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88930" w14:textId="77777777" w:rsidR="00765DB1" w:rsidRPr="00FB3877" w:rsidRDefault="00765DB1" w:rsidP="009B5DEF">
      <w:pPr>
        <w:widowControl w:val="0"/>
        <w:shd w:val="clear" w:color="auto" w:fill="FFFFFF"/>
        <w:spacing w:after="0" w:line="240" w:lineRule="auto"/>
        <w:jc w:val="center"/>
        <w:rPr>
          <w:rFonts w:ascii="Times New Roman" w:hAnsi="Times New Roman" w:cs="Times New Roman"/>
          <w:sz w:val="28"/>
          <w:szCs w:val="28"/>
        </w:rPr>
      </w:pPr>
      <w:r w:rsidRPr="00FB3877">
        <w:rPr>
          <w:rFonts w:ascii="Times New Roman" w:hAnsi="Times New Roman" w:cs="Times New Roman"/>
          <w:sz w:val="28"/>
          <w:szCs w:val="28"/>
        </w:rPr>
        <w:t xml:space="preserve">ПРАВИТЕЛЬСТВО РОССИЙСКОЙ ФЕДЕРАЦИИ </w:t>
      </w:r>
    </w:p>
    <w:p w14:paraId="76C3ADCE" w14:textId="77777777" w:rsidR="00765DB1" w:rsidRPr="00FB3877" w:rsidRDefault="00765DB1" w:rsidP="009B5DEF">
      <w:pPr>
        <w:widowControl w:val="0"/>
        <w:shd w:val="clear" w:color="auto" w:fill="FFFFFF"/>
        <w:spacing w:after="0" w:line="240" w:lineRule="auto"/>
        <w:jc w:val="center"/>
        <w:rPr>
          <w:rFonts w:ascii="Times New Roman" w:hAnsi="Times New Roman" w:cs="Times New Roman"/>
          <w:sz w:val="28"/>
          <w:szCs w:val="28"/>
        </w:rPr>
      </w:pPr>
      <w:r w:rsidRPr="00FB3877">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14:paraId="4BEFC0F4" w14:textId="77777777" w:rsidR="00765DB1" w:rsidRPr="00FB3877" w:rsidRDefault="00765DB1" w:rsidP="00FB3877">
      <w:pPr>
        <w:widowControl w:val="0"/>
        <w:shd w:val="clear" w:color="auto" w:fill="FFFFFF"/>
        <w:spacing w:line="240" w:lineRule="auto"/>
        <w:jc w:val="center"/>
        <w:rPr>
          <w:rFonts w:ascii="Times New Roman" w:hAnsi="Times New Roman" w:cs="Times New Roman"/>
          <w:b/>
          <w:bCs/>
          <w:color w:val="000000"/>
          <w:spacing w:val="-15"/>
          <w:sz w:val="28"/>
          <w:szCs w:val="28"/>
        </w:rPr>
      </w:pPr>
      <w:r w:rsidRPr="00FB3877">
        <w:rPr>
          <w:rFonts w:ascii="Times New Roman" w:hAnsi="Times New Roman" w:cs="Times New Roman"/>
          <w:sz w:val="28"/>
          <w:szCs w:val="28"/>
        </w:rPr>
        <w:t xml:space="preserve"> «САНКТ-ПЕТЕРБУРГСКИЙ ГОСУДАРСТВЕННЫЙ УНИВЕРСИТЕТ»</w:t>
      </w:r>
    </w:p>
    <w:p w14:paraId="47CA3A11" w14:textId="77777777" w:rsidR="00765DB1" w:rsidRPr="00FB3877" w:rsidRDefault="00765DB1" w:rsidP="00FB3877">
      <w:pPr>
        <w:widowControl w:val="0"/>
        <w:shd w:val="clear" w:color="auto" w:fill="FFFFFF"/>
        <w:spacing w:line="240" w:lineRule="auto"/>
        <w:rPr>
          <w:rFonts w:ascii="Times New Roman" w:hAnsi="Times New Roman" w:cs="Times New Roman"/>
          <w:bCs/>
          <w:color w:val="000000"/>
          <w:spacing w:val="-15"/>
          <w:sz w:val="28"/>
          <w:szCs w:val="28"/>
        </w:rPr>
      </w:pPr>
    </w:p>
    <w:p w14:paraId="26E7BFB5" w14:textId="0E3477BF" w:rsidR="00765DB1" w:rsidRDefault="00765DB1" w:rsidP="00FB3877">
      <w:pPr>
        <w:widowControl w:val="0"/>
        <w:shd w:val="clear" w:color="auto" w:fill="FFFFFF"/>
        <w:spacing w:line="240" w:lineRule="auto"/>
        <w:rPr>
          <w:rFonts w:ascii="Times New Roman" w:hAnsi="Times New Roman" w:cs="Times New Roman"/>
          <w:bCs/>
          <w:color w:val="000000"/>
          <w:spacing w:val="-15"/>
          <w:sz w:val="28"/>
          <w:szCs w:val="28"/>
        </w:rPr>
      </w:pPr>
    </w:p>
    <w:p w14:paraId="0DE2845A" w14:textId="77777777" w:rsidR="009B5DEF" w:rsidRPr="00FB3877" w:rsidRDefault="009B5DEF" w:rsidP="00FB3877">
      <w:pPr>
        <w:widowControl w:val="0"/>
        <w:shd w:val="clear" w:color="auto" w:fill="FFFFFF"/>
        <w:spacing w:line="240" w:lineRule="auto"/>
        <w:rPr>
          <w:rFonts w:ascii="Times New Roman" w:hAnsi="Times New Roman" w:cs="Times New Roman"/>
          <w:bCs/>
          <w:color w:val="000000"/>
          <w:spacing w:val="-15"/>
          <w:sz w:val="28"/>
          <w:szCs w:val="28"/>
        </w:rPr>
      </w:pPr>
    </w:p>
    <w:p w14:paraId="23B2522E" w14:textId="77777777" w:rsidR="00765DB1" w:rsidRPr="00FB3877" w:rsidRDefault="00765DB1" w:rsidP="00FB3877">
      <w:pPr>
        <w:widowControl w:val="0"/>
        <w:shd w:val="clear" w:color="auto" w:fill="FFFFFF"/>
        <w:spacing w:line="240" w:lineRule="auto"/>
        <w:jc w:val="center"/>
        <w:rPr>
          <w:rFonts w:ascii="Times New Roman" w:hAnsi="Times New Roman" w:cs="Times New Roman"/>
          <w:sz w:val="28"/>
          <w:szCs w:val="28"/>
        </w:rPr>
      </w:pPr>
      <w:r w:rsidRPr="00FB3877">
        <w:rPr>
          <w:rFonts w:ascii="Times New Roman" w:hAnsi="Times New Roman" w:cs="Times New Roman"/>
          <w:bCs/>
          <w:color w:val="000000"/>
          <w:spacing w:val="-15"/>
          <w:sz w:val="28"/>
          <w:szCs w:val="28"/>
        </w:rPr>
        <w:t>ВЫПУСКНАЯ КВАЛИФИКАЦИОННАЯ РАБОТА</w:t>
      </w:r>
    </w:p>
    <w:p w14:paraId="0B0776DF" w14:textId="77777777" w:rsidR="00765DB1" w:rsidRPr="00FB3877" w:rsidRDefault="00765DB1" w:rsidP="00FB3877">
      <w:pPr>
        <w:widowControl w:val="0"/>
        <w:shd w:val="clear" w:color="auto" w:fill="FFFFFF"/>
        <w:spacing w:line="240" w:lineRule="auto"/>
        <w:jc w:val="center"/>
        <w:rPr>
          <w:rFonts w:ascii="Times New Roman" w:hAnsi="Times New Roman" w:cs="Times New Roman"/>
          <w:sz w:val="28"/>
          <w:szCs w:val="28"/>
        </w:rPr>
      </w:pPr>
      <w:r w:rsidRPr="00FB3877">
        <w:rPr>
          <w:rFonts w:ascii="Times New Roman" w:hAnsi="Times New Roman" w:cs="Times New Roman"/>
          <w:bCs/>
          <w:color w:val="000000"/>
          <w:spacing w:val="-15"/>
          <w:sz w:val="28"/>
          <w:szCs w:val="28"/>
        </w:rPr>
        <w:t>на тему:</w:t>
      </w:r>
    </w:p>
    <w:p w14:paraId="3867F96B" w14:textId="64C6BC1E" w:rsidR="00765DB1" w:rsidRPr="00FB3877" w:rsidRDefault="00FB3877" w:rsidP="00FB3877">
      <w:pPr>
        <w:pStyle w:val="a5"/>
        <w:widowControl w:val="0"/>
        <w:spacing w:line="240" w:lineRule="auto"/>
        <w:ind w:right="-6"/>
        <w:jc w:val="center"/>
        <w:rPr>
          <w:rFonts w:ascii="Times New Roman" w:hAnsi="Times New Roman" w:cs="Times New Roman"/>
          <w:b/>
          <w:sz w:val="28"/>
          <w:szCs w:val="28"/>
        </w:rPr>
      </w:pPr>
      <w:r>
        <w:rPr>
          <w:rFonts w:ascii="Times New Roman" w:hAnsi="Times New Roman" w:cs="Times New Roman"/>
          <w:b/>
          <w:bCs/>
          <w:sz w:val="28"/>
          <w:szCs w:val="28"/>
        </w:rPr>
        <w:t>Языковые средства аргументации в научном тексте</w:t>
      </w:r>
    </w:p>
    <w:p w14:paraId="07D83E63" w14:textId="77777777" w:rsidR="00765DB1" w:rsidRPr="00FB3877" w:rsidRDefault="00765DB1" w:rsidP="00FB3877">
      <w:pPr>
        <w:pStyle w:val="a5"/>
        <w:widowControl w:val="0"/>
        <w:spacing w:line="240" w:lineRule="auto"/>
        <w:ind w:right="-6"/>
        <w:jc w:val="center"/>
        <w:rPr>
          <w:rFonts w:ascii="Times New Roman" w:hAnsi="Times New Roman" w:cs="Times New Roman"/>
          <w:sz w:val="28"/>
          <w:szCs w:val="28"/>
        </w:rPr>
      </w:pPr>
      <w:r w:rsidRPr="00FB3877">
        <w:rPr>
          <w:rFonts w:ascii="Times New Roman" w:hAnsi="Times New Roman" w:cs="Times New Roman"/>
          <w:sz w:val="28"/>
          <w:szCs w:val="28"/>
        </w:rPr>
        <w:t>основная образовательная программа бакалавриата по направлению подготовки 45.03.02 «Лингвистика»</w:t>
      </w:r>
    </w:p>
    <w:p w14:paraId="0DDE1E81" w14:textId="77777777" w:rsidR="00765DB1" w:rsidRPr="00FB3877" w:rsidRDefault="00765DB1" w:rsidP="00FB3877">
      <w:pPr>
        <w:pStyle w:val="a5"/>
        <w:widowControl w:val="0"/>
        <w:spacing w:line="240" w:lineRule="auto"/>
        <w:ind w:right="-6"/>
        <w:jc w:val="center"/>
        <w:rPr>
          <w:rFonts w:ascii="Times New Roman" w:hAnsi="Times New Roman" w:cs="Times New Roman"/>
          <w:sz w:val="28"/>
          <w:szCs w:val="28"/>
        </w:rPr>
      </w:pPr>
    </w:p>
    <w:p w14:paraId="1D44F9BB" w14:textId="77777777" w:rsidR="00765DB1" w:rsidRPr="00FB3877" w:rsidRDefault="00765DB1" w:rsidP="00FB3877">
      <w:pPr>
        <w:widowControl w:val="0"/>
        <w:shd w:val="clear" w:color="auto" w:fill="FFFFFF"/>
        <w:spacing w:line="240" w:lineRule="auto"/>
        <w:jc w:val="center"/>
        <w:rPr>
          <w:rFonts w:ascii="Times New Roman" w:hAnsi="Times New Roman" w:cs="Times New Roman"/>
          <w:sz w:val="28"/>
          <w:szCs w:val="28"/>
        </w:rPr>
      </w:pPr>
    </w:p>
    <w:p w14:paraId="7A2D3D9E" w14:textId="77777777" w:rsidR="00765DB1" w:rsidRPr="00FB3877" w:rsidRDefault="00765DB1" w:rsidP="009B5DEF">
      <w:pPr>
        <w:widowControl w:val="0"/>
        <w:shd w:val="clear" w:color="auto" w:fill="FFFFFF"/>
        <w:spacing w:line="240" w:lineRule="auto"/>
        <w:jc w:val="right"/>
        <w:rPr>
          <w:rFonts w:ascii="Times New Roman" w:hAnsi="Times New Roman" w:cs="Times New Roman"/>
          <w:color w:val="000000"/>
          <w:spacing w:val="-10"/>
          <w:sz w:val="28"/>
          <w:szCs w:val="28"/>
        </w:rPr>
      </w:pPr>
      <w:r w:rsidRPr="00FB3877">
        <w:rPr>
          <w:rFonts w:ascii="Times New Roman" w:hAnsi="Times New Roman" w:cs="Times New Roman"/>
          <w:color w:val="000000"/>
          <w:spacing w:val="-10"/>
          <w:sz w:val="28"/>
          <w:szCs w:val="28"/>
        </w:rPr>
        <w:t xml:space="preserve">Исполнитель: </w:t>
      </w:r>
    </w:p>
    <w:p w14:paraId="34A1C990" w14:textId="77777777" w:rsidR="00765DB1" w:rsidRPr="00FB3877" w:rsidRDefault="00765DB1" w:rsidP="009B5DEF">
      <w:pPr>
        <w:widowControl w:val="0"/>
        <w:shd w:val="clear" w:color="auto" w:fill="FFFFFF"/>
        <w:spacing w:after="0" w:line="240" w:lineRule="auto"/>
        <w:jc w:val="right"/>
        <w:rPr>
          <w:rFonts w:ascii="Times New Roman" w:hAnsi="Times New Roman" w:cs="Times New Roman"/>
          <w:color w:val="000000"/>
          <w:spacing w:val="-10"/>
          <w:sz w:val="28"/>
          <w:szCs w:val="28"/>
        </w:rPr>
      </w:pPr>
      <w:r w:rsidRPr="00FB3877">
        <w:rPr>
          <w:rFonts w:ascii="Times New Roman" w:hAnsi="Times New Roman" w:cs="Times New Roman"/>
          <w:color w:val="000000"/>
          <w:spacing w:val="-10"/>
          <w:sz w:val="28"/>
          <w:szCs w:val="28"/>
        </w:rPr>
        <w:t>Обучающийся 4 курса</w:t>
      </w:r>
    </w:p>
    <w:p w14:paraId="3DBE7A32" w14:textId="77777777" w:rsidR="00765DB1" w:rsidRPr="00FB3877" w:rsidRDefault="00765DB1" w:rsidP="009B5DEF">
      <w:pPr>
        <w:widowControl w:val="0"/>
        <w:shd w:val="clear" w:color="auto" w:fill="FFFFFF"/>
        <w:spacing w:after="0" w:line="240" w:lineRule="auto"/>
        <w:jc w:val="right"/>
        <w:rPr>
          <w:rFonts w:ascii="Times New Roman" w:hAnsi="Times New Roman" w:cs="Times New Roman"/>
          <w:color w:val="000000"/>
          <w:spacing w:val="-10"/>
          <w:sz w:val="28"/>
          <w:szCs w:val="28"/>
        </w:rPr>
      </w:pPr>
      <w:r w:rsidRPr="00FB3877">
        <w:rPr>
          <w:rFonts w:ascii="Times New Roman" w:hAnsi="Times New Roman" w:cs="Times New Roman"/>
          <w:color w:val="000000"/>
          <w:spacing w:val="-10"/>
          <w:sz w:val="28"/>
          <w:szCs w:val="28"/>
        </w:rPr>
        <w:t>Образовательной программы</w:t>
      </w:r>
    </w:p>
    <w:p w14:paraId="4F62A4AF" w14:textId="77777777" w:rsidR="00765DB1" w:rsidRPr="00FB3877" w:rsidRDefault="00765DB1" w:rsidP="009B5DEF">
      <w:pPr>
        <w:widowControl w:val="0"/>
        <w:shd w:val="clear" w:color="auto" w:fill="FFFFFF"/>
        <w:spacing w:after="0" w:line="240" w:lineRule="auto"/>
        <w:jc w:val="right"/>
        <w:rPr>
          <w:rFonts w:ascii="Times New Roman" w:hAnsi="Times New Roman" w:cs="Times New Roman"/>
          <w:spacing w:val="-10"/>
          <w:sz w:val="28"/>
          <w:szCs w:val="28"/>
        </w:rPr>
      </w:pPr>
      <w:r w:rsidRPr="00FB3877">
        <w:rPr>
          <w:rFonts w:ascii="Times New Roman" w:hAnsi="Times New Roman" w:cs="Times New Roman"/>
          <w:spacing w:val="-10"/>
          <w:sz w:val="28"/>
          <w:szCs w:val="28"/>
        </w:rPr>
        <w:t xml:space="preserve"> «Иностранные языки»</w:t>
      </w:r>
    </w:p>
    <w:p w14:paraId="38941739" w14:textId="7EC80288" w:rsidR="00765DB1" w:rsidRDefault="00765DB1" w:rsidP="00FB3877">
      <w:pPr>
        <w:widowControl w:val="0"/>
        <w:shd w:val="clear" w:color="auto" w:fill="FFFFFF"/>
        <w:spacing w:line="240" w:lineRule="auto"/>
        <w:jc w:val="right"/>
        <w:rPr>
          <w:rFonts w:ascii="Times New Roman" w:hAnsi="Times New Roman" w:cs="Times New Roman"/>
          <w:spacing w:val="-10"/>
          <w:sz w:val="28"/>
          <w:szCs w:val="28"/>
        </w:rPr>
      </w:pPr>
      <w:r w:rsidRPr="00FB3877">
        <w:rPr>
          <w:rFonts w:ascii="Times New Roman" w:hAnsi="Times New Roman" w:cs="Times New Roman"/>
          <w:spacing w:val="-10"/>
          <w:sz w:val="28"/>
          <w:szCs w:val="28"/>
        </w:rPr>
        <w:t>Профиль «</w:t>
      </w:r>
      <w:r w:rsidR="00FB3877" w:rsidRPr="00FB3877">
        <w:rPr>
          <w:rFonts w:ascii="Times New Roman" w:hAnsi="Times New Roman" w:cs="Times New Roman"/>
          <w:spacing w:val="-10"/>
          <w:sz w:val="28"/>
          <w:szCs w:val="28"/>
        </w:rPr>
        <w:t>Немецкий язык</w:t>
      </w:r>
      <w:r w:rsidRPr="00FB3877">
        <w:rPr>
          <w:rFonts w:ascii="Times New Roman" w:hAnsi="Times New Roman" w:cs="Times New Roman"/>
          <w:spacing w:val="-10"/>
          <w:sz w:val="28"/>
          <w:szCs w:val="28"/>
        </w:rPr>
        <w:t>»</w:t>
      </w:r>
    </w:p>
    <w:p w14:paraId="5A162739" w14:textId="77777777" w:rsidR="00FB3877" w:rsidRPr="00FB3877" w:rsidRDefault="00FB3877" w:rsidP="00FB3877">
      <w:pPr>
        <w:widowControl w:val="0"/>
        <w:shd w:val="clear" w:color="auto" w:fill="FFFFFF"/>
        <w:spacing w:line="240" w:lineRule="auto"/>
        <w:jc w:val="right"/>
        <w:rPr>
          <w:rFonts w:ascii="Times New Roman" w:hAnsi="Times New Roman" w:cs="Times New Roman"/>
          <w:spacing w:val="-10"/>
          <w:sz w:val="28"/>
          <w:szCs w:val="28"/>
        </w:rPr>
      </w:pPr>
    </w:p>
    <w:p w14:paraId="244BC551" w14:textId="77777777" w:rsidR="00765DB1" w:rsidRPr="00FB3877" w:rsidRDefault="00765DB1" w:rsidP="009B5DEF">
      <w:pPr>
        <w:widowControl w:val="0"/>
        <w:shd w:val="clear" w:color="auto" w:fill="FFFFFF"/>
        <w:spacing w:after="0" w:line="240" w:lineRule="auto"/>
        <w:jc w:val="right"/>
        <w:rPr>
          <w:rFonts w:ascii="Times New Roman" w:hAnsi="Times New Roman" w:cs="Times New Roman"/>
          <w:color w:val="000000"/>
          <w:spacing w:val="-10"/>
          <w:sz w:val="28"/>
          <w:szCs w:val="28"/>
        </w:rPr>
      </w:pPr>
      <w:r w:rsidRPr="00FB3877">
        <w:rPr>
          <w:rFonts w:ascii="Times New Roman" w:hAnsi="Times New Roman" w:cs="Times New Roman"/>
          <w:color w:val="000000"/>
          <w:spacing w:val="-10"/>
          <w:sz w:val="28"/>
          <w:szCs w:val="28"/>
        </w:rPr>
        <w:t xml:space="preserve">очной формы обучения </w:t>
      </w:r>
    </w:p>
    <w:p w14:paraId="09DD8594" w14:textId="20B4FF31" w:rsidR="00765DB1" w:rsidRPr="00FB3877" w:rsidRDefault="00FB3877" w:rsidP="00FB3877">
      <w:pPr>
        <w:widowControl w:val="0"/>
        <w:shd w:val="clear" w:color="auto" w:fill="FFFFFF"/>
        <w:spacing w:line="240" w:lineRule="auto"/>
        <w:jc w:val="right"/>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Журавлева Екатерина Романовна</w:t>
      </w:r>
    </w:p>
    <w:p w14:paraId="125A2761" w14:textId="77777777" w:rsidR="00765DB1" w:rsidRPr="00FB3877" w:rsidRDefault="00765DB1" w:rsidP="00FB3877">
      <w:pPr>
        <w:widowControl w:val="0"/>
        <w:shd w:val="clear" w:color="auto" w:fill="FFFFFF"/>
        <w:spacing w:line="240" w:lineRule="auto"/>
        <w:jc w:val="right"/>
        <w:rPr>
          <w:rFonts w:ascii="Times New Roman" w:hAnsi="Times New Roman" w:cs="Times New Roman"/>
          <w:color w:val="000000"/>
          <w:spacing w:val="-11"/>
          <w:sz w:val="28"/>
          <w:szCs w:val="28"/>
        </w:rPr>
      </w:pPr>
    </w:p>
    <w:p w14:paraId="27A578F3" w14:textId="77777777" w:rsidR="00765DB1" w:rsidRPr="00FB3877" w:rsidRDefault="00765DB1" w:rsidP="009B5DEF">
      <w:pPr>
        <w:widowControl w:val="0"/>
        <w:shd w:val="clear" w:color="auto" w:fill="FFFFFF"/>
        <w:spacing w:after="0" w:line="240" w:lineRule="auto"/>
        <w:jc w:val="right"/>
        <w:rPr>
          <w:rFonts w:ascii="Times New Roman" w:hAnsi="Times New Roman" w:cs="Times New Roman"/>
          <w:color w:val="000000"/>
          <w:spacing w:val="-11"/>
          <w:sz w:val="28"/>
          <w:szCs w:val="28"/>
        </w:rPr>
      </w:pPr>
      <w:r w:rsidRPr="00FB3877">
        <w:rPr>
          <w:rFonts w:ascii="Times New Roman" w:hAnsi="Times New Roman" w:cs="Times New Roman"/>
          <w:color w:val="000000"/>
          <w:spacing w:val="-11"/>
          <w:sz w:val="28"/>
          <w:szCs w:val="28"/>
        </w:rPr>
        <w:t>Научный руководитель:</w:t>
      </w:r>
    </w:p>
    <w:p w14:paraId="121DCB69" w14:textId="1967A9FB" w:rsidR="00765DB1" w:rsidRPr="00FB3877" w:rsidRDefault="00765DB1" w:rsidP="00FB3877">
      <w:pPr>
        <w:widowControl w:val="0"/>
        <w:spacing w:line="240" w:lineRule="auto"/>
        <w:jc w:val="right"/>
        <w:rPr>
          <w:rFonts w:ascii="Times New Roman" w:hAnsi="Times New Roman" w:cs="Times New Roman"/>
          <w:sz w:val="28"/>
          <w:szCs w:val="28"/>
        </w:rPr>
      </w:pPr>
      <w:r w:rsidRPr="00FB3877">
        <w:rPr>
          <w:rFonts w:ascii="Times New Roman" w:hAnsi="Times New Roman" w:cs="Times New Roman"/>
          <w:sz w:val="28"/>
          <w:szCs w:val="28"/>
        </w:rPr>
        <w:t xml:space="preserve"> к.ф.н., доц. </w:t>
      </w:r>
      <w:r w:rsidR="00FB3877">
        <w:rPr>
          <w:rFonts w:ascii="Times New Roman" w:hAnsi="Times New Roman" w:cs="Times New Roman"/>
          <w:sz w:val="28"/>
          <w:szCs w:val="28"/>
        </w:rPr>
        <w:t>Дмитриева М.Н.</w:t>
      </w:r>
    </w:p>
    <w:p w14:paraId="1C11396A" w14:textId="77777777" w:rsidR="00765DB1" w:rsidRPr="00FB3877" w:rsidRDefault="00765DB1" w:rsidP="00FB3877">
      <w:pPr>
        <w:widowControl w:val="0"/>
        <w:spacing w:line="240" w:lineRule="auto"/>
        <w:jc w:val="right"/>
        <w:rPr>
          <w:rFonts w:ascii="Times New Roman" w:hAnsi="Times New Roman" w:cs="Times New Roman"/>
          <w:sz w:val="28"/>
          <w:szCs w:val="28"/>
        </w:rPr>
      </w:pPr>
    </w:p>
    <w:p w14:paraId="5BD448CF" w14:textId="77777777" w:rsidR="00765DB1" w:rsidRPr="00FB3877" w:rsidRDefault="00765DB1" w:rsidP="009B5DEF">
      <w:pPr>
        <w:widowControl w:val="0"/>
        <w:spacing w:after="0" w:line="240" w:lineRule="auto"/>
        <w:jc w:val="right"/>
        <w:rPr>
          <w:rFonts w:ascii="Times New Roman" w:hAnsi="Times New Roman" w:cs="Times New Roman"/>
          <w:sz w:val="28"/>
          <w:szCs w:val="28"/>
        </w:rPr>
      </w:pPr>
      <w:r w:rsidRPr="00FB3877">
        <w:rPr>
          <w:rFonts w:ascii="Times New Roman" w:hAnsi="Times New Roman" w:cs="Times New Roman"/>
          <w:sz w:val="28"/>
          <w:szCs w:val="28"/>
        </w:rPr>
        <w:t>Рецензент:</w:t>
      </w:r>
    </w:p>
    <w:p w14:paraId="79FA1AF7" w14:textId="1E11B06B" w:rsidR="00765DB1" w:rsidRPr="00FB3877" w:rsidRDefault="00E1041C" w:rsidP="009B5DEF">
      <w:pPr>
        <w:widowControl w:val="0"/>
        <w:spacing w:line="240" w:lineRule="auto"/>
        <w:ind w:left="5664"/>
        <w:rPr>
          <w:rFonts w:ascii="Times New Roman" w:hAnsi="Times New Roman" w:cs="Times New Roman"/>
          <w:sz w:val="28"/>
          <w:szCs w:val="28"/>
        </w:rPr>
      </w:pPr>
      <w:r>
        <w:rPr>
          <w:rFonts w:ascii="Times New Roman" w:hAnsi="Times New Roman" w:cs="Times New Roman"/>
          <w:sz w:val="28"/>
          <w:szCs w:val="28"/>
        </w:rPr>
        <w:t xml:space="preserve">    </w:t>
      </w:r>
      <w:r w:rsidR="00765DB1" w:rsidRPr="00FB3877">
        <w:rPr>
          <w:rFonts w:ascii="Times New Roman" w:hAnsi="Times New Roman" w:cs="Times New Roman"/>
          <w:sz w:val="28"/>
          <w:szCs w:val="28"/>
        </w:rPr>
        <w:t xml:space="preserve">к.ф.н., ст. преп. </w:t>
      </w:r>
      <w:r w:rsidR="00FB3877">
        <w:rPr>
          <w:rFonts w:ascii="Times New Roman" w:hAnsi="Times New Roman" w:cs="Times New Roman"/>
          <w:sz w:val="28"/>
          <w:szCs w:val="28"/>
        </w:rPr>
        <w:t>Корнев В.Н.</w:t>
      </w:r>
    </w:p>
    <w:p w14:paraId="0AE979E8" w14:textId="77777777" w:rsidR="00765DB1" w:rsidRPr="00FB3877" w:rsidRDefault="00765DB1" w:rsidP="00FB3877">
      <w:pPr>
        <w:widowControl w:val="0"/>
        <w:spacing w:line="240" w:lineRule="auto"/>
        <w:ind w:left="5664"/>
        <w:jc w:val="center"/>
        <w:rPr>
          <w:rFonts w:ascii="Times New Roman" w:hAnsi="Times New Roman" w:cs="Times New Roman"/>
          <w:sz w:val="28"/>
          <w:szCs w:val="28"/>
        </w:rPr>
      </w:pPr>
    </w:p>
    <w:p w14:paraId="39F67CA4" w14:textId="77777777" w:rsidR="00765DB1" w:rsidRPr="00FB3877" w:rsidRDefault="00765DB1" w:rsidP="00FB3877">
      <w:pPr>
        <w:widowControl w:val="0"/>
        <w:spacing w:line="240" w:lineRule="auto"/>
        <w:rPr>
          <w:rFonts w:ascii="Times New Roman" w:hAnsi="Times New Roman" w:cs="Times New Roman"/>
          <w:sz w:val="28"/>
          <w:szCs w:val="28"/>
        </w:rPr>
      </w:pPr>
    </w:p>
    <w:p w14:paraId="401884BB" w14:textId="77777777" w:rsidR="00765DB1" w:rsidRPr="00FB3877" w:rsidRDefault="00765DB1" w:rsidP="00FB3877">
      <w:pPr>
        <w:widowControl w:val="0"/>
        <w:spacing w:line="240" w:lineRule="auto"/>
        <w:ind w:left="2832" w:firstLine="708"/>
        <w:rPr>
          <w:rFonts w:ascii="Times New Roman" w:hAnsi="Times New Roman" w:cs="Times New Roman"/>
          <w:b/>
          <w:bCs/>
          <w:sz w:val="28"/>
          <w:szCs w:val="28"/>
        </w:rPr>
      </w:pPr>
      <w:r w:rsidRPr="00FB3877">
        <w:rPr>
          <w:rFonts w:ascii="Times New Roman" w:hAnsi="Times New Roman" w:cs="Times New Roman"/>
          <w:sz w:val="28"/>
          <w:szCs w:val="28"/>
        </w:rPr>
        <w:t xml:space="preserve">   Санкт-Петербург</w:t>
      </w:r>
    </w:p>
    <w:p w14:paraId="07A8DC05" w14:textId="77777777" w:rsidR="00765DB1" w:rsidRPr="00FB3877" w:rsidRDefault="00765DB1" w:rsidP="00FB3877">
      <w:pPr>
        <w:widowControl w:val="0"/>
        <w:spacing w:line="240" w:lineRule="auto"/>
        <w:jc w:val="center"/>
        <w:rPr>
          <w:rFonts w:ascii="Times New Roman" w:hAnsi="Times New Roman" w:cs="Times New Roman"/>
          <w:b/>
          <w:bCs/>
          <w:sz w:val="28"/>
          <w:szCs w:val="28"/>
          <w:lang w:eastAsia="zh-CN"/>
        </w:rPr>
      </w:pPr>
      <w:r w:rsidRPr="00FB3877">
        <w:rPr>
          <w:rFonts w:ascii="Times New Roman" w:hAnsi="Times New Roman" w:cs="Times New Roman"/>
          <w:bCs/>
          <w:sz w:val="28"/>
          <w:szCs w:val="28"/>
        </w:rPr>
        <w:lastRenderedPageBreak/>
        <w:t>2018</w:t>
      </w:r>
    </w:p>
    <w:p w14:paraId="649ECE82" w14:textId="43196772" w:rsidR="007A278B" w:rsidRPr="00FB3877" w:rsidRDefault="007A278B" w:rsidP="00002154">
      <w:pPr>
        <w:widowControl w:val="0"/>
        <w:rPr>
          <w:rFonts w:ascii="Times New Roman" w:hAnsi="Times New Roman" w:cs="Times New Roman"/>
          <w:b/>
          <w:bCs/>
          <w:sz w:val="28"/>
          <w:szCs w:val="28"/>
        </w:rPr>
      </w:pPr>
    </w:p>
    <w:sdt>
      <w:sdtPr>
        <w:rPr>
          <w:rFonts w:ascii="Times New Roman" w:eastAsiaTheme="minorEastAsia" w:hAnsi="Times New Roman" w:cs="Times New Roman"/>
          <w:color w:val="auto"/>
          <w:sz w:val="28"/>
          <w:szCs w:val="28"/>
        </w:rPr>
        <w:id w:val="-561637074"/>
        <w:docPartObj>
          <w:docPartGallery w:val="Table of Contents"/>
          <w:docPartUnique/>
        </w:docPartObj>
      </w:sdtPr>
      <w:sdtEndPr>
        <w:rPr>
          <w:b/>
          <w:bCs/>
        </w:rPr>
      </w:sdtEndPr>
      <w:sdtContent>
        <w:p w14:paraId="3EB2DC8E" w14:textId="610A9D5B" w:rsidR="00594B52" w:rsidRPr="003D66FB" w:rsidRDefault="00594B52" w:rsidP="00002154">
          <w:pPr>
            <w:pStyle w:val="ae"/>
            <w:widowControl w:val="0"/>
            <w:spacing w:line="360" w:lineRule="auto"/>
            <w:ind w:firstLine="851"/>
            <w:jc w:val="both"/>
            <w:rPr>
              <w:rFonts w:ascii="Times New Roman" w:hAnsi="Times New Roman" w:cs="Times New Roman"/>
              <w:b/>
              <w:color w:val="auto"/>
              <w:sz w:val="28"/>
              <w:szCs w:val="28"/>
            </w:rPr>
          </w:pPr>
          <w:r w:rsidRPr="003D66FB">
            <w:rPr>
              <w:rFonts w:ascii="Times New Roman" w:hAnsi="Times New Roman" w:cs="Times New Roman"/>
              <w:b/>
              <w:color w:val="auto"/>
              <w:sz w:val="28"/>
              <w:szCs w:val="28"/>
            </w:rPr>
            <w:t>Оглавление</w:t>
          </w:r>
        </w:p>
        <w:p w14:paraId="0CA42460" w14:textId="4D3F4294" w:rsidR="003D66FB" w:rsidRPr="003D66FB" w:rsidRDefault="00594B52" w:rsidP="00002154">
          <w:pPr>
            <w:pStyle w:val="12"/>
            <w:widowControl w:val="0"/>
            <w:tabs>
              <w:tab w:val="right" w:leader="dot" w:pos="9345"/>
            </w:tabs>
            <w:spacing w:line="360" w:lineRule="auto"/>
            <w:ind w:firstLine="851"/>
            <w:jc w:val="both"/>
            <w:rPr>
              <w:rFonts w:ascii="Times New Roman" w:hAnsi="Times New Roman" w:cs="Times New Roman"/>
              <w:noProof/>
              <w:sz w:val="28"/>
              <w:szCs w:val="28"/>
            </w:rPr>
          </w:pPr>
          <w:r w:rsidRPr="003D66FB">
            <w:rPr>
              <w:rFonts w:ascii="Times New Roman" w:hAnsi="Times New Roman" w:cs="Times New Roman"/>
              <w:sz w:val="28"/>
              <w:szCs w:val="28"/>
            </w:rPr>
            <w:fldChar w:fldCharType="begin"/>
          </w:r>
          <w:r w:rsidRPr="003D66FB">
            <w:rPr>
              <w:rFonts w:ascii="Times New Roman" w:hAnsi="Times New Roman" w:cs="Times New Roman"/>
              <w:sz w:val="28"/>
              <w:szCs w:val="28"/>
            </w:rPr>
            <w:instrText xml:space="preserve"> TOC \o "1-3" \h \z \u </w:instrText>
          </w:r>
          <w:r w:rsidRPr="003D66FB">
            <w:rPr>
              <w:rFonts w:ascii="Times New Roman" w:hAnsi="Times New Roman" w:cs="Times New Roman"/>
              <w:sz w:val="28"/>
              <w:szCs w:val="28"/>
            </w:rPr>
            <w:fldChar w:fldCharType="separate"/>
          </w:r>
          <w:hyperlink w:anchor="_Toc514483591" w:history="1">
            <w:r w:rsidR="003D66FB" w:rsidRPr="003D66FB">
              <w:rPr>
                <w:rStyle w:val="a4"/>
                <w:rFonts w:ascii="Times New Roman" w:hAnsi="Times New Roman" w:cs="Times New Roman"/>
                <w:b/>
                <w:bCs/>
                <w:noProof/>
                <w:color w:val="auto"/>
                <w:sz w:val="28"/>
                <w:szCs w:val="28"/>
              </w:rPr>
              <w:t>Введение</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_Toc514483591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3</w:t>
            </w:r>
            <w:r w:rsidR="003D66FB" w:rsidRPr="003D66FB">
              <w:rPr>
                <w:rFonts w:ascii="Times New Roman" w:hAnsi="Times New Roman" w:cs="Times New Roman"/>
                <w:noProof/>
                <w:webHidden/>
                <w:sz w:val="28"/>
                <w:szCs w:val="28"/>
              </w:rPr>
              <w:fldChar w:fldCharType="end"/>
            </w:r>
          </w:hyperlink>
        </w:p>
        <w:p w14:paraId="10142842" w14:textId="59B0C268" w:rsidR="003D66FB" w:rsidRPr="003D66FB" w:rsidRDefault="00726BF9" w:rsidP="00002154">
          <w:pPr>
            <w:pStyle w:val="12"/>
            <w:widowControl w:val="0"/>
            <w:tabs>
              <w:tab w:val="right" w:leader="dot" w:pos="9345"/>
            </w:tabs>
            <w:spacing w:line="360" w:lineRule="auto"/>
            <w:ind w:firstLine="851"/>
            <w:jc w:val="both"/>
            <w:rPr>
              <w:rFonts w:ascii="Times New Roman" w:hAnsi="Times New Roman" w:cs="Times New Roman"/>
              <w:noProof/>
              <w:sz w:val="28"/>
              <w:szCs w:val="28"/>
            </w:rPr>
          </w:pPr>
          <w:hyperlink w:anchor="_Toc514483592" w:history="1">
            <w:r w:rsidR="003D66FB" w:rsidRPr="003D66FB">
              <w:rPr>
                <w:rStyle w:val="a4"/>
                <w:rFonts w:ascii="Times New Roman" w:hAnsi="Times New Roman" w:cs="Times New Roman"/>
                <w:b/>
                <w:bCs/>
                <w:noProof/>
                <w:color w:val="auto"/>
                <w:sz w:val="28"/>
                <w:szCs w:val="28"/>
              </w:rPr>
              <w:t>Глава 1. Аргументация и ее особенности в научном тексте</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_Toc514483592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9</w:t>
            </w:r>
            <w:r w:rsidR="003D66FB" w:rsidRPr="003D66FB">
              <w:rPr>
                <w:rFonts w:ascii="Times New Roman" w:hAnsi="Times New Roman" w:cs="Times New Roman"/>
                <w:noProof/>
                <w:webHidden/>
                <w:sz w:val="28"/>
                <w:szCs w:val="28"/>
              </w:rPr>
              <w:fldChar w:fldCharType="end"/>
            </w:r>
          </w:hyperlink>
        </w:p>
        <w:p w14:paraId="705913FC" w14:textId="1489BDE9" w:rsidR="003D66FB" w:rsidRPr="003D66FB" w:rsidRDefault="00726BF9" w:rsidP="00002154">
          <w:pPr>
            <w:pStyle w:val="21"/>
            <w:widowControl w:val="0"/>
            <w:tabs>
              <w:tab w:val="right" w:leader="dot" w:pos="9345"/>
            </w:tabs>
            <w:spacing w:line="360" w:lineRule="auto"/>
            <w:ind w:firstLine="851"/>
            <w:jc w:val="both"/>
            <w:rPr>
              <w:rFonts w:ascii="Times New Roman" w:hAnsi="Times New Roman" w:cs="Times New Roman"/>
              <w:noProof/>
              <w:sz w:val="28"/>
              <w:szCs w:val="28"/>
            </w:rPr>
          </w:pPr>
          <w:hyperlink w:anchor="_Toc514483593" w:history="1">
            <w:r w:rsidR="003D66FB" w:rsidRPr="003D66FB">
              <w:rPr>
                <w:rStyle w:val="a4"/>
                <w:rFonts w:ascii="Times New Roman" w:hAnsi="Times New Roman" w:cs="Times New Roman"/>
                <w:noProof/>
                <w:color w:val="auto"/>
                <w:sz w:val="28"/>
                <w:szCs w:val="28"/>
              </w:rPr>
              <w:t>1.1 Теория аргументации как наука</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_Toc514483593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9</w:t>
            </w:r>
            <w:r w:rsidR="003D66FB" w:rsidRPr="003D66FB">
              <w:rPr>
                <w:rFonts w:ascii="Times New Roman" w:hAnsi="Times New Roman" w:cs="Times New Roman"/>
                <w:noProof/>
                <w:webHidden/>
                <w:sz w:val="28"/>
                <w:szCs w:val="28"/>
              </w:rPr>
              <w:fldChar w:fldCharType="end"/>
            </w:r>
          </w:hyperlink>
        </w:p>
        <w:p w14:paraId="2460AA9A" w14:textId="52E3AD88" w:rsidR="003D66FB" w:rsidRPr="003D66FB" w:rsidRDefault="00726BF9" w:rsidP="00002154">
          <w:pPr>
            <w:pStyle w:val="21"/>
            <w:widowControl w:val="0"/>
            <w:tabs>
              <w:tab w:val="right" w:leader="dot" w:pos="9345"/>
            </w:tabs>
            <w:spacing w:line="360" w:lineRule="auto"/>
            <w:ind w:firstLine="851"/>
            <w:jc w:val="both"/>
            <w:rPr>
              <w:rFonts w:ascii="Times New Roman" w:hAnsi="Times New Roman" w:cs="Times New Roman"/>
              <w:noProof/>
              <w:sz w:val="28"/>
              <w:szCs w:val="28"/>
            </w:rPr>
          </w:pPr>
          <w:hyperlink w:anchor="_Toc514483594" w:history="1">
            <w:r w:rsidR="003D66FB" w:rsidRPr="003D66FB">
              <w:rPr>
                <w:rStyle w:val="a4"/>
                <w:rFonts w:ascii="Times New Roman" w:hAnsi="Times New Roman" w:cs="Times New Roman"/>
                <w:noProof/>
                <w:color w:val="auto"/>
                <w:sz w:val="28"/>
                <w:szCs w:val="28"/>
              </w:rPr>
              <w:t>1.2 Виды аргументации</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_Toc514483594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13</w:t>
            </w:r>
            <w:r w:rsidR="003D66FB" w:rsidRPr="003D66FB">
              <w:rPr>
                <w:rFonts w:ascii="Times New Roman" w:hAnsi="Times New Roman" w:cs="Times New Roman"/>
                <w:noProof/>
                <w:webHidden/>
                <w:sz w:val="28"/>
                <w:szCs w:val="28"/>
              </w:rPr>
              <w:fldChar w:fldCharType="end"/>
            </w:r>
          </w:hyperlink>
        </w:p>
        <w:p w14:paraId="2B7D99C2" w14:textId="3CF5C62F" w:rsidR="003D66FB" w:rsidRPr="003D66FB" w:rsidRDefault="00726BF9" w:rsidP="00002154">
          <w:pPr>
            <w:pStyle w:val="31"/>
            <w:widowControl w:val="0"/>
            <w:tabs>
              <w:tab w:val="right" w:leader="dot" w:pos="9345"/>
            </w:tabs>
            <w:spacing w:line="360" w:lineRule="auto"/>
            <w:ind w:firstLine="851"/>
            <w:jc w:val="both"/>
            <w:rPr>
              <w:rFonts w:ascii="Times New Roman" w:hAnsi="Times New Roman" w:cs="Times New Roman"/>
              <w:noProof/>
              <w:sz w:val="28"/>
              <w:szCs w:val="28"/>
            </w:rPr>
          </w:pPr>
          <w:hyperlink w:anchor="_Toc514483595" w:history="1">
            <w:r w:rsidR="003D66FB" w:rsidRPr="003D66FB">
              <w:rPr>
                <w:rStyle w:val="a4"/>
                <w:rFonts w:ascii="Times New Roman" w:hAnsi="Times New Roman" w:cs="Times New Roman"/>
                <w:noProof/>
                <w:color w:val="auto"/>
                <w:sz w:val="28"/>
                <w:szCs w:val="28"/>
              </w:rPr>
              <w:t>1.2.1 Универсальная аргументация</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_Toc514483595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13</w:t>
            </w:r>
            <w:r w:rsidR="003D66FB" w:rsidRPr="003D66FB">
              <w:rPr>
                <w:rFonts w:ascii="Times New Roman" w:hAnsi="Times New Roman" w:cs="Times New Roman"/>
                <w:noProof/>
                <w:webHidden/>
                <w:sz w:val="28"/>
                <w:szCs w:val="28"/>
              </w:rPr>
              <w:fldChar w:fldCharType="end"/>
            </w:r>
          </w:hyperlink>
        </w:p>
        <w:p w14:paraId="0C8069B7" w14:textId="11C67869" w:rsidR="003D66FB" w:rsidRPr="003D66FB" w:rsidRDefault="00726BF9" w:rsidP="00002154">
          <w:pPr>
            <w:pStyle w:val="31"/>
            <w:widowControl w:val="0"/>
            <w:tabs>
              <w:tab w:val="right" w:leader="dot" w:pos="9345"/>
            </w:tabs>
            <w:spacing w:line="360" w:lineRule="auto"/>
            <w:ind w:firstLine="851"/>
            <w:jc w:val="both"/>
            <w:rPr>
              <w:rFonts w:ascii="Times New Roman" w:hAnsi="Times New Roman" w:cs="Times New Roman"/>
              <w:noProof/>
              <w:sz w:val="28"/>
              <w:szCs w:val="28"/>
            </w:rPr>
          </w:pPr>
          <w:hyperlink w:anchor="_Toc514483596" w:history="1">
            <w:r w:rsidR="003D66FB" w:rsidRPr="003D66FB">
              <w:rPr>
                <w:rStyle w:val="a4"/>
                <w:rFonts w:ascii="Times New Roman" w:hAnsi="Times New Roman" w:cs="Times New Roman"/>
                <w:noProof/>
                <w:color w:val="auto"/>
                <w:sz w:val="28"/>
                <w:szCs w:val="28"/>
              </w:rPr>
              <w:t>1.2.2. Контекстуальная аргументация</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_Toc514483596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18</w:t>
            </w:r>
            <w:r w:rsidR="003D66FB" w:rsidRPr="003D66FB">
              <w:rPr>
                <w:rFonts w:ascii="Times New Roman" w:hAnsi="Times New Roman" w:cs="Times New Roman"/>
                <w:noProof/>
                <w:webHidden/>
                <w:sz w:val="28"/>
                <w:szCs w:val="28"/>
              </w:rPr>
              <w:fldChar w:fldCharType="end"/>
            </w:r>
          </w:hyperlink>
        </w:p>
        <w:p w14:paraId="35645AD6" w14:textId="099EEE70" w:rsidR="003D66FB" w:rsidRPr="003D66FB" w:rsidRDefault="00726BF9" w:rsidP="00002154">
          <w:pPr>
            <w:pStyle w:val="21"/>
            <w:widowControl w:val="0"/>
            <w:tabs>
              <w:tab w:val="right" w:leader="dot" w:pos="9345"/>
            </w:tabs>
            <w:spacing w:line="360" w:lineRule="auto"/>
            <w:ind w:firstLine="851"/>
            <w:jc w:val="both"/>
            <w:rPr>
              <w:rFonts w:ascii="Times New Roman" w:hAnsi="Times New Roman" w:cs="Times New Roman"/>
              <w:noProof/>
              <w:sz w:val="28"/>
              <w:szCs w:val="28"/>
            </w:rPr>
          </w:pPr>
          <w:hyperlink w:anchor="_Toc514483597" w:history="1">
            <w:r w:rsidR="003D66FB" w:rsidRPr="003D66FB">
              <w:rPr>
                <w:rStyle w:val="a4"/>
                <w:rFonts w:ascii="Times New Roman" w:hAnsi="Times New Roman" w:cs="Times New Roman"/>
                <w:noProof/>
                <w:color w:val="auto"/>
                <w:sz w:val="28"/>
                <w:szCs w:val="28"/>
              </w:rPr>
              <w:t>1.3. Научный стиль текста</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_Toc514483597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19</w:t>
            </w:r>
            <w:r w:rsidR="003D66FB" w:rsidRPr="003D66FB">
              <w:rPr>
                <w:rFonts w:ascii="Times New Roman" w:hAnsi="Times New Roman" w:cs="Times New Roman"/>
                <w:noProof/>
                <w:webHidden/>
                <w:sz w:val="28"/>
                <w:szCs w:val="28"/>
              </w:rPr>
              <w:fldChar w:fldCharType="end"/>
            </w:r>
          </w:hyperlink>
        </w:p>
        <w:p w14:paraId="65FD96E9" w14:textId="360896FC" w:rsidR="003D66FB" w:rsidRPr="003D66FB" w:rsidRDefault="00726BF9" w:rsidP="00002154">
          <w:pPr>
            <w:pStyle w:val="21"/>
            <w:widowControl w:val="0"/>
            <w:tabs>
              <w:tab w:val="right" w:leader="dot" w:pos="9345"/>
            </w:tabs>
            <w:spacing w:line="360" w:lineRule="auto"/>
            <w:ind w:firstLine="851"/>
            <w:jc w:val="both"/>
            <w:rPr>
              <w:rFonts w:ascii="Times New Roman" w:hAnsi="Times New Roman" w:cs="Times New Roman"/>
              <w:noProof/>
              <w:sz w:val="28"/>
              <w:szCs w:val="28"/>
            </w:rPr>
          </w:pPr>
          <w:hyperlink w:anchor="_Toc514483598" w:history="1">
            <w:r w:rsidR="003D66FB" w:rsidRPr="003D66FB">
              <w:rPr>
                <w:rStyle w:val="a4"/>
                <w:rFonts w:ascii="Times New Roman" w:hAnsi="Times New Roman" w:cs="Times New Roman"/>
                <w:noProof/>
                <w:color w:val="auto"/>
                <w:sz w:val="28"/>
                <w:szCs w:val="28"/>
              </w:rPr>
              <w:t>1.4 Персуазивная стратегия в научном тексте</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_Toc514483598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25</w:t>
            </w:r>
            <w:r w:rsidR="003D66FB" w:rsidRPr="003D66FB">
              <w:rPr>
                <w:rFonts w:ascii="Times New Roman" w:hAnsi="Times New Roman" w:cs="Times New Roman"/>
                <w:noProof/>
                <w:webHidden/>
                <w:sz w:val="28"/>
                <w:szCs w:val="28"/>
              </w:rPr>
              <w:fldChar w:fldCharType="end"/>
            </w:r>
          </w:hyperlink>
        </w:p>
        <w:p w14:paraId="4C935A4F" w14:textId="2C889E95" w:rsidR="003D66FB" w:rsidRPr="003D66FB" w:rsidRDefault="00726BF9" w:rsidP="00002154">
          <w:pPr>
            <w:pStyle w:val="21"/>
            <w:widowControl w:val="0"/>
            <w:tabs>
              <w:tab w:val="right" w:leader="dot" w:pos="9345"/>
            </w:tabs>
            <w:spacing w:line="360" w:lineRule="auto"/>
            <w:ind w:firstLine="851"/>
            <w:jc w:val="both"/>
            <w:rPr>
              <w:rFonts w:ascii="Times New Roman" w:hAnsi="Times New Roman" w:cs="Times New Roman"/>
              <w:noProof/>
              <w:sz w:val="28"/>
              <w:szCs w:val="28"/>
            </w:rPr>
          </w:pPr>
          <w:hyperlink w:anchor="_Toc514483599" w:history="1">
            <w:r w:rsidR="003D66FB" w:rsidRPr="003D66FB">
              <w:rPr>
                <w:rStyle w:val="a4"/>
                <w:rFonts w:ascii="Times New Roman" w:hAnsi="Times New Roman" w:cs="Times New Roman"/>
                <w:noProof/>
                <w:color w:val="auto"/>
                <w:sz w:val="28"/>
                <w:szCs w:val="28"/>
              </w:rPr>
              <w:t>1.5 Адресаты научного текста</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_Toc514483599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29</w:t>
            </w:r>
            <w:r w:rsidR="003D66FB" w:rsidRPr="003D66FB">
              <w:rPr>
                <w:rFonts w:ascii="Times New Roman" w:hAnsi="Times New Roman" w:cs="Times New Roman"/>
                <w:noProof/>
                <w:webHidden/>
                <w:sz w:val="28"/>
                <w:szCs w:val="28"/>
              </w:rPr>
              <w:fldChar w:fldCharType="end"/>
            </w:r>
          </w:hyperlink>
        </w:p>
        <w:p w14:paraId="4BFC7798" w14:textId="6FEADE73" w:rsidR="003D66FB" w:rsidRPr="003D66FB" w:rsidRDefault="00726BF9" w:rsidP="00002154">
          <w:pPr>
            <w:pStyle w:val="21"/>
            <w:widowControl w:val="0"/>
            <w:tabs>
              <w:tab w:val="right" w:leader="dot" w:pos="9345"/>
            </w:tabs>
            <w:spacing w:line="360" w:lineRule="auto"/>
            <w:ind w:firstLine="851"/>
            <w:jc w:val="both"/>
            <w:rPr>
              <w:rFonts w:ascii="Times New Roman" w:hAnsi="Times New Roman" w:cs="Times New Roman"/>
              <w:noProof/>
              <w:sz w:val="28"/>
              <w:szCs w:val="28"/>
            </w:rPr>
          </w:pPr>
          <w:hyperlink w:anchor="_Toc514483600" w:history="1">
            <w:r w:rsidR="003D66FB" w:rsidRPr="003D66FB">
              <w:rPr>
                <w:rStyle w:val="a4"/>
                <w:rFonts w:ascii="Times New Roman" w:hAnsi="Times New Roman" w:cs="Times New Roman"/>
                <w:noProof/>
                <w:color w:val="auto"/>
                <w:sz w:val="28"/>
                <w:szCs w:val="28"/>
              </w:rPr>
              <w:t>1.6 Языковые средства аргументации</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_Toc514483600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30</w:t>
            </w:r>
            <w:r w:rsidR="003D66FB" w:rsidRPr="003D66FB">
              <w:rPr>
                <w:rFonts w:ascii="Times New Roman" w:hAnsi="Times New Roman" w:cs="Times New Roman"/>
                <w:noProof/>
                <w:webHidden/>
                <w:sz w:val="28"/>
                <w:szCs w:val="28"/>
              </w:rPr>
              <w:fldChar w:fldCharType="end"/>
            </w:r>
          </w:hyperlink>
        </w:p>
        <w:p w14:paraId="2F84D577" w14:textId="1ED70360" w:rsidR="003D66FB" w:rsidRPr="003D66FB" w:rsidRDefault="00726BF9" w:rsidP="00002154">
          <w:pPr>
            <w:pStyle w:val="31"/>
            <w:widowControl w:val="0"/>
            <w:tabs>
              <w:tab w:val="right" w:leader="dot" w:pos="9345"/>
            </w:tabs>
            <w:spacing w:line="360" w:lineRule="auto"/>
            <w:ind w:firstLine="851"/>
            <w:jc w:val="both"/>
            <w:rPr>
              <w:rFonts w:ascii="Times New Roman" w:hAnsi="Times New Roman" w:cs="Times New Roman"/>
              <w:noProof/>
              <w:sz w:val="28"/>
              <w:szCs w:val="28"/>
            </w:rPr>
          </w:pPr>
          <w:hyperlink w:anchor="_Toc514483601" w:history="1">
            <w:r w:rsidR="003D66FB" w:rsidRPr="003D66FB">
              <w:rPr>
                <w:rStyle w:val="a4"/>
                <w:rFonts w:ascii="Times New Roman" w:hAnsi="Times New Roman" w:cs="Times New Roman"/>
                <w:noProof/>
                <w:color w:val="auto"/>
                <w:sz w:val="28"/>
                <w:szCs w:val="28"/>
              </w:rPr>
              <w:t>1.6.1 Коннекторные слова</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_Toc514483601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31</w:t>
            </w:r>
            <w:r w:rsidR="003D66FB" w:rsidRPr="003D66FB">
              <w:rPr>
                <w:rFonts w:ascii="Times New Roman" w:hAnsi="Times New Roman" w:cs="Times New Roman"/>
                <w:noProof/>
                <w:webHidden/>
                <w:sz w:val="28"/>
                <w:szCs w:val="28"/>
              </w:rPr>
              <w:fldChar w:fldCharType="end"/>
            </w:r>
          </w:hyperlink>
        </w:p>
        <w:p w14:paraId="15FE0881" w14:textId="593D326D" w:rsidR="003D66FB" w:rsidRPr="003D66FB" w:rsidRDefault="00726BF9" w:rsidP="00002154">
          <w:pPr>
            <w:pStyle w:val="31"/>
            <w:widowControl w:val="0"/>
            <w:tabs>
              <w:tab w:val="right" w:leader="dot" w:pos="9345"/>
            </w:tabs>
            <w:spacing w:line="360" w:lineRule="auto"/>
            <w:ind w:firstLine="851"/>
            <w:jc w:val="both"/>
            <w:rPr>
              <w:rFonts w:ascii="Times New Roman" w:hAnsi="Times New Roman" w:cs="Times New Roman"/>
              <w:noProof/>
              <w:sz w:val="28"/>
              <w:szCs w:val="28"/>
            </w:rPr>
          </w:pPr>
          <w:hyperlink w:anchor="_Toc514483602" w:history="1">
            <w:r w:rsidR="003D66FB" w:rsidRPr="003D66FB">
              <w:rPr>
                <w:rStyle w:val="a4"/>
                <w:rFonts w:ascii="Times New Roman" w:hAnsi="Times New Roman" w:cs="Times New Roman"/>
                <w:noProof/>
                <w:color w:val="auto"/>
                <w:sz w:val="28"/>
                <w:szCs w:val="28"/>
              </w:rPr>
              <w:t>1.6.2 Модальный план текста</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_Toc514483602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33</w:t>
            </w:r>
            <w:r w:rsidR="003D66FB" w:rsidRPr="003D66FB">
              <w:rPr>
                <w:rFonts w:ascii="Times New Roman" w:hAnsi="Times New Roman" w:cs="Times New Roman"/>
                <w:noProof/>
                <w:webHidden/>
                <w:sz w:val="28"/>
                <w:szCs w:val="28"/>
              </w:rPr>
              <w:fldChar w:fldCharType="end"/>
            </w:r>
          </w:hyperlink>
        </w:p>
        <w:p w14:paraId="4D990146" w14:textId="098B808B" w:rsidR="003D66FB" w:rsidRPr="003D66FB" w:rsidRDefault="00726BF9" w:rsidP="00002154">
          <w:pPr>
            <w:pStyle w:val="31"/>
            <w:widowControl w:val="0"/>
            <w:tabs>
              <w:tab w:val="right" w:leader="dot" w:pos="9345"/>
            </w:tabs>
            <w:spacing w:line="360" w:lineRule="auto"/>
            <w:ind w:firstLine="851"/>
            <w:jc w:val="both"/>
            <w:rPr>
              <w:rFonts w:ascii="Times New Roman" w:hAnsi="Times New Roman" w:cs="Times New Roman"/>
              <w:noProof/>
              <w:sz w:val="28"/>
              <w:szCs w:val="28"/>
            </w:rPr>
          </w:pPr>
          <w:hyperlink w:anchor="_Toc514483603" w:history="1">
            <w:r w:rsidR="003D66FB" w:rsidRPr="003D66FB">
              <w:rPr>
                <w:rStyle w:val="a4"/>
                <w:rFonts w:ascii="Times New Roman" w:hAnsi="Times New Roman" w:cs="Times New Roman"/>
                <w:noProof/>
                <w:color w:val="auto"/>
                <w:sz w:val="28"/>
                <w:szCs w:val="28"/>
              </w:rPr>
              <w:t>1.6.3 Три «запрета» научной коммуникации. Вопросительные конструкции</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_Toc514483603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36</w:t>
            </w:r>
            <w:r w:rsidR="003D66FB" w:rsidRPr="003D66FB">
              <w:rPr>
                <w:rFonts w:ascii="Times New Roman" w:hAnsi="Times New Roman" w:cs="Times New Roman"/>
                <w:noProof/>
                <w:webHidden/>
                <w:sz w:val="28"/>
                <w:szCs w:val="28"/>
              </w:rPr>
              <w:fldChar w:fldCharType="end"/>
            </w:r>
          </w:hyperlink>
        </w:p>
        <w:p w14:paraId="01D2AE0E" w14:textId="7F4610B5" w:rsidR="003D66FB" w:rsidRPr="003D66FB" w:rsidRDefault="00726BF9" w:rsidP="00002154">
          <w:pPr>
            <w:pStyle w:val="31"/>
            <w:widowControl w:val="0"/>
            <w:tabs>
              <w:tab w:val="right" w:leader="dot" w:pos="9345"/>
            </w:tabs>
            <w:spacing w:line="360" w:lineRule="auto"/>
            <w:ind w:firstLine="851"/>
            <w:jc w:val="both"/>
            <w:rPr>
              <w:rFonts w:ascii="Times New Roman" w:hAnsi="Times New Roman" w:cs="Times New Roman"/>
              <w:noProof/>
              <w:sz w:val="28"/>
              <w:szCs w:val="28"/>
            </w:rPr>
          </w:pPr>
          <w:hyperlink w:anchor="_Toc514483604" w:history="1">
            <w:r w:rsidR="003D66FB" w:rsidRPr="003D66FB">
              <w:rPr>
                <w:rStyle w:val="a4"/>
                <w:rFonts w:ascii="Times New Roman" w:hAnsi="Times New Roman" w:cs="Times New Roman"/>
                <w:noProof/>
                <w:color w:val="auto"/>
                <w:sz w:val="28"/>
                <w:szCs w:val="28"/>
              </w:rPr>
              <w:t>1.6.4 Языковые средства аргументации, относящиеся к периферии текстового пространства</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_Toc514483604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39</w:t>
            </w:r>
            <w:r w:rsidR="003D66FB" w:rsidRPr="003D66FB">
              <w:rPr>
                <w:rFonts w:ascii="Times New Roman" w:hAnsi="Times New Roman" w:cs="Times New Roman"/>
                <w:noProof/>
                <w:webHidden/>
                <w:sz w:val="28"/>
                <w:szCs w:val="28"/>
              </w:rPr>
              <w:fldChar w:fldCharType="end"/>
            </w:r>
          </w:hyperlink>
        </w:p>
        <w:p w14:paraId="0A6BF77A" w14:textId="49606407" w:rsidR="003D66FB" w:rsidRPr="003D66FB" w:rsidRDefault="00726BF9" w:rsidP="00002154">
          <w:pPr>
            <w:pStyle w:val="21"/>
            <w:widowControl w:val="0"/>
            <w:tabs>
              <w:tab w:val="right" w:leader="dot" w:pos="9345"/>
            </w:tabs>
            <w:spacing w:line="360" w:lineRule="auto"/>
            <w:ind w:firstLine="851"/>
            <w:jc w:val="both"/>
            <w:rPr>
              <w:rFonts w:ascii="Times New Roman" w:hAnsi="Times New Roman" w:cs="Times New Roman"/>
              <w:noProof/>
              <w:sz w:val="28"/>
              <w:szCs w:val="28"/>
            </w:rPr>
          </w:pPr>
          <w:hyperlink w:anchor="_Toc514483605" w:history="1">
            <w:r w:rsidR="003D66FB" w:rsidRPr="003D66FB">
              <w:rPr>
                <w:rStyle w:val="a4"/>
                <w:rFonts w:ascii="Times New Roman" w:hAnsi="Times New Roman" w:cs="Times New Roman"/>
                <w:noProof/>
                <w:color w:val="auto"/>
                <w:sz w:val="28"/>
                <w:szCs w:val="28"/>
              </w:rPr>
              <w:t>Выводы к главе 1</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_Toc514483605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48</w:t>
            </w:r>
            <w:r w:rsidR="003D66FB" w:rsidRPr="003D66FB">
              <w:rPr>
                <w:rFonts w:ascii="Times New Roman" w:hAnsi="Times New Roman" w:cs="Times New Roman"/>
                <w:noProof/>
                <w:webHidden/>
                <w:sz w:val="28"/>
                <w:szCs w:val="28"/>
              </w:rPr>
              <w:fldChar w:fldCharType="end"/>
            </w:r>
          </w:hyperlink>
        </w:p>
        <w:p w14:paraId="6B01B320" w14:textId="01E721E9" w:rsidR="003D66FB" w:rsidRPr="003D66FB" w:rsidRDefault="00726BF9" w:rsidP="00002154">
          <w:pPr>
            <w:pStyle w:val="12"/>
            <w:widowControl w:val="0"/>
            <w:tabs>
              <w:tab w:val="right" w:leader="dot" w:pos="9345"/>
            </w:tabs>
            <w:spacing w:line="360" w:lineRule="auto"/>
            <w:ind w:firstLine="851"/>
            <w:jc w:val="both"/>
            <w:rPr>
              <w:rFonts w:ascii="Times New Roman" w:hAnsi="Times New Roman" w:cs="Times New Roman"/>
              <w:noProof/>
              <w:sz w:val="28"/>
              <w:szCs w:val="28"/>
            </w:rPr>
          </w:pPr>
          <w:hyperlink w:anchor="_Toc514483606" w:history="1">
            <w:r w:rsidR="003D66FB" w:rsidRPr="003D66FB">
              <w:rPr>
                <w:rStyle w:val="a4"/>
                <w:rFonts w:ascii="Times New Roman" w:hAnsi="Times New Roman" w:cs="Times New Roman"/>
                <w:noProof/>
                <w:color w:val="auto"/>
                <w:sz w:val="28"/>
                <w:szCs w:val="28"/>
              </w:rPr>
              <w:t>Глава 2. Языковые средства аргументации в немецкоязычных научных статьях лингвистической, литературоведческой и культурологической направленности</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_Toc514483606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51</w:t>
            </w:r>
            <w:r w:rsidR="003D66FB" w:rsidRPr="003D66FB">
              <w:rPr>
                <w:rFonts w:ascii="Times New Roman" w:hAnsi="Times New Roman" w:cs="Times New Roman"/>
                <w:noProof/>
                <w:webHidden/>
                <w:sz w:val="28"/>
                <w:szCs w:val="28"/>
              </w:rPr>
              <w:fldChar w:fldCharType="end"/>
            </w:r>
          </w:hyperlink>
        </w:p>
        <w:p w14:paraId="3B41BF1D" w14:textId="4E43B8B7" w:rsidR="003D66FB" w:rsidRPr="003D66FB" w:rsidRDefault="00726BF9" w:rsidP="00002154">
          <w:pPr>
            <w:pStyle w:val="21"/>
            <w:widowControl w:val="0"/>
            <w:tabs>
              <w:tab w:val="right" w:leader="dot" w:pos="9345"/>
            </w:tabs>
            <w:spacing w:line="360" w:lineRule="auto"/>
            <w:ind w:firstLine="851"/>
            <w:jc w:val="both"/>
            <w:rPr>
              <w:rFonts w:ascii="Times New Roman" w:hAnsi="Times New Roman" w:cs="Times New Roman"/>
              <w:noProof/>
              <w:sz w:val="28"/>
              <w:szCs w:val="28"/>
            </w:rPr>
          </w:pPr>
          <w:hyperlink w:anchor="_Toc514483607" w:history="1">
            <w:r w:rsidR="003D66FB" w:rsidRPr="003D66FB">
              <w:rPr>
                <w:rStyle w:val="a4"/>
                <w:rFonts w:ascii="Times New Roman" w:hAnsi="Times New Roman" w:cs="Times New Roman"/>
                <w:noProof/>
                <w:color w:val="auto"/>
                <w:sz w:val="28"/>
                <w:szCs w:val="28"/>
              </w:rPr>
              <w:t>2.1 Языковые средства рациональной аргументации в научном тексте</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_Toc514483607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52</w:t>
            </w:r>
            <w:r w:rsidR="003D66FB" w:rsidRPr="003D66FB">
              <w:rPr>
                <w:rFonts w:ascii="Times New Roman" w:hAnsi="Times New Roman" w:cs="Times New Roman"/>
                <w:noProof/>
                <w:webHidden/>
                <w:sz w:val="28"/>
                <w:szCs w:val="28"/>
              </w:rPr>
              <w:fldChar w:fldCharType="end"/>
            </w:r>
          </w:hyperlink>
        </w:p>
        <w:p w14:paraId="644D86D6" w14:textId="37ACF974" w:rsidR="003D66FB" w:rsidRPr="003D66FB" w:rsidRDefault="00726BF9" w:rsidP="00002154">
          <w:pPr>
            <w:pStyle w:val="31"/>
            <w:widowControl w:val="0"/>
            <w:tabs>
              <w:tab w:val="right" w:leader="dot" w:pos="9345"/>
            </w:tabs>
            <w:spacing w:line="360" w:lineRule="auto"/>
            <w:ind w:firstLine="851"/>
            <w:jc w:val="both"/>
            <w:rPr>
              <w:rFonts w:ascii="Times New Roman" w:hAnsi="Times New Roman" w:cs="Times New Roman"/>
              <w:noProof/>
              <w:sz w:val="28"/>
              <w:szCs w:val="28"/>
            </w:rPr>
          </w:pPr>
          <w:hyperlink w:anchor="_Toc514483608" w:history="1">
            <w:r w:rsidR="003D66FB" w:rsidRPr="003D66FB">
              <w:rPr>
                <w:rStyle w:val="a4"/>
                <w:rFonts w:ascii="Times New Roman" w:hAnsi="Times New Roman" w:cs="Times New Roman"/>
                <w:noProof/>
                <w:color w:val="auto"/>
                <w:sz w:val="28"/>
                <w:szCs w:val="28"/>
              </w:rPr>
              <w:t>2.1.1 Коннекторные слова, или коннекторы</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_Toc514483608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52</w:t>
            </w:r>
            <w:r w:rsidR="003D66FB" w:rsidRPr="003D66FB">
              <w:rPr>
                <w:rFonts w:ascii="Times New Roman" w:hAnsi="Times New Roman" w:cs="Times New Roman"/>
                <w:noProof/>
                <w:webHidden/>
                <w:sz w:val="28"/>
                <w:szCs w:val="28"/>
              </w:rPr>
              <w:fldChar w:fldCharType="end"/>
            </w:r>
          </w:hyperlink>
        </w:p>
        <w:p w14:paraId="0D3AAEA4" w14:textId="7FE9DA39" w:rsidR="003D66FB" w:rsidRPr="003D66FB" w:rsidRDefault="00726BF9" w:rsidP="00002154">
          <w:pPr>
            <w:pStyle w:val="31"/>
            <w:widowControl w:val="0"/>
            <w:tabs>
              <w:tab w:val="right" w:leader="dot" w:pos="9345"/>
            </w:tabs>
            <w:spacing w:line="360" w:lineRule="auto"/>
            <w:ind w:firstLine="851"/>
            <w:jc w:val="both"/>
            <w:rPr>
              <w:rFonts w:ascii="Times New Roman" w:hAnsi="Times New Roman" w:cs="Times New Roman"/>
              <w:noProof/>
              <w:sz w:val="28"/>
              <w:szCs w:val="28"/>
            </w:rPr>
          </w:pPr>
          <w:hyperlink w:anchor="_Toc514483609" w:history="1">
            <w:r w:rsidR="003D66FB" w:rsidRPr="003D66FB">
              <w:rPr>
                <w:rStyle w:val="a4"/>
                <w:rFonts w:ascii="Times New Roman" w:hAnsi="Times New Roman" w:cs="Times New Roman"/>
                <w:noProof/>
                <w:color w:val="auto"/>
                <w:sz w:val="28"/>
                <w:szCs w:val="28"/>
              </w:rPr>
              <w:t>2.1.2 Модальный план текста</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_Toc514483609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55</w:t>
            </w:r>
            <w:r w:rsidR="003D66FB" w:rsidRPr="003D66FB">
              <w:rPr>
                <w:rFonts w:ascii="Times New Roman" w:hAnsi="Times New Roman" w:cs="Times New Roman"/>
                <w:noProof/>
                <w:webHidden/>
                <w:sz w:val="28"/>
                <w:szCs w:val="28"/>
              </w:rPr>
              <w:fldChar w:fldCharType="end"/>
            </w:r>
          </w:hyperlink>
        </w:p>
        <w:p w14:paraId="1F4A7676" w14:textId="64A25B9F" w:rsidR="003D66FB" w:rsidRPr="003D66FB" w:rsidRDefault="00726BF9" w:rsidP="00002154">
          <w:pPr>
            <w:pStyle w:val="31"/>
            <w:widowControl w:val="0"/>
            <w:tabs>
              <w:tab w:val="right" w:leader="dot" w:pos="9345"/>
            </w:tabs>
            <w:spacing w:line="360" w:lineRule="auto"/>
            <w:ind w:firstLine="851"/>
            <w:jc w:val="both"/>
            <w:rPr>
              <w:rFonts w:ascii="Times New Roman" w:hAnsi="Times New Roman" w:cs="Times New Roman"/>
              <w:noProof/>
              <w:sz w:val="28"/>
              <w:szCs w:val="28"/>
            </w:rPr>
          </w:pPr>
          <w:hyperlink w:anchor="_Toc514483610" w:history="1">
            <w:r w:rsidR="003D66FB" w:rsidRPr="003D66FB">
              <w:rPr>
                <w:rStyle w:val="a4"/>
                <w:rFonts w:ascii="Times New Roman" w:hAnsi="Times New Roman" w:cs="Times New Roman"/>
                <w:noProof/>
                <w:color w:val="auto"/>
                <w:sz w:val="28"/>
                <w:szCs w:val="28"/>
              </w:rPr>
              <w:t>2.1.3 Вопросительные конструкции</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_Toc514483610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57</w:t>
            </w:r>
            <w:r w:rsidR="003D66FB" w:rsidRPr="003D66FB">
              <w:rPr>
                <w:rFonts w:ascii="Times New Roman" w:hAnsi="Times New Roman" w:cs="Times New Roman"/>
                <w:noProof/>
                <w:webHidden/>
                <w:sz w:val="28"/>
                <w:szCs w:val="28"/>
              </w:rPr>
              <w:fldChar w:fldCharType="end"/>
            </w:r>
          </w:hyperlink>
        </w:p>
        <w:p w14:paraId="06AF5F24" w14:textId="6DE8C0C9" w:rsidR="003D66FB" w:rsidRPr="003D66FB" w:rsidRDefault="00726BF9" w:rsidP="00002154">
          <w:pPr>
            <w:pStyle w:val="21"/>
            <w:widowControl w:val="0"/>
            <w:tabs>
              <w:tab w:val="right" w:leader="dot" w:pos="9345"/>
            </w:tabs>
            <w:spacing w:line="360" w:lineRule="auto"/>
            <w:ind w:firstLine="851"/>
            <w:jc w:val="both"/>
            <w:rPr>
              <w:rFonts w:ascii="Times New Roman" w:hAnsi="Times New Roman" w:cs="Times New Roman"/>
              <w:noProof/>
              <w:sz w:val="28"/>
              <w:szCs w:val="28"/>
            </w:rPr>
          </w:pPr>
          <w:hyperlink w:anchor="_Toc514483611" w:history="1">
            <w:r w:rsidR="003D66FB" w:rsidRPr="003D66FB">
              <w:rPr>
                <w:rStyle w:val="a4"/>
                <w:rFonts w:ascii="Times New Roman" w:hAnsi="Times New Roman" w:cs="Times New Roman"/>
                <w:noProof/>
                <w:color w:val="auto"/>
                <w:sz w:val="28"/>
                <w:szCs w:val="28"/>
              </w:rPr>
              <w:t>2.2 Языковые средства эмоциональной аргументации в научном тесте</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_Toc514483611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60</w:t>
            </w:r>
            <w:r w:rsidR="003D66FB" w:rsidRPr="003D66FB">
              <w:rPr>
                <w:rFonts w:ascii="Times New Roman" w:hAnsi="Times New Roman" w:cs="Times New Roman"/>
                <w:noProof/>
                <w:webHidden/>
                <w:sz w:val="28"/>
                <w:szCs w:val="28"/>
              </w:rPr>
              <w:fldChar w:fldCharType="end"/>
            </w:r>
          </w:hyperlink>
        </w:p>
        <w:p w14:paraId="10E1AC7E" w14:textId="7F78107B" w:rsidR="003D66FB" w:rsidRPr="003D66FB" w:rsidRDefault="00726BF9" w:rsidP="00002154">
          <w:pPr>
            <w:pStyle w:val="31"/>
            <w:widowControl w:val="0"/>
            <w:tabs>
              <w:tab w:val="right" w:leader="dot" w:pos="9345"/>
            </w:tabs>
            <w:spacing w:line="360" w:lineRule="auto"/>
            <w:ind w:firstLine="851"/>
            <w:jc w:val="both"/>
            <w:rPr>
              <w:rFonts w:ascii="Times New Roman" w:hAnsi="Times New Roman" w:cs="Times New Roman"/>
              <w:noProof/>
              <w:sz w:val="28"/>
              <w:szCs w:val="28"/>
            </w:rPr>
          </w:pPr>
          <w:hyperlink w:anchor="_Toc514483612" w:history="1">
            <w:r w:rsidR="003D66FB" w:rsidRPr="003D66FB">
              <w:rPr>
                <w:rStyle w:val="a4"/>
                <w:rFonts w:ascii="Times New Roman" w:hAnsi="Times New Roman" w:cs="Times New Roman"/>
                <w:noProof/>
                <w:color w:val="auto"/>
                <w:sz w:val="28"/>
                <w:szCs w:val="28"/>
              </w:rPr>
              <w:t xml:space="preserve">2.2.1 Употребление местоимения </w:t>
            </w:r>
            <w:r w:rsidR="003D66FB" w:rsidRPr="003D66FB">
              <w:rPr>
                <w:rStyle w:val="a4"/>
                <w:rFonts w:ascii="Times New Roman" w:hAnsi="Times New Roman" w:cs="Times New Roman"/>
                <w:noProof/>
                <w:color w:val="auto"/>
                <w:sz w:val="28"/>
                <w:szCs w:val="28"/>
                <w:lang w:val="en-US"/>
              </w:rPr>
              <w:t>wir</w:t>
            </w:r>
            <w:r w:rsidR="003D66FB" w:rsidRPr="003D66FB">
              <w:rPr>
                <w:rStyle w:val="a4"/>
                <w:rFonts w:ascii="Times New Roman" w:hAnsi="Times New Roman" w:cs="Times New Roman"/>
                <w:noProof/>
                <w:color w:val="auto"/>
                <w:sz w:val="28"/>
                <w:szCs w:val="28"/>
              </w:rPr>
              <w:t xml:space="preserve">. </w:t>
            </w:r>
            <w:r w:rsidR="003D66FB" w:rsidRPr="003D66FB">
              <w:rPr>
                <w:rStyle w:val="a4"/>
                <w:rFonts w:ascii="Times New Roman" w:hAnsi="Times New Roman" w:cs="Times New Roman"/>
                <w:noProof/>
                <w:color w:val="auto"/>
                <w:sz w:val="28"/>
                <w:szCs w:val="28"/>
                <w:lang w:val="en-US"/>
              </w:rPr>
              <w:t>Pluralis</w:t>
            </w:r>
            <w:r w:rsidR="003D66FB" w:rsidRPr="003D66FB">
              <w:rPr>
                <w:rStyle w:val="a4"/>
                <w:rFonts w:ascii="Times New Roman" w:hAnsi="Times New Roman" w:cs="Times New Roman"/>
                <w:noProof/>
                <w:color w:val="auto"/>
                <w:sz w:val="28"/>
                <w:szCs w:val="28"/>
              </w:rPr>
              <w:t xml:space="preserve"> </w:t>
            </w:r>
            <w:r w:rsidR="003D66FB" w:rsidRPr="003D66FB">
              <w:rPr>
                <w:rStyle w:val="a4"/>
                <w:rFonts w:ascii="Times New Roman" w:hAnsi="Times New Roman" w:cs="Times New Roman"/>
                <w:noProof/>
                <w:color w:val="auto"/>
                <w:sz w:val="28"/>
                <w:szCs w:val="28"/>
                <w:lang w:val="en-US"/>
              </w:rPr>
              <w:t>modestiae</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_Toc514483612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61</w:t>
            </w:r>
            <w:r w:rsidR="003D66FB" w:rsidRPr="003D66FB">
              <w:rPr>
                <w:rFonts w:ascii="Times New Roman" w:hAnsi="Times New Roman" w:cs="Times New Roman"/>
                <w:noProof/>
                <w:webHidden/>
                <w:sz w:val="28"/>
                <w:szCs w:val="28"/>
              </w:rPr>
              <w:fldChar w:fldCharType="end"/>
            </w:r>
          </w:hyperlink>
        </w:p>
        <w:p w14:paraId="3CA30B08" w14:textId="7F6AFDB4" w:rsidR="003D66FB" w:rsidRPr="003D66FB" w:rsidRDefault="00726BF9" w:rsidP="00002154">
          <w:pPr>
            <w:pStyle w:val="31"/>
            <w:widowControl w:val="0"/>
            <w:tabs>
              <w:tab w:val="right" w:leader="dot" w:pos="9345"/>
            </w:tabs>
            <w:spacing w:line="360" w:lineRule="auto"/>
            <w:ind w:firstLine="851"/>
            <w:jc w:val="both"/>
            <w:rPr>
              <w:rFonts w:ascii="Times New Roman" w:hAnsi="Times New Roman" w:cs="Times New Roman"/>
              <w:noProof/>
              <w:sz w:val="28"/>
              <w:szCs w:val="28"/>
            </w:rPr>
          </w:pPr>
          <w:hyperlink w:anchor="_Toc514483613" w:history="1">
            <w:r w:rsidR="003D66FB" w:rsidRPr="003D66FB">
              <w:rPr>
                <w:rStyle w:val="a4"/>
                <w:rFonts w:ascii="Times New Roman" w:hAnsi="Times New Roman" w:cs="Times New Roman"/>
                <w:noProof/>
                <w:color w:val="auto"/>
                <w:sz w:val="28"/>
                <w:szCs w:val="28"/>
              </w:rPr>
              <w:t>2.2.2 Метафоры</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_Toc514483613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63</w:t>
            </w:r>
            <w:r w:rsidR="003D66FB" w:rsidRPr="003D66FB">
              <w:rPr>
                <w:rFonts w:ascii="Times New Roman" w:hAnsi="Times New Roman" w:cs="Times New Roman"/>
                <w:noProof/>
                <w:webHidden/>
                <w:sz w:val="28"/>
                <w:szCs w:val="28"/>
              </w:rPr>
              <w:fldChar w:fldCharType="end"/>
            </w:r>
          </w:hyperlink>
        </w:p>
        <w:p w14:paraId="55EB00A8" w14:textId="35B7217C" w:rsidR="003D66FB" w:rsidRPr="003D66FB" w:rsidRDefault="00726BF9" w:rsidP="00002154">
          <w:pPr>
            <w:pStyle w:val="31"/>
            <w:widowControl w:val="0"/>
            <w:tabs>
              <w:tab w:val="right" w:leader="dot" w:pos="9345"/>
            </w:tabs>
            <w:spacing w:line="360" w:lineRule="auto"/>
            <w:ind w:firstLine="851"/>
            <w:jc w:val="both"/>
            <w:rPr>
              <w:rFonts w:ascii="Times New Roman" w:hAnsi="Times New Roman" w:cs="Times New Roman"/>
              <w:noProof/>
              <w:sz w:val="28"/>
              <w:szCs w:val="28"/>
            </w:rPr>
          </w:pPr>
          <w:hyperlink w:anchor="_Toc514483614" w:history="1">
            <w:r w:rsidR="003D66FB" w:rsidRPr="003D66FB">
              <w:rPr>
                <w:rStyle w:val="a4"/>
                <w:rFonts w:ascii="Times New Roman" w:hAnsi="Times New Roman" w:cs="Times New Roman"/>
                <w:noProof/>
                <w:color w:val="auto"/>
                <w:sz w:val="28"/>
                <w:szCs w:val="28"/>
              </w:rPr>
              <w:t>2.2.3 Игра слов</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_Toc514483614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66</w:t>
            </w:r>
            <w:r w:rsidR="003D66FB" w:rsidRPr="003D66FB">
              <w:rPr>
                <w:rFonts w:ascii="Times New Roman" w:hAnsi="Times New Roman" w:cs="Times New Roman"/>
                <w:noProof/>
                <w:webHidden/>
                <w:sz w:val="28"/>
                <w:szCs w:val="28"/>
              </w:rPr>
              <w:fldChar w:fldCharType="end"/>
            </w:r>
          </w:hyperlink>
        </w:p>
        <w:p w14:paraId="33850333" w14:textId="54D508CA" w:rsidR="003D66FB" w:rsidRPr="003D66FB" w:rsidRDefault="00726BF9" w:rsidP="00002154">
          <w:pPr>
            <w:pStyle w:val="21"/>
            <w:widowControl w:val="0"/>
            <w:tabs>
              <w:tab w:val="right" w:leader="dot" w:pos="9345"/>
            </w:tabs>
            <w:spacing w:line="360" w:lineRule="auto"/>
            <w:ind w:firstLine="851"/>
            <w:jc w:val="both"/>
            <w:rPr>
              <w:rFonts w:ascii="Times New Roman" w:hAnsi="Times New Roman" w:cs="Times New Roman"/>
              <w:noProof/>
              <w:sz w:val="28"/>
              <w:szCs w:val="28"/>
            </w:rPr>
          </w:pPr>
          <w:hyperlink w:anchor="_Toc514483615" w:history="1">
            <w:r w:rsidR="003D66FB" w:rsidRPr="003D66FB">
              <w:rPr>
                <w:rStyle w:val="a4"/>
                <w:rFonts w:ascii="Times New Roman" w:hAnsi="Times New Roman" w:cs="Times New Roman"/>
                <w:noProof/>
                <w:color w:val="auto"/>
                <w:sz w:val="28"/>
                <w:szCs w:val="28"/>
              </w:rPr>
              <w:t>2.3 Особая группа языковых средств. Приведение цитат и ссылок на известных авторов</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_Toc514483615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67</w:t>
            </w:r>
            <w:r w:rsidR="003D66FB" w:rsidRPr="003D66FB">
              <w:rPr>
                <w:rFonts w:ascii="Times New Roman" w:hAnsi="Times New Roman" w:cs="Times New Roman"/>
                <w:noProof/>
                <w:webHidden/>
                <w:sz w:val="28"/>
                <w:szCs w:val="28"/>
              </w:rPr>
              <w:fldChar w:fldCharType="end"/>
            </w:r>
          </w:hyperlink>
        </w:p>
        <w:p w14:paraId="10D89106" w14:textId="1C796509" w:rsidR="003D66FB" w:rsidRPr="003D66FB" w:rsidRDefault="00726BF9" w:rsidP="00002154">
          <w:pPr>
            <w:pStyle w:val="21"/>
            <w:widowControl w:val="0"/>
            <w:tabs>
              <w:tab w:val="right" w:leader="dot" w:pos="9345"/>
            </w:tabs>
            <w:spacing w:line="360" w:lineRule="auto"/>
            <w:ind w:firstLine="851"/>
            <w:jc w:val="both"/>
            <w:rPr>
              <w:rFonts w:ascii="Times New Roman" w:hAnsi="Times New Roman" w:cs="Times New Roman"/>
              <w:noProof/>
              <w:sz w:val="28"/>
              <w:szCs w:val="28"/>
            </w:rPr>
          </w:pPr>
          <w:hyperlink w:anchor="_Toc514483616" w:history="1">
            <w:r w:rsidR="003D66FB" w:rsidRPr="003D66FB">
              <w:rPr>
                <w:rStyle w:val="a4"/>
                <w:rFonts w:ascii="Times New Roman" w:hAnsi="Times New Roman" w:cs="Times New Roman"/>
                <w:noProof/>
                <w:color w:val="auto"/>
                <w:sz w:val="28"/>
                <w:szCs w:val="28"/>
              </w:rPr>
              <w:t>Выводы к главе 2</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_Toc514483616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70</w:t>
            </w:r>
            <w:r w:rsidR="003D66FB" w:rsidRPr="003D66FB">
              <w:rPr>
                <w:rFonts w:ascii="Times New Roman" w:hAnsi="Times New Roman" w:cs="Times New Roman"/>
                <w:noProof/>
                <w:webHidden/>
                <w:sz w:val="28"/>
                <w:szCs w:val="28"/>
              </w:rPr>
              <w:fldChar w:fldCharType="end"/>
            </w:r>
          </w:hyperlink>
        </w:p>
        <w:p w14:paraId="5F405052" w14:textId="3A1DA0D7" w:rsidR="003D66FB" w:rsidRPr="003D66FB" w:rsidRDefault="00726BF9" w:rsidP="00002154">
          <w:pPr>
            <w:pStyle w:val="12"/>
            <w:widowControl w:val="0"/>
            <w:tabs>
              <w:tab w:val="right" w:leader="dot" w:pos="9345"/>
            </w:tabs>
            <w:spacing w:line="360" w:lineRule="auto"/>
            <w:ind w:firstLine="851"/>
            <w:jc w:val="both"/>
            <w:rPr>
              <w:rFonts w:ascii="Times New Roman" w:hAnsi="Times New Roman" w:cs="Times New Roman"/>
              <w:noProof/>
              <w:sz w:val="28"/>
              <w:szCs w:val="28"/>
            </w:rPr>
          </w:pPr>
          <w:hyperlink w:anchor="_Toc514483617" w:history="1">
            <w:r w:rsidR="003D66FB" w:rsidRPr="003D66FB">
              <w:rPr>
                <w:rStyle w:val="a4"/>
                <w:rFonts w:ascii="Times New Roman" w:hAnsi="Times New Roman" w:cs="Times New Roman"/>
                <w:noProof/>
                <w:color w:val="auto"/>
                <w:sz w:val="28"/>
                <w:szCs w:val="28"/>
              </w:rPr>
              <w:t>Заключение</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_Toc514483617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74</w:t>
            </w:r>
            <w:r w:rsidR="003D66FB" w:rsidRPr="003D66FB">
              <w:rPr>
                <w:rFonts w:ascii="Times New Roman" w:hAnsi="Times New Roman" w:cs="Times New Roman"/>
                <w:noProof/>
                <w:webHidden/>
                <w:sz w:val="28"/>
                <w:szCs w:val="28"/>
              </w:rPr>
              <w:fldChar w:fldCharType="end"/>
            </w:r>
          </w:hyperlink>
        </w:p>
        <w:p w14:paraId="41563C05" w14:textId="025F9FB8" w:rsidR="003D66FB" w:rsidRPr="003D66FB" w:rsidRDefault="00726BF9" w:rsidP="00002154">
          <w:pPr>
            <w:pStyle w:val="12"/>
            <w:widowControl w:val="0"/>
            <w:tabs>
              <w:tab w:val="right" w:leader="dot" w:pos="9345"/>
            </w:tabs>
            <w:spacing w:line="360" w:lineRule="auto"/>
            <w:ind w:firstLine="851"/>
            <w:jc w:val="both"/>
            <w:rPr>
              <w:rFonts w:ascii="Times New Roman" w:hAnsi="Times New Roman" w:cs="Times New Roman"/>
              <w:noProof/>
              <w:sz w:val="28"/>
              <w:szCs w:val="28"/>
            </w:rPr>
          </w:pPr>
          <w:hyperlink w:anchor="_Toc514483618" w:history="1">
            <w:r w:rsidR="003D66FB" w:rsidRPr="003D66FB">
              <w:rPr>
                <w:rStyle w:val="a4"/>
                <w:rFonts w:ascii="Times New Roman" w:hAnsi="Times New Roman" w:cs="Times New Roman"/>
                <w:noProof/>
                <w:color w:val="auto"/>
                <w:sz w:val="28"/>
                <w:szCs w:val="28"/>
              </w:rPr>
              <w:t>Список использованной литературы</w:t>
            </w:r>
            <w:r w:rsidR="003D66FB" w:rsidRPr="003D66FB">
              <w:rPr>
                <w:rFonts w:ascii="Times New Roman" w:hAnsi="Times New Roman" w:cs="Times New Roman"/>
                <w:noProof/>
                <w:webHidden/>
                <w:sz w:val="28"/>
                <w:szCs w:val="28"/>
              </w:rPr>
              <w:tab/>
            </w:r>
            <w:r w:rsidR="003D66FB" w:rsidRPr="003D66FB">
              <w:rPr>
                <w:rFonts w:ascii="Times New Roman" w:hAnsi="Times New Roman" w:cs="Times New Roman"/>
                <w:noProof/>
                <w:webHidden/>
                <w:sz w:val="28"/>
                <w:szCs w:val="28"/>
              </w:rPr>
              <w:fldChar w:fldCharType="begin"/>
            </w:r>
            <w:r w:rsidR="003D66FB" w:rsidRPr="003D66FB">
              <w:rPr>
                <w:rFonts w:ascii="Times New Roman" w:hAnsi="Times New Roman" w:cs="Times New Roman"/>
                <w:noProof/>
                <w:webHidden/>
                <w:sz w:val="28"/>
                <w:szCs w:val="28"/>
              </w:rPr>
              <w:instrText xml:space="preserve"> PAGEREF _Toc514483618 \h </w:instrText>
            </w:r>
            <w:r w:rsidR="003D66FB" w:rsidRPr="003D66FB">
              <w:rPr>
                <w:rFonts w:ascii="Times New Roman" w:hAnsi="Times New Roman" w:cs="Times New Roman"/>
                <w:noProof/>
                <w:webHidden/>
                <w:sz w:val="28"/>
                <w:szCs w:val="28"/>
              </w:rPr>
            </w:r>
            <w:r w:rsidR="003D66FB" w:rsidRPr="003D66FB">
              <w:rPr>
                <w:rFonts w:ascii="Times New Roman" w:hAnsi="Times New Roman" w:cs="Times New Roman"/>
                <w:noProof/>
                <w:webHidden/>
                <w:sz w:val="28"/>
                <w:szCs w:val="28"/>
              </w:rPr>
              <w:fldChar w:fldCharType="separate"/>
            </w:r>
            <w:r w:rsidR="003D66FB" w:rsidRPr="003D66FB">
              <w:rPr>
                <w:rFonts w:ascii="Times New Roman" w:hAnsi="Times New Roman" w:cs="Times New Roman"/>
                <w:noProof/>
                <w:webHidden/>
                <w:sz w:val="28"/>
                <w:szCs w:val="28"/>
              </w:rPr>
              <w:t>77</w:t>
            </w:r>
            <w:r w:rsidR="003D66FB" w:rsidRPr="003D66FB">
              <w:rPr>
                <w:rFonts w:ascii="Times New Roman" w:hAnsi="Times New Roman" w:cs="Times New Roman"/>
                <w:noProof/>
                <w:webHidden/>
                <w:sz w:val="28"/>
                <w:szCs w:val="28"/>
              </w:rPr>
              <w:fldChar w:fldCharType="end"/>
            </w:r>
          </w:hyperlink>
        </w:p>
        <w:p w14:paraId="6EC41178" w14:textId="0AEEF7C6" w:rsidR="00594B52" w:rsidRPr="003D66FB" w:rsidRDefault="00594B52" w:rsidP="00002154">
          <w:pPr>
            <w:widowControl w:val="0"/>
            <w:spacing w:line="360" w:lineRule="auto"/>
            <w:ind w:firstLine="851"/>
            <w:jc w:val="both"/>
            <w:rPr>
              <w:rFonts w:ascii="Times New Roman" w:hAnsi="Times New Roman" w:cs="Times New Roman"/>
              <w:sz w:val="28"/>
              <w:szCs w:val="28"/>
            </w:rPr>
          </w:pPr>
          <w:r w:rsidRPr="003D66FB">
            <w:rPr>
              <w:rFonts w:ascii="Times New Roman" w:hAnsi="Times New Roman" w:cs="Times New Roman"/>
              <w:b/>
              <w:bCs/>
              <w:sz w:val="28"/>
              <w:szCs w:val="28"/>
            </w:rPr>
            <w:fldChar w:fldCharType="end"/>
          </w:r>
        </w:p>
      </w:sdtContent>
    </w:sdt>
    <w:p w14:paraId="2175343C" w14:textId="3335B582" w:rsidR="007C181A" w:rsidRPr="003D66FB" w:rsidRDefault="007C181A" w:rsidP="00002154">
      <w:pPr>
        <w:widowControl w:val="0"/>
        <w:tabs>
          <w:tab w:val="left" w:pos="840"/>
          <w:tab w:val="left" w:pos="993"/>
        </w:tabs>
        <w:spacing w:line="360" w:lineRule="auto"/>
        <w:ind w:right="-284" w:firstLine="851"/>
        <w:jc w:val="both"/>
        <w:rPr>
          <w:rFonts w:ascii="Times New Roman" w:hAnsi="Times New Roman" w:cs="Times New Roman"/>
          <w:b/>
          <w:sz w:val="28"/>
          <w:szCs w:val="28"/>
        </w:rPr>
      </w:pPr>
    </w:p>
    <w:p w14:paraId="3E7A8790" w14:textId="77777777" w:rsidR="007A278B" w:rsidRPr="003D66FB" w:rsidRDefault="007A278B" w:rsidP="00002154">
      <w:pPr>
        <w:widowControl w:val="0"/>
        <w:tabs>
          <w:tab w:val="left" w:pos="840"/>
          <w:tab w:val="left" w:pos="993"/>
        </w:tabs>
        <w:spacing w:line="360" w:lineRule="auto"/>
        <w:ind w:right="-284" w:firstLine="851"/>
        <w:jc w:val="both"/>
        <w:rPr>
          <w:rFonts w:ascii="Times New Roman" w:hAnsi="Times New Roman" w:cs="Times New Roman"/>
          <w:b/>
          <w:sz w:val="28"/>
          <w:szCs w:val="28"/>
        </w:rPr>
      </w:pPr>
    </w:p>
    <w:p w14:paraId="3DD7AD09" w14:textId="77777777" w:rsidR="007A278B" w:rsidRPr="003D66FB" w:rsidRDefault="007A278B" w:rsidP="00002154">
      <w:pPr>
        <w:widowControl w:val="0"/>
        <w:tabs>
          <w:tab w:val="left" w:pos="840"/>
          <w:tab w:val="left" w:pos="993"/>
        </w:tabs>
        <w:spacing w:line="360" w:lineRule="auto"/>
        <w:ind w:right="-284" w:firstLine="851"/>
        <w:jc w:val="both"/>
        <w:rPr>
          <w:rFonts w:ascii="Times New Roman" w:hAnsi="Times New Roman" w:cs="Times New Roman"/>
          <w:b/>
          <w:sz w:val="28"/>
          <w:szCs w:val="28"/>
        </w:rPr>
      </w:pPr>
    </w:p>
    <w:p w14:paraId="7D6179BA" w14:textId="77777777" w:rsidR="007A278B" w:rsidRPr="003D66FB" w:rsidRDefault="007A278B" w:rsidP="00002154">
      <w:pPr>
        <w:widowControl w:val="0"/>
        <w:tabs>
          <w:tab w:val="left" w:pos="840"/>
          <w:tab w:val="left" w:pos="993"/>
        </w:tabs>
        <w:spacing w:line="360" w:lineRule="auto"/>
        <w:ind w:right="-284" w:firstLine="851"/>
        <w:jc w:val="both"/>
        <w:rPr>
          <w:rFonts w:ascii="Times New Roman" w:hAnsi="Times New Roman" w:cs="Times New Roman"/>
          <w:b/>
          <w:sz w:val="28"/>
          <w:szCs w:val="28"/>
        </w:rPr>
      </w:pPr>
    </w:p>
    <w:p w14:paraId="44EAFD9C" w14:textId="77777777" w:rsidR="005E63DD" w:rsidRPr="003D66FB" w:rsidRDefault="005E63DD" w:rsidP="00002154">
      <w:pPr>
        <w:pageBreakBefore/>
        <w:widowControl w:val="0"/>
        <w:tabs>
          <w:tab w:val="left" w:pos="840"/>
          <w:tab w:val="left" w:pos="993"/>
        </w:tabs>
        <w:spacing w:line="360" w:lineRule="auto"/>
        <w:ind w:right="-284"/>
        <w:jc w:val="both"/>
        <w:rPr>
          <w:rFonts w:ascii="Times New Roman" w:hAnsi="Times New Roman" w:cs="Times New Roman"/>
          <w:sz w:val="28"/>
          <w:szCs w:val="28"/>
        </w:rPr>
      </w:pPr>
    </w:p>
    <w:p w14:paraId="6A1BCE6E" w14:textId="731802CD" w:rsidR="00B41FD0" w:rsidRPr="00A00E8D" w:rsidRDefault="7061D3BF" w:rsidP="00002154">
      <w:pPr>
        <w:pStyle w:val="1"/>
        <w:widowControl w:val="0"/>
        <w:spacing w:line="480" w:lineRule="auto"/>
        <w:ind w:firstLine="851"/>
        <w:jc w:val="both"/>
        <w:rPr>
          <w:rFonts w:ascii="Times New Roman" w:hAnsi="Times New Roman" w:cs="Times New Roman"/>
          <w:color w:val="auto"/>
        </w:rPr>
      </w:pPr>
      <w:bookmarkStart w:id="0" w:name="_Toc514480701"/>
      <w:bookmarkStart w:id="1" w:name="_Toc514480912"/>
      <w:bookmarkStart w:id="2" w:name="_Toc514483591"/>
      <w:r w:rsidRPr="00A00E8D">
        <w:rPr>
          <w:rFonts w:ascii="Times New Roman" w:hAnsi="Times New Roman" w:cs="Times New Roman"/>
          <w:b/>
          <w:bCs/>
          <w:color w:val="auto"/>
        </w:rPr>
        <w:t>В</w:t>
      </w:r>
      <w:r w:rsidR="004B79AD" w:rsidRPr="00A00E8D">
        <w:rPr>
          <w:rFonts w:ascii="Times New Roman" w:hAnsi="Times New Roman" w:cs="Times New Roman"/>
          <w:b/>
          <w:bCs/>
          <w:color w:val="auto"/>
        </w:rPr>
        <w:t>ведение</w:t>
      </w:r>
      <w:bookmarkEnd w:id="0"/>
      <w:bookmarkEnd w:id="1"/>
      <w:bookmarkEnd w:id="2"/>
    </w:p>
    <w:p w14:paraId="45950C35" w14:textId="0AA01EAF" w:rsidR="00B41FD0" w:rsidRPr="003D66FB" w:rsidRDefault="7061D3BF" w:rsidP="00002154">
      <w:pPr>
        <w:widowControl w:val="0"/>
        <w:spacing w:line="360" w:lineRule="auto"/>
        <w:ind w:firstLine="851"/>
        <w:jc w:val="both"/>
        <w:rPr>
          <w:rFonts w:ascii="Times New Roman" w:hAnsi="Times New Roman" w:cs="Times New Roman"/>
          <w:sz w:val="28"/>
          <w:szCs w:val="28"/>
        </w:rPr>
      </w:pPr>
      <w:r w:rsidRPr="003D66FB">
        <w:rPr>
          <w:rFonts w:ascii="Times New Roman" w:hAnsi="Times New Roman" w:cs="Times New Roman"/>
          <w:sz w:val="28"/>
          <w:szCs w:val="28"/>
        </w:rPr>
        <w:t>Данная работа представляет собой опыт исследования языковых средств аргументации на материале немецкоязычных</w:t>
      </w:r>
      <w:r w:rsidR="00726BF9">
        <w:rPr>
          <w:rFonts w:ascii="Times New Roman" w:hAnsi="Times New Roman" w:cs="Times New Roman"/>
          <w:sz w:val="28"/>
          <w:szCs w:val="28"/>
        </w:rPr>
        <w:t xml:space="preserve"> </w:t>
      </w:r>
      <w:r w:rsidRPr="003D66FB">
        <w:rPr>
          <w:rFonts w:ascii="Times New Roman" w:hAnsi="Times New Roman" w:cs="Times New Roman"/>
          <w:sz w:val="28"/>
          <w:szCs w:val="28"/>
        </w:rPr>
        <w:t>статей</w:t>
      </w:r>
      <w:r w:rsidR="00726BF9">
        <w:rPr>
          <w:rFonts w:ascii="Times New Roman" w:hAnsi="Times New Roman" w:cs="Times New Roman"/>
          <w:sz w:val="28"/>
          <w:szCs w:val="28"/>
        </w:rPr>
        <w:t xml:space="preserve"> наук гуманитарного цикла.</w:t>
      </w:r>
    </w:p>
    <w:p w14:paraId="2C6C719C" w14:textId="7BD686DA" w:rsidR="00B41FD0"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b/>
          <w:bCs/>
          <w:sz w:val="28"/>
          <w:szCs w:val="28"/>
        </w:rPr>
        <w:t>Актуальность данной работы</w:t>
      </w:r>
      <w:r w:rsidRPr="003D66FB">
        <w:rPr>
          <w:rFonts w:ascii="Times New Roman" w:hAnsi="Times New Roman" w:cs="Times New Roman"/>
          <w:sz w:val="28"/>
          <w:szCs w:val="28"/>
        </w:rPr>
        <w:t xml:space="preserve"> обусловлена возросшим интересом в лингвистике к проблемам речевого воздействия и взаимодействия, а также к изучению взаимодействия языка и практической деятельности человека. Данные проблемы рассматриваются нами с позиций антропоцентризма и </w:t>
      </w:r>
      <w:proofErr w:type="spellStart"/>
      <w:r w:rsidRPr="003D66FB">
        <w:rPr>
          <w:rFonts w:ascii="Times New Roman" w:hAnsi="Times New Roman" w:cs="Times New Roman"/>
          <w:sz w:val="28"/>
          <w:szCs w:val="28"/>
        </w:rPr>
        <w:t>прагмалингвистики</w:t>
      </w:r>
      <w:proofErr w:type="spellEnd"/>
      <w:r w:rsidRPr="003D66FB">
        <w:rPr>
          <w:rFonts w:ascii="Times New Roman" w:hAnsi="Times New Roman" w:cs="Times New Roman"/>
          <w:sz w:val="28"/>
          <w:szCs w:val="28"/>
        </w:rPr>
        <w:t xml:space="preserve"> (Арутюнова Н.Д.</w:t>
      </w:r>
      <w:r w:rsidR="00C0564D" w:rsidRPr="003D66FB">
        <w:rPr>
          <w:rStyle w:val="ad"/>
          <w:rFonts w:ascii="Times New Roman" w:hAnsi="Times New Roman" w:cs="Times New Roman"/>
          <w:sz w:val="28"/>
          <w:szCs w:val="28"/>
        </w:rPr>
        <w:footnoteReference w:id="1"/>
      </w:r>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rPr>
        <w:t>Эрхардт</w:t>
      </w:r>
      <w:proofErr w:type="spellEnd"/>
      <w:r w:rsidR="000B325A" w:rsidRPr="003D66FB">
        <w:rPr>
          <w:rFonts w:ascii="Times New Roman" w:hAnsi="Times New Roman" w:cs="Times New Roman"/>
          <w:sz w:val="28"/>
          <w:szCs w:val="28"/>
        </w:rPr>
        <w:t xml:space="preserve"> </w:t>
      </w:r>
      <w:r w:rsidRPr="003D66FB">
        <w:rPr>
          <w:rFonts w:ascii="Times New Roman" w:hAnsi="Times New Roman" w:cs="Times New Roman"/>
          <w:sz w:val="28"/>
          <w:szCs w:val="28"/>
        </w:rPr>
        <w:t>К.</w:t>
      </w:r>
      <w:r w:rsidR="005E7EF2" w:rsidRPr="003D66FB">
        <w:rPr>
          <w:rStyle w:val="ad"/>
          <w:rFonts w:ascii="Times New Roman" w:hAnsi="Times New Roman" w:cs="Times New Roman"/>
          <w:sz w:val="28"/>
          <w:szCs w:val="28"/>
        </w:rPr>
        <w:footnoteReference w:id="2"/>
      </w:r>
      <w:r w:rsidRPr="003D66FB">
        <w:rPr>
          <w:rFonts w:ascii="Times New Roman" w:hAnsi="Times New Roman" w:cs="Times New Roman"/>
          <w:sz w:val="28"/>
          <w:szCs w:val="28"/>
        </w:rPr>
        <w:t>), дискурсивного анализа (Филиппов К.А.</w:t>
      </w:r>
      <w:r w:rsidR="005E7EF2" w:rsidRPr="003D66FB">
        <w:rPr>
          <w:rStyle w:val="ad"/>
          <w:rFonts w:ascii="Times New Roman" w:hAnsi="Times New Roman" w:cs="Times New Roman"/>
          <w:sz w:val="28"/>
          <w:szCs w:val="28"/>
        </w:rPr>
        <w:footnoteReference w:id="3"/>
      </w:r>
      <w:r w:rsidRPr="003D66FB">
        <w:rPr>
          <w:rFonts w:ascii="Times New Roman" w:hAnsi="Times New Roman" w:cs="Times New Roman"/>
          <w:sz w:val="28"/>
          <w:szCs w:val="28"/>
        </w:rPr>
        <w:t>, Т. Ван Дейк</w:t>
      </w:r>
      <w:r w:rsidR="005E7EF2" w:rsidRPr="003D66FB">
        <w:rPr>
          <w:rStyle w:val="ad"/>
          <w:rFonts w:ascii="Times New Roman" w:hAnsi="Times New Roman" w:cs="Times New Roman"/>
          <w:sz w:val="28"/>
          <w:szCs w:val="28"/>
        </w:rPr>
        <w:footnoteReference w:id="4"/>
      </w:r>
      <w:r w:rsidRPr="003D66FB">
        <w:rPr>
          <w:rFonts w:ascii="Times New Roman" w:hAnsi="Times New Roman" w:cs="Times New Roman"/>
          <w:sz w:val="28"/>
          <w:szCs w:val="28"/>
        </w:rPr>
        <w:t>) и теории аргументации (</w:t>
      </w:r>
      <w:proofErr w:type="spellStart"/>
      <w:r w:rsidRPr="003D66FB">
        <w:rPr>
          <w:rFonts w:ascii="Times New Roman" w:hAnsi="Times New Roman" w:cs="Times New Roman"/>
          <w:sz w:val="28"/>
          <w:szCs w:val="28"/>
        </w:rPr>
        <w:t>Вайнрих</w:t>
      </w:r>
      <w:proofErr w:type="spellEnd"/>
      <w:r w:rsidRPr="003D66FB">
        <w:rPr>
          <w:rFonts w:ascii="Times New Roman" w:hAnsi="Times New Roman" w:cs="Times New Roman"/>
          <w:sz w:val="28"/>
          <w:szCs w:val="28"/>
        </w:rPr>
        <w:t xml:space="preserve"> </w:t>
      </w:r>
      <w:r w:rsidR="005E7EF2" w:rsidRPr="003D66FB">
        <w:rPr>
          <w:rFonts w:ascii="Times New Roman" w:hAnsi="Times New Roman" w:cs="Times New Roman"/>
          <w:sz w:val="28"/>
          <w:szCs w:val="28"/>
        </w:rPr>
        <w:t>Х</w:t>
      </w:r>
      <w:r w:rsidRPr="003D66FB">
        <w:rPr>
          <w:rFonts w:ascii="Times New Roman" w:hAnsi="Times New Roman" w:cs="Times New Roman"/>
          <w:sz w:val="28"/>
          <w:szCs w:val="28"/>
        </w:rPr>
        <w:t>.</w:t>
      </w:r>
      <w:r w:rsidR="005E7EF2" w:rsidRPr="003D66FB">
        <w:rPr>
          <w:rStyle w:val="ad"/>
          <w:rFonts w:ascii="Times New Roman" w:hAnsi="Times New Roman" w:cs="Times New Roman"/>
          <w:sz w:val="28"/>
          <w:szCs w:val="28"/>
        </w:rPr>
        <w:footnoteReference w:id="5"/>
      </w:r>
      <w:r w:rsidRPr="003D66FB">
        <w:rPr>
          <w:rFonts w:ascii="Times New Roman" w:hAnsi="Times New Roman" w:cs="Times New Roman"/>
          <w:sz w:val="28"/>
          <w:szCs w:val="28"/>
        </w:rPr>
        <w:t>, Ивин А.А.</w:t>
      </w:r>
      <w:r w:rsidR="005E7EF2" w:rsidRPr="003D66FB">
        <w:rPr>
          <w:rStyle w:val="ad"/>
          <w:rFonts w:ascii="Times New Roman" w:hAnsi="Times New Roman" w:cs="Times New Roman"/>
          <w:sz w:val="28"/>
          <w:szCs w:val="28"/>
        </w:rPr>
        <w:footnoteReference w:id="6"/>
      </w:r>
      <w:r w:rsidRPr="003D66FB">
        <w:rPr>
          <w:rFonts w:ascii="Times New Roman" w:hAnsi="Times New Roman" w:cs="Times New Roman"/>
          <w:sz w:val="28"/>
          <w:szCs w:val="28"/>
        </w:rPr>
        <w:t>, Голоднов А.В.</w:t>
      </w:r>
      <w:r w:rsidR="005E7EF2" w:rsidRPr="003D66FB">
        <w:rPr>
          <w:rStyle w:val="ad"/>
          <w:rFonts w:ascii="Times New Roman" w:hAnsi="Times New Roman" w:cs="Times New Roman"/>
          <w:sz w:val="28"/>
          <w:szCs w:val="28"/>
        </w:rPr>
        <w:footnoteReference w:id="7"/>
      </w:r>
      <w:r w:rsidRPr="003D66FB">
        <w:rPr>
          <w:rFonts w:ascii="Times New Roman" w:hAnsi="Times New Roman" w:cs="Times New Roman"/>
          <w:sz w:val="28"/>
          <w:szCs w:val="28"/>
        </w:rPr>
        <w:t xml:space="preserve">). </w:t>
      </w:r>
    </w:p>
    <w:p w14:paraId="3A268BF8" w14:textId="6F8D67A2" w:rsidR="00C132F2"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Исследования языковых средств аргументации в научном тексте уже проводились на материале английского языка (Варгина Е.И.</w:t>
      </w:r>
      <w:r w:rsidR="005E7EF2" w:rsidRPr="003D66FB">
        <w:rPr>
          <w:rStyle w:val="ad"/>
          <w:rFonts w:ascii="Times New Roman" w:hAnsi="Times New Roman" w:cs="Times New Roman"/>
          <w:sz w:val="28"/>
          <w:szCs w:val="28"/>
        </w:rPr>
        <w:footnoteReference w:id="8"/>
      </w:r>
      <w:r w:rsidRPr="003D66FB">
        <w:rPr>
          <w:rFonts w:ascii="Times New Roman" w:hAnsi="Times New Roman" w:cs="Times New Roman"/>
          <w:sz w:val="28"/>
          <w:szCs w:val="28"/>
        </w:rPr>
        <w:t xml:space="preserve">). Кроме того, существуют исследования отдельных языковых средств, характерных для немецкоязычных научных текстов, которые могут служить </w:t>
      </w:r>
      <w:proofErr w:type="spellStart"/>
      <w:r w:rsidRPr="003D66FB">
        <w:rPr>
          <w:rFonts w:ascii="Times New Roman" w:hAnsi="Times New Roman" w:cs="Times New Roman"/>
          <w:sz w:val="28"/>
          <w:szCs w:val="28"/>
        </w:rPr>
        <w:t>аргументативным</w:t>
      </w:r>
      <w:proofErr w:type="spellEnd"/>
      <w:r w:rsidRPr="003D66FB">
        <w:rPr>
          <w:rFonts w:ascii="Times New Roman" w:hAnsi="Times New Roman" w:cs="Times New Roman"/>
          <w:sz w:val="28"/>
          <w:szCs w:val="28"/>
        </w:rPr>
        <w:t xml:space="preserve"> </w:t>
      </w:r>
      <w:r w:rsidRPr="003D66FB">
        <w:rPr>
          <w:rFonts w:ascii="Times New Roman" w:hAnsi="Times New Roman" w:cs="Times New Roman"/>
          <w:sz w:val="28"/>
          <w:szCs w:val="28"/>
        </w:rPr>
        <w:lastRenderedPageBreak/>
        <w:t>целям (Нефедов С.Т.</w:t>
      </w:r>
      <w:r w:rsidR="008F7558" w:rsidRPr="003D66FB">
        <w:rPr>
          <w:rStyle w:val="ad"/>
          <w:rFonts w:ascii="Times New Roman" w:hAnsi="Times New Roman" w:cs="Times New Roman"/>
          <w:sz w:val="28"/>
          <w:szCs w:val="28"/>
        </w:rPr>
        <w:footnoteReference w:id="9"/>
      </w:r>
      <w:r w:rsidRPr="003D66FB">
        <w:rPr>
          <w:rFonts w:ascii="Times New Roman" w:hAnsi="Times New Roman" w:cs="Times New Roman"/>
          <w:sz w:val="28"/>
          <w:szCs w:val="28"/>
        </w:rPr>
        <w:t>, Дмитриева М.Н.</w:t>
      </w:r>
      <w:r w:rsidR="008F7558" w:rsidRPr="003D66FB">
        <w:rPr>
          <w:rStyle w:val="ad"/>
          <w:rFonts w:ascii="Times New Roman" w:hAnsi="Times New Roman" w:cs="Times New Roman"/>
          <w:sz w:val="28"/>
          <w:szCs w:val="28"/>
        </w:rPr>
        <w:footnoteReference w:id="10"/>
      </w:r>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rPr>
        <w:t>Супоницкая</w:t>
      </w:r>
      <w:proofErr w:type="spellEnd"/>
      <w:r w:rsidRPr="003D66FB">
        <w:rPr>
          <w:rFonts w:ascii="Times New Roman" w:hAnsi="Times New Roman" w:cs="Times New Roman"/>
          <w:sz w:val="28"/>
          <w:szCs w:val="28"/>
        </w:rPr>
        <w:t xml:space="preserve"> Н.С.</w:t>
      </w:r>
      <w:r w:rsidR="008F7558" w:rsidRPr="003D66FB">
        <w:rPr>
          <w:rStyle w:val="ad"/>
          <w:rFonts w:ascii="Times New Roman" w:hAnsi="Times New Roman" w:cs="Times New Roman"/>
          <w:sz w:val="28"/>
          <w:szCs w:val="28"/>
        </w:rPr>
        <w:footnoteReference w:id="11"/>
      </w:r>
      <w:r w:rsidRPr="003D66FB">
        <w:rPr>
          <w:rFonts w:ascii="Times New Roman" w:hAnsi="Times New Roman" w:cs="Times New Roman"/>
          <w:sz w:val="28"/>
          <w:szCs w:val="28"/>
        </w:rPr>
        <w:t>). Тем не менее, языковые средства аргументации в научном тексте на материале немецкого языка до сих пор не являлись предметом комплексных специализированных исследований.</w:t>
      </w:r>
    </w:p>
    <w:p w14:paraId="29A72982" w14:textId="354F1656" w:rsidR="00C132F2"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b/>
          <w:bCs/>
          <w:sz w:val="28"/>
          <w:szCs w:val="28"/>
        </w:rPr>
        <w:t>Объектом исследования</w:t>
      </w:r>
      <w:r w:rsidRPr="003D66FB">
        <w:rPr>
          <w:rFonts w:ascii="Times New Roman" w:hAnsi="Times New Roman" w:cs="Times New Roman"/>
          <w:sz w:val="28"/>
          <w:szCs w:val="28"/>
        </w:rPr>
        <w:t xml:space="preserve"> данной работы является немецкоязычный научный текст </w:t>
      </w:r>
      <w:r w:rsidR="00726BF9">
        <w:rPr>
          <w:rFonts w:ascii="Times New Roman" w:hAnsi="Times New Roman" w:cs="Times New Roman"/>
          <w:sz w:val="28"/>
          <w:szCs w:val="28"/>
        </w:rPr>
        <w:t>гуманитарной</w:t>
      </w:r>
      <w:r w:rsidRPr="003D66FB">
        <w:rPr>
          <w:rFonts w:ascii="Times New Roman" w:hAnsi="Times New Roman" w:cs="Times New Roman"/>
          <w:sz w:val="28"/>
          <w:szCs w:val="28"/>
        </w:rPr>
        <w:t xml:space="preserve"> направленности.</w:t>
      </w:r>
    </w:p>
    <w:p w14:paraId="44A73203" w14:textId="2BDFF7B7" w:rsidR="00ED522D"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b/>
          <w:bCs/>
          <w:sz w:val="28"/>
          <w:szCs w:val="28"/>
        </w:rPr>
        <w:t xml:space="preserve">Предмет изучения данного исследования </w:t>
      </w:r>
      <w:r w:rsidRPr="003D66FB">
        <w:rPr>
          <w:rFonts w:ascii="Times New Roman" w:hAnsi="Times New Roman" w:cs="Times New Roman"/>
          <w:sz w:val="28"/>
          <w:szCs w:val="28"/>
        </w:rPr>
        <w:t xml:space="preserve">– языковые средства, которые автор научного текста использует, чтобы аргументировать свою точку зрения, а в более широком смысле – стимулировать читателя к </w:t>
      </w:r>
      <w:proofErr w:type="spellStart"/>
      <w:r w:rsidRPr="003D66FB">
        <w:rPr>
          <w:rFonts w:ascii="Times New Roman" w:hAnsi="Times New Roman" w:cs="Times New Roman"/>
          <w:sz w:val="28"/>
          <w:szCs w:val="28"/>
        </w:rPr>
        <w:t>посткоммуникативным</w:t>
      </w:r>
      <w:proofErr w:type="spellEnd"/>
      <w:r w:rsidRPr="003D66FB">
        <w:rPr>
          <w:rFonts w:ascii="Times New Roman" w:hAnsi="Times New Roman" w:cs="Times New Roman"/>
          <w:sz w:val="28"/>
          <w:szCs w:val="28"/>
        </w:rPr>
        <w:t xml:space="preserve"> действиям (например, к продолжению дискуссии или дальнейшему научному поиску).</w:t>
      </w:r>
    </w:p>
    <w:p w14:paraId="63801B8A" w14:textId="51D8724D" w:rsidR="004B0285"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b/>
          <w:bCs/>
          <w:sz w:val="28"/>
          <w:szCs w:val="28"/>
        </w:rPr>
        <w:t>Материалом данного исследования</w:t>
      </w:r>
      <w:r w:rsidRPr="003D66FB">
        <w:rPr>
          <w:rFonts w:ascii="Times New Roman" w:hAnsi="Times New Roman" w:cs="Times New Roman"/>
          <w:sz w:val="28"/>
          <w:szCs w:val="28"/>
        </w:rPr>
        <w:t xml:space="preserve"> послужили языковые средства выражения аргументации в немецкоязычных статьях лингвистической</w:t>
      </w:r>
      <w:r w:rsidR="00B2510D" w:rsidRPr="003D66FB">
        <w:rPr>
          <w:rFonts w:ascii="Times New Roman" w:hAnsi="Times New Roman" w:cs="Times New Roman"/>
          <w:sz w:val="28"/>
          <w:szCs w:val="28"/>
        </w:rPr>
        <w:t xml:space="preserve">, литературоведческой и культурологической </w:t>
      </w:r>
      <w:r w:rsidRPr="003D66FB">
        <w:rPr>
          <w:rFonts w:ascii="Times New Roman" w:hAnsi="Times New Roman" w:cs="Times New Roman"/>
          <w:sz w:val="28"/>
          <w:szCs w:val="28"/>
        </w:rPr>
        <w:t>тематики, опубликованные в специальных периодических изданиях за 2005 – 2015 годы.</w:t>
      </w:r>
      <w:r w:rsidR="00DA6662" w:rsidRPr="003D66FB">
        <w:rPr>
          <w:rFonts w:ascii="Times New Roman" w:hAnsi="Times New Roman" w:cs="Times New Roman"/>
          <w:sz w:val="28"/>
          <w:szCs w:val="28"/>
        </w:rPr>
        <w:t xml:space="preserve"> </w:t>
      </w:r>
    </w:p>
    <w:p w14:paraId="1F43595F" w14:textId="77777777" w:rsidR="00ED522D"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b/>
          <w:bCs/>
          <w:sz w:val="28"/>
          <w:szCs w:val="28"/>
        </w:rPr>
        <w:t>Цель данной работы</w:t>
      </w:r>
      <w:r w:rsidRPr="003D66FB">
        <w:rPr>
          <w:rFonts w:ascii="Times New Roman" w:hAnsi="Times New Roman" w:cs="Times New Roman"/>
          <w:sz w:val="28"/>
          <w:szCs w:val="28"/>
        </w:rPr>
        <w:t xml:space="preserve"> заключается в комплексном изучении формальных и содержательных характеристик языковых средств аргументации </w:t>
      </w:r>
      <w:r w:rsidRPr="003D66FB">
        <w:rPr>
          <w:rFonts w:ascii="Times New Roman" w:hAnsi="Times New Roman" w:cs="Times New Roman"/>
          <w:sz w:val="28"/>
          <w:szCs w:val="28"/>
        </w:rPr>
        <w:lastRenderedPageBreak/>
        <w:t>в структуре научного текста.</w:t>
      </w:r>
    </w:p>
    <w:p w14:paraId="3CF4EBDF" w14:textId="77777777" w:rsidR="00ED522D"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b/>
          <w:bCs/>
          <w:sz w:val="28"/>
          <w:szCs w:val="28"/>
        </w:rPr>
      </w:pPr>
      <w:r w:rsidRPr="003D66FB">
        <w:rPr>
          <w:rFonts w:ascii="Times New Roman" w:hAnsi="Times New Roman" w:cs="Times New Roman"/>
          <w:b/>
          <w:bCs/>
          <w:sz w:val="28"/>
          <w:szCs w:val="28"/>
        </w:rPr>
        <w:t>Задачи работы состоят в следующем:</w:t>
      </w:r>
    </w:p>
    <w:p w14:paraId="344806A4" w14:textId="1D1D3DDB" w:rsidR="00B24380"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1) </w:t>
      </w:r>
      <w:r w:rsidR="00726BF9">
        <w:rPr>
          <w:rFonts w:ascii="Times New Roman" w:hAnsi="Times New Roman" w:cs="Times New Roman"/>
          <w:sz w:val="28"/>
          <w:szCs w:val="28"/>
        </w:rPr>
        <w:t>у</w:t>
      </w:r>
      <w:r w:rsidRPr="003D66FB">
        <w:rPr>
          <w:rFonts w:ascii="Times New Roman" w:hAnsi="Times New Roman" w:cs="Times New Roman"/>
          <w:sz w:val="28"/>
          <w:szCs w:val="28"/>
        </w:rPr>
        <w:t>становить, какие языковые средства использует автор научного текста в процессе вербальной аргументации;</w:t>
      </w:r>
    </w:p>
    <w:p w14:paraId="59CF05BA" w14:textId="6CD3A38B" w:rsidR="003437CB"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2) </w:t>
      </w:r>
      <w:r w:rsidR="00726BF9">
        <w:rPr>
          <w:rFonts w:ascii="Times New Roman" w:hAnsi="Times New Roman" w:cs="Times New Roman"/>
          <w:sz w:val="28"/>
          <w:szCs w:val="28"/>
        </w:rPr>
        <w:t>о</w:t>
      </w:r>
      <w:r w:rsidRPr="003D66FB">
        <w:rPr>
          <w:rFonts w:ascii="Times New Roman" w:hAnsi="Times New Roman" w:cs="Times New Roman"/>
          <w:sz w:val="28"/>
          <w:szCs w:val="28"/>
        </w:rPr>
        <w:t xml:space="preserve">бзорно представить </w:t>
      </w:r>
      <w:r w:rsidR="00DA6662" w:rsidRPr="003D66FB">
        <w:rPr>
          <w:rFonts w:ascii="Times New Roman" w:hAnsi="Times New Roman" w:cs="Times New Roman"/>
          <w:sz w:val="28"/>
          <w:szCs w:val="28"/>
        </w:rPr>
        <w:t xml:space="preserve">исходные </w:t>
      </w:r>
      <w:r w:rsidRPr="003D66FB">
        <w:rPr>
          <w:rFonts w:ascii="Times New Roman" w:hAnsi="Times New Roman" w:cs="Times New Roman"/>
          <w:sz w:val="28"/>
          <w:szCs w:val="28"/>
        </w:rPr>
        <w:t xml:space="preserve">теоретические </w:t>
      </w:r>
      <w:r w:rsidR="00DA6662" w:rsidRPr="003D66FB">
        <w:rPr>
          <w:rFonts w:ascii="Times New Roman" w:hAnsi="Times New Roman" w:cs="Times New Roman"/>
          <w:sz w:val="28"/>
          <w:szCs w:val="28"/>
        </w:rPr>
        <w:t>разработки</w:t>
      </w:r>
      <w:r w:rsidRPr="003D66FB">
        <w:rPr>
          <w:rFonts w:ascii="Times New Roman" w:hAnsi="Times New Roman" w:cs="Times New Roman"/>
          <w:sz w:val="28"/>
          <w:szCs w:val="28"/>
        </w:rPr>
        <w:t xml:space="preserve"> для создания концептуальной и методологической базы исследования;</w:t>
      </w:r>
    </w:p>
    <w:p w14:paraId="0707DD6B" w14:textId="4A2EEFC9" w:rsidR="005964BC"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3) создать корпус примеров из текстов немец</w:t>
      </w:r>
      <w:r w:rsidR="00E74C32">
        <w:rPr>
          <w:rFonts w:ascii="Times New Roman" w:hAnsi="Times New Roman" w:cs="Times New Roman"/>
          <w:sz w:val="28"/>
          <w:szCs w:val="28"/>
        </w:rPr>
        <w:t>к</w:t>
      </w:r>
      <w:r w:rsidRPr="003D66FB">
        <w:rPr>
          <w:rFonts w:ascii="Times New Roman" w:hAnsi="Times New Roman" w:cs="Times New Roman"/>
          <w:sz w:val="28"/>
          <w:szCs w:val="28"/>
        </w:rPr>
        <w:t>оязычных научных статей лингвистической</w:t>
      </w:r>
      <w:r w:rsidR="00B2510D" w:rsidRPr="003D66FB">
        <w:rPr>
          <w:rFonts w:ascii="Times New Roman" w:hAnsi="Times New Roman" w:cs="Times New Roman"/>
          <w:sz w:val="28"/>
          <w:szCs w:val="28"/>
        </w:rPr>
        <w:t>, литературоведческой и культурологической</w:t>
      </w:r>
      <w:r w:rsidR="00B2510D" w:rsidRPr="003D66FB">
        <w:rPr>
          <w:rFonts w:ascii="Times New Roman" w:hAnsi="Times New Roman" w:cs="Times New Roman"/>
          <w:b/>
          <w:sz w:val="28"/>
          <w:szCs w:val="28"/>
        </w:rPr>
        <w:t xml:space="preserve"> </w:t>
      </w:r>
      <w:r w:rsidRPr="003D66FB">
        <w:rPr>
          <w:rFonts w:ascii="Times New Roman" w:hAnsi="Times New Roman" w:cs="Times New Roman"/>
          <w:sz w:val="28"/>
          <w:szCs w:val="28"/>
        </w:rPr>
        <w:t>направленности;</w:t>
      </w:r>
    </w:p>
    <w:p w14:paraId="699666CB" w14:textId="494F1081" w:rsidR="000A151E" w:rsidRPr="003D66FB" w:rsidRDefault="00726BF9"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4</w:t>
      </w:r>
      <w:r w:rsidR="7061D3BF" w:rsidRPr="003D66FB">
        <w:rPr>
          <w:rFonts w:ascii="Times New Roman" w:hAnsi="Times New Roman" w:cs="Times New Roman"/>
          <w:sz w:val="28"/>
          <w:szCs w:val="28"/>
        </w:rPr>
        <w:t>) предложить классификацию языковых средств, установить, какие из них характерны, а какие нетипичны для научного текста и какую функцию они имеют;</w:t>
      </w:r>
    </w:p>
    <w:p w14:paraId="1835C22F" w14:textId="18654A06" w:rsidR="004D54FF" w:rsidRPr="003D66FB" w:rsidRDefault="00726BF9"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5</w:t>
      </w:r>
      <w:r w:rsidR="7061D3BF" w:rsidRPr="003D66FB">
        <w:rPr>
          <w:rFonts w:ascii="Times New Roman" w:hAnsi="Times New Roman" w:cs="Times New Roman"/>
          <w:sz w:val="28"/>
          <w:szCs w:val="28"/>
        </w:rPr>
        <w:t>) Проанализировать и обобщить полученные результаты.</w:t>
      </w:r>
    </w:p>
    <w:p w14:paraId="4B94D5A5" w14:textId="77777777" w:rsidR="005E63DD" w:rsidRPr="003D66FB" w:rsidRDefault="005E63DD"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21FC470D" w14:textId="77777777" w:rsidR="004D54FF"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Нами были использованы такие </w:t>
      </w:r>
      <w:r w:rsidRPr="003D66FB">
        <w:rPr>
          <w:rFonts w:ascii="Times New Roman" w:hAnsi="Times New Roman" w:cs="Times New Roman"/>
          <w:b/>
          <w:bCs/>
          <w:sz w:val="28"/>
          <w:szCs w:val="28"/>
        </w:rPr>
        <w:t>методы</w:t>
      </w:r>
      <w:r w:rsidRPr="003D66FB">
        <w:rPr>
          <w:rFonts w:ascii="Times New Roman" w:hAnsi="Times New Roman" w:cs="Times New Roman"/>
          <w:sz w:val="28"/>
          <w:szCs w:val="28"/>
        </w:rPr>
        <w:t xml:space="preserve"> исследования как метод лингвистического анализа текста, метод компонентного анализа, метод дискурсивного анализа, статистические подсчеты на основе созданного корпуса примеров.</w:t>
      </w:r>
    </w:p>
    <w:p w14:paraId="3DEEC669" w14:textId="77777777" w:rsidR="004D54FF" w:rsidRPr="003D66FB" w:rsidRDefault="004D54F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42E23B7C" w14:textId="5F1F29E7" w:rsidR="004D54FF"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b/>
          <w:bCs/>
          <w:sz w:val="28"/>
          <w:szCs w:val="28"/>
        </w:rPr>
        <w:t>Научная новизна данной работы</w:t>
      </w:r>
      <w:r w:rsidRPr="003D66FB">
        <w:rPr>
          <w:rFonts w:ascii="Times New Roman" w:hAnsi="Times New Roman" w:cs="Times New Roman"/>
          <w:sz w:val="28"/>
          <w:szCs w:val="28"/>
        </w:rPr>
        <w:t xml:space="preserve"> обусловлена тем, что языковые средства аргументации в немецкоязычных научных текстах до сих пор не были системно изучены. Кроме того, до недавнего времени считалось, что в научном</w:t>
      </w:r>
      <w:r w:rsidR="009937E5">
        <w:rPr>
          <w:rFonts w:ascii="Times New Roman" w:hAnsi="Times New Roman" w:cs="Times New Roman"/>
          <w:sz w:val="28"/>
          <w:szCs w:val="28"/>
        </w:rPr>
        <w:t xml:space="preserve"> </w:t>
      </w:r>
      <w:r w:rsidRPr="003D66FB">
        <w:rPr>
          <w:rFonts w:ascii="Times New Roman" w:hAnsi="Times New Roman" w:cs="Times New Roman"/>
          <w:sz w:val="28"/>
          <w:szCs w:val="28"/>
        </w:rPr>
        <w:lastRenderedPageBreak/>
        <w:t>тексте существуют так называемые «запреты»</w:t>
      </w:r>
      <w:r w:rsidR="008F7558" w:rsidRPr="003D66FB">
        <w:rPr>
          <w:rStyle w:val="ad"/>
          <w:rFonts w:ascii="Times New Roman" w:hAnsi="Times New Roman" w:cs="Times New Roman"/>
          <w:sz w:val="28"/>
          <w:szCs w:val="28"/>
        </w:rPr>
        <w:footnoteReference w:id="12"/>
      </w:r>
      <w:r w:rsidRPr="003D66FB">
        <w:rPr>
          <w:rFonts w:ascii="Times New Roman" w:hAnsi="Times New Roman" w:cs="Times New Roman"/>
          <w:sz w:val="28"/>
          <w:szCs w:val="28"/>
        </w:rPr>
        <w:t>: «запрет на авторизацию», «запрет на нарратив» и «запрет на метафору». В нашем исследовании мы исходим из тезиса, что некоторые из данных «запретов» носят лишь рекомендательный характер, что подтверждается анализом иллюстративного материала.</w:t>
      </w:r>
    </w:p>
    <w:p w14:paraId="3656B9AB" w14:textId="77777777" w:rsidR="00EC0D92" w:rsidRPr="003D66FB" w:rsidRDefault="00EC0D92"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21492AE0" w14:textId="77777777" w:rsidR="00EC0D92"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b/>
          <w:bCs/>
          <w:sz w:val="28"/>
          <w:szCs w:val="28"/>
        </w:rPr>
        <w:t>Практическая значимость данного исследования</w:t>
      </w:r>
      <w:r w:rsidRPr="003D66FB">
        <w:rPr>
          <w:rFonts w:ascii="Times New Roman" w:hAnsi="Times New Roman" w:cs="Times New Roman"/>
          <w:sz w:val="28"/>
          <w:szCs w:val="28"/>
        </w:rPr>
        <w:t xml:space="preserve"> состоит в возможности использовать изученные языковые средства аргументации в дидактических целях, например, в рамках семинаров по подготовке ВКР, на занятиях по лингвистическому анализу теска, дискурсивному анализу, стилистике научной речи или риторике.</w:t>
      </w:r>
    </w:p>
    <w:p w14:paraId="45FB0818" w14:textId="77777777" w:rsidR="00797573" w:rsidRPr="003D66FB" w:rsidRDefault="00797573"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1C1E4DA7" w14:textId="77777777" w:rsidR="00797573"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b/>
          <w:bCs/>
          <w:sz w:val="28"/>
          <w:szCs w:val="28"/>
        </w:rPr>
        <w:t>Структура работы</w:t>
      </w:r>
      <w:r w:rsidRPr="003D66FB">
        <w:rPr>
          <w:rFonts w:ascii="Times New Roman" w:hAnsi="Times New Roman" w:cs="Times New Roman"/>
          <w:sz w:val="28"/>
          <w:szCs w:val="28"/>
        </w:rPr>
        <w:t xml:space="preserve"> </w:t>
      </w:r>
    </w:p>
    <w:p w14:paraId="7B927E00" w14:textId="77777777" w:rsidR="00797573" w:rsidRPr="003D66FB" w:rsidRDefault="00797573"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shd w:val="clear" w:color="auto" w:fill="FFFFFF"/>
        </w:rPr>
        <w:t>Введение раскрывает актуальность, определяет степень научной разработки темы, объект, предмет, цель, задачи и методы исследования, раскрывает теоретическую и практическую значимость работы.</w:t>
      </w:r>
    </w:p>
    <w:p w14:paraId="741342DC" w14:textId="77777777" w:rsidR="00797573"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Первая глава состоит из трех разделов.</w:t>
      </w:r>
    </w:p>
    <w:p w14:paraId="524B57AE" w14:textId="0385A5F7" w:rsidR="00797573"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В первом разделе нами коротко рассматриваются история теории аргументации</w:t>
      </w:r>
      <w:r w:rsidR="00DA0938">
        <w:rPr>
          <w:rFonts w:ascii="Times New Roman" w:hAnsi="Times New Roman" w:cs="Times New Roman"/>
          <w:sz w:val="28"/>
          <w:szCs w:val="28"/>
        </w:rPr>
        <w:t xml:space="preserve"> и</w:t>
      </w:r>
      <w:r w:rsidRPr="003D66FB">
        <w:rPr>
          <w:rFonts w:ascii="Times New Roman" w:hAnsi="Times New Roman" w:cs="Times New Roman"/>
          <w:sz w:val="28"/>
          <w:szCs w:val="28"/>
        </w:rPr>
        <w:t xml:space="preserve"> основные модели аргументации.</w:t>
      </w:r>
    </w:p>
    <w:p w14:paraId="1267A77F" w14:textId="77777777" w:rsidR="00797573"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Во втором разделе мы определяем, какие стилевые черты характерны для научного функционального стиля речи и какие языковые средства способствуют их формированию.</w:t>
      </w:r>
    </w:p>
    <w:p w14:paraId="0411E1E2" w14:textId="2CE4ABC0" w:rsidR="00797573"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lastRenderedPageBreak/>
        <w:t>В третьем разделе мы рассматриваем языковые средства аргументации с точки зрения различных ученых (</w:t>
      </w:r>
      <w:r w:rsidR="00DA0938">
        <w:rPr>
          <w:rFonts w:ascii="Times New Roman" w:hAnsi="Times New Roman" w:cs="Times New Roman"/>
          <w:sz w:val="28"/>
          <w:szCs w:val="28"/>
        </w:rPr>
        <w:t xml:space="preserve">Х. </w:t>
      </w:r>
      <w:proofErr w:type="spellStart"/>
      <w:r w:rsidRPr="003D66FB">
        <w:rPr>
          <w:rFonts w:ascii="Times New Roman" w:hAnsi="Times New Roman" w:cs="Times New Roman"/>
          <w:sz w:val="28"/>
          <w:szCs w:val="28"/>
        </w:rPr>
        <w:t>Вайнрих</w:t>
      </w:r>
      <w:proofErr w:type="spellEnd"/>
      <w:r w:rsidR="008F7558" w:rsidRPr="003D66FB">
        <w:rPr>
          <w:rStyle w:val="ad"/>
          <w:rFonts w:ascii="Times New Roman" w:hAnsi="Times New Roman" w:cs="Times New Roman"/>
          <w:sz w:val="28"/>
          <w:szCs w:val="28"/>
        </w:rPr>
        <w:footnoteReference w:id="13"/>
      </w:r>
      <w:r w:rsidRPr="003D66FB">
        <w:rPr>
          <w:rFonts w:ascii="Times New Roman" w:hAnsi="Times New Roman" w:cs="Times New Roman"/>
          <w:sz w:val="28"/>
          <w:szCs w:val="28"/>
        </w:rPr>
        <w:t xml:space="preserve">, </w:t>
      </w:r>
      <w:r w:rsidR="00DA0938">
        <w:rPr>
          <w:rFonts w:ascii="Times New Roman" w:hAnsi="Times New Roman" w:cs="Times New Roman"/>
          <w:sz w:val="28"/>
          <w:szCs w:val="28"/>
        </w:rPr>
        <w:t xml:space="preserve">А.В. </w:t>
      </w:r>
      <w:r w:rsidRPr="003D66FB">
        <w:rPr>
          <w:rFonts w:ascii="Times New Roman" w:hAnsi="Times New Roman" w:cs="Times New Roman"/>
          <w:sz w:val="28"/>
          <w:szCs w:val="28"/>
        </w:rPr>
        <w:t>Голоднов</w:t>
      </w:r>
      <w:r w:rsidR="00301105" w:rsidRPr="003D66FB">
        <w:rPr>
          <w:rStyle w:val="ad"/>
          <w:rFonts w:ascii="Times New Roman" w:hAnsi="Times New Roman" w:cs="Times New Roman"/>
          <w:sz w:val="28"/>
          <w:szCs w:val="28"/>
        </w:rPr>
        <w:footnoteReference w:id="14"/>
      </w:r>
      <w:r w:rsidRPr="003D66FB">
        <w:rPr>
          <w:rFonts w:ascii="Times New Roman" w:hAnsi="Times New Roman" w:cs="Times New Roman"/>
          <w:sz w:val="28"/>
          <w:szCs w:val="28"/>
        </w:rPr>
        <w:t xml:space="preserve">, </w:t>
      </w:r>
      <w:r w:rsidR="00DA0938">
        <w:rPr>
          <w:rFonts w:ascii="Times New Roman" w:hAnsi="Times New Roman" w:cs="Times New Roman"/>
          <w:sz w:val="28"/>
          <w:szCs w:val="28"/>
        </w:rPr>
        <w:t xml:space="preserve">С.Т. </w:t>
      </w:r>
      <w:r w:rsidRPr="003D66FB">
        <w:rPr>
          <w:rFonts w:ascii="Times New Roman" w:hAnsi="Times New Roman" w:cs="Times New Roman"/>
          <w:sz w:val="28"/>
          <w:szCs w:val="28"/>
        </w:rPr>
        <w:t>Нефедов</w:t>
      </w:r>
      <w:r w:rsidR="00301105" w:rsidRPr="003D66FB">
        <w:rPr>
          <w:rStyle w:val="ad"/>
          <w:rFonts w:ascii="Times New Roman" w:hAnsi="Times New Roman" w:cs="Times New Roman"/>
          <w:sz w:val="28"/>
          <w:szCs w:val="28"/>
        </w:rPr>
        <w:footnoteReference w:id="15"/>
      </w:r>
      <w:r w:rsidRPr="003D66FB">
        <w:rPr>
          <w:rFonts w:ascii="Times New Roman" w:hAnsi="Times New Roman" w:cs="Times New Roman"/>
          <w:sz w:val="28"/>
          <w:szCs w:val="28"/>
        </w:rPr>
        <w:t xml:space="preserve">, </w:t>
      </w:r>
      <w:r w:rsidR="00DA0938">
        <w:rPr>
          <w:rFonts w:ascii="Times New Roman" w:hAnsi="Times New Roman" w:cs="Times New Roman"/>
          <w:sz w:val="28"/>
          <w:szCs w:val="28"/>
        </w:rPr>
        <w:t xml:space="preserve">Е.И. </w:t>
      </w:r>
      <w:r w:rsidRPr="003D66FB">
        <w:rPr>
          <w:rFonts w:ascii="Times New Roman" w:hAnsi="Times New Roman" w:cs="Times New Roman"/>
          <w:sz w:val="28"/>
          <w:szCs w:val="28"/>
        </w:rPr>
        <w:t>Варгина</w:t>
      </w:r>
      <w:r w:rsidR="00301105" w:rsidRPr="003D66FB">
        <w:rPr>
          <w:rStyle w:val="ad"/>
          <w:rFonts w:ascii="Times New Roman" w:hAnsi="Times New Roman" w:cs="Times New Roman"/>
          <w:sz w:val="28"/>
          <w:szCs w:val="28"/>
        </w:rPr>
        <w:footnoteReference w:id="16"/>
      </w:r>
      <w:r w:rsidRPr="003D66FB">
        <w:rPr>
          <w:rFonts w:ascii="Times New Roman" w:hAnsi="Times New Roman" w:cs="Times New Roman"/>
          <w:sz w:val="28"/>
          <w:szCs w:val="28"/>
        </w:rPr>
        <w:t xml:space="preserve">, </w:t>
      </w:r>
      <w:r w:rsidR="00DA0938">
        <w:rPr>
          <w:rFonts w:ascii="Times New Roman" w:hAnsi="Times New Roman" w:cs="Times New Roman"/>
          <w:sz w:val="28"/>
          <w:szCs w:val="28"/>
        </w:rPr>
        <w:t xml:space="preserve">М.Н. </w:t>
      </w:r>
      <w:r w:rsidRPr="003D66FB">
        <w:rPr>
          <w:rFonts w:ascii="Times New Roman" w:hAnsi="Times New Roman" w:cs="Times New Roman"/>
          <w:sz w:val="28"/>
          <w:szCs w:val="28"/>
        </w:rPr>
        <w:t>Дмитриева</w:t>
      </w:r>
      <w:r w:rsidR="00301105" w:rsidRPr="003D66FB">
        <w:rPr>
          <w:rStyle w:val="ad"/>
          <w:rFonts w:ascii="Times New Roman" w:hAnsi="Times New Roman" w:cs="Times New Roman"/>
          <w:sz w:val="28"/>
          <w:szCs w:val="28"/>
        </w:rPr>
        <w:footnoteReference w:id="17"/>
      </w:r>
      <w:r w:rsidRPr="003D66FB">
        <w:rPr>
          <w:rFonts w:ascii="Times New Roman" w:hAnsi="Times New Roman" w:cs="Times New Roman"/>
          <w:sz w:val="28"/>
          <w:szCs w:val="28"/>
        </w:rPr>
        <w:t xml:space="preserve">, </w:t>
      </w:r>
      <w:r w:rsidR="00DA0938">
        <w:rPr>
          <w:rFonts w:ascii="Times New Roman" w:hAnsi="Times New Roman" w:cs="Times New Roman"/>
          <w:sz w:val="28"/>
          <w:szCs w:val="28"/>
        </w:rPr>
        <w:t xml:space="preserve">П.А. </w:t>
      </w:r>
      <w:proofErr w:type="spellStart"/>
      <w:r w:rsidRPr="003D66FB">
        <w:rPr>
          <w:rFonts w:ascii="Times New Roman" w:hAnsi="Times New Roman" w:cs="Times New Roman"/>
          <w:sz w:val="28"/>
          <w:szCs w:val="28"/>
        </w:rPr>
        <w:t>Бороденков</w:t>
      </w:r>
      <w:proofErr w:type="spellEnd"/>
      <w:r w:rsidR="00301105" w:rsidRPr="003D66FB">
        <w:rPr>
          <w:rStyle w:val="ad"/>
          <w:rFonts w:ascii="Times New Roman" w:hAnsi="Times New Roman" w:cs="Times New Roman"/>
          <w:sz w:val="28"/>
          <w:szCs w:val="28"/>
        </w:rPr>
        <w:footnoteReference w:id="18"/>
      </w:r>
      <w:r w:rsidRPr="003D66FB">
        <w:rPr>
          <w:rFonts w:ascii="Times New Roman" w:hAnsi="Times New Roman" w:cs="Times New Roman"/>
          <w:sz w:val="28"/>
          <w:szCs w:val="28"/>
        </w:rPr>
        <w:t>).</w:t>
      </w:r>
    </w:p>
    <w:p w14:paraId="039BAF16" w14:textId="28837830" w:rsidR="005847DD"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Вторая глава состоит из двух разделов. В первом разделе мы рассматриваем языковые средства аргументации в </w:t>
      </w:r>
      <w:r w:rsidR="00DA0938">
        <w:rPr>
          <w:rFonts w:ascii="Times New Roman" w:hAnsi="Times New Roman" w:cs="Times New Roman"/>
          <w:sz w:val="28"/>
          <w:szCs w:val="28"/>
        </w:rPr>
        <w:t>7</w:t>
      </w:r>
      <w:r w:rsidRPr="003D66FB">
        <w:rPr>
          <w:rFonts w:ascii="Times New Roman" w:hAnsi="Times New Roman" w:cs="Times New Roman"/>
          <w:sz w:val="28"/>
          <w:szCs w:val="28"/>
        </w:rPr>
        <w:t xml:space="preserve"> научных статьях </w:t>
      </w:r>
      <w:r w:rsidR="00DA0938">
        <w:rPr>
          <w:rFonts w:ascii="Times New Roman" w:hAnsi="Times New Roman" w:cs="Times New Roman"/>
          <w:sz w:val="28"/>
          <w:szCs w:val="28"/>
        </w:rPr>
        <w:t xml:space="preserve">литературоведческой, культурологической и </w:t>
      </w:r>
      <w:r w:rsidRPr="003D66FB">
        <w:rPr>
          <w:rFonts w:ascii="Times New Roman" w:hAnsi="Times New Roman" w:cs="Times New Roman"/>
          <w:sz w:val="28"/>
          <w:szCs w:val="28"/>
        </w:rPr>
        <w:t xml:space="preserve">лингвистической </w:t>
      </w:r>
      <w:r w:rsidR="00DA0938">
        <w:rPr>
          <w:rFonts w:ascii="Times New Roman" w:hAnsi="Times New Roman" w:cs="Times New Roman"/>
          <w:sz w:val="28"/>
          <w:szCs w:val="28"/>
        </w:rPr>
        <w:t>тематики</w:t>
      </w:r>
      <w:r w:rsidRPr="003D66FB">
        <w:rPr>
          <w:rFonts w:ascii="Times New Roman" w:hAnsi="Times New Roman" w:cs="Times New Roman"/>
          <w:sz w:val="28"/>
          <w:szCs w:val="28"/>
        </w:rPr>
        <w:t>, изданных с 2005 по 2015 годы.</w:t>
      </w:r>
    </w:p>
    <w:p w14:paraId="4E7307EC" w14:textId="77777777" w:rsidR="005847DD"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Во втором разделе мы анализируем и классифицируем изученный языковой материал.</w:t>
      </w:r>
    </w:p>
    <w:p w14:paraId="6361B2AB" w14:textId="77777777" w:rsidR="005847DD"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В заключении мы приводим обобщение проделанной работы.</w:t>
      </w:r>
    </w:p>
    <w:p w14:paraId="5A603889" w14:textId="7225BE7B" w:rsidR="00B2510D" w:rsidRDefault="00DA6662" w:rsidP="00613D28">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Затем следует</w:t>
      </w:r>
      <w:r w:rsidR="7061D3BF" w:rsidRPr="003D66FB">
        <w:rPr>
          <w:rFonts w:ascii="Times New Roman" w:hAnsi="Times New Roman" w:cs="Times New Roman"/>
          <w:sz w:val="28"/>
          <w:szCs w:val="28"/>
        </w:rPr>
        <w:t xml:space="preserve"> список использованной литературы и </w:t>
      </w:r>
      <w:r w:rsidR="00E8183E" w:rsidRPr="003D66FB">
        <w:rPr>
          <w:rFonts w:ascii="Times New Roman" w:hAnsi="Times New Roman" w:cs="Times New Roman"/>
          <w:sz w:val="28"/>
          <w:szCs w:val="28"/>
        </w:rPr>
        <w:t>иллюстративного материала.</w:t>
      </w:r>
    </w:p>
    <w:p w14:paraId="32CA0991" w14:textId="77777777" w:rsidR="00E1041C" w:rsidRPr="003D66FB" w:rsidRDefault="00E1041C"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067D21B7" w14:textId="77777777" w:rsidR="005E63DD" w:rsidRPr="003D66FB" w:rsidRDefault="7061D3BF" w:rsidP="00002154">
      <w:pPr>
        <w:widowControl w:val="0"/>
        <w:spacing w:line="360" w:lineRule="auto"/>
        <w:ind w:firstLine="851"/>
        <w:jc w:val="both"/>
        <w:rPr>
          <w:rFonts w:ascii="Times New Roman" w:hAnsi="Times New Roman" w:cs="Times New Roman"/>
          <w:b/>
          <w:bCs/>
          <w:sz w:val="28"/>
          <w:szCs w:val="28"/>
        </w:rPr>
      </w:pPr>
      <w:bookmarkStart w:id="3" w:name="_Toc514480702"/>
      <w:bookmarkStart w:id="4" w:name="_Toc514480913"/>
      <w:bookmarkStart w:id="5" w:name="_Toc514481195"/>
      <w:r w:rsidRPr="003D66FB">
        <w:rPr>
          <w:rFonts w:ascii="Times New Roman" w:hAnsi="Times New Roman" w:cs="Times New Roman"/>
          <w:b/>
          <w:sz w:val="28"/>
          <w:szCs w:val="28"/>
        </w:rPr>
        <w:t>Апробация работы</w:t>
      </w:r>
      <w:bookmarkEnd w:id="3"/>
      <w:bookmarkEnd w:id="4"/>
      <w:bookmarkEnd w:id="5"/>
    </w:p>
    <w:p w14:paraId="049F31CB" w14:textId="53544665" w:rsidR="00ED522D" w:rsidRPr="003D66FB" w:rsidRDefault="7061D3BF" w:rsidP="00002154">
      <w:pPr>
        <w:widowControl w:val="0"/>
        <w:spacing w:line="360" w:lineRule="auto"/>
        <w:ind w:firstLine="851"/>
        <w:jc w:val="both"/>
        <w:rPr>
          <w:rFonts w:ascii="Times New Roman" w:hAnsi="Times New Roman" w:cs="Times New Roman"/>
          <w:sz w:val="28"/>
          <w:szCs w:val="28"/>
        </w:rPr>
      </w:pPr>
      <w:bookmarkStart w:id="6" w:name="_Toc514480703"/>
      <w:bookmarkStart w:id="7" w:name="_Toc514480914"/>
      <w:bookmarkStart w:id="8" w:name="_Toc514481196"/>
      <w:r w:rsidRPr="003D66FB">
        <w:rPr>
          <w:rFonts w:ascii="Times New Roman" w:hAnsi="Times New Roman" w:cs="Times New Roman"/>
          <w:sz w:val="28"/>
          <w:szCs w:val="28"/>
        </w:rPr>
        <w:t>По материалам данного исследования был сделан доклад на X</w:t>
      </w:r>
      <w:r w:rsidRPr="003D66FB">
        <w:rPr>
          <w:rFonts w:ascii="Times New Roman" w:hAnsi="Times New Roman" w:cs="Times New Roman"/>
          <w:sz w:val="28"/>
          <w:szCs w:val="28"/>
          <w:lang w:val="en-US"/>
        </w:rPr>
        <w:t>XI</w:t>
      </w:r>
      <w:r w:rsidRPr="003D66FB">
        <w:rPr>
          <w:rFonts w:ascii="Times New Roman" w:hAnsi="Times New Roman" w:cs="Times New Roman"/>
          <w:sz w:val="28"/>
          <w:szCs w:val="28"/>
        </w:rPr>
        <w:t xml:space="preserve"> </w:t>
      </w:r>
      <w:r w:rsidRPr="003D66FB">
        <w:rPr>
          <w:rFonts w:ascii="Times New Roman" w:hAnsi="Times New Roman" w:cs="Times New Roman"/>
          <w:sz w:val="28"/>
          <w:szCs w:val="28"/>
        </w:rPr>
        <w:lastRenderedPageBreak/>
        <w:t xml:space="preserve">Открытой конференции студентов-филологов в СПбГУ, проходившей с </w:t>
      </w:r>
      <w:r w:rsidR="00B2510D" w:rsidRPr="003D66FB">
        <w:rPr>
          <w:rFonts w:ascii="Times New Roman" w:hAnsi="Times New Roman" w:cs="Times New Roman"/>
          <w:sz w:val="28"/>
          <w:szCs w:val="28"/>
        </w:rPr>
        <w:t xml:space="preserve">16 </w:t>
      </w:r>
      <w:r w:rsidRPr="003D66FB">
        <w:rPr>
          <w:rFonts w:ascii="Times New Roman" w:hAnsi="Times New Roman" w:cs="Times New Roman"/>
          <w:sz w:val="28"/>
          <w:szCs w:val="28"/>
        </w:rPr>
        <w:t xml:space="preserve">по </w:t>
      </w:r>
      <w:r w:rsidR="00B2510D" w:rsidRPr="003D66FB">
        <w:rPr>
          <w:rFonts w:ascii="Times New Roman" w:hAnsi="Times New Roman" w:cs="Times New Roman"/>
          <w:sz w:val="28"/>
          <w:szCs w:val="28"/>
        </w:rPr>
        <w:t>20</w:t>
      </w:r>
      <w:r w:rsidRPr="003D66FB">
        <w:rPr>
          <w:rFonts w:ascii="Times New Roman" w:hAnsi="Times New Roman" w:cs="Times New Roman"/>
          <w:sz w:val="28"/>
          <w:szCs w:val="28"/>
        </w:rPr>
        <w:t xml:space="preserve"> апреля 2018 года.</w:t>
      </w:r>
      <w:bookmarkEnd w:id="6"/>
      <w:bookmarkEnd w:id="7"/>
      <w:bookmarkEnd w:id="8"/>
      <w:r w:rsidRPr="003D66FB">
        <w:rPr>
          <w:rFonts w:ascii="Times New Roman" w:hAnsi="Times New Roman" w:cs="Times New Roman"/>
          <w:sz w:val="28"/>
          <w:szCs w:val="28"/>
        </w:rPr>
        <w:t xml:space="preserve"> </w:t>
      </w:r>
    </w:p>
    <w:p w14:paraId="631D80B5" w14:textId="77777777" w:rsidR="00B2510D" w:rsidRPr="003D66FB" w:rsidRDefault="00B2510D" w:rsidP="00002154">
      <w:pPr>
        <w:pStyle w:val="1"/>
        <w:pageBreakBefore/>
        <w:widowControl w:val="0"/>
        <w:shd w:val="clear" w:color="auto" w:fill="FFFFFF" w:themeFill="background1"/>
        <w:tabs>
          <w:tab w:val="left" w:pos="840"/>
          <w:tab w:val="left" w:pos="993"/>
        </w:tabs>
        <w:spacing w:before="0" w:after="120" w:line="360" w:lineRule="auto"/>
        <w:ind w:right="-284" w:firstLine="851"/>
        <w:jc w:val="both"/>
        <w:rPr>
          <w:rFonts w:ascii="Times New Roman" w:hAnsi="Times New Roman" w:cs="Times New Roman"/>
          <w:bCs/>
          <w:strike/>
          <w:color w:val="auto"/>
          <w:sz w:val="28"/>
          <w:szCs w:val="28"/>
        </w:rPr>
      </w:pPr>
    </w:p>
    <w:p w14:paraId="425521EC" w14:textId="62708CBB" w:rsidR="7061D3BF" w:rsidRPr="00A00E8D" w:rsidRDefault="7061D3BF" w:rsidP="00002154">
      <w:pPr>
        <w:pStyle w:val="1"/>
        <w:widowControl w:val="0"/>
        <w:spacing w:line="480" w:lineRule="auto"/>
        <w:ind w:firstLine="851"/>
        <w:jc w:val="both"/>
        <w:rPr>
          <w:rFonts w:ascii="Times New Roman" w:hAnsi="Times New Roman" w:cs="Times New Roman"/>
          <w:color w:val="auto"/>
        </w:rPr>
      </w:pPr>
      <w:bookmarkStart w:id="9" w:name="_Toc514480704"/>
      <w:bookmarkStart w:id="10" w:name="_Toc514480915"/>
      <w:bookmarkStart w:id="11" w:name="_Toc514483592"/>
      <w:r w:rsidRPr="00A00E8D">
        <w:rPr>
          <w:rFonts w:ascii="Times New Roman" w:hAnsi="Times New Roman" w:cs="Times New Roman"/>
          <w:b/>
          <w:bCs/>
          <w:color w:val="auto"/>
        </w:rPr>
        <w:t>Глава 1. Аргументация и ее особенности в научном тексте</w:t>
      </w:r>
      <w:bookmarkEnd w:id="9"/>
      <w:bookmarkEnd w:id="10"/>
      <w:bookmarkEnd w:id="11"/>
    </w:p>
    <w:p w14:paraId="2E740E4B" w14:textId="20A72707" w:rsidR="005E63DD"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В центре данной работы – языковые средства аргументации в научном тексте. Мы рассмотрим понятие аргументации, ее способы, особенности научного стиля, а также особенности языковых средств аргументации в научном тексте.</w:t>
      </w:r>
      <w:r w:rsidR="00DA6662" w:rsidRPr="003D66FB">
        <w:rPr>
          <w:rFonts w:ascii="Times New Roman" w:hAnsi="Times New Roman" w:cs="Times New Roman"/>
          <w:sz w:val="28"/>
          <w:szCs w:val="28"/>
        </w:rPr>
        <w:t xml:space="preserve"> </w:t>
      </w:r>
    </w:p>
    <w:p w14:paraId="53128261" w14:textId="77777777" w:rsidR="005E63DD" w:rsidRPr="00765DB1" w:rsidRDefault="005E63DD" w:rsidP="00002154">
      <w:pPr>
        <w:widowControl w:val="0"/>
        <w:tabs>
          <w:tab w:val="left" w:pos="840"/>
          <w:tab w:val="left" w:pos="993"/>
        </w:tabs>
        <w:spacing w:line="480" w:lineRule="auto"/>
        <w:ind w:right="-284" w:firstLine="851"/>
        <w:jc w:val="both"/>
        <w:rPr>
          <w:rFonts w:ascii="Times New Roman" w:hAnsi="Times New Roman" w:cs="Times New Roman"/>
          <w:b/>
          <w:sz w:val="28"/>
          <w:szCs w:val="28"/>
        </w:rPr>
      </w:pPr>
    </w:p>
    <w:p w14:paraId="0AED5D2C" w14:textId="77777777" w:rsidR="008E7C93" w:rsidRPr="00765DB1" w:rsidRDefault="00F878AE" w:rsidP="00002154">
      <w:pPr>
        <w:pStyle w:val="2"/>
        <w:widowControl w:val="0"/>
        <w:spacing w:line="480" w:lineRule="auto"/>
        <w:ind w:firstLine="851"/>
        <w:jc w:val="both"/>
        <w:rPr>
          <w:rFonts w:ascii="Times New Roman" w:hAnsi="Times New Roman" w:cs="Times New Roman"/>
          <w:b/>
          <w:color w:val="auto"/>
        </w:rPr>
      </w:pPr>
      <w:bookmarkStart w:id="12" w:name="_Toc514480705"/>
      <w:bookmarkStart w:id="13" w:name="_Toc514480916"/>
      <w:bookmarkStart w:id="14" w:name="_Toc514483593"/>
      <w:r w:rsidRPr="00765DB1">
        <w:rPr>
          <w:rFonts w:ascii="Times New Roman" w:hAnsi="Times New Roman" w:cs="Times New Roman"/>
          <w:b/>
          <w:color w:val="auto"/>
        </w:rPr>
        <w:t xml:space="preserve">1.1 </w:t>
      </w:r>
      <w:r w:rsidR="008E7C93" w:rsidRPr="00765DB1">
        <w:rPr>
          <w:rFonts w:ascii="Times New Roman" w:hAnsi="Times New Roman" w:cs="Times New Roman"/>
          <w:b/>
          <w:color w:val="auto"/>
        </w:rPr>
        <w:t>Теория аргументации как наука</w:t>
      </w:r>
      <w:bookmarkEnd w:id="12"/>
      <w:bookmarkEnd w:id="13"/>
      <w:bookmarkEnd w:id="14"/>
    </w:p>
    <w:p w14:paraId="0DA669BB" w14:textId="0577A584" w:rsidR="00130644" w:rsidRPr="003D66FB" w:rsidRDefault="00D203CA" w:rsidP="00002154">
      <w:pPr>
        <w:widowControl w:val="0"/>
        <w:tabs>
          <w:tab w:val="left" w:pos="840"/>
          <w:tab w:val="left" w:pos="993"/>
        </w:tabs>
        <w:spacing w:line="360" w:lineRule="auto"/>
        <w:ind w:right="-284" w:firstLine="851"/>
        <w:jc w:val="both"/>
        <w:rPr>
          <w:rFonts w:ascii="Times New Roman" w:hAnsi="Times New Roman" w:cs="Times New Roman"/>
          <w:b/>
          <w:sz w:val="28"/>
          <w:szCs w:val="28"/>
        </w:rPr>
      </w:pPr>
      <w:r w:rsidRPr="003D66FB">
        <w:rPr>
          <w:rFonts w:ascii="Times New Roman" w:hAnsi="Times New Roman" w:cs="Times New Roman"/>
          <w:sz w:val="28"/>
          <w:szCs w:val="28"/>
        </w:rPr>
        <w:t xml:space="preserve">Во второй половине двадцатого века возродился сильный интерес к наследию античных риторов. Современное развитие их идей носит название </w:t>
      </w:r>
      <w:proofErr w:type="spellStart"/>
      <w:r w:rsidRPr="003D66FB">
        <w:rPr>
          <w:rFonts w:ascii="Times New Roman" w:hAnsi="Times New Roman" w:cs="Times New Roman"/>
          <w:sz w:val="28"/>
          <w:szCs w:val="28"/>
        </w:rPr>
        <w:t>неориторической</w:t>
      </w:r>
      <w:proofErr w:type="spellEnd"/>
      <w:r w:rsidRPr="003D66FB">
        <w:rPr>
          <w:rFonts w:ascii="Times New Roman" w:hAnsi="Times New Roman" w:cs="Times New Roman"/>
          <w:sz w:val="28"/>
          <w:szCs w:val="28"/>
        </w:rPr>
        <w:t xml:space="preserve"> теории аргументации или просто теории аргументации (иногда это</w:t>
      </w:r>
      <w:r w:rsidR="001130E0" w:rsidRPr="003D66FB">
        <w:rPr>
          <w:rFonts w:ascii="Times New Roman" w:hAnsi="Times New Roman" w:cs="Times New Roman"/>
          <w:sz w:val="28"/>
          <w:szCs w:val="28"/>
        </w:rPr>
        <w:t xml:space="preserve"> </w:t>
      </w:r>
      <w:r w:rsidRPr="003D66FB">
        <w:rPr>
          <w:rFonts w:ascii="Times New Roman" w:hAnsi="Times New Roman" w:cs="Times New Roman"/>
          <w:sz w:val="28"/>
          <w:szCs w:val="28"/>
        </w:rPr>
        <w:t xml:space="preserve">направление называют </w:t>
      </w:r>
      <w:proofErr w:type="spellStart"/>
      <w:r w:rsidRPr="003D66FB">
        <w:rPr>
          <w:rFonts w:ascii="Times New Roman" w:hAnsi="Times New Roman" w:cs="Times New Roman"/>
          <w:sz w:val="28"/>
          <w:szCs w:val="28"/>
        </w:rPr>
        <w:t>неориторикой</w:t>
      </w:r>
      <w:proofErr w:type="spellEnd"/>
      <w:r w:rsidRPr="003D66FB">
        <w:rPr>
          <w:rFonts w:ascii="Times New Roman" w:hAnsi="Times New Roman" w:cs="Times New Roman"/>
          <w:sz w:val="28"/>
          <w:szCs w:val="28"/>
        </w:rPr>
        <w:t>)</w:t>
      </w:r>
      <w:r w:rsidR="00FF28D2" w:rsidRPr="003D66FB">
        <w:rPr>
          <w:rStyle w:val="ad"/>
          <w:rFonts w:ascii="Times New Roman" w:hAnsi="Times New Roman" w:cs="Times New Roman"/>
          <w:sz w:val="28"/>
          <w:szCs w:val="28"/>
        </w:rPr>
        <w:footnoteReference w:id="19"/>
      </w:r>
      <w:r w:rsidR="00FF28D2" w:rsidRPr="003D66FB">
        <w:rPr>
          <w:rFonts w:ascii="Times New Roman" w:hAnsi="Times New Roman" w:cs="Times New Roman"/>
          <w:sz w:val="28"/>
          <w:szCs w:val="28"/>
        </w:rPr>
        <w:t>.</w:t>
      </w:r>
    </w:p>
    <w:p w14:paraId="53BF73F2" w14:textId="27C3D670" w:rsidR="00D17446" w:rsidRPr="003D66FB" w:rsidRDefault="00DA0938"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Теория</w:t>
      </w:r>
      <w:r w:rsidR="005B6421" w:rsidRPr="003D66FB">
        <w:rPr>
          <w:rFonts w:ascii="Times New Roman" w:hAnsi="Times New Roman" w:cs="Times New Roman"/>
          <w:sz w:val="28"/>
          <w:szCs w:val="28"/>
        </w:rPr>
        <w:t xml:space="preserve"> аргументации изуч</w:t>
      </w:r>
      <w:r>
        <w:rPr>
          <w:rFonts w:ascii="Times New Roman" w:hAnsi="Times New Roman" w:cs="Times New Roman"/>
          <w:sz w:val="28"/>
          <w:szCs w:val="28"/>
        </w:rPr>
        <w:t>ает</w:t>
      </w:r>
      <w:r w:rsidR="005B6421" w:rsidRPr="003D66FB">
        <w:rPr>
          <w:rFonts w:ascii="Times New Roman" w:hAnsi="Times New Roman" w:cs="Times New Roman"/>
          <w:sz w:val="28"/>
          <w:szCs w:val="28"/>
        </w:rPr>
        <w:t xml:space="preserve"> различны</w:t>
      </w:r>
      <w:r>
        <w:rPr>
          <w:rFonts w:ascii="Times New Roman" w:hAnsi="Times New Roman" w:cs="Times New Roman"/>
          <w:sz w:val="28"/>
          <w:szCs w:val="28"/>
        </w:rPr>
        <w:t>е</w:t>
      </w:r>
      <w:r w:rsidR="005B6421" w:rsidRPr="003D66FB">
        <w:rPr>
          <w:rFonts w:ascii="Times New Roman" w:hAnsi="Times New Roman" w:cs="Times New Roman"/>
          <w:sz w:val="28"/>
          <w:szCs w:val="28"/>
        </w:rPr>
        <w:t xml:space="preserve"> дискурсивны</w:t>
      </w:r>
      <w:r>
        <w:rPr>
          <w:rFonts w:ascii="Times New Roman" w:hAnsi="Times New Roman" w:cs="Times New Roman"/>
          <w:sz w:val="28"/>
          <w:szCs w:val="28"/>
        </w:rPr>
        <w:t>е</w:t>
      </w:r>
      <w:r w:rsidR="005B6421" w:rsidRPr="003D66FB">
        <w:rPr>
          <w:rFonts w:ascii="Times New Roman" w:hAnsi="Times New Roman" w:cs="Times New Roman"/>
          <w:sz w:val="28"/>
          <w:szCs w:val="28"/>
        </w:rPr>
        <w:t xml:space="preserve"> прием</w:t>
      </w:r>
      <w:r>
        <w:rPr>
          <w:rFonts w:ascii="Times New Roman" w:hAnsi="Times New Roman" w:cs="Times New Roman"/>
          <w:sz w:val="28"/>
          <w:szCs w:val="28"/>
        </w:rPr>
        <w:t>ы</w:t>
      </w:r>
      <w:r w:rsidR="005B6421" w:rsidRPr="003D66FB">
        <w:rPr>
          <w:rFonts w:ascii="Times New Roman" w:hAnsi="Times New Roman" w:cs="Times New Roman"/>
          <w:sz w:val="28"/>
          <w:szCs w:val="28"/>
        </w:rPr>
        <w:t>, которые помогают влиять на убеждения аудитории</w:t>
      </w:r>
      <w:r w:rsidR="00FF28D2" w:rsidRPr="003D66FB">
        <w:rPr>
          <w:rStyle w:val="ad"/>
          <w:rFonts w:ascii="Times New Roman" w:hAnsi="Times New Roman" w:cs="Times New Roman"/>
          <w:sz w:val="28"/>
          <w:szCs w:val="28"/>
        </w:rPr>
        <w:footnoteReference w:id="20"/>
      </w:r>
      <w:r w:rsidR="005B6421" w:rsidRPr="003D66FB">
        <w:rPr>
          <w:rFonts w:ascii="Times New Roman" w:hAnsi="Times New Roman" w:cs="Times New Roman"/>
          <w:sz w:val="28"/>
          <w:szCs w:val="28"/>
        </w:rPr>
        <w:t xml:space="preserve">. </w:t>
      </w:r>
      <w:r w:rsidR="001130E0" w:rsidRPr="003D66FB">
        <w:rPr>
          <w:rFonts w:ascii="Times New Roman" w:hAnsi="Times New Roman" w:cs="Times New Roman"/>
          <w:sz w:val="28"/>
          <w:szCs w:val="28"/>
        </w:rPr>
        <w:t>Иными словами, теория аргументации, как и многие другие науки (например, психология, логика, лингвистика, риторика, философия, теория социальной коммуникации и др.), изучает убеждение</w:t>
      </w:r>
      <w:r w:rsidR="00FF28D2" w:rsidRPr="003D66FB">
        <w:rPr>
          <w:rStyle w:val="ad"/>
          <w:rFonts w:ascii="Times New Roman" w:hAnsi="Times New Roman" w:cs="Times New Roman"/>
          <w:sz w:val="28"/>
          <w:szCs w:val="28"/>
        </w:rPr>
        <w:footnoteReference w:id="21"/>
      </w:r>
      <w:r w:rsidR="001130E0" w:rsidRPr="003D66FB">
        <w:rPr>
          <w:rFonts w:ascii="Times New Roman" w:hAnsi="Times New Roman" w:cs="Times New Roman"/>
          <w:sz w:val="28"/>
          <w:szCs w:val="28"/>
        </w:rPr>
        <w:t xml:space="preserve">. </w:t>
      </w:r>
    </w:p>
    <w:p w14:paraId="6D6C6A0A" w14:textId="6C6E7C71" w:rsidR="00130644" w:rsidRPr="003D66FB" w:rsidRDefault="001130E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Аргументация нацелена на то, чтобы аудитория приняла выдвигаемые положения </w:t>
      </w:r>
      <w:r w:rsidR="009520F2" w:rsidRPr="003D66FB">
        <w:rPr>
          <w:rFonts w:ascii="Times New Roman" w:hAnsi="Times New Roman" w:cs="Times New Roman"/>
          <w:sz w:val="28"/>
          <w:szCs w:val="28"/>
        </w:rPr>
        <w:t>(</w:t>
      </w:r>
      <w:r w:rsidRPr="003D66FB">
        <w:rPr>
          <w:rFonts w:ascii="Times New Roman" w:hAnsi="Times New Roman" w:cs="Times New Roman"/>
          <w:sz w:val="28"/>
          <w:szCs w:val="28"/>
        </w:rPr>
        <w:t>вне зависимости от того, являются ли эти положения истинными или ложными</w:t>
      </w:r>
      <w:r w:rsidR="009520F2" w:rsidRPr="003D66FB">
        <w:rPr>
          <w:rFonts w:ascii="Times New Roman" w:hAnsi="Times New Roman" w:cs="Times New Roman"/>
          <w:sz w:val="28"/>
          <w:szCs w:val="28"/>
        </w:rPr>
        <w:t>)</w:t>
      </w:r>
      <w:r w:rsidR="00FF28D2" w:rsidRPr="003D66FB">
        <w:rPr>
          <w:rStyle w:val="ad"/>
          <w:rFonts w:ascii="Times New Roman" w:hAnsi="Times New Roman" w:cs="Times New Roman"/>
          <w:sz w:val="28"/>
          <w:szCs w:val="28"/>
        </w:rPr>
        <w:footnoteReference w:id="22"/>
      </w:r>
      <w:r w:rsidRPr="003D66FB">
        <w:rPr>
          <w:rFonts w:ascii="Times New Roman" w:hAnsi="Times New Roman" w:cs="Times New Roman"/>
          <w:sz w:val="28"/>
          <w:szCs w:val="28"/>
        </w:rPr>
        <w:t>.</w:t>
      </w:r>
      <w:r w:rsidR="00BB6348" w:rsidRPr="003D66FB">
        <w:rPr>
          <w:rFonts w:ascii="Times New Roman" w:hAnsi="Times New Roman" w:cs="Times New Roman"/>
          <w:sz w:val="28"/>
          <w:szCs w:val="28"/>
        </w:rPr>
        <w:t xml:space="preserve"> </w:t>
      </w:r>
      <w:r w:rsidR="00CE10EF" w:rsidRPr="003D66FB">
        <w:rPr>
          <w:rFonts w:ascii="Times New Roman" w:hAnsi="Times New Roman" w:cs="Times New Roman"/>
          <w:sz w:val="28"/>
          <w:szCs w:val="28"/>
        </w:rPr>
        <w:t>Н</w:t>
      </w:r>
      <w:r w:rsidRPr="003D66FB">
        <w:rPr>
          <w:rFonts w:ascii="Times New Roman" w:hAnsi="Times New Roman" w:cs="Times New Roman"/>
          <w:sz w:val="28"/>
          <w:szCs w:val="28"/>
        </w:rPr>
        <w:t xml:space="preserve">емецкий ученый Х. </w:t>
      </w:r>
      <w:proofErr w:type="spellStart"/>
      <w:r w:rsidRPr="003D66FB">
        <w:rPr>
          <w:rFonts w:ascii="Times New Roman" w:hAnsi="Times New Roman" w:cs="Times New Roman"/>
          <w:sz w:val="28"/>
          <w:szCs w:val="28"/>
        </w:rPr>
        <w:t>Вайнрих</w:t>
      </w:r>
      <w:proofErr w:type="spellEnd"/>
      <w:r w:rsidRPr="003D66FB">
        <w:rPr>
          <w:rFonts w:ascii="Times New Roman" w:hAnsi="Times New Roman" w:cs="Times New Roman"/>
          <w:sz w:val="28"/>
          <w:szCs w:val="28"/>
        </w:rPr>
        <w:t xml:space="preserve"> в своей книге-эссе </w:t>
      </w:r>
      <w:r w:rsidRPr="003D66FB">
        <w:rPr>
          <w:rFonts w:ascii="Times New Roman" w:hAnsi="Times New Roman" w:cs="Times New Roman"/>
          <w:sz w:val="28"/>
          <w:szCs w:val="28"/>
        </w:rPr>
        <w:lastRenderedPageBreak/>
        <w:t xml:space="preserve">«Лингвистика лжи» писал </w:t>
      </w:r>
      <w:r w:rsidR="00CE10EF" w:rsidRPr="003D66FB">
        <w:rPr>
          <w:rFonts w:ascii="Times New Roman" w:hAnsi="Times New Roman" w:cs="Times New Roman"/>
          <w:sz w:val="28"/>
          <w:szCs w:val="28"/>
        </w:rPr>
        <w:t xml:space="preserve">по этому поводу </w:t>
      </w:r>
      <w:r w:rsidRPr="003D66FB">
        <w:rPr>
          <w:rFonts w:ascii="Times New Roman" w:hAnsi="Times New Roman" w:cs="Times New Roman"/>
          <w:sz w:val="28"/>
          <w:szCs w:val="28"/>
        </w:rPr>
        <w:t>следующее: «</w:t>
      </w:r>
      <w:r w:rsidR="00274280" w:rsidRPr="003D66FB">
        <w:rPr>
          <w:rFonts w:ascii="Times New Roman" w:hAnsi="Times New Roman" w:cs="Times New Roman"/>
          <w:sz w:val="28"/>
          <w:szCs w:val="28"/>
        </w:rPr>
        <w:t>Язык должен делать мысли очевидными, а не скрывать их. Знаковая функция языка оказывается в опасности. Это – самая простая функция языка, но именно поэтому и самая основная. Ложь – ее извращение. Однако люди устроены так, что языковые знаки используются ими во имя добра и в то же время во имя зла» [</w:t>
      </w:r>
      <w:r w:rsidR="00B70D39" w:rsidRPr="003D66FB">
        <w:rPr>
          <w:rFonts w:ascii="Times New Roman" w:hAnsi="Times New Roman" w:cs="Times New Roman"/>
          <w:sz w:val="28"/>
          <w:szCs w:val="28"/>
        </w:rPr>
        <w:t xml:space="preserve">1, </w:t>
      </w:r>
      <w:r w:rsidR="00274280" w:rsidRPr="003D66FB">
        <w:rPr>
          <w:rFonts w:ascii="Times New Roman" w:hAnsi="Times New Roman" w:cs="Times New Roman"/>
          <w:sz w:val="28"/>
          <w:szCs w:val="28"/>
        </w:rPr>
        <w:t>c. 48].</w:t>
      </w:r>
      <w:r w:rsidR="00CE10EF" w:rsidRPr="003D66FB">
        <w:rPr>
          <w:rFonts w:ascii="Times New Roman" w:hAnsi="Times New Roman" w:cs="Times New Roman"/>
          <w:sz w:val="28"/>
          <w:szCs w:val="28"/>
        </w:rPr>
        <w:t xml:space="preserve"> Вообще, понятие истины являлось одним из важнейших понятий науки до недавнего времени. Намеренная ложь стала предметом научных исследований лишь в двадцатом веке</w:t>
      </w:r>
      <w:r w:rsidR="00FF28D2" w:rsidRPr="003D66FB">
        <w:rPr>
          <w:rStyle w:val="ad"/>
          <w:rFonts w:ascii="Times New Roman" w:hAnsi="Times New Roman" w:cs="Times New Roman"/>
          <w:sz w:val="28"/>
          <w:szCs w:val="28"/>
        </w:rPr>
        <w:footnoteReference w:id="23"/>
      </w:r>
      <w:r w:rsidR="00CE10EF" w:rsidRPr="003D66FB">
        <w:rPr>
          <w:rFonts w:ascii="Times New Roman" w:hAnsi="Times New Roman" w:cs="Times New Roman"/>
          <w:sz w:val="28"/>
          <w:szCs w:val="28"/>
        </w:rPr>
        <w:t>.</w:t>
      </w:r>
    </w:p>
    <w:p w14:paraId="1853368E" w14:textId="77777777" w:rsidR="00130644" w:rsidRPr="003D66FB" w:rsidRDefault="0027428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Термин «аргументация» можно рассматривать с нескольких точек зрения.</w:t>
      </w:r>
      <w:r w:rsidR="00130644" w:rsidRPr="003D66FB">
        <w:rPr>
          <w:rFonts w:ascii="Times New Roman" w:hAnsi="Times New Roman" w:cs="Times New Roman"/>
          <w:sz w:val="28"/>
          <w:szCs w:val="28"/>
        </w:rPr>
        <w:t xml:space="preserve"> </w:t>
      </w:r>
    </w:p>
    <w:p w14:paraId="42F07528" w14:textId="77777777" w:rsidR="00B70D39" w:rsidRPr="003D66FB" w:rsidRDefault="0027428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Во-первых, аргументация</w:t>
      </w:r>
      <w:r w:rsidR="00654366" w:rsidRPr="003D66FB">
        <w:rPr>
          <w:rFonts w:ascii="Times New Roman" w:hAnsi="Times New Roman" w:cs="Times New Roman"/>
          <w:sz w:val="28"/>
          <w:szCs w:val="28"/>
        </w:rPr>
        <w:t xml:space="preserve"> </w:t>
      </w:r>
      <w:r w:rsidRPr="003D66FB">
        <w:rPr>
          <w:rFonts w:ascii="Times New Roman" w:hAnsi="Times New Roman" w:cs="Times New Roman"/>
          <w:sz w:val="28"/>
          <w:szCs w:val="28"/>
        </w:rPr>
        <w:t xml:space="preserve">– это </w:t>
      </w:r>
      <w:r w:rsidR="0078182B" w:rsidRPr="003D66FB">
        <w:rPr>
          <w:rFonts w:ascii="Times New Roman" w:hAnsi="Times New Roman" w:cs="Times New Roman"/>
          <w:sz w:val="28"/>
          <w:szCs w:val="28"/>
        </w:rPr>
        <w:t>человеческая деят</w:t>
      </w:r>
      <w:r w:rsidRPr="003D66FB">
        <w:rPr>
          <w:rFonts w:ascii="Times New Roman" w:hAnsi="Times New Roman" w:cs="Times New Roman"/>
          <w:sz w:val="28"/>
          <w:szCs w:val="28"/>
        </w:rPr>
        <w:t>ельность</w:t>
      </w:r>
      <w:r w:rsidR="00CE10EF" w:rsidRPr="003D66FB">
        <w:rPr>
          <w:rFonts w:ascii="Times New Roman" w:hAnsi="Times New Roman" w:cs="Times New Roman"/>
          <w:sz w:val="28"/>
          <w:szCs w:val="28"/>
        </w:rPr>
        <w:t>,</w:t>
      </w:r>
      <w:r w:rsidRPr="003D66FB">
        <w:rPr>
          <w:rFonts w:ascii="Times New Roman" w:hAnsi="Times New Roman" w:cs="Times New Roman"/>
          <w:sz w:val="28"/>
          <w:szCs w:val="28"/>
        </w:rPr>
        <w:t xml:space="preserve"> направленная на изменение или усиление убеждений аудитории (иногда – на побуждение к действиям).</w:t>
      </w:r>
      <w:r w:rsidR="00BB6348" w:rsidRPr="003D66FB">
        <w:rPr>
          <w:rFonts w:ascii="Times New Roman" w:hAnsi="Times New Roman" w:cs="Times New Roman"/>
          <w:sz w:val="28"/>
          <w:szCs w:val="28"/>
        </w:rPr>
        <w:t xml:space="preserve"> </w:t>
      </w:r>
    </w:p>
    <w:p w14:paraId="42427C2C" w14:textId="01226D44" w:rsidR="00B70D39" w:rsidRPr="003D66FB" w:rsidRDefault="0027428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Во-вторых, аргументация – это </w:t>
      </w:r>
      <w:r w:rsidR="0078182B" w:rsidRPr="003D66FB">
        <w:rPr>
          <w:rFonts w:ascii="Times New Roman" w:hAnsi="Times New Roman" w:cs="Times New Roman"/>
          <w:sz w:val="28"/>
          <w:szCs w:val="28"/>
        </w:rPr>
        <w:t>приведение доводов с целью изменения позиции другой стороны (довод, или аргумент, представляет собой одно или несколько утверждений, направленных на утверждение тезиса аргументации, то есть утверждения, которое аргументирующая сторона внушает аудитории)</w:t>
      </w:r>
      <w:r w:rsidR="00FF28D2" w:rsidRPr="003D66FB">
        <w:rPr>
          <w:rStyle w:val="ad"/>
          <w:rFonts w:ascii="Times New Roman" w:hAnsi="Times New Roman" w:cs="Times New Roman"/>
          <w:sz w:val="28"/>
          <w:szCs w:val="28"/>
        </w:rPr>
        <w:footnoteReference w:id="24"/>
      </w:r>
      <w:r w:rsidR="0078182B" w:rsidRPr="003D66FB">
        <w:rPr>
          <w:rFonts w:ascii="Times New Roman" w:hAnsi="Times New Roman" w:cs="Times New Roman"/>
          <w:sz w:val="28"/>
          <w:szCs w:val="28"/>
        </w:rPr>
        <w:t>.</w:t>
      </w:r>
      <w:r w:rsidR="00BB6348" w:rsidRPr="003D66FB">
        <w:rPr>
          <w:rFonts w:ascii="Times New Roman" w:hAnsi="Times New Roman" w:cs="Times New Roman"/>
          <w:sz w:val="28"/>
          <w:szCs w:val="28"/>
        </w:rPr>
        <w:t xml:space="preserve"> </w:t>
      </w:r>
    </w:p>
    <w:p w14:paraId="549B6307" w14:textId="77777777" w:rsidR="00130644" w:rsidRPr="003D66FB" w:rsidRDefault="0078182B"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В-третьих, аргументация – это не то</w:t>
      </w:r>
      <w:r w:rsidR="00DB0DB9" w:rsidRPr="003D66FB">
        <w:rPr>
          <w:rFonts w:ascii="Times New Roman" w:hAnsi="Times New Roman" w:cs="Times New Roman"/>
          <w:sz w:val="28"/>
          <w:szCs w:val="28"/>
        </w:rPr>
        <w:t>л</w:t>
      </w:r>
      <w:r w:rsidRPr="003D66FB">
        <w:rPr>
          <w:rFonts w:ascii="Times New Roman" w:hAnsi="Times New Roman" w:cs="Times New Roman"/>
          <w:sz w:val="28"/>
          <w:szCs w:val="28"/>
        </w:rPr>
        <w:t>ько процесс приведения аргументов в пользу некоего положения, но и совокупность этих аргументов.</w:t>
      </w:r>
    </w:p>
    <w:p w14:paraId="70CE1765" w14:textId="5FFC0D56" w:rsidR="00130644" w:rsidRPr="003D66FB" w:rsidRDefault="0078182B"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Аргументирующая сторона всегда взывает к разуму противоположной стороны, то есть заранее полагает, что аудитория способна рассмотреть приведенные аргументы и принять или опровергнуть их. </w:t>
      </w:r>
      <w:r w:rsidR="00BB6348" w:rsidRPr="003D66FB">
        <w:rPr>
          <w:rFonts w:ascii="Times New Roman" w:hAnsi="Times New Roman" w:cs="Times New Roman"/>
          <w:sz w:val="28"/>
          <w:szCs w:val="28"/>
        </w:rPr>
        <w:t>Таким образом,</w:t>
      </w:r>
      <w:r w:rsidRPr="003D66FB">
        <w:rPr>
          <w:rFonts w:ascii="Times New Roman" w:hAnsi="Times New Roman" w:cs="Times New Roman"/>
          <w:sz w:val="28"/>
          <w:szCs w:val="28"/>
        </w:rPr>
        <w:t xml:space="preserve"> для аргументации характерны такие черты, как выраженность в языке (аргументы </w:t>
      </w:r>
      <w:r w:rsidRPr="003D66FB">
        <w:rPr>
          <w:rFonts w:ascii="Times New Roman" w:hAnsi="Times New Roman" w:cs="Times New Roman"/>
          <w:sz w:val="28"/>
          <w:szCs w:val="28"/>
        </w:rPr>
        <w:lastRenderedPageBreak/>
        <w:t>всегда кем-то произнесены или написаны)</w:t>
      </w:r>
      <w:r w:rsidR="005A0464" w:rsidRPr="003D66FB">
        <w:rPr>
          <w:rFonts w:ascii="Times New Roman" w:hAnsi="Times New Roman" w:cs="Times New Roman"/>
          <w:sz w:val="28"/>
          <w:szCs w:val="28"/>
        </w:rPr>
        <w:t xml:space="preserve"> и</w:t>
      </w:r>
      <w:r w:rsidR="00945AD3" w:rsidRPr="003D66FB">
        <w:rPr>
          <w:rFonts w:ascii="Times New Roman" w:hAnsi="Times New Roman" w:cs="Times New Roman"/>
          <w:sz w:val="28"/>
          <w:szCs w:val="28"/>
        </w:rPr>
        <w:t xml:space="preserve"> целенаправленнос</w:t>
      </w:r>
      <w:r w:rsidR="00CE10EF" w:rsidRPr="003D66FB">
        <w:rPr>
          <w:rFonts w:ascii="Times New Roman" w:hAnsi="Times New Roman" w:cs="Times New Roman"/>
          <w:sz w:val="28"/>
          <w:szCs w:val="28"/>
        </w:rPr>
        <w:t>т</w:t>
      </w:r>
      <w:r w:rsidR="00945AD3" w:rsidRPr="003D66FB">
        <w:rPr>
          <w:rFonts w:ascii="Times New Roman" w:hAnsi="Times New Roman" w:cs="Times New Roman"/>
          <w:sz w:val="28"/>
          <w:szCs w:val="28"/>
        </w:rPr>
        <w:t>ь</w:t>
      </w:r>
      <w:r w:rsidR="00C914D2" w:rsidRPr="003D66FB">
        <w:rPr>
          <w:rFonts w:ascii="Times New Roman" w:hAnsi="Times New Roman" w:cs="Times New Roman"/>
          <w:sz w:val="28"/>
          <w:szCs w:val="28"/>
        </w:rPr>
        <w:t xml:space="preserve"> (аргументация всегда воздействует на чьи-то конкретные убеждения</w:t>
      </w:r>
      <w:r w:rsidR="00BB6348" w:rsidRPr="003D66FB">
        <w:rPr>
          <w:rFonts w:ascii="Times New Roman" w:hAnsi="Times New Roman" w:cs="Times New Roman"/>
          <w:sz w:val="28"/>
          <w:szCs w:val="28"/>
        </w:rPr>
        <w:t>)</w:t>
      </w:r>
      <w:r w:rsidR="005A0464" w:rsidRPr="003D66FB">
        <w:rPr>
          <w:rFonts w:ascii="Times New Roman" w:hAnsi="Times New Roman" w:cs="Times New Roman"/>
          <w:sz w:val="28"/>
          <w:szCs w:val="28"/>
        </w:rPr>
        <w:t>.</w:t>
      </w:r>
      <w:r w:rsidR="004D4572" w:rsidRPr="003D66FB">
        <w:rPr>
          <w:rFonts w:ascii="Times New Roman" w:hAnsi="Times New Roman" w:cs="Times New Roman"/>
          <w:sz w:val="28"/>
          <w:szCs w:val="28"/>
        </w:rPr>
        <w:t xml:space="preserve"> </w:t>
      </w:r>
    </w:p>
    <w:p w14:paraId="2D7D9F65" w14:textId="262FB3BA" w:rsidR="0075709E" w:rsidRPr="003D66FB" w:rsidRDefault="00F03F01"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Отметим, что эта</w:t>
      </w:r>
      <w:r w:rsidR="0075709E" w:rsidRPr="003D66FB">
        <w:rPr>
          <w:rFonts w:ascii="Times New Roman" w:hAnsi="Times New Roman" w:cs="Times New Roman"/>
          <w:sz w:val="28"/>
          <w:szCs w:val="28"/>
        </w:rPr>
        <w:t xml:space="preserve"> целенапр</w:t>
      </w:r>
      <w:r w:rsidR="00AC3811" w:rsidRPr="003D66FB">
        <w:rPr>
          <w:rFonts w:ascii="Times New Roman" w:hAnsi="Times New Roman" w:cs="Times New Roman"/>
          <w:sz w:val="28"/>
          <w:szCs w:val="28"/>
        </w:rPr>
        <w:t>а</w:t>
      </w:r>
      <w:r w:rsidR="0075709E" w:rsidRPr="003D66FB">
        <w:rPr>
          <w:rFonts w:ascii="Times New Roman" w:hAnsi="Times New Roman" w:cs="Times New Roman"/>
          <w:sz w:val="28"/>
          <w:szCs w:val="28"/>
        </w:rPr>
        <w:t xml:space="preserve">вленность аргументации от автора к адресату </w:t>
      </w:r>
      <w:proofErr w:type="spellStart"/>
      <w:r w:rsidR="0075709E" w:rsidRPr="003D66FB">
        <w:rPr>
          <w:rFonts w:ascii="Times New Roman" w:hAnsi="Times New Roman" w:cs="Times New Roman"/>
          <w:sz w:val="28"/>
          <w:szCs w:val="28"/>
        </w:rPr>
        <w:t>концептуализирована</w:t>
      </w:r>
      <w:proofErr w:type="spellEnd"/>
      <w:r w:rsidRPr="003D66FB">
        <w:rPr>
          <w:rFonts w:ascii="Times New Roman" w:hAnsi="Times New Roman" w:cs="Times New Roman"/>
          <w:sz w:val="28"/>
          <w:szCs w:val="28"/>
        </w:rPr>
        <w:t xml:space="preserve"> в немецкой лингвистике</w:t>
      </w:r>
      <w:r w:rsidR="0075709E" w:rsidRPr="003D66FB">
        <w:rPr>
          <w:rFonts w:ascii="Times New Roman" w:hAnsi="Times New Roman" w:cs="Times New Roman"/>
          <w:sz w:val="28"/>
          <w:szCs w:val="28"/>
        </w:rPr>
        <w:t xml:space="preserve"> в целом ряде терминов: эристическая (оспаривающая) аргументация/ </w:t>
      </w:r>
      <w:r w:rsidR="0075709E" w:rsidRPr="003D66FB">
        <w:rPr>
          <w:rFonts w:ascii="Times New Roman" w:hAnsi="Times New Roman" w:cs="Times New Roman"/>
          <w:sz w:val="28"/>
          <w:szCs w:val="28"/>
          <w:lang w:val="de-DE"/>
        </w:rPr>
        <w:t>die</w:t>
      </w:r>
      <w:r w:rsidR="0075709E" w:rsidRPr="003D66FB">
        <w:rPr>
          <w:rFonts w:ascii="Times New Roman" w:hAnsi="Times New Roman" w:cs="Times New Roman"/>
          <w:sz w:val="28"/>
          <w:szCs w:val="28"/>
        </w:rPr>
        <w:t xml:space="preserve"> </w:t>
      </w:r>
      <w:r w:rsidR="0075709E" w:rsidRPr="003D66FB">
        <w:rPr>
          <w:rFonts w:ascii="Times New Roman" w:hAnsi="Times New Roman" w:cs="Times New Roman"/>
          <w:sz w:val="28"/>
          <w:szCs w:val="28"/>
          <w:lang w:val="de-DE"/>
        </w:rPr>
        <w:t>eristische</w:t>
      </w:r>
      <w:r w:rsidR="0075709E" w:rsidRPr="003D66FB">
        <w:rPr>
          <w:rFonts w:ascii="Times New Roman" w:hAnsi="Times New Roman" w:cs="Times New Roman"/>
          <w:sz w:val="28"/>
          <w:szCs w:val="28"/>
        </w:rPr>
        <w:t xml:space="preserve"> </w:t>
      </w:r>
      <w:r w:rsidR="0075709E" w:rsidRPr="003D66FB">
        <w:rPr>
          <w:rFonts w:ascii="Times New Roman" w:hAnsi="Times New Roman" w:cs="Times New Roman"/>
          <w:sz w:val="28"/>
          <w:szCs w:val="28"/>
          <w:lang w:val="de-DE"/>
        </w:rPr>
        <w:t>Argumentation</w:t>
      </w:r>
      <w:r w:rsidR="0075709E" w:rsidRPr="003D66FB">
        <w:rPr>
          <w:rFonts w:ascii="Times New Roman" w:hAnsi="Times New Roman" w:cs="Times New Roman"/>
          <w:sz w:val="28"/>
          <w:szCs w:val="28"/>
        </w:rPr>
        <w:t xml:space="preserve">, </w:t>
      </w:r>
      <w:proofErr w:type="spellStart"/>
      <w:r w:rsidR="0075709E" w:rsidRPr="003D66FB">
        <w:rPr>
          <w:rFonts w:ascii="Times New Roman" w:hAnsi="Times New Roman" w:cs="Times New Roman"/>
          <w:sz w:val="28"/>
          <w:szCs w:val="28"/>
        </w:rPr>
        <w:t>концессивная</w:t>
      </w:r>
      <w:proofErr w:type="spellEnd"/>
      <w:r w:rsidR="0075709E" w:rsidRPr="003D66FB">
        <w:rPr>
          <w:rFonts w:ascii="Times New Roman" w:hAnsi="Times New Roman" w:cs="Times New Roman"/>
          <w:sz w:val="28"/>
          <w:szCs w:val="28"/>
        </w:rPr>
        <w:t xml:space="preserve"> (уступительная) аргументация/ </w:t>
      </w:r>
      <w:r w:rsidR="0075709E" w:rsidRPr="003D66FB">
        <w:rPr>
          <w:rFonts w:ascii="Times New Roman" w:hAnsi="Times New Roman" w:cs="Times New Roman"/>
          <w:sz w:val="28"/>
          <w:szCs w:val="28"/>
          <w:lang w:val="de-DE"/>
        </w:rPr>
        <w:t>die</w:t>
      </w:r>
      <w:r w:rsidR="0075709E" w:rsidRPr="003D66FB">
        <w:rPr>
          <w:rFonts w:ascii="Times New Roman" w:hAnsi="Times New Roman" w:cs="Times New Roman"/>
          <w:sz w:val="28"/>
          <w:szCs w:val="28"/>
        </w:rPr>
        <w:t xml:space="preserve"> </w:t>
      </w:r>
      <w:r w:rsidR="0075709E" w:rsidRPr="003D66FB">
        <w:rPr>
          <w:rFonts w:ascii="Times New Roman" w:hAnsi="Times New Roman" w:cs="Times New Roman"/>
          <w:sz w:val="28"/>
          <w:szCs w:val="28"/>
          <w:lang w:val="de-DE"/>
        </w:rPr>
        <w:t>konzessive</w:t>
      </w:r>
      <w:r w:rsidR="0075709E" w:rsidRPr="003D66FB">
        <w:rPr>
          <w:rFonts w:ascii="Times New Roman" w:hAnsi="Times New Roman" w:cs="Times New Roman"/>
          <w:sz w:val="28"/>
          <w:szCs w:val="28"/>
        </w:rPr>
        <w:t xml:space="preserve"> </w:t>
      </w:r>
      <w:r w:rsidR="0075709E" w:rsidRPr="003D66FB">
        <w:rPr>
          <w:rFonts w:ascii="Times New Roman" w:hAnsi="Times New Roman" w:cs="Times New Roman"/>
          <w:sz w:val="28"/>
          <w:szCs w:val="28"/>
          <w:lang w:val="de-DE"/>
        </w:rPr>
        <w:t>Argumentation</w:t>
      </w:r>
      <w:r w:rsidR="0075709E" w:rsidRPr="003D66FB">
        <w:rPr>
          <w:rFonts w:ascii="Times New Roman" w:hAnsi="Times New Roman" w:cs="Times New Roman"/>
          <w:sz w:val="28"/>
          <w:szCs w:val="28"/>
        </w:rPr>
        <w:t xml:space="preserve">, аргументированная/ полученная в диалоге истинность/ </w:t>
      </w:r>
      <w:r w:rsidR="0075709E" w:rsidRPr="003D66FB">
        <w:rPr>
          <w:rFonts w:ascii="Times New Roman" w:hAnsi="Times New Roman" w:cs="Times New Roman"/>
          <w:sz w:val="28"/>
          <w:szCs w:val="28"/>
          <w:lang w:val="de-DE"/>
        </w:rPr>
        <w:t>die</w:t>
      </w:r>
      <w:r w:rsidR="0075709E" w:rsidRPr="003D66FB">
        <w:rPr>
          <w:rFonts w:ascii="Times New Roman" w:hAnsi="Times New Roman" w:cs="Times New Roman"/>
          <w:sz w:val="28"/>
          <w:szCs w:val="28"/>
        </w:rPr>
        <w:t xml:space="preserve"> </w:t>
      </w:r>
      <w:r w:rsidR="0075709E" w:rsidRPr="003D66FB">
        <w:rPr>
          <w:rFonts w:ascii="Times New Roman" w:hAnsi="Times New Roman" w:cs="Times New Roman"/>
          <w:sz w:val="28"/>
          <w:szCs w:val="28"/>
          <w:lang w:val="de-DE"/>
        </w:rPr>
        <w:t>argumentative</w:t>
      </w:r>
      <w:r w:rsidR="0075709E" w:rsidRPr="003D66FB">
        <w:rPr>
          <w:rFonts w:ascii="Times New Roman" w:hAnsi="Times New Roman" w:cs="Times New Roman"/>
          <w:sz w:val="28"/>
          <w:szCs w:val="28"/>
        </w:rPr>
        <w:t xml:space="preserve"> </w:t>
      </w:r>
      <w:r w:rsidR="0075709E" w:rsidRPr="003D66FB">
        <w:rPr>
          <w:rFonts w:ascii="Times New Roman" w:hAnsi="Times New Roman" w:cs="Times New Roman"/>
          <w:sz w:val="28"/>
          <w:szCs w:val="28"/>
          <w:lang w:val="de-DE"/>
        </w:rPr>
        <w:t>Wahrheit</w:t>
      </w:r>
      <w:r w:rsidR="0075709E" w:rsidRPr="003D66FB">
        <w:rPr>
          <w:rFonts w:ascii="Times New Roman" w:hAnsi="Times New Roman" w:cs="Times New Roman"/>
          <w:sz w:val="28"/>
          <w:szCs w:val="28"/>
        </w:rPr>
        <w:t xml:space="preserve">/ </w:t>
      </w:r>
      <w:r w:rsidR="0075709E" w:rsidRPr="003D66FB">
        <w:rPr>
          <w:rFonts w:ascii="Times New Roman" w:hAnsi="Times New Roman" w:cs="Times New Roman"/>
          <w:sz w:val="28"/>
          <w:szCs w:val="28"/>
          <w:lang w:val="de-DE"/>
        </w:rPr>
        <w:t>die</w:t>
      </w:r>
      <w:r w:rsidR="0075709E" w:rsidRPr="003D66FB">
        <w:rPr>
          <w:rFonts w:ascii="Times New Roman" w:hAnsi="Times New Roman" w:cs="Times New Roman"/>
          <w:sz w:val="28"/>
          <w:szCs w:val="28"/>
        </w:rPr>
        <w:t xml:space="preserve"> </w:t>
      </w:r>
      <w:r w:rsidR="0075709E" w:rsidRPr="003D66FB">
        <w:rPr>
          <w:rFonts w:ascii="Times New Roman" w:hAnsi="Times New Roman" w:cs="Times New Roman"/>
          <w:sz w:val="28"/>
          <w:szCs w:val="28"/>
          <w:lang w:val="de-DE"/>
        </w:rPr>
        <w:t>Dialogwahrheit</w:t>
      </w:r>
      <w:r w:rsidR="00983B02" w:rsidRPr="003D66FB">
        <w:rPr>
          <w:rStyle w:val="ad"/>
          <w:rFonts w:ascii="Times New Roman" w:hAnsi="Times New Roman" w:cs="Times New Roman"/>
          <w:sz w:val="28"/>
          <w:szCs w:val="28"/>
          <w:lang w:val="de-DE"/>
        </w:rPr>
        <w:footnoteReference w:id="25"/>
      </w:r>
      <w:r w:rsidR="0075709E" w:rsidRPr="003D66FB">
        <w:rPr>
          <w:rFonts w:ascii="Times New Roman" w:hAnsi="Times New Roman" w:cs="Times New Roman"/>
          <w:sz w:val="28"/>
          <w:szCs w:val="28"/>
        </w:rPr>
        <w:t>.</w:t>
      </w:r>
    </w:p>
    <w:p w14:paraId="27D7FDE9" w14:textId="1752F64A" w:rsidR="00130644" w:rsidRPr="003D66FB" w:rsidRDefault="00E60326"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Искусство аргументации состоит из множества частей. Однако, по </w:t>
      </w:r>
      <w:r w:rsidR="00A35C89" w:rsidRPr="003D66FB">
        <w:rPr>
          <w:rFonts w:ascii="Times New Roman" w:hAnsi="Times New Roman" w:cs="Times New Roman"/>
          <w:sz w:val="28"/>
          <w:szCs w:val="28"/>
        </w:rPr>
        <w:t xml:space="preserve">А.А. </w:t>
      </w:r>
      <w:r w:rsidRPr="003D66FB">
        <w:rPr>
          <w:rFonts w:ascii="Times New Roman" w:hAnsi="Times New Roman" w:cs="Times New Roman"/>
          <w:sz w:val="28"/>
          <w:szCs w:val="28"/>
        </w:rPr>
        <w:t>Ивину, самым важным, объединяющим компонентом является умение рассуждать обоснованно, то есть подкреплять свои высказывания убедительными доводами</w:t>
      </w:r>
      <w:r w:rsidR="00983B02" w:rsidRPr="003D66FB">
        <w:rPr>
          <w:rStyle w:val="ad"/>
          <w:rFonts w:ascii="Times New Roman" w:hAnsi="Times New Roman" w:cs="Times New Roman"/>
          <w:sz w:val="28"/>
          <w:szCs w:val="28"/>
        </w:rPr>
        <w:footnoteReference w:id="26"/>
      </w:r>
      <w:r w:rsidRPr="003D66FB">
        <w:rPr>
          <w:rFonts w:ascii="Times New Roman" w:hAnsi="Times New Roman" w:cs="Times New Roman"/>
          <w:sz w:val="28"/>
          <w:szCs w:val="28"/>
        </w:rPr>
        <w:t>.</w:t>
      </w:r>
      <w:r w:rsidR="00465CC1" w:rsidRPr="003D66FB">
        <w:rPr>
          <w:rFonts w:ascii="Times New Roman" w:hAnsi="Times New Roman" w:cs="Times New Roman"/>
          <w:sz w:val="28"/>
          <w:szCs w:val="28"/>
        </w:rPr>
        <w:t xml:space="preserve"> Обосновать утверждение – значит привести достаточные основания, в силу которых оно должно быть принято</w:t>
      </w:r>
      <w:r w:rsidR="00983B02" w:rsidRPr="003D66FB">
        <w:rPr>
          <w:rStyle w:val="ad"/>
          <w:rFonts w:ascii="Times New Roman" w:hAnsi="Times New Roman" w:cs="Times New Roman"/>
          <w:sz w:val="28"/>
          <w:szCs w:val="28"/>
        </w:rPr>
        <w:footnoteReference w:id="27"/>
      </w:r>
      <w:r w:rsidR="00465CC1" w:rsidRPr="003D66FB">
        <w:rPr>
          <w:rFonts w:ascii="Times New Roman" w:hAnsi="Times New Roman" w:cs="Times New Roman"/>
          <w:sz w:val="28"/>
          <w:szCs w:val="28"/>
        </w:rPr>
        <w:t>.</w:t>
      </w:r>
      <w:r w:rsidR="00130644" w:rsidRPr="003D66FB">
        <w:rPr>
          <w:rFonts w:ascii="Times New Roman" w:hAnsi="Times New Roman" w:cs="Times New Roman"/>
          <w:sz w:val="28"/>
          <w:szCs w:val="28"/>
        </w:rPr>
        <w:t xml:space="preserve"> </w:t>
      </w:r>
    </w:p>
    <w:p w14:paraId="6669B438" w14:textId="77777777" w:rsidR="00130644" w:rsidRPr="003D66FB" w:rsidRDefault="00465CC1"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Обоснование теоретического положения – это сложный процесс, не сводимый к одному умозаключению или однократной опытной проверке. Все многообразие обоснований можно разделить на две большие группы: на абсолютные и ср</w:t>
      </w:r>
      <w:r w:rsidR="00130644" w:rsidRPr="003D66FB">
        <w:rPr>
          <w:rFonts w:ascii="Times New Roman" w:hAnsi="Times New Roman" w:cs="Times New Roman"/>
          <w:sz w:val="28"/>
          <w:szCs w:val="28"/>
        </w:rPr>
        <w:t>авнительные.</w:t>
      </w:r>
    </w:p>
    <w:p w14:paraId="70CE2BE0" w14:textId="77777777" w:rsidR="00130644" w:rsidRPr="003D66FB" w:rsidRDefault="00465CC1"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Абсолютное обоснование – это приведение убедительных или достаточных оснований, в силу которых должно б</w:t>
      </w:r>
      <w:r w:rsidR="000D1B06" w:rsidRPr="003D66FB">
        <w:rPr>
          <w:rFonts w:ascii="Times New Roman" w:hAnsi="Times New Roman" w:cs="Times New Roman"/>
          <w:sz w:val="28"/>
          <w:szCs w:val="28"/>
        </w:rPr>
        <w:t>ыть принято то или иное положение.</w:t>
      </w:r>
      <w:r w:rsidRPr="003D66FB">
        <w:rPr>
          <w:rFonts w:ascii="Times New Roman" w:hAnsi="Times New Roman" w:cs="Times New Roman"/>
          <w:sz w:val="28"/>
          <w:szCs w:val="28"/>
        </w:rPr>
        <w:t xml:space="preserve"> </w:t>
      </w:r>
    </w:p>
    <w:p w14:paraId="3C792928" w14:textId="77777777" w:rsidR="00130644" w:rsidRPr="003D66FB" w:rsidRDefault="00A0330B"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Общую схему абсолютного положения можно изобразить следующим </w:t>
      </w:r>
      <w:r w:rsidRPr="003D66FB">
        <w:rPr>
          <w:rFonts w:ascii="Times New Roman" w:hAnsi="Times New Roman" w:cs="Times New Roman"/>
          <w:sz w:val="28"/>
          <w:szCs w:val="28"/>
        </w:rPr>
        <w:lastRenderedPageBreak/>
        <w:t>образом: «А должно быть принято в силу С».</w:t>
      </w:r>
      <w:r w:rsidR="00177249" w:rsidRPr="003D66FB">
        <w:rPr>
          <w:rFonts w:ascii="Times New Roman" w:hAnsi="Times New Roman" w:cs="Times New Roman"/>
          <w:sz w:val="28"/>
          <w:szCs w:val="28"/>
        </w:rPr>
        <w:t xml:space="preserve"> </w:t>
      </w:r>
    </w:p>
    <w:p w14:paraId="2ACC9E7A" w14:textId="77777777" w:rsidR="00130644" w:rsidRPr="003D66FB" w:rsidRDefault="00465CC1"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Сравнительное обоснование </w:t>
      </w:r>
      <w:r w:rsidR="000D1B06" w:rsidRPr="003D66FB">
        <w:rPr>
          <w:rFonts w:ascii="Times New Roman" w:hAnsi="Times New Roman" w:cs="Times New Roman"/>
          <w:sz w:val="28"/>
          <w:szCs w:val="28"/>
        </w:rPr>
        <w:t xml:space="preserve">– это </w:t>
      </w:r>
      <w:r w:rsidRPr="003D66FB">
        <w:rPr>
          <w:rFonts w:ascii="Times New Roman" w:hAnsi="Times New Roman" w:cs="Times New Roman"/>
          <w:sz w:val="28"/>
          <w:szCs w:val="28"/>
        </w:rPr>
        <w:t>приведение убедительных или достаточных доводов в поддержку того, что должно быть принято то, а не иное</w:t>
      </w:r>
      <w:r w:rsidR="000D1B06" w:rsidRPr="003D66FB">
        <w:rPr>
          <w:rFonts w:ascii="Times New Roman" w:hAnsi="Times New Roman" w:cs="Times New Roman"/>
          <w:sz w:val="28"/>
          <w:szCs w:val="28"/>
        </w:rPr>
        <w:t xml:space="preserve"> положение</w:t>
      </w:r>
      <w:r w:rsidR="005A0464" w:rsidRPr="003D66FB">
        <w:rPr>
          <w:rFonts w:ascii="Times New Roman" w:hAnsi="Times New Roman" w:cs="Times New Roman"/>
          <w:sz w:val="28"/>
          <w:szCs w:val="28"/>
        </w:rPr>
        <w:t>.</w:t>
      </w:r>
    </w:p>
    <w:p w14:paraId="2826356B" w14:textId="79CBD12A" w:rsidR="00F03F01" w:rsidRDefault="007855EE"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Общая схема</w:t>
      </w:r>
      <w:r w:rsidR="00A0330B" w:rsidRPr="003D66FB">
        <w:rPr>
          <w:rFonts w:ascii="Times New Roman" w:hAnsi="Times New Roman" w:cs="Times New Roman"/>
          <w:sz w:val="28"/>
          <w:szCs w:val="28"/>
        </w:rPr>
        <w:t xml:space="preserve"> сравнительного положения такова: «Лучше принять А, чем принять В, в силу С»</w:t>
      </w:r>
      <w:r w:rsidR="00983B02" w:rsidRPr="003D66FB">
        <w:rPr>
          <w:rStyle w:val="ad"/>
          <w:rFonts w:ascii="Times New Roman" w:hAnsi="Times New Roman" w:cs="Times New Roman"/>
          <w:sz w:val="28"/>
          <w:szCs w:val="28"/>
        </w:rPr>
        <w:footnoteReference w:id="28"/>
      </w:r>
      <w:r w:rsidR="000D1B06" w:rsidRPr="003D66FB">
        <w:rPr>
          <w:rFonts w:ascii="Times New Roman" w:hAnsi="Times New Roman" w:cs="Times New Roman"/>
          <w:sz w:val="28"/>
          <w:szCs w:val="28"/>
        </w:rPr>
        <w:t>.</w:t>
      </w:r>
      <w:r w:rsidR="00C80716" w:rsidRPr="003D66FB">
        <w:rPr>
          <w:rFonts w:ascii="Times New Roman" w:hAnsi="Times New Roman" w:cs="Times New Roman"/>
          <w:sz w:val="28"/>
          <w:szCs w:val="28"/>
        </w:rPr>
        <w:t xml:space="preserve"> </w:t>
      </w:r>
    </w:p>
    <w:p w14:paraId="0B9CDC3A" w14:textId="2083D6B9" w:rsidR="00C44406" w:rsidRDefault="00C44406"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В работах Е.Е. </w:t>
      </w:r>
      <w:proofErr w:type="spellStart"/>
      <w:r>
        <w:rPr>
          <w:rFonts w:ascii="Times New Roman" w:hAnsi="Times New Roman" w:cs="Times New Roman"/>
          <w:sz w:val="28"/>
          <w:szCs w:val="28"/>
        </w:rPr>
        <w:t>Абрамкиной</w:t>
      </w:r>
      <w:proofErr w:type="spellEnd"/>
      <w:r>
        <w:rPr>
          <w:rFonts w:ascii="Times New Roman" w:hAnsi="Times New Roman" w:cs="Times New Roman"/>
          <w:sz w:val="28"/>
          <w:szCs w:val="28"/>
        </w:rPr>
        <w:t xml:space="preserve"> выделяются следующие компоненты аргументации: вывод (то есть конечный результат аргументации), условия реализации этого вывода (такие условия, которые отвечают за логическую корректность этого вывода), интерпретаци</w:t>
      </w:r>
      <w:r w:rsidR="00994418">
        <w:rPr>
          <w:rFonts w:ascii="Times New Roman" w:hAnsi="Times New Roman" w:cs="Times New Roman"/>
          <w:sz w:val="28"/>
          <w:szCs w:val="28"/>
        </w:rPr>
        <w:t>я</w:t>
      </w:r>
      <w:r>
        <w:rPr>
          <w:rFonts w:ascii="Times New Roman" w:hAnsi="Times New Roman" w:cs="Times New Roman"/>
          <w:sz w:val="28"/>
          <w:szCs w:val="28"/>
        </w:rPr>
        <w:t xml:space="preserve"> (субъективн</w:t>
      </w:r>
      <w:r w:rsidR="00994418">
        <w:rPr>
          <w:rFonts w:ascii="Times New Roman" w:hAnsi="Times New Roman" w:cs="Times New Roman"/>
          <w:sz w:val="28"/>
          <w:szCs w:val="28"/>
        </w:rPr>
        <w:t>ая</w:t>
      </w:r>
      <w:r>
        <w:rPr>
          <w:rFonts w:ascii="Times New Roman" w:hAnsi="Times New Roman" w:cs="Times New Roman"/>
          <w:sz w:val="28"/>
          <w:szCs w:val="28"/>
        </w:rPr>
        <w:t xml:space="preserve"> оценк</w:t>
      </w:r>
      <w:r w:rsidR="00994418">
        <w:rPr>
          <w:rFonts w:ascii="Times New Roman" w:hAnsi="Times New Roman" w:cs="Times New Roman"/>
          <w:sz w:val="28"/>
          <w:szCs w:val="28"/>
        </w:rPr>
        <w:t>а</w:t>
      </w:r>
      <w:r>
        <w:rPr>
          <w:rFonts w:ascii="Times New Roman" w:hAnsi="Times New Roman" w:cs="Times New Roman"/>
          <w:sz w:val="28"/>
          <w:szCs w:val="28"/>
        </w:rPr>
        <w:t xml:space="preserve"> ситуации аргументирующей стороной или другим лицом), уточнение (дополнительн</w:t>
      </w:r>
      <w:r w:rsidR="00994418">
        <w:rPr>
          <w:rFonts w:ascii="Times New Roman" w:hAnsi="Times New Roman" w:cs="Times New Roman"/>
          <w:sz w:val="28"/>
          <w:szCs w:val="28"/>
        </w:rPr>
        <w:t>ая информация, необязательная для аргументации, но расширяющая ее) и противопоставление (указание на несоответствие компонентов аргументации, часто определяющее вывод)</w:t>
      </w:r>
      <w:r w:rsidR="00BA0144">
        <w:rPr>
          <w:rStyle w:val="ad"/>
          <w:rFonts w:ascii="Times New Roman" w:hAnsi="Times New Roman" w:cs="Times New Roman"/>
          <w:sz w:val="28"/>
          <w:szCs w:val="28"/>
        </w:rPr>
        <w:footnoteReference w:id="29"/>
      </w:r>
      <w:r w:rsidR="00994418">
        <w:rPr>
          <w:rFonts w:ascii="Times New Roman" w:hAnsi="Times New Roman" w:cs="Times New Roman"/>
          <w:sz w:val="28"/>
          <w:szCs w:val="28"/>
        </w:rPr>
        <w:t>.</w:t>
      </w:r>
    </w:p>
    <w:p w14:paraId="56ACA89E" w14:textId="77777777" w:rsidR="00E1041C" w:rsidRPr="003D66FB" w:rsidRDefault="00E1041C"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52E5C2F9" w14:textId="77777777" w:rsidR="00D70E38" w:rsidRPr="00765DB1" w:rsidRDefault="00F03F01" w:rsidP="00002154">
      <w:pPr>
        <w:pStyle w:val="2"/>
        <w:widowControl w:val="0"/>
        <w:spacing w:line="480" w:lineRule="auto"/>
        <w:ind w:firstLine="851"/>
        <w:jc w:val="both"/>
        <w:rPr>
          <w:rFonts w:ascii="Times New Roman" w:hAnsi="Times New Roman" w:cs="Times New Roman"/>
          <w:b/>
          <w:color w:val="auto"/>
        </w:rPr>
      </w:pPr>
      <w:bookmarkStart w:id="15" w:name="_Toc514483594"/>
      <w:r w:rsidRPr="00765DB1">
        <w:rPr>
          <w:rFonts w:ascii="Times New Roman" w:hAnsi="Times New Roman" w:cs="Times New Roman"/>
          <w:b/>
          <w:color w:val="auto"/>
        </w:rPr>
        <w:t xml:space="preserve">1.2 </w:t>
      </w:r>
      <w:r w:rsidR="006A28D5" w:rsidRPr="00765DB1">
        <w:rPr>
          <w:rFonts w:ascii="Times New Roman" w:hAnsi="Times New Roman" w:cs="Times New Roman"/>
          <w:b/>
          <w:color w:val="auto"/>
        </w:rPr>
        <w:t>Виды</w:t>
      </w:r>
      <w:r w:rsidR="00D70E38" w:rsidRPr="00765DB1">
        <w:rPr>
          <w:rFonts w:ascii="Times New Roman" w:hAnsi="Times New Roman" w:cs="Times New Roman"/>
          <w:b/>
          <w:color w:val="auto"/>
        </w:rPr>
        <w:t xml:space="preserve"> аргументации</w:t>
      </w:r>
      <w:bookmarkEnd w:id="15"/>
    </w:p>
    <w:p w14:paraId="60060676" w14:textId="0FF8A865" w:rsidR="005E63DD" w:rsidRPr="00765DB1" w:rsidRDefault="006A28D5" w:rsidP="00002154">
      <w:pPr>
        <w:pStyle w:val="3"/>
        <w:widowControl w:val="0"/>
        <w:spacing w:line="480" w:lineRule="auto"/>
        <w:ind w:firstLine="851"/>
        <w:jc w:val="both"/>
        <w:rPr>
          <w:rFonts w:ascii="Times New Roman" w:hAnsi="Times New Roman" w:cs="Times New Roman"/>
          <w:b/>
          <w:color w:val="auto"/>
          <w:sz w:val="28"/>
          <w:szCs w:val="28"/>
        </w:rPr>
      </w:pPr>
      <w:bookmarkStart w:id="16" w:name="_Toc514483595"/>
      <w:r w:rsidRPr="00765DB1">
        <w:rPr>
          <w:rFonts w:ascii="Times New Roman" w:hAnsi="Times New Roman" w:cs="Times New Roman"/>
          <w:b/>
          <w:color w:val="auto"/>
          <w:sz w:val="28"/>
          <w:szCs w:val="28"/>
        </w:rPr>
        <w:t xml:space="preserve">1.2.1 </w:t>
      </w:r>
      <w:r w:rsidR="00D70E38" w:rsidRPr="00765DB1">
        <w:rPr>
          <w:rFonts w:ascii="Times New Roman" w:hAnsi="Times New Roman" w:cs="Times New Roman"/>
          <w:b/>
          <w:color w:val="auto"/>
          <w:sz w:val="28"/>
          <w:szCs w:val="28"/>
        </w:rPr>
        <w:t>Универсальная аргументация</w:t>
      </w:r>
      <w:bookmarkEnd w:id="16"/>
      <w:r w:rsidR="00C44406">
        <w:rPr>
          <w:rFonts w:ascii="Times New Roman" w:hAnsi="Times New Roman" w:cs="Times New Roman"/>
          <w:b/>
          <w:color w:val="auto"/>
          <w:sz w:val="28"/>
          <w:szCs w:val="28"/>
        </w:rPr>
        <w:t>.</w:t>
      </w:r>
    </w:p>
    <w:p w14:paraId="6DA976C4" w14:textId="77777777" w:rsidR="005E63DD" w:rsidRPr="00765DB1" w:rsidRDefault="006A28D5" w:rsidP="00002154">
      <w:pPr>
        <w:pStyle w:val="4"/>
        <w:widowControl w:val="0"/>
        <w:spacing w:line="480" w:lineRule="auto"/>
        <w:ind w:firstLine="851"/>
        <w:jc w:val="both"/>
        <w:rPr>
          <w:rFonts w:ascii="Times New Roman" w:hAnsi="Times New Roman" w:cs="Times New Roman"/>
          <w:b/>
          <w:color w:val="auto"/>
          <w:sz w:val="28"/>
          <w:szCs w:val="28"/>
        </w:rPr>
      </w:pPr>
      <w:r w:rsidRPr="00765DB1">
        <w:rPr>
          <w:rFonts w:ascii="Times New Roman" w:hAnsi="Times New Roman" w:cs="Times New Roman"/>
          <w:b/>
          <w:i w:val="0"/>
          <w:color w:val="auto"/>
          <w:sz w:val="28"/>
          <w:szCs w:val="28"/>
        </w:rPr>
        <w:t>1.2.1.1</w:t>
      </w:r>
      <w:r w:rsidRPr="00765DB1">
        <w:rPr>
          <w:rFonts w:ascii="Times New Roman" w:hAnsi="Times New Roman" w:cs="Times New Roman"/>
          <w:b/>
          <w:color w:val="auto"/>
          <w:sz w:val="28"/>
          <w:szCs w:val="28"/>
        </w:rPr>
        <w:t xml:space="preserve"> </w:t>
      </w:r>
      <w:r w:rsidR="00386180" w:rsidRPr="00765DB1">
        <w:rPr>
          <w:rFonts w:ascii="Times New Roman" w:hAnsi="Times New Roman" w:cs="Times New Roman"/>
          <w:b/>
          <w:i w:val="0"/>
          <w:color w:val="auto"/>
          <w:sz w:val="28"/>
          <w:szCs w:val="28"/>
        </w:rPr>
        <w:t>Эмпирическая аргументация</w:t>
      </w:r>
    </w:p>
    <w:p w14:paraId="2051B12B" w14:textId="77777777" w:rsidR="00AC3811" w:rsidRPr="003D66FB" w:rsidRDefault="007855EE"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Все сказанное выше справедливо для теоретической аргументации, то есть аргументации, основанной на рассуждениях.</w:t>
      </w:r>
    </w:p>
    <w:p w14:paraId="4B99056E" w14:textId="42BCED1F" w:rsidR="004B6277" w:rsidRPr="00A00E8D" w:rsidRDefault="007855EE" w:rsidP="00002154">
      <w:pPr>
        <w:widowControl w:val="0"/>
        <w:tabs>
          <w:tab w:val="left" w:pos="840"/>
          <w:tab w:val="left" w:pos="993"/>
        </w:tabs>
        <w:spacing w:line="360" w:lineRule="auto"/>
        <w:ind w:right="-284" w:firstLine="851"/>
        <w:jc w:val="both"/>
        <w:rPr>
          <w:rFonts w:ascii="Times New Roman" w:hAnsi="Times New Roman" w:cs="Times New Roman"/>
          <w:b/>
          <w:sz w:val="28"/>
          <w:szCs w:val="28"/>
        </w:rPr>
      </w:pPr>
      <w:r w:rsidRPr="003D66FB">
        <w:rPr>
          <w:rFonts w:ascii="Times New Roman" w:hAnsi="Times New Roman" w:cs="Times New Roman"/>
          <w:sz w:val="28"/>
          <w:szCs w:val="28"/>
        </w:rPr>
        <w:t>К</w:t>
      </w:r>
      <w:r w:rsidR="005248FA" w:rsidRPr="003D66FB">
        <w:rPr>
          <w:rFonts w:ascii="Times New Roman" w:hAnsi="Times New Roman" w:cs="Times New Roman"/>
          <w:sz w:val="28"/>
          <w:szCs w:val="28"/>
        </w:rPr>
        <w:t xml:space="preserve">роме нее А.А. Ивин выделяет эмпирическую аргументацию, то есть </w:t>
      </w:r>
      <w:r w:rsidR="005248FA" w:rsidRPr="003D66FB">
        <w:rPr>
          <w:rFonts w:ascii="Times New Roman" w:hAnsi="Times New Roman" w:cs="Times New Roman"/>
          <w:sz w:val="28"/>
          <w:szCs w:val="28"/>
        </w:rPr>
        <w:lastRenderedPageBreak/>
        <w:t>аргументацию, основ</w:t>
      </w:r>
      <w:r w:rsidR="00C80716" w:rsidRPr="003D66FB">
        <w:rPr>
          <w:rFonts w:ascii="Times New Roman" w:hAnsi="Times New Roman" w:cs="Times New Roman"/>
          <w:sz w:val="28"/>
          <w:szCs w:val="28"/>
        </w:rPr>
        <w:t xml:space="preserve">анную на опытных данных. </w:t>
      </w:r>
      <w:r w:rsidR="004A290D" w:rsidRPr="003D66FB">
        <w:rPr>
          <w:rFonts w:ascii="Times New Roman" w:hAnsi="Times New Roman" w:cs="Times New Roman"/>
          <w:sz w:val="28"/>
          <w:szCs w:val="28"/>
        </w:rPr>
        <w:t>Наибольшее количество примеров данной аргументации нам дает дискурс естественных наук.</w:t>
      </w:r>
    </w:p>
    <w:p w14:paraId="15235D4C" w14:textId="1AE47609" w:rsidR="00D17446" w:rsidRPr="003D66FB" w:rsidRDefault="00D17446"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Различие между двумя этими видами аргументации относительно, как как граница между теоретическим и эмпирическим знанием не всегда очевидн</w:t>
      </w:r>
      <w:r w:rsidR="003D19A6" w:rsidRPr="003D66FB">
        <w:rPr>
          <w:rFonts w:ascii="Times New Roman" w:hAnsi="Times New Roman" w:cs="Times New Roman"/>
          <w:sz w:val="28"/>
          <w:szCs w:val="28"/>
        </w:rPr>
        <w:t>а</w:t>
      </w:r>
      <w:r w:rsidR="00983B02" w:rsidRPr="003D66FB">
        <w:rPr>
          <w:rStyle w:val="ad"/>
          <w:rFonts w:ascii="Times New Roman" w:hAnsi="Times New Roman" w:cs="Times New Roman"/>
          <w:sz w:val="28"/>
          <w:szCs w:val="28"/>
        </w:rPr>
        <w:footnoteReference w:id="30"/>
      </w:r>
      <w:r w:rsidRPr="003D66FB">
        <w:rPr>
          <w:rFonts w:ascii="Times New Roman" w:hAnsi="Times New Roman" w:cs="Times New Roman"/>
          <w:sz w:val="28"/>
          <w:szCs w:val="28"/>
        </w:rPr>
        <w:t xml:space="preserve">. Эмпирическую аргументацию не </w:t>
      </w:r>
      <w:r w:rsidR="004B6277" w:rsidRPr="003D66FB">
        <w:rPr>
          <w:rFonts w:ascii="Times New Roman" w:hAnsi="Times New Roman" w:cs="Times New Roman"/>
          <w:sz w:val="28"/>
          <w:szCs w:val="28"/>
        </w:rPr>
        <w:t>следует сводить к подтверждению.</w:t>
      </w:r>
      <w:r w:rsidRPr="003D66FB">
        <w:rPr>
          <w:rFonts w:ascii="Times New Roman" w:hAnsi="Times New Roman" w:cs="Times New Roman"/>
          <w:sz w:val="28"/>
          <w:szCs w:val="28"/>
        </w:rPr>
        <w:t xml:space="preserve"> Эмпирическое подтверждение – это лишь один из способов эмпирической аргументации.</w:t>
      </w:r>
    </w:p>
    <w:p w14:paraId="34FFA8BA" w14:textId="77777777" w:rsidR="00AB0EEF" w:rsidRPr="003D66FB" w:rsidRDefault="004B6277"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Подтверждение может быть прямым (непосредственным) и косвенным. Прямое подтверждение – это наблюдение того, что требуется доказать. Например, наблюдение за живыми растениями подтверждает утверждение, что растения растут. </w:t>
      </w:r>
      <w:r w:rsidR="005E7666" w:rsidRPr="003D66FB">
        <w:rPr>
          <w:rFonts w:ascii="Times New Roman" w:hAnsi="Times New Roman" w:cs="Times New Roman"/>
          <w:sz w:val="28"/>
          <w:szCs w:val="28"/>
        </w:rPr>
        <w:t xml:space="preserve"> </w:t>
      </w:r>
    </w:p>
    <w:p w14:paraId="3BBC7D5F" w14:textId="77777777" w:rsidR="004B6277" w:rsidRPr="003D66FB" w:rsidRDefault="004B6277"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Косвенное наблюдение – это наблюдение следствий того, что следует доказать. Например, падение брошенных предметов подтверждает существование земного притяжения</w:t>
      </w:r>
      <w:r w:rsidR="005E7666" w:rsidRPr="003D66FB">
        <w:rPr>
          <w:rFonts w:ascii="Times New Roman" w:hAnsi="Times New Roman" w:cs="Times New Roman"/>
          <w:sz w:val="28"/>
          <w:szCs w:val="28"/>
        </w:rPr>
        <w:t>.</w:t>
      </w:r>
    </w:p>
    <w:p w14:paraId="1299C43A" w14:textId="05921DA3" w:rsidR="00AB0EEF" w:rsidRDefault="005E7666" w:rsidP="00FB3877">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Также следует упомянуть, что эмпирический опыт может служить не только подтверждение</w:t>
      </w:r>
      <w:r w:rsidR="00AB0EEF" w:rsidRPr="003D66FB">
        <w:rPr>
          <w:rFonts w:ascii="Times New Roman" w:hAnsi="Times New Roman" w:cs="Times New Roman"/>
          <w:sz w:val="28"/>
          <w:szCs w:val="28"/>
        </w:rPr>
        <w:t>м, но и примером и иллюстрацией</w:t>
      </w:r>
      <w:r w:rsidR="00983B02" w:rsidRPr="003D66FB">
        <w:rPr>
          <w:rStyle w:val="ad"/>
          <w:rFonts w:ascii="Times New Roman" w:hAnsi="Times New Roman" w:cs="Times New Roman"/>
          <w:sz w:val="28"/>
          <w:szCs w:val="28"/>
        </w:rPr>
        <w:footnoteReference w:id="31"/>
      </w:r>
      <w:r w:rsidR="00AB0EEF" w:rsidRPr="003D66FB">
        <w:rPr>
          <w:rFonts w:ascii="Times New Roman" w:hAnsi="Times New Roman" w:cs="Times New Roman"/>
          <w:sz w:val="28"/>
          <w:szCs w:val="28"/>
        </w:rPr>
        <w:t>.</w:t>
      </w:r>
    </w:p>
    <w:p w14:paraId="5187995B" w14:textId="77777777" w:rsidR="00E1041C" w:rsidRPr="003D66FB" w:rsidRDefault="00E1041C" w:rsidP="00A67F87">
      <w:pPr>
        <w:widowControl w:val="0"/>
        <w:tabs>
          <w:tab w:val="left" w:pos="840"/>
          <w:tab w:val="left" w:pos="993"/>
        </w:tabs>
        <w:spacing w:line="480" w:lineRule="auto"/>
        <w:ind w:right="-284" w:firstLine="851"/>
        <w:jc w:val="both"/>
        <w:rPr>
          <w:rFonts w:ascii="Times New Roman" w:hAnsi="Times New Roman" w:cs="Times New Roman"/>
          <w:sz w:val="28"/>
          <w:szCs w:val="28"/>
        </w:rPr>
      </w:pPr>
    </w:p>
    <w:p w14:paraId="6B8AB6AB" w14:textId="77777777" w:rsidR="00673606" w:rsidRPr="00765DB1" w:rsidRDefault="006A28D5" w:rsidP="00A67F87">
      <w:pPr>
        <w:pStyle w:val="4"/>
        <w:widowControl w:val="0"/>
        <w:spacing w:line="480" w:lineRule="auto"/>
        <w:ind w:firstLine="851"/>
        <w:jc w:val="both"/>
        <w:rPr>
          <w:rFonts w:ascii="Times New Roman" w:hAnsi="Times New Roman" w:cs="Times New Roman"/>
          <w:b/>
          <w:i w:val="0"/>
          <w:color w:val="auto"/>
          <w:sz w:val="28"/>
          <w:szCs w:val="28"/>
        </w:rPr>
      </w:pPr>
      <w:r w:rsidRPr="00765DB1">
        <w:rPr>
          <w:rFonts w:ascii="Times New Roman" w:hAnsi="Times New Roman" w:cs="Times New Roman"/>
          <w:b/>
          <w:i w:val="0"/>
          <w:color w:val="auto"/>
          <w:sz w:val="28"/>
          <w:szCs w:val="28"/>
        </w:rPr>
        <w:t xml:space="preserve">1.2.1.2 </w:t>
      </w:r>
      <w:r w:rsidR="00D70E38" w:rsidRPr="00765DB1">
        <w:rPr>
          <w:rFonts w:ascii="Times New Roman" w:hAnsi="Times New Roman" w:cs="Times New Roman"/>
          <w:b/>
          <w:i w:val="0"/>
          <w:color w:val="auto"/>
          <w:sz w:val="28"/>
          <w:szCs w:val="28"/>
        </w:rPr>
        <w:t>Теоретическая аргументация</w:t>
      </w:r>
    </w:p>
    <w:p w14:paraId="38C3D3D4" w14:textId="77777777" w:rsidR="00AB0EEF" w:rsidRPr="003D66FB" w:rsidRDefault="00AB0EE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Некоторые утверждения не могут быть подтверждены лишь эмпирически, например, научные законы. Они требуют также </w:t>
      </w:r>
      <w:r w:rsidR="00673606" w:rsidRPr="003D66FB">
        <w:rPr>
          <w:rFonts w:ascii="Times New Roman" w:hAnsi="Times New Roman" w:cs="Times New Roman"/>
          <w:sz w:val="28"/>
          <w:szCs w:val="28"/>
        </w:rPr>
        <w:t>теоретического подтверждения, апелляции к другим, уже принятым утверждениям.</w:t>
      </w:r>
    </w:p>
    <w:p w14:paraId="4DDBEF00" w14:textId="444C87DB" w:rsidR="00D04664" w:rsidRPr="00E1041C" w:rsidRDefault="00673606" w:rsidP="00E1041C">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Способы теоретической аргументации очень многообразны, однако их </w:t>
      </w:r>
      <w:r w:rsidRPr="003D66FB">
        <w:rPr>
          <w:rFonts w:ascii="Times New Roman" w:hAnsi="Times New Roman" w:cs="Times New Roman"/>
          <w:sz w:val="28"/>
          <w:szCs w:val="28"/>
        </w:rPr>
        <w:lastRenderedPageBreak/>
        <w:t>последовательной классификации не существует.</w:t>
      </w:r>
      <w:r w:rsidR="006A28D5" w:rsidRPr="003D66FB">
        <w:rPr>
          <w:rFonts w:ascii="Times New Roman" w:hAnsi="Times New Roman" w:cs="Times New Roman"/>
          <w:sz w:val="28"/>
          <w:szCs w:val="28"/>
        </w:rPr>
        <w:t xml:space="preserve"> Ивин А.А. выделяет следующие способы.</w:t>
      </w:r>
    </w:p>
    <w:p w14:paraId="18CB1044" w14:textId="77777777" w:rsidR="00E1041C" w:rsidRDefault="00E1041C"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60941651" w14:textId="4704A8C3" w:rsidR="00673606" w:rsidRPr="003D66FB" w:rsidRDefault="00673606"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1) Дедуктивное обоснование.</w:t>
      </w:r>
    </w:p>
    <w:p w14:paraId="448188F5" w14:textId="77777777" w:rsidR="00673606" w:rsidRPr="003D66FB" w:rsidRDefault="00673606"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Рассуждение, в котором утверждение логически вытекает из других утверждений, называется дедуктивным, или просто дедукцией.</w:t>
      </w:r>
    </w:p>
    <w:p w14:paraId="4C4D3612" w14:textId="7217DC22" w:rsidR="00C7491F" w:rsidRPr="003D66FB" w:rsidRDefault="00673606"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Дедуктивная аргументация – это выведение положения, которое требуется доказать, из уже принятых ранее положений</w:t>
      </w:r>
      <w:r w:rsidR="00C7491F" w:rsidRPr="003D66FB">
        <w:rPr>
          <w:rStyle w:val="ad"/>
          <w:rFonts w:ascii="Times New Roman" w:hAnsi="Times New Roman" w:cs="Times New Roman"/>
          <w:sz w:val="28"/>
          <w:szCs w:val="28"/>
        </w:rPr>
        <w:footnoteReference w:id="32"/>
      </w:r>
      <w:r w:rsidRPr="003D66FB">
        <w:rPr>
          <w:rFonts w:ascii="Times New Roman" w:hAnsi="Times New Roman" w:cs="Times New Roman"/>
          <w:sz w:val="28"/>
          <w:szCs w:val="28"/>
        </w:rPr>
        <w:t>.</w:t>
      </w:r>
    </w:p>
    <w:p w14:paraId="737EE5E9" w14:textId="49202AD4" w:rsidR="00673606" w:rsidRPr="003D66FB" w:rsidRDefault="00673606"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32E7A1D1" w14:textId="77777777" w:rsidR="00D04664" w:rsidRPr="003D66FB" w:rsidRDefault="00D04664"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2) Системная аргументация.</w:t>
      </w:r>
    </w:p>
    <w:p w14:paraId="63D8C49A" w14:textId="281768C2" w:rsidR="00D04664" w:rsidRPr="003D66FB" w:rsidRDefault="00D04664"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Системная аргументация – это включение положения, которое требуется доказать, в теорию или систему утверждений, которая кажется хорошо обоснованно</w:t>
      </w:r>
      <w:r w:rsidR="00C7491F" w:rsidRPr="003D66FB">
        <w:rPr>
          <w:rFonts w:ascii="Times New Roman" w:hAnsi="Times New Roman" w:cs="Times New Roman"/>
          <w:sz w:val="28"/>
          <w:szCs w:val="28"/>
        </w:rPr>
        <w:t>й</w:t>
      </w:r>
      <w:r w:rsidR="00C7491F" w:rsidRPr="003D66FB">
        <w:rPr>
          <w:rStyle w:val="ad"/>
          <w:rFonts w:ascii="Times New Roman" w:hAnsi="Times New Roman" w:cs="Times New Roman"/>
          <w:sz w:val="28"/>
          <w:szCs w:val="28"/>
        </w:rPr>
        <w:footnoteReference w:id="33"/>
      </w:r>
      <w:r w:rsidRPr="003D66FB">
        <w:rPr>
          <w:rFonts w:ascii="Times New Roman" w:hAnsi="Times New Roman" w:cs="Times New Roman"/>
          <w:sz w:val="28"/>
          <w:szCs w:val="28"/>
        </w:rPr>
        <w:t>.</w:t>
      </w:r>
      <w:r w:rsidR="00BD7C5B" w:rsidRPr="003D66FB">
        <w:rPr>
          <w:rFonts w:ascii="Times New Roman" w:hAnsi="Times New Roman" w:cs="Times New Roman"/>
          <w:sz w:val="28"/>
          <w:szCs w:val="28"/>
        </w:rPr>
        <w:t xml:space="preserve"> Таким образом, положение, которое требуется доказать, перенимает теоретический и эмпирический «багаж», которым обладает сама теория.</w:t>
      </w:r>
    </w:p>
    <w:p w14:paraId="02614873" w14:textId="77777777" w:rsidR="00BD7C5B" w:rsidRPr="003D66FB" w:rsidRDefault="006410A8"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w:t>
      </w:r>
    </w:p>
    <w:p w14:paraId="64340BB7" w14:textId="77777777" w:rsidR="00F87E90" w:rsidRPr="003D66FB" w:rsidRDefault="00F87E9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3) Опровержимость и </w:t>
      </w:r>
      <w:proofErr w:type="spellStart"/>
      <w:r w:rsidRPr="003D66FB">
        <w:rPr>
          <w:rFonts w:ascii="Times New Roman" w:hAnsi="Times New Roman" w:cs="Times New Roman"/>
          <w:sz w:val="28"/>
          <w:szCs w:val="28"/>
        </w:rPr>
        <w:t>проверяемость</w:t>
      </w:r>
      <w:proofErr w:type="spellEnd"/>
      <w:r w:rsidRPr="003D66FB">
        <w:rPr>
          <w:rFonts w:ascii="Times New Roman" w:hAnsi="Times New Roman" w:cs="Times New Roman"/>
          <w:sz w:val="28"/>
          <w:szCs w:val="28"/>
        </w:rPr>
        <w:t>.</w:t>
      </w:r>
    </w:p>
    <w:p w14:paraId="1874415D" w14:textId="77777777" w:rsidR="00F87E90" w:rsidRPr="003D66FB" w:rsidRDefault="00F87E9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Возможность эмпирически подтвердить или опровергнуть некоторое утверждение – это еще один способ теоретической аргументации.</w:t>
      </w:r>
    </w:p>
    <w:p w14:paraId="7A7920C6" w14:textId="77777777" w:rsidR="00F87E90" w:rsidRPr="003D66FB" w:rsidRDefault="00F87E9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Положение, которое не допускает подтверждение или опровержение, невозможно подвергнуть конструктивной критике, поэтому в нем нет </w:t>
      </w:r>
      <w:r w:rsidRPr="003D66FB">
        <w:rPr>
          <w:rFonts w:ascii="Times New Roman" w:hAnsi="Times New Roman" w:cs="Times New Roman"/>
          <w:sz w:val="28"/>
          <w:szCs w:val="28"/>
        </w:rPr>
        <w:lastRenderedPageBreak/>
        <w:t xml:space="preserve">потенциала для дальнейших исследований. </w:t>
      </w:r>
    </w:p>
    <w:p w14:paraId="07763BE7" w14:textId="7F95E00E" w:rsidR="006256F2" w:rsidRPr="003D66FB" w:rsidRDefault="006256F2" w:rsidP="00002154">
      <w:pPr>
        <w:pStyle w:val="FootNote"/>
        <w:tabs>
          <w:tab w:val="left" w:pos="840"/>
          <w:tab w:val="left" w:pos="993"/>
        </w:tabs>
        <w:spacing w:line="360" w:lineRule="auto"/>
        <w:ind w:right="-284" w:firstLine="851"/>
        <w:rPr>
          <w:sz w:val="28"/>
          <w:szCs w:val="28"/>
        </w:rPr>
      </w:pPr>
      <w:r w:rsidRPr="003D66FB">
        <w:rPr>
          <w:sz w:val="28"/>
          <w:szCs w:val="28"/>
        </w:rPr>
        <w:t>Австрийский и британский философ К. Поппер полагал, что потенциальная опровержимость теории является одним из критериев ее научности</w:t>
      </w:r>
      <w:bookmarkStart w:id="17" w:name="_Hlk494812705"/>
      <w:r w:rsidR="00C7491F" w:rsidRPr="003D66FB">
        <w:rPr>
          <w:rStyle w:val="ad"/>
          <w:sz w:val="28"/>
          <w:szCs w:val="28"/>
        </w:rPr>
        <w:footnoteReference w:id="34"/>
      </w:r>
      <w:bookmarkEnd w:id="17"/>
      <w:r w:rsidRPr="003D66FB">
        <w:rPr>
          <w:sz w:val="28"/>
          <w:szCs w:val="28"/>
        </w:rPr>
        <w:t xml:space="preserve">. </w:t>
      </w:r>
    </w:p>
    <w:p w14:paraId="3461D779" w14:textId="77777777" w:rsidR="00F87E90" w:rsidRPr="003D66FB" w:rsidRDefault="00F87E9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6BFA8924" w14:textId="77777777" w:rsidR="006256F2" w:rsidRPr="003D66FB" w:rsidRDefault="006256F2"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4) Условие совместимости.</w:t>
      </w:r>
    </w:p>
    <w:p w14:paraId="6E584DFC" w14:textId="77777777" w:rsidR="006256F2" w:rsidRPr="003D66FB" w:rsidRDefault="006256F2"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Утверждение, которое требуется доказать, не должно находиться в противоречии с фактическим материалом, на базе которого и </w:t>
      </w:r>
      <w:proofErr w:type="gramStart"/>
      <w:r w:rsidRPr="003D66FB">
        <w:rPr>
          <w:rFonts w:ascii="Times New Roman" w:hAnsi="Times New Roman" w:cs="Times New Roman"/>
          <w:sz w:val="28"/>
          <w:szCs w:val="28"/>
        </w:rPr>
        <w:t>для объяснения</w:t>
      </w:r>
      <w:proofErr w:type="gramEnd"/>
      <w:r w:rsidRPr="003D66FB">
        <w:rPr>
          <w:rFonts w:ascii="Times New Roman" w:hAnsi="Times New Roman" w:cs="Times New Roman"/>
          <w:sz w:val="28"/>
          <w:szCs w:val="28"/>
        </w:rPr>
        <w:t xml:space="preserve"> которого оно выдвинуто. </w:t>
      </w:r>
    </w:p>
    <w:p w14:paraId="2064222E" w14:textId="3A9D823E" w:rsidR="006256F2" w:rsidRPr="003D66FB" w:rsidRDefault="006256F2"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Однако это не требует того, чтобы каждое новое положение находилось в полном согласии со всем, что принималось до времени его возникновения. </w:t>
      </w:r>
      <w:r w:rsidR="00DC64D9" w:rsidRPr="003D66FB">
        <w:rPr>
          <w:rFonts w:ascii="Times New Roman" w:hAnsi="Times New Roman" w:cs="Times New Roman"/>
          <w:sz w:val="28"/>
          <w:szCs w:val="28"/>
        </w:rPr>
        <w:t>Соответствие теоретическим законам не следует истолковывать слишком буквально, так как может произойти то, что новое знание заставит пересмотреть то, что раньше считалось незыблемым</w:t>
      </w:r>
      <w:r w:rsidR="00C7491F" w:rsidRPr="003D66FB">
        <w:rPr>
          <w:rStyle w:val="ad"/>
          <w:rFonts w:ascii="Times New Roman" w:hAnsi="Times New Roman" w:cs="Times New Roman"/>
          <w:sz w:val="28"/>
          <w:szCs w:val="28"/>
        </w:rPr>
        <w:footnoteReference w:id="35"/>
      </w:r>
      <w:r w:rsidR="00DC64D9" w:rsidRPr="003D66FB">
        <w:rPr>
          <w:rFonts w:ascii="Times New Roman" w:hAnsi="Times New Roman" w:cs="Times New Roman"/>
          <w:sz w:val="28"/>
          <w:szCs w:val="28"/>
        </w:rPr>
        <w:t>.</w:t>
      </w:r>
    </w:p>
    <w:p w14:paraId="3CF2D8B6" w14:textId="77777777" w:rsidR="00DC64D9" w:rsidRPr="003D66FB" w:rsidRDefault="00DC64D9"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5A3CDD22" w14:textId="77777777" w:rsidR="00DC64D9" w:rsidRPr="003D66FB" w:rsidRDefault="00DC64D9"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5) Методологическая аргументация.</w:t>
      </w:r>
    </w:p>
    <w:p w14:paraId="0C2437EB" w14:textId="77777777" w:rsidR="00DC64D9" w:rsidRPr="003D66FB" w:rsidRDefault="00DC64D9"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Метод – это система рекомендаций о том, как произвести то или иной действие. Как правило, метод указывает на средства, необходимые для достижения той или иной цели. Метод является суммирующим выводом из всей предшествующей практики в какой-либо сфере.</w:t>
      </w:r>
    </w:p>
    <w:p w14:paraId="53384B31" w14:textId="77777777" w:rsidR="00DC64D9" w:rsidRPr="003D66FB" w:rsidRDefault="00DC64D9"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Методологическая аргументация – это подтверждение утверждения, </w:t>
      </w:r>
      <w:r w:rsidRPr="003D66FB">
        <w:rPr>
          <w:rFonts w:ascii="Times New Roman" w:hAnsi="Times New Roman" w:cs="Times New Roman"/>
          <w:sz w:val="28"/>
          <w:szCs w:val="28"/>
        </w:rPr>
        <w:lastRenderedPageBreak/>
        <w:t>путем ссылки на авторитетный метод, благодаря которому получено доказываемое утверждение.</w:t>
      </w:r>
    </w:p>
    <w:p w14:paraId="387F4F86" w14:textId="77777777" w:rsidR="00DC64D9" w:rsidRPr="003D66FB" w:rsidRDefault="00011A4E"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В разные эпохи к методологической аргументации относились по-разному. Современная наука же скептически относится к точке зрения, что слепое следование проверенному методу является гарантией обоснованности положения.</w:t>
      </w:r>
    </w:p>
    <w:p w14:paraId="0FB78278" w14:textId="77777777" w:rsidR="00011A4E" w:rsidRPr="003D66FB" w:rsidRDefault="00011A4E"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5B9457E2" w14:textId="77777777" w:rsidR="00011A4E" w:rsidRPr="003D66FB" w:rsidRDefault="00011A4E"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Эклектика.</w:t>
      </w:r>
    </w:p>
    <w:p w14:paraId="79004325" w14:textId="2D7F9714" w:rsidR="00BF0FA4" w:rsidRPr="003D66FB" w:rsidRDefault="00011A4E"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Недостаточное внимание к обоснованности утверждений, отсутствие объективности, системности и конкретности приводят к невозможности успешной аргументации. Следствием этого является эклектика, то есть некритическое объединение разнородных</w:t>
      </w:r>
      <w:r w:rsidR="00BF0FA4" w:rsidRPr="003D66FB">
        <w:rPr>
          <w:rFonts w:ascii="Times New Roman" w:hAnsi="Times New Roman" w:cs="Times New Roman"/>
          <w:sz w:val="28"/>
          <w:szCs w:val="28"/>
        </w:rPr>
        <w:t xml:space="preserve"> и иногда несовместимых взглядов. Данное явление было характерно для демагогии средневековых схоластов</w:t>
      </w:r>
      <w:r w:rsidR="00C7491F" w:rsidRPr="003D66FB">
        <w:rPr>
          <w:rStyle w:val="ad"/>
          <w:rFonts w:ascii="Times New Roman" w:hAnsi="Times New Roman" w:cs="Times New Roman"/>
          <w:sz w:val="28"/>
          <w:szCs w:val="28"/>
        </w:rPr>
        <w:footnoteReference w:id="36"/>
      </w:r>
      <w:r w:rsidR="00BF0FA4" w:rsidRPr="003D66FB">
        <w:rPr>
          <w:rFonts w:ascii="Times New Roman" w:hAnsi="Times New Roman" w:cs="Times New Roman"/>
          <w:sz w:val="28"/>
          <w:szCs w:val="28"/>
        </w:rPr>
        <w:t>.</w:t>
      </w:r>
    </w:p>
    <w:p w14:paraId="026C59E9" w14:textId="77777777" w:rsidR="00BF0FA4" w:rsidRPr="003D66FB" w:rsidRDefault="00BF0FA4"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Иногда эклектика неизбежна из-за фрагментарности человеческих знаний в некоторых областях.</w:t>
      </w:r>
    </w:p>
    <w:p w14:paraId="1FC39945" w14:textId="77777777" w:rsidR="00BF0FA4" w:rsidRPr="003D66FB" w:rsidRDefault="00BF0FA4"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0F884BFF" w14:textId="77777777" w:rsidR="00991343" w:rsidRPr="00765DB1" w:rsidRDefault="006A28D5" w:rsidP="00002154">
      <w:pPr>
        <w:pStyle w:val="3"/>
        <w:widowControl w:val="0"/>
        <w:spacing w:line="480" w:lineRule="auto"/>
        <w:ind w:firstLine="851"/>
        <w:jc w:val="both"/>
        <w:rPr>
          <w:rFonts w:ascii="Times New Roman" w:hAnsi="Times New Roman" w:cs="Times New Roman"/>
          <w:b/>
          <w:color w:val="auto"/>
          <w:sz w:val="28"/>
          <w:szCs w:val="28"/>
        </w:rPr>
      </w:pPr>
      <w:bookmarkStart w:id="18" w:name="_Toc514483596"/>
      <w:r w:rsidRPr="00765DB1">
        <w:rPr>
          <w:rFonts w:ascii="Times New Roman" w:hAnsi="Times New Roman" w:cs="Times New Roman"/>
          <w:b/>
          <w:color w:val="auto"/>
          <w:sz w:val="28"/>
          <w:szCs w:val="28"/>
        </w:rPr>
        <w:t xml:space="preserve">1.2.2. </w:t>
      </w:r>
      <w:r w:rsidR="00BF0FA4" w:rsidRPr="00765DB1">
        <w:rPr>
          <w:rFonts w:ascii="Times New Roman" w:hAnsi="Times New Roman" w:cs="Times New Roman"/>
          <w:b/>
          <w:color w:val="auto"/>
          <w:sz w:val="28"/>
          <w:szCs w:val="28"/>
        </w:rPr>
        <w:t>Контекстуальная аргументация</w:t>
      </w:r>
      <w:bookmarkEnd w:id="18"/>
    </w:p>
    <w:p w14:paraId="05528B21" w14:textId="77777777" w:rsidR="00A00E8D" w:rsidRDefault="000A47B9"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В зависимости от того, на какую аудиторию направлена деятельность аргументирующей стороны, способы аргументации можно разделить на две группы: универсальные и контекстуальные.</w:t>
      </w:r>
      <w:r w:rsidR="00391239" w:rsidRPr="003D66FB">
        <w:rPr>
          <w:rFonts w:ascii="Times New Roman" w:hAnsi="Times New Roman" w:cs="Times New Roman"/>
          <w:sz w:val="28"/>
          <w:szCs w:val="28"/>
        </w:rPr>
        <w:t xml:space="preserve"> </w:t>
      </w:r>
    </w:p>
    <w:p w14:paraId="4AD18FA8" w14:textId="2F26FA06" w:rsidR="000A47B9" w:rsidRPr="003D66FB" w:rsidRDefault="004A290D"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br/>
        <w:t xml:space="preserve">             </w:t>
      </w:r>
      <w:r w:rsidR="000A47B9" w:rsidRPr="003D66FB">
        <w:rPr>
          <w:rFonts w:ascii="Times New Roman" w:hAnsi="Times New Roman" w:cs="Times New Roman"/>
          <w:sz w:val="28"/>
          <w:szCs w:val="28"/>
        </w:rPr>
        <w:t>К универсальным способам аргументации можно отнести</w:t>
      </w:r>
      <w:r w:rsidR="00B25560" w:rsidRPr="003D66FB">
        <w:rPr>
          <w:rFonts w:ascii="Times New Roman" w:hAnsi="Times New Roman" w:cs="Times New Roman"/>
          <w:sz w:val="28"/>
          <w:szCs w:val="28"/>
        </w:rPr>
        <w:t xml:space="preserve"> все способы, </w:t>
      </w:r>
      <w:r w:rsidR="00B25560" w:rsidRPr="003D66FB">
        <w:rPr>
          <w:rFonts w:ascii="Times New Roman" w:hAnsi="Times New Roman" w:cs="Times New Roman"/>
          <w:sz w:val="28"/>
          <w:szCs w:val="28"/>
        </w:rPr>
        <w:lastRenderedPageBreak/>
        <w:t>которые мы рассмотрели выше:</w:t>
      </w:r>
      <w:r w:rsidR="000A47B9" w:rsidRPr="003D66FB">
        <w:rPr>
          <w:rFonts w:ascii="Times New Roman" w:hAnsi="Times New Roman" w:cs="Times New Roman"/>
          <w:sz w:val="28"/>
          <w:szCs w:val="28"/>
        </w:rPr>
        <w:t xml:space="preserve"> эмпирическое под</w:t>
      </w:r>
      <w:r w:rsidR="00B25560" w:rsidRPr="003D66FB">
        <w:rPr>
          <w:rFonts w:ascii="Times New Roman" w:hAnsi="Times New Roman" w:cs="Times New Roman"/>
          <w:sz w:val="28"/>
          <w:szCs w:val="28"/>
        </w:rPr>
        <w:t>тверждение (прямое и косвенное) и</w:t>
      </w:r>
      <w:r w:rsidR="000A47B9" w:rsidRPr="003D66FB">
        <w:rPr>
          <w:rFonts w:ascii="Times New Roman" w:hAnsi="Times New Roman" w:cs="Times New Roman"/>
          <w:sz w:val="28"/>
          <w:szCs w:val="28"/>
        </w:rPr>
        <w:t xml:space="preserve"> </w:t>
      </w:r>
      <w:r w:rsidR="00B25560" w:rsidRPr="003D66FB">
        <w:rPr>
          <w:rFonts w:ascii="Times New Roman" w:hAnsi="Times New Roman" w:cs="Times New Roman"/>
          <w:sz w:val="28"/>
          <w:szCs w:val="28"/>
        </w:rPr>
        <w:t>многообразные способы теоретической аргументации.</w:t>
      </w:r>
      <w:r w:rsidR="00EF4E3D" w:rsidRPr="003D66FB">
        <w:rPr>
          <w:rFonts w:ascii="Times New Roman" w:hAnsi="Times New Roman" w:cs="Times New Roman"/>
          <w:sz w:val="28"/>
          <w:szCs w:val="28"/>
        </w:rPr>
        <w:br/>
        <w:t xml:space="preserve">             </w:t>
      </w:r>
      <w:r w:rsidR="007C48B3" w:rsidRPr="003D66FB">
        <w:rPr>
          <w:rFonts w:ascii="Times New Roman" w:hAnsi="Times New Roman" w:cs="Times New Roman"/>
          <w:sz w:val="28"/>
          <w:szCs w:val="28"/>
        </w:rPr>
        <w:t>Для научных текстов более характерна универсальная аргументация, так как она апеллирует в первую очередь к логике, а не к эмоциям (как контекстуальная аргументация). Однако</w:t>
      </w:r>
      <w:r w:rsidR="005A0464" w:rsidRPr="003D66FB">
        <w:rPr>
          <w:rFonts w:ascii="Times New Roman" w:hAnsi="Times New Roman" w:cs="Times New Roman"/>
          <w:sz w:val="28"/>
          <w:szCs w:val="28"/>
        </w:rPr>
        <w:t xml:space="preserve"> мы полагаем, что</w:t>
      </w:r>
      <w:r w:rsidR="007C48B3" w:rsidRPr="003D66FB">
        <w:rPr>
          <w:rFonts w:ascii="Times New Roman" w:hAnsi="Times New Roman" w:cs="Times New Roman"/>
          <w:sz w:val="28"/>
          <w:szCs w:val="28"/>
        </w:rPr>
        <w:t xml:space="preserve"> контекстуальная аргументация также встречается в научных текстах, хотя и в значительно меньшем количестве. </w:t>
      </w:r>
    </w:p>
    <w:p w14:paraId="127A5B73" w14:textId="79068B45" w:rsidR="00B25560" w:rsidRPr="003D66FB" w:rsidRDefault="00B2556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Контекстуальные способы аргументации включают в себя апелляцию к вере, авторитету, традициям, вкусу, интуиции</w:t>
      </w:r>
      <w:r w:rsidR="005A0464" w:rsidRPr="003D66FB">
        <w:rPr>
          <w:rFonts w:ascii="Times New Roman" w:hAnsi="Times New Roman" w:cs="Times New Roman"/>
          <w:sz w:val="28"/>
          <w:szCs w:val="28"/>
        </w:rPr>
        <w:t xml:space="preserve"> и моде</w:t>
      </w:r>
      <w:r w:rsidR="00AC3811" w:rsidRPr="003D66FB">
        <w:rPr>
          <w:rStyle w:val="ad"/>
          <w:rFonts w:ascii="Times New Roman" w:hAnsi="Times New Roman" w:cs="Times New Roman"/>
          <w:sz w:val="28"/>
          <w:szCs w:val="28"/>
        </w:rPr>
        <w:footnoteReference w:id="37"/>
      </w:r>
      <w:r w:rsidR="005A0464" w:rsidRPr="003D66FB">
        <w:rPr>
          <w:rFonts w:ascii="Times New Roman" w:hAnsi="Times New Roman" w:cs="Times New Roman"/>
          <w:sz w:val="28"/>
          <w:szCs w:val="28"/>
        </w:rPr>
        <w:t>.</w:t>
      </w:r>
      <w:r w:rsidR="007C48B3" w:rsidRPr="003D66FB">
        <w:rPr>
          <w:rFonts w:ascii="Times New Roman" w:hAnsi="Times New Roman" w:cs="Times New Roman"/>
          <w:sz w:val="28"/>
          <w:szCs w:val="28"/>
        </w:rPr>
        <w:br/>
        <w:t xml:space="preserve">              Разновидностью апелляции к авторитету в научном тексте мы считаем приведение цитат уважаемых ученых и ссылки на авторитетные работы. Ведь в научном сообществе не принято ссылаться на малоизвестные тексты или цитировать высказывания людей, не имеющих научной степени или не обладающих всеобщим признанием. </w:t>
      </w:r>
    </w:p>
    <w:p w14:paraId="0B11438C" w14:textId="6ACD4A89" w:rsidR="007C48B3" w:rsidRPr="003D66FB" w:rsidRDefault="00C35EB3"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Мы считаем, что апелляция к традиции </w:t>
      </w:r>
      <w:r w:rsidR="001D5EBC" w:rsidRPr="003D66FB">
        <w:rPr>
          <w:rFonts w:ascii="Times New Roman" w:hAnsi="Times New Roman" w:cs="Times New Roman"/>
          <w:sz w:val="28"/>
          <w:szCs w:val="28"/>
        </w:rPr>
        <w:t xml:space="preserve">почти </w:t>
      </w:r>
      <w:r w:rsidRPr="003D66FB">
        <w:rPr>
          <w:rFonts w:ascii="Times New Roman" w:hAnsi="Times New Roman" w:cs="Times New Roman"/>
          <w:sz w:val="28"/>
          <w:szCs w:val="28"/>
        </w:rPr>
        <w:t xml:space="preserve">не находит языкового выражения в научном тексте, однако традиционализм, безусловно, присутствует и в науке, и косвенно влияет на </w:t>
      </w:r>
      <w:r w:rsidR="001D5EBC" w:rsidRPr="003D66FB">
        <w:rPr>
          <w:rFonts w:ascii="Times New Roman" w:hAnsi="Times New Roman" w:cs="Times New Roman"/>
          <w:sz w:val="28"/>
          <w:szCs w:val="28"/>
        </w:rPr>
        <w:t>структуру научных</w:t>
      </w:r>
      <w:r w:rsidR="00391239" w:rsidRPr="003D66FB">
        <w:rPr>
          <w:rFonts w:ascii="Times New Roman" w:hAnsi="Times New Roman" w:cs="Times New Roman"/>
          <w:sz w:val="28"/>
          <w:szCs w:val="28"/>
        </w:rPr>
        <w:t xml:space="preserve"> </w:t>
      </w:r>
      <w:r w:rsidR="001D5EBC" w:rsidRPr="003D66FB">
        <w:rPr>
          <w:rFonts w:ascii="Times New Roman" w:hAnsi="Times New Roman" w:cs="Times New Roman"/>
          <w:sz w:val="28"/>
          <w:szCs w:val="28"/>
        </w:rPr>
        <w:t xml:space="preserve">работ (например, </w:t>
      </w:r>
      <w:r w:rsidR="00A35C89" w:rsidRPr="003D66FB">
        <w:rPr>
          <w:rFonts w:ascii="Times New Roman" w:hAnsi="Times New Roman" w:cs="Times New Roman"/>
          <w:sz w:val="28"/>
          <w:szCs w:val="28"/>
        </w:rPr>
        <w:t xml:space="preserve">на графическое оформление научной работы, на композицию, </w:t>
      </w:r>
      <w:r w:rsidR="001D5EBC" w:rsidRPr="003D66FB">
        <w:rPr>
          <w:rFonts w:ascii="Times New Roman" w:hAnsi="Times New Roman" w:cs="Times New Roman"/>
          <w:sz w:val="28"/>
          <w:szCs w:val="28"/>
        </w:rPr>
        <w:t>на количество ссылок, а также на то, на какие именно источники ссылается автор).</w:t>
      </w:r>
      <w:r w:rsidRPr="003D66FB">
        <w:rPr>
          <w:rFonts w:ascii="Times New Roman" w:hAnsi="Times New Roman" w:cs="Times New Roman"/>
          <w:sz w:val="28"/>
          <w:szCs w:val="28"/>
        </w:rPr>
        <w:t xml:space="preserve"> </w:t>
      </w:r>
    </w:p>
    <w:p w14:paraId="1E5894EE" w14:textId="32890337" w:rsidR="00B25560" w:rsidRPr="003D66FB" w:rsidRDefault="00B2556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Граница между универсальными и контекстуальными способами аргументации очень зыбка: многие способы, кажущиеся на первый взгляд универсальными, могут оказаться абсолютно неприменимыми в конкретной аудитории. И наоборот, такие способы, как аргументы к традициям или интуиции, могут оказаться действенными едва ли не в каждой ситуации.</w:t>
      </w:r>
      <w:r w:rsidR="007C48B3" w:rsidRPr="003D66FB">
        <w:rPr>
          <w:rFonts w:ascii="Times New Roman" w:hAnsi="Times New Roman" w:cs="Times New Roman"/>
          <w:sz w:val="28"/>
          <w:szCs w:val="28"/>
        </w:rPr>
        <w:br/>
      </w:r>
      <w:r w:rsidR="007C48B3" w:rsidRPr="003D66FB">
        <w:rPr>
          <w:rFonts w:ascii="Times New Roman" w:hAnsi="Times New Roman" w:cs="Times New Roman"/>
          <w:sz w:val="28"/>
          <w:szCs w:val="28"/>
        </w:rPr>
        <w:lastRenderedPageBreak/>
        <w:t xml:space="preserve">             Других видов контекстуальной аргументации, кроме апелляции к авторитету и традиции, в научном тексте нами не было обнаружено.</w:t>
      </w:r>
    </w:p>
    <w:p w14:paraId="4D4D22C1" w14:textId="77777777" w:rsidR="00391239" w:rsidRPr="003D66FB" w:rsidRDefault="00391239"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49458BA0" w14:textId="77777777" w:rsidR="00A6387B" w:rsidRPr="00765DB1" w:rsidRDefault="006A28D5" w:rsidP="00002154">
      <w:pPr>
        <w:pStyle w:val="2"/>
        <w:widowControl w:val="0"/>
        <w:spacing w:line="480" w:lineRule="auto"/>
        <w:ind w:firstLine="851"/>
        <w:jc w:val="both"/>
        <w:rPr>
          <w:rFonts w:ascii="Times New Roman" w:hAnsi="Times New Roman" w:cs="Times New Roman"/>
          <w:b/>
          <w:color w:val="auto"/>
        </w:rPr>
      </w:pPr>
      <w:bookmarkStart w:id="19" w:name="_Toc514483597"/>
      <w:r w:rsidRPr="00765DB1">
        <w:rPr>
          <w:rFonts w:ascii="Times New Roman" w:hAnsi="Times New Roman" w:cs="Times New Roman"/>
          <w:b/>
          <w:color w:val="auto"/>
        </w:rPr>
        <w:t xml:space="preserve">1.3. </w:t>
      </w:r>
      <w:r w:rsidR="005E370A" w:rsidRPr="00765DB1">
        <w:rPr>
          <w:rFonts w:ascii="Times New Roman" w:hAnsi="Times New Roman" w:cs="Times New Roman"/>
          <w:b/>
          <w:color w:val="auto"/>
        </w:rPr>
        <w:t>Научный стиль текста</w:t>
      </w:r>
      <w:bookmarkEnd w:id="19"/>
    </w:p>
    <w:p w14:paraId="7B8439B8" w14:textId="75E1DAD6" w:rsidR="008D4765" w:rsidRPr="003D66FB" w:rsidRDefault="005E370A" w:rsidP="00A67F87">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Так как наука призвана </w:t>
      </w:r>
      <w:r w:rsidR="00A6387B" w:rsidRPr="003D66FB">
        <w:rPr>
          <w:rFonts w:ascii="Times New Roman" w:hAnsi="Times New Roman" w:cs="Times New Roman"/>
          <w:sz w:val="28"/>
          <w:szCs w:val="28"/>
        </w:rPr>
        <w:t>объективно и систематически объяснять законы природы, языку науки должны быть присущи такие качества, как объе</w:t>
      </w:r>
      <w:r w:rsidR="00D25C82" w:rsidRPr="003D66FB">
        <w:rPr>
          <w:rFonts w:ascii="Times New Roman" w:hAnsi="Times New Roman" w:cs="Times New Roman"/>
          <w:sz w:val="28"/>
          <w:szCs w:val="28"/>
        </w:rPr>
        <w:t>ктивность, логичность, ясность,</w:t>
      </w:r>
      <w:r w:rsidR="00A6387B" w:rsidRPr="003D66FB">
        <w:rPr>
          <w:rFonts w:ascii="Times New Roman" w:hAnsi="Times New Roman" w:cs="Times New Roman"/>
          <w:sz w:val="28"/>
          <w:szCs w:val="28"/>
        </w:rPr>
        <w:t xml:space="preserve"> доступность</w:t>
      </w:r>
      <w:r w:rsidR="00C7491F" w:rsidRPr="003D66FB">
        <w:rPr>
          <w:rStyle w:val="ad"/>
          <w:rFonts w:ascii="Times New Roman" w:hAnsi="Times New Roman" w:cs="Times New Roman"/>
          <w:sz w:val="28"/>
          <w:szCs w:val="28"/>
        </w:rPr>
        <w:footnoteReference w:id="38"/>
      </w:r>
      <w:r w:rsidR="00A6387B" w:rsidRPr="003D66FB">
        <w:rPr>
          <w:rFonts w:ascii="Times New Roman" w:hAnsi="Times New Roman" w:cs="Times New Roman"/>
          <w:sz w:val="28"/>
          <w:szCs w:val="28"/>
        </w:rPr>
        <w:t>. Эти стилистические черты должны выступать как в письменной, так и в устной речи, как в академических, так и в научно-популярных текстах</w:t>
      </w:r>
      <w:r w:rsidR="00A67F87">
        <w:rPr>
          <w:rFonts w:ascii="Times New Roman" w:hAnsi="Times New Roman" w:cs="Times New Roman"/>
          <w:sz w:val="28"/>
          <w:szCs w:val="28"/>
        </w:rPr>
        <w:t>, так как о</w:t>
      </w:r>
      <w:r w:rsidR="008D4765" w:rsidRPr="003D66FB">
        <w:rPr>
          <w:rFonts w:ascii="Times New Roman" w:hAnsi="Times New Roman" w:cs="Times New Roman"/>
          <w:sz w:val="28"/>
          <w:szCs w:val="28"/>
        </w:rPr>
        <w:t>сновная коммуникативная задача научного стиля – это передача адресату знаний в доступной и понятной форме</w:t>
      </w:r>
      <w:r w:rsidR="00C7491F" w:rsidRPr="003D66FB">
        <w:rPr>
          <w:rStyle w:val="ad"/>
          <w:rFonts w:ascii="Times New Roman" w:hAnsi="Times New Roman" w:cs="Times New Roman"/>
          <w:sz w:val="28"/>
          <w:szCs w:val="28"/>
        </w:rPr>
        <w:footnoteReference w:id="39"/>
      </w:r>
      <w:r w:rsidR="008D4765" w:rsidRPr="003D66FB">
        <w:rPr>
          <w:rFonts w:ascii="Times New Roman" w:hAnsi="Times New Roman" w:cs="Times New Roman"/>
          <w:sz w:val="28"/>
          <w:szCs w:val="28"/>
        </w:rPr>
        <w:t>.</w:t>
      </w:r>
    </w:p>
    <w:p w14:paraId="76E59095" w14:textId="77777777" w:rsidR="00A6387B" w:rsidRPr="003D66FB" w:rsidRDefault="00A6387B"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Можно выделить следующие формы научной речи: письменно-монологическую (во всех видах научных публикаций), устно-монологическую (</w:t>
      </w:r>
      <w:r w:rsidR="002A10E2" w:rsidRPr="003D66FB">
        <w:rPr>
          <w:rFonts w:ascii="Times New Roman" w:hAnsi="Times New Roman" w:cs="Times New Roman"/>
          <w:sz w:val="28"/>
          <w:szCs w:val="28"/>
        </w:rPr>
        <w:t xml:space="preserve">на лекциях) и устно-диалогическую (на научных дебатах). Все эти формы строго нормированы. </w:t>
      </w:r>
      <w:r w:rsidR="00A35C89" w:rsidRPr="003D66FB">
        <w:rPr>
          <w:rFonts w:ascii="Times New Roman" w:hAnsi="Times New Roman" w:cs="Times New Roman"/>
          <w:sz w:val="28"/>
          <w:szCs w:val="28"/>
        </w:rPr>
        <w:t>Однако следует заметить, что научной речи свойственна диалогичность</w:t>
      </w:r>
      <w:r w:rsidR="002413C5" w:rsidRPr="003D66FB">
        <w:rPr>
          <w:rFonts w:ascii="Times New Roman" w:hAnsi="Times New Roman" w:cs="Times New Roman"/>
          <w:sz w:val="28"/>
          <w:szCs w:val="28"/>
        </w:rPr>
        <w:t>, которая присутствует даже в монологах и выражается при помощи языковых средств (об это речь пойдет ниже).</w:t>
      </w:r>
    </w:p>
    <w:p w14:paraId="0DCED7DE" w14:textId="2BB9198E" w:rsidR="00D25C82" w:rsidRPr="003D66FB" w:rsidRDefault="002A10E2"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Конечно, язык разных отраслей науки отличается (например, язык лингвистики отличается от языка математики). Тем не менее, всегда можно выделить их общие признаки</w:t>
      </w:r>
      <w:r w:rsidR="00AC3811" w:rsidRPr="003D66FB">
        <w:rPr>
          <w:rStyle w:val="ad"/>
          <w:rFonts w:ascii="Times New Roman" w:hAnsi="Times New Roman" w:cs="Times New Roman"/>
          <w:sz w:val="28"/>
          <w:szCs w:val="28"/>
        </w:rPr>
        <w:footnoteReference w:id="40"/>
      </w:r>
      <w:r w:rsidRPr="003D66FB">
        <w:rPr>
          <w:rFonts w:ascii="Times New Roman" w:hAnsi="Times New Roman" w:cs="Times New Roman"/>
          <w:sz w:val="28"/>
          <w:szCs w:val="28"/>
        </w:rPr>
        <w:t>.</w:t>
      </w:r>
    </w:p>
    <w:p w14:paraId="544E62C5" w14:textId="21555732" w:rsidR="00D25C82" w:rsidRPr="003D66FB" w:rsidRDefault="00D25C82"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По Н.М. Кожиной, основные стилевые черты научной речи таковы: </w:t>
      </w:r>
      <w:proofErr w:type="spellStart"/>
      <w:r w:rsidRPr="003D66FB">
        <w:rPr>
          <w:rFonts w:ascii="Times New Roman" w:hAnsi="Times New Roman" w:cs="Times New Roman"/>
          <w:sz w:val="28"/>
          <w:szCs w:val="28"/>
        </w:rPr>
        <w:t>абстрагизация</w:t>
      </w:r>
      <w:proofErr w:type="spellEnd"/>
      <w:r w:rsidRPr="003D66FB">
        <w:rPr>
          <w:rFonts w:ascii="Times New Roman" w:hAnsi="Times New Roman" w:cs="Times New Roman"/>
          <w:sz w:val="28"/>
          <w:szCs w:val="28"/>
        </w:rPr>
        <w:t>, или, иначе,</w:t>
      </w:r>
      <w:r w:rsidR="00040EF7" w:rsidRPr="003D66FB">
        <w:rPr>
          <w:rFonts w:ascii="Times New Roman" w:hAnsi="Times New Roman" w:cs="Times New Roman"/>
          <w:sz w:val="28"/>
          <w:szCs w:val="28"/>
        </w:rPr>
        <w:t xml:space="preserve"> </w:t>
      </w:r>
      <w:r w:rsidRPr="003D66FB">
        <w:rPr>
          <w:rFonts w:ascii="Times New Roman" w:hAnsi="Times New Roman" w:cs="Times New Roman"/>
          <w:sz w:val="28"/>
          <w:szCs w:val="28"/>
        </w:rPr>
        <w:t>отвлеченно-обобщенность,</w:t>
      </w:r>
      <w:r w:rsidR="00040EF7" w:rsidRPr="003D66FB">
        <w:rPr>
          <w:rFonts w:ascii="Times New Roman" w:hAnsi="Times New Roman" w:cs="Times New Roman"/>
          <w:sz w:val="28"/>
          <w:szCs w:val="28"/>
        </w:rPr>
        <w:t xml:space="preserve"> </w:t>
      </w:r>
      <w:r w:rsidRPr="003D66FB">
        <w:rPr>
          <w:rFonts w:ascii="Times New Roman" w:hAnsi="Times New Roman" w:cs="Times New Roman"/>
          <w:sz w:val="28"/>
          <w:szCs w:val="28"/>
        </w:rPr>
        <w:t xml:space="preserve">подчеркнутая логичность, точность, ясность и объективность изложения, его </w:t>
      </w:r>
      <w:r w:rsidRPr="003D66FB">
        <w:rPr>
          <w:rFonts w:ascii="Times New Roman" w:hAnsi="Times New Roman" w:cs="Times New Roman"/>
          <w:sz w:val="28"/>
          <w:szCs w:val="28"/>
        </w:rPr>
        <w:lastRenderedPageBreak/>
        <w:t xml:space="preserve">последовательность, </w:t>
      </w:r>
      <w:proofErr w:type="spellStart"/>
      <w:r w:rsidRPr="003D66FB">
        <w:rPr>
          <w:rFonts w:ascii="Times New Roman" w:hAnsi="Times New Roman" w:cs="Times New Roman"/>
          <w:sz w:val="28"/>
          <w:szCs w:val="28"/>
        </w:rPr>
        <w:t>терминированность</w:t>
      </w:r>
      <w:proofErr w:type="spellEnd"/>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rPr>
        <w:t>логизированная</w:t>
      </w:r>
      <w:proofErr w:type="spellEnd"/>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rPr>
        <w:t>оценочность</w:t>
      </w:r>
      <w:proofErr w:type="spellEnd"/>
      <w:r w:rsidRPr="003D66FB">
        <w:rPr>
          <w:rFonts w:ascii="Times New Roman" w:hAnsi="Times New Roman" w:cs="Times New Roman"/>
          <w:sz w:val="28"/>
          <w:szCs w:val="28"/>
        </w:rPr>
        <w:t xml:space="preserve">, именной характер речи, а также </w:t>
      </w:r>
      <w:proofErr w:type="spellStart"/>
      <w:r w:rsidRPr="003D66FB">
        <w:rPr>
          <w:rFonts w:ascii="Times New Roman" w:hAnsi="Times New Roman" w:cs="Times New Roman"/>
          <w:sz w:val="28"/>
          <w:szCs w:val="28"/>
        </w:rPr>
        <w:t>некатегоричность</w:t>
      </w:r>
      <w:proofErr w:type="spellEnd"/>
      <w:r w:rsidRPr="003D66FB">
        <w:rPr>
          <w:rFonts w:ascii="Times New Roman" w:hAnsi="Times New Roman" w:cs="Times New Roman"/>
          <w:sz w:val="28"/>
          <w:szCs w:val="28"/>
        </w:rPr>
        <w:t xml:space="preserve"> изложения</w:t>
      </w:r>
      <w:r w:rsidR="00AC3811" w:rsidRPr="003D66FB">
        <w:rPr>
          <w:rStyle w:val="ad"/>
          <w:rFonts w:ascii="Times New Roman" w:hAnsi="Times New Roman" w:cs="Times New Roman"/>
          <w:sz w:val="28"/>
          <w:szCs w:val="28"/>
        </w:rPr>
        <w:footnoteReference w:id="41"/>
      </w:r>
      <w:r w:rsidRPr="003D66FB">
        <w:rPr>
          <w:rFonts w:ascii="Times New Roman" w:hAnsi="Times New Roman" w:cs="Times New Roman"/>
          <w:sz w:val="28"/>
          <w:szCs w:val="28"/>
        </w:rPr>
        <w:t>.</w:t>
      </w:r>
    </w:p>
    <w:p w14:paraId="376C0945" w14:textId="7B3D32B0" w:rsidR="00850715" w:rsidRPr="003D66FB" w:rsidRDefault="00D25C82"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Для научного стиля не характерна разговорность и </w:t>
      </w:r>
      <w:proofErr w:type="spellStart"/>
      <w:r w:rsidRPr="003D66FB">
        <w:rPr>
          <w:rFonts w:ascii="Times New Roman" w:hAnsi="Times New Roman" w:cs="Times New Roman"/>
          <w:sz w:val="28"/>
          <w:szCs w:val="28"/>
        </w:rPr>
        <w:t>эмотивность</w:t>
      </w:r>
      <w:proofErr w:type="spellEnd"/>
      <w:r w:rsidR="00B2510D" w:rsidRPr="003D66FB">
        <w:rPr>
          <w:rFonts w:ascii="Times New Roman" w:hAnsi="Times New Roman" w:cs="Times New Roman"/>
          <w:sz w:val="28"/>
          <w:szCs w:val="28"/>
        </w:rPr>
        <w:t xml:space="preserve">, </w:t>
      </w:r>
      <w:r w:rsidRPr="003D66FB">
        <w:rPr>
          <w:rFonts w:ascii="Times New Roman" w:hAnsi="Times New Roman" w:cs="Times New Roman"/>
          <w:sz w:val="28"/>
          <w:szCs w:val="28"/>
        </w:rPr>
        <w:t>однако они не могут отсутствовать полностью, так как эмоции не отделимы от научно-познавательной деятельности</w:t>
      </w:r>
      <w:r w:rsidR="00AC3811" w:rsidRPr="003D66FB">
        <w:rPr>
          <w:rStyle w:val="ad"/>
          <w:rFonts w:ascii="Times New Roman" w:hAnsi="Times New Roman" w:cs="Times New Roman"/>
          <w:sz w:val="28"/>
          <w:szCs w:val="28"/>
        </w:rPr>
        <w:footnoteReference w:id="42"/>
      </w:r>
      <w:r w:rsidRPr="003D66FB">
        <w:rPr>
          <w:rFonts w:ascii="Times New Roman" w:hAnsi="Times New Roman" w:cs="Times New Roman"/>
          <w:sz w:val="28"/>
          <w:szCs w:val="28"/>
        </w:rPr>
        <w:t>.</w:t>
      </w:r>
      <w:r w:rsidR="002413C5" w:rsidRPr="003D66FB">
        <w:rPr>
          <w:rFonts w:ascii="Times New Roman" w:hAnsi="Times New Roman" w:cs="Times New Roman"/>
          <w:sz w:val="28"/>
          <w:szCs w:val="28"/>
        </w:rPr>
        <w:t xml:space="preserve"> </w:t>
      </w:r>
    </w:p>
    <w:p w14:paraId="3228CA81" w14:textId="4C336D73" w:rsidR="002413C5" w:rsidRPr="003D66FB" w:rsidRDefault="002413C5" w:rsidP="00002154">
      <w:pPr>
        <w:widowControl w:val="0"/>
        <w:tabs>
          <w:tab w:val="left" w:pos="840"/>
          <w:tab w:val="left" w:pos="993"/>
        </w:tabs>
        <w:spacing w:line="360" w:lineRule="auto"/>
        <w:ind w:right="-284" w:firstLine="851"/>
        <w:jc w:val="both"/>
        <w:rPr>
          <w:rFonts w:ascii="Times New Roman" w:hAnsi="Times New Roman" w:cs="Times New Roman"/>
          <w:b/>
          <w:sz w:val="28"/>
          <w:szCs w:val="28"/>
        </w:rPr>
      </w:pPr>
      <w:r w:rsidRPr="003D66FB">
        <w:rPr>
          <w:rFonts w:ascii="Times New Roman" w:hAnsi="Times New Roman" w:cs="Times New Roman"/>
          <w:sz w:val="28"/>
          <w:szCs w:val="28"/>
        </w:rPr>
        <w:t>Разные ученые понимают термин «</w:t>
      </w:r>
      <w:proofErr w:type="spellStart"/>
      <w:r w:rsidRPr="003D66FB">
        <w:rPr>
          <w:rFonts w:ascii="Times New Roman" w:hAnsi="Times New Roman" w:cs="Times New Roman"/>
          <w:sz w:val="28"/>
          <w:szCs w:val="28"/>
        </w:rPr>
        <w:t>эмотивность</w:t>
      </w:r>
      <w:proofErr w:type="spellEnd"/>
      <w:r w:rsidRPr="003D66FB">
        <w:rPr>
          <w:rFonts w:ascii="Times New Roman" w:hAnsi="Times New Roman" w:cs="Times New Roman"/>
          <w:sz w:val="28"/>
          <w:szCs w:val="28"/>
        </w:rPr>
        <w:t>» по-разному. Кроме того, нередко смешиваются такие понятия как «</w:t>
      </w:r>
      <w:proofErr w:type="spellStart"/>
      <w:r w:rsidRPr="003D66FB">
        <w:rPr>
          <w:rFonts w:ascii="Times New Roman" w:hAnsi="Times New Roman" w:cs="Times New Roman"/>
          <w:sz w:val="28"/>
          <w:szCs w:val="28"/>
        </w:rPr>
        <w:t>эмотивность</w:t>
      </w:r>
      <w:proofErr w:type="spellEnd"/>
      <w:r w:rsidRPr="003D66FB">
        <w:rPr>
          <w:rFonts w:ascii="Times New Roman" w:hAnsi="Times New Roman" w:cs="Times New Roman"/>
          <w:sz w:val="28"/>
          <w:szCs w:val="28"/>
        </w:rPr>
        <w:t xml:space="preserve">», «эмоциональность» и «экспрессивность». </w:t>
      </w:r>
    </w:p>
    <w:p w14:paraId="49405650" w14:textId="77777777" w:rsidR="002413C5" w:rsidRPr="003D66FB" w:rsidRDefault="002413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roofErr w:type="spellStart"/>
      <w:r w:rsidRPr="003D66FB">
        <w:rPr>
          <w:rFonts w:ascii="Times New Roman" w:hAnsi="Times New Roman" w:cs="Times New Roman"/>
          <w:sz w:val="28"/>
          <w:szCs w:val="28"/>
        </w:rPr>
        <w:t>Эмотивность</w:t>
      </w:r>
      <w:proofErr w:type="spellEnd"/>
      <w:r w:rsidRPr="003D66FB">
        <w:rPr>
          <w:rFonts w:ascii="Times New Roman" w:hAnsi="Times New Roman" w:cs="Times New Roman"/>
          <w:sz w:val="28"/>
          <w:szCs w:val="28"/>
        </w:rPr>
        <w:t xml:space="preserve"> может быть рассмотрена в узком и в широком смыслах. В узком смысле ее соотносят с эмотивной лексикой,</w:t>
      </w:r>
      <w:r w:rsidR="000F5910" w:rsidRPr="003D66FB">
        <w:rPr>
          <w:rFonts w:ascii="Times New Roman" w:hAnsi="Times New Roman" w:cs="Times New Roman"/>
          <w:sz w:val="28"/>
          <w:szCs w:val="28"/>
        </w:rPr>
        <w:t xml:space="preserve"> в широком – со всем арсеналом языковых средств, которые делают возможной языковую коммуникацию.</w:t>
      </w:r>
    </w:p>
    <w:p w14:paraId="63C2A9DC" w14:textId="33E6551A" w:rsidR="000F5910" w:rsidRPr="003D66FB" w:rsidRDefault="000F591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Термин «эмоциональность» также трактуется по-разному. Во-первых, эмоциональность можно </w:t>
      </w:r>
      <w:proofErr w:type="gramStart"/>
      <w:r w:rsidRPr="003D66FB">
        <w:rPr>
          <w:rFonts w:ascii="Times New Roman" w:hAnsi="Times New Roman" w:cs="Times New Roman"/>
          <w:sz w:val="28"/>
          <w:szCs w:val="28"/>
        </w:rPr>
        <w:t>понимать</w:t>
      </w:r>
      <w:proofErr w:type="gramEnd"/>
      <w:r w:rsidR="00AC3811" w:rsidRPr="003D66FB">
        <w:rPr>
          <w:rFonts w:ascii="Times New Roman" w:hAnsi="Times New Roman" w:cs="Times New Roman"/>
          <w:sz w:val="28"/>
          <w:szCs w:val="28"/>
        </w:rPr>
        <w:t xml:space="preserve"> </w:t>
      </w:r>
      <w:r w:rsidRPr="003D66FB">
        <w:rPr>
          <w:rFonts w:ascii="Times New Roman" w:hAnsi="Times New Roman" w:cs="Times New Roman"/>
          <w:sz w:val="28"/>
          <w:szCs w:val="28"/>
        </w:rPr>
        <w:t>как «совокупность областей выражения чувств и эмоций субъекта» и как усиление, сгущение этих эмоций</w:t>
      </w:r>
      <w:r w:rsidR="00AC3811" w:rsidRPr="003D66FB">
        <w:rPr>
          <w:rStyle w:val="ad"/>
          <w:rFonts w:ascii="Times New Roman" w:hAnsi="Times New Roman" w:cs="Times New Roman"/>
          <w:sz w:val="28"/>
          <w:szCs w:val="28"/>
        </w:rPr>
        <w:footnoteReference w:id="43"/>
      </w:r>
      <w:r w:rsidRPr="003D66FB">
        <w:rPr>
          <w:rFonts w:ascii="Times New Roman" w:hAnsi="Times New Roman" w:cs="Times New Roman"/>
          <w:sz w:val="28"/>
          <w:szCs w:val="28"/>
        </w:rPr>
        <w:t>. Во-вторых, как отраженное в семантике слова чувство говорящего, его отношение к предмету речи.</w:t>
      </w:r>
    </w:p>
    <w:p w14:paraId="4070FA5A" w14:textId="77777777" w:rsidR="000F5910" w:rsidRPr="003D66FB" w:rsidRDefault="000F591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Некоторые ученые противопоставляют </w:t>
      </w:r>
      <w:proofErr w:type="spellStart"/>
      <w:r w:rsidRPr="003D66FB">
        <w:rPr>
          <w:rFonts w:ascii="Times New Roman" w:hAnsi="Times New Roman" w:cs="Times New Roman"/>
          <w:sz w:val="28"/>
          <w:szCs w:val="28"/>
        </w:rPr>
        <w:t>эмотивность</w:t>
      </w:r>
      <w:proofErr w:type="spellEnd"/>
      <w:r w:rsidRPr="003D66FB">
        <w:rPr>
          <w:rFonts w:ascii="Times New Roman" w:hAnsi="Times New Roman" w:cs="Times New Roman"/>
          <w:sz w:val="28"/>
          <w:szCs w:val="28"/>
        </w:rPr>
        <w:t xml:space="preserve"> как лингвистическую категорию эмоциональности – категории психологической.</w:t>
      </w:r>
    </w:p>
    <w:p w14:paraId="0A936A77" w14:textId="03304B99" w:rsidR="000F5910" w:rsidRPr="003D66FB" w:rsidRDefault="000F591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Термин «экспрессивность» также можно рассм</w:t>
      </w:r>
      <w:r w:rsidR="00A67F87">
        <w:rPr>
          <w:rFonts w:ascii="Times New Roman" w:hAnsi="Times New Roman" w:cs="Times New Roman"/>
          <w:sz w:val="28"/>
          <w:szCs w:val="28"/>
        </w:rPr>
        <w:t>а</w:t>
      </w:r>
      <w:r w:rsidRPr="003D66FB">
        <w:rPr>
          <w:rFonts w:ascii="Times New Roman" w:hAnsi="Times New Roman" w:cs="Times New Roman"/>
          <w:sz w:val="28"/>
          <w:szCs w:val="28"/>
        </w:rPr>
        <w:t>тривать с разных точек зрения: с функциональной и с языковой. При функциональном подходе экспрес</w:t>
      </w:r>
      <w:r w:rsidR="00A67F87">
        <w:rPr>
          <w:rFonts w:ascii="Times New Roman" w:hAnsi="Times New Roman" w:cs="Times New Roman"/>
          <w:sz w:val="28"/>
          <w:szCs w:val="28"/>
        </w:rPr>
        <w:t>с</w:t>
      </w:r>
      <w:r w:rsidRPr="003D66FB">
        <w:rPr>
          <w:rFonts w:ascii="Times New Roman" w:hAnsi="Times New Roman" w:cs="Times New Roman"/>
          <w:sz w:val="28"/>
          <w:szCs w:val="28"/>
        </w:rPr>
        <w:t xml:space="preserve">ивность понимается как «не-нейтральность», которая придает речи </w:t>
      </w:r>
      <w:r w:rsidRPr="003D66FB">
        <w:rPr>
          <w:rFonts w:ascii="Times New Roman" w:hAnsi="Times New Roman" w:cs="Times New Roman"/>
          <w:sz w:val="28"/>
          <w:szCs w:val="28"/>
        </w:rPr>
        <w:lastRenderedPageBreak/>
        <w:t>изобразительность, а также как усиление выразительност</w:t>
      </w:r>
      <w:r w:rsidR="000F7708" w:rsidRPr="003D66FB">
        <w:rPr>
          <w:rFonts w:ascii="Times New Roman" w:hAnsi="Times New Roman" w:cs="Times New Roman"/>
          <w:sz w:val="28"/>
          <w:szCs w:val="28"/>
        </w:rPr>
        <w:t>и и</w:t>
      </w:r>
      <w:r w:rsidRPr="003D66FB">
        <w:rPr>
          <w:rFonts w:ascii="Times New Roman" w:hAnsi="Times New Roman" w:cs="Times New Roman"/>
          <w:sz w:val="28"/>
          <w:szCs w:val="28"/>
        </w:rPr>
        <w:t xml:space="preserve"> воздействующей силы высказывания.</w:t>
      </w:r>
      <w:r w:rsidR="000F7708" w:rsidRPr="003D66FB">
        <w:rPr>
          <w:rFonts w:ascii="Times New Roman" w:hAnsi="Times New Roman" w:cs="Times New Roman"/>
          <w:sz w:val="28"/>
          <w:szCs w:val="28"/>
        </w:rPr>
        <w:t xml:space="preserve"> При языковом подходе экспрессивность понимается как семантическая категория, то есть «входит во внутреннее содержание языковой единицы». М.Г. Бондаренко</w:t>
      </w:r>
      <w:r w:rsidR="00AC3811" w:rsidRPr="003D66FB">
        <w:rPr>
          <w:rStyle w:val="ad"/>
          <w:rFonts w:ascii="Times New Roman" w:hAnsi="Times New Roman" w:cs="Times New Roman"/>
          <w:sz w:val="28"/>
          <w:szCs w:val="28"/>
        </w:rPr>
        <w:footnoteReference w:id="44"/>
      </w:r>
      <w:r w:rsidR="000F7708" w:rsidRPr="003D66FB">
        <w:rPr>
          <w:rFonts w:ascii="Times New Roman" w:hAnsi="Times New Roman" w:cs="Times New Roman"/>
          <w:sz w:val="28"/>
          <w:szCs w:val="28"/>
        </w:rPr>
        <w:t>, Н.А. Лукьянова</w:t>
      </w:r>
      <w:r w:rsidR="00B1638B" w:rsidRPr="003D66FB">
        <w:rPr>
          <w:rStyle w:val="ad"/>
          <w:rFonts w:ascii="Times New Roman" w:hAnsi="Times New Roman" w:cs="Times New Roman"/>
          <w:sz w:val="28"/>
          <w:szCs w:val="28"/>
        </w:rPr>
        <w:footnoteReference w:id="45"/>
      </w:r>
      <w:r w:rsidR="000F7708" w:rsidRPr="003D66FB">
        <w:rPr>
          <w:rFonts w:ascii="Times New Roman" w:hAnsi="Times New Roman" w:cs="Times New Roman"/>
          <w:sz w:val="28"/>
          <w:szCs w:val="28"/>
        </w:rPr>
        <w:t xml:space="preserve"> и В.Н. </w:t>
      </w:r>
      <w:proofErr w:type="spellStart"/>
      <w:r w:rsidR="000F7708" w:rsidRPr="003D66FB">
        <w:rPr>
          <w:rFonts w:ascii="Times New Roman" w:hAnsi="Times New Roman" w:cs="Times New Roman"/>
          <w:sz w:val="28"/>
          <w:szCs w:val="28"/>
        </w:rPr>
        <w:t>Цо</w:t>
      </w:r>
      <w:r w:rsidR="00B1638B" w:rsidRPr="003D66FB">
        <w:rPr>
          <w:rFonts w:ascii="Times New Roman" w:hAnsi="Times New Roman" w:cs="Times New Roman"/>
          <w:sz w:val="28"/>
          <w:szCs w:val="28"/>
        </w:rPr>
        <w:t>л</w:t>
      </w:r>
      <w:r w:rsidR="000F7708" w:rsidRPr="003D66FB">
        <w:rPr>
          <w:rFonts w:ascii="Times New Roman" w:hAnsi="Times New Roman" w:cs="Times New Roman"/>
          <w:sz w:val="28"/>
          <w:szCs w:val="28"/>
        </w:rPr>
        <w:t>лер</w:t>
      </w:r>
      <w:proofErr w:type="spellEnd"/>
      <w:r w:rsidR="00B1638B" w:rsidRPr="003D66FB">
        <w:rPr>
          <w:rStyle w:val="ad"/>
          <w:rFonts w:ascii="Times New Roman" w:hAnsi="Times New Roman" w:cs="Times New Roman"/>
          <w:sz w:val="28"/>
          <w:szCs w:val="28"/>
        </w:rPr>
        <w:footnoteReference w:id="46"/>
      </w:r>
      <w:r w:rsidR="000F7708" w:rsidRPr="003D66FB">
        <w:rPr>
          <w:rFonts w:ascii="Times New Roman" w:hAnsi="Times New Roman" w:cs="Times New Roman"/>
          <w:sz w:val="28"/>
          <w:szCs w:val="28"/>
        </w:rPr>
        <w:t xml:space="preserve"> рассматривают экспрессивность как один из компонентов коннотации. Они трактуют экспрессивность как «способность языковых средств осуществлять изобразительно-выразительную функцию при передаче денотативного значения».</w:t>
      </w:r>
    </w:p>
    <w:p w14:paraId="5A9801A5" w14:textId="77777777" w:rsidR="000F7708" w:rsidRPr="003D66FB" w:rsidRDefault="000F7708"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Вслед за А.Б. Зотовой мы утверждаем следующее. Термины «</w:t>
      </w:r>
      <w:proofErr w:type="spellStart"/>
      <w:r w:rsidRPr="003D66FB">
        <w:rPr>
          <w:rFonts w:ascii="Times New Roman" w:hAnsi="Times New Roman" w:cs="Times New Roman"/>
          <w:sz w:val="28"/>
          <w:szCs w:val="28"/>
        </w:rPr>
        <w:t>эмотивность</w:t>
      </w:r>
      <w:proofErr w:type="spellEnd"/>
      <w:r w:rsidRPr="003D66FB">
        <w:rPr>
          <w:rFonts w:ascii="Times New Roman" w:hAnsi="Times New Roman" w:cs="Times New Roman"/>
          <w:sz w:val="28"/>
          <w:szCs w:val="28"/>
        </w:rPr>
        <w:t xml:space="preserve">» и «эмоциональность» служат для обозначения одного и того же понятия, и выбор термина зависит от личных предпочтений пишущего. Эмоционально высказываясь о том или ином предмете, автор всегда использует </w:t>
      </w:r>
      <w:proofErr w:type="spellStart"/>
      <w:r w:rsidRPr="003D66FB">
        <w:rPr>
          <w:rFonts w:ascii="Times New Roman" w:hAnsi="Times New Roman" w:cs="Times New Roman"/>
          <w:sz w:val="28"/>
          <w:szCs w:val="28"/>
        </w:rPr>
        <w:t>эспрессивные</w:t>
      </w:r>
      <w:proofErr w:type="spellEnd"/>
      <w:r w:rsidRPr="003D66FB">
        <w:rPr>
          <w:rFonts w:ascii="Times New Roman" w:hAnsi="Times New Roman" w:cs="Times New Roman"/>
          <w:sz w:val="28"/>
          <w:szCs w:val="28"/>
        </w:rPr>
        <w:t xml:space="preserve"> языковые средства (то есть средства выразительности). Однако экспрессивность в языке не всегда эмоциональна, так как </w:t>
      </w:r>
      <w:proofErr w:type="spellStart"/>
      <w:r w:rsidRPr="003D66FB">
        <w:rPr>
          <w:rFonts w:ascii="Times New Roman" w:hAnsi="Times New Roman" w:cs="Times New Roman"/>
          <w:sz w:val="28"/>
          <w:szCs w:val="28"/>
        </w:rPr>
        <w:t>эспрессивные</w:t>
      </w:r>
      <w:proofErr w:type="spellEnd"/>
      <w:r w:rsidRPr="003D66FB">
        <w:rPr>
          <w:rFonts w:ascii="Times New Roman" w:hAnsi="Times New Roman" w:cs="Times New Roman"/>
          <w:sz w:val="28"/>
          <w:szCs w:val="28"/>
        </w:rPr>
        <w:t xml:space="preserve"> языковые средства преумнож</w:t>
      </w:r>
      <w:r w:rsidR="001F2E55" w:rsidRPr="003D66FB">
        <w:rPr>
          <w:rFonts w:ascii="Times New Roman" w:hAnsi="Times New Roman" w:cs="Times New Roman"/>
          <w:sz w:val="28"/>
          <w:szCs w:val="28"/>
        </w:rPr>
        <w:t>а</w:t>
      </w:r>
      <w:r w:rsidRPr="003D66FB">
        <w:rPr>
          <w:rFonts w:ascii="Times New Roman" w:hAnsi="Times New Roman" w:cs="Times New Roman"/>
          <w:sz w:val="28"/>
          <w:szCs w:val="28"/>
        </w:rPr>
        <w:t xml:space="preserve">ют воздействующую силу высказывания не только при выражении эмоций и чувств, но и при выражении мыслей. </w:t>
      </w:r>
    </w:p>
    <w:p w14:paraId="2C81188F" w14:textId="77777777" w:rsidR="000F7708" w:rsidRPr="003D66FB" w:rsidRDefault="000F7708"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Таким образом, мы полагаем, что </w:t>
      </w:r>
      <w:proofErr w:type="spellStart"/>
      <w:r w:rsidRPr="003D66FB">
        <w:rPr>
          <w:rFonts w:ascii="Times New Roman" w:hAnsi="Times New Roman" w:cs="Times New Roman"/>
          <w:sz w:val="28"/>
          <w:szCs w:val="28"/>
        </w:rPr>
        <w:t>эмотивность</w:t>
      </w:r>
      <w:proofErr w:type="spellEnd"/>
      <w:r w:rsidRPr="003D66FB">
        <w:rPr>
          <w:rFonts w:ascii="Times New Roman" w:hAnsi="Times New Roman" w:cs="Times New Roman"/>
          <w:sz w:val="28"/>
          <w:szCs w:val="28"/>
        </w:rPr>
        <w:t>, или эмоциональность, действительно не характерна для научн</w:t>
      </w:r>
      <w:r w:rsidR="000362EC" w:rsidRPr="003D66FB">
        <w:rPr>
          <w:rFonts w:ascii="Times New Roman" w:hAnsi="Times New Roman" w:cs="Times New Roman"/>
          <w:sz w:val="28"/>
          <w:szCs w:val="28"/>
        </w:rPr>
        <w:t>ого стиля, однако экспрессивность, напротив, широко используется в научных текстах, о чем речь пойдет ниже.</w:t>
      </w:r>
    </w:p>
    <w:p w14:paraId="2946DB82" w14:textId="77777777" w:rsidR="00D25C82" w:rsidRPr="003D66FB" w:rsidRDefault="00D25C82"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7301C9F9" w14:textId="77777777" w:rsidR="00D25C82" w:rsidRPr="003D66FB" w:rsidRDefault="00D25C82"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lastRenderedPageBreak/>
        <w:t xml:space="preserve">Рассмотрим </w:t>
      </w:r>
      <w:r w:rsidR="000820D4" w:rsidRPr="003D66FB">
        <w:rPr>
          <w:rFonts w:ascii="Times New Roman" w:hAnsi="Times New Roman" w:cs="Times New Roman"/>
          <w:sz w:val="28"/>
          <w:szCs w:val="28"/>
        </w:rPr>
        <w:t>особенности научного стиля на разных языковых уровнях.</w:t>
      </w:r>
    </w:p>
    <w:p w14:paraId="6B7BEE94" w14:textId="3C76FE99" w:rsidR="000820D4" w:rsidRPr="003D66FB" w:rsidRDefault="000820D4"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Так</w:t>
      </w:r>
      <w:r w:rsidR="00A67F87">
        <w:rPr>
          <w:rFonts w:ascii="Times New Roman" w:hAnsi="Times New Roman" w:cs="Times New Roman"/>
          <w:sz w:val="28"/>
          <w:szCs w:val="28"/>
        </w:rPr>
        <w:t xml:space="preserve"> предметом нашего исследования являются языковые средства аргументации в письменной речи,</w:t>
      </w:r>
      <w:r w:rsidRPr="003D66FB">
        <w:rPr>
          <w:rFonts w:ascii="Times New Roman" w:hAnsi="Times New Roman" w:cs="Times New Roman"/>
          <w:sz w:val="28"/>
          <w:szCs w:val="28"/>
        </w:rPr>
        <w:t xml:space="preserve"> мы не будем рассматривать фонетический уровень.</w:t>
      </w:r>
    </w:p>
    <w:p w14:paraId="5997CC1D" w14:textId="77777777" w:rsidR="000820D4" w:rsidRPr="003D66FB" w:rsidRDefault="000820D4"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4C345AAF" w14:textId="77777777" w:rsidR="000820D4" w:rsidRPr="003D66FB" w:rsidRDefault="000820D4"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Лексический уровень.</w:t>
      </w:r>
    </w:p>
    <w:p w14:paraId="5A357DCB" w14:textId="42537333" w:rsidR="000820D4" w:rsidRPr="003D66FB" w:rsidRDefault="000820D4"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Абстрактность, отвлеченность и обобщенность научного </w:t>
      </w:r>
      <w:proofErr w:type="gramStart"/>
      <w:r w:rsidRPr="003D66FB">
        <w:rPr>
          <w:rFonts w:ascii="Times New Roman" w:hAnsi="Times New Roman" w:cs="Times New Roman"/>
          <w:sz w:val="28"/>
          <w:szCs w:val="28"/>
        </w:rPr>
        <w:t>стиля  обеспечивают</w:t>
      </w:r>
      <w:proofErr w:type="gramEnd"/>
      <w:r w:rsidRPr="003D66FB">
        <w:rPr>
          <w:rFonts w:ascii="Times New Roman" w:hAnsi="Times New Roman" w:cs="Times New Roman"/>
          <w:sz w:val="28"/>
          <w:szCs w:val="28"/>
        </w:rPr>
        <w:t xml:space="preserve"> такие лексические средства как абстрактная лексика, широкое использование терминов, слова, обозначающие общие понятия</w:t>
      </w:r>
      <w:r w:rsidR="00C5701A" w:rsidRPr="003D66FB">
        <w:rPr>
          <w:rFonts w:ascii="Times New Roman" w:hAnsi="Times New Roman" w:cs="Times New Roman"/>
          <w:sz w:val="28"/>
          <w:szCs w:val="28"/>
        </w:rPr>
        <w:t xml:space="preserve"> (</w:t>
      </w:r>
      <w:r w:rsidR="007E731A" w:rsidRPr="003D66FB">
        <w:rPr>
          <w:rFonts w:ascii="Times New Roman" w:hAnsi="Times New Roman" w:cs="Times New Roman"/>
          <w:i/>
          <w:sz w:val="28"/>
          <w:szCs w:val="28"/>
          <w:lang w:val="de-DE"/>
        </w:rPr>
        <w:t>die</w:t>
      </w:r>
      <w:r w:rsidR="007E731A" w:rsidRPr="003D66FB">
        <w:rPr>
          <w:rFonts w:ascii="Times New Roman" w:hAnsi="Times New Roman" w:cs="Times New Roman"/>
          <w:i/>
          <w:sz w:val="28"/>
          <w:szCs w:val="28"/>
        </w:rPr>
        <w:t xml:space="preserve"> </w:t>
      </w:r>
      <w:r w:rsidR="00C5701A" w:rsidRPr="003D66FB">
        <w:rPr>
          <w:rFonts w:ascii="Times New Roman" w:hAnsi="Times New Roman" w:cs="Times New Roman"/>
          <w:i/>
          <w:sz w:val="28"/>
          <w:szCs w:val="28"/>
          <w:lang w:val="de-DE"/>
        </w:rPr>
        <w:t>Pragmatik</w:t>
      </w:r>
      <w:r w:rsidR="00C5701A" w:rsidRPr="003D66FB">
        <w:rPr>
          <w:rFonts w:ascii="Times New Roman" w:hAnsi="Times New Roman" w:cs="Times New Roman"/>
          <w:i/>
          <w:sz w:val="28"/>
          <w:szCs w:val="28"/>
        </w:rPr>
        <w:t xml:space="preserve">, </w:t>
      </w:r>
      <w:r w:rsidR="007E731A" w:rsidRPr="003D66FB">
        <w:rPr>
          <w:rFonts w:ascii="Times New Roman" w:hAnsi="Times New Roman" w:cs="Times New Roman"/>
          <w:i/>
          <w:sz w:val="28"/>
          <w:szCs w:val="28"/>
          <w:lang w:val="de-DE"/>
        </w:rPr>
        <w:t>der</w:t>
      </w:r>
      <w:r w:rsidR="007E731A" w:rsidRPr="003D66FB">
        <w:rPr>
          <w:rFonts w:ascii="Times New Roman" w:hAnsi="Times New Roman" w:cs="Times New Roman"/>
          <w:i/>
          <w:sz w:val="28"/>
          <w:szCs w:val="28"/>
        </w:rPr>
        <w:t xml:space="preserve"> </w:t>
      </w:r>
      <w:proofErr w:type="spellStart"/>
      <w:r w:rsidR="00C5701A" w:rsidRPr="003D66FB">
        <w:rPr>
          <w:rFonts w:ascii="Times New Roman" w:hAnsi="Times New Roman" w:cs="Times New Roman"/>
          <w:i/>
          <w:sz w:val="28"/>
          <w:szCs w:val="28"/>
          <w:lang w:val="de-DE"/>
        </w:rPr>
        <w:t>Adresat</w:t>
      </w:r>
      <w:proofErr w:type="spellEnd"/>
      <w:r w:rsidR="007E731A" w:rsidRPr="003D66FB">
        <w:rPr>
          <w:rFonts w:ascii="Times New Roman" w:hAnsi="Times New Roman" w:cs="Times New Roman"/>
          <w:i/>
          <w:sz w:val="28"/>
          <w:szCs w:val="28"/>
        </w:rPr>
        <w:t xml:space="preserve">, </w:t>
      </w:r>
      <w:r w:rsidR="007E731A" w:rsidRPr="003D66FB">
        <w:rPr>
          <w:rFonts w:ascii="Times New Roman" w:hAnsi="Times New Roman" w:cs="Times New Roman"/>
          <w:i/>
          <w:sz w:val="28"/>
          <w:szCs w:val="28"/>
          <w:lang w:val="de-DE"/>
        </w:rPr>
        <w:t>die</w:t>
      </w:r>
      <w:r w:rsidR="007E731A" w:rsidRPr="003D66FB">
        <w:rPr>
          <w:rFonts w:ascii="Times New Roman" w:hAnsi="Times New Roman" w:cs="Times New Roman"/>
          <w:i/>
          <w:sz w:val="28"/>
          <w:szCs w:val="28"/>
        </w:rPr>
        <w:t xml:space="preserve"> </w:t>
      </w:r>
      <w:proofErr w:type="spellStart"/>
      <w:r w:rsidR="007E731A" w:rsidRPr="003D66FB">
        <w:rPr>
          <w:rFonts w:ascii="Times New Roman" w:hAnsi="Times New Roman" w:cs="Times New Roman"/>
          <w:i/>
          <w:sz w:val="28"/>
          <w:szCs w:val="28"/>
          <w:lang w:val="de-DE"/>
        </w:rPr>
        <w:t>Synax</w:t>
      </w:r>
      <w:proofErr w:type="spellEnd"/>
      <w:r w:rsidR="007E731A" w:rsidRPr="003D66FB">
        <w:rPr>
          <w:rFonts w:ascii="Times New Roman" w:hAnsi="Times New Roman" w:cs="Times New Roman"/>
          <w:i/>
          <w:sz w:val="28"/>
          <w:szCs w:val="28"/>
        </w:rPr>
        <w:t xml:space="preserve">, </w:t>
      </w:r>
      <w:r w:rsidR="007E731A" w:rsidRPr="003D66FB">
        <w:rPr>
          <w:rFonts w:ascii="Times New Roman" w:hAnsi="Times New Roman" w:cs="Times New Roman"/>
          <w:i/>
          <w:sz w:val="28"/>
          <w:szCs w:val="28"/>
          <w:lang w:val="de-DE"/>
        </w:rPr>
        <w:t>die</w:t>
      </w:r>
      <w:r w:rsidR="007E731A" w:rsidRPr="003D66FB">
        <w:rPr>
          <w:rFonts w:ascii="Times New Roman" w:hAnsi="Times New Roman" w:cs="Times New Roman"/>
          <w:i/>
          <w:sz w:val="28"/>
          <w:szCs w:val="28"/>
        </w:rPr>
        <w:t xml:space="preserve"> </w:t>
      </w:r>
      <w:proofErr w:type="spellStart"/>
      <w:r w:rsidR="007E731A" w:rsidRPr="003D66FB">
        <w:rPr>
          <w:rFonts w:ascii="Times New Roman" w:hAnsi="Times New Roman" w:cs="Times New Roman"/>
          <w:i/>
          <w:sz w:val="28"/>
          <w:szCs w:val="28"/>
          <w:lang w:val="de-DE"/>
        </w:rPr>
        <w:t>Objektivit</w:t>
      </w:r>
      <w:proofErr w:type="spellEnd"/>
      <w:r w:rsidR="007E731A" w:rsidRPr="003D66FB">
        <w:rPr>
          <w:rFonts w:ascii="Times New Roman" w:hAnsi="Times New Roman" w:cs="Times New Roman"/>
          <w:i/>
          <w:sz w:val="28"/>
          <w:szCs w:val="28"/>
        </w:rPr>
        <w:t>ä</w:t>
      </w:r>
      <w:r w:rsidR="007E731A" w:rsidRPr="003D66FB">
        <w:rPr>
          <w:rFonts w:ascii="Times New Roman" w:hAnsi="Times New Roman" w:cs="Times New Roman"/>
          <w:i/>
          <w:sz w:val="28"/>
          <w:szCs w:val="28"/>
          <w:lang w:val="de-DE"/>
        </w:rPr>
        <w:t>t</w:t>
      </w:r>
      <w:r w:rsidR="007C3AC9" w:rsidRPr="003D66FB">
        <w:rPr>
          <w:rFonts w:ascii="Times New Roman" w:hAnsi="Times New Roman" w:cs="Times New Roman"/>
          <w:i/>
          <w:sz w:val="28"/>
          <w:szCs w:val="28"/>
        </w:rPr>
        <w:t xml:space="preserve">, </w:t>
      </w:r>
      <w:proofErr w:type="spellStart"/>
      <w:r w:rsidR="007C3AC9" w:rsidRPr="003D66FB">
        <w:rPr>
          <w:rFonts w:ascii="Times New Roman" w:hAnsi="Times New Roman" w:cs="Times New Roman"/>
          <w:i/>
          <w:sz w:val="28"/>
          <w:szCs w:val="28"/>
          <w:lang w:val="en-US"/>
        </w:rPr>
        <w:t>Immanenz</w:t>
      </w:r>
      <w:proofErr w:type="spellEnd"/>
      <w:r w:rsidR="007C3AC9" w:rsidRPr="003D66FB">
        <w:rPr>
          <w:rFonts w:ascii="Times New Roman" w:hAnsi="Times New Roman" w:cs="Times New Roman"/>
          <w:i/>
          <w:sz w:val="28"/>
          <w:szCs w:val="28"/>
        </w:rPr>
        <w:t xml:space="preserve">, </w:t>
      </w:r>
      <w:proofErr w:type="spellStart"/>
      <w:r w:rsidR="007C3AC9" w:rsidRPr="003D66FB">
        <w:rPr>
          <w:rFonts w:ascii="Times New Roman" w:hAnsi="Times New Roman" w:cs="Times New Roman"/>
          <w:i/>
          <w:sz w:val="28"/>
          <w:szCs w:val="28"/>
          <w:lang w:val="en-US"/>
        </w:rPr>
        <w:t>Transzendenz</w:t>
      </w:r>
      <w:proofErr w:type="spellEnd"/>
      <w:r w:rsidR="007E731A" w:rsidRPr="003D66FB">
        <w:rPr>
          <w:rFonts w:ascii="Times New Roman" w:hAnsi="Times New Roman" w:cs="Times New Roman"/>
          <w:sz w:val="28"/>
          <w:szCs w:val="28"/>
        </w:rPr>
        <w:t>)</w:t>
      </w:r>
      <w:r w:rsidR="007C3AC9" w:rsidRPr="003D66FB">
        <w:rPr>
          <w:rStyle w:val="ad"/>
          <w:rFonts w:ascii="Times New Roman" w:hAnsi="Times New Roman" w:cs="Times New Roman"/>
          <w:sz w:val="28"/>
          <w:szCs w:val="28"/>
        </w:rPr>
        <w:footnoteReference w:id="47"/>
      </w:r>
      <w:r w:rsidR="007E731A" w:rsidRPr="003D66FB">
        <w:rPr>
          <w:rFonts w:ascii="Times New Roman" w:hAnsi="Times New Roman" w:cs="Times New Roman"/>
          <w:sz w:val="28"/>
          <w:szCs w:val="28"/>
        </w:rPr>
        <w:t>.</w:t>
      </w:r>
      <w:r w:rsidRPr="003D66FB">
        <w:rPr>
          <w:rFonts w:ascii="Times New Roman" w:hAnsi="Times New Roman" w:cs="Times New Roman"/>
          <w:sz w:val="28"/>
          <w:szCs w:val="28"/>
        </w:rPr>
        <w:t>Также для научного стиля характерны такие слова как «обычно», «обыкновенно», «как правило» и др. В научном стиле не только существительные, но и глаголы носят обобщенный характер. В научных трудах нередки такие глаголы как «существовать», «иметь», «обнаруживать», «являться»</w:t>
      </w:r>
      <w:r w:rsidR="007E731A" w:rsidRPr="003D66FB">
        <w:rPr>
          <w:rFonts w:ascii="Times New Roman" w:hAnsi="Times New Roman" w:cs="Times New Roman"/>
          <w:sz w:val="28"/>
          <w:szCs w:val="28"/>
        </w:rPr>
        <w:t xml:space="preserve"> (</w:t>
      </w:r>
      <w:r w:rsidR="007E731A" w:rsidRPr="003D66FB">
        <w:rPr>
          <w:rFonts w:ascii="Times New Roman" w:hAnsi="Times New Roman" w:cs="Times New Roman"/>
          <w:i/>
          <w:sz w:val="28"/>
          <w:szCs w:val="28"/>
          <w:lang w:val="de-DE"/>
        </w:rPr>
        <w:t>imstande</w:t>
      </w:r>
      <w:r w:rsidR="007E731A" w:rsidRPr="003D66FB">
        <w:rPr>
          <w:rFonts w:ascii="Times New Roman" w:hAnsi="Times New Roman" w:cs="Times New Roman"/>
          <w:i/>
          <w:sz w:val="28"/>
          <w:szCs w:val="28"/>
        </w:rPr>
        <w:t xml:space="preserve"> </w:t>
      </w:r>
      <w:r w:rsidR="007E731A" w:rsidRPr="003D66FB">
        <w:rPr>
          <w:rFonts w:ascii="Times New Roman" w:hAnsi="Times New Roman" w:cs="Times New Roman"/>
          <w:i/>
          <w:sz w:val="28"/>
          <w:szCs w:val="28"/>
          <w:lang w:val="de-DE"/>
        </w:rPr>
        <w:t>sein</w:t>
      </w:r>
      <w:r w:rsidR="007E731A" w:rsidRPr="003D66FB">
        <w:rPr>
          <w:rFonts w:ascii="Times New Roman" w:hAnsi="Times New Roman" w:cs="Times New Roman"/>
          <w:i/>
          <w:sz w:val="28"/>
          <w:szCs w:val="28"/>
        </w:rPr>
        <w:t xml:space="preserve">, </w:t>
      </w:r>
      <w:r w:rsidR="007E731A" w:rsidRPr="003D66FB">
        <w:rPr>
          <w:rFonts w:ascii="Times New Roman" w:hAnsi="Times New Roman" w:cs="Times New Roman"/>
          <w:i/>
          <w:sz w:val="28"/>
          <w:szCs w:val="28"/>
          <w:lang w:val="de-DE"/>
        </w:rPr>
        <w:t>zugrunde</w:t>
      </w:r>
      <w:r w:rsidR="007E731A" w:rsidRPr="003D66FB">
        <w:rPr>
          <w:rFonts w:ascii="Times New Roman" w:hAnsi="Times New Roman" w:cs="Times New Roman"/>
          <w:i/>
          <w:sz w:val="28"/>
          <w:szCs w:val="28"/>
        </w:rPr>
        <w:t xml:space="preserve"> </w:t>
      </w:r>
      <w:r w:rsidR="007E731A" w:rsidRPr="003D66FB">
        <w:rPr>
          <w:rFonts w:ascii="Times New Roman" w:hAnsi="Times New Roman" w:cs="Times New Roman"/>
          <w:i/>
          <w:sz w:val="28"/>
          <w:szCs w:val="28"/>
          <w:lang w:val="de-DE"/>
        </w:rPr>
        <w:t>liegen</w:t>
      </w:r>
      <w:r w:rsidR="007E731A" w:rsidRPr="003D66FB">
        <w:rPr>
          <w:rFonts w:ascii="Times New Roman" w:hAnsi="Times New Roman" w:cs="Times New Roman"/>
          <w:i/>
          <w:sz w:val="28"/>
          <w:szCs w:val="28"/>
        </w:rPr>
        <w:t xml:space="preserve">, </w:t>
      </w:r>
      <w:proofErr w:type="spellStart"/>
      <w:r w:rsidR="007E731A" w:rsidRPr="003D66FB">
        <w:rPr>
          <w:rFonts w:ascii="Times New Roman" w:hAnsi="Times New Roman" w:cs="Times New Roman"/>
          <w:i/>
          <w:sz w:val="28"/>
          <w:szCs w:val="28"/>
          <w:lang w:val="en-US"/>
        </w:rPr>
        <w:t>einen</w:t>
      </w:r>
      <w:proofErr w:type="spellEnd"/>
      <w:r w:rsidR="007E731A" w:rsidRPr="003D66FB">
        <w:rPr>
          <w:rFonts w:ascii="Times New Roman" w:hAnsi="Times New Roman" w:cs="Times New Roman"/>
          <w:i/>
          <w:sz w:val="28"/>
          <w:szCs w:val="28"/>
        </w:rPr>
        <w:t xml:space="preserve"> </w:t>
      </w:r>
      <w:proofErr w:type="spellStart"/>
      <w:r w:rsidR="007E731A" w:rsidRPr="003D66FB">
        <w:rPr>
          <w:rFonts w:ascii="Times New Roman" w:hAnsi="Times New Roman" w:cs="Times New Roman"/>
          <w:i/>
          <w:sz w:val="28"/>
          <w:szCs w:val="28"/>
          <w:lang w:val="en-US"/>
        </w:rPr>
        <w:t>Einfluss</w:t>
      </w:r>
      <w:proofErr w:type="spellEnd"/>
      <w:r w:rsidR="007E731A" w:rsidRPr="003D66FB">
        <w:rPr>
          <w:rFonts w:ascii="Times New Roman" w:hAnsi="Times New Roman" w:cs="Times New Roman"/>
          <w:i/>
          <w:sz w:val="28"/>
          <w:szCs w:val="28"/>
        </w:rPr>
        <w:t xml:space="preserve"> </w:t>
      </w:r>
      <w:proofErr w:type="spellStart"/>
      <w:r w:rsidR="007E731A" w:rsidRPr="003D66FB">
        <w:rPr>
          <w:rFonts w:ascii="Times New Roman" w:hAnsi="Times New Roman" w:cs="Times New Roman"/>
          <w:i/>
          <w:sz w:val="28"/>
          <w:szCs w:val="28"/>
          <w:lang w:val="en-US"/>
        </w:rPr>
        <w:t>haben</w:t>
      </w:r>
      <w:proofErr w:type="spellEnd"/>
      <w:r w:rsidR="007E731A" w:rsidRPr="003D66FB">
        <w:rPr>
          <w:rFonts w:ascii="Times New Roman" w:hAnsi="Times New Roman" w:cs="Times New Roman"/>
          <w:sz w:val="28"/>
          <w:szCs w:val="28"/>
        </w:rPr>
        <w:t>).</w:t>
      </w:r>
    </w:p>
    <w:p w14:paraId="714A9B2F" w14:textId="77777777" w:rsidR="00291C40" w:rsidRPr="003D66FB" w:rsidRDefault="00291C4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Точность и ясность достигаются благодаря широкому использованию терминов. </w:t>
      </w:r>
    </w:p>
    <w:p w14:paraId="110FFD37" w14:textId="77777777" w:rsidR="00040EF7" w:rsidRPr="003D66FB" w:rsidRDefault="00040EF7"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7C1452C9" w14:textId="77777777" w:rsidR="00040EF7" w:rsidRPr="003D66FB" w:rsidRDefault="00040EF7"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Грамматический уровень. </w:t>
      </w:r>
    </w:p>
    <w:p w14:paraId="281E1994" w14:textId="7FBAEA16" w:rsidR="00040EF7" w:rsidRPr="003D66FB" w:rsidRDefault="00754F4C" w:rsidP="00754F4C">
      <w:pPr>
        <w:widowControl w:val="0"/>
        <w:tabs>
          <w:tab w:val="left" w:pos="840"/>
          <w:tab w:val="left" w:pos="993"/>
        </w:tabs>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Названные выше глаголы</w:t>
      </w:r>
      <w:r w:rsidR="00040EF7" w:rsidRPr="003D66FB">
        <w:rPr>
          <w:rFonts w:ascii="Times New Roman" w:hAnsi="Times New Roman" w:cs="Times New Roman"/>
          <w:sz w:val="28"/>
          <w:szCs w:val="28"/>
        </w:rPr>
        <w:t xml:space="preserve"> в научных текстах</w:t>
      </w:r>
      <w:r>
        <w:rPr>
          <w:rFonts w:ascii="Times New Roman" w:hAnsi="Times New Roman" w:cs="Times New Roman"/>
          <w:sz w:val="28"/>
          <w:szCs w:val="28"/>
        </w:rPr>
        <w:t xml:space="preserve"> нередко</w:t>
      </w:r>
      <w:r w:rsidR="00040EF7" w:rsidRPr="003D66FB">
        <w:rPr>
          <w:rFonts w:ascii="Times New Roman" w:hAnsi="Times New Roman" w:cs="Times New Roman"/>
          <w:sz w:val="28"/>
          <w:szCs w:val="28"/>
        </w:rPr>
        <w:t xml:space="preserve"> используются в качестве связк</w:t>
      </w:r>
      <w:r>
        <w:rPr>
          <w:rFonts w:ascii="Times New Roman" w:hAnsi="Times New Roman" w:cs="Times New Roman"/>
          <w:sz w:val="28"/>
          <w:szCs w:val="28"/>
        </w:rPr>
        <w:t>и</w:t>
      </w:r>
      <w:r w:rsidR="00040EF7" w:rsidRPr="003D66FB">
        <w:rPr>
          <w:rFonts w:ascii="Times New Roman" w:hAnsi="Times New Roman" w:cs="Times New Roman"/>
          <w:sz w:val="28"/>
          <w:szCs w:val="28"/>
        </w:rPr>
        <w:t xml:space="preserve"> в глагольно-именных сочетаниях (таких</w:t>
      </w:r>
      <w:r w:rsidR="00037B5A" w:rsidRPr="003D66FB">
        <w:rPr>
          <w:rFonts w:ascii="Times New Roman" w:hAnsi="Times New Roman" w:cs="Times New Roman"/>
          <w:sz w:val="28"/>
          <w:szCs w:val="28"/>
        </w:rPr>
        <w:t xml:space="preserve"> как </w:t>
      </w:r>
      <w:proofErr w:type="spellStart"/>
      <w:r w:rsidR="00037B5A" w:rsidRPr="003D66FB">
        <w:rPr>
          <w:rFonts w:ascii="Times New Roman" w:hAnsi="Times New Roman" w:cs="Times New Roman"/>
          <w:i/>
          <w:sz w:val="28"/>
          <w:szCs w:val="28"/>
          <w:shd w:val="clear" w:color="auto" w:fill="FFFFFF"/>
        </w:rPr>
        <w:t>in</w:t>
      </w:r>
      <w:proofErr w:type="spellEnd"/>
      <w:r w:rsidR="00037B5A" w:rsidRPr="003D66FB">
        <w:rPr>
          <w:rFonts w:ascii="Times New Roman" w:hAnsi="Times New Roman" w:cs="Times New Roman"/>
          <w:i/>
          <w:sz w:val="28"/>
          <w:szCs w:val="28"/>
          <w:shd w:val="clear" w:color="auto" w:fill="FFFFFF"/>
        </w:rPr>
        <w:t xml:space="preserve"> </w:t>
      </w:r>
      <w:proofErr w:type="spellStart"/>
      <w:r w:rsidR="00037B5A" w:rsidRPr="003D66FB">
        <w:rPr>
          <w:rFonts w:ascii="Times New Roman" w:hAnsi="Times New Roman" w:cs="Times New Roman"/>
          <w:i/>
          <w:sz w:val="28"/>
          <w:szCs w:val="28"/>
          <w:shd w:val="clear" w:color="auto" w:fill="FFFFFF"/>
        </w:rPr>
        <w:t>Erwägung</w:t>
      </w:r>
      <w:proofErr w:type="spellEnd"/>
      <w:r w:rsidR="00037B5A" w:rsidRPr="003D66FB">
        <w:rPr>
          <w:rFonts w:ascii="Times New Roman" w:hAnsi="Times New Roman" w:cs="Times New Roman"/>
          <w:i/>
          <w:sz w:val="28"/>
          <w:szCs w:val="28"/>
          <w:shd w:val="clear" w:color="auto" w:fill="FFFFFF"/>
        </w:rPr>
        <w:t xml:space="preserve"> </w:t>
      </w:r>
      <w:proofErr w:type="spellStart"/>
      <w:r w:rsidR="00037B5A" w:rsidRPr="003D66FB">
        <w:rPr>
          <w:rFonts w:ascii="Times New Roman" w:hAnsi="Times New Roman" w:cs="Times New Roman"/>
          <w:i/>
          <w:sz w:val="28"/>
          <w:szCs w:val="28"/>
          <w:shd w:val="clear" w:color="auto" w:fill="FFFFFF"/>
        </w:rPr>
        <w:t>ziehen</w:t>
      </w:r>
      <w:proofErr w:type="spellEnd"/>
      <w:r w:rsidR="00037B5A" w:rsidRPr="003D66FB">
        <w:rPr>
          <w:rFonts w:ascii="Times New Roman" w:hAnsi="Times New Roman" w:cs="Times New Roman"/>
          <w:sz w:val="28"/>
          <w:szCs w:val="28"/>
          <w:shd w:val="clear" w:color="auto" w:fill="FFFFFF"/>
        </w:rPr>
        <w:t xml:space="preserve"> </w:t>
      </w:r>
      <w:r w:rsidR="00037B5A" w:rsidRPr="003D66FB">
        <w:rPr>
          <w:rFonts w:ascii="Times New Roman" w:hAnsi="Times New Roman" w:cs="Times New Roman"/>
          <w:sz w:val="28"/>
          <w:szCs w:val="28"/>
          <w:shd w:val="clear" w:color="auto" w:fill="FFFFFF"/>
        </w:rPr>
        <w:lastRenderedPageBreak/>
        <w:t xml:space="preserve">или </w:t>
      </w:r>
      <w:proofErr w:type="spellStart"/>
      <w:r w:rsidR="00037B5A" w:rsidRPr="003D66FB">
        <w:rPr>
          <w:rFonts w:ascii="Times New Roman" w:hAnsi="Times New Roman" w:cs="Times New Roman"/>
          <w:i/>
          <w:iCs/>
          <w:sz w:val="28"/>
          <w:szCs w:val="28"/>
          <w:shd w:val="clear" w:color="auto" w:fill="FFFFFF"/>
        </w:rPr>
        <w:t>der</w:t>
      </w:r>
      <w:proofErr w:type="spellEnd"/>
      <w:r w:rsidR="00037B5A" w:rsidRPr="003D66FB">
        <w:rPr>
          <w:rFonts w:ascii="Times New Roman" w:hAnsi="Times New Roman" w:cs="Times New Roman"/>
          <w:i/>
          <w:iCs/>
          <w:sz w:val="28"/>
          <w:szCs w:val="28"/>
          <w:shd w:val="clear" w:color="auto" w:fill="FFFFFF"/>
        </w:rPr>
        <w:t xml:space="preserve"> </w:t>
      </w:r>
      <w:proofErr w:type="spellStart"/>
      <w:r w:rsidR="00037B5A" w:rsidRPr="003D66FB">
        <w:rPr>
          <w:rFonts w:ascii="Times New Roman" w:hAnsi="Times New Roman" w:cs="Times New Roman"/>
          <w:i/>
          <w:iCs/>
          <w:sz w:val="28"/>
          <w:szCs w:val="28"/>
          <w:shd w:val="clear" w:color="auto" w:fill="FFFFFF"/>
        </w:rPr>
        <w:t>Meinung</w:t>
      </w:r>
      <w:proofErr w:type="spellEnd"/>
      <w:r w:rsidR="00037B5A" w:rsidRPr="003D66FB">
        <w:rPr>
          <w:rFonts w:ascii="Times New Roman" w:hAnsi="Times New Roman" w:cs="Times New Roman"/>
          <w:i/>
          <w:iCs/>
          <w:sz w:val="28"/>
          <w:szCs w:val="28"/>
          <w:shd w:val="clear" w:color="auto" w:fill="FFFFFF"/>
        </w:rPr>
        <w:t xml:space="preserve"> </w:t>
      </w:r>
      <w:r w:rsidR="00037B5A" w:rsidRPr="003D66FB">
        <w:rPr>
          <w:rFonts w:ascii="Times New Roman" w:hAnsi="Times New Roman" w:cs="Times New Roman"/>
          <w:i/>
          <w:iCs/>
          <w:sz w:val="28"/>
          <w:szCs w:val="28"/>
          <w:shd w:val="clear" w:color="auto" w:fill="FFFFFF"/>
          <w:lang w:val="en-US"/>
        </w:rPr>
        <w:t>sein</w:t>
      </w:r>
      <w:r w:rsidR="00040EF7" w:rsidRPr="003D66FB">
        <w:rPr>
          <w:rFonts w:ascii="Times New Roman" w:hAnsi="Times New Roman" w:cs="Times New Roman"/>
          <w:sz w:val="28"/>
          <w:szCs w:val="28"/>
        </w:rPr>
        <w:t>).</w:t>
      </w:r>
    </w:p>
    <w:p w14:paraId="6B3BB9AC" w14:textId="43ADAF82" w:rsidR="00040EF7" w:rsidRPr="003D66FB" w:rsidRDefault="00040EF7"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Как правило, повествование ведется в настоящем времени, имеющем вневременное значение (например, Земля вращается вокруг Солнца)</w:t>
      </w:r>
      <w:r w:rsidR="00037B5A" w:rsidRPr="003D66FB">
        <w:rPr>
          <w:rFonts w:ascii="Times New Roman" w:hAnsi="Times New Roman" w:cs="Times New Roman"/>
          <w:sz w:val="28"/>
          <w:szCs w:val="28"/>
        </w:rPr>
        <w:t xml:space="preserve">, или, иначе, в </w:t>
      </w:r>
      <w:proofErr w:type="spellStart"/>
      <w:r w:rsidR="00037B5A" w:rsidRPr="003D66FB">
        <w:rPr>
          <w:rFonts w:ascii="Times New Roman" w:hAnsi="Times New Roman" w:cs="Times New Roman"/>
          <w:sz w:val="28"/>
          <w:szCs w:val="28"/>
          <w:lang w:val="en-US"/>
        </w:rPr>
        <w:t>praesens</w:t>
      </w:r>
      <w:proofErr w:type="spellEnd"/>
      <w:r w:rsidR="00037B5A" w:rsidRPr="003D66FB">
        <w:rPr>
          <w:rFonts w:ascii="Times New Roman" w:hAnsi="Times New Roman" w:cs="Times New Roman"/>
          <w:sz w:val="28"/>
          <w:szCs w:val="28"/>
        </w:rPr>
        <w:t xml:space="preserve"> </w:t>
      </w:r>
      <w:proofErr w:type="spellStart"/>
      <w:r w:rsidR="00037B5A" w:rsidRPr="003D66FB">
        <w:rPr>
          <w:rFonts w:ascii="Times New Roman" w:hAnsi="Times New Roman" w:cs="Times New Roman"/>
          <w:sz w:val="28"/>
          <w:szCs w:val="28"/>
          <w:lang w:val="en-US"/>
        </w:rPr>
        <w:t>generalis</w:t>
      </w:r>
      <w:proofErr w:type="spellEnd"/>
      <w:r w:rsidR="00037B5A" w:rsidRPr="003D66FB">
        <w:rPr>
          <w:rFonts w:ascii="Times New Roman" w:hAnsi="Times New Roman" w:cs="Times New Roman"/>
          <w:sz w:val="28"/>
          <w:szCs w:val="28"/>
        </w:rPr>
        <w:t>.</w:t>
      </w:r>
    </w:p>
    <w:p w14:paraId="3061DABC" w14:textId="77F70F4B" w:rsidR="00040EF7" w:rsidRPr="003D66FB" w:rsidRDefault="00025D21"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Все </w:t>
      </w:r>
      <w:r w:rsidR="00754F4C">
        <w:rPr>
          <w:rFonts w:ascii="Times New Roman" w:hAnsi="Times New Roman" w:cs="Times New Roman"/>
          <w:sz w:val="28"/>
          <w:szCs w:val="28"/>
        </w:rPr>
        <w:t xml:space="preserve">названные средства способствуют созданию таких стилевых черт, как обобщенность и </w:t>
      </w:r>
      <w:proofErr w:type="spellStart"/>
      <w:r w:rsidR="00754F4C">
        <w:rPr>
          <w:rFonts w:ascii="Times New Roman" w:hAnsi="Times New Roman" w:cs="Times New Roman"/>
          <w:sz w:val="28"/>
          <w:szCs w:val="28"/>
        </w:rPr>
        <w:t>некатегоричность</w:t>
      </w:r>
      <w:proofErr w:type="spellEnd"/>
      <w:r w:rsidR="00754F4C">
        <w:rPr>
          <w:rFonts w:ascii="Times New Roman" w:hAnsi="Times New Roman" w:cs="Times New Roman"/>
          <w:sz w:val="28"/>
          <w:szCs w:val="28"/>
        </w:rPr>
        <w:t>.</w:t>
      </w:r>
    </w:p>
    <w:p w14:paraId="18357919" w14:textId="145EFDC7" w:rsidR="00025D21" w:rsidRPr="003D66FB" w:rsidRDefault="00025D21"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Кроме того, </w:t>
      </w:r>
      <w:r w:rsidR="00D45A71" w:rsidRPr="003D66FB">
        <w:rPr>
          <w:rFonts w:ascii="Times New Roman" w:hAnsi="Times New Roman" w:cs="Times New Roman"/>
          <w:sz w:val="28"/>
          <w:szCs w:val="28"/>
        </w:rPr>
        <w:t xml:space="preserve">имена </w:t>
      </w:r>
      <w:r w:rsidRPr="003D66FB">
        <w:rPr>
          <w:rFonts w:ascii="Times New Roman" w:hAnsi="Times New Roman" w:cs="Times New Roman"/>
          <w:sz w:val="28"/>
          <w:szCs w:val="28"/>
        </w:rPr>
        <w:t xml:space="preserve">существительные в научном стиле употребляются, как правило, в единственном числе. При этом речь идет не об отдельных предметах, а об их множестве. </w:t>
      </w:r>
    </w:p>
    <w:p w14:paraId="7A921A1B" w14:textId="431899E1" w:rsidR="00025D21" w:rsidRPr="003D66FB" w:rsidRDefault="00025D21"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В научном стиле слова среднего рода употребляются чаще, чем в других стилях, так как этом грамматическому роду присуще «общее, отвлеченное значение вещной предметности»</w:t>
      </w:r>
      <w:r w:rsidR="00B1638B" w:rsidRPr="003D66FB">
        <w:rPr>
          <w:rStyle w:val="ad"/>
          <w:rFonts w:ascii="Times New Roman" w:hAnsi="Times New Roman" w:cs="Times New Roman"/>
          <w:sz w:val="28"/>
          <w:szCs w:val="28"/>
        </w:rPr>
        <w:footnoteReference w:id="48"/>
      </w:r>
      <w:r w:rsidRPr="003D66FB">
        <w:rPr>
          <w:rFonts w:ascii="Times New Roman" w:hAnsi="Times New Roman" w:cs="Times New Roman"/>
          <w:sz w:val="28"/>
          <w:szCs w:val="28"/>
        </w:rPr>
        <w:t>.</w:t>
      </w:r>
    </w:p>
    <w:p w14:paraId="6B699379" w14:textId="77777777" w:rsidR="00025D21" w:rsidRPr="003D66FB" w:rsidRDefault="00025D21"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3D28729F" w14:textId="77777777" w:rsidR="00025D21" w:rsidRPr="003D66FB" w:rsidRDefault="00025D21"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Синтаксический уровень.</w:t>
      </w:r>
    </w:p>
    <w:p w14:paraId="3BC513E1" w14:textId="2AE396CF" w:rsidR="00025D21" w:rsidRPr="003D66FB" w:rsidRDefault="00025D21"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В научных текстах из структуры предложения часто исключается </w:t>
      </w:r>
      <w:proofErr w:type="spellStart"/>
      <w:r w:rsidRPr="003D66FB">
        <w:rPr>
          <w:rFonts w:ascii="Times New Roman" w:hAnsi="Times New Roman" w:cs="Times New Roman"/>
          <w:sz w:val="28"/>
          <w:szCs w:val="28"/>
        </w:rPr>
        <w:t>агенс</w:t>
      </w:r>
      <w:proofErr w:type="spellEnd"/>
      <w:r w:rsidRPr="003D66FB">
        <w:rPr>
          <w:rFonts w:ascii="Times New Roman" w:hAnsi="Times New Roman" w:cs="Times New Roman"/>
          <w:sz w:val="28"/>
          <w:szCs w:val="28"/>
        </w:rPr>
        <w:t>, поскольку познание окружающего мира и объяснение его законов – это, как правило, коллективный труд.</w:t>
      </w:r>
    </w:p>
    <w:p w14:paraId="057A5605" w14:textId="77777777" w:rsidR="00025D21" w:rsidRPr="003D66FB" w:rsidRDefault="0018505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На уровне синтаксиса находит выражение подчеркнутая логичность научных текстов. Этому способствует использование множества синтаксических средств. </w:t>
      </w:r>
    </w:p>
    <w:p w14:paraId="4DE5C629" w14:textId="3DB6F4C9" w:rsidR="00185050" w:rsidRPr="003D66FB" w:rsidRDefault="00754F4C"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Одно из них – </w:t>
      </w:r>
      <w:r w:rsidR="00185050" w:rsidRPr="003D66FB">
        <w:rPr>
          <w:rFonts w:ascii="Times New Roman" w:hAnsi="Times New Roman" w:cs="Times New Roman"/>
          <w:sz w:val="28"/>
          <w:szCs w:val="28"/>
        </w:rPr>
        <w:t xml:space="preserve"> это </w:t>
      </w:r>
      <w:proofErr w:type="spellStart"/>
      <w:r w:rsidR="00185050" w:rsidRPr="003D66FB">
        <w:rPr>
          <w:rFonts w:ascii="Times New Roman" w:hAnsi="Times New Roman" w:cs="Times New Roman"/>
          <w:sz w:val="28"/>
          <w:szCs w:val="28"/>
        </w:rPr>
        <w:t>полнооформленность</w:t>
      </w:r>
      <w:proofErr w:type="spellEnd"/>
      <w:r w:rsidR="00185050" w:rsidRPr="003D66FB">
        <w:rPr>
          <w:rFonts w:ascii="Times New Roman" w:hAnsi="Times New Roman" w:cs="Times New Roman"/>
          <w:sz w:val="28"/>
          <w:szCs w:val="28"/>
        </w:rPr>
        <w:t xml:space="preserve"> высказываний. Это выражается в том, что союзные предложения преобладают на бессоюзными, поскольку </w:t>
      </w:r>
      <w:r w:rsidR="00185050" w:rsidRPr="003D66FB">
        <w:rPr>
          <w:rFonts w:ascii="Times New Roman" w:hAnsi="Times New Roman" w:cs="Times New Roman"/>
          <w:sz w:val="28"/>
          <w:szCs w:val="28"/>
        </w:rPr>
        <w:lastRenderedPageBreak/>
        <w:t>союзная связь более четко передает логические связи между частями сложного предложения, чем бессоюзная.</w:t>
      </w:r>
    </w:p>
    <w:p w14:paraId="18DEC83A" w14:textId="7668FA9A" w:rsidR="00185050" w:rsidRPr="003D66FB" w:rsidRDefault="0018505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Для текстов научного стиля характерно широкое использование вводных слов и конструкций, подчеркивающих логичность и последовательность повествования (</w:t>
      </w:r>
      <w:proofErr w:type="spellStart"/>
      <w:r w:rsidR="00754F4C">
        <w:rPr>
          <w:rFonts w:ascii="Times New Roman" w:hAnsi="Times New Roman" w:cs="Times New Roman"/>
          <w:sz w:val="28"/>
          <w:szCs w:val="28"/>
          <w:lang w:val="en-US"/>
        </w:rPr>
        <w:t>erstens</w:t>
      </w:r>
      <w:proofErr w:type="spellEnd"/>
      <w:r w:rsidR="00754F4C" w:rsidRPr="00754F4C">
        <w:rPr>
          <w:rFonts w:ascii="Times New Roman" w:hAnsi="Times New Roman" w:cs="Times New Roman"/>
          <w:sz w:val="28"/>
          <w:szCs w:val="28"/>
        </w:rPr>
        <w:t xml:space="preserve">, </w:t>
      </w:r>
      <w:proofErr w:type="spellStart"/>
      <w:r w:rsidR="00754F4C">
        <w:rPr>
          <w:rFonts w:ascii="Times New Roman" w:hAnsi="Times New Roman" w:cs="Times New Roman"/>
          <w:sz w:val="28"/>
          <w:szCs w:val="28"/>
          <w:lang w:val="en-US"/>
        </w:rPr>
        <w:t>zweitens</w:t>
      </w:r>
      <w:proofErr w:type="spellEnd"/>
      <w:r w:rsidR="00754F4C" w:rsidRPr="00754F4C">
        <w:rPr>
          <w:rFonts w:ascii="Times New Roman" w:hAnsi="Times New Roman" w:cs="Times New Roman"/>
          <w:sz w:val="28"/>
          <w:szCs w:val="28"/>
        </w:rPr>
        <w:t xml:space="preserve">, </w:t>
      </w:r>
      <w:proofErr w:type="spellStart"/>
      <w:r w:rsidR="00754F4C">
        <w:rPr>
          <w:rFonts w:ascii="Times New Roman" w:hAnsi="Times New Roman" w:cs="Times New Roman"/>
          <w:sz w:val="28"/>
          <w:szCs w:val="28"/>
          <w:lang w:val="en-US"/>
        </w:rPr>
        <w:t>trittens</w:t>
      </w:r>
      <w:proofErr w:type="spellEnd"/>
      <w:r w:rsidRPr="003D66FB">
        <w:rPr>
          <w:rFonts w:ascii="Times New Roman" w:hAnsi="Times New Roman" w:cs="Times New Roman"/>
          <w:sz w:val="28"/>
          <w:szCs w:val="28"/>
        </w:rPr>
        <w:t>).</w:t>
      </w:r>
    </w:p>
    <w:p w14:paraId="4583C140" w14:textId="00758F56" w:rsidR="00185050" w:rsidRPr="003D66FB" w:rsidRDefault="0018505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Научный стиль занимает первое место по широте использование связочных средств (по сравнению с другими стилями)</w:t>
      </w:r>
      <w:r w:rsidR="00B1638B" w:rsidRPr="003D66FB">
        <w:rPr>
          <w:rStyle w:val="ad"/>
          <w:rFonts w:ascii="Times New Roman" w:hAnsi="Times New Roman" w:cs="Times New Roman"/>
          <w:sz w:val="28"/>
          <w:szCs w:val="28"/>
        </w:rPr>
        <w:footnoteReference w:id="49"/>
      </w:r>
      <w:r w:rsidRPr="003D66FB">
        <w:rPr>
          <w:rFonts w:ascii="Times New Roman" w:hAnsi="Times New Roman" w:cs="Times New Roman"/>
          <w:sz w:val="28"/>
          <w:szCs w:val="28"/>
        </w:rPr>
        <w:t>.</w:t>
      </w:r>
    </w:p>
    <w:p w14:paraId="6FA3BF1F" w14:textId="77777777" w:rsidR="00185050" w:rsidRPr="003D66FB" w:rsidRDefault="0018505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В роли связок выступают не только союзы и союзные слова, но и другие слова, подчеркивающие логичность повествования: «отсюда следует, что…».</w:t>
      </w:r>
    </w:p>
    <w:p w14:paraId="68ED76F3" w14:textId="77777777" w:rsidR="00185050" w:rsidRPr="003D66FB" w:rsidRDefault="0018505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Порядок слов в научной речи, как правило, нейтральный.</w:t>
      </w:r>
    </w:p>
    <w:p w14:paraId="3FE9F23F" w14:textId="77777777" w:rsidR="00185050" w:rsidRPr="003D66FB" w:rsidRDefault="0018505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40A5DBE8" w14:textId="77777777" w:rsidR="00185050" w:rsidRPr="003D66FB" w:rsidRDefault="0018505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Текстовый уровень.</w:t>
      </w:r>
    </w:p>
    <w:p w14:paraId="374155DB" w14:textId="77777777" w:rsidR="00185050" w:rsidRPr="003D66FB" w:rsidRDefault="0018505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Логичность повествования в научном стиле сохраняется и на текстовом уровне.</w:t>
      </w:r>
      <w:r w:rsidR="00291C40" w:rsidRPr="003D66FB">
        <w:rPr>
          <w:rFonts w:ascii="Times New Roman" w:hAnsi="Times New Roman" w:cs="Times New Roman"/>
          <w:sz w:val="28"/>
          <w:szCs w:val="28"/>
        </w:rPr>
        <w:t xml:space="preserve"> В научном тексте велика доля лексических, синонимических и местоименных повторов. Это используется для того, чтобы читатель всякий раз четко понимал, что является предметом повествования.</w:t>
      </w:r>
    </w:p>
    <w:p w14:paraId="18DAE345" w14:textId="77777777" w:rsidR="00291C40" w:rsidRPr="003D66FB" w:rsidRDefault="00291C4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Для научного текста характерна четкая композиция (деление на главы, параграфы, выделение вступлений и заключений).</w:t>
      </w:r>
    </w:p>
    <w:p w14:paraId="1F72F646" w14:textId="77777777" w:rsidR="00291C40" w:rsidRPr="003D66FB" w:rsidRDefault="00291C4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0F1805DE" w14:textId="538697EA" w:rsidR="00291C40" w:rsidRPr="003D66FB" w:rsidRDefault="00291C4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Научная речь всегда коммуникативно направлена</w:t>
      </w:r>
      <w:r w:rsidR="00754F4C">
        <w:rPr>
          <w:rFonts w:ascii="Times New Roman" w:hAnsi="Times New Roman" w:cs="Times New Roman"/>
          <w:sz w:val="28"/>
          <w:szCs w:val="28"/>
        </w:rPr>
        <w:t xml:space="preserve">, то есть </w:t>
      </w:r>
      <w:r w:rsidRPr="003D66FB">
        <w:rPr>
          <w:rFonts w:ascii="Times New Roman" w:hAnsi="Times New Roman" w:cs="Times New Roman"/>
          <w:sz w:val="28"/>
          <w:szCs w:val="28"/>
        </w:rPr>
        <w:t xml:space="preserve">всегда учитывает наличие адресата. </w:t>
      </w:r>
    </w:p>
    <w:p w14:paraId="0636A7D0" w14:textId="781D5AA3" w:rsidR="00291C40" w:rsidRPr="003D66FB" w:rsidRDefault="00291C4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Хотя чаще всего научная речь характеризуется как </w:t>
      </w:r>
      <w:proofErr w:type="spellStart"/>
      <w:r w:rsidRPr="003D66FB">
        <w:rPr>
          <w:rFonts w:ascii="Times New Roman" w:hAnsi="Times New Roman" w:cs="Times New Roman"/>
          <w:sz w:val="28"/>
          <w:szCs w:val="28"/>
        </w:rPr>
        <w:t>монологичная</w:t>
      </w:r>
      <w:proofErr w:type="spellEnd"/>
      <w:r w:rsidRPr="003D66FB">
        <w:rPr>
          <w:rFonts w:ascii="Times New Roman" w:hAnsi="Times New Roman" w:cs="Times New Roman"/>
          <w:sz w:val="28"/>
          <w:szCs w:val="28"/>
        </w:rPr>
        <w:t xml:space="preserve">, ей </w:t>
      </w:r>
      <w:r w:rsidRPr="003D66FB">
        <w:rPr>
          <w:rFonts w:ascii="Times New Roman" w:hAnsi="Times New Roman" w:cs="Times New Roman"/>
          <w:sz w:val="28"/>
          <w:szCs w:val="28"/>
        </w:rPr>
        <w:lastRenderedPageBreak/>
        <w:t xml:space="preserve">свойственна </w:t>
      </w:r>
      <w:r w:rsidR="00D45A71" w:rsidRPr="003D66FB">
        <w:rPr>
          <w:rFonts w:ascii="Times New Roman" w:hAnsi="Times New Roman" w:cs="Times New Roman"/>
          <w:sz w:val="28"/>
          <w:szCs w:val="28"/>
        </w:rPr>
        <w:t xml:space="preserve">имплицитная </w:t>
      </w:r>
      <w:r w:rsidRPr="003D66FB">
        <w:rPr>
          <w:rFonts w:ascii="Times New Roman" w:hAnsi="Times New Roman" w:cs="Times New Roman"/>
          <w:sz w:val="28"/>
          <w:szCs w:val="28"/>
        </w:rPr>
        <w:t xml:space="preserve">диалогичность, то есть учет адресата, выраженный в языке. </w:t>
      </w:r>
    </w:p>
    <w:p w14:paraId="796DD67C" w14:textId="77777777" w:rsidR="00291C40" w:rsidRPr="003D66FB" w:rsidRDefault="00291C4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Диалогичность выражается такими языковыми средствами, как вопросно-ответные комплексы, </w:t>
      </w:r>
      <w:r w:rsidR="00203317" w:rsidRPr="003D66FB">
        <w:rPr>
          <w:rFonts w:ascii="Times New Roman" w:hAnsi="Times New Roman" w:cs="Times New Roman"/>
          <w:sz w:val="28"/>
          <w:szCs w:val="28"/>
        </w:rPr>
        <w:t>вопросительные</w:t>
      </w:r>
      <w:r w:rsidR="007A4E6E" w:rsidRPr="003D66FB">
        <w:rPr>
          <w:rFonts w:ascii="Times New Roman" w:hAnsi="Times New Roman" w:cs="Times New Roman"/>
          <w:sz w:val="28"/>
          <w:szCs w:val="28"/>
        </w:rPr>
        <w:t xml:space="preserve"> и побудительные</w:t>
      </w:r>
      <w:r w:rsidR="00203317" w:rsidRPr="003D66FB">
        <w:rPr>
          <w:rFonts w:ascii="Times New Roman" w:hAnsi="Times New Roman" w:cs="Times New Roman"/>
          <w:sz w:val="28"/>
          <w:szCs w:val="28"/>
        </w:rPr>
        <w:t xml:space="preserve"> предложени</w:t>
      </w:r>
      <w:r w:rsidR="007A4E6E" w:rsidRPr="003D66FB">
        <w:rPr>
          <w:rFonts w:ascii="Times New Roman" w:hAnsi="Times New Roman" w:cs="Times New Roman"/>
          <w:sz w:val="28"/>
          <w:szCs w:val="28"/>
        </w:rPr>
        <w:t>я</w:t>
      </w:r>
      <w:r w:rsidR="00203317" w:rsidRPr="003D66FB">
        <w:rPr>
          <w:rFonts w:ascii="Times New Roman" w:hAnsi="Times New Roman" w:cs="Times New Roman"/>
          <w:sz w:val="28"/>
          <w:szCs w:val="28"/>
        </w:rPr>
        <w:t xml:space="preserve">, цитирование чужой речи (обычно с приводимой оценкой приведенного высказывания). </w:t>
      </w:r>
    </w:p>
    <w:p w14:paraId="6EAE7A23" w14:textId="5F35F65F" w:rsidR="00203317" w:rsidRPr="003D66FB" w:rsidRDefault="00203317"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Категория диалогичности выступает также средством экспрессивности в научном стиле</w:t>
      </w:r>
      <w:r w:rsidR="00B1638B" w:rsidRPr="003D66FB">
        <w:rPr>
          <w:rStyle w:val="ad"/>
          <w:rFonts w:ascii="Times New Roman" w:hAnsi="Times New Roman" w:cs="Times New Roman"/>
          <w:sz w:val="28"/>
          <w:szCs w:val="28"/>
        </w:rPr>
        <w:footnoteReference w:id="50"/>
      </w:r>
      <w:r w:rsidRPr="003D66FB">
        <w:rPr>
          <w:rFonts w:ascii="Times New Roman" w:hAnsi="Times New Roman" w:cs="Times New Roman"/>
          <w:sz w:val="28"/>
          <w:szCs w:val="28"/>
        </w:rPr>
        <w:t>.</w:t>
      </w:r>
    </w:p>
    <w:p w14:paraId="08CE6F91" w14:textId="77777777" w:rsidR="00203317" w:rsidRPr="003D66FB" w:rsidRDefault="00203317"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4AA83B39" w14:textId="77777777" w:rsidR="00203317" w:rsidRPr="00E71A8D" w:rsidRDefault="006A28D5" w:rsidP="00002154">
      <w:pPr>
        <w:pStyle w:val="2"/>
        <w:widowControl w:val="0"/>
        <w:spacing w:line="480" w:lineRule="auto"/>
        <w:ind w:firstLine="851"/>
        <w:jc w:val="both"/>
        <w:rPr>
          <w:rFonts w:ascii="Times New Roman" w:hAnsi="Times New Roman" w:cs="Times New Roman"/>
          <w:b/>
          <w:color w:val="auto"/>
        </w:rPr>
      </w:pPr>
      <w:bookmarkStart w:id="20" w:name="_Toc514483598"/>
      <w:r w:rsidRPr="00E71A8D">
        <w:rPr>
          <w:rFonts w:ascii="Times New Roman" w:hAnsi="Times New Roman" w:cs="Times New Roman"/>
          <w:b/>
          <w:color w:val="auto"/>
        </w:rPr>
        <w:t xml:space="preserve">1.4 </w:t>
      </w:r>
      <w:proofErr w:type="spellStart"/>
      <w:r w:rsidR="007B131B" w:rsidRPr="00E71A8D">
        <w:rPr>
          <w:rFonts w:ascii="Times New Roman" w:hAnsi="Times New Roman" w:cs="Times New Roman"/>
          <w:b/>
          <w:color w:val="auto"/>
        </w:rPr>
        <w:t>Персуазивная</w:t>
      </w:r>
      <w:proofErr w:type="spellEnd"/>
      <w:r w:rsidR="007B131B" w:rsidRPr="00E71A8D">
        <w:rPr>
          <w:rFonts w:ascii="Times New Roman" w:hAnsi="Times New Roman" w:cs="Times New Roman"/>
          <w:b/>
          <w:color w:val="auto"/>
        </w:rPr>
        <w:t xml:space="preserve"> стратегия в научном тексте</w:t>
      </w:r>
      <w:bookmarkEnd w:id="20"/>
    </w:p>
    <w:p w14:paraId="257466AC" w14:textId="77777777" w:rsidR="00361A89" w:rsidRPr="003D66FB" w:rsidRDefault="00203317"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Выше мы рассмотрели различные способы аргументации.</w:t>
      </w:r>
      <w:r w:rsidR="00D452E9" w:rsidRPr="003D66FB">
        <w:rPr>
          <w:rFonts w:ascii="Times New Roman" w:hAnsi="Times New Roman" w:cs="Times New Roman"/>
          <w:sz w:val="28"/>
          <w:szCs w:val="28"/>
        </w:rPr>
        <w:t xml:space="preserve"> </w:t>
      </w:r>
    </w:p>
    <w:p w14:paraId="325E800B" w14:textId="77777777" w:rsidR="00361A89" w:rsidRPr="003D66FB" w:rsidRDefault="00361A89"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Теперь мы рассмотрим способы аргументации, характерные именно для научного текста.</w:t>
      </w:r>
    </w:p>
    <w:p w14:paraId="7A46B738" w14:textId="77777777" w:rsidR="004273EC" w:rsidRPr="003D66FB" w:rsidRDefault="002267DC"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Научный текст адресован образованному читателю. Следовательно, воздействие аргументации в научном тексте направлено </w:t>
      </w:r>
      <w:r w:rsidR="00850715" w:rsidRPr="003D66FB">
        <w:rPr>
          <w:rFonts w:ascii="Times New Roman" w:hAnsi="Times New Roman" w:cs="Times New Roman"/>
          <w:sz w:val="28"/>
          <w:szCs w:val="28"/>
        </w:rPr>
        <w:t xml:space="preserve">в первую очередь </w:t>
      </w:r>
      <w:r w:rsidRPr="003D66FB">
        <w:rPr>
          <w:rFonts w:ascii="Times New Roman" w:hAnsi="Times New Roman" w:cs="Times New Roman"/>
          <w:sz w:val="28"/>
          <w:szCs w:val="28"/>
        </w:rPr>
        <w:t xml:space="preserve">на разум, а не на эмоции реципиента. </w:t>
      </w:r>
    </w:p>
    <w:p w14:paraId="07264424" w14:textId="1D8A6B2F" w:rsidR="00203317" w:rsidRPr="003D66FB" w:rsidRDefault="002267DC"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 </w:t>
      </w:r>
      <w:r w:rsidR="00037B5A" w:rsidRPr="003D66FB">
        <w:rPr>
          <w:rFonts w:ascii="Times New Roman" w:hAnsi="Times New Roman" w:cs="Times New Roman"/>
          <w:sz w:val="28"/>
          <w:szCs w:val="28"/>
        </w:rPr>
        <w:t>В н</w:t>
      </w:r>
      <w:r w:rsidRPr="003D66FB">
        <w:rPr>
          <w:rFonts w:ascii="Times New Roman" w:hAnsi="Times New Roman" w:cs="Times New Roman"/>
          <w:sz w:val="28"/>
          <w:szCs w:val="28"/>
        </w:rPr>
        <w:t>аучном тексте наиболее часто встречаются универсальные способы аргументации (</w:t>
      </w:r>
      <w:r w:rsidR="00203317" w:rsidRPr="003D66FB">
        <w:rPr>
          <w:rFonts w:ascii="Times New Roman" w:hAnsi="Times New Roman" w:cs="Times New Roman"/>
          <w:sz w:val="28"/>
          <w:szCs w:val="28"/>
        </w:rPr>
        <w:t>эмпирическое подтверждение (прямое и косвенное) и различные виды теоретической аргументации (дедук</w:t>
      </w:r>
      <w:r w:rsidR="00A32869" w:rsidRPr="003D66FB">
        <w:rPr>
          <w:rFonts w:ascii="Times New Roman" w:hAnsi="Times New Roman" w:cs="Times New Roman"/>
          <w:sz w:val="28"/>
          <w:szCs w:val="28"/>
        </w:rPr>
        <w:t xml:space="preserve">тивное подтверждение, системная аргументация, опровержимость и </w:t>
      </w:r>
      <w:proofErr w:type="spellStart"/>
      <w:r w:rsidR="00A32869" w:rsidRPr="003D66FB">
        <w:rPr>
          <w:rFonts w:ascii="Times New Roman" w:hAnsi="Times New Roman" w:cs="Times New Roman"/>
          <w:sz w:val="28"/>
          <w:szCs w:val="28"/>
        </w:rPr>
        <w:t>проверяемость</w:t>
      </w:r>
      <w:proofErr w:type="spellEnd"/>
      <w:r w:rsidR="00A32869" w:rsidRPr="003D66FB">
        <w:rPr>
          <w:rFonts w:ascii="Times New Roman" w:hAnsi="Times New Roman" w:cs="Times New Roman"/>
          <w:sz w:val="28"/>
          <w:szCs w:val="28"/>
        </w:rPr>
        <w:t>, условие совместимости, методологическая аргументация).</w:t>
      </w:r>
    </w:p>
    <w:p w14:paraId="7BACB148" w14:textId="77777777" w:rsidR="002267DC" w:rsidRPr="003D66FB" w:rsidRDefault="002267DC"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Контекстуальные способы аргументации встречаются значительно реже </w:t>
      </w:r>
      <w:r w:rsidRPr="003D66FB">
        <w:rPr>
          <w:rFonts w:ascii="Times New Roman" w:hAnsi="Times New Roman" w:cs="Times New Roman"/>
          <w:sz w:val="28"/>
          <w:szCs w:val="28"/>
        </w:rPr>
        <w:lastRenderedPageBreak/>
        <w:t xml:space="preserve">(среди них можно выделить апелляцию к </w:t>
      </w:r>
      <w:r w:rsidR="00FA3C6E" w:rsidRPr="003D66FB">
        <w:rPr>
          <w:rFonts w:ascii="Times New Roman" w:hAnsi="Times New Roman" w:cs="Times New Roman"/>
          <w:sz w:val="28"/>
          <w:szCs w:val="28"/>
        </w:rPr>
        <w:t xml:space="preserve">традиции, </w:t>
      </w:r>
      <w:r w:rsidRPr="003D66FB">
        <w:rPr>
          <w:rFonts w:ascii="Times New Roman" w:hAnsi="Times New Roman" w:cs="Times New Roman"/>
          <w:sz w:val="28"/>
          <w:szCs w:val="28"/>
        </w:rPr>
        <w:t xml:space="preserve">авторитету и интуиции). </w:t>
      </w:r>
    </w:p>
    <w:p w14:paraId="61CDCEAD" w14:textId="77777777" w:rsidR="0007664C" w:rsidRPr="003D66FB" w:rsidRDefault="0007664C"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00B767E1" w14:textId="33ABFA1F" w:rsidR="005F2A6F" w:rsidRPr="003D66FB" w:rsidRDefault="006A28D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b/>
          <w:sz w:val="28"/>
          <w:szCs w:val="28"/>
        </w:rPr>
        <w:t xml:space="preserve"> </w:t>
      </w:r>
      <w:r w:rsidR="00DB4BCF" w:rsidRPr="003D66FB">
        <w:rPr>
          <w:rFonts w:ascii="Times New Roman" w:hAnsi="Times New Roman" w:cs="Times New Roman"/>
          <w:sz w:val="28"/>
          <w:szCs w:val="28"/>
        </w:rPr>
        <w:t>В рамках теории аргументации предлагаются разные термин</w:t>
      </w:r>
      <w:r w:rsidRPr="003D66FB">
        <w:rPr>
          <w:rFonts w:ascii="Times New Roman" w:hAnsi="Times New Roman" w:cs="Times New Roman"/>
          <w:sz w:val="28"/>
          <w:szCs w:val="28"/>
        </w:rPr>
        <w:t xml:space="preserve">ы, обозначающие воздействующую силу текста. Один из недавно предложенных и, как нам кажется, удачных, это </w:t>
      </w:r>
      <w:proofErr w:type="spellStart"/>
      <w:r w:rsidRPr="003D66FB">
        <w:rPr>
          <w:rFonts w:ascii="Times New Roman" w:hAnsi="Times New Roman" w:cs="Times New Roman"/>
          <w:sz w:val="28"/>
          <w:szCs w:val="28"/>
        </w:rPr>
        <w:t>персуазивность</w:t>
      </w:r>
      <w:proofErr w:type="spellEnd"/>
      <w:r w:rsidRPr="003D66FB">
        <w:rPr>
          <w:rFonts w:ascii="Times New Roman" w:hAnsi="Times New Roman" w:cs="Times New Roman"/>
          <w:sz w:val="28"/>
          <w:szCs w:val="28"/>
        </w:rPr>
        <w:t>.</w:t>
      </w:r>
    </w:p>
    <w:p w14:paraId="04EC0618" w14:textId="6A3ECF57" w:rsidR="007B131B" w:rsidRPr="003D66FB" w:rsidRDefault="006A28D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Данный термин был введен А.В. Голодновым</w:t>
      </w:r>
      <w:r w:rsidR="00B1638B" w:rsidRPr="003D66FB">
        <w:rPr>
          <w:rStyle w:val="ad"/>
          <w:rFonts w:ascii="Times New Roman" w:hAnsi="Times New Roman" w:cs="Times New Roman"/>
          <w:sz w:val="28"/>
          <w:szCs w:val="28"/>
        </w:rPr>
        <w:footnoteReference w:id="51"/>
      </w:r>
      <w:r w:rsidR="00CB7904" w:rsidRPr="003D66FB">
        <w:rPr>
          <w:rFonts w:ascii="Times New Roman" w:hAnsi="Times New Roman" w:cs="Times New Roman"/>
          <w:sz w:val="28"/>
          <w:szCs w:val="28"/>
        </w:rPr>
        <w:t>, изучающи</w:t>
      </w:r>
      <w:r w:rsidRPr="003D66FB">
        <w:rPr>
          <w:rFonts w:ascii="Times New Roman" w:hAnsi="Times New Roman" w:cs="Times New Roman"/>
          <w:sz w:val="28"/>
          <w:szCs w:val="28"/>
        </w:rPr>
        <w:t xml:space="preserve">м </w:t>
      </w:r>
      <w:proofErr w:type="spellStart"/>
      <w:r w:rsidR="00CB7904" w:rsidRPr="003D66FB">
        <w:rPr>
          <w:rFonts w:ascii="Times New Roman" w:hAnsi="Times New Roman" w:cs="Times New Roman"/>
          <w:sz w:val="28"/>
          <w:szCs w:val="28"/>
        </w:rPr>
        <w:t>персуазивную</w:t>
      </w:r>
      <w:proofErr w:type="spellEnd"/>
      <w:r w:rsidR="00CB7904" w:rsidRPr="003D66FB">
        <w:rPr>
          <w:rFonts w:ascii="Times New Roman" w:hAnsi="Times New Roman" w:cs="Times New Roman"/>
          <w:sz w:val="28"/>
          <w:szCs w:val="28"/>
        </w:rPr>
        <w:t xml:space="preserve"> стратегию </w:t>
      </w:r>
      <w:proofErr w:type="spellStart"/>
      <w:r w:rsidR="00CB7904" w:rsidRPr="003D66FB">
        <w:rPr>
          <w:rFonts w:ascii="Times New Roman" w:hAnsi="Times New Roman" w:cs="Times New Roman"/>
          <w:sz w:val="28"/>
          <w:szCs w:val="28"/>
        </w:rPr>
        <w:t>текстообразования</w:t>
      </w:r>
      <w:proofErr w:type="spellEnd"/>
      <w:r w:rsidR="00CB7904" w:rsidRPr="003D66FB">
        <w:rPr>
          <w:rFonts w:ascii="Times New Roman" w:hAnsi="Times New Roman" w:cs="Times New Roman"/>
          <w:sz w:val="28"/>
          <w:szCs w:val="28"/>
        </w:rPr>
        <w:t xml:space="preserve"> в риторическом </w:t>
      </w:r>
      <w:proofErr w:type="spellStart"/>
      <w:r w:rsidR="00CB7904" w:rsidRPr="003D66FB">
        <w:rPr>
          <w:rFonts w:ascii="Times New Roman" w:hAnsi="Times New Roman" w:cs="Times New Roman"/>
          <w:sz w:val="28"/>
          <w:szCs w:val="28"/>
        </w:rPr>
        <w:t>метадискурсе</w:t>
      </w:r>
      <w:proofErr w:type="spellEnd"/>
      <w:r w:rsidR="00CB7904" w:rsidRPr="003D66FB">
        <w:rPr>
          <w:rFonts w:ascii="Times New Roman" w:hAnsi="Times New Roman" w:cs="Times New Roman"/>
          <w:sz w:val="28"/>
          <w:szCs w:val="28"/>
        </w:rPr>
        <w:t>.</w:t>
      </w:r>
      <w:r w:rsidR="0087538A" w:rsidRPr="003D66FB">
        <w:rPr>
          <w:rFonts w:ascii="Times New Roman" w:hAnsi="Times New Roman" w:cs="Times New Roman"/>
          <w:sz w:val="28"/>
          <w:szCs w:val="28"/>
        </w:rPr>
        <w:t xml:space="preserve"> Под </w:t>
      </w:r>
      <w:proofErr w:type="spellStart"/>
      <w:r w:rsidR="0087538A" w:rsidRPr="003D66FB">
        <w:rPr>
          <w:rFonts w:ascii="Times New Roman" w:hAnsi="Times New Roman" w:cs="Times New Roman"/>
          <w:sz w:val="28"/>
          <w:szCs w:val="28"/>
        </w:rPr>
        <w:t>персуазивной</w:t>
      </w:r>
      <w:proofErr w:type="spellEnd"/>
      <w:r w:rsidR="0087538A" w:rsidRPr="003D66FB">
        <w:rPr>
          <w:rFonts w:ascii="Times New Roman" w:hAnsi="Times New Roman" w:cs="Times New Roman"/>
          <w:sz w:val="28"/>
          <w:szCs w:val="28"/>
        </w:rPr>
        <w:t xml:space="preserve"> стратегией он понимает «диалектическое единство концептуально-тематического плана адресанта по построению своего </w:t>
      </w:r>
      <w:r w:rsidR="002D0F62" w:rsidRPr="003D66FB">
        <w:rPr>
          <w:rFonts w:ascii="Times New Roman" w:hAnsi="Times New Roman" w:cs="Times New Roman"/>
          <w:sz w:val="28"/>
          <w:szCs w:val="28"/>
        </w:rPr>
        <w:t xml:space="preserve">речевого высказывания / текста и процесса творческой (вариативной) реализации этого плана, направленного на достижение прагматической цели адресанта риторического </w:t>
      </w:r>
      <w:proofErr w:type="spellStart"/>
      <w:r w:rsidR="002D0F62" w:rsidRPr="003D66FB">
        <w:rPr>
          <w:rFonts w:ascii="Times New Roman" w:hAnsi="Times New Roman" w:cs="Times New Roman"/>
          <w:sz w:val="28"/>
          <w:szCs w:val="28"/>
        </w:rPr>
        <w:t>метадискурса</w:t>
      </w:r>
      <w:proofErr w:type="spellEnd"/>
      <w:r w:rsidR="002D0F62" w:rsidRPr="003D66FB">
        <w:rPr>
          <w:rFonts w:ascii="Times New Roman" w:hAnsi="Times New Roman" w:cs="Times New Roman"/>
          <w:sz w:val="28"/>
          <w:szCs w:val="28"/>
        </w:rPr>
        <w:t>»</w:t>
      </w:r>
      <w:r w:rsidR="00B1638B" w:rsidRPr="003D66FB">
        <w:rPr>
          <w:rStyle w:val="ad"/>
          <w:rFonts w:ascii="Times New Roman" w:hAnsi="Times New Roman" w:cs="Times New Roman"/>
          <w:sz w:val="28"/>
          <w:szCs w:val="28"/>
        </w:rPr>
        <w:footnoteReference w:id="52"/>
      </w:r>
      <w:r w:rsidR="002D0F62" w:rsidRPr="003D66FB">
        <w:rPr>
          <w:rFonts w:ascii="Times New Roman" w:hAnsi="Times New Roman" w:cs="Times New Roman"/>
          <w:sz w:val="28"/>
          <w:szCs w:val="28"/>
        </w:rPr>
        <w:t xml:space="preserve">. Под риторическим </w:t>
      </w:r>
      <w:proofErr w:type="spellStart"/>
      <w:r w:rsidR="002D0F62" w:rsidRPr="003D66FB">
        <w:rPr>
          <w:rFonts w:ascii="Times New Roman" w:hAnsi="Times New Roman" w:cs="Times New Roman"/>
          <w:sz w:val="28"/>
          <w:szCs w:val="28"/>
        </w:rPr>
        <w:t>метадискурсом</w:t>
      </w:r>
      <w:proofErr w:type="spellEnd"/>
      <w:r w:rsidR="002D0F62" w:rsidRPr="003D66FB">
        <w:rPr>
          <w:rFonts w:ascii="Times New Roman" w:hAnsi="Times New Roman" w:cs="Times New Roman"/>
          <w:sz w:val="28"/>
          <w:szCs w:val="28"/>
        </w:rPr>
        <w:t xml:space="preserve"> А.В. Голоднов понимает </w:t>
      </w:r>
      <w:r w:rsidR="00902379" w:rsidRPr="003D66FB">
        <w:rPr>
          <w:rFonts w:ascii="Times New Roman" w:hAnsi="Times New Roman" w:cs="Times New Roman"/>
          <w:sz w:val="28"/>
          <w:szCs w:val="28"/>
        </w:rPr>
        <w:t>«</w:t>
      </w:r>
      <w:r w:rsidR="002D0F62" w:rsidRPr="003D66FB">
        <w:rPr>
          <w:rFonts w:ascii="Times New Roman" w:hAnsi="Times New Roman" w:cs="Times New Roman"/>
          <w:sz w:val="28"/>
          <w:szCs w:val="28"/>
        </w:rPr>
        <w:t xml:space="preserve">типологическую единицу, объединяющую тексты или типы текстов, на основании общности их коммуникативной установки (интенции) – побуждения реципиента к совершению выгодного адресанту </w:t>
      </w:r>
      <w:proofErr w:type="spellStart"/>
      <w:r w:rsidR="002D0F62" w:rsidRPr="003D66FB">
        <w:rPr>
          <w:rFonts w:ascii="Times New Roman" w:hAnsi="Times New Roman" w:cs="Times New Roman"/>
          <w:sz w:val="28"/>
          <w:szCs w:val="28"/>
        </w:rPr>
        <w:t>посткоммуникативного</w:t>
      </w:r>
      <w:proofErr w:type="spellEnd"/>
      <w:r w:rsidR="002D0F62" w:rsidRPr="003D66FB">
        <w:rPr>
          <w:rFonts w:ascii="Times New Roman" w:hAnsi="Times New Roman" w:cs="Times New Roman"/>
          <w:sz w:val="28"/>
          <w:szCs w:val="28"/>
        </w:rPr>
        <w:t xml:space="preserve"> действия через изменение</w:t>
      </w:r>
      <w:r w:rsidR="00902379" w:rsidRPr="003D66FB">
        <w:rPr>
          <w:rFonts w:ascii="Times New Roman" w:hAnsi="Times New Roman" w:cs="Times New Roman"/>
          <w:sz w:val="28"/>
          <w:szCs w:val="28"/>
        </w:rPr>
        <w:t xml:space="preserve"> или</w:t>
      </w:r>
      <w:r w:rsidR="002D0F62" w:rsidRPr="003D66FB">
        <w:rPr>
          <w:rFonts w:ascii="Times New Roman" w:hAnsi="Times New Roman" w:cs="Times New Roman"/>
          <w:sz w:val="28"/>
          <w:szCs w:val="28"/>
        </w:rPr>
        <w:t xml:space="preserve"> формирование убеждений, мнений, оценок реципиента в отношении спорного предмета</w:t>
      </w:r>
      <w:r w:rsidR="00902379" w:rsidRPr="003D66FB">
        <w:rPr>
          <w:rFonts w:ascii="Times New Roman" w:hAnsi="Times New Roman" w:cs="Times New Roman"/>
          <w:sz w:val="28"/>
          <w:szCs w:val="28"/>
        </w:rPr>
        <w:t>»</w:t>
      </w:r>
      <w:r w:rsidR="002D0F62" w:rsidRPr="003D66FB">
        <w:rPr>
          <w:rFonts w:ascii="Times New Roman" w:hAnsi="Times New Roman" w:cs="Times New Roman"/>
          <w:sz w:val="28"/>
          <w:szCs w:val="28"/>
        </w:rPr>
        <w:t>.</w:t>
      </w:r>
      <w:r w:rsidR="00902379" w:rsidRPr="003D66FB">
        <w:rPr>
          <w:rFonts w:ascii="Times New Roman" w:hAnsi="Times New Roman" w:cs="Times New Roman"/>
          <w:sz w:val="28"/>
          <w:szCs w:val="28"/>
        </w:rPr>
        <w:t xml:space="preserve"> К риторическому </w:t>
      </w:r>
      <w:proofErr w:type="spellStart"/>
      <w:r w:rsidR="00902379" w:rsidRPr="003D66FB">
        <w:rPr>
          <w:rFonts w:ascii="Times New Roman" w:hAnsi="Times New Roman" w:cs="Times New Roman"/>
          <w:sz w:val="28"/>
          <w:szCs w:val="28"/>
        </w:rPr>
        <w:t>метадискурсу</w:t>
      </w:r>
      <w:proofErr w:type="spellEnd"/>
      <w:r w:rsidR="00902379" w:rsidRPr="003D66FB">
        <w:rPr>
          <w:rFonts w:ascii="Times New Roman" w:hAnsi="Times New Roman" w:cs="Times New Roman"/>
          <w:sz w:val="28"/>
          <w:szCs w:val="28"/>
        </w:rPr>
        <w:t xml:space="preserve"> А.В. Голоднов относит сферу политики, рекламы, религии и другие</w:t>
      </w:r>
      <w:r w:rsidR="000E5394" w:rsidRPr="003D66FB">
        <w:rPr>
          <w:rFonts w:ascii="Times New Roman" w:hAnsi="Times New Roman" w:cs="Times New Roman"/>
          <w:sz w:val="28"/>
          <w:szCs w:val="28"/>
        </w:rPr>
        <w:t xml:space="preserve">. </w:t>
      </w:r>
      <w:r w:rsidRPr="003D66FB">
        <w:rPr>
          <w:rFonts w:ascii="Times New Roman" w:hAnsi="Times New Roman" w:cs="Times New Roman"/>
          <w:sz w:val="28"/>
          <w:szCs w:val="28"/>
        </w:rPr>
        <w:t xml:space="preserve">Однако мы полагаем, что этот термин можно понимать более широко. При такой трактовке </w:t>
      </w:r>
      <w:r w:rsidR="000E5394" w:rsidRPr="003D66FB">
        <w:rPr>
          <w:rFonts w:ascii="Times New Roman" w:hAnsi="Times New Roman" w:cs="Times New Roman"/>
          <w:sz w:val="28"/>
          <w:szCs w:val="28"/>
        </w:rPr>
        <w:t xml:space="preserve">сфера науки также относится к риторическому </w:t>
      </w:r>
      <w:proofErr w:type="spellStart"/>
      <w:r w:rsidR="000E5394" w:rsidRPr="003D66FB">
        <w:rPr>
          <w:rFonts w:ascii="Times New Roman" w:hAnsi="Times New Roman" w:cs="Times New Roman"/>
          <w:sz w:val="28"/>
          <w:szCs w:val="28"/>
        </w:rPr>
        <w:t>метадискурсу</w:t>
      </w:r>
      <w:proofErr w:type="spellEnd"/>
      <w:r w:rsidR="000E5394" w:rsidRPr="003D66FB">
        <w:rPr>
          <w:rFonts w:ascii="Times New Roman" w:hAnsi="Times New Roman" w:cs="Times New Roman"/>
          <w:sz w:val="28"/>
          <w:szCs w:val="28"/>
        </w:rPr>
        <w:t xml:space="preserve">, так как </w:t>
      </w:r>
      <w:r w:rsidR="00810023" w:rsidRPr="003D66FB">
        <w:rPr>
          <w:rFonts w:ascii="Times New Roman" w:hAnsi="Times New Roman" w:cs="Times New Roman"/>
          <w:sz w:val="28"/>
          <w:szCs w:val="28"/>
        </w:rPr>
        <w:t xml:space="preserve">в основе ее дискурсивной практики также лежит </w:t>
      </w:r>
      <w:proofErr w:type="spellStart"/>
      <w:r w:rsidR="00810023" w:rsidRPr="003D66FB">
        <w:rPr>
          <w:rFonts w:ascii="Times New Roman" w:hAnsi="Times New Roman" w:cs="Times New Roman"/>
          <w:sz w:val="28"/>
          <w:szCs w:val="28"/>
        </w:rPr>
        <w:t>персуазивная</w:t>
      </w:r>
      <w:proofErr w:type="spellEnd"/>
      <w:r w:rsidR="00810023" w:rsidRPr="003D66FB">
        <w:rPr>
          <w:rFonts w:ascii="Times New Roman" w:hAnsi="Times New Roman" w:cs="Times New Roman"/>
          <w:sz w:val="28"/>
          <w:szCs w:val="28"/>
        </w:rPr>
        <w:t xml:space="preserve"> стратегия.</w:t>
      </w:r>
      <w:r w:rsidR="007B131B" w:rsidRPr="003D66FB">
        <w:rPr>
          <w:rFonts w:ascii="Times New Roman" w:hAnsi="Times New Roman" w:cs="Times New Roman"/>
          <w:sz w:val="28"/>
          <w:szCs w:val="28"/>
        </w:rPr>
        <w:t xml:space="preserve"> Здесь следует оговорить то, что для аргументации</w:t>
      </w:r>
      <w:r w:rsidR="00037B5A" w:rsidRPr="003D66FB">
        <w:rPr>
          <w:rFonts w:ascii="Times New Roman" w:hAnsi="Times New Roman" w:cs="Times New Roman"/>
          <w:sz w:val="28"/>
          <w:szCs w:val="28"/>
        </w:rPr>
        <w:t xml:space="preserve"> в научном тексте</w:t>
      </w:r>
      <w:r w:rsidR="007B131B" w:rsidRPr="003D66FB">
        <w:rPr>
          <w:rFonts w:ascii="Times New Roman" w:hAnsi="Times New Roman" w:cs="Times New Roman"/>
          <w:sz w:val="28"/>
          <w:szCs w:val="28"/>
        </w:rPr>
        <w:t xml:space="preserve"> характерны в первую очередь средства рациональной </w:t>
      </w:r>
      <w:r w:rsidR="007B131B" w:rsidRPr="003D66FB">
        <w:rPr>
          <w:rFonts w:ascii="Times New Roman" w:hAnsi="Times New Roman" w:cs="Times New Roman"/>
          <w:sz w:val="28"/>
          <w:szCs w:val="28"/>
        </w:rPr>
        <w:lastRenderedPageBreak/>
        <w:t>аргументации, в то время как для сферы рекламы или религии более типичны средства эмоциональной аргу</w:t>
      </w:r>
      <w:r w:rsidR="00037B5A" w:rsidRPr="003D66FB">
        <w:rPr>
          <w:rFonts w:ascii="Times New Roman" w:hAnsi="Times New Roman" w:cs="Times New Roman"/>
          <w:sz w:val="28"/>
          <w:szCs w:val="28"/>
        </w:rPr>
        <w:t>м</w:t>
      </w:r>
      <w:r w:rsidR="007B131B" w:rsidRPr="003D66FB">
        <w:rPr>
          <w:rFonts w:ascii="Times New Roman" w:hAnsi="Times New Roman" w:cs="Times New Roman"/>
          <w:sz w:val="28"/>
          <w:szCs w:val="28"/>
        </w:rPr>
        <w:t>ентации. Несомненно, эта разница обусловлена фактором адресата.</w:t>
      </w:r>
    </w:p>
    <w:p w14:paraId="55C53ED3" w14:textId="63B39D13" w:rsidR="00902379" w:rsidRPr="003D66FB" w:rsidRDefault="00037B5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Рассмотрим определение термина</w:t>
      </w:r>
      <w:r w:rsidR="007B131B" w:rsidRPr="003D66FB">
        <w:rPr>
          <w:rFonts w:ascii="Times New Roman" w:hAnsi="Times New Roman" w:cs="Times New Roman"/>
          <w:sz w:val="28"/>
          <w:szCs w:val="28"/>
        </w:rPr>
        <w:t xml:space="preserve"> «коммуникативная стратегия». </w:t>
      </w:r>
      <w:r w:rsidR="00902379" w:rsidRPr="003D66FB">
        <w:rPr>
          <w:rFonts w:ascii="Times New Roman" w:hAnsi="Times New Roman" w:cs="Times New Roman"/>
          <w:sz w:val="28"/>
          <w:szCs w:val="28"/>
        </w:rPr>
        <w:t xml:space="preserve">Единого определения коммуникативной стратегии не существует, однако </w:t>
      </w:r>
      <w:r w:rsidR="007B131B" w:rsidRPr="003D66FB">
        <w:rPr>
          <w:rFonts w:ascii="Times New Roman" w:hAnsi="Times New Roman" w:cs="Times New Roman"/>
          <w:sz w:val="28"/>
          <w:szCs w:val="28"/>
        </w:rPr>
        <w:t>мы</w:t>
      </w:r>
      <w:r w:rsidR="00F82074">
        <w:rPr>
          <w:rFonts w:ascii="Times New Roman" w:hAnsi="Times New Roman" w:cs="Times New Roman"/>
          <w:sz w:val="28"/>
          <w:szCs w:val="28"/>
        </w:rPr>
        <w:t xml:space="preserve"> вслед за А.В. Голодновым</w:t>
      </w:r>
      <w:r w:rsidR="007B131B" w:rsidRPr="003D66FB">
        <w:rPr>
          <w:rFonts w:ascii="Times New Roman" w:hAnsi="Times New Roman" w:cs="Times New Roman"/>
          <w:sz w:val="28"/>
          <w:szCs w:val="28"/>
        </w:rPr>
        <w:t xml:space="preserve"> </w:t>
      </w:r>
      <w:r w:rsidR="00902379" w:rsidRPr="003D66FB">
        <w:rPr>
          <w:rFonts w:ascii="Times New Roman" w:hAnsi="Times New Roman" w:cs="Times New Roman"/>
          <w:sz w:val="28"/>
          <w:szCs w:val="28"/>
        </w:rPr>
        <w:t>полага</w:t>
      </w:r>
      <w:r w:rsidR="00E1194A" w:rsidRPr="003D66FB">
        <w:rPr>
          <w:rFonts w:ascii="Times New Roman" w:hAnsi="Times New Roman" w:cs="Times New Roman"/>
          <w:sz w:val="28"/>
          <w:szCs w:val="28"/>
        </w:rPr>
        <w:t>е</w:t>
      </w:r>
      <w:r w:rsidR="007B131B" w:rsidRPr="003D66FB">
        <w:rPr>
          <w:rFonts w:ascii="Times New Roman" w:hAnsi="Times New Roman" w:cs="Times New Roman"/>
          <w:sz w:val="28"/>
          <w:szCs w:val="28"/>
        </w:rPr>
        <w:t>м</w:t>
      </w:r>
      <w:r w:rsidR="00E1194A" w:rsidRPr="003D66FB">
        <w:rPr>
          <w:rFonts w:ascii="Times New Roman" w:hAnsi="Times New Roman" w:cs="Times New Roman"/>
          <w:sz w:val="28"/>
          <w:szCs w:val="28"/>
        </w:rPr>
        <w:t>, что коммуникативная стратегия объединяет в себе три основных составляющих: 1) цель, 2) средства ее достижения и 3) план по реализации цели, связывающий цель и средства. Все эти составляющие являются компонентами речевой деятельности.</w:t>
      </w:r>
      <w:r w:rsidR="00F557CD" w:rsidRPr="003D66FB">
        <w:rPr>
          <w:rFonts w:ascii="Times New Roman" w:hAnsi="Times New Roman" w:cs="Times New Roman"/>
          <w:sz w:val="28"/>
          <w:szCs w:val="28"/>
        </w:rPr>
        <w:t xml:space="preserve"> </w:t>
      </w:r>
    </w:p>
    <w:p w14:paraId="72FE6A87" w14:textId="4AD092D7" w:rsidR="00E1194A" w:rsidRPr="003D66FB" w:rsidRDefault="00E1194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Стратегия в таком понимании всегда сопоставляет цель и средства ее реализации, процесс и результат речевого действия</w:t>
      </w:r>
      <w:r w:rsidR="006D40CC" w:rsidRPr="003D66FB">
        <w:rPr>
          <w:rStyle w:val="ad"/>
          <w:rFonts w:ascii="Times New Roman" w:hAnsi="Times New Roman" w:cs="Times New Roman"/>
          <w:sz w:val="28"/>
          <w:szCs w:val="28"/>
        </w:rPr>
        <w:footnoteReference w:id="53"/>
      </w:r>
      <w:r w:rsidRPr="003D66FB">
        <w:rPr>
          <w:rFonts w:ascii="Times New Roman" w:hAnsi="Times New Roman" w:cs="Times New Roman"/>
          <w:sz w:val="28"/>
          <w:szCs w:val="28"/>
        </w:rPr>
        <w:t xml:space="preserve">. Таким образом, можно говорить о двойственном характере речевой стратегии. С одной стороны, речевая стратегия представляет собой концептуально-тематический план, который включает «множество вариантов реализации </w:t>
      </w:r>
      <w:proofErr w:type="spellStart"/>
      <w:r w:rsidRPr="003D66FB">
        <w:rPr>
          <w:rFonts w:ascii="Times New Roman" w:hAnsi="Times New Roman" w:cs="Times New Roman"/>
          <w:sz w:val="28"/>
          <w:szCs w:val="28"/>
        </w:rPr>
        <w:t>прот</w:t>
      </w:r>
      <w:r w:rsidR="00F82074">
        <w:rPr>
          <w:rFonts w:ascii="Times New Roman" w:hAnsi="Times New Roman" w:cs="Times New Roman"/>
          <w:sz w:val="28"/>
          <w:szCs w:val="28"/>
        </w:rPr>
        <w:t>о</w:t>
      </w:r>
      <w:r w:rsidRPr="003D66FB">
        <w:rPr>
          <w:rFonts w:ascii="Times New Roman" w:hAnsi="Times New Roman" w:cs="Times New Roman"/>
          <w:sz w:val="28"/>
          <w:szCs w:val="28"/>
        </w:rPr>
        <w:t>типического</w:t>
      </w:r>
      <w:proofErr w:type="spellEnd"/>
      <w:r w:rsidRPr="003D66FB">
        <w:rPr>
          <w:rFonts w:ascii="Times New Roman" w:hAnsi="Times New Roman" w:cs="Times New Roman"/>
          <w:sz w:val="28"/>
          <w:szCs w:val="28"/>
        </w:rPr>
        <w:t xml:space="preserve"> образца речевого действия»</w:t>
      </w:r>
      <w:r w:rsidR="006D40CC" w:rsidRPr="003D66FB">
        <w:rPr>
          <w:rStyle w:val="ad"/>
          <w:rFonts w:ascii="Times New Roman" w:hAnsi="Times New Roman" w:cs="Times New Roman"/>
          <w:sz w:val="28"/>
          <w:szCs w:val="28"/>
        </w:rPr>
        <w:footnoteReference w:id="54"/>
      </w:r>
      <w:r w:rsidRPr="003D66FB">
        <w:rPr>
          <w:rFonts w:ascii="Times New Roman" w:hAnsi="Times New Roman" w:cs="Times New Roman"/>
          <w:sz w:val="28"/>
          <w:szCs w:val="28"/>
        </w:rPr>
        <w:t xml:space="preserve">. Эта множественности обусловлена возможностью выбрать </w:t>
      </w:r>
      <w:r w:rsidR="00421975" w:rsidRPr="003D66FB">
        <w:rPr>
          <w:rFonts w:ascii="Times New Roman" w:hAnsi="Times New Roman" w:cs="Times New Roman"/>
          <w:sz w:val="28"/>
          <w:szCs w:val="28"/>
        </w:rPr>
        <w:t xml:space="preserve">различные пути достижения одной и той же цели, наличием разнообразных коммуникативных приемов. С другой стороны, стратегия является динамическим процессом выбора и реализации «отдельного прагматического, семантического и формально-стилистического варианта речевого действия». </w:t>
      </w:r>
    </w:p>
    <w:p w14:paraId="022E29A3" w14:textId="77777777" w:rsidR="00421975" w:rsidRPr="003D66FB" w:rsidRDefault="0042197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В своем статическом проявлении коммуникативная стратегия характеризуется абстрактностью, а в своем динамическом проявлении она характеризуется конкретностью своего речевого воплощения и конкретной </w:t>
      </w:r>
      <w:r w:rsidRPr="003D66FB">
        <w:rPr>
          <w:rFonts w:ascii="Times New Roman" w:hAnsi="Times New Roman" w:cs="Times New Roman"/>
          <w:sz w:val="28"/>
          <w:szCs w:val="28"/>
        </w:rPr>
        <w:lastRenderedPageBreak/>
        <w:t xml:space="preserve">коммуникативной ситуации.  </w:t>
      </w:r>
    </w:p>
    <w:p w14:paraId="6B10DCE7" w14:textId="0CC80141" w:rsidR="00421975" w:rsidRPr="003D66FB" w:rsidRDefault="0042197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Мы полагаем, что коммуникативная стратегия </w:t>
      </w:r>
      <w:proofErr w:type="spellStart"/>
      <w:r w:rsidRPr="003D66FB">
        <w:rPr>
          <w:rFonts w:ascii="Times New Roman" w:hAnsi="Times New Roman" w:cs="Times New Roman"/>
          <w:sz w:val="28"/>
          <w:szCs w:val="28"/>
        </w:rPr>
        <w:t>персуазивно</w:t>
      </w:r>
      <w:r w:rsidR="00AD0C81" w:rsidRPr="003D66FB">
        <w:rPr>
          <w:rFonts w:ascii="Times New Roman" w:hAnsi="Times New Roman" w:cs="Times New Roman"/>
          <w:sz w:val="28"/>
          <w:szCs w:val="28"/>
        </w:rPr>
        <w:t>с</w:t>
      </w:r>
      <w:r w:rsidRPr="003D66FB">
        <w:rPr>
          <w:rFonts w:ascii="Times New Roman" w:hAnsi="Times New Roman" w:cs="Times New Roman"/>
          <w:sz w:val="28"/>
          <w:szCs w:val="28"/>
        </w:rPr>
        <w:t>ти</w:t>
      </w:r>
      <w:proofErr w:type="spellEnd"/>
      <w:r w:rsidRPr="003D66FB">
        <w:rPr>
          <w:rFonts w:ascii="Times New Roman" w:hAnsi="Times New Roman" w:cs="Times New Roman"/>
          <w:sz w:val="28"/>
          <w:szCs w:val="28"/>
        </w:rPr>
        <w:t xml:space="preserve"> характеризует не только риторический </w:t>
      </w:r>
      <w:proofErr w:type="spellStart"/>
      <w:r w:rsidRPr="003D66FB">
        <w:rPr>
          <w:rFonts w:ascii="Times New Roman" w:hAnsi="Times New Roman" w:cs="Times New Roman"/>
          <w:sz w:val="28"/>
          <w:szCs w:val="28"/>
        </w:rPr>
        <w:t>метадискурс</w:t>
      </w:r>
      <w:proofErr w:type="spellEnd"/>
      <w:r w:rsidRPr="003D66FB">
        <w:rPr>
          <w:rFonts w:ascii="Times New Roman" w:hAnsi="Times New Roman" w:cs="Times New Roman"/>
          <w:sz w:val="28"/>
          <w:szCs w:val="28"/>
        </w:rPr>
        <w:t>, но и научный дискурс, так как автор научного текста</w:t>
      </w:r>
      <w:r w:rsidR="00AD0C81" w:rsidRPr="003D66FB">
        <w:rPr>
          <w:rFonts w:ascii="Times New Roman" w:hAnsi="Times New Roman" w:cs="Times New Roman"/>
          <w:sz w:val="28"/>
          <w:szCs w:val="28"/>
        </w:rPr>
        <w:t>, как и автор рекламы, проповеди или политической речи, стремится повлиять на точку зрения реципиента</w:t>
      </w:r>
      <w:r w:rsidR="00037B5A" w:rsidRPr="003D66FB">
        <w:rPr>
          <w:rFonts w:ascii="Times New Roman" w:hAnsi="Times New Roman" w:cs="Times New Roman"/>
          <w:sz w:val="28"/>
          <w:szCs w:val="28"/>
        </w:rPr>
        <w:t>.</w:t>
      </w:r>
    </w:p>
    <w:p w14:paraId="5E0C8D8A" w14:textId="624FFF76" w:rsidR="00037B5A" w:rsidRPr="003D66FB" w:rsidRDefault="00037B5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07547A01" w14:textId="413BC8DC" w:rsidR="00796F6B" w:rsidRPr="00E1041C" w:rsidRDefault="00037B5A" w:rsidP="00E1041C">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Отметим, что в</w:t>
      </w:r>
      <w:r w:rsidR="007B131B" w:rsidRPr="003D66FB">
        <w:rPr>
          <w:rFonts w:ascii="Times New Roman" w:hAnsi="Times New Roman" w:cs="Times New Roman"/>
          <w:sz w:val="28"/>
          <w:szCs w:val="28"/>
        </w:rPr>
        <w:t xml:space="preserve"> рамках теории аргументации</w:t>
      </w:r>
      <w:r w:rsidR="006F3603" w:rsidRPr="003D66FB">
        <w:rPr>
          <w:rFonts w:ascii="Times New Roman" w:hAnsi="Times New Roman" w:cs="Times New Roman"/>
          <w:sz w:val="28"/>
          <w:szCs w:val="28"/>
        </w:rPr>
        <w:t xml:space="preserve"> имеет место терминологическая синонимия: помимо термина «</w:t>
      </w:r>
      <w:proofErr w:type="spellStart"/>
      <w:r w:rsidR="006F3603" w:rsidRPr="003D66FB">
        <w:rPr>
          <w:rFonts w:ascii="Times New Roman" w:hAnsi="Times New Roman" w:cs="Times New Roman"/>
          <w:sz w:val="28"/>
          <w:szCs w:val="28"/>
        </w:rPr>
        <w:t>персуазивность</w:t>
      </w:r>
      <w:proofErr w:type="spellEnd"/>
      <w:r w:rsidR="006F3603" w:rsidRPr="003D66FB">
        <w:rPr>
          <w:rFonts w:ascii="Times New Roman" w:hAnsi="Times New Roman" w:cs="Times New Roman"/>
          <w:sz w:val="28"/>
          <w:szCs w:val="28"/>
        </w:rPr>
        <w:t>»</w:t>
      </w:r>
      <w:r w:rsidR="007B131B" w:rsidRPr="003D66FB">
        <w:rPr>
          <w:rFonts w:ascii="Times New Roman" w:hAnsi="Times New Roman" w:cs="Times New Roman"/>
          <w:sz w:val="28"/>
          <w:szCs w:val="28"/>
        </w:rPr>
        <w:t xml:space="preserve"> используются и другие термины </w:t>
      </w:r>
      <w:r w:rsidR="00FC6244" w:rsidRPr="003D66FB">
        <w:rPr>
          <w:rFonts w:ascii="Times New Roman" w:hAnsi="Times New Roman" w:cs="Times New Roman"/>
          <w:sz w:val="28"/>
          <w:szCs w:val="28"/>
        </w:rPr>
        <w:t>для обозначения способности текста воздействовать, влиять на адресата</w:t>
      </w:r>
      <w:r w:rsidR="007B131B" w:rsidRPr="003D66FB">
        <w:rPr>
          <w:rFonts w:ascii="Times New Roman" w:hAnsi="Times New Roman" w:cs="Times New Roman"/>
          <w:sz w:val="28"/>
          <w:szCs w:val="28"/>
        </w:rPr>
        <w:t xml:space="preserve">. Например, Е.В. Меньщикова предлагает термин </w:t>
      </w:r>
      <w:r w:rsidR="00FC6244" w:rsidRPr="003D66FB">
        <w:rPr>
          <w:rFonts w:ascii="Times New Roman" w:hAnsi="Times New Roman" w:cs="Times New Roman"/>
          <w:sz w:val="28"/>
          <w:szCs w:val="28"/>
        </w:rPr>
        <w:t>«</w:t>
      </w:r>
      <w:proofErr w:type="spellStart"/>
      <w:r w:rsidR="00FC6244" w:rsidRPr="003D66FB">
        <w:rPr>
          <w:rFonts w:ascii="Times New Roman" w:hAnsi="Times New Roman" w:cs="Times New Roman"/>
          <w:sz w:val="28"/>
          <w:szCs w:val="28"/>
        </w:rPr>
        <w:t>воздейственность</w:t>
      </w:r>
      <w:proofErr w:type="spellEnd"/>
      <w:r w:rsidR="00FC6244" w:rsidRPr="003D66FB">
        <w:rPr>
          <w:rFonts w:ascii="Times New Roman" w:hAnsi="Times New Roman" w:cs="Times New Roman"/>
          <w:sz w:val="28"/>
          <w:szCs w:val="28"/>
        </w:rPr>
        <w:t>»</w:t>
      </w:r>
      <w:r w:rsidR="007B131B" w:rsidRPr="003D66FB">
        <w:rPr>
          <w:rFonts w:ascii="Times New Roman" w:hAnsi="Times New Roman" w:cs="Times New Roman"/>
          <w:sz w:val="28"/>
          <w:szCs w:val="28"/>
        </w:rPr>
        <w:t xml:space="preserve">, выделяя ее </w:t>
      </w:r>
      <w:r w:rsidR="00FC6244" w:rsidRPr="003D66FB">
        <w:rPr>
          <w:rFonts w:ascii="Times New Roman" w:hAnsi="Times New Roman" w:cs="Times New Roman"/>
          <w:sz w:val="28"/>
          <w:szCs w:val="28"/>
        </w:rPr>
        <w:t>как отдельную текстовую категорию: «</w:t>
      </w:r>
      <w:r w:rsidR="00FC6244" w:rsidRPr="003D66FB">
        <w:rPr>
          <w:rFonts w:ascii="Times New Roman" w:hAnsi="Times New Roman" w:cs="Times New Roman"/>
          <w:sz w:val="28"/>
          <w:szCs w:val="28"/>
          <w:shd w:val="clear" w:color="auto" w:fill="FFFFFF"/>
        </w:rPr>
        <w:t>мы определяем «</w:t>
      </w:r>
      <w:proofErr w:type="spellStart"/>
      <w:r w:rsidR="00FC6244" w:rsidRPr="003D66FB">
        <w:rPr>
          <w:rFonts w:ascii="Times New Roman" w:hAnsi="Times New Roman" w:cs="Times New Roman"/>
          <w:sz w:val="28"/>
          <w:szCs w:val="28"/>
          <w:shd w:val="clear" w:color="auto" w:fill="FFFFFF"/>
        </w:rPr>
        <w:t>воздейственность</w:t>
      </w:r>
      <w:proofErr w:type="spellEnd"/>
      <w:r w:rsidR="00FC6244" w:rsidRPr="003D66FB">
        <w:rPr>
          <w:rFonts w:ascii="Times New Roman" w:hAnsi="Times New Roman" w:cs="Times New Roman"/>
          <w:sz w:val="28"/>
          <w:szCs w:val="28"/>
          <w:shd w:val="clear" w:color="auto" w:fill="FFFFFF"/>
        </w:rPr>
        <w:t>» как имманентное свойство текста, выражающееся на различных языковых уровнях: лексическом, грамматическом, фонетическом, синтаксическом»</w:t>
      </w:r>
      <w:r w:rsidR="009B2597" w:rsidRPr="003D66FB">
        <w:rPr>
          <w:rStyle w:val="ad"/>
          <w:rFonts w:ascii="Times New Roman" w:hAnsi="Times New Roman" w:cs="Times New Roman"/>
          <w:sz w:val="28"/>
          <w:szCs w:val="28"/>
          <w:shd w:val="clear" w:color="auto" w:fill="FFFFFF"/>
        </w:rPr>
        <w:footnoteReference w:id="55"/>
      </w:r>
      <w:r w:rsidR="00FC6244" w:rsidRPr="003D66FB">
        <w:rPr>
          <w:rFonts w:ascii="Times New Roman" w:hAnsi="Times New Roman" w:cs="Times New Roman"/>
          <w:sz w:val="28"/>
          <w:szCs w:val="28"/>
          <w:shd w:val="clear" w:color="auto" w:fill="FFFFFF"/>
        </w:rPr>
        <w:t>.</w:t>
      </w:r>
      <w:r w:rsidR="0092615F" w:rsidRPr="003D66FB">
        <w:rPr>
          <w:rFonts w:ascii="Times New Roman" w:hAnsi="Times New Roman" w:cs="Times New Roman"/>
          <w:sz w:val="28"/>
          <w:szCs w:val="28"/>
          <w:shd w:val="clear" w:color="auto" w:fill="FFFFFF"/>
        </w:rPr>
        <w:t xml:space="preserve"> </w:t>
      </w:r>
      <w:r w:rsidR="00FC6244" w:rsidRPr="003D66FB">
        <w:rPr>
          <w:rFonts w:ascii="Times New Roman" w:hAnsi="Times New Roman" w:cs="Times New Roman"/>
          <w:sz w:val="28"/>
          <w:szCs w:val="28"/>
        </w:rPr>
        <w:t>По Е.В. Мень</w:t>
      </w:r>
      <w:r w:rsidR="0092615F" w:rsidRPr="003D66FB">
        <w:rPr>
          <w:rFonts w:ascii="Times New Roman" w:hAnsi="Times New Roman" w:cs="Times New Roman"/>
          <w:sz w:val="28"/>
          <w:szCs w:val="28"/>
        </w:rPr>
        <w:t>щ</w:t>
      </w:r>
      <w:r w:rsidR="00FC6244" w:rsidRPr="003D66FB">
        <w:rPr>
          <w:rFonts w:ascii="Times New Roman" w:hAnsi="Times New Roman" w:cs="Times New Roman"/>
          <w:sz w:val="28"/>
          <w:szCs w:val="28"/>
        </w:rPr>
        <w:t>иковой, «</w:t>
      </w:r>
      <w:proofErr w:type="spellStart"/>
      <w:r w:rsidR="00FC6244" w:rsidRPr="003D66FB">
        <w:rPr>
          <w:rFonts w:ascii="Times New Roman" w:hAnsi="Times New Roman" w:cs="Times New Roman"/>
          <w:sz w:val="28"/>
          <w:szCs w:val="28"/>
        </w:rPr>
        <w:t>воздейственность</w:t>
      </w:r>
      <w:proofErr w:type="spellEnd"/>
      <w:r w:rsidR="00FC6244" w:rsidRPr="003D66FB">
        <w:rPr>
          <w:rFonts w:ascii="Times New Roman" w:hAnsi="Times New Roman" w:cs="Times New Roman"/>
          <w:sz w:val="28"/>
          <w:szCs w:val="28"/>
        </w:rPr>
        <w:t>» присуща всем текстам, однако средства ее выражения зависят от типа дискурса.</w:t>
      </w:r>
      <w:r w:rsidR="00B84BCE" w:rsidRPr="003D66FB">
        <w:rPr>
          <w:rFonts w:ascii="Times New Roman" w:hAnsi="Times New Roman" w:cs="Times New Roman"/>
          <w:sz w:val="28"/>
          <w:szCs w:val="28"/>
        </w:rPr>
        <w:t xml:space="preserve"> </w:t>
      </w:r>
    </w:p>
    <w:p w14:paraId="5043CB0F" w14:textId="77777777" w:rsidR="00A527D4" w:rsidRPr="003D66FB" w:rsidRDefault="00A527D4"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49499737" w14:textId="77777777" w:rsidR="007E731A" w:rsidRPr="00E71A8D" w:rsidRDefault="007B131B" w:rsidP="00002154">
      <w:pPr>
        <w:pStyle w:val="2"/>
        <w:widowControl w:val="0"/>
        <w:spacing w:line="480" w:lineRule="auto"/>
        <w:ind w:firstLine="851"/>
        <w:jc w:val="both"/>
        <w:rPr>
          <w:rFonts w:ascii="Times New Roman" w:hAnsi="Times New Roman" w:cs="Times New Roman"/>
          <w:b/>
          <w:color w:val="auto"/>
        </w:rPr>
      </w:pPr>
      <w:bookmarkStart w:id="21" w:name="_Toc514483599"/>
      <w:r w:rsidRPr="00E71A8D">
        <w:rPr>
          <w:rFonts w:ascii="Times New Roman" w:hAnsi="Times New Roman" w:cs="Times New Roman"/>
          <w:b/>
          <w:color w:val="auto"/>
        </w:rPr>
        <w:t xml:space="preserve">1.5 </w:t>
      </w:r>
      <w:r w:rsidR="00A527D4" w:rsidRPr="00E71A8D">
        <w:rPr>
          <w:rFonts w:ascii="Times New Roman" w:hAnsi="Times New Roman" w:cs="Times New Roman"/>
          <w:b/>
          <w:color w:val="auto"/>
        </w:rPr>
        <w:t>Адресаты научного текста</w:t>
      </w:r>
      <w:bookmarkEnd w:id="21"/>
      <w:r w:rsidR="007E731A" w:rsidRPr="00E71A8D">
        <w:rPr>
          <w:rFonts w:ascii="Times New Roman" w:hAnsi="Times New Roman" w:cs="Times New Roman"/>
          <w:b/>
          <w:color w:val="auto"/>
        </w:rPr>
        <w:t xml:space="preserve"> </w:t>
      </w:r>
    </w:p>
    <w:p w14:paraId="0BC2609B" w14:textId="47C41AEB" w:rsidR="00CB7904" w:rsidRPr="003D66FB" w:rsidRDefault="007E731A" w:rsidP="00002154">
      <w:pPr>
        <w:widowControl w:val="0"/>
        <w:tabs>
          <w:tab w:val="left" w:pos="840"/>
          <w:tab w:val="left" w:pos="993"/>
        </w:tabs>
        <w:spacing w:line="360" w:lineRule="auto"/>
        <w:ind w:right="-284" w:firstLine="851"/>
        <w:jc w:val="both"/>
        <w:rPr>
          <w:rFonts w:ascii="Times New Roman" w:hAnsi="Times New Roman" w:cs="Times New Roman"/>
          <w:b/>
          <w:sz w:val="28"/>
          <w:szCs w:val="28"/>
        </w:rPr>
      </w:pPr>
      <w:r w:rsidRPr="003D66FB">
        <w:rPr>
          <w:rFonts w:ascii="Times New Roman" w:hAnsi="Times New Roman" w:cs="Times New Roman"/>
          <w:sz w:val="28"/>
          <w:szCs w:val="28"/>
        </w:rPr>
        <w:t>В</w:t>
      </w:r>
      <w:r w:rsidR="00796F6B" w:rsidRPr="003D66FB">
        <w:rPr>
          <w:rFonts w:ascii="Times New Roman" w:hAnsi="Times New Roman" w:cs="Times New Roman"/>
          <w:sz w:val="28"/>
          <w:szCs w:val="28"/>
        </w:rPr>
        <w:t xml:space="preserve"> нашей работе мы используем антропоцентрический и </w:t>
      </w:r>
      <w:proofErr w:type="spellStart"/>
      <w:r w:rsidR="00796F6B" w:rsidRPr="003D66FB">
        <w:rPr>
          <w:rFonts w:ascii="Times New Roman" w:hAnsi="Times New Roman" w:cs="Times New Roman"/>
          <w:sz w:val="28"/>
          <w:szCs w:val="28"/>
        </w:rPr>
        <w:t>лингвопрагматический</w:t>
      </w:r>
      <w:proofErr w:type="spellEnd"/>
      <w:r w:rsidR="00796F6B" w:rsidRPr="003D66FB">
        <w:rPr>
          <w:rFonts w:ascii="Times New Roman" w:hAnsi="Times New Roman" w:cs="Times New Roman"/>
          <w:sz w:val="28"/>
          <w:szCs w:val="28"/>
        </w:rPr>
        <w:t xml:space="preserve"> подходы</w:t>
      </w:r>
      <w:r w:rsidR="00AF2A8E" w:rsidRPr="003D66FB">
        <w:rPr>
          <w:rFonts w:ascii="Times New Roman" w:hAnsi="Times New Roman" w:cs="Times New Roman"/>
          <w:sz w:val="28"/>
          <w:szCs w:val="28"/>
        </w:rPr>
        <w:t xml:space="preserve"> и учитываем фактор адресата</w:t>
      </w:r>
      <w:r w:rsidRPr="003D66FB">
        <w:rPr>
          <w:rFonts w:ascii="Times New Roman" w:hAnsi="Times New Roman" w:cs="Times New Roman"/>
          <w:sz w:val="28"/>
          <w:szCs w:val="28"/>
        </w:rPr>
        <w:t>.</w:t>
      </w:r>
    </w:p>
    <w:p w14:paraId="5C6C3DDE" w14:textId="39B2AAD9" w:rsidR="00A10DB5" w:rsidRPr="003D66FB" w:rsidRDefault="00A10DB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Е.И. Варгина выделяет несколько адресатов научного текста, а именно: непосредственный адресат научного текста (то есть ограниченный круг коллег-</w:t>
      </w:r>
      <w:r w:rsidRPr="003D66FB">
        <w:rPr>
          <w:rFonts w:ascii="Times New Roman" w:hAnsi="Times New Roman" w:cs="Times New Roman"/>
          <w:sz w:val="28"/>
          <w:szCs w:val="28"/>
        </w:rPr>
        <w:lastRenderedPageBreak/>
        <w:t>специалистов</w:t>
      </w:r>
      <w:r w:rsidR="00FC6244" w:rsidRPr="003D66FB">
        <w:rPr>
          <w:rFonts w:ascii="Times New Roman" w:hAnsi="Times New Roman" w:cs="Times New Roman"/>
          <w:sz w:val="28"/>
          <w:szCs w:val="28"/>
        </w:rPr>
        <w:t>, которые имеют глубокие познания в рассматриваемой теме</w:t>
      </w:r>
      <w:r w:rsidRPr="003D66FB">
        <w:rPr>
          <w:rFonts w:ascii="Times New Roman" w:hAnsi="Times New Roman" w:cs="Times New Roman"/>
          <w:sz w:val="28"/>
          <w:szCs w:val="28"/>
        </w:rPr>
        <w:t>), общество в целом (так как научные знания целых обществ также черпаются из текстов), культура, наука (научный текст является частью человеческой культуры, а значит, может воздействовать на нее, вступая во взаимодействие с другими текстами)</w:t>
      </w:r>
      <w:r w:rsidR="00AA13DA" w:rsidRPr="003D66FB">
        <w:rPr>
          <w:rFonts w:ascii="Times New Roman" w:hAnsi="Times New Roman" w:cs="Times New Roman"/>
          <w:sz w:val="28"/>
          <w:szCs w:val="28"/>
        </w:rPr>
        <w:t xml:space="preserve"> и</w:t>
      </w:r>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rPr>
        <w:t>семиосфера</w:t>
      </w:r>
      <w:proofErr w:type="spellEnd"/>
      <w:r w:rsidRPr="003D66FB">
        <w:rPr>
          <w:rFonts w:ascii="Times New Roman" w:hAnsi="Times New Roman" w:cs="Times New Roman"/>
          <w:sz w:val="28"/>
          <w:szCs w:val="28"/>
        </w:rPr>
        <w:t xml:space="preserve"> (</w:t>
      </w:r>
      <w:r w:rsidR="00AA13DA" w:rsidRPr="003D66FB">
        <w:rPr>
          <w:rFonts w:ascii="Times New Roman" w:hAnsi="Times New Roman" w:cs="Times New Roman"/>
          <w:sz w:val="28"/>
          <w:szCs w:val="28"/>
        </w:rPr>
        <w:t>каждый предыдущий текст можно рассматривать как образцовый код, который помогает читателю «расшифровывать» последующие тексты-коды)</w:t>
      </w:r>
      <w:r w:rsidR="009B2597" w:rsidRPr="003D66FB">
        <w:rPr>
          <w:rStyle w:val="ad"/>
          <w:rFonts w:ascii="Times New Roman" w:hAnsi="Times New Roman" w:cs="Times New Roman"/>
          <w:sz w:val="28"/>
          <w:szCs w:val="28"/>
        </w:rPr>
        <w:footnoteReference w:id="56"/>
      </w:r>
      <w:r w:rsidR="00AA13DA" w:rsidRPr="003D66FB">
        <w:rPr>
          <w:rFonts w:ascii="Times New Roman" w:hAnsi="Times New Roman" w:cs="Times New Roman"/>
          <w:sz w:val="28"/>
          <w:szCs w:val="28"/>
        </w:rPr>
        <w:t xml:space="preserve">. </w:t>
      </w:r>
    </w:p>
    <w:p w14:paraId="25EAB679" w14:textId="2D9576B1" w:rsidR="006F3603" w:rsidRPr="003D66FB" w:rsidRDefault="00FC6244" w:rsidP="00E1041C">
      <w:pPr>
        <w:widowControl w:val="0"/>
        <w:tabs>
          <w:tab w:val="left" w:pos="840"/>
          <w:tab w:val="left" w:pos="993"/>
        </w:tabs>
        <w:spacing w:line="360" w:lineRule="auto"/>
        <w:ind w:right="-284" w:firstLine="851"/>
        <w:jc w:val="both"/>
        <w:rPr>
          <w:rFonts w:ascii="Times New Roman" w:hAnsi="Times New Roman" w:cs="Times New Roman"/>
          <w:sz w:val="28"/>
          <w:szCs w:val="28"/>
          <w:shd w:val="clear" w:color="auto" w:fill="FFFFFF"/>
        </w:rPr>
      </w:pPr>
      <w:r w:rsidRPr="003D66FB">
        <w:rPr>
          <w:rFonts w:ascii="Times New Roman" w:hAnsi="Times New Roman" w:cs="Times New Roman"/>
          <w:sz w:val="28"/>
          <w:szCs w:val="28"/>
        </w:rPr>
        <w:t>В нашем исследовании мы будем исходить из утверждения</w:t>
      </w:r>
      <w:r w:rsidR="00AA13DA" w:rsidRPr="003D66FB">
        <w:rPr>
          <w:rFonts w:ascii="Times New Roman" w:hAnsi="Times New Roman" w:cs="Times New Roman"/>
          <w:sz w:val="28"/>
          <w:szCs w:val="28"/>
        </w:rPr>
        <w:t xml:space="preserve">, что основным адресатом научного текста является все же его непосредственный адресат, то есть ученый, изучающий конкретную область науки. В связи с этим может показаться, что аргументация в научном тексте будет чисто логической, без эмоциональной и риторической составляющих. Однако это не так: по Е.И. </w:t>
      </w:r>
      <w:proofErr w:type="spellStart"/>
      <w:proofErr w:type="gramStart"/>
      <w:r w:rsidR="00AA13DA" w:rsidRPr="003D66FB">
        <w:rPr>
          <w:rFonts w:ascii="Times New Roman" w:hAnsi="Times New Roman" w:cs="Times New Roman"/>
          <w:sz w:val="28"/>
          <w:szCs w:val="28"/>
        </w:rPr>
        <w:t>Варгиной</w:t>
      </w:r>
      <w:proofErr w:type="spellEnd"/>
      <w:r w:rsidR="00AA13DA" w:rsidRPr="003D66FB">
        <w:rPr>
          <w:rFonts w:ascii="Times New Roman" w:hAnsi="Times New Roman" w:cs="Times New Roman"/>
          <w:sz w:val="28"/>
          <w:szCs w:val="28"/>
        </w:rPr>
        <w:t>, несмотря на то, что</w:t>
      </w:r>
      <w:proofErr w:type="gramEnd"/>
      <w:r w:rsidR="00AA13DA" w:rsidRPr="003D66FB">
        <w:rPr>
          <w:rFonts w:ascii="Times New Roman" w:hAnsi="Times New Roman" w:cs="Times New Roman"/>
          <w:sz w:val="28"/>
          <w:szCs w:val="28"/>
        </w:rPr>
        <w:t xml:space="preserve"> логическая аргументация является основной для научного текста, эмоциональная составляющая в нем также присутствует, хотя и не в таком объеме, как в художественных или публицистических текстах.</w:t>
      </w:r>
      <w:r w:rsidR="00B10786" w:rsidRPr="003D66FB">
        <w:rPr>
          <w:rFonts w:ascii="Times New Roman" w:hAnsi="Times New Roman" w:cs="Times New Roman"/>
          <w:sz w:val="28"/>
          <w:szCs w:val="28"/>
        </w:rPr>
        <w:t xml:space="preserve"> Иными словами, автор научного текста воздействует на адресата как при помощи логических доводов, так и при помощи риторических приемов.</w:t>
      </w:r>
      <w:r w:rsidR="00DE1BCF" w:rsidRPr="003D66FB">
        <w:rPr>
          <w:rFonts w:ascii="Times New Roman" w:hAnsi="Times New Roman" w:cs="Times New Roman"/>
          <w:sz w:val="28"/>
          <w:szCs w:val="28"/>
        </w:rPr>
        <w:t xml:space="preserve"> </w:t>
      </w:r>
      <w:r w:rsidR="00DE1BCF" w:rsidRPr="003D66FB">
        <w:rPr>
          <w:rFonts w:ascii="Times New Roman" w:hAnsi="Times New Roman" w:cs="Times New Roman"/>
          <w:sz w:val="28"/>
          <w:szCs w:val="28"/>
          <w:shd w:val="clear" w:color="auto" w:fill="FFFFFF"/>
        </w:rPr>
        <w:t>Автор прибегает к экспрессивности, исходя из «коммуникативно-прагматических установок, направленных на адресата»</w:t>
      </w:r>
      <w:r w:rsidR="009B2597" w:rsidRPr="003D66FB">
        <w:rPr>
          <w:rStyle w:val="ad"/>
          <w:rFonts w:ascii="Times New Roman" w:hAnsi="Times New Roman" w:cs="Times New Roman"/>
          <w:sz w:val="28"/>
          <w:szCs w:val="28"/>
          <w:shd w:val="clear" w:color="auto" w:fill="FFFFFF"/>
        </w:rPr>
        <w:footnoteReference w:id="57"/>
      </w:r>
      <w:r w:rsidR="009B2597" w:rsidRPr="003D66FB">
        <w:rPr>
          <w:rFonts w:ascii="Times New Roman" w:hAnsi="Times New Roman" w:cs="Times New Roman"/>
          <w:sz w:val="28"/>
          <w:szCs w:val="28"/>
          <w:shd w:val="clear" w:color="auto" w:fill="FFFFFF"/>
        </w:rPr>
        <w:t>.</w:t>
      </w:r>
    </w:p>
    <w:p w14:paraId="66301A76" w14:textId="77777777" w:rsidR="006F3603" w:rsidRPr="003D66FB" w:rsidRDefault="006F3603" w:rsidP="00002154">
      <w:pPr>
        <w:widowControl w:val="0"/>
        <w:tabs>
          <w:tab w:val="left" w:pos="840"/>
          <w:tab w:val="left" w:pos="993"/>
        </w:tabs>
        <w:spacing w:line="360" w:lineRule="auto"/>
        <w:ind w:right="-284" w:firstLine="851"/>
        <w:jc w:val="both"/>
        <w:rPr>
          <w:rFonts w:ascii="Times New Roman" w:hAnsi="Times New Roman" w:cs="Times New Roman"/>
          <w:sz w:val="28"/>
          <w:szCs w:val="28"/>
          <w:shd w:val="clear" w:color="auto" w:fill="FFFFFF"/>
        </w:rPr>
      </w:pPr>
    </w:p>
    <w:p w14:paraId="0857A87E" w14:textId="45558457" w:rsidR="000E107A" w:rsidRPr="00E71A8D" w:rsidRDefault="00796F6B" w:rsidP="00002154">
      <w:pPr>
        <w:pStyle w:val="2"/>
        <w:widowControl w:val="0"/>
        <w:spacing w:line="480" w:lineRule="auto"/>
        <w:ind w:firstLine="851"/>
        <w:jc w:val="both"/>
        <w:rPr>
          <w:rFonts w:ascii="Times New Roman" w:hAnsi="Times New Roman" w:cs="Times New Roman"/>
          <w:b/>
          <w:color w:val="auto"/>
        </w:rPr>
      </w:pPr>
      <w:bookmarkStart w:id="22" w:name="_Toc514483600"/>
      <w:r w:rsidRPr="00E71A8D">
        <w:rPr>
          <w:rFonts w:ascii="Times New Roman" w:hAnsi="Times New Roman" w:cs="Times New Roman"/>
          <w:b/>
          <w:color w:val="auto"/>
        </w:rPr>
        <w:t>1.6 Языковые средства аргументации</w:t>
      </w:r>
      <w:bookmarkEnd w:id="22"/>
    </w:p>
    <w:p w14:paraId="0C48A02D" w14:textId="77777777" w:rsidR="006F3603" w:rsidRPr="003D66FB" w:rsidRDefault="006F3603"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roofErr w:type="spellStart"/>
      <w:r w:rsidRPr="003D66FB">
        <w:rPr>
          <w:rFonts w:ascii="Times New Roman" w:hAnsi="Times New Roman" w:cs="Times New Roman"/>
          <w:sz w:val="28"/>
          <w:szCs w:val="28"/>
        </w:rPr>
        <w:t>Персуазивная</w:t>
      </w:r>
      <w:proofErr w:type="spellEnd"/>
      <w:r w:rsidRPr="003D66FB">
        <w:rPr>
          <w:rFonts w:ascii="Times New Roman" w:hAnsi="Times New Roman" w:cs="Times New Roman"/>
          <w:sz w:val="28"/>
          <w:szCs w:val="28"/>
        </w:rPr>
        <w:t xml:space="preserve"> стратегия, несомненно, находит свое выражение в языке, о </w:t>
      </w:r>
      <w:r w:rsidRPr="003D66FB">
        <w:rPr>
          <w:rFonts w:ascii="Times New Roman" w:hAnsi="Times New Roman" w:cs="Times New Roman"/>
          <w:sz w:val="28"/>
          <w:szCs w:val="28"/>
        </w:rPr>
        <w:lastRenderedPageBreak/>
        <w:t xml:space="preserve">чем речь пойдет ниже. Языковая сторона аргументации интересовала ученых уже в ХХ веке, когда теория аргументации как наука только начинала формироваться. </w:t>
      </w:r>
    </w:p>
    <w:p w14:paraId="3F42AA6E" w14:textId="59359B57" w:rsidR="007A001F" w:rsidRPr="003D66FB" w:rsidRDefault="006F3603"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Я</w:t>
      </w:r>
      <w:r w:rsidR="007A001F" w:rsidRPr="003D66FB">
        <w:rPr>
          <w:rFonts w:ascii="Times New Roman" w:hAnsi="Times New Roman" w:cs="Times New Roman"/>
          <w:sz w:val="28"/>
          <w:szCs w:val="28"/>
        </w:rPr>
        <w:t>зыковые средства аргументации можно разделить две группы: средства рациональной аргументации (то есть такие средства, воздействие которых направлено на разум адресата) и средства эмоциональной аргументации (средства, воздействующие на эмоции читателя).</w:t>
      </w:r>
    </w:p>
    <w:p w14:paraId="737B0A7A" w14:textId="4B6BB987"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По мнению М.Н. Дмитриевой, основными средствами аргументации в научном тексте являются </w:t>
      </w:r>
      <w:proofErr w:type="spellStart"/>
      <w:r w:rsidRPr="003D66FB">
        <w:rPr>
          <w:rFonts w:ascii="Times New Roman" w:hAnsi="Times New Roman" w:cs="Times New Roman"/>
          <w:sz w:val="28"/>
          <w:szCs w:val="28"/>
        </w:rPr>
        <w:t>коннекторные</w:t>
      </w:r>
      <w:proofErr w:type="spellEnd"/>
      <w:r w:rsidRPr="003D66FB">
        <w:rPr>
          <w:rFonts w:ascii="Times New Roman" w:hAnsi="Times New Roman" w:cs="Times New Roman"/>
          <w:sz w:val="28"/>
          <w:szCs w:val="28"/>
        </w:rPr>
        <w:t xml:space="preserve"> слова, модальный план текста и вопросительные конструкции</w:t>
      </w:r>
      <w:r w:rsidR="001409D0" w:rsidRPr="003D66FB">
        <w:rPr>
          <w:rStyle w:val="ad"/>
          <w:rFonts w:ascii="Times New Roman" w:hAnsi="Times New Roman" w:cs="Times New Roman"/>
          <w:sz w:val="28"/>
          <w:szCs w:val="28"/>
        </w:rPr>
        <w:footnoteReference w:id="58"/>
      </w:r>
      <w:r w:rsidRPr="003D66FB">
        <w:rPr>
          <w:rFonts w:ascii="Times New Roman" w:hAnsi="Times New Roman" w:cs="Times New Roman"/>
          <w:sz w:val="28"/>
          <w:szCs w:val="28"/>
        </w:rPr>
        <w:t>.</w:t>
      </w:r>
    </w:p>
    <w:p w14:paraId="6DFB9E20" w14:textId="77777777" w:rsidR="007A001F" w:rsidRPr="00E71A8D" w:rsidRDefault="007A001F" w:rsidP="00002154">
      <w:pPr>
        <w:widowControl w:val="0"/>
        <w:tabs>
          <w:tab w:val="left" w:pos="840"/>
          <w:tab w:val="left" w:pos="993"/>
        </w:tabs>
        <w:spacing w:line="360" w:lineRule="auto"/>
        <w:ind w:right="-284" w:firstLine="851"/>
        <w:jc w:val="both"/>
        <w:rPr>
          <w:rFonts w:ascii="Times New Roman" w:hAnsi="Times New Roman" w:cs="Times New Roman"/>
          <w:b/>
          <w:sz w:val="28"/>
          <w:szCs w:val="28"/>
        </w:rPr>
      </w:pPr>
    </w:p>
    <w:p w14:paraId="3536CC36" w14:textId="0D8F7725" w:rsidR="007A001F" w:rsidRPr="00E71A8D" w:rsidRDefault="007A001F" w:rsidP="00002154">
      <w:pPr>
        <w:pStyle w:val="3"/>
        <w:widowControl w:val="0"/>
        <w:spacing w:line="480" w:lineRule="auto"/>
        <w:ind w:firstLine="851"/>
        <w:jc w:val="both"/>
        <w:rPr>
          <w:rFonts w:ascii="Times New Roman" w:hAnsi="Times New Roman" w:cs="Times New Roman"/>
          <w:b/>
          <w:color w:val="auto"/>
          <w:sz w:val="28"/>
          <w:szCs w:val="28"/>
        </w:rPr>
      </w:pPr>
      <w:bookmarkStart w:id="23" w:name="_Toc514483601"/>
      <w:r w:rsidRPr="00E71A8D">
        <w:rPr>
          <w:rFonts w:ascii="Times New Roman" w:hAnsi="Times New Roman" w:cs="Times New Roman"/>
          <w:b/>
          <w:color w:val="auto"/>
          <w:sz w:val="28"/>
          <w:szCs w:val="28"/>
        </w:rPr>
        <w:t xml:space="preserve">1.6.1 </w:t>
      </w:r>
      <w:proofErr w:type="spellStart"/>
      <w:r w:rsidRPr="00E71A8D">
        <w:rPr>
          <w:rFonts w:ascii="Times New Roman" w:hAnsi="Times New Roman" w:cs="Times New Roman"/>
          <w:b/>
          <w:color w:val="auto"/>
          <w:sz w:val="28"/>
          <w:szCs w:val="28"/>
        </w:rPr>
        <w:t>Коннекторные</w:t>
      </w:r>
      <w:proofErr w:type="spellEnd"/>
      <w:r w:rsidRPr="00E71A8D">
        <w:rPr>
          <w:rFonts w:ascii="Times New Roman" w:hAnsi="Times New Roman" w:cs="Times New Roman"/>
          <w:b/>
          <w:color w:val="auto"/>
          <w:sz w:val="28"/>
          <w:szCs w:val="28"/>
        </w:rPr>
        <w:t xml:space="preserve"> слова</w:t>
      </w:r>
      <w:bookmarkEnd w:id="23"/>
    </w:p>
    <w:p w14:paraId="53DA7259" w14:textId="4F1E9FDF" w:rsidR="002D1C97" w:rsidRPr="003D66FB" w:rsidRDefault="006F3603"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Связность, или </w:t>
      </w:r>
      <w:proofErr w:type="spellStart"/>
      <w:r w:rsidRPr="003D66FB">
        <w:rPr>
          <w:rFonts w:ascii="Times New Roman" w:hAnsi="Times New Roman" w:cs="Times New Roman"/>
          <w:sz w:val="28"/>
          <w:szCs w:val="28"/>
        </w:rPr>
        <w:t>когезия</w:t>
      </w:r>
      <w:proofErr w:type="spellEnd"/>
      <w:r w:rsidRPr="003D66FB">
        <w:rPr>
          <w:rFonts w:ascii="Times New Roman" w:hAnsi="Times New Roman" w:cs="Times New Roman"/>
          <w:sz w:val="28"/>
          <w:szCs w:val="28"/>
        </w:rPr>
        <w:t xml:space="preserve"> – одно из важнейших свойств текста. </w:t>
      </w:r>
    </w:p>
    <w:p w14:paraId="2C56C166" w14:textId="63ABD52E"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Этой теме уделяется пристальное внимание в работах К.А. Филиппова</w:t>
      </w:r>
      <w:r w:rsidR="001409D0" w:rsidRPr="003D66FB">
        <w:rPr>
          <w:rStyle w:val="ad"/>
          <w:rFonts w:ascii="Times New Roman" w:hAnsi="Times New Roman" w:cs="Times New Roman"/>
          <w:sz w:val="28"/>
          <w:szCs w:val="28"/>
        </w:rPr>
        <w:footnoteReference w:id="59"/>
      </w:r>
      <w:r w:rsidRPr="003D66FB">
        <w:rPr>
          <w:rFonts w:ascii="Times New Roman" w:hAnsi="Times New Roman" w:cs="Times New Roman"/>
          <w:sz w:val="28"/>
          <w:szCs w:val="28"/>
        </w:rPr>
        <w:t xml:space="preserve"> и И.Р. Гальперина</w:t>
      </w:r>
      <w:r w:rsidR="001409D0" w:rsidRPr="003D66FB">
        <w:rPr>
          <w:rStyle w:val="ad"/>
          <w:rFonts w:ascii="Times New Roman" w:hAnsi="Times New Roman" w:cs="Times New Roman"/>
          <w:sz w:val="28"/>
          <w:szCs w:val="28"/>
        </w:rPr>
        <w:footnoteReference w:id="60"/>
      </w:r>
      <w:r w:rsidRPr="003D66FB">
        <w:rPr>
          <w:rFonts w:ascii="Times New Roman" w:hAnsi="Times New Roman" w:cs="Times New Roman"/>
          <w:sz w:val="28"/>
          <w:szCs w:val="28"/>
        </w:rPr>
        <w:t xml:space="preserve">. </w:t>
      </w:r>
    </w:p>
    <w:p w14:paraId="25CAC2F2" w14:textId="589192ED" w:rsidR="000044D0" w:rsidRPr="003D66FB" w:rsidRDefault="00FF5EBC" w:rsidP="00002154">
      <w:pPr>
        <w:widowControl w:val="0"/>
        <w:autoSpaceDE w:val="0"/>
        <w:autoSpaceDN w:val="0"/>
        <w:adjustRightInd w:val="0"/>
        <w:spacing w:line="360" w:lineRule="auto"/>
        <w:ind w:firstLine="851"/>
        <w:jc w:val="both"/>
        <w:rPr>
          <w:rFonts w:ascii="Times New Roman" w:hAnsi="Times New Roman" w:cs="Times New Roman"/>
          <w:bCs/>
          <w:sz w:val="28"/>
          <w:szCs w:val="28"/>
        </w:rPr>
      </w:pPr>
      <w:r w:rsidRPr="003D66FB">
        <w:rPr>
          <w:rFonts w:ascii="Times New Roman" w:hAnsi="Times New Roman" w:cs="Times New Roman"/>
          <w:sz w:val="28"/>
          <w:szCs w:val="28"/>
        </w:rPr>
        <w:t xml:space="preserve">К.А. Филиппов пишет о том, </w:t>
      </w:r>
      <w:proofErr w:type="spellStart"/>
      <w:r w:rsidR="000044D0" w:rsidRPr="003D66FB">
        <w:rPr>
          <w:rFonts w:ascii="Times New Roman" w:hAnsi="Times New Roman" w:cs="Times New Roman"/>
          <w:sz w:val="28"/>
          <w:szCs w:val="28"/>
        </w:rPr>
        <w:t>когезия</w:t>
      </w:r>
      <w:proofErr w:type="spellEnd"/>
      <w:r w:rsidR="000044D0" w:rsidRPr="003D66FB">
        <w:rPr>
          <w:rFonts w:ascii="Times New Roman" w:hAnsi="Times New Roman" w:cs="Times New Roman"/>
          <w:sz w:val="28"/>
          <w:szCs w:val="28"/>
        </w:rPr>
        <w:t xml:space="preserve"> является одним из критериев текстуальности в теории </w:t>
      </w:r>
      <w:bookmarkStart w:id="24" w:name="_Hlk514444570"/>
      <w:r w:rsidR="000044D0" w:rsidRPr="003D66FB">
        <w:rPr>
          <w:rFonts w:ascii="Times New Roman" w:hAnsi="Times New Roman" w:cs="Times New Roman"/>
          <w:bCs/>
          <w:sz w:val="28"/>
          <w:szCs w:val="28"/>
        </w:rPr>
        <w:t xml:space="preserve">Р.-А. де </w:t>
      </w:r>
      <w:proofErr w:type="spellStart"/>
      <w:r w:rsidR="000044D0" w:rsidRPr="003D66FB">
        <w:rPr>
          <w:rFonts w:ascii="Times New Roman" w:hAnsi="Times New Roman" w:cs="Times New Roman"/>
          <w:bCs/>
          <w:sz w:val="28"/>
          <w:szCs w:val="28"/>
        </w:rPr>
        <w:t>Богранда</w:t>
      </w:r>
      <w:proofErr w:type="spellEnd"/>
      <w:r w:rsidR="000044D0" w:rsidRPr="003D66FB">
        <w:rPr>
          <w:rFonts w:ascii="Times New Roman" w:hAnsi="Times New Roman" w:cs="Times New Roman"/>
          <w:bCs/>
          <w:sz w:val="28"/>
          <w:szCs w:val="28"/>
        </w:rPr>
        <w:t xml:space="preserve"> и В. </w:t>
      </w:r>
      <w:proofErr w:type="spellStart"/>
      <w:r w:rsidR="000044D0" w:rsidRPr="003D66FB">
        <w:rPr>
          <w:rFonts w:ascii="Times New Roman" w:hAnsi="Times New Roman" w:cs="Times New Roman"/>
          <w:bCs/>
          <w:sz w:val="28"/>
          <w:szCs w:val="28"/>
        </w:rPr>
        <w:t>Дресслера</w:t>
      </w:r>
      <w:bookmarkEnd w:id="24"/>
      <w:proofErr w:type="spellEnd"/>
      <w:r w:rsidR="000044D0" w:rsidRPr="003D66FB">
        <w:rPr>
          <w:rFonts w:ascii="Times New Roman" w:hAnsi="Times New Roman" w:cs="Times New Roman"/>
          <w:bCs/>
          <w:sz w:val="28"/>
          <w:szCs w:val="28"/>
        </w:rPr>
        <w:t xml:space="preserve">. Под </w:t>
      </w:r>
      <w:proofErr w:type="spellStart"/>
      <w:r w:rsidR="000044D0" w:rsidRPr="003D66FB">
        <w:rPr>
          <w:rFonts w:ascii="Times New Roman" w:hAnsi="Times New Roman" w:cs="Times New Roman"/>
          <w:bCs/>
          <w:sz w:val="28"/>
          <w:szCs w:val="28"/>
        </w:rPr>
        <w:t>когезией</w:t>
      </w:r>
      <w:proofErr w:type="spellEnd"/>
      <w:r w:rsidR="000044D0" w:rsidRPr="003D66FB">
        <w:rPr>
          <w:rFonts w:ascii="Times New Roman" w:hAnsi="Times New Roman" w:cs="Times New Roman"/>
          <w:bCs/>
          <w:sz w:val="28"/>
          <w:szCs w:val="28"/>
        </w:rPr>
        <w:t xml:space="preserve"> Авторы теории понимают связь компонентов текста друг с другом. По их мнению, компоненты поверхностной структуры текста связываются при </w:t>
      </w:r>
      <w:r w:rsidR="000044D0" w:rsidRPr="003D66FB">
        <w:rPr>
          <w:rFonts w:ascii="Times New Roman" w:hAnsi="Times New Roman" w:cs="Times New Roman"/>
          <w:bCs/>
          <w:sz w:val="28"/>
          <w:szCs w:val="28"/>
        </w:rPr>
        <w:lastRenderedPageBreak/>
        <w:t xml:space="preserve">помощи грамматических форм и грамматических отношений. Иными словами, основу </w:t>
      </w:r>
      <w:proofErr w:type="spellStart"/>
      <w:r w:rsidR="000044D0" w:rsidRPr="003D66FB">
        <w:rPr>
          <w:rFonts w:ascii="Times New Roman" w:hAnsi="Times New Roman" w:cs="Times New Roman"/>
          <w:bCs/>
          <w:sz w:val="28"/>
          <w:szCs w:val="28"/>
        </w:rPr>
        <w:t>когезии</w:t>
      </w:r>
      <w:proofErr w:type="spellEnd"/>
      <w:r w:rsidR="000044D0" w:rsidRPr="003D66FB">
        <w:rPr>
          <w:rFonts w:ascii="Times New Roman" w:hAnsi="Times New Roman" w:cs="Times New Roman"/>
          <w:bCs/>
          <w:sz w:val="28"/>
          <w:szCs w:val="28"/>
        </w:rPr>
        <w:t xml:space="preserve"> составляют грамматические зависимости, в выражении которых важную роль играют </w:t>
      </w:r>
      <w:proofErr w:type="spellStart"/>
      <w:r w:rsidR="000044D0" w:rsidRPr="003D66FB">
        <w:rPr>
          <w:rFonts w:ascii="Times New Roman" w:hAnsi="Times New Roman" w:cs="Times New Roman"/>
          <w:bCs/>
          <w:sz w:val="28"/>
          <w:szCs w:val="28"/>
        </w:rPr>
        <w:t>коннекторные</w:t>
      </w:r>
      <w:proofErr w:type="spellEnd"/>
      <w:r w:rsidR="000044D0" w:rsidRPr="003D66FB">
        <w:rPr>
          <w:rFonts w:ascii="Times New Roman" w:hAnsi="Times New Roman" w:cs="Times New Roman"/>
          <w:bCs/>
          <w:sz w:val="28"/>
          <w:szCs w:val="28"/>
        </w:rPr>
        <w:t xml:space="preserve"> слова.</w:t>
      </w:r>
    </w:p>
    <w:p w14:paraId="6A8A5BAA" w14:textId="18AD2250" w:rsidR="00FF5EBC" w:rsidRPr="003D66FB" w:rsidRDefault="00AA2552" w:rsidP="00002154">
      <w:pPr>
        <w:widowControl w:val="0"/>
        <w:autoSpaceDE w:val="0"/>
        <w:autoSpaceDN w:val="0"/>
        <w:adjustRightInd w:val="0"/>
        <w:spacing w:line="360" w:lineRule="auto"/>
        <w:ind w:firstLine="851"/>
        <w:jc w:val="both"/>
        <w:rPr>
          <w:rFonts w:ascii="Times New Roman" w:hAnsi="Times New Roman" w:cs="Times New Roman"/>
          <w:bCs/>
          <w:sz w:val="28"/>
          <w:szCs w:val="28"/>
        </w:rPr>
      </w:pPr>
      <w:r w:rsidRPr="003D66FB">
        <w:rPr>
          <w:rFonts w:ascii="Times New Roman" w:hAnsi="Times New Roman" w:cs="Times New Roman"/>
          <w:bCs/>
          <w:sz w:val="28"/>
          <w:szCs w:val="28"/>
        </w:rPr>
        <w:t xml:space="preserve">И.Р. Гальперин определяет </w:t>
      </w:r>
      <w:proofErr w:type="spellStart"/>
      <w:r w:rsidRPr="003D66FB">
        <w:rPr>
          <w:rFonts w:ascii="Times New Roman" w:hAnsi="Times New Roman" w:cs="Times New Roman"/>
          <w:bCs/>
          <w:sz w:val="28"/>
          <w:szCs w:val="28"/>
        </w:rPr>
        <w:t>когезию</w:t>
      </w:r>
      <w:proofErr w:type="spellEnd"/>
      <w:r w:rsidRPr="003D66FB">
        <w:rPr>
          <w:rFonts w:ascii="Times New Roman" w:hAnsi="Times New Roman" w:cs="Times New Roman"/>
          <w:bCs/>
          <w:sz w:val="28"/>
          <w:szCs w:val="28"/>
        </w:rPr>
        <w:t xml:space="preserve"> как «</w:t>
      </w:r>
      <w:r w:rsidRPr="003D66FB">
        <w:rPr>
          <w:rFonts w:ascii="Times New Roman" w:hAnsi="Times New Roman" w:cs="Times New Roman"/>
          <w:spacing w:val="-4"/>
          <w:sz w:val="28"/>
          <w:szCs w:val="28"/>
        </w:rPr>
        <w:t>особые виды связи, обеспечива</w:t>
      </w:r>
      <w:r w:rsidRPr="003D66FB">
        <w:rPr>
          <w:rFonts w:ascii="Times New Roman" w:hAnsi="Times New Roman" w:cs="Times New Roman"/>
          <w:spacing w:val="-4"/>
          <w:sz w:val="28"/>
          <w:szCs w:val="28"/>
        </w:rPr>
        <w:softHyphen/>
      </w:r>
      <w:r w:rsidRPr="003D66FB">
        <w:rPr>
          <w:rFonts w:ascii="Times New Roman" w:hAnsi="Times New Roman" w:cs="Times New Roman"/>
          <w:spacing w:val="-2"/>
          <w:sz w:val="28"/>
          <w:szCs w:val="28"/>
        </w:rPr>
        <w:t>ющие континуум, т.е. логическую последовательность, (</w:t>
      </w:r>
      <w:proofErr w:type="spellStart"/>
      <w:r w:rsidRPr="003D66FB">
        <w:rPr>
          <w:rFonts w:ascii="Times New Roman" w:hAnsi="Times New Roman" w:cs="Times New Roman"/>
          <w:spacing w:val="-2"/>
          <w:sz w:val="28"/>
          <w:szCs w:val="28"/>
        </w:rPr>
        <w:t>темпоральную</w:t>
      </w:r>
      <w:proofErr w:type="spellEnd"/>
      <w:r w:rsidRPr="003D66FB">
        <w:rPr>
          <w:rFonts w:ascii="Times New Roman" w:hAnsi="Times New Roman" w:cs="Times New Roman"/>
          <w:spacing w:val="-2"/>
          <w:sz w:val="28"/>
          <w:szCs w:val="28"/>
        </w:rPr>
        <w:t xml:space="preserve"> </w:t>
      </w:r>
      <w:r w:rsidRPr="003D66FB">
        <w:rPr>
          <w:rFonts w:ascii="Times New Roman" w:hAnsi="Times New Roman" w:cs="Times New Roman"/>
          <w:spacing w:val="-1"/>
          <w:sz w:val="28"/>
          <w:szCs w:val="28"/>
        </w:rPr>
        <w:t xml:space="preserve">и/или пространственную) взаимозависимость отдельных сообщений, </w:t>
      </w:r>
      <w:r w:rsidRPr="003D66FB">
        <w:rPr>
          <w:rFonts w:ascii="Times New Roman" w:hAnsi="Times New Roman" w:cs="Times New Roman"/>
          <w:spacing w:val="-3"/>
          <w:sz w:val="28"/>
          <w:szCs w:val="28"/>
        </w:rPr>
        <w:t>фактов, действий и пр.»</w:t>
      </w:r>
      <w:r w:rsidR="001409D0" w:rsidRPr="003D66FB">
        <w:rPr>
          <w:rStyle w:val="ad"/>
          <w:rFonts w:ascii="Times New Roman" w:hAnsi="Times New Roman" w:cs="Times New Roman"/>
          <w:spacing w:val="-3"/>
          <w:sz w:val="28"/>
          <w:szCs w:val="28"/>
        </w:rPr>
        <w:footnoteReference w:id="61"/>
      </w:r>
      <w:r w:rsidRPr="003D66FB">
        <w:rPr>
          <w:rFonts w:ascii="Times New Roman" w:hAnsi="Times New Roman" w:cs="Times New Roman"/>
          <w:spacing w:val="-3"/>
          <w:sz w:val="28"/>
          <w:szCs w:val="28"/>
        </w:rPr>
        <w:t>.</w:t>
      </w:r>
    </w:p>
    <w:p w14:paraId="2C7309E7" w14:textId="30626D71" w:rsidR="002D1C97" w:rsidRPr="003D66FB" w:rsidRDefault="002D1C97" w:rsidP="00002154">
      <w:pPr>
        <w:widowControl w:val="0"/>
        <w:autoSpaceDE w:val="0"/>
        <w:autoSpaceDN w:val="0"/>
        <w:adjustRightInd w:val="0"/>
        <w:spacing w:line="360" w:lineRule="auto"/>
        <w:ind w:firstLine="851"/>
        <w:jc w:val="both"/>
        <w:rPr>
          <w:rFonts w:ascii="Times New Roman" w:hAnsi="Times New Roman" w:cs="Times New Roman"/>
          <w:bCs/>
          <w:sz w:val="28"/>
          <w:szCs w:val="28"/>
        </w:rPr>
      </w:pPr>
      <w:proofErr w:type="spellStart"/>
      <w:r w:rsidRPr="003D66FB">
        <w:rPr>
          <w:rFonts w:ascii="Times New Roman" w:hAnsi="Times New Roman" w:cs="Times New Roman"/>
          <w:bCs/>
          <w:sz w:val="28"/>
          <w:szCs w:val="28"/>
        </w:rPr>
        <w:t>Когезия</w:t>
      </w:r>
      <w:proofErr w:type="spellEnd"/>
      <w:r w:rsidRPr="003D66FB">
        <w:rPr>
          <w:rFonts w:ascii="Times New Roman" w:hAnsi="Times New Roman" w:cs="Times New Roman"/>
          <w:bCs/>
          <w:sz w:val="28"/>
          <w:szCs w:val="28"/>
        </w:rPr>
        <w:t xml:space="preserve"> может выражаться различными средствами, однако для научного текста характерно выражение </w:t>
      </w:r>
      <w:proofErr w:type="spellStart"/>
      <w:r w:rsidRPr="003D66FB">
        <w:rPr>
          <w:rFonts w:ascii="Times New Roman" w:hAnsi="Times New Roman" w:cs="Times New Roman"/>
          <w:bCs/>
          <w:sz w:val="28"/>
          <w:szCs w:val="28"/>
        </w:rPr>
        <w:t>когезии</w:t>
      </w:r>
      <w:proofErr w:type="spellEnd"/>
      <w:r w:rsidRPr="003D66FB">
        <w:rPr>
          <w:rFonts w:ascii="Times New Roman" w:hAnsi="Times New Roman" w:cs="Times New Roman"/>
          <w:bCs/>
          <w:sz w:val="28"/>
          <w:szCs w:val="28"/>
        </w:rPr>
        <w:t xml:space="preserve"> при помощи коннекторов, или </w:t>
      </w:r>
      <w:proofErr w:type="spellStart"/>
      <w:r w:rsidRPr="003D66FB">
        <w:rPr>
          <w:rFonts w:ascii="Times New Roman" w:hAnsi="Times New Roman" w:cs="Times New Roman"/>
          <w:bCs/>
          <w:sz w:val="28"/>
          <w:szCs w:val="28"/>
        </w:rPr>
        <w:t>коннекторных</w:t>
      </w:r>
      <w:proofErr w:type="spellEnd"/>
      <w:r w:rsidRPr="003D66FB">
        <w:rPr>
          <w:rFonts w:ascii="Times New Roman" w:hAnsi="Times New Roman" w:cs="Times New Roman"/>
          <w:bCs/>
          <w:sz w:val="28"/>
          <w:szCs w:val="28"/>
        </w:rPr>
        <w:t xml:space="preserve"> слов.</w:t>
      </w:r>
    </w:p>
    <w:p w14:paraId="4B0D4BB6" w14:textId="204D4D41" w:rsidR="002D1C97" w:rsidRPr="003D66FB" w:rsidRDefault="002D1C97"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Понятие коннектора все более и более активно вовлекается в терминологический аппарат современной лингвистики. Класс коннекторов понимается как объемное функциональное объединение из слов разной </w:t>
      </w:r>
      <w:proofErr w:type="spellStart"/>
      <w:r w:rsidRPr="003D66FB">
        <w:rPr>
          <w:rFonts w:ascii="Times New Roman" w:hAnsi="Times New Roman" w:cs="Times New Roman"/>
          <w:sz w:val="28"/>
          <w:szCs w:val="28"/>
        </w:rPr>
        <w:t>частеречной</w:t>
      </w:r>
      <w:proofErr w:type="spellEnd"/>
      <w:r w:rsidRPr="003D66FB">
        <w:rPr>
          <w:rFonts w:ascii="Times New Roman" w:hAnsi="Times New Roman" w:cs="Times New Roman"/>
          <w:sz w:val="28"/>
          <w:szCs w:val="28"/>
        </w:rPr>
        <w:t xml:space="preserve"> принадлежности и их форм, не совпадающий по своему составу с традиционными союзами, но способных выполнять в речи те же связующие функции.</w:t>
      </w:r>
    </w:p>
    <w:p w14:paraId="769883D7" w14:textId="30CDAEC3"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proofErr w:type="spellStart"/>
      <w:r w:rsidRPr="003D66FB">
        <w:rPr>
          <w:rFonts w:ascii="Times New Roman" w:hAnsi="Times New Roman" w:cs="Times New Roman"/>
          <w:sz w:val="28"/>
          <w:szCs w:val="28"/>
        </w:rPr>
        <w:t>Коннекторным</w:t>
      </w:r>
      <w:proofErr w:type="spellEnd"/>
      <w:r w:rsidRPr="003D66FB">
        <w:rPr>
          <w:rFonts w:ascii="Times New Roman" w:hAnsi="Times New Roman" w:cs="Times New Roman"/>
          <w:sz w:val="28"/>
          <w:szCs w:val="28"/>
        </w:rPr>
        <w:t xml:space="preserve"> словам</w:t>
      </w:r>
      <w:r w:rsidR="006F3603" w:rsidRPr="003D66FB">
        <w:rPr>
          <w:rFonts w:ascii="Times New Roman" w:hAnsi="Times New Roman" w:cs="Times New Roman"/>
          <w:sz w:val="28"/>
          <w:szCs w:val="28"/>
        </w:rPr>
        <w:t xml:space="preserve"> </w:t>
      </w:r>
      <w:r w:rsidRPr="003D66FB">
        <w:rPr>
          <w:rFonts w:ascii="Times New Roman" w:hAnsi="Times New Roman" w:cs="Times New Roman"/>
          <w:sz w:val="28"/>
          <w:szCs w:val="28"/>
        </w:rPr>
        <w:t xml:space="preserve">как средству аргументации посвящена диссертация П.А. </w:t>
      </w:r>
      <w:proofErr w:type="spellStart"/>
      <w:r w:rsidRPr="003D66FB">
        <w:rPr>
          <w:rFonts w:ascii="Times New Roman" w:hAnsi="Times New Roman" w:cs="Times New Roman"/>
          <w:sz w:val="28"/>
          <w:szCs w:val="28"/>
        </w:rPr>
        <w:t>Бороденкова</w:t>
      </w:r>
      <w:proofErr w:type="spellEnd"/>
      <w:r w:rsidR="001409D0" w:rsidRPr="003D66FB">
        <w:rPr>
          <w:rStyle w:val="ad"/>
          <w:rFonts w:ascii="Times New Roman" w:hAnsi="Times New Roman" w:cs="Times New Roman"/>
          <w:sz w:val="28"/>
          <w:szCs w:val="28"/>
        </w:rPr>
        <w:footnoteReference w:id="62"/>
      </w:r>
      <w:r w:rsidRPr="003D66FB">
        <w:rPr>
          <w:rFonts w:ascii="Times New Roman" w:hAnsi="Times New Roman" w:cs="Times New Roman"/>
          <w:sz w:val="28"/>
          <w:szCs w:val="28"/>
        </w:rPr>
        <w:t xml:space="preserve">.  По его мнению, в немецком языке существует система лексических средств, специализирующихся на выражении и маркировании аргументации, и основную часть этих средств составляют слова незнаменательных частей речи. П.А. </w:t>
      </w:r>
      <w:proofErr w:type="spellStart"/>
      <w:r w:rsidRPr="003D66FB">
        <w:rPr>
          <w:rFonts w:ascii="Times New Roman" w:hAnsi="Times New Roman" w:cs="Times New Roman"/>
          <w:sz w:val="28"/>
          <w:szCs w:val="28"/>
        </w:rPr>
        <w:t>Бороденков</w:t>
      </w:r>
      <w:proofErr w:type="spellEnd"/>
      <w:r w:rsidRPr="003D66FB">
        <w:rPr>
          <w:rFonts w:ascii="Times New Roman" w:hAnsi="Times New Roman" w:cs="Times New Roman"/>
          <w:sz w:val="28"/>
          <w:szCs w:val="28"/>
        </w:rPr>
        <w:t xml:space="preserve"> пишет, что использование тех </w:t>
      </w:r>
      <w:r w:rsidRPr="003D66FB">
        <w:rPr>
          <w:rFonts w:ascii="Times New Roman" w:hAnsi="Times New Roman" w:cs="Times New Roman"/>
          <w:sz w:val="28"/>
          <w:szCs w:val="28"/>
        </w:rPr>
        <w:lastRenderedPageBreak/>
        <w:t xml:space="preserve">или иных </w:t>
      </w:r>
      <w:proofErr w:type="spellStart"/>
      <w:r w:rsidRPr="003D66FB">
        <w:rPr>
          <w:rFonts w:ascii="Times New Roman" w:hAnsi="Times New Roman" w:cs="Times New Roman"/>
          <w:sz w:val="28"/>
          <w:szCs w:val="28"/>
        </w:rPr>
        <w:t>аргументативных</w:t>
      </w:r>
      <w:proofErr w:type="spellEnd"/>
      <w:r w:rsidRPr="003D66FB">
        <w:rPr>
          <w:rFonts w:ascii="Times New Roman" w:hAnsi="Times New Roman" w:cs="Times New Roman"/>
          <w:sz w:val="28"/>
          <w:szCs w:val="28"/>
        </w:rPr>
        <w:t xml:space="preserve"> маркеров обусловлено коммуникативной ситуацией и речевым жанром. Для информативных жанров (к которым относятся и научные тексты) характерно использование таких союзов как: </w:t>
      </w:r>
      <w:proofErr w:type="spellStart"/>
      <w:r w:rsidRPr="003D66FB">
        <w:rPr>
          <w:rFonts w:ascii="Times New Roman" w:hAnsi="Times New Roman" w:cs="Times New Roman"/>
          <w:sz w:val="28"/>
          <w:szCs w:val="28"/>
          <w:lang w:val="en-US"/>
        </w:rPr>
        <w:t>aber</w:t>
      </w:r>
      <w:proofErr w:type="spellEnd"/>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lang w:val="en-US"/>
        </w:rPr>
        <w:t>weil</w:t>
      </w:r>
      <w:proofErr w:type="spellEnd"/>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lang w:val="en-US"/>
        </w:rPr>
        <w:t>wenn</w:t>
      </w:r>
      <w:proofErr w:type="spellEnd"/>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lang w:val="en-US"/>
        </w:rPr>
        <w:t>denn</w:t>
      </w:r>
      <w:proofErr w:type="spellEnd"/>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lang w:val="en-US"/>
        </w:rPr>
        <w:t>damit</w:t>
      </w:r>
      <w:proofErr w:type="spellEnd"/>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en-US"/>
        </w:rPr>
        <w:t>um</w:t>
      </w:r>
      <w:r w:rsidRPr="003D66FB">
        <w:rPr>
          <w:rFonts w:ascii="Times New Roman" w:hAnsi="Times New Roman" w:cs="Times New Roman"/>
          <w:sz w:val="28"/>
          <w:szCs w:val="28"/>
        </w:rPr>
        <w:t>…</w:t>
      </w:r>
      <w:proofErr w:type="spellStart"/>
      <w:r w:rsidRPr="003D66FB">
        <w:rPr>
          <w:rFonts w:ascii="Times New Roman" w:hAnsi="Times New Roman" w:cs="Times New Roman"/>
          <w:sz w:val="28"/>
          <w:szCs w:val="28"/>
          <w:lang w:val="en-US"/>
        </w:rPr>
        <w:t>zu</w:t>
      </w:r>
      <w:proofErr w:type="spellEnd"/>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en-US"/>
        </w:rPr>
        <w:t>da</w:t>
      </w:r>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lang w:val="en-US"/>
        </w:rPr>
        <w:t>obwohl</w:t>
      </w:r>
      <w:proofErr w:type="spellEnd"/>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en-US"/>
        </w:rPr>
        <w:t>und</w:t>
      </w:r>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lang w:val="en-US"/>
        </w:rPr>
        <w:t>zwar</w:t>
      </w:r>
      <w:proofErr w:type="spellEnd"/>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lang w:val="en-US"/>
        </w:rPr>
        <w:t>wobei</w:t>
      </w:r>
      <w:proofErr w:type="spellEnd"/>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lang w:val="en-US"/>
        </w:rPr>
        <w:t>zwar</w:t>
      </w:r>
      <w:proofErr w:type="spellEnd"/>
      <w:r w:rsidRPr="003D66FB">
        <w:rPr>
          <w:rFonts w:ascii="Times New Roman" w:hAnsi="Times New Roman" w:cs="Times New Roman"/>
          <w:sz w:val="28"/>
          <w:szCs w:val="28"/>
        </w:rPr>
        <w:t>...</w:t>
      </w:r>
      <w:proofErr w:type="spellStart"/>
      <w:r w:rsidRPr="003D66FB">
        <w:rPr>
          <w:rFonts w:ascii="Times New Roman" w:hAnsi="Times New Roman" w:cs="Times New Roman"/>
          <w:sz w:val="28"/>
          <w:szCs w:val="28"/>
          <w:lang w:val="en-US"/>
        </w:rPr>
        <w:t>aber</w:t>
      </w:r>
      <w:proofErr w:type="spellEnd"/>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lang w:val="en-US"/>
        </w:rPr>
        <w:t>dadurch</w:t>
      </w:r>
      <w:proofErr w:type="spellEnd"/>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lang w:val="en-US"/>
        </w:rPr>
        <w:t>dass</w:t>
      </w:r>
      <w:proofErr w:type="spellEnd"/>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lang w:val="en-US"/>
        </w:rPr>
        <w:t>als</w:t>
      </w:r>
      <w:proofErr w:type="spellEnd"/>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lang w:val="en-US"/>
        </w:rPr>
        <w:t>ob</w:t>
      </w:r>
      <w:proofErr w:type="spellEnd"/>
      <w:r w:rsidRPr="003D66FB">
        <w:rPr>
          <w:rFonts w:ascii="Times New Roman" w:hAnsi="Times New Roman" w:cs="Times New Roman"/>
          <w:sz w:val="28"/>
          <w:szCs w:val="28"/>
        </w:rPr>
        <w:t>. Для</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оценочных</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жанров</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более</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характерны</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следующие</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частицы</w:t>
      </w:r>
      <w:r w:rsidRPr="003D66FB">
        <w:rPr>
          <w:rFonts w:ascii="Times New Roman" w:hAnsi="Times New Roman" w:cs="Times New Roman"/>
          <w:sz w:val="28"/>
          <w:szCs w:val="28"/>
          <w:lang w:val="de-DE"/>
        </w:rPr>
        <w:t xml:space="preserve">: ja, auch, doch, halt, schon, noch, mal, nämlich, nur, eben, einfach, bloß, wohl, denn – </w:t>
      </w:r>
      <w:r w:rsidRPr="003D66FB">
        <w:rPr>
          <w:rFonts w:ascii="Times New Roman" w:hAnsi="Times New Roman" w:cs="Times New Roman"/>
          <w:sz w:val="28"/>
          <w:szCs w:val="28"/>
        </w:rPr>
        <w:t>а</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также</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такие</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единицы</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как</w:t>
      </w:r>
      <w:r w:rsidRPr="003D66FB">
        <w:rPr>
          <w:rFonts w:ascii="Times New Roman" w:hAnsi="Times New Roman" w:cs="Times New Roman"/>
          <w:sz w:val="28"/>
          <w:szCs w:val="28"/>
          <w:lang w:val="de-DE"/>
        </w:rPr>
        <w:t>: also, nein, zum Beispiel, ich meine, ach, naja, na, vor allen Dingen, du, hör mal, komm, oder so).</w:t>
      </w:r>
    </w:p>
    <w:p w14:paraId="11B2D4C2" w14:textId="77777777"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r w:rsidRPr="003D66FB">
        <w:rPr>
          <w:rFonts w:ascii="Times New Roman" w:hAnsi="Times New Roman" w:cs="Times New Roman"/>
          <w:sz w:val="28"/>
          <w:szCs w:val="28"/>
        </w:rPr>
        <w:t>По</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П</w:t>
      </w:r>
      <w:r w:rsidRPr="003D66FB">
        <w:rPr>
          <w:rFonts w:ascii="Times New Roman" w:hAnsi="Times New Roman" w:cs="Times New Roman"/>
          <w:sz w:val="28"/>
          <w:szCs w:val="28"/>
          <w:lang w:val="de-DE"/>
        </w:rPr>
        <w:t>.</w:t>
      </w:r>
      <w:r w:rsidRPr="003D66FB">
        <w:rPr>
          <w:rFonts w:ascii="Times New Roman" w:hAnsi="Times New Roman" w:cs="Times New Roman"/>
          <w:sz w:val="28"/>
          <w:szCs w:val="28"/>
        </w:rPr>
        <w:t>А</w:t>
      </w:r>
      <w:r w:rsidRPr="003D66FB">
        <w:rPr>
          <w:rFonts w:ascii="Times New Roman" w:hAnsi="Times New Roman" w:cs="Times New Roman"/>
          <w:sz w:val="28"/>
          <w:szCs w:val="28"/>
          <w:lang w:val="de-DE"/>
        </w:rPr>
        <w:t xml:space="preserve">. </w:t>
      </w:r>
      <w:proofErr w:type="spellStart"/>
      <w:r w:rsidRPr="003D66FB">
        <w:rPr>
          <w:rFonts w:ascii="Times New Roman" w:hAnsi="Times New Roman" w:cs="Times New Roman"/>
          <w:sz w:val="28"/>
          <w:szCs w:val="28"/>
        </w:rPr>
        <w:t>Бороденкову</w:t>
      </w:r>
      <w:proofErr w:type="spellEnd"/>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информативные</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речевые</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жанры</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обладают</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типичными</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стратегиями</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и</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маркерами</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аргументирования</w:t>
      </w:r>
      <w:r w:rsidRPr="003D66FB">
        <w:rPr>
          <w:rFonts w:ascii="Times New Roman" w:hAnsi="Times New Roman" w:cs="Times New Roman"/>
          <w:sz w:val="28"/>
          <w:szCs w:val="28"/>
          <w:lang w:val="de-DE"/>
        </w:rPr>
        <w:t>: «</w:t>
      </w:r>
      <w:r w:rsidRPr="003D66FB">
        <w:rPr>
          <w:rFonts w:ascii="Times New Roman" w:hAnsi="Times New Roman" w:cs="Times New Roman"/>
          <w:sz w:val="28"/>
          <w:szCs w:val="28"/>
        </w:rPr>
        <w:t>обоснование</w:t>
      </w:r>
      <w:r w:rsidRPr="003D66FB">
        <w:rPr>
          <w:rFonts w:ascii="Times New Roman" w:hAnsi="Times New Roman" w:cs="Times New Roman"/>
          <w:sz w:val="28"/>
          <w:szCs w:val="28"/>
          <w:lang w:val="de-DE"/>
        </w:rPr>
        <w:t>»: (ja, weil), «</w:t>
      </w:r>
      <w:r w:rsidRPr="003D66FB">
        <w:rPr>
          <w:rFonts w:ascii="Times New Roman" w:hAnsi="Times New Roman" w:cs="Times New Roman"/>
          <w:sz w:val="28"/>
          <w:szCs w:val="28"/>
        </w:rPr>
        <w:t>пояснение</w:t>
      </w:r>
      <w:r w:rsidRPr="003D66FB">
        <w:rPr>
          <w:rFonts w:ascii="Times New Roman" w:hAnsi="Times New Roman" w:cs="Times New Roman"/>
          <w:sz w:val="28"/>
          <w:szCs w:val="28"/>
          <w:lang w:val="de-DE"/>
        </w:rPr>
        <w:t>» (aber, ja, auch, also), «</w:t>
      </w:r>
      <w:r w:rsidRPr="003D66FB">
        <w:rPr>
          <w:rFonts w:ascii="Times New Roman" w:hAnsi="Times New Roman" w:cs="Times New Roman"/>
          <w:sz w:val="28"/>
          <w:szCs w:val="28"/>
        </w:rPr>
        <w:t>возражение</w:t>
      </w:r>
      <w:r w:rsidRPr="003D66FB">
        <w:rPr>
          <w:rFonts w:ascii="Times New Roman" w:hAnsi="Times New Roman" w:cs="Times New Roman"/>
          <w:sz w:val="28"/>
          <w:szCs w:val="28"/>
          <w:lang w:val="de-DE"/>
        </w:rPr>
        <w:t xml:space="preserve">» (aber, doch, halt, nein) </w:t>
      </w:r>
      <w:r w:rsidRPr="003D66FB">
        <w:rPr>
          <w:rFonts w:ascii="Times New Roman" w:hAnsi="Times New Roman" w:cs="Times New Roman"/>
          <w:sz w:val="28"/>
          <w:szCs w:val="28"/>
        </w:rPr>
        <w:t>и</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пример</w:t>
      </w:r>
      <w:r w:rsidRPr="003D66FB">
        <w:rPr>
          <w:rFonts w:ascii="Times New Roman" w:hAnsi="Times New Roman" w:cs="Times New Roman"/>
          <w:sz w:val="28"/>
          <w:szCs w:val="28"/>
          <w:lang w:val="de-DE"/>
        </w:rPr>
        <w:t xml:space="preserve">» (zum Beispiel). </w:t>
      </w:r>
      <w:r w:rsidRPr="003D66FB">
        <w:rPr>
          <w:rFonts w:ascii="Times New Roman" w:hAnsi="Times New Roman" w:cs="Times New Roman"/>
          <w:sz w:val="28"/>
          <w:szCs w:val="28"/>
        </w:rPr>
        <w:t xml:space="preserve">П.А. </w:t>
      </w:r>
      <w:proofErr w:type="spellStart"/>
      <w:r w:rsidRPr="003D66FB">
        <w:rPr>
          <w:rFonts w:ascii="Times New Roman" w:hAnsi="Times New Roman" w:cs="Times New Roman"/>
          <w:sz w:val="28"/>
          <w:szCs w:val="28"/>
        </w:rPr>
        <w:t>Бороденков</w:t>
      </w:r>
      <w:proofErr w:type="spellEnd"/>
      <w:r w:rsidRPr="003D66FB">
        <w:rPr>
          <w:rFonts w:ascii="Times New Roman" w:hAnsi="Times New Roman" w:cs="Times New Roman"/>
          <w:sz w:val="28"/>
          <w:szCs w:val="28"/>
        </w:rPr>
        <w:t xml:space="preserve"> работает с материалом обиходного дискурса, однако он пишет и о том, не характерно для обиходного дискурса. Это большинство каузальных предлогов, таких как </w:t>
      </w:r>
      <w:proofErr w:type="spellStart"/>
      <w:r w:rsidRPr="003D66FB">
        <w:rPr>
          <w:rFonts w:ascii="Times New Roman" w:hAnsi="Times New Roman" w:cs="Times New Roman"/>
          <w:sz w:val="28"/>
          <w:szCs w:val="28"/>
          <w:lang w:val="en-US"/>
        </w:rPr>
        <w:t>aufgrund</w:t>
      </w:r>
      <w:proofErr w:type="spellEnd"/>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lang w:val="de-DE"/>
        </w:rPr>
        <w:t>berufs</w:t>
      </w:r>
      <w:proofErr w:type="spellEnd"/>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mittels</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trotz</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wegen</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infolge</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anhand</w:t>
      </w:r>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lang w:val="de-DE"/>
        </w:rPr>
        <w:t>anl</w:t>
      </w:r>
      <w:proofErr w:type="spellEnd"/>
      <w:r w:rsidRPr="003D66FB">
        <w:rPr>
          <w:rFonts w:ascii="Times New Roman" w:hAnsi="Times New Roman" w:cs="Times New Roman"/>
          <w:sz w:val="28"/>
          <w:szCs w:val="28"/>
        </w:rPr>
        <w:t>ä</w:t>
      </w:r>
      <w:proofErr w:type="spellStart"/>
      <w:r w:rsidRPr="003D66FB">
        <w:rPr>
          <w:rFonts w:ascii="Times New Roman" w:hAnsi="Times New Roman" w:cs="Times New Roman"/>
          <w:sz w:val="28"/>
          <w:szCs w:val="28"/>
          <w:lang w:val="de-DE"/>
        </w:rPr>
        <w:t>sslich</w:t>
      </w:r>
      <w:proofErr w:type="spellEnd"/>
      <w:r w:rsidRPr="003D66FB">
        <w:rPr>
          <w:rFonts w:ascii="Times New Roman" w:hAnsi="Times New Roman" w:cs="Times New Roman"/>
          <w:sz w:val="28"/>
          <w:szCs w:val="28"/>
        </w:rPr>
        <w:t xml:space="preserve"> – и большинство каузальных союзов: </w:t>
      </w:r>
      <w:r w:rsidRPr="003D66FB">
        <w:rPr>
          <w:rFonts w:ascii="Times New Roman" w:hAnsi="Times New Roman" w:cs="Times New Roman"/>
          <w:sz w:val="28"/>
          <w:szCs w:val="28"/>
          <w:lang w:val="de-DE"/>
        </w:rPr>
        <w:t>denn</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falls</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obgleich</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obschon</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obwohl</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obzwar</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derweil</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nachdem</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wenngleich</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wennschon</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wennzwar</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wofern</w:t>
      </w:r>
      <w:r w:rsidRPr="003D66FB">
        <w:rPr>
          <w:rFonts w:ascii="Times New Roman" w:hAnsi="Times New Roman" w:cs="Times New Roman"/>
          <w:sz w:val="28"/>
          <w:szCs w:val="28"/>
        </w:rPr>
        <w:t xml:space="preserve"> и др. К</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этой</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же</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группе</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относятся</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союзные</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сочетания</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типа</w:t>
      </w:r>
      <w:r w:rsidRPr="003D66FB">
        <w:rPr>
          <w:rFonts w:ascii="Times New Roman" w:hAnsi="Times New Roman" w:cs="Times New Roman"/>
          <w:sz w:val="28"/>
          <w:szCs w:val="28"/>
          <w:lang w:val="de-DE"/>
        </w:rPr>
        <w:t xml:space="preserve"> </w:t>
      </w:r>
      <w:bookmarkStart w:id="25" w:name="_Hlk507516129"/>
      <w:r w:rsidRPr="003D66FB">
        <w:rPr>
          <w:rFonts w:ascii="Times New Roman" w:hAnsi="Times New Roman" w:cs="Times New Roman"/>
          <w:sz w:val="28"/>
          <w:szCs w:val="28"/>
          <w:lang w:val="de-DE"/>
        </w:rPr>
        <w:t xml:space="preserve">abgesehen davon dass, angenommen dass, aufgrund dessen dass, </w:t>
      </w:r>
      <w:bookmarkEnd w:id="25"/>
      <w:r w:rsidRPr="003D66FB">
        <w:rPr>
          <w:rFonts w:ascii="Times New Roman" w:hAnsi="Times New Roman" w:cs="Times New Roman"/>
          <w:sz w:val="28"/>
          <w:szCs w:val="28"/>
          <w:lang w:val="de-DE"/>
        </w:rPr>
        <w:t xml:space="preserve">dadurch dass, gesetzt den Fall dass, unbeschadet dessen dass, unter der Bedingung dass, vorbehaltlich dessen </w:t>
      </w:r>
      <w:proofErr w:type="spellStart"/>
      <w:r w:rsidRPr="003D66FB">
        <w:rPr>
          <w:rFonts w:ascii="Times New Roman" w:hAnsi="Times New Roman" w:cs="Times New Roman"/>
          <w:sz w:val="28"/>
          <w:szCs w:val="28"/>
          <w:lang w:val="de-DE"/>
        </w:rPr>
        <w:t>dass.</w:t>
      </w:r>
      <w:proofErr w:type="spellEnd"/>
      <w:r w:rsidRPr="003D66FB">
        <w:rPr>
          <w:rFonts w:ascii="Times New Roman" w:hAnsi="Times New Roman" w:cs="Times New Roman"/>
          <w:sz w:val="28"/>
          <w:szCs w:val="28"/>
          <w:lang w:val="de-DE"/>
        </w:rPr>
        <w:t xml:space="preserve"> </w:t>
      </w:r>
    </w:p>
    <w:p w14:paraId="5D1448F9" w14:textId="77777777"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Мы полагаем, что именно эти выражения наиболее характерны для аргументации в научном тексте.</w:t>
      </w:r>
    </w:p>
    <w:p w14:paraId="6778CA64" w14:textId="467CA042" w:rsidR="007A001F" w:rsidRPr="00FB3877"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Особенность вышеприведенных единиц в том, что они, как правило, стоят в начале предложения и указывают на характер отношений между высказываниями.</w:t>
      </w:r>
      <w:r w:rsidR="00867F0C" w:rsidRPr="003D66FB">
        <w:rPr>
          <w:rFonts w:ascii="Times New Roman" w:hAnsi="Times New Roman" w:cs="Times New Roman"/>
          <w:sz w:val="28"/>
          <w:szCs w:val="28"/>
        </w:rPr>
        <w:t xml:space="preserve"> См. примеры (</w:t>
      </w:r>
      <w:r w:rsidR="00E70BAA" w:rsidRPr="003D66FB">
        <w:rPr>
          <w:rFonts w:ascii="Times New Roman" w:hAnsi="Times New Roman" w:cs="Times New Roman"/>
          <w:sz w:val="28"/>
          <w:szCs w:val="28"/>
        </w:rPr>
        <w:t>6</w:t>
      </w:r>
      <w:r w:rsidR="00867F0C" w:rsidRPr="003D66FB">
        <w:rPr>
          <w:rFonts w:ascii="Times New Roman" w:hAnsi="Times New Roman" w:cs="Times New Roman"/>
          <w:sz w:val="28"/>
          <w:szCs w:val="28"/>
        </w:rPr>
        <w:t>), (</w:t>
      </w:r>
      <w:r w:rsidR="00E70BAA" w:rsidRPr="003D66FB">
        <w:rPr>
          <w:rFonts w:ascii="Times New Roman" w:hAnsi="Times New Roman" w:cs="Times New Roman"/>
          <w:sz w:val="28"/>
          <w:szCs w:val="28"/>
        </w:rPr>
        <w:t>7</w:t>
      </w:r>
      <w:r w:rsidR="00867F0C" w:rsidRPr="003D66FB">
        <w:rPr>
          <w:rFonts w:ascii="Times New Roman" w:hAnsi="Times New Roman" w:cs="Times New Roman"/>
          <w:sz w:val="28"/>
          <w:szCs w:val="28"/>
        </w:rPr>
        <w:t>) во 2-ой главе на с</w:t>
      </w:r>
      <w:r w:rsidR="00961DC6" w:rsidRPr="00FB3877">
        <w:rPr>
          <w:rFonts w:ascii="Times New Roman" w:hAnsi="Times New Roman" w:cs="Times New Roman"/>
          <w:sz w:val="28"/>
          <w:szCs w:val="28"/>
        </w:rPr>
        <w:t xml:space="preserve">. </w:t>
      </w:r>
      <w:r w:rsidR="00F82074">
        <w:rPr>
          <w:rFonts w:ascii="Times New Roman" w:hAnsi="Times New Roman" w:cs="Times New Roman"/>
          <w:sz w:val="28"/>
          <w:szCs w:val="28"/>
        </w:rPr>
        <w:t>52 и 53.</w:t>
      </w:r>
    </w:p>
    <w:p w14:paraId="70DF9E56" w14:textId="77777777" w:rsidR="007A001F" w:rsidRPr="003D66FB" w:rsidRDefault="007A001F" w:rsidP="00002154">
      <w:pPr>
        <w:widowControl w:val="0"/>
        <w:spacing w:line="360" w:lineRule="auto"/>
        <w:ind w:firstLine="851"/>
        <w:jc w:val="both"/>
        <w:rPr>
          <w:rFonts w:ascii="Times New Roman" w:hAnsi="Times New Roman" w:cs="Times New Roman"/>
          <w:sz w:val="28"/>
          <w:szCs w:val="28"/>
        </w:rPr>
      </w:pPr>
    </w:p>
    <w:p w14:paraId="64CCFE62" w14:textId="77777777" w:rsidR="007A001F" w:rsidRPr="00E71A8D" w:rsidRDefault="007A001F" w:rsidP="00002154">
      <w:pPr>
        <w:pStyle w:val="3"/>
        <w:widowControl w:val="0"/>
        <w:spacing w:line="480" w:lineRule="auto"/>
        <w:ind w:firstLine="851"/>
        <w:jc w:val="both"/>
        <w:rPr>
          <w:rFonts w:ascii="Times New Roman" w:hAnsi="Times New Roman" w:cs="Times New Roman"/>
          <w:b/>
          <w:color w:val="auto"/>
          <w:sz w:val="28"/>
          <w:szCs w:val="28"/>
        </w:rPr>
      </w:pPr>
      <w:bookmarkStart w:id="26" w:name="_Toc514483602"/>
      <w:r w:rsidRPr="00E71A8D">
        <w:rPr>
          <w:rFonts w:ascii="Times New Roman" w:hAnsi="Times New Roman" w:cs="Times New Roman"/>
          <w:b/>
          <w:color w:val="auto"/>
          <w:sz w:val="28"/>
          <w:szCs w:val="28"/>
        </w:rPr>
        <w:lastRenderedPageBreak/>
        <w:t>1.6.2 Модальный план текста</w:t>
      </w:r>
      <w:bookmarkEnd w:id="26"/>
    </w:p>
    <w:p w14:paraId="45ED208E" w14:textId="02167DE7"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Модальность является спорной категорией, и границы между модальностью и категориями, с которыми она тесно соприкасается, до сих пор четко не определены. Ранее в немецкой германистике модальность традиционно связывали лишь с формами наклонения глагола. Однако теперь это понятие трактуется шире: модальность – это не только не чисто морфологическая, но и не чисто глагольная категория</w:t>
      </w:r>
      <w:r w:rsidR="00402A5D" w:rsidRPr="003D66FB">
        <w:rPr>
          <w:rStyle w:val="ad"/>
          <w:rFonts w:ascii="Times New Roman" w:hAnsi="Times New Roman" w:cs="Times New Roman"/>
          <w:sz w:val="28"/>
          <w:szCs w:val="28"/>
        </w:rPr>
        <w:footnoteReference w:id="63"/>
      </w:r>
      <w:r w:rsidRPr="003D66FB">
        <w:rPr>
          <w:rFonts w:ascii="Times New Roman" w:hAnsi="Times New Roman" w:cs="Times New Roman"/>
          <w:sz w:val="28"/>
          <w:szCs w:val="28"/>
        </w:rPr>
        <w:t xml:space="preserve">. Она выражается не только формами наклонения глагола, но также и специальными грамматическими лексемами: модальными словами типа </w:t>
      </w:r>
      <w:proofErr w:type="spellStart"/>
      <w:r w:rsidRPr="003D66FB">
        <w:rPr>
          <w:rFonts w:ascii="Times New Roman" w:hAnsi="Times New Roman" w:cs="Times New Roman"/>
          <w:sz w:val="28"/>
          <w:szCs w:val="28"/>
          <w:lang w:val="en-US"/>
        </w:rPr>
        <w:t>sicher</w:t>
      </w:r>
      <w:proofErr w:type="spellEnd"/>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lang w:val="en-US"/>
        </w:rPr>
        <w:t>gewiss</w:t>
      </w:r>
      <w:proofErr w:type="spellEnd"/>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lang w:val="en-US"/>
        </w:rPr>
        <w:t>vielleicht</w:t>
      </w:r>
      <w:proofErr w:type="spellEnd"/>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wohl</w:t>
      </w:r>
      <w:r w:rsidRPr="003D66FB">
        <w:rPr>
          <w:rFonts w:ascii="Times New Roman" w:hAnsi="Times New Roman" w:cs="Times New Roman"/>
          <w:sz w:val="28"/>
          <w:szCs w:val="28"/>
        </w:rPr>
        <w:t xml:space="preserve"> и выражениями типа </w:t>
      </w:r>
      <w:r w:rsidRPr="003D66FB">
        <w:rPr>
          <w:rFonts w:ascii="Times New Roman" w:hAnsi="Times New Roman" w:cs="Times New Roman"/>
          <w:sz w:val="28"/>
          <w:szCs w:val="28"/>
          <w:lang w:val="de-DE"/>
        </w:rPr>
        <w:t>mit</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Sicherheit</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ohne</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Zweifel</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in</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der</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Tat</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mit</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einiger</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Evidenz</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im</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Allgemeinen</w:t>
      </w:r>
      <w:r w:rsidRPr="003D66FB">
        <w:rPr>
          <w:rFonts w:ascii="Times New Roman" w:hAnsi="Times New Roman" w:cs="Times New Roman"/>
          <w:sz w:val="28"/>
          <w:szCs w:val="28"/>
        </w:rPr>
        <w:t xml:space="preserve"> и </w:t>
      </w:r>
      <w:proofErr w:type="spellStart"/>
      <w:r w:rsidRPr="003D66FB">
        <w:rPr>
          <w:rFonts w:ascii="Times New Roman" w:hAnsi="Times New Roman" w:cs="Times New Roman"/>
          <w:sz w:val="28"/>
          <w:szCs w:val="28"/>
        </w:rPr>
        <w:t>др</w:t>
      </w:r>
      <w:proofErr w:type="spellEnd"/>
      <w:r w:rsidR="00402A5D" w:rsidRPr="003D66FB">
        <w:rPr>
          <w:rStyle w:val="ad"/>
          <w:rFonts w:ascii="Times New Roman" w:hAnsi="Times New Roman" w:cs="Times New Roman"/>
          <w:sz w:val="28"/>
          <w:szCs w:val="28"/>
        </w:rPr>
        <w:footnoteReference w:id="64"/>
      </w:r>
      <w:r w:rsidRPr="003D66FB">
        <w:rPr>
          <w:rFonts w:ascii="Times New Roman" w:hAnsi="Times New Roman" w:cs="Times New Roman"/>
          <w:sz w:val="28"/>
          <w:szCs w:val="28"/>
        </w:rPr>
        <w:t>.</w:t>
      </w:r>
    </w:p>
    <w:p w14:paraId="7793D221" w14:textId="1B23B595"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По поводу выражения модальности при помощи специальных модальных слов в германистике нет единого мнения. Лишь в редких случаях, например, в работах Г. </w:t>
      </w:r>
      <w:proofErr w:type="spellStart"/>
      <w:r w:rsidRPr="003D66FB">
        <w:rPr>
          <w:rFonts w:ascii="Times New Roman" w:hAnsi="Times New Roman" w:cs="Times New Roman"/>
          <w:sz w:val="28"/>
          <w:szCs w:val="28"/>
        </w:rPr>
        <w:t>Хельбига</w:t>
      </w:r>
      <w:proofErr w:type="spellEnd"/>
      <w:r w:rsidRPr="003D66FB">
        <w:rPr>
          <w:rFonts w:ascii="Times New Roman" w:hAnsi="Times New Roman" w:cs="Times New Roman"/>
          <w:sz w:val="28"/>
          <w:szCs w:val="28"/>
        </w:rPr>
        <w:t>, они выделяются в отдельный разряд модальных наречий (</w:t>
      </w:r>
      <w:proofErr w:type="spellStart"/>
      <w:r w:rsidRPr="003D66FB">
        <w:rPr>
          <w:rFonts w:ascii="Times New Roman" w:hAnsi="Times New Roman" w:cs="Times New Roman"/>
          <w:sz w:val="28"/>
          <w:szCs w:val="28"/>
          <w:lang w:val="en-US"/>
        </w:rPr>
        <w:t>Modaladverbien</w:t>
      </w:r>
      <w:proofErr w:type="spellEnd"/>
      <w:r w:rsidRPr="003D66FB">
        <w:rPr>
          <w:rFonts w:ascii="Times New Roman" w:hAnsi="Times New Roman" w:cs="Times New Roman"/>
          <w:sz w:val="28"/>
          <w:szCs w:val="28"/>
        </w:rPr>
        <w:t>)</w:t>
      </w:r>
      <w:r w:rsidR="00402A5D" w:rsidRPr="003D66FB">
        <w:rPr>
          <w:rStyle w:val="ad"/>
          <w:rFonts w:ascii="Times New Roman" w:hAnsi="Times New Roman" w:cs="Times New Roman"/>
          <w:sz w:val="28"/>
          <w:szCs w:val="28"/>
        </w:rPr>
        <w:footnoteReference w:id="65"/>
      </w:r>
      <w:r w:rsidRPr="003D66FB">
        <w:rPr>
          <w:rFonts w:ascii="Times New Roman" w:hAnsi="Times New Roman" w:cs="Times New Roman"/>
          <w:sz w:val="28"/>
          <w:szCs w:val="28"/>
        </w:rPr>
        <w:t>.</w:t>
      </w:r>
    </w:p>
    <w:p w14:paraId="79D57BE0" w14:textId="77777777"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b/>
          <w:sz w:val="28"/>
          <w:szCs w:val="28"/>
        </w:rPr>
      </w:pPr>
      <w:r w:rsidRPr="003D66FB">
        <w:rPr>
          <w:rFonts w:ascii="Times New Roman" w:hAnsi="Times New Roman" w:cs="Times New Roman"/>
          <w:sz w:val="28"/>
          <w:szCs w:val="28"/>
        </w:rPr>
        <w:t>Проблема модальности как средства аргументации в научном тексте изучается в трудах С.Т. Нефедова. По его мнению, при помощи модальности уверенности автор текста придает большую убедительность своим словам, а при помощи модальности неуверенности выражает уважение к другим точкам зрения и подразумевает потенциальную опровержимость своей теории.</w:t>
      </w:r>
    </w:p>
    <w:p w14:paraId="7AE734C4" w14:textId="142FC64A"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lang w:val="en-US"/>
        </w:rPr>
        <w:t>C</w:t>
      </w:r>
      <w:r w:rsidRPr="003D66FB">
        <w:rPr>
          <w:rFonts w:ascii="Times New Roman" w:hAnsi="Times New Roman" w:cs="Times New Roman"/>
          <w:sz w:val="28"/>
          <w:szCs w:val="28"/>
        </w:rPr>
        <w:t xml:space="preserve">.Т. Нефедов обозначает модальность уверенности или сомнения </w:t>
      </w:r>
      <w:r w:rsidRPr="003D66FB">
        <w:rPr>
          <w:rFonts w:ascii="Times New Roman" w:hAnsi="Times New Roman" w:cs="Times New Roman"/>
          <w:sz w:val="28"/>
          <w:szCs w:val="28"/>
        </w:rPr>
        <w:lastRenderedPageBreak/>
        <w:t>термином «авторская, или личностная, модальность»</w:t>
      </w:r>
      <w:r w:rsidR="00402A5D" w:rsidRPr="003D66FB">
        <w:rPr>
          <w:rStyle w:val="ad"/>
          <w:rFonts w:ascii="Times New Roman" w:hAnsi="Times New Roman" w:cs="Times New Roman"/>
          <w:sz w:val="28"/>
          <w:szCs w:val="28"/>
        </w:rPr>
        <w:footnoteReference w:id="66"/>
      </w:r>
      <w:r w:rsidRPr="003D66FB">
        <w:rPr>
          <w:rFonts w:ascii="Times New Roman" w:hAnsi="Times New Roman" w:cs="Times New Roman"/>
          <w:sz w:val="28"/>
          <w:szCs w:val="28"/>
        </w:rPr>
        <w:t xml:space="preserve">, противопоставляя ее другим типам модальности, широко распространенным в немецком языке: «предикативной модальности», выражающей оценку говорящим положения дел с точки зрения бытия-небытия, и «агентивной модальности», которая выражает потенциальную активность действующего лица. </w:t>
      </w:r>
    </w:p>
    <w:p w14:paraId="3CCDA719" w14:textId="77777777"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Если «предикативная» и «агентивная» модальности выражаются посредством модальных глаголов, то есть лексико-грамматически, то «авторская» модальность выражается, как правило, лексически. </w:t>
      </w:r>
    </w:p>
    <w:p w14:paraId="596C2D0E" w14:textId="77777777"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По мнению С. Т. Нефедова, модальные единицы являются ничем иным, как маркерами </w:t>
      </w:r>
      <w:proofErr w:type="spellStart"/>
      <w:r w:rsidRPr="003D66FB">
        <w:rPr>
          <w:rFonts w:ascii="Times New Roman" w:hAnsi="Times New Roman" w:cs="Times New Roman"/>
          <w:sz w:val="28"/>
          <w:szCs w:val="28"/>
        </w:rPr>
        <w:t>интерсубъектных</w:t>
      </w:r>
      <w:proofErr w:type="spellEnd"/>
      <w:r w:rsidRPr="003D66FB">
        <w:rPr>
          <w:rFonts w:ascii="Times New Roman" w:hAnsi="Times New Roman" w:cs="Times New Roman"/>
          <w:sz w:val="28"/>
          <w:szCs w:val="28"/>
        </w:rPr>
        <w:t xml:space="preserve"> отношений автора научного текста и целевой аудитории, под которой С.Т. Нефедов понимает профессиональное сообщество. Автор научного текста должен не только аргументированно обосновать свою точку зрения, но и продемонстрировать профессиональное уважение к точкам зрения других исследователей. Для этой прагматической цели как нельзя лучше подходят такие языковые средства как модальные единицы. </w:t>
      </w:r>
    </w:p>
    <w:p w14:paraId="795CBA6D" w14:textId="77777777"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При помощи языковых средств, выражающих модальность уверенности и сомнения, автор текста варьирует степень категоричности своих высказываний в зависимости от того, какая степень категоричности наиболее уместна в той или иной ситуации научного общения. Кроме того, при помощи модальных слов и выражений автор научного текста регулирует резкость критики чужого мнения. </w:t>
      </w:r>
    </w:p>
    <w:p w14:paraId="4BCA9CD5" w14:textId="11819A18"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Модальные единицы, по С.Т. Нефедову, «открывают дис</w:t>
      </w:r>
      <w:r w:rsidR="00402A5D" w:rsidRPr="003D66FB">
        <w:rPr>
          <w:rFonts w:ascii="Times New Roman" w:hAnsi="Times New Roman" w:cs="Times New Roman"/>
          <w:sz w:val="28"/>
          <w:szCs w:val="28"/>
        </w:rPr>
        <w:t>к</w:t>
      </w:r>
      <w:r w:rsidRPr="003D66FB">
        <w:rPr>
          <w:rFonts w:ascii="Times New Roman" w:hAnsi="Times New Roman" w:cs="Times New Roman"/>
          <w:sz w:val="28"/>
          <w:szCs w:val="28"/>
        </w:rPr>
        <w:t xml:space="preserve">урсивное </w:t>
      </w:r>
      <w:r w:rsidRPr="003D66FB">
        <w:rPr>
          <w:rFonts w:ascii="Times New Roman" w:hAnsi="Times New Roman" w:cs="Times New Roman"/>
          <w:sz w:val="28"/>
          <w:szCs w:val="28"/>
        </w:rPr>
        <w:lastRenderedPageBreak/>
        <w:t>пространство вежливой некатегоричной аргументации»</w:t>
      </w:r>
      <w:r w:rsidR="00402A5D" w:rsidRPr="003D66FB">
        <w:rPr>
          <w:rStyle w:val="ad"/>
          <w:rFonts w:ascii="Times New Roman" w:hAnsi="Times New Roman" w:cs="Times New Roman"/>
          <w:sz w:val="28"/>
          <w:szCs w:val="28"/>
        </w:rPr>
        <w:footnoteReference w:id="67"/>
      </w:r>
      <w:r w:rsidRPr="003D66FB">
        <w:rPr>
          <w:rFonts w:ascii="Times New Roman" w:hAnsi="Times New Roman" w:cs="Times New Roman"/>
          <w:sz w:val="28"/>
          <w:szCs w:val="28"/>
        </w:rPr>
        <w:t>, позволяют автору текста сгладить конфликт между старым и новым знанием и вписать свою позицию в многообразие научных мнений.</w:t>
      </w:r>
    </w:p>
    <w:p w14:paraId="201BB797" w14:textId="77777777"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С.Т. Нефедов пишет о том, что модальные слова на ранних этапах развития немецкого языка нередко выполняли союзно-связующую функцию, так как формирование класса союзов в немецком языке длилось в течение долгих столетий. Область употребления модальных слов задается их обобщенным категориально-грамматическим значением.</w:t>
      </w:r>
    </w:p>
    <w:p w14:paraId="44E871BC" w14:textId="77777777"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b/>
          <w:sz w:val="28"/>
          <w:szCs w:val="28"/>
        </w:rPr>
      </w:pPr>
    </w:p>
    <w:p w14:paraId="50DBACAD" w14:textId="77777777" w:rsidR="007A001F" w:rsidRPr="00E71A8D" w:rsidRDefault="007A001F" w:rsidP="00002154">
      <w:pPr>
        <w:pStyle w:val="3"/>
        <w:widowControl w:val="0"/>
        <w:spacing w:line="480" w:lineRule="auto"/>
        <w:ind w:firstLine="851"/>
        <w:jc w:val="both"/>
        <w:rPr>
          <w:rFonts w:ascii="Times New Roman" w:hAnsi="Times New Roman" w:cs="Times New Roman"/>
          <w:b/>
          <w:color w:val="auto"/>
          <w:sz w:val="28"/>
          <w:szCs w:val="28"/>
        </w:rPr>
      </w:pPr>
      <w:bookmarkStart w:id="27" w:name="_Toc514483603"/>
      <w:r w:rsidRPr="00E71A8D">
        <w:rPr>
          <w:rFonts w:ascii="Times New Roman" w:hAnsi="Times New Roman" w:cs="Times New Roman"/>
          <w:b/>
          <w:color w:val="auto"/>
          <w:sz w:val="28"/>
          <w:szCs w:val="28"/>
        </w:rPr>
        <w:t>1.6.3 Три «запрета» научной коммуникации. Вопросительные конструкции</w:t>
      </w:r>
      <w:bookmarkEnd w:id="27"/>
    </w:p>
    <w:p w14:paraId="1775C241" w14:textId="6CF5D560"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Харальд </w:t>
      </w:r>
      <w:proofErr w:type="spellStart"/>
      <w:r w:rsidRPr="003D66FB">
        <w:rPr>
          <w:rFonts w:ascii="Times New Roman" w:hAnsi="Times New Roman" w:cs="Times New Roman"/>
          <w:sz w:val="28"/>
          <w:szCs w:val="28"/>
        </w:rPr>
        <w:t>Вайнрих</w:t>
      </w:r>
      <w:proofErr w:type="spellEnd"/>
      <w:r w:rsidRPr="003D66FB">
        <w:rPr>
          <w:rFonts w:ascii="Times New Roman" w:hAnsi="Times New Roman" w:cs="Times New Roman"/>
          <w:sz w:val="28"/>
          <w:szCs w:val="28"/>
        </w:rPr>
        <w:t xml:space="preserve"> – один из «отцов» теории аргументации. Он сформулировал три известных «запрета» научной коммуникации: «запрет на авторизацию» или «</w:t>
      </w:r>
      <w:r w:rsidRPr="003D66FB">
        <w:rPr>
          <w:rFonts w:ascii="Times New Roman" w:hAnsi="Times New Roman" w:cs="Times New Roman"/>
          <w:sz w:val="28"/>
          <w:szCs w:val="28"/>
          <w:lang w:val="en-US"/>
        </w:rPr>
        <w:t>Das</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en-US"/>
        </w:rPr>
        <w:t>Ich</w:t>
      </w:r>
      <w:r w:rsidRPr="003D66FB">
        <w:rPr>
          <w:rFonts w:ascii="Times New Roman" w:hAnsi="Times New Roman" w:cs="Times New Roman"/>
          <w:sz w:val="28"/>
          <w:szCs w:val="28"/>
        </w:rPr>
        <w:t>-</w:t>
      </w:r>
      <w:proofErr w:type="spellStart"/>
      <w:r w:rsidRPr="003D66FB">
        <w:rPr>
          <w:rFonts w:ascii="Times New Roman" w:hAnsi="Times New Roman" w:cs="Times New Roman"/>
          <w:sz w:val="28"/>
          <w:szCs w:val="28"/>
          <w:lang w:val="en-US"/>
        </w:rPr>
        <w:t>Verbot</w:t>
      </w:r>
      <w:proofErr w:type="spellEnd"/>
      <w:r w:rsidRPr="003D66FB">
        <w:rPr>
          <w:rFonts w:ascii="Times New Roman" w:hAnsi="Times New Roman" w:cs="Times New Roman"/>
          <w:sz w:val="28"/>
          <w:szCs w:val="28"/>
        </w:rPr>
        <w:t>», «нарративный запрет» или «</w:t>
      </w:r>
      <w:r w:rsidRPr="003D66FB">
        <w:rPr>
          <w:rFonts w:ascii="Times New Roman" w:hAnsi="Times New Roman" w:cs="Times New Roman"/>
          <w:sz w:val="28"/>
          <w:szCs w:val="28"/>
          <w:lang w:val="de-DE"/>
        </w:rPr>
        <w:t>das</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Erz</w:t>
      </w:r>
      <w:r w:rsidRPr="003D66FB">
        <w:rPr>
          <w:rFonts w:ascii="Times New Roman" w:hAnsi="Times New Roman" w:cs="Times New Roman"/>
          <w:sz w:val="28"/>
          <w:szCs w:val="28"/>
        </w:rPr>
        <w:t>ä</w:t>
      </w:r>
      <w:r w:rsidRPr="003D66FB">
        <w:rPr>
          <w:rFonts w:ascii="Times New Roman" w:hAnsi="Times New Roman" w:cs="Times New Roman"/>
          <w:sz w:val="28"/>
          <w:szCs w:val="28"/>
          <w:lang w:val="de-DE"/>
        </w:rPr>
        <w:t>hl</w:t>
      </w:r>
      <w:r w:rsidRPr="003D66FB">
        <w:rPr>
          <w:rFonts w:ascii="Times New Roman" w:hAnsi="Times New Roman" w:cs="Times New Roman"/>
          <w:sz w:val="28"/>
          <w:szCs w:val="28"/>
        </w:rPr>
        <w:t>-</w:t>
      </w:r>
      <w:proofErr w:type="spellStart"/>
      <w:r w:rsidRPr="003D66FB">
        <w:rPr>
          <w:rFonts w:ascii="Times New Roman" w:hAnsi="Times New Roman" w:cs="Times New Roman"/>
          <w:sz w:val="28"/>
          <w:szCs w:val="28"/>
          <w:lang w:val="en-US"/>
        </w:rPr>
        <w:t>Verbot</w:t>
      </w:r>
      <w:proofErr w:type="spellEnd"/>
      <w:r w:rsidRPr="003D66FB">
        <w:rPr>
          <w:rFonts w:ascii="Times New Roman" w:hAnsi="Times New Roman" w:cs="Times New Roman"/>
          <w:sz w:val="28"/>
          <w:szCs w:val="28"/>
        </w:rPr>
        <w:t>» и «запрет на метафору» или «</w:t>
      </w:r>
      <w:r w:rsidRPr="003D66FB">
        <w:rPr>
          <w:rFonts w:ascii="Times New Roman" w:hAnsi="Times New Roman" w:cs="Times New Roman"/>
          <w:sz w:val="28"/>
          <w:szCs w:val="28"/>
          <w:lang w:val="en-US"/>
        </w:rPr>
        <w:t>das</w:t>
      </w:r>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lang w:val="en-US"/>
        </w:rPr>
        <w:t>Metaphern</w:t>
      </w:r>
      <w:proofErr w:type="spellEnd"/>
      <w:r w:rsidRPr="003D66FB">
        <w:rPr>
          <w:rFonts w:ascii="Times New Roman" w:hAnsi="Times New Roman" w:cs="Times New Roman"/>
          <w:sz w:val="28"/>
          <w:szCs w:val="28"/>
        </w:rPr>
        <w:t>-</w:t>
      </w:r>
      <w:proofErr w:type="spellStart"/>
      <w:r w:rsidRPr="003D66FB">
        <w:rPr>
          <w:rFonts w:ascii="Times New Roman" w:hAnsi="Times New Roman" w:cs="Times New Roman"/>
          <w:sz w:val="28"/>
          <w:szCs w:val="28"/>
          <w:lang w:val="en-US"/>
        </w:rPr>
        <w:t>Verbot</w:t>
      </w:r>
      <w:proofErr w:type="spellEnd"/>
      <w:r w:rsidRPr="003D66FB">
        <w:rPr>
          <w:rFonts w:ascii="Times New Roman" w:hAnsi="Times New Roman" w:cs="Times New Roman"/>
          <w:sz w:val="28"/>
          <w:szCs w:val="28"/>
        </w:rPr>
        <w:t>»</w:t>
      </w:r>
      <w:r w:rsidR="00402A5D" w:rsidRPr="003D66FB">
        <w:rPr>
          <w:rStyle w:val="ad"/>
          <w:rFonts w:ascii="Times New Roman" w:hAnsi="Times New Roman" w:cs="Times New Roman"/>
          <w:sz w:val="28"/>
          <w:szCs w:val="28"/>
        </w:rPr>
        <w:footnoteReference w:id="68"/>
      </w:r>
      <w:r w:rsidRPr="003D66FB">
        <w:rPr>
          <w:rFonts w:ascii="Times New Roman" w:hAnsi="Times New Roman" w:cs="Times New Roman"/>
          <w:sz w:val="28"/>
          <w:szCs w:val="28"/>
        </w:rPr>
        <w:t xml:space="preserve">. Следует отметить, однако, что Х. </w:t>
      </w:r>
      <w:proofErr w:type="spellStart"/>
      <w:r w:rsidRPr="003D66FB">
        <w:rPr>
          <w:rFonts w:ascii="Times New Roman" w:hAnsi="Times New Roman" w:cs="Times New Roman"/>
          <w:sz w:val="28"/>
          <w:szCs w:val="28"/>
        </w:rPr>
        <w:t>Вайнрих</w:t>
      </w:r>
      <w:proofErr w:type="spellEnd"/>
      <w:r w:rsidRPr="003D66FB">
        <w:rPr>
          <w:rFonts w:ascii="Times New Roman" w:hAnsi="Times New Roman" w:cs="Times New Roman"/>
          <w:sz w:val="28"/>
          <w:szCs w:val="28"/>
        </w:rPr>
        <w:t xml:space="preserve"> не исследовал отдельно язык гуманитарных наук, тем более, язык лингвистики: основным материалом его исследований являются естественно-научные тексты.</w:t>
      </w:r>
    </w:p>
    <w:p w14:paraId="40E69D7C" w14:textId="47FFCA6D"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Х.Л. </w:t>
      </w:r>
      <w:proofErr w:type="spellStart"/>
      <w:r w:rsidRPr="003D66FB">
        <w:rPr>
          <w:rFonts w:ascii="Times New Roman" w:hAnsi="Times New Roman" w:cs="Times New Roman"/>
          <w:sz w:val="28"/>
          <w:szCs w:val="28"/>
        </w:rPr>
        <w:t>Кретценбахер</w:t>
      </w:r>
      <w:proofErr w:type="spellEnd"/>
      <w:r w:rsidRPr="003D66FB">
        <w:rPr>
          <w:rFonts w:ascii="Times New Roman" w:hAnsi="Times New Roman" w:cs="Times New Roman"/>
          <w:sz w:val="28"/>
          <w:szCs w:val="28"/>
        </w:rPr>
        <w:t xml:space="preserve"> относится к этим «запретам» с большей категоричностью. Он называет их не просто «запретами», а «табу», которые </w:t>
      </w:r>
      <w:r w:rsidRPr="003D66FB">
        <w:rPr>
          <w:rFonts w:ascii="Times New Roman" w:hAnsi="Times New Roman" w:cs="Times New Roman"/>
          <w:sz w:val="28"/>
          <w:szCs w:val="28"/>
        </w:rPr>
        <w:lastRenderedPageBreak/>
        <w:t>никем не могут оспариваться</w:t>
      </w:r>
      <w:r w:rsidR="00E2510B" w:rsidRPr="003D66FB">
        <w:rPr>
          <w:rStyle w:val="ad"/>
          <w:rFonts w:ascii="Times New Roman" w:hAnsi="Times New Roman" w:cs="Times New Roman"/>
          <w:sz w:val="28"/>
          <w:szCs w:val="28"/>
        </w:rPr>
        <w:footnoteReference w:id="69"/>
      </w:r>
      <w:r w:rsidRPr="003D66FB">
        <w:rPr>
          <w:rFonts w:ascii="Times New Roman" w:hAnsi="Times New Roman" w:cs="Times New Roman"/>
          <w:sz w:val="28"/>
          <w:szCs w:val="28"/>
        </w:rPr>
        <w:t>.</w:t>
      </w:r>
    </w:p>
    <w:p w14:paraId="16D47384" w14:textId="77777777"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Однако научные исследования последних лет заставляют пересмотреть эти максимы общения в области науки.</w:t>
      </w:r>
    </w:p>
    <w:p w14:paraId="0E4B7C37" w14:textId="77777777"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Вопрос </w:t>
      </w:r>
      <w:proofErr w:type="spellStart"/>
      <w:r w:rsidRPr="003D66FB">
        <w:rPr>
          <w:rFonts w:ascii="Times New Roman" w:hAnsi="Times New Roman" w:cs="Times New Roman"/>
          <w:sz w:val="28"/>
          <w:szCs w:val="28"/>
        </w:rPr>
        <w:t>автореференции</w:t>
      </w:r>
      <w:proofErr w:type="spellEnd"/>
      <w:r w:rsidRPr="003D66FB">
        <w:rPr>
          <w:rFonts w:ascii="Times New Roman" w:hAnsi="Times New Roman" w:cs="Times New Roman"/>
          <w:sz w:val="28"/>
          <w:szCs w:val="28"/>
        </w:rPr>
        <w:t xml:space="preserve"> в научном тексте, то есть отражения личности автора в научном труде, поднимается в работах профессора С.Т. Нефедова и разрабатывается далее Н.С. </w:t>
      </w:r>
      <w:proofErr w:type="spellStart"/>
      <w:r w:rsidRPr="003D66FB">
        <w:rPr>
          <w:rFonts w:ascii="Times New Roman" w:hAnsi="Times New Roman" w:cs="Times New Roman"/>
          <w:sz w:val="28"/>
          <w:szCs w:val="28"/>
        </w:rPr>
        <w:t>Супоницкой</w:t>
      </w:r>
      <w:proofErr w:type="spellEnd"/>
      <w:r w:rsidRPr="003D66FB">
        <w:rPr>
          <w:rFonts w:ascii="Times New Roman" w:hAnsi="Times New Roman" w:cs="Times New Roman"/>
          <w:sz w:val="28"/>
          <w:szCs w:val="28"/>
        </w:rPr>
        <w:t xml:space="preserve">. По их мнению, запрет на авторизацию в научном тексте нередко нарушается. На основании подсчетов языковых средств </w:t>
      </w:r>
      <w:proofErr w:type="spellStart"/>
      <w:r w:rsidRPr="003D66FB">
        <w:rPr>
          <w:rFonts w:ascii="Times New Roman" w:hAnsi="Times New Roman" w:cs="Times New Roman"/>
          <w:sz w:val="28"/>
          <w:szCs w:val="28"/>
        </w:rPr>
        <w:t>авторефренции</w:t>
      </w:r>
      <w:proofErr w:type="spellEnd"/>
      <w:r w:rsidRPr="003D66FB">
        <w:rPr>
          <w:rFonts w:ascii="Times New Roman" w:hAnsi="Times New Roman" w:cs="Times New Roman"/>
          <w:sz w:val="28"/>
          <w:szCs w:val="28"/>
        </w:rPr>
        <w:t xml:space="preserve"> С.Т. Нефедов делает вывод, что максимы научного общения, сформулированные Х. </w:t>
      </w:r>
      <w:proofErr w:type="spellStart"/>
      <w:r w:rsidRPr="003D66FB">
        <w:rPr>
          <w:rFonts w:ascii="Times New Roman" w:hAnsi="Times New Roman" w:cs="Times New Roman"/>
          <w:sz w:val="28"/>
          <w:szCs w:val="28"/>
        </w:rPr>
        <w:t>Вайнрихом</w:t>
      </w:r>
      <w:proofErr w:type="spellEnd"/>
      <w:r w:rsidRPr="003D66FB">
        <w:rPr>
          <w:rFonts w:ascii="Times New Roman" w:hAnsi="Times New Roman" w:cs="Times New Roman"/>
          <w:sz w:val="28"/>
          <w:szCs w:val="28"/>
        </w:rPr>
        <w:t xml:space="preserve">, и в частности «запрет на авторизацию», являются не являются обязательными к выполнению требованиями, а носят лишь рекомендательный характер. </w:t>
      </w:r>
    </w:p>
    <w:p w14:paraId="144A5D23" w14:textId="77777777"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b/>
          <w:sz w:val="28"/>
          <w:szCs w:val="28"/>
        </w:rPr>
      </w:pPr>
    </w:p>
    <w:p w14:paraId="3E6BB148" w14:textId="77777777"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Наряду с тремя «запретами» Х. </w:t>
      </w:r>
      <w:proofErr w:type="spellStart"/>
      <w:r w:rsidRPr="003D66FB">
        <w:rPr>
          <w:rFonts w:ascii="Times New Roman" w:hAnsi="Times New Roman" w:cs="Times New Roman"/>
          <w:sz w:val="28"/>
          <w:szCs w:val="28"/>
        </w:rPr>
        <w:t>Вайнриха</w:t>
      </w:r>
      <w:proofErr w:type="spellEnd"/>
      <w:r w:rsidRPr="003D66FB">
        <w:rPr>
          <w:rFonts w:ascii="Times New Roman" w:hAnsi="Times New Roman" w:cs="Times New Roman"/>
          <w:sz w:val="28"/>
          <w:szCs w:val="28"/>
        </w:rPr>
        <w:t>, выделяют также «</w:t>
      </w:r>
      <w:proofErr w:type="spellStart"/>
      <w:r w:rsidRPr="003D66FB">
        <w:rPr>
          <w:rFonts w:ascii="Times New Roman" w:hAnsi="Times New Roman" w:cs="Times New Roman"/>
          <w:sz w:val="28"/>
          <w:szCs w:val="28"/>
        </w:rPr>
        <w:t>интеррогативный</w:t>
      </w:r>
      <w:proofErr w:type="spellEnd"/>
      <w:r w:rsidRPr="003D66FB">
        <w:rPr>
          <w:rFonts w:ascii="Times New Roman" w:hAnsi="Times New Roman" w:cs="Times New Roman"/>
          <w:sz w:val="28"/>
          <w:szCs w:val="28"/>
        </w:rPr>
        <w:t xml:space="preserve"> запрет», или запрет на вопросительные предложения в научном тексте, обусловленный крайне низкой частотностью вопросов в научном тексте. Это объясняется прагматической задачей научного текста: в науке принято не спрашивать, а предлагать свои решения. Кроме того, вопросы вообще не типичны для письменной речи, так как участники коммуникации отделены друг от друга временем и пространством.</w:t>
      </w:r>
    </w:p>
    <w:p w14:paraId="48B09E93" w14:textId="77777777"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 Однако немногочисленные </w:t>
      </w:r>
      <w:proofErr w:type="spellStart"/>
      <w:r w:rsidRPr="003D66FB">
        <w:rPr>
          <w:rFonts w:ascii="Times New Roman" w:hAnsi="Times New Roman" w:cs="Times New Roman"/>
          <w:sz w:val="28"/>
          <w:szCs w:val="28"/>
        </w:rPr>
        <w:t>интеррогативы</w:t>
      </w:r>
      <w:proofErr w:type="spellEnd"/>
      <w:r w:rsidRPr="003D66FB">
        <w:rPr>
          <w:rFonts w:ascii="Times New Roman" w:hAnsi="Times New Roman" w:cs="Times New Roman"/>
          <w:sz w:val="28"/>
          <w:szCs w:val="28"/>
        </w:rPr>
        <w:t xml:space="preserve"> в научных текстах являются эффективным инструментом научной коммуникации.</w:t>
      </w:r>
    </w:p>
    <w:p w14:paraId="714800E2" w14:textId="77777777"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Следует отметить, что, в отличие от других исследователей, С.Т. </w:t>
      </w:r>
      <w:r w:rsidRPr="003D66FB">
        <w:rPr>
          <w:rFonts w:ascii="Times New Roman" w:hAnsi="Times New Roman" w:cs="Times New Roman"/>
          <w:sz w:val="28"/>
          <w:szCs w:val="28"/>
        </w:rPr>
        <w:lastRenderedPageBreak/>
        <w:t>Нефедов изучает не только прямые, но и косвенные вопросы.</w:t>
      </w:r>
    </w:p>
    <w:p w14:paraId="5EC9D37E" w14:textId="43FADCBC"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По мнению С.Т. Нефедова, вопросительность парадоксальным образом пронизывает процесс научного поиска, научный поиск начинается с вопроса и невозможен без него: «Можно сказать, что проблемный вопрос входит в прагматическую </w:t>
      </w:r>
      <w:proofErr w:type="spellStart"/>
      <w:r w:rsidRPr="003D66FB">
        <w:rPr>
          <w:rFonts w:ascii="Times New Roman" w:hAnsi="Times New Roman" w:cs="Times New Roman"/>
          <w:sz w:val="28"/>
          <w:szCs w:val="28"/>
        </w:rPr>
        <w:t>пресуппозицию</w:t>
      </w:r>
      <w:proofErr w:type="spellEnd"/>
      <w:r w:rsidRPr="003D66FB">
        <w:rPr>
          <w:rFonts w:ascii="Times New Roman" w:hAnsi="Times New Roman" w:cs="Times New Roman"/>
          <w:sz w:val="28"/>
          <w:szCs w:val="28"/>
        </w:rPr>
        <w:t xml:space="preserve"> научного текста»</w:t>
      </w:r>
      <w:r w:rsidR="00402A5D" w:rsidRPr="003D66FB">
        <w:rPr>
          <w:rStyle w:val="ad"/>
          <w:rFonts w:ascii="Times New Roman" w:hAnsi="Times New Roman" w:cs="Times New Roman"/>
          <w:sz w:val="28"/>
          <w:szCs w:val="28"/>
        </w:rPr>
        <w:footnoteReference w:id="70"/>
      </w:r>
      <w:r w:rsidRPr="003D66FB">
        <w:rPr>
          <w:rFonts w:ascii="Times New Roman" w:hAnsi="Times New Roman" w:cs="Times New Roman"/>
          <w:sz w:val="28"/>
          <w:szCs w:val="28"/>
        </w:rPr>
        <w:t>. Таким образом, любой научный текст является ответом на вопрос, поставленный самим же автором этого текста. Вопросы в научном тексте нацелены, как правило, не на запрос недостающей информации, а на формулировку проблемы научной работы.</w:t>
      </w:r>
    </w:p>
    <w:p w14:paraId="3C4E8E92" w14:textId="77777777"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С.Т. Нефедов выделяет следующие функции вопросительных структур в научном тексте: </w:t>
      </w:r>
      <w:proofErr w:type="spellStart"/>
      <w:r w:rsidRPr="003D66FB">
        <w:rPr>
          <w:rFonts w:ascii="Times New Roman" w:hAnsi="Times New Roman" w:cs="Times New Roman"/>
          <w:sz w:val="28"/>
          <w:szCs w:val="28"/>
        </w:rPr>
        <w:t>экспликативная</w:t>
      </w:r>
      <w:proofErr w:type="spellEnd"/>
      <w:r w:rsidRPr="003D66FB">
        <w:rPr>
          <w:rFonts w:ascii="Times New Roman" w:hAnsi="Times New Roman" w:cs="Times New Roman"/>
          <w:sz w:val="28"/>
          <w:szCs w:val="28"/>
        </w:rPr>
        <w:t xml:space="preserve"> функция, функция стимулирования научной аргументации, </w:t>
      </w:r>
      <w:proofErr w:type="spellStart"/>
      <w:r w:rsidRPr="003D66FB">
        <w:rPr>
          <w:rFonts w:ascii="Times New Roman" w:hAnsi="Times New Roman" w:cs="Times New Roman"/>
          <w:sz w:val="28"/>
          <w:szCs w:val="28"/>
        </w:rPr>
        <w:t>эспликативно</w:t>
      </w:r>
      <w:proofErr w:type="spellEnd"/>
      <w:r w:rsidRPr="003D66FB">
        <w:rPr>
          <w:rFonts w:ascii="Times New Roman" w:hAnsi="Times New Roman" w:cs="Times New Roman"/>
          <w:sz w:val="28"/>
          <w:szCs w:val="28"/>
        </w:rPr>
        <w:t xml:space="preserve">-организующая функция, </w:t>
      </w:r>
      <w:proofErr w:type="spellStart"/>
      <w:r w:rsidRPr="003D66FB">
        <w:rPr>
          <w:rFonts w:ascii="Times New Roman" w:hAnsi="Times New Roman" w:cs="Times New Roman"/>
          <w:sz w:val="28"/>
          <w:szCs w:val="28"/>
        </w:rPr>
        <w:t>интертекстуальная</w:t>
      </w:r>
      <w:proofErr w:type="spellEnd"/>
      <w:r w:rsidRPr="003D66FB">
        <w:rPr>
          <w:rFonts w:ascii="Times New Roman" w:hAnsi="Times New Roman" w:cs="Times New Roman"/>
          <w:sz w:val="28"/>
          <w:szCs w:val="28"/>
        </w:rPr>
        <w:t xml:space="preserve"> функция, </w:t>
      </w:r>
      <w:proofErr w:type="spellStart"/>
      <w:r w:rsidRPr="003D66FB">
        <w:rPr>
          <w:rFonts w:ascii="Times New Roman" w:hAnsi="Times New Roman" w:cs="Times New Roman"/>
          <w:sz w:val="28"/>
          <w:szCs w:val="28"/>
        </w:rPr>
        <w:t>метатекстовая</w:t>
      </w:r>
      <w:proofErr w:type="spellEnd"/>
      <w:r w:rsidRPr="003D66FB">
        <w:rPr>
          <w:rFonts w:ascii="Times New Roman" w:hAnsi="Times New Roman" w:cs="Times New Roman"/>
          <w:sz w:val="28"/>
          <w:szCs w:val="28"/>
        </w:rPr>
        <w:t xml:space="preserve"> функция.</w:t>
      </w:r>
    </w:p>
    <w:p w14:paraId="738610EB" w14:textId="77777777"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459EE507" w14:textId="785615C3" w:rsidR="007A001F"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Проблема вопросительности в </w:t>
      </w:r>
      <w:proofErr w:type="spellStart"/>
      <w:r w:rsidRPr="003D66FB">
        <w:rPr>
          <w:rFonts w:ascii="Times New Roman" w:hAnsi="Times New Roman" w:cs="Times New Roman"/>
          <w:sz w:val="28"/>
          <w:szCs w:val="28"/>
        </w:rPr>
        <w:t>аргументативном</w:t>
      </w:r>
      <w:proofErr w:type="spellEnd"/>
      <w:r w:rsidRPr="003D66FB">
        <w:rPr>
          <w:rFonts w:ascii="Times New Roman" w:hAnsi="Times New Roman" w:cs="Times New Roman"/>
          <w:sz w:val="28"/>
          <w:szCs w:val="28"/>
        </w:rPr>
        <w:t xml:space="preserve"> дискурсе поднимается также в работах М.Н. Дмитриевой</w:t>
      </w:r>
      <w:r w:rsidR="00A7229F" w:rsidRPr="003D66FB">
        <w:rPr>
          <w:rStyle w:val="ad"/>
          <w:rFonts w:ascii="Times New Roman" w:hAnsi="Times New Roman" w:cs="Times New Roman"/>
          <w:sz w:val="28"/>
          <w:szCs w:val="28"/>
        </w:rPr>
        <w:footnoteReference w:id="71"/>
      </w:r>
      <w:r w:rsidRPr="003D66FB">
        <w:rPr>
          <w:rFonts w:ascii="Times New Roman" w:hAnsi="Times New Roman" w:cs="Times New Roman"/>
          <w:sz w:val="28"/>
          <w:szCs w:val="28"/>
        </w:rPr>
        <w:t xml:space="preserve">. Для обозначения вопросительных структур М.Н. Дмитриева предлагает термин </w:t>
      </w:r>
      <w:proofErr w:type="spellStart"/>
      <w:r w:rsidRPr="003D66FB">
        <w:rPr>
          <w:rFonts w:ascii="Times New Roman" w:hAnsi="Times New Roman" w:cs="Times New Roman"/>
          <w:sz w:val="28"/>
          <w:szCs w:val="28"/>
        </w:rPr>
        <w:t>интеррогативы</w:t>
      </w:r>
      <w:proofErr w:type="spellEnd"/>
      <w:r w:rsidR="00402A5D" w:rsidRPr="003D66FB">
        <w:rPr>
          <w:rStyle w:val="ad"/>
          <w:rFonts w:ascii="Times New Roman" w:hAnsi="Times New Roman" w:cs="Times New Roman"/>
          <w:sz w:val="28"/>
          <w:szCs w:val="28"/>
        </w:rPr>
        <w:footnoteReference w:id="72"/>
      </w:r>
      <w:r w:rsidRPr="003D66FB">
        <w:rPr>
          <w:rFonts w:ascii="Times New Roman" w:hAnsi="Times New Roman" w:cs="Times New Roman"/>
          <w:sz w:val="28"/>
          <w:szCs w:val="28"/>
        </w:rPr>
        <w:t>.</w:t>
      </w:r>
    </w:p>
    <w:p w14:paraId="18FD17A5" w14:textId="77777777"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 По ее мнению, </w:t>
      </w:r>
      <w:proofErr w:type="spellStart"/>
      <w:r w:rsidRPr="003D66FB">
        <w:rPr>
          <w:rFonts w:ascii="Times New Roman" w:hAnsi="Times New Roman" w:cs="Times New Roman"/>
          <w:sz w:val="28"/>
          <w:szCs w:val="28"/>
        </w:rPr>
        <w:t>интреррогативы</w:t>
      </w:r>
      <w:proofErr w:type="spellEnd"/>
      <w:r w:rsidRPr="003D66FB">
        <w:rPr>
          <w:rFonts w:ascii="Times New Roman" w:hAnsi="Times New Roman" w:cs="Times New Roman"/>
          <w:sz w:val="28"/>
          <w:szCs w:val="28"/>
        </w:rPr>
        <w:t xml:space="preserve"> могут иметь различные функции. Когда </w:t>
      </w:r>
      <w:proofErr w:type="spellStart"/>
      <w:r w:rsidRPr="003D66FB">
        <w:rPr>
          <w:rFonts w:ascii="Times New Roman" w:hAnsi="Times New Roman" w:cs="Times New Roman"/>
          <w:sz w:val="28"/>
          <w:szCs w:val="28"/>
        </w:rPr>
        <w:t>интеррогатив</w:t>
      </w:r>
      <w:proofErr w:type="spellEnd"/>
      <w:r w:rsidRPr="003D66FB">
        <w:rPr>
          <w:rFonts w:ascii="Times New Roman" w:hAnsi="Times New Roman" w:cs="Times New Roman"/>
          <w:sz w:val="28"/>
          <w:szCs w:val="28"/>
        </w:rPr>
        <w:t xml:space="preserve"> употребляется в своей первичной функции, то есть выражает </w:t>
      </w:r>
      <w:r w:rsidRPr="003D66FB">
        <w:rPr>
          <w:rFonts w:ascii="Times New Roman" w:hAnsi="Times New Roman" w:cs="Times New Roman"/>
          <w:sz w:val="28"/>
          <w:szCs w:val="28"/>
        </w:rPr>
        <w:lastRenderedPageBreak/>
        <w:t xml:space="preserve">вопрос, автор делится с читателем своим мнением, одновременно указывая на информационную лакуну. Однако довольно часто в научных текстах </w:t>
      </w:r>
      <w:proofErr w:type="spellStart"/>
      <w:r w:rsidRPr="003D66FB">
        <w:rPr>
          <w:rFonts w:ascii="Times New Roman" w:hAnsi="Times New Roman" w:cs="Times New Roman"/>
          <w:sz w:val="28"/>
          <w:szCs w:val="28"/>
        </w:rPr>
        <w:t>интеррогативы</w:t>
      </w:r>
      <w:proofErr w:type="spellEnd"/>
      <w:r w:rsidRPr="003D66FB">
        <w:rPr>
          <w:rFonts w:ascii="Times New Roman" w:hAnsi="Times New Roman" w:cs="Times New Roman"/>
          <w:sz w:val="28"/>
          <w:szCs w:val="28"/>
        </w:rPr>
        <w:t xml:space="preserve"> используются в их вторичной функции: они являются частью вопросно-ответных единств и обеспечивают связность теста, или </w:t>
      </w:r>
      <w:proofErr w:type="spellStart"/>
      <w:r w:rsidRPr="003D66FB">
        <w:rPr>
          <w:rFonts w:ascii="Times New Roman" w:hAnsi="Times New Roman" w:cs="Times New Roman"/>
          <w:sz w:val="28"/>
          <w:szCs w:val="28"/>
        </w:rPr>
        <w:t>когезию</w:t>
      </w:r>
      <w:proofErr w:type="spellEnd"/>
      <w:r w:rsidRPr="003D66FB">
        <w:rPr>
          <w:rFonts w:ascii="Times New Roman" w:hAnsi="Times New Roman" w:cs="Times New Roman"/>
          <w:sz w:val="28"/>
          <w:szCs w:val="28"/>
        </w:rPr>
        <w:t xml:space="preserve">, а также создают диалогичность, свойственную научному тексту. </w:t>
      </w:r>
      <w:proofErr w:type="spellStart"/>
      <w:r w:rsidRPr="003D66FB">
        <w:rPr>
          <w:rFonts w:ascii="Times New Roman" w:hAnsi="Times New Roman" w:cs="Times New Roman"/>
          <w:sz w:val="28"/>
          <w:szCs w:val="28"/>
        </w:rPr>
        <w:t>Итеррогативы</w:t>
      </w:r>
      <w:proofErr w:type="spellEnd"/>
      <w:r w:rsidRPr="003D66FB">
        <w:rPr>
          <w:rFonts w:ascii="Times New Roman" w:hAnsi="Times New Roman" w:cs="Times New Roman"/>
          <w:sz w:val="28"/>
          <w:szCs w:val="28"/>
        </w:rPr>
        <w:t xml:space="preserve"> во вторичной функции вовлекают читателя в размышления, побуждают его поразмышлять вместе с автором.</w:t>
      </w:r>
    </w:p>
    <w:p w14:paraId="2B92E5BB" w14:textId="77777777"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Основное языковое средство формирования вопросительной интенции – это вопросительные слова. С точки зрения </w:t>
      </w:r>
      <w:proofErr w:type="spellStart"/>
      <w:r w:rsidRPr="003D66FB">
        <w:rPr>
          <w:rFonts w:ascii="Times New Roman" w:hAnsi="Times New Roman" w:cs="Times New Roman"/>
          <w:sz w:val="28"/>
          <w:szCs w:val="28"/>
        </w:rPr>
        <w:t>частеречной</w:t>
      </w:r>
      <w:proofErr w:type="spellEnd"/>
      <w:r w:rsidRPr="003D66FB">
        <w:rPr>
          <w:rFonts w:ascii="Times New Roman" w:hAnsi="Times New Roman" w:cs="Times New Roman"/>
          <w:sz w:val="28"/>
          <w:szCs w:val="28"/>
        </w:rPr>
        <w:t xml:space="preserve"> принадлежности их относят к наречиям и местоимениям. Как правило, вопросительные слова стоят в начале предложения. </w:t>
      </w:r>
    </w:p>
    <w:p w14:paraId="5B01CE17" w14:textId="77777777" w:rsidR="00AD2BD2"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Помимо вопросительных слов в формировании </w:t>
      </w:r>
      <w:proofErr w:type="spellStart"/>
      <w:r w:rsidRPr="003D66FB">
        <w:rPr>
          <w:rFonts w:ascii="Times New Roman" w:hAnsi="Times New Roman" w:cs="Times New Roman"/>
          <w:sz w:val="28"/>
          <w:szCs w:val="28"/>
        </w:rPr>
        <w:t>интеррогативности</w:t>
      </w:r>
      <w:proofErr w:type="spellEnd"/>
      <w:r w:rsidRPr="003D66FB">
        <w:rPr>
          <w:rFonts w:ascii="Times New Roman" w:hAnsi="Times New Roman" w:cs="Times New Roman"/>
          <w:sz w:val="28"/>
          <w:szCs w:val="28"/>
        </w:rPr>
        <w:t xml:space="preserve"> участвуют глаголы говорения (они вводят вопрос), однако в научном тексте они почти не используются, так как автору текста незачем маркировать вопрос, заданный им самим. </w:t>
      </w:r>
    </w:p>
    <w:p w14:paraId="637805D2" w14:textId="77777777" w:rsidR="007A001F" w:rsidRPr="003D66FB" w:rsidRDefault="007A001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7B08C605" w14:textId="77777777" w:rsidR="00AD2BD2" w:rsidRPr="00E71A8D" w:rsidRDefault="00AD2BD2" w:rsidP="00002154">
      <w:pPr>
        <w:pStyle w:val="3"/>
        <w:widowControl w:val="0"/>
        <w:spacing w:line="480" w:lineRule="auto"/>
        <w:ind w:firstLine="851"/>
        <w:jc w:val="both"/>
        <w:rPr>
          <w:rFonts w:ascii="Times New Roman" w:hAnsi="Times New Roman" w:cs="Times New Roman"/>
          <w:b/>
          <w:color w:val="auto"/>
          <w:sz w:val="28"/>
          <w:szCs w:val="28"/>
        </w:rPr>
      </w:pPr>
      <w:bookmarkStart w:id="28" w:name="_Toc514483604"/>
      <w:r w:rsidRPr="00E71A8D">
        <w:rPr>
          <w:rFonts w:ascii="Times New Roman" w:hAnsi="Times New Roman" w:cs="Times New Roman"/>
          <w:b/>
          <w:color w:val="auto"/>
          <w:sz w:val="28"/>
          <w:szCs w:val="28"/>
        </w:rPr>
        <w:t>1.6.4 Языковые средства аргументации, относящиеся к пер</w:t>
      </w:r>
      <w:r w:rsidR="00992767" w:rsidRPr="00E71A8D">
        <w:rPr>
          <w:rFonts w:ascii="Times New Roman" w:hAnsi="Times New Roman" w:cs="Times New Roman"/>
          <w:b/>
          <w:color w:val="auto"/>
          <w:sz w:val="28"/>
          <w:szCs w:val="28"/>
        </w:rPr>
        <w:t>и</w:t>
      </w:r>
      <w:r w:rsidRPr="00E71A8D">
        <w:rPr>
          <w:rFonts w:ascii="Times New Roman" w:hAnsi="Times New Roman" w:cs="Times New Roman"/>
          <w:b/>
          <w:color w:val="auto"/>
          <w:sz w:val="28"/>
          <w:szCs w:val="28"/>
        </w:rPr>
        <w:t>ферии текстового пространства</w:t>
      </w:r>
      <w:bookmarkEnd w:id="28"/>
    </w:p>
    <w:p w14:paraId="15371E10"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К современным ученым, занимающимся проблемой языковой экспликацией аргументации в научном тексте, относится Е.И. Варгина.</w:t>
      </w:r>
    </w:p>
    <w:p w14:paraId="1EC4AE15"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Для нас ее работы примечательны прежде всего тем, что она изучает не только средства аргументации, наиболее характерные для научного текса, но и средства, относящиеся к периферии текстового пространства.</w:t>
      </w:r>
    </w:p>
    <w:p w14:paraId="7B164E6F" w14:textId="379B0B56"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Она полагает, что особенность воздействия научного текста составляет </w:t>
      </w:r>
      <w:r w:rsidRPr="003D66FB">
        <w:rPr>
          <w:rFonts w:ascii="Times New Roman" w:hAnsi="Times New Roman" w:cs="Times New Roman"/>
          <w:sz w:val="28"/>
          <w:szCs w:val="28"/>
        </w:rPr>
        <w:lastRenderedPageBreak/>
        <w:t xml:space="preserve">ряд специфических для этого дискурса риторических приемов, таких как: 1) </w:t>
      </w:r>
      <w:proofErr w:type="spellStart"/>
      <w:r w:rsidRPr="003D66FB">
        <w:rPr>
          <w:rFonts w:ascii="Times New Roman" w:hAnsi="Times New Roman" w:cs="Times New Roman"/>
          <w:sz w:val="28"/>
          <w:szCs w:val="28"/>
        </w:rPr>
        <w:t>диалогизация</w:t>
      </w:r>
      <w:proofErr w:type="spellEnd"/>
      <w:r w:rsidRPr="003D66FB">
        <w:rPr>
          <w:rFonts w:ascii="Times New Roman" w:hAnsi="Times New Roman" w:cs="Times New Roman"/>
          <w:sz w:val="28"/>
          <w:szCs w:val="28"/>
        </w:rPr>
        <w:t>, 2) усиления авторской интенции, 3) смягчение категоричности высказывания, 4) создание положительного образа и 5) красноречие как таковое. Кроме того, Е.И. Варгина указывает, что для научного текста важен такой риторический «</w:t>
      </w:r>
      <w:proofErr w:type="spellStart"/>
      <w:r w:rsidRPr="003D66FB">
        <w:rPr>
          <w:rFonts w:ascii="Times New Roman" w:hAnsi="Times New Roman" w:cs="Times New Roman"/>
          <w:sz w:val="28"/>
          <w:szCs w:val="28"/>
        </w:rPr>
        <w:t>скверхприем</w:t>
      </w:r>
      <w:proofErr w:type="spellEnd"/>
      <w:r w:rsidRPr="003D66FB">
        <w:rPr>
          <w:rFonts w:ascii="Times New Roman" w:hAnsi="Times New Roman" w:cs="Times New Roman"/>
          <w:sz w:val="28"/>
          <w:szCs w:val="28"/>
        </w:rPr>
        <w:t xml:space="preserve">» как идентификация (идентификация автора с некоей группой лиц), тесно связанная с приемом </w:t>
      </w:r>
      <w:proofErr w:type="spellStart"/>
      <w:r w:rsidRPr="003D66FB">
        <w:rPr>
          <w:rFonts w:ascii="Times New Roman" w:hAnsi="Times New Roman" w:cs="Times New Roman"/>
          <w:sz w:val="28"/>
          <w:szCs w:val="28"/>
        </w:rPr>
        <w:t>диалогизации</w:t>
      </w:r>
      <w:proofErr w:type="spellEnd"/>
      <w:r w:rsidR="00222314" w:rsidRPr="003D66FB">
        <w:rPr>
          <w:rStyle w:val="ad"/>
          <w:rFonts w:ascii="Times New Roman" w:hAnsi="Times New Roman" w:cs="Times New Roman"/>
          <w:sz w:val="28"/>
          <w:szCs w:val="28"/>
        </w:rPr>
        <w:footnoteReference w:id="73"/>
      </w:r>
      <w:r w:rsidRPr="003D66FB">
        <w:rPr>
          <w:rFonts w:ascii="Times New Roman" w:hAnsi="Times New Roman" w:cs="Times New Roman"/>
          <w:sz w:val="28"/>
          <w:szCs w:val="28"/>
        </w:rPr>
        <w:t>.</w:t>
      </w:r>
    </w:p>
    <w:p w14:paraId="390980AC"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Рассмотрим каждый из них более подробно.</w:t>
      </w:r>
    </w:p>
    <w:p w14:paraId="463F29E8"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4C533F15" w14:textId="2F5AE8E5" w:rsidR="00BB78C5" w:rsidRPr="00E71A8D" w:rsidRDefault="00BB78C5" w:rsidP="00002154">
      <w:pPr>
        <w:widowControl w:val="0"/>
        <w:tabs>
          <w:tab w:val="left" w:pos="840"/>
          <w:tab w:val="left" w:pos="993"/>
        </w:tabs>
        <w:spacing w:line="360" w:lineRule="auto"/>
        <w:ind w:right="-284" w:firstLine="851"/>
        <w:jc w:val="both"/>
        <w:rPr>
          <w:rFonts w:ascii="Times New Roman" w:hAnsi="Times New Roman" w:cs="Times New Roman"/>
          <w:b/>
          <w:sz w:val="28"/>
          <w:szCs w:val="28"/>
        </w:rPr>
      </w:pPr>
      <w:r w:rsidRPr="00E71A8D">
        <w:rPr>
          <w:rFonts w:ascii="Times New Roman" w:hAnsi="Times New Roman" w:cs="Times New Roman"/>
          <w:b/>
          <w:sz w:val="28"/>
          <w:szCs w:val="28"/>
        </w:rPr>
        <w:t xml:space="preserve">1) </w:t>
      </w:r>
      <w:proofErr w:type="spellStart"/>
      <w:r w:rsidRPr="00E71A8D">
        <w:rPr>
          <w:rFonts w:ascii="Times New Roman" w:hAnsi="Times New Roman" w:cs="Times New Roman"/>
          <w:b/>
          <w:sz w:val="28"/>
          <w:szCs w:val="28"/>
        </w:rPr>
        <w:t>Диалогизация</w:t>
      </w:r>
      <w:proofErr w:type="spellEnd"/>
      <w:r w:rsidRPr="00E71A8D">
        <w:rPr>
          <w:rFonts w:ascii="Times New Roman" w:hAnsi="Times New Roman" w:cs="Times New Roman"/>
          <w:b/>
          <w:sz w:val="28"/>
          <w:szCs w:val="28"/>
        </w:rPr>
        <w:t>. Идентификация как «</w:t>
      </w:r>
      <w:proofErr w:type="spellStart"/>
      <w:r w:rsidRPr="00E71A8D">
        <w:rPr>
          <w:rFonts w:ascii="Times New Roman" w:hAnsi="Times New Roman" w:cs="Times New Roman"/>
          <w:b/>
          <w:sz w:val="28"/>
          <w:szCs w:val="28"/>
        </w:rPr>
        <w:t>сверхприем</w:t>
      </w:r>
      <w:proofErr w:type="spellEnd"/>
      <w:r w:rsidRPr="00E71A8D">
        <w:rPr>
          <w:rFonts w:ascii="Times New Roman" w:hAnsi="Times New Roman" w:cs="Times New Roman"/>
          <w:b/>
          <w:sz w:val="28"/>
          <w:szCs w:val="28"/>
        </w:rPr>
        <w:t>»</w:t>
      </w:r>
      <w:r w:rsidR="00222314" w:rsidRPr="00E71A8D">
        <w:rPr>
          <w:rStyle w:val="ad"/>
          <w:rFonts w:ascii="Times New Roman" w:hAnsi="Times New Roman" w:cs="Times New Roman"/>
          <w:b/>
          <w:sz w:val="28"/>
          <w:szCs w:val="28"/>
        </w:rPr>
        <w:footnoteReference w:id="74"/>
      </w:r>
      <w:r w:rsidRPr="00E71A8D">
        <w:rPr>
          <w:rFonts w:ascii="Times New Roman" w:hAnsi="Times New Roman" w:cs="Times New Roman"/>
          <w:b/>
          <w:sz w:val="28"/>
          <w:szCs w:val="28"/>
        </w:rPr>
        <w:t>.</w:t>
      </w:r>
    </w:p>
    <w:p w14:paraId="762F7F66" w14:textId="21B0D800"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Концепцию идентификации разрабатывал один из основоположников современной риторики К. </w:t>
      </w:r>
      <w:proofErr w:type="spellStart"/>
      <w:r w:rsidRPr="003D66FB">
        <w:rPr>
          <w:rFonts w:ascii="Times New Roman" w:hAnsi="Times New Roman" w:cs="Times New Roman"/>
          <w:sz w:val="28"/>
          <w:szCs w:val="28"/>
        </w:rPr>
        <w:t>Берк</w:t>
      </w:r>
      <w:proofErr w:type="spellEnd"/>
      <w:r w:rsidR="00F15475" w:rsidRPr="003D66FB">
        <w:rPr>
          <w:rStyle w:val="ad"/>
          <w:rFonts w:ascii="Times New Roman" w:hAnsi="Times New Roman" w:cs="Times New Roman"/>
          <w:sz w:val="28"/>
          <w:szCs w:val="28"/>
        </w:rPr>
        <w:footnoteReference w:id="75"/>
      </w:r>
      <w:r w:rsidRPr="003D66FB">
        <w:rPr>
          <w:rFonts w:ascii="Times New Roman" w:hAnsi="Times New Roman" w:cs="Times New Roman"/>
          <w:sz w:val="28"/>
          <w:szCs w:val="28"/>
        </w:rPr>
        <w:t>. По его мнению, вс</w:t>
      </w:r>
      <w:r w:rsidR="00316B03" w:rsidRPr="003D66FB">
        <w:rPr>
          <w:rFonts w:ascii="Times New Roman" w:hAnsi="Times New Roman" w:cs="Times New Roman"/>
          <w:sz w:val="28"/>
          <w:szCs w:val="28"/>
        </w:rPr>
        <w:t>е</w:t>
      </w:r>
      <w:r w:rsidRPr="003D66FB">
        <w:rPr>
          <w:rFonts w:ascii="Times New Roman" w:hAnsi="Times New Roman" w:cs="Times New Roman"/>
          <w:sz w:val="28"/>
          <w:szCs w:val="28"/>
        </w:rPr>
        <w:t xml:space="preserve"> человечество разобщено, и, чтобы противостоять этому разобщению, человек идентифицирует себя с группой. Так, группа лиц, с которыми идентифицирует себя автор текста, может состоять как из конкретных знакомых ему людей, так и из абстрактных читателей.</w:t>
      </w:r>
    </w:p>
    <w:p w14:paraId="3F1069F2"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Однако диалогичность, характерная для научного текста, подразумевает не только общность участников общения, но и их различность, автономность, ведь иначе диалог был бы невозможен. Построение научного текста также основано на идентификации, однако она имеет ряд особенностей.</w:t>
      </w:r>
    </w:p>
    <w:p w14:paraId="1BACBFF2"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С кем же идентифицирует себя автор научного текста, чтобы побудить </w:t>
      </w:r>
      <w:r w:rsidRPr="003D66FB">
        <w:rPr>
          <w:rFonts w:ascii="Times New Roman" w:hAnsi="Times New Roman" w:cs="Times New Roman"/>
          <w:sz w:val="28"/>
          <w:szCs w:val="28"/>
        </w:rPr>
        <w:lastRenderedPageBreak/>
        <w:t>адрес</w:t>
      </w:r>
      <w:r w:rsidR="00316B03" w:rsidRPr="003D66FB">
        <w:rPr>
          <w:rFonts w:ascii="Times New Roman" w:hAnsi="Times New Roman" w:cs="Times New Roman"/>
          <w:sz w:val="28"/>
          <w:szCs w:val="28"/>
        </w:rPr>
        <w:t>а</w:t>
      </w:r>
      <w:r w:rsidRPr="003D66FB">
        <w:rPr>
          <w:rFonts w:ascii="Times New Roman" w:hAnsi="Times New Roman" w:cs="Times New Roman"/>
          <w:sz w:val="28"/>
          <w:szCs w:val="28"/>
        </w:rPr>
        <w:t>та принять его точку зрения?</w:t>
      </w:r>
    </w:p>
    <w:p w14:paraId="6A274FB8" w14:textId="77777777" w:rsidR="00BB78C5"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Очевидно, что в первую очередь автор идентифицирует себя с адресатом текста, то есть с кругом людей, сведущих в данной области науки, которые способны оценить мысль автора. Эксплицитно это выражается при помощи местоимения </w:t>
      </w:r>
      <w:r w:rsidRPr="003D66FB">
        <w:rPr>
          <w:rFonts w:ascii="Times New Roman" w:hAnsi="Times New Roman" w:cs="Times New Roman"/>
          <w:sz w:val="28"/>
          <w:szCs w:val="28"/>
          <w:lang w:val="en-US"/>
        </w:rPr>
        <w:t>we</w:t>
      </w:r>
      <w:r w:rsidRPr="003D66FB">
        <w:rPr>
          <w:rFonts w:ascii="Times New Roman" w:hAnsi="Times New Roman" w:cs="Times New Roman"/>
          <w:i/>
          <w:iCs/>
          <w:sz w:val="28"/>
          <w:szCs w:val="28"/>
        </w:rPr>
        <w:t xml:space="preserve"> </w:t>
      </w:r>
      <w:r w:rsidRPr="003D66FB">
        <w:rPr>
          <w:rFonts w:ascii="Times New Roman" w:hAnsi="Times New Roman" w:cs="Times New Roman"/>
          <w:sz w:val="28"/>
          <w:szCs w:val="28"/>
        </w:rPr>
        <w:t xml:space="preserve">(в немецкоязычных текстах </w:t>
      </w:r>
      <w:r w:rsidRPr="003D66FB">
        <w:rPr>
          <w:rFonts w:ascii="Times New Roman" w:hAnsi="Times New Roman" w:cs="Times New Roman"/>
          <w:sz w:val="28"/>
          <w:szCs w:val="28"/>
          <w:lang w:val="de-DE"/>
        </w:rPr>
        <w:t>wir</w:t>
      </w:r>
      <w:r w:rsidRPr="003D66FB">
        <w:rPr>
          <w:rFonts w:ascii="Times New Roman" w:hAnsi="Times New Roman" w:cs="Times New Roman"/>
          <w:sz w:val="28"/>
          <w:szCs w:val="28"/>
        </w:rPr>
        <w:t>). Это местоимение часто используется с целью убеждения: автор как бы разделяет свои мысли с адресатом, делая его своим единомышленником.</w:t>
      </w:r>
    </w:p>
    <w:p w14:paraId="5779F23D" w14:textId="6DBC0658" w:rsidR="7061D3BF" w:rsidRPr="003D66FB" w:rsidRDefault="7061D3BF" w:rsidP="00002154">
      <w:pPr>
        <w:widowControl w:val="0"/>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Рассмотрим пример идентификации с читателем, обнаруженный в изученных нами статьях.</w:t>
      </w:r>
    </w:p>
    <w:p w14:paraId="591D8DE3" w14:textId="6BBC672A" w:rsidR="7061D3BF" w:rsidRPr="003D66FB" w:rsidRDefault="7061D3BF" w:rsidP="00002154">
      <w:pPr>
        <w:widowControl w:val="0"/>
        <w:spacing w:line="360" w:lineRule="auto"/>
        <w:ind w:right="-284" w:firstLine="851"/>
        <w:jc w:val="both"/>
        <w:rPr>
          <w:rFonts w:ascii="Times New Roman" w:hAnsi="Times New Roman" w:cs="Times New Roman"/>
          <w:sz w:val="28"/>
          <w:szCs w:val="28"/>
        </w:rPr>
      </w:pPr>
    </w:p>
    <w:p w14:paraId="1BB561BF" w14:textId="6F7448A0" w:rsidR="7061D3BF" w:rsidRPr="003D66FB" w:rsidRDefault="7061D3BF" w:rsidP="00002154">
      <w:pPr>
        <w:widowControl w:val="0"/>
        <w:spacing w:line="360" w:lineRule="auto"/>
        <w:ind w:right="-284" w:firstLine="851"/>
        <w:jc w:val="both"/>
        <w:rPr>
          <w:rFonts w:ascii="Times New Roman" w:hAnsi="Times New Roman" w:cs="Times New Roman"/>
          <w:sz w:val="28"/>
          <w:szCs w:val="28"/>
          <w:lang w:val="de-DE"/>
        </w:rPr>
      </w:pPr>
      <w:r w:rsidRPr="003D66FB">
        <w:rPr>
          <w:rFonts w:ascii="Times New Roman" w:hAnsi="Times New Roman" w:cs="Times New Roman"/>
          <w:sz w:val="28"/>
          <w:szCs w:val="28"/>
        </w:rPr>
        <w:t>Пример</w:t>
      </w:r>
      <w:r w:rsidRPr="003D66FB">
        <w:rPr>
          <w:rFonts w:ascii="Times New Roman" w:hAnsi="Times New Roman" w:cs="Times New Roman"/>
          <w:sz w:val="28"/>
          <w:szCs w:val="28"/>
          <w:lang w:val="de-DE"/>
        </w:rPr>
        <w:t xml:space="preserve"> 1.</w:t>
      </w:r>
    </w:p>
    <w:p w14:paraId="434EE42D" w14:textId="644BD522" w:rsidR="7061D3BF" w:rsidRPr="003D66FB" w:rsidRDefault="7061D3BF" w:rsidP="00002154">
      <w:pPr>
        <w:widowControl w:val="0"/>
        <w:spacing w:line="360" w:lineRule="auto"/>
        <w:ind w:right="-284" w:firstLine="851"/>
        <w:jc w:val="both"/>
        <w:rPr>
          <w:rFonts w:ascii="Times New Roman" w:eastAsia="Calibri" w:hAnsi="Times New Roman" w:cs="Times New Roman"/>
          <w:i/>
          <w:iCs/>
          <w:sz w:val="28"/>
          <w:szCs w:val="28"/>
          <w:lang w:val="de"/>
        </w:rPr>
      </w:pPr>
      <w:r w:rsidRPr="003D66FB">
        <w:rPr>
          <w:rFonts w:ascii="Times New Roman" w:eastAsia="Calibri" w:hAnsi="Times New Roman" w:cs="Times New Roman"/>
          <w:i/>
          <w:iCs/>
          <w:sz w:val="28"/>
          <w:szCs w:val="28"/>
          <w:lang w:val="de"/>
        </w:rPr>
        <w:t xml:space="preserve">Zum Beispiel </w:t>
      </w:r>
      <w:r w:rsidRPr="003D66FB">
        <w:rPr>
          <w:rFonts w:ascii="Times New Roman" w:eastAsia="Calibri" w:hAnsi="Times New Roman" w:cs="Times New Roman"/>
          <w:b/>
          <w:bCs/>
          <w:i/>
          <w:iCs/>
          <w:sz w:val="28"/>
          <w:szCs w:val="28"/>
          <w:lang w:val="de"/>
        </w:rPr>
        <w:t>wissen wir</w:t>
      </w:r>
      <w:r w:rsidRPr="003D66FB">
        <w:rPr>
          <w:rFonts w:ascii="Times New Roman" w:eastAsia="Calibri" w:hAnsi="Times New Roman" w:cs="Times New Roman"/>
          <w:i/>
          <w:iCs/>
          <w:sz w:val="28"/>
          <w:szCs w:val="28"/>
          <w:lang w:val="de"/>
        </w:rPr>
        <w:t>, dass die Malereien in Lascaux und Altamira Jagdszenen bedeuten</w:t>
      </w:r>
      <w:r w:rsidR="007C4F01" w:rsidRPr="003D66FB">
        <w:rPr>
          <w:rStyle w:val="ad"/>
          <w:rFonts w:ascii="Times New Roman" w:eastAsia="Calibri" w:hAnsi="Times New Roman" w:cs="Times New Roman"/>
          <w:i/>
          <w:iCs/>
          <w:sz w:val="28"/>
          <w:szCs w:val="28"/>
          <w:lang w:val="de"/>
        </w:rPr>
        <w:footnoteReference w:id="76"/>
      </w:r>
      <w:r w:rsidRPr="003D66FB">
        <w:rPr>
          <w:rFonts w:ascii="Times New Roman" w:eastAsia="Calibri" w:hAnsi="Times New Roman" w:cs="Times New Roman"/>
          <w:i/>
          <w:iCs/>
          <w:sz w:val="28"/>
          <w:szCs w:val="28"/>
          <w:lang w:val="de"/>
        </w:rPr>
        <w:t>.</w:t>
      </w:r>
    </w:p>
    <w:p w14:paraId="3D1E3898" w14:textId="3EBF851B" w:rsidR="7061D3BF" w:rsidRPr="003D66FB" w:rsidRDefault="7061D3BF" w:rsidP="00002154">
      <w:pPr>
        <w:widowControl w:val="0"/>
        <w:spacing w:line="360" w:lineRule="auto"/>
        <w:ind w:right="-284" w:firstLine="851"/>
        <w:jc w:val="both"/>
        <w:rPr>
          <w:rFonts w:ascii="Times New Roman" w:eastAsia="Calibri" w:hAnsi="Times New Roman" w:cs="Times New Roman"/>
          <w:sz w:val="28"/>
          <w:szCs w:val="28"/>
        </w:rPr>
      </w:pPr>
      <w:r w:rsidRPr="003D66FB">
        <w:rPr>
          <w:rFonts w:ascii="Times New Roman" w:eastAsia="Calibri" w:hAnsi="Times New Roman" w:cs="Times New Roman"/>
          <w:sz w:val="28"/>
          <w:szCs w:val="28"/>
        </w:rPr>
        <w:t xml:space="preserve">Мы полагаем, </w:t>
      </w:r>
      <w:proofErr w:type="gramStart"/>
      <w:r w:rsidRPr="003D66FB">
        <w:rPr>
          <w:rFonts w:ascii="Times New Roman" w:eastAsia="Calibri" w:hAnsi="Times New Roman" w:cs="Times New Roman"/>
          <w:sz w:val="28"/>
          <w:szCs w:val="28"/>
        </w:rPr>
        <w:t>что</w:t>
      </w:r>
      <w:proofErr w:type="gramEnd"/>
      <w:r w:rsidRPr="003D66FB">
        <w:rPr>
          <w:rFonts w:ascii="Times New Roman" w:eastAsia="Calibri" w:hAnsi="Times New Roman" w:cs="Times New Roman"/>
          <w:sz w:val="28"/>
          <w:szCs w:val="28"/>
        </w:rPr>
        <w:t xml:space="preserve"> употре</w:t>
      </w:r>
      <w:r w:rsidR="00E71A8D">
        <w:rPr>
          <w:rFonts w:ascii="Times New Roman" w:eastAsia="Calibri" w:hAnsi="Times New Roman" w:cs="Times New Roman"/>
          <w:sz w:val="28"/>
          <w:szCs w:val="28"/>
        </w:rPr>
        <w:t>б</w:t>
      </w:r>
      <w:r w:rsidRPr="003D66FB">
        <w:rPr>
          <w:rFonts w:ascii="Times New Roman" w:eastAsia="Calibri" w:hAnsi="Times New Roman" w:cs="Times New Roman"/>
          <w:sz w:val="28"/>
          <w:szCs w:val="28"/>
        </w:rPr>
        <w:t xml:space="preserve">ляя местоимение </w:t>
      </w:r>
      <w:r w:rsidRPr="003D66FB">
        <w:rPr>
          <w:rFonts w:ascii="Times New Roman" w:eastAsia="Calibri" w:hAnsi="Times New Roman" w:cs="Times New Roman"/>
          <w:i/>
          <w:iCs/>
          <w:sz w:val="28"/>
          <w:szCs w:val="28"/>
          <w:lang w:val="de"/>
        </w:rPr>
        <w:t>wir</w:t>
      </w:r>
      <w:r w:rsidRPr="003D66FB">
        <w:rPr>
          <w:rFonts w:ascii="Times New Roman" w:eastAsia="Calibri" w:hAnsi="Times New Roman" w:cs="Times New Roman"/>
          <w:i/>
          <w:iCs/>
          <w:sz w:val="28"/>
          <w:szCs w:val="28"/>
        </w:rPr>
        <w:t xml:space="preserve">, </w:t>
      </w:r>
      <w:r w:rsidRPr="003D66FB">
        <w:rPr>
          <w:rFonts w:ascii="Times New Roman" w:eastAsia="Calibri" w:hAnsi="Times New Roman" w:cs="Times New Roman"/>
          <w:sz w:val="28"/>
          <w:szCs w:val="28"/>
        </w:rPr>
        <w:t xml:space="preserve">автор подразумевает, что его читатель хорошо образован и разбирается в рассматриваемой теме и, таким образом, несомненно знает о том, что означает наскальная живопись в Ласко и </w:t>
      </w:r>
      <w:proofErr w:type="spellStart"/>
      <w:r w:rsidRPr="003D66FB">
        <w:rPr>
          <w:rFonts w:ascii="Times New Roman" w:eastAsia="Calibri" w:hAnsi="Times New Roman" w:cs="Times New Roman"/>
          <w:sz w:val="28"/>
          <w:szCs w:val="28"/>
        </w:rPr>
        <w:t>Альтамире</w:t>
      </w:r>
      <w:proofErr w:type="spellEnd"/>
      <w:r w:rsidRPr="003D66FB">
        <w:rPr>
          <w:rFonts w:ascii="Times New Roman" w:eastAsia="Calibri" w:hAnsi="Times New Roman" w:cs="Times New Roman"/>
          <w:sz w:val="28"/>
          <w:szCs w:val="28"/>
        </w:rPr>
        <w:t>. Так автор текста устанавливает более тесный контакт с читателем, вызывает его доверие, обольщает его.</w:t>
      </w:r>
    </w:p>
    <w:p w14:paraId="5139BDEE" w14:textId="05BF3396" w:rsidR="7061D3BF" w:rsidRPr="003D66FB" w:rsidRDefault="7061D3BF" w:rsidP="00002154">
      <w:pPr>
        <w:widowControl w:val="0"/>
        <w:spacing w:line="360" w:lineRule="auto"/>
        <w:ind w:right="-284" w:firstLine="851"/>
        <w:jc w:val="both"/>
        <w:rPr>
          <w:rFonts w:ascii="Times New Roman" w:eastAsia="Calibri" w:hAnsi="Times New Roman" w:cs="Times New Roman"/>
          <w:sz w:val="28"/>
          <w:szCs w:val="28"/>
        </w:rPr>
      </w:pPr>
    </w:p>
    <w:p w14:paraId="55641000" w14:textId="2B671041" w:rsidR="00BB78C5" w:rsidRPr="003D66FB" w:rsidRDefault="00E71A8D"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Иногда</w:t>
      </w:r>
      <w:r w:rsidR="00BB78C5" w:rsidRPr="003D66FB">
        <w:rPr>
          <w:rFonts w:ascii="Times New Roman" w:hAnsi="Times New Roman" w:cs="Times New Roman"/>
          <w:sz w:val="28"/>
          <w:szCs w:val="28"/>
        </w:rPr>
        <w:t xml:space="preserve"> автор научного текста идентифицирует себя с научными авторитетами. В языке такая идентификация также выражена при помощи </w:t>
      </w:r>
      <w:r w:rsidR="00BB78C5" w:rsidRPr="003D66FB">
        <w:rPr>
          <w:rFonts w:ascii="Times New Roman" w:hAnsi="Times New Roman" w:cs="Times New Roman"/>
          <w:sz w:val="28"/>
          <w:szCs w:val="28"/>
        </w:rPr>
        <w:lastRenderedPageBreak/>
        <w:t xml:space="preserve">употребления местоимения </w:t>
      </w:r>
      <w:r w:rsidR="00BB78C5" w:rsidRPr="003D66FB">
        <w:rPr>
          <w:rFonts w:ascii="Times New Roman" w:hAnsi="Times New Roman" w:cs="Times New Roman"/>
          <w:sz w:val="28"/>
          <w:szCs w:val="28"/>
          <w:lang w:val="en-US"/>
        </w:rPr>
        <w:t>we</w:t>
      </w:r>
      <w:r w:rsidR="00BB78C5" w:rsidRPr="003D66FB">
        <w:rPr>
          <w:rFonts w:ascii="Times New Roman" w:hAnsi="Times New Roman" w:cs="Times New Roman"/>
          <w:sz w:val="28"/>
          <w:szCs w:val="28"/>
        </w:rPr>
        <w:t xml:space="preserve"> (в немецкоязычных текстах </w:t>
      </w:r>
      <w:r w:rsidR="00BB78C5" w:rsidRPr="003D66FB">
        <w:rPr>
          <w:rFonts w:ascii="Times New Roman" w:hAnsi="Times New Roman" w:cs="Times New Roman"/>
          <w:sz w:val="28"/>
          <w:szCs w:val="28"/>
          <w:lang w:val="de-DE"/>
        </w:rPr>
        <w:t>wir</w:t>
      </w:r>
      <w:r w:rsidR="00BB78C5" w:rsidRPr="003D66FB">
        <w:rPr>
          <w:rFonts w:ascii="Times New Roman" w:hAnsi="Times New Roman" w:cs="Times New Roman"/>
          <w:sz w:val="28"/>
          <w:szCs w:val="28"/>
        </w:rPr>
        <w:t xml:space="preserve">), а также, при помощи приведения цитат, и, по мнению Е.И. </w:t>
      </w:r>
      <w:proofErr w:type="spellStart"/>
      <w:r w:rsidR="00BB78C5" w:rsidRPr="003D66FB">
        <w:rPr>
          <w:rFonts w:ascii="Times New Roman" w:hAnsi="Times New Roman" w:cs="Times New Roman"/>
          <w:sz w:val="28"/>
          <w:szCs w:val="28"/>
        </w:rPr>
        <w:t>Варгиной</w:t>
      </w:r>
      <w:proofErr w:type="spellEnd"/>
      <w:r w:rsidR="00BB78C5" w:rsidRPr="003D66FB">
        <w:rPr>
          <w:rFonts w:ascii="Times New Roman" w:hAnsi="Times New Roman" w:cs="Times New Roman"/>
          <w:sz w:val="28"/>
          <w:szCs w:val="28"/>
        </w:rPr>
        <w:t>, эксплуатации популярной темы. (Хотя мы полагаем, что тема работы хотя и влияет на язык, однако сам выбор этой темы является всё же экстралингвистическим процессом). Приведение ряда имен известных ученых, разделяющих точку зрения автора, нередко заменяет логические доказательства позиции автора.</w:t>
      </w:r>
    </w:p>
    <w:p w14:paraId="2F52F13A"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Третьей, особой разновидностью идентификации, Е.И. Варгина считает идентификацию автора с социумом. Для языкового выражения данного вида </w:t>
      </w:r>
      <w:proofErr w:type="spellStart"/>
      <w:r w:rsidRPr="003D66FB">
        <w:rPr>
          <w:rFonts w:ascii="Times New Roman" w:hAnsi="Times New Roman" w:cs="Times New Roman"/>
          <w:sz w:val="28"/>
          <w:szCs w:val="28"/>
        </w:rPr>
        <w:t>эспликации</w:t>
      </w:r>
      <w:proofErr w:type="spellEnd"/>
      <w:r w:rsidRPr="003D66FB">
        <w:rPr>
          <w:rFonts w:ascii="Times New Roman" w:hAnsi="Times New Roman" w:cs="Times New Roman"/>
          <w:sz w:val="28"/>
          <w:szCs w:val="28"/>
        </w:rPr>
        <w:t xml:space="preserve"> характерны пассивные конструкции и употребление неопределенно-личного местоимения </w:t>
      </w:r>
      <w:r w:rsidRPr="003D66FB">
        <w:rPr>
          <w:rFonts w:ascii="Times New Roman" w:hAnsi="Times New Roman" w:cs="Times New Roman"/>
          <w:sz w:val="28"/>
          <w:szCs w:val="28"/>
          <w:lang w:val="en-US"/>
        </w:rPr>
        <w:t>one</w:t>
      </w:r>
      <w:r w:rsidRPr="003D66FB">
        <w:rPr>
          <w:rFonts w:ascii="Times New Roman" w:hAnsi="Times New Roman" w:cs="Times New Roman"/>
          <w:sz w:val="28"/>
          <w:szCs w:val="28"/>
        </w:rPr>
        <w:t xml:space="preserve"> (в немецкоязычных текстах </w:t>
      </w:r>
      <w:r w:rsidRPr="003D66FB">
        <w:rPr>
          <w:rFonts w:ascii="Times New Roman" w:hAnsi="Times New Roman" w:cs="Times New Roman"/>
          <w:sz w:val="28"/>
          <w:szCs w:val="28"/>
          <w:lang w:val="en-US"/>
        </w:rPr>
        <w:t>man</w:t>
      </w:r>
      <w:r w:rsidRPr="003D66FB">
        <w:rPr>
          <w:rFonts w:ascii="Times New Roman" w:hAnsi="Times New Roman" w:cs="Times New Roman"/>
          <w:sz w:val="28"/>
          <w:szCs w:val="28"/>
        </w:rPr>
        <w:t xml:space="preserve">). Такие примеры широко распространены в научных текстах, ведь одна из основных функций пассивных и безличных конструкций – придание объективности повествованию. Следует отметить, что </w:t>
      </w:r>
      <w:r w:rsidRPr="003D66FB">
        <w:rPr>
          <w:rFonts w:ascii="Times New Roman" w:hAnsi="Times New Roman" w:cs="Times New Roman"/>
          <w:sz w:val="28"/>
          <w:szCs w:val="28"/>
          <w:lang w:val="en-US"/>
        </w:rPr>
        <w:t>man</w:t>
      </w:r>
      <w:r w:rsidRPr="003D66FB">
        <w:rPr>
          <w:rFonts w:ascii="Times New Roman" w:hAnsi="Times New Roman" w:cs="Times New Roman"/>
          <w:sz w:val="28"/>
          <w:szCs w:val="28"/>
        </w:rPr>
        <w:t xml:space="preserve"> в таких случает выражает субъект модуса мнения, а не знания.</w:t>
      </w:r>
    </w:p>
    <w:p w14:paraId="1C49D6EA" w14:textId="6DA62731"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Теме места личности автора в научном тексте посвящена диссертация Н.С. </w:t>
      </w:r>
      <w:proofErr w:type="spellStart"/>
      <w:r w:rsidRPr="003D66FB">
        <w:rPr>
          <w:rFonts w:ascii="Times New Roman" w:hAnsi="Times New Roman" w:cs="Times New Roman"/>
          <w:sz w:val="28"/>
          <w:szCs w:val="28"/>
        </w:rPr>
        <w:t>Супоницкой</w:t>
      </w:r>
      <w:proofErr w:type="spellEnd"/>
      <w:r w:rsidRPr="003D66FB">
        <w:rPr>
          <w:rFonts w:ascii="Times New Roman" w:hAnsi="Times New Roman" w:cs="Times New Roman"/>
          <w:sz w:val="28"/>
          <w:szCs w:val="28"/>
        </w:rPr>
        <w:t xml:space="preserve">. По ее мнению, </w:t>
      </w:r>
      <w:proofErr w:type="spellStart"/>
      <w:r w:rsidRPr="003D66FB">
        <w:rPr>
          <w:rFonts w:ascii="Times New Roman" w:hAnsi="Times New Roman" w:cs="Times New Roman"/>
          <w:sz w:val="28"/>
          <w:szCs w:val="28"/>
        </w:rPr>
        <w:t>эгореферентность</w:t>
      </w:r>
      <w:proofErr w:type="spellEnd"/>
      <w:r w:rsidRPr="003D66FB">
        <w:rPr>
          <w:rFonts w:ascii="Times New Roman" w:hAnsi="Times New Roman" w:cs="Times New Roman"/>
          <w:sz w:val="28"/>
          <w:szCs w:val="28"/>
        </w:rPr>
        <w:t xml:space="preserve"> (то есть соотнесенность текста с личность автора) в научном тексте выражена косвенно, что обусловлено «характеристикой научно-исследовательской деятельности как процесса коллективного поиска нового знания»</w:t>
      </w:r>
      <w:r w:rsidR="00222314" w:rsidRPr="003D66FB">
        <w:rPr>
          <w:rStyle w:val="ad"/>
          <w:rFonts w:ascii="Times New Roman" w:hAnsi="Times New Roman" w:cs="Times New Roman"/>
          <w:sz w:val="28"/>
          <w:szCs w:val="28"/>
        </w:rPr>
        <w:footnoteReference w:id="77"/>
      </w:r>
      <w:r w:rsidRPr="003D66FB">
        <w:rPr>
          <w:rFonts w:ascii="Times New Roman" w:hAnsi="Times New Roman" w:cs="Times New Roman"/>
          <w:sz w:val="28"/>
          <w:szCs w:val="28"/>
        </w:rPr>
        <w:t xml:space="preserve">. Н.С. </w:t>
      </w:r>
      <w:proofErr w:type="spellStart"/>
      <w:r w:rsidRPr="003D66FB">
        <w:rPr>
          <w:rFonts w:ascii="Times New Roman" w:hAnsi="Times New Roman" w:cs="Times New Roman"/>
          <w:sz w:val="28"/>
          <w:szCs w:val="28"/>
        </w:rPr>
        <w:t>Супоницкая</w:t>
      </w:r>
      <w:proofErr w:type="spellEnd"/>
      <w:r w:rsidRPr="003D66FB">
        <w:rPr>
          <w:rFonts w:ascii="Times New Roman" w:hAnsi="Times New Roman" w:cs="Times New Roman"/>
          <w:sz w:val="28"/>
          <w:szCs w:val="28"/>
        </w:rPr>
        <w:t xml:space="preserve"> утверждает, что </w:t>
      </w:r>
      <w:proofErr w:type="spellStart"/>
      <w:r w:rsidRPr="003D66FB">
        <w:rPr>
          <w:rFonts w:ascii="Times New Roman" w:hAnsi="Times New Roman" w:cs="Times New Roman"/>
          <w:sz w:val="28"/>
          <w:szCs w:val="28"/>
        </w:rPr>
        <w:t>эгореферентность</w:t>
      </w:r>
      <w:proofErr w:type="spellEnd"/>
      <w:r w:rsidRPr="003D66FB">
        <w:rPr>
          <w:rFonts w:ascii="Times New Roman" w:hAnsi="Times New Roman" w:cs="Times New Roman"/>
          <w:sz w:val="28"/>
          <w:szCs w:val="28"/>
        </w:rPr>
        <w:t xml:space="preserve"> в немецкоязычных научных текстах может быть выражена тремя способами: в виде прямой (при помощи местоимения </w:t>
      </w:r>
      <w:r w:rsidRPr="003D66FB">
        <w:rPr>
          <w:rFonts w:ascii="Times New Roman" w:hAnsi="Times New Roman" w:cs="Times New Roman"/>
          <w:sz w:val="28"/>
          <w:szCs w:val="28"/>
          <w:lang w:val="en-US"/>
        </w:rPr>
        <w:t>ich</w:t>
      </w:r>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lang w:val="en-US"/>
        </w:rPr>
        <w:t>mein</w:t>
      </w:r>
      <w:proofErr w:type="spellEnd"/>
      <w:r w:rsidRPr="003D66FB">
        <w:rPr>
          <w:rFonts w:ascii="Times New Roman" w:hAnsi="Times New Roman" w:cs="Times New Roman"/>
          <w:sz w:val="28"/>
          <w:szCs w:val="28"/>
        </w:rPr>
        <w:t xml:space="preserve"> и их падежных форм), косвенно-эксплицитной (при помощи местоимения </w:t>
      </w:r>
      <w:proofErr w:type="spellStart"/>
      <w:r w:rsidRPr="003D66FB">
        <w:rPr>
          <w:rFonts w:ascii="Times New Roman" w:hAnsi="Times New Roman" w:cs="Times New Roman"/>
          <w:sz w:val="28"/>
          <w:szCs w:val="28"/>
          <w:lang w:val="en-US"/>
        </w:rPr>
        <w:t>wir</w:t>
      </w:r>
      <w:proofErr w:type="spellEnd"/>
      <w:r w:rsidRPr="003D66FB">
        <w:rPr>
          <w:rFonts w:ascii="Times New Roman" w:hAnsi="Times New Roman" w:cs="Times New Roman"/>
          <w:sz w:val="28"/>
          <w:szCs w:val="28"/>
        </w:rPr>
        <w:t xml:space="preserve">, местоимения </w:t>
      </w:r>
      <w:r w:rsidRPr="003D66FB">
        <w:rPr>
          <w:rFonts w:ascii="Times New Roman" w:hAnsi="Times New Roman" w:cs="Times New Roman"/>
          <w:sz w:val="28"/>
          <w:szCs w:val="28"/>
          <w:lang w:val="en-US"/>
        </w:rPr>
        <w:t>man</w:t>
      </w:r>
      <w:r w:rsidRPr="003D66FB">
        <w:rPr>
          <w:rFonts w:ascii="Times New Roman" w:hAnsi="Times New Roman" w:cs="Times New Roman"/>
          <w:sz w:val="28"/>
          <w:szCs w:val="28"/>
        </w:rPr>
        <w:t xml:space="preserve"> и субстантивных </w:t>
      </w:r>
      <w:proofErr w:type="spellStart"/>
      <w:r w:rsidRPr="003D66FB">
        <w:rPr>
          <w:rFonts w:ascii="Times New Roman" w:hAnsi="Times New Roman" w:cs="Times New Roman"/>
          <w:sz w:val="28"/>
          <w:szCs w:val="28"/>
        </w:rPr>
        <w:t>самообозначений</w:t>
      </w:r>
      <w:proofErr w:type="spellEnd"/>
      <w:r w:rsidRPr="003D66FB">
        <w:rPr>
          <w:rFonts w:ascii="Times New Roman" w:hAnsi="Times New Roman" w:cs="Times New Roman"/>
          <w:sz w:val="28"/>
          <w:szCs w:val="28"/>
        </w:rPr>
        <w:t xml:space="preserve"> от третьего лица (</w:t>
      </w:r>
      <w:r w:rsidRPr="003D66FB">
        <w:rPr>
          <w:rFonts w:ascii="Times New Roman" w:hAnsi="Times New Roman" w:cs="Times New Roman"/>
          <w:sz w:val="28"/>
          <w:szCs w:val="28"/>
          <w:lang w:val="en-US"/>
        </w:rPr>
        <w:t>der</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en-US"/>
        </w:rPr>
        <w:t>Autor</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en-US"/>
        </w:rPr>
        <w:t>der</w:t>
      </w:r>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lang w:val="en-US"/>
        </w:rPr>
        <w:t>Verfasser</w:t>
      </w:r>
      <w:proofErr w:type="spellEnd"/>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en-US"/>
        </w:rPr>
        <w:t>der</w:t>
      </w:r>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lang w:val="en-US"/>
        </w:rPr>
        <w:t>Wissenschaftler</w:t>
      </w:r>
      <w:proofErr w:type="spellEnd"/>
      <w:r w:rsidRPr="003D66FB">
        <w:rPr>
          <w:rFonts w:ascii="Times New Roman" w:hAnsi="Times New Roman" w:cs="Times New Roman"/>
          <w:sz w:val="28"/>
          <w:szCs w:val="28"/>
        </w:rPr>
        <w:t xml:space="preserve">)) и имплицитной авторизаций. Первые </w:t>
      </w:r>
      <w:r w:rsidRPr="003D66FB">
        <w:rPr>
          <w:rFonts w:ascii="Times New Roman" w:hAnsi="Times New Roman" w:cs="Times New Roman"/>
          <w:sz w:val="28"/>
          <w:szCs w:val="28"/>
        </w:rPr>
        <w:lastRenderedPageBreak/>
        <w:t>два способа имеют эксплицитное языковое выражение, а при имплицитном способе знаковое выражение лица отсутствует.</w:t>
      </w:r>
    </w:p>
    <w:p w14:paraId="683EECB5"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По ее мнению, употребление местоимений </w:t>
      </w:r>
      <w:r w:rsidRPr="003D66FB">
        <w:rPr>
          <w:rFonts w:ascii="Times New Roman" w:hAnsi="Times New Roman" w:cs="Times New Roman"/>
          <w:sz w:val="28"/>
          <w:szCs w:val="28"/>
          <w:lang w:val="de-DE"/>
        </w:rPr>
        <w:t>wir</w:t>
      </w:r>
      <w:r w:rsidRPr="003D66FB">
        <w:rPr>
          <w:rFonts w:ascii="Times New Roman" w:hAnsi="Times New Roman" w:cs="Times New Roman"/>
          <w:sz w:val="28"/>
          <w:szCs w:val="28"/>
        </w:rPr>
        <w:t xml:space="preserve"> и </w:t>
      </w:r>
      <w:r w:rsidRPr="003D66FB">
        <w:rPr>
          <w:rFonts w:ascii="Times New Roman" w:hAnsi="Times New Roman" w:cs="Times New Roman"/>
          <w:sz w:val="28"/>
          <w:szCs w:val="28"/>
          <w:lang w:val="en-US"/>
        </w:rPr>
        <w:t>man</w:t>
      </w:r>
      <w:r w:rsidRPr="003D66FB">
        <w:rPr>
          <w:rFonts w:ascii="Times New Roman" w:hAnsi="Times New Roman" w:cs="Times New Roman"/>
          <w:sz w:val="28"/>
          <w:szCs w:val="28"/>
        </w:rPr>
        <w:t xml:space="preserve"> предполагают связь автора с ограниченным или открытым профессиональным сообществом, на фоне которого автор позиционирует себя выделено (эксклюзивное </w:t>
      </w:r>
      <w:r w:rsidRPr="003D66FB">
        <w:rPr>
          <w:rFonts w:ascii="Times New Roman" w:hAnsi="Times New Roman" w:cs="Times New Roman"/>
          <w:sz w:val="28"/>
          <w:szCs w:val="28"/>
          <w:lang w:val="de-DE"/>
        </w:rPr>
        <w:t>wir</w:t>
      </w:r>
      <w:r w:rsidRPr="003D66FB">
        <w:rPr>
          <w:rFonts w:ascii="Times New Roman" w:hAnsi="Times New Roman" w:cs="Times New Roman"/>
          <w:sz w:val="28"/>
          <w:szCs w:val="28"/>
        </w:rPr>
        <w:t xml:space="preserve"> и </w:t>
      </w:r>
      <w:r w:rsidRPr="003D66FB">
        <w:rPr>
          <w:rFonts w:ascii="Times New Roman" w:hAnsi="Times New Roman" w:cs="Times New Roman"/>
          <w:sz w:val="28"/>
          <w:szCs w:val="28"/>
          <w:lang w:val="en-US"/>
        </w:rPr>
        <w:t>man</w:t>
      </w:r>
      <w:r w:rsidRPr="003D66FB">
        <w:rPr>
          <w:rFonts w:ascii="Times New Roman" w:hAnsi="Times New Roman" w:cs="Times New Roman"/>
          <w:sz w:val="28"/>
          <w:szCs w:val="28"/>
        </w:rPr>
        <w:t xml:space="preserve">) или интегрировано (инклюзивное </w:t>
      </w:r>
      <w:r w:rsidRPr="003D66FB">
        <w:rPr>
          <w:rFonts w:ascii="Times New Roman" w:hAnsi="Times New Roman" w:cs="Times New Roman"/>
          <w:sz w:val="28"/>
          <w:szCs w:val="28"/>
          <w:lang w:val="de-DE"/>
        </w:rPr>
        <w:t>wir</w:t>
      </w:r>
      <w:r w:rsidRPr="003D66FB">
        <w:rPr>
          <w:rFonts w:ascii="Times New Roman" w:hAnsi="Times New Roman" w:cs="Times New Roman"/>
          <w:sz w:val="28"/>
          <w:szCs w:val="28"/>
        </w:rPr>
        <w:t xml:space="preserve"> и </w:t>
      </w:r>
      <w:r w:rsidRPr="003D66FB">
        <w:rPr>
          <w:rFonts w:ascii="Times New Roman" w:hAnsi="Times New Roman" w:cs="Times New Roman"/>
          <w:sz w:val="28"/>
          <w:szCs w:val="28"/>
          <w:lang w:val="en-US"/>
        </w:rPr>
        <w:t>man</w:t>
      </w:r>
      <w:r w:rsidRPr="003D66FB">
        <w:rPr>
          <w:rFonts w:ascii="Times New Roman" w:hAnsi="Times New Roman" w:cs="Times New Roman"/>
          <w:sz w:val="28"/>
          <w:szCs w:val="28"/>
        </w:rPr>
        <w:t>).</w:t>
      </w:r>
    </w:p>
    <w:p w14:paraId="3B7B4B86"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7FD68235"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К идентификации, по мнению Е.И. </w:t>
      </w:r>
      <w:proofErr w:type="spellStart"/>
      <w:r w:rsidRPr="003D66FB">
        <w:rPr>
          <w:rFonts w:ascii="Times New Roman" w:hAnsi="Times New Roman" w:cs="Times New Roman"/>
          <w:sz w:val="28"/>
          <w:szCs w:val="28"/>
        </w:rPr>
        <w:t>Варгиной</w:t>
      </w:r>
      <w:proofErr w:type="spellEnd"/>
      <w:r w:rsidRPr="003D66FB">
        <w:rPr>
          <w:rFonts w:ascii="Times New Roman" w:hAnsi="Times New Roman" w:cs="Times New Roman"/>
          <w:sz w:val="28"/>
          <w:szCs w:val="28"/>
        </w:rPr>
        <w:t xml:space="preserve"> относятся также опровержения и указания на то, чем рассматриваемый предмет не является. В таких случаях предлагается термин «отрицательная идентификация». Используя отрицательную идентификацию, автор приводит точки зрения, с которыми он не согласен, и идентифицирует себя как нечто иное. Е.И. Варгина не рассматривает случаи, когда противоположное мнение оспаривается при помощи логических процедур: иногда достаточно одного его упоминания. Приведение мнения, с которым автор не согласен, служит двум целям: во-первых, повышает объективность повествования; во-вторых, предупреждает возможные ошибки реципиента текста.</w:t>
      </w:r>
    </w:p>
    <w:p w14:paraId="3A0FF5F2"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6E760CE6" w14:textId="2F9D8C6E"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Под </w:t>
      </w:r>
      <w:proofErr w:type="spellStart"/>
      <w:r w:rsidRPr="003D66FB">
        <w:rPr>
          <w:rFonts w:ascii="Times New Roman" w:hAnsi="Times New Roman" w:cs="Times New Roman"/>
          <w:sz w:val="28"/>
          <w:szCs w:val="28"/>
        </w:rPr>
        <w:t>диалогизацией</w:t>
      </w:r>
      <w:proofErr w:type="spellEnd"/>
      <w:r w:rsidRPr="003D66FB">
        <w:rPr>
          <w:rFonts w:ascii="Times New Roman" w:hAnsi="Times New Roman" w:cs="Times New Roman"/>
          <w:sz w:val="28"/>
          <w:szCs w:val="28"/>
        </w:rPr>
        <w:t xml:space="preserve"> Е.И. Варгина понимает такие ситуации, когда скрытый в тексте диалог становится </w:t>
      </w:r>
      <w:proofErr w:type="spellStart"/>
      <w:r w:rsidRPr="003D66FB">
        <w:rPr>
          <w:rFonts w:ascii="Times New Roman" w:hAnsi="Times New Roman" w:cs="Times New Roman"/>
          <w:sz w:val="28"/>
          <w:szCs w:val="28"/>
        </w:rPr>
        <w:t>экплицитным</w:t>
      </w:r>
      <w:proofErr w:type="spellEnd"/>
      <w:r w:rsidRPr="003D66FB">
        <w:rPr>
          <w:rFonts w:ascii="Times New Roman" w:hAnsi="Times New Roman" w:cs="Times New Roman"/>
          <w:sz w:val="28"/>
          <w:szCs w:val="28"/>
        </w:rPr>
        <w:t xml:space="preserve"> и выражается в форме прямого обращения к читателю</w:t>
      </w:r>
      <w:r w:rsidR="00222314" w:rsidRPr="003D66FB">
        <w:rPr>
          <w:rStyle w:val="ad"/>
          <w:rFonts w:ascii="Times New Roman" w:hAnsi="Times New Roman" w:cs="Times New Roman"/>
          <w:sz w:val="28"/>
          <w:szCs w:val="28"/>
        </w:rPr>
        <w:footnoteReference w:id="78"/>
      </w:r>
      <w:r w:rsidRPr="003D66FB">
        <w:rPr>
          <w:rFonts w:ascii="Times New Roman" w:hAnsi="Times New Roman" w:cs="Times New Roman"/>
          <w:sz w:val="28"/>
          <w:szCs w:val="28"/>
        </w:rPr>
        <w:t xml:space="preserve">. </w:t>
      </w:r>
    </w:p>
    <w:p w14:paraId="43CC6A4E"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Один из способов </w:t>
      </w:r>
      <w:proofErr w:type="spellStart"/>
      <w:r w:rsidRPr="003D66FB">
        <w:rPr>
          <w:rFonts w:ascii="Times New Roman" w:hAnsi="Times New Roman" w:cs="Times New Roman"/>
          <w:sz w:val="28"/>
          <w:szCs w:val="28"/>
        </w:rPr>
        <w:t>диалогизации</w:t>
      </w:r>
      <w:proofErr w:type="spellEnd"/>
      <w:r w:rsidRPr="003D66FB">
        <w:rPr>
          <w:rFonts w:ascii="Times New Roman" w:hAnsi="Times New Roman" w:cs="Times New Roman"/>
          <w:sz w:val="28"/>
          <w:szCs w:val="28"/>
        </w:rPr>
        <w:t xml:space="preserve"> – это использование речевых актов побуждения. Когда автор побуждает читателя произвести то или иное действие, </w:t>
      </w:r>
      <w:r w:rsidRPr="003D66FB">
        <w:rPr>
          <w:rFonts w:ascii="Times New Roman" w:hAnsi="Times New Roman" w:cs="Times New Roman"/>
          <w:sz w:val="28"/>
          <w:szCs w:val="28"/>
        </w:rPr>
        <w:lastRenderedPageBreak/>
        <w:t>диалог также переходит из скрытого в открытый.</w:t>
      </w:r>
    </w:p>
    <w:p w14:paraId="09AB227A"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В некоторых случаях автор высказывает возможные возражения адресата, как бы предвосхищая его реплику.</w:t>
      </w:r>
    </w:p>
    <w:p w14:paraId="6F40C938"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Распространенным способом </w:t>
      </w:r>
      <w:proofErr w:type="spellStart"/>
      <w:r w:rsidRPr="003D66FB">
        <w:rPr>
          <w:rFonts w:ascii="Times New Roman" w:hAnsi="Times New Roman" w:cs="Times New Roman"/>
          <w:sz w:val="28"/>
          <w:szCs w:val="28"/>
        </w:rPr>
        <w:t>диалогизации</w:t>
      </w:r>
      <w:proofErr w:type="spellEnd"/>
      <w:r w:rsidRPr="003D66FB">
        <w:rPr>
          <w:rFonts w:ascii="Times New Roman" w:hAnsi="Times New Roman" w:cs="Times New Roman"/>
          <w:sz w:val="28"/>
          <w:szCs w:val="28"/>
        </w:rPr>
        <w:t xml:space="preserve"> в научном тексте являются вопросы. </w:t>
      </w:r>
    </w:p>
    <w:p w14:paraId="6E2789FD" w14:textId="416B7B4B"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Также вопросно-ответные единства обеспечивают </w:t>
      </w:r>
      <w:proofErr w:type="spellStart"/>
      <w:r w:rsidRPr="003D66FB">
        <w:rPr>
          <w:rFonts w:ascii="Times New Roman" w:hAnsi="Times New Roman" w:cs="Times New Roman"/>
          <w:sz w:val="28"/>
          <w:szCs w:val="28"/>
        </w:rPr>
        <w:t>когезию</w:t>
      </w:r>
      <w:proofErr w:type="spellEnd"/>
      <w:r w:rsidR="00AA2552" w:rsidRPr="003D66FB">
        <w:rPr>
          <w:rFonts w:ascii="Times New Roman" w:hAnsi="Times New Roman" w:cs="Times New Roman"/>
          <w:sz w:val="28"/>
          <w:szCs w:val="28"/>
        </w:rPr>
        <w:t xml:space="preserve"> текста.</w:t>
      </w:r>
      <w:r w:rsidRPr="003D66FB">
        <w:rPr>
          <w:rFonts w:ascii="Times New Roman" w:hAnsi="Times New Roman" w:cs="Times New Roman"/>
          <w:sz w:val="28"/>
          <w:szCs w:val="28"/>
        </w:rPr>
        <w:t xml:space="preserve"> </w:t>
      </w:r>
    </w:p>
    <w:p w14:paraId="0C75E9CA"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Автор научного текста может употреблять вопросы в двух ситуациях: когда у него есть ответ на поставленный вопрос, и он как бы ставит себя на место читателя, задавая его, и когда ответа на поставленный вопрос у автора нет. Во втором случае автор побуждает читателя к научному исследованию. </w:t>
      </w:r>
    </w:p>
    <w:p w14:paraId="23BB1142"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Вместе с вопросами Е.И. Варгина рассматривает сообщения об отсутствии или недостаточности у автора какой-либо информации, так как они служат той же цели, что и вопросы, на которые у автора нет ответа. Автор указывает читателю на информационные пробелы и побуждает читателя заполнить их. </w:t>
      </w:r>
    </w:p>
    <w:p w14:paraId="6DF1E9BA"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Е.И. Варгина отмечает, что вопросы в научном тексте служат не только для создания </w:t>
      </w:r>
      <w:proofErr w:type="spellStart"/>
      <w:r w:rsidRPr="003D66FB">
        <w:rPr>
          <w:rFonts w:ascii="Times New Roman" w:hAnsi="Times New Roman" w:cs="Times New Roman"/>
          <w:sz w:val="28"/>
          <w:szCs w:val="28"/>
        </w:rPr>
        <w:t>диалогизации</w:t>
      </w:r>
      <w:proofErr w:type="spellEnd"/>
      <w:r w:rsidRPr="003D66FB">
        <w:rPr>
          <w:rFonts w:ascii="Times New Roman" w:hAnsi="Times New Roman" w:cs="Times New Roman"/>
          <w:sz w:val="28"/>
          <w:szCs w:val="28"/>
        </w:rPr>
        <w:t>, но и для привлечения внимания читателя к определенным местам научной работы. Кроме того, они помогают лучше ориентироваться в тексте.</w:t>
      </w:r>
    </w:p>
    <w:p w14:paraId="5630AD66"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4A9331A4"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2) Средства усиления авторской интенции.</w:t>
      </w:r>
    </w:p>
    <w:p w14:paraId="555F9F6D" w14:textId="493099AF"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К средствам усиления авторской интенции Е.И. Варгина относит разнообразные «способы эмфатического выделения истинного значения </w:t>
      </w:r>
      <w:r w:rsidRPr="003D66FB">
        <w:rPr>
          <w:rFonts w:ascii="Times New Roman" w:hAnsi="Times New Roman" w:cs="Times New Roman"/>
          <w:sz w:val="28"/>
          <w:szCs w:val="28"/>
        </w:rPr>
        <w:lastRenderedPageBreak/>
        <w:t>предиката»</w:t>
      </w:r>
      <w:r w:rsidR="00222314" w:rsidRPr="003D66FB">
        <w:rPr>
          <w:rStyle w:val="ad"/>
          <w:rFonts w:ascii="Times New Roman" w:hAnsi="Times New Roman" w:cs="Times New Roman"/>
          <w:sz w:val="28"/>
          <w:szCs w:val="28"/>
        </w:rPr>
        <w:footnoteReference w:id="79"/>
      </w:r>
      <w:r w:rsidRPr="003D66FB">
        <w:rPr>
          <w:rFonts w:ascii="Times New Roman" w:hAnsi="Times New Roman" w:cs="Times New Roman"/>
          <w:sz w:val="28"/>
          <w:szCs w:val="28"/>
        </w:rPr>
        <w:t>.</w:t>
      </w:r>
    </w:p>
    <w:p w14:paraId="274BE154"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Для усиления убедительности научного текста используются различные эмфатические конструкции.</w:t>
      </w:r>
    </w:p>
    <w:p w14:paraId="673A45D8"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Этой же цели служат предикаты знания, маркирующие речевой акт. </w:t>
      </w:r>
    </w:p>
    <w:p w14:paraId="55A0A383"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Модальные слова и выражения также часто используются для усиления авторской интенции. </w:t>
      </w:r>
    </w:p>
    <w:p w14:paraId="61829076" w14:textId="0D9BDC3C" w:rsidR="00BB78C5"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r w:rsidRPr="003D66FB">
        <w:rPr>
          <w:rFonts w:ascii="Times New Roman" w:hAnsi="Times New Roman" w:cs="Times New Roman"/>
          <w:sz w:val="28"/>
          <w:szCs w:val="28"/>
        </w:rPr>
        <w:t>Рассмотрим</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следующий</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пример</w:t>
      </w:r>
      <w:r w:rsidRPr="003D66FB">
        <w:rPr>
          <w:rFonts w:ascii="Times New Roman" w:hAnsi="Times New Roman" w:cs="Times New Roman"/>
          <w:sz w:val="28"/>
          <w:szCs w:val="28"/>
          <w:lang w:val="de-DE"/>
        </w:rPr>
        <w:t>.</w:t>
      </w:r>
    </w:p>
    <w:p w14:paraId="5D5891F8" w14:textId="7886011E" w:rsidR="7061D3BF" w:rsidRPr="003D66FB" w:rsidRDefault="7061D3BF" w:rsidP="00002154">
      <w:pPr>
        <w:widowControl w:val="0"/>
        <w:spacing w:line="360" w:lineRule="auto"/>
        <w:ind w:right="-284" w:firstLine="851"/>
        <w:jc w:val="both"/>
        <w:rPr>
          <w:rFonts w:ascii="Times New Roman" w:hAnsi="Times New Roman" w:cs="Times New Roman"/>
          <w:sz w:val="28"/>
          <w:szCs w:val="28"/>
          <w:lang w:val="de-DE"/>
        </w:rPr>
      </w:pPr>
    </w:p>
    <w:p w14:paraId="20625669" w14:textId="40062A1E" w:rsidR="7061D3BF" w:rsidRPr="003D66FB" w:rsidRDefault="7061D3BF" w:rsidP="00002154">
      <w:pPr>
        <w:widowControl w:val="0"/>
        <w:spacing w:line="360" w:lineRule="auto"/>
        <w:ind w:right="-284" w:firstLine="851"/>
        <w:jc w:val="both"/>
        <w:rPr>
          <w:rFonts w:ascii="Times New Roman" w:hAnsi="Times New Roman" w:cs="Times New Roman"/>
          <w:sz w:val="28"/>
          <w:szCs w:val="28"/>
          <w:lang w:val="de-DE"/>
        </w:rPr>
      </w:pPr>
      <w:r w:rsidRPr="003D66FB">
        <w:rPr>
          <w:rFonts w:ascii="Times New Roman" w:hAnsi="Times New Roman" w:cs="Times New Roman"/>
          <w:sz w:val="28"/>
          <w:szCs w:val="28"/>
        </w:rPr>
        <w:t>Пример</w:t>
      </w:r>
      <w:r w:rsidRPr="003D66FB">
        <w:rPr>
          <w:rFonts w:ascii="Times New Roman" w:hAnsi="Times New Roman" w:cs="Times New Roman"/>
          <w:sz w:val="28"/>
          <w:szCs w:val="28"/>
          <w:lang w:val="de-DE"/>
        </w:rPr>
        <w:t xml:space="preserve"> 2.</w:t>
      </w:r>
    </w:p>
    <w:p w14:paraId="2031F281" w14:textId="624ED067" w:rsidR="7061D3BF" w:rsidRPr="003D66FB" w:rsidRDefault="7061D3BF" w:rsidP="00002154">
      <w:pPr>
        <w:widowControl w:val="0"/>
        <w:spacing w:line="360" w:lineRule="auto"/>
        <w:ind w:right="-284" w:firstLine="851"/>
        <w:jc w:val="both"/>
        <w:rPr>
          <w:rFonts w:ascii="Times New Roman" w:eastAsia="Times New Roman" w:hAnsi="Times New Roman" w:cs="Times New Roman"/>
          <w:i/>
          <w:iCs/>
          <w:sz w:val="28"/>
          <w:szCs w:val="28"/>
          <w:lang w:val="de"/>
        </w:rPr>
      </w:pPr>
      <w:r w:rsidRPr="003D66FB">
        <w:rPr>
          <w:rFonts w:ascii="Times New Roman" w:eastAsia="Times New Roman" w:hAnsi="Times New Roman" w:cs="Times New Roman"/>
          <w:b/>
          <w:bCs/>
          <w:i/>
          <w:iCs/>
          <w:sz w:val="28"/>
          <w:szCs w:val="28"/>
          <w:lang w:val="de"/>
        </w:rPr>
        <w:t>Erhärtend kommt die Tatsache hinzu</w:t>
      </w:r>
      <w:r w:rsidRPr="003D66FB">
        <w:rPr>
          <w:rFonts w:ascii="Times New Roman" w:eastAsia="Times New Roman" w:hAnsi="Times New Roman" w:cs="Times New Roman"/>
          <w:i/>
          <w:iCs/>
          <w:sz w:val="28"/>
          <w:szCs w:val="28"/>
          <w:lang w:val="de"/>
        </w:rPr>
        <w:t>, dass in vielen Höhlen Lehmplastiken von Bären gefunden wurden, über die ein Bärenfell gehängt und vor die Bärenschädel platziert wurde</w:t>
      </w:r>
      <w:r w:rsidR="007C4F01" w:rsidRPr="003D66FB">
        <w:rPr>
          <w:rStyle w:val="ad"/>
          <w:rFonts w:ascii="Times New Roman" w:eastAsia="Times New Roman" w:hAnsi="Times New Roman" w:cs="Times New Roman"/>
          <w:i/>
          <w:iCs/>
          <w:sz w:val="28"/>
          <w:szCs w:val="28"/>
          <w:lang w:val="de"/>
        </w:rPr>
        <w:footnoteReference w:id="80"/>
      </w:r>
      <w:r w:rsidRPr="003D66FB">
        <w:rPr>
          <w:rFonts w:ascii="Times New Roman" w:eastAsia="Times New Roman" w:hAnsi="Times New Roman" w:cs="Times New Roman"/>
          <w:i/>
          <w:iCs/>
          <w:sz w:val="28"/>
          <w:szCs w:val="28"/>
          <w:lang w:val="de"/>
        </w:rPr>
        <w:t>.</w:t>
      </w:r>
    </w:p>
    <w:p w14:paraId="72027FE6" w14:textId="027E4AE4" w:rsidR="7061D3BF" w:rsidRPr="003D66FB" w:rsidRDefault="7061D3BF" w:rsidP="00002154">
      <w:pPr>
        <w:widowControl w:val="0"/>
        <w:spacing w:line="360" w:lineRule="auto"/>
        <w:ind w:right="-284" w:firstLine="851"/>
        <w:jc w:val="both"/>
        <w:rPr>
          <w:rFonts w:ascii="Times New Roman" w:eastAsia="Times New Roman" w:hAnsi="Times New Roman" w:cs="Times New Roman"/>
          <w:sz w:val="28"/>
          <w:szCs w:val="28"/>
        </w:rPr>
      </w:pPr>
      <w:r w:rsidRPr="003D66FB">
        <w:rPr>
          <w:rFonts w:ascii="Times New Roman" w:eastAsia="Times New Roman" w:hAnsi="Times New Roman" w:cs="Times New Roman"/>
          <w:sz w:val="28"/>
          <w:szCs w:val="28"/>
        </w:rPr>
        <w:t>Автор статьи использует эмфатическую конструкцию</w:t>
      </w:r>
      <w:r w:rsidRPr="003D66FB">
        <w:rPr>
          <w:rFonts w:ascii="Times New Roman" w:eastAsia="Times New Roman" w:hAnsi="Times New Roman" w:cs="Times New Roman"/>
          <w:i/>
          <w:iCs/>
          <w:sz w:val="28"/>
          <w:szCs w:val="28"/>
        </w:rPr>
        <w:t xml:space="preserve"> </w:t>
      </w:r>
      <w:r w:rsidR="00AA2552" w:rsidRPr="003D66FB">
        <w:rPr>
          <w:rFonts w:ascii="Times New Roman" w:eastAsia="Times New Roman" w:hAnsi="Times New Roman" w:cs="Times New Roman"/>
          <w:i/>
          <w:iCs/>
          <w:sz w:val="28"/>
          <w:szCs w:val="28"/>
          <w:lang w:val="en-US"/>
        </w:rPr>
        <w:t>e</w:t>
      </w:r>
      <w:r w:rsidRPr="003D66FB">
        <w:rPr>
          <w:rFonts w:ascii="Times New Roman" w:eastAsia="Times New Roman" w:hAnsi="Times New Roman" w:cs="Times New Roman"/>
          <w:i/>
          <w:iCs/>
          <w:sz w:val="28"/>
          <w:szCs w:val="28"/>
          <w:lang w:val="de"/>
        </w:rPr>
        <w:t>rh</w:t>
      </w:r>
      <w:r w:rsidRPr="003D66FB">
        <w:rPr>
          <w:rFonts w:ascii="Times New Roman" w:eastAsia="Times New Roman" w:hAnsi="Times New Roman" w:cs="Times New Roman"/>
          <w:i/>
          <w:iCs/>
          <w:sz w:val="28"/>
          <w:szCs w:val="28"/>
        </w:rPr>
        <w:t>ä</w:t>
      </w:r>
      <w:proofErr w:type="spellStart"/>
      <w:r w:rsidRPr="003D66FB">
        <w:rPr>
          <w:rFonts w:ascii="Times New Roman" w:eastAsia="Times New Roman" w:hAnsi="Times New Roman" w:cs="Times New Roman"/>
          <w:i/>
          <w:iCs/>
          <w:sz w:val="28"/>
          <w:szCs w:val="28"/>
          <w:lang w:val="de"/>
        </w:rPr>
        <w:t>rtend</w:t>
      </w:r>
      <w:proofErr w:type="spellEnd"/>
      <w:r w:rsidRPr="003D66FB">
        <w:rPr>
          <w:rFonts w:ascii="Times New Roman" w:eastAsia="Times New Roman" w:hAnsi="Times New Roman" w:cs="Times New Roman"/>
          <w:i/>
          <w:iCs/>
          <w:sz w:val="28"/>
          <w:szCs w:val="28"/>
        </w:rPr>
        <w:t xml:space="preserve"> </w:t>
      </w:r>
      <w:r w:rsidRPr="003D66FB">
        <w:rPr>
          <w:rFonts w:ascii="Times New Roman" w:eastAsia="Times New Roman" w:hAnsi="Times New Roman" w:cs="Times New Roman"/>
          <w:i/>
          <w:iCs/>
          <w:sz w:val="28"/>
          <w:szCs w:val="28"/>
          <w:lang w:val="de"/>
        </w:rPr>
        <w:t>kommt</w:t>
      </w:r>
      <w:r w:rsidRPr="003D66FB">
        <w:rPr>
          <w:rFonts w:ascii="Times New Roman" w:eastAsia="Times New Roman" w:hAnsi="Times New Roman" w:cs="Times New Roman"/>
          <w:i/>
          <w:iCs/>
          <w:sz w:val="28"/>
          <w:szCs w:val="28"/>
        </w:rPr>
        <w:t xml:space="preserve"> </w:t>
      </w:r>
      <w:r w:rsidRPr="003D66FB">
        <w:rPr>
          <w:rFonts w:ascii="Times New Roman" w:eastAsia="Times New Roman" w:hAnsi="Times New Roman" w:cs="Times New Roman"/>
          <w:i/>
          <w:iCs/>
          <w:sz w:val="28"/>
          <w:szCs w:val="28"/>
          <w:lang w:val="de"/>
        </w:rPr>
        <w:t>die</w:t>
      </w:r>
      <w:r w:rsidRPr="003D66FB">
        <w:rPr>
          <w:rFonts w:ascii="Times New Roman" w:eastAsia="Times New Roman" w:hAnsi="Times New Roman" w:cs="Times New Roman"/>
          <w:i/>
          <w:iCs/>
          <w:sz w:val="28"/>
          <w:szCs w:val="28"/>
        </w:rPr>
        <w:t xml:space="preserve"> </w:t>
      </w:r>
      <w:r w:rsidRPr="003D66FB">
        <w:rPr>
          <w:rFonts w:ascii="Times New Roman" w:eastAsia="Times New Roman" w:hAnsi="Times New Roman" w:cs="Times New Roman"/>
          <w:i/>
          <w:iCs/>
          <w:sz w:val="28"/>
          <w:szCs w:val="28"/>
          <w:lang w:val="de"/>
        </w:rPr>
        <w:t>Tatsache</w:t>
      </w:r>
      <w:r w:rsidRPr="003D66FB">
        <w:rPr>
          <w:rFonts w:ascii="Times New Roman" w:eastAsia="Times New Roman" w:hAnsi="Times New Roman" w:cs="Times New Roman"/>
          <w:i/>
          <w:iCs/>
          <w:sz w:val="28"/>
          <w:szCs w:val="28"/>
        </w:rPr>
        <w:t xml:space="preserve"> </w:t>
      </w:r>
      <w:r w:rsidRPr="003D66FB">
        <w:rPr>
          <w:rFonts w:ascii="Times New Roman" w:eastAsia="Times New Roman" w:hAnsi="Times New Roman" w:cs="Times New Roman"/>
          <w:i/>
          <w:iCs/>
          <w:sz w:val="28"/>
          <w:szCs w:val="28"/>
          <w:lang w:val="de"/>
        </w:rPr>
        <w:t>hinzu</w:t>
      </w:r>
      <w:r w:rsidRPr="003D66FB">
        <w:rPr>
          <w:rFonts w:ascii="Times New Roman" w:eastAsia="Times New Roman" w:hAnsi="Times New Roman" w:cs="Times New Roman"/>
          <w:i/>
          <w:iCs/>
          <w:sz w:val="28"/>
          <w:szCs w:val="28"/>
        </w:rPr>
        <w:t xml:space="preserve">, </w:t>
      </w:r>
      <w:r w:rsidRPr="003D66FB">
        <w:rPr>
          <w:rFonts w:ascii="Times New Roman" w:eastAsia="Times New Roman" w:hAnsi="Times New Roman" w:cs="Times New Roman"/>
          <w:sz w:val="28"/>
          <w:szCs w:val="28"/>
        </w:rPr>
        <w:t xml:space="preserve">чтобы ввести аргумент, подтверждающий его предыдущие слова. Если заменить приведенную эмфатическую конструкцию на </w:t>
      </w:r>
      <w:r w:rsidRPr="003D66FB">
        <w:rPr>
          <w:rFonts w:ascii="Times New Roman" w:eastAsia="Times New Roman" w:hAnsi="Times New Roman" w:cs="Times New Roman"/>
          <w:i/>
          <w:iCs/>
          <w:sz w:val="28"/>
          <w:szCs w:val="28"/>
          <w:lang w:val="de"/>
        </w:rPr>
        <w:t>zum</w:t>
      </w:r>
      <w:r w:rsidRPr="003D66FB">
        <w:rPr>
          <w:rFonts w:ascii="Times New Roman" w:eastAsia="Times New Roman" w:hAnsi="Times New Roman" w:cs="Times New Roman"/>
          <w:i/>
          <w:iCs/>
          <w:sz w:val="28"/>
          <w:szCs w:val="28"/>
        </w:rPr>
        <w:t xml:space="preserve"> </w:t>
      </w:r>
      <w:r w:rsidRPr="003D66FB">
        <w:rPr>
          <w:rFonts w:ascii="Times New Roman" w:eastAsia="Times New Roman" w:hAnsi="Times New Roman" w:cs="Times New Roman"/>
          <w:i/>
          <w:iCs/>
          <w:sz w:val="28"/>
          <w:szCs w:val="28"/>
          <w:lang w:val="de"/>
        </w:rPr>
        <w:t>Beispiel</w:t>
      </w:r>
      <w:r w:rsidRPr="003D66FB">
        <w:rPr>
          <w:rFonts w:ascii="Times New Roman" w:eastAsia="Times New Roman" w:hAnsi="Times New Roman" w:cs="Times New Roman"/>
          <w:sz w:val="28"/>
          <w:szCs w:val="28"/>
        </w:rPr>
        <w:t>, основной смысл предложения остался бы неизменным, однако его воздействующая сила значит</w:t>
      </w:r>
      <w:r w:rsidR="006F3603" w:rsidRPr="003D66FB">
        <w:rPr>
          <w:rFonts w:ascii="Times New Roman" w:eastAsia="Times New Roman" w:hAnsi="Times New Roman" w:cs="Times New Roman"/>
          <w:sz w:val="28"/>
          <w:szCs w:val="28"/>
        </w:rPr>
        <w:t>е</w:t>
      </w:r>
      <w:r w:rsidRPr="003D66FB">
        <w:rPr>
          <w:rFonts w:ascii="Times New Roman" w:eastAsia="Times New Roman" w:hAnsi="Times New Roman" w:cs="Times New Roman"/>
          <w:sz w:val="28"/>
          <w:szCs w:val="28"/>
        </w:rPr>
        <w:t>льно уменьшилась бы. Кроме того, эмфаза усиливается тем, что данное выражение стоит в абсолютном начале предложения.</w:t>
      </w:r>
    </w:p>
    <w:p w14:paraId="23CCE935" w14:textId="0434B48C" w:rsidR="7061D3BF" w:rsidRPr="003D66FB" w:rsidRDefault="7061D3BF" w:rsidP="00002154">
      <w:pPr>
        <w:widowControl w:val="0"/>
        <w:spacing w:line="360" w:lineRule="auto"/>
        <w:ind w:right="-284" w:firstLine="851"/>
        <w:jc w:val="both"/>
        <w:rPr>
          <w:rFonts w:ascii="Times New Roman" w:hAnsi="Times New Roman" w:cs="Times New Roman"/>
          <w:sz w:val="28"/>
          <w:szCs w:val="28"/>
        </w:rPr>
      </w:pPr>
    </w:p>
    <w:p w14:paraId="446861E1"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3) Средства смягчения категоричности высказывания.</w:t>
      </w:r>
    </w:p>
    <w:p w14:paraId="48FA793E" w14:textId="77777777" w:rsidR="00BB78C5"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К средствам смягчения категоричности высказывания Е.И. Варгина относит предикаты со значением мнения проблематической достоверности, которые часто используются не для выражения мнения, а для смягчения достоверности. Это связано с научной этикой, с культурой общения, принятой в научном сообществе. Смягчение высказываний способствует тому, что читатель с большей легкостью принимает положения, выдвигаемые автором.</w:t>
      </w:r>
    </w:p>
    <w:p w14:paraId="319FF8EF" w14:textId="6BBA8836" w:rsidR="7061D3BF" w:rsidRPr="003D66FB" w:rsidRDefault="7061D3BF" w:rsidP="00002154">
      <w:pPr>
        <w:widowControl w:val="0"/>
        <w:spacing w:line="360" w:lineRule="auto"/>
        <w:ind w:right="-284" w:firstLine="851"/>
        <w:jc w:val="both"/>
        <w:rPr>
          <w:rFonts w:ascii="Times New Roman" w:hAnsi="Times New Roman" w:cs="Times New Roman"/>
          <w:sz w:val="28"/>
          <w:szCs w:val="28"/>
          <w:lang w:val="de-DE"/>
        </w:rPr>
      </w:pPr>
      <w:r w:rsidRPr="003D66FB">
        <w:rPr>
          <w:rFonts w:ascii="Times New Roman" w:hAnsi="Times New Roman" w:cs="Times New Roman"/>
          <w:sz w:val="28"/>
          <w:szCs w:val="28"/>
        </w:rPr>
        <w:t>Рассмотрим</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следующий</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пример</w:t>
      </w:r>
      <w:r w:rsidRPr="003D66FB">
        <w:rPr>
          <w:rFonts w:ascii="Times New Roman" w:hAnsi="Times New Roman" w:cs="Times New Roman"/>
          <w:sz w:val="28"/>
          <w:szCs w:val="28"/>
          <w:lang w:val="de-DE"/>
        </w:rPr>
        <w:t>.</w:t>
      </w:r>
    </w:p>
    <w:p w14:paraId="7B04B6CC" w14:textId="2ADF66F5" w:rsidR="7061D3BF" w:rsidRPr="003D66FB" w:rsidRDefault="7061D3BF" w:rsidP="00002154">
      <w:pPr>
        <w:widowControl w:val="0"/>
        <w:spacing w:line="360" w:lineRule="auto"/>
        <w:ind w:right="-284" w:firstLine="851"/>
        <w:jc w:val="both"/>
        <w:rPr>
          <w:rFonts w:ascii="Times New Roman" w:hAnsi="Times New Roman" w:cs="Times New Roman"/>
          <w:sz w:val="28"/>
          <w:szCs w:val="28"/>
          <w:lang w:val="de-DE"/>
        </w:rPr>
      </w:pPr>
    </w:p>
    <w:p w14:paraId="40B67BE3" w14:textId="0A33FA87" w:rsidR="7061D3BF" w:rsidRPr="003D66FB" w:rsidRDefault="7061D3BF" w:rsidP="00002154">
      <w:pPr>
        <w:widowControl w:val="0"/>
        <w:spacing w:line="360" w:lineRule="auto"/>
        <w:ind w:right="-284" w:firstLine="851"/>
        <w:jc w:val="both"/>
        <w:rPr>
          <w:rFonts w:ascii="Times New Roman" w:hAnsi="Times New Roman" w:cs="Times New Roman"/>
          <w:sz w:val="28"/>
          <w:szCs w:val="28"/>
          <w:lang w:val="de-DE"/>
        </w:rPr>
      </w:pPr>
      <w:r w:rsidRPr="003D66FB">
        <w:rPr>
          <w:rFonts w:ascii="Times New Roman" w:hAnsi="Times New Roman" w:cs="Times New Roman"/>
          <w:sz w:val="28"/>
          <w:szCs w:val="28"/>
        </w:rPr>
        <w:t>Пример</w:t>
      </w:r>
      <w:r w:rsidRPr="003D66FB">
        <w:rPr>
          <w:rFonts w:ascii="Times New Roman" w:hAnsi="Times New Roman" w:cs="Times New Roman"/>
          <w:sz w:val="28"/>
          <w:szCs w:val="28"/>
          <w:lang w:val="de-DE"/>
        </w:rPr>
        <w:t xml:space="preserve"> 3.</w:t>
      </w:r>
    </w:p>
    <w:p w14:paraId="1AFAD072" w14:textId="55555F2C" w:rsidR="7061D3BF" w:rsidRPr="003D66FB" w:rsidRDefault="7061D3BF" w:rsidP="00002154">
      <w:pPr>
        <w:widowControl w:val="0"/>
        <w:spacing w:line="360" w:lineRule="auto"/>
        <w:ind w:right="-284" w:firstLine="851"/>
        <w:jc w:val="both"/>
        <w:rPr>
          <w:rFonts w:ascii="Times New Roman" w:hAnsi="Times New Roman" w:cs="Times New Roman"/>
          <w:sz w:val="28"/>
          <w:szCs w:val="28"/>
          <w:lang w:val="de-DE"/>
        </w:rPr>
      </w:pPr>
      <w:r w:rsidRPr="003D66FB">
        <w:rPr>
          <w:rFonts w:ascii="Times New Roman" w:eastAsia="Times New Roman" w:hAnsi="Times New Roman" w:cs="Times New Roman"/>
          <w:sz w:val="28"/>
          <w:szCs w:val="28"/>
          <w:lang w:val="de-DE"/>
        </w:rPr>
        <w:t>Angesichts einer solchen „Dynamik der Entzückung“ könnte man meinen, die Szenen aus den Väterlegenden seien auf leerstehende oder beigebundene Seiten bloß nachgetragen.</w:t>
      </w:r>
    </w:p>
    <w:p w14:paraId="6A0B7430" w14:textId="465E4004" w:rsidR="7061D3BF" w:rsidRPr="003D66FB" w:rsidRDefault="7061D3BF" w:rsidP="00002154">
      <w:pPr>
        <w:widowControl w:val="0"/>
        <w:spacing w:line="360" w:lineRule="auto"/>
        <w:ind w:right="-284" w:firstLine="851"/>
        <w:jc w:val="both"/>
        <w:rPr>
          <w:rFonts w:ascii="Times New Roman" w:eastAsia="Times New Roman" w:hAnsi="Times New Roman" w:cs="Times New Roman"/>
          <w:sz w:val="28"/>
          <w:szCs w:val="28"/>
        </w:rPr>
      </w:pPr>
      <w:r w:rsidRPr="003D66FB">
        <w:rPr>
          <w:rFonts w:ascii="Times New Roman" w:eastAsia="Times New Roman" w:hAnsi="Times New Roman" w:cs="Times New Roman"/>
          <w:sz w:val="28"/>
          <w:szCs w:val="28"/>
        </w:rPr>
        <w:t xml:space="preserve">Автор стать старается быть предельно осторожным в своих предположениях, и потому смягчает категоричность своего высказывания не только при помощи семантики глагола мыслительной деятельности </w:t>
      </w:r>
      <w:proofErr w:type="spellStart"/>
      <w:r w:rsidRPr="003D66FB">
        <w:rPr>
          <w:rFonts w:ascii="Times New Roman" w:eastAsia="Times New Roman" w:hAnsi="Times New Roman" w:cs="Times New Roman"/>
          <w:i/>
          <w:iCs/>
          <w:sz w:val="28"/>
          <w:szCs w:val="28"/>
        </w:rPr>
        <w:t>meinen</w:t>
      </w:r>
      <w:proofErr w:type="spellEnd"/>
      <w:r w:rsidRPr="003D66FB">
        <w:rPr>
          <w:rFonts w:ascii="Times New Roman" w:eastAsia="Times New Roman" w:hAnsi="Times New Roman" w:cs="Times New Roman"/>
          <w:sz w:val="28"/>
          <w:szCs w:val="28"/>
        </w:rPr>
        <w:t xml:space="preserve">, но и при помощи </w:t>
      </w:r>
      <w:proofErr w:type="spellStart"/>
      <w:r w:rsidRPr="003D66FB">
        <w:rPr>
          <w:rFonts w:ascii="Times New Roman" w:eastAsia="Times New Roman" w:hAnsi="Times New Roman" w:cs="Times New Roman"/>
          <w:sz w:val="28"/>
          <w:szCs w:val="28"/>
        </w:rPr>
        <w:t>претеритального</w:t>
      </w:r>
      <w:proofErr w:type="spellEnd"/>
      <w:r w:rsidRPr="003D66FB">
        <w:rPr>
          <w:rFonts w:ascii="Times New Roman" w:eastAsia="Times New Roman" w:hAnsi="Times New Roman" w:cs="Times New Roman"/>
          <w:sz w:val="28"/>
          <w:szCs w:val="28"/>
        </w:rPr>
        <w:t xml:space="preserve"> конъюнктива глагола </w:t>
      </w:r>
      <w:proofErr w:type="spellStart"/>
      <w:r w:rsidRPr="003D66FB">
        <w:rPr>
          <w:rFonts w:ascii="Times New Roman" w:eastAsia="Times New Roman" w:hAnsi="Times New Roman" w:cs="Times New Roman"/>
          <w:i/>
          <w:iCs/>
          <w:sz w:val="28"/>
          <w:szCs w:val="28"/>
        </w:rPr>
        <w:t>können</w:t>
      </w:r>
      <w:proofErr w:type="spellEnd"/>
      <w:r w:rsidRPr="003D66FB">
        <w:rPr>
          <w:rFonts w:ascii="Times New Roman" w:eastAsia="Times New Roman" w:hAnsi="Times New Roman" w:cs="Times New Roman"/>
          <w:i/>
          <w:iCs/>
          <w:sz w:val="28"/>
          <w:szCs w:val="28"/>
        </w:rPr>
        <w:t xml:space="preserve">, </w:t>
      </w:r>
      <w:r w:rsidRPr="003D66FB">
        <w:rPr>
          <w:rFonts w:ascii="Times New Roman" w:eastAsia="Times New Roman" w:hAnsi="Times New Roman" w:cs="Times New Roman"/>
          <w:sz w:val="28"/>
          <w:szCs w:val="28"/>
        </w:rPr>
        <w:t>а также при помощи презентного конъюнктива глагола</w:t>
      </w:r>
      <w:r w:rsidRPr="003D66FB">
        <w:rPr>
          <w:rFonts w:ascii="Times New Roman" w:eastAsia="Times New Roman" w:hAnsi="Times New Roman" w:cs="Times New Roman"/>
          <w:i/>
          <w:iCs/>
          <w:sz w:val="28"/>
          <w:szCs w:val="28"/>
        </w:rPr>
        <w:t xml:space="preserve"> </w:t>
      </w:r>
      <w:proofErr w:type="spellStart"/>
      <w:r w:rsidRPr="003D66FB">
        <w:rPr>
          <w:rFonts w:ascii="Times New Roman" w:eastAsia="Times New Roman" w:hAnsi="Times New Roman" w:cs="Times New Roman"/>
          <w:i/>
          <w:iCs/>
          <w:sz w:val="28"/>
          <w:szCs w:val="28"/>
        </w:rPr>
        <w:t>sein</w:t>
      </w:r>
      <w:proofErr w:type="spellEnd"/>
      <w:r w:rsidRPr="003D66FB">
        <w:rPr>
          <w:rFonts w:ascii="Times New Roman" w:eastAsia="Times New Roman" w:hAnsi="Times New Roman" w:cs="Times New Roman"/>
          <w:i/>
          <w:iCs/>
          <w:sz w:val="28"/>
          <w:szCs w:val="28"/>
        </w:rPr>
        <w:t>.</w:t>
      </w:r>
    </w:p>
    <w:p w14:paraId="1920F2B2" w14:textId="15A5B54D" w:rsidR="7061D3BF" w:rsidRPr="003D66FB" w:rsidRDefault="7061D3BF" w:rsidP="00002154">
      <w:pPr>
        <w:widowControl w:val="0"/>
        <w:spacing w:line="360" w:lineRule="auto"/>
        <w:ind w:right="-284" w:firstLine="851"/>
        <w:jc w:val="both"/>
        <w:rPr>
          <w:rFonts w:ascii="Times New Roman" w:eastAsia="Times New Roman" w:hAnsi="Times New Roman" w:cs="Times New Roman"/>
          <w:i/>
          <w:iCs/>
          <w:sz w:val="28"/>
          <w:szCs w:val="28"/>
        </w:rPr>
      </w:pPr>
    </w:p>
    <w:p w14:paraId="6CF901FE" w14:textId="77777777" w:rsidR="00BB78C5" w:rsidRPr="00E71A8D" w:rsidRDefault="00BB78C5" w:rsidP="00002154">
      <w:pPr>
        <w:widowControl w:val="0"/>
        <w:tabs>
          <w:tab w:val="left" w:pos="840"/>
          <w:tab w:val="left" w:pos="993"/>
        </w:tabs>
        <w:spacing w:line="360" w:lineRule="auto"/>
        <w:ind w:right="-284" w:firstLine="851"/>
        <w:jc w:val="both"/>
        <w:rPr>
          <w:rFonts w:ascii="Times New Roman" w:hAnsi="Times New Roman" w:cs="Times New Roman"/>
          <w:b/>
          <w:sz w:val="28"/>
          <w:szCs w:val="28"/>
        </w:rPr>
      </w:pPr>
      <w:r w:rsidRPr="00E71A8D">
        <w:rPr>
          <w:rFonts w:ascii="Times New Roman" w:hAnsi="Times New Roman" w:cs="Times New Roman"/>
          <w:b/>
          <w:sz w:val="28"/>
          <w:szCs w:val="28"/>
        </w:rPr>
        <w:t>4) Средства создания положительного образа.</w:t>
      </w:r>
    </w:p>
    <w:p w14:paraId="19B4C34E" w14:textId="7DA29E65"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Эта группа риторических приемов объединяет различные языковые средства, в основе которых лежит категория оценки. Цель использования данных средств – создание положительного образа того, что предлагает автор </w:t>
      </w:r>
      <w:r w:rsidRPr="003D66FB">
        <w:rPr>
          <w:rFonts w:ascii="Times New Roman" w:hAnsi="Times New Roman" w:cs="Times New Roman"/>
          <w:sz w:val="28"/>
          <w:szCs w:val="28"/>
        </w:rPr>
        <w:lastRenderedPageBreak/>
        <w:t>(метод, инструмент, подход и т.д.). Значительную часть этих средств составляет эмотивная лексика</w:t>
      </w:r>
      <w:r w:rsidR="00222314" w:rsidRPr="003D66FB">
        <w:rPr>
          <w:rStyle w:val="ad"/>
          <w:rFonts w:ascii="Times New Roman" w:hAnsi="Times New Roman" w:cs="Times New Roman"/>
          <w:sz w:val="28"/>
          <w:szCs w:val="28"/>
        </w:rPr>
        <w:footnoteReference w:id="81"/>
      </w:r>
      <w:r w:rsidRPr="003D66FB">
        <w:rPr>
          <w:rFonts w:ascii="Times New Roman" w:hAnsi="Times New Roman" w:cs="Times New Roman"/>
          <w:sz w:val="28"/>
          <w:szCs w:val="28"/>
        </w:rPr>
        <w:t>.</w:t>
      </w:r>
    </w:p>
    <w:p w14:paraId="69F444B0" w14:textId="64DCB060"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Однако Н.М. </w:t>
      </w:r>
      <w:proofErr w:type="spellStart"/>
      <w:r w:rsidRPr="003D66FB">
        <w:rPr>
          <w:rFonts w:ascii="Times New Roman" w:hAnsi="Times New Roman" w:cs="Times New Roman"/>
          <w:sz w:val="28"/>
          <w:szCs w:val="28"/>
        </w:rPr>
        <w:t>Разинкова</w:t>
      </w:r>
      <w:proofErr w:type="spellEnd"/>
      <w:r w:rsidRPr="003D66FB">
        <w:rPr>
          <w:rFonts w:ascii="Times New Roman" w:hAnsi="Times New Roman" w:cs="Times New Roman"/>
          <w:sz w:val="28"/>
          <w:szCs w:val="28"/>
        </w:rPr>
        <w:t xml:space="preserve"> считает, что эмоционально окрашенные слова и выражения в научном тексте из-за частого употребления становятся штампами и перестают выражать эмоции</w:t>
      </w:r>
      <w:r w:rsidR="00222314" w:rsidRPr="003D66FB">
        <w:rPr>
          <w:rStyle w:val="ad"/>
          <w:rFonts w:ascii="Times New Roman" w:hAnsi="Times New Roman" w:cs="Times New Roman"/>
          <w:sz w:val="28"/>
          <w:szCs w:val="28"/>
        </w:rPr>
        <w:footnoteReference w:id="82"/>
      </w:r>
      <w:r w:rsidRPr="003D66FB">
        <w:rPr>
          <w:rFonts w:ascii="Times New Roman" w:hAnsi="Times New Roman" w:cs="Times New Roman"/>
          <w:sz w:val="28"/>
          <w:szCs w:val="28"/>
        </w:rPr>
        <w:t>. Е.И. Варгина же полагает, что несмотря на это, данные языковые средства призваны не вызвать у читателя всплеск эмоций, а убедить его в справедливости выдвигаемых автором положений.</w:t>
      </w:r>
    </w:p>
    <w:p w14:paraId="17AD93B2" w14:textId="1BFD2729" w:rsidR="00BB78C5"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r w:rsidRPr="003D66FB">
        <w:rPr>
          <w:rFonts w:ascii="Times New Roman" w:hAnsi="Times New Roman" w:cs="Times New Roman"/>
          <w:sz w:val="28"/>
          <w:szCs w:val="28"/>
        </w:rPr>
        <w:t>Рассмотрим</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следующий</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пример</w:t>
      </w:r>
      <w:r w:rsidRPr="003D66FB">
        <w:rPr>
          <w:rFonts w:ascii="Times New Roman" w:hAnsi="Times New Roman" w:cs="Times New Roman"/>
          <w:sz w:val="28"/>
          <w:szCs w:val="28"/>
          <w:lang w:val="de-DE"/>
        </w:rPr>
        <w:t>.</w:t>
      </w:r>
    </w:p>
    <w:p w14:paraId="5D18C1EB" w14:textId="7E89975B" w:rsidR="7061D3BF" w:rsidRPr="003D66FB" w:rsidRDefault="7061D3BF" w:rsidP="00002154">
      <w:pPr>
        <w:widowControl w:val="0"/>
        <w:spacing w:line="360" w:lineRule="auto"/>
        <w:ind w:right="-284" w:firstLine="851"/>
        <w:jc w:val="both"/>
        <w:rPr>
          <w:rFonts w:ascii="Times New Roman" w:hAnsi="Times New Roman" w:cs="Times New Roman"/>
          <w:sz w:val="28"/>
          <w:szCs w:val="28"/>
          <w:lang w:val="de-DE"/>
        </w:rPr>
      </w:pPr>
    </w:p>
    <w:p w14:paraId="321C059A" w14:textId="27823F77" w:rsidR="7061D3BF" w:rsidRPr="003D66FB" w:rsidRDefault="7061D3BF" w:rsidP="00002154">
      <w:pPr>
        <w:widowControl w:val="0"/>
        <w:spacing w:line="360" w:lineRule="auto"/>
        <w:ind w:right="-284" w:firstLine="851"/>
        <w:jc w:val="both"/>
        <w:rPr>
          <w:rFonts w:ascii="Times New Roman" w:hAnsi="Times New Roman" w:cs="Times New Roman"/>
          <w:sz w:val="28"/>
          <w:szCs w:val="28"/>
          <w:lang w:val="de-DE"/>
        </w:rPr>
      </w:pPr>
      <w:r w:rsidRPr="003D66FB">
        <w:rPr>
          <w:rFonts w:ascii="Times New Roman" w:hAnsi="Times New Roman" w:cs="Times New Roman"/>
          <w:sz w:val="28"/>
          <w:szCs w:val="28"/>
        </w:rPr>
        <w:t>Пример</w:t>
      </w:r>
      <w:r w:rsidRPr="003D66FB">
        <w:rPr>
          <w:rFonts w:ascii="Times New Roman" w:hAnsi="Times New Roman" w:cs="Times New Roman"/>
          <w:sz w:val="28"/>
          <w:szCs w:val="28"/>
          <w:lang w:val="de-DE"/>
        </w:rPr>
        <w:t xml:space="preserve"> 4.</w:t>
      </w:r>
    </w:p>
    <w:p w14:paraId="790B631E" w14:textId="0E901646" w:rsidR="7061D3BF" w:rsidRPr="003D66FB" w:rsidRDefault="7061D3BF" w:rsidP="00002154">
      <w:pPr>
        <w:widowControl w:val="0"/>
        <w:spacing w:line="360" w:lineRule="auto"/>
        <w:ind w:right="-284" w:firstLine="851"/>
        <w:jc w:val="both"/>
        <w:rPr>
          <w:rFonts w:ascii="Times New Roman" w:eastAsia="Calibri" w:hAnsi="Times New Roman" w:cs="Times New Roman"/>
          <w:i/>
          <w:iCs/>
          <w:sz w:val="28"/>
          <w:szCs w:val="28"/>
          <w:lang w:val="de"/>
        </w:rPr>
      </w:pPr>
      <w:r w:rsidRPr="003D66FB">
        <w:rPr>
          <w:rFonts w:ascii="Times New Roman" w:eastAsia="Calibri" w:hAnsi="Times New Roman" w:cs="Times New Roman"/>
          <w:b/>
          <w:bCs/>
          <w:i/>
          <w:iCs/>
          <w:sz w:val="28"/>
          <w:szCs w:val="28"/>
          <w:lang w:val="de"/>
        </w:rPr>
        <w:t xml:space="preserve">Neue Methoden der Kulturchronografie, vor allem die </w:t>
      </w:r>
      <w:proofErr w:type="spellStart"/>
      <w:r w:rsidRPr="003D66FB">
        <w:rPr>
          <w:rFonts w:ascii="Times New Roman" w:eastAsia="Calibri" w:hAnsi="Times New Roman" w:cs="Times New Roman"/>
          <w:b/>
          <w:bCs/>
          <w:i/>
          <w:iCs/>
          <w:sz w:val="28"/>
          <w:szCs w:val="28"/>
          <w:lang w:val="de"/>
        </w:rPr>
        <w:t>Radiocarbondatierung</w:t>
      </w:r>
      <w:proofErr w:type="spellEnd"/>
      <w:r w:rsidRPr="003D66FB">
        <w:rPr>
          <w:rFonts w:ascii="Times New Roman" w:eastAsia="Calibri" w:hAnsi="Times New Roman" w:cs="Times New Roman"/>
          <w:b/>
          <w:bCs/>
          <w:i/>
          <w:iCs/>
          <w:sz w:val="28"/>
          <w:szCs w:val="28"/>
          <w:lang w:val="de"/>
        </w:rPr>
        <w:t xml:space="preserve"> in Verbindung mit der Baumrindenaltersbestimmung,</w:t>
      </w:r>
      <w:r w:rsidRPr="003D66FB">
        <w:rPr>
          <w:rFonts w:ascii="Times New Roman" w:eastAsia="Calibri" w:hAnsi="Times New Roman" w:cs="Times New Roman"/>
          <w:i/>
          <w:iCs/>
          <w:sz w:val="28"/>
          <w:szCs w:val="28"/>
          <w:lang w:val="de"/>
        </w:rPr>
        <w:t xml:space="preserve"> haben zu der Erkenntnis geführt, dass es in Europa ebenfalls eine Schrifturschöpfung gab</w:t>
      </w:r>
      <w:r w:rsidR="007C4F01" w:rsidRPr="003D66FB">
        <w:rPr>
          <w:rStyle w:val="ad"/>
          <w:rFonts w:ascii="Times New Roman" w:eastAsia="Calibri" w:hAnsi="Times New Roman" w:cs="Times New Roman"/>
          <w:i/>
          <w:iCs/>
          <w:sz w:val="28"/>
          <w:szCs w:val="28"/>
          <w:lang w:val="de"/>
        </w:rPr>
        <w:footnoteReference w:id="83"/>
      </w:r>
      <w:r w:rsidRPr="003D66FB">
        <w:rPr>
          <w:rFonts w:ascii="Times New Roman" w:eastAsia="Calibri" w:hAnsi="Times New Roman" w:cs="Times New Roman"/>
          <w:i/>
          <w:iCs/>
          <w:sz w:val="28"/>
          <w:szCs w:val="28"/>
          <w:lang w:val="de"/>
        </w:rPr>
        <w:t>.</w:t>
      </w:r>
    </w:p>
    <w:p w14:paraId="3D630463" w14:textId="5A07A96C" w:rsidR="7061D3BF" w:rsidRPr="003D66FB" w:rsidRDefault="7061D3BF" w:rsidP="00002154">
      <w:pPr>
        <w:widowControl w:val="0"/>
        <w:spacing w:line="360" w:lineRule="auto"/>
        <w:ind w:right="-284" w:firstLine="851"/>
        <w:jc w:val="both"/>
        <w:rPr>
          <w:rFonts w:ascii="Times New Roman" w:eastAsia="Calibri" w:hAnsi="Times New Roman" w:cs="Times New Roman"/>
          <w:sz w:val="28"/>
          <w:szCs w:val="28"/>
        </w:rPr>
      </w:pPr>
      <w:r w:rsidRPr="003D66FB">
        <w:rPr>
          <w:rFonts w:ascii="Times New Roman" w:eastAsia="Calibri" w:hAnsi="Times New Roman" w:cs="Times New Roman"/>
          <w:sz w:val="28"/>
          <w:szCs w:val="28"/>
        </w:rPr>
        <w:t>Убеждая читателя в том, что в древности в Европе была письменность, автор говорит о том, что его тезис можно подтвержден такими методами исследования, как метод культурной хронологии, радиоуглеродный анализ и дендрохронологический метод. Перечисление данных методов определения возраста материала призвано убедить читателя в том, что автор статьи не голословен, и его исследование заслуживает доверия.</w:t>
      </w:r>
    </w:p>
    <w:p w14:paraId="407CA39D" w14:textId="505F3110" w:rsidR="7061D3BF" w:rsidRPr="003D66FB" w:rsidRDefault="7061D3BF" w:rsidP="00002154">
      <w:pPr>
        <w:widowControl w:val="0"/>
        <w:spacing w:line="360" w:lineRule="auto"/>
        <w:ind w:right="-284" w:firstLine="851"/>
        <w:jc w:val="both"/>
        <w:rPr>
          <w:rFonts w:ascii="Times New Roman" w:eastAsia="Calibri" w:hAnsi="Times New Roman" w:cs="Times New Roman"/>
          <w:sz w:val="28"/>
          <w:szCs w:val="28"/>
        </w:rPr>
      </w:pPr>
    </w:p>
    <w:p w14:paraId="663A54A9"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5) Красноречие как таковое.</w:t>
      </w:r>
    </w:p>
    <w:p w14:paraId="2FD4533F" w14:textId="77777777"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Основное средство в этой группе риторических приемов – это метафора.  Так как содержание метафоры неочевидно, используя ее, автор научного текста как бы призывает читателя к более глубокой рефлексии над образом.</w:t>
      </w:r>
    </w:p>
    <w:p w14:paraId="09D79CC8" w14:textId="28E31964" w:rsidR="00BB78C5"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К этой же группе относятся самые разнообразные средства речевой выразительности, отступления от научного стиля, игра слов и даже шутки. Все это помогает автору заинтересовать читателя и завоевать его симпатию.</w:t>
      </w:r>
    </w:p>
    <w:p w14:paraId="10FE8815" w14:textId="248FE27A" w:rsidR="00BB78C5"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r w:rsidRPr="003D66FB">
        <w:rPr>
          <w:rFonts w:ascii="Times New Roman" w:hAnsi="Times New Roman" w:cs="Times New Roman"/>
          <w:sz w:val="28"/>
          <w:szCs w:val="28"/>
        </w:rPr>
        <w:t>Рассмотрим</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следующий</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пример</w:t>
      </w:r>
      <w:r w:rsidRPr="003D66FB">
        <w:rPr>
          <w:rFonts w:ascii="Times New Roman" w:hAnsi="Times New Roman" w:cs="Times New Roman"/>
          <w:sz w:val="28"/>
          <w:szCs w:val="28"/>
          <w:lang w:val="de-DE"/>
        </w:rPr>
        <w:t>.</w:t>
      </w:r>
    </w:p>
    <w:p w14:paraId="1B83C381" w14:textId="108F5659"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p>
    <w:p w14:paraId="00DE4370" w14:textId="5BAB5D99" w:rsidR="00BB78C5"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r w:rsidRPr="003D66FB">
        <w:rPr>
          <w:rFonts w:ascii="Times New Roman" w:hAnsi="Times New Roman" w:cs="Times New Roman"/>
          <w:sz w:val="28"/>
          <w:szCs w:val="28"/>
        </w:rPr>
        <w:t>Пример</w:t>
      </w:r>
      <w:r w:rsidRPr="003D66FB">
        <w:rPr>
          <w:rFonts w:ascii="Times New Roman" w:hAnsi="Times New Roman" w:cs="Times New Roman"/>
          <w:sz w:val="28"/>
          <w:szCs w:val="28"/>
          <w:lang w:val="de-DE"/>
        </w:rPr>
        <w:t xml:space="preserve"> 5.</w:t>
      </w:r>
    </w:p>
    <w:p w14:paraId="3CA64E3E" w14:textId="02E9A78B" w:rsidR="00BB78C5" w:rsidRPr="003D66FB" w:rsidRDefault="7061D3BF" w:rsidP="00002154">
      <w:pPr>
        <w:widowControl w:val="0"/>
        <w:tabs>
          <w:tab w:val="left" w:pos="840"/>
          <w:tab w:val="left" w:pos="993"/>
        </w:tabs>
        <w:spacing w:line="360" w:lineRule="auto"/>
        <w:ind w:right="-284" w:firstLine="851"/>
        <w:jc w:val="both"/>
        <w:rPr>
          <w:rFonts w:ascii="Times New Roman" w:eastAsia="Times New Roman" w:hAnsi="Times New Roman" w:cs="Times New Roman"/>
          <w:i/>
          <w:iCs/>
          <w:sz w:val="28"/>
          <w:szCs w:val="28"/>
          <w:lang w:val="de-DE"/>
        </w:rPr>
      </w:pPr>
      <w:r w:rsidRPr="003D66FB">
        <w:rPr>
          <w:rFonts w:ascii="Times New Roman" w:eastAsia="Times New Roman" w:hAnsi="Times New Roman" w:cs="Times New Roman"/>
          <w:i/>
          <w:iCs/>
          <w:sz w:val="28"/>
          <w:szCs w:val="28"/>
          <w:lang w:val="de-DE"/>
        </w:rPr>
        <w:t xml:space="preserve">Damit </w:t>
      </w:r>
      <w:r w:rsidRPr="003D66FB">
        <w:rPr>
          <w:rFonts w:ascii="Times New Roman" w:eastAsia="Times New Roman" w:hAnsi="Times New Roman" w:cs="Times New Roman"/>
          <w:b/>
          <w:bCs/>
          <w:i/>
          <w:iCs/>
          <w:sz w:val="28"/>
          <w:szCs w:val="28"/>
          <w:lang w:val="de-DE"/>
        </w:rPr>
        <w:t>rückt</w:t>
      </w:r>
      <w:r w:rsidRPr="003D66FB">
        <w:rPr>
          <w:rFonts w:ascii="Times New Roman" w:eastAsia="Times New Roman" w:hAnsi="Times New Roman" w:cs="Times New Roman"/>
          <w:i/>
          <w:iCs/>
          <w:sz w:val="28"/>
          <w:szCs w:val="28"/>
          <w:lang w:val="de-DE"/>
        </w:rPr>
        <w:t xml:space="preserve"> die Konfliktlage zwischen den drei Protagonisten und ihrem Publikum </w:t>
      </w:r>
      <w:r w:rsidRPr="003D66FB">
        <w:rPr>
          <w:rFonts w:ascii="Times New Roman" w:eastAsia="Times New Roman" w:hAnsi="Times New Roman" w:cs="Times New Roman"/>
          <w:b/>
          <w:bCs/>
          <w:i/>
          <w:iCs/>
          <w:sz w:val="28"/>
          <w:szCs w:val="28"/>
          <w:lang w:val="de-DE"/>
        </w:rPr>
        <w:t>in ein anderes Licht</w:t>
      </w:r>
      <w:r w:rsidRPr="003D66FB">
        <w:rPr>
          <w:rFonts w:ascii="Times New Roman" w:eastAsia="Times New Roman" w:hAnsi="Times New Roman" w:cs="Times New Roman"/>
          <w:i/>
          <w:iCs/>
          <w:sz w:val="28"/>
          <w:szCs w:val="28"/>
          <w:lang w:val="de-DE"/>
        </w:rPr>
        <w:t>: Es geht jetzt nicht mehr um die richtige oder falsche Reitformation, sondern um die Frage, ob die Figuren oder die Welt, die sie mit ihrem Esel passieren, geistesschwach ist</w:t>
      </w:r>
      <w:r w:rsidR="007C4F01" w:rsidRPr="003D66FB">
        <w:rPr>
          <w:rStyle w:val="ad"/>
          <w:rFonts w:ascii="Times New Roman" w:eastAsia="Times New Roman" w:hAnsi="Times New Roman" w:cs="Times New Roman"/>
          <w:i/>
          <w:iCs/>
          <w:sz w:val="28"/>
          <w:szCs w:val="28"/>
          <w:lang w:val="de-DE"/>
        </w:rPr>
        <w:footnoteReference w:id="84"/>
      </w:r>
      <w:r w:rsidRPr="003D66FB">
        <w:rPr>
          <w:rFonts w:ascii="Times New Roman" w:eastAsia="Times New Roman" w:hAnsi="Times New Roman" w:cs="Times New Roman"/>
          <w:i/>
          <w:iCs/>
          <w:sz w:val="28"/>
          <w:szCs w:val="28"/>
          <w:lang w:val="de-DE"/>
        </w:rPr>
        <w:t>.</w:t>
      </w:r>
    </w:p>
    <w:p w14:paraId="6DF50ED9" w14:textId="0A838D40" w:rsidR="00BB78C5" w:rsidRPr="003D66FB" w:rsidRDefault="7061D3BF" w:rsidP="00002154">
      <w:pPr>
        <w:widowControl w:val="0"/>
        <w:tabs>
          <w:tab w:val="left" w:pos="840"/>
          <w:tab w:val="left" w:pos="993"/>
        </w:tabs>
        <w:spacing w:line="360" w:lineRule="auto"/>
        <w:ind w:right="-284" w:firstLine="851"/>
        <w:jc w:val="both"/>
        <w:rPr>
          <w:rFonts w:ascii="Times New Roman" w:eastAsia="Times New Roman" w:hAnsi="Times New Roman" w:cs="Times New Roman"/>
          <w:sz w:val="28"/>
          <w:szCs w:val="28"/>
        </w:rPr>
      </w:pPr>
      <w:r w:rsidRPr="003D66FB">
        <w:rPr>
          <w:rFonts w:ascii="Times New Roman" w:eastAsia="Times New Roman" w:hAnsi="Times New Roman" w:cs="Times New Roman"/>
          <w:sz w:val="28"/>
          <w:szCs w:val="28"/>
        </w:rPr>
        <w:t>Используя устойчивую метафору</w:t>
      </w:r>
      <w:r w:rsidRPr="003D66FB">
        <w:rPr>
          <w:rFonts w:ascii="Times New Roman" w:eastAsia="Times New Roman" w:hAnsi="Times New Roman" w:cs="Times New Roman"/>
          <w:i/>
          <w:iCs/>
          <w:sz w:val="28"/>
          <w:szCs w:val="28"/>
        </w:rPr>
        <w:t xml:space="preserve"> </w:t>
      </w:r>
      <w:proofErr w:type="spellStart"/>
      <w:r w:rsidRPr="003D66FB">
        <w:rPr>
          <w:rFonts w:ascii="Times New Roman" w:eastAsia="Times New Roman" w:hAnsi="Times New Roman" w:cs="Times New Roman"/>
          <w:i/>
          <w:iCs/>
          <w:sz w:val="28"/>
          <w:szCs w:val="28"/>
        </w:rPr>
        <w:t>in</w:t>
      </w:r>
      <w:proofErr w:type="spellEnd"/>
      <w:r w:rsidRPr="003D66FB">
        <w:rPr>
          <w:rFonts w:ascii="Times New Roman" w:eastAsia="Times New Roman" w:hAnsi="Times New Roman" w:cs="Times New Roman"/>
          <w:i/>
          <w:iCs/>
          <w:sz w:val="28"/>
          <w:szCs w:val="28"/>
        </w:rPr>
        <w:t xml:space="preserve"> </w:t>
      </w:r>
      <w:proofErr w:type="spellStart"/>
      <w:r w:rsidRPr="003D66FB">
        <w:rPr>
          <w:rFonts w:ascii="Times New Roman" w:eastAsia="Times New Roman" w:hAnsi="Times New Roman" w:cs="Times New Roman"/>
          <w:i/>
          <w:iCs/>
          <w:sz w:val="28"/>
          <w:szCs w:val="28"/>
        </w:rPr>
        <w:t>ein</w:t>
      </w:r>
      <w:proofErr w:type="spellEnd"/>
      <w:r w:rsidRPr="003D66FB">
        <w:rPr>
          <w:rFonts w:ascii="Times New Roman" w:eastAsia="Times New Roman" w:hAnsi="Times New Roman" w:cs="Times New Roman"/>
          <w:i/>
          <w:iCs/>
          <w:sz w:val="28"/>
          <w:szCs w:val="28"/>
        </w:rPr>
        <w:t xml:space="preserve"> </w:t>
      </w:r>
      <w:proofErr w:type="spellStart"/>
      <w:r w:rsidRPr="003D66FB">
        <w:rPr>
          <w:rFonts w:ascii="Times New Roman" w:eastAsia="Times New Roman" w:hAnsi="Times New Roman" w:cs="Times New Roman"/>
          <w:i/>
          <w:iCs/>
          <w:sz w:val="28"/>
          <w:szCs w:val="28"/>
        </w:rPr>
        <w:t>anderes</w:t>
      </w:r>
      <w:proofErr w:type="spellEnd"/>
      <w:r w:rsidRPr="003D66FB">
        <w:rPr>
          <w:rFonts w:ascii="Times New Roman" w:eastAsia="Times New Roman" w:hAnsi="Times New Roman" w:cs="Times New Roman"/>
          <w:i/>
          <w:iCs/>
          <w:sz w:val="28"/>
          <w:szCs w:val="28"/>
        </w:rPr>
        <w:t xml:space="preserve"> </w:t>
      </w:r>
      <w:proofErr w:type="spellStart"/>
      <w:r w:rsidRPr="003D66FB">
        <w:rPr>
          <w:rFonts w:ascii="Times New Roman" w:eastAsia="Times New Roman" w:hAnsi="Times New Roman" w:cs="Times New Roman"/>
          <w:i/>
          <w:iCs/>
          <w:sz w:val="28"/>
          <w:szCs w:val="28"/>
        </w:rPr>
        <w:t>Licht</w:t>
      </w:r>
      <w:proofErr w:type="spellEnd"/>
      <w:r w:rsidRPr="003D66FB">
        <w:rPr>
          <w:rFonts w:ascii="Times New Roman" w:eastAsia="Times New Roman" w:hAnsi="Times New Roman" w:cs="Times New Roman"/>
          <w:i/>
          <w:iCs/>
          <w:sz w:val="28"/>
          <w:szCs w:val="28"/>
        </w:rPr>
        <w:t xml:space="preserve"> </w:t>
      </w:r>
      <w:proofErr w:type="spellStart"/>
      <w:r w:rsidRPr="003D66FB">
        <w:rPr>
          <w:rFonts w:ascii="Times New Roman" w:eastAsia="Times New Roman" w:hAnsi="Times New Roman" w:cs="Times New Roman"/>
          <w:i/>
          <w:iCs/>
          <w:sz w:val="28"/>
          <w:szCs w:val="28"/>
        </w:rPr>
        <w:t>rücken</w:t>
      </w:r>
      <w:proofErr w:type="spellEnd"/>
      <w:r w:rsidRPr="003D66FB">
        <w:rPr>
          <w:rFonts w:ascii="Times New Roman" w:eastAsia="Times New Roman" w:hAnsi="Times New Roman" w:cs="Times New Roman"/>
          <w:i/>
          <w:iCs/>
          <w:sz w:val="28"/>
          <w:szCs w:val="28"/>
        </w:rPr>
        <w:t xml:space="preserve">, </w:t>
      </w:r>
      <w:r w:rsidRPr="003D66FB">
        <w:rPr>
          <w:rFonts w:ascii="Times New Roman" w:eastAsia="Times New Roman" w:hAnsi="Times New Roman" w:cs="Times New Roman"/>
          <w:sz w:val="28"/>
          <w:szCs w:val="28"/>
        </w:rPr>
        <w:t>автор, с одной стороны, усиливает выразительность своей речи, а с другой, не сильно отступает от научного стиля речи, так как данная метафора является общеупотребительной, формальной, переходящей в разряд клише.</w:t>
      </w:r>
    </w:p>
    <w:p w14:paraId="66204FF1" w14:textId="5B6599E2" w:rsidR="00BB78C5" w:rsidRPr="003D66FB" w:rsidRDefault="00BB78C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705361C6" w14:textId="77777777" w:rsidR="007379D6" w:rsidRPr="00A00E8D" w:rsidRDefault="007379D6" w:rsidP="00002154">
      <w:pPr>
        <w:pStyle w:val="2"/>
        <w:widowControl w:val="0"/>
        <w:spacing w:line="480" w:lineRule="auto"/>
        <w:ind w:firstLine="851"/>
        <w:jc w:val="both"/>
        <w:rPr>
          <w:rFonts w:ascii="Times New Roman" w:hAnsi="Times New Roman" w:cs="Times New Roman"/>
          <w:b/>
          <w:color w:val="auto"/>
        </w:rPr>
      </w:pPr>
      <w:bookmarkStart w:id="29" w:name="_Toc514483605"/>
      <w:r w:rsidRPr="00A00E8D">
        <w:rPr>
          <w:rFonts w:ascii="Times New Roman" w:hAnsi="Times New Roman" w:cs="Times New Roman"/>
          <w:b/>
          <w:color w:val="auto"/>
        </w:rPr>
        <w:lastRenderedPageBreak/>
        <w:t>Выводы к главе 1</w:t>
      </w:r>
      <w:bookmarkEnd w:id="29"/>
    </w:p>
    <w:p w14:paraId="460A409A" w14:textId="77777777" w:rsidR="007379D6" w:rsidRPr="003D66FB" w:rsidRDefault="007379D6"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Мы </w:t>
      </w:r>
      <w:r w:rsidR="00AC03AA" w:rsidRPr="003D66FB">
        <w:rPr>
          <w:rFonts w:ascii="Times New Roman" w:hAnsi="Times New Roman" w:cs="Times New Roman"/>
          <w:sz w:val="28"/>
          <w:szCs w:val="28"/>
        </w:rPr>
        <w:t xml:space="preserve">кратко рассмотрели историю теории аргументации и основные </w:t>
      </w:r>
      <w:proofErr w:type="spellStart"/>
      <w:r w:rsidR="00AC03AA" w:rsidRPr="003D66FB">
        <w:rPr>
          <w:rFonts w:ascii="Times New Roman" w:hAnsi="Times New Roman" w:cs="Times New Roman"/>
          <w:sz w:val="28"/>
          <w:szCs w:val="28"/>
        </w:rPr>
        <w:t>аргументативные</w:t>
      </w:r>
      <w:proofErr w:type="spellEnd"/>
      <w:r w:rsidR="00AC03AA" w:rsidRPr="003D66FB">
        <w:rPr>
          <w:rFonts w:ascii="Times New Roman" w:hAnsi="Times New Roman" w:cs="Times New Roman"/>
          <w:sz w:val="28"/>
          <w:szCs w:val="28"/>
        </w:rPr>
        <w:t xml:space="preserve"> модели, изучили стилевые особенности научного текста и рассмотрели разные точки зрения на языковые средства теории </w:t>
      </w:r>
      <w:proofErr w:type="gramStart"/>
      <w:r w:rsidR="00AC03AA" w:rsidRPr="003D66FB">
        <w:rPr>
          <w:rFonts w:ascii="Times New Roman" w:hAnsi="Times New Roman" w:cs="Times New Roman"/>
          <w:sz w:val="28"/>
          <w:szCs w:val="28"/>
        </w:rPr>
        <w:t>аргументации</w:t>
      </w:r>
      <w:proofErr w:type="gramEnd"/>
      <w:r w:rsidR="00AC03AA" w:rsidRPr="003D66FB">
        <w:rPr>
          <w:rFonts w:ascii="Times New Roman" w:hAnsi="Times New Roman" w:cs="Times New Roman"/>
          <w:sz w:val="28"/>
          <w:szCs w:val="28"/>
        </w:rPr>
        <w:t xml:space="preserve"> а научном тексте. </w:t>
      </w:r>
    </w:p>
    <w:p w14:paraId="2BBEA5FF" w14:textId="77777777" w:rsidR="00AC03AA" w:rsidRPr="003D66FB" w:rsidRDefault="00AC03A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Можно сделать вывод о том, что язык науки относится к риторическому </w:t>
      </w:r>
      <w:proofErr w:type="spellStart"/>
      <w:r w:rsidRPr="003D66FB">
        <w:rPr>
          <w:rFonts w:ascii="Times New Roman" w:hAnsi="Times New Roman" w:cs="Times New Roman"/>
          <w:sz w:val="28"/>
          <w:szCs w:val="28"/>
        </w:rPr>
        <w:t>метадискурсу</w:t>
      </w:r>
      <w:proofErr w:type="spellEnd"/>
      <w:r w:rsidRPr="003D66FB">
        <w:rPr>
          <w:rFonts w:ascii="Times New Roman" w:hAnsi="Times New Roman" w:cs="Times New Roman"/>
          <w:sz w:val="28"/>
          <w:szCs w:val="28"/>
        </w:rPr>
        <w:t xml:space="preserve">. Стремясь воздействовать на адресата, автор научного текста использует коммуникативную стратегию </w:t>
      </w:r>
      <w:proofErr w:type="spellStart"/>
      <w:r w:rsidRPr="003D66FB">
        <w:rPr>
          <w:rFonts w:ascii="Times New Roman" w:hAnsi="Times New Roman" w:cs="Times New Roman"/>
          <w:sz w:val="28"/>
          <w:szCs w:val="28"/>
        </w:rPr>
        <w:t>персуазивности</w:t>
      </w:r>
      <w:proofErr w:type="spellEnd"/>
      <w:r w:rsidRPr="003D66FB">
        <w:rPr>
          <w:rFonts w:ascii="Times New Roman" w:hAnsi="Times New Roman" w:cs="Times New Roman"/>
          <w:sz w:val="28"/>
          <w:szCs w:val="28"/>
        </w:rPr>
        <w:t xml:space="preserve"> и использует для этого языковые средства, которые соответствуют традициям научного функционального стиля. Данные средства не должны входить в противоречие с такими стилевыми чертами научного текста как </w:t>
      </w:r>
      <w:proofErr w:type="spellStart"/>
      <w:r w:rsidRPr="003D66FB">
        <w:rPr>
          <w:rFonts w:ascii="Times New Roman" w:hAnsi="Times New Roman" w:cs="Times New Roman"/>
          <w:sz w:val="28"/>
          <w:szCs w:val="28"/>
        </w:rPr>
        <w:t>абстрагизация</w:t>
      </w:r>
      <w:proofErr w:type="spellEnd"/>
      <w:r w:rsidRPr="003D66FB">
        <w:rPr>
          <w:rFonts w:ascii="Times New Roman" w:hAnsi="Times New Roman" w:cs="Times New Roman"/>
          <w:sz w:val="28"/>
          <w:szCs w:val="28"/>
        </w:rPr>
        <w:t xml:space="preserve">, или, иначе, отвлеченно-обобщенность, подчеркнутая логичность, точность, ясность и объективность изложения, его последовательность, </w:t>
      </w:r>
      <w:proofErr w:type="spellStart"/>
      <w:r w:rsidRPr="003D66FB">
        <w:rPr>
          <w:rFonts w:ascii="Times New Roman" w:hAnsi="Times New Roman" w:cs="Times New Roman"/>
          <w:sz w:val="28"/>
          <w:szCs w:val="28"/>
        </w:rPr>
        <w:t>терминированность</w:t>
      </w:r>
      <w:proofErr w:type="spellEnd"/>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rPr>
        <w:t>логизированная</w:t>
      </w:r>
      <w:proofErr w:type="spellEnd"/>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rPr>
        <w:t>оценочность</w:t>
      </w:r>
      <w:proofErr w:type="spellEnd"/>
      <w:r w:rsidRPr="003D66FB">
        <w:rPr>
          <w:rFonts w:ascii="Times New Roman" w:hAnsi="Times New Roman" w:cs="Times New Roman"/>
          <w:sz w:val="28"/>
          <w:szCs w:val="28"/>
        </w:rPr>
        <w:t xml:space="preserve">, именной характер речи, а также </w:t>
      </w:r>
      <w:proofErr w:type="spellStart"/>
      <w:r w:rsidRPr="003D66FB">
        <w:rPr>
          <w:rFonts w:ascii="Times New Roman" w:hAnsi="Times New Roman" w:cs="Times New Roman"/>
          <w:sz w:val="28"/>
          <w:szCs w:val="28"/>
        </w:rPr>
        <w:t>некатегоричность</w:t>
      </w:r>
      <w:proofErr w:type="spellEnd"/>
      <w:r w:rsidRPr="003D66FB">
        <w:rPr>
          <w:rFonts w:ascii="Times New Roman" w:hAnsi="Times New Roman" w:cs="Times New Roman"/>
          <w:sz w:val="28"/>
          <w:szCs w:val="28"/>
        </w:rPr>
        <w:t xml:space="preserve"> изложения. Тем не менее, по мнению </w:t>
      </w:r>
      <w:proofErr w:type="spellStart"/>
      <w:r w:rsidRPr="003D66FB">
        <w:rPr>
          <w:rFonts w:ascii="Times New Roman" w:hAnsi="Times New Roman" w:cs="Times New Roman"/>
          <w:sz w:val="28"/>
          <w:szCs w:val="28"/>
        </w:rPr>
        <w:t>Варгиной</w:t>
      </w:r>
      <w:proofErr w:type="spellEnd"/>
      <w:r w:rsidR="0022431D" w:rsidRPr="003D66FB">
        <w:rPr>
          <w:rFonts w:ascii="Times New Roman" w:hAnsi="Times New Roman" w:cs="Times New Roman"/>
          <w:sz w:val="28"/>
          <w:szCs w:val="28"/>
        </w:rPr>
        <w:t xml:space="preserve"> Е.И., Нефедова С.Т.,</w:t>
      </w:r>
      <w:r w:rsidR="00BB78C5" w:rsidRPr="003D66FB">
        <w:rPr>
          <w:rFonts w:ascii="Times New Roman" w:hAnsi="Times New Roman" w:cs="Times New Roman"/>
          <w:sz w:val="28"/>
          <w:szCs w:val="28"/>
        </w:rPr>
        <w:t xml:space="preserve"> Дмитриевой М.Н. и</w:t>
      </w:r>
      <w:r w:rsidR="0022431D" w:rsidRPr="003D66FB">
        <w:rPr>
          <w:rFonts w:ascii="Times New Roman" w:hAnsi="Times New Roman" w:cs="Times New Roman"/>
          <w:sz w:val="28"/>
          <w:szCs w:val="28"/>
        </w:rPr>
        <w:t xml:space="preserve"> </w:t>
      </w:r>
      <w:proofErr w:type="spellStart"/>
      <w:r w:rsidR="0022431D" w:rsidRPr="003D66FB">
        <w:rPr>
          <w:rFonts w:ascii="Times New Roman" w:hAnsi="Times New Roman" w:cs="Times New Roman"/>
          <w:sz w:val="28"/>
          <w:szCs w:val="28"/>
        </w:rPr>
        <w:t>Супоницкой</w:t>
      </w:r>
      <w:proofErr w:type="spellEnd"/>
      <w:r w:rsidR="0022431D" w:rsidRPr="003D66FB">
        <w:rPr>
          <w:rFonts w:ascii="Times New Roman" w:hAnsi="Times New Roman" w:cs="Times New Roman"/>
          <w:sz w:val="28"/>
          <w:szCs w:val="28"/>
        </w:rPr>
        <w:t xml:space="preserve"> Н.С., </w:t>
      </w:r>
      <w:r w:rsidRPr="003D66FB">
        <w:rPr>
          <w:rFonts w:ascii="Times New Roman" w:hAnsi="Times New Roman" w:cs="Times New Roman"/>
          <w:sz w:val="28"/>
          <w:szCs w:val="28"/>
        </w:rPr>
        <w:t>в научном встречаются и нетипичные для него языковые средства</w:t>
      </w:r>
      <w:r w:rsidR="0022431D" w:rsidRPr="003D66FB">
        <w:rPr>
          <w:rFonts w:ascii="Times New Roman" w:hAnsi="Times New Roman" w:cs="Times New Roman"/>
          <w:sz w:val="28"/>
          <w:szCs w:val="28"/>
        </w:rPr>
        <w:t xml:space="preserve">, такие как вопросительные конструкции, метафоры и другие образные средства, употребление местоимения </w:t>
      </w:r>
      <w:r w:rsidR="0022431D" w:rsidRPr="003D66FB">
        <w:rPr>
          <w:rFonts w:ascii="Times New Roman" w:hAnsi="Times New Roman" w:cs="Times New Roman"/>
          <w:i/>
          <w:sz w:val="28"/>
          <w:szCs w:val="28"/>
          <w:lang w:val="en-US"/>
        </w:rPr>
        <w:t>ich</w:t>
      </w:r>
      <w:r w:rsidR="0022431D" w:rsidRPr="003D66FB">
        <w:rPr>
          <w:rFonts w:ascii="Times New Roman" w:hAnsi="Times New Roman" w:cs="Times New Roman"/>
          <w:sz w:val="28"/>
          <w:szCs w:val="28"/>
        </w:rPr>
        <w:t>, шутки и игра слов.</w:t>
      </w:r>
    </w:p>
    <w:p w14:paraId="592462CC" w14:textId="77777777" w:rsidR="00641DB4" w:rsidRPr="003D66FB" w:rsidRDefault="00641DB4"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Мы можем выделить общие черты, присущие взглядам названных ученых на языковые средства аргументации.</w:t>
      </w:r>
    </w:p>
    <w:p w14:paraId="3DF343C8" w14:textId="77777777" w:rsidR="00ED7B5C" w:rsidRPr="003D66FB" w:rsidRDefault="0022431D"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Большинство исследователей подчеркивает важную роль вопросительных конструкций в научном тексте. </w:t>
      </w:r>
      <w:r w:rsidR="00ED7B5C" w:rsidRPr="003D66FB">
        <w:rPr>
          <w:rFonts w:ascii="Times New Roman" w:hAnsi="Times New Roman" w:cs="Times New Roman"/>
          <w:sz w:val="28"/>
          <w:szCs w:val="28"/>
        </w:rPr>
        <w:t>Все они пишут о том, что вопросительные по структуре или по значению предложения являются средством связи текстовых частей.</w:t>
      </w:r>
    </w:p>
    <w:p w14:paraId="6EC53A90" w14:textId="1C3D6B93" w:rsidR="0022431D" w:rsidRPr="003D66FB" w:rsidRDefault="0022431D"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Однако Варгина Е.И. считает, что основная функция вопросов в научном </w:t>
      </w:r>
      <w:r w:rsidRPr="003D66FB">
        <w:rPr>
          <w:rFonts w:ascii="Times New Roman" w:hAnsi="Times New Roman" w:cs="Times New Roman"/>
          <w:sz w:val="28"/>
          <w:szCs w:val="28"/>
        </w:rPr>
        <w:lastRenderedPageBreak/>
        <w:t xml:space="preserve">тексте – это создание диалогичности, установка контакта с читателем. Дмитриева М.Н. разделяет </w:t>
      </w:r>
      <w:proofErr w:type="spellStart"/>
      <w:r w:rsidRPr="003D66FB">
        <w:rPr>
          <w:rFonts w:ascii="Times New Roman" w:hAnsi="Times New Roman" w:cs="Times New Roman"/>
          <w:sz w:val="28"/>
          <w:szCs w:val="28"/>
        </w:rPr>
        <w:t>интеррогативы</w:t>
      </w:r>
      <w:proofErr w:type="spellEnd"/>
      <w:r w:rsidRPr="003D66FB">
        <w:rPr>
          <w:rFonts w:ascii="Times New Roman" w:hAnsi="Times New Roman" w:cs="Times New Roman"/>
          <w:sz w:val="28"/>
          <w:szCs w:val="28"/>
        </w:rPr>
        <w:t xml:space="preserve"> в перв</w:t>
      </w:r>
      <w:r w:rsidR="00145AEA" w:rsidRPr="003D66FB">
        <w:rPr>
          <w:rFonts w:ascii="Times New Roman" w:hAnsi="Times New Roman" w:cs="Times New Roman"/>
          <w:sz w:val="28"/>
          <w:szCs w:val="28"/>
        </w:rPr>
        <w:t>и</w:t>
      </w:r>
      <w:r w:rsidRPr="003D66FB">
        <w:rPr>
          <w:rFonts w:ascii="Times New Roman" w:hAnsi="Times New Roman" w:cs="Times New Roman"/>
          <w:sz w:val="28"/>
          <w:szCs w:val="28"/>
        </w:rPr>
        <w:t>чной и во вторичной функциях</w:t>
      </w:r>
      <w:r w:rsidR="00260953" w:rsidRPr="003D66FB">
        <w:rPr>
          <w:rStyle w:val="ad"/>
          <w:rFonts w:ascii="Times New Roman" w:hAnsi="Times New Roman" w:cs="Times New Roman"/>
          <w:sz w:val="28"/>
          <w:szCs w:val="28"/>
        </w:rPr>
        <w:footnoteReference w:id="85"/>
      </w:r>
      <w:r w:rsidRPr="003D66FB">
        <w:rPr>
          <w:rFonts w:ascii="Times New Roman" w:hAnsi="Times New Roman" w:cs="Times New Roman"/>
          <w:sz w:val="28"/>
          <w:szCs w:val="28"/>
        </w:rPr>
        <w:t>. Первые, по ее мнению, указывают на имеющийся информационный пробел и побуждают читателя к научным изысканиям. Вторые привлекают внимание читателя к определенному месту работы, помогают ориентироваться в тексте и не требуют ответа. Нефедов С.Т. пишет о том, что вопросительные струк</w:t>
      </w:r>
      <w:r w:rsidR="00ED7B5C" w:rsidRPr="003D66FB">
        <w:rPr>
          <w:rFonts w:ascii="Times New Roman" w:hAnsi="Times New Roman" w:cs="Times New Roman"/>
          <w:sz w:val="28"/>
          <w:szCs w:val="28"/>
        </w:rPr>
        <w:t>т</w:t>
      </w:r>
      <w:r w:rsidRPr="003D66FB">
        <w:rPr>
          <w:rFonts w:ascii="Times New Roman" w:hAnsi="Times New Roman" w:cs="Times New Roman"/>
          <w:sz w:val="28"/>
          <w:szCs w:val="28"/>
        </w:rPr>
        <w:t xml:space="preserve">уры в научном тексте имеют 5 функций, а именно: </w:t>
      </w:r>
      <w:proofErr w:type="spellStart"/>
      <w:r w:rsidRPr="003D66FB">
        <w:rPr>
          <w:rFonts w:ascii="Times New Roman" w:hAnsi="Times New Roman" w:cs="Times New Roman"/>
          <w:sz w:val="28"/>
          <w:szCs w:val="28"/>
        </w:rPr>
        <w:t>экспликативная</w:t>
      </w:r>
      <w:proofErr w:type="spellEnd"/>
      <w:r w:rsidRPr="003D66FB">
        <w:rPr>
          <w:rFonts w:ascii="Times New Roman" w:hAnsi="Times New Roman" w:cs="Times New Roman"/>
          <w:sz w:val="28"/>
          <w:szCs w:val="28"/>
        </w:rPr>
        <w:t xml:space="preserve"> функция, функция стимулирования научной аргументации, </w:t>
      </w:r>
      <w:proofErr w:type="spellStart"/>
      <w:r w:rsidRPr="003D66FB">
        <w:rPr>
          <w:rFonts w:ascii="Times New Roman" w:hAnsi="Times New Roman" w:cs="Times New Roman"/>
          <w:sz w:val="28"/>
          <w:szCs w:val="28"/>
        </w:rPr>
        <w:t>эспликативно</w:t>
      </w:r>
      <w:proofErr w:type="spellEnd"/>
      <w:r w:rsidRPr="003D66FB">
        <w:rPr>
          <w:rFonts w:ascii="Times New Roman" w:hAnsi="Times New Roman" w:cs="Times New Roman"/>
          <w:sz w:val="28"/>
          <w:szCs w:val="28"/>
        </w:rPr>
        <w:t xml:space="preserve">-организующая функция, </w:t>
      </w:r>
      <w:proofErr w:type="spellStart"/>
      <w:r w:rsidRPr="003D66FB">
        <w:rPr>
          <w:rFonts w:ascii="Times New Roman" w:hAnsi="Times New Roman" w:cs="Times New Roman"/>
          <w:sz w:val="28"/>
          <w:szCs w:val="28"/>
        </w:rPr>
        <w:t>интертекстуальная</w:t>
      </w:r>
      <w:proofErr w:type="spellEnd"/>
      <w:r w:rsidRPr="003D66FB">
        <w:rPr>
          <w:rFonts w:ascii="Times New Roman" w:hAnsi="Times New Roman" w:cs="Times New Roman"/>
          <w:sz w:val="28"/>
          <w:szCs w:val="28"/>
        </w:rPr>
        <w:t xml:space="preserve"> функция, </w:t>
      </w:r>
      <w:proofErr w:type="spellStart"/>
      <w:r w:rsidRPr="003D66FB">
        <w:rPr>
          <w:rFonts w:ascii="Times New Roman" w:hAnsi="Times New Roman" w:cs="Times New Roman"/>
          <w:sz w:val="28"/>
          <w:szCs w:val="28"/>
        </w:rPr>
        <w:t>метатекстовая</w:t>
      </w:r>
      <w:proofErr w:type="spellEnd"/>
      <w:r w:rsidRPr="003D66FB">
        <w:rPr>
          <w:rFonts w:ascii="Times New Roman" w:hAnsi="Times New Roman" w:cs="Times New Roman"/>
          <w:sz w:val="28"/>
          <w:szCs w:val="28"/>
        </w:rPr>
        <w:t xml:space="preserve"> функция. Кроме того, отметим, что в работах </w:t>
      </w:r>
      <w:r w:rsidR="00ED7B5C" w:rsidRPr="003D66FB">
        <w:rPr>
          <w:rFonts w:ascii="Times New Roman" w:hAnsi="Times New Roman" w:cs="Times New Roman"/>
          <w:sz w:val="28"/>
          <w:szCs w:val="28"/>
        </w:rPr>
        <w:t>Нефедова С.Т. рассматриваются не только прямые, но и косвенные вопросы.</w:t>
      </w:r>
    </w:p>
    <w:p w14:paraId="25048D35" w14:textId="5FB410EA" w:rsidR="004E3F4C"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Варгина Е.И. и </w:t>
      </w:r>
      <w:proofErr w:type="spellStart"/>
      <w:r w:rsidRPr="003D66FB">
        <w:rPr>
          <w:rFonts w:ascii="Times New Roman" w:hAnsi="Times New Roman" w:cs="Times New Roman"/>
          <w:sz w:val="28"/>
          <w:szCs w:val="28"/>
        </w:rPr>
        <w:t>Супоницкая</w:t>
      </w:r>
      <w:proofErr w:type="spellEnd"/>
      <w:r w:rsidRPr="003D66FB">
        <w:rPr>
          <w:rFonts w:ascii="Times New Roman" w:hAnsi="Times New Roman" w:cs="Times New Roman"/>
          <w:sz w:val="28"/>
          <w:szCs w:val="28"/>
        </w:rPr>
        <w:t xml:space="preserve"> Н.С. обращают внимание на то, как в научном тексте обозначается личность автора. По мнению Н.С. </w:t>
      </w:r>
      <w:proofErr w:type="spellStart"/>
      <w:proofErr w:type="gramStart"/>
      <w:r w:rsidRPr="003D66FB">
        <w:rPr>
          <w:rFonts w:ascii="Times New Roman" w:hAnsi="Times New Roman" w:cs="Times New Roman"/>
          <w:sz w:val="28"/>
          <w:szCs w:val="28"/>
        </w:rPr>
        <w:t>Супоницкой</w:t>
      </w:r>
      <w:proofErr w:type="spellEnd"/>
      <w:r w:rsidRPr="003D66FB">
        <w:rPr>
          <w:rFonts w:ascii="Times New Roman" w:hAnsi="Times New Roman" w:cs="Times New Roman"/>
          <w:sz w:val="28"/>
          <w:szCs w:val="28"/>
        </w:rPr>
        <w:t>, несмотря на то, что</w:t>
      </w:r>
      <w:proofErr w:type="gramEnd"/>
      <w:r w:rsidRPr="003D66FB">
        <w:rPr>
          <w:rFonts w:ascii="Times New Roman" w:hAnsi="Times New Roman" w:cs="Times New Roman"/>
          <w:sz w:val="28"/>
          <w:szCs w:val="28"/>
        </w:rPr>
        <w:t xml:space="preserve"> для научного стиля характерно употребление местоимения </w:t>
      </w:r>
      <w:r w:rsidRPr="003D66FB">
        <w:rPr>
          <w:rFonts w:ascii="Times New Roman" w:hAnsi="Times New Roman" w:cs="Times New Roman"/>
          <w:i/>
          <w:iCs/>
          <w:sz w:val="28"/>
          <w:szCs w:val="28"/>
          <w:lang w:val="de-DE"/>
        </w:rPr>
        <w:t>wir</w:t>
      </w:r>
      <w:r w:rsidRPr="003D66FB">
        <w:rPr>
          <w:rFonts w:ascii="Times New Roman" w:hAnsi="Times New Roman" w:cs="Times New Roman"/>
          <w:i/>
          <w:iCs/>
          <w:sz w:val="28"/>
          <w:szCs w:val="28"/>
        </w:rPr>
        <w:t xml:space="preserve"> </w:t>
      </w:r>
      <w:r w:rsidRPr="003D66FB">
        <w:rPr>
          <w:rFonts w:ascii="Times New Roman" w:hAnsi="Times New Roman" w:cs="Times New Roman"/>
          <w:sz w:val="28"/>
          <w:szCs w:val="28"/>
        </w:rPr>
        <w:t xml:space="preserve">или пассивных конструкций, местоимение </w:t>
      </w:r>
      <w:r w:rsidRPr="003D66FB">
        <w:rPr>
          <w:rFonts w:ascii="Times New Roman" w:hAnsi="Times New Roman" w:cs="Times New Roman"/>
          <w:i/>
          <w:iCs/>
          <w:sz w:val="28"/>
          <w:szCs w:val="28"/>
          <w:lang w:val="en-US"/>
        </w:rPr>
        <w:t>ich</w:t>
      </w:r>
      <w:r w:rsidRPr="003D66FB">
        <w:rPr>
          <w:rFonts w:ascii="Times New Roman" w:hAnsi="Times New Roman" w:cs="Times New Roman"/>
          <w:i/>
          <w:iCs/>
          <w:sz w:val="28"/>
          <w:szCs w:val="28"/>
        </w:rPr>
        <w:t xml:space="preserve"> </w:t>
      </w:r>
      <w:r w:rsidRPr="003D66FB">
        <w:rPr>
          <w:rFonts w:ascii="Times New Roman" w:hAnsi="Times New Roman" w:cs="Times New Roman"/>
          <w:sz w:val="28"/>
          <w:szCs w:val="28"/>
        </w:rPr>
        <w:t>также иногда встречается (наиболее часто в монографиях)</w:t>
      </w:r>
      <w:r w:rsidR="00260953" w:rsidRPr="003D66FB">
        <w:rPr>
          <w:rStyle w:val="ad"/>
          <w:rFonts w:ascii="Times New Roman" w:hAnsi="Times New Roman" w:cs="Times New Roman"/>
          <w:sz w:val="28"/>
          <w:szCs w:val="28"/>
        </w:rPr>
        <w:footnoteReference w:id="86"/>
      </w:r>
      <w:r w:rsidRPr="003D66FB">
        <w:rPr>
          <w:rFonts w:ascii="Times New Roman" w:hAnsi="Times New Roman" w:cs="Times New Roman"/>
          <w:sz w:val="28"/>
          <w:szCs w:val="28"/>
        </w:rPr>
        <w:t xml:space="preserve">. По ее мнению, низкая частотность этого местоимения обусловлена тем, что наука – это всегда коллективный труд, а также данью традиции. Варгина Е.И. же пишет о том, что употребление множественного числа можно рассматривать как риторический </w:t>
      </w:r>
      <w:proofErr w:type="spellStart"/>
      <w:r w:rsidRPr="003D66FB">
        <w:rPr>
          <w:rFonts w:ascii="Times New Roman" w:hAnsi="Times New Roman" w:cs="Times New Roman"/>
          <w:sz w:val="28"/>
          <w:szCs w:val="28"/>
        </w:rPr>
        <w:t>сверхприем</w:t>
      </w:r>
      <w:proofErr w:type="spellEnd"/>
      <w:r w:rsidRPr="003D66FB">
        <w:rPr>
          <w:rFonts w:ascii="Times New Roman" w:hAnsi="Times New Roman" w:cs="Times New Roman"/>
          <w:sz w:val="28"/>
          <w:szCs w:val="28"/>
        </w:rPr>
        <w:t xml:space="preserve"> идентификации с различными группами лиц или как средство создания </w:t>
      </w:r>
      <w:proofErr w:type="spellStart"/>
      <w:r w:rsidRPr="003D66FB">
        <w:rPr>
          <w:rFonts w:ascii="Times New Roman" w:hAnsi="Times New Roman" w:cs="Times New Roman"/>
          <w:sz w:val="28"/>
          <w:szCs w:val="28"/>
        </w:rPr>
        <w:lastRenderedPageBreak/>
        <w:t>диалогизации</w:t>
      </w:r>
      <w:proofErr w:type="spellEnd"/>
      <w:r w:rsidRPr="003D66FB">
        <w:rPr>
          <w:rFonts w:ascii="Times New Roman" w:hAnsi="Times New Roman" w:cs="Times New Roman"/>
          <w:sz w:val="28"/>
          <w:szCs w:val="28"/>
        </w:rPr>
        <w:t>, то есть установления диалога с адресатом.</w:t>
      </w:r>
    </w:p>
    <w:p w14:paraId="2DBF0D7D" w14:textId="77777777" w:rsidR="00A94FE6" w:rsidRPr="003D66FB" w:rsidRDefault="00A94FE6" w:rsidP="00E1041C">
      <w:pPr>
        <w:pageBreakBefore/>
        <w:widowControl w:val="0"/>
        <w:tabs>
          <w:tab w:val="left" w:pos="840"/>
          <w:tab w:val="left" w:pos="993"/>
        </w:tabs>
        <w:spacing w:line="360" w:lineRule="auto"/>
        <w:ind w:right="-284"/>
        <w:jc w:val="both"/>
        <w:rPr>
          <w:rFonts w:ascii="Times New Roman" w:hAnsi="Times New Roman" w:cs="Times New Roman"/>
          <w:sz w:val="28"/>
          <w:szCs w:val="28"/>
        </w:rPr>
      </w:pPr>
    </w:p>
    <w:p w14:paraId="3592BC09" w14:textId="10F6B4EE" w:rsidR="006F3603" w:rsidRPr="00A00E8D" w:rsidRDefault="7061D3BF" w:rsidP="00002154">
      <w:pPr>
        <w:pStyle w:val="1"/>
        <w:widowControl w:val="0"/>
        <w:spacing w:line="480" w:lineRule="auto"/>
        <w:ind w:firstLine="851"/>
        <w:jc w:val="both"/>
        <w:rPr>
          <w:rFonts w:ascii="Times New Roman" w:hAnsi="Times New Roman" w:cs="Times New Roman"/>
          <w:b/>
          <w:color w:val="auto"/>
        </w:rPr>
      </w:pPr>
      <w:bookmarkStart w:id="30" w:name="_Toc514483606"/>
      <w:r w:rsidRPr="00A00E8D">
        <w:rPr>
          <w:rFonts w:ascii="Times New Roman" w:hAnsi="Times New Roman" w:cs="Times New Roman"/>
          <w:b/>
          <w:color w:val="auto"/>
        </w:rPr>
        <w:t>Глава 2. Языковые средства аргументации в немецкояз</w:t>
      </w:r>
      <w:r w:rsidR="008A40B6" w:rsidRPr="00A00E8D">
        <w:rPr>
          <w:rFonts w:ascii="Times New Roman" w:hAnsi="Times New Roman" w:cs="Times New Roman"/>
          <w:b/>
          <w:color w:val="auto"/>
        </w:rPr>
        <w:t>ы</w:t>
      </w:r>
      <w:r w:rsidRPr="00A00E8D">
        <w:rPr>
          <w:rFonts w:ascii="Times New Roman" w:hAnsi="Times New Roman" w:cs="Times New Roman"/>
          <w:b/>
          <w:color w:val="auto"/>
        </w:rPr>
        <w:t>чных научных статьях лингвистическо</w:t>
      </w:r>
      <w:r w:rsidR="006F3603" w:rsidRPr="00A00E8D">
        <w:rPr>
          <w:rFonts w:ascii="Times New Roman" w:hAnsi="Times New Roman" w:cs="Times New Roman"/>
          <w:b/>
          <w:color w:val="auto"/>
        </w:rPr>
        <w:t>й, литературоведческой и культурологической</w:t>
      </w:r>
      <w:r w:rsidRPr="00A00E8D">
        <w:rPr>
          <w:rFonts w:ascii="Times New Roman" w:hAnsi="Times New Roman" w:cs="Times New Roman"/>
          <w:b/>
          <w:color w:val="auto"/>
        </w:rPr>
        <w:t xml:space="preserve"> направленности</w:t>
      </w:r>
      <w:bookmarkEnd w:id="30"/>
      <w:r w:rsidR="006F3603" w:rsidRPr="00A00E8D">
        <w:rPr>
          <w:rFonts w:ascii="Times New Roman" w:hAnsi="Times New Roman" w:cs="Times New Roman"/>
          <w:b/>
          <w:color w:val="auto"/>
        </w:rPr>
        <w:t xml:space="preserve"> </w:t>
      </w:r>
    </w:p>
    <w:p w14:paraId="38578A8B" w14:textId="63284AE9"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Выбор языковых средств определяется тем, какая прагматическая цель стоит перед автором текста. Язык научной коммуникации не является исключением: автор научного текста выбирает языковые формы не произвольно, а в соответствии с тем, «насколько их функциональный потенциал соответствует его целевым установкам, реализуемым в конкретной сфере социально-коммуникативной практики»</w:t>
      </w:r>
      <w:r w:rsidR="00260953" w:rsidRPr="003D66FB">
        <w:rPr>
          <w:rStyle w:val="ad"/>
          <w:rFonts w:ascii="Times New Roman" w:hAnsi="Times New Roman" w:cs="Times New Roman"/>
          <w:sz w:val="28"/>
          <w:szCs w:val="28"/>
        </w:rPr>
        <w:footnoteReference w:id="87"/>
      </w:r>
      <w:r w:rsidRPr="003D66FB">
        <w:rPr>
          <w:rFonts w:ascii="Times New Roman" w:hAnsi="Times New Roman" w:cs="Times New Roman"/>
          <w:sz w:val="28"/>
          <w:szCs w:val="28"/>
        </w:rPr>
        <w:t>. В число этих языковых средств входят и языковые средства аргументации.</w:t>
      </w:r>
    </w:p>
    <w:p w14:paraId="4BE8669A" w14:textId="1482583F" w:rsidR="00145AEA"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В этой главе мы рассмотрим </w:t>
      </w:r>
      <w:r w:rsidR="00EA323A" w:rsidRPr="003D66FB">
        <w:rPr>
          <w:rFonts w:ascii="Times New Roman" w:hAnsi="Times New Roman" w:cs="Times New Roman"/>
          <w:sz w:val="28"/>
          <w:szCs w:val="28"/>
        </w:rPr>
        <w:t xml:space="preserve">статьи </w:t>
      </w:r>
      <w:r w:rsidRPr="003D66FB">
        <w:rPr>
          <w:rFonts w:ascii="Times New Roman" w:hAnsi="Times New Roman" w:cs="Times New Roman"/>
          <w:sz w:val="28"/>
          <w:szCs w:val="28"/>
        </w:rPr>
        <w:t xml:space="preserve">из таких </w:t>
      </w:r>
      <w:r w:rsidR="00EA323A" w:rsidRPr="003D66FB">
        <w:rPr>
          <w:rFonts w:ascii="Times New Roman" w:hAnsi="Times New Roman" w:cs="Times New Roman"/>
          <w:sz w:val="28"/>
          <w:szCs w:val="28"/>
        </w:rPr>
        <w:t>научных</w:t>
      </w:r>
      <w:r w:rsidRPr="003D66FB">
        <w:rPr>
          <w:rFonts w:ascii="Times New Roman" w:hAnsi="Times New Roman" w:cs="Times New Roman"/>
          <w:sz w:val="28"/>
          <w:szCs w:val="28"/>
        </w:rPr>
        <w:t xml:space="preserve"> журналов как </w:t>
      </w:r>
      <w:proofErr w:type="spellStart"/>
      <w:r w:rsidRPr="003D66FB">
        <w:rPr>
          <w:rFonts w:ascii="Times New Roman" w:hAnsi="Times New Roman" w:cs="Times New Roman"/>
          <w:sz w:val="28"/>
          <w:szCs w:val="28"/>
          <w:lang w:val="en-US"/>
        </w:rPr>
        <w:t>Zeitschrift</w:t>
      </w:r>
      <w:proofErr w:type="spellEnd"/>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f</w:t>
      </w:r>
      <w:r w:rsidRPr="003D66FB">
        <w:rPr>
          <w:rFonts w:ascii="Times New Roman" w:hAnsi="Times New Roman" w:cs="Times New Roman"/>
          <w:sz w:val="28"/>
          <w:szCs w:val="28"/>
        </w:rPr>
        <w:t>ü</w:t>
      </w:r>
      <w:r w:rsidRPr="003D66FB">
        <w:rPr>
          <w:rFonts w:ascii="Times New Roman" w:hAnsi="Times New Roman" w:cs="Times New Roman"/>
          <w:sz w:val="28"/>
          <w:szCs w:val="28"/>
          <w:lang w:val="de-DE"/>
        </w:rPr>
        <w:t>r</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germanistische</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Linguistik</w:t>
      </w:r>
      <w:r w:rsidRPr="003D66FB">
        <w:rPr>
          <w:rFonts w:ascii="Times New Roman" w:hAnsi="Times New Roman" w:cs="Times New Roman"/>
          <w:sz w:val="28"/>
          <w:szCs w:val="28"/>
        </w:rPr>
        <w:t xml:space="preserve"> и </w:t>
      </w:r>
      <w:proofErr w:type="spellStart"/>
      <w:r w:rsidRPr="003D66FB">
        <w:rPr>
          <w:rFonts w:ascii="Times New Roman" w:hAnsi="Times New Roman" w:cs="Times New Roman"/>
          <w:sz w:val="28"/>
          <w:szCs w:val="28"/>
          <w:lang w:val="en-US"/>
        </w:rPr>
        <w:t>Zeitschrift</w:t>
      </w:r>
      <w:proofErr w:type="spellEnd"/>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en-US"/>
        </w:rPr>
        <w:t>f</w:t>
      </w:r>
      <w:r w:rsidRPr="003D66FB">
        <w:rPr>
          <w:rFonts w:ascii="Times New Roman" w:hAnsi="Times New Roman" w:cs="Times New Roman"/>
          <w:sz w:val="28"/>
          <w:szCs w:val="28"/>
        </w:rPr>
        <w:t>ü</w:t>
      </w:r>
      <w:r w:rsidRPr="003D66FB">
        <w:rPr>
          <w:rFonts w:ascii="Times New Roman" w:hAnsi="Times New Roman" w:cs="Times New Roman"/>
          <w:sz w:val="28"/>
          <w:szCs w:val="28"/>
          <w:lang w:val="de-DE"/>
        </w:rPr>
        <w:t>r</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Germanistik</w:t>
      </w:r>
      <w:r w:rsidRPr="003D66FB">
        <w:rPr>
          <w:rFonts w:ascii="Times New Roman" w:hAnsi="Times New Roman" w:cs="Times New Roman"/>
          <w:sz w:val="28"/>
          <w:szCs w:val="28"/>
        </w:rPr>
        <w:t xml:space="preserve">. Также мы рассмотрим статью </w:t>
      </w:r>
      <w:proofErr w:type="spellStart"/>
      <w:r w:rsidRPr="003D66FB">
        <w:rPr>
          <w:rFonts w:ascii="Times New Roman" w:hAnsi="Times New Roman" w:cs="Times New Roman"/>
          <w:sz w:val="28"/>
          <w:szCs w:val="28"/>
        </w:rPr>
        <w:t>Гереона</w:t>
      </w:r>
      <w:proofErr w:type="spellEnd"/>
      <w:r w:rsidRPr="003D66FB">
        <w:rPr>
          <w:rFonts w:ascii="Times New Roman" w:hAnsi="Times New Roman" w:cs="Times New Roman"/>
          <w:sz w:val="28"/>
          <w:szCs w:val="28"/>
        </w:rPr>
        <w:t xml:space="preserve"> Майера „</w:t>
      </w:r>
      <w:r w:rsidRPr="003D66FB">
        <w:rPr>
          <w:rFonts w:ascii="Times New Roman" w:hAnsi="Times New Roman" w:cs="Times New Roman"/>
          <w:sz w:val="28"/>
          <w:szCs w:val="28"/>
          <w:lang w:val="de-DE"/>
        </w:rPr>
        <w:t>Vom</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Grafismus</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zum</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Symbol</w:t>
      </w:r>
      <w:r w:rsidRPr="003D66FB">
        <w:rPr>
          <w:rFonts w:ascii="Times New Roman" w:hAnsi="Times New Roman" w:cs="Times New Roman"/>
          <w:sz w:val="28"/>
          <w:szCs w:val="28"/>
        </w:rPr>
        <w:t xml:space="preserve">“, размещенную на Интернет-ресурсе </w:t>
      </w:r>
      <w:r w:rsidRPr="003D66FB">
        <w:rPr>
          <w:rFonts w:ascii="Times New Roman" w:hAnsi="Times New Roman" w:cs="Times New Roman"/>
          <w:sz w:val="28"/>
          <w:szCs w:val="28"/>
          <w:lang w:val="de-DE"/>
        </w:rPr>
        <w:t>LINSE</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Linguistik</w:t>
      </w:r>
      <w:r w:rsidRPr="003D66FB">
        <w:rPr>
          <w:rFonts w:ascii="Times New Roman" w:hAnsi="Times New Roman" w:cs="Times New Roman"/>
          <w:sz w:val="28"/>
          <w:szCs w:val="28"/>
        </w:rPr>
        <w:t>-</w:t>
      </w:r>
      <w:r w:rsidRPr="003D66FB">
        <w:rPr>
          <w:rFonts w:ascii="Times New Roman" w:hAnsi="Times New Roman" w:cs="Times New Roman"/>
          <w:sz w:val="28"/>
          <w:szCs w:val="28"/>
          <w:lang w:val="de-DE"/>
        </w:rPr>
        <w:t>Server</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Essen</w:t>
      </w:r>
      <w:r w:rsidRPr="003D66FB">
        <w:rPr>
          <w:rFonts w:ascii="Times New Roman" w:hAnsi="Times New Roman" w:cs="Times New Roman"/>
          <w:sz w:val="28"/>
          <w:szCs w:val="28"/>
        </w:rPr>
        <w:t>).</w:t>
      </w:r>
    </w:p>
    <w:p w14:paraId="7571E2CB" w14:textId="77777777"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Анализ иллюстративного материала подтвердил утверждение М.Н. Дмитриевой о том, что основными средствами аргументации в научном тексте являются </w:t>
      </w:r>
      <w:proofErr w:type="spellStart"/>
      <w:r w:rsidRPr="003D66FB">
        <w:rPr>
          <w:rFonts w:ascii="Times New Roman" w:hAnsi="Times New Roman" w:cs="Times New Roman"/>
          <w:sz w:val="28"/>
          <w:szCs w:val="28"/>
        </w:rPr>
        <w:t>коннекторные</w:t>
      </w:r>
      <w:proofErr w:type="spellEnd"/>
      <w:r w:rsidRPr="003D66FB">
        <w:rPr>
          <w:rFonts w:ascii="Times New Roman" w:hAnsi="Times New Roman" w:cs="Times New Roman"/>
          <w:sz w:val="28"/>
          <w:szCs w:val="28"/>
        </w:rPr>
        <w:t xml:space="preserve"> слова, модальный план текста и вопросительные предложения. Данные средства являются средствами рациональной аргументации и наиболее характерны для языка научной коммуникации.</w:t>
      </w:r>
    </w:p>
    <w:p w14:paraId="33630634" w14:textId="5E4FAC59" w:rsidR="00145AEA"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Однако нами были обнаружены и другие средства аргументации, </w:t>
      </w:r>
      <w:r w:rsidRPr="003D66FB">
        <w:rPr>
          <w:rFonts w:ascii="Times New Roman" w:hAnsi="Times New Roman" w:cs="Times New Roman"/>
          <w:sz w:val="28"/>
          <w:szCs w:val="28"/>
        </w:rPr>
        <w:lastRenderedPageBreak/>
        <w:t xml:space="preserve">относящиеся к периферии текстового пространства, и, тем не менее, значительно увеличивающие </w:t>
      </w:r>
      <w:proofErr w:type="spellStart"/>
      <w:r w:rsidRPr="003D66FB">
        <w:rPr>
          <w:rFonts w:ascii="Times New Roman" w:hAnsi="Times New Roman" w:cs="Times New Roman"/>
          <w:sz w:val="28"/>
          <w:szCs w:val="28"/>
        </w:rPr>
        <w:t>персуазивную</w:t>
      </w:r>
      <w:proofErr w:type="spellEnd"/>
      <w:r w:rsidRPr="003D66FB">
        <w:rPr>
          <w:rFonts w:ascii="Times New Roman" w:hAnsi="Times New Roman" w:cs="Times New Roman"/>
          <w:sz w:val="28"/>
          <w:szCs w:val="28"/>
        </w:rPr>
        <w:t xml:space="preserve"> силу научного текста. Это средства эмоциональной аргументации, а именно: </w:t>
      </w:r>
      <w:r w:rsidR="00EA323A" w:rsidRPr="003D66FB">
        <w:rPr>
          <w:rFonts w:ascii="Times New Roman" w:hAnsi="Times New Roman" w:cs="Times New Roman"/>
          <w:sz w:val="28"/>
          <w:szCs w:val="28"/>
          <w:lang w:val="es-ES"/>
        </w:rPr>
        <w:t>pluralis</w:t>
      </w:r>
      <w:r w:rsidR="00EA323A" w:rsidRPr="003D66FB">
        <w:rPr>
          <w:rFonts w:ascii="Times New Roman" w:hAnsi="Times New Roman" w:cs="Times New Roman"/>
          <w:sz w:val="28"/>
          <w:szCs w:val="28"/>
        </w:rPr>
        <w:t xml:space="preserve"> </w:t>
      </w:r>
      <w:r w:rsidR="00EA323A" w:rsidRPr="003D66FB">
        <w:rPr>
          <w:rFonts w:ascii="Times New Roman" w:hAnsi="Times New Roman" w:cs="Times New Roman"/>
          <w:sz w:val="28"/>
          <w:szCs w:val="28"/>
          <w:lang w:val="es-ES"/>
        </w:rPr>
        <w:t>modestiae</w:t>
      </w:r>
      <w:r w:rsidR="00EA323A" w:rsidRPr="003D66FB">
        <w:rPr>
          <w:rFonts w:ascii="Times New Roman" w:hAnsi="Times New Roman" w:cs="Times New Roman"/>
          <w:sz w:val="28"/>
          <w:szCs w:val="28"/>
        </w:rPr>
        <w:t>, метафоры и игра слов. Кроме того, в отдельную группу мы выделяем приведение цитат и ссылок на известных исследователей.</w:t>
      </w:r>
    </w:p>
    <w:p w14:paraId="01DC3FEF" w14:textId="77777777"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Сначала мы рассмотрим примеры употребления основных языковых средств аргументации в научном тексте.</w:t>
      </w:r>
    </w:p>
    <w:p w14:paraId="6B62F1B3" w14:textId="77777777" w:rsidR="00991343" w:rsidRPr="003D66FB" w:rsidRDefault="00991343"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17566E19" w14:textId="77777777" w:rsidR="00145AEA" w:rsidRPr="00A00E8D" w:rsidRDefault="00145AEA" w:rsidP="00002154">
      <w:pPr>
        <w:pStyle w:val="2"/>
        <w:widowControl w:val="0"/>
        <w:spacing w:line="480" w:lineRule="auto"/>
        <w:ind w:firstLine="851"/>
        <w:jc w:val="both"/>
        <w:rPr>
          <w:rFonts w:ascii="Times New Roman" w:hAnsi="Times New Roman" w:cs="Times New Roman"/>
          <w:b/>
          <w:color w:val="auto"/>
        </w:rPr>
      </w:pPr>
      <w:bookmarkStart w:id="31" w:name="_Toc514483607"/>
      <w:r w:rsidRPr="00A00E8D">
        <w:rPr>
          <w:rFonts w:ascii="Times New Roman" w:hAnsi="Times New Roman" w:cs="Times New Roman"/>
          <w:b/>
          <w:color w:val="auto"/>
        </w:rPr>
        <w:t>2.1 Языковые средства рациональной аргументации в научном тексте</w:t>
      </w:r>
      <w:bookmarkEnd w:id="31"/>
    </w:p>
    <w:p w14:paraId="233D5C5F" w14:textId="77777777" w:rsidR="00145AEA" w:rsidRPr="00A00E8D" w:rsidRDefault="00145AEA" w:rsidP="00002154">
      <w:pPr>
        <w:pStyle w:val="3"/>
        <w:widowControl w:val="0"/>
        <w:spacing w:line="480" w:lineRule="auto"/>
        <w:ind w:firstLine="851"/>
        <w:jc w:val="both"/>
        <w:rPr>
          <w:rFonts w:ascii="Times New Roman" w:hAnsi="Times New Roman" w:cs="Times New Roman"/>
          <w:b/>
          <w:color w:val="auto"/>
          <w:sz w:val="28"/>
          <w:szCs w:val="28"/>
        </w:rPr>
      </w:pPr>
      <w:bookmarkStart w:id="32" w:name="_Toc514483608"/>
      <w:r w:rsidRPr="00A00E8D">
        <w:rPr>
          <w:rFonts w:ascii="Times New Roman" w:hAnsi="Times New Roman" w:cs="Times New Roman"/>
          <w:b/>
          <w:color w:val="auto"/>
          <w:sz w:val="28"/>
          <w:szCs w:val="28"/>
        </w:rPr>
        <w:t xml:space="preserve">2.1.1 </w:t>
      </w:r>
      <w:proofErr w:type="spellStart"/>
      <w:r w:rsidRPr="00A00E8D">
        <w:rPr>
          <w:rFonts w:ascii="Times New Roman" w:hAnsi="Times New Roman" w:cs="Times New Roman"/>
          <w:b/>
          <w:color w:val="auto"/>
          <w:sz w:val="28"/>
          <w:szCs w:val="28"/>
        </w:rPr>
        <w:t>Коннекторные</w:t>
      </w:r>
      <w:proofErr w:type="spellEnd"/>
      <w:r w:rsidRPr="00A00E8D">
        <w:rPr>
          <w:rFonts w:ascii="Times New Roman" w:hAnsi="Times New Roman" w:cs="Times New Roman"/>
          <w:b/>
          <w:color w:val="auto"/>
          <w:sz w:val="28"/>
          <w:szCs w:val="28"/>
        </w:rPr>
        <w:t xml:space="preserve"> слова, или коннекторы</w:t>
      </w:r>
      <w:bookmarkEnd w:id="32"/>
    </w:p>
    <w:p w14:paraId="3EB99394" w14:textId="77777777"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Мы можем констатировать, что наиболее часто употребляемым средством аргументации являются </w:t>
      </w:r>
      <w:proofErr w:type="spellStart"/>
      <w:r w:rsidRPr="003D66FB">
        <w:rPr>
          <w:rFonts w:ascii="Times New Roman" w:hAnsi="Times New Roman" w:cs="Times New Roman"/>
          <w:sz w:val="28"/>
          <w:szCs w:val="28"/>
        </w:rPr>
        <w:t>коннекторные</w:t>
      </w:r>
      <w:proofErr w:type="spellEnd"/>
      <w:r w:rsidRPr="003D66FB">
        <w:rPr>
          <w:rFonts w:ascii="Times New Roman" w:hAnsi="Times New Roman" w:cs="Times New Roman"/>
          <w:sz w:val="28"/>
          <w:szCs w:val="28"/>
        </w:rPr>
        <w:t xml:space="preserve"> слова, или коннекторы. Нами были обнаружены как универсальные средства связи, характерные не только для научного, но и для других дискурсов, так и коннекторы, свойственные именно языку науки. </w:t>
      </w:r>
    </w:p>
    <w:p w14:paraId="441F4BD3" w14:textId="46CF842E"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Как известно, </w:t>
      </w:r>
      <w:proofErr w:type="spellStart"/>
      <w:r w:rsidRPr="003D66FB">
        <w:rPr>
          <w:rFonts w:ascii="Times New Roman" w:hAnsi="Times New Roman" w:cs="Times New Roman"/>
          <w:sz w:val="28"/>
          <w:szCs w:val="28"/>
        </w:rPr>
        <w:t>когезия</w:t>
      </w:r>
      <w:proofErr w:type="spellEnd"/>
      <w:r w:rsidRPr="003D66FB">
        <w:rPr>
          <w:rFonts w:ascii="Times New Roman" w:hAnsi="Times New Roman" w:cs="Times New Roman"/>
          <w:sz w:val="28"/>
          <w:szCs w:val="28"/>
        </w:rPr>
        <w:t xml:space="preserve"> – это свойство любого текста. Однако языку науки присуща подчеркнутая логичность и связность повествования</w:t>
      </w:r>
      <w:r w:rsidR="00260953" w:rsidRPr="003D66FB">
        <w:rPr>
          <w:rStyle w:val="ad"/>
          <w:rFonts w:ascii="Times New Roman" w:hAnsi="Times New Roman" w:cs="Times New Roman"/>
          <w:sz w:val="28"/>
          <w:szCs w:val="28"/>
        </w:rPr>
        <w:footnoteReference w:id="88"/>
      </w:r>
      <w:r w:rsidRPr="003D66FB">
        <w:rPr>
          <w:rFonts w:ascii="Times New Roman" w:hAnsi="Times New Roman" w:cs="Times New Roman"/>
          <w:sz w:val="28"/>
          <w:szCs w:val="28"/>
        </w:rPr>
        <w:t>, ведь именно для науки характерны универсальные способы аргументации, требующие от читателя проведения логических процедур вместе с автором текста.</w:t>
      </w:r>
    </w:p>
    <w:p w14:paraId="6F8E9B27" w14:textId="38F782CC" w:rsidR="00145AEA"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Следует заметить, что аргументирующая функция -  основная функция </w:t>
      </w:r>
      <w:proofErr w:type="spellStart"/>
      <w:r w:rsidRPr="003D66FB">
        <w:rPr>
          <w:rFonts w:ascii="Times New Roman" w:hAnsi="Times New Roman" w:cs="Times New Roman"/>
          <w:sz w:val="28"/>
          <w:szCs w:val="28"/>
        </w:rPr>
        <w:lastRenderedPageBreak/>
        <w:t>коннекторных</w:t>
      </w:r>
      <w:proofErr w:type="spellEnd"/>
      <w:r w:rsidRPr="003D66FB">
        <w:rPr>
          <w:rFonts w:ascii="Times New Roman" w:hAnsi="Times New Roman" w:cs="Times New Roman"/>
          <w:sz w:val="28"/>
          <w:szCs w:val="28"/>
        </w:rPr>
        <w:t xml:space="preserve"> слов заключается в маркировании причинно-следственных связей и, следовательно, в аргументации. Но у них есть и другие сопутствующие функции, такие как связь членов предложения и предложений в тексте и выражение логико-семантических связей между компонентами текста.</w:t>
      </w:r>
    </w:p>
    <w:p w14:paraId="02F2C34E" w14:textId="77777777"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7481D7AD" w14:textId="5E3EB16A" w:rsidR="00145AEA"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Рассмотрим некоторые из примеров употребления </w:t>
      </w:r>
      <w:proofErr w:type="spellStart"/>
      <w:r w:rsidRPr="003D66FB">
        <w:rPr>
          <w:rFonts w:ascii="Times New Roman" w:hAnsi="Times New Roman" w:cs="Times New Roman"/>
          <w:sz w:val="28"/>
          <w:szCs w:val="28"/>
        </w:rPr>
        <w:t>коннекторных</w:t>
      </w:r>
      <w:proofErr w:type="spellEnd"/>
      <w:r w:rsidRPr="003D66FB">
        <w:rPr>
          <w:rFonts w:ascii="Times New Roman" w:hAnsi="Times New Roman" w:cs="Times New Roman"/>
          <w:sz w:val="28"/>
          <w:szCs w:val="28"/>
        </w:rPr>
        <w:t xml:space="preserve"> слов с </w:t>
      </w:r>
      <w:proofErr w:type="spellStart"/>
      <w:r w:rsidRPr="003D66FB">
        <w:rPr>
          <w:rFonts w:ascii="Times New Roman" w:hAnsi="Times New Roman" w:cs="Times New Roman"/>
          <w:sz w:val="28"/>
          <w:szCs w:val="28"/>
        </w:rPr>
        <w:t>аргументативной</w:t>
      </w:r>
      <w:proofErr w:type="spellEnd"/>
      <w:r w:rsidRPr="003D66FB">
        <w:rPr>
          <w:rFonts w:ascii="Times New Roman" w:hAnsi="Times New Roman" w:cs="Times New Roman"/>
          <w:sz w:val="28"/>
          <w:szCs w:val="28"/>
        </w:rPr>
        <w:t xml:space="preserve"> функцией.</w:t>
      </w:r>
    </w:p>
    <w:p w14:paraId="1FCC99C3" w14:textId="77777777"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Первые четыре примера взяты из статьи </w:t>
      </w:r>
      <w:proofErr w:type="spellStart"/>
      <w:r w:rsidRPr="003D66FB">
        <w:rPr>
          <w:rFonts w:ascii="Times New Roman" w:hAnsi="Times New Roman" w:cs="Times New Roman"/>
          <w:sz w:val="28"/>
          <w:szCs w:val="28"/>
        </w:rPr>
        <w:t>Гереона</w:t>
      </w:r>
      <w:proofErr w:type="spellEnd"/>
      <w:r w:rsidRPr="003D66FB">
        <w:rPr>
          <w:rFonts w:ascii="Times New Roman" w:hAnsi="Times New Roman" w:cs="Times New Roman"/>
          <w:sz w:val="28"/>
          <w:szCs w:val="28"/>
        </w:rPr>
        <w:t xml:space="preserve"> Майера „</w:t>
      </w:r>
      <w:r w:rsidRPr="003D66FB">
        <w:rPr>
          <w:rFonts w:ascii="Times New Roman" w:hAnsi="Times New Roman" w:cs="Times New Roman"/>
          <w:sz w:val="28"/>
          <w:szCs w:val="28"/>
          <w:lang w:val="de-DE"/>
        </w:rPr>
        <w:t>Vom</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Grafismus</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zum</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Symbol</w:t>
      </w:r>
      <w:r w:rsidRPr="003D66FB">
        <w:rPr>
          <w:rFonts w:ascii="Times New Roman" w:hAnsi="Times New Roman" w:cs="Times New Roman"/>
          <w:sz w:val="28"/>
          <w:szCs w:val="28"/>
        </w:rPr>
        <w:t>“, в которой речь идет о происхождении письменности.</w:t>
      </w:r>
    </w:p>
    <w:p w14:paraId="41FC813D" w14:textId="472ED61F"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r w:rsidRPr="003D66FB">
        <w:rPr>
          <w:rFonts w:ascii="Times New Roman" w:hAnsi="Times New Roman" w:cs="Times New Roman"/>
          <w:sz w:val="28"/>
          <w:szCs w:val="28"/>
        </w:rPr>
        <w:t>Пример</w:t>
      </w:r>
      <w:r w:rsidRPr="003D66FB">
        <w:rPr>
          <w:rFonts w:ascii="Times New Roman" w:hAnsi="Times New Roman" w:cs="Times New Roman"/>
          <w:sz w:val="28"/>
          <w:szCs w:val="28"/>
          <w:lang w:val="de-DE"/>
        </w:rPr>
        <w:t xml:space="preserve"> </w:t>
      </w:r>
      <w:r w:rsidR="00350140" w:rsidRPr="003D66FB">
        <w:rPr>
          <w:rFonts w:ascii="Times New Roman" w:hAnsi="Times New Roman" w:cs="Times New Roman"/>
          <w:sz w:val="28"/>
          <w:szCs w:val="28"/>
          <w:lang w:val="de-DE"/>
        </w:rPr>
        <w:t>6</w:t>
      </w:r>
      <w:r w:rsidRPr="003D66FB">
        <w:rPr>
          <w:rFonts w:ascii="Times New Roman" w:hAnsi="Times New Roman" w:cs="Times New Roman"/>
          <w:sz w:val="28"/>
          <w:szCs w:val="28"/>
          <w:lang w:val="de-DE"/>
        </w:rPr>
        <w:t>.</w:t>
      </w:r>
    </w:p>
    <w:p w14:paraId="192E6F0A" w14:textId="65C12585"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i/>
          <w:sz w:val="28"/>
          <w:szCs w:val="28"/>
          <w:lang w:val="de-DE"/>
        </w:rPr>
      </w:pPr>
      <w:r w:rsidRPr="003D66FB">
        <w:rPr>
          <w:rFonts w:ascii="Times New Roman" w:hAnsi="Times New Roman" w:cs="Times New Roman"/>
          <w:i/>
          <w:sz w:val="28"/>
          <w:szCs w:val="28"/>
          <w:lang w:val="de-DE"/>
        </w:rPr>
        <w:t xml:space="preserve">Die sogenannte Donauzivilisation brachte Schrifterzeugnisse hervor, die sich auf die Zeit um 5300 v.Chr. zurückdatieren lassen. </w:t>
      </w:r>
      <w:r w:rsidRPr="003D66FB">
        <w:rPr>
          <w:rFonts w:ascii="Times New Roman" w:hAnsi="Times New Roman" w:cs="Times New Roman"/>
          <w:b/>
          <w:i/>
          <w:sz w:val="28"/>
          <w:szCs w:val="28"/>
          <w:lang w:val="de-DE"/>
        </w:rPr>
        <w:t xml:space="preserve">Damit </w:t>
      </w:r>
      <w:r w:rsidRPr="003D66FB">
        <w:rPr>
          <w:rFonts w:ascii="Times New Roman" w:hAnsi="Times New Roman" w:cs="Times New Roman"/>
          <w:i/>
          <w:sz w:val="28"/>
          <w:szCs w:val="28"/>
          <w:lang w:val="de-DE"/>
        </w:rPr>
        <w:t xml:space="preserve">sind sie sogar noch älter als die ältesten Funde in </w:t>
      </w:r>
      <w:proofErr w:type="spellStart"/>
      <w:r w:rsidRPr="003D66FB">
        <w:rPr>
          <w:rFonts w:ascii="Times New Roman" w:hAnsi="Times New Roman" w:cs="Times New Roman"/>
          <w:i/>
          <w:sz w:val="28"/>
          <w:szCs w:val="28"/>
          <w:lang w:val="de-DE"/>
        </w:rPr>
        <w:t>Mesapotamien</w:t>
      </w:r>
      <w:proofErr w:type="spellEnd"/>
      <w:r w:rsidR="005A49AB" w:rsidRPr="003D66FB">
        <w:rPr>
          <w:rStyle w:val="ad"/>
          <w:rFonts w:ascii="Times New Roman" w:hAnsi="Times New Roman" w:cs="Times New Roman"/>
          <w:i/>
          <w:sz w:val="28"/>
          <w:szCs w:val="28"/>
          <w:lang w:val="de-DE"/>
        </w:rPr>
        <w:footnoteReference w:id="89"/>
      </w:r>
      <w:r w:rsidRPr="003D66FB">
        <w:rPr>
          <w:rFonts w:ascii="Times New Roman" w:hAnsi="Times New Roman" w:cs="Times New Roman"/>
          <w:i/>
          <w:sz w:val="28"/>
          <w:szCs w:val="28"/>
          <w:lang w:val="de-DE"/>
        </w:rPr>
        <w:t>.</w:t>
      </w:r>
    </w:p>
    <w:p w14:paraId="1637FEAD" w14:textId="77777777" w:rsidR="00260953" w:rsidRPr="003D66FB" w:rsidRDefault="00260953" w:rsidP="00002154">
      <w:pPr>
        <w:widowControl w:val="0"/>
        <w:tabs>
          <w:tab w:val="left" w:pos="840"/>
          <w:tab w:val="left" w:pos="993"/>
        </w:tabs>
        <w:spacing w:line="360" w:lineRule="auto"/>
        <w:ind w:right="-284" w:firstLine="851"/>
        <w:jc w:val="both"/>
        <w:rPr>
          <w:rFonts w:ascii="Times New Roman" w:hAnsi="Times New Roman" w:cs="Times New Roman"/>
          <w:i/>
          <w:sz w:val="28"/>
          <w:szCs w:val="28"/>
          <w:lang w:val="de-DE"/>
        </w:rPr>
      </w:pPr>
    </w:p>
    <w:p w14:paraId="50D91062" w14:textId="77777777" w:rsidR="00870E73"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Местоименное наречие</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en-US"/>
        </w:rPr>
        <w:t>d</w:t>
      </w:r>
      <w:proofErr w:type="spellStart"/>
      <w:r w:rsidRPr="003D66FB">
        <w:rPr>
          <w:rFonts w:ascii="Times New Roman" w:hAnsi="Times New Roman" w:cs="Times New Roman"/>
          <w:i/>
          <w:sz w:val="28"/>
          <w:szCs w:val="28"/>
          <w:lang w:val="de-DE"/>
        </w:rPr>
        <w:t>amit</w:t>
      </w:r>
      <w:proofErr w:type="spellEnd"/>
      <w:r w:rsidRPr="003D66FB">
        <w:rPr>
          <w:rFonts w:ascii="Times New Roman" w:hAnsi="Times New Roman" w:cs="Times New Roman"/>
          <w:i/>
          <w:sz w:val="28"/>
          <w:szCs w:val="28"/>
        </w:rPr>
        <w:t xml:space="preserve"> </w:t>
      </w:r>
      <w:r w:rsidRPr="003D66FB">
        <w:rPr>
          <w:rFonts w:ascii="Times New Roman" w:hAnsi="Times New Roman" w:cs="Times New Roman"/>
          <w:sz w:val="28"/>
          <w:szCs w:val="28"/>
        </w:rPr>
        <w:t xml:space="preserve">выражает следствие сравнения письменных памятников Дунайской цивилизации и Междуречья. Рассуждения автора можно было бы «развернуть» следующим образом: «Письменные памятники Дунайской цивилизации датируются 5300 г. до н.э.; письменные памятники Междуречья датируются примерно 2400 г. до н.э. Следовательно, письменные памятники Дунайской цивилизации древнее, чем памятники Междуречья». Таким образом, мы можем сделать вывод, что </w:t>
      </w:r>
      <w:r w:rsidRPr="003D66FB">
        <w:rPr>
          <w:rFonts w:ascii="Times New Roman" w:hAnsi="Times New Roman" w:cs="Times New Roman"/>
          <w:i/>
          <w:sz w:val="28"/>
          <w:szCs w:val="28"/>
          <w:lang w:val="en-US"/>
        </w:rPr>
        <w:t>d</w:t>
      </w:r>
      <w:proofErr w:type="spellStart"/>
      <w:r w:rsidRPr="003D66FB">
        <w:rPr>
          <w:rFonts w:ascii="Times New Roman" w:hAnsi="Times New Roman" w:cs="Times New Roman"/>
          <w:i/>
          <w:sz w:val="28"/>
          <w:szCs w:val="28"/>
          <w:lang w:val="de-DE"/>
        </w:rPr>
        <w:t>amit</w:t>
      </w:r>
      <w:proofErr w:type="spellEnd"/>
      <w:r w:rsidRPr="003D66FB">
        <w:rPr>
          <w:rFonts w:ascii="Times New Roman" w:hAnsi="Times New Roman" w:cs="Times New Roman"/>
          <w:i/>
          <w:sz w:val="28"/>
          <w:szCs w:val="28"/>
        </w:rPr>
        <w:t xml:space="preserve"> </w:t>
      </w:r>
      <w:r w:rsidRPr="003D66FB">
        <w:rPr>
          <w:rFonts w:ascii="Times New Roman" w:hAnsi="Times New Roman" w:cs="Times New Roman"/>
          <w:sz w:val="28"/>
          <w:szCs w:val="28"/>
        </w:rPr>
        <w:t xml:space="preserve">не просто связывает предложения в тексте, но и скрывает в себе логические рассуждения </w:t>
      </w:r>
      <w:r w:rsidRPr="003D66FB">
        <w:rPr>
          <w:rFonts w:ascii="Times New Roman" w:hAnsi="Times New Roman" w:cs="Times New Roman"/>
          <w:sz w:val="28"/>
          <w:szCs w:val="28"/>
        </w:rPr>
        <w:lastRenderedPageBreak/>
        <w:t>автора, не эксплицированные в тексте</w:t>
      </w:r>
      <w:r w:rsidR="00870E73" w:rsidRPr="003D66FB">
        <w:rPr>
          <w:rFonts w:ascii="Times New Roman" w:hAnsi="Times New Roman" w:cs="Times New Roman"/>
          <w:sz w:val="28"/>
          <w:szCs w:val="28"/>
        </w:rPr>
        <w:t>.</w:t>
      </w:r>
    </w:p>
    <w:p w14:paraId="50AF17BD" w14:textId="00ACEAFB" w:rsidR="007A001F"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i/>
          <w:sz w:val="28"/>
          <w:szCs w:val="28"/>
        </w:rPr>
        <w:br/>
      </w:r>
      <w:r w:rsidR="00260953" w:rsidRPr="003D66FB">
        <w:rPr>
          <w:rFonts w:ascii="Times New Roman" w:hAnsi="Times New Roman" w:cs="Times New Roman"/>
          <w:sz w:val="28"/>
          <w:szCs w:val="28"/>
        </w:rPr>
        <w:t xml:space="preserve">        </w:t>
      </w:r>
      <w:r w:rsidRPr="003D66FB">
        <w:rPr>
          <w:rFonts w:ascii="Times New Roman" w:hAnsi="Times New Roman" w:cs="Times New Roman"/>
          <w:sz w:val="28"/>
          <w:szCs w:val="28"/>
        </w:rPr>
        <w:t xml:space="preserve">Весьма частотными оказались коннекторы, управляющие </w:t>
      </w:r>
      <w:proofErr w:type="spellStart"/>
      <w:r w:rsidRPr="003D66FB">
        <w:rPr>
          <w:rFonts w:ascii="Times New Roman" w:hAnsi="Times New Roman" w:cs="Times New Roman"/>
          <w:sz w:val="28"/>
          <w:szCs w:val="28"/>
        </w:rPr>
        <w:t>генетивом</w:t>
      </w:r>
      <w:proofErr w:type="spellEnd"/>
      <w:r w:rsidRPr="003D66FB">
        <w:rPr>
          <w:rFonts w:ascii="Times New Roman" w:hAnsi="Times New Roman" w:cs="Times New Roman"/>
          <w:sz w:val="28"/>
          <w:szCs w:val="28"/>
        </w:rPr>
        <w:t xml:space="preserve">, например: </w:t>
      </w:r>
      <w:r w:rsidRPr="003D66FB">
        <w:rPr>
          <w:rFonts w:ascii="Times New Roman" w:hAnsi="Times New Roman" w:cs="Times New Roman"/>
          <w:sz w:val="28"/>
          <w:szCs w:val="28"/>
          <w:lang w:val="de-DE"/>
        </w:rPr>
        <w:t>aufgrund</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anhand</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en-US"/>
        </w:rPr>
        <w:t>k</w:t>
      </w:r>
      <w:proofErr w:type="spellStart"/>
      <w:r w:rsidRPr="003D66FB">
        <w:rPr>
          <w:rFonts w:ascii="Times New Roman" w:hAnsi="Times New Roman" w:cs="Times New Roman"/>
          <w:sz w:val="28"/>
          <w:szCs w:val="28"/>
          <w:lang w:val="de-DE"/>
        </w:rPr>
        <w:t>raft</w:t>
      </w:r>
      <w:proofErr w:type="spellEnd"/>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en-US"/>
        </w:rPr>
        <w:t>dank</w:t>
      </w:r>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lang w:val="en-US"/>
        </w:rPr>
        <w:t>angesichts</w:t>
      </w:r>
      <w:proofErr w:type="spellEnd"/>
      <w:r w:rsidRPr="003D66FB">
        <w:rPr>
          <w:rFonts w:ascii="Times New Roman" w:hAnsi="Times New Roman" w:cs="Times New Roman"/>
          <w:sz w:val="28"/>
          <w:szCs w:val="28"/>
        </w:rPr>
        <w:t>, характерные именно для</w:t>
      </w:r>
      <w:r w:rsidR="007A001F" w:rsidRPr="003D66FB">
        <w:rPr>
          <w:rFonts w:ascii="Times New Roman" w:hAnsi="Times New Roman" w:cs="Times New Roman"/>
          <w:sz w:val="28"/>
          <w:szCs w:val="28"/>
        </w:rPr>
        <w:t xml:space="preserve"> </w:t>
      </w:r>
      <w:r w:rsidRPr="003D66FB">
        <w:rPr>
          <w:rFonts w:ascii="Times New Roman" w:hAnsi="Times New Roman" w:cs="Times New Roman"/>
          <w:sz w:val="28"/>
          <w:szCs w:val="28"/>
        </w:rPr>
        <w:t>научного</w:t>
      </w:r>
      <w:r w:rsidR="007A001F" w:rsidRPr="003D66FB">
        <w:rPr>
          <w:rFonts w:ascii="Times New Roman" w:hAnsi="Times New Roman" w:cs="Times New Roman"/>
          <w:sz w:val="28"/>
          <w:szCs w:val="28"/>
        </w:rPr>
        <w:t xml:space="preserve"> дискурса. </w:t>
      </w:r>
    </w:p>
    <w:p w14:paraId="1CB7B8F7" w14:textId="2874BDDD"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r w:rsidRPr="00726BF9">
        <w:rPr>
          <w:rFonts w:ascii="Times New Roman" w:hAnsi="Times New Roman" w:cs="Times New Roman"/>
          <w:sz w:val="28"/>
          <w:szCs w:val="28"/>
          <w:lang w:val="de-DE"/>
        </w:rPr>
        <w:br/>
      </w:r>
      <w:r w:rsidRPr="003D66FB">
        <w:rPr>
          <w:rFonts w:ascii="Times New Roman" w:hAnsi="Times New Roman" w:cs="Times New Roman"/>
          <w:sz w:val="28"/>
          <w:szCs w:val="28"/>
        </w:rPr>
        <w:t>Пример</w:t>
      </w:r>
      <w:r w:rsidRPr="003D66FB">
        <w:rPr>
          <w:rFonts w:ascii="Times New Roman" w:hAnsi="Times New Roman" w:cs="Times New Roman"/>
          <w:sz w:val="28"/>
          <w:szCs w:val="28"/>
          <w:lang w:val="de-DE"/>
        </w:rPr>
        <w:t xml:space="preserve"> </w:t>
      </w:r>
      <w:r w:rsidR="00350140" w:rsidRPr="003D66FB">
        <w:rPr>
          <w:rFonts w:ascii="Times New Roman" w:hAnsi="Times New Roman" w:cs="Times New Roman"/>
          <w:sz w:val="28"/>
          <w:szCs w:val="28"/>
          <w:lang w:val="de-DE"/>
        </w:rPr>
        <w:t>7</w:t>
      </w:r>
      <w:r w:rsidRPr="003D66FB">
        <w:rPr>
          <w:rFonts w:ascii="Times New Roman" w:hAnsi="Times New Roman" w:cs="Times New Roman"/>
          <w:sz w:val="28"/>
          <w:szCs w:val="28"/>
          <w:lang w:val="de-DE"/>
        </w:rPr>
        <w:t>.</w:t>
      </w:r>
    </w:p>
    <w:p w14:paraId="5098CAE3" w14:textId="77777777"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i/>
          <w:sz w:val="28"/>
          <w:szCs w:val="28"/>
          <w:lang w:val="de-DE"/>
        </w:rPr>
      </w:pPr>
      <w:r w:rsidRPr="003D66FB">
        <w:rPr>
          <w:rFonts w:ascii="Times New Roman" w:hAnsi="Times New Roman" w:cs="Times New Roman"/>
          <w:i/>
          <w:sz w:val="28"/>
          <w:szCs w:val="28"/>
          <w:lang w:val="de-DE"/>
        </w:rPr>
        <w:t xml:space="preserve">Der Gedanke dahinter ist der, dass der Mensch, sowohl individuell als auch als Spezies betrachtet, ein Geschöpf ist, das linear in der Zeit existiert. </w:t>
      </w:r>
      <w:r w:rsidRPr="003D66FB">
        <w:rPr>
          <w:rFonts w:ascii="Times New Roman" w:hAnsi="Times New Roman" w:cs="Times New Roman"/>
          <w:b/>
          <w:i/>
          <w:sz w:val="28"/>
          <w:szCs w:val="28"/>
          <w:lang w:val="de-DE"/>
        </w:rPr>
        <w:t>Demzufolge</w:t>
      </w:r>
      <w:r w:rsidRPr="003D66FB">
        <w:rPr>
          <w:rFonts w:ascii="Times New Roman" w:hAnsi="Times New Roman" w:cs="Times New Roman"/>
          <w:i/>
          <w:sz w:val="28"/>
          <w:szCs w:val="28"/>
          <w:lang w:val="de-DE"/>
        </w:rPr>
        <w:t xml:space="preserve"> hat er, rein </w:t>
      </w:r>
      <w:r w:rsidRPr="003D66FB">
        <w:rPr>
          <w:rFonts w:ascii="Times New Roman" w:hAnsi="Times New Roman" w:cs="Times New Roman"/>
          <w:b/>
          <w:i/>
          <w:sz w:val="28"/>
          <w:szCs w:val="28"/>
          <w:lang w:val="de-DE"/>
        </w:rPr>
        <w:t>aufgrund</w:t>
      </w:r>
      <w:r w:rsidRPr="003D66FB">
        <w:rPr>
          <w:rFonts w:ascii="Times New Roman" w:hAnsi="Times New Roman" w:cs="Times New Roman"/>
          <w:i/>
          <w:sz w:val="28"/>
          <w:szCs w:val="28"/>
          <w:lang w:val="de-DE"/>
        </w:rPr>
        <w:t xml:space="preserve"> seines Existenzrahmens in Raum und Zeit, keine Möglichkeit, kommunikativ in die Vergangenheit oder die Zukunft zu wirken.</w:t>
      </w:r>
    </w:p>
    <w:p w14:paraId="05822E6F" w14:textId="04BF4B9F"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В данном примере мы видим два коннектора, каждый из которых указывает на причинно-следственные связи. Однако их прагматические функции отличаются. </w:t>
      </w:r>
      <w:r w:rsidRPr="003D66FB">
        <w:rPr>
          <w:rFonts w:ascii="Times New Roman" w:hAnsi="Times New Roman" w:cs="Times New Roman"/>
          <w:i/>
          <w:sz w:val="28"/>
          <w:szCs w:val="28"/>
          <w:lang w:val="de-DE"/>
        </w:rPr>
        <w:t>Demzufolge</w:t>
      </w:r>
      <w:r w:rsidRPr="003D66FB">
        <w:rPr>
          <w:rFonts w:ascii="Times New Roman" w:hAnsi="Times New Roman" w:cs="Times New Roman"/>
          <w:i/>
          <w:sz w:val="28"/>
          <w:szCs w:val="28"/>
        </w:rPr>
        <w:t xml:space="preserve"> </w:t>
      </w:r>
      <w:r w:rsidRPr="003D66FB">
        <w:rPr>
          <w:rFonts w:ascii="Times New Roman" w:hAnsi="Times New Roman" w:cs="Times New Roman"/>
          <w:sz w:val="28"/>
          <w:szCs w:val="28"/>
        </w:rPr>
        <w:t xml:space="preserve">связывает два предложения, он не подразумевает скрытые рассуждения автора. Предлог </w:t>
      </w:r>
      <w:r w:rsidRPr="003D66FB">
        <w:rPr>
          <w:rFonts w:ascii="Times New Roman" w:hAnsi="Times New Roman" w:cs="Times New Roman"/>
          <w:i/>
          <w:sz w:val="28"/>
          <w:szCs w:val="28"/>
          <w:lang w:val="de-DE"/>
        </w:rPr>
        <w:t>aufgrund</w:t>
      </w:r>
      <w:r w:rsidRPr="003D66FB">
        <w:rPr>
          <w:rFonts w:ascii="Times New Roman" w:hAnsi="Times New Roman" w:cs="Times New Roman"/>
          <w:i/>
          <w:sz w:val="28"/>
          <w:szCs w:val="28"/>
        </w:rPr>
        <w:t xml:space="preserve"> </w:t>
      </w:r>
      <w:r w:rsidRPr="003D66FB">
        <w:rPr>
          <w:rFonts w:ascii="Times New Roman" w:hAnsi="Times New Roman" w:cs="Times New Roman"/>
          <w:sz w:val="28"/>
          <w:szCs w:val="28"/>
        </w:rPr>
        <w:t xml:space="preserve">же указывает на </w:t>
      </w:r>
      <w:proofErr w:type="spellStart"/>
      <w:r w:rsidRPr="003D66FB">
        <w:rPr>
          <w:rFonts w:ascii="Times New Roman" w:hAnsi="Times New Roman" w:cs="Times New Roman"/>
          <w:sz w:val="28"/>
          <w:szCs w:val="28"/>
        </w:rPr>
        <w:t>пресуппозицию</w:t>
      </w:r>
      <w:proofErr w:type="spellEnd"/>
      <w:r w:rsidR="00260953" w:rsidRPr="003D66FB">
        <w:rPr>
          <w:rStyle w:val="ad"/>
          <w:rFonts w:ascii="Times New Roman" w:hAnsi="Times New Roman" w:cs="Times New Roman"/>
          <w:sz w:val="28"/>
          <w:szCs w:val="28"/>
        </w:rPr>
        <w:footnoteReference w:id="90"/>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Der</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Mensch</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hat</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in</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Raum</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und</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Zeit</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bestimmte</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Rahmen</w:t>
      </w:r>
      <w:r w:rsidRPr="003D66FB">
        <w:rPr>
          <w:rFonts w:ascii="Times New Roman" w:hAnsi="Times New Roman" w:cs="Times New Roman"/>
          <w:sz w:val="28"/>
          <w:szCs w:val="28"/>
        </w:rPr>
        <w:t>) и, как и в предыдущем примере указывает на не полностью выраженные в тексте рассуждения автора: «У человека есть рамки, которые ограничивают его во времени и пространстве. Следовательно, он не имеет возможности коммуникативно влиять на будущее и прошедшее».</w:t>
      </w:r>
    </w:p>
    <w:p w14:paraId="7B391763" w14:textId="4B50F698" w:rsidR="7061D3BF" w:rsidRPr="003D66FB" w:rsidRDefault="7061D3BF" w:rsidP="00002154">
      <w:pPr>
        <w:widowControl w:val="0"/>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Еще раз отметим, что значительная часть коннекторов, обнаруженных нами в иллюстративном материале, являются предлогами, управляющими </w:t>
      </w:r>
      <w:proofErr w:type="spellStart"/>
      <w:r w:rsidRPr="003D66FB">
        <w:rPr>
          <w:rFonts w:ascii="Times New Roman" w:hAnsi="Times New Roman" w:cs="Times New Roman"/>
          <w:sz w:val="28"/>
          <w:szCs w:val="28"/>
        </w:rPr>
        <w:t>генетивом</w:t>
      </w:r>
      <w:proofErr w:type="spellEnd"/>
      <w:r w:rsidRPr="003D66FB">
        <w:rPr>
          <w:rFonts w:ascii="Times New Roman" w:hAnsi="Times New Roman" w:cs="Times New Roman"/>
          <w:sz w:val="28"/>
          <w:szCs w:val="28"/>
        </w:rPr>
        <w:t xml:space="preserve">. Мы полагаем, что это обусловлено тем, что язык науки, во-первых, </w:t>
      </w:r>
      <w:r w:rsidRPr="003D66FB">
        <w:rPr>
          <w:rFonts w:ascii="Times New Roman" w:hAnsi="Times New Roman" w:cs="Times New Roman"/>
          <w:sz w:val="28"/>
          <w:szCs w:val="28"/>
        </w:rPr>
        <w:lastRenderedPageBreak/>
        <w:t xml:space="preserve">сам по себе более архаичен, чем язык других областей человеческой жизни, а во-вторых, нами исследуются письменные тесты, которые также более консервативны, чем устные. Именно по этой причине в наших примерах сравнительно часто используется </w:t>
      </w:r>
      <w:proofErr w:type="spellStart"/>
      <w:r w:rsidRPr="003D66FB">
        <w:rPr>
          <w:rFonts w:ascii="Times New Roman" w:hAnsi="Times New Roman" w:cs="Times New Roman"/>
          <w:sz w:val="28"/>
          <w:szCs w:val="28"/>
        </w:rPr>
        <w:t>генетив</w:t>
      </w:r>
      <w:proofErr w:type="spellEnd"/>
      <w:r w:rsidRPr="003D66FB">
        <w:rPr>
          <w:rFonts w:ascii="Times New Roman" w:hAnsi="Times New Roman" w:cs="Times New Roman"/>
          <w:sz w:val="28"/>
          <w:szCs w:val="28"/>
        </w:rPr>
        <w:t xml:space="preserve">, постепенно уступающий свои позиции дативу, ведь, как говорил Б. </w:t>
      </w:r>
      <w:proofErr w:type="spellStart"/>
      <w:r w:rsidRPr="003D66FB">
        <w:rPr>
          <w:rFonts w:ascii="Times New Roman" w:hAnsi="Times New Roman" w:cs="Times New Roman"/>
          <w:sz w:val="28"/>
          <w:szCs w:val="28"/>
        </w:rPr>
        <w:t>Зик</w:t>
      </w:r>
      <w:proofErr w:type="spellEnd"/>
      <w:r w:rsidRPr="003D66FB">
        <w:rPr>
          <w:rFonts w:ascii="Times New Roman" w:hAnsi="Times New Roman" w:cs="Times New Roman"/>
          <w:sz w:val="28"/>
          <w:szCs w:val="28"/>
        </w:rPr>
        <w:t>, „</w:t>
      </w:r>
      <w:r w:rsidRPr="003D66FB">
        <w:rPr>
          <w:rFonts w:ascii="Times New Roman" w:hAnsi="Times New Roman" w:cs="Times New Roman"/>
          <w:sz w:val="28"/>
          <w:szCs w:val="28"/>
          <w:lang w:val="de-DE"/>
        </w:rPr>
        <w:t>Der</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Dativ</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ist</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dem</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Genetiv</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sein</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Tod</w:t>
      </w:r>
      <w:r w:rsidRPr="003D66FB">
        <w:rPr>
          <w:rFonts w:ascii="Times New Roman" w:hAnsi="Times New Roman" w:cs="Times New Roman"/>
          <w:sz w:val="28"/>
          <w:szCs w:val="28"/>
        </w:rPr>
        <w:t>“</w:t>
      </w:r>
      <w:r w:rsidR="00260953" w:rsidRPr="003D66FB">
        <w:rPr>
          <w:rStyle w:val="ad"/>
          <w:rFonts w:ascii="Times New Roman" w:hAnsi="Times New Roman" w:cs="Times New Roman"/>
          <w:sz w:val="28"/>
          <w:szCs w:val="28"/>
        </w:rPr>
        <w:footnoteReference w:id="91"/>
      </w:r>
      <w:r w:rsidRPr="003D66FB">
        <w:rPr>
          <w:rFonts w:ascii="Times New Roman" w:hAnsi="Times New Roman" w:cs="Times New Roman"/>
          <w:sz w:val="28"/>
          <w:szCs w:val="28"/>
        </w:rPr>
        <w:t xml:space="preserve">. По нашему мнению, предлоги, управляющие </w:t>
      </w:r>
      <w:proofErr w:type="spellStart"/>
      <w:r w:rsidRPr="003D66FB">
        <w:rPr>
          <w:rFonts w:ascii="Times New Roman" w:hAnsi="Times New Roman" w:cs="Times New Roman"/>
          <w:sz w:val="28"/>
          <w:szCs w:val="28"/>
        </w:rPr>
        <w:t>генетивом</w:t>
      </w:r>
      <w:proofErr w:type="spellEnd"/>
      <w:r w:rsidRPr="003D66FB">
        <w:rPr>
          <w:rFonts w:ascii="Times New Roman" w:hAnsi="Times New Roman" w:cs="Times New Roman"/>
          <w:sz w:val="28"/>
          <w:szCs w:val="28"/>
        </w:rPr>
        <w:t xml:space="preserve"> "сигнализируют" читателю о том, что текст является научным. Их функцию можно было бы определить как </w:t>
      </w:r>
      <w:r w:rsidR="000E688B" w:rsidRPr="003D66FB">
        <w:rPr>
          <w:rFonts w:ascii="Times New Roman" w:hAnsi="Times New Roman" w:cs="Times New Roman"/>
          <w:sz w:val="28"/>
          <w:szCs w:val="28"/>
        </w:rPr>
        <w:t>«</w:t>
      </w:r>
      <w:proofErr w:type="spellStart"/>
      <w:r w:rsidRPr="003D66FB">
        <w:rPr>
          <w:rFonts w:ascii="Times New Roman" w:hAnsi="Times New Roman" w:cs="Times New Roman"/>
          <w:sz w:val="28"/>
          <w:szCs w:val="28"/>
        </w:rPr>
        <w:t>окнижающую</w:t>
      </w:r>
      <w:proofErr w:type="spellEnd"/>
      <w:r w:rsidR="000E688B" w:rsidRPr="003D66FB">
        <w:rPr>
          <w:rFonts w:ascii="Times New Roman" w:hAnsi="Times New Roman" w:cs="Times New Roman"/>
          <w:sz w:val="28"/>
          <w:szCs w:val="28"/>
        </w:rPr>
        <w:t>»</w:t>
      </w:r>
      <w:r w:rsidR="00260953" w:rsidRPr="003D66FB">
        <w:rPr>
          <w:rStyle w:val="ad"/>
          <w:rFonts w:ascii="Times New Roman" w:hAnsi="Times New Roman" w:cs="Times New Roman"/>
          <w:sz w:val="28"/>
          <w:szCs w:val="28"/>
        </w:rPr>
        <w:footnoteReference w:id="92"/>
      </w:r>
      <w:r w:rsidRPr="003D66FB">
        <w:rPr>
          <w:rFonts w:ascii="Times New Roman" w:hAnsi="Times New Roman" w:cs="Times New Roman"/>
          <w:sz w:val="28"/>
          <w:szCs w:val="28"/>
        </w:rPr>
        <w:t>. Иными словами, они способствуют тому, чтобы читатель воспринимал текст как источник, которому можно доверять.</w:t>
      </w:r>
    </w:p>
    <w:p w14:paraId="2DA8DBD9" w14:textId="7CEA49F1" w:rsidR="7061D3BF" w:rsidRPr="003D66FB" w:rsidRDefault="7061D3BF" w:rsidP="00002154">
      <w:pPr>
        <w:widowControl w:val="0"/>
        <w:spacing w:line="360" w:lineRule="auto"/>
        <w:ind w:right="-284" w:firstLine="851"/>
        <w:jc w:val="both"/>
        <w:rPr>
          <w:rFonts w:ascii="Times New Roman" w:hAnsi="Times New Roman" w:cs="Times New Roman"/>
          <w:sz w:val="28"/>
          <w:szCs w:val="28"/>
        </w:rPr>
      </w:pPr>
    </w:p>
    <w:p w14:paraId="42FCEC9D" w14:textId="77777777" w:rsidR="00145AEA" w:rsidRPr="00A00E8D" w:rsidRDefault="00145AEA" w:rsidP="00002154">
      <w:pPr>
        <w:pStyle w:val="3"/>
        <w:widowControl w:val="0"/>
        <w:spacing w:line="480" w:lineRule="auto"/>
        <w:ind w:firstLine="851"/>
        <w:jc w:val="both"/>
        <w:rPr>
          <w:rFonts w:ascii="Times New Roman" w:hAnsi="Times New Roman" w:cs="Times New Roman"/>
          <w:b/>
          <w:color w:val="auto"/>
          <w:sz w:val="28"/>
          <w:szCs w:val="28"/>
        </w:rPr>
      </w:pPr>
      <w:bookmarkStart w:id="33" w:name="_Toc514483609"/>
      <w:r w:rsidRPr="00A00E8D">
        <w:rPr>
          <w:rFonts w:ascii="Times New Roman" w:hAnsi="Times New Roman" w:cs="Times New Roman"/>
          <w:b/>
          <w:color w:val="auto"/>
          <w:sz w:val="28"/>
          <w:szCs w:val="28"/>
        </w:rPr>
        <w:t>2.1.2 Модальный план текста</w:t>
      </w:r>
      <w:bookmarkEnd w:id="33"/>
    </w:p>
    <w:p w14:paraId="00141242" w14:textId="1AB8B19C" w:rsidR="00145AEA"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Второе по частотности место среди изученных нами языковых средств аргументации занимают модальные компоненты. </w:t>
      </w:r>
    </w:p>
    <w:p w14:paraId="644ABF77" w14:textId="77777777" w:rsidR="00145AEA"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В изученных статьях нами были обнаружены как глагольные, так и неглагольные средства выражения модальности уверенности и неуверенности.</w:t>
      </w:r>
    </w:p>
    <w:p w14:paraId="29C17F80" w14:textId="77777777"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Рассмотрим некоторые из них.</w:t>
      </w:r>
    </w:p>
    <w:p w14:paraId="0055CA73" w14:textId="4205AE79"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Пример </w:t>
      </w:r>
      <w:r w:rsidR="00350140" w:rsidRPr="003D66FB">
        <w:rPr>
          <w:rFonts w:ascii="Times New Roman" w:hAnsi="Times New Roman" w:cs="Times New Roman"/>
          <w:sz w:val="28"/>
          <w:szCs w:val="28"/>
        </w:rPr>
        <w:t>8</w:t>
      </w:r>
      <w:r w:rsidRPr="003D66FB">
        <w:rPr>
          <w:rFonts w:ascii="Times New Roman" w:hAnsi="Times New Roman" w:cs="Times New Roman"/>
          <w:sz w:val="28"/>
          <w:szCs w:val="28"/>
        </w:rPr>
        <w:t>.</w:t>
      </w:r>
    </w:p>
    <w:p w14:paraId="75ADCB31" w14:textId="18BEB4F5"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i/>
          <w:sz w:val="28"/>
          <w:szCs w:val="28"/>
          <w:lang w:val="de-DE"/>
        </w:rPr>
      </w:pPr>
      <w:r w:rsidRPr="003D66FB">
        <w:rPr>
          <w:rFonts w:ascii="Times New Roman" w:hAnsi="Times New Roman" w:cs="Times New Roman"/>
          <w:i/>
          <w:sz w:val="28"/>
          <w:szCs w:val="28"/>
          <w:lang w:val="de-DE"/>
        </w:rPr>
        <w:t xml:space="preserve">Es ist </w:t>
      </w:r>
      <w:r w:rsidRPr="003D66FB">
        <w:rPr>
          <w:rFonts w:ascii="Times New Roman" w:hAnsi="Times New Roman" w:cs="Times New Roman"/>
          <w:b/>
          <w:i/>
          <w:sz w:val="28"/>
          <w:szCs w:val="28"/>
          <w:lang w:val="de-DE"/>
        </w:rPr>
        <w:t>deshalb</w:t>
      </w:r>
      <w:r w:rsidRPr="003D66FB">
        <w:rPr>
          <w:rFonts w:ascii="Times New Roman" w:hAnsi="Times New Roman" w:cs="Times New Roman"/>
          <w:i/>
          <w:sz w:val="28"/>
          <w:szCs w:val="28"/>
          <w:lang w:val="de-DE"/>
        </w:rPr>
        <w:t xml:space="preserve"> angezeigt, den Terminus «Hominiden» nur auf sicher menschliche Lebensformen oder solche anzuwenden, von welchen </w:t>
      </w:r>
      <w:r w:rsidRPr="003D66FB">
        <w:rPr>
          <w:rFonts w:ascii="Times New Roman" w:hAnsi="Times New Roman" w:cs="Times New Roman"/>
          <w:b/>
          <w:i/>
          <w:sz w:val="28"/>
          <w:szCs w:val="28"/>
          <w:lang w:val="de-DE"/>
        </w:rPr>
        <w:t>mit größter Wahrscheinlichkeit anzunehmen ist</w:t>
      </w:r>
      <w:r w:rsidRPr="003D66FB">
        <w:rPr>
          <w:rFonts w:ascii="Times New Roman" w:hAnsi="Times New Roman" w:cs="Times New Roman"/>
          <w:i/>
          <w:sz w:val="28"/>
          <w:szCs w:val="28"/>
          <w:lang w:val="de-DE"/>
        </w:rPr>
        <w:t xml:space="preserve">, </w:t>
      </w:r>
      <w:proofErr w:type="spellStart"/>
      <w:r w:rsidRPr="003D66FB">
        <w:rPr>
          <w:rFonts w:ascii="Times New Roman" w:hAnsi="Times New Roman" w:cs="Times New Roman"/>
          <w:i/>
          <w:sz w:val="28"/>
          <w:szCs w:val="28"/>
          <w:lang w:val="de-DE"/>
        </w:rPr>
        <w:t>daß</w:t>
      </w:r>
      <w:proofErr w:type="spellEnd"/>
      <w:r w:rsidRPr="003D66FB">
        <w:rPr>
          <w:rFonts w:ascii="Times New Roman" w:hAnsi="Times New Roman" w:cs="Times New Roman"/>
          <w:i/>
          <w:sz w:val="28"/>
          <w:szCs w:val="28"/>
          <w:lang w:val="de-DE"/>
        </w:rPr>
        <w:t xml:space="preserve"> ihre Daseinsform durch ein zu sich selbst </w:t>
      </w:r>
      <w:r w:rsidRPr="003D66FB">
        <w:rPr>
          <w:rFonts w:ascii="Times New Roman" w:hAnsi="Times New Roman" w:cs="Times New Roman"/>
          <w:i/>
          <w:sz w:val="28"/>
          <w:szCs w:val="28"/>
          <w:lang w:val="de-DE"/>
        </w:rPr>
        <w:lastRenderedPageBreak/>
        <w:t>Stellung nehmendes geistiges Prinzip bestimmt war</w:t>
      </w:r>
      <w:r w:rsidR="005A49AB" w:rsidRPr="003D66FB">
        <w:rPr>
          <w:rStyle w:val="ad"/>
          <w:rFonts w:ascii="Times New Roman" w:hAnsi="Times New Roman" w:cs="Times New Roman"/>
          <w:i/>
          <w:sz w:val="28"/>
          <w:szCs w:val="28"/>
          <w:lang w:val="de-DE"/>
        </w:rPr>
        <w:footnoteReference w:id="93"/>
      </w:r>
      <w:r w:rsidRPr="003D66FB">
        <w:rPr>
          <w:rFonts w:ascii="Times New Roman" w:hAnsi="Times New Roman" w:cs="Times New Roman"/>
          <w:i/>
          <w:sz w:val="28"/>
          <w:szCs w:val="28"/>
          <w:lang w:val="de-DE"/>
        </w:rPr>
        <w:t>.</w:t>
      </w:r>
    </w:p>
    <w:p w14:paraId="3EDE704B" w14:textId="77777777"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В приведенном отрывке речь идет о том, что термин «гоминиды» принято применять только к таким формам жизни, которые осознавали свое отличие от других форм.</w:t>
      </w:r>
    </w:p>
    <w:p w14:paraId="782FED26" w14:textId="6050A927" w:rsidR="00145AEA" w:rsidRPr="003D66FB" w:rsidRDefault="7061D3B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Автор не может знать наверняка, каким именно было самосознание древних людей и было ли оно у них, однако при помощи модального выражения </w:t>
      </w:r>
      <w:r w:rsidRPr="003D66FB">
        <w:rPr>
          <w:rFonts w:ascii="Times New Roman" w:hAnsi="Times New Roman" w:cs="Times New Roman"/>
          <w:i/>
          <w:iCs/>
          <w:sz w:val="28"/>
          <w:szCs w:val="28"/>
          <w:lang w:val="de-DE"/>
        </w:rPr>
        <w:t>mit</w:t>
      </w:r>
      <w:r w:rsidRPr="003D66FB">
        <w:rPr>
          <w:rFonts w:ascii="Times New Roman" w:hAnsi="Times New Roman" w:cs="Times New Roman"/>
          <w:i/>
          <w:iCs/>
          <w:sz w:val="28"/>
          <w:szCs w:val="28"/>
        </w:rPr>
        <w:t xml:space="preserve"> </w:t>
      </w:r>
      <w:proofErr w:type="spellStart"/>
      <w:r w:rsidRPr="003D66FB">
        <w:rPr>
          <w:rFonts w:ascii="Times New Roman" w:hAnsi="Times New Roman" w:cs="Times New Roman"/>
          <w:i/>
          <w:iCs/>
          <w:sz w:val="28"/>
          <w:szCs w:val="28"/>
          <w:lang w:val="de-DE"/>
        </w:rPr>
        <w:t>gr</w:t>
      </w:r>
      <w:r w:rsidRPr="003D66FB">
        <w:rPr>
          <w:rFonts w:ascii="Times New Roman" w:hAnsi="Times New Roman" w:cs="Times New Roman"/>
          <w:i/>
          <w:iCs/>
          <w:sz w:val="28"/>
          <w:szCs w:val="28"/>
        </w:rPr>
        <w:t>öß</w:t>
      </w:r>
      <w:r w:rsidRPr="003D66FB">
        <w:rPr>
          <w:rFonts w:ascii="Times New Roman" w:hAnsi="Times New Roman" w:cs="Times New Roman"/>
          <w:i/>
          <w:iCs/>
          <w:sz w:val="28"/>
          <w:szCs w:val="28"/>
          <w:lang w:val="de-DE"/>
        </w:rPr>
        <w:t>ter</w:t>
      </w:r>
      <w:proofErr w:type="spellEnd"/>
      <w:r w:rsidRPr="003D66FB">
        <w:rPr>
          <w:rFonts w:ascii="Times New Roman" w:hAnsi="Times New Roman" w:cs="Times New Roman"/>
          <w:i/>
          <w:iCs/>
          <w:sz w:val="28"/>
          <w:szCs w:val="28"/>
        </w:rPr>
        <w:t xml:space="preserve"> </w:t>
      </w:r>
      <w:r w:rsidRPr="003D66FB">
        <w:rPr>
          <w:rFonts w:ascii="Times New Roman" w:hAnsi="Times New Roman" w:cs="Times New Roman"/>
          <w:i/>
          <w:iCs/>
          <w:sz w:val="28"/>
          <w:szCs w:val="28"/>
          <w:lang w:val="de-DE"/>
        </w:rPr>
        <w:t>Wahrscheinlichkeit</w:t>
      </w:r>
      <w:r w:rsidRPr="003D66FB">
        <w:rPr>
          <w:rFonts w:ascii="Times New Roman" w:hAnsi="Times New Roman" w:cs="Times New Roman"/>
          <w:i/>
          <w:iCs/>
          <w:sz w:val="28"/>
          <w:szCs w:val="28"/>
        </w:rPr>
        <w:t xml:space="preserve"> </w:t>
      </w:r>
      <w:r w:rsidRPr="003D66FB">
        <w:rPr>
          <w:rFonts w:ascii="Times New Roman" w:hAnsi="Times New Roman" w:cs="Times New Roman"/>
          <w:i/>
          <w:iCs/>
          <w:sz w:val="28"/>
          <w:szCs w:val="28"/>
          <w:lang w:val="de-DE"/>
        </w:rPr>
        <w:t>anzunehmen</w:t>
      </w:r>
      <w:r w:rsidRPr="003D66FB">
        <w:rPr>
          <w:rFonts w:ascii="Times New Roman" w:hAnsi="Times New Roman" w:cs="Times New Roman"/>
          <w:i/>
          <w:iCs/>
          <w:sz w:val="28"/>
          <w:szCs w:val="28"/>
        </w:rPr>
        <w:t xml:space="preserve"> </w:t>
      </w:r>
      <w:r w:rsidRPr="003D66FB">
        <w:rPr>
          <w:rFonts w:ascii="Times New Roman" w:hAnsi="Times New Roman" w:cs="Times New Roman"/>
          <w:i/>
          <w:iCs/>
          <w:sz w:val="28"/>
          <w:szCs w:val="28"/>
          <w:lang w:val="de-DE"/>
        </w:rPr>
        <w:t>ist</w:t>
      </w:r>
      <w:r w:rsidRPr="003D66FB">
        <w:rPr>
          <w:rFonts w:ascii="Times New Roman" w:hAnsi="Times New Roman" w:cs="Times New Roman"/>
          <w:b/>
          <w:bCs/>
          <w:i/>
          <w:iCs/>
          <w:sz w:val="28"/>
          <w:szCs w:val="28"/>
        </w:rPr>
        <w:t xml:space="preserve"> </w:t>
      </w:r>
      <w:r w:rsidRPr="003D66FB">
        <w:rPr>
          <w:rFonts w:ascii="Times New Roman" w:hAnsi="Times New Roman" w:cs="Times New Roman"/>
          <w:sz w:val="28"/>
          <w:szCs w:val="28"/>
        </w:rPr>
        <w:t xml:space="preserve">высказывает предположение о том, что эти люди уже обладали способностью осознавать свою человеческую природу. Высокая степень уверенности автора </w:t>
      </w:r>
      <w:proofErr w:type="gramStart"/>
      <w:r w:rsidRPr="003D66FB">
        <w:rPr>
          <w:rFonts w:ascii="Times New Roman" w:hAnsi="Times New Roman" w:cs="Times New Roman"/>
          <w:sz w:val="28"/>
          <w:szCs w:val="28"/>
        </w:rPr>
        <w:t>передается  на</w:t>
      </w:r>
      <w:proofErr w:type="gramEnd"/>
      <w:r w:rsidRPr="003D66FB">
        <w:rPr>
          <w:rFonts w:ascii="Times New Roman" w:hAnsi="Times New Roman" w:cs="Times New Roman"/>
          <w:sz w:val="28"/>
          <w:szCs w:val="28"/>
        </w:rPr>
        <w:t xml:space="preserve"> нескольких языковых уровнях. Во-первых, инфинитивная конструкция </w:t>
      </w:r>
      <w:r w:rsidRPr="003D66FB">
        <w:rPr>
          <w:rFonts w:ascii="Times New Roman" w:hAnsi="Times New Roman" w:cs="Times New Roman"/>
          <w:sz w:val="28"/>
          <w:szCs w:val="28"/>
          <w:lang w:val="en-US"/>
        </w:rPr>
        <w:t>sei</w:t>
      </w:r>
      <w:r w:rsidRPr="003D66FB">
        <w:rPr>
          <w:rFonts w:ascii="Times New Roman" w:hAnsi="Times New Roman" w:cs="Times New Roman"/>
          <w:sz w:val="28"/>
          <w:szCs w:val="28"/>
          <w:lang w:val="de-DE"/>
        </w:rPr>
        <w:t>n</w:t>
      </w:r>
      <w:r w:rsidRPr="003D66FB">
        <w:rPr>
          <w:rFonts w:ascii="Times New Roman" w:hAnsi="Times New Roman" w:cs="Times New Roman"/>
          <w:sz w:val="28"/>
          <w:szCs w:val="28"/>
        </w:rPr>
        <w:t xml:space="preserve"> + </w:t>
      </w:r>
      <w:proofErr w:type="spellStart"/>
      <w:r w:rsidRPr="003D66FB">
        <w:rPr>
          <w:rFonts w:ascii="Times New Roman" w:hAnsi="Times New Roman" w:cs="Times New Roman"/>
          <w:sz w:val="28"/>
          <w:szCs w:val="28"/>
          <w:lang w:val="en-US"/>
        </w:rPr>
        <w:t>zu</w:t>
      </w:r>
      <w:proofErr w:type="spellEnd"/>
      <w:r w:rsidRPr="003D66FB">
        <w:rPr>
          <w:rFonts w:ascii="Times New Roman" w:hAnsi="Times New Roman" w:cs="Times New Roman"/>
          <w:sz w:val="28"/>
          <w:szCs w:val="28"/>
        </w:rPr>
        <w:t xml:space="preserve"> + </w:t>
      </w:r>
      <w:proofErr w:type="spellStart"/>
      <w:r w:rsidRPr="003D66FB">
        <w:rPr>
          <w:rFonts w:ascii="Times New Roman" w:hAnsi="Times New Roman" w:cs="Times New Roman"/>
          <w:sz w:val="28"/>
          <w:szCs w:val="28"/>
          <w:lang w:val="en-US"/>
        </w:rPr>
        <w:t>Infinitiv</w:t>
      </w:r>
      <w:proofErr w:type="spellEnd"/>
      <w:r w:rsidRPr="003D66FB">
        <w:rPr>
          <w:rFonts w:ascii="Times New Roman" w:hAnsi="Times New Roman" w:cs="Times New Roman"/>
          <w:sz w:val="28"/>
          <w:szCs w:val="28"/>
        </w:rPr>
        <w:t xml:space="preserve"> передает значение необходимости. Во-вторых, семантика существительного </w:t>
      </w:r>
      <w:r w:rsidRPr="003D66FB">
        <w:rPr>
          <w:rFonts w:ascii="Times New Roman" w:hAnsi="Times New Roman" w:cs="Times New Roman"/>
          <w:i/>
          <w:iCs/>
          <w:sz w:val="28"/>
          <w:szCs w:val="28"/>
          <w:lang w:val="de-DE"/>
        </w:rPr>
        <w:t>Wahrscheinlichkeit</w:t>
      </w:r>
      <w:r w:rsidRPr="003D66FB">
        <w:rPr>
          <w:rFonts w:ascii="Times New Roman" w:hAnsi="Times New Roman" w:cs="Times New Roman"/>
          <w:i/>
          <w:iCs/>
          <w:sz w:val="28"/>
          <w:szCs w:val="28"/>
        </w:rPr>
        <w:t xml:space="preserve"> </w:t>
      </w:r>
      <w:r w:rsidRPr="003D66FB">
        <w:rPr>
          <w:rFonts w:ascii="Times New Roman" w:hAnsi="Times New Roman" w:cs="Times New Roman"/>
          <w:sz w:val="28"/>
          <w:szCs w:val="28"/>
        </w:rPr>
        <w:t xml:space="preserve">указывает на возможность, или, если понимать это слово более буквально, на «правдоподобность» обсуждаемого явления. В-третьих, превосходная степень </w:t>
      </w:r>
      <w:proofErr w:type="spellStart"/>
      <w:r w:rsidRPr="003D66FB">
        <w:rPr>
          <w:rFonts w:ascii="Times New Roman" w:hAnsi="Times New Roman" w:cs="Times New Roman"/>
          <w:i/>
          <w:iCs/>
          <w:sz w:val="28"/>
          <w:szCs w:val="28"/>
          <w:lang w:val="de-DE"/>
        </w:rPr>
        <w:t>gr</w:t>
      </w:r>
      <w:r w:rsidRPr="003D66FB">
        <w:rPr>
          <w:rFonts w:ascii="Times New Roman" w:hAnsi="Times New Roman" w:cs="Times New Roman"/>
          <w:i/>
          <w:iCs/>
          <w:sz w:val="28"/>
          <w:szCs w:val="28"/>
        </w:rPr>
        <w:t>öß</w:t>
      </w:r>
      <w:r w:rsidRPr="003D66FB">
        <w:rPr>
          <w:rFonts w:ascii="Times New Roman" w:hAnsi="Times New Roman" w:cs="Times New Roman"/>
          <w:i/>
          <w:iCs/>
          <w:sz w:val="28"/>
          <w:szCs w:val="28"/>
          <w:lang w:val="de-DE"/>
        </w:rPr>
        <w:t>ter</w:t>
      </w:r>
      <w:proofErr w:type="spellEnd"/>
      <w:r w:rsidRPr="003D66FB">
        <w:rPr>
          <w:rFonts w:ascii="Times New Roman" w:hAnsi="Times New Roman" w:cs="Times New Roman"/>
          <w:i/>
          <w:iCs/>
          <w:sz w:val="28"/>
          <w:szCs w:val="28"/>
        </w:rPr>
        <w:t xml:space="preserve"> </w:t>
      </w:r>
      <w:r w:rsidRPr="003D66FB">
        <w:rPr>
          <w:rFonts w:ascii="Times New Roman" w:hAnsi="Times New Roman" w:cs="Times New Roman"/>
          <w:sz w:val="28"/>
          <w:szCs w:val="28"/>
        </w:rPr>
        <w:t>усиливает степень уверенности всего выражения.</w:t>
      </w:r>
    </w:p>
    <w:p w14:paraId="27254CF9" w14:textId="3193C5B9"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r w:rsidRPr="003D66FB">
        <w:rPr>
          <w:rFonts w:ascii="Times New Roman" w:hAnsi="Times New Roman" w:cs="Times New Roman"/>
          <w:sz w:val="28"/>
          <w:szCs w:val="28"/>
        </w:rPr>
        <w:t>Отметим, что анализ изученного материала показал, что неглагольные средства выражения модальности более частотны по сравнению с глагольными средствами. Тем не менее, случаи, в которых уверенность или неуверенность автора была выражена при помощи глагольных средств, нам также встретились. Рассмотрим</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следующий</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пример</w:t>
      </w:r>
      <w:r w:rsidRPr="003D66FB">
        <w:rPr>
          <w:rFonts w:ascii="Times New Roman" w:hAnsi="Times New Roman" w:cs="Times New Roman"/>
          <w:sz w:val="28"/>
          <w:szCs w:val="28"/>
          <w:lang w:val="de-DE"/>
        </w:rPr>
        <w:t>.</w:t>
      </w:r>
    </w:p>
    <w:p w14:paraId="0D15198F" w14:textId="77777777" w:rsidR="00EA323A" w:rsidRPr="003D66FB" w:rsidRDefault="00EA323A"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p>
    <w:p w14:paraId="126B0AF7" w14:textId="67248197"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r w:rsidRPr="003D66FB">
        <w:rPr>
          <w:rFonts w:ascii="Times New Roman" w:hAnsi="Times New Roman" w:cs="Times New Roman"/>
          <w:sz w:val="28"/>
          <w:szCs w:val="28"/>
        </w:rPr>
        <w:t>Пример</w:t>
      </w:r>
      <w:r w:rsidRPr="003D66FB">
        <w:rPr>
          <w:rFonts w:ascii="Times New Roman" w:hAnsi="Times New Roman" w:cs="Times New Roman"/>
          <w:sz w:val="28"/>
          <w:szCs w:val="28"/>
          <w:lang w:val="de-DE"/>
        </w:rPr>
        <w:t xml:space="preserve"> </w:t>
      </w:r>
      <w:r w:rsidR="00350140" w:rsidRPr="003D66FB">
        <w:rPr>
          <w:rFonts w:ascii="Times New Roman" w:hAnsi="Times New Roman" w:cs="Times New Roman"/>
          <w:sz w:val="28"/>
          <w:szCs w:val="28"/>
          <w:lang w:val="de-DE"/>
        </w:rPr>
        <w:t>9</w:t>
      </w:r>
      <w:r w:rsidRPr="003D66FB">
        <w:rPr>
          <w:rFonts w:ascii="Times New Roman" w:hAnsi="Times New Roman" w:cs="Times New Roman"/>
          <w:sz w:val="28"/>
          <w:szCs w:val="28"/>
          <w:lang w:val="de-DE"/>
        </w:rPr>
        <w:t>.</w:t>
      </w:r>
    </w:p>
    <w:p w14:paraId="0CCD1E8E" w14:textId="77777777"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i/>
          <w:sz w:val="28"/>
          <w:szCs w:val="28"/>
          <w:lang w:val="de-DE"/>
        </w:rPr>
      </w:pPr>
      <w:r w:rsidRPr="003D66FB">
        <w:rPr>
          <w:rFonts w:ascii="Times New Roman" w:hAnsi="Times New Roman" w:cs="Times New Roman"/>
          <w:i/>
          <w:sz w:val="28"/>
          <w:szCs w:val="28"/>
          <w:lang w:val="de-DE"/>
        </w:rPr>
        <w:lastRenderedPageBreak/>
        <w:t xml:space="preserve">Kein Tier </w:t>
      </w:r>
      <w:r w:rsidRPr="003D66FB">
        <w:rPr>
          <w:rFonts w:ascii="Times New Roman" w:hAnsi="Times New Roman" w:cs="Times New Roman"/>
          <w:b/>
          <w:i/>
          <w:sz w:val="28"/>
          <w:szCs w:val="28"/>
          <w:lang w:val="de-DE"/>
        </w:rPr>
        <w:t>wäre</w:t>
      </w:r>
      <w:r w:rsidRPr="003D66FB">
        <w:rPr>
          <w:rFonts w:ascii="Times New Roman" w:hAnsi="Times New Roman" w:cs="Times New Roman"/>
          <w:i/>
          <w:sz w:val="28"/>
          <w:szCs w:val="28"/>
          <w:lang w:val="de-DE"/>
        </w:rPr>
        <w:t xml:space="preserve"> in der Lage, aufgrund der Graphismen eine Vorstellung von Assoziation zu etwas zu entwickeln, das über den Rahmen des präsentisch Vorhandenen hinausgeht.</w:t>
      </w:r>
    </w:p>
    <w:p w14:paraId="2764A193" w14:textId="77777777"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По нашему мнению, мотивировка употребления языковых средств модальности в данном примере отличается той, которую мы могли наблюдать в преды</w:t>
      </w:r>
      <w:r w:rsidR="00EB1183" w:rsidRPr="003D66FB">
        <w:rPr>
          <w:rFonts w:ascii="Times New Roman" w:hAnsi="Times New Roman" w:cs="Times New Roman"/>
          <w:sz w:val="28"/>
          <w:szCs w:val="28"/>
        </w:rPr>
        <w:t>дущем примере. Если в Примере 2</w:t>
      </w:r>
      <w:r w:rsidRPr="003D66FB">
        <w:rPr>
          <w:rFonts w:ascii="Times New Roman" w:hAnsi="Times New Roman" w:cs="Times New Roman"/>
          <w:sz w:val="28"/>
          <w:szCs w:val="28"/>
        </w:rPr>
        <w:t xml:space="preserve"> автор не может знать точно, как именно мыслили древние люди, однако с большой долей уверенности предполагает, что они осознавали свое отличие от животных, то в Примере 3 модальность неуверенности, выраженная </w:t>
      </w:r>
      <w:proofErr w:type="spellStart"/>
      <w:r w:rsidRPr="003D66FB">
        <w:rPr>
          <w:rFonts w:ascii="Times New Roman" w:hAnsi="Times New Roman" w:cs="Times New Roman"/>
          <w:sz w:val="28"/>
          <w:szCs w:val="28"/>
        </w:rPr>
        <w:t>претеритальным</w:t>
      </w:r>
      <w:proofErr w:type="spellEnd"/>
      <w:r w:rsidRPr="003D66FB">
        <w:rPr>
          <w:rFonts w:ascii="Times New Roman" w:hAnsi="Times New Roman" w:cs="Times New Roman"/>
          <w:sz w:val="28"/>
          <w:szCs w:val="28"/>
        </w:rPr>
        <w:t xml:space="preserve"> конъюнктивом, это лишь дань вежливости, принятой в научном сообществе. Точно установлено, что ни одно животное не владеет языком в человеческом смысле слова. Таким образом, можно сделать вывод, что автор лишь смягчает категоричность своего высказывания, чтобы проявить уважение к возможным контраргументам других ученых.</w:t>
      </w:r>
    </w:p>
    <w:p w14:paraId="446D8A00" w14:textId="77777777"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В этом приеме мы видим проявление диалогичности, свойственной научному тексту: автор статьи отделен от адресата временем и пространством, однако при помощи языковых средств выражает готовность участия в дискуссии.</w:t>
      </w:r>
    </w:p>
    <w:p w14:paraId="19219836" w14:textId="77777777"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3D95A3E3" w14:textId="77777777" w:rsidR="00145AEA" w:rsidRPr="00A00E8D" w:rsidRDefault="00145AEA" w:rsidP="00002154">
      <w:pPr>
        <w:pStyle w:val="3"/>
        <w:widowControl w:val="0"/>
        <w:spacing w:line="480" w:lineRule="auto"/>
        <w:ind w:firstLine="851"/>
        <w:jc w:val="both"/>
        <w:rPr>
          <w:rFonts w:ascii="Times New Roman" w:hAnsi="Times New Roman" w:cs="Times New Roman"/>
          <w:b/>
          <w:color w:val="auto"/>
          <w:sz w:val="28"/>
          <w:szCs w:val="28"/>
        </w:rPr>
      </w:pPr>
      <w:bookmarkStart w:id="34" w:name="_Toc514483610"/>
      <w:r w:rsidRPr="00A00E8D">
        <w:rPr>
          <w:rFonts w:ascii="Times New Roman" w:hAnsi="Times New Roman" w:cs="Times New Roman"/>
          <w:b/>
          <w:color w:val="auto"/>
          <w:sz w:val="28"/>
          <w:szCs w:val="28"/>
        </w:rPr>
        <w:t>2.1.3 Вопросительные конструкции</w:t>
      </w:r>
      <w:bookmarkEnd w:id="34"/>
    </w:p>
    <w:p w14:paraId="0DA049F3" w14:textId="77777777"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Наименее частотным из средств рациональной аргументации в научном тексте являются вопросительные конструкции.</w:t>
      </w:r>
    </w:p>
    <w:p w14:paraId="40F0C845" w14:textId="77777777"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Следующий пример взят из статьи </w:t>
      </w:r>
      <w:proofErr w:type="spellStart"/>
      <w:r w:rsidRPr="003D66FB">
        <w:rPr>
          <w:rFonts w:ascii="Times New Roman" w:hAnsi="Times New Roman" w:cs="Times New Roman"/>
          <w:sz w:val="28"/>
          <w:szCs w:val="28"/>
        </w:rPr>
        <w:t>Ханса</w:t>
      </w:r>
      <w:proofErr w:type="spellEnd"/>
      <w:r w:rsidRPr="003D66FB">
        <w:rPr>
          <w:rFonts w:ascii="Times New Roman" w:hAnsi="Times New Roman" w:cs="Times New Roman"/>
          <w:sz w:val="28"/>
          <w:szCs w:val="28"/>
        </w:rPr>
        <w:t xml:space="preserve"> Юргена </w:t>
      </w:r>
      <w:proofErr w:type="spellStart"/>
      <w:r w:rsidRPr="003D66FB">
        <w:rPr>
          <w:rFonts w:ascii="Times New Roman" w:hAnsi="Times New Roman" w:cs="Times New Roman"/>
          <w:sz w:val="28"/>
          <w:szCs w:val="28"/>
        </w:rPr>
        <w:t>Шоера</w:t>
      </w:r>
      <w:proofErr w:type="spellEnd"/>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Eselexegesen</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 xml:space="preserve">Spielräume religiöser Kommunikation im </w:t>
      </w:r>
      <w:proofErr w:type="spellStart"/>
      <w:r w:rsidRPr="003D66FB">
        <w:rPr>
          <w:rFonts w:ascii="Times New Roman" w:hAnsi="Times New Roman" w:cs="Times New Roman"/>
          <w:sz w:val="28"/>
          <w:szCs w:val="28"/>
          <w:lang w:val="de-DE"/>
        </w:rPr>
        <w:t>Schwankexempel</w:t>
      </w:r>
      <w:proofErr w:type="spellEnd"/>
      <w:r w:rsidRPr="003D66FB">
        <w:rPr>
          <w:rFonts w:ascii="Times New Roman" w:hAnsi="Times New Roman" w:cs="Times New Roman"/>
          <w:sz w:val="28"/>
          <w:szCs w:val="28"/>
          <w:lang w:val="de-DE"/>
        </w:rPr>
        <w:t xml:space="preserve"> des Mittelalters und der Frühen Neuzeit“, </w:t>
      </w:r>
      <w:r w:rsidRPr="003D66FB">
        <w:rPr>
          <w:rFonts w:ascii="Times New Roman" w:hAnsi="Times New Roman" w:cs="Times New Roman"/>
          <w:sz w:val="28"/>
          <w:szCs w:val="28"/>
        </w:rPr>
        <w:t>опубликованную</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в</w:t>
      </w:r>
      <w:r w:rsidRPr="003D66FB">
        <w:rPr>
          <w:rFonts w:ascii="Times New Roman" w:hAnsi="Times New Roman" w:cs="Times New Roman"/>
          <w:sz w:val="28"/>
          <w:szCs w:val="28"/>
          <w:lang w:val="de-DE"/>
        </w:rPr>
        <w:t xml:space="preserve"> Zeitschrift für Germanistik </w:t>
      </w:r>
      <w:r w:rsidRPr="003D66FB">
        <w:rPr>
          <w:rFonts w:ascii="Times New Roman" w:hAnsi="Times New Roman" w:cs="Times New Roman"/>
          <w:sz w:val="28"/>
          <w:szCs w:val="28"/>
        </w:rPr>
        <w:t>в</w:t>
      </w:r>
      <w:r w:rsidRPr="003D66FB">
        <w:rPr>
          <w:rFonts w:ascii="Times New Roman" w:hAnsi="Times New Roman" w:cs="Times New Roman"/>
          <w:sz w:val="28"/>
          <w:szCs w:val="28"/>
          <w:lang w:val="de-DE"/>
        </w:rPr>
        <w:t xml:space="preserve"> 2015 </w:t>
      </w:r>
      <w:r w:rsidRPr="003D66FB">
        <w:rPr>
          <w:rFonts w:ascii="Times New Roman" w:hAnsi="Times New Roman" w:cs="Times New Roman"/>
          <w:sz w:val="28"/>
          <w:szCs w:val="28"/>
        </w:rPr>
        <w:t>году</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lastRenderedPageBreak/>
        <w:t xml:space="preserve">Автор данной статьи рассматривает образ осла в произведениях литературы Средневековья и Нового времени, содержащих сатиру на церковь. По его мнению, фигура осла – это образ, выражающий противоречия между мирским и церковным. Также Х.Ю. </w:t>
      </w:r>
      <w:proofErr w:type="spellStart"/>
      <w:r w:rsidRPr="003D66FB">
        <w:rPr>
          <w:rFonts w:ascii="Times New Roman" w:hAnsi="Times New Roman" w:cs="Times New Roman"/>
          <w:sz w:val="28"/>
          <w:szCs w:val="28"/>
        </w:rPr>
        <w:t>Шоер</w:t>
      </w:r>
      <w:proofErr w:type="spellEnd"/>
      <w:r w:rsidRPr="003D66FB">
        <w:rPr>
          <w:rFonts w:ascii="Times New Roman" w:hAnsi="Times New Roman" w:cs="Times New Roman"/>
          <w:sz w:val="28"/>
          <w:szCs w:val="28"/>
        </w:rPr>
        <w:t xml:space="preserve"> предполагает, что эта аллегория адресована не только образованному читателю, но и всем действующим лицам литературного произведения.</w:t>
      </w:r>
    </w:p>
    <w:p w14:paraId="769D0D3C" w14:textId="77777777"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790CCCD9" w14:textId="097CCD9B"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r w:rsidRPr="003D66FB">
        <w:rPr>
          <w:rFonts w:ascii="Times New Roman" w:hAnsi="Times New Roman" w:cs="Times New Roman"/>
          <w:sz w:val="28"/>
          <w:szCs w:val="28"/>
        </w:rPr>
        <w:t>Пример</w:t>
      </w:r>
      <w:r w:rsidRPr="003D66FB">
        <w:rPr>
          <w:rFonts w:ascii="Times New Roman" w:hAnsi="Times New Roman" w:cs="Times New Roman"/>
          <w:sz w:val="28"/>
          <w:szCs w:val="28"/>
          <w:lang w:val="de-DE"/>
        </w:rPr>
        <w:t xml:space="preserve"> </w:t>
      </w:r>
      <w:r w:rsidR="00350140" w:rsidRPr="003D66FB">
        <w:rPr>
          <w:rFonts w:ascii="Times New Roman" w:hAnsi="Times New Roman" w:cs="Times New Roman"/>
          <w:sz w:val="28"/>
          <w:szCs w:val="28"/>
          <w:lang w:val="de-DE"/>
        </w:rPr>
        <w:t>1</w:t>
      </w:r>
      <w:r w:rsidR="00EA323A" w:rsidRPr="003D66FB">
        <w:rPr>
          <w:rFonts w:ascii="Times New Roman" w:hAnsi="Times New Roman" w:cs="Times New Roman"/>
          <w:sz w:val="28"/>
          <w:szCs w:val="28"/>
          <w:lang w:val="de-DE"/>
        </w:rPr>
        <w:t>0</w:t>
      </w:r>
      <w:r w:rsidRPr="003D66FB">
        <w:rPr>
          <w:rFonts w:ascii="Times New Roman" w:hAnsi="Times New Roman" w:cs="Times New Roman"/>
          <w:sz w:val="28"/>
          <w:szCs w:val="28"/>
          <w:lang w:val="de-DE"/>
        </w:rPr>
        <w:t>.</w:t>
      </w:r>
    </w:p>
    <w:p w14:paraId="301E75E6" w14:textId="305AAE8C"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i/>
          <w:sz w:val="28"/>
          <w:szCs w:val="28"/>
          <w:lang w:val="de-DE"/>
        </w:rPr>
      </w:pPr>
      <w:r w:rsidRPr="003D66FB">
        <w:rPr>
          <w:rFonts w:ascii="Times New Roman" w:hAnsi="Times New Roman" w:cs="Times New Roman"/>
          <w:i/>
          <w:sz w:val="28"/>
          <w:szCs w:val="28"/>
          <w:lang w:val="de-DE"/>
        </w:rPr>
        <w:t xml:space="preserve">Wie aber </w:t>
      </w:r>
      <w:r w:rsidRPr="003D66FB">
        <w:rPr>
          <w:rFonts w:ascii="Times New Roman" w:hAnsi="Times New Roman" w:cs="Times New Roman"/>
          <w:b/>
          <w:i/>
          <w:sz w:val="28"/>
          <w:szCs w:val="28"/>
          <w:lang w:val="de-DE"/>
        </w:rPr>
        <w:t>ließe sich</w:t>
      </w:r>
      <w:r w:rsidRPr="003D66FB">
        <w:rPr>
          <w:rFonts w:ascii="Times New Roman" w:hAnsi="Times New Roman" w:cs="Times New Roman"/>
          <w:i/>
          <w:sz w:val="28"/>
          <w:szCs w:val="28"/>
          <w:lang w:val="de-DE"/>
        </w:rPr>
        <w:t xml:space="preserve"> eine solche Dimension ausgerechnet für die schlichte Prosa des </w:t>
      </w:r>
      <w:proofErr w:type="spellStart"/>
      <w:r w:rsidRPr="003D66FB">
        <w:rPr>
          <w:rFonts w:ascii="Times New Roman" w:hAnsi="Times New Roman" w:cs="Times New Roman"/>
          <w:i/>
          <w:sz w:val="28"/>
          <w:szCs w:val="28"/>
          <w:lang w:val="de-DE"/>
        </w:rPr>
        <w:t>Ulenspiegel</w:t>
      </w:r>
      <w:proofErr w:type="spellEnd"/>
      <w:r w:rsidRPr="003D66FB">
        <w:rPr>
          <w:rFonts w:ascii="Times New Roman" w:hAnsi="Times New Roman" w:cs="Times New Roman"/>
          <w:i/>
          <w:sz w:val="28"/>
          <w:szCs w:val="28"/>
          <w:lang w:val="de-DE"/>
        </w:rPr>
        <w:t>-Buches wahrscheinlich machen</w:t>
      </w:r>
      <w:r w:rsidRPr="003D66FB">
        <w:rPr>
          <w:rFonts w:ascii="Times New Roman" w:hAnsi="Times New Roman" w:cs="Times New Roman"/>
          <w:b/>
          <w:i/>
          <w:sz w:val="28"/>
          <w:szCs w:val="28"/>
          <w:lang w:val="de-DE"/>
        </w:rPr>
        <w:t>?</w:t>
      </w:r>
      <w:r w:rsidRPr="003D66FB">
        <w:rPr>
          <w:rFonts w:ascii="Times New Roman" w:hAnsi="Times New Roman" w:cs="Times New Roman"/>
          <w:i/>
          <w:sz w:val="28"/>
          <w:szCs w:val="28"/>
          <w:lang w:val="de-DE"/>
        </w:rPr>
        <w:t xml:space="preserve"> </w:t>
      </w:r>
    </w:p>
    <w:p w14:paraId="059FB283" w14:textId="4E00B494"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i/>
          <w:sz w:val="28"/>
          <w:szCs w:val="28"/>
        </w:rPr>
      </w:pPr>
      <w:r w:rsidRPr="003D66FB">
        <w:rPr>
          <w:rFonts w:ascii="Times New Roman" w:hAnsi="Times New Roman" w:cs="Times New Roman"/>
          <w:i/>
          <w:sz w:val="28"/>
          <w:szCs w:val="28"/>
          <w:lang w:val="de-DE"/>
        </w:rPr>
        <w:t xml:space="preserve">Blicken wir dazu zunächst auf die literarische Quellenlage: Hermann Bote, wenn er tatsächlich als Autor des </w:t>
      </w:r>
      <w:proofErr w:type="spellStart"/>
      <w:r w:rsidRPr="003D66FB">
        <w:rPr>
          <w:rFonts w:ascii="Times New Roman" w:hAnsi="Times New Roman" w:cs="Times New Roman"/>
          <w:i/>
          <w:sz w:val="28"/>
          <w:szCs w:val="28"/>
          <w:lang w:val="de-DE"/>
        </w:rPr>
        <w:t>Ulenspiegel</w:t>
      </w:r>
      <w:proofErr w:type="spellEnd"/>
      <w:r w:rsidRPr="003D66FB">
        <w:rPr>
          <w:rFonts w:ascii="Times New Roman" w:hAnsi="Times New Roman" w:cs="Times New Roman"/>
          <w:i/>
          <w:sz w:val="28"/>
          <w:szCs w:val="28"/>
          <w:lang w:val="de-DE"/>
        </w:rPr>
        <w:t xml:space="preserve"> in Frage kommt, hat den Eselschwank der 29. Historie</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nicht</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erfunden</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sondern</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als</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literarisch</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elaborierte</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Erz</w:t>
      </w:r>
      <w:r w:rsidRPr="003D66FB">
        <w:rPr>
          <w:rFonts w:ascii="Times New Roman" w:hAnsi="Times New Roman" w:cs="Times New Roman"/>
          <w:i/>
          <w:sz w:val="28"/>
          <w:szCs w:val="28"/>
        </w:rPr>
        <w:t>ä</w:t>
      </w:r>
      <w:proofErr w:type="spellStart"/>
      <w:r w:rsidRPr="003D66FB">
        <w:rPr>
          <w:rFonts w:ascii="Times New Roman" w:hAnsi="Times New Roman" w:cs="Times New Roman"/>
          <w:i/>
          <w:sz w:val="28"/>
          <w:szCs w:val="28"/>
          <w:lang w:val="de-DE"/>
        </w:rPr>
        <w:t>hlung</w:t>
      </w:r>
      <w:proofErr w:type="spellEnd"/>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vorgefunden</w:t>
      </w:r>
      <w:r w:rsidR="005A49AB" w:rsidRPr="003D66FB">
        <w:rPr>
          <w:rStyle w:val="ad"/>
          <w:rFonts w:ascii="Times New Roman" w:hAnsi="Times New Roman" w:cs="Times New Roman"/>
          <w:i/>
          <w:sz w:val="28"/>
          <w:szCs w:val="28"/>
          <w:lang w:val="de-DE"/>
        </w:rPr>
        <w:footnoteReference w:id="94"/>
      </w:r>
      <w:r w:rsidRPr="003D66FB">
        <w:rPr>
          <w:rFonts w:ascii="Times New Roman" w:hAnsi="Times New Roman" w:cs="Times New Roman"/>
          <w:i/>
          <w:sz w:val="28"/>
          <w:szCs w:val="28"/>
        </w:rPr>
        <w:t>.</w:t>
      </w:r>
    </w:p>
    <w:p w14:paraId="2F0B14AA" w14:textId="77777777"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Автор статьи говорит о том, что в литературе, начиная с античности (например, в произведении </w:t>
      </w:r>
      <w:proofErr w:type="spellStart"/>
      <w:r w:rsidRPr="003D66FB">
        <w:rPr>
          <w:rFonts w:ascii="Times New Roman" w:hAnsi="Times New Roman" w:cs="Times New Roman"/>
          <w:sz w:val="28"/>
          <w:szCs w:val="28"/>
        </w:rPr>
        <w:t>Апулея</w:t>
      </w:r>
      <w:proofErr w:type="spellEnd"/>
      <w:r w:rsidRPr="003D66FB">
        <w:rPr>
          <w:rFonts w:ascii="Times New Roman" w:hAnsi="Times New Roman" w:cs="Times New Roman"/>
          <w:sz w:val="28"/>
          <w:szCs w:val="28"/>
        </w:rPr>
        <w:t xml:space="preserve">), между фигурой осла и религиозными обрядами существовала связь. Затем он спрашивает: как же измерить эту связь? </w:t>
      </w:r>
    </w:p>
    <w:p w14:paraId="4A73C290" w14:textId="6A48B29F" w:rsidR="006F3603" w:rsidRPr="003D66FB" w:rsidRDefault="00145AEA" w:rsidP="0075145F">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И сам же дает на него ответ, одновременно вводя новую </w:t>
      </w:r>
      <w:proofErr w:type="spellStart"/>
      <w:r w:rsidRPr="003D66FB">
        <w:rPr>
          <w:rFonts w:ascii="Times New Roman" w:hAnsi="Times New Roman" w:cs="Times New Roman"/>
          <w:sz w:val="28"/>
          <w:szCs w:val="28"/>
        </w:rPr>
        <w:t>подтему</w:t>
      </w:r>
      <w:proofErr w:type="spellEnd"/>
      <w:r w:rsidRPr="003D66FB">
        <w:rPr>
          <w:rFonts w:ascii="Times New Roman" w:hAnsi="Times New Roman" w:cs="Times New Roman"/>
          <w:sz w:val="28"/>
          <w:szCs w:val="28"/>
        </w:rPr>
        <w:t xml:space="preserve">. Также заметим, что данный вопрос стоит в конце абзаца, и имеет структурно-композиционную функцию. То же самое мы можем наблюдать и в подавляющем большинстве изученных нами примеров. Это еще раз подтверждает слова С.Т. Нефедова о тенденции синтаксически </w:t>
      </w:r>
      <w:r w:rsidRPr="003D66FB">
        <w:rPr>
          <w:rFonts w:ascii="Times New Roman" w:hAnsi="Times New Roman" w:cs="Times New Roman"/>
          <w:sz w:val="28"/>
          <w:szCs w:val="28"/>
        </w:rPr>
        <w:lastRenderedPageBreak/>
        <w:t xml:space="preserve">самостоятельных вопросительных предложений тяготеть </w:t>
      </w:r>
      <w:r w:rsidR="0075145F">
        <w:rPr>
          <w:rFonts w:ascii="Times New Roman" w:hAnsi="Times New Roman" w:cs="Times New Roman"/>
          <w:sz w:val="28"/>
          <w:szCs w:val="28"/>
        </w:rPr>
        <w:t>к</w:t>
      </w:r>
      <w:r w:rsidRPr="003D66FB">
        <w:rPr>
          <w:rFonts w:ascii="Times New Roman" w:hAnsi="Times New Roman" w:cs="Times New Roman"/>
          <w:sz w:val="28"/>
          <w:szCs w:val="28"/>
        </w:rPr>
        <w:t xml:space="preserve"> началу или концу абзаца: «…синтаксически самостоятельные вопросительные предложения с функцией формулирования проблемности тяготеют к употреблению в начальных абзацах разделов или же на границах абзацев лингвистических работ»</w:t>
      </w:r>
      <w:r w:rsidR="000730B2" w:rsidRPr="003D66FB">
        <w:rPr>
          <w:rStyle w:val="ad"/>
          <w:rFonts w:ascii="Times New Roman" w:hAnsi="Times New Roman" w:cs="Times New Roman"/>
          <w:sz w:val="28"/>
          <w:szCs w:val="28"/>
        </w:rPr>
        <w:footnoteReference w:id="95"/>
      </w:r>
      <w:r w:rsidRPr="003D66FB">
        <w:rPr>
          <w:rFonts w:ascii="Times New Roman" w:hAnsi="Times New Roman" w:cs="Times New Roman"/>
          <w:sz w:val="28"/>
          <w:szCs w:val="28"/>
        </w:rPr>
        <w:t xml:space="preserve">. </w:t>
      </w:r>
    </w:p>
    <w:p w14:paraId="5333A32D" w14:textId="708BFCE2" w:rsidR="006F3603" w:rsidRPr="003D66FB" w:rsidRDefault="006F3603"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Кроме того, обратим внимание на то, что вопросительность приведенного предложения усилена тем, что сказуемое </w:t>
      </w:r>
      <w:proofErr w:type="spellStart"/>
      <w:r w:rsidRPr="003D66FB">
        <w:rPr>
          <w:rFonts w:ascii="Times New Roman" w:hAnsi="Times New Roman" w:cs="Times New Roman"/>
          <w:i/>
          <w:sz w:val="28"/>
          <w:szCs w:val="28"/>
          <w:lang w:val="de-DE"/>
        </w:rPr>
        <w:t>lie</w:t>
      </w:r>
      <w:proofErr w:type="spellEnd"/>
      <w:r w:rsidRPr="003D66FB">
        <w:rPr>
          <w:rFonts w:ascii="Times New Roman" w:hAnsi="Times New Roman" w:cs="Times New Roman"/>
          <w:i/>
          <w:sz w:val="28"/>
          <w:szCs w:val="28"/>
        </w:rPr>
        <w:t>ß</w:t>
      </w:r>
      <w:r w:rsidRPr="003D66FB">
        <w:rPr>
          <w:rFonts w:ascii="Times New Roman" w:hAnsi="Times New Roman" w:cs="Times New Roman"/>
          <w:i/>
          <w:sz w:val="28"/>
          <w:szCs w:val="28"/>
          <w:lang w:val="de-DE"/>
        </w:rPr>
        <w:t>e</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sich</w:t>
      </w:r>
      <w:r w:rsidRPr="003D66FB">
        <w:rPr>
          <w:rFonts w:ascii="Times New Roman" w:hAnsi="Times New Roman" w:cs="Times New Roman"/>
          <w:b/>
          <w:i/>
          <w:sz w:val="28"/>
          <w:szCs w:val="28"/>
        </w:rPr>
        <w:t xml:space="preserve"> </w:t>
      </w:r>
      <w:r w:rsidRPr="003D66FB">
        <w:rPr>
          <w:rFonts w:ascii="Times New Roman" w:hAnsi="Times New Roman" w:cs="Times New Roman"/>
          <w:i/>
          <w:sz w:val="28"/>
          <w:szCs w:val="28"/>
          <w:lang w:val="de-DE"/>
        </w:rPr>
        <w:t>machen</w:t>
      </w:r>
      <w:r w:rsidRPr="003D66FB">
        <w:rPr>
          <w:rFonts w:ascii="Times New Roman" w:hAnsi="Times New Roman" w:cs="Times New Roman"/>
          <w:i/>
          <w:sz w:val="28"/>
          <w:szCs w:val="28"/>
        </w:rPr>
        <w:t xml:space="preserve"> </w:t>
      </w:r>
      <w:r w:rsidRPr="003D66FB">
        <w:rPr>
          <w:rFonts w:ascii="Times New Roman" w:hAnsi="Times New Roman" w:cs="Times New Roman"/>
          <w:sz w:val="28"/>
          <w:szCs w:val="28"/>
        </w:rPr>
        <w:t>употреблено в презентном конъюнктиве.</w:t>
      </w:r>
    </w:p>
    <w:p w14:paraId="45714B5C" w14:textId="2664D992" w:rsidR="00F4098F" w:rsidRPr="003D66FB" w:rsidRDefault="00F4098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1D2AAF2A" w14:textId="57A4A8B4" w:rsidR="00F4098F" w:rsidRPr="003D66FB" w:rsidRDefault="00F4098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Заметим также, что языковые средства аргументации нередко комби</w:t>
      </w:r>
      <w:r w:rsidR="00EA323A" w:rsidRPr="003D66FB">
        <w:rPr>
          <w:rFonts w:ascii="Times New Roman" w:hAnsi="Times New Roman" w:cs="Times New Roman"/>
          <w:sz w:val="28"/>
          <w:szCs w:val="28"/>
        </w:rPr>
        <w:t>н</w:t>
      </w:r>
      <w:r w:rsidRPr="003D66FB">
        <w:rPr>
          <w:rFonts w:ascii="Times New Roman" w:hAnsi="Times New Roman" w:cs="Times New Roman"/>
          <w:sz w:val="28"/>
          <w:szCs w:val="28"/>
        </w:rPr>
        <w:t>ируются в одном предложении. Например, в вопросительном по форме и значению предложении может быть эксплицитно выражен модус неуверенности, хотя сама форма предложения и так это подразумевает.</w:t>
      </w:r>
    </w:p>
    <w:p w14:paraId="098EA764" w14:textId="77777777" w:rsidR="00F4098F" w:rsidRPr="003D66FB" w:rsidRDefault="00F4098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Рассмотрим следующий пример из статьи Михаэля </w:t>
      </w:r>
      <w:proofErr w:type="spellStart"/>
      <w:r w:rsidRPr="003D66FB">
        <w:rPr>
          <w:rFonts w:ascii="Times New Roman" w:hAnsi="Times New Roman" w:cs="Times New Roman"/>
          <w:sz w:val="28"/>
          <w:szCs w:val="28"/>
        </w:rPr>
        <w:t>Биса</w:t>
      </w:r>
      <w:proofErr w:type="spellEnd"/>
      <w:r w:rsidRPr="003D66FB">
        <w:rPr>
          <w:rFonts w:ascii="Times New Roman" w:hAnsi="Times New Roman" w:cs="Times New Roman"/>
          <w:sz w:val="28"/>
          <w:szCs w:val="28"/>
        </w:rPr>
        <w:t xml:space="preserve">, написанной в соавторстве с Александром </w:t>
      </w:r>
      <w:proofErr w:type="spellStart"/>
      <w:r w:rsidRPr="003D66FB">
        <w:rPr>
          <w:rFonts w:ascii="Times New Roman" w:hAnsi="Times New Roman" w:cs="Times New Roman"/>
          <w:sz w:val="28"/>
          <w:szCs w:val="28"/>
        </w:rPr>
        <w:t>Кошениным</w:t>
      </w:r>
      <w:proofErr w:type="spellEnd"/>
      <w:r w:rsidRPr="003D66FB">
        <w:rPr>
          <w:rFonts w:ascii="Times New Roman" w:hAnsi="Times New Roman" w:cs="Times New Roman"/>
          <w:sz w:val="28"/>
          <w:szCs w:val="28"/>
        </w:rPr>
        <w:t>, „</w:t>
      </w:r>
      <w:r w:rsidRPr="003D66FB">
        <w:rPr>
          <w:rFonts w:ascii="Times New Roman" w:hAnsi="Times New Roman" w:cs="Times New Roman"/>
          <w:sz w:val="28"/>
          <w:szCs w:val="28"/>
          <w:lang w:val="de-DE"/>
        </w:rPr>
        <w:t>Reisen</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und</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Wissen</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Einleitung</w:t>
      </w:r>
      <w:r w:rsidRPr="003D66FB">
        <w:rPr>
          <w:rFonts w:ascii="Times New Roman" w:hAnsi="Times New Roman" w:cs="Times New Roman"/>
          <w:sz w:val="28"/>
          <w:szCs w:val="28"/>
        </w:rPr>
        <w:t xml:space="preserve">“. Она была опубликована в журнале </w:t>
      </w:r>
      <w:proofErr w:type="spellStart"/>
      <w:r w:rsidRPr="003D66FB">
        <w:rPr>
          <w:rFonts w:ascii="Times New Roman" w:hAnsi="Times New Roman" w:cs="Times New Roman"/>
          <w:sz w:val="28"/>
          <w:szCs w:val="28"/>
          <w:lang w:val="en-US"/>
        </w:rPr>
        <w:t>Zeitschrift</w:t>
      </w:r>
      <w:proofErr w:type="spellEnd"/>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f</w:t>
      </w:r>
      <w:r w:rsidRPr="003D66FB">
        <w:rPr>
          <w:rFonts w:ascii="Times New Roman" w:hAnsi="Times New Roman" w:cs="Times New Roman"/>
          <w:sz w:val="28"/>
          <w:szCs w:val="28"/>
        </w:rPr>
        <w:t>ü</w:t>
      </w:r>
      <w:r w:rsidRPr="003D66FB">
        <w:rPr>
          <w:rFonts w:ascii="Times New Roman" w:hAnsi="Times New Roman" w:cs="Times New Roman"/>
          <w:sz w:val="28"/>
          <w:szCs w:val="28"/>
          <w:lang w:val="de-DE"/>
        </w:rPr>
        <w:t>r</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Germanistik</w:t>
      </w:r>
      <w:r w:rsidRPr="003D66FB">
        <w:rPr>
          <w:rFonts w:ascii="Times New Roman" w:hAnsi="Times New Roman" w:cs="Times New Roman"/>
          <w:sz w:val="28"/>
          <w:szCs w:val="28"/>
        </w:rPr>
        <w:t xml:space="preserve"> в 2014 году.</w:t>
      </w:r>
    </w:p>
    <w:p w14:paraId="40B86598" w14:textId="77777777" w:rsidR="00F4098F" w:rsidRPr="003D66FB" w:rsidRDefault="00F4098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Авторы рассматриваемой статьи говорят о важности литературы о путешествиях и о том, что данный тип литературы следовало бы выделить в отдельный жанр.</w:t>
      </w:r>
    </w:p>
    <w:p w14:paraId="7D1E4FE2" w14:textId="77777777" w:rsidR="00F4098F" w:rsidRPr="003D66FB" w:rsidRDefault="00F4098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0EEB7EE0" w14:textId="1E5C8800" w:rsidR="00F4098F" w:rsidRPr="003D66FB" w:rsidRDefault="00F4098F"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r w:rsidRPr="003D66FB">
        <w:rPr>
          <w:rFonts w:ascii="Times New Roman" w:hAnsi="Times New Roman" w:cs="Times New Roman"/>
          <w:sz w:val="28"/>
          <w:szCs w:val="28"/>
        </w:rPr>
        <w:t>Пример</w:t>
      </w:r>
      <w:r w:rsidRPr="003D66FB">
        <w:rPr>
          <w:rFonts w:ascii="Times New Roman" w:hAnsi="Times New Roman" w:cs="Times New Roman"/>
          <w:sz w:val="28"/>
          <w:szCs w:val="28"/>
          <w:lang w:val="de-DE"/>
        </w:rPr>
        <w:t xml:space="preserve"> 1</w:t>
      </w:r>
      <w:r w:rsidR="00EA323A" w:rsidRPr="003D66FB">
        <w:rPr>
          <w:rFonts w:ascii="Times New Roman" w:hAnsi="Times New Roman" w:cs="Times New Roman"/>
          <w:sz w:val="28"/>
          <w:szCs w:val="28"/>
          <w:lang w:val="de-DE"/>
        </w:rPr>
        <w:t>1</w:t>
      </w:r>
      <w:r w:rsidRPr="003D66FB">
        <w:rPr>
          <w:rFonts w:ascii="Times New Roman" w:hAnsi="Times New Roman" w:cs="Times New Roman"/>
          <w:sz w:val="28"/>
          <w:szCs w:val="28"/>
          <w:lang w:val="de-DE"/>
        </w:rPr>
        <w:t>.</w:t>
      </w:r>
    </w:p>
    <w:p w14:paraId="7B6F0EE5" w14:textId="2933136C" w:rsidR="00F4098F" w:rsidRPr="003D66FB" w:rsidRDefault="00F4098F" w:rsidP="00002154">
      <w:pPr>
        <w:widowControl w:val="0"/>
        <w:tabs>
          <w:tab w:val="left" w:pos="840"/>
          <w:tab w:val="left" w:pos="993"/>
        </w:tabs>
        <w:spacing w:line="360" w:lineRule="auto"/>
        <w:ind w:right="-284" w:firstLine="851"/>
        <w:jc w:val="both"/>
        <w:rPr>
          <w:rFonts w:ascii="Times New Roman" w:hAnsi="Times New Roman" w:cs="Times New Roman"/>
          <w:i/>
          <w:sz w:val="28"/>
          <w:szCs w:val="28"/>
          <w:lang w:val="de-DE"/>
        </w:rPr>
      </w:pPr>
      <w:r w:rsidRPr="003D66FB">
        <w:rPr>
          <w:rFonts w:ascii="Times New Roman" w:hAnsi="Times New Roman" w:cs="Times New Roman"/>
          <w:b/>
          <w:i/>
          <w:sz w:val="28"/>
          <w:szCs w:val="28"/>
          <w:lang w:val="de-DE"/>
        </w:rPr>
        <w:lastRenderedPageBreak/>
        <w:t>Hätte</w:t>
      </w:r>
      <w:r w:rsidRPr="003D66FB">
        <w:rPr>
          <w:rFonts w:ascii="Times New Roman" w:hAnsi="Times New Roman" w:cs="Times New Roman"/>
          <w:i/>
          <w:sz w:val="28"/>
          <w:szCs w:val="28"/>
          <w:lang w:val="de-DE"/>
        </w:rPr>
        <w:t xml:space="preserve"> dieser neben solchen zu Gattungen wie Essay, Fallgeschichte, Protokoll nicht nahegelegen, insofern Reiseliteratur etliche der im Handbuch behandelten Disziplinen – z.B. Anthropologie, Botanik, Ethnologie, Geologie, Meteorologie oder Zoologie – maßgeblich bereichert hat</w:t>
      </w:r>
      <w:r w:rsidR="005A49AB" w:rsidRPr="003D66FB">
        <w:rPr>
          <w:rStyle w:val="ad"/>
          <w:rFonts w:ascii="Times New Roman" w:hAnsi="Times New Roman" w:cs="Times New Roman"/>
          <w:i/>
          <w:sz w:val="28"/>
          <w:szCs w:val="28"/>
          <w:lang w:val="de-DE"/>
        </w:rPr>
        <w:footnoteReference w:id="96"/>
      </w:r>
      <w:r w:rsidRPr="003D66FB">
        <w:rPr>
          <w:rFonts w:ascii="Times New Roman" w:hAnsi="Times New Roman" w:cs="Times New Roman"/>
          <w:b/>
          <w:i/>
          <w:sz w:val="28"/>
          <w:szCs w:val="28"/>
          <w:lang w:val="de-DE"/>
        </w:rPr>
        <w:t>?</w:t>
      </w:r>
    </w:p>
    <w:p w14:paraId="6E9B57E2" w14:textId="77777777" w:rsidR="00F4098F" w:rsidRPr="003D66FB" w:rsidRDefault="00F4098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В приведенном примере мы видим риторический вопрос, или в терминологии М.Н. Дмитриевой, </w:t>
      </w:r>
      <w:proofErr w:type="spellStart"/>
      <w:r w:rsidRPr="003D66FB">
        <w:rPr>
          <w:rFonts w:ascii="Times New Roman" w:hAnsi="Times New Roman" w:cs="Times New Roman"/>
          <w:sz w:val="28"/>
          <w:szCs w:val="28"/>
        </w:rPr>
        <w:t>интеррогатив</w:t>
      </w:r>
      <w:proofErr w:type="spellEnd"/>
      <w:r w:rsidRPr="003D66FB">
        <w:rPr>
          <w:rFonts w:ascii="Times New Roman" w:hAnsi="Times New Roman" w:cs="Times New Roman"/>
          <w:sz w:val="28"/>
          <w:szCs w:val="28"/>
        </w:rPr>
        <w:t xml:space="preserve"> во вторичной функции. Авторы не дают на него прямого ответа в следующем предложении, однако весь текст статьи является ничем иным как ответом на этот вопрос. Как и в Примере 1, этот вопрос стоит в конце абзаца и имеет композиционно-структурирующую функцию, помогает читателю ориентироваться в тексте.</w:t>
      </w:r>
    </w:p>
    <w:p w14:paraId="58875A22" w14:textId="77777777" w:rsidR="00F4098F" w:rsidRPr="003D66FB" w:rsidRDefault="00F4098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Однако воздействующая сила этого вопроса увеличивается за счет употребления </w:t>
      </w:r>
      <w:proofErr w:type="spellStart"/>
      <w:r w:rsidRPr="003D66FB">
        <w:rPr>
          <w:rFonts w:ascii="Times New Roman" w:hAnsi="Times New Roman" w:cs="Times New Roman"/>
          <w:sz w:val="28"/>
          <w:szCs w:val="28"/>
        </w:rPr>
        <w:t>претеритального</w:t>
      </w:r>
      <w:proofErr w:type="spellEnd"/>
      <w:r w:rsidRPr="003D66FB">
        <w:rPr>
          <w:rFonts w:ascii="Times New Roman" w:hAnsi="Times New Roman" w:cs="Times New Roman"/>
          <w:sz w:val="28"/>
          <w:szCs w:val="28"/>
        </w:rPr>
        <w:t xml:space="preserve"> конъюнктива. Мы полагаем, что, как и в Примере 3, модальность неуверенности – это лишь способ выразить уважение к другим возможным точкам зрения. Кроме того, в науке не принято говорить категорично. Смягчая категоричность своего высказывания, автор подразумевает потенциальную опровержимость своей теории, доказывая тем самым ее научность.</w:t>
      </w:r>
    </w:p>
    <w:p w14:paraId="05FB8504" w14:textId="77777777" w:rsidR="00F4098F" w:rsidRPr="003D66FB" w:rsidRDefault="00F4098F"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54CD245A" w14:textId="77777777"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3609C302" w14:textId="77777777" w:rsidR="0042355E" w:rsidRPr="00A00E8D" w:rsidRDefault="00145AEA" w:rsidP="00002154">
      <w:pPr>
        <w:pStyle w:val="2"/>
        <w:widowControl w:val="0"/>
        <w:spacing w:line="480" w:lineRule="auto"/>
        <w:ind w:firstLine="851"/>
        <w:jc w:val="both"/>
        <w:rPr>
          <w:rFonts w:ascii="Times New Roman" w:hAnsi="Times New Roman" w:cs="Times New Roman"/>
          <w:b/>
          <w:color w:val="auto"/>
        </w:rPr>
      </w:pPr>
      <w:bookmarkStart w:id="35" w:name="_Toc514483611"/>
      <w:r w:rsidRPr="00A00E8D">
        <w:rPr>
          <w:rFonts w:ascii="Times New Roman" w:hAnsi="Times New Roman" w:cs="Times New Roman"/>
          <w:b/>
          <w:color w:val="auto"/>
        </w:rPr>
        <w:t>2.2 Языковые средства эмоциональной аргументации в научном тесте</w:t>
      </w:r>
      <w:bookmarkEnd w:id="35"/>
    </w:p>
    <w:p w14:paraId="6FACEE33" w14:textId="77777777" w:rsidR="00145AEA" w:rsidRPr="003D66FB" w:rsidRDefault="00145AE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При анализе языковых средств аргументации в научном тексте нами </w:t>
      </w:r>
      <w:r w:rsidRPr="003D66FB">
        <w:rPr>
          <w:rFonts w:ascii="Times New Roman" w:hAnsi="Times New Roman" w:cs="Times New Roman"/>
          <w:sz w:val="28"/>
          <w:szCs w:val="28"/>
        </w:rPr>
        <w:lastRenderedPageBreak/>
        <w:t xml:space="preserve">была взята за основу классификация Е.И. </w:t>
      </w:r>
      <w:proofErr w:type="spellStart"/>
      <w:r w:rsidRPr="003D66FB">
        <w:rPr>
          <w:rFonts w:ascii="Times New Roman" w:hAnsi="Times New Roman" w:cs="Times New Roman"/>
          <w:sz w:val="28"/>
          <w:szCs w:val="28"/>
        </w:rPr>
        <w:t>Варгиной</w:t>
      </w:r>
      <w:proofErr w:type="spellEnd"/>
      <w:r w:rsidRPr="003D66FB">
        <w:rPr>
          <w:rFonts w:ascii="Times New Roman" w:hAnsi="Times New Roman" w:cs="Times New Roman"/>
          <w:sz w:val="28"/>
          <w:szCs w:val="28"/>
        </w:rPr>
        <w:t xml:space="preserve">, изучавшей как средства рациональной аргументации, так и средства эмоциональной аргументации. Однако предметом изучения ее работ являются в первую очередь риторические приемы, служащие целям аргументации (идентификация, </w:t>
      </w:r>
      <w:proofErr w:type="spellStart"/>
      <w:r w:rsidRPr="003D66FB">
        <w:rPr>
          <w:rFonts w:ascii="Times New Roman" w:hAnsi="Times New Roman" w:cs="Times New Roman"/>
          <w:sz w:val="28"/>
          <w:szCs w:val="28"/>
        </w:rPr>
        <w:t>диалогизация</w:t>
      </w:r>
      <w:proofErr w:type="spellEnd"/>
      <w:r w:rsidRPr="003D66FB">
        <w:rPr>
          <w:rFonts w:ascii="Times New Roman" w:hAnsi="Times New Roman" w:cs="Times New Roman"/>
          <w:sz w:val="28"/>
          <w:szCs w:val="28"/>
        </w:rPr>
        <w:t>, усиление авторской интенции, смягчение категоричности высказывания, создание положительного образа автора и красноречие как таковое), и лишь во вторую очередь лингвистические средства, при помощи которых эти приемы находят выражение. Мы же при анализе иллюстративного материала исходим из того, какие языковые средства используются для эмоциональной аргументации, а затем делаем вывод о том, материалом для какого риторического приема они послужили.</w:t>
      </w:r>
    </w:p>
    <w:p w14:paraId="1231BE67" w14:textId="77777777" w:rsidR="0042355E" w:rsidRPr="003D66FB" w:rsidRDefault="0042355E"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5AFAA90C" w14:textId="77777777" w:rsidR="0042355E" w:rsidRPr="003D66FB" w:rsidRDefault="0042355E" w:rsidP="00002154">
      <w:pPr>
        <w:pStyle w:val="3"/>
        <w:widowControl w:val="0"/>
        <w:spacing w:line="480" w:lineRule="auto"/>
        <w:ind w:firstLine="851"/>
        <w:jc w:val="both"/>
        <w:rPr>
          <w:rFonts w:ascii="Times New Roman" w:hAnsi="Times New Roman" w:cs="Times New Roman"/>
          <w:color w:val="auto"/>
          <w:sz w:val="28"/>
          <w:szCs w:val="28"/>
        </w:rPr>
      </w:pPr>
      <w:bookmarkStart w:id="36" w:name="_Toc514483612"/>
      <w:r w:rsidRPr="00A00E8D">
        <w:rPr>
          <w:rFonts w:ascii="Times New Roman" w:hAnsi="Times New Roman" w:cs="Times New Roman"/>
          <w:b/>
          <w:color w:val="auto"/>
          <w:sz w:val="28"/>
          <w:szCs w:val="28"/>
        </w:rPr>
        <w:t xml:space="preserve">2.2.1 Употребление местоимения </w:t>
      </w:r>
      <w:proofErr w:type="spellStart"/>
      <w:r w:rsidRPr="00A00E8D">
        <w:rPr>
          <w:rFonts w:ascii="Times New Roman" w:hAnsi="Times New Roman" w:cs="Times New Roman"/>
          <w:b/>
          <w:color w:val="auto"/>
          <w:sz w:val="28"/>
          <w:szCs w:val="28"/>
          <w:lang w:val="en-US"/>
        </w:rPr>
        <w:t>wir</w:t>
      </w:r>
      <w:proofErr w:type="spellEnd"/>
      <w:r w:rsidRPr="00A00E8D">
        <w:rPr>
          <w:rFonts w:ascii="Times New Roman" w:hAnsi="Times New Roman" w:cs="Times New Roman"/>
          <w:b/>
          <w:color w:val="auto"/>
          <w:sz w:val="28"/>
          <w:szCs w:val="28"/>
        </w:rPr>
        <w:t xml:space="preserve">. </w:t>
      </w:r>
      <w:proofErr w:type="spellStart"/>
      <w:r w:rsidRPr="00A00E8D">
        <w:rPr>
          <w:rFonts w:ascii="Times New Roman" w:hAnsi="Times New Roman" w:cs="Times New Roman"/>
          <w:b/>
          <w:color w:val="auto"/>
          <w:sz w:val="28"/>
          <w:szCs w:val="28"/>
          <w:lang w:val="en-US"/>
        </w:rPr>
        <w:t>Pluralis</w:t>
      </w:r>
      <w:proofErr w:type="spellEnd"/>
      <w:r w:rsidRPr="00A00E8D">
        <w:rPr>
          <w:rFonts w:ascii="Times New Roman" w:hAnsi="Times New Roman" w:cs="Times New Roman"/>
          <w:b/>
          <w:color w:val="auto"/>
          <w:sz w:val="28"/>
          <w:szCs w:val="28"/>
        </w:rPr>
        <w:t xml:space="preserve"> </w:t>
      </w:r>
      <w:proofErr w:type="spellStart"/>
      <w:r w:rsidRPr="00A00E8D">
        <w:rPr>
          <w:rFonts w:ascii="Times New Roman" w:hAnsi="Times New Roman" w:cs="Times New Roman"/>
          <w:b/>
          <w:color w:val="auto"/>
          <w:sz w:val="28"/>
          <w:szCs w:val="28"/>
          <w:lang w:val="en-US"/>
        </w:rPr>
        <w:t>modestiae</w:t>
      </w:r>
      <w:bookmarkEnd w:id="36"/>
      <w:proofErr w:type="spellEnd"/>
    </w:p>
    <w:p w14:paraId="7FAA5EF7" w14:textId="77777777" w:rsidR="0042355E" w:rsidRPr="003D66FB" w:rsidRDefault="0042355E"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Прежде всего следует отметить традицию употребления в научных текстах местоимения</w:t>
      </w:r>
      <w:r w:rsidR="00894AA8" w:rsidRPr="003D66FB">
        <w:rPr>
          <w:rFonts w:ascii="Times New Roman" w:hAnsi="Times New Roman" w:cs="Times New Roman"/>
          <w:sz w:val="28"/>
          <w:szCs w:val="28"/>
        </w:rPr>
        <w:t xml:space="preserve"> первого лица</w:t>
      </w:r>
      <w:r w:rsidRPr="003D66FB">
        <w:rPr>
          <w:rFonts w:ascii="Times New Roman" w:hAnsi="Times New Roman" w:cs="Times New Roman"/>
          <w:sz w:val="28"/>
          <w:szCs w:val="28"/>
        </w:rPr>
        <w:t xml:space="preserve"> множественного числа</w:t>
      </w:r>
      <w:r w:rsidR="00894AA8" w:rsidRPr="003D66FB">
        <w:rPr>
          <w:rFonts w:ascii="Times New Roman" w:hAnsi="Times New Roman" w:cs="Times New Roman"/>
          <w:sz w:val="28"/>
          <w:szCs w:val="28"/>
        </w:rPr>
        <w:t xml:space="preserve">, или </w:t>
      </w:r>
      <w:proofErr w:type="spellStart"/>
      <w:r w:rsidR="00894AA8" w:rsidRPr="003D66FB">
        <w:rPr>
          <w:rFonts w:ascii="Times New Roman" w:hAnsi="Times New Roman" w:cs="Times New Roman"/>
          <w:sz w:val="28"/>
          <w:szCs w:val="28"/>
          <w:lang w:val="en-US"/>
        </w:rPr>
        <w:t>pluralis</w:t>
      </w:r>
      <w:proofErr w:type="spellEnd"/>
      <w:r w:rsidR="00894AA8" w:rsidRPr="003D66FB">
        <w:rPr>
          <w:rFonts w:ascii="Times New Roman" w:hAnsi="Times New Roman" w:cs="Times New Roman"/>
          <w:sz w:val="28"/>
          <w:szCs w:val="28"/>
        </w:rPr>
        <w:t xml:space="preserve"> </w:t>
      </w:r>
      <w:proofErr w:type="spellStart"/>
      <w:r w:rsidR="00894AA8" w:rsidRPr="003D66FB">
        <w:rPr>
          <w:rFonts w:ascii="Times New Roman" w:hAnsi="Times New Roman" w:cs="Times New Roman"/>
          <w:sz w:val="28"/>
          <w:szCs w:val="28"/>
          <w:lang w:val="en-US"/>
        </w:rPr>
        <w:t>modestiae</w:t>
      </w:r>
      <w:proofErr w:type="spellEnd"/>
      <w:r w:rsidR="00894AA8" w:rsidRPr="003D66FB">
        <w:rPr>
          <w:rFonts w:ascii="Times New Roman" w:hAnsi="Times New Roman" w:cs="Times New Roman"/>
          <w:sz w:val="28"/>
          <w:szCs w:val="28"/>
        </w:rPr>
        <w:t>.</w:t>
      </w:r>
      <w:r w:rsidRPr="003D66FB">
        <w:rPr>
          <w:rFonts w:ascii="Times New Roman" w:hAnsi="Times New Roman" w:cs="Times New Roman"/>
          <w:sz w:val="28"/>
          <w:szCs w:val="28"/>
        </w:rPr>
        <w:t xml:space="preserve"> Примечательно то, что данное правило характерно не только для немецкоязычных текстов, а для научного дискурса в целом. </w:t>
      </w:r>
    </w:p>
    <w:p w14:paraId="5350C3C2" w14:textId="58D2DBE3" w:rsidR="0042355E" w:rsidRPr="003D66FB" w:rsidRDefault="0042355E"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Местоимение </w:t>
      </w:r>
      <w:proofErr w:type="spellStart"/>
      <w:r w:rsidRPr="003D66FB">
        <w:rPr>
          <w:rFonts w:ascii="Times New Roman" w:hAnsi="Times New Roman" w:cs="Times New Roman"/>
          <w:sz w:val="28"/>
          <w:szCs w:val="28"/>
          <w:lang w:val="en-US"/>
        </w:rPr>
        <w:t>wir</w:t>
      </w:r>
      <w:proofErr w:type="spellEnd"/>
      <w:r w:rsidRPr="003D66FB">
        <w:rPr>
          <w:rFonts w:ascii="Times New Roman" w:hAnsi="Times New Roman" w:cs="Times New Roman"/>
          <w:sz w:val="28"/>
          <w:szCs w:val="28"/>
        </w:rPr>
        <w:t xml:space="preserve"> может являться средством эмоциональной аргументации, однако было бы ошибочно утверждать, что употребление местоимения </w:t>
      </w:r>
      <w:proofErr w:type="spellStart"/>
      <w:r w:rsidRPr="003D66FB">
        <w:rPr>
          <w:rFonts w:ascii="Times New Roman" w:hAnsi="Times New Roman" w:cs="Times New Roman"/>
          <w:sz w:val="28"/>
          <w:szCs w:val="28"/>
          <w:lang w:val="en-US"/>
        </w:rPr>
        <w:t>wir</w:t>
      </w:r>
      <w:proofErr w:type="spellEnd"/>
      <w:r w:rsidRPr="003D66FB">
        <w:rPr>
          <w:rFonts w:ascii="Times New Roman" w:hAnsi="Times New Roman" w:cs="Times New Roman"/>
          <w:sz w:val="28"/>
          <w:szCs w:val="28"/>
        </w:rPr>
        <w:t xml:space="preserve"> всегда обусловлено </w:t>
      </w:r>
      <w:proofErr w:type="spellStart"/>
      <w:r w:rsidRPr="003D66FB">
        <w:rPr>
          <w:rFonts w:ascii="Times New Roman" w:hAnsi="Times New Roman" w:cs="Times New Roman"/>
          <w:sz w:val="28"/>
          <w:szCs w:val="28"/>
        </w:rPr>
        <w:t>аргументативными</w:t>
      </w:r>
      <w:proofErr w:type="spellEnd"/>
      <w:r w:rsidRPr="003D66FB">
        <w:rPr>
          <w:rFonts w:ascii="Times New Roman" w:hAnsi="Times New Roman" w:cs="Times New Roman"/>
          <w:sz w:val="28"/>
          <w:szCs w:val="28"/>
        </w:rPr>
        <w:t xml:space="preserve"> целями и явля</w:t>
      </w:r>
      <w:r w:rsidR="0075145F">
        <w:rPr>
          <w:rFonts w:ascii="Times New Roman" w:hAnsi="Times New Roman" w:cs="Times New Roman"/>
          <w:sz w:val="28"/>
          <w:szCs w:val="28"/>
        </w:rPr>
        <w:t>е</w:t>
      </w:r>
      <w:r w:rsidRPr="003D66FB">
        <w:rPr>
          <w:rFonts w:ascii="Times New Roman" w:hAnsi="Times New Roman" w:cs="Times New Roman"/>
          <w:sz w:val="28"/>
          <w:szCs w:val="28"/>
        </w:rPr>
        <w:t xml:space="preserve">тся частью </w:t>
      </w:r>
      <w:r w:rsidR="00894AA8" w:rsidRPr="003D66FB">
        <w:rPr>
          <w:rFonts w:ascii="Times New Roman" w:hAnsi="Times New Roman" w:cs="Times New Roman"/>
          <w:sz w:val="28"/>
          <w:szCs w:val="28"/>
        </w:rPr>
        <w:t xml:space="preserve">таких приемов как идентификация или </w:t>
      </w:r>
      <w:proofErr w:type="spellStart"/>
      <w:r w:rsidR="00894AA8" w:rsidRPr="003D66FB">
        <w:rPr>
          <w:rFonts w:ascii="Times New Roman" w:hAnsi="Times New Roman" w:cs="Times New Roman"/>
          <w:sz w:val="28"/>
          <w:szCs w:val="28"/>
        </w:rPr>
        <w:t>диалогизация</w:t>
      </w:r>
      <w:proofErr w:type="spellEnd"/>
      <w:r w:rsidR="00894AA8" w:rsidRPr="003D66FB">
        <w:rPr>
          <w:rFonts w:ascii="Times New Roman" w:hAnsi="Times New Roman" w:cs="Times New Roman"/>
          <w:sz w:val="28"/>
          <w:szCs w:val="28"/>
        </w:rPr>
        <w:t xml:space="preserve">. Разграничение значений местоимения </w:t>
      </w:r>
      <w:proofErr w:type="spellStart"/>
      <w:r w:rsidR="00894AA8" w:rsidRPr="003D66FB">
        <w:rPr>
          <w:rFonts w:ascii="Times New Roman" w:hAnsi="Times New Roman" w:cs="Times New Roman"/>
          <w:sz w:val="28"/>
          <w:szCs w:val="28"/>
          <w:lang w:val="en-US"/>
        </w:rPr>
        <w:t>wir</w:t>
      </w:r>
      <w:proofErr w:type="spellEnd"/>
      <w:r w:rsidR="00894AA8" w:rsidRPr="003D66FB">
        <w:rPr>
          <w:rFonts w:ascii="Times New Roman" w:hAnsi="Times New Roman" w:cs="Times New Roman"/>
          <w:sz w:val="28"/>
          <w:szCs w:val="28"/>
        </w:rPr>
        <w:t xml:space="preserve"> представляется нам затруднительным, поэтому мы рассмотрим лишь так</w:t>
      </w:r>
      <w:r w:rsidR="000F4357" w:rsidRPr="003D66FB">
        <w:rPr>
          <w:rFonts w:ascii="Times New Roman" w:hAnsi="Times New Roman" w:cs="Times New Roman"/>
          <w:sz w:val="28"/>
          <w:szCs w:val="28"/>
        </w:rPr>
        <w:t>ой</w:t>
      </w:r>
      <w:r w:rsidR="00894AA8" w:rsidRPr="003D66FB">
        <w:rPr>
          <w:rFonts w:ascii="Times New Roman" w:hAnsi="Times New Roman" w:cs="Times New Roman"/>
          <w:sz w:val="28"/>
          <w:szCs w:val="28"/>
        </w:rPr>
        <w:t xml:space="preserve"> случа</w:t>
      </w:r>
      <w:r w:rsidR="000F4357" w:rsidRPr="003D66FB">
        <w:rPr>
          <w:rFonts w:ascii="Times New Roman" w:hAnsi="Times New Roman" w:cs="Times New Roman"/>
          <w:sz w:val="28"/>
          <w:szCs w:val="28"/>
        </w:rPr>
        <w:t>й</w:t>
      </w:r>
      <w:r w:rsidR="00894AA8" w:rsidRPr="003D66FB">
        <w:rPr>
          <w:rFonts w:ascii="Times New Roman" w:hAnsi="Times New Roman" w:cs="Times New Roman"/>
          <w:sz w:val="28"/>
          <w:szCs w:val="28"/>
        </w:rPr>
        <w:t>, в котор</w:t>
      </w:r>
      <w:r w:rsidR="000F4357" w:rsidRPr="003D66FB">
        <w:rPr>
          <w:rFonts w:ascii="Times New Roman" w:hAnsi="Times New Roman" w:cs="Times New Roman"/>
          <w:sz w:val="28"/>
          <w:szCs w:val="28"/>
        </w:rPr>
        <w:t>ом</w:t>
      </w:r>
      <w:r w:rsidR="00894AA8" w:rsidRPr="003D66FB">
        <w:rPr>
          <w:rFonts w:ascii="Times New Roman" w:hAnsi="Times New Roman" w:cs="Times New Roman"/>
          <w:sz w:val="28"/>
          <w:szCs w:val="28"/>
        </w:rPr>
        <w:t xml:space="preserve"> функция множественного числа не вызывает сомнений.</w:t>
      </w:r>
    </w:p>
    <w:p w14:paraId="36FEB5B0" w14:textId="77777777" w:rsidR="00894AA8" w:rsidRPr="003D66FB" w:rsidRDefault="00894AA8"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39155403" w14:textId="2F74C34C" w:rsidR="0076323F" w:rsidRPr="003D66FB" w:rsidRDefault="00894AA8"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r w:rsidRPr="003D66FB">
        <w:rPr>
          <w:rFonts w:ascii="Times New Roman" w:hAnsi="Times New Roman" w:cs="Times New Roman"/>
          <w:sz w:val="28"/>
          <w:szCs w:val="28"/>
        </w:rPr>
        <w:lastRenderedPageBreak/>
        <w:t>Пример</w:t>
      </w:r>
      <w:r w:rsidRPr="003D66FB">
        <w:rPr>
          <w:rFonts w:ascii="Times New Roman" w:hAnsi="Times New Roman" w:cs="Times New Roman"/>
          <w:sz w:val="28"/>
          <w:szCs w:val="28"/>
          <w:lang w:val="de-DE"/>
        </w:rPr>
        <w:t xml:space="preserve"> </w:t>
      </w:r>
      <w:r w:rsidR="00350140" w:rsidRPr="003D66FB">
        <w:rPr>
          <w:rFonts w:ascii="Times New Roman" w:hAnsi="Times New Roman" w:cs="Times New Roman"/>
          <w:sz w:val="28"/>
          <w:szCs w:val="28"/>
          <w:lang w:val="de-DE"/>
        </w:rPr>
        <w:t>12</w:t>
      </w:r>
      <w:r w:rsidRPr="003D66FB">
        <w:rPr>
          <w:rFonts w:ascii="Times New Roman" w:hAnsi="Times New Roman" w:cs="Times New Roman"/>
          <w:sz w:val="28"/>
          <w:szCs w:val="28"/>
          <w:lang w:val="de-DE"/>
        </w:rPr>
        <w:t>.</w:t>
      </w:r>
    </w:p>
    <w:p w14:paraId="6496C352" w14:textId="3541853A" w:rsidR="00894AA8" w:rsidRPr="00FB3877" w:rsidRDefault="00894AA8" w:rsidP="00002154">
      <w:pPr>
        <w:widowControl w:val="0"/>
        <w:tabs>
          <w:tab w:val="left" w:pos="840"/>
          <w:tab w:val="left" w:pos="993"/>
        </w:tabs>
        <w:spacing w:line="360" w:lineRule="auto"/>
        <w:ind w:right="-284" w:firstLine="851"/>
        <w:jc w:val="both"/>
        <w:rPr>
          <w:rFonts w:ascii="Times New Roman" w:hAnsi="Times New Roman" w:cs="Times New Roman"/>
          <w:i/>
          <w:sz w:val="28"/>
          <w:szCs w:val="28"/>
        </w:rPr>
      </w:pPr>
      <w:r w:rsidRPr="003D66FB">
        <w:rPr>
          <w:rFonts w:ascii="Times New Roman" w:hAnsi="Times New Roman" w:cs="Times New Roman"/>
          <w:i/>
          <w:sz w:val="28"/>
          <w:szCs w:val="28"/>
          <w:lang w:val="de-DE"/>
        </w:rPr>
        <w:t>Damit ist ein Verhältnis von Reisen und Wissen umrissen, das – so unsere Einladung an die Beiträger – in mindestens dreierlei Hinsicht weiter erforscht werden könnte: Quellen (…), Medien (…), Formen (…)</w:t>
      </w:r>
      <w:r w:rsidR="005A49AB" w:rsidRPr="003D66FB">
        <w:rPr>
          <w:rStyle w:val="ad"/>
          <w:rFonts w:ascii="Times New Roman" w:hAnsi="Times New Roman" w:cs="Times New Roman"/>
          <w:i/>
          <w:sz w:val="28"/>
          <w:szCs w:val="28"/>
          <w:lang w:val="de-DE"/>
        </w:rPr>
        <w:footnoteReference w:id="97"/>
      </w:r>
      <w:r w:rsidRPr="00FB3877">
        <w:rPr>
          <w:rFonts w:ascii="Times New Roman" w:hAnsi="Times New Roman" w:cs="Times New Roman"/>
          <w:i/>
          <w:sz w:val="28"/>
          <w:szCs w:val="28"/>
        </w:rPr>
        <w:t>.</w:t>
      </w:r>
    </w:p>
    <w:p w14:paraId="5B0363AE" w14:textId="77777777" w:rsidR="00894AA8" w:rsidRPr="003D66FB" w:rsidRDefault="00894AA8"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В данном примере автор предлагает рассматривать литературу о путешествиях с трех точек зрения, чтобы понять отношение путешествий и науки. Предлагая это адресату (который здесь указан: </w:t>
      </w:r>
      <w:r w:rsidRPr="003D66FB">
        <w:rPr>
          <w:rFonts w:ascii="Times New Roman" w:hAnsi="Times New Roman" w:cs="Times New Roman"/>
          <w:i/>
          <w:sz w:val="28"/>
          <w:szCs w:val="28"/>
          <w:lang w:val="de-DE"/>
        </w:rPr>
        <w:t>die</w:t>
      </w:r>
      <w:r w:rsidRPr="003D66FB">
        <w:rPr>
          <w:rFonts w:ascii="Times New Roman" w:hAnsi="Times New Roman" w:cs="Times New Roman"/>
          <w:i/>
          <w:sz w:val="28"/>
          <w:szCs w:val="28"/>
        </w:rPr>
        <w:t xml:space="preserve"> </w:t>
      </w:r>
      <w:proofErr w:type="spellStart"/>
      <w:r w:rsidRPr="003D66FB">
        <w:rPr>
          <w:rFonts w:ascii="Times New Roman" w:hAnsi="Times New Roman" w:cs="Times New Roman"/>
          <w:i/>
          <w:sz w:val="28"/>
          <w:szCs w:val="28"/>
          <w:lang w:val="de-DE"/>
        </w:rPr>
        <w:t>Beitr</w:t>
      </w:r>
      <w:proofErr w:type="spellEnd"/>
      <w:r w:rsidRPr="003D66FB">
        <w:rPr>
          <w:rFonts w:ascii="Times New Roman" w:hAnsi="Times New Roman" w:cs="Times New Roman"/>
          <w:i/>
          <w:sz w:val="28"/>
          <w:szCs w:val="28"/>
        </w:rPr>
        <w:t>ä</w:t>
      </w:r>
      <w:proofErr w:type="spellStart"/>
      <w:r w:rsidRPr="003D66FB">
        <w:rPr>
          <w:rFonts w:ascii="Times New Roman" w:hAnsi="Times New Roman" w:cs="Times New Roman"/>
          <w:i/>
          <w:sz w:val="28"/>
          <w:szCs w:val="28"/>
          <w:lang w:val="de-DE"/>
        </w:rPr>
        <w:t>ger</w:t>
      </w:r>
      <w:proofErr w:type="spellEnd"/>
      <w:r w:rsidRPr="003D66FB">
        <w:rPr>
          <w:rFonts w:ascii="Times New Roman" w:hAnsi="Times New Roman" w:cs="Times New Roman"/>
          <w:sz w:val="28"/>
          <w:szCs w:val="28"/>
        </w:rPr>
        <w:t xml:space="preserve">), автор использует притяжательное местоимение </w:t>
      </w:r>
      <w:r w:rsidRPr="003D66FB">
        <w:rPr>
          <w:rFonts w:ascii="Times New Roman" w:hAnsi="Times New Roman" w:cs="Times New Roman"/>
          <w:i/>
          <w:sz w:val="28"/>
          <w:szCs w:val="28"/>
          <w:lang w:val="de-DE"/>
        </w:rPr>
        <w:t>unser</w:t>
      </w:r>
      <w:r w:rsidRPr="003D66FB">
        <w:rPr>
          <w:rFonts w:ascii="Times New Roman" w:hAnsi="Times New Roman" w:cs="Times New Roman"/>
          <w:sz w:val="28"/>
          <w:szCs w:val="28"/>
        </w:rPr>
        <w:t xml:space="preserve">. Используя </w:t>
      </w:r>
      <w:proofErr w:type="spellStart"/>
      <w:r w:rsidRPr="003D66FB">
        <w:rPr>
          <w:rFonts w:ascii="Times New Roman" w:hAnsi="Times New Roman" w:cs="Times New Roman"/>
          <w:sz w:val="28"/>
          <w:szCs w:val="28"/>
          <w:lang w:val="en-US"/>
        </w:rPr>
        <w:t>pluralis</w:t>
      </w:r>
      <w:proofErr w:type="spellEnd"/>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lang w:val="en-US"/>
        </w:rPr>
        <w:t>modestiae</w:t>
      </w:r>
      <w:proofErr w:type="spellEnd"/>
      <w:r w:rsidRPr="003D66FB">
        <w:rPr>
          <w:rFonts w:ascii="Times New Roman" w:hAnsi="Times New Roman" w:cs="Times New Roman"/>
          <w:sz w:val="28"/>
          <w:szCs w:val="28"/>
        </w:rPr>
        <w:t xml:space="preserve">, он не только отдает дань традиции, но и идентифицирует себя с группой ученых, разделяющий его точку зрения. Можно с уверенностью сказать, что в данном случае речь идет не об идентификации с адресатом, напротив, здесь имеет место прием </w:t>
      </w:r>
      <w:proofErr w:type="spellStart"/>
      <w:r w:rsidRPr="003D66FB">
        <w:rPr>
          <w:rFonts w:ascii="Times New Roman" w:hAnsi="Times New Roman" w:cs="Times New Roman"/>
          <w:sz w:val="28"/>
          <w:szCs w:val="28"/>
        </w:rPr>
        <w:t>диалогизации</w:t>
      </w:r>
      <w:proofErr w:type="spellEnd"/>
      <w:r w:rsidRPr="003D66FB">
        <w:rPr>
          <w:rFonts w:ascii="Times New Roman" w:hAnsi="Times New Roman" w:cs="Times New Roman"/>
          <w:sz w:val="28"/>
          <w:szCs w:val="28"/>
        </w:rPr>
        <w:t>, так как диалог с читателем становится эксплицитным.</w:t>
      </w:r>
    </w:p>
    <w:p w14:paraId="28C670A6" w14:textId="77777777" w:rsidR="000F4357" w:rsidRPr="003D66FB" w:rsidRDefault="000F4357"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Хотя, как уже было сказано, для научного текста характерно </w:t>
      </w:r>
      <w:proofErr w:type="spellStart"/>
      <w:r w:rsidR="00482125" w:rsidRPr="003D66FB">
        <w:rPr>
          <w:rFonts w:ascii="Times New Roman" w:hAnsi="Times New Roman" w:cs="Times New Roman"/>
          <w:sz w:val="28"/>
          <w:szCs w:val="28"/>
        </w:rPr>
        <w:t>самообозначение</w:t>
      </w:r>
      <w:proofErr w:type="spellEnd"/>
      <w:r w:rsidR="00482125" w:rsidRPr="003D66FB">
        <w:rPr>
          <w:rFonts w:ascii="Times New Roman" w:hAnsi="Times New Roman" w:cs="Times New Roman"/>
          <w:sz w:val="28"/>
          <w:szCs w:val="28"/>
        </w:rPr>
        <w:t xml:space="preserve"> автора во множественном числе, нами были найдены примеры </w:t>
      </w:r>
      <w:proofErr w:type="spellStart"/>
      <w:r w:rsidR="00482125" w:rsidRPr="003D66FB">
        <w:rPr>
          <w:rFonts w:ascii="Times New Roman" w:hAnsi="Times New Roman" w:cs="Times New Roman"/>
          <w:sz w:val="28"/>
          <w:szCs w:val="28"/>
        </w:rPr>
        <w:t>самообозначения</w:t>
      </w:r>
      <w:proofErr w:type="spellEnd"/>
      <w:r w:rsidR="00482125" w:rsidRPr="003D66FB">
        <w:rPr>
          <w:rFonts w:ascii="Times New Roman" w:hAnsi="Times New Roman" w:cs="Times New Roman"/>
          <w:sz w:val="28"/>
          <w:szCs w:val="28"/>
        </w:rPr>
        <w:t xml:space="preserve"> в единственном числе.</w:t>
      </w:r>
    </w:p>
    <w:p w14:paraId="30D7AA69" w14:textId="77777777" w:rsidR="00991343" w:rsidRPr="003D66FB" w:rsidRDefault="00991343"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57DF6756" w14:textId="060FC494" w:rsidR="00482125" w:rsidRPr="003D66FB" w:rsidRDefault="00482125"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r w:rsidRPr="003D66FB">
        <w:rPr>
          <w:rFonts w:ascii="Times New Roman" w:hAnsi="Times New Roman" w:cs="Times New Roman"/>
          <w:sz w:val="28"/>
          <w:szCs w:val="28"/>
        </w:rPr>
        <w:t>Пример</w:t>
      </w:r>
      <w:r w:rsidRPr="003D66FB">
        <w:rPr>
          <w:rFonts w:ascii="Times New Roman" w:hAnsi="Times New Roman" w:cs="Times New Roman"/>
          <w:sz w:val="28"/>
          <w:szCs w:val="28"/>
          <w:lang w:val="de-DE"/>
        </w:rPr>
        <w:t xml:space="preserve"> </w:t>
      </w:r>
      <w:r w:rsidR="00350140" w:rsidRPr="003D66FB">
        <w:rPr>
          <w:rFonts w:ascii="Times New Roman" w:hAnsi="Times New Roman" w:cs="Times New Roman"/>
          <w:sz w:val="28"/>
          <w:szCs w:val="28"/>
          <w:lang w:val="de-DE"/>
        </w:rPr>
        <w:t>13</w:t>
      </w:r>
      <w:r w:rsidRPr="003D66FB">
        <w:rPr>
          <w:rFonts w:ascii="Times New Roman" w:hAnsi="Times New Roman" w:cs="Times New Roman"/>
          <w:sz w:val="28"/>
          <w:szCs w:val="28"/>
          <w:lang w:val="de-DE"/>
        </w:rPr>
        <w:t>.</w:t>
      </w:r>
    </w:p>
    <w:p w14:paraId="0C7395A8" w14:textId="573536B2" w:rsidR="00482125" w:rsidRPr="00FB3877" w:rsidRDefault="00482125" w:rsidP="00002154">
      <w:pPr>
        <w:widowControl w:val="0"/>
        <w:tabs>
          <w:tab w:val="left" w:pos="840"/>
          <w:tab w:val="left" w:pos="993"/>
        </w:tabs>
        <w:spacing w:line="360" w:lineRule="auto"/>
        <w:ind w:right="-284" w:firstLine="851"/>
        <w:jc w:val="both"/>
        <w:rPr>
          <w:rFonts w:ascii="Times New Roman" w:hAnsi="Times New Roman" w:cs="Times New Roman"/>
          <w:i/>
          <w:sz w:val="28"/>
          <w:szCs w:val="28"/>
        </w:rPr>
      </w:pPr>
      <w:r w:rsidRPr="003D66FB">
        <w:rPr>
          <w:rFonts w:ascii="Times New Roman" w:hAnsi="Times New Roman" w:cs="Times New Roman"/>
          <w:i/>
          <w:sz w:val="28"/>
          <w:szCs w:val="28"/>
          <w:lang w:val="de-DE"/>
        </w:rPr>
        <w:t xml:space="preserve">Die 29. Historie des </w:t>
      </w:r>
      <w:proofErr w:type="spellStart"/>
      <w:r w:rsidRPr="003D66FB">
        <w:rPr>
          <w:rFonts w:ascii="Times New Roman" w:hAnsi="Times New Roman" w:cs="Times New Roman"/>
          <w:i/>
          <w:sz w:val="28"/>
          <w:szCs w:val="28"/>
          <w:lang w:val="de-DE"/>
        </w:rPr>
        <w:t>Ulenspiegel</w:t>
      </w:r>
      <w:proofErr w:type="spellEnd"/>
      <w:r w:rsidRPr="003D66FB">
        <w:rPr>
          <w:rFonts w:ascii="Times New Roman" w:hAnsi="Times New Roman" w:cs="Times New Roman"/>
          <w:i/>
          <w:sz w:val="28"/>
          <w:szCs w:val="28"/>
          <w:lang w:val="de-DE"/>
        </w:rPr>
        <w:t xml:space="preserve"> (in der ältesten „vollständigen“ Ausgabe von 1515) tischt den Lesern eine witzige Geschichte auf, die sich im literarischen Kontext des ausgehenden 15. und beginnenden 16. Jahrhunderts dem Genre der Gelehrtensatire zurechnen lässt, wie man sie prominent in Sebastian Brants Narrenschiff (1494) oder mit nicht weniger </w:t>
      </w:r>
      <w:proofErr w:type="spellStart"/>
      <w:r w:rsidRPr="003D66FB">
        <w:rPr>
          <w:rFonts w:ascii="Times New Roman" w:hAnsi="Times New Roman" w:cs="Times New Roman"/>
          <w:i/>
          <w:sz w:val="28"/>
          <w:szCs w:val="28"/>
          <w:lang w:val="de-DE"/>
        </w:rPr>
        <w:t>schwankhaften</w:t>
      </w:r>
      <w:proofErr w:type="spellEnd"/>
      <w:r w:rsidRPr="003D66FB">
        <w:rPr>
          <w:rFonts w:ascii="Times New Roman" w:hAnsi="Times New Roman" w:cs="Times New Roman"/>
          <w:i/>
          <w:sz w:val="28"/>
          <w:szCs w:val="28"/>
          <w:lang w:val="de-DE"/>
        </w:rPr>
        <w:t xml:space="preserve"> Zügen im Faustbuch </w:t>
      </w:r>
      <w:r w:rsidRPr="003D66FB">
        <w:rPr>
          <w:rFonts w:ascii="Times New Roman" w:hAnsi="Times New Roman" w:cs="Times New Roman"/>
          <w:i/>
          <w:sz w:val="28"/>
          <w:szCs w:val="28"/>
          <w:lang w:val="de-DE"/>
        </w:rPr>
        <w:lastRenderedPageBreak/>
        <w:t xml:space="preserve">(1587) oder im </w:t>
      </w:r>
      <w:proofErr w:type="spellStart"/>
      <w:r w:rsidRPr="003D66FB">
        <w:rPr>
          <w:rFonts w:ascii="Times New Roman" w:hAnsi="Times New Roman" w:cs="Times New Roman"/>
          <w:i/>
          <w:sz w:val="28"/>
          <w:szCs w:val="28"/>
          <w:lang w:val="de-DE"/>
        </w:rPr>
        <w:t>Lalebuch</w:t>
      </w:r>
      <w:proofErr w:type="spellEnd"/>
      <w:r w:rsidRPr="003D66FB">
        <w:rPr>
          <w:rFonts w:ascii="Times New Roman" w:hAnsi="Times New Roman" w:cs="Times New Roman"/>
          <w:i/>
          <w:sz w:val="28"/>
          <w:szCs w:val="28"/>
          <w:lang w:val="de-DE"/>
        </w:rPr>
        <w:t xml:space="preserve"> (1597) findet. Damit freilich </w:t>
      </w:r>
      <w:r w:rsidRPr="003D66FB">
        <w:rPr>
          <w:rFonts w:ascii="Times New Roman" w:hAnsi="Times New Roman" w:cs="Times New Roman"/>
          <w:b/>
          <w:i/>
          <w:sz w:val="28"/>
          <w:szCs w:val="28"/>
          <w:lang w:val="de-DE"/>
        </w:rPr>
        <w:t>scheint mir</w:t>
      </w:r>
      <w:r w:rsidRPr="003D66FB">
        <w:rPr>
          <w:rFonts w:ascii="Times New Roman" w:hAnsi="Times New Roman" w:cs="Times New Roman"/>
          <w:i/>
          <w:sz w:val="28"/>
          <w:szCs w:val="28"/>
          <w:lang w:val="de-DE"/>
        </w:rPr>
        <w:t xml:space="preserve"> der Spielraum der Geschichte vom Psalter lesenden Esel bei weitem nicht ausgeschöpft. Blickt man etwa auf die 1530 erschienene </w:t>
      </w:r>
      <w:proofErr w:type="spellStart"/>
      <w:r w:rsidRPr="003D66FB">
        <w:rPr>
          <w:rFonts w:ascii="Times New Roman" w:hAnsi="Times New Roman" w:cs="Times New Roman"/>
          <w:i/>
          <w:sz w:val="28"/>
          <w:szCs w:val="28"/>
          <w:lang w:val="de-DE"/>
        </w:rPr>
        <w:t>Declamatio</w:t>
      </w:r>
      <w:proofErr w:type="spellEnd"/>
      <w:r w:rsidRPr="003D66FB">
        <w:rPr>
          <w:rFonts w:ascii="Times New Roman" w:hAnsi="Times New Roman" w:cs="Times New Roman"/>
          <w:i/>
          <w:sz w:val="28"/>
          <w:szCs w:val="28"/>
          <w:lang w:val="de-DE"/>
        </w:rPr>
        <w:t xml:space="preserve"> de </w:t>
      </w:r>
      <w:proofErr w:type="spellStart"/>
      <w:r w:rsidRPr="003D66FB">
        <w:rPr>
          <w:rFonts w:ascii="Times New Roman" w:hAnsi="Times New Roman" w:cs="Times New Roman"/>
          <w:i/>
          <w:sz w:val="28"/>
          <w:szCs w:val="28"/>
          <w:lang w:val="de-DE"/>
        </w:rPr>
        <w:t>incertitudine</w:t>
      </w:r>
      <w:proofErr w:type="spellEnd"/>
      <w:r w:rsidRPr="003D66FB">
        <w:rPr>
          <w:rFonts w:ascii="Times New Roman" w:hAnsi="Times New Roman" w:cs="Times New Roman"/>
          <w:i/>
          <w:sz w:val="28"/>
          <w:szCs w:val="28"/>
          <w:lang w:val="de-DE"/>
        </w:rPr>
        <w:t xml:space="preserve"> et </w:t>
      </w:r>
      <w:proofErr w:type="spellStart"/>
      <w:r w:rsidRPr="003D66FB">
        <w:rPr>
          <w:rFonts w:ascii="Times New Roman" w:hAnsi="Times New Roman" w:cs="Times New Roman"/>
          <w:i/>
          <w:sz w:val="28"/>
          <w:szCs w:val="28"/>
          <w:lang w:val="de-DE"/>
        </w:rPr>
        <w:t>vanitate</w:t>
      </w:r>
      <w:proofErr w:type="spellEnd"/>
      <w:r w:rsidRPr="003D66FB">
        <w:rPr>
          <w:rFonts w:ascii="Times New Roman" w:hAnsi="Times New Roman" w:cs="Times New Roman"/>
          <w:i/>
          <w:sz w:val="28"/>
          <w:szCs w:val="28"/>
          <w:lang w:val="de-DE"/>
        </w:rPr>
        <w:t xml:space="preserve"> </w:t>
      </w:r>
      <w:proofErr w:type="spellStart"/>
      <w:r w:rsidRPr="003D66FB">
        <w:rPr>
          <w:rFonts w:ascii="Times New Roman" w:hAnsi="Times New Roman" w:cs="Times New Roman"/>
          <w:i/>
          <w:sz w:val="28"/>
          <w:szCs w:val="28"/>
          <w:lang w:val="de-DE"/>
        </w:rPr>
        <w:t>scientiarum</w:t>
      </w:r>
      <w:proofErr w:type="spellEnd"/>
      <w:r w:rsidRPr="003D66FB">
        <w:rPr>
          <w:rFonts w:ascii="Times New Roman" w:hAnsi="Times New Roman" w:cs="Times New Roman"/>
          <w:i/>
          <w:sz w:val="28"/>
          <w:szCs w:val="28"/>
          <w:lang w:val="de-DE"/>
        </w:rPr>
        <w:t xml:space="preserve"> des Agrippa von Nettesheim, so stößt man an deren Ende (Kap. 102) auf eine </w:t>
      </w:r>
      <w:proofErr w:type="spellStart"/>
      <w:r w:rsidRPr="003D66FB">
        <w:rPr>
          <w:rFonts w:ascii="Times New Roman" w:hAnsi="Times New Roman" w:cs="Times New Roman"/>
          <w:i/>
          <w:sz w:val="28"/>
          <w:szCs w:val="28"/>
          <w:lang w:val="de-DE"/>
        </w:rPr>
        <w:t>Digressio</w:t>
      </w:r>
      <w:proofErr w:type="spellEnd"/>
      <w:r w:rsidRPr="003D66FB">
        <w:rPr>
          <w:rFonts w:ascii="Times New Roman" w:hAnsi="Times New Roman" w:cs="Times New Roman"/>
          <w:i/>
          <w:sz w:val="28"/>
          <w:szCs w:val="28"/>
          <w:lang w:val="de-DE"/>
        </w:rPr>
        <w:t xml:space="preserve"> ad </w:t>
      </w:r>
      <w:proofErr w:type="spellStart"/>
      <w:r w:rsidRPr="003D66FB">
        <w:rPr>
          <w:rFonts w:ascii="Times New Roman" w:hAnsi="Times New Roman" w:cs="Times New Roman"/>
          <w:i/>
          <w:sz w:val="28"/>
          <w:szCs w:val="28"/>
          <w:lang w:val="de-DE"/>
        </w:rPr>
        <w:t>encomium</w:t>
      </w:r>
      <w:proofErr w:type="spellEnd"/>
      <w:r w:rsidRPr="003D66FB">
        <w:rPr>
          <w:rFonts w:ascii="Times New Roman" w:hAnsi="Times New Roman" w:cs="Times New Roman"/>
          <w:i/>
          <w:sz w:val="28"/>
          <w:szCs w:val="28"/>
          <w:lang w:val="de-DE"/>
        </w:rPr>
        <w:t xml:space="preserve"> </w:t>
      </w:r>
      <w:proofErr w:type="spellStart"/>
      <w:r w:rsidRPr="003D66FB">
        <w:rPr>
          <w:rFonts w:ascii="Times New Roman" w:hAnsi="Times New Roman" w:cs="Times New Roman"/>
          <w:i/>
          <w:sz w:val="28"/>
          <w:szCs w:val="28"/>
          <w:lang w:val="de-DE"/>
        </w:rPr>
        <w:t>asini</w:t>
      </w:r>
      <w:proofErr w:type="spellEnd"/>
      <w:r w:rsidRPr="003D66FB">
        <w:rPr>
          <w:rFonts w:ascii="Times New Roman" w:hAnsi="Times New Roman" w:cs="Times New Roman"/>
          <w:i/>
          <w:sz w:val="28"/>
          <w:szCs w:val="28"/>
          <w:lang w:val="de-DE"/>
        </w:rPr>
        <w:t xml:space="preserve"> mit folgenden Bemerkungen zum Esel und dem Wesen seiner </w:t>
      </w:r>
      <w:proofErr w:type="spellStart"/>
      <w:r w:rsidRPr="003D66FB">
        <w:rPr>
          <w:rFonts w:ascii="Times New Roman" w:hAnsi="Times New Roman" w:cs="Times New Roman"/>
          <w:i/>
          <w:sz w:val="28"/>
          <w:szCs w:val="28"/>
          <w:lang w:val="de-DE"/>
        </w:rPr>
        <w:t>asinitas</w:t>
      </w:r>
      <w:proofErr w:type="spellEnd"/>
      <w:r w:rsidRPr="003D66FB">
        <w:rPr>
          <w:rFonts w:ascii="Times New Roman" w:hAnsi="Times New Roman" w:cs="Times New Roman"/>
          <w:i/>
          <w:sz w:val="28"/>
          <w:szCs w:val="28"/>
          <w:lang w:val="de-DE"/>
        </w:rPr>
        <w:t xml:space="preserve"> (…)</w:t>
      </w:r>
      <w:r w:rsidR="005A49AB" w:rsidRPr="003D66FB">
        <w:rPr>
          <w:rStyle w:val="ad"/>
          <w:rFonts w:ascii="Times New Roman" w:hAnsi="Times New Roman" w:cs="Times New Roman"/>
          <w:i/>
          <w:sz w:val="28"/>
          <w:szCs w:val="28"/>
          <w:lang w:val="de-DE"/>
        </w:rPr>
        <w:footnoteReference w:id="98"/>
      </w:r>
      <w:r w:rsidR="005A49AB" w:rsidRPr="00FB3877">
        <w:rPr>
          <w:rFonts w:ascii="Times New Roman" w:hAnsi="Times New Roman" w:cs="Times New Roman"/>
          <w:i/>
          <w:sz w:val="28"/>
          <w:szCs w:val="28"/>
        </w:rPr>
        <w:t>.</w:t>
      </w:r>
    </w:p>
    <w:p w14:paraId="4FD0C683" w14:textId="3A3E70F0" w:rsidR="00482125" w:rsidRPr="003D66FB" w:rsidRDefault="0048212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В данном примере автор убеждает читателя в том, что сюжет об осле, читающ</w:t>
      </w:r>
      <w:r w:rsidR="000E688B" w:rsidRPr="003D66FB">
        <w:rPr>
          <w:rFonts w:ascii="Times New Roman" w:hAnsi="Times New Roman" w:cs="Times New Roman"/>
          <w:sz w:val="28"/>
          <w:szCs w:val="28"/>
        </w:rPr>
        <w:t>е</w:t>
      </w:r>
      <w:r w:rsidRPr="003D66FB">
        <w:rPr>
          <w:rFonts w:ascii="Times New Roman" w:hAnsi="Times New Roman" w:cs="Times New Roman"/>
          <w:sz w:val="28"/>
          <w:szCs w:val="28"/>
        </w:rPr>
        <w:t xml:space="preserve">м Псалтирь, является бродячим и не исчерпывается приведенными примерами. В подтверждение этого, он приводит еще один пример из </w:t>
      </w:r>
      <w:proofErr w:type="spellStart"/>
      <w:r w:rsidRPr="003D66FB">
        <w:rPr>
          <w:rFonts w:ascii="Times New Roman" w:hAnsi="Times New Roman" w:cs="Times New Roman"/>
          <w:i/>
          <w:sz w:val="28"/>
          <w:szCs w:val="28"/>
          <w:lang w:val="de-DE"/>
        </w:rPr>
        <w:t>Declamatio</w:t>
      </w:r>
      <w:proofErr w:type="spellEnd"/>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de</w:t>
      </w:r>
      <w:r w:rsidRPr="003D66FB">
        <w:rPr>
          <w:rFonts w:ascii="Times New Roman" w:hAnsi="Times New Roman" w:cs="Times New Roman"/>
          <w:i/>
          <w:sz w:val="28"/>
          <w:szCs w:val="28"/>
        </w:rPr>
        <w:t xml:space="preserve"> </w:t>
      </w:r>
      <w:proofErr w:type="spellStart"/>
      <w:r w:rsidRPr="003D66FB">
        <w:rPr>
          <w:rFonts w:ascii="Times New Roman" w:hAnsi="Times New Roman" w:cs="Times New Roman"/>
          <w:i/>
          <w:sz w:val="28"/>
          <w:szCs w:val="28"/>
          <w:lang w:val="de-DE"/>
        </w:rPr>
        <w:t>incertitudine</w:t>
      </w:r>
      <w:proofErr w:type="spellEnd"/>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et</w:t>
      </w:r>
      <w:r w:rsidRPr="003D66FB">
        <w:rPr>
          <w:rFonts w:ascii="Times New Roman" w:hAnsi="Times New Roman" w:cs="Times New Roman"/>
          <w:i/>
          <w:sz w:val="28"/>
          <w:szCs w:val="28"/>
        </w:rPr>
        <w:t xml:space="preserve"> </w:t>
      </w:r>
      <w:proofErr w:type="spellStart"/>
      <w:r w:rsidRPr="003D66FB">
        <w:rPr>
          <w:rFonts w:ascii="Times New Roman" w:hAnsi="Times New Roman" w:cs="Times New Roman"/>
          <w:i/>
          <w:sz w:val="28"/>
          <w:szCs w:val="28"/>
          <w:lang w:val="de-DE"/>
        </w:rPr>
        <w:t>vanitate</w:t>
      </w:r>
      <w:proofErr w:type="spellEnd"/>
      <w:r w:rsidRPr="003D66FB">
        <w:rPr>
          <w:rFonts w:ascii="Times New Roman" w:hAnsi="Times New Roman" w:cs="Times New Roman"/>
          <w:i/>
          <w:sz w:val="28"/>
          <w:szCs w:val="28"/>
        </w:rPr>
        <w:t xml:space="preserve"> </w:t>
      </w:r>
      <w:proofErr w:type="spellStart"/>
      <w:r w:rsidRPr="003D66FB">
        <w:rPr>
          <w:rFonts w:ascii="Times New Roman" w:hAnsi="Times New Roman" w:cs="Times New Roman"/>
          <w:i/>
          <w:sz w:val="28"/>
          <w:szCs w:val="28"/>
          <w:lang w:val="de-DE"/>
        </w:rPr>
        <w:t>scientiarum</w:t>
      </w:r>
      <w:proofErr w:type="spellEnd"/>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des</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Agrippa</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von</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Nettesheim</w:t>
      </w:r>
      <w:r w:rsidRPr="003D66FB">
        <w:rPr>
          <w:rFonts w:ascii="Times New Roman" w:hAnsi="Times New Roman" w:cs="Times New Roman"/>
          <w:sz w:val="28"/>
          <w:szCs w:val="28"/>
        </w:rPr>
        <w:t>.</w:t>
      </w:r>
    </w:p>
    <w:p w14:paraId="4D5CE530" w14:textId="2C4A7FBD" w:rsidR="00482125" w:rsidRPr="003D66FB" w:rsidRDefault="0048212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В </w:t>
      </w:r>
      <w:r w:rsidR="006F3603" w:rsidRPr="003D66FB">
        <w:rPr>
          <w:rFonts w:ascii="Times New Roman" w:hAnsi="Times New Roman" w:cs="Times New Roman"/>
          <w:sz w:val="28"/>
          <w:szCs w:val="28"/>
        </w:rPr>
        <w:t xml:space="preserve">примере </w:t>
      </w:r>
      <w:r w:rsidR="00350140" w:rsidRPr="003D66FB">
        <w:rPr>
          <w:rFonts w:ascii="Times New Roman" w:hAnsi="Times New Roman" w:cs="Times New Roman"/>
          <w:sz w:val="28"/>
          <w:szCs w:val="28"/>
        </w:rPr>
        <w:t>13</w:t>
      </w:r>
      <w:r w:rsidR="006F3603" w:rsidRPr="003D66FB">
        <w:rPr>
          <w:rFonts w:ascii="Times New Roman" w:hAnsi="Times New Roman" w:cs="Times New Roman"/>
          <w:sz w:val="28"/>
          <w:szCs w:val="28"/>
        </w:rPr>
        <w:t xml:space="preserve"> </w:t>
      </w:r>
      <w:r w:rsidRPr="003D66FB">
        <w:rPr>
          <w:rFonts w:ascii="Times New Roman" w:hAnsi="Times New Roman" w:cs="Times New Roman"/>
          <w:sz w:val="28"/>
          <w:szCs w:val="28"/>
        </w:rPr>
        <w:t xml:space="preserve">наиболее примечательно употребление местоимения </w:t>
      </w:r>
      <w:r w:rsidRPr="003D66FB">
        <w:rPr>
          <w:rFonts w:ascii="Times New Roman" w:hAnsi="Times New Roman" w:cs="Times New Roman"/>
          <w:i/>
          <w:sz w:val="28"/>
          <w:szCs w:val="28"/>
          <w:lang w:val="de-DE"/>
        </w:rPr>
        <w:t>mir</w:t>
      </w:r>
      <w:r w:rsidRPr="003D66FB">
        <w:rPr>
          <w:rFonts w:ascii="Times New Roman" w:hAnsi="Times New Roman" w:cs="Times New Roman"/>
          <w:i/>
          <w:sz w:val="28"/>
          <w:szCs w:val="28"/>
        </w:rPr>
        <w:t xml:space="preserve">. </w:t>
      </w:r>
      <w:r w:rsidRPr="003D66FB">
        <w:rPr>
          <w:rFonts w:ascii="Times New Roman" w:hAnsi="Times New Roman" w:cs="Times New Roman"/>
          <w:sz w:val="28"/>
          <w:szCs w:val="28"/>
        </w:rPr>
        <w:t>Следует обратить внимание на то, что автор употребляет его в выр</w:t>
      </w:r>
      <w:r w:rsidR="0075145F">
        <w:rPr>
          <w:rFonts w:ascii="Times New Roman" w:hAnsi="Times New Roman" w:cs="Times New Roman"/>
          <w:sz w:val="28"/>
          <w:szCs w:val="28"/>
        </w:rPr>
        <w:t>а</w:t>
      </w:r>
      <w:r w:rsidRPr="003D66FB">
        <w:rPr>
          <w:rFonts w:ascii="Times New Roman" w:hAnsi="Times New Roman" w:cs="Times New Roman"/>
          <w:sz w:val="28"/>
          <w:szCs w:val="28"/>
        </w:rPr>
        <w:t>жении</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scheint</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mir</w:t>
      </w:r>
      <w:r w:rsidRPr="003D66FB">
        <w:rPr>
          <w:rFonts w:ascii="Times New Roman" w:hAnsi="Times New Roman" w:cs="Times New Roman"/>
          <w:i/>
          <w:sz w:val="28"/>
          <w:szCs w:val="28"/>
        </w:rPr>
        <w:t>.</w:t>
      </w:r>
      <w:r w:rsidR="00DE56F0" w:rsidRPr="003D66FB">
        <w:rPr>
          <w:rFonts w:ascii="Times New Roman" w:hAnsi="Times New Roman" w:cs="Times New Roman"/>
          <w:i/>
          <w:sz w:val="28"/>
          <w:szCs w:val="28"/>
        </w:rPr>
        <w:t xml:space="preserve"> </w:t>
      </w:r>
      <w:r w:rsidRPr="003D66FB">
        <w:rPr>
          <w:rFonts w:ascii="Times New Roman" w:hAnsi="Times New Roman" w:cs="Times New Roman"/>
          <w:sz w:val="28"/>
          <w:szCs w:val="28"/>
        </w:rPr>
        <w:t xml:space="preserve">На наш взгляд, ключ к пониманию причины, по которой автор статьи нарушил «запрет» </w:t>
      </w:r>
      <w:proofErr w:type="spellStart"/>
      <w:r w:rsidRPr="003D66FB">
        <w:rPr>
          <w:rFonts w:ascii="Times New Roman" w:hAnsi="Times New Roman" w:cs="Times New Roman"/>
          <w:sz w:val="28"/>
          <w:szCs w:val="28"/>
        </w:rPr>
        <w:t>Х.Вайнриха</w:t>
      </w:r>
      <w:proofErr w:type="spellEnd"/>
      <w:r w:rsidRPr="003D66FB">
        <w:rPr>
          <w:rFonts w:ascii="Times New Roman" w:hAnsi="Times New Roman" w:cs="Times New Roman"/>
          <w:sz w:val="28"/>
          <w:szCs w:val="28"/>
        </w:rPr>
        <w:t xml:space="preserve"> лежит в семантике этого глагола. Глагол </w:t>
      </w:r>
      <w:proofErr w:type="spellStart"/>
      <w:r w:rsidRPr="003D66FB">
        <w:rPr>
          <w:rFonts w:ascii="Times New Roman" w:hAnsi="Times New Roman" w:cs="Times New Roman"/>
          <w:i/>
          <w:sz w:val="28"/>
          <w:szCs w:val="28"/>
          <w:lang w:val="en-US"/>
        </w:rPr>
        <w:t>scheinen</w:t>
      </w:r>
      <w:proofErr w:type="spellEnd"/>
      <w:r w:rsidRPr="003D66FB">
        <w:rPr>
          <w:rFonts w:ascii="Times New Roman" w:hAnsi="Times New Roman" w:cs="Times New Roman"/>
          <w:i/>
          <w:sz w:val="28"/>
          <w:szCs w:val="28"/>
        </w:rPr>
        <w:t xml:space="preserve"> </w:t>
      </w:r>
      <w:r w:rsidRPr="003D66FB">
        <w:rPr>
          <w:rFonts w:ascii="Times New Roman" w:hAnsi="Times New Roman" w:cs="Times New Roman"/>
          <w:sz w:val="28"/>
          <w:szCs w:val="28"/>
        </w:rPr>
        <w:t>несет в себе сему неуверенности. Так, можно предположить, что автор, высказывая смелое предположение, сознательно отделяется от научного сообщества и от читателя, беря таким образом всю ответственность за свои слова на себя.</w:t>
      </w:r>
    </w:p>
    <w:p w14:paraId="7196D064" w14:textId="77777777" w:rsidR="002F0DB2" w:rsidRPr="003D66FB" w:rsidRDefault="002F0DB2" w:rsidP="00002154">
      <w:pPr>
        <w:widowControl w:val="0"/>
        <w:tabs>
          <w:tab w:val="left" w:pos="840"/>
          <w:tab w:val="left" w:pos="993"/>
        </w:tabs>
        <w:spacing w:line="360" w:lineRule="auto"/>
        <w:ind w:right="-284" w:firstLine="851"/>
        <w:jc w:val="both"/>
        <w:rPr>
          <w:rFonts w:ascii="Times New Roman" w:hAnsi="Times New Roman" w:cs="Times New Roman"/>
          <w:b/>
          <w:sz w:val="28"/>
          <w:szCs w:val="28"/>
        </w:rPr>
      </w:pPr>
    </w:p>
    <w:p w14:paraId="3C1B5C36" w14:textId="77777777" w:rsidR="00894AA8" w:rsidRPr="00A00E8D" w:rsidRDefault="002F0DB2" w:rsidP="00002154">
      <w:pPr>
        <w:pStyle w:val="3"/>
        <w:widowControl w:val="0"/>
        <w:spacing w:line="480" w:lineRule="auto"/>
        <w:ind w:firstLine="851"/>
        <w:jc w:val="both"/>
        <w:rPr>
          <w:rFonts w:ascii="Times New Roman" w:hAnsi="Times New Roman" w:cs="Times New Roman"/>
          <w:b/>
          <w:color w:val="auto"/>
          <w:sz w:val="28"/>
          <w:szCs w:val="28"/>
        </w:rPr>
      </w:pPr>
      <w:bookmarkStart w:id="37" w:name="_Toc514483613"/>
      <w:r w:rsidRPr="00A00E8D">
        <w:rPr>
          <w:rFonts w:ascii="Times New Roman" w:hAnsi="Times New Roman" w:cs="Times New Roman"/>
          <w:b/>
          <w:color w:val="auto"/>
          <w:sz w:val="28"/>
          <w:szCs w:val="28"/>
        </w:rPr>
        <w:t>2.2.2 Метафоры</w:t>
      </w:r>
      <w:bookmarkEnd w:id="37"/>
    </w:p>
    <w:p w14:paraId="0C122247" w14:textId="2A771D66" w:rsidR="009B3B3B" w:rsidRPr="003D66FB" w:rsidRDefault="009B3B3B"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Следующее средство эмоциональной аргументации, изученное нами – это метафоры.</w:t>
      </w:r>
      <w:r w:rsidR="00DE56F0" w:rsidRPr="003D66FB">
        <w:rPr>
          <w:rFonts w:ascii="Times New Roman" w:hAnsi="Times New Roman" w:cs="Times New Roman"/>
          <w:sz w:val="28"/>
          <w:szCs w:val="28"/>
        </w:rPr>
        <w:t xml:space="preserve"> </w:t>
      </w:r>
    </w:p>
    <w:p w14:paraId="482634E5" w14:textId="77777777" w:rsidR="009B3B3B" w:rsidRPr="003D66FB" w:rsidRDefault="009B3B3B"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Нами были обнаружены как устойчивые метафоры, например, </w:t>
      </w:r>
      <w:proofErr w:type="spellStart"/>
      <w:r w:rsidRPr="003D66FB">
        <w:rPr>
          <w:rFonts w:ascii="Times New Roman" w:hAnsi="Times New Roman" w:cs="Times New Roman"/>
          <w:i/>
          <w:sz w:val="28"/>
          <w:szCs w:val="28"/>
          <w:lang w:val="en-US"/>
        </w:rPr>
        <w:t>liegt</w:t>
      </w:r>
      <w:proofErr w:type="spellEnd"/>
      <w:r w:rsidRPr="003D66FB">
        <w:rPr>
          <w:rFonts w:ascii="Times New Roman" w:hAnsi="Times New Roman" w:cs="Times New Roman"/>
          <w:i/>
          <w:sz w:val="28"/>
          <w:szCs w:val="28"/>
        </w:rPr>
        <w:t xml:space="preserve"> </w:t>
      </w:r>
      <w:proofErr w:type="spellStart"/>
      <w:r w:rsidRPr="003D66FB">
        <w:rPr>
          <w:rFonts w:ascii="Times New Roman" w:hAnsi="Times New Roman" w:cs="Times New Roman"/>
          <w:i/>
          <w:sz w:val="28"/>
          <w:szCs w:val="28"/>
          <w:lang w:val="en-US"/>
        </w:rPr>
        <w:t>im</w:t>
      </w:r>
      <w:proofErr w:type="spellEnd"/>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en-US"/>
        </w:rPr>
        <w:lastRenderedPageBreak/>
        <w:t>Dunkel</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en-US"/>
        </w:rPr>
        <w:t>der</w:t>
      </w:r>
      <w:r w:rsidRPr="003D66FB">
        <w:rPr>
          <w:rFonts w:ascii="Times New Roman" w:hAnsi="Times New Roman" w:cs="Times New Roman"/>
          <w:i/>
          <w:sz w:val="28"/>
          <w:szCs w:val="28"/>
        </w:rPr>
        <w:t xml:space="preserve"> </w:t>
      </w:r>
      <w:proofErr w:type="spellStart"/>
      <w:r w:rsidRPr="003D66FB">
        <w:rPr>
          <w:rFonts w:ascii="Times New Roman" w:hAnsi="Times New Roman" w:cs="Times New Roman"/>
          <w:i/>
          <w:sz w:val="28"/>
          <w:szCs w:val="28"/>
          <w:lang w:val="en-US"/>
        </w:rPr>
        <w:t>Geschichte</w:t>
      </w:r>
      <w:proofErr w:type="spellEnd"/>
      <w:r w:rsidRPr="003D66FB">
        <w:rPr>
          <w:rFonts w:ascii="Times New Roman" w:hAnsi="Times New Roman" w:cs="Times New Roman"/>
          <w:sz w:val="28"/>
          <w:szCs w:val="28"/>
        </w:rPr>
        <w:t>, так и авторские, соотносящиеся с темой статьи.</w:t>
      </w:r>
    </w:p>
    <w:p w14:paraId="34FF1C98" w14:textId="77777777" w:rsidR="009B3B3B" w:rsidRPr="003D66FB" w:rsidRDefault="009B3B3B"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434C3ADA" w14:textId="2611BE13" w:rsidR="009B3B3B" w:rsidRPr="003D66FB" w:rsidRDefault="009B3B3B"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r w:rsidRPr="003D66FB">
        <w:rPr>
          <w:rFonts w:ascii="Times New Roman" w:hAnsi="Times New Roman" w:cs="Times New Roman"/>
          <w:sz w:val="28"/>
          <w:szCs w:val="28"/>
        </w:rPr>
        <w:t>Пример</w:t>
      </w:r>
      <w:r w:rsidRPr="003D66FB">
        <w:rPr>
          <w:rFonts w:ascii="Times New Roman" w:hAnsi="Times New Roman" w:cs="Times New Roman"/>
          <w:sz w:val="28"/>
          <w:szCs w:val="28"/>
          <w:lang w:val="de-DE"/>
        </w:rPr>
        <w:t xml:space="preserve"> </w:t>
      </w:r>
      <w:r w:rsidR="00350140" w:rsidRPr="003D66FB">
        <w:rPr>
          <w:rFonts w:ascii="Times New Roman" w:hAnsi="Times New Roman" w:cs="Times New Roman"/>
          <w:sz w:val="28"/>
          <w:szCs w:val="28"/>
          <w:lang w:val="de-DE"/>
        </w:rPr>
        <w:t>14</w:t>
      </w:r>
      <w:r w:rsidRPr="003D66FB">
        <w:rPr>
          <w:rFonts w:ascii="Times New Roman" w:hAnsi="Times New Roman" w:cs="Times New Roman"/>
          <w:sz w:val="28"/>
          <w:szCs w:val="28"/>
          <w:lang w:val="de-DE"/>
        </w:rPr>
        <w:t>.</w:t>
      </w:r>
    </w:p>
    <w:p w14:paraId="6D072C0D" w14:textId="59F724D0" w:rsidR="009B3B3B" w:rsidRPr="00E1041C" w:rsidRDefault="009B3B3B" w:rsidP="00E1041C">
      <w:pPr>
        <w:widowControl w:val="0"/>
        <w:tabs>
          <w:tab w:val="left" w:pos="840"/>
          <w:tab w:val="left" w:pos="993"/>
        </w:tabs>
        <w:spacing w:line="360" w:lineRule="auto"/>
        <w:ind w:right="-284" w:firstLine="851"/>
        <w:jc w:val="both"/>
        <w:rPr>
          <w:rFonts w:ascii="Times New Roman" w:hAnsi="Times New Roman" w:cs="Times New Roman"/>
          <w:i/>
          <w:sz w:val="28"/>
          <w:szCs w:val="28"/>
          <w:lang w:val="de-DE"/>
        </w:rPr>
      </w:pPr>
      <w:r w:rsidRPr="003D66FB">
        <w:rPr>
          <w:rFonts w:ascii="Times New Roman" w:hAnsi="Times New Roman" w:cs="Times New Roman"/>
          <w:i/>
          <w:sz w:val="28"/>
          <w:szCs w:val="28"/>
          <w:lang w:val="de-DE"/>
        </w:rPr>
        <w:t xml:space="preserve">Aus welchen Völkern die alten Ägypter letztlich wirklich entstanden, </w:t>
      </w:r>
      <w:r w:rsidRPr="003D66FB">
        <w:rPr>
          <w:rFonts w:ascii="Times New Roman" w:hAnsi="Times New Roman" w:cs="Times New Roman"/>
          <w:b/>
          <w:i/>
          <w:sz w:val="28"/>
          <w:szCs w:val="28"/>
          <w:lang w:val="de-DE"/>
        </w:rPr>
        <w:t>liegt im Dunkel der Geschichte</w:t>
      </w:r>
      <w:r w:rsidRPr="003D66FB">
        <w:rPr>
          <w:rFonts w:ascii="Times New Roman" w:hAnsi="Times New Roman" w:cs="Times New Roman"/>
          <w:i/>
          <w:sz w:val="28"/>
          <w:szCs w:val="28"/>
          <w:lang w:val="de-DE"/>
        </w:rPr>
        <w:t xml:space="preserve"> und kann an dieser Stelle leider nicht Thema der Ausführung sein</w:t>
      </w:r>
      <w:r w:rsidR="005A49AB" w:rsidRPr="003D66FB">
        <w:rPr>
          <w:rStyle w:val="ad"/>
          <w:rFonts w:ascii="Times New Roman" w:hAnsi="Times New Roman" w:cs="Times New Roman"/>
          <w:i/>
          <w:sz w:val="28"/>
          <w:szCs w:val="28"/>
          <w:lang w:val="de-DE"/>
        </w:rPr>
        <w:footnoteReference w:id="99"/>
      </w:r>
      <w:r w:rsidRPr="003D66FB">
        <w:rPr>
          <w:rFonts w:ascii="Times New Roman" w:hAnsi="Times New Roman" w:cs="Times New Roman"/>
          <w:i/>
          <w:sz w:val="28"/>
          <w:szCs w:val="28"/>
          <w:lang w:val="de-DE"/>
        </w:rPr>
        <w:t>.</w:t>
      </w:r>
    </w:p>
    <w:p w14:paraId="63D9166B" w14:textId="77777777" w:rsidR="009B3B3B" w:rsidRPr="003D66FB" w:rsidRDefault="00E66C0A"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Автор статьи говорит о том, что происхождение египтян лежит во тьме веков, и поэтому не может быть темой исследования. Глагольная метафора </w:t>
      </w:r>
      <w:r w:rsidRPr="003D66FB">
        <w:rPr>
          <w:rFonts w:ascii="Times New Roman" w:hAnsi="Times New Roman" w:cs="Times New Roman"/>
          <w:sz w:val="28"/>
          <w:szCs w:val="28"/>
          <w:lang w:val="de-DE"/>
        </w:rPr>
        <w:t>im</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Dunkel</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der</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Geschichte</w:t>
      </w:r>
      <w:r w:rsidRPr="003D66FB">
        <w:rPr>
          <w:rFonts w:ascii="Times New Roman" w:hAnsi="Times New Roman" w:cs="Times New Roman"/>
          <w:sz w:val="28"/>
          <w:szCs w:val="28"/>
        </w:rPr>
        <w:t xml:space="preserve"> </w:t>
      </w:r>
      <w:r w:rsidRPr="003D66FB">
        <w:rPr>
          <w:rFonts w:ascii="Times New Roman" w:hAnsi="Times New Roman" w:cs="Times New Roman"/>
          <w:sz w:val="28"/>
          <w:szCs w:val="28"/>
          <w:lang w:val="de-DE"/>
        </w:rPr>
        <w:t>liegen</w:t>
      </w:r>
      <w:r w:rsidRPr="003D66FB">
        <w:rPr>
          <w:rFonts w:ascii="Times New Roman" w:hAnsi="Times New Roman" w:cs="Times New Roman"/>
          <w:sz w:val="28"/>
          <w:szCs w:val="28"/>
        </w:rPr>
        <w:t xml:space="preserve"> является, на наш взгляд, устойчивой</w:t>
      </w:r>
      <w:r w:rsidR="000F4357" w:rsidRPr="003D66FB">
        <w:rPr>
          <w:rFonts w:ascii="Times New Roman" w:hAnsi="Times New Roman" w:cs="Times New Roman"/>
          <w:sz w:val="28"/>
          <w:szCs w:val="28"/>
        </w:rPr>
        <w:t>, то есть постепенно теряет свою фигуральность. Употребление данного тропа является, несомненно, отступлением от научного стиля речи и предает тексту выразительности, однако созданный образ нельзя назвать ярким и запоминающегося, в отличие от образа, который мы рассмотрим в следующем примере.</w:t>
      </w:r>
    </w:p>
    <w:p w14:paraId="48A21919" w14:textId="77777777" w:rsidR="000F4357" w:rsidRPr="003D66FB" w:rsidRDefault="000F4357"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40E6F169" w14:textId="7F8F0FF5" w:rsidR="000F4357" w:rsidRPr="003D66FB" w:rsidRDefault="000F4357"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r w:rsidRPr="003D66FB">
        <w:rPr>
          <w:rFonts w:ascii="Times New Roman" w:hAnsi="Times New Roman" w:cs="Times New Roman"/>
          <w:sz w:val="28"/>
          <w:szCs w:val="28"/>
        </w:rPr>
        <w:t>Пример</w:t>
      </w:r>
      <w:r w:rsidRPr="003D66FB">
        <w:rPr>
          <w:rFonts w:ascii="Times New Roman" w:hAnsi="Times New Roman" w:cs="Times New Roman"/>
          <w:sz w:val="28"/>
          <w:szCs w:val="28"/>
          <w:lang w:val="de-DE"/>
        </w:rPr>
        <w:t xml:space="preserve"> 1</w:t>
      </w:r>
      <w:r w:rsidR="00350140" w:rsidRPr="003D66FB">
        <w:rPr>
          <w:rFonts w:ascii="Times New Roman" w:hAnsi="Times New Roman" w:cs="Times New Roman"/>
          <w:sz w:val="28"/>
          <w:szCs w:val="28"/>
          <w:lang w:val="de-DE"/>
        </w:rPr>
        <w:t>5</w:t>
      </w:r>
      <w:r w:rsidRPr="003D66FB">
        <w:rPr>
          <w:rFonts w:ascii="Times New Roman" w:hAnsi="Times New Roman" w:cs="Times New Roman"/>
          <w:sz w:val="28"/>
          <w:szCs w:val="28"/>
          <w:lang w:val="de-DE"/>
        </w:rPr>
        <w:t>.</w:t>
      </w:r>
    </w:p>
    <w:p w14:paraId="359BB374" w14:textId="77777777" w:rsidR="009B3B3B" w:rsidRPr="003D66FB" w:rsidRDefault="009B3B3B" w:rsidP="00002154">
      <w:pPr>
        <w:widowControl w:val="0"/>
        <w:tabs>
          <w:tab w:val="left" w:pos="840"/>
          <w:tab w:val="left" w:pos="993"/>
        </w:tabs>
        <w:spacing w:line="360" w:lineRule="auto"/>
        <w:ind w:right="-284" w:firstLine="851"/>
        <w:jc w:val="both"/>
        <w:rPr>
          <w:rFonts w:ascii="Times New Roman" w:hAnsi="Times New Roman" w:cs="Times New Roman"/>
          <w:i/>
          <w:sz w:val="28"/>
          <w:szCs w:val="28"/>
          <w:lang w:val="de-DE"/>
        </w:rPr>
      </w:pPr>
      <w:r w:rsidRPr="003D66FB">
        <w:rPr>
          <w:rFonts w:ascii="Times New Roman" w:hAnsi="Times New Roman" w:cs="Times New Roman"/>
          <w:i/>
          <w:sz w:val="28"/>
          <w:szCs w:val="28"/>
          <w:lang w:val="de-DE"/>
        </w:rPr>
        <w:t xml:space="preserve">Betrachtet man die Kulturflächen in Relation zur umgebenden Wüste, wird schnell klar, dass der Nil der zentrale </w:t>
      </w:r>
      <w:r w:rsidRPr="003D66FB">
        <w:rPr>
          <w:rFonts w:ascii="Times New Roman" w:hAnsi="Times New Roman" w:cs="Times New Roman"/>
          <w:b/>
          <w:i/>
          <w:sz w:val="28"/>
          <w:szCs w:val="28"/>
          <w:lang w:val="de-DE"/>
        </w:rPr>
        <w:t>Lebensspender</w:t>
      </w:r>
      <w:r w:rsidRPr="003D66FB">
        <w:rPr>
          <w:rFonts w:ascii="Times New Roman" w:hAnsi="Times New Roman" w:cs="Times New Roman"/>
          <w:b/>
          <w:sz w:val="28"/>
          <w:szCs w:val="28"/>
          <w:lang w:val="de-DE"/>
        </w:rPr>
        <w:t xml:space="preserve"> </w:t>
      </w:r>
      <w:r w:rsidRPr="003D66FB">
        <w:rPr>
          <w:rFonts w:ascii="Times New Roman" w:hAnsi="Times New Roman" w:cs="Times New Roman"/>
          <w:i/>
          <w:sz w:val="28"/>
          <w:szCs w:val="28"/>
          <w:lang w:val="de-DE"/>
        </w:rPr>
        <w:t>der Region war und ist.</w:t>
      </w:r>
    </w:p>
    <w:p w14:paraId="3DC8ACD7" w14:textId="77777777" w:rsidR="009B3B3B" w:rsidRPr="003D66FB" w:rsidRDefault="009B3B3B"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Автор использует метафору</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Lebensspender</w:t>
      </w:r>
      <w:r w:rsidRPr="003D66FB">
        <w:rPr>
          <w:rFonts w:ascii="Times New Roman" w:hAnsi="Times New Roman" w:cs="Times New Roman"/>
          <w:b/>
          <w:sz w:val="28"/>
          <w:szCs w:val="28"/>
        </w:rPr>
        <w:t xml:space="preserve">, </w:t>
      </w:r>
      <w:r w:rsidRPr="003D66FB">
        <w:rPr>
          <w:rFonts w:ascii="Times New Roman" w:hAnsi="Times New Roman" w:cs="Times New Roman"/>
          <w:sz w:val="28"/>
          <w:szCs w:val="28"/>
        </w:rPr>
        <w:t>чтобы подчеркнуть</w:t>
      </w:r>
      <w:r w:rsidRPr="003D66FB">
        <w:rPr>
          <w:rFonts w:ascii="Times New Roman" w:hAnsi="Times New Roman" w:cs="Times New Roman"/>
          <w:b/>
          <w:sz w:val="28"/>
          <w:szCs w:val="28"/>
        </w:rPr>
        <w:t xml:space="preserve"> </w:t>
      </w:r>
      <w:r w:rsidRPr="003D66FB">
        <w:rPr>
          <w:rFonts w:ascii="Times New Roman" w:hAnsi="Times New Roman" w:cs="Times New Roman"/>
          <w:sz w:val="28"/>
          <w:szCs w:val="28"/>
        </w:rPr>
        <w:t xml:space="preserve">важность Нила для египтян и для культуры Древнего Египта. </w:t>
      </w:r>
    </w:p>
    <w:p w14:paraId="3789DD59" w14:textId="77777777" w:rsidR="009B3B3B" w:rsidRPr="003D66FB" w:rsidRDefault="009B3B3B"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Одно из значений слова </w:t>
      </w:r>
      <w:r w:rsidRPr="003D66FB">
        <w:rPr>
          <w:rFonts w:ascii="Times New Roman" w:hAnsi="Times New Roman" w:cs="Times New Roman"/>
          <w:sz w:val="28"/>
          <w:szCs w:val="28"/>
          <w:lang w:val="en-US"/>
        </w:rPr>
        <w:t>Spender</w:t>
      </w:r>
      <w:r w:rsidRPr="003D66FB">
        <w:rPr>
          <w:rFonts w:ascii="Times New Roman" w:hAnsi="Times New Roman" w:cs="Times New Roman"/>
          <w:sz w:val="28"/>
          <w:szCs w:val="28"/>
        </w:rPr>
        <w:t xml:space="preserve"> – это «донор». Употребление этой части композита может вызвать у читателя ассоциации со словом </w:t>
      </w:r>
      <w:proofErr w:type="spellStart"/>
      <w:r w:rsidRPr="003D66FB">
        <w:rPr>
          <w:rFonts w:ascii="Times New Roman" w:hAnsi="Times New Roman" w:cs="Times New Roman"/>
          <w:sz w:val="28"/>
          <w:szCs w:val="28"/>
          <w:lang w:val="en-US"/>
        </w:rPr>
        <w:t>Blutspender</w:t>
      </w:r>
      <w:proofErr w:type="spellEnd"/>
      <w:r w:rsidRPr="003D66FB">
        <w:rPr>
          <w:rFonts w:ascii="Times New Roman" w:hAnsi="Times New Roman" w:cs="Times New Roman"/>
          <w:sz w:val="28"/>
          <w:szCs w:val="28"/>
        </w:rPr>
        <w:t xml:space="preserve">. Нил </w:t>
      </w:r>
      <w:r w:rsidRPr="003D66FB">
        <w:rPr>
          <w:rFonts w:ascii="Times New Roman" w:hAnsi="Times New Roman" w:cs="Times New Roman"/>
          <w:sz w:val="28"/>
          <w:szCs w:val="28"/>
        </w:rPr>
        <w:lastRenderedPageBreak/>
        <w:t>как бы одушевляется и уподобляется донору, который спасает жизнь, отдавая свою кровь, как Нил отдает свои воды.</w:t>
      </w:r>
      <w:r w:rsidR="000F4357" w:rsidRPr="003D66FB">
        <w:rPr>
          <w:rFonts w:ascii="Times New Roman" w:hAnsi="Times New Roman" w:cs="Times New Roman"/>
          <w:sz w:val="28"/>
          <w:szCs w:val="28"/>
        </w:rPr>
        <w:t xml:space="preserve"> Таким образом, мы можем сказать, что образ донора является удачным не только благодаря своей образности, но и благодаря своей актуальности для современного читателя.</w:t>
      </w:r>
    </w:p>
    <w:p w14:paraId="6E7EA4F5" w14:textId="77777777" w:rsidR="000F4357" w:rsidRPr="003D66FB" w:rsidRDefault="000F4357"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Заметим также, что метафора </w:t>
      </w:r>
      <w:r w:rsidRPr="003D66FB">
        <w:rPr>
          <w:rFonts w:ascii="Times New Roman" w:hAnsi="Times New Roman" w:cs="Times New Roman"/>
          <w:i/>
          <w:sz w:val="28"/>
          <w:szCs w:val="28"/>
          <w:lang w:val="de-DE"/>
        </w:rPr>
        <w:t>Lebensspender</w:t>
      </w:r>
      <w:r w:rsidRPr="003D66FB">
        <w:rPr>
          <w:rFonts w:ascii="Times New Roman" w:hAnsi="Times New Roman" w:cs="Times New Roman"/>
          <w:i/>
          <w:sz w:val="28"/>
          <w:szCs w:val="28"/>
        </w:rPr>
        <w:t xml:space="preserve"> </w:t>
      </w:r>
      <w:r w:rsidRPr="003D66FB">
        <w:rPr>
          <w:rFonts w:ascii="Times New Roman" w:hAnsi="Times New Roman" w:cs="Times New Roman"/>
          <w:sz w:val="28"/>
          <w:szCs w:val="28"/>
        </w:rPr>
        <w:t>напрямую связана с темой повествования, в отличие от метафоры из Примера 9, которая могла бы быть употреблена в самых разнообразных контекстах.</w:t>
      </w:r>
    </w:p>
    <w:p w14:paraId="6BD18F9B" w14:textId="77777777" w:rsidR="002F0DB2" w:rsidRPr="003D66FB" w:rsidRDefault="002F0DB2"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20FEBC25" w14:textId="36AF9916" w:rsidR="002F0DB2" w:rsidRPr="003D66FB" w:rsidRDefault="002F0DB2"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r w:rsidRPr="003D66FB">
        <w:rPr>
          <w:rFonts w:ascii="Times New Roman" w:hAnsi="Times New Roman" w:cs="Times New Roman"/>
          <w:sz w:val="28"/>
          <w:szCs w:val="28"/>
        </w:rPr>
        <w:t>Следует отметить, что языковые средства эмоциональной аргументации, как и средства рациональной аргументации, могут быть использованы не только обособленно, но и в различных комбинация</w:t>
      </w:r>
      <w:r w:rsidR="006F3603" w:rsidRPr="003D66FB">
        <w:rPr>
          <w:rFonts w:ascii="Times New Roman" w:hAnsi="Times New Roman" w:cs="Times New Roman"/>
          <w:sz w:val="28"/>
          <w:szCs w:val="28"/>
        </w:rPr>
        <w:t>х</w:t>
      </w:r>
      <w:r w:rsidRPr="003D66FB">
        <w:rPr>
          <w:rFonts w:ascii="Times New Roman" w:hAnsi="Times New Roman" w:cs="Times New Roman"/>
          <w:sz w:val="28"/>
          <w:szCs w:val="28"/>
        </w:rPr>
        <w:t>. Чтобы</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убедиться</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в</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этом</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рассмотрим</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следующий</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пример</w:t>
      </w:r>
      <w:r w:rsidRPr="003D66FB">
        <w:rPr>
          <w:rFonts w:ascii="Times New Roman" w:hAnsi="Times New Roman" w:cs="Times New Roman"/>
          <w:sz w:val="28"/>
          <w:szCs w:val="28"/>
          <w:lang w:val="de-DE"/>
        </w:rPr>
        <w:t>.</w:t>
      </w:r>
    </w:p>
    <w:p w14:paraId="238601FE" w14:textId="77777777" w:rsidR="002F0DB2" w:rsidRPr="003D66FB" w:rsidRDefault="002F0DB2"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p>
    <w:p w14:paraId="3E6BDB7D" w14:textId="5152A06B" w:rsidR="002F0DB2" w:rsidRPr="003D66FB" w:rsidRDefault="002F0DB2" w:rsidP="00002154">
      <w:pPr>
        <w:widowControl w:val="0"/>
        <w:spacing w:line="360" w:lineRule="auto"/>
        <w:ind w:firstLine="851"/>
        <w:jc w:val="both"/>
        <w:rPr>
          <w:rFonts w:ascii="Times New Roman" w:hAnsi="Times New Roman" w:cs="Times New Roman"/>
          <w:sz w:val="28"/>
          <w:szCs w:val="28"/>
          <w:lang w:val="de-DE"/>
        </w:rPr>
      </w:pPr>
      <w:r w:rsidRPr="003D66FB">
        <w:rPr>
          <w:rFonts w:ascii="Times New Roman" w:hAnsi="Times New Roman" w:cs="Times New Roman"/>
          <w:sz w:val="28"/>
          <w:szCs w:val="28"/>
        </w:rPr>
        <w:t>Пример</w:t>
      </w:r>
      <w:r w:rsidRPr="003D66FB">
        <w:rPr>
          <w:rFonts w:ascii="Times New Roman" w:hAnsi="Times New Roman" w:cs="Times New Roman"/>
          <w:sz w:val="28"/>
          <w:szCs w:val="28"/>
          <w:lang w:val="de-DE"/>
        </w:rPr>
        <w:t xml:space="preserve"> 1</w:t>
      </w:r>
      <w:r w:rsidR="00350140" w:rsidRPr="003D66FB">
        <w:rPr>
          <w:rFonts w:ascii="Times New Roman" w:hAnsi="Times New Roman" w:cs="Times New Roman"/>
          <w:sz w:val="28"/>
          <w:szCs w:val="28"/>
          <w:lang w:val="de-DE"/>
        </w:rPr>
        <w:t>6</w:t>
      </w:r>
      <w:r w:rsidRPr="003D66FB">
        <w:rPr>
          <w:rFonts w:ascii="Times New Roman" w:hAnsi="Times New Roman" w:cs="Times New Roman"/>
          <w:sz w:val="28"/>
          <w:szCs w:val="28"/>
          <w:lang w:val="de-DE"/>
        </w:rPr>
        <w:t>.</w:t>
      </w:r>
    </w:p>
    <w:p w14:paraId="20BDD98B" w14:textId="26D01A02" w:rsidR="002F0DB2" w:rsidRPr="003D66FB" w:rsidRDefault="002F0DB2" w:rsidP="00002154">
      <w:pPr>
        <w:widowControl w:val="0"/>
        <w:tabs>
          <w:tab w:val="left" w:pos="840"/>
          <w:tab w:val="left" w:pos="993"/>
        </w:tabs>
        <w:spacing w:line="360" w:lineRule="auto"/>
        <w:ind w:right="-284" w:firstLine="851"/>
        <w:jc w:val="both"/>
        <w:rPr>
          <w:rFonts w:ascii="Times New Roman" w:hAnsi="Times New Roman" w:cs="Times New Roman"/>
          <w:i/>
          <w:sz w:val="28"/>
          <w:szCs w:val="28"/>
          <w:lang w:val="de-DE"/>
        </w:rPr>
      </w:pPr>
      <w:bookmarkStart w:id="38" w:name="_Hlk514357131"/>
      <w:r w:rsidRPr="003D66FB">
        <w:rPr>
          <w:rFonts w:ascii="Times New Roman" w:hAnsi="Times New Roman" w:cs="Times New Roman"/>
          <w:i/>
          <w:sz w:val="28"/>
          <w:szCs w:val="28"/>
          <w:lang w:val="de-DE"/>
        </w:rPr>
        <w:t xml:space="preserve">Vielmehr muss sich der Bischof auf seinem </w:t>
      </w:r>
      <w:r w:rsidRPr="003D66FB">
        <w:rPr>
          <w:rFonts w:ascii="Times New Roman" w:hAnsi="Times New Roman" w:cs="Times New Roman"/>
          <w:b/>
          <w:i/>
          <w:sz w:val="28"/>
          <w:szCs w:val="28"/>
          <w:lang w:val="de-DE"/>
        </w:rPr>
        <w:t>ureigensten Feld geschlagen geben</w:t>
      </w:r>
      <w:r w:rsidRPr="003D66FB">
        <w:rPr>
          <w:rFonts w:ascii="Times New Roman" w:hAnsi="Times New Roman" w:cs="Times New Roman"/>
          <w:i/>
          <w:sz w:val="28"/>
          <w:szCs w:val="28"/>
          <w:lang w:val="de-DE"/>
        </w:rPr>
        <w:t>: auf dem Gebiet der Religion – oder genauer: auf dem der Unterscheidung zwischen Immanenz und Transzendenz</w:t>
      </w:r>
      <w:r w:rsidR="00707DA0" w:rsidRPr="003D66FB">
        <w:rPr>
          <w:rStyle w:val="ad"/>
          <w:rFonts w:ascii="Times New Roman" w:hAnsi="Times New Roman" w:cs="Times New Roman"/>
          <w:i/>
          <w:sz w:val="28"/>
          <w:szCs w:val="28"/>
          <w:lang w:val="de-DE"/>
        </w:rPr>
        <w:footnoteReference w:id="100"/>
      </w:r>
      <w:r w:rsidRPr="003D66FB">
        <w:rPr>
          <w:rFonts w:ascii="Times New Roman" w:hAnsi="Times New Roman" w:cs="Times New Roman"/>
          <w:i/>
          <w:sz w:val="28"/>
          <w:szCs w:val="28"/>
          <w:lang w:val="de-DE"/>
        </w:rPr>
        <w:t>.</w:t>
      </w:r>
      <w:bookmarkEnd w:id="38"/>
    </w:p>
    <w:p w14:paraId="5CF01362" w14:textId="77777777" w:rsidR="002F0DB2" w:rsidRPr="003D66FB" w:rsidRDefault="002F0DB2"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В данном примере автор говорит о том, что епископ должен проиграть в споре на своем собственном «поле», в области религии. Стремясь сделать свою речь более выразительной, он использует фразеологизм </w:t>
      </w:r>
      <w:r w:rsidRPr="003D66FB">
        <w:rPr>
          <w:rFonts w:ascii="Times New Roman" w:hAnsi="Times New Roman" w:cs="Times New Roman"/>
          <w:i/>
          <w:sz w:val="28"/>
          <w:szCs w:val="28"/>
          <w:lang w:val="de-DE"/>
        </w:rPr>
        <w:t>sich</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geschlagen</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geben</w:t>
      </w:r>
      <w:r w:rsidRPr="003D66FB">
        <w:rPr>
          <w:rFonts w:ascii="Times New Roman" w:hAnsi="Times New Roman" w:cs="Times New Roman"/>
          <w:i/>
          <w:sz w:val="28"/>
          <w:szCs w:val="28"/>
        </w:rPr>
        <w:t xml:space="preserve"> </w:t>
      </w:r>
      <w:r w:rsidRPr="003D66FB">
        <w:rPr>
          <w:rFonts w:ascii="Times New Roman" w:hAnsi="Times New Roman" w:cs="Times New Roman"/>
          <w:sz w:val="28"/>
          <w:szCs w:val="28"/>
        </w:rPr>
        <w:t>(проиграть, быть битым) и метафору</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auf</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seinem</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Feld</w:t>
      </w:r>
      <w:r w:rsidRPr="003D66FB">
        <w:rPr>
          <w:rFonts w:ascii="Times New Roman" w:hAnsi="Times New Roman" w:cs="Times New Roman"/>
          <w:i/>
          <w:sz w:val="28"/>
          <w:szCs w:val="28"/>
        </w:rPr>
        <w:t xml:space="preserve">, </w:t>
      </w:r>
      <w:r w:rsidRPr="003D66FB">
        <w:rPr>
          <w:rFonts w:ascii="Times New Roman" w:hAnsi="Times New Roman" w:cs="Times New Roman"/>
          <w:sz w:val="28"/>
          <w:szCs w:val="28"/>
        </w:rPr>
        <w:t>усиленную эпитетом</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ureigensten</w:t>
      </w:r>
      <w:r w:rsidRPr="003D66FB">
        <w:rPr>
          <w:rFonts w:ascii="Times New Roman" w:hAnsi="Times New Roman" w:cs="Times New Roman"/>
          <w:sz w:val="28"/>
          <w:szCs w:val="28"/>
        </w:rPr>
        <w:t xml:space="preserve">. Одно предложение содержит три языковых средства </w:t>
      </w:r>
      <w:r w:rsidRPr="003D66FB">
        <w:rPr>
          <w:rFonts w:ascii="Times New Roman" w:hAnsi="Times New Roman" w:cs="Times New Roman"/>
          <w:sz w:val="28"/>
          <w:szCs w:val="28"/>
        </w:rPr>
        <w:lastRenderedPageBreak/>
        <w:t>выразительности, хотя приведенный отрывок не является напряженным местом в аргументации автора. Можно предположить, это данную образность можно расценивать как красноречие, направленное на создание положительного образа автора.</w:t>
      </w:r>
    </w:p>
    <w:p w14:paraId="0F3CABC7" w14:textId="77777777" w:rsidR="005E205C" w:rsidRPr="003D66FB" w:rsidRDefault="005E205C"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470894C1" w14:textId="48898351" w:rsidR="00991343" w:rsidRPr="00A00E8D" w:rsidRDefault="005E205C" w:rsidP="00002154">
      <w:pPr>
        <w:pStyle w:val="3"/>
        <w:widowControl w:val="0"/>
        <w:spacing w:line="480" w:lineRule="auto"/>
        <w:ind w:firstLine="851"/>
        <w:jc w:val="both"/>
        <w:rPr>
          <w:rFonts w:ascii="Times New Roman" w:hAnsi="Times New Roman" w:cs="Times New Roman"/>
          <w:b/>
          <w:color w:val="auto"/>
          <w:sz w:val="28"/>
          <w:szCs w:val="28"/>
        </w:rPr>
      </w:pPr>
      <w:bookmarkStart w:id="39" w:name="_Toc514483614"/>
      <w:r w:rsidRPr="00A00E8D">
        <w:rPr>
          <w:rFonts w:ascii="Times New Roman" w:hAnsi="Times New Roman" w:cs="Times New Roman"/>
          <w:b/>
          <w:color w:val="auto"/>
          <w:sz w:val="28"/>
          <w:szCs w:val="28"/>
        </w:rPr>
        <w:t>2.2.3 Игра слов</w:t>
      </w:r>
      <w:bookmarkEnd w:id="39"/>
      <w:r w:rsidR="00DE56F0" w:rsidRPr="00A00E8D">
        <w:rPr>
          <w:rFonts w:ascii="Times New Roman" w:hAnsi="Times New Roman" w:cs="Times New Roman"/>
          <w:b/>
          <w:color w:val="auto"/>
          <w:sz w:val="28"/>
          <w:szCs w:val="28"/>
        </w:rPr>
        <w:t xml:space="preserve"> </w:t>
      </w:r>
    </w:p>
    <w:p w14:paraId="2E5BB65F" w14:textId="77777777" w:rsidR="00011415" w:rsidRPr="003D66FB" w:rsidRDefault="005E205C"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Наименее частотное и потому наиболее интересное языковое средство аргументации в научном тесте – это игра слов. </w:t>
      </w:r>
    </w:p>
    <w:p w14:paraId="7AC78B35" w14:textId="20C20262" w:rsidR="00350140" w:rsidRPr="003D66FB" w:rsidRDefault="00011415"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r w:rsidRPr="003D66FB">
        <w:rPr>
          <w:rFonts w:ascii="Times New Roman" w:hAnsi="Times New Roman" w:cs="Times New Roman"/>
          <w:sz w:val="28"/>
          <w:szCs w:val="28"/>
        </w:rPr>
        <w:t xml:space="preserve">Пример игры слов был обнаружен нами лишь в статье по литературоведению. </w:t>
      </w:r>
      <w:r w:rsidR="005E205C" w:rsidRPr="003D66FB">
        <w:rPr>
          <w:rFonts w:ascii="Times New Roman" w:hAnsi="Times New Roman" w:cs="Times New Roman"/>
          <w:sz w:val="28"/>
          <w:szCs w:val="28"/>
        </w:rPr>
        <w:t>Заголовок</w:t>
      </w:r>
      <w:r w:rsidR="005E205C"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данной</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статьи</w:t>
      </w:r>
      <w:r w:rsidR="005E205C" w:rsidRPr="003D66FB">
        <w:rPr>
          <w:rFonts w:ascii="Times New Roman" w:hAnsi="Times New Roman" w:cs="Times New Roman"/>
          <w:sz w:val="28"/>
          <w:szCs w:val="28"/>
          <w:lang w:val="de-DE"/>
        </w:rPr>
        <w:t xml:space="preserve"> </w:t>
      </w:r>
      <w:r w:rsidR="005E205C" w:rsidRPr="003D66FB">
        <w:rPr>
          <w:rFonts w:ascii="Times New Roman" w:hAnsi="Times New Roman" w:cs="Times New Roman"/>
          <w:sz w:val="28"/>
          <w:szCs w:val="28"/>
        </w:rPr>
        <w:t>звучит</w:t>
      </w:r>
      <w:r w:rsidR="005E205C" w:rsidRPr="003D66FB">
        <w:rPr>
          <w:rFonts w:ascii="Times New Roman" w:hAnsi="Times New Roman" w:cs="Times New Roman"/>
          <w:sz w:val="28"/>
          <w:szCs w:val="28"/>
          <w:lang w:val="de-DE"/>
        </w:rPr>
        <w:t xml:space="preserve"> </w:t>
      </w:r>
      <w:r w:rsidR="005E205C" w:rsidRPr="003D66FB">
        <w:rPr>
          <w:rFonts w:ascii="Times New Roman" w:hAnsi="Times New Roman" w:cs="Times New Roman"/>
          <w:sz w:val="28"/>
          <w:szCs w:val="28"/>
        </w:rPr>
        <w:t>так</w:t>
      </w:r>
      <w:r w:rsidR="005E205C" w:rsidRPr="003D66FB">
        <w:rPr>
          <w:rFonts w:ascii="Times New Roman" w:hAnsi="Times New Roman" w:cs="Times New Roman"/>
          <w:sz w:val="28"/>
          <w:szCs w:val="28"/>
          <w:lang w:val="de-DE"/>
        </w:rPr>
        <w:t xml:space="preserve">: </w:t>
      </w:r>
    </w:p>
    <w:p w14:paraId="4DE22073" w14:textId="77777777" w:rsidR="00350140" w:rsidRPr="003D66FB" w:rsidRDefault="00350140"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p>
    <w:p w14:paraId="160D6347" w14:textId="73460968" w:rsidR="00350140" w:rsidRPr="003D66FB" w:rsidRDefault="00350140"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r w:rsidRPr="003D66FB">
        <w:rPr>
          <w:rFonts w:ascii="Times New Roman" w:hAnsi="Times New Roman" w:cs="Times New Roman"/>
          <w:sz w:val="28"/>
          <w:szCs w:val="28"/>
        </w:rPr>
        <w:t>Пример</w:t>
      </w:r>
      <w:r w:rsidRPr="003D66FB">
        <w:rPr>
          <w:rFonts w:ascii="Times New Roman" w:hAnsi="Times New Roman" w:cs="Times New Roman"/>
          <w:sz w:val="28"/>
          <w:szCs w:val="28"/>
          <w:lang w:val="de-DE"/>
        </w:rPr>
        <w:t xml:space="preserve"> 17.</w:t>
      </w:r>
    </w:p>
    <w:p w14:paraId="3E737DD6" w14:textId="67776262" w:rsidR="005E205C" w:rsidRPr="003D66FB" w:rsidRDefault="005E205C" w:rsidP="00002154">
      <w:pPr>
        <w:widowControl w:val="0"/>
        <w:tabs>
          <w:tab w:val="left" w:pos="840"/>
          <w:tab w:val="left" w:pos="993"/>
        </w:tabs>
        <w:spacing w:line="360" w:lineRule="auto"/>
        <w:ind w:right="-284" w:firstLine="851"/>
        <w:jc w:val="both"/>
        <w:rPr>
          <w:rFonts w:ascii="Times New Roman" w:hAnsi="Times New Roman" w:cs="Times New Roman"/>
          <w:i/>
          <w:sz w:val="28"/>
          <w:szCs w:val="28"/>
          <w:lang w:val="de-DE"/>
        </w:rPr>
      </w:pPr>
      <w:r w:rsidRPr="003D66FB">
        <w:rPr>
          <w:rFonts w:ascii="Times New Roman" w:hAnsi="Times New Roman" w:cs="Times New Roman"/>
          <w:b/>
          <w:bCs/>
          <w:i/>
          <w:sz w:val="28"/>
          <w:szCs w:val="28"/>
          <w:lang w:val="de-DE"/>
        </w:rPr>
        <w:t>Eselexegesen.</w:t>
      </w:r>
      <w:r w:rsidRPr="003D66FB">
        <w:rPr>
          <w:rFonts w:ascii="Times New Roman" w:hAnsi="Times New Roman" w:cs="Times New Roman"/>
          <w:bCs/>
          <w:i/>
          <w:sz w:val="28"/>
          <w:szCs w:val="28"/>
          <w:lang w:val="de-DE"/>
        </w:rPr>
        <w:t xml:space="preserve"> Spielräume religiöser Kommunikation im </w:t>
      </w:r>
      <w:proofErr w:type="spellStart"/>
      <w:r w:rsidRPr="003D66FB">
        <w:rPr>
          <w:rFonts w:ascii="Times New Roman" w:hAnsi="Times New Roman" w:cs="Times New Roman"/>
          <w:bCs/>
          <w:i/>
          <w:sz w:val="28"/>
          <w:szCs w:val="28"/>
          <w:lang w:val="de-DE"/>
        </w:rPr>
        <w:t>Schwankexempel</w:t>
      </w:r>
      <w:proofErr w:type="spellEnd"/>
      <w:r w:rsidRPr="003D66FB">
        <w:rPr>
          <w:rFonts w:ascii="Times New Roman" w:hAnsi="Times New Roman" w:cs="Times New Roman"/>
          <w:bCs/>
          <w:i/>
          <w:sz w:val="28"/>
          <w:szCs w:val="28"/>
          <w:lang w:val="de-DE"/>
        </w:rPr>
        <w:t xml:space="preserve"> des Mittelalters und der Frühen Neuzeit</w:t>
      </w:r>
      <w:r w:rsidR="00707DA0" w:rsidRPr="003D66FB">
        <w:rPr>
          <w:rStyle w:val="ad"/>
          <w:rFonts w:ascii="Times New Roman" w:hAnsi="Times New Roman" w:cs="Times New Roman"/>
          <w:bCs/>
          <w:i/>
          <w:sz w:val="28"/>
          <w:szCs w:val="28"/>
          <w:lang w:val="de-DE"/>
        </w:rPr>
        <w:footnoteReference w:id="101"/>
      </w:r>
    </w:p>
    <w:p w14:paraId="432578D8" w14:textId="77777777" w:rsidR="005E205C" w:rsidRPr="003D66FB" w:rsidRDefault="7061D3BF" w:rsidP="00002154">
      <w:pPr>
        <w:widowControl w:val="0"/>
        <w:spacing w:line="360" w:lineRule="auto"/>
        <w:ind w:firstLine="851"/>
        <w:jc w:val="both"/>
        <w:rPr>
          <w:rFonts w:ascii="Times New Roman" w:hAnsi="Times New Roman" w:cs="Times New Roman"/>
          <w:sz w:val="28"/>
          <w:szCs w:val="28"/>
        </w:rPr>
      </w:pPr>
      <w:bookmarkStart w:id="40" w:name="_Toc514480706"/>
      <w:bookmarkStart w:id="41" w:name="_Toc514480917"/>
      <w:bookmarkStart w:id="42" w:name="_Toc514481199"/>
      <w:r w:rsidRPr="003D66FB">
        <w:rPr>
          <w:rFonts w:ascii="Times New Roman" w:hAnsi="Times New Roman" w:cs="Times New Roman"/>
          <w:sz w:val="28"/>
          <w:szCs w:val="28"/>
        </w:rPr>
        <w:t xml:space="preserve">Мы полагаем, что слово </w:t>
      </w:r>
      <w:r w:rsidRPr="003D66FB">
        <w:rPr>
          <w:rFonts w:ascii="Times New Roman" w:hAnsi="Times New Roman" w:cs="Times New Roman"/>
          <w:sz w:val="28"/>
          <w:szCs w:val="28"/>
          <w:lang w:val="de-DE"/>
        </w:rPr>
        <w:t>Eselexegesen</w:t>
      </w:r>
      <w:r w:rsidRPr="003D66FB">
        <w:rPr>
          <w:rFonts w:ascii="Times New Roman" w:hAnsi="Times New Roman" w:cs="Times New Roman"/>
          <w:sz w:val="28"/>
          <w:szCs w:val="28"/>
        </w:rPr>
        <w:t xml:space="preserve"> является ничем иным, как языковой шуткой. В статье описываются сюжеты, в которых Тиль Уленшпигель учит осла читать. Эти истории призваны высмеять духовенство и представить священнослужителей глупыми и упрямыми людьми.</w:t>
      </w:r>
      <w:bookmarkEnd w:id="40"/>
      <w:bookmarkEnd w:id="41"/>
      <w:bookmarkEnd w:id="42"/>
      <w:r w:rsidRPr="003D66FB">
        <w:rPr>
          <w:rFonts w:ascii="Times New Roman" w:hAnsi="Times New Roman" w:cs="Times New Roman"/>
          <w:sz w:val="28"/>
          <w:szCs w:val="28"/>
        </w:rPr>
        <w:t xml:space="preserve"> </w:t>
      </w:r>
    </w:p>
    <w:p w14:paraId="390B6890" w14:textId="77777777" w:rsidR="00991343" w:rsidRPr="003D66FB" w:rsidRDefault="005E205C" w:rsidP="00002154">
      <w:pPr>
        <w:widowControl w:val="0"/>
        <w:spacing w:line="360" w:lineRule="auto"/>
        <w:ind w:firstLine="851"/>
        <w:jc w:val="both"/>
        <w:rPr>
          <w:rFonts w:ascii="Times New Roman" w:hAnsi="Times New Roman" w:cs="Times New Roman"/>
          <w:sz w:val="28"/>
          <w:szCs w:val="28"/>
        </w:rPr>
      </w:pPr>
      <w:bookmarkStart w:id="43" w:name="_Toc514480707"/>
      <w:bookmarkStart w:id="44" w:name="_Toc514480918"/>
      <w:bookmarkStart w:id="45" w:name="_Toc514481200"/>
      <w:r w:rsidRPr="003D66FB">
        <w:rPr>
          <w:rFonts w:ascii="Times New Roman" w:hAnsi="Times New Roman" w:cs="Times New Roman"/>
          <w:sz w:val="28"/>
          <w:szCs w:val="28"/>
        </w:rPr>
        <w:t xml:space="preserve">Слово </w:t>
      </w:r>
      <w:proofErr w:type="spellStart"/>
      <w:r w:rsidRPr="003D66FB">
        <w:rPr>
          <w:rFonts w:ascii="Times New Roman" w:hAnsi="Times New Roman" w:cs="Times New Roman"/>
          <w:sz w:val="28"/>
          <w:szCs w:val="28"/>
          <w:lang w:val="en-US"/>
        </w:rPr>
        <w:t>Esel</w:t>
      </w:r>
      <w:proofErr w:type="spellEnd"/>
      <w:r w:rsidRPr="003D66FB">
        <w:rPr>
          <w:rFonts w:ascii="Times New Roman" w:hAnsi="Times New Roman" w:cs="Times New Roman"/>
          <w:sz w:val="28"/>
          <w:szCs w:val="28"/>
        </w:rPr>
        <w:t xml:space="preserve"> помимо прямого значения имеет еще и дополнительное – «олух, дурак». </w:t>
      </w:r>
      <w:proofErr w:type="spellStart"/>
      <w:r w:rsidRPr="003D66FB">
        <w:rPr>
          <w:rFonts w:ascii="Times New Roman" w:hAnsi="Times New Roman" w:cs="Times New Roman"/>
          <w:sz w:val="28"/>
          <w:szCs w:val="28"/>
          <w:lang w:val="en-US"/>
        </w:rPr>
        <w:t>Exegese</w:t>
      </w:r>
      <w:proofErr w:type="spellEnd"/>
      <w:r w:rsidRPr="003D66FB">
        <w:rPr>
          <w:rFonts w:ascii="Times New Roman" w:hAnsi="Times New Roman" w:cs="Times New Roman"/>
          <w:sz w:val="28"/>
          <w:szCs w:val="28"/>
        </w:rPr>
        <w:t xml:space="preserve"> </w:t>
      </w:r>
      <w:r w:rsidR="00CD5704" w:rsidRPr="003D66FB">
        <w:rPr>
          <w:rFonts w:ascii="Times New Roman" w:hAnsi="Times New Roman" w:cs="Times New Roman"/>
          <w:sz w:val="28"/>
          <w:szCs w:val="28"/>
        </w:rPr>
        <w:t>переводится как «толкование» или «экзегеза» – раздел богословия, в котором толкуются библейские тексты.</w:t>
      </w:r>
      <w:bookmarkEnd w:id="43"/>
      <w:bookmarkEnd w:id="44"/>
      <w:bookmarkEnd w:id="45"/>
    </w:p>
    <w:p w14:paraId="6F83818F" w14:textId="77777777" w:rsidR="00CD5704" w:rsidRPr="003D66FB" w:rsidRDefault="7061D3BF" w:rsidP="00002154">
      <w:pPr>
        <w:widowControl w:val="0"/>
        <w:spacing w:line="360" w:lineRule="auto"/>
        <w:ind w:firstLine="851"/>
        <w:jc w:val="both"/>
        <w:rPr>
          <w:rFonts w:ascii="Times New Roman" w:hAnsi="Times New Roman" w:cs="Times New Roman"/>
          <w:sz w:val="28"/>
          <w:szCs w:val="28"/>
        </w:rPr>
      </w:pPr>
      <w:bookmarkStart w:id="46" w:name="_Toc514480708"/>
      <w:bookmarkStart w:id="47" w:name="_Toc514480919"/>
      <w:bookmarkStart w:id="48" w:name="_Toc514481201"/>
      <w:r w:rsidRPr="003D66FB">
        <w:rPr>
          <w:rFonts w:ascii="Times New Roman" w:hAnsi="Times New Roman" w:cs="Times New Roman"/>
          <w:sz w:val="28"/>
          <w:szCs w:val="28"/>
        </w:rPr>
        <w:lastRenderedPageBreak/>
        <w:t xml:space="preserve">Таким образом, слово </w:t>
      </w:r>
      <w:r w:rsidRPr="003D66FB">
        <w:rPr>
          <w:rFonts w:ascii="Times New Roman" w:hAnsi="Times New Roman" w:cs="Times New Roman"/>
          <w:sz w:val="28"/>
          <w:szCs w:val="28"/>
          <w:lang w:val="de-DE"/>
        </w:rPr>
        <w:t>Eselexegesen</w:t>
      </w:r>
      <w:r w:rsidRPr="003D66FB">
        <w:rPr>
          <w:rFonts w:ascii="Times New Roman" w:hAnsi="Times New Roman" w:cs="Times New Roman"/>
          <w:sz w:val="28"/>
          <w:szCs w:val="28"/>
        </w:rPr>
        <w:t xml:space="preserve"> несет в себе сразу два значения: прямое («толкование образа осла») и дополнительное, шуточное («ослиная экзегеза или экзегеза для дураков, которыми являются в приведенных произведениях представители духовенства»).</w:t>
      </w:r>
      <w:bookmarkEnd w:id="46"/>
      <w:bookmarkEnd w:id="47"/>
      <w:bookmarkEnd w:id="48"/>
    </w:p>
    <w:p w14:paraId="5B08B5D1" w14:textId="77777777" w:rsidR="00991343" w:rsidRPr="003D66FB" w:rsidRDefault="00991343" w:rsidP="00002154">
      <w:pPr>
        <w:pStyle w:val="1"/>
        <w:widowControl w:val="0"/>
        <w:shd w:val="clear" w:color="auto" w:fill="FFFFFF"/>
        <w:tabs>
          <w:tab w:val="left" w:pos="840"/>
          <w:tab w:val="left" w:pos="993"/>
        </w:tabs>
        <w:spacing w:before="300" w:after="150" w:line="360" w:lineRule="auto"/>
        <w:ind w:right="-284" w:firstLine="851"/>
        <w:jc w:val="both"/>
        <w:rPr>
          <w:rFonts w:ascii="Times New Roman" w:hAnsi="Times New Roman" w:cs="Times New Roman"/>
          <w:b/>
          <w:bCs/>
          <w:color w:val="auto"/>
          <w:sz w:val="28"/>
          <w:szCs w:val="28"/>
        </w:rPr>
      </w:pPr>
    </w:p>
    <w:p w14:paraId="3272BF32" w14:textId="62EC3C1C" w:rsidR="002F0DB2" w:rsidRPr="00A00E8D" w:rsidRDefault="00CD5704" w:rsidP="00002154">
      <w:pPr>
        <w:pStyle w:val="2"/>
        <w:widowControl w:val="0"/>
        <w:spacing w:line="480" w:lineRule="auto"/>
        <w:ind w:firstLine="851"/>
        <w:jc w:val="both"/>
        <w:rPr>
          <w:rFonts w:ascii="Times New Roman" w:hAnsi="Times New Roman" w:cs="Times New Roman"/>
          <w:b/>
          <w:color w:val="auto"/>
        </w:rPr>
      </w:pPr>
      <w:bookmarkStart w:id="49" w:name="_Toc514483615"/>
      <w:r w:rsidRPr="00A00E8D">
        <w:rPr>
          <w:rFonts w:ascii="Times New Roman" w:hAnsi="Times New Roman" w:cs="Times New Roman"/>
          <w:b/>
          <w:color w:val="auto"/>
        </w:rPr>
        <w:t>2.3 Особая группа языковых средств. Приведение цитат и ссылок на известных авторов</w:t>
      </w:r>
      <w:bookmarkEnd w:id="49"/>
    </w:p>
    <w:p w14:paraId="02D7BAE1" w14:textId="77777777" w:rsidR="00CD5704" w:rsidRPr="003D66FB" w:rsidRDefault="00CD5704"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В науке не просто принято приводить цитаты исследователей. Приведение цитат и ссылок является обязательным требованием при написании научных работ. Кроме того, как уже было сказано в Главе 1, нельзя отрицать существование традиции приводить в научных работах высказывания вождей, особенно в тоталитарных обществах. Тем не менее, не каждая цитата является формальностью или данью традиции. Мы полагаем, что иногда приведенная цитата является средством рациональной аргументации, иногда – эмоциональной.</w:t>
      </w:r>
    </w:p>
    <w:p w14:paraId="4A28B762" w14:textId="77777777" w:rsidR="00CD5704" w:rsidRPr="003D66FB" w:rsidRDefault="00CD5704"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На этом основании мы выделяем приведение цитат и ссылок на известных авторов в отдельную группу.</w:t>
      </w:r>
    </w:p>
    <w:p w14:paraId="6C51DB83" w14:textId="77777777" w:rsidR="0055624C" w:rsidRPr="003D66FB" w:rsidRDefault="003C44FB"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Рассмотрим примеры предложений, в которых приведенные цитаты на наш взгляд, выполняют различные функц</w:t>
      </w:r>
      <w:r w:rsidR="00F23D15" w:rsidRPr="003D66FB">
        <w:rPr>
          <w:rFonts w:ascii="Times New Roman" w:hAnsi="Times New Roman" w:cs="Times New Roman"/>
          <w:sz w:val="28"/>
          <w:szCs w:val="28"/>
        </w:rPr>
        <w:t>ии: подтверждают логические рассуждения автора мнением более авторитетного исследователя или же просто воздействуют на эмоции адресата своей меткостью или красочностью. Также рассмотрим пример, в котором автор статьи не цитирует, а лишь упоминает другого ученого, на исследования которого он опирается в своей работе.</w:t>
      </w:r>
    </w:p>
    <w:p w14:paraId="16DEB4AB" w14:textId="77777777" w:rsidR="00F23D15" w:rsidRPr="003D66FB" w:rsidRDefault="00F23D1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06A4624F" w14:textId="7E358643" w:rsidR="003C44FB" w:rsidRPr="003D66FB" w:rsidRDefault="003C44FB"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lastRenderedPageBreak/>
        <w:t>Пример 1</w:t>
      </w:r>
      <w:r w:rsidR="00350140" w:rsidRPr="003D66FB">
        <w:rPr>
          <w:rFonts w:ascii="Times New Roman" w:hAnsi="Times New Roman" w:cs="Times New Roman"/>
          <w:sz w:val="28"/>
          <w:szCs w:val="28"/>
        </w:rPr>
        <w:t>8</w:t>
      </w:r>
      <w:r w:rsidRPr="003D66FB">
        <w:rPr>
          <w:rFonts w:ascii="Times New Roman" w:hAnsi="Times New Roman" w:cs="Times New Roman"/>
          <w:sz w:val="28"/>
          <w:szCs w:val="28"/>
        </w:rPr>
        <w:t>.</w:t>
      </w:r>
    </w:p>
    <w:p w14:paraId="70E1B8B0" w14:textId="7A32C253" w:rsidR="003C44FB" w:rsidRPr="003D66FB" w:rsidRDefault="00F23D15" w:rsidP="00002154">
      <w:pPr>
        <w:widowControl w:val="0"/>
        <w:tabs>
          <w:tab w:val="left" w:pos="840"/>
          <w:tab w:val="left" w:pos="993"/>
        </w:tabs>
        <w:spacing w:line="360" w:lineRule="auto"/>
        <w:ind w:right="-284" w:firstLine="851"/>
        <w:jc w:val="both"/>
        <w:rPr>
          <w:rFonts w:ascii="Times New Roman" w:hAnsi="Times New Roman" w:cs="Times New Roman"/>
          <w:i/>
          <w:sz w:val="28"/>
          <w:szCs w:val="28"/>
        </w:rPr>
      </w:pPr>
      <w:r w:rsidRPr="003D66FB">
        <w:rPr>
          <w:rFonts w:ascii="Times New Roman" w:hAnsi="Times New Roman" w:cs="Times New Roman"/>
          <w:i/>
          <w:sz w:val="28"/>
          <w:szCs w:val="28"/>
          <w:lang w:val="en-US"/>
        </w:rPr>
        <w:t>Die</w:t>
      </w:r>
      <w:r w:rsidRPr="003D66FB">
        <w:rPr>
          <w:rFonts w:ascii="Times New Roman" w:hAnsi="Times New Roman" w:cs="Times New Roman"/>
          <w:i/>
          <w:sz w:val="28"/>
          <w:szCs w:val="28"/>
        </w:rPr>
        <w:t xml:space="preserve"> </w:t>
      </w:r>
      <w:proofErr w:type="spellStart"/>
      <w:r w:rsidRPr="003D66FB">
        <w:rPr>
          <w:rFonts w:ascii="Times New Roman" w:hAnsi="Times New Roman" w:cs="Times New Roman"/>
          <w:i/>
          <w:sz w:val="28"/>
          <w:szCs w:val="28"/>
          <w:lang w:val="en-US"/>
        </w:rPr>
        <w:t>kulturelle</w:t>
      </w:r>
      <w:proofErr w:type="spellEnd"/>
      <w:r w:rsidRPr="003D66FB">
        <w:rPr>
          <w:rFonts w:ascii="Times New Roman" w:hAnsi="Times New Roman" w:cs="Times New Roman"/>
          <w:i/>
          <w:sz w:val="28"/>
          <w:szCs w:val="28"/>
        </w:rPr>
        <w:t xml:space="preserve"> </w:t>
      </w:r>
      <w:proofErr w:type="spellStart"/>
      <w:r w:rsidRPr="003D66FB">
        <w:rPr>
          <w:rFonts w:ascii="Times New Roman" w:hAnsi="Times New Roman" w:cs="Times New Roman"/>
          <w:i/>
          <w:sz w:val="28"/>
          <w:szCs w:val="28"/>
          <w:lang w:val="en-US"/>
        </w:rPr>
        <w:t>Bedeutung</w:t>
      </w:r>
      <w:proofErr w:type="spellEnd"/>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en-US"/>
        </w:rPr>
        <w:t>von</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en-US"/>
        </w:rPr>
        <w:t>Reisen</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en-US"/>
        </w:rPr>
        <w:t>und</w:t>
      </w:r>
      <w:r w:rsidRPr="003D66FB">
        <w:rPr>
          <w:rFonts w:ascii="Times New Roman" w:hAnsi="Times New Roman" w:cs="Times New Roman"/>
          <w:i/>
          <w:sz w:val="28"/>
          <w:szCs w:val="28"/>
        </w:rPr>
        <w:t xml:space="preserve"> </w:t>
      </w:r>
      <w:proofErr w:type="spellStart"/>
      <w:r w:rsidRPr="003D66FB">
        <w:rPr>
          <w:rFonts w:ascii="Times New Roman" w:hAnsi="Times New Roman" w:cs="Times New Roman"/>
          <w:i/>
          <w:sz w:val="28"/>
          <w:szCs w:val="28"/>
          <w:lang w:val="en-US"/>
        </w:rPr>
        <w:t>Reiseliteratur</w:t>
      </w:r>
      <w:proofErr w:type="spellEnd"/>
      <w:r w:rsidRPr="003D66FB">
        <w:rPr>
          <w:rFonts w:ascii="Times New Roman" w:hAnsi="Times New Roman" w:cs="Times New Roman"/>
          <w:i/>
          <w:sz w:val="28"/>
          <w:szCs w:val="28"/>
        </w:rPr>
        <w:t xml:space="preserve"> </w:t>
      </w:r>
      <w:proofErr w:type="spellStart"/>
      <w:r w:rsidRPr="003D66FB">
        <w:rPr>
          <w:rFonts w:ascii="Times New Roman" w:hAnsi="Times New Roman" w:cs="Times New Roman"/>
          <w:i/>
          <w:sz w:val="28"/>
          <w:szCs w:val="28"/>
          <w:lang w:val="en-US"/>
        </w:rPr>
        <w:t>wird</w:t>
      </w:r>
      <w:proofErr w:type="spellEnd"/>
      <w:r w:rsidRPr="003D66FB">
        <w:rPr>
          <w:rFonts w:ascii="Times New Roman" w:hAnsi="Times New Roman" w:cs="Times New Roman"/>
          <w:i/>
          <w:sz w:val="28"/>
          <w:szCs w:val="28"/>
        </w:rPr>
        <w:t xml:space="preserve"> </w:t>
      </w:r>
      <w:proofErr w:type="spellStart"/>
      <w:r w:rsidRPr="003D66FB">
        <w:rPr>
          <w:rFonts w:ascii="Times New Roman" w:hAnsi="Times New Roman" w:cs="Times New Roman"/>
          <w:i/>
          <w:sz w:val="28"/>
          <w:szCs w:val="28"/>
          <w:lang w:val="en-US"/>
        </w:rPr>
        <w:t>schon</w:t>
      </w:r>
      <w:proofErr w:type="spellEnd"/>
      <w:r w:rsidRPr="003D66FB">
        <w:rPr>
          <w:rFonts w:ascii="Times New Roman" w:hAnsi="Times New Roman" w:cs="Times New Roman"/>
          <w:i/>
          <w:sz w:val="28"/>
          <w:szCs w:val="28"/>
        </w:rPr>
        <w:t xml:space="preserve"> </w:t>
      </w:r>
      <w:proofErr w:type="spellStart"/>
      <w:r w:rsidRPr="003D66FB">
        <w:rPr>
          <w:rFonts w:ascii="Times New Roman" w:hAnsi="Times New Roman" w:cs="Times New Roman"/>
          <w:i/>
          <w:sz w:val="28"/>
          <w:szCs w:val="28"/>
          <w:lang w:val="en-US"/>
        </w:rPr>
        <w:t>lange</w:t>
      </w:r>
      <w:proofErr w:type="spellEnd"/>
      <w:r w:rsidRPr="003D66FB">
        <w:rPr>
          <w:rFonts w:ascii="Times New Roman" w:hAnsi="Times New Roman" w:cs="Times New Roman"/>
          <w:i/>
          <w:sz w:val="28"/>
          <w:szCs w:val="28"/>
        </w:rPr>
        <w:t xml:space="preserve"> </w:t>
      </w:r>
      <w:proofErr w:type="spellStart"/>
      <w:r w:rsidRPr="003D66FB">
        <w:rPr>
          <w:rFonts w:ascii="Times New Roman" w:hAnsi="Times New Roman" w:cs="Times New Roman"/>
          <w:i/>
          <w:sz w:val="28"/>
          <w:szCs w:val="28"/>
          <w:lang w:val="en-US"/>
        </w:rPr>
        <w:t>als</w:t>
      </w:r>
      <w:proofErr w:type="spellEnd"/>
      <w:r w:rsidRPr="003D66FB">
        <w:rPr>
          <w:rFonts w:ascii="Times New Roman" w:hAnsi="Times New Roman" w:cs="Times New Roman"/>
          <w:i/>
          <w:sz w:val="28"/>
          <w:szCs w:val="28"/>
        </w:rPr>
        <w:t xml:space="preserve"> </w:t>
      </w:r>
      <w:proofErr w:type="spellStart"/>
      <w:r w:rsidRPr="003D66FB">
        <w:rPr>
          <w:rFonts w:ascii="Times New Roman" w:hAnsi="Times New Roman" w:cs="Times New Roman"/>
          <w:i/>
          <w:sz w:val="28"/>
          <w:szCs w:val="28"/>
          <w:lang w:val="en-US"/>
        </w:rPr>
        <w:t>interdisziplin</w:t>
      </w:r>
      <w:proofErr w:type="spellEnd"/>
      <w:r w:rsidRPr="003D66FB">
        <w:rPr>
          <w:rFonts w:ascii="Times New Roman" w:hAnsi="Times New Roman" w:cs="Times New Roman"/>
          <w:i/>
          <w:sz w:val="28"/>
          <w:szCs w:val="28"/>
        </w:rPr>
        <w:t>ä</w:t>
      </w:r>
      <w:r w:rsidRPr="003D66FB">
        <w:rPr>
          <w:rFonts w:ascii="Times New Roman" w:hAnsi="Times New Roman" w:cs="Times New Roman"/>
          <w:i/>
          <w:sz w:val="28"/>
          <w:szCs w:val="28"/>
          <w:lang w:val="en-US"/>
        </w:rPr>
        <w:t>res</w:t>
      </w:r>
      <w:r w:rsidRPr="003D66FB">
        <w:rPr>
          <w:rFonts w:ascii="Times New Roman" w:hAnsi="Times New Roman" w:cs="Times New Roman"/>
          <w:i/>
          <w:sz w:val="28"/>
          <w:szCs w:val="28"/>
        </w:rPr>
        <w:t xml:space="preserve"> </w:t>
      </w:r>
      <w:proofErr w:type="spellStart"/>
      <w:r w:rsidRPr="003D66FB">
        <w:rPr>
          <w:rFonts w:ascii="Times New Roman" w:hAnsi="Times New Roman" w:cs="Times New Roman"/>
          <w:i/>
          <w:sz w:val="28"/>
          <w:szCs w:val="28"/>
          <w:lang w:val="en-US"/>
        </w:rPr>
        <w:t>Schl</w:t>
      </w:r>
      <w:proofErr w:type="spellEnd"/>
      <w:r w:rsidRPr="003D66FB">
        <w:rPr>
          <w:rFonts w:ascii="Times New Roman" w:hAnsi="Times New Roman" w:cs="Times New Roman"/>
          <w:i/>
          <w:sz w:val="28"/>
          <w:szCs w:val="28"/>
        </w:rPr>
        <w:t>ü</w:t>
      </w:r>
      <w:proofErr w:type="spellStart"/>
      <w:r w:rsidRPr="003D66FB">
        <w:rPr>
          <w:rFonts w:ascii="Times New Roman" w:hAnsi="Times New Roman" w:cs="Times New Roman"/>
          <w:i/>
          <w:sz w:val="28"/>
          <w:szCs w:val="28"/>
          <w:lang w:val="en-US"/>
        </w:rPr>
        <w:t>sselthema</w:t>
      </w:r>
      <w:proofErr w:type="spellEnd"/>
      <w:r w:rsidRPr="003D66FB">
        <w:rPr>
          <w:rFonts w:ascii="Times New Roman" w:hAnsi="Times New Roman" w:cs="Times New Roman"/>
          <w:i/>
          <w:sz w:val="28"/>
          <w:szCs w:val="28"/>
        </w:rPr>
        <w:t xml:space="preserve"> </w:t>
      </w:r>
      <w:proofErr w:type="spellStart"/>
      <w:r w:rsidRPr="003D66FB">
        <w:rPr>
          <w:rFonts w:ascii="Times New Roman" w:hAnsi="Times New Roman" w:cs="Times New Roman"/>
          <w:i/>
          <w:sz w:val="28"/>
          <w:szCs w:val="28"/>
          <w:lang w:val="en-US"/>
        </w:rPr>
        <w:t>behandelt</w:t>
      </w:r>
      <w:proofErr w:type="spellEnd"/>
      <w:r w:rsidRPr="003D66FB">
        <w:rPr>
          <w:rFonts w:ascii="Times New Roman" w:hAnsi="Times New Roman" w:cs="Times New Roman"/>
          <w:i/>
          <w:sz w:val="28"/>
          <w:szCs w:val="28"/>
        </w:rPr>
        <w:t xml:space="preserve"> – </w:t>
      </w:r>
      <w:r w:rsidRPr="003D66FB">
        <w:rPr>
          <w:rFonts w:ascii="Times New Roman" w:hAnsi="Times New Roman" w:cs="Times New Roman"/>
          <w:i/>
          <w:sz w:val="28"/>
          <w:szCs w:val="28"/>
          <w:lang w:val="en-US"/>
        </w:rPr>
        <w:t>The</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en-US"/>
        </w:rPr>
        <w:t>Cambridge</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en-US"/>
        </w:rPr>
        <w:t>Companion</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en-US"/>
        </w:rPr>
        <w:t>to</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en-US"/>
        </w:rPr>
        <w:t>Travel</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en-US"/>
        </w:rPr>
        <w:t>Writing</w:t>
      </w:r>
      <w:r w:rsidRPr="003D66FB">
        <w:rPr>
          <w:rFonts w:ascii="Times New Roman" w:hAnsi="Times New Roman" w:cs="Times New Roman"/>
          <w:i/>
          <w:sz w:val="28"/>
          <w:szCs w:val="28"/>
        </w:rPr>
        <w:t xml:space="preserve"> </w:t>
      </w:r>
      <w:proofErr w:type="spellStart"/>
      <w:r w:rsidRPr="003D66FB">
        <w:rPr>
          <w:rFonts w:ascii="Times New Roman" w:hAnsi="Times New Roman" w:cs="Times New Roman"/>
          <w:i/>
          <w:sz w:val="28"/>
          <w:szCs w:val="28"/>
          <w:lang w:val="en-US"/>
        </w:rPr>
        <w:t>stellt</w:t>
      </w:r>
      <w:proofErr w:type="spellEnd"/>
      <w:r w:rsidRPr="003D66FB">
        <w:rPr>
          <w:rFonts w:ascii="Times New Roman" w:hAnsi="Times New Roman" w:cs="Times New Roman"/>
          <w:i/>
          <w:sz w:val="28"/>
          <w:szCs w:val="28"/>
        </w:rPr>
        <w:t xml:space="preserve"> 2002 </w:t>
      </w:r>
      <w:r w:rsidRPr="003D66FB">
        <w:rPr>
          <w:rFonts w:ascii="Times New Roman" w:hAnsi="Times New Roman" w:cs="Times New Roman"/>
          <w:i/>
          <w:sz w:val="28"/>
          <w:szCs w:val="28"/>
          <w:lang w:val="en-US"/>
        </w:rPr>
        <w:t>gar</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en-US"/>
        </w:rPr>
        <w:t>fest</w:t>
      </w:r>
      <w:r w:rsidRPr="003D66FB">
        <w:rPr>
          <w:rFonts w:ascii="Times New Roman" w:hAnsi="Times New Roman" w:cs="Times New Roman"/>
          <w:i/>
          <w:sz w:val="28"/>
          <w:szCs w:val="28"/>
        </w:rPr>
        <w:t xml:space="preserve">: </w:t>
      </w:r>
      <w:r w:rsidRPr="003D66FB">
        <w:rPr>
          <w:rFonts w:ascii="Times New Roman" w:hAnsi="Times New Roman" w:cs="Times New Roman"/>
          <w:b/>
          <w:i/>
          <w:sz w:val="28"/>
          <w:szCs w:val="28"/>
        </w:rPr>
        <w:t>„</w:t>
      </w:r>
      <w:r w:rsidRPr="003D66FB">
        <w:rPr>
          <w:rFonts w:ascii="Times New Roman" w:hAnsi="Times New Roman" w:cs="Times New Roman"/>
          <w:b/>
          <w:i/>
          <w:sz w:val="28"/>
          <w:szCs w:val="28"/>
          <w:lang w:val="en-US"/>
        </w:rPr>
        <w:t>the</w:t>
      </w:r>
      <w:r w:rsidRPr="003D66FB">
        <w:rPr>
          <w:rFonts w:ascii="Times New Roman" w:hAnsi="Times New Roman" w:cs="Times New Roman"/>
          <w:b/>
          <w:i/>
          <w:sz w:val="28"/>
          <w:szCs w:val="28"/>
        </w:rPr>
        <w:t xml:space="preserve"> </w:t>
      </w:r>
      <w:r w:rsidRPr="003D66FB">
        <w:rPr>
          <w:rFonts w:ascii="Times New Roman" w:hAnsi="Times New Roman" w:cs="Times New Roman"/>
          <w:b/>
          <w:i/>
          <w:sz w:val="28"/>
          <w:szCs w:val="28"/>
          <w:lang w:val="en-US"/>
        </w:rPr>
        <w:t>amount</w:t>
      </w:r>
      <w:r w:rsidRPr="003D66FB">
        <w:rPr>
          <w:rFonts w:ascii="Times New Roman" w:hAnsi="Times New Roman" w:cs="Times New Roman"/>
          <w:b/>
          <w:i/>
          <w:sz w:val="28"/>
          <w:szCs w:val="28"/>
        </w:rPr>
        <w:t xml:space="preserve"> </w:t>
      </w:r>
      <w:r w:rsidRPr="003D66FB">
        <w:rPr>
          <w:rFonts w:ascii="Times New Roman" w:hAnsi="Times New Roman" w:cs="Times New Roman"/>
          <w:b/>
          <w:i/>
          <w:sz w:val="28"/>
          <w:szCs w:val="28"/>
          <w:lang w:val="en-US"/>
        </w:rPr>
        <w:t>of</w:t>
      </w:r>
      <w:r w:rsidRPr="003D66FB">
        <w:rPr>
          <w:rFonts w:ascii="Times New Roman" w:hAnsi="Times New Roman" w:cs="Times New Roman"/>
          <w:b/>
          <w:i/>
          <w:sz w:val="28"/>
          <w:szCs w:val="28"/>
        </w:rPr>
        <w:t xml:space="preserve"> </w:t>
      </w:r>
      <w:r w:rsidRPr="003D66FB">
        <w:rPr>
          <w:rFonts w:ascii="Times New Roman" w:hAnsi="Times New Roman" w:cs="Times New Roman"/>
          <w:b/>
          <w:i/>
          <w:sz w:val="28"/>
          <w:szCs w:val="28"/>
          <w:lang w:val="en-US"/>
        </w:rPr>
        <w:t>scholarly</w:t>
      </w:r>
      <w:r w:rsidRPr="003D66FB">
        <w:rPr>
          <w:rFonts w:ascii="Times New Roman" w:hAnsi="Times New Roman" w:cs="Times New Roman"/>
          <w:b/>
          <w:i/>
          <w:sz w:val="28"/>
          <w:szCs w:val="28"/>
        </w:rPr>
        <w:t xml:space="preserve"> </w:t>
      </w:r>
      <w:r w:rsidRPr="003D66FB">
        <w:rPr>
          <w:rFonts w:ascii="Times New Roman" w:hAnsi="Times New Roman" w:cs="Times New Roman"/>
          <w:b/>
          <w:i/>
          <w:sz w:val="28"/>
          <w:szCs w:val="28"/>
          <w:lang w:val="en-US"/>
        </w:rPr>
        <w:t>work</w:t>
      </w:r>
      <w:r w:rsidRPr="003D66FB">
        <w:rPr>
          <w:rFonts w:ascii="Times New Roman" w:hAnsi="Times New Roman" w:cs="Times New Roman"/>
          <w:b/>
          <w:i/>
          <w:sz w:val="28"/>
          <w:szCs w:val="28"/>
        </w:rPr>
        <w:t xml:space="preserve"> </w:t>
      </w:r>
      <w:r w:rsidRPr="003D66FB">
        <w:rPr>
          <w:rFonts w:ascii="Times New Roman" w:hAnsi="Times New Roman" w:cs="Times New Roman"/>
          <w:b/>
          <w:i/>
          <w:sz w:val="28"/>
          <w:szCs w:val="28"/>
          <w:lang w:val="en-US"/>
        </w:rPr>
        <w:t>on</w:t>
      </w:r>
      <w:r w:rsidRPr="003D66FB">
        <w:rPr>
          <w:rFonts w:ascii="Times New Roman" w:hAnsi="Times New Roman" w:cs="Times New Roman"/>
          <w:b/>
          <w:i/>
          <w:sz w:val="28"/>
          <w:szCs w:val="28"/>
        </w:rPr>
        <w:t xml:space="preserve"> </w:t>
      </w:r>
      <w:r w:rsidRPr="003D66FB">
        <w:rPr>
          <w:rFonts w:ascii="Times New Roman" w:hAnsi="Times New Roman" w:cs="Times New Roman"/>
          <w:b/>
          <w:i/>
          <w:sz w:val="28"/>
          <w:szCs w:val="28"/>
          <w:lang w:val="en-US"/>
        </w:rPr>
        <w:t>travel</w:t>
      </w:r>
      <w:r w:rsidRPr="003D66FB">
        <w:rPr>
          <w:rFonts w:ascii="Times New Roman" w:hAnsi="Times New Roman" w:cs="Times New Roman"/>
          <w:b/>
          <w:i/>
          <w:sz w:val="28"/>
          <w:szCs w:val="28"/>
        </w:rPr>
        <w:t xml:space="preserve"> </w:t>
      </w:r>
      <w:r w:rsidRPr="003D66FB">
        <w:rPr>
          <w:rFonts w:ascii="Times New Roman" w:hAnsi="Times New Roman" w:cs="Times New Roman"/>
          <w:b/>
          <w:i/>
          <w:sz w:val="28"/>
          <w:szCs w:val="28"/>
          <w:lang w:val="en-US"/>
        </w:rPr>
        <w:t>writing</w:t>
      </w:r>
      <w:r w:rsidRPr="003D66FB">
        <w:rPr>
          <w:rFonts w:ascii="Times New Roman" w:hAnsi="Times New Roman" w:cs="Times New Roman"/>
          <w:b/>
          <w:i/>
          <w:sz w:val="28"/>
          <w:szCs w:val="28"/>
        </w:rPr>
        <w:t xml:space="preserve"> </w:t>
      </w:r>
      <w:r w:rsidRPr="003D66FB">
        <w:rPr>
          <w:rFonts w:ascii="Times New Roman" w:hAnsi="Times New Roman" w:cs="Times New Roman"/>
          <w:b/>
          <w:i/>
          <w:sz w:val="28"/>
          <w:szCs w:val="28"/>
          <w:lang w:val="en-US"/>
        </w:rPr>
        <w:t>has</w:t>
      </w:r>
      <w:r w:rsidRPr="003D66FB">
        <w:rPr>
          <w:rFonts w:ascii="Times New Roman" w:hAnsi="Times New Roman" w:cs="Times New Roman"/>
          <w:b/>
          <w:i/>
          <w:sz w:val="28"/>
          <w:szCs w:val="28"/>
        </w:rPr>
        <w:t xml:space="preserve"> </w:t>
      </w:r>
      <w:r w:rsidRPr="003D66FB">
        <w:rPr>
          <w:rFonts w:ascii="Times New Roman" w:hAnsi="Times New Roman" w:cs="Times New Roman"/>
          <w:b/>
          <w:i/>
          <w:sz w:val="28"/>
          <w:szCs w:val="28"/>
          <w:lang w:val="en-US"/>
        </w:rPr>
        <w:t>reached</w:t>
      </w:r>
      <w:r w:rsidRPr="003D66FB">
        <w:rPr>
          <w:rFonts w:ascii="Times New Roman" w:hAnsi="Times New Roman" w:cs="Times New Roman"/>
          <w:b/>
          <w:i/>
          <w:sz w:val="28"/>
          <w:szCs w:val="28"/>
        </w:rPr>
        <w:t xml:space="preserve"> </w:t>
      </w:r>
      <w:r w:rsidRPr="003D66FB">
        <w:rPr>
          <w:rFonts w:ascii="Times New Roman" w:hAnsi="Times New Roman" w:cs="Times New Roman"/>
          <w:b/>
          <w:i/>
          <w:sz w:val="28"/>
          <w:szCs w:val="28"/>
          <w:lang w:val="en-US"/>
        </w:rPr>
        <w:t>unprecedented</w:t>
      </w:r>
      <w:r w:rsidRPr="003D66FB">
        <w:rPr>
          <w:rFonts w:ascii="Times New Roman" w:hAnsi="Times New Roman" w:cs="Times New Roman"/>
          <w:b/>
          <w:i/>
          <w:sz w:val="28"/>
          <w:szCs w:val="28"/>
        </w:rPr>
        <w:t xml:space="preserve"> </w:t>
      </w:r>
      <w:proofErr w:type="gramStart"/>
      <w:r w:rsidRPr="003D66FB">
        <w:rPr>
          <w:rFonts w:ascii="Times New Roman" w:hAnsi="Times New Roman" w:cs="Times New Roman"/>
          <w:b/>
          <w:i/>
          <w:sz w:val="28"/>
          <w:szCs w:val="28"/>
          <w:lang w:val="en-US"/>
        </w:rPr>
        <w:t>levels</w:t>
      </w:r>
      <w:r w:rsidRPr="003D66FB">
        <w:rPr>
          <w:rFonts w:ascii="Times New Roman" w:hAnsi="Times New Roman" w:cs="Times New Roman"/>
          <w:b/>
          <w:i/>
          <w:sz w:val="28"/>
          <w:szCs w:val="28"/>
        </w:rPr>
        <w:t>“</w:t>
      </w:r>
      <w:proofErr w:type="gramEnd"/>
      <w:r w:rsidR="00707DA0" w:rsidRPr="003D66FB">
        <w:rPr>
          <w:rStyle w:val="ad"/>
          <w:rFonts w:ascii="Times New Roman" w:hAnsi="Times New Roman" w:cs="Times New Roman"/>
          <w:b/>
          <w:i/>
          <w:sz w:val="28"/>
          <w:szCs w:val="28"/>
        </w:rPr>
        <w:footnoteReference w:id="102"/>
      </w:r>
      <w:r w:rsidRPr="003D66FB">
        <w:rPr>
          <w:rFonts w:ascii="Times New Roman" w:hAnsi="Times New Roman" w:cs="Times New Roman"/>
          <w:i/>
          <w:sz w:val="28"/>
          <w:szCs w:val="28"/>
        </w:rPr>
        <w:t>.</w:t>
      </w:r>
    </w:p>
    <w:p w14:paraId="02C9761B" w14:textId="77777777" w:rsidR="003A2C59" w:rsidRPr="003D66FB" w:rsidRDefault="00F23D15" w:rsidP="00002154">
      <w:pPr>
        <w:widowControl w:val="0"/>
        <w:spacing w:line="360" w:lineRule="auto"/>
        <w:ind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В данном примере приведенную цитату мы рассматриваем как средство рациональной аргументации, так как автор не только цитирует авторитетный источник, но и ссылается на результаты чужих исследований. Доверие автора к приведенному источнику усиливается семантикой глагола мыслительной деятельности </w:t>
      </w:r>
      <w:proofErr w:type="spellStart"/>
      <w:r w:rsidRPr="003D66FB">
        <w:rPr>
          <w:rFonts w:ascii="Times New Roman" w:hAnsi="Times New Roman" w:cs="Times New Roman"/>
          <w:i/>
          <w:sz w:val="28"/>
          <w:szCs w:val="28"/>
          <w:lang w:val="en-US"/>
        </w:rPr>
        <w:t>feststellen</w:t>
      </w:r>
      <w:proofErr w:type="spellEnd"/>
      <w:r w:rsidRPr="003D66FB">
        <w:rPr>
          <w:rFonts w:ascii="Times New Roman" w:hAnsi="Times New Roman" w:cs="Times New Roman"/>
          <w:sz w:val="28"/>
          <w:szCs w:val="28"/>
        </w:rPr>
        <w:t>, выражающим модальность уверенности.</w:t>
      </w:r>
      <w:r w:rsidR="003A2C59" w:rsidRPr="003D66FB">
        <w:rPr>
          <w:rFonts w:ascii="Times New Roman" w:hAnsi="Times New Roman" w:cs="Times New Roman"/>
          <w:sz w:val="28"/>
          <w:szCs w:val="28"/>
        </w:rPr>
        <w:t xml:space="preserve"> Кроме того, следует обратить внимание на то, что основная информация, сообщаемая в предложении, вынесена в его начало, цитата же лишь поясняет и подтверждает тезис, выдвигаемый автором. Отметим, что цитата приведена на английском языке без перевода на немецкий. Это связано с тем, что данная статья адресована узкому кругу ученых-лингвистов, которые априори владеют английским языком. Автор подразумевает, что адресат образован достаточно хорошо, чтобы понять цитату на языке оригинала, что еще раз подтверждает то, что приведенную цитату в данном случае можно рассматривать </w:t>
      </w:r>
      <w:r w:rsidR="00524923" w:rsidRPr="003D66FB">
        <w:rPr>
          <w:rFonts w:ascii="Times New Roman" w:hAnsi="Times New Roman" w:cs="Times New Roman"/>
          <w:sz w:val="28"/>
          <w:szCs w:val="28"/>
        </w:rPr>
        <w:t>как</w:t>
      </w:r>
      <w:r w:rsidR="003A2C59" w:rsidRPr="003D66FB">
        <w:rPr>
          <w:rFonts w:ascii="Times New Roman" w:hAnsi="Times New Roman" w:cs="Times New Roman"/>
          <w:sz w:val="28"/>
          <w:szCs w:val="28"/>
        </w:rPr>
        <w:t xml:space="preserve"> средство рациональной аргументации.</w:t>
      </w:r>
    </w:p>
    <w:p w14:paraId="0AD9C6F4" w14:textId="77777777" w:rsidR="00E276EC" w:rsidRPr="003D66FB" w:rsidRDefault="00E276EC" w:rsidP="00002154">
      <w:pPr>
        <w:widowControl w:val="0"/>
        <w:spacing w:line="360" w:lineRule="auto"/>
        <w:ind w:firstLine="851"/>
        <w:jc w:val="both"/>
        <w:rPr>
          <w:rFonts w:ascii="Times New Roman" w:hAnsi="Times New Roman" w:cs="Times New Roman"/>
          <w:sz w:val="28"/>
          <w:szCs w:val="28"/>
        </w:rPr>
      </w:pPr>
    </w:p>
    <w:p w14:paraId="59E5EA08" w14:textId="5E05A441" w:rsidR="00E276EC" w:rsidRPr="003D66FB" w:rsidRDefault="00E276EC" w:rsidP="00002154">
      <w:pPr>
        <w:widowControl w:val="0"/>
        <w:spacing w:line="360" w:lineRule="auto"/>
        <w:ind w:firstLine="851"/>
        <w:jc w:val="both"/>
        <w:rPr>
          <w:rFonts w:ascii="Times New Roman" w:hAnsi="Times New Roman" w:cs="Times New Roman"/>
          <w:sz w:val="28"/>
          <w:szCs w:val="28"/>
        </w:rPr>
      </w:pPr>
      <w:r w:rsidRPr="003D66FB">
        <w:rPr>
          <w:rFonts w:ascii="Times New Roman" w:hAnsi="Times New Roman" w:cs="Times New Roman"/>
          <w:sz w:val="28"/>
          <w:szCs w:val="28"/>
        </w:rPr>
        <w:t>Следующий пример, на наш взгляд, можно противопоставить Примеру 1</w:t>
      </w:r>
      <w:r w:rsidR="00350140" w:rsidRPr="003D66FB">
        <w:rPr>
          <w:rFonts w:ascii="Times New Roman" w:hAnsi="Times New Roman" w:cs="Times New Roman"/>
          <w:sz w:val="28"/>
          <w:szCs w:val="28"/>
        </w:rPr>
        <w:t>8</w:t>
      </w:r>
      <w:r w:rsidRPr="003D66FB">
        <w:rPr>
          <w:rFonts w:ascii="Times New Roman" w:hAnsi="Times New Roman" w:cs="Times New Roman"/>
          <w:sz w:val="28"/>
          <w:szCs w:val="28"/>
        </w:rPr>
        <w:t>.</w:t>
      </w:r>
    </w:p>
    <w:p w14:paraId="4B1F511A" w14:textId="77777777" w:rsidR="00991343" w:rsidRPr="003D66FB" w:rsidRDefault="00991343" w:rsidP="00002154">
      <w:pPr>
        <w:widowControl w:val="0"/>
        <w:spacing w:line="360" w:lineRule="auto"/>
        <w:ind w:firstLine="851"/>
        <w:jc w:val="both"/>
        <w:rPr>
          <w:rFonts w:ascii="Times New Roman" w:hAnsi="Times New Roman" w:cs="Times New Roman"/>
          <w:sz w:val="28"/>
          <w:szCs w:val="28"/>
        </w:rPr>
      </w:pPr>
    </w:p>
    <w:p w14:paraId="024A4E64" w14:textId="732A273D" w:rsidR="00FC5F47" w:rsidRPr="003D66FB" w:rsidRDefault="00FC5F47" w:rsidP="00002154">
      <w:pPr>
        <w:widowControl w:val="0"/>
        <w:spacing w:line="360" w:lineRule="auto"/>
        <w:ind w:firstLine="851"/>
        <w:jc w:val="both"/>
        <w:rPr>
          <w:rFonts w:ascii="Times New Roman" w:hAnsi="Times New Roman" w:cs="Times New Roman"/>
          <w:sz w:val="28"/>
          <w:szCs w:val="28"/>
        </w:rPr>
      </w:pPr>
      <w:r w:rsidRPr="003D66FB">
        <w:rPr>
          <w:rFonts w:ascii="Times New Roman" w:hAnsi="Times New Roman" w:cs="Times New Roman"/>
          <w:sz w:val="28"/>
          <w:szCs w:val="28"/>
        </w:rPr>
        <w:t>Пример 1</w:t>
      </w:r>
      <w:r w:rsidR="00350140" w:rsidRPr="003D66FB">
        <w:rPr>
          <w:rFonts w:ascii="Times New Roman" w:hAnsi="Times New Roman" w:cs="Times New Roman"/>
          <w:sz w:val="28"/>
          <w:szCs w:val="28"/>
        </w:rPr>
        <w:t>9</w:t>
      </w:r>
      <w:r w:rsidRPr="003D66FB">
        <w:rPr>
          <w:rFonts w:ascii="Times New Roman" w:hAnsi="Times New Roman" w:cs="Times New Roman"/>
          <w:sz w:val="28"/>
          <w:szCs w:val="28"/>
        </w:rPr>
        <w:t>.</w:t>
      </w:r>
    </w:p>
    <w:p w14:paraId="34ED16D3" w14:textId="77777777" w:rsidR="00FC5F47" w:rsidRPr="003D66FB" w:rsidRDefault="00FC5F47" w:rsidP="00002154">
      <w:pPr>
        <w:widowControl w:val="0"/>
        <w:spacing w:line="360" w:lineRule="auto"/>
        <w:ind w:firstLine="851"/>
        <w:jc w:val="both"/>
        <w:rPr>
          <w:rFonts w:ascii="Times New Roman" w:hAnsi="Times New Roman" w:cs="Times New Roman"/>
          <w:sz w:val="28"/>
          <w:szCs w:val="28"/>
        </w:rPr>
      </w:pPr>
      <w:r w:rsidRPr="003D66FB">
        <w:rPr>
          <w:rFonts w:ascii="Times New Roman" w:hAnsi="Times New Roman" w:cs="Times New Roman"/>
          <w:sz w:val="28"/>
          <w:szCs w:val="28"/>
        </w:rPr>
        <w:t>Завершая свою статью, автор пишет следующее:</w:t>
      </w:r>
    </w:p>
    <w:p w14:paraId="38AC889D" w14:textId="7148DF5F" w:rsidR="00FC5F47" w:rsidRPr="003D66FB" w:rsidRDefault="00FC5F47" w:rsidP="00002154">
      <w:pPr>
        <w:widowControl w:val="0"/>
        <w:spacing w:line="360" w:lineRule="auto"/>
        <w:ind w:firstLine="851"/>
        <w:jc w:val="both"/>
        <w:rPr>
          <w:rFonts w:ascii="Times New Roman" w:hAnsi="Times New Roman" w:cs="Times New Roman"/>
          <w:b/>
          <w:i/>
          <w:sz w:val="28"/>
          <w:szCs w:val="28"/>
          <w:lang w:val="de-DE"/>
        </w:rPr>
      </w:pPr>
      <w:r w:rsidRPr="003D66FB">
        <w:rPr>
          <w:rFonts w:ascii="Times New Roman" w:hAnsi="Times New Roman" w:cs="Times New Roman"/>
          <w:i/>
          <w:sz w:val="28"/>
          <w:szCs w:val="28"/>
          <w:lang w:val="de-DE"/>
        </w:rPr>
        <w:t xml:space="preserve">Abschließend sei deshalb an den Paradigmenwechsel in der Auseinandersetzung mit Wissen erinnert, den Fichte in dem Essay Mein Freund Herodot (1980) beworben hat: </w:t>
      </w:r>
      <w:r w:rsidRPr="003D66FB">
        <w:rPr>
          <w:rFonts w:ascii="Times New Roman" w:hAnsi="Times New Roman" w:cs="Times New Roman"/>
          <w:b/>
          <w:i/>
          <w:sz w:val="28"/>
          <w:szCs w:val="28"/>
          <w:lang w:val="de-DE"/>
        </w:rPr>
        <w:t>„Nicht: Wissen ist Macht! – sondern: Reisen ist Wissen.“</w:t>
      </w:r>
      <w:r w:rsidR="00DE56F0" w:rsidRPr="003D66FB">
        <w:rPr>
          <w:rFonts w:ascii="Times New Roman" w:hAnsi="Times New Roman" w:cs="Times New Roman"/>
          <w:b/>
          <w:i/>
          <w:sz w:val="28"/>
          <w:szCs w:val="28"/>
          <w:lang w:val="de-DE"/>
        </w:rPr>
        <w:t xml:space="preserve"> </w:t>
      </w:r>
      <w:r w:rsidR="00707DA0" w:rsidRPr="003D66FB">
        <w:rPr>
          <w:rStyle w:val="ad"/>
          <w:rFonts w:ascii="Times New Roman" w:hAnsi="Times New Roman" w:cs="Times New Roman"/>
          <w:b/>
          <w:i/>
          <w:sz w:val="28"/>
          <w:szCs w:val="28"/>
          <w:lang w:val="de-DE"/>
        </w:rPr>
        <w:footnoteReference w:id="103"/>
      </w:r>
    </w:p>
    <w:p w14:paraId="1A2B634C" w14:textId="290BE005" w:rsidR="00011415" w:rsidRPr="003D66FB" w:rsidRDefault="00011415" w:rsidP="00002154">
      <w:pPr>
        <w:widowControl w:val="0"/>
        <w:spacing w:line="360" w:lineRule="auto"/>
        <w:ind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В примере </w:t>
      </w:r>
      <w:r w:rsidR="000705D2">
        <w:rPr>
          <w:rFonts w:ascii="Times New Roman" w:hAnsi="Times New Roman" w:cs="Times New Roman"/>
          <w:sz w:val="28"/>
          <w:szCs w:val="28"/>
        </w:rPr>
        <w:t>19</w:t>
      </w:r>
      <w:r w:rsidRPr="003D66FB">
        <w:rPr>
          <w:rFonts w:ascii="Times New Roman" w:hAnsi="Times New Roman" w:cs="Times New Roman"/>
          <w:sz w:val="28"/>
          <w:szCs w:val="28"/>
        </w:rPr>
        <w:t xml:space="preserve"> мы видим пример интертекстуальности</w:t>
      </w:r>
      <w:r w:rsidR="000730B2" w:rsidRPr="003D66FB">
        <w:rPr>
          <w:rStyle w:val="ad"/>
          <w:rFonts w:ascii="Times New Roman" w:hAnsi="Times New Roman" w:cs="Times New Roman"/>
          <w:sz w:val="28"/>
          <w:szCs w:val="28"/>
        </w:rPr>
        <w:footnoteReference w:id="104"/>
      </w:r>
      <w:r w:rsidRPr="003D66FB">
        <w:rPr>
          <w:rFonts w:ascii="Times New Roman" w:hAnsi="Times New Roman" w:cs="Times New Roman"/>
          <w:sz w:val="28"/>
          <w:szCs w:val="28"/>
        </w:rPr>
        <w:t xml:space="preserve">. Приведенная цитата связывает сразу несколько текстов между собой: изучаемую статью, эссе </w:t>
      </w:r>
      <w:r w:rsidRPr="003D66FB">
        <w:rPr>
          <w:rFonts w:ascii="Times New Roman" w:hAnsi="Times New Roman" w:cs="Times New Roman"/>
          <w:i/>
          <w:sz w:val="28"/>
          <w:szCs w:val="28"/>
          <w:lang w:val="de-DE"/>
        </w:rPr>
        <w:t>Essay</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Mein</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Freund</w:t>
      </w:r>
      <w:r w:rsidRPr="003D66FB">
        <w:rPr>
          <w:rFonts w:ascii="Times New Roman" w:hAnsi="Times New Roman" w:cs="Times New Roman"/>
          <w:i/>
          <w:sz w:val="28"/>
          <w:szCs w:val="28"/>
        </w:rPr>
        <w:t xml:space="preserve"> </w:t>
      </w:r>
      <w:r w:rsidRPr="003D66FB">
        <w:rPr>
          <w:rFonts w:ascii="Times New Roman" w:hAnsi="Times New Roman" w:cs="Times New Roman"/>
          <w:i/>
          <w:sz w:val="28"/>
          <w:szCs w:val="28"/>
          <w:lang w:val="de-DE"/>
        </w:rPr>
        <w:t>Herodot</w:t>
      </w:r>
      <w:r w:rsidRPr="003D66FB">
        <w:rPr>
          <w:rFonts w:ascii="Times New Roman" w:hAnsi="Times New Roman" w:cs="Times New Roman"/>
          <w:i/>
          <w:sz w:val="28"/>
          <w:szCs w:val="28"/>
        </w:rPr>
        <w:t xml:space="preserve"> </w:t>
      </w:r>
      <w:r w:rsidRPr="003D66FB">
        <w:rPr>
          <w:rFonts w:ascii="Times New Roman" w:hAnsi="Times New Roman" w:cs="Times New Roman"/>
          <w:sz w:val="28"/>
          <w:szCs w:val="28"/>
        </w:rPr>
        <w:t>и «Историю» Геродота. Сквозной мотив путешествий объединяет все три названные книги.</w:t>
      </w:r>
    </w:p>
    <w:p w14:paraId="76586795" w14:textId="77D6CCAF" w:rsidR="00FC5F47" w:rsidRPr="003D66FB" w:rsidRDefault="00FC5F47" w:rsidP="00002154">
      <w:pPr>
        <w:widowControl w:val="0"/>
        <w:spacing w:line="360" w:lineRule="auto"/>
        <w:ind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Приводя цитату, </w:t>
      </w:r>
      <w:r w:rsidR="00011415" w:rsidRPr="003D66FB">
        <w:rPr>
          <w:rFonts w:ascii="Times New Roman" w:hAnsi="Times New Roman" w:cs="Times New Roman"/>
          <w:sz w:val="28"/>
          <w:szCs w:val="28"/>
        </w:rPr>
        <w:t>автор</w:t>
      </w:r>
      <w:r w:rsidRPr="003D66FB">
        <w:rPr>
          <w:rFonts w:ascii="Times New Roman" w:hAnsi="Times New Roman" w:cs="Times New Roman"/>
          <w:sz w:val="28"/>
          <w:szCs w:val="28"/>
        </w:rPr>
        <w:t xml:space="preserve"> суммирует все написанное выше. Цитата не обосновывает его точку зрения, не вводит новую информацию. По нашему мнению, основная функция приведенной цитаты – композиционная. </w:t>
      </w:r>
      <w:proofErr w:type="spellStart"/>
      <w:r w:rsidRPr="003D66FB">
        <w:rPr>
          <w:rFonts w:ascii="Times New Roman" w:hAnsi="Times New Roman" w:cs="Times New Roman"/>
          <w:sz w:val="28"/>
          <w:szCs w:val="28"/>
        </w:rPr>
        <w:t>Персуазивная</w:t>
      </w:r>
      <w:proofErr w:type="spellEnd"/>
      <w:r w:rsidRPr="003D66FB">
        <w:rPr>
          <w:rFonts w:ascii="Times New Roman" w:hAnsi="Times New Roman" w:cs="Times New Roman"/>
          <w:sz w:val="28"/>
          <w:szCs w:val="28"/>
        </w:rPr>
        <w:t xml:space="preserve"> сила приведенного предложения увеличивается за счет того, что столь лаконичная и афористичная цитата стоит в сильной позиции текста, а именно, в его абсолютном конце. </w:t>
      </w:r>
    </w:p>
    <w:p w14:paraId="345B77A0" w14:textId="77777777" w:rsidR="00991343" w:rsidRPr="003D66FB" w:rsidRDefault="00FC5F47" w:rsidP="00002154">
      <w:pPr>
        <w:widowControl w:val="0"/>
        <w:spacing w:line="360" w:lineRule="auto"/>
        <w:ind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Мы полагаем, что </w:t>
      </w:r>
      <w:r w:rsidR="00DD1603" w:rsidRPr="003D66FB">
        <w:rPr>
          <w:rFonts w:ascii="Times New Roman" w:hAnsi="Times New Roman" w:cs="Times New Roman"/>
          <w:sz w:val="28"/>
          <w:szCs w:val="28"/>
        </w:rPr>
        <w:t>можно с большой долей уверенности утверждать, что в данном примере цитата является языковым средством эмоциональной аргументации.</w:t>
      </w:r>
    </w:p>
    <w:p w14:paraId="043679F9" w14:textId="77777777" w:rsidR="00DD1603" w:rsidRPr="003D66FB" w:rsidRDefault="00DD1603" w:rsidP="00002154">
      <w:pPr>
        <w:widowControl w:val="0"/>
        <w:spacing w:line="360" w:lineRule="auto"/>
        <w:ind w:firstLine="851"/>
        <w:jc w:val="both"/>
        <w:rPr>
          <w:rFonts w:ascii="Times New Roman" w:hAnsi="Times New Roman" w:cs="Times New Roman"/>
          <w:sz w:val="28"/>
          <w:szCs w:val="28"/>
        </w:rPr>
      </w:pPr>
      <w:r w:rsidRPr="003D66FB">
        <w:rPr>
          <w:rFonts w:ascii="Times New Roman" w:hAnsi="Times New Roman" w:cs="Times New Roman"/>
          <w:sz w:val="28"/>
          <w:szCs w:val="28"/>
        </w:rPr>
        <w:lastRenderedPageBreak/>
        <w:t>Как было сказано выше, иногда автор научного текста опускает цитату и лишь упоминает фамилию ученого, слова которого он мог бы привести. Как показал анализ материала, это происходит тогда, когда в статье уже приводились цитаты упоминаемого автора, или была разъяснена его точка зрения.</w:t>
      </w:r>
    </w:p>
    <w:p w14:paraId="7F0B59CD" w14:textId="77777777" w:rsidR="00DD1603" w:rsidRPr="003D66FB" w:rsidRDefault="00DD1603"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r w:rsidRPr="003D66FB">
        <w:rPr>
          <w:rFonts w:ascii="Times New Roman" w:hAnsi="Times New Roman" w:cs="Times New Roman"/>
          <w:sz w:val="28"/>
          <w:szCs w:val="28"/>
        </w:rPr>
        <w:t>Рассмотрим</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следующий</w:t>
      </w:r>
      <w:r w:rsidRPr="003D66FB">
        <w:rPr>
          <w:rFonts w:ascii="Times New Roman" w:hAnsi="Times New Roman" w:cs="Times New Roman"/>
          <w:sz w:val="28"/>
          <w:szCs w:val="28"/>
          <w:lang w:val="de-DE"/>
        </w:rPr>
        <w:t xml:space="preserve"> </w:t>
      </w:r>
      <w:r w:rsidRPr="003D66FB">
        <w:rPr>
          <w:rFonts w:ascii="Times New Roman" w:hAnsi="Times New Roman" w:cs="Times New Roman"/>
          <w:sz w:val="28"/>
          <w:szCs w:val="28"/>
        </w:rPr>
        <w:t>пример</w:t>
      </w:r>
      <w:r w:rsidRPr="003D66FB">
        <w:rPr>
          <w:rFonts w:ascii="Times New Roman" w:hAnsi="Times New Roman" w:cs="Times New Roman"/>
          <w:sz w:val="28"/>
          <w:szCs w:val="28"/>
          <w:lang w:val="de-DE"/>
        </w:rPr>
        <w:t>.</w:t>
      </w:r>
    </w:p>
    <w:p w14:paraId="65F9C3DC" w14:textId="77777777" w:rsidR="00DF1019" w:rsidRPr="003D66FB" w:rsidRDefault="00DF1019"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p>
    <w:p w14:paraId="47EC0591" w14:textId="1E7FC92A" w:rsidR="00DD1603" w:rsidRPr="003D66FB" w:rsidRDefault="00DF1019" w:rsidP="00002154">
      <w:pPr>
        <w:widowControl w:val="0"/>
        <w:tabs>
          <w:tab w:val="left" w:pos="840"/>
          <w:tab w:val="left" w:pos="993"/>
        </w:tabs>
        <w:spacing w:line="360" w:lineRule="auto"/>
        <w:ind w:right="-284" w:firstLine="851"/>
        <w:jc w:val="both"/>
        <w:rPr>
          <w:rFonts w:ascii="Times New Roman" w:hAnsi="Times New Roman" w:cs="Times New Roman"/>
          <w:sz w:val="28"/>
          <w:szCs w:val="28"/>
          <w:lang w:val="de-DE"/>
        </w:rPr>
      </w:pPr>
      <w:r w:rsidRPr="003D66FB">
        <w:rPr>
          <w:rFonts w:ascii="Times New Roman" w:hAnsi="Times New Roman" w:cs="Times New Roman"/>
          <w:sz w:val="28"/>
          <w:szCs w:val="28"/>
        </w:rPr>
        <w:t>Пример</w:t>
      </w:r>
      <w:r w:rsidRPr="003D66FB">
        <w:rPr>
          <w:rFonts w:ascii="Times New Roman" w:hAnsi="Times New Roman" w:cs="Times New Roman"/>
          <w:sz w:val="28"/>
          <w:szCs w:val="28"/>
          <w:lang w:val="de-DE"/>
        </w:rPr>
        <w:t xml:space="preserve"> </w:t>
      </w:r>
      <w:r w:rsidR="00350140" w:rsidRPr="003D66FB">
        <w:rPr>
          <w:rFonts w:ascii="Times New Roman" w:hAnsi="Times New Roman" w:cs="Times New Roman"/>
          <w:sz w:val="28"/>
          <w:szCs w:val="28"/>
          <w:lang w:val="de-DE"/>
        </w:rPr>
        <w:t>20</w:t>
      </w:r>
      <w:r w:rsidRPr="003D66FB">
        <w:rPr>
          <w:rFonts w:ascii="Times New Roman" w:hAnsi="Times New Roman" w:cs="Times New Roman"/>
          <w:sz w:val="28"/>
          <w:szCs w:val="28"/>
          <w:lang w:val="de-DE"/>
        </w:rPr>
        <w:t>.</w:t>
      </w:r>
    </w:p>
    <w:p w14:paraId="39DBC22F" w14:textId="0B02FE5B" w:rsidR="00DD1603" w:rsidRPr="003D66FB" w:rsidRDefault="00DD1603" w:rsidP="00002154">
      <w:pPr>
        <w:widowControl w:val="0"/>
        <w:spacing w:line="360" w:lineRule="auto"/>
        <w:ind w:firstLine="851"/>
        <w:jc w:val="both"/>
        <w:rPr>
          <w:rFonts w:ascii="Times New Roman" w:hAnsi="Times New Roman" w:cs="Times New Roman"/>
          <w:i/>
          <w:sz w:val="28"/>
          <w:szCs w:val="28"/>
          <w:lang w:val="de-DE"/>
        </w:rPr>
      </w:pPr>
      <w:r w:rsidRPr="003D66FB">
        <w:rPr>
          <w:rFonts w:ascii="Times New Roman" w:hAnsi="Times New Roman" w:cs="Times New Roman"/>
          <w:i/>
          <w:sz w:val="28"/>
          <w:szCs w:val="28"/>
          <w:lang w:val="de-DE"/>
        </w:rPr>
        <w:t xml:space="preserve">Zwischen der reinen Bilderschrift (Piktographie) steht </w:t>
      </w:r>
      <w:r w:rsidRPr="003D66FB">
        <w:rPr>
          <w:rFonts w:ascii="Times New Roman" w:hAnsi="Times New Roman" w:cs="Times New Roman"/>
          <w:b/>
          <w:i/>
          <w:sz w:val="28"/>
          <w:szCs w:val="28"/>
          <w:lang w:val="de-DE"/>
        </w:rPr>
        <w:t xml:space="preserve">nach </w:t>
      </w:r>
      <w:proofErr w:type="spellStart"/>
      <w:r w:rsidRPr="003D66FB">
        <w:rPr>
          <w:rFonts w:ascii="Times New Roman" w:hAnsi="Times New Roman" w:cs="Times New Roman"/>
          <w:b/>
          <w:i/>
          <w:sz w:val="28"/>
          <w:szCs w:val="28"/>
          <w:lang w:val="de-DE"/>
        </w:rPr>
        <w:t>Leroi-Gourhan</w:t>
      </w:r>
      <w:proofErr w:type="spellEnd"/>
      <w:r w:rsidRPr="003D66FB">
        <w:rPr>
          <w:rFonts w:ascii="Times New Roman" w:hAnsi="Times New Roman" w:cs="Times New Roman"/>
          <w:b/>
          <w:i/>
          <w:sz w:val="28"/>
          <w:szCs w:val="28"/>
          <w:lang w:val="de-DE"/>
        </w:rPr>
        <w:t xml:space="preserve"> </w:t>
      </w:r>
      <w:r w:rsidRPr="003D66FB">
        <w:rPr>
          <w:rFonts w:ascii="Times New Roman" w:hAnsi="Times New Roman" w:cs="Times New Roman"/>
          <w:i/>
          <w:sz w:val="28"/>
          <w:szCs w:val="28"/>
          <w:lang w:val="de-DE"/>
        </w:rPr>
        <w:t>eine Begriffsschrift (Ideographie). Erst diese kann sich dann zu einer Wortschrift (Logographie) weiterentwickeln</w:t>
      </w:r>
      <w:r w:rsidR="00707DA0" w:rsidRPr="003D66FB">
        <w:rPr>
          <w:rStyle w:val="ad"/>
          <w:rFonts w:ascii="Times New Roman" w:hAnsi="Times New Roman" w:cs="Times New Roman"/>
          <w:i/>
          <w:sz w:val="28"/>
          <w:szCs w:val="28"/>
          <w:lang w:val="de-DE"/>
        </w:rPr>
        <w:footnoteReference w:id="105"/>
      </w:r>
      <w:r w:rsidRPr="003D66FB">
        <w:rPr>
          <w:rFonts w:ascii="Times New Roman" w:hAnsi="Times New Roman" w:cs="Times New Roman"/>
          <w:i/>
          <w:sz w:val="28"/>
          <w:szCs w:val="28"/>
          <w:lang w:val="de-DE"/>
        </w:rPr>
        <w:t>.</w:t>
      </w:r>
    </w:p>
    <w:p w14:paraId="5818BF59" w14:textId="3279F575" w:rsidR="00DD1603" w:rsidRPr="003D66FB" w:rsidRDefault="00DD1603" w:rsidP="00002154">
      <w:pPr>
        <w:widowControl w:val="0"/>
        <w:spacing w:line="360" w:lineRule="auto"/>
        <w:ind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Автор статьи неслучайно ссылается именно на </w:t>
      </w:r>
      <w:proofErr w:type="spellStart"/>
      <w:r w:rsidRPr="003D66FB">
        <w:rPr>
          <w:rFonts w:ascii="Times New Roman" w:hAnsi="Times New Roman" w:cs="Times New Roman"/>
          <w:sz w:val="28"/>
          <w:szCs w:val="28"/>
        </w:rPr>
        <w:t>Леруа</w:t>
      </w:r>
      <w:proofErr w:type="spellEnd"/>
      <w:r w:rsidRPr="003D66FB">
        <w:rPr>
          <w:rFonts w:ascii="Times New Roman" w:hAnsi="Times New Roman" w:cs="Times New Roman"/>
          <w:sz w:val="28"/>
          <w:szCs w:val="28"/>
        </w:rPr>
        <w:t xml:space="preserve">-Гурана. Андре </w:t>
      </w:r>
      <w:proofErr w:type="spellStart"/>
      <w:r w:rsidRPr="003D66FB">
        <w:rPr>
          <w:rFonts w:ascii="Times New Roman" w:hAnsi="Times New Roman" w:cs="Times New Roman"/>
          <w:sz w:val="28"/>
          <w:szCs w:val="28"/>
        </w:rPr>
        <w:t>Леруа</w:t>
      </w:r>
      <w:proofErr w:type="spellEnd"/>
      <w:r w:rsidRPr="003D66FB">
        <w:rPr>
          <w:rFonts w:ascii="Times New Roman" w:hAnsi="Times New Roman" w:cs="Times New Roman"/>
          <w:sz w:val="28"/>
          <w:szCs w:val="28"/>
        </w:rPr>
        <w:t xml:space="preserve">-Гуран – известный французский археолог и антрополог, интересовавшийся проблемами доисторических технологий и эстетики. Автор говорит об этом и </w:t>
      </w:r>
      <w:r w:rsidR="00DF1019" w:rsidRPr="003D66FB">
        <w:rPr>
          <w:rFonts w:ascii="Times New Roman" w:hAnsi="Times New Roman" w:cs="Times New Roman"/>
          <w:sz w:val="28"/>
          <w:szCs w:val="28"/>
        </w:rPr>
        <w:t xml:space="preserve">приводит </w:t>
      </w:r>
      <w:r w:rsidRPr="003D66FB">
        <w:rPr>
          <w:rFonts w:ascii="Times New Roman" w:hAnsi="Times New Roman" w:cs="Times New Roman"/>
          <w:sz w:val="28"/>
          <w:szCs w:val="28"/>
        </w:rPr>
        <w:t>его развернутые цитаты. Затем, исходя из того, что читатель уже знаком с упоминаемым ученым, он лишь упоминает его фамилию, чтобы избежать излишнего цитирования.</w:t>
      </w:r>
    </w:p>
    <w:p w14:paraId="20ECA62A" w14:textId="479DE234" w:rsidR="00DF1019" w:rsidRPr="003D66FB" w:rsidRDefault="00DF1019" w:rsidP="00002154">
      <w:pPr>
        <w:widowControl w:val="0"/>
        <w:spacing w:line="360" w:lineRule="auto"/>
        <w:ind w:firstLine="851"/>
        <w:jc w:val="both"/>
        <w:rPr>
          <w:rFonts w:ascii="Times New Roman" w:hAnsi="Times New Roman" w:cs="Times New Roman"/>
          <w:sz w:val="28"/>
          <w:szCs w:val="28"/>
        </w:rPr>
      </w:pPr>
      <w:r w:rsidRPr="003D66FB">
        <w:rPr>
          <w:rFonts w:ascii="Times New Roman" w:hAnsi="Times New Roman" w:cs="Times New Roman"/>
          <w:sz w:val="28"/>
          <w:szCs w:val="28"/>
        </w:rPr>
        <w:t>Мы полагаем, что упоминание фамилий известных исследователей несомненно является средством аргументации, однако их нельзя с уверенностью отнести к какой-либо из двух выделенных нами групп, рассмотренных выше.</w:t>
      </w:r>
    </w:p>
    <w:p w14:paraId="5023141B" w14:textId="77777777" w:rsidR="00DD1603" w:rsidRPr="003D66FB" w:rsidRDefault="00DD1603"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5286E92D" w14:textId="366D2464" w:rsidR="00263590" w:rsidRPr="00A00E8D" w:rsidRDefault="00263590" w:rsidP="00002154">
      <w:pPr>
        <w:pStyle w:val="2"/>
        <w:widowControl w:val="0"/>
        <w:spacing w:line="480" w:lineRule="auto"/>
        <w:ind w:firstLine="851"/>
        <w:jc w:val="both"/>
        <w:rPr>
          <w:rFonts w:ascii="Times New Roman" w:hAnsi="Times New Roman" w:cs="Times New Roman"/>
          <w:b/>
          <w:color w:val="auto"/>
        </w:rPr>
      </w:pPr>
      <w:bookmarkStart w:id="50" w:name="_Toc514483616"/>
      <w:r w:rsidRPr="00A00E8D">
        <w:rPr>
          <w:rFonts w:ascii="Times New Roman" w:hAnsi="Times New Roman" w:cs="Times New Roman"/>
          <w:b/>
          <w:color w:val="auto"/>
        </w:rPr>
        <w:lastRenderedPageBreak/>
        <w:t xml:space="preserve">Выводы к </w:t>
      </w:r>
      <w:r w:rsidR="00522E56" w:rsidRPr="00A00E8D">
        <w:rPr>
          <w:rFonts w:ascii="Times New Roman" w:hAnsi="Times New Roman" w:cs="Times New Roman"/>
          <w:b/>
          <w:color w:val="auto"/>
        </w:rPr>
        <w:t>г</w:t>
      </w:r>
      <w:r w:rsidRPr="00A00E8D">
        <w:rPr>
          <w:rFonts w:ascii="Times New Roman" w:hAnsi="Times New Roman" w:cs="Times New Roman"/>
          <w:b/>
          <w:color w:val="auto"/>
        </w:rPr>
        <w:t>лаве 2</w:t>
      </w:r>
      <w:bookmarkEnd w:id="50"/>
      <w:r w:rsidR="00943E13" w:rsidRPr="00A00E8D">
        <w:rPr>
          <w:rFonts w:ascii="Times New Roman" w:hAnsi="Times New Roman" w:cs="Times New Roman"/>
          <w:b/>
          <w:color w:val="auto"/>
        </w:rPr>
        <w:t xml:space="preserve"> </w:t>
      </w:r>
    </w:p>
    <w:p w14:paraId="68C65FB3" w14:textId="65274AC1" w:rsidR="000E053C" w:rsidRPr="003D66FB" w:rsidRDefault="00263590" w:rsidP="00BE14E3">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Нами был</w:t>
      </w:r>
      <w:r w:rsidR="004577D0">
        <w:rPr>
          <w:rFonts w:ascii="Times New Roman" w:hAnsi="Times New Roman" w:cs="Times New Roman"/>
          <w:sz w:val="28"/>
          <w:szCs w:val="28"/>
        </w:rPr>
        <w:t xml:space="preserve">и рассмотрены разнообразные средства аргументации в 7 </w:t>
      </w:r>
      <w:r w:rsidR="00773E39" w:rsidRPr="003D66FB">
        <w:rPr>
          <w:rFonts w:ascii="Times New Roman" w:hAnsi="Times New Roman" w:cs="Times New Roman"/>
          <w:sz w:val="28"/>
          <w:szCs w:val="28"/>
        </w:rPr>
        <w:t xml:space="preserve">немецкоязычных </w:t>
      </w:r>
      <w:r w:rsidR="004577D0">
        <w:rPr>
          <w:rFonts w:ascii="Times New Roman" w:hAnsi="Times New Roman" w:cs="Times New Roman"/>
          <w:sz w:val="28"/>
          <w:szCs w:val="28"/>
        </w:rPr>
        <w:t>статьях гуманитарного цикла</w:t>
      </w:r>
      <w:r w:rsidR="00411F44">
        <w:rPr>
          <w:rFonts w:ascii="Times New Roman" w:hAnsi="Times New Roman" w:cs="Times New Roman"/>
          <w:sz w:val="28"/>
          <w:szCs w:val="28"/>
        </w:rPr>
        <w:t xml:space="preserve">. </w:t>
      </w:r>
      <w:r w:rsidR="003F66B4" w:rsidRPr="003D66FB">
        <w:rPr>
          <w:rFonts w:ascii="Times New Roman" w:hAnsi="Times New Roman" w:cs="Times New Roman"/>
          <w:sz w:val="28"/>
          <w:szCs w:val="28"/>
        </w:rPr>
        <w:t>В</w:t>
      </w:r>
      <w:r w:rsidR="00BE14E3">
        <w:rPr>
          <w:rFonts w:ascii="Times New Roman" w:hAnsi="Times New Roman" w:cs="Times New Roman"/>
          <w:sz w:val="28"/>
          <w:szCs w:val="28"/>
        </w:rPr>
        <w:t xml:space="preserve"> них были обнаружены разнообразные языковые средства аргументации: как рациональной, так и эмоциональной</w:t>
      </w:r>
      <w:r w:rsidR="004577D0">
        <w:rPr>
          <w:rFonts w:ascii="Times New Roman" w:hAnsi="Times New Roman" w:cs="Times New Roman"/>
          <w:sz w:val="28"/>
          <w:szCs w:val="28"/>
        </w:rPr>
        <w:t>, а также многочисленные цитаты, выделяемые нами в особую группу.</w:t>
      </w:r>
    </w:p>
    <w:p w14:paraId="7CDD3EDA" w14:textId="786033C5" w:rsidR="000E053C" w:rsidRDefault="00BE14E3"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Данное разделение проведено нами</w:t>
      </w:r>
      <w:r w:rsidR="000E053C" w:rsidRPr="003D66FB">
        <w:rPr>
          <w:rFonts w:ascii="Times New Roman" w:hAnsi="Times New Roman" w:cs="Times New Roman"/>
          <w:sz w:val="28"/>
          <w:szCs w:val="28"/>
        </w:rPr>
        <w:t xml:space="preserve"> не на основании частотности, а на основании принципа их воздействия. Так как в нашей работе мы </w:t>
      </w:r>
      <w:r w:rsidR="004577D0">
        <w:rPr>
          <w:rFonts w:ascii="Times New Roman" w:hAnsi="Times New Roman" w:cs="Times New Roman"/>
          <w:sz w:val="28"/>
          <w:szCs w:val="28"/>
        </w:rPr>
        <w:t xml:space="preserve">используем антропоцентрический и </w:t>
      </w:r>
      <w:proofErr w:type="spellStart"/>
      <w:r w:rsidR="004577D0">
        <w:rPr>
          <w:rFonts w:ascii="Times New Roman" w:hAnsi="Times New Roman" w:cs="Times New Roman"/>
          <w:sz w:val="28"/>
          <w:szCs w:val="28"/>
        </w:rPr>
        <w:t>прагмалингвистический</w:t>
      </w:r>
      <w:proofErr w:type="spellEnd"/>
      <w:r w:rsidR="004577D0">
        <w:rPr>
          <w:rFonts w:ascii="Times New Roman" w:hAnsi="Times New Roman" w:cs="Times New Roman"/>
          <w:sz w:val="28"/>
          <w:szCs w:val="28"/>
        </w:rPr>
        <w:t xml:space="preserve"> подходы</w:t>
      </w:r>
      <w:r w:rsidR="000E053C" w:rsidRPr="003D66FB">
        <w:rPr>
          <w:rFonts w:ascii="Times New Roman" w:hAnsi="Times New Roman" w:cs="Times New Roman"/>
          <w:sz w:val="28"/>
          <w:szCs w:val="28"/>
        </w:rPr>
        <w:t xml:space="preserve">, для нашего анализа </w:t>
      </w:r>
      <w:proofErr w:type="spellStart"/>
      <w:r w:rsidR="000E053C" w:rsidRPr="003D66FB">
        <w:rPr>
          <w:rFonts w:ascii="Times New Roman" w:hAnsi="Times New Roman" w:cs="Times New Roman"/>
          <w:sz w:val="28"/>
          <w:szCs w:val="28"/>
        </w:rPr>
        <w:t>релевантен</w:t>
      </w:r>
      <w:proofErr w:type="spellEnd"/>
      <w:r w:rsidR="000E053C" w:rsidRPr="003D66FB">
        <w:rPr>
          <w:rFonts w:ascii="Times New Roman" w:hAnsi="Times New Roman" w:cs="Times New Roman"/>
          <w:sz w:val="28"/>
          <w:szCs w:val="28"/>
        </w:rPr>
        <w:t xml:space="preserve"> фактор адресата исследуемых текстов. Поскольку основным адресатом научного текста мы считаем ограниченный круг ученых, основными средствами аргументации мы называем такие средства, которые воздействуют на разум адресата.</w:t>
      </w:r>
    </w:p>
    <w:p w14:paraId="01D8E3AF" w14:textId="762C70B6" w:rsidR="008322C0" w:rsidRDefault="008322C0" w:rsidP="008322C0">
      <w:pPr>
        <w:widowControl w:val="0"/>
        <w:tabs>
          <w:tab w:val="left" w:pos="840"/>
          <w:tab w:val="left" w:pos="993"/>
        </w:tabs>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Статистические подсчеты на основе созданного корпуса примеров дали следующие результаты, отраженные в приведенной ниже таблице.</w:t>
      </w:r>
    </w:p>
    <w:tbl>
      <w:tblPr>
        <w:tblStyle w:val="afd"/>
        <w:tblW w:w="0" w:type="auto"/>
        <w:jc w:val="center"/>
        <w:tblLook w:val="04A0" w:firstRow="1" w:lastRow="0" w:firstColumn="1" w:lastColumn="0" w:noHBand="0" w:noVBand="1"/>
      </w:tblPr>
      <w:tblGrid>
        <w:gridCol w:w="3090"/>
        <w:gridCol w:w="3090"/>
        <w:gridCol w:w="3090"/>
      </w:tblGrid>
      <w:tr w:rsidR="008322C0" w14:paraId="54AF90CA" w14:textId="77777777" w:rsidTr="00394E41">
        <w:trPr>
          <w:trHeight w:val="718"/>
          <w:jc w:val="center"/>
        </w:trPr>
        <w:tc>
          <w:tcPr>
            <w:tcW w:w="3090" w:type="dxa"/>
            <w:tcBorders>
              <w:bottom w:val="nil"/>
            </w:tcBorders>
          </w:tcPr>
          <w:p w14:paraId="6430B3DA" w14:textId="77777777" w:rsidR="008322C0" w:rsidRPr="005A4DFF" w:rsidRDefault="008322C0" w:rsidP="00394E41">
            <w:pPr>
              <w:jc w:val="center"/>
              <w:rPr>
                <w:rFonts w:ascii="Times New Roman" w:hAnsi="Times New Roman" w:cs="Times New Roman"/>
                <w:sz w:val="28"/>
                <w:szCs w:val="28"/>
              </w:rPr>
            </w:pPr>
          </w:p>
        </w:tc>
        <w:tc>
          <w:tcPr>
            <w:tcW w:w="3090" w:type="dxa"/>
          </w:tcPr>
          <w:p w14:paraId="3B708C69" w14:textId="77777777" w:rsidR="008322C0" w:rsidRPr="005A4DFF" w:rsidRDefault="008322C0" w:rsidP="00394E41">
            <w:pPr>
              <w:jc w:val="center"/>
              <w:rPr>
                <w:rFonts w:ascii="Times New Roman" w:hAnsi="Times New Roman" w:cs="Times New Roman"/>
                <w:sz w:val="28"/>
                <w:szCs w:val="28"/>
              </w:rPr>
            </w:pPr>
            <w:proofErr w:type="spellStart"/>
            <w:r w:rsidRPr="005A4DFF">
              <w:rPr>
                <w:rFonts w:ascii="Times New Roman" w:hAnsi="Times New Roman" w:cs="Times New Roman"/>
                <w:sz w:val="28"/>
                <w:szCs w:val="28"/>
              </w:rPr>
              <w:t>Коннекторные</w:t>
            </w:r>
            <w:proofErr w:type="spellEnd"/>
            <w:r w:rsidRPr="005A4DFF">
              <w:rPr>
                <w:rFonts w:ascii="Times New Roman" w:hAnsi="Times New Roman" w:cs="Times New Roman"/>
                <w:sz w:val="28"/>
                <w:szCs w:val="28"/>
              </w:rPr>
              <w:t xml:space="preserve"> слова, маркирующие причинно-следственные связи</w:t>
            </w:r>
          </w:p>
        </w:tc>
        <w:tc>
          <w:tcPr>
            <w:tcW w:w="3090" w:type="dxa"/>
          </w:tcPr>
          <w:p w14:paraId="67C7664B" w14:textId="77777777" w:rsidR="008322C0" w:rsidRDefault="008322C0" w:rsidP="00394E41">
            <w:pPr>
              <w:jc w:val="center"/>
              <w:rPr>
                <w:rFonts w:ascii="Times New Roman" w:hAnsi="Times New Roman" w:cs="Times New Roman"/>
                <w:sz w:val="28"/>
                <w:szCs w:val="28"/>
              </w:rPr>
            </w:pPr>
          </w:p>
          <w:p w14:paraId="67AC3664" w14:textId="77777777" w:rsidR="008322C0" w:rsidRPr="005A4DFF" w:rsidRDefault="008322C0" w:rsidP="00394E41">
            <w:pPr>
              <w:jc w:val="center"/>
              <w:rPr>
                <w:rFonts w:ascii="Times New Roman" w:hAnsi="Times New Roman" w:cs="Times New Roman"/>
                <w:sz w:val="28"/>
                <w:szCs w:val="28"/>
              </w:rPr>
            </w:pPr>
            <w:r w:rsidRPr="005A4DFF">
              <w:rPr>
                <w:rFonts w:ascii="Times New Roman" w:hAnsi="Times New Roman" w:cs="Times New Roman"/>
                <w:sz w:val="28"/>
                <w:szCs w:val="28"/>
              </w:rPr>
              <w:t>163</w:t>
            </w:r>
          </w:p>
        </w:tc>
      </w:tr>
      <w:tr w:rsidR="008322C0" w14:paraId="7C02FC61" w14:textId="77777777" w:rsidTr="00394E41">
        <w:trPr>
          <w:trHeight w:val="678"/>
          <w:jc w:val="center"/>
        </w:trPr>
        <w:tc>
          <w:tcPr>
            <w:tcW w:w="3090" w:type="dxa"/>
            <w:tcBorders>
              <w:top w:val="nil"/>
              <w:bottom w:val="nil"/>
            </w:tcBorders>
          </w:tcPr>
          <w:p w14:paraId="6E5275E3" w14:textId="77777777" w:rsidR="008322C0" w:rsidRDefault="008322C0" w:rsidP="00394E41">
            <w:pPr>
              <w:jc w:val="center"/>
              <w:rPr>
                <w:rFonts w:ascii="Times New Roman" w:hAnsi="Times New Roman" w:cs="Times New Roman"/>
                <w:sz w:val="28"/>
                <w:szCs w:val="28"/>
              </w:rPr>
            </w:pPr>
          </w:p>
          <w:p w14:paraId="6C8183DE" w14:textId="77777777" w:rsidR="008322C0" w:rsidRDefault="008322C0" w:rsidP="00394E41">
            <w:pPr>
              <w:jc w:val="center"/>
              <w:rPr>
                <w:rFonts w:ascii="Times New Roman" w:hAnsi="Times New Roman" w:cs="Times New Roman"/>
                <w:sz w:val="28"/>
                <w:szCs w:val="28"/>
              </w:rPr>
            </w:pPr>
          </w:p>
          <w:p w14:paraId="3FACC5F9" w14:textId="77777777" w:rsidR="008322C0" w:rsidRPr="005A4DFF" w:rsidRDefault="008322C0" w:rsidP="00394E41">
            <w:pPr>
              <w:jc w:val="center"/>
              <w:rPr>
                <w:rFonts w:ascii="Times New Roman" w:hAnsi="Times New Roman" w:cs="Times New Roman"/>
                <w:sz w:val="28"/>
                <w:szCs w:val="28"/>
              </w:rPr>
            </w:pPr>
            <w:r>
              <w:rPr>
                <w:rFonts w:ascii="Times New Roman" w:hAnsi="Times New Roman" w:cs="Times New Roman"/>
                <w:sz w:val="28"/>
                <w:szCs w:val="28"/>
              </w:rPr>
              <w:t>Языковые средства рациональной аргументации</w:t>
            </w:r>
          </w:p>
        </w:tc>
        <w:tc>
          <w:tcPr>
            <w:tcW w:w="3090" w:type="dxa"/>
          </w:tcPr>
          <w:p w14:paraId="6233B1B4" w14:textId="77777777" w:rsidR="008322C0" w:rsidRPr="005A4DFF" w:rsidRDefault="008322C0" w:rsidP="00394E41">
            <w:pPr>
              <w:jc w:val="center"/>
              <w:rPr>
                <w:rFonts w:ascii="Times New Roman" w:hAnsi="Times New Roman" w:cs="Times New Roman"/>
                <w:sz w:val="28"/>
                <w:szCs w:val="28"/>
              </w:rPr>
            </w:pPr>
            <w:r w:rsidRPr="005A4DFF">
              <w:rPr>
                <w:rFonts w:ascii="Times New Roman" w:hAnsi="Times New Roman" w:cs="Times New Roman"/>
                <w:sz w:val="28"/>
                <w:szCs w:val="28"/>
              </w:rPr>
              <w:t>Модальные компоненты, передающие модальность уверенности и сомнения</w:t>
            </w:r>
          </w:p>
        </w:tc>
        <w:tc>
          <w:tcPr>
            <w:tcW w:w="3090" w:type="dxa"/>
          </w:tcPr>
          <w:p w14:paraId="743534D5" w14:textId="77777777" w:rsidR="008322C0" w:rsidRDefault="008322C0" w:rsidP="00394E41">
            <w:pPr>
              <w:jc w:val="center"/>
              <w:rPr>
                <w:rFonts w:ascii="Times New Roman" w:hAnsi="Times New Roman" w:cs="Times New Roman"/>
                <w:sz w:val="28"/>
                <w:szCs w:val="28"/>
              </w:rPr>
            </w:pPr>
          </w:p>
          <w:p w14:paraId="3838C58B" w14:textId="77777777" w:rsidR="008322C0" w:rsidRDefault="008322C0" w:rsidP="00394E41">
            <w:pPr>
              <w:jc w:val="center"/>
              <w:rPr>
                <w:rFonts w:ascii="Times New Roman" w:hAnsi="Times New Roman" w:cs="Times New Roman"/>
                <w:sz w:val="28"/>
                <w:szCs w:val="28"/>
              </w:rPr>
            </w:pPr>
          </w:p>
          <w:p w14:paraId="74FF2A34" w14:textId="77777777" w:rsidR="008322C0" w:rsidRPr="005A4DFF" w:rsidRDefault="008322C0" w:rsidP="00394E41">
            <w:pPr>
              <w:jc w:val="center"/>
              <w:rPr>
                <w:rFonts w:ascii="Times New Roman" w:hAnsi="Times New Roman" w:cs="Times New Roman"/>
                <w:sz w:val="28"/>
                <w:szCs w:val="28"/>
              </w:rPr>
            </w:pPr>
            <w:r w:rsidRPr="005A4DFF">
              <w:rPr>
                <w:rFonts w:ascii="Times New Roman" w:hAnsi="Times New Roman" w:cs="Times New Roman"/>
                <w:sz w:val="28"/>
                <w:szCs w:val="28"/>
              </w:rPr>
              <w:t>126</w:t>
            </w:r>
          </w:p>
        </w:tc>
      </w:tr>
      <w:tr w:rsidR="008322C0" w14:paraId="304175E6" w14:textId="77777777" w:rsidTr="00394E41">
        <w:trPr>
          <w:trHeight w:val="718"/>
          <w:jc w:val="center"/>
        </w:trPr>
        <w:tc>
          <w:tcPr>
            <w:tcW w:w="3090" w:type="dxa"/>
            <w:tcBorders>
              <w:top w:val="nil"/>
            </w:tcBorders>
          </w:tcPr>
          <w:p w14:paraId="1999203C" w14:textId="77777777" w:rsidR="008322C0" w:rsidRPr="005A4DFF" w:rsidRDefault="008322C0" w:rsidP="00394E41">
            <w:pPr>
              <w:jc w:val="center"/>
              <w:rPr>
                <w:rFonts w:ascii="Times New Roman" w:hAnsi="Times New Roman" w:cs="Times New Roman"/>
                <w:sz w:val="28"/>
                <w:szCs w:val="28"/>
              </w:rPr>
            </w:pPr>
          </w:p>
        </w:tc>
        <w:tc>
          <w:tcPr>
            <w:tcW w:w="3090" w:type="dxa"/>
          </w:tcPr>
          <w:p w14:paraId="22764F2D" w14:textId="77777777" w:rsidR="008322C0" w:rsidRPr="005A4DFF" w:rsidRDefault="008322C0" w:rsidP="00394E41">
            <w:pPr>
              <w:jc w:val="center"/>
              <w:rPr>
                <w:rFonts w:ascii="Times New Roman" w:hAnsi="Times New Roman" w:cs="Times New Roman"/>
                <w:sz w:val="28"/>
                <w:szCs w:val="28"/>
              </w:rPr>
            </w:pPr>
            <w:r w:rsidRPr="005A4DFF">
              <w:rPr>
                <w:rFonts w:ascii="Times New Roman" w:hAnsi="Times New Roman" w:cs="Times New Roman"/>
                <w:sz w:val="28"/>
                <w:szCs w:val="28"/>
              </w:rPr>
              <w:t>Вопросительные конструкции</w:t>
            </w:r>
          </w:p>
        </w:tc>
        <w:tc>
          <w:tcPr>
            <w:tcW w:w="3090" w:type="dxa"/>
          </w:tcPr>
          <w:p w14:paraId="2FC83FB9" w14:textId="77777777" w:rsidR="008322C0" w:rsidRPr="005A4DFF" w:rsidRDefault="008322C0" w:rsidP="00394E41">
            <w:pPr>
              <w:jc w:val="center"/>
              <w:rPr>
                <w:rFonts w:ascii="Times New Roman" w:hAnsi="Times New Roman" w:cs="Times New Roman"/>
                <w:sz w:val="28"/>
                <w:szCs w:val="28"/>
              </w:rPr>
            </w:pPr>
            <w:r w:rsidRPr="005A4DFF">
              <w:rPr>
                <w:rFonts w:ascii="Times New Roman" w:hAnsi="Times New Roman" w:cs="Times New Roman"/>
                <w:sz w:val="28"/>
                <w:szCs w:val="28"/>
              </w:rPr>
              <w:t>8</w:t>
            </w:r>
          </w:p>
        </w:tc>
      </w:tr>
      <w:tr w:rsidR="008322C0" w14:paraId="3682D3E8" w14:textId="77777777" w:rsidTr="00394E41">
        <w:trPr>
          <w:trHeight w:val="678"/>
          <w:jc w:val="center"/>
        </w:trPr>
        <w:tc>
          <w:tcPr>
            <w:tcW w:w="3090" w:type="dxa"/>
            <w:tcBorders>
              <w:bottom w:val="nil"/>
            </w:tcBorders>
          </w:tcPr>
          <w:p w14:paraId="5A54BC4A" w14:textId="77777777" w:rsidR="008322C0" w:rsidRPr="005A4DFF" w:rsidRDefault="008322C0" w:rsidP="00394E41">
            <w:pPr>
              <w:jc w:val="center"/>
              <w:rPr>
                <w:rFonts w:ascii="Times New Roman" w:hAnsi="Times New Roman" w:cs="Times New Roman"/>
                <w:sz w:val="28"/>
                <w:szCs w:val="28"/>
              </w:rPr>
            </w:pPr>
          </w:p>
        </w:tc>
        <w:tc>
          <w:tcPr>
            <w:tcW w:w="3090" w:type="dxa"/>
          </w:tcPr>
          <w:p w14:paraId="7FC84483" w14:textId="77777777" w:rsidR="008322C0" w:rsidRPr="005A4DFF" w:rsidRDefault="008322C0" w:rsidP="00394E41">
            <w:pPr>
              <w:jc w:val="center"/>
              <w:rPr>
                <w:rFonts w:ascii="Times New Roman" w:hAnsi="Times New Roman" w:cs="Times New Roman"/>
                <w:sz w:val="28"/>
                <w:szCs w:val="28"/>
              </w:rPr>
            </w:pPr>
            <w:proofErr w:type="spellStart"/>
            <w:r w:rsidRPr="005A4DFF">
              <w:rPr>
                <w:rFonts w:ascii="Times New Roman" w:hAnsi="Times New Roman" w:cs="Times New Roman"/>
                <w:sz w:val="28"/>
                <w:szCs w:val="28"/>
              </w:rPr>
              <w:t>Самообозначения</w:t>
            </w:r>
            <w:proofErr w:type="spellEnd"/>
            <w:r w:rsidRPr="005A4DFF">
              <w:rPr>
                <w:rFonts w:ascii="Times New Roman" w:hAnsi="Times New Roman" w:cs="Times New Roman"/>
                <w:sz w:val="28"/>
                <w:szCs w:val="28"/>
              </w:rPr>
              <w:t xml:space="preserve"> автора во множественном числе</w:t>
            </w:r>
          </w:p>
        </w:tc>
        <w:tc>
          <w:tcPr>
            <w:tcW w:w="3090" w:type="dxa"/>
          </w:tcPr>
          <w:p w14:paraId="40F9496E" w14:textId="77777777" w:rsidR="008322C0" w:rsidRPr="005A4DFF" w:rsidRDefault="008322C0" w:rsidP="00394E41">
            <w:pPr>
              <w:jc w:val="center"/>
              <w:rPr>
                <w:rFonts w:ascii="Times New Roman" w:hAnsi="Times New Roman" w:cs="Times New Roman"/>
                <w:sz w:val="28"/>
                <w:szCs w:val="28"/>
              </w:rPr>
            </w:pPr>
            <w:r w:rsidRPr="005A4DFF">
              <w:rPr>
                <w:rFonts w:ascii="Times New Roman" w:hAnsi="Times New Roman" w:cs="Times New Roman"/>
                <w:sz w:val="28"/>
                <w:szCs w:val="28"/>
              </w:rPr>
              <w:t>Подсчет нецелесообразен</w:t>
            </w:r>
          </w:p>
        </w:tc>
      </w:tr>
      <w:tr w:rsidR="008322C0" w14:paraId="5D84051D" w14:textId="77777777" w:rsidTr="00394E41">
        <w:trPr>
          <w:trHeight w:val="718"/>
          <w:jc w:val="center"/>
        </w:trPr>
        <w:tc>
          <w:tcPr>
            <w:tcW w:w="3090" w:type="dxa"/>
            <w:tcBorders>
              <w:top w:val="nil"/>
              <w:bottom w:val="nil"/>
            </w:tcBorders>
          </w:tcPr>
          <w:p w14:paraId="5408480B" w14:textId="77777777" w:rsidR="008322C0" w:rsidRPr="005A4DFF" w:rsidRDefault="008322C0" w:rsidP="00394E41">
            <w:pPr>
              <w:jc w:val="center"/>
              <w:rPr>
                <w:rFonts w:ascii="Times New Roman" w:hAnsi="Times New Roman" w:cs="Times New Roman"/>
                <w:sz w:val="28"/>
                <w:szCs w:val="28"/>
              </w:rPr>
            </w:pPr>
            <w:r>
              <w:rPr>
                <w:rFonts w:ascii="Times New Roman" w:hAnsi="Times New Roman" w:cs="Times New Roman"/>
                <w:sz w:val="28"/>
                <w:szCs w:val="28"/>
              </w:rPr>
              <w:lastRenderedPageBreak/>
              <w:t>Языковые средства эмоционально аргументации</w:t>
            </w:r>
          </w:p>
        </w:tc>
        <w:tc>
          <w:tcPr>
            <w:tcW w:w="3090" w:type="dxa"/>
          </w:tcPr>
          <w:p w14:paraId="5CC0A2E3" w14:textId="77777777" w:rsidR="008322C0" w:rsidRPr="005A4DFF" w:rsidRDefault="008322C0" w:rsidP="00394E41">
            <w:pPr>
              <w:jc w:val="center"/>
              <w:rPr>
                <w:rFonts w:ascii="Times New Roman" w:hAnsi="Times New Roman" w:cs="Times New Roman"/>
                <w:sz w:val="28"/>
                <w:szCs w:val="28"/>
              </w:rPr>
            </w:pPr>
            <w:r w:rsidRPr="005A4DFF">
              <w:rPr>
                <w:rFonts w:ascii="Times New Roman" w:hAnsi="Times New Roman" w:cs="Times New Roman"/>
                <w:sz w:val="28"/>
                <w:szCs w:val="28"/>
              </w:rPr>
              <w:t>Метафоры</w:t>
            </w:r>
          </w:p>
        </w:tc>
        <w:tc>
          <w:tcPr>
            <w:tcW w:w="3090" w:type="dxa"/>
          </w:tcPr>
          <w:p w14:paraId="6535D6F3" w14:textId="77777777" w:rsidR="008322C0" w:rsidRPr="005A4DFF" w:rsidRDefault="008322C0" w:rsidP="00394E41">
            <w:pPr>
              <w:jc w:val="center"/>
              <w:rPr>
                <w:rFonts w:ascii="Times New Roman" w:hAnsi="Times New Roman" w:cs="Times New Roman"/>
                <w:sz w:val="28"/>
                <w:szCs w:val="28"/>
              </w:rPr>
            </w:pPr>
            <w:r w:rsidRPr="005A4DFF">
              <w:rPr>
                <w:rFonts w:ascii="Times New Roman" w:hAnsi="Times New Roman" w:cs="Times New Roman"/>
                <w:sz w:val="28"/>
                <w:szCs w:val="28"/>
              </w:rPr>
              <w:t>12</w:t>
            </w:r>
          </w:p>
        </w:tc>
      </w:tr>
      <w:tr w:rsidR="008322C0" w14:paraId="41D5C1F3" w14:textId="77777777" w:rsidTr="00394E41">
        <w:trPr>
          <w:trHeight w:val="678"/>
          <w:jc w:val="center"/>
        </w:trPr>
        <w:tc>
          <w:tcPr>
            <w:tcW w:w="3090" w:type="dxa"/>
            <w:tcBorders>
              <w:top w:val="nil"/>
            </w:tcBorders>
          </w:tcPr>
          <w:p w14:paraId="2CC50566" w14:textId="77777777" w:rsidR="008322C0" w:rsidRPr="005A4DFF" w:rsidRDefault="008322C0" w:rsidP="00394E41">
            <w:pPr>
              <w:jc w:val="center"/>
              <w:rPr>
                <w:rFonts w:ascii="Times New Roman" w:hAnsi="Times New Roman" w:cs="Times New Roman"/>
                <w:sz w:val="28"/>
                <w:szCs w:val="28"/>
              </w:rPr>
            </w:pPr>
          </w:p>
        </w:tc>
        <w:tc>
          <w:tcPr>
            <w:tcW w:w="3090" w:type="dxa"/>
          </w:tcPr>
          <w:p w14:paraId="1D6CE80F" w14:textId="77777777" w:rsidR="008322C0" w:rsidRPr="005A4DFF" w:rsidRDefault="008322C0" w:rsidP="00394E41">
            <w:pPr>
              <w:jc w:val="center"/>
              <w:rPr>
                <w:rFonts w:ascii="Times New Roman" w:hAnsi="Times New Roman" w:cs="Times New Roman"/>
                <w:sz w:val="28"/>
                <w:szCs w:val="28"/>
              </w:rPr>
            </w:pPr>
            <w:r w:rsidRPr="005A4DFF">
              <w:rPr>
                <w:rFonts w:ascii="Times New Roman" w:hAnsi="Times New Roman" w:cs="Times New Roman"/>
                <w:sz w:val="28"/>
                <w:szCs w:val="28"/>
              </w:rPr>
              <w:t>Игра слов</w:t>
            </w:r>
          </w:p>
        </w:tc>
        <w:tc>
          <w:tcPr>
            <w:tcW w:w="3090" w:type="dxa"/>
          </w:tcPr>
          <w:p w14:paraId="760F3E4B" w14:textId="77777777" w:rsidR="008322C0" w:rsidRPr="005A4DFF" w:rsidRDefault="008322C0" w:rsidP="00394E41">
            <w:pPr>
              <w:jc w:val="center"/>
              <w:rPr>
                <w:rFonts w:ascii="Times New Roman" w:hAnsi="Times New Roman" w:cs="Times New Roman"/>
                <w:sz w:val="28"/>
                <w:szCs w:val="28"/>
              </w:rPr>
            </w:pPr>
            <w:r w:rsidRPr="005A4DFF">
              <w:rPr>
                <w:rFonts w:ascii="Times New Roman" w:hAnsi="Times New Roman" w:cs="Times New Roman"/>
                <w:sz w:val="28"/>
                <w:szCs w:val="28"/>
              </w:rPr>
              <w:t>2</w:t>
            </w:r>
          </w:p>
        </w:tc>
      </w:tr>
      <w:tr w:rsidR="008322C0" w14:paraId="5017A168" w14:textId="77777777" w:rsidTr="00394E41">
        <w:trPr>
          <w:trHeight w:val="718"/>
          <w:jc w:val="center"/>
        </w:trPr>
        <w:tc>
          <w:tcPr>
            <w:tcW w:w="3090" w:type="dxa"/>
          </w:tcPr>
          <w:p w14:paraId="407E671C" w14:textId="77777777" w:rsidR="008322C0" w:rsidRPr="005A4DFF" w:rsidRDefault="008322C0" w:rsidP="00394E41">
            <w:pPr>
              <w:jc w:val="center"/>
              <w:rPr>
                <w:rFonts w:ascii="Times New Roman" w:hAnsi="Times New Roman" w:cs="Times New Roman"/>
                <w:sz w:val="28"/>
                <w:szCs w:val="28"/>
              </w:rPr>
            </w:pPr>
            <w:r>
              <w:rPr>
                <w:rFonts w:ascii="Times New Roman" w:hAnsi="Times New Roman" w:cs="Times New Roman"/>
                <w:sz w:val="28"/>
                <w:szCs w:val="28"/>
              </w:rPr>
              <w:t>Особая группа</w:t>
            </w:r>
          </w:p>
        </w:tc>
        <w:tc>
          <w:tcPr>
            <w:tcW w:w="3090" w:type="dxa"/>
          </w:tcPr>
          <w:p w14:paraId="4C468339" w14:textId="77777777" w:rsidR="008322C0" w:rsidRPr="005A4DFF" w:rsidRDefault="008322C0" w:rsidP="00394E41">
            <w:pPr>
              <w:jc w:val="center"/>
              <w:rPr>
                <w:rFonts w:ascii="Times New Roman" w:hAnsi="Times New Roman" w:cs="Times New Roman"/>
                <w:sz w:val="28"/>
                <w:szCs w:val="28"/>
              </w:rPr>
            </w:pPr>
            <w:r w:rsidRPr="005A4DFF">
              <w:rPr>
                <w:rFonts w:ascii="Times New Roman" w:hAnsi="Times New Roman" w:cs="Times New Roman"/>
                <w:sz w:val="28"/>
                <w:szCs w:val="28"/>
              </w:rPr>
              <w:t>Приведение цитат и ссылок на известных ученых</w:t>
            </w:r>
          </w:p>
        </w:tc>
        <w:tc>
          <w:tcPr>
            <w:tcW w:w="3090" w:type="dxa"/>
          </w:tcPr>
          <w:p w14:paraId="48250AAE" w14:textId="77777777" w:rsidR="008322C0" w:rsidRPr="005A4DFF" w:rsidRDefault="008322C0" w:rsidP="00394E41">
            <w:pPr>
              <w:jc w:val="center"/>
              <w:rPr>
                <w:rFonts w:ascii="Times New Roman" w:hAnsi="Times New Roman" w:cs="Times New Roman"/>
                <w:sz w:val="28"/>
                <w:szCs w:val="28"/>
              </w:rPr>
            </w:pPr>
            <w:r w:rsidRPr="005A4DFF">
              <w:rPr>
                <w:rFonts w:ascii="Times New Roman" w:hAnsi="Times New Roman" w:cs="Times New Roman"/>
                <w:sz w:val="28"/>
                <w:szCs w:val="28"/>
              </w:rPr>
              <w:t>Подсчет нецелесообразен</w:t>
            </w:r>
          </w:p>
        </w:tc>
      </w:tr>
    </w:tbl>
    <w:p w14:paraId="61891301" w14:textId="79381A91" w:rsidR="008322C0" w:rsidRPr="003D66FB" w:rsidRDefault="008322C0" w:rsidP="008322C0">
      <w:pPr>
        <w:widowControl w:val="0"/>
        <w:tabs>
          <w:tab w:val="left" w:pos="840"/>
          <w:tab w:val="left" w:pos="993"/>
        </w:tabs>
        <w:spacing w:line="360" w:lineRule="auto"/>
        <w:ind w:right="-284"/>
        <w:jc w:val="both"/>
        <w:rPr>
          <w:rFonts w:ascii="Times New Roman" w:hAnsi="Times New Roman" w:cs="Times New Roman"/>
          <w:sz w:val="28"/>
          <w:szCs w:val="28"/>
        </w:rPr>
      </w:pPr>
    </w:p>
    <w:p w14:paraId="51E76281" w14:textId="76D46663" w:rsidR="00263590" w:rsidRPr="00BE14E3" w:rsidRDefault="003F66B4"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Наиболее частотным средством рациональной аргументации являются </w:t>
      </w:r>
      <w:proofErr w:type="spellStart"/>
      <w:r w:rsidRPr="003D66FB">
        <w:rPr>
          <w:rFonts w:ascii="Times New Roman" w:hAnsi="Times New Roman" w:cs="Times New Roman"/>
          <w:sz w:val="28"/>
          <w:szCs w:val="28"/>
        </w:rPr>
        <w:t>коннекторные</w:t>
      </w:r>
      <w:proofErr w:type="spellEnd"/>
      <w:r w:rsidRPr="003D66FB">
        <w:rPr>
          <w:rFonts w:ascii="Times New Roman" w:hAnsi="Times New Roman" w:cs="Times New Roman"/>
          <w:sz w:val="28"/>
          <w:szCs w:val="28"/>
        </w:rPr>
        <w:t xml:space="preserve"> слова, большинство из которых маркируют причинно-с</w:t>
      </w:r>
      <w:r w:rsidR="00BE14E3">
        <w:rPr>
          <w:rFonts w:ascii="Times New Roman" w:hAnsi="Times New Roman" w:cs="Times New Roman"/>
          <w:sz w:val="28"/>
          <w:szCs w:val="28"/>
        </w:rPr>
        <w:t>л</w:t>
      </w:r>
      <w:r w:rsidRPr="003D66FB">
        <w:rPr>
          <w:rFonts w:ascii="Times New Roman" w:hAnsi="Times New Roman" w:cs="Times New Roman"/>
          <w:sz w:val="28"/>
          <w:szCs w:val="28"/>
        </w:rPr>
        <w:t>е</w:t>
      </w:r>
      <w:r w:rsidR="00BE14E3">
        <w:rPr>
          <w:rFonts w:ascii="Times New Roman" w:hAnsi="Times New Roman" w:cs="Times New Roman"/>
          <w:sz w:val="28"/>
          <w:szCs w:val="28"/>
        </w:rPr>
        <w:t>д</w:t>
      </w:r>
      <w:r w:rsidRPr="003D66FB">
        <w:rPr>
          <w:rFonts w:ascii="Times New Roman" w:hAnsi="Times New Roman" w:cs="Times New Roman"/>
          <w:sz w:val="28"/>
          <w:szCs w:val="28"/>
        </w:rPr>
        <w:t>ственные связи. Примечательно, что среди</w:t>
      </w:r>
      <w:r w:rsidR="00BE14E3">
        <w:rPr>
          <w:rFonts w:ascii="Times New Roman" w:hAnsi="Times New Roman" w:cs="Times New Roman"/>
          <w:sz w:val="28"/>
          <w:szCs w:val="28"/>
        </w:rPr>
        <w:t xml:space="preserve"> 163</w:t>
      </w:r>
      <w:r w:rsidRPr="003D66FB">
        <w:rPr>
          <w:rFonts w:ascii="Times New Roman" w:hAnsi="Times New Roman" w:cs="Times New Roman"/>
          <w:sz w:val="28"/>
          <w:szCs w:val="28"/>
        </w:rPr>
        <w:t xml:space="preserve"> случаев употребления </w:t>
      </w:r>
      <w:proofErr w:type="spellStart"/>
      <w:r w:rsidRPr="003D66FB">
        <w:rPr>
          <w:rFonts w:ascii="Times New Roman" w:hAnsi="Times New Roman" w:cs="Times New Roman"/>
          <w:sz w:val="28"/>
          <w:szCs w:val="28"/>
        </w:rPr>
        <w:t>коннекторных</w:t>
      </w:r>
      <w:proofErr w:type="spellEnd"/>
      <w:r w:rsidRPr="003D66FB">
        <w:rPr>
          <w:rFonts w:ascii="Times New Roman" w:hAnsi="Times New Roman" w:cs="Times New Roman"/>
          <w:sz w:val="28"/>
          <w:szCs w:val="28"/>
        </w:rPr>
        <w:t xml:space="preserve"> слов было</w:t>
      </w:r>
      <w:r w:rsidR="00BE14E3">
        <w:rPr>
          <w:rFonts w:ascii="Times New Roman" w:hAnsi="Times New Roman" w:cs="Times New Roman"/>
          <w:sz w:val="28"/>
          <w:szCs w:val="28"/>
        </w:rPr>
        <w:t xml:space="preserve"> 27</w:t>
      </w:r>
      <w:r w:rsidRPr="003D66FB">
        <w:rPr>
          <w:rFonts w:ascii="Times New Roman" w:hAnsi="Times New Roman" w:cs="Times New Roman"/>
          <w:sz w:val="28"/>
          <w:szCs w:val="28"/>
        </w:rPr>
        <w:t xml:space="preserve"> случаев употребления предлогов, управляющих </w:t>
      </w:r>
      <w:proofErr w:type="spellStart"/>
      <w:r w:rsidRPr="003D66FB">
        <w:rPr>
          <w:rFonts w:ascii="Times New Roman" w:hAnsi="Times New Roman" w:cs="Times New Roman"/>
          <w:sz w:val="28"/>
          <w:szCs w:val="28"/>
        </w:rPr>
        <w:t>генетивом</w:t>
      </w:r>
      <w:proofErr w:type="spellEnd"/>
      <w:r w:rsidRPr="003D66FB">
        <w:rPr>
          <w:rFonts w:ascii="Times New Roman" w:hAnsi="Times New Roman" w:cs="Times New Roman"/>
          <w:sz w:val="28"/>
          <w:szCs w:val="28"/>
        </w:rPr>
        <w:t>, а именно:</w:t>
      </w:r>
      <w:r w:rsidR="00BE14E3">
        <w:rPr>
          <w:rFonts w:ascii="Times New Roman" w:hAnsi="Times New Roman" w:cs="Times New Roman"/>
          <w:sz w:val="28"/>
          <w:szCs w:val="28"/>
        </w:rPr>
        <w:t xml:space="preserve"> </w:t>
      </w:r>
      <w:proofErr w:type="spellStart"/>
      <w:r w:rsidR="00BE14E3">
        <w:rPr>
          <w:rFonts w:ascii="Times New Roman" w:hAnsi="Times New Roman" w:cs="Times New Roman"/>
          <w:sz w:val="28"/>
          <w:szCs w:val="28"/>
          <w:lang w:val="en-US"/>
        </w:rPr>
        <w:t>angesichts</w:t>
      </w:r>
      <w:proofErr w:type="spellEnd"/>
      <w:r w:rsidR="00BE14E3" w:rsidRPr="00BE14E3">
        <w:rPr>
          <w:rFonts w:ascii="Times New Roman" w:hAnsi="Times New Roman" w:cs="Times New Roman"/>
          <w:sz w:val="28"/>
          <w:szCs w:val="28"/>
        </w:rPr>
        <w:t xml:space="preserve">, </w:t>
      </w:r>
      <w:proofErr w:type="spellStart"/>
      <w:r w:rsidR="00BE14E3">
        <w:rPr>
          <w:rFonts w:ascii="Times New Roman" w:hAnsi="Times New Roman" w:cs="Times New Roman"/>
          <w:sz w:val="28"/>
          <w:szCs w:val="28"/>
          <w:lang w:val="en-US"/>
        </w:rPr>
        <w:t>kraft</w:t>
      </w:r>
      <w:proofErr w:type="spellEnd"/>
      <w:r w:rsidR="00BE14E3" w:rsidRPr="00BE14E3">
        <w:rPr>
          <w:rFonts w:ascii="Times New Roman" w:hAnsi="Times New Roman" w:cs="Times New Roman"/>
          <w:sz w:val="28"/>
          <w:szCs w:val="28"/>
        </w:rPr>
        <w:t xml:space="preserve">, </w:t>
      </w:r>
      <w:r w:rsidR="00BE14E3">
        <w:rPr>
          <w:rFonts w:ascii="Times New Roman" w:hAnsi="Times New Roman" w:cs="Times New Roman"/>
          <w:sz w:val="28"/>
          <w:szCs w:val="28"/>
          <w:lang w:val="en-US"/>
        </w:rPr>
        <w:t>dank</w:t>
      </w:r>
      <w:r w:rsidR="00BE14E3">
        <w:rPr>
          <w:rFonts w:ascii="Times New Roman" w:hAnsi="Times New Roman" w:cs="Times New Roman"/>
          <w:sz w:val="28"/>
          <w:szCs w:val="28"/>
        </w:rPr>
        <w:t>.</w:t>
      </w:r>
    </w:p>
    <w:p w14:paraId="769DE641" w14:textId="5D5E5ADF" w:rsidR="003F66B4" w:rsidRPr="00801B54" w:rsidRDefault="003F66B4"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Следующим по частотности средством аргументации являются средства выражения </w:t>
      </w:r>
      <w:proofErr w:type="spellStart"/>
      <w:r w:rsidRPr="003D66FB">
        <w:rPr>
          <w:rFonts w:ascii="Times New Roman" w:hAnsi="Times New Roman" w:cs="Times New Roman"/>
          <w:sz w:val="28"/>
          <w:szCs w:val="28"/>
        </w:rPr>
        <w:t>эпистемической</w:t>
      </w:r>
      <w:proofErr w:type="spellEnd"/>
      <w:r w:rsidRPr="003D66FB">
        <w:rPr>
          <w:rFonts w:ascii="Times New Roman" w:hAnsi="Times New Roman" w:cs="Times New Roman"/>
          <w:sz w:val="28"/>
          <w:szCs w:val="28"/>
        </w:rPr>
        <w:t xml:space="preserve"> модальности уверенности и неуверенности.</w:t>
      </w:r>
      <w:r w:rsidR="00801B54">
        <w:rPr>
          <w:rFonts w:ascii="Times New Roman" w:hAnsi="Times New Roman" w:cs="Times New Roman"/>
          <w:sz w:val="28"/>
          <w:szCs w:val="28"/>
        </w:rPr>
        <w:t xml:space="preserve"> Нами было обнаружено 126 случаев употребления модальных компонентов в функции аргументации.</w:t>
      </w:r>
      <w:r w:rsidRPr="003D66FB">
        <w:rPr>
          <w:rFonts w:ascii="Times New Roman" w:hAnsi="Times New Roman" w:cs="Times New Roman"/>
          <w:sz w:val="28"/>
          <w:szCs w:val="28"/>
        </w:rPr>
        <w:t xml:space="preserve"> </w:t>
      </w:r>
    </w:p>
    <w:p w14:paraId="7A072493" w14:textId="21ECF81F" w:rsidR="003F66B4" w:rsidRDefault="003F66B4"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Наиболее редким средством рациональной аргументации являются вопросительные конструкции. Нами были обнаружены лишь</w:t>
      </w:r>
      <w:r w:rsidR="00801B54" w:rsidRPr="00801B54">
        <w:rPr>
          <w:rFonts w:ascii="Times New Roman" w:hAnsi="Times New Roman" w:cs="Times New Roman"/>
          <w:sz w:val="28"/>
          <w:szCs w:val="28"/>
        </w:rPr>
        <w:t xml:space="preserve"> 8</w:t>
      </w:r>
      <w:r w:rsidRPr="003D66FB">
        <w:rPr>
          <w:rFonts w:ascii="Times New Roman" w:hAnsi="Times New Roman" w:cs="Times New Roman"/>
          <w:sz w:val="28"/>
          <w:szCs w:val="28"/>
        </w:rPr>
        <w:t xml:space="preserve"> риторически</w:t>
      </w:r>
      <w:r w:rsidR="00801B54">
        <w:rPr>
          <w:rFonts w:ascii="Times New Roman" w:hAnsi="Times New Roman" w:cs="Times New Roman"/>
          <w:sz w:val="28"/>
          <w:szCs w:val="28"/>
        </w:rPr>
        <w:t xml:space="preserve">х </w:t>
      </w:r>
      <w:r w:rsidRPr="003D66FB">
        <w:rPr>
          <w:rFonts w:ascii="Times New Roman" w:hAnsi="Times New Roman" w:cs="Times New Roman"/>
          <w:sz w:val="28"/>
          <w:szCs w:val="28"/>
        </w:rPr>
        <w:t>вопрос</w:t>
      </w:r>
      <w:r w:rsidR="00801B54">
        <w:rPr>
          <w:rFonts w:ascii="Times New Roman" w:hAnsi="Times New Roman" w:cs="Times New Roman"/>
          <w:sz w:val="28"/>
          <w:szCs w:val="28"/>
        </w:rPr>
        <w:t>ов.</w:t>
      </w:r>
      <w:r w:rsidRPr="003D66FB">
        <w:rPr>
          <w:rFonts w:ascii="Times New Roman" w:hAnsi="Times New Roman" w:cs="Times New Roman"/>
          <w:sz w:val="28"/>
          <w:szCs w:val="28"/>
        </w:rPr>
        <w:t xml:space="preserve"> </w:t>
      </w:r>
      <w:r w:rsidR="00801B54">
        <w:rPr>
          <w:rFonts w:ascii="Times New Roman" w:hAnsi="Times New Roman" w:cs="Times New Roman"/>
          <w:sz w:val="28"/>
          <w:szCs w:val="28"/>
        </w:rPr>
        <w:t xml:space="preserve">Интересно, что все они расположены в начале или в конце </w:t>
      </w:r>
      <w:r w:rsidRPr="003D66FB">
        <w:rPr>
          <w:rFonts w:ascii="Times New Roman" w:hAnsi="Times New Roman" w:cs="Times New Roman"/>
          <w:sz w:val="28"/>
          <w:szCs w:val="28"/>
        </w:rPr>
        <w:t>абзаца и выполня</w:t>
      </w:r>
      <w:r w:rsidR="00801B54">
        <w:rPr>
          <w:rFonts w:ascii="Times New Roman" w:hAnsi="Times New Roman" w:cs="Times New Roman"/>
          <w:sz w:val="28"/>
          <w:szCs w:val="28"/>
        </w:rPr>
        <w:t>ют</w:t>
      </w:r>
      <w:r w:rsidRPr="003D66FB">
        <w:rPr>
          <w:rFonts w:ascii="Times New Roman" w:hAnsi="Times New Roman" w:cs="Times New Roman"/>
          <w:sz w:val="28"/>
          <w:szCs w:val="28"/>
        </w:rPr>
        <w:t xml:space="preserve"> структурно-композиционную функцию.</w:t>
      </w:r>
    </w:p>
    <w:p w14:paraId="1AF7766F" w14:textId="77777777" w:rsidR="008322C0" w:rsidRPr="003D66FB" w:rsidRDefault="008322C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087BEBA4" w14:textId="77777777" w:rsidR="003F66B4" w:rsidRPr="003D66FB" w:rsidRDefault="003F66B4"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Анализ языковых средств </w:t>
      </w:r>
      <w:r w:rsidR="000E053C" w:rsidRPr="003D66FB">
        <w:rPr>
          <w:rFonts w:ascii="Times New Roman" w:hAnsi="Times New Roman" w:cs="Times New Roman"/>
          <w:sz w:val="28"/>
          <w:szCs w:val="28"/>
        </w:rPr>
        <w:t>эмоциональной</w:t>
      </w:r>
      <w:r w:rsidRPr="003D66FB">
        <w:rPr>
          <w:rFonts w:ascii="Times New Roman" w:hAnsi="Times New Roman" w:cs="Times New Roman"/>
          <w:sz w:val="28"/>
          <w:szCs w:val="28"/>
        </w:rPr>
        <w:t xml:space="preserve"> аргументации позволяет нам сделать следующие выводы.</w:t>
      </w:r>
    </w:p>
    <w:p w14:paraId="5EDBC141" w14:textId="360A255C" w:rsidR="000E053C" w:rsidRPr="003D66FB" w:rsidRDefault="000E053C"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Употребление </w:t>
      </w:r>
      <w:proofErr w:type="spellStart"/>
      <w:r w:rsidRPr="003D66FB">
        <w:rPr>
          <w:rFonts w:ascii="Times New Roman" w:hAnsi="Times New Roman" w:cs="Times New Roman"/>
          <w:sz w:val="28"/>
          <w:szCs w:val="28"/>
        </w:rPr>
        <w:t>самообозначения</w:t>
      </w:r>
      <w:proofErr w:type="spellEnd"/>
      <w:r w:rsidRPr="003D66FB">
        <w:rPr>
          <w:rFonts w:ascii="Times New Roman" w:hAnsi="Times New Roman" w:cs="Times New Roman"/>
          <w:sz w:val="28"/>
          <w:szCs w:val="28"/>
        </w:rPr>
        <w:t xml:space="preserve"> автора во множественном числе является традицией, принятой в научном сообществе, и повсеместно </w:t>
      </w:r>
      <w:r w:rsidRPr="003D66FB">
        <w:rPr>
          <w:rFonts w:ascii="Times New Roman" w:hAnsi="Times New Roman" w:cs="Times New Roman"/>
          <w:sz w:val="28"/>
          <w:szCs w:val="28"/>
        </w:rPr>
        <w:lastRenderedPageBreak/>
        <w:t xml:space="preserve">распространено. </w:t>
      </w:r>
      <w:proofErr w:type="gramStart"/>
      <w:r w:rsidRPr="003D66FB">
        <w:rPr>
          <w:rFonts w:ascii="Times New Roman" w:hAnsi="Times New Roman" w:cs="Times New Roman"/>
          <w:sz w:val="28"/>
          <w:szCs w:val="28"/>
        </w:rPr>
        <w:t>Несомненно</w:t>
      </w:r>
      <w:proofErr w:type="gramEnd"/>
      <w:r w:rsidR="004577D0">
        <w:rPr>
          <w:rFonts w:ascii="Times New Roman" w:hAnsi="Times New Roman" w:cs="Times New Roman"/>
          <w:sz w:val="28"/>
          <w:szCs w:val="28"/>
        </w:rPr>
        <w:t xml:space="preserve"> </w:t>
      </w:r>
      <w:r w:rsidRPr="003D66FB">
        <w:rPr>
          <w:rFonts w:ascii="Times New Roman" w:hAnsi="Times New Roman" w:cs="Times New Roman"/>
          <w:sz w:val="28"/>
          <w:szCs w:val="28"/>
        </w:rPr>
        <w:t xml:space="preserve">то, что в некоторых случаях употребление местоимения </w:t>
      </w:r>
      <w:proofErr w:type="spellStart"/>
      <w:r w:rsidRPr="004577D0">
        <w:rPr>
          <w:rFonts w:ascii="Times New Roman" w:hAnsi="Times New Roman" w:cs="Times New Roman"/>
          <w:sz w:val="28"/>
          <w:szCs w:val="28"/>
          <w:lang w:val="en-US"/>
        </w:rPr>
        <w:t>wir</w:t>
      </w:r>
      <w:proofErr w:type="spellEnd"/>
      <w:r w:rsidRPr="003D66FB">
        <w:rPr>
          <w:rFonts w:ascii="Times New Roman" w:hAnsi="Times New Roman" w:cs="Times New Roman"/>
          <w:sz w:val="28"/>
          <w:szCs w:val="28"/>
        </w:rPr>
        <w:t xml:space="preserve"> приобретает дополнительный смысл, служащий целям воздействия на читателя. Например, </w:t>
      </w:r>
      <w:r w:rsidR="00CE3908" w:rsidRPr="003D66FB">
        <w:rPr>
          <w:rFonts w:ascii="Times New Roman" w:hAnsi="Times New Roman" w:cs="Times New Roman"/>
          <w:sz w:val="28"/>
          <w:szCs w:val="28"/>
        </w:rPr>
        <w:t xml:space="preserve">множественное число может указывать на идентификацию автора с читателем и, таким образом, устанавливать с ним более тесный контакт. Кроме того, употребляя местоимение </w:t>
      </w:r>
      <w:proofErr w:type="spellStart"/>
      <w:r w:rsidR="00CE3908" w:rsidRPr="003D66FB">
        <w:rPr>
          <w:rFonts w:ascii="Times New Roman" w:hAnsi="Times New Roman" w:cs="Times New Roman"/>
          <w:sz w:val="28"/>
          <w:szCs w:val="28"/>
          <w:lang w:val="en-US"/>
        </w:rPr>
        <w:t>wir</w:t>
      </w:r>
      <w:proofErr w:type="spellEnd"/>
      <w:r w:rsidR="00CE3908" w:rsidRPr="003D66FB">
        <w:rPr>
          <w:rFonts w:ascii="Times New Roman" w:hAnsi="Times New Roman" w:cs="Times New Roman"/>
          <w:sz w:val="28"/>
          <w:szCs w:val="28"/>
        </w:rPr>
        <w:t xml:space="preserve">, автор научного текста может идентифицировать себя с научными авторитетами, научным сообществом или с социумом в целом. Также употребление данного местоимения может способствовать созданию </w:t>
      </w:r>
      <w:proofErr w:type="spellStart"/>
      <w:r w:rsidR="00CE3908" w:rsidRPr="003D66FB">
        <w:rPr>
          <w:rFonts w:ascii="Times New Roman" w:hAnsi="Times New Roman" w:cs="Times New Roman"/>
          <w:sz w:val="28"/>
          <w:szCs w:val="28"/>
        </w:rPr>
        <w:t>диалогизации</w:t>
      </w:r>
      <w:proofErr w:type="spellEnd"/>
      <w:r w:rsidR="00CE3908" w:rsidRPr="003D66FB">
        <w:rPr>
          <w:rFonts w:ascii="Times New Roman" w:hAnsi="Times New Roman" w:cs="Times New Roman"/>
          <w:sz w:val="28"/>
          <w:szCs w:val="28"/>
        </w:rPr>
        <w:t>, свойственной научному тексту.</w:t>
      </w:r>
    </w:p>
    <w:p w14:paraId="0EBDF220" w14:textId="77777777" w:rsidR="00CE3908" w:rsidRPr="003D66FB" w:rsidRDefault="00CE3908"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Однако подсчет всех случаев </w:t>
      </w:r>
      <w:proofErr w:type="spellStart"/>
      <w:r w:rsidRPr="003D66FB">
        <w:rPr>
          <w:rFonts w:ascii="Times New Roman" w:hAnsi="Times New Roman" w:cs="Times New Roman"/>
          <w:sz w:val="28"/>
          <w:szCs w:val="28"/>
        </w:rPr>
        <w:t>самообозначения</w:t>
      </w:r>
      <w:proofErr w:type="spellEnd"/>
      <w:r w:rsidRPr="003D66FB">
        <w:rPr>
          <w:rFonts w:ascii="Times New Roman" w:hAnsi="Times New Roman" w:cs="Times New Roman"/>
          <w:sz w:val="28"/>
          <w:szCs w:val="28"/>
        </w:rPr>
        <w:t xml:space="preserve"> автора во множественном числе мы считаем нецелесообразным, так как не всегда очевидно, является ли </w:t>
      </w:r>
      <w:proofErr w:type="spellStart"/>
      <w:r w:rsidRPr="003D66FB">
        <w:rPr>
          <w:rFonts w:ascii="Times New Roman" w:hAnsi="Times New Roman" w:cs="Times New Roman"/>
          <w:sz w:val="28"/>
          <w:szCs w:val="28"/>
          <w:lang w:val="en-US"/>
        </w:rPr>
        <w:t>pluralis</w:t>
      </w:r>
      <w:proofErr w:type="spellEnd"/>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lang w:val="en-US"/>
        </w:rPr>
        <w:t>modestiae</w:t>
      </w:r>
      <w:proofErr w:type="spellEnd"/>
      <w:r w:rsidRPr="003D66FB">
        <w:rPr>
          <w:rFonts w:ascii="Times New Roman" w:hAnsi="Times New Roman" w:cs="Times New Roman"/>
          <w:sz w:val="28"/>
          <w:szCs w:val="28"/>
        </w:rPr>
        <w:t xml:space="preserve"> средством аргументации или данью традиции. </w:t>
      </w:r>
    </w:p>
    <w:p w14:paraId="73096EBE" w14:textId="0368579D" w:rsidR="000E053C" w:rsidRPr="003D66FB" w:rsidRDefault="00CE3908"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Отметим, что нами был</w:t>
      </w:r>
      <w:r w:rsidR="00801B54">
        <w:rPr>
          <w:rFonts w:ascii="Times New Roman" w:hAnsi="Times New Roman" w:cs="Times New Roman"/>
          <w:sz w:val="28"/>
          <w:szCs w:val="28"/>
        </w:rPr>
        <w:t>о</w:t>
      </w:r>
      <w:r w:rsidRPr="003D66FB">
        <w:rPr>
          <w:rFonts w:ascii="Times New Roman" w:hAnsi="Times New Roman" w:cs="Times New Roman"/>
          <w:sz w:val="28"/>
          <w:szCs w:val="28"/>
        </w:rPr>
        <w:t xml:space="preserve"> обнаружен</w:t>
      </w:r>
      <w:r w:rsidR="00801B54">
        <w:rPr>
          <w:rFonts w:ascii="Times New Roman" w:hAnsi="Times New Roman" w:cs="Times New Roman"/>
          <w:sz w:val="28"/>
          <w:szCs w:val="28"/>
        </w:rPr>
        <w:t>о 2</w:t>
      </w:r>
      <w:r w:rsidRPr="003D66FB">
        <w:rPr>
          <w:rFonts w:ascii="Times New Roman" w:hAnsi="Times New Roman" w:cs="Times New Roman"/>
          <w:sz w:val="28"/>
          <w:szCs w:val="28"/>
        </w:rPr>
        <w:t xml:space="preserve"> случа</w:t>
      </w:r>
      <w:r w:rsidR="00801B54">
        <w:rPr>
          <w:rFonts w:ascii="Times New Roman" w:hAnsi="Times New Roman" w:cs="Times New Roman"/>
          <w:sz w:val="28"/>
          <w:szCs w:val="28"/>
        </w:rPr>
        <w:t>я</w:t>
      </w:r>
      <w:r w:rsidRPr="003D66FB">
        <w:rPr>
          <w:rFonts w:ascii="Times New Roman" w:hAnsi="Times New Roman" w:cs="Times New Roman"/>
          <w:sz w:val="28"/>
          <w:szCs w:val="28"/>
        </w:rPr>
        <w:t xml:space="preserve"> </w:t>
      </w:r>
      <w:proofErr w:type="spellStart"/>
      <w:r w:rsidRPr="003D66FB">
        <w:rPr>
          <w:rFonts w:ascii="Times New Roman" w:hAnsi="Times New Roman" w:cs="Times New Roman"/>
          <w:sz w:val="28"/>
          <w:szCs w:val="28"/>
        </w:rPr>
        <w:t>самообозначения</w:t>
      </w:r>
      <w:proofErr w:type="spellEnd"/>
      <w:r w:rsidRPr="003D66FB">
        <w:rPr>
          <w:rFonts w:ascii="Times New Roman" w:hAnsi="Times New Roman" w:cs="Times New Roman"/>
          <w:sz w:val="28"/>
          <w:szCs w:val="28"/>
        </w:rPr>
        <w:t xml:space="preserve"> автора в единственном числе. Мы полагаем, что автор статьи, делая смелое предположение, прибегает к данному языковому средству, чтобы единолично нести ответственность за свои слова и проявляет таким образом уважение к профессиональному престижу своих коллег.</w:t>
      </w:r>
    </w:p>
    <w:p w14:paraId="4F9B34A2" w14:textId="2E9D3F4E" w:rsidR="00CE3908" w:rsidRPr="003D66FB" w:rsidRDefault="00801B54"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Следующим</w:t>
      </w:r>
      <w:r w:rsidR="00CE3908" w:rsidRPr="003D66FB">
        <w:rPr>
          <w:rFonts w:ascii="Times New Roman" w:hAnsi="Times New Roman" w:cs="Times New Roman"/>
          <w:sz w:val="28"/>
          <w:szCs w:val="28"/>
        </w:rPr>
        <w:t xml:space="preserve"> средством эмоциональной аргументации</w:t>
      </w:r>
      <w:r>
        <w:rPr>
          <w:rFonts w:ascii="Times New Roman" w:hAnsi="Times New Roman" w:cs="Times New Roman"/>
          <w:sz w:val="28"/>
          <w:szCs w:val="28"/>
        </w:rPr>
        <w:t>, рассмотренным нами,</w:t>
      </w:r>
      <w:r w:rsidR="00CE3908" w:rsidRPr="003D66FB">
        <w:rPr>
          <w:rFonts w:ascii="Times New Roman" w:hAnsi="Times New Roman" w:cs="Times New Roman"/>
          <w:sz w:val="28"/>
          <w:szCs w:val="28"/>
        </w:rPr>
        <w:t xml:space="preserve"> являются метафоры. Нами было обнаружено</w:t>
      </w:r>
      <w:r>
        <w:rPr>
          <w:rFonts w:ascii="Times New Roman" w:hAnsi="Times New Roman" w:cs="Times New Roman"/>
          <w:sz w:val="28"/>
          <w:szCs w:val="28"/>
        </w:rPr>
        <w:t xml:space="preserve"> 12</w:t>
      </w:r>
      <w:r w:rsidR="00CE3908" w:rsidRPr="003D66FB">
        <w:rPr>
          <w:rFonts w:ascii="Times New Roman" w:hAnsi="Times New Roman" w:cs="Times New Roman"/>
          <w:sz w:val="28"/>
          <w:szCs w:val="28"/>
        </w:rPr>
        <w:t xml:space="preserve"> метафор</w:t>
      </w:r>
      <w:r>
        <w:rPr>
          <w:rFonts w:ascii="Times New Roman" w:hAnsi="Times New Roman" w:cs="Times New Roman"/>
          <w:sz w:val="28"/>
          <w:szCs w:val="28"/>
        </w:rPr>
        <w:t xml:space="preserve"> в статьях по литературоведению и культурологии. В статьях по лингвистике случаи употребления метафор нами обнаружены не были.</w:t>
      </w:r>
    </w:p>
    <w:p w14:paraId="2E13C147" w14:textId="22874A81" w:rsidR="00CE3908" w:rsidRDefault="00CE3908"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Наименее частотным средством эмоциональной аргументации является игра слов</w:t>
      </w:r>
      <w:r w:rsidR="008F0A9B" w:rsidRPr="003D66FB">
        <w:rPr>
          <w:rFonts w:ascii="Times New Roman" w:hAnsi="Times New Roman" w:cs="Times New Roman"/>
          <w:sz w:val="28"/>
          <w:szCs w:val="28"/>
        </w:rPr>
        <w:t xml:space="preserve">. Нами был обнаружен всего </w:t>
      </w:r>
      <w:r w:rsidR="001C372D">
        <w:rPr>
          <w:rFonts w:ascii="Times New Roman" w:hAnsi="Times New Roman" w:cs="Times New Roman"/>
          <w:sz w:val="28"/>
          <w:szCs w:val="28"/>
        </w:rPr>
        <w:t xml:space="preserve">2 </w:t>
      </w:r>
      <w:r w:rsidR="00801B54">
        <w:rPr>
          <w:rFonts w:ascii="Times New Roman" w:hAnsi="Times New Roman" w:cs="Times New Roman"/>
          <w:sz w:val="28"/>
          <w:szCs w:val="28"/>
        </w:rPr>
        <w:t>случая</w:t>
      </w:r>
      <w:r w:rsidR="008F0A9B" w:rsidRPr="003D66FB">
        <w:rPr>
          <w:rFonts w:ascii="Times New Roman" w:hAnsi="Times New Roman" w:cs="Times New Roman"/>
          <w:sz w:val="28"/>
          <w:szCs w:val="28"/>
        </w:rPr>
        <w:t xml:space="preserve"> использования данного языкового средства</w:t>
      </w:r>
      <w:r w:rsidR="00801B54">
        <w:rPr>
          <w:rFonts w:ascii="Times New Roman" w:hAnsi="Times New Roman" w:cs="Times New Roman"/>
          <w:sz w:val="28"/>
          <w:szCs w:val="28"/>
        </w:rPr>
        <w:t>, и оба в литературоведческих статьях.</w:t>
      </w:r>
    </w:p>
    <w:p w14:paraId="3B4209F6" w14:textId="77777777" w:rsidR="008322C0" w:rsidRPr="003D66FB" w:rsidRDefault="008322C0"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4096D159" w14:textId="77777777" w:rsidR="008F0A9B" w:rsidRPr="003D66FB" w:rsidRDefault="008F0A9B"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В особую группу мы выделяем такое средство аргументации как приведение цитат и ссылок на известных ученых.</w:t>
      </w:r>
    </w:p>
    <w:p w14:paraId="5BEF026F" w14:textId="28846716" w:rsidR="008F0A9B" w:rsidRPr="003D66FB" w:rsidRDefault="008F0A9B"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По нашему мнению, цитаты и упоминания уважаемых исследователей являются весьма противоречивым языковым средством: они могут как апеллировать к разуму адресата, так и воздействовать на его эмоции. Кроме того, они могут иметь чисто формальную функцию. </w:t>
      </w:r>
      <w:r w:rsidR="00801B54">
        <w:rPr>
          <w:rFonts w:ascii="Times New Roman" w:hAnsi="Times New Roman" w:cs="Times New Roman"/>
          <w:sz w:val="28"/>
          <w:szCs w:val="28"/>
        </w:rPr>
        <w:t xml:space="preserve">Как и в случае с </w:t>
      </w:r>
      <w:proofErr w:type="spellStart"/>
      <w:r w:rsidR="00801B54">
        <w:rPr>
          <w:rFonts w:ascii="Times New Roman" w:hAnsi="Times New Roman" w:cs="Times New Roman"/>
          <w:sz w:val="28"/>
          <w:szCs w:val="28"/>
        </w:rPr>
        <w:t>самообозначением</w:t>
      </w:r>
      <w:proofErr w:type="spellEnd"/>
      <w:r w:rsidR="00801B54">
        <w:rPr>
          <w:rFonts w:ascii="Times New Roman" w:hAnsi="Times New Roman" w:cs="Times New Roman"/>
          <w:sz w:val="28"/>
          <w:szCs w:val="28"/>
        </w:rPr>
        <w:t xml:space="preserve"> автора во множественном числе, подсчет </w:t>
      </w:r>
      <w:r w:rsidR="001D6868">
        <w:rPr>
          <w:rFonts w:ascii="Times New Roman" w:hAnsi="Times New Roman" w:cs="Times New Roman"/>
          <w:sz w:val="28"/>
          <w:szCs w:val="28"/>
        </w:rPr>
        <w:t>приведенных цитат мы считаем нецелесообразным, так как в большинстве случаев определение их функции затруднительно.</w:t>
      </w:r>
    </w:p>
    <w:p w14:paraId="1102FEB6" w14:textId="3AF24C55" w:rsidR="00904345" w:rsidRPr="003D66FB" w:rsidRDefault="00904345" w:rsidP="00002154">
      <w:pPr>
        <w:pageBreakBefore/>
        <w:widowControl w:val="0"/>
        <w:tabs>
          <w:tab w:val="left" w:pos="840"/>
          <w:tab w:val="left" w:pos="993"/>
        </w:tabs>
        <w:spacing w:line="360" w:lineRule="auto"/>
        <w:ind w:right="-284" w:firstLine="851"/>
        <w:jc w:val="both"/>
        <w:rPr>
          <w:rFonts w:ascii="Times New Roman" w:hAnsi="Times New Roman" w:cs="Times New Roman"/>
          <w:sz w:val="28"/>
          <w:szCs w:val="28"/>
        </w:rPr>
      </w:pPr>
    </w:p>
    <w:p w14:paraId="1C2604A2" w14:textId="77777777" w:rsidR="00904345" w:rsidRPr="00A00E8D" w:rsidRDefault="00904345" w:rsidP="00002154">
      <w:pPr>
        <w:pStyle w:val="1"/>
        <w:widowControl w:val="0"/>
        <w:spacing w:line="480" w:lineRule="auto"/>
        <w:ind w:firstLine="851"/>
        <w:jc w:val="both"/>
        <w:rPr>
          <w:rFonts w:ascii="Times New Roman" w:hAnsi="Times New Roman" w:cs="Times New Roman"/>
          <w:b/>
          <w:color w:val="auto"/>
        </w:rPr>
      </w:pPr>
      <w:bookmarkStart w:id="51" w:name="_Toc514483617"/>
      <w:r w:rsidRPr="00A00E8D">
        <w:rPr>
          <w:rFonts w:ascii="Times New Roman" w:hAnsi="Times New Roman" w:cs="Times New Roman"/>
          <w:b/>
          <w:color w:val="auto"/>
        </w:rPr>
        <w:t>Заключение</w:t>
      </w:r>
      <w:bookmarkEnd w:id="51"/>
    </w:p>
    <w:p w14:paraId="798C7C1C" w14:textId="77777777" w:rsidR="00904345" w:rsidRPr="003D66FB" w:rsidRDefault="0090434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При написании данной работы нами были выполнены следующие задачи:</w:t>
      </w:r>
    </w:p>
    <w:p w14:paraId="1D824665" w14:textId="77777777" w:rsidR="00904345" w:rsidRPr="003D66FB" w:rsidRDefault="0090434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1) было установлено, какие языковые средства использует автор научного текста в процессе вербальной аргументации;</w:t>
      </w:r>
    </w:p>
    <w:p w14:paraId="29D34CDC" w14:textId="77777777" w:rsidR="00904345" w:rsidRPr="003D66FB" w:rsidRDefault="0090434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2) были обзорно представлены важнейшие теоретические концепции для создания концептуальной и методологической базы исследования;</w:t>
      </w:r>
    </w:p>
    <w:p w14:paraId="2A38684B" w14:textId="0942BD96" w:rsidR="00904345" w:rsidRPr="003D66FB" w:rsidRDefault="0090434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3) был создан корпус примеров из текстов немец</w:t>
      </w:r>
      <w:r w:rsidR="008E6103">
        <w:rPr>
          <w:rFonts w:ascii="Times New Roman" w:hAnsi="Times New Roman" w:cs="Times New Roman"/>
          <w:sz w:val="28"/>
          <w:szCs w:val="28"/>
        </w:rPr>
        <w:t>к</w:t>
      </w:r>
      <w:r w:rsidRPr="003D66FB">
        <w:rPr>
          <w:rFonts w:ascii="Times New Roman" w:hAnsi="Times New Roman" w:cs="Times New Roman"/>
          <w:sz w:val="28"/>
          <w:szCs w:val="28"/>
        </w:rPr>
        <w:t xml:space="preserve">оязычных научных статей </w:t>
      </w:r>
      <w:r w:rsidR="00BB674A">
        <w:rPr>
          <w:rFonts w:ascii="Times New Roman" w:hAnsi="Times New Roman" w:cs="Times New Roman"/>
          <w:sz w:val="28"/>
          <w:szCs w:val="28"/>
        </w:rPr>
        <w:t>гуманитарной тематики</w:t>
      </w:r>
      <w:r w:rsidRPr="003D66FB">
        <w:rPr>
          <w:rFonts w:ascii="Times New Roman" w:hAnsi="Times New Roman" w:cs="Times New Roman"/>
          <w:sz w:val="28"/>
          <w:szCs w:val="28"/>
        </w:rPr>
        <w:t>;</w:t>
      </w:r>
    </w:p>
    <w:p w14:paraId="5105CCF4" w14:textId="7EB3CAF0" w:rsidR="00904345" w:rsidRPr="003D66FB" w:rsidRDefault="008E6103"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4</w:t>
      </w:r>
      <w:r w:rsidR="00904345" w:rsidRPr="003D66FB">
        <w:rPr>
          <w:rFonts w:ascii="Times New Roman" w:hAnsi="Times New Roman" w:cs="Times New Roman"/>
          <w:sz w:val="28"/>
          <w:szCs w:val="28"/>
        </w:rPr>
        <w:t>) была предложена классификацию языковых средств, установить, какие из них характерны, а какие нетипичны для научного текста и какую функцию они имеют;</w:t>
      </w:r>
    </w:p>
    <w:p w14:paraId="3CA78FE2" w14:textId="270BFCF2" w:rsidR="001C372D" w:rsidRDefault="008E6103" w:rsidP="008322C0">
      <w:pPr>
        <w:widowControl w:val="0"/>
        <w:tabs>
          <w:tab w:val="left" w:pos="840"/>
          <w:tab w:val="left" w:pos="993"/>
        </w:tabs>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5</w:t>
      </w:r>
      <w:r w:rsidR="00904345" w:rsidRPr="003D66FB">
        <w:rPr>
          <w:rFonts w:ascii="Times New Roman" w:hAnsi="Times New Roman" w:cs="Times New Roman"/>
          <w:sz w:val="28"/>
          <w:szCs w:val="28"/>
        </w:rPr>
        <w:t>) были проанализированы и обобщены полученные результаты.</w:t>
      </w:r>
    </w:p>
    <w:p w14:paraId="5893540B" w14:textId="77777777" w:rsidR="008322C0" w:rsidRDefault="008322C0" w:rsidP="008322C0">
      <w:pPr>
        <w:widowControl w:val="0"/>
        <w:tabs>
          <w:tab w:val="left" w:pos="840"/>
          <w:tab w:val="left" w:pos="993"/>
        </w:tabs>
        <w:spacing w:line="360" w:lineRule="auto"/>
        <w:ind w:right="-284"/>
        <w:jc w:val="both"/>
        <w:rPr>
          <w:rFonts w:ascii="Times New Roman" w:hAnsi="Times New Roman" w:cs="Times New Roman"/>
          <w:sz w:val="28"/>
          <w:szCs w:val="28"/>
        </w:rPr>
      </w:pPr>
    </w:p>
    <w:p w14:paraId="5FA1F0B6" w14:textId="0F8329BE" w:rsidR="00767148" w:rsidRDefault="0090434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Проведя исследование языковых средств аргументации в научном тексте, мы выяснили следующее: автор научного текста стремится убедить читателя в правильности своей точки зрения и использует для этого </w:t>
      </w:r>
      <w:proofErr w:type="spellStart"/>
      <w:r w:rsidRPr="003D66FB">
        <w:rPr>
          <w:rFonts w:ascii="Times New Roman" w:hAnsi="Times New Roman" w:cs="Times New Roman"/>
          <w:sz w:val="28"/>
          <w:szCs w:val="28"/>
        </w:rPr>
        <w:t>персуазивную</w:t>
      </w:r>
      <w:proofErr w:type="spellEnd"/>
      <w:r w:rsidRPr="003D66FB">
        <w:rPr>
          <w:rFonts w:ascii="Times New Roman" w:hAnsi="Times New Roman" w:cs="Times New Roman"/>
          <w:sz w:val="28"/>
          <w:szCs w:val="28"/>
        </w:rPr>
        <w:t xml:space="preserve"> стратеги</w:t>
      </w:r>
      <w:r w:rsidR="00333A52">
        <w:rPr>
          <w:rFonts w:ascii="Times New Roman" w:hAnsi="Times New Roman" w:cs="Times New Roman"/>
          <w:sz w:val="28"/>
          <w:szCs w:val="28"/>
        </w:rPr>
        <w:t>ю</w:t>
      </w:r>
      <w:r w:rsidRPr="003D66FB">
        <w:rPr>
          <w:rFonts w:ascii="Times New Roman" w:hAnsi="Times New Roman" w:cs="Times New Roman"/>
          <w:sz w:val="28"/>
          <w:szCs w:val="28"/>
        </w:rPr>
        <w:t xml:space="preserve">, которая находит выражение в языковых средствах. Выбор языковых средств обусловлен </w:t>
      </w:r>
      <w:r w:rsidR="00767148">
        <w:rPr>
          <w:rFonts w:ascii="Times New Roman" w:hAnsi="Times New Roman" w:cs="Times New Roman"/>
          <w:sz w:val="28"/>
          <w:szCs w:val="28"/>
        </w:rPr>
        <w:t xml:space="preserve">тем, к какому дискурсу относится рассматриваемый текст. </w:t>
      </w:r>
    </w:p>
    <w:p w14:paraId="5C95B25C" w14:textId="43009ECE" w:rsidR="00904345" w:rsidRDefault="00904345" w:rsidP="008322C0">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Основным адресатом научного текста является профессиональное сообщество ученых. Следственно, основными средствами аргументации в </w:t>
      </w:r>
      <w:r w:rsidRPr="003D66FB">
        <w:rPr>
          <w:rFonts w:ascii="Times New Roman" w:hAnsi="Times New Roman" w:cs="Times New Roman"/>
          <w:sz w:val="28"/>
          <w:szCs w:val="28"/>
        </w:rPr>
        <w:lastRenderedPageBreak/>
        <w:t xml:space="preserve">научном тексте можно назвать такие средства, которые апеллируют к разуму читателя, призывают его поразмышлять вместе с автором, или, иначе, средства рациональной аргументации. </w:t>
      </w:r>
    </w:p>
    <w:p w14:paraId="09D919CF" w14:textId="3EADD585" w:rsidR="008322C0" w:rsidRPr="003D66FB" w:rsidRDefault="00736917" w:rsidP="008322C0">
      <w:pPr>
        <w:widowControl w:val="0"/>
        <w:tabs>
          <w:tab w:val="left" w:pos="840"/>
          <w:tab w:val="left" w:pos="993"/>
        </w:tabs>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К</w:t>
      </w:r>
      <w:r w:rsidR="008322C0">
        <w:rPr>
          <w:rFonts w:ascii="Times New Roman" w:hAnsi="Times New Roman" w:cs="Times New Roman"/>
          <w:sz w:val="28"/>
          <w:szCs w:val="28"/>
        </w:rPr>
        <w:t xml:space="preserve">оличественный подсчет случаев употребления </w:t>
      </w:r>
      <w:proofErr w:type="spellStart"/>
      <w:r w:rsidR="008322C0">
        <w:rPr>
          <w:rFonts w:ascii="Times New Roman" w:hAnsi="Times New Roman" w:cs="Times New Roman"/>
          <w:sz w:val="28"/>
          <w:szCs w:val="28"/>
        </w:rPr>
        <w:t>самообозначения</w:t>
      </w:r>
      <w:proofErr w:type="spellEnd"/>
      <w:r w:rsidR="008322C0">
        <w:rPr>
          <w:rFonts w:ascii="Times New Roman" w:hAnsi="Times New Roman" w:cs="Times New Roman"/>
          <w:sz w:val="28"/>
          <w:szCs w:val="28"/>
        </w:rPr>
        <w:t xml:space="preserve"> автора во множественном числе </w:t>
      </w:r>
      <w:r>
        <w:rPr>
          <w:rFonts w:ascii="Times New Roman" w:hAnsi="Times New Roman" w:cs="Times New Roman"/>
          <w:sz w:val="28"/>
          <w:szCs w:val="28"/>
        </w:rPr>
        <w:t>затруднителен и нецелесообразен, и поэтому подсчитать точное соотношение рациональных и эмоциональных языковых средств в научном тексте представляется нам</w:t>
      </w:r>
      <w:r w:rsidR="00333A52">
        <w:rPr>
          <w:rFonts w:ascii="Times New Roman" w:hAnsi="Times New Roman" w:cs="Times New Roman"/>
          <w:sz w:val="28"/>
          <w:szCs w:val="28"/>
        </w:rPr>
        <w:t xml:space="preserve"> в рамках данной работы</w:t>
      </w:r>
      <w:r>
        <w:rPr>
          <w:rFonts w:ascii="Times New Roman" w:hAnsi="Times New Roman" w:cs="Times New Roman"/>
          <w:sz w:val="28"/>
          <w:szCs w:val="28"/>
        </w:rPr>
        <w:t xml:space="preserve"> невозможным. Однако очевидно, что языковые средства рациональной аргументации значительно более частотны, чем средства эмоциональной аргументации.</w:t>
      </w:r>
    </w:p>
    <w:p w14:paraId="75E86503" w14:textId="2DE537EB" w:rsidR="00904345" w:rsidRDefault="0090434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Помимо средств рациональной и эмоциональной аргументации мы отдельно выделяем такое языковое средство как приведение метафор и ссылок на известных ученых. По нашему мнению, это средство может являться как средством рациональной, так и средством эмоциональной аргументации. Кроме того, иногда приведение цитат обусловлено правилами оформления научной работы или традицией.</w:t>
      </w:r>
    </w:p>
    <w:p w14:paraId="4D9EFBBA" w14:textId="77777777" w:rsidR="00333A52" w:rsidRPr="003D66FB" w:rsidRDefault="00333A52"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0F655135" w14:textId="6002FBB0" w:rsidR="00904345" w:rsidRPr="003D66FB" w:rsidRDefault="0090434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sidRPr="003D66FB">
        <w:rPr>
          <w:rFonts w:ascii="Times New Roman" w:hAnsi="Times New Roman" w:cs="Times New Roman"/>
          <w:sz w:val="28"/>
          <w:szCs w:val="28"/>
        </w:rPr>
        <w:t>Дальнейшие перспективы исследования, на наш взгляд</w:t>
      </w:r>
      <w:r w:rsidR="007C4F01" w:rsidRPr="003D66FB">
        <w:rPr>
          <w:rFonts w:ascii="Times New Roman" w:hAnsi="Times New Roman" w:cs="Times New Roman"/>
          <w:sz w:val="28"/>
          <w:szCs w:val="28"/>
        </w:rPr>
        <w:t>,</w:t>
      </w:r>
      <w:r w:rsidRPr="003D66FB">
        <w:rPr>
          <w:rFonts w:ascii="Times New Roman" w:hAnsi="Times New Roman" w:cs="Times New Roman"/>
          <w:sz w:val="28"/>
          <w:szCs w:val="28"/>
        </w:rPr>
        <w:t xml:space="preserve"> заключаются в возможности выявления дополнительных языковых средств аргументации, а также в более детальном изучении функций цитирования в научных работах.</w:t>
      </w:r>
    </w:p>
    <w:p w14:paraId="3CE92357" w14:textId="420CEA5A" w:rsidR="00904345" w:rsidRPr="003D66FB" w:rsidRDefault="009540D2"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М</w:t>
      </w:r>
      <w:r w:rsidR="00904345" w:rsidRPr="003D66FB">
        <w:rPr>
          <w:rFonts w:ascii="Times New Roman" w:hAnsi="Times New Roman" w:cs="Times New Roman"/>
          <w:sz w:val="28"/>
          <w:szCs w:val="28"/>
        </w:rPr>
        <w:t>ы можем сделать вывод, что нами были в комплексном изучены как формальные, так и содержательные характеристики языковых средств аргументации в структуре научного текста.</w:t>
      </w:r>
    </w:p>
    <w:p w14:paraId="71580A53" w14:textId="5991102E" w:rsidR="001D7F1B" w:rsidRPr="003D66FB" w:rsidRDefault="001D7F1B"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2D26A2A2" w14:textId="77777777" w:rsidR="001D7F1B" w:rsidRPr="003D66FB" w:rsidRDefault="001D7F1B"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56FD8636" w14:textId="77777777" w:rsidR="00904345" w:rsidRPr="003D66FB" w:rsidRDefault="00904345" w:rsidP="00002154">
      <w:pPr>
        <w:pageBreakBefore/>
        <w:widowControl w:val="0"/>
        <w:tabs>
          <w:tab w:val="left" w:pos="840"/>
          <w:tab w:val="left" w:pos="993"/>
        </w:tabs>
        <w:spacing w:line="360" w:lineRule="auto"/>
        <w:ind w:right="-284" w:firstLine="851"/>
        <w:jc w:val="both"/>
        <w:rPr>
          <w:rFonts w:ascii="Times New Roman" w:hAnsi="Times New Roman" w:cs="Times New Roman"/>
          <w:sz w:val="28"/>
          <w:szCs w:val="28"/>
        </w:rPr>
      </w:pPr>
    </w:p>
    <w:p w14:paraId="5E9F8AC3" w14:textId="60B4839B" w:rsidR="00DA5535" w:rsidRPr="00DA5535" w:rsidRDefault="00904345" w:rsidP="00DA5535">
      <w:pPr>
        <w:pStyle w:val="1"/>
        <w:widowControl w:val="0"/>
        <w:spacing w:line="480" w:lineRule="auto"/>
        <w:ind w:firstLine="851"/>
        <w:jc w:val="both"/>
        <w:rPr>
          <w:rFonts w:ascii="Times New Roman" w:hAnsi="Times New Roman" w:cs="Times New Roman"/>
          <w:b/>
          <w:color w:val="auto"/>
        </w:rPr>
      </w:pPr>
      <w:bookmarkStart w:id="52" w:name="_Toc514483618"/>
      <w:r w:rsidRPr="00A00E8D">
        <w:rPr>
          <w:rFonts w:ascii="Times New Roman" w:hAnsi="Times New Roman" w:cs="Times New Roman"/>
          <w:b/>
          <w:color w:val="auto"/>
        </w:rPr>
        <w:t xml:space="preserve">Список </w:t>
      </w:r>
      <w:r w:rsidR="005B31F0" w:rsidRPr="00A00E8D">
        <w:rPr>
          <w:rFonts w:ascii="Times New Roman" w:hAnsi="Times New Roman" w:cs="Times New Roman"/>
          <w:b/>
          <w:color w:val="auto"/>
        </w:rPr>
        <w:t xml:space="preserve">использованной </w:t>
      </w:r>
      <w:r w:rsidRPr="00A00E8D">
        <w:rPr>
          <w:rFonts w:ascii="Times New Roman" w:hAnsi="Times New Roman" w:cs="Times New Roman"/>
          <w:b/>
          <w:color w:val="auto"/>
        </w:rPr>
        <w:t>литературы</w:t>
      </w:r>
      <w:bookmarkEnd w:id="52"/>
    </w:p>
    <w:p w14:paraId="46349B5C" w14:textId="4BA2C53C" w:rsidR="00DA5535" w:rsidRDefault="00DA5535" w:rsidP="00002154">
      <w:pPr>
        <w:pStyle w:val="a3"/>
        <w:widowControl w:val="0"/>
        <w:numPr>
          <w:ilvl w:val="0"/>
          <w:numId w:val="5"/>
        </w:numPr>
        <w:spacing w:line="360" w:lineRule="auto"/>
        <w:ind w:left="0"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Абрамкина Е.Е. Модели аргументации в </w:t>
      </w:r>
      <w:proofErr w:type="spellStart"/>
      <w:r>
        <w:rPr>
          <w:rFonts w:ascii="Times New Roman" w:hAnsi="Times New Roman" w:cs="Times New Roman"/>
          <w:sz w:val="28"/>
          <w:szCs w:val="28"/>
          <w:lang w:eastAsia="ru-RU"/>
        </w:rPr>
        <w:t>автороведческой</w:t>
      </w:r>
      <w:proofErr w:type="spellEnd"/>
      <w:r>
        <w:rPr>
          <w:rFonts w:ascii="Times New Roman" w:hAnsi="Times New Roman" w:cs="Times New Roman"/>
          <w:sz w:val="28"/>
          <w:szCs w:val="28"/>
          <w:lang w:eastAsia="ru-RU"/>
        </w:rPr>
        <w:t xml:space="preserve"> экспертизе процессуальных документов. Вестник Томского государственного университета. 2017 № 425</w:t>
      </w:r>
      <w:r w:rsidR="00A87B56">
        <w:rPr>
          <w:rFonts w:ascii="Times New Roman" w:hAnsi="Times New Roman" w:cs="Times New Roman"/>
          <w:sz w:val="28"/>
          <w:szCs w:val="28"/>
          <w:lang w:eastAsia="ru-RU"/>
        </w:rPr>
        <w:t>. С. 5 – 11.</w:t>
      </w:r>
    </w:p>
    <w:p w14:paraId="0D1FD59E" w14:textId="299B4F0E"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lang w:eastAsia="ru-RU"/>
        </w:rPr>
      </w:pPr>
      <w:r w:rsidRPr="003D66FB">
        <w:rPr>
          <w:rFonts w:ascii="Times New Roman" w:hAnsi="Times New Roman" w:cs="Times New Roman"/>
          <w:sz w:val="28"/>
          <w:szCs w:val="28"/>
        </w:rPr>
        <w:t xml:space="preserve">Бондаренко М.Г. </w:t>
      </w:r>
      <w:r w:rsidRPr="003D66FB">
        <w:rPr>
          <w:rFonts w:ascii="Times New Roman" w:hAnsi="Times New Roman" w:cs="Times New Roman"/>
          <w:sz w:val="28"/>
          <w:szCs w:val="28"/>
          <w:shd w:val="clear" w:color="auto" w:fill="FFFFFF"/>
        </w:rPr>
        <w:t xml:space="preserve">О некоторых лексических средствах экспрессии в новеллах М. </w:t>
      </w:r>
      <w:proofErr w:type="spellStart"/>
      <w:r w:rsidRPr="003D66FB">
        <w:rPr>
          <w:rFonts w:ascii="Times New Roman" w:hAnsi="Times New Roman" w:cs="Times New Roman"/>
          <w:sz w:val="28"/>
          <w:szCs w:val="28"/>
          <w:shd w:val="clear" w:color="auto" w:fill="FFFFFF"/>
        </w:rPr>
        <w:t>Эме</w:t>
      </w:r>
      <w:proofErr w:type="spellEnd"/>
      <w:r w:rsidRPr="003D66FB">
        <w:rPr>
          <w:rFonts w:ascii="Times New Roman" w:hAnsi="Times New Roman" w:cs="Times New Roman"/>
          <w:sz w:val="28"/>
          <w:szCs w:val="28"/>
          <w:shd w:val="clear" w:color="auto" w:fill="FFFFFF"/>
        </w:rPr>
        <w:t xml:space="preserve"> / М.Г. Бондаренко // Выражение экспрессии в языке и речи: сб. ст. Новосибирск, 1976. 107 С. </w:t>
      </w:r>
    </w:p>
    <w:p w14:paraId="1952B7D6"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rPr>
      </w:pPr>
      <w:proofErr w:type="spellStart"/>
      <w:r w:rsidRPr="003D66FB">
        <w:rPr>
          <w:rFonts w:ascii="Times New Roman" w:hAnsi="Times New Roman" w:cs="Times New Roman"/>
          <w:sz w:val="28"/>
          <w:szCs w:val="28"/>
          <w:shd w:val="clear" w:color="auto" w:fill="FFFFFF"/>
        </w:rPr>
        <w:t>Бороденков</w:t>
      </w:r>
      <w:proofErr w:type="spellEnd"/>
      <w:r w:rsidRPr="003D66FB">
        <w:rPr>
          <w:rFonts w:ascii="Times New Roman" w:hAnsi="Times New Roman" w:cs="Times New Roman"/>
          <w:sz w:val="28"/>
          <w:szCs w:val="28"/>
          <w:shd w:val="clear" w:color="auto" w:fill="FFFFFF"/>
        </w:rPr>
        <w:t xml:space="preserve"> П.А. Незнаменательная лексика в качестве маркеров аргументации (на материале немецкого языка) // Теория и практика иностранного языка в высшей школе: Сб. науч. ст. </w:t>
      </w:r>
      <w:proofErr w:type="spellStart"/>
      <w:r w:rsidRPr="003D66FB">
        <w:rPr>
          <w:rFonts w:ascii="Times New Roman" w:hAnsi="Times New Roman" w:cs="Times New Roman"/>
          <w:sz w:val="28"/>
          <w:szCs w:val="28"/>
          <w:shd w:val="clear" w:color="auto" w:fill="FFFFFF"/>
        </w:rPr>
        <w:t>Вып</w:t>
      </w:r>
      <w:proofErr w:type="spellEnd"/>
      <w:r w:rsidRPr="003D66FB">
        <w:rPr>
          <w:rFonts w:ascii="Times New Roman" w:hAnsi="Times New Roman" w:cs="Times New Roman"/>
          <w:sz w:val="28"/>
          <w:szCs w:val="28"/>
          <w:shd w:val="clear" w:color="auto" w:fill="FFFFFF"/>
        </w:rPr>
        <w:t>. 7. – Иваново: Иван. гос. ун-т, 2010. С. 457 – 463.</w:t>
      </w:r>
    </w:p>
    <w:p w14:paraId="15635161"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lang w:eastAsia="ru-RU"/>
        </w:rPr>
      </w:pPr>
      <w:r w:rsidRPr="003D66FB">
        <w:rPr>
          <w:rFonts w:ascii="Times New Roman" w:eastAsia="Times New Roman" w:hAnsi="Times New Roman" w:cs="Times New Roman"/>
          <w:sz w:val="28"/>
          <w:szCs w:val="28"/>
          <w:lang w:eastAsia="ru-RU"/>
        </w:rPr>
        <w:t>В. Н. </w:t>
      </w:r>
      <w:proofErr w:type="spellStart"/>
      <w:r w:rsidRPr="003D66FB">
        <w:rPr>
          <w:rFonts w:ascii="Times New Roman" w:eastAsia="Times New Roman" w:hAnsi="Times New Roman" w:cs="Times New Roman"/>
          <w:sz w:val="28"/>
          <w:szCs w:val="28"/>
          <w:lang w:eastAsia="ru-RU"/>
        </w:rPr>
        <w:t>Телия</w:t>
      </w:r>
      <w:proofErr w:type="spellEnd"/>
      <w:r w:rsidRPr="003D66FB">
        <w:rPr>
          <w:rFonts w:ascii="Times New Roman" w:eastAsia="Times New Roman" w:hAnsi="Times New Roman" w:cs="Times New Roman"/>
          <w:sz w:val="28"/>
          <w:szCs w:val="28"/>
          <w:lang w:eastAsia="ru-RU"/>
        </w:rPr>
        <w:t xml:space="preserve">. Метафора в языке и тексте. </w:t>
      </w:r>
      <w:r w:rsidRPr="003D66FB">
        <w:rPr>
          <w:rFonts w:ascii="Times New Roman" w:hAnsi="Times New Roman" w:cs="Times New Roman"/>
          <w:sz w:val="28"/>
          <w:szCs w:val="28"/>
          <w:shd w:val="clear" w:color="auto" w:fill="FFFFFF"/>
        </w:rPr>
        <w:t>М.: Наука, 1988. 176 С.</w:t>
      </w:r>
    </w:p>
    <w:p w14:paraId="1E35B867"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rPr>
      </w:pPr>
      <w:proofErr w:type="spellStart"/>
      <w:r w:rsidRPr="003D66FB">
        <w:rPr>
          <w:rFonts w:ascii="Times New Roman" w:hAnsi="Times New Roman" w:cs="Times New Roman"/>
          <w:sz w:val="28"/>
          <w:szCs w:val="28"/>
        </w:rPr>
        <w:t>Вайнрих</w:t>
      </w:r>
      <w:proofErr w:type="spellEnd"/>
      <w:r w:rsidRPr="003D66FB">
        <w:rPr>
          <w:rFonts w:ascii="Times New Roman" w:hAnsi="Times New Roman" w:cs="Times New Roman"/>
          <w:sz w:val="28"/>
          <w:szCs w:val="28"/>
        </w:rPr>
        <w:t xml:space="preserve"> Х. Лингвистика лжи // язык и моделирование социального взаимодействия. М., Наука, 1987. С. 281 – 318.</w:t>
      </w:r>
    </w:p>
    <w:p w14:paraId="0DF009CF"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rPr>
      </w:pPr>
      <w:r w:rsidRPr="003D66FB">
        <w:rPr>
          <w:rFonts w:ascii="Times New Roman" w:hAnsi="Times New Roman" w:cs="Times New Roman"/>
          <w:sz w:val="28"/>
          <w:szCs w:val="28"/>
          <w:shd w:val="clear" w:color="auto" w:fill="FFFFFF"/>
        </w:rPr>
        <w:t>Варгина Е.И. Научный текст и его воздействие (на материале английского языка). СПб: филологический ф-т СПбГУ, 2004. 270 С.</w:t>
      </w:r>
    </w:p>
    <w:p w14:paraId="4CB4FB20"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rPr>
      </w:pPr>
      <w:r w:rsidRPr="003D66FB">
        <w:rPr>
          <w:rFonts w:ascii="Times New Roman" w:hAnsi="Times New Roman" w:cs="Times New Roman"/>
          <w:sz w:val="28"/>
          <w:szCs w:val="28"/>
          <w:shd w:val="clear" w:color="auto" w:fill="FFFFFF"/>
        </w:rPr>
        <w:t xml:space="preserve">Варгина Е.И. Риторика научного текста. Универсальные средства. Вестник СПбГУ. Сер. 2, 2003, </w:t>
      </w:r>
      <w:proofErr w:type="spellStart"/>
      <w:r w:rsidRPr="003D66FB">
        <w:rPr>
          <w:rFonts w:ascii="Times New Roman" w:hAnsi="Times New Roman" w:cs="Times New Roman"/>
          <w:sz w:val="28"/>
          <w:szCs w:val="28"/>
          <w:shd w:val="clear" w:color="auto" w:fill="FFFFFF"/>
        </w:rPr>
        <w:t>вып</w:t>
      </w:r>
      <w:proofErr w:type="spellEnd"/>
      <w:r w:rsidRPr="003D66FB">
        <w:rPr>
          <w:rFonts w:ascii="Times New Roman" w:hAnsi="Times New Roman" w:cs="Times New Roman"/>
          <w:sz w:val="28"/>
          <w:szCs w:val="28"/>
          <w:shd w:val="clear" w:color="auto" w:fill="FFFFFF"/>
        </w:rPr>
        <w:t>. 3. (№18). С. 65 – 72.</w:t>
      </w:r>
    </w:p>
    <w:p w14:paraId="5612EBEA"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rPr>
      </w:pPr>
      <w:r w:rsidRPr="003D66FB">
        <w:rPr>
          <w:rFonts w:ascii="Times New Roman" w:hAnsi="Times New Roman" w:cs="Times New Roman"/>
          <w:sz w:val="28"/>
          <w:szCs w:val="28"/>
        </w:rPr>
        <w:t>Гадамер Х.-Г, Истина и метод. М. 1988. 704 С.</w:t>
      </w:r>
    </w:p>
    <w:p w14:paraId="2EF1626D" w14:textId="77777777" w:rsidR="00AE0985" w:rsidRPr="003D66FB" w:rsidRDefault="00AE0985" w:rsidP="00002154">
      <w:pPr>
        <w:widowControl w:val="0"/>
        <w:numPr>
          <w:ilvl w:val="0"/>
          <w:numId w:val="5"/>
        </w:numPr>
        <w:shd w:val="clear" w:color="auto" w:fill="FFFFFF"/>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3D66FB">
        <w:rPr>
          <w:rFonts w:ascii="Times New Roman" w:eastAsia="Times New Roman" w:hAnsi="Times New Roman" w:cs="Times New Roman"/>
          <w:sz w:val="28"/>
          <w:szCs w:val="28"/>
          <w:lang w:eastAsia="ru-RU"/>
        </w:rPr>
        <w:t>Гальперин И.Р. Текст как объект лингвистического исследования. М.: Наука, 1981. 140 С.</w:t>
      </w:r>
    </w:p>
    <w:p w14:paraId="7D59B115" w14:textId="77777777" w:rsidR="00AE0985" w:rsidRPr="003D66FB" w:rsidRDefault="00AE0985" w:rsidP="00002154">
      <w:pPr>
        <w:widowControl w:val="0"/>
        <w:numPr>
          <w:ilvl w:val="0"/>
          <w:numId w:val="5"/>
        </w:numPr>
        <w:shd w:val="clear" w:color="auto" w:fill="FFFFFF"/>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3D66FB">
        <w:rPr>
          <w:rFonts w:ascii="Times New Roman" w:eastAsia="Times New Roman" w:hAnsi="Times New Roman" w:cs="Times New Roman"/>
          <w:sz w:val="28"/>
          <w:szCs w:val="28"/>
          <w:lang w:eastAsia="ru-RU"/>
        </w:rPr>
        <w:t xml:space="preserve">Голоднов А.В. </w:t>
      </w:r>
      <w:proofErr w:type="spellStart"/>
      <w:r w:rsidRPr="003D66FB">
        <w:rPr>
          <w:rFonts w:ascii="Times New Roman" w:eastAsia="Times New Roman" w:hAnsi="Times New Roman" w:cs="Times New Roman"/>
          <w:sz w:val="28"/>
          <w:szCs w:val="28"/>
          <w:lang w:eastAsia="ru-RU"/>
        </w:rPr>
        <w:t>Аргументативная</w:t>
      </w:r>
      <w:proofErr w:type="spellEnd"/>
      <w:r w:rsidRPr="003D66FB">
        <w:rPr>
          <w:rFonts w:ascii="Times New Roman" w:eastAsia="Times New Roman" w:hAnsi="Times New Roman" w:cs="Times New Roman"/>
          <w:sz w:val="28"/>
          <w:szCs w:val="28"/>
          <w:lang w:eastAsia="ru-RU"/>
        </w:rPr>
        <w:t xml:space="preserve"> структура риторического (</w:t>
      </w:r>
      <w:proofErr w:type="spellStart"/>
      <w:r w:rsidRPr="003D66FB">
        <w:rPr>
          <w:rFonts w:ascii="Times New Roman" w:eastAsia="Times New Roman" w:hAnsi="Times New Roman" w:cs="Times New Roman"/>
          <w:sz w:val="28"/>
          <w:szCs w:val="28"/>
          <w:lang w:eastAsia="ru-RU"/>
        </w:rPr>
        <w:t>персуазивого</w:t>
      </w:r>
      <w:proofErr w:type="spellEnd"/>
      <w:r w:rsidRPr="003D66FB">
        <w:rPr>
          <w:rFonts w:ascii="Times New Roman" w:eastAsia="Times New Roman" w:hAnsi="Times New Roman" w:cs="Times New Roman"/>
          <w:sz w:val="28"/>
          <w:szCs w:val="28"/>
          <w:lang w:eastAsia="ru-RU"/>
        </w:rPr>
        <w:t xml:space="preserve"> дискурса). Вестник Иркутского государственного лингвистического университета. Выпуск 2 (27), 214. С. 109 – 114.</w:t>
      </w:r>
    </w:p>
    <w:p w14:paraId="74EB6963" w14:textId="77777777" w:rsidR="00AE0985" w:rsidRPr="003D66FB" w:rsidRDefault="00AE0985" w:rsidP="00002154">
      <w:pPr>
        <w:widowControl w:val="0"/>
        <w:numPr>
          <w:ilvl w:val="0"/>
          <w:numId w:val="5"/>
        </w:numPr>
        <w:shd w:val="clear" w:color="auto" w:fill="FFFFFF"/>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3D66FB">
        <w:rPr>
          <w:rFonts w:ascii="Times New Roman" w:eastAsia="Times New Roman" w:hAnsi="Times New Roman" w:cs="Times New Roman"/>
          <w:sz w:val="28"/>
          <w:szCs w:val="28"/>
          <w:lang w:eastAsia="ru-RU"/>
        </w:rPr>
        <w:t xml:space="preserve">Голоднов А.В. </w:t>
      </w:r>
      <w:proofErr w:type="spellStart"/>
      <w:r w:rsidRPr="003D66FB">
        <w:rPr>
          <w:rFonts w:ascii="Times New Roman" w:eastAsia="Times New Roman" w:hAnsi="Times New Roman" w:cs="Times New Roman"/>
          <w:sz w:val="28"/>
          <w:szCs w:val="28"/>
          <w:lang w:eastAsia="ru-RU"/>
        </w:rPr>
        <w:t>Лингвопрагматические</w:t>
      </w:r>
      <w:proofErr w:type="spellEnd"/>
      <w:r w:rsidRPr="003D66FB">
        <w:rPr>
          <w:rFonts w:ascii="Times New Roman" w:eastAsia="Times New Roman" w:hAnsi="Times New Roman" w:cs="Times New Roman"/>
          <w:sz w:val="28"/>
          <w:szCs w:val="28"/>
          <w:lang w:eastAsia="ru-RU"/>
        </w:rPr>
        <w:t xml:space="preserve"> особенности </w:t>
      </w:r>
      <w:proofErr w:type="spellStart"/>
      <w:r w:rsidRPr="003D66FB">
        <w:rPr>
          <w:rFonts w:ascii="Times New Roman" w:eastAsia="Times New Roman" w:hAnsi="Times New Roman" w:cs="Times New Roman"/>
          <w:sz w:val="28"/>
          <w:szCs w:val="28"/>
          <w:lang w:eastAsia="ru-RU"/>
        </w:rPr>
        <w:t>персуазивной</w:t>
      </w:r>
      <w:proofErr w:type="spellEnd"/>
      <w:r w:rsidRPr="003D66FB">
        <w:rPr>
          <w:rFonts w:ascii="Times New Roman" w:eastAsia="Times New Roman" w:hAnsi="Times New Roman" w:cs="Times New Roman"/>
          <w:sz w:val="28"/>
          <w:szCs w:val="28"/>
          <w:lang w:eastAsia="ru-RU"/>
        </w:rPr>
        <w:t xml:space="preserve"> </w:t>
      </w:r>
      <w:r w:rsidRPr="003D66FB">
        <w:rPr>
          <w:rFonts w:ascii="Times New Roman" w:eastAsia="Times New Roman" w:hAnsi="Times New Roman" w:cs="Times New Roman"/>
          <w:sz w:val="28"/>
          <w:szCs w:val="28"/>
          <w:lang w:eastAsia="ru-RU"/>
        </w:rPr>
        <w:lastRenderedPageBreak/>
        <w:t xml:space="preserve">коммуникации: </w:t>
      </w:r>
      <w:proofErr w:type="spellStart"/>
      <w:r w:rsidRPr="003D66FB">
        <w:rPr>
          <w:rFonts w:ascii="Times New Roman" w:eastAsia="Times New Roman" w:hAnsi="Times New Roman" w:cs="Times New Roman"/>
          <w:sz w:val="28"/>
          <w:szCs w:val="28"/>
          <w:lang w:eastAsia="ru-RU"/>
        </w:rPr>
        <w:t>дис</w:t>
      </w:r>
      <w:proofErr w:type="spellEnd"/>
      <w:r w:rsidRPr="003D66FB">
        <w:rPr>
          <w:rFonts w:ascii="Times New Roman" w:eastAsia="Times New Roman" w:hAnsi="Times New Roman" w:cs="Times New Roman"/>
          <w:sz w:val="28"/>
          <w:szCs w:val="28"/>
          <w:lang w:eastAsia="ru-RU"/>
        </w:rPr>
        <w:t xml:space="preserve">. канд. </w:t>
      </w:r>
      <w:proofErr w:type="spellStart"/>
      <w:r w:rsidRPr="003D66FB">
        <w:rPr>
          <w:rFonts w:ascii="Times New Roman" w:eastAsia="Times New Roman" w:hAnsi="Times New Roman" w:cs="Times New Roman"/>
          <w:sz w:val="28"/>
          <w:szCs w:val="28"/>
          <w:lang w:eastAsia="ru-RU"/>
        </w:rPr>
        <w:t>филол</w:t>
      </w:r>
      <w:proofErr w:type="spellEnd"/>
      <w:r w:rsidRPr="003D66FB">
        <w:rPr>
          <w:rFonts w:ascii="Times New Roman" w:eastAsia="Times New Roman" w:hAnsi="Times New Roman" w:cs="Times New Roman"/>
          <w:sz w:val="28"/>
          <w:szCs w:val="28"/>
          <w:lang w:eastAsia="ru-RU"/>
        </w:rPr>
        <w:t>. наук, 2003. 247 С.</w:t>
      </w:r>
    </w:p>
    <w:p w14:paraId="0636F76D"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lang w:eastAsia="ru-RU"/>
        </w:rPr>
      </w:pPr>
      <w:r w:rsidRPr="003D66FB">
        <w:rPr>
          <w:rFonts w:ascii="Times New Roman" w:hAnsi="Times New Roman" w:cs="Times New Roman"/>
          <w:sz w:val="28"/>
          <w:szCs w:val="28"/>
          <w:shd w:val="clear" w:color="auto" w:fill="FFFFFF"/>
        </w:rPr>
        <w:t xml:space="preserve">Дейк </w:t>
      </w:r>
      <w:proofErr w:type="spellStart"/>
      <w:r w:rsidRPr="003D66FB">
        <w:rPr>
          <w:rFonts w:ascii="Times New Roman" w:hAnsi="Times New Roman" w:cs="Times New Roman"/>
          <w:sz w:val="28"/>
          <w:szCs w:val="28"/>
          <w:shd w:val="clear" w:color="auto" w:fill="FFFFFF"/>
        </w:rPr>
        <w:t>ван</w:t>
      </w:r>
      <w:proofErr w:type="spellEnd"/>
      <w:r w:rsidRPr="003D66FB">
        <w:rPr>
          <w:rFonts w:ascii="Times New Roman" w:hAnsi="Times New Roman" w:cs="Times New Roman"/>
          <w:sz w:val="28"/>
          <w:szCs w:val="28"/>
          <w:shd w:val="clear" w:color="auto" w:fill="FFFFFF"/>
        </w:rPr>
        <w:t xml:space="preserve"> Т. А., </w:t>
      </w:r>
      <w:proofErr w:type="spellStart"/>
      <w:r w:rsidRPr="003D66FB">
        <w:rPr>
          <w:rFonts w:ascii="Times New Roman" w:hAnsi="Times New Roman" w:cs="Times New Roman"/>
          <w:sz w:val="28"/>
          <w:szCs w:val="28"/>
          <w:shd w:val="clear" w:color="auto" w:fill="FFFFFF"/>
        </w:rPr>
        <w:t>Кинч</w:t>
      </w:r>
      <w:proofErr w:type="spellEnd"/>
      <w:r w:rsidRPr="003D66FB">
        <w:rPr>
          <w:rFonts w:ascii="Times New Roman" w:hAnsi="Times New Roman" w:cs="Times New Roman"/>
          <w:sz w:val="28"/>
          <w:szCs w:val="28"/>
          <w:shd w:val="clear" w:color="auto" w:fill="FFFFFF"/>
        </w:rPr>
        <w:t xml:space="preserve"> В. Стратегия понимания связного текста // Новое в зарубежной лингвистике. М.: Прогресс, 1988. </w:t>
      </w:r>
      <w:proofErr w:type="spellStart"/>
      <w:r w:rsidRPr="003D66FB">
        <w:rPr>
          <w:rFonts w:ascii="Times New Roman" w:hAnsi="Times New Roman" w:cs="Times New Roman"/>
          <w:sz w:val="28"/>
          <w:szCs w:val="28"/>
          <w:shd w:val="clear" w:color="auto" w:fill="FFFFFF"/>
        </w:rPr>
        <w:t>Вып</w:t>
      </w:r>
      <w:proofErr w:type="spellEnd"/>
      <w:r w:rsidRPr="003D66FB">
        <w:rPr>
          <w:rFonts w:ascii="Times New Roman" w:hAnsi="Times New Roman" w:cs="Times New Roman"/>
          <w:sz w:val="28"/>
          <w:szCs w:val="28"/>
          <w:shd w:val="clear" w:color="auto" w:fill="FFFFFF"/>
        </w:rPr>
        <w:t>. XXIII. С. 41 – 67.</w:t>
      </w:r>
    </w:p>
    <w:p w14:paraId="05BEB8D7"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rPr>
      </w:pPr>
      <w:r w:rsidRPr="003D66FB">
        <w:rPr>
          <w:rFonts w:ascii="Times New Roman" w:hAnsi="Times New Roman" w:cs="Times New Roman"/>
          <w:sz w:val="28"/>
          <w:szCs w:val="28"/>
        </w:rPr>
        <w:t>Декарт Р. Правила для руководства ума. М.; Л., 1936. 654 С.</w:t>
      </w:r>
    </w:p>
    <w:p w14:paraId="00C5B1FA"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rPr>
      </w:pPr>
      <w:r w:rsidRPr="003D66FB">
        <w:rPr>
          <w:rFonts w:ascii="Times New Roman" w:hAnsi="Times New Roman" w:cs="Times New Roman"/>
          <w:sz w:val="28"/>
          <w:szCs w:val="28"/>
        </w:rPr>
        <w:t>Дмитриева М.Н. Древненемецкие вопросительные предложения как составляющая «</w:t>
      </w:r>
      <w:proofErr w:type="spellStart"/>
      <w:r w:rsidRPr="003D66FB">
        <w:rPr>
          <w:rFonts w:ascii="Times New Roman" w:hAnsi="Times New Roman" w:cs="Times New Roman"/>
          <w:sz w:val="28"/>
          <w:szCs w:val="28"/>
        </w:rPr>
        <w:t>аргументативного</w:t>
      </w:r>
      <w:proofErr w:type="spellEnd"/>
      <w:r w:rsidRPr="003D66FB">
        <w:rPr>
          <w:rFonts w:ascii="Times New Roman" w:hAnsi="Times New Roman" w:cs="Times New Roman"/>
          <w:sz w:val="28"/>
          <w:szCs w:val="28"/>
        </w:rPr>
        <w:t xml:space="preserve"> дискурса» </w:t>
      </w:r>
      <w:proofErr w:type="spellStart"/>
      <w:r w:rsidRPr="003D66FB">
        <w:rPr>
          <w:rFonts w:ascii="Times New Roman" w:hAnsi="Times New Roman" w:cs="Times New Roman"/>
          <w:sz w:val="28"/>
          <w:szCs w:val="28"/>
        </w:rPr>
        <w:t>Ноткера</w:t>
      </w:r>
      <w:proofErr w:type="spellEnd"/>
      <w:r w:rsidRPr="003D66FB">
        <w:rPr>
          <w:rFonts w:ascii="Times New Roman" w:hAnsi="Times New Roman" w:cs="Times New Roman"/>
          <w:sz w:val="28"/>
          <w:szCs w:val="28"/>
        </w:rPr>
        <w:t xml:space="preserve"> // Немецкая филология в Санкт-Петербургском государственном университете. </w:t>
      </w:r>
      <w:proofErr w:type="spellStart"/>
      <w:r w:rsidRPr="003D66FB">
        <w:rPr>
          <w:rFonts w:ascii="Times New Roman" w:hAnsi="Times New Roman" w:cs="Times New Roman"/>
          <w:sz w:val="28"/>
          <w:szCs w:val="28"/>
        </w:rPr>
        <w:t>Вып</w:t>
      </w:r>
      <w:proofErr w:type="spellEnd"/>
      <w:r w:rsidRPr="003D66FB">
        <w:rPr>
          <w:rFonts w:ascii="Times New Roman" w:hAnsi="Times New Roman" w:cs="Times New Roman"/>
          <w:sz w:val="28"/>
          <w:szCs w:val="28"/>
        </w:rPr>
        <w:t xml:space="preserve">. III: Антропоцентризм языковых феноменов: сб. науч. ст. / под ред. д-ра </w:t>
      </w:r>
      <w:proofErr w:type="spellStart"/>
      <w:r w:rsidRPr="003D66FB">
        <w:rPr>
          <w:rFonts w:ascii="Times New Roman" w:hAnsi="Times New Roman" w:cs="Times New Roman"/>
          <w:sz w:val="28"/>
          <w:szCs w:val="28"/>
        </w:rPr>
        <w:t>филол</w:t>
      </w:r>
      <w:proofErr w:type="spellEnd"/>
      <w:r w:rsidRPr="003D66FB">
        <w:rPr>
          <w:rFonts w:ascii="Times New Roman" w:hAnsi="Times New Roman" w:cs="Times New Roman"/>
          <w:sz w:val="28"/>
          <w:szCs w:val="28"/>
        </w:rPr>
        <w:t xml:space="preserve">. наук, проф. С.Т. </w:t>
      </w:r>
      <w:proofErr w:type="spellStart"/>
      <w:r w:rsidRPr="003D66FB">
        <w:rPr>
          <w:rFonts w:ascii="Times New Roman" w:hAnsi="Times New Roman" w:cs="Times New Roman"/>
          <w:sz w:val="28"/>
          <w:szCs w:val="28"/>
        </w:rPr>
        <w:t>Нефёдова</w:t>
      </w:r>
      <w:proofErr w:type="spellEnd"/>
      <w:r w:rsidRPr="003D66FB">
        <w:rPr>
          <w:rFonts w:ascii="Times New Roman" w:hAnsi="Times New Roman" w:cs="Times New Roman"/>
          <w:sz w:val="28"/>
          <w:szCs w:val="28"/>
        </w:rPr>
        <w:t>. СПб., 2013. С. 121-128.</w:t>
      </w:r>
    </w:p>
    <w:p w14:paraId="3B497B31"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Дмитриева М.Н. Немецкие вопросительные предложения в сопоставительно-диахроническом аспекте. </w:t>
      </w:r>
      <w:proofErr w:type="spellStart"/>
      <w:r w:rsidRPr="003D66FB">
        <w:rPr>
          <w:rFonts w:ascii="Times New Roman" w:hAnsi="Times New Roman" w:cs="Times New Roman"/>
          <w:sz w:val="28"/>
          <w:szCs w:val="28"/>
        </w:rPr>
        <w:t>Дисс</w:t>
      </w:r>
      <w:proofErr w:type="spellEnd"/>
      <w:r w:rsidRPr="003D66FB">
        <w:rPr>
          <w:rFonts w:ascii="Times New Roman" w:hAnsi="Times New Roman" w:cs="Times New Roman"/>
          <w:sz w:val="28"/>
          <w:szCs w:val="28"/>
        </w:rPr>
        <w:t xml:space="preserve">. канд. </w:t>
      </w:r>
      <w:proofErr w:type="spellStart"/>
      <w:r w:rsidRPr="003D66FB">
        <w:rPr>
          <w:rFonts w:ascii="Times New Roman" w:hAnsi="Times New Roman" w:cs="Times New Roman"/>
          <w:sz w:val="28"/>
          <w:szCs w:val="28"/>
        </w:rPr>
        <w:t>филол</w:t>
      </w:r>
      <w:proofErr w:type="spellEnd"/>
      <w:r w:rsidRPr="003D66FB">
        <w:rPr>
          <w:rFonts w:ascii="Times New Roman" w:hAnsi="Times New Roman" w:cs="Times New Roman"/>
          <w:sz w:val="28"/>
          <w:szCs w:val="28"/>
        </w:rPr>
        <w:t>. наук. СПб, 2011. 236 С.</w:t>
      </w:r>
    </w:p>
    <w:p w14:paraId="0D07E990"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rPr>
      </w:pPr>
      <w:r w:rsidRPr="003D66FB">
        <w:rPr>
          <w:rFonts w:ascii="Times New Roman" w:hAnsi="Times New Roman" w:cs="Times New Roman"/>
          <w:sz w:val="28"/>
          <w:szCs w:val="28"/>
        </w:rPr>
        <w:t>Живов В.М. История русской письменности. М. 2017. 1298 С.</w:t>
      </w:r>
    </w:p>
    <w:p w14:paraId="0397E154"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lang w:eastAsia="ru-RU"/>
        </w:rPr>
      </w:pPr>
      <w:r w:rsidRPr="003D66FB">
        <w:rPr>
          <w:rFonts w:ascii="Times New Roman" w:hAnsi="Times New Roman" w:cs="Times New Roman"/>
          <w:sz w:val="28"/>
          <w:szCs w:val="28"/>
        </w:rPr>
        <w:t>Зотова А.Б. К вопросу о соотношении понятий «эмоциональность», «</w:t>
      </w:r>
      <w:proofErr w:type="spellStart"/>
      <w:r w:rsidRPr="003D66FB">
        <w:rPr>
          <w:rFonts w:ascii="Times New Roman" w:hAnsi="Times New Roman" w:cs="Times New Roman"/>
          <w:sz w:val="28"/>
          <w:szCs w:val="28"/>
        </w:rPr>
        <w:t>эмотивность</w:t>
      </w:r>
      <w:proofErr w:type="spellEnd"/>
      <w:r w:rsidRPr="003D66FB">
        <w:rPr>
          <w:rFonts w:ascii="Times New Roman" w:hAnsi="Times New Roman" w:cs="Times New Roman"/>
          <w:sz w:val="28"/>
          <w:szCs w:val="28"/>
        </w:rPr>
        <w:t>», «экспрессивность». Воронеж, Известия ВГПУ, 2010, С. 14 – 17.</w:t>
      </w:r>
    </w:p>
    <w:p w14:paraId="74AC06D7"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rPr>
      </w:pPr>
      <w:r w:rsidRPr="003D66FB">
        <w:rPr>
          <w:rFonts w:ascii="Times New Roman" w:hAnsi="Times New Roman" w:cs="Times New Roman"/>
          <w:sz w:val="28"/>
          <w:szCs w:val="28"/>
        </w:rPr>
        <w:t>Ивановская О.В. Вера как феномен культуры. Волгоград, 2012. 360 С.</w:t>
      </w:r>
    </w:p>
    <w:p w14:paraId="068F5035"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rPr>
      </w:pPr>
      <w:r w:rsidRPr="003D66FB">
        <w:rPr>
          <w:rFonts w:ascii="Times New Roman" w:hAnsi="Times New Roman" w:cs="Times New Roman"/>
          <w:sz w:val="28"/>
          <w:szCs w:val="28"/>
        </w:rPr>
        <w:t>Ивин А.А. Основы теории аргументации: Учебник. М., 1997. 352 С.</w:t>
      </w:r>
    </w:p>
    <w:p w14:paraId="4304BC86"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rPr>
      </w:pPr>
      <w:proofErr w:type="spellStart"/>
      <w:r w:rsidRPr="003D66FB">
        <w:rPr>
          <w:rFonts w:ascii="Times New Roman" w:hAnsi="Times New Roman" w:cs="Times New Roman"/>
          <w:sz w:val="28"/>
          <w:szCs w:val="28"/>
        </w:rPr>
        <w:t>Карвасарский</w:t>
      </w:r>
      <w:proofErr w:type="spellEnd"/>
      <w:r w:rsidRPr="003D66FB">
        <w:rPr>
          <w:rFonts w:ascii="Times New Roman" w:hAnsi="Times New Roman" w:cs="Times New Roman"/>
          <w:sz w:val="28"/>
          <w:szCs w:val="28"/>
        </w:rPr>
        <w:t xml:space="preserve"> Б.Д. Клиническая психология. СПб, 2014. 896 С.</w:t>
      </w:r>
    </w:p>
    <w:p w14:paraId="27C12E28"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lang w:eastAsia="ru-RU"/>
        </w:rPr>
      </w:pPr>
      <w:r w:rsidRPr="003D66FB">
        <w:rPr>
          <w:rFonts w:ascii="Times New Roman" w:hAnsi="Times New Roman" w:cs="Times New Roman"/>
          <w:sz w:val="28"/>
          <w:szCs w:val="28"/>
        </w:rPr>
        <w:t xml:space="preserve">Лукьянова Н.А.  </w:t>
      </w:r>
      <w:r w:rsidRPr="003D66FB">
        <w:rPr>
          <w:rFonts w:ascii="Times New Roman" w:eastAsia="Times New Roman" w:hAnsi="Times New Roman" w:cs="Times New Roman"/>
          <w:sz w:val="28"/>
          <w:szCs w:val="28"/>
          <w:lang w:eastAsia="ru-RU"/>
        </w:rPr>
        <w:t xml:space="preserve">Экспрессивность в системе, словаре и речи // Человеческий фактор в языке: языковые механизмы экспрессивности: </w:t>
      </w:r>
      <w:proofErr w:type="spellStart"/>
      <w:r w:rsidRPr="003D66FB">
        <w:rPr>
          <w:rFonts w:ascii="Times New Roman" w:eastAsia="Times New Roman" w:hAnsi="Times New Roman" w:cs="Times New Roman"/>
          <w:sz w:val="28"/>
          <w:szCs w:val="28"/>
          <w:lang w:eastAsia="ru-RU"/>
        </w:rPr>
        <w:t>Коллект</w:t>
      </w:r>
      <w:proofErr w:type="spellEnd"/>
      <w:r w:rsidRPr="003D66FB">
        <w:rPr>
          <w:rFonts w:ascii="Times New Roman" w:eastAsia="Times New Roman" w:hAnsi="Times New Roman" w:cs="Times New Roman"/>
          <w:sz w:val="28"/>
          <w:szCs w:val="28"/>
          <w:lang w:eastAsia="ru-RU"/>
        </w:rPr>
        <w:t xml:space="preserve">. </w:t>
      </w:r>
      <w:proofErr w:type="spellStart"/>
      <w:r w:rsidRPr="003D66FB">
        <w:rPr>
          <w:rFonts w:ascii="Times New Roman" w:eastAsia="Times New Roman" w:hAnsi="Times New Roman" w:cs="Times New Roman"/>
          <w:sz w:val="28"/>
          <w:szCs w:val="28"/>
          <w:lang w:eastAsia="ru-RU"/>
        </w:rPr>
        <w:t>моногр</w:t>
      </w:r>
      <w:proofErr w:type="spellEnd"/>
      <w:r w:rsidRPr="003D66FB">
        <w:rPr>
          <w:rFonts w:ascii="Times New Roman" w:eastAsia="Times New Roman" w:hAnsi="Times New Roman" w:cs="Times New Roman"/>
          <w:sz w:val="28"/>
          <w:szCs w:val="28"/>
          <w:lang w:eastAsia="ru-RU"/>
        </w:rPr>
        <w:t>. / Т. А. </w:t>
      </w:r>
      <w:proofErr w:type="spellStart"/>
      <w:r w:rsidRPr="003D66FB">
        <w:rPr>
          <w:rFonts w:ascii="Times New Roman" w:eastAsia="Times New Roman" w:hAnsi="Times New Roman" w:cs="Times New Roman"/>
          <w:sz w:val="28"/>
          <w:szCs w:val="28"/>
          <w:lang w:eastAsia="ru-RU"/>
        </w:rPr>
        <w:t>Графова</w:t>
      </w:r>
      <w:proofErr w:type="spellEnd"/>
      <w:r w:rsidRPr="003D66FB">
        <w:rPr>
          <w:rFonts w:ascii="Times New Roman" w:eastAsia="Times New Roman" w:hAnsi="Times New Roman" w:cs="Times New Roman"/>
          <w:sz w:val="28"/>
          <w:szCs w:val="28"/>
          <w:lang w:eastAsia="ru-RU"/>
        </w:rPr>
        <w:t>, О. В. </w:t>
      </w:r>
      <w:proofErr w:type="spellStart"/>
      <w:r w:rsidRPr="003D66FB">
        <w:rPr>
          <w:rFonts w:ascii="Times New Roman" w:eastAsia="Times New Roman" w:hAnsi="Times New Roman" w:cs="Times New Roman"/>
          <w:sz w:val="28"/>
          <w:szCs w:val="28"/>
          <w:lang w:eastAsia="ru-RU"/>
        </w:rPr>
        <w:t>Латина</w:t>
      </w:r>
      <w:proofErr w:type="spellEnd"/>
      <w:r w:rsidRPr="003D66FB">
        <w:rPr>
          <w:rFonts w:ascii="Times New Roman" w:eastAsia="Times New Roman" w:hAnsi="Times New Roman" w:cs="Times New Roman"/>
          <w:sz w:val="28"/>
          <w:szCs w:val="28"/>
          <w:lang w:eastAsia="ru-RU"/>
        </w:rPr>
        <w:t>, В. А. Маслова, В. Н. </w:t>
      </w:r>
      <w:proofErr w:type="spellStart"/>
      <w:r w:rsidRPr="003D66FB">
        <w:rPr>
          <w:rFonts w:ascii="Times New Roman" w:eastAsia="Times New Roman" w:hAnsi="Times New Roman" w:cs="Times New Roman"/>
          <w:sz w:val="28"/>
          <w:szCs w:val="28"/>
          <w:lang w:eastAsia="ru-RU"/>
        </w:rPr>
        <w:t>Телия</w:t>
      </w:r>
      <w:proofErr w:type="spellEnd"/>
      <w:r w:rsidRPr="003D66FB">
        <w:rPr>
          <w:rFonts w:ascii="Times New Roman" w:eastAsia="Times New Roman" w:hAnsi="Times New Roman" w:cs="Times New Roman"/>
          <w:sz w:val="28"/>
          <w:szCs w:val="28"/>
          <w:lang w:eastAsia="ru-RU"/>
        </w:rPr>
        <w:t xml:space="preserve"> и др.; отв. ред. М.: Наука, 1991. Гл. 7. С. 157–178.</w:t>
      </w:r>
    </w:p>
    <w:p w14:paraId="39148754"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lang w:eastAsia="ru-RU"/>
        </w:rPr>
      </w:pPr>
      <w:r w:rsidRPr="003D66FB">
        <w:rPr>
          <w:rFonts w:ascii="Times New Roman" w:hAnsi="Times New Roman" w:cs="Times New Roman"/>
          <w:sz w:val="28"/>
          <w:szCs w:val="28"/>
        </w:rPr>
        <w:t xml:space="preserve">Меньщикова Е.В. </w:t>
      </w:r>
      <w:proofErr w:type="spellStart"/>
      <w:r w:rsidRPr="003D66FB">
        <w:rPr>
          <w:rFonts w:ascii="Times New Roman" w:hAnsi="Times New Roman" w:cs="Times New Roman"/>
          <w:sz w:val="28"/>
          <w:szCs w:val="28"/>
        </w:rPr>
        <w:t>Прагма</w:t>
      </w:r>
      <w:proofErr w:type="spellEnd"/>
      <w:r w:rsidRPr="003D66FB">
        <w:rPr>
          <w:rFonts w:ascii="Times New Roman" w:hAnsi="Times New Roman" w:cs="Times New Roman"/>
          <w:sz w:val="28"/>
          <w:szCs w:val="28"/>
        </w:rPr>
        <w:t xml:space="preserve">-коммуникативный анализ категории «речевое воздействие» в англоязычном </w:t>
      </w:r>
      <w:proofErr w:type="spellStart"/>
      <w:r w:rsidRPr="003D66FB">
        <w:rPr>
          <w:rFonts w:ascii="Times New Roman" w:hAnsi="Times New Roman" w:cs="Times New Roman"/>
          <w:sz w:val="28"/>
          <w:szCs w:val="28"/>
        </w:rPr>
        <w:t>интерперсональном</w:t>
      </w:r>
      <w:proofErr w:type="spellEnd"/>
      <w:r w:rsidRPr="003D66FB">
        <w:rPr>
          <w:rFonts w:ascii="Times New Roman" w:hAnsi="Times New Roman" w:cs="Times New Roman"/>
          <w:sz w:val="28"/>
          <w:szCs w:val="28"/>
        </w:rPr>
        <w:t xml:space="preserve"> дискурсе. </w:t>
      </w:r>
      <w:proofErr w:type="spellStart"/>
      <w:r w:rsidRPr="003D66FB">
        <w:rPr>
          <w:rFonts w:ascii="Times New Roman" w:hAnsi="Times New Roman" w:cs="Times New Roman"/>
          <w:sz w:val="28"/>
          <w:szCs w:val="28"/>
        </w:rPr>
        <w:t>Спб</w:t>
      </w:r>
      <w:proofErr w:type="spellEnd"/>
      <w:r w:rsidRPr="003D66FB">
        <w:rPr>
          <w:rFonts w:ascii="Times New Roman" w:hAnsi="Times New Roman" w:cs="Times New Roman"/>
          <w:sz w:val="28"/>
          <w:szCs w:val="28"/>
        </w:rPr>
        <w:t xml:space="preserve">, </w:t>
      </w:r>
      <w:r w:rsidRPr="003D66FB">
        <w:rPr>
          <w:rFonts w:ascii="Times New Roman" w:hAnsi="Times New Roman" w:cs="Times New Roman"/>
          <w:sz w:val="28"/>
          <w:szCs w:val="28"/>
        </w:rPr>
        <w:lastRenderedPageBreak/>
        <w:t>2016. 482 С.</w:t>
      </w:r>
    </w:p>
    <w:p w14:paraId="63987057"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Нефёдов С.Т. Способы языковой категоризации модальности уверенности в древне- и средненемецких текстах // Вестник СПбГУ. Серия 9. </w:t>
      </w:r>
      <w:proofErr w:type="spellStart"/>
      <w:r w:rsidRPr="003D66FB">
        <w:rPr>
          <w:rFonts w:ascii="Times New Roman" w:hAnsi="Times New Roman" w:cs="Times New Roman"/>
          <w:sz w:val="28"/>
          <w:szCs w:val="28"/>
        </w:rPr>
        <w:t>Вып</w:t>
      </w:r>
      <w:proofErr w:type="spellEnd"/>
      <w:r w:rsidRPr="003D66FB">
        <w:rPr>
          <w:rFonts w:ascii="Times New Roman" w:hAnsi="Times New Roman" w:cs="Times New Roman"/>
          <w:sz w:val="28"/>
          <w:szCs w:val="28"/>
        </w:rPr>
        <w:t>. 3. Ч. II. 2007. C. 194</w:t>
      </w:r>
      <w:r w:rsidRPr="003D66FB">
        <w:rPr>
          <w:rFonts w:ascii="Times New Roman" w:hAnsi="Times New Roman" w:cs="Times New Roman"/>
          <w:sz w:val="28"/>
          <w:szCs w:val="28"/>
          <w:shd w:val="clear" w:color="auto" w:fill="FFFFFF"/>
        </w:rPr>
        <w:t>—</w:t>
      </w:r>
      <w:r w:rsidRPr="003D66FB">
        <w:rPr>
          <w:rFonts w:ascii="Times New Roman" w:hAnsi="Times New Roman" w:cs="Times New Roman"/>
          <w:sz w:val="28"/>
          <w:szCs w:val="28"/>
        </w:rPr>
        <w:t>197. </w:t>
      </w:r>
    </w:p>
    <w:p w14:paraId="6A1A96BD"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rPr>
      </w:pPr>
      <w:r w:rsidRPr="003D66FB">
        <w:rPr>
          <w:rFonts w:ascii="Times New Roman" w:hAnsi="Times New Roman" w:cs="Times New Roman"/>
          <w:sz w:val="28"/>
          <w:szCs w:val="28"/>
        </w:rPr>
        <w:t xml:space="preserve">Нефедов С.Т. Функциональный потенциал вопросительных структур в научных лингвистических текстах. Вестник </w:t>
      </w:r>
      <w:proofErr w:type="spellStart"/>
      <w:r w:rsidRPr="003D66FB">
        <w:rPr>
          <w:rFonts w:ascii="Times New Roman" w:hAnsi="Times New Roman" w:cs="Times New Roman"/>
          <w:sz w:val="28"/>
          <w:szCs w:val="28"/>
        </w:rPr>
        <w:t>Волгогр</w:t>
      </w:r>
      <w:proofErr w:type="spellEnd"/>
      <w:r w:rsidRPr="003D66FB">
        <w:rPr>
          <w:rFonts w:ascii="Times New Roman" w:hAnsi="Times New Roman" w:cs="Times New Roman"/>
          <w:sz w:val="28"/>
          <w:szCs w:val="28"/>
        </w:rPr>
        <w:t xml:space="preserve">. гос. ун-та. Сер. 2. </w:t>
      </w:r>
      <w:proofErr w:type="spellStart"/>
      <w:r w:rsidRPr="003D66FB">
        <w:rPr>
          <w:rFonts w:ascii="Times New Roman" w:hAnsi="Times New Roman" w:cs="Times New Roman"/>
          <w:sz w:val="28"/>
          <w:szCs w:val="28"/>
        </w:rPr>
        <w:t>Языкозн</w:t>
      </w:r>
      <w:proofErr w:type="spellEnd"/>
      <w:r w:rsidRPr="003D66FB">
        <w:rPr>
          <w:rFonts w:ascii="Times New Roman" w:hAnsi="Times New Roman" w:cs="Times New Roman"/>
          <w:sz w:val="28"/>
          <w:szCs w:val="28"/>
        </w:rPr>
        <w:t>. 2015 № 4 (28). С. 65 – 74.</w:t>
      </w:r>
    </w:p>
    <w:p w14:paraId="1915C866"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rPr>
      </w:pPr>
      <w:r w:rsidRPr="003D66FB">
        <w:rPr>
          <w:rFonts w:ascii="Times New Roman" w:hAnsi="Times New Roman" w:cs="Times New Roman"/>
          <w:sz w:val="28"/>
          <w:szCs w:val="28"/>
        </w:rPr>
        <w:t>Орехова Д.В. О соотношении понятий «диалогичность и интертекстуальность». Вестник РУДН, серия Теория языка. Семиотика. Семантика. 2013 №3. С. 22 – 27.</w:t>
      </w:r>
    </w:p>
    <w:p w14:paraId="73B5AE91"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lang w:eastAsia="ru-RU"/>
        </w:rPr>
      </w:pPr>
      <w:r w:rsidRPr="003D66FB">
        <w:rPr>
          <w:rFonts w:ascii="Times New Roman" w:hAnsi="Times New Roman" w:cs="Times New Roman"/>
          <w:sz w:val="28"/>
          <w:szCs w:val="28"/>
          <w:shd w:val="clear" w:color="auto" w:fill="FFFFFF"/>
        </w:rPr>
        <w:t xml:space="preserve">Перельман, Х.; </w:t>
      </w:r>
      <w:proofErr w:type="spellStart"/>
      <w:r w:rsidRPr="003D66FB">
        <w:rPr>
          <w:rFonts w:ascii="Times New Roman" w:hAnsi="Times New Roman" w:cs="Times New Roman"/>
          <w:sz w:val="28"/>
          <w:szCs w:val="28"/>
          <w:shd w:val="clear" w:color="auto" w:fill="FFFFFF"/>
        </w:rPr>
        <w:t>Олбрехт-Тытека</w:t>
      </w:r>
      <w:proofErr w:type="spellEnd"/>
      <w:r w:rsidRPr="003D66FB">
        <w:rPr>
          <w:rFonts w:ascii="Times New Roman" w:hAnsi="Times New Roman" w:cs="Times New Roman"/>
          <w:sz w:val="28"/>
          <w:szCs w:val="28"/>
          <w:shd w:val="clear" w:color="auto" w:fill="FFFFFF"/>
        </w:rPr>
        <w:t>, Л. Из книги «Новая риторика: трактат об аргументации» // Язык и моделирование социального взаимодействия.  М.: Прогресс, 1987.  С. 207—264.</w:t>
      </w:r>
    </w:p>
    <w:p w14:paraId="1BF6F5C0"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lang w:eastAsia="ru-RU"/>
        </w:rPr>
      </w:pPr>
      <w:proofErr w:type="spellStart"/>
      <w:r w:rsidRPr="003D66FB">
        <w:rPr>
          <w:rFonts w:ascii="Times New Roman" w:hAnsi="Times New Roman" w:cs="Times New Roman"/>
          <w:sz w:val="28"/>
          <w:szCs w:val="28"/>
          <w:lang w:eastAsia="ru-RU"/>
        </w:rPr>
        <w:t>Перервина</w:t>
      </w:r>
      <w:proofErr w:type="spellEnd"/>
      <w:r w:rsidRPr="003D66FB">
        <w:rPr>
          <w:rFonts w:ascii="Times New Roman" w:hAnsi="Times New Roman" w:cs="Times New Roman"/>
          <w:sz w:val="28"/>
          <w:szCs w:val="28"/>
          <w:lang w:eastAsia="ru-RU"/>
        </w:rPr>
        <w:t xml:space="preserve"> Н.В. Прагматика речевого акта согласия. Современные тенденции развития науки и технологий № 3 – 4. Белгород, 2016. С. 88 – 91.</w:t>
      </w:r>
    </w:p>
    <w:p w14:paraId="6C3E9100"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rPr>
      </w:pPr>
      <w:r w:rsidRPr="003D66FB">
        <w:rPr>
          <w:rFonts w:ascii="Times New Roman" w:hAnsi="Times New Roman" w:cs="Times New Roman"/>
          <w:sz w:val="28"/>
          <w:szCs w:val="28"/>
        </w:rPr>
        <w:t>Поппер К. Логика научного исследования // Логика и рост научного знания. М.: Республика, 2005. 447 С.</w:t>
      </w:r>
    </w:p>
    <w:p w14:paraId="374DAD6E"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rPr>
      </w:pPr>
      <w:proofErr w:type="spellStart"/>
      <w:r w:rsidRPr="003D66FB">
        <w:rPr>
          <w:rFonts w:ascii="Times New Roman" w:hAnsi="Times New Roman" w:cs="Times New Roman"/>
          <w:sz w:val="28"/>
          <w:szCs w:val="28"/>
        </w:rPr>
        <w:t>Разинкова</w:t>
      </w:r>
      <w:proofErr w:type="spellEnd"/>
      <w:r w:rsidRPr="003D66FB">
        <w:rPr>
          <w:rFonts w:ascii="Times New Roman" w:hAnsi="Times New Roman" w:cs="Times New Roman"/>
          <w:sz w:val="28"/>
          <w:szCs w:val="28"/>
        </w:rPr>
        <w:t xml:space="preserve"> Н.М. Функциональная стилистика (на материале английского и русского языков). М., 2004. 272 С.</w:t>
      </w:r>
    </w:p>
    <w:p w14:paraId="3A031553"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rPr>
      </w:pPr>
      <w:proofErr w:type="spellStart"/>
      <w:r w:rsidRPr="003D66FB">
        <w:rPr>
          <w:rFonts w:ascii="Times New Roman" w:hAnsi="Times New Roman" w:cs="Times New Roman"/>
          <w:sz w:val="28"/>
          <w:szCs w:val="28"/>
        </w:rPr>
        <w:t>Супоницкая</w:t>
      </w:r>
      <w:proofErr w:type="spellEnd"/>
      <w:r w:rsidRPr="003D66FB">
        <w:rPr>
          <w:rFonts w:ascii="Times New Roman" w:hAnsi="Times New Roman" w:cs="Times New Roman"/>
          <w:sz w:val="28"/>
          <w:szCs w:val="28"/>
        </w:rPr>
        <w:t xml:space="preserve"> Н.С. Скрытая </w:t>
      </w:r>
      <w:proofErr w:type="spellStart"/>
      <w:r w:rsidRPr="003D66FB">
        <w:rPr>
          <w:rFonts w:ascii="Times New Roman" w:hAnsi="Times New Roman" w:cs="Times New Roman"/>
          <w:sz w:val="28"/>
          <w:szCs w:val="28"/>
        </w:rPr>
        <w:t>эгореферентность</w:t>
      </w:r>
      <w:proofErr w:type="spellEnd"/>
      <w:r w:rsidRPr="003D66FB">
        <w:rPr>
          <w:rFonts w:ascii="Times New Roman" w:hAnsi="Times New Roman" w:cs="Times New Roman"/>
          <w:sz w:val="28"/>
          <w:szCs w:val="28"/>
        </w:rPr>
        <w:t xml:space="preserve"> научного текста (на материале немецкоязычных лингвистических статей и монографий). </w:t>
      </w:r>
      <w:proofErr w:type="spellStart"/>
      <w:r w:rsidRPr="003D66FB">
        <w:rPr>
          <w:rFonts w:ascii="Times New Roman" w:hAnsi="Times New Roman" w:cs="Times New Roman"/>
          <w:sz w:val="28"/>
          <w:szCs w:val="28"/>
        </w:rPr>
        <w:t>Дисс</w:t>
      </w:r>
      <w:proofErr w:type="spellEnd"/>
      <w:r w:rsidRPr="003D66FB">
        <w:rPr>
          <w:rFonts w:ascii="Times New Roman" w:hAnsi="Times New Roman" w:cs="Times New Roman"/>
          <w:sz w:val="28"/>
          <w:szCs w:val="28"/>
        </w:rPr>
        <w:t xml:space="preserve">. канд. </w:t>
      </w:r>
      <w:proofErr w:type="spellStart"/>
      <w:r w:rsidRPr="003D66FB">
        <w:rPr>
          <w:rFonts w:ascii="Times New Roman" w:hAnsi="Times New Roman" w:cs="Times New Roman"/>
          <w:sz w:val="28"/>
          <w:szCs w:val="28"/>
        </w:rPr>
        <w:t>филол</w:t>
      </w:r>
      <w:proofErr w:type="spellEnd"/>
      <w:r w:rsidRPr="003D66FB">
        <w:rPr>
          <w:rFonts w:ascii="Times New Roman" w:hAnsi="Times New Roman" w:cs="Times New Roman"/>
          <w:sz w:val="28"/>
          <w:szCs w:val="28"/>
        </w:rPr>
        <w:t>. наук.  СПб, 2016.</w:t>
      </w:r>
    </w:p>
    <w:p w14:paraId="2355EC1E"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rPr>
      </w:pPr>
      <w:proofErr w:type="spellStart"/>
      <w:r w:rsidRPr="003D66FB">
        <w:rPr>
          <w:rFonts w:ascii="Times New Roman" w:hAnsi="Times New Roman" w:cs="Times New Roman"/>
          <w:sz w:val="28"/>
          <w:szCs w:val="28"/>
        </w:rPr>
        <w:t>Телия</w:t>
      </w:r>
      <w:proofErr w:type="spellEnd"/>
      <w:r w:rsidRPr="003D66FB">
        <w:rPr>
          <w:rFonts w:ascii="Times New Roman" w:hAnsi="Times New Roman" w:cs="Times New Roman"/>
          <w:sz w:val="28"/>
          <w:szCs w:val="28"/>
        </w:rPr>
        <w:t xml:space="preserve"> В.Н. Механизмы экспрессивной окраски языковых единиц: Человеческий фактор в языке: Языковые механизмы экспрессивности. М., 1991. С.36 – 67.</w:t>
      </w:r>
    </w:p>
    <w:p w14:paraId="32500202"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rPr>
      </w:pPr>
      <w:proofErr w:type="spellStart"/>
      <w:r w:rsidRPr="003D66FB">
        <w:rPr>
          <w:rFonts w:ascii="Times New Roman" w:hAnsi="Times New Roman" w:cs="Times New Roman"/>
          <w:sz w:val="28"/>
          <w:szCs w:val="28"/>
        </w:rPr>
        <w:t>Фейерабенд</w:t>
      </w:r>
      <w:proofErr w:type="spellEnd"/>
      <w:r w:rsidRPr="003D66FB">
        <w:rPr>
          <w:rFonts w:ascii="Times New Roman" w:hAnsi="Times New Roman" w:cs="Times New Roman"/>
          <w:sz w:val="28"/>
          <w:szCs w:val="28"/>
        </w:rPr>
        <w:t xml:space="preserve"> П. Избранные труды по методологии науки. М.: </w:t>
      </w:r>
      <w:r w:rsidRPr="003D66FB">
        <w:rPr>
          <w:rFonts w:ascii="Times New Roman" w:hAnsi="Times New Roman" w:cs="Times New Roman"/>
          <w:sz w:val="28"/>
          <w:szCs w:val="28"/>
        </w:rPr>
        <w:lastRenderedPageBreak/>
        <w:t>Прогресс, 1986. 543 С.</w:t>
      </w:r>
    </w:p>
    <w:p w14:paraId="4269C8AA"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rPr>
      </w:pPr>
      <w:r w:rsidRPr="003D66FB">
        <w:rPr>
          <w:rFonts w:ascii="Times New Roman" w:hAnsi="Times New Roman" w:cs="Times New Roman"/>
          <w:sz w:val="28"/>
          <w:szCs w:val="28"/>
        </w:rPr>
        <w:t>Филиппов К.А. Лингвистика текста: Курс лекций. - СПб., Изд-во С.-Петербургского университета, 2003. 336 С.</w:t>
      </w:r>
    </w:p>
    <w:p w14:paraId="6F43F59A"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lang w:eastAsia="ru-RU"/>
        </w:rPr>
      </w:pPr>
      <w:proofErr w:type="spellStart"/>
      <w:r w:rsidRPr="003D66FB">
        <w:rPr>
          <w:rFonts w:ascii="Times New Roman" w:hAnsi="Times New Roman" w:cs="Times New Roman"/>
          <w:sz w:val="28"/>
          <w:szCs w:val="28"/>
        </w:rPr>
        <w:t>Цоллер</w:t>
      </w:r>
      <w:proofErr w:type="spellEnd"/>
      <w:r w:rsidRPr="003D66FB">
        <w:rPr>
          <w:rFonts w:ascii="Times New Roman" w:hAnsi="Times New Roman" w:cs="Times New Roman"/>
          <w:sz w:val="28"/>
          <w:szCs w:val="28"/>
        </w:rPr>
        <w:t xml:space="preserve"> В.Н. Экспрессивная лексика: семантика и прагматика. </w:t>
      </w:r>
      <w:proofErr w:type="spellStart"/>
      <w:r w:rsidRPr="003D66FB">
        <w:rPr>
          <w:rFonts w:ascii="Times New Roman" w:hAnsi="Times New Roman" w:cs="Times New Roman"/>
          <w:sz w:val="28"/>
          <w:szCs w:val="28"/>
        </w:rPr>
        <w:t>Филол</w:t>
      </w:r>
      <w:proofErr w:type="spellEnd"/>
      <w:r w:rsidRPr="003D66FB">
        <w:rPr>
          <w:rFonts w:ascii="Times New Roman" w:hAnsi="Times New Roman" w:cs="Times New Roman"/>
          <w:sz w:val="28"/>
          <w:szCs w:val="28"/>
        </w:rPr>
        <w:t>. Науки 1996, № 6. С. 62 – 71.</w:t>
      </w:r>
    </w:p>
    <w:p w14:paraId="1D31F89A" w14:textId="77777777" w:rsidR="00AE0985" w:rsidRPr="003D66FB" w:rsidRDefault="00AE0985" w:rsidP="00002154">
      <w:pPr>
        <w:pStyle w:val="FootNote"/>
        <w:numPr>
          <w:ilvl w:val="0"/>
          <w:numId w:val="5"/>
        </w:numPr>
        <w:spacing w:line="360" w:lineRule="auto"/>
        <w:ind w:left="0" w:firstLine="851"/>
        <w:rPr>
          <w:sz w:val="28"/>
          <w:szCs w:val="28"/>
        </w:rPr>
      </w:pPr>
      <w:r w:rsidRPr="003D66FB">
        <w:rPr>
          <w:sz w:val="28"/>
          <w:szCs w:val="28"/>
        </w:rPr>
        <w:t>Юнг К.Г. Поздние мысли// Феномен духа в искусстве и науке. — М., 1992. 320 С.</w:t>
      </w:r>
    </w:p>
    <w:p w14:paraId="211AF5E7" w14:textId="77777777" w:rsidR="00AE0985" w:rsidRPr="003D66FB" w:rsidRDefault="00AE0985" w:rsidP="00002154">
      <w:pPr>
        <w:widowControl w:val="0"/>
        <w:spacing w:line="360" w:lineRule="auto"/>
        <w:ind w:firstLine="851"/>
        <w:jc w:val="both"/>
        <w:rPr>
          <w:rFonts w:ascii="Times New Roman" w:hAnsi="Times New Roman" w:cs="Times New Roman"/>
          <w:sz w:val="28"/>
          <w:szCs w:val="28"/>
          <w:lang w:eastAsia="ru-RU"/>
        </w:rPr>
      </w:pPr>
    </w:p>
    <w:p w14:paraId="22585D1C" w14:textId="77777777" w:rsidR="00AE0985" w:rsidRPr="003D66FB" w:rsidRDefault="00AE0985" w:rsidP="00002154">
      <w:pPr>
        <w:pStyle w:val="FootNote"/>
        <w:numPr>
          <w:ilvl w:val="0"/>
          <w:numId w:val="5"/>
        </w:numPr>
        <w:spacing w:line="360" w:lineRule="auto"/>
        <w:ind w:left="0" w:firstLine="851"/>
        <w:rPr>
          <w:sz w:val="28"/>
          <w:szCs w:val="28"/>
          <w:lang w:val="en-US"/>
        </w:rPr>
      </w:pPr>
      <w:r w:rsidRPr="003D66FB">
        <w:rPr>
          <w:sz w:val="28"/>
          <w:szCs w:val="28"/>
          <w:lang w:val="en-US"/>
        </w:rPr>
        <w:t xml:space="preserve">Burke K. A </w:t>
      </w:r>
      <w:proofErr w:type="spellStart"/>
      <w:r w:rsidRPr="003D66FB">
        <w:rPr>
          <w:sz w:val="28"/>
          <w:szCs w:val="28"/>
          <w:lang w:val="en-US"/>
        </w:rPr>
        <w:t>Rhetorik</w:t>
      </w:r>
      <w:proofErr w:type="spellEnd"/>
      <w:r w:rsidRPr="003D66FB">
        <w:rPr>
          <w:sz w:val="28"/>
          <w:szCs w:val="28"/>
          <w:lang w:val="en-US"/>
        </w:rPr>
        <w:t xml:space="preserve"> of Motives, Berkeley, Los Angeles, London: University of California Press, 1950. 530 P.</w:t>
      </w:r>
    </w:p>
    <w:p w14:paraId="32F8CBDF" w14:textId="77777777" w:rsidR="00AE0985" w:rsidRPr="003D66FB" w:rsidRDefault="00AE0985" w:rsidP="00002154">
      <w:pPr>
        <w:pStyle w:val="FootNote"/>
        <w:numPr>
          <w:ilvl w:val="0"/>
          <w:numId w:val="5"/>
        </w:numPr>
        <w:spacing w:line="360" w:lineRule="auto"/>
        <w:ind w:left="0" w:firstLine="851"/>
        <w:rPr>
          <w:sz w:val="28"/>
          <w:szCs w:val="28"/>
        </w:rPr>
      </w:pPr>
      <w:r w:rsidRPr="003D66FB">
        <w:rPr>
          <w:sz w:val="28"/>
          <w:szCs w:val="28"/>
          <w:shd w:val="clear" w:color="auto" w:fill="FFFFFF"/>
          <w:lang w:val="de-DE"/>
        </w:rPr>
        <w:t xml:space="preserve">Ehlich </w:t>
      </w:r>
      <w:r w:rsidRPr="003D66FB">
        <w:rPr>
          <w:sz w:val="28"/>
          <w:szCs w:val="28"/>
          <w:shd w:val="clear" w:color="auto" w:fill="FFFFFF"/>
        </w:rPr>
        <w:t>К</w:t>
      </w:r>
      <w:r w:rsidRPr="003D66FB">
        <w:rPr>
          <w:sz w:val="28"/>
          <w:szCs w:val="28"/>
          <w:shd w:val="clear" w:color="auto" w:fill="FFFFFF"/>
          <w:lang w:val="de-DE"/>
        </w:rPr>
        <w:t xml:space="preserve">. Deutsch als fremde </w:t>
      </w:r>
      <w:proofErr w:type="spellStart"/>
      <w:r w:rsidRPr="003D66FB">
        <w:rPr>
          <w:sz w:val="28"/>
          <w:szCs w:val="28"/>
          <w:shd w:val="clear" w:color="auto" w:fill="FFFFFF"/>
          <w:lang w:val="de-DE"/>
        </w:rPr>
        <w:t>Wissenschaftsprache</w:t>
      </w:r>
      <w:proofErr w:type="spellEnd"/>
      <w:r w:rsidRPr="003D66FB">
        <w:rPr>
          <w:sz w:val="28"/>
          <w:szCs w:val="28"/>
          <w:shd w:val="clear" w:color="auto" w:fill="FFFFFF"/>
          <w:lang w:val="de-DE"/>
        </w:rPr>
        <w:t xml:space="preserve">. Jahrbuch Deutsch als Fremdsprache, 1993 vol. 19, S. 13 – 42. </w:t>
      </w:r>
      <w:r w:rsidRPr="003D66FB">
        <w:rPr>
          <w:sz w:val="28"/>
          <w:szCs w:val="28"/>
          <w:shd w:val="clear" w:color="auto" w:fill="FFFFFF"/>
        </w:rPr>
        <w:t xml:space="preserve">Цит. по Нефедов С.Т. Функциональный потенциал вопросительных структур в научных лингвистических текстах. Вести </w:t>
      </w:r>
      <w:proofErr w:type="spellStart"/>
      <w:r w:rsidRPr="003D66FB">
        <w:rPr>
          <w:sz w:val="28"/>
          <w:szCs w:val="28"/>
          <w:shd w:val="clear" w:color="auto" w:fill="FFFFFF"/>
        </w:rPr>
        <w:t>Волгогр</w:t>
      </w:r>
      <w:proofErr w:type="spellEnd"/>
      <w:r w:rsidRPr="003D66FB">
        <w:rPr>
          <w:sz w:val="28"/>
          <w:szCs w:val="28"/>
          <w:shd w:val="clear" w:color="auto" w:fill="FFFFFF"/>
        </w:rPr>
        <w:t xml:space="preserve">. Гос. ун-та, сер. 2. </w:t>
      </w:r>
      <w:proofErr w:type="spellStart"/>
      <w:r w:rsidRPr="003D66FB">
        <w:rPr>
          <w:sz w:val="28"/>
          <w:szCs w:val="28"/>
          <w:shd w:val="clear" w:color="auto" w:fill="FFFFFF"/>
        </w:rPr>
        <w:t>Языкозн</w:t>
      </w:r>
      <w:proofErr w:type="spellEnd"/>
      <w:r w:rsidRPr="003D66FB">
        <w:rPr>
          <w:sz w:val="28"/>
          <w:szCs w:val="28"/>
          <w:shd w:val="clear" w:color="auto" w:fill="FFFFFF"/>
        </w:rPr>
        <w:t>. 2015 № 4 (28).</w:t>
      </w:r>
    </w:p>
    <w:p w14:paraId="0DB1F58B"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lang w:val="de-DE"/>
        </w:rPr>
      </w:pPr>
      <w:r w:rsidRPr="003D66FB">
        <w:rPr>
          <w:rFonts w:ascii="Times New Roman" w:hAnsi="Times New Roman" w:cs="Times New Roman"/>
          <w:sz w:val="28"/>
          <w:szCs w:val="28"/>
          <w:lang w:val="de-DE"/>
        </w:rPr>
        <w:t xml:space="preserve">Ehrhardt C., </w:t>
      </w:r>
      <w:proofErr w:type="spellStart"/>
      <w:r w:rsidRPr="003D66FB">
        <w:rPr>
          <w:rFonts w:ascii="Times New Roman" w:hAnsi="Times New Roman" w:cs="Times New Roman"/>
          <w:sz w:val="28"/>
          <w:szCs w:val="28"/>
          <w:lang w:val="de-DE"/>
        </w:rPr>
        <w:t>Heringer</w:t>
      </w:r>
      <w:proofErr w:type="spellEnd"/>
      <w:r w:rsidRPr="003D66FB">
        <w:rPr>
          <w:rFonts w:ascii="Times New Roman" w:hAnsi="Times New Roman" w:cs="Times New Roman"/>
          <w:sz w:val="28"/>
          <w:szCs w:val="28"/>
          <w:lang w:val="de-DE"/>
        </w:rPr>
        <w:t xml:space="preserve"> H.J. Pragmatik. </w:t>
      </w:r>
      <w:proofErr w:type="spellStart"/>
      <w:r w:rsidRPr="003D66FB">
        <w:rPr>
          <w:rFonts w:ascii="Times New Roman" w:hAnsi="Times New Roman" w:cs="Times New Roman"/>
          <w:sz w:val="28"/>
          <w:szCs w:val="28"/>
          <w:lang w:val="de-DE"/>
        </w:rPr>
        <w:t>W.Fink</w:t>
      </w:r>
      <w:proofErr w:type="spellEnd"/>
      <w:r w:rsidRPr="003D66FB">
        <w:rPr>
          <w:rFonts w:ascii="Times New Roman" w:hAnsi="Times New Roman" w:cs="Times New Roman"/>
          <w:sz w:val="28"/>
          <w:szCs w:val="28"/>
        </w:rPr>
        <w:t>, 2011.</w:t>
      </w:r>
      <w:r w:rsidRPr="003D66FB">
        <w:rPr>
          <w:rFonts w:ascii="Times New Roman" w:hAnsi="Times New Roman" w:cs="Times New Roman"/>
          <w:sz w:val="28"/>
          <w:szCs w:val="28"/>
          <w:lang w:val="de-DE"/>
        </w:rPr>
        <w:t xml:space="preserve"> 156 S.</w:t>
      </w:r>
    </w:p>
    <w:p w14:paraId="7F258C91"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lang w:val="de-DE" w:eastAsia="ru-RU"/>
        </w:rPr>
      </w:pPr>
      <w:r w:rsidRPr="003D66FB">
        <w:rPr>
          <w:rFonts w:ascii="Times New Roman" w:hAnsi="Times New Roman" w:cs="Times New Roman"/>
          <w:sz w:val="28"/>
          <w:szCs w:val="28"/>
          <w:shd w:val="clear" w:color="auto" w:fill="FFFFFF"/>
          <w:lang w:val="de-DE"/>
        </w:rPr>
        <w:t>Helbig, G. a Helbig, A. Lexikon deutscher Modalwörter. 1. Aufl. Leipzig: Verlag Enzyklopädie, 1990. 252 S.</w:t>
      </w:r>
    </w:p>
    <w:p w14:paraId="5E8E83EB"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lang w:val="de-DE" w:eastAsia="ru-RU"/>
        </w:rPr>
      </w:pPr>
      <w:proofErr w:type="spellStart"/>
      <w:r w:rsidRPr="003D66FB">
        <w:rPr>
          <w:rFonts w:ascii="Times New Roman" w:hAnsi="Times New Roman" w:cs="Times New Roman"/>
          <w:sz w:val="28"/>
          <w:szCs w:val="28"/>
          <w:lang w:val="de-DE"/>
        </w:rPr>
        <w:t>Kretzenbacher</w:t>
      </w:r>
      <w:proofErr w:type="spellEnd"/>
      <w:r w:rsidRPr="003D66FB">
        <w:rPr>
          <w:rFonts w:ascii="Times New Roman" w:hAnsi="Times New Roman" w:cs="Times New Roman"/>
          <w:sz w:val="28"/>
          <w:szCs w:val="28"/>
          <w:lang w:val="de-DE"/>
        </w:rPr>
        <w:t xml:space="preserve"> H.L. Wie durchsichtig ist die Sprache der Wissenschaften? </w:t>
      </w:r>
      <w:r w:rsidRPr="003D66FB">
        <w:rPr>
          <w:rFonts w:ascii="Times New Roman" w:hAnsi="Times New Roman" w:cs="Times New Roman"/>
          <w:sz w:val="28"/>
          <w:szCs w:val="28"/>
          <w:lang w:val="en-US"/>
        </w:rPr>
        <w:t xml:space="preserve">[How transparent is the language of sciences?]. </w:t>
      </w:r>
      <w:proofErr w:type="spellStart"/>
      <w:r w:rsidRPr="003D66FB">
        <w:rPr>
          <w:rFonts w:ascii="Times New Roman" w:hAnsi="Times New Roman" w:cs="Times New Roman"/>
          <w:sz w:val="28"/>
          <w:szCs w:val="28"/>
          <w:lang w:val="en-US"/>
        </w:rPr>
        <w:t>Linguistik</w:t>
      </w:r>
      <w:proofErr w:type="spellEnd"/>
      <w:r w:rsidRPr="003D66FB">
        <w:rPr>
          <w:rFonts w:ascii="Times New Roman" w:hAnsi="Times New Roman" w:cs="Times New Roman"/>
          <w:sz w:val="28"/>
          <w:szCs w:val="28"/>
          <w:lang w:val="en-US"/>
        </w:rPr>
        <w:t xml:space="preserve"> der </w:t>
      </w:r>
      <w:proofErr w:type="spellStart"/>
      <w:r w:rsidRPr="003D66FB">
        <w:rPr>
          <w:rFonts w:ascii="Times New Roman" w:hAnsi="Times New Roman" w:cs="Times New Roman"/>
          <w:sz w:val="28"/>
          <w:szCs w:val="28"/>
          <w:lang w:val="en-US"/>
        </w:rPr>
        <w:t>Wissenschaftssprache</w:t>
      </w:r>
      <w:proofErr w:type="spellEnd"/>
      <w:r w:rsidRPr="003D66FB">
        <w:rPr>
          <w:rFonts w:ascii="Times New Roman" w:hAnsi="Times New Roman" w:cs="Times New Roman"/>
          <w:sz w:val="28"/>
          <w:szCs w:val="28"/>
          <w:lang w:val="en-US"/>
        </w:rPr>
        <w:t xml:space="preserve"> [Linguistics of the language of science]. </w:t>
      </w:r>
      <w:r w:rsidRPr="003D66FB">
        <w:rPr>
          <w:rFonts w:ascii="Times New Roman" w:hAnsi="Times New Roman" w:cs="Times New Roman"/>
          <w:sz w:val="28"/>
          <w:szCs w:val="28"/>
          <w:lang w:val="de-DE"/>
        </w:rPr>
        <w:t>Berlin, de Gruyter, 1995</w:t>
      </w:r>
      <w:r w:rsidRPr="003D66FB">
        <w:rPr>
          <w:rFonts w:ascii="Times New Roman" w:hAnsi="Times New Roman" w:cs="Times New Roman"/>
          <w:sz w:val="28"/>
          <w:szCs w:val="28"/>
        </w:rPr>
        <w:t>.</w:t>
      </w:r>
      <w:r w:rsidRPr="003D66FB">
        <w:rPr>
          <w:rFonts w:ascii="Times New Roman" w:hAnsi="Times New Roman" w:cs="Times New Roman"/>
          <w:sz w:val="28"/>
          <w:szCs w:val="28"/>
          <w:lang w:val="de-DE"/>
        </w:rPr>
        <w:t xml:space="preserve"> S. 15-35. </w:t>
      </w:r>
    </w:p>
    <w:p w14:paraId="1C67C848"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lang w:eastAsia="ru-RU"/>
        </w:rPr>
      </w:pPr>
      <w:proofErr w:type="spellStart"/>
      <w:r w:rsidRPr="003D66FB">
        <w:rPr>
          <w:rFonts w:ascii="Times New Roman" w:hAnsi="Times New Roman" w:cs="Times New Roman"/>
          <w:sz w:val="28"/>
          <w:szCs w:val="28"/>
          <w:lang w:val="de-DE"/>
        </w:rPr>
        <w:t>Schipitsina</w:t>
      </w:r>
      <w:proofErr w:type="spellEnd"/>
      <w:r w:rsidRPr="003D66FB">
        <w:rPr>
          <w:rFonts w:ascii="Times New Roman" w:hAnsi="Times New Roman" w:cs="Times New Roman"/>
          <w:sz w:val="28"/>
          <w:szCs w:val="28"/>
          <w:lang w:val="de-DE"/>
        </w:rPr>
        <w:t xml:space="preserve">. </w:t>
      </w:r>
      <w:proofErr w:type="spellStart"/>
      <w:r w:rsidRPr="003D66FB">
        <w:rPr>
          <w:rFonts w:ascii="Times New Roman" w:hAnsi="Times New Roman" w:cs="Times New Roman"/>
          <w:sz w:val="28"/>
          <w:szCs w:val="28"/>
          <w:lang w:val="de-DE"/>
        </w:rPr>
        <w:t>L.Yu</w:t>
      </w:r>
      <w:proofErr w:type="spellEnd"/>
      <w:r w:rsidRPr="003D66FB">
        <w:rPr>
          <w:rFonts w:ascii="Times New Roman" w:hAnsi="Times New Roman" w:cs="Times New Roman"/>
          <w:sz w:val="28"/>
          <w:szCs w:val="28"/>
          <w:lang w:val="de-DE"/>
        </w:rPr>
        <w:t>. Stilistik der deutschen Sprache. Archangelsk, 2009</w:t>
      </w:r>
      <w:r w:rsidRPr="003D66FB">
        <w:rPr>
          <w:rFonts w:ascii="Times New Roman" w:hAnsi="Times New Roman" w:cs="Times New Roman"/>
          <w:sz w:val="28"/>
          <w:szCs w:val="28"/>
        </w:rPr>
        <w:t>.</w:t>
      </w:r>
      <w:r w:rsidRPr="003D66FB">
        <w:rPr>
          <w:rFonts w:ascii="Times New Roman" w:hAnsi="Times New Roman" w:cs="Times New Roman"/>
          <w:sz w:val="28"/>
          <w:szCs w:val="28"/>
          <w:lang w:val="de-DE"/>
        </w:rPr>
        <w:t xml:space="preserve"> 34 S.</w:t>
      </w:r>
    </w:p>
    <w:p w14:paraId="547B39F0"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lang w:val="de-DE" w:eastAsia="ru-RU"/>
        </w:rPr>
      </w:pPr>
      <w:r w:rsidRPr="003D66FB">
        <w:rPr>
          <w:rFonts w:ascii="Times New Roman" w:hAnsi="Times New Roman" w:cs="Times New Roman"/>
          <w:sz w:val="28"/>
          <w:szCs w:val="28"/>
          <w:lang w:val="de-DE"/>
        </w:rPr>
        <w:t xml:space="preserve">Sick B. Der Dativ ist dem Genetiv sein Tod. </w:t>
      </w:r>
      <w:r w:rsidRPr="003D66FB">
        <w:rPr>
          <w:rFonts w:ascii="Times New Roman" w:hAnsi="Times New Roman" w:cs="Times New Roman"/>
          <w:i/>
          <w:iCs/>
          <w:sz w:val="28"/>
          <w:szCs w:val="28"/>
          <w:shd w:val="clear" w:color="auto" w:fill="FFFFFF"/>
          <w:lang w:val="de-DE"/>
        </w:rPr>
        <w:t>Folge 6</w:t>
      </w:r>
      <w:r w:rsidRPr="003D66FB">
        <w:rPr>
          <w:rFonts w:ascii="Times New Roman" w:hAnsi="Times New Roman" w:cs="Times New Roman"/>
          <w:sz w:val="28"/>
          <w:szCs w:val="28"/>
          <w:shd w:val="clear" w:color="auto" w:fill="FFFFFF"/>
          <w:lang w:val="de-DE"/>
        </w:rPr>
        <w:t xml:space="preserve">. Kiepenheuer und </w:t>
      </w:r>
      <w:proofErr w:type="gramStart"/>
      <w:r w:rsidRPr="003D66FB">
        <w:rPr>
          <w:rFonts w:ascii="Times New Roman" w:hAnsi="Times New Roman" w:cs="Times New Roman"/>
          <w:sz w:val="28"/>
          <w:szCs w:val="28"/>
          <w:shd w:val="clear" w:color="auto" w:fill="FFFFFF"/>
          <w:lang w:val="de-DE"/>
        </w:rPr>
        <w:t>Witsch</w:t>
      </w:r>
      <w:proofErr w:type="gramEnd"/>
      <w:r w:rsidRPr="003D66FB">
        <w:rPr>
          <w:rFonts w:ascii="Times New Roman" w:hAnsi="Times New Roman" w:cs="Times New Roman"/>
          <w:sz w:val="28"/>
          <w:szCs w:val="28"/>
          <w:shd w:val="clear" w:color="auto" w:fill="FFFFFF"/>
          <w:lang w:val="de-DE"/>
        </w:rPr>
        <w:t>, Köln 2015.</w:t>
      </w:r>
    </w:p>
    <w:p w14:paraId="166A867B" w14:textId="77777777" w:rsidR="00AE0985" w:rsidRPr="003D66FB" w:rsidRDefault="00AE0985" w:rsidP="00002154">
      <w:pPr>
        <w:pStyle w:val="a3"/>
        <w:widowControl w:val="0"/>
        <w:numPr>
          <w:ilvl w:val="0"/>
          <w:numId w:val="5"/>
        </w:numPr>
        <w:spacing w:line="360" w:lineRule="auto"/>
        <w:ind w:left="0" w:firstLine="851"/>
        <w:jc w:val="both"/>
        <w:rPr>
          <w:rFonts w:ascii="Times New Roman" w:hAnsi="Times New Roman" w:cs="Times New Roman"/>
          <w:sz w:val="28"/>
          <w:szCs w:val="28"/>
          <w:lang w:val="de-DE" w:eastAsia="ru-RU"/>
        </w:rPr>
      </w:pPr>
      <w:r w:rsidRPr="003D66FB">
        <w:rPr>
          <w:rFonts w:ascii="Times New Roman" w:hAnsi="Times New Roman" w:cs="Times New Roman"/>
          <w:sz w:val="28"/>
          <w:szCs w:val="28"/>
          <w:lang w:val="de-DE"/>
        </w:rPr>
        <w:lastRenderedPageBreak/>
        <w:t>Weinrich, H. Formen der Wissenschaftssprache / H. Weinrich // Jahrbuch 1988 der Akademie der Wissenschaften zu Berlin.  Berlin</w:t>
      </w:r>
      <w:r w:rsidRPr="003D66FB">
        <w:rPr>
          <w:rFonts w:ascii="Times New Roman" w:hAnsi="Times New Roman" w:cs="Times New Roman"/>
          <w:sz w:val="28"/>
          <w:szCs w:val="28"/>
        </w:rPr>
        <w:t>,</w:t>
      </w:r>
      <w:r w:rsidRPr="003D66FB">
        <w:rPr>
          <w:rFonts w:ascii="Times New Roman" w:hAnsi="Times New Roman" w:cs="Times New Roman"/>
          <w:sz w:val="28"/>
          <w:szCs w:val="28"/>
          <w:lang w:val="de-DE"/>
        </w:rPr>
        <w:t xml:space="preserve"> New York, de Gruyter, 1989</w:t>
      </w:r>
      <w:r w:rsidRPr="003D66FB">
        <w:rPr>
          <w:rFonts w:ascii="Times New Roman" w:hAnsi="Times New Roman" w:cs="Times New Roman"/>
          <w:sz w:val="28"/>
          <w:szCs w:val="28"/>
        </w:rPr>
        <w:t>.</w:t>
      </w:r>
      <w:r w:rsidRPr="003D66FB">
        <w:rPr>
          <w:rFonts w:ascii="Times New Roman" w:hAnsi="Times New Roman" w:cs="Times New Roman"/>
          <w:sz w:val="28"/>
          <w:szCs w:val="28"/>
          <w:lang w:val="de-DE"/>
        </w:rPr>
        <w:t xml:space="preserve"> S. 221–252.</w:t>
      </w:r>
    </w:p>
    <w:p w14:paraId="0FB5CB71" w14:textId="77777777" w:rsidR="00AE0985" w:rsidRPr="002F6228" w:rsidRDefault="00AE0985" w:rsidP="00002154">
      <w:pPr>
        <w:widowControl w:val="0"/>
        <w:spacing w:line="360" w:lineRule="auto"/>
        <w:ind w:firstLine="851"/>
        <w:jc w:val="both"/>
        <w:rPr>
          <w:rFonts w:ascii="Times New Roman" w:hAnsi="Times New Roman" w:cs="Times New Roman"/>
          <w:sz w:val="28"/>
          <w:szCs w:val="28"/>
          <w:lang w:eastAsia="ru-RU"/>
        </w:rPr>
      </w:pPr>
    </w:p>
    <w:p w14:paraId="5E8632F4" w14:textId="52254A73" w:rsidR="00AE0985" w:rsidRPr="002F6228" w:rsidRDefault="00AE0985" w:rsidP="00002154">
      <w:pPr>
        <w:widowControl w:val="0"/>
        <w:spacing w:line="360" w:lineRule="auto"/>
        <w:ind w:firstLine="851"/>
        <w:jc w:val="both"/>
        <w:rPr>
          <w:rFonts w:ascii="Times New Roman" w:hAnsi="Times New Roman" w:cs="Times New Roman"/>
          <w:b/>
          <w:sz w:val="28"/>
          <w:szCs w:val="28"/>
          <w:lang w:eastAsia="ru-RU"/>
        </w:rPr>
      </w:pPr>
      <w:r w:rsidRPr="002F6228">
        <w:rPr>
          <w:rFonts w:ascii="Times New Roman" w:hAnsi="Times New Roman" w:cs="Times New Roman"/>
          <w:b/>
          <w:sz w:val="28"/>
          <w:szCs w:val="28"/>
          <w:lang w:eastAsia="ru-RU"/>
        </w:rPr>
        <w:t>Список использованных словарей</w:t>
      </w:r>
    </w:p>
    <w:p w14:paraId="5D5D97A0" w14:textId="77777777" w:rsidR="00AE0985" w:rsidRPr="003D66FB" w:rsidRDefault="00AE0985" w:rsidP="00002154">
      <w:pPr>
        <w:widowControl w:val="0"/>
        <w:spacing w:line="360" w:lineRule="auto"/>
        <w:ind w:firstLine="851"/>
        <w:jc w:val="both"/>
        <w:rPr>
          <w:rFonts w:ascii="Times New Roman" w:hAnsi="Times New Roman" w:cs="Times New Roman"/>
          <w:sz w:val="28"/>
          <w:szCs w:val="28"/>
          <w:shd w:val="clear" w:color="auto" w:fill="FFFFFF"/>
        </w:rPr>
      </w:pPr>
      <w:r w:rsidRPr="003D66FB">
        <w:rPr>
          <w:rStyle w:val="aa"/>
          <w:rFonts w:ascii="Times New Roman" w:hAnsi="Times New Roman" w:cs="Times New Roman"/>
          <w:bCs/>
          <w:i w:val="0"/>
          <w:iCs w:val="0"/>
          <w:sz w:val="28"/>
          <w:szCs w:val="28"/>
          <w:shd w:val="clear" w:color="auto" w:fill="FFFFFF"/>
        </w:rPr>
        <w:t>1) Арутюнова</w:t>
      </w:r>
      <w:r w:rsidRPr="003D66FB">
        <w:rPr>
          <w:rFonts w:ascii="Times New Roman" w:hAnsi="Times New Roman" w:cs="Times New Roman"/>
          <w:sz w:val="28"/>
          <w:szCs w:val="28"/>
          <w:shd w:val="clear" w:color="auto" w:fill="FFFFFF"/>
        </w:rPr>
        <w:t> Н.Д. </w:t>
      </w:r>
      <w:r w:rsidRPr="003D66FB">
        <w:rPr>
          <w:rStyle w:val="aa"/>
          <w:rFonts w:ascii="Times New Roman" w:hAnsi="Times New Roman" w:cs="Times New Roman"/>
          <w:bCs/>
          <w:i w:val="0"/>
          <w:iCs w:val="0"/>
          <w:sz w:val="28"/>
          <w:szCs w:val="28"/>
          <w:shd w:val="clear" w:color="auto" w:fill="FFFFFF"/>
        </w:rPr>
        <w:t>Дискурс</w:t>
      </w:r>
      <w:r w:rsidRPr="003D66FB">
        <w:rPr>
          <w:rFonts w:ascii="Times New Roman" w:hAnsi="Times New Roman" w:cs="Times New Roman"/>
          <w:sz w:val="28"/>
          <w:szCs w:val="28"/>
          <w:shd w:val="clear" w:color="auto" w:fill="FFFFFF"/>
        </w:rPr>
        <w:t> // Лингвистический энциклопедический словарь. М., 1990, С. 136 – 137.</w:t>
      </w:r>
    </w:p>
    <w:p w14:paraId="6A8EBEEC" w14:textId="77777777" w:rsidR="00AE0985" w:rsidRPr="003D66FB" w:rsidRDefault="00AE0985" w:rsidP="00002154">
      <w:pPr>
        <w:widowControl w:val="0"/>
        <w:spacing w:line="360" w:lineRule="auto"/>
        <w:ind w:firstLine="851"/>
        <w:jc w:val="both"/>
        <w:rPr>
          <w:rFonts w:ascii="Times New Roman" w:hAnsi="Times New Roman" w:cs="Times New Roman"/>
          <w:sz w:val="28"/>
          <w:szCs w:val="28"/>
        </w:rPr>
      </w:pPr>
      <w:r w:rsidRPr="003D66FB">
        <w:rPr>
          <w:rFonts w:ascii="Times New Roman" w:hAnsi="Times New Roman" w:cs="Times New Roman"/>
          <w:sz w:val="28"/>
          <w:szCs w:val="28"/>
        </w:rPr>
        <w:t>2) Кожина Н.М. Стилистический словарь русского языка. М.2011. С. 242 – 248.</w:t>
      </w:r>
    </w:p>
    <w:p w14:paraId="1B725B28" w14:textId="77777777" w:rsidR="00AE0985" w:rsidRPr="002F6228" w:rsidRDefault="00AE0985" w:rsidP="00002154">
      <w:pPr>
        <w:widowControl w:val="0"/>
        <w:tabs>
          <w:tab w:val="left" w:pos="840"/>
          <w:tab w:val="left" w:pos="993"/>
        </w:tabs>
        <w:spacing w:line="360" w:lineRule="auto"/>
        <w:ind w:right="-284" w:firstLine="851"/>
        <w:jc w:val="both"/>
        <w:rPr>
          <w:rFonts w:ascii="Times New Roman" w:hAnsi="Times New Roman" w:cs="Times New Roman"/>
          <w:sz w:val="28"/>
          <w:szCs w:val="28"/>
        </w:rPr>
      </w:pPr>
    </w:p>
    <w:p w14:paraId="1A086651" w14:textId="7581EEA1" w:rsidR="00F61F3C" w:rsidRPr="002F6228" w:rsidRDefault="00F61F3C" w:rsidP="00002154">
      <w:pPr>
        <w:widowControl w:val="0"/>
        <w:spacing w:line="360" w:lineRule="auto"/>
        <w:ind w:firstLine="851"/>
        <w:jc w:val="both"/>
        <w:rPr>
          <w:rFonts w:ascii="Times New Roman" w:hAnsi="Times New Roman" w:cs="Times New Roman"/>
          <w:b/>
          <w:sz w:val="28"/>
          <w:szCs w:val="28"/>
          <w:lang w:eastAsia="ru-RU"/>
        </w:rPr>
      </w:pPr>
      <w:r w:rsidRPr="002F6228">
        <w:rPr>
          <w:rFonts w:ascii="Times New Roman" w:hAnsi="Times New Roman" w:cs="Times New Roman"/>
          <w:b/>
          <w:sz w:val="28"/>
          <w:szCs w:val="28"/>
          <w:lang w:eastAsia="ru-RU"/>
        </w:rPr>
        <w:t>Список иллюстративного материала</w:t>
      </w:r>
    </w:p>
    <w:p w14:paraId="7D79E2DF" w14:textId="642EE988" w:rsidR="001B70F6" w:rsidRPr="003D66FB" w:rsidRDefault="001B70F6" w:rsidP="00002154">
      <w:pPr>
        <w:widowControl w:val="0"/>
        <w:spacing w:line="360" w:lineRule="auto"/>
        <w:ind w:firstLine="851"/>
        <w:jc w:val="both"/>
        <w:rPr>
          <w:rFonts w:ascii="Times New Roman" w:hAnsi="Times New Roman" w:cs="Times New Roman"/>
          <w:sz w:val="28"/>
          <w:szCs w:val="28"/>
          <w:lang w:val="de-DE" w:eastAsia="ru-RU"/>
        </w:rPr>
      </w:pPr>
      <w:bookmarkStart w:id="53" w:name="_Hlk514478910"/>
      <w:r w:rsidRPr="00FB3877">
        <w:rPr>
          <w:rFonts w:ascii="Times New Roman" w:hAnsi="Times New Roman" w:cs="Times New Roman"/>
          <w:sz w:val="28"/>
          <w:szCs w:val="28"/>
          <w:lang w:eastAsia="ru-RU"/>
        </w:rPr>
        <w:t xml:space="preserve">1) </w:t>
      </w:r>
      <w:r w:rsidRPr="003D66FB">
        <w:rPr>
          <w:rFonts w:ascii="Times New Roman" w:hAnsi="Times New Roman" w:cs="Times New Roman"/>
          <w:sz w:val="28"/>
          <w:szCs w:val="28"/>
          <w:lang w:val="de-DE" w:eastAsia="ru-RU"/>
        </w:rPr>
        <w:t>Bies</w:t>
      </w:r>
      <w:r w:rsidRPr="00FB3877">
        <w:rPr>
          <w:rFonts w:ascii="Times New Roman" w:hAnsi="Times New Roman" w:cs="Times New Roman"/>
          <w:sz w:val="28"/>
          <w:szCs w:val="28"/>
          <w:lang w:eastAsia="ru-RU"/>
        </w:rPr>
        <w:t xml:space="preserve"> </w:t>
      </w:r>
      <w:r w:rsidRPr="003D66FB">
        <w:rPr>
          <w:rFonts w:ascii="Times New Roman" w:hAnsi="Times New Roman" w:cs="Times New Roman"/>
          <w:sz w:val="28"/>
          <w:szCs w:val="28"/>
          <w:lang w:val="de-DE" w:eastAsia="ru-RU"/>
        </w:rPr>
        <w:t>M</w:t>
      </w:r>
      <w:r w:rsidRPr="00FB3877">
        <w:rPr>
          <w:rFonts w:ascii="Times New Roman" w:hAnsi="Times New Roman" w:cs="Times New Roman"/>
          <w:sz w:val="28"/>
          <w:szCs w:val="28"/>
          <w:lang w:eastAsia="ru-RU"/>
        </w:rPr>
        <w:t xml:space="preserve">., </w:t>
      </w:r>
      <w:r w:rsidRPr="003D66FB">
        <w:rPr>
          <w:rFonts w:ascii="Times New Roman" w:hAnsi="Times New Roman" w:cs="Times New Roman"/>
          <w:sz w:val="28"/>
          <w:szCs w:val="28"/>
          <w:lang w:val="de-DE" w:eastAsia="ru-RU"/>
        </w:rPr>
        <w:t>Ko</w:t>
      </w:r>
      <w:r w:rsidRPr="00FB3877">
        <w:rPr>
          <w:rStyle w:val="aa"/>
          <w:rFonts w:ascii="Times New Roman" w:hAnsi="Times New Roman" w:cs="Times New Roman"/>
          <w:b/>
          <w:bCs/>
          <w:i w:val="0"/>
          <w:iCs w:val="0"/>
          <w:sz w:val="28"/>
          <w:szCs w:val="28"/>
          <w:shd w:val="clear" w:color="auto" w:fill="FFFFFF"/>
        </w:rPr>
        <w:t>š</w:t>
      </w:r>
      <w:proofErr w:type="spellStart"/>
      <w:r w:rsidRPr="003D66FB">
        <w:rPr>
          <w:rFonts w:ascii="Times New Roman" w:hAnsi="Times New Roman" w:cs="Times New Roman"/>
          <w:sz w:val="28"/>
          <w:szCs w:val="28"/>
          <w:lang w:val="de-DE" w:eastAsia="ru-RU"/>
        </w:rPr>
        <w:t>enina</w:t>
      </w:r>
      <w:proofErr w:type="spellEnd"/>
      <w:r w:rsidRPr="00FB3877">
        <w:rPr>
          <w:rFonts w:ascii="Times New Roman" w:hAnsi="Times New Roman" w:cs="Times New Roman"/>
          <w:sz w:val="28"/>
          <w:szCs w:val="28"/>
          <w:lang w:eastAsia="ru-RU"/>
        </w:rPr>
        <w:t xml:space="preserve"> </w:t>
      </w:r>
      <w:r w:rsidRPr="003D66FB">
        <w:rPr>
          <w:rFonts w:ascii="Times New Roman" w:hAnsi="Times New Roman" w:cs="Times New Roman"/>
          <w:sz w:val="28"/>
          <w:szCs w:val="28"/>
          <w:lang w:val="de-DE" w:eastAsia="ru-RU"/>
        </w:rPr>
        <w:t>A</w:t>
      </w:r>
      <w:r w:rsidRPr="00FB3877">
        <w:rPr>
          <w:rFonts w:ascii="Times New Roman" w:hAnsi="Times New Roman" w:cs="Times New Roman"/>
          <w:sz w:val="28"/>
          <w:szCs w:val="28"/>
          <w:lang w:eastAsia="ru-RU"/>
        </w:rPr>
        <w:t xml:space="preserve">. </w:t>
      </w:r>
      <w:r w:rsidRPr="003D66FB">
        <w:rPr>
          <w:rFonts w:ascii="Times New Roman" w:hAnsi="Times New Roman" w:cs="Times New Roman"/>
          <w:sz w:val="28"/>
          <w:szCs w:val="28"/>
          <w:lang w:val="de-DE" w:eastAsia="ru-RU"/>
        </w:rPr>
        <w:t>Reisen</w:t>
      </w:r>
      <w:r w:rsidRPr="00FB3877">
        <w:rPr>
          <w:rFonts w:ascii="Times New Roman" w:hAnsi="Times New Roman" w:cs="Times New Roman"/>
          <w:sz w:val="28"/>
          <w:szCs w:val="28"/>
          <w:lang w:eastAsia="ru-RU"/>
        </w:rPr>
        <w:t xml:space="preserve"> </w:t>
      </w:r>
      <w:r w:rsidRPr="003D66FB">
        <w:rPr>
          <w:rFonts w:ascii="Times New Roman" w:hAnsi="Times New Roman" w:cs="Times New Roman"/>
          <w:sz w:val="28"/>
          <w:szCs w:val="28"/>
          <w:lang w:val="de-DE" w:eastAsia="ru-RU"/>
        </w:rPr>
        <w:t>und</w:t>
      </w:r>
      <w:r w:rsidRPr="00FB3877">
        <w:rPr>
          <w:rFonts w:ascii="Times New Roman" w:hAnsi="Times New Roman" w:cs="Times New Roman"/>
          <w:sz w:val="28"/>
          <w:szCs w:val="28"/>
          <w:lang w:eastAsia="ru-RU"/>
        </w:rPr>
        <w:t xml:space="preserve"> </w:t>
      </w:r>
      <w:r w:rsidRPr="003D66FB">
        <w:rPr>
          <w:rFonts w:ascii="Times New Roman" w:hAnsi="Times New Roman" w:cs="Times New Roman"/>
          <w:sz w:val="28"/>
          <w:szCs w:val="28"/>
          <w:lang w:val="de-DE" w:eastAsia="ru-RU"/>
        </w:rPr>
        <w:t>Wissen</w:t>
      </w:r>
      <w:r w:rsidRPr="00FB3877">
        <w:rPr>
          <w:rFonts w:ascii="Times New Roman" w:hAnsi="Times New Roman" w:cs="Times New Roman"/>
          <w:sz w:val="28"/>
          <w:szCs w:val="28"/>
          <w:lang w:eastAsia="ru-RU"/>
        </w:rPr>
        <w:t xml:space="preserve">. </w:t>
      </w:r>
      <w:r w:rsidRPr="003D66FB">
        <w:rPr>
          <w:rFonts w:ascii="Times New Roman" w:hAnsi="Times New Roman" w:cs="Times New Roman"/>
          <w:sz w:val="28"/>
          <w:szCs w:val="28"/>
          <w:lang w:val="de-DE" w:eastAsia="ru-RU"/>
        </w:rPr>
        <w:t>Einleitung. Zeitschrift fü</w:t>
      </w:r>
      <w:r w:rsidR="00A500F6" w:rsidRPr="003D66FB">
        <w:rPr>
          <w:rFonts w:ascii="Times New Roman" w:hAnsi="Times New Roman" w:cs="Times New Roman"/>
          <w:sz w:val="28"/>
          <w:szCs w:val="28"/>
          <w:lang w:val="de-DE" w:eastAsia="ru-RU"/>
        </w:rPr>
        <w:t>r</w:t>
      </w:r>
      <w:r w:rsidRPr="003D66FB">
        <w:rPr>
          <w:rFonts w:ascii="Times New Roman" w:hAnsi="Times New Roman" w:cs="Times New Roman"/>
          <w:sz w:val="28"/>
          <w:szCs w:val="28"/>
          <w:lang w:val="de-DE" w:eastAsia="ru-RU"/>
        </w:rPr>
        <w:t xml:space="preserve"> Germanistik. Neue Folge XXIV – 1/2014. S. 7 – 9.</w:t>
      </w:r>
    </w:p>
    <w:p w14:paraId="2DD966CC" w14:textId="77777777" w:rsidR="001B70F6" w:rsidRPr="003D66FB" w:rsidRDefault="001B70F6" w:rsidP="00002154">
      <w:pPr>
        <w:widowControl w:val="0"/>
        <w:spacing w:line="360" w:lineRule="auto"/>
        <w:ind w:firstLine="851"/>
        <w:jc w:val="both"/>
        <w:rPr>
          <w:rFonts w:ascii="Times New Roman" w:hAnsi="Times New Roman" w:cs="Times New Roman"/>
          <w:sz w:val="28"/>
          <w:szCs w:val="28"/>
          <w:lang w:val="de-DE" w:eastAsia="ru-RU"/>
        </w:rPr>
      </w:pPr>
      <w:r w:rsidRPr="003D66FB">
        <w:rPr>
          <w:rFonts w:ascii="Times New Roman" w:hAnsi="Times New Roman" w:cs="Times New Roman"/>
          <w:sz w:val="28"/>
          <w:szCs w:val="28"/>
          <w:lang w:val="de-DE" w:eastAsia="ru-RU"/>
        </w:rPr>
        <w:t>2) Bücker J. Rhetorik und Argumentationstheorie im Internet (</w:t>
      </w:r>
      <w:proofErr w:type="spellStart"/>
      <w:r w:rsidRPr="003D66FB">
        <w:rPr>
          <w:rFonts w:ascii="Times New Roman" w:hAnsi="Times New Roman" w:cs="Times New Roman"/>
          <w:sz w:val="28"/>
          <w:szCs w:val="28"/>
          <w:lang w:val="de-DE" w:eastAsia="ru-RU"/>
        </w:rPr>
        <w:t>Rhetoric</w:t>
      </w:r>
      <w:proofErr w:type="spellEnd"/>
      <w:r w:rsidRPr="003D66FB">
        <w:rPr>
          <w:rFonts w:ascii="Times New Roman" w:hAnsi="Times New Roman" w:cs="Times New Roman"/>
          <w:sz w:val="28"/>
          <w:szCs w:val="28"/>
          <w:lang w:val="de-DE" w:eastAsia="ru-RU"/>
        </w:rPr>
        <w:t xml:space="preserve"> and Argumentation Theory on </w:t>
      </w:r>
      <w:proofErr w:type="spellStart"/>
      <w:r w:rsidRPr="003D66FB">
        <w:rPr>
          <w:rFonts w:ascii="Times New Roman" w:hAnsi="Times New Roman" w:cs="Times New Roman"/>
          <w:sz w:val="28"/>
          <w:szCs w:val="28"/>
          <w:lang w:val="de-DE" w:eastAsia="ru-RU"/>
        </w:rPr>
        <w:t>the</w:t>
      </w:r>
      <w:proofErr w:type="spellEnd"/>
      <w:r w:rsidRPr="003D66FB">
        <w:rPr>
          <w:rFonts w:ascii="Times New Roman" w:hAnsi="Times New Roman" w:cs="Times New Roman"/>
          <w:sz w:val="28"/>
          <w:szCs w:val="28"/>
          <w:lang w:val="de-DE" w:eastAsia="ru-RU"/>
        </w:rPr>
        <w:t xml:space="preserve"> Internet). Zeitschrift für germanistische Linguistik. 2011. Band 39. S. 437 – 444.</w:t>
      </w:r>
    </w:p>
    <w:p w14:paraId="45EACF07" w14:textId="77777777" w:rsidR="001B70F6" w:rsidRPr="003D66FB" w:rsidRDefault="001B70F6" w:rsidP="00002154">
      <w:pPr>
        <w:widowControl w:val="0"/>
        <w:spacing w:line="360" w:lineRule="auto"/>
        <w:ind w:firstLine="851"/>
        <w:jc w:val="both"/>
        <w:rPr>
          <w:rFonts w:ascii="Times New Roman" w:hAnsi="Times New Roman" w:cs="Times New Roman"/>
          <w:sz w:val="28"/>
          <w:szCs w:val="28"/>
          <w:lang w:val="de-DE" w:eastAsia="ru-RU"/>
        </w:rPr>
      </w:pPr>
      <w:r w:rsidRPr="003D66FB">
        <w:rPr>
          <w:rFonts w:ascii="Times New Roman" w:hAnsi="Times New Roman" w:cs="Times New Roman"/>
          <w:sz w:val="28"/>
          <w:szCs w:val="28"/>
          <w:lang w:val="de-DE" w:eastAsia="ru-RU"/>
        </w:rPr>
        <w:t>3) Gries S. Th. Statistische Modellierung (</w:t>
      </w:r>
      <w:proofErr w:type="spellStart"/>
      <w:r w:rsidRPr="003D66FB">
        <w:rPr>
          <w:rFonts w:ascii="Times New Roman" w:hAnsi="Times New Roman" w:cs="Times New Roman"/>
          <w:sz w:val="28"/>
          <w:szCs w:val="28"/>
          <w:lang w:val="de-DE" w:eastAsia="ru-RU"/>
        </w:rPr>
        <w:t>Statical</w:t>
      </w:r>
      <w:proofErr w:type="spellEnd"/>
      <w:r w:rsidRPr="003D66FB">
        <w:rPr>
          <w:rFonts w:ascii="Times New Roman" w:hAnsi="Times New Roman" w:cs="Times New Roman"/>
          <w:sz w:val="28"/>
          <w:szCs w:val="28"/>
          <w:lang w:val="de-DE" w:eastAsia="ru-RU"/>
        </w:rPr>
        <w:t xml:space="preserve"> Modeling). Zeitschrift für germanistische Linguistik. 2012. Band 40. S. 38 – 68.</w:t>
      </w:r>
    </w:p>
    <w:p w14:paraId="7B2FD9DE" w14:textId="2B062AF9" w:rsidR="001B70F6" w:rsidRPr="00FB3877" w:rsidRDefault="001B70F6" w:rsidP="00002154">
      <w:pPr>
        <w:widowControl w:val="0"/>
        <w:spacing w:line="360" w:lineRule="auto"/>
        <w:ind w:firstLine="851"/>
        <w:jc w:val="both"/>
        <w:rPr>
          <w:rFonts w:ascii="Times New Roman" w:hAnsi="Times New Roman" w:cs="Times New Roman"/>
          <w:sz w:val="28"/>
          <w:szCs w:val="28"/>
          <w:lang w:val="de-DE" w:eastAsia="ru-RU"/>
        </w:rPr>
      </w:pPr>
      <w:r w:rsidRPr="003D66FB">
        <w:rPr>
          <w:rFonts w:ascii="Times New Roman" w:hAnsi="Times New Roman" w:cs="Times New Roman"/>
          <w:sz w:val="28"/>
          <w:szCs w:val="28"/>
          <w:lang w:val="de-DE" w:eastAsia="ru-RU"/>
        </w:rPr>
        <w:t xml:space="preserve">4) </w:t>
      </w:r>
      <w:r w:rsidR="00ED1CDF" w:rsidRPr="003D66FB">
        <w:rPr>
          <w:rFonts w:ascii="Times New Roman" w:hAnsi="Times New Roman" w:cs="Times New Roman"/>
          <w:sz w:val="28"/>
          <w:szCs w:val="28"/>
          <w:lang w:val="de-DE" w:eastAsia="ru-RU"/>
        </w:rPr>
        <w:t xml:space="preserve">Meyer G. Vom Graphismus zum Symbol. Universität Duisburg-Essen. Radaktion LINSE (Linguistik-Server Essen), 2005. </w:t>
      </w:r>
      <w:r w:rsidR="00ED1CDF" w:rsidRPr="00FB3877">
        <w:rPr>
          <w:rFonts w:ascii="Times New Roman" w:hAnsi="Times New Roman" w:cs="Times New Roman"/>
          <w:sz w:val="28"/>
          <w:szCs w:val="28"/>
          <w:lang w:val="de-DE" w:eastAsia="ru-RU"/>
        </w:rPr>
        <w:t>45 S.</w:t>
      </w:r>
    </w:p>
    <w:p w14:paraId="26AB69E6" w14:textId="73AFDA84" w:rsidR="00ED1CDF" w:rsidRPr="003D66FB" w:rsidRDefault="00ED1CDF" w:rsidP="00002154">
      <w:pPr>
        <w:widowControl w:val="0"/>
        <w:spacing w:line="360" w:lineRule="auto"/>
        <w:ind w:firstLine="851"/>
        <w:jc w:val="both"/>
        <w:rPr>
          <w:rFonts w:ascii="Times New Roman" w:hAnsi="Times New Roman" w:cs="Times New Roman"/>
          <w:sz w:val="28"/>
          <w:szCs w:val="28"/>
          <w:lang w:val="de-DE" w:eastAsia="ru-RU"/>
        </w:rPr>
      </w:pPr>
      <w:r w:rsidRPr="003D66FB">
        <w:rPr>
          <w:rFonts w:ascii="Times New Roman" w:hAnsi="Times New Roman" w:cs="Times New Roman"/>
          <w:sz w:val="28"/>
          <w:szCs w:val="28"/>
          <w:lang w:val="de-DE" w:eastAsia="ru-RU"/>
        </w:rPr>
        <w:t>5) Rheinwald K. Das unerhörte Rätsel der Haut. Der geschundene Esel zwischen Immanenz und Transzendenz. Zeitschrift fü</w:t>
      </w:r>
      <w:r w:rsidR="00CA500B" w:rsidRPr="003D66FB">
        <w:rPr>
          <w:rFonts w:ascii="Times New Roman" w:hAnsi="Times New Roman" w:cs="Times New Roman"/>
          <w:sz w:val="28"/>
          <w:szCs w:val="28"/>
          <w:lang w:val="de-DE" w:eastAsia="ru-RU"/>
        </w:rPr>
        <w:t>r</w:t>
      </w:r>
      <w:r w:rsidRPr="003D66FB">
        <w:rPr>
          <w:rFonts w:ascii="Times New Roman" w:hAnsi="Times New Roman" w:cs="Times New Roman"/>
          <w:sz w:val="28"/>
          <w:szCs w:val="28"/>
          <w:lang w:val="de-DE" w:eastAsia="ru-RU"/>
        </w:rPr>
        <w:t xml:space="preserve"> Germanistik. Neue Folge XXV – 1/2015. S. 58 – 75.</w:t>
      </w:r>
    </w:p>
    <w:p w14:paraId="2B753699" w14:textId="127A366F" w:rsidR="00ED1CDF" w:rsidRPr="003D66FB" w:rsidRDefault="00ED1CDF" w:rsidP="00002154">
      <w:pPr>
        <w:widowControl w:val="0"/>
        <w:spacing w:line="360" w:lineRule="auto"/>
        <w:ind w:firstLine="851"/>
        <w:jc w:val="both"/>
        <w:rPr>
          <w:rFonts w:ascii="Times New Roman" w:hAnsi="Times New Roman" w:cs="Times New Roman"/>
          <w:sz w:val="28"/>
          <w:szCs w:val="28"/>
          <w:lang w:val="de-DE" w:eastAsia="ru-RU"/>
        </w:rPr>
      </w:pPr>
      <w:r w:rsidRPr="003D66FB">
        <w:rPr>
          <w:rFonts w:ascii="Times New Roman" w:hAnsi="Times New Roman" w:cs="Times New Roman"/>
          <w:sz w:val="28"/>
          <w:szCs w:val="28"/>
          <w:lang w:val="de-DE" w:eastAsia="ru-RU"/>
        </w:rPr>
        <w:lastRenderedPageBreak/>
        <w:t xml:space="preserve">6) </w:t>
      </w:r>
      <w:proofErr w:type="gramStart"/>
      <w:r w:rsidRPr="003D66FB">
        <w:rPr>
          <w:rFonts w:ascii="Times New Roman" w:hAnsi="Times New Roman" w:cs="Times New Roman"/>
          <w:sz w:val="28"/>
          <w:szCs w:val="28"/>
          <w:lang w:val="de-DE" w:eastAsia="ru-RU"/>
        </w:rPr>
        <w:t>Scheuer</w:t>
      </w:r>
      <w:proofErr w:type="gramEnd"/>
      <w:r w:rsidRPr="003D66FB">
        <w:rPr>
          <w:rFonts w:ascii="Times New Roman" w:hAnsi="Times New Roman" w:cs="Times New Roman"/>
          <w:sz w:val="28"/>
          <w:szCs w:val="28"/>
          <w:lang w:val="de-DE" w:eastAsia="ru-RU"/>
        </w:rPr>
        <w:t xml:space="preserve"> H. J. Eselexegesen. Spielräume religiöser Kommunikation im </w:t>
      </w:r>
      <w:proofErr w:type="spellStart"/>
      <w:r w:rsidRPr="003D66FB">
        <w:rPr>
          <w:rFonts w:ascii="Times New Roman" w:hAnsi="Times New Roman" w:cs="Times New Roman"/>
          <w:sz w:val="28"/>
          <w:szCs w:val="28"/>
          <w:lang w:val="de-DE" w:eastAsia="ru-RU"/>
        </w:rPr>
        <w:t>Schwankexempel</w:t>
      </w:r>
      <w:proofErr w:type="spellEnd"/>
      <w:r w:rsidRPr="003D66FB">
        <w:rPr>
          <w:rFonts w:ascii="Times New Roman" w:hAnsi="Times New Roman" w:cs="Times New Roman"/>
          <w:sz w:val="28"/>
          <w:szCs w:val="28"/>
          <w:lang w:val="de-DE" w:eastAsia="ru-RU"/>
        </w:rPr>
        <w:t xml:space="preserve"> des Mittelalters und der Frühen Neuzeit. Zeitschrift fü</w:t>
      </w:r>
      <w:r w:rsidR="00CA500B" w:rsidRPr="003D66FB">
        <w:rPr>
          <w:rFonts w:ascii="Times New Roman" w:hAnsi="Times New Roman" w:cs="Times New Roman"/>
          <w:sz w:val="28"/>
          <w:szCs w:val="28"/>
          <w:lang w:val="de-DE" w:eastAsia="ru-RU"/>
        </w:rPr>
        <w:t xml:space="preserve">r </w:t>
      </w:r>
      <w:r w:rsidRPr="003D66FB">
        <w:rPr>
          <w:rFonts w:ascii="Times New Roman" w:hAnsi="Times New Roman" w:cs="Times New Roman"/>
          <w:sz w:val="28"/>
          <w:szCs w:val="28"/>
          <w:lang w:val="de-DE" w:eastAsia="ru-RU"/>
        </w:rPr>
        <w:t>Germanistik. Neue Folge XXV – 1/2015. S. 42 – 57.</w:t>
      </w:r>
    </w:p>
    <w:p w14:paraId="7C6725E7" w14:textId="79B91C18" w:rsidR="00904345" w:rsidRPr="00E1041C" w:rsidRDefault="00ED1CDF" w:rsidP="00E1041C">
      <w:pPr>
        <w:widowControl w:val="0"/>
        <w:spacing w:line="360" w:lineRule="auto"/>
        <w:ind w:firstLine="851"/>
        <w:jc w:val="both"/>
        <w:rPr>
          <w:rFonts w:ascii="Times New Roman" w:hAnsi="Times New Roman" w:cs="Times New Roman"/>
          <w:sz w:val="28"/>
          <w:szCs w:val="28"/>
          <w:lang w:val="de-DE" w:eastAsia="ru-RU"/>
        </w:rPr>
      </w:pPr>
      <w:r w:rsidRPr="003D66FB">
        <w:rPr>
          <w:rFonts w:ascii="Times New Roman" w:hAnsi="Times New Roman" w:cs="Times New Roman"/>
          <w:sz w:val="28"/>
          <w:szCs w:val="28"/>
          <w:lang w:val="de-DE" w:eastAsia="ru-RU"/>
        </w:rPr>
        <w:t xml:space="preserve">7) </w:t>
      </w:r>
      <w:proofErr w:type="spellStart"/>
      <w:r w:rsidRPr="003D66FB">
        <w:rPr>
          <w:rFonts w:ascii="Times New Roman" w:hAnsi="Times New Roman" w:cs="Times New Roman"/>
          <w:sz w:val="28"/>
          <w:szCs w:val="28"/>
          <w:lang w:val="de-DE" w:eastAsia="ru-RU"/>
        </w:rPr>
        <w:t>Toshiaki</w:t>
      </w:r>
      <w:proofErr w:type="spellEnd"/>
      <w:r w:rsidRPr="003D66FB">
        <w:rPr>
          <w:rFonts w:ascii="Times New Roman" w:hAnsi="Times New Roman" w:cs="Times New Roman"/>
          <w:sz w:val="28"/>
          <w:szCs w:val="28"/>
          <w:lang w:val="de-DE" w:eastAsia="ru-RU"/>
        </w:rPr>
        <w:t xml:space="preserve"> O. Das </w:t>
      </w:r>
      <w:proofErr w:type="spellStart"/>
      <w:r w:rsidRPr="003D66FB">
        <w:rPr>
          <w:rFonts w:ascii="Times New Roman" w:hAnsi="Times New Roman" w:cs="Times New Roman"/>
          <w:sz w:val="28"/>
          <w:szCs w:val="28"/>
          <w:lang w:val="de-DE" w:eastAsia="ru-RU"/>
        </w:rPr>
        <w:t>Zustandsreslexiv</w:t>
      </w:r>
      <w:proofErr w:type="spellEnd"/>
      <w:r w:rsidRPr="003D66FB">
        <w:rPr>
          <w:rFonts w:ascii="Times New Roman" w:hAnsi="Times New Roman" w:cs="Times New Roman"/>
          <w:sz w:val="28"/>
          <w:szCs w:val="28"/>
          <w:lang w:val="de-DE" w:eastAsia="ru-RU"/>
        </w:rPr>
        <w:t xml:space="preserve"> – anders als </w:t>
      </w:r>
      <w:proofErr w:type="spellStart"/>
      <w:r w:rsidRPr="003D66FB">
        <w:rPr>
          <w:rFonts w:ascii="Times New Roman" w:hAnsi="Times New Roman" w:cs="Times New Roman"/>
          <w:sz w:val="28"/>
          <w:szCs w:val="28"/>
          <w:lang w:val="de-DE" w:eastAsia="ru-RU"/>
        </w:rPr>
        <w:t>Zustamdspassiv</w:t>
      </w:r>
      <w:proofErr w:type="spellEnd"/>
      <w:r w:rsidRPr="003D66FB">
        <w:rPr>
          <w:rFonts w:ascii="Times New Roman" w:hAnsi="Times New Roman" w:cs="Times New Roman"/>
          <w:sz w:val="28"/>
          <w:szCs w:val="28"/>
          <w:lang w:val="de-DE" w:eastAsia="ru-RU"/>
        </w:rPr>
        <w:t xml:space="preserve">? (The Stative Reflexive – </w:t>
      </w:r>
      <w:proofErr w:type="gramStart"/>
      <w:r w:rsidRPr="003D66FB">
        <w:rPr>
          <w:rFonts w:ascii="Times New Roman" w:hAnsi="Times New Roman" w:cs="Times New Roman"/>
          <w:sz w:val="28"/>
          <w:szCs w:val="28"/>
          <w:lang w:val="de-DE" w:eastAsia="ru-RU"/>
        </w:rPr>
        <w:t>Different</w:t>
      </w:r>
      <w:proofErr w:type="gramEnd"/>
      <w:r w:rsidRPr="003D66FB">
        <w:rPr>
          <w:rFonts w:ascii="Times New Roman" w:hAnsi="Times New Roman" w:cs="Times New Roman"/>
          <w:sz w:val="28"/>
          <w:szCs w:val="28"/>
          <w:lang w:val="de-DE" w:eastAsia="ru-RU"/>
        </w:rPr>
        <w:t xml:space="preserve"> </w:t>
      </w:r>
      <w:proofErr w:type="spellStart"/>
      <w:r w:rsidRPr="003D66FB">
        <w:rPr>
          <w:rFonts w:ascii="Times New Roman" w:hAnsi="Times New Roman" w:cs="Times New Roman"/>
          <w:sz w:val="28"/>
          <w:szCs w:val="28"/>
          <w:lang w:val="de-DE" w:eastAsia="ru-RU"/>
        </w:rPr>
        <w:t>from</w:t>
      </w:r>
      <w:proofErr w:type="spellEnd"/>
      <w:r w:rsidRPr="003D66FB">
        <w:rPr>
          <w:rFonts w:ascii="Times New Roman" w:hAnsi="Times New Roman" w:cs="Times New Roman"/>
          <w:sz w:val="28"/>
          <w:szCs w:val="28"/>
          <w:lang w:val="de-DE" w:eastAsia="ru-RU"/>
        </w:rPr>
        <w:t xml:space="preserve"> </w:t>
      </w:r>
      <w:proofErr w:type="spellStart"/>
      <w:r w:rsidRPr="003D66FB">
        <w:rPr>
          <w:rFonts w:ascii="Times New Roman" w:hAnsi="Times New Roman" w:cs="Times New Roman"/>
          <w:sz w:val="28"/>
          <w:szCs w:val="28"/>
          <w:lang w:val="de-DE" w:eastAsia="ru-RU"/>
        </w:rPr>
        <w:t>the</w:t>
      </w:r>
      <w:proofErr w:type="spellEnd"/>
      <w:r w:rsidRPr="003D66FB">
        <w:rPr>
          <w:rFonts w:ascii="Times New Roman" w:hAnsi="Times New Roman" w:cs="Times New Roman"/>
          <w:sz w:val="28"/>
          <w:szCs w:val="28"/>
          <w:lang w:val="de-DE" w:eastAsia="ru-RU"/>
        </w:rPr>
        <w:t xml:space="preserve"> Stative Passive? Zeitschrift für germanistische Linguistik. 2010. Band 38. S. 203 – 224.</w:t>
      </w:r>
      <w:bookmarkEnd w:id="53"/>
    </w:p>
    <w:sectPr w:rsidR="00904345" w:rsidRPr="00E1041C" w:rsidSect="002D33C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1134"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1ADE6" w14:textId="77777777" w:rsidR="0000380D" w:rsidRDefault="0000380D" w:rsidP="00AD2BD2">
      <w:r>
        <w:separator/>
      </w:r>
    </w:p>
  </w:endnote>
  <w:endnote w:type="continuationSeparator" w:id="0">
    <w:p w14:paraId="420B64DE" w14:textId="77777777" w:rsidR="0000380D" w:rsidRDefault="0000380D" w:rsidP="00AD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7DE33" w14:textId="77777777" w:rsidR="00734C21" w:rsidRDefault="00734C2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4" w:name="_GoBack" w:displacedByCustomXml="next"/>
  <w:sdt>
    <w:sdtPr>
      <w:rPr>
        <w:rFonts w:ascii="Times New Roman" w:hAnsi="Times New Roman" w:cs="Times New Roman"/>
        <w:sz w:val="28"/>
        <w:szCs w:val="28"/>
      </w:rPr>
      <w:id w:val="2141298170"/>
      <w:docPartObj>
        <w:docPartGallery w:val="Page Numbers (Bottom of Page)"/>
        <w:docPartUnique/>
      </w:docPartObj>
    </w:sdtPr>
    <w:sdtContent>
      <w:p w14:paraId="0E6E04F1" w14:textId="47526A9E" w:rsidR="00734C21" w:rsidRPr="00734C21" w:rsidRDefault="00734C21">
        <w:pPr>
          <w:pStyle w:val="a8"/>
          <w:jc w:val="center"/>
          <w:rPr>
            <w:rFonts w:ascii="Times New Roman" w:hAnsi="Times New Roman" w:cs="Times New Roman"/>
            <w:sz w:val="28"/>
            <w:szCs w:val="28"/>
          </w:rPr>
        </w:pPr>
        <w:r w:rsidRPr="00734C21">
          <w:rPr>
            <w:rFonts w:ascii="Times New Roman" w:hAnsi="Times New Roman" w:cs="Times New Roman"/>
            <w:sz w:val="28"/>
            <w:szCs w:val="28"/>
          </w:rPr>
          <w:fldChar w:fldCharType="begin"/>
        </w:r>
        <w:r w:rsidRPr="00734C21">
          <w:rPr>
            <w:rFonts w:ascii="Times New Roman" w:hAnsi="Times New Roman" w:cs="Times New Roman"/>
            <w:sz w:val="28"/>
            <w:szCs w:val="28"/>
          </w:rPr>
          <w:instrText>PAGE   \* MERGEFORMAT</w:instrText>
        </w:r>
        <w:r w:rsidRPr="00734C21">
          <w:rPr>
            <w:rFonts w:ascii="Times New Roman" w:hAnsi="Times New Roman" w:cs="Times New Roman"/>
            <w:sz w:val="28"/>
            <w:szCs w:val="28"/>
          </w:rPr>
          <w:fldChar w:fldCharType="separate"/>
        </w:r>
        <w:r w:rsidRPr="00734C21">
          <w:rPr>
            <w:rFonts w:ascii="Times New Roman" w:hAnsi="Times New Roman" w:cs="Times New Roman"/>
            <w:sz w:val="28"/>
            <w:szCs w:val="28"/>
          </w:rPr>
          <w:t>2</w:t>
        </w:r>
        <w:r w:rsidRPr="00734C21">
          <w:rPr>
            <w:rFonts w:ascii="Times New Roman" w:hAnsi="Times New Roman" w:cs="Times New Roman"/>
            <w:sz w:val="28"/>
            <w:szCs w:val="28"/>
          </w:rPr>
          <w:fldChar w:fldCharType="end"/>
        </w:r>
      </w:p>
    </w:sdtContent>
  </w:sdt>
  <w:bookmarkEnd w:id="54"/>
  <w:p w14:paraId="076B3F3B" w14:textId="77777777" w:rsidR="00726BF9" w:rsidRPr="00734C21" w:rsidRDefault="00726BF9">
    <w:pPr>
      <w:rPr>
        <w:rFonts w:ascii="Times New Roman" w:hAnsi="Times New Roman" w:cs="Times New Roman"/>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C1DD" w14:textId="77777777" w:rsidR="00734C21" w:rsidRDefault="00734C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7AEE8" w14:textId="77777777" w:rsidR="0000380D" w:rsidRDefault="0000380D" w:rsidP="00AD2BD2">
      <w:r>
        <w:separator/>
      </w:r>
    </w:p>
  </w:footnote>
  <w:footnote w:type="continuationSeparator" w:id="0">
    <w:p w14:paraId="2D1C5F13" w14:textId="77777777" w:rsidR="0000380D" w:rsidRDefault="0000380D" w:rsidP="00AD2BD2">
      <w:r>
        <w:continuationSeparator/>
      </w:r>
    </w:p>
  </w:footnote>
  <w:footnote w:id="1">
    <w:p w14:paraId="12BFD730" w14:textId="128256EE" w:rsidR="00726BF9" w:rsidRPr="00FB3877" w:rsidRDefault="00726BF9" w:rsidP="00E74C32">
      <w:pPr>
        <w:pStyle w:val="ab"/>
        <w:spacing w:after="0" w:line="240" w:lineRule="auto"/>
        <w:jc w:val="both"/>
        <w:rPr>
          <w:rFonts w:ascii="Times New Roman" w:hAnsi="Times New Roman" w:cs="Times New Roman"/>
          <w:lang w:val="de-DE"/>
        </w:rPr>
      </w:pPr>
      <w:r w:rsidRPr="009937E5">
        <w:rPr>
          <w:rStyle w:val="ad"/>
          <w:rFonts w:ascii="Times New Roman" w:hAnsi="Times New Roman" w:cs="Times New Roman"/>
        </w:rPr>
        <w:footnoteRef/>
      </w:r>
      <w:r w:rsidRPr="009937E5">
        <w:rPr>
          <w:rFonts w:ascii="Times New Roman" w:hAnsi="Times New Roman" w:cs="Times New Roman"/>
        </w:rPr>
        <w:t xml:space="preserve"> </w:t>
      </w:r>
      <w:r w:rsidRPr="009937E5">
        <w:rPr>
          <w:rStyle w:val="aa"/>
          <w:rFonts w:ascii="Times New Roman" w:hAnsi="Times New Roman" w:cs="Times New Roman"/>
          <w:bCs/>
          <w:i w:val="0"/>
          <w:iCs w:val="0"/>
          <w:shd w:val="clear" w:color="auto" w:fill="FFFFFF"/>
        </w:rPr>
        <w:t>Арутюнова</w:t>
      </w:r>
      <w:r w:rsidRPr="009937E5">
        <w:rPr>
          <w:rFonts w:ascii="Times New Roman" w:hAnsi="Times New Roman" w:cs="Times New Roman"/>
          <w:shd w:val="clear" w:color="auto" w:fill="FFFFFF"/>
        </w:rPr>
        <w:t> Н.Д. </w:t>
      </w:r>
      <w:r w:rsidRPr="009937E5">
        <w:rPr>
          <w:rStyle w:val="aa"/>
          <w:rFonts w:ascii="Times New Roman" w:hAnsi="Times New Roman" w:cs="Times New Roman"/>
          <w:bCs/>
          <w:i w:val="0"/>
          <w:iCs w:val="0"/>
          <w:shd w:val="clear" w:color="auto" w:fill="FFFFFF"/>
        </w:rPr>
        <w:t>Дискурс</w:t>
      </w:r>
      <w:r w:rsidRPr="009937E5">
        <w:rPr>
          <w:rFonts w:ascii="Times New Roman" w:hAnsi="Times New Roman" w:cs="Times New Roman"/>
          <w:shd w:val="clear" w:color="auto" w:fill="FFFFFF"/>
        </w:rPr>
        <w:t> // Лингвистический энциклопедический словарь. М</w:t>
      </w:r>
      <w:r w:rsidRPr="00FB3877">
        <w:rPr>
          <w:rFonts w:ascii="Times New Roman" w:hAnsi="Times New Roman" w:cs="Times New Roman"/>
          <w:shd w:val="clear" w:color="auto" w:fill="FFFFFF"/>
          <w:lang w:val="de-DE"/>
        </w:rPr>
        <w:t xml:space="preserve">., 1990, </w:t>
      </w:r>
      <w:r w:rsidRPr="009937E5">
        <w:rPr>
          <w:rFonts w:ascii="Times New Roman" w:hAnsi="Times New Roman" w:cs="Times New Roman"/>
          <w:shd w:val="clear" w:color="auto" w:fill="FFFFFF"/>
        </w:rPr>
        <w:t>С</w:t>
      </w:r>
      <w:r w:rsidRPr="00FB3877">
        <w:rPr>
          <w:rFonts w:ascii="Times New Roman" w:hAnsi="Times New Roman" w:cs="Times New Roman"/>
          <w:shd w:val="clear" w:color="auto" w:fill="FFFFFF"/>
          <w:lang w:val="de-DE"/>
        </w:rPr>
        <w:t>. 136 – 137.</w:t>
      </w:r>
    </w:p>
  </w:footnote>
  <w:footnote w:id="2">
    <w:p w14:paraId="7448D3E1" w14:textId="5C78D378" w:rsidR="00726BF9" w:rsidRPr="00FB3877" w:rsidRDefault="00726BF9" w:rsidP="00E74C32">
      <w:pPr>
        <w:pStyle w:val="ab"/>
        <w:spacing w:after="0" w:line="240" w:lineRule="auto"/>
        <w:jc w:val="both"/>
        <w:rPr>
          <w:rFonts w:ascii="Times New Roman" w:hAnsi="Times New Roman" w:cs="Times New Roman"/>
          <w:lang w:val="de-DE"/>
        </w:rPr>
      </w:pPr>
      <w:r w:rsidRPr="009937E5">
        <w:rPr>
          <w:rStyle w:val="ad"/>
          <w:rFonts w:ascii="Times New Roman" w:hAnsi="Times New Roman" w:cs="Times New Roman"/>
        </w:rPr>
        <w:footnoteRef/>
      </w:r>
      <w:r w:rsidRPr="009937E5">
        <w:rPr>
          <w:rFonts w:ascii="Times New Roman" w:hAnsi="Times New Roman" w:cs="Times New Roman"/>
          <w:lang w:val="de-DE"/>
        </w:rPr>
        <w:t xml:space="preserve"> Ehrhardt C., </w:t>
      </w:r>
      <w:proofErr w:type="spellStart"/>
      <w:r w:rsidRPr="009937E5">
        <w:rPr>
          <w:rFonts w:ascii="Times New Roman" w:hAnsi="Times New Roman" w:cs="Times New Roman"/>
          <w:lang w:val="de-DE"/>
        </w:rPr>
        <w:t>Heringer</w:t>
      </w:r>
      <w:proofErr w:type="spellEnd"/>
      <w:r w:rsidRPr="009937E5">
        <w:rPr>
          <w:rFonts w:ascii="Times New Roman" w:hAnsi="Times New Roman" w:cs="Times New Roman"/>
          <w:lang w:val="de-DE"/>
        </w:rPr>
        <w:t xml:space="preserve"> H.J. Pragmatik. </w:t>
      </w:r>
      <w:proofErr w:type="spellStart"/>
      <w:r w:rsidRPr="009937E5">
        <w:rPr>
          <w:rFonts w:ascii="Times New Roman" w:hAnsi="Times New Roman" w:cs="Times New Roman"/>
          <w:lang w:val="de-DE"/>
        </w:rPr>
        <w:t>W.Fink</w:t>
      </w:r>
      <w:proofErr w:type="spellEnd"/>
      <w:r w:rsidRPr="00FB3877">
        <w:rPr>
          <w:rFonts w:ascii="Times New Roman" w:hAnsi="Times New Roman" w:cs="Times New Roman"/>
          <w:lang w:val="de-DE"/>
        </w:rPr>
        <w:t>, 2011.</w:t>
      </w:r>
      <w:r w:rsidRPr="009937E5">
        <w:rPr>
          <w:rFonts w:ascii="Times New Roman" w:hAnsi="Times New Roman" w:cs="Times New Roman"/>
          <w:lang w:val="de-DE"/>
        </w:rPr>
        <w:t xml:space="preserve"> </w:t>
      </w:r>
    </w:p>
  </w:footnote>
  <w:footnote w:id="3">
    <w:p w14:paraId="3917DFF7" w14:textId="50283FBE" w:rsidR="00726BF9" w:rsidRPr="009937E5" w:rsidRDefault="00726BF9" w:rsidP="00E74C32">
      <w:pPr>
        <w:pStyle w:val="ab"/>
        <w:spacing w:after="0" w:line="240" w:lineRule="auto"/>
        <w:jc w:val="both"/>
        <w:rPr>
          <w:rFonts w:ascii="Times New Roman" w:hAnsi="Times New Roman" w:cs="Times New Roman"/>
        </w:rPr>
      </w:pPr>
      <w:r w:rsidRPr="009937E5">
        <w:rPr>
          <w:rStyle w:val="ad"/>
          <w:rFonts w:ascii="Times New Roman" w:hAnsi="Times New Roman" w:cs="Times New Roman"/>
        </w:rPr>
        <w:footnoteRef/>
      </w:r>
      <w:r w:rsidRPr="009937E5">
        <w:rPr>
          <w:rFonts w:ascii="Times New Roman" w:hAnsi="Times New Roman" w:cs="Times New Roman"/>
        </w:rPr>
        <w:t xml:space="preserve"> Филиппов К.А. Лингвистика текста: Курс лекций. - СПб., Изд-во С.-Петербургского университета, 2003.</w:t>
      </w:r>
    </w:p>
  </w:footnote>
  <w:footnote w:id="4">
    <w:p w14:paraId="4619A72F" w14:textId="4D31A305" w:rsidR="00726BF9" w:rsidRPr="009937E5" w:rsidRDefault="00726BF9" w:rsidP="00E74C32">
      <w:pPr>
        <w:spacing w:after="0" w:line="240" w:lineRule="auto"/>
        <w:jc w:val="both"/>
        <w:rPr>
          <w:rFonts w:ascii="Times New Roman" w:hAnsi="Times New Roman" w:cs="Times New Roman"/>
          <w:sz w:val="20"/>
          <w:szCs w:val="20"/>
          <w:lang w:eastAsia="ru-RU"/>
        </w:rPr>
      </w:pPr>
      <w:r w:rsidRPr="009937E5">
        <w:rPr>
          <w:rStyle w:val="ad"/>
          <w:rFonts w:ascii="Times New Roman" w:hAnsi="Times New Roman" w:cs="Times New Roman"/>
          <w:sz w:val="20"/>
          <w:szCs w:val="20"/>
        </w:rPr>
        <w:footnoteRef/>
      </w:r>
      <w:r w:rsidRPr="009937E5">
        <w:rPr>
          <w:rFonts w:ascii="Times New Roman" w:hAnsi="Times New Roman" w:cs="Times New Roman"/>
          <w:sz w:val="20"/>
          <w:szCs w:val="20"/>
        </w:rPr>
        <w:t xml:space="preserve"> </w:t>
      </w:r>
      <w:r w:rsidRPr="009937E5">
        <w:rPr>
          <w:rFonts w:ascii="Times New Roman" w:hAnsi="Times New Roman" w:cs="Times New Roman"/>
          <w:sz w:val="20"/>
          <w:szCs w:val="20"/>
          <w:shd w:val="clear" w:color="auto" w:fill="FFFFFF"/>
        </w:rPr>
        <w:t xml:space="preserve">Дейк </w:t>
      </w:r>
      <w:proofErr w:type="spellStart"/>
      <w:r w:rsidRPr="009937E5">
        <w:rPr>
          <w:rFonts w:ascii="Times New Roman" w:hAnsi="Times New Roman" w:cs="Times New Roman"/>
          <w:sz w:val="20"/>
          <w:szCs w:val="20"/>
          <w:shd w:val="clear" w:color="auto" w:fill="FFFFFF"/>
        </w:rPr>
        <w:t>ван</w:t>
      </w:r>
      <w:proofErr w:type="spellEnd"/>
      <w:r w:rsidRPr="009937E5">
        <w:rPr>
          <w:rFonts w:ascii="Times New Roman" w:hAnsi="Times New Roman" w:cs="Times New Roman"/>
          <w:sz w:val="20"/>
          <w:szCs w:val="20"/>
          <w:shd w:val="clear" w:color="auto" w:fill="FFFFFF"/>
        </w:rPr>
        <w:t xml:space="preserve"> Т. А., </w:t>
      </w:r>
      <w:proofErr w:type="spellStart"/>
      <w:r w:rsidRPr="009937E5">
        <w:rPr>
          <w:rFonts w:ascii="Times New Roman" w:hAnsi="Times New Roman" w:cs="Times New Roman"/>
          <w:sz w:val="20"/>
          <w:szCs w:val="20"/>
          <w:shd w:val="clear" w:color="auto" w:fill="FFFFFF"/>
        </w:rPr>
        <w:t>Кинч</w:t>
      </w:r>
      <w:proofErr w:type="spellEnd"/>
      <w:r w:rsidRPr="009937E5">
        <w:rPr>
          <w:rFonts w:ascii="Times New Roman" w:hAnsi="Times New Roman" w:cs="Times New Roman"/>
          <w:sz w:val="20"/>
          <w:szCs w:val="20"/>
          <w:shd w:val="clear" w:color="auto" w:fill="FFFFFF"/>
        </w:rPr>
        <w:t xml:space="preserve"> В. Стратегия понимания связного текста // Новое в зарубежной лингвистике. М.: Прогресс, 1988. </w:t>
      </w:r>
      <w:proofErr w:type="spellStart"/>
      <w:r w:rsidRPr="009937E5">
        <w:rPr>
          <w:rFonts w:ascii="Times New Roman" w:hAnsi="Times New Roman" w:cs="Times New Roman"/>
          <w:sz w:val="20"/>
          <w:szCs w:val="20"/>
          <w:shd w:val="clear" w:color="auto" w:fill="FFFFFF"/>
        </w:rPr>
        <w:t>Вып</w:t>
      </w:r>
      <w:proofErr w:type="spellEnd"/>
      <w:r w:rsidRPr="009937E5">
        <w:rPr>
          <w:rFonts w:ascii="Times New Roman" w:hAnsi="Times New Roman" w:cs="Times New Roman"/>
          <w:sz w:val="20"/>
          <w:szCs w:val="20"/>
          <w:shd w:val="clear" w:color="auto" w:fill="FFFFFF"/>
        </w:rPr>
        <w:t>. XXIII. С. 41 – 67.</w:t>
      </w:r>
    </w:p>
  </w:footnote>
  <w:footnote w:id="5">
    <w:p w14:paraId="34A4AD85" w14:textId="21A189D6" w:rsidR="00726BF9" w:rsidRPr="009937E5" w:rsidRDefault="00726BF9" w:rsidP="00E74C32">
      <w:pPr>
        <w:spacing w:after="0" w:line="240" w:lineRule="auto"/>
        <w:jc w:val="both"/>
        <w:rPr>
          <w:rFonts w:ascii="Times New Roman" w:hAnsi="Times New Roman" w:cs="Times New Roman"/>
          <w:sz w:val="20"/>
          <w:szCs w:val="20"/>
        </w:rPr>
      </w:pPr>
      <w:r w:rsidRPr="009937E5">
        <w:rPr>
          <w:rStyle w:val="ad"/>
          <w:rFonts w:ascii="Times New Roman" w:hAnsi="Times New Roman" w:cs="Times New Roman"/>
          <w:sz w:val="20"/>
          <w:szCs w:val="20"/>
        </w:rPr>
        <w:footnoteRef/>
      </w:r>
      <w:r w:rsidRPr="009937E5">
        <w:rPr>
          <w:rFonts w:ascii="Times New Roman" w:hAnsi="Times New Roman" w:cs="Times New Roman"/>
          <w:sz w:val="20"/>
          <w:szCs w:val="20"/>
        </w:rPr>
        <w:t xml:space="preserve"> </w:t>
      </w:r>
      <w:proofErr w:type="spellStart"/>
      <w:r w:rsidRPr="009937E5">
        <w:rPr>
          <w:rFonts w:ascii="Times New Roman" w:hAnsi="Times New Roman" w:cs="Times New Roman"/>
          <w:sz w:val="20"/>
          <w:szCs w:val="20"/>
        </w:rPr>
        <w:t>Вайнрих</w:t>
      </w:r>
      <w:proofErr w:type="spellEnd"/>
      <w:r w:rsidRPr="009937E5">
        <w:rPr>
          <w:rFonts w:ascii="Times New Roman" w:hAnsi="Times New Roman" w:cs="Times New Roman"/>
          <w:sz w:val="20"/>
          <w:szCs w:val="20"/>
        </w:rPr>
        <w:t xml:space="preserve"> Х. Лингвистика лжи // язык и моделирование социального взаимодействия. М., Наука, 1987. С. 281 – 318.</w:t>
      </w:r>
    </w:p>
  </w:footnote>
  <w:footnote w:id="6">
    <w:p w14:paraId="13EA4792" w14:textId="48E10701" w:rsidR="00726BF9" w:rsidRPr="009937E5" w:rsidRDefault="00726BF9" w:rsidP="00E74C32">
      <w:pPr>
        <w:pStyle w:val="ab"/>
        <w:spacing w:after="0" w:line="240" w:lineRule="auto"/>
        <w:jc w:val="both"/>
        <w:rPr>
          <w:rFonts w:ascii="Times New Roman" w:hAnsi="Times New Roman" w:cs="Times New Roman"/>
        </w:rPr>
      </w:pPr>
      <w:r w:rsidRPr="009937E5">
        <w:rPr>
          <w:rStyle w:val="ad"/>
          <w:rFonts w:ascii="Times New Roman" w:hAnsi="Times New Roman" w:cs="Times New Roman"/>
        </w:rPr>
        <w:footnoteRef/>
      </w:r>
      <w:r w:rsidRPr="009937E5">
        <w:rPr>
          <w:rFonts w:ascii="Times New Roman" w:hAnsi="Times New Roman" w:cs="Times New Roman"/>
        </w:rPr>
        <w:t xml:space="preserve"> Ивин А.А. Основы теории </w:t>
      </w:r>
      <w:proofErr w:type="spellStart"/>
      <w:r w:rsidRPr="009937E5">
        <w:rPr>
          <w:rFonts w:ascii="Times New Roman" w:hAnsi="Times New Roman" w:cs="Times New Roman"/>
        </w:rPr>
        <w:t>аргуменации</w:t>
      </w:r>
      <w:proofErr w:type="spellEnd"/>
      <w:r w:rsidRPr="009937E5">
        <w:rPr>
          <w:rFonts w:ascii="Times New Roman" w:hAnsi="Times New Roman" w:cs="Times New Roman"/>
        </w:rPr>
        <w:t>: Учебник. М., 1997.</w:t>
      </w:r>
    </w:p>
  </w:footnote>
  <w:footnote w:id="7">
    <w:p w14:paraId="70006310" w14:textId="48F2C92D" w:rsidR="00726BF9" w:rsidRPr="009937E5" w:rsidRDefault="00726BF9" w:rsidP="00E74C32">
      <w:pPr>
        <w:shd w:val="clear" w:color="auto" w:fill="FFFFFF"/>
        <w:spacing w:before="100" w:beforeAutospacing="1" w:after="0" w:line="240" w:lineRule="auto"/>
        <w:jc w:val="both"/>
        <w:rPr>
          <w:rFonts w:ascii="Times New Roman" w:eastAsia="Times New Roman" w:hAnsi="Times New Roman" w:cs="Times New Roman"/>
          <w:sz w:val="20"/>
          <w:szCs w:val="20"/>
          <w:lang w:eastAsia="ru-RU"/>
        </w:rPr>
      </w:pPr>
      <w:r w:rsidRPr="009937E5">
        <w:rPr>
          <w:rStyle w:val="ad"/>
          <w:rFonts w:ascii="Times New Roman" w:hAnsi="Times New Roman" w:cs="Times New Roman"/>
          <w:sz w:val="20"/>
          <w:szCs w:val="20"/>
        </w:rPr>
        <w:footnoteRef/>
      </w:r>
      <w:r w:rsidRPr="009937E5">
        <w:rPr>
          <w:rFonts w:ascii="Times New Roman" w:hAnsi="Times New Roman" w:cs="Times New Roman"/>
          <w:sz w:val="20"/>
          <w:szCs w:val="20"/>
        </w:rPr>
        <w:t xml:space="preserve"> </w:t>
      </w:r>
      <w:r w:rsidRPr="009937E5">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о</w:t>
      </w:r>
      <w:r w:rsidRPr="009937E5">
        <w:rPr>
          <w:rFonts w:ascii="Times New Roman" w:eastAsia="Times New Roman" w:hAnsi="Times New Roman" w:cs="Times New Roman"/>
          <w:sz w:val="20"/>
          <w:szCs w:val="20"/>
          <w:lang w:eastAsia="ru-RU"/>
        </w:rPr>
        <w:t xml:space="preserve">лоднов А.В. </w:t>
      </w:r>
      <w:proofErr w:type="spellStart"/>
      <w:r w:rsidRPr="009937E5">
        <w:rPr>
          <w:rFonts w:ascii="Times New Roman" w:eastAsia="Times New Roman" w:hAnsi="Times New Roman" w:cs="Times New Roman"/>
          <w:sz w:val="20"/>
          <w:szCs w:val="20"/>
          <w:lang w:eastAsia="ru-RU"/>
        </w:rPr>
        <w:t>Лингвопрагматические</w:t>
      </w:r>
      <w:proofErr w:type="spellEnd"/>
      <w:r w:rsidRPr="009937E5">
        <w:rPr>
          <w:rFonts w:ascii="Times New Roman" w:eastAsia="Times New Roman" w:hAnsi="Times New Roman" w:cs="Times New Roman"/>
          <w:sz w:val="20"/>
          <w:szCs w:val="20"/>
          <w:lang w:eastAsia="ru-RU"/>
        </w:rPr>
        <w:t xml:space="preserve"> особенности </w:t>
      </w:r>
      <w:proofErr w:type="spellStart"/>
      <w:r w:rsidRPr="009937E5">
        <w:rPr>
          <w:rFonts w:ascii="Times New Roman" w:eastAsia="Times New Roman" w:hAnsi="Times New Roman" w:cs="Times New Roman"/>
          <w:sz w:val="20"/>
          <w:szCs w:val="20"/>
          <w:lang w:eastAsia="ru-RU"/>
        </w:rPr>
        <w:t>персуазивной</w:t>
      </w:r>
      <w:proofErr w:type="spellEnd"/>
      <w:r w:rsidRPr="009937E5">
        <w:rPr>
          <w:rFonts w:ascii="Times New Roman" w:eastAsia="Times New Roman" w:hAnsi="Times New Roman" w:cs="Times New Roman"/>
          <w:sz w:val="20"/>
          <w:szCs w:val="20"/>
          <w:lang w:eastAsia="ru-RU"/>
        </w:rPr>
        <w:t xml:space="preserve"> коммуникации: </w:t>
      </w:r>
      <w:proofErr w:type="spellStart"/>
      <w:r w:rsidRPr="009937E5">
        <w:rPr>
          <w:rFonts w:ascii="Times New Roman" w:eastAsia="Times New Roman" w:hAnsi="Times New Roman" w:cs="Times New Roman"/>
          <w:sz w:val="20"/>
          <w:szCs w:val="20"/>
          <w:lang w:eastAsia="ru-RU"/>
        </w:rPr>
        <w:t>дис</w:t>
      </w:r>
      <w:proofErr w:type="spellEnd"/>
      <w:r w:rsidRPr="009937E5">
        <w:rPr>
          <w:rFonts w:ascii="Times New Roman" w:eastAsia="Times New Roman" w:hAnsi="Times New Roman" w:cs="Times New Roman"/>
          <w:sz w:val="20"/>
          <w:szCs w:val="20"/>
          <w:lang w:eastAsia="ru-RU"/>
        </w:rPr>
        <w:t xml:space="preserve">. канд. </w:t>
      </w:r>
      <w:proofErr w:type="spellStart"/>
      <w:r w:rsidRPr="009937E5">
        <w:rPr>
          <w:rFonts w:ascii="Times New Roman" w:eastAsia="Times New Roman" w:hAnsi="Times New Roman" w:cs="Times New Roman"/>
          <w:sz w:val="20"/>
          <w:szCs w:val="20"/>
          <w:lang w:eastAsia="ru-RU"/>
        </w:rPr>
        <w:t>филол</w:t>
      </w:r>
      <w:proofErr w:type="spellEnd"/>
      <w:r w:rsidRPr="009937E5">
        <w:rPr>
          <w:rFonts w:ascii="Times New Roman" w:eastAsia="Times New Roman" w:hAnsi="Times New Roman" w:cs="Times New Roman"/>
          <w:sz w:val="20"/>
          <w:szCs w:val="20"/>
          <w:lang w:eastAsia="ru-RU"/>
        </w:rPr>
        <w:t>. наук, 2003. 247 С.</w:t>
      </w:r>
    </w:p>
  </w:footnote>
  <w:footnote w:id="8">
    <w:p w14:paraId="3FEEBB12" w14:textId="34BA561B" w:rsidR="00726BF9" w:rsidRPr="009937E5" w:rsidRDefault="00726BF9" w:rsidP="00E74C32">
      <w:pPr>
        <w:pStyle w:val="ab"/>
        <w:spacing w:after="0" w:line="240" w:lineRule="auto"/>
        <w:jc w:val="both"/>
        <w:rPr>
          <w:rFonts w:ascii="Times New Roman" w:hAnsi="Times New Roman" w:cs="Times New Roman"/>
        </w:rPr>
      </w:pPr>
      <w:r w:rsidRPr="009937E5">
        <w:rPr>
          <w:rStyle w:val="ad"/>
          <w:rFonts w:ascii="Times New Roman" w:hAnsi="Times New Roman" w:cs="Times New Roman"/>
        </w:rPr>
        <w:footnoteRef/>
      </w:r>
      <w:r w:rsidRPr="009937E5">
        <w:rPr>
          <w:rFonts w:ascii="Times New Roman" w:hAnsi="Times New Roman" w:cs="Times New Roman"/>
        </w:rPr>
        <w:t xml:space="preserve"> </w:t>
      </w:r>
      <w:r w:rsidRPr="009937E5">
        <w:rPr>
          <w:rFonts w:ascii="Times New Roman" w:hAnsi="Times New Roman" w:cs="Times New Roman"/>
          <w:shd w:val="clear" w:color="auto" w:fill="FFFFFF"/>
        </w:rPr>
        <w:t xml:space="preserve">Варгина Е.И. Научный текст и его воздействие (на материале английского языка). СПб: филологический ф-т </w:t>
      </w:r>
    </w:p>
  </w:footnote>
  <w:footnote w:id="9">
    <w:p w14:paraId="2425ACE6" w14:textId="77777777" w:rsidR="00726BF9" w:rsidRPr="00765DB1" w:rsidRDefault="00726BF9" w:rsidP="008F7558">
      <w:pPr>
        <w:spacing w:line="360" w:lineRule="auto"/>
        <w:jc w:val="both"/>
        <w:rPr>
          <w:rFonts w:ascii="Times New Roman" w:hAnsi="Times New Roman" w:cs="Times New Roman"/>
          <w:sz w:val="20"/>
          <w:szCs w:val="20"/>
        </w:rPr>
      </w:pPr>
      <w:r w:rsidRPr="00765DB1">
        <w:rPr>
          <w:rStyle w:val="ad"/>
          <w:rFonts w:ascii="Times New Roman" w:hAnsi="Times New Roman" w:cs="Times New Roman"/>
          <w:sz w:val="20"/>
          <w:szCs w:val="20"/>
        </w:rPr>
        <w:footnoteRef/>
      </w:r>
      <w:r w:rsidRPr="00765DB1">
        <w:rPr>
          <w:rFonts w:ascii="Times New Roman" w:hAnsi="Times New Roman" w:cs="Times New Roman"/>
          <w:sz w:val="20"/>
          <w:szCs w:val="20"/>
        </w:rPr>
        <w:t xml:space="preserve"> Нефёдов С.Т. Способы языковой категоризации модальности уверенности в древне- и средненемецких текстах // Вестник СПбГУ. Серия 9. </w:t>
      </w:r>
      <w:proofErr w:type="spellStart"/>
      <w:r w:rsidRPr="00765DB1">
        <w:rPr>
          <w:rFonts w:ascii="Times New Roman" w:hAnsi="Times New Roman" w:cs="Times New Roman"/>
          <w:sz w:val="20"/>
          <w:szCs w:val="20"/>
        </w:rPr>
        <w:t>Вып</w:t>
      </w:r>
      <w:proofErr w:type="spellEnd"/>
      <w:r w:rsidRPr="00765DB1">
        <w:rPr>
          <w:rFonts w:ascii="Times New Roman" w:hAnsi="Times New Roman" w:cs="Times New Roman"/>
          <w:sz w:val="20"/>
          <w:szCs w:val="20"/>
        </w:rPr>
        <w:t>. 3. Ч. II. 2007. C. 194-197. </w:t>
      </w:r>
    </w:p>
    <w:p w14:paraId="0E551325" w14:textId="65781BC7" w:rsidR="00726BF9" w:rsidRPr="00765DB1" w:rsidRDefault="00726BF9" w:rsidP="008F7558">
      <w:pPr>
        <w:pStyle w:val="ab"/>
        <w:rPr>
          <w:rFonts w:ascii="Times New Roman" w:hAnsi="Times New Roman" w:cs="Times New Roman"/>
        </w:rPr>
      </w:pPr>
    </w:p>
  </w:footnote>
  <w:footnote w:id="10">
    <w:p w14:paraId="311F691F" w14:textId="77777777" w:rsidR="00726BF9" w:rsidRPr="00765DB1" w:rsidRDefault="00726BF9" w:rsidP="008F7558">
      <w:pPr>
        <w:jc w:val="both"/>
        <w:rPr>
          <w:rFonts w:ascii="Times New Roman" w:hAnsi="Times New Roman" w:cs="Times New Roman"/>
          <w:sz w:val="20"/>
          <w:szCs w:val="20"/>
        </w:rPr>
      </w:pPr>
      <w:r w:rsidRPr="00765DB1">
        <w:rPr>
          <w:rStyle w:val="ad"/>
          <w:rFonts w:ascii="Times New Roman" w:hAnsi="Times New Roman" w:cs="Times New Roman"/>
          <w:sz w:val="20"/>
          <w:szCs w:val="20"/>
        </w:rPr>
        <w:footnoteRef/>
      </w:r>
      <w:r w:rsidRPr="00765DB1">
        <w:rPr>
          <w:rFonts w:ascii="Times New Roman" w:hAnsi="Times New Roman" w:cs="Times New Roman"/>
          <w:sz w:val="20"/>
          <w:szCs w:val="20"/>
        </w:rPr>
        <w:t xml:space="preserve"> Дмитриева М.Н. Древненемецкие вопросительные предложения как составляющая «</w:t>
      </w:r>
      <w:proofErr w:type="spellStart"/>
      <w:r w:rsidRPr="00765DB1">
        <w:rPr>
          <w:rFonts w:ascii="Times New Roman" w:hAnsi="Times New Roman" w:cs="Times New Roman"/>
          <w:sz w:val="20"/>
          <w:szCs w:val="20"/>
        </w:rPr>
        <w:t>аргументативного</w:t>
      </w:r>
      <w:proofErr w:type="spellEnd"/>
      <w:r w:rsidRPr="00765DB1">
        <w:rPr>
          <w:rFonts w:ascii="Times New Roman" w:hAnsi="Times New Roman" w:cs="Times New Roman"/>
          <w:sz w:val="20"/>
          <w:szCs w:val="20"/>
        </w:rPr>
        <w:t xml:space="preserve"> дискурса» </w:t>
      </w:r>
      <w:proofErr w:type="spellStart"/>
      <w:r w:rsidRPr="00765DB1">
        <w:rPr>
          <w:rFonts w:ascii="Times New Roman" w:hAnsi="Times New Roman" w:cs="Times New Roman"/>
          <w:sz w:val="20"/>
          <w:szCs w:val="20"/>
        </w:rPr>
        <w:t>Ноткера</w:t>
      </w:r>
      <w:proofErr w:type="spellEnd"/>
      <w:r w:rsidRPr="00765DB1">
        <w:rPr>
          <w:rFonts w:ascii="Times New Roman" w:hAnsi="Times New Roman" w:cs="Times New Roman"/>
          <w:sz w:val="20"/>
          <w:szCs w:val="20"/>
        </w:rPr>
        <w:t xml:space="preserve"> // Немецкая филология в Санкт-Петербургском государственном университете. </w:t>
      </w:r>
      <w:proofErr w:type="spellStart"/>
      <w:r w:rsidRPr="00765DB1">
        <w:rPr>
          <w:rFonts w:ascii="Times New Roman" w:hAnsi="Times New Roman" w:cs="Times New Roman"/>
          <w:sz w:val="20"/>
          <w:szCs w:val="20"/>
        </w:rPr>
        <w:t>Вып</w:t>
      </w:r>
      <w:proofErr w:type="spellEnd"/>
      <w:r w:rsidRPr="00765DB1">
        <w:rPr>
          <w:rFonts w:ascii="Times New Roman" w:hAnsi="Times New Roman" w:cs="Times New Roman"/>
          <w:sz w:val="20"/>
          <w:szCs w:val="20"/>
        </w:rPr>
        <w:t xml:space="preserve">. III: Антропоцентризм языковых феноменов: сб. науч. ст. / под ред. д-ра </w:t>
      </w:r>
      <w:proofErr w:type="spellStart"/>
      <w:r w:rsidRPr="00765DB1">
        <w:rPr>
          <w:rFonts w:ascii="Times New Roman" w:hAnsi="Times New Roman" w:cs="Times New Roman"/>
          <w:sz w:val="20"/>
          <w:szCs w:val="20"/>
        </w:rPr>
        <w:t>филол</w:t>
      </w:r>
      <w:proofErr w:type="spellEnd"/>
      <w:r w:rsidRPr="00765DB1">
        <w:rPr>
          <w:rFonts w:ascii="Times New Roman" w:hAnsi="Times New Roman" w:cs="Times New Roman"/>
          <w:sz w:val="20"/>
          <w:szCs w:val="20"/>
        </w:rPr>
        <w:t xml:space="preserve">. наук, проф. С.Т. </w:t>
      </w:r>
      <w:proofErr w:type="spellStart"/>
      <w:r w:rsidRPr="00765DB1">
        <w:rPr>
          <w:rFonts w:ascii="Times New Roman" w:hAnsi="Times New Roman" w:cs="Times New Roman"/>
          <w:sz w:val="20"/>
          <w:szCs w:val="20"/>
        </w:rPr>
        <w:t>Нефёдова</w:t>
      </w:r>
      <w:proofErr w:type="spellEnd"/>
      <w:r w:rsidRPr="00765DB1">
        <w:rPr>
          <w:rFonts w:ascii="Times New Roman" w:hAnsi="Times New Roman" w:cs="Times New Roman"/>
          <w:sz w:val="20"/>
          <w:szCs w:val="20"/>
        </w:rPr>
        <w:t>. СПб., 2013. С. 121-128.</w:t>
      </w:r>
    </w:p>
    <w:p w14:paraId="135AE38F" w14:textId="32C38398" w:rsidR="00726BF9" w:rsidRPr="00765DB1" w:rsidRDefault="00726BF9" w:rsidP="008F7558">
      <w:pPr>
        <w:pStyle w:val="ab"/>
        <w:rPr>
          <w:rFonts w:ascii="Times New Roman" w:hAnsi="Times New Roman" w:cs="Times New Roman"/>
        </w:rPr>
      </w:pPr>
    </w:p>
  </w:footnote>
  <w:footnote w:id="11">
    <w:p w14:paraId="31C381AB" w14:textId="77777777" w:rsidR="00726BF9" w:rsidRPr="00FB3877" w:rsidRDefault="00726BF9" w:rsidP="008F7558">
      <w:pPr>
        <w:jc w:val="both"/>
        <w:rPr>
          <w:rFonts w:ascii="Times New Roman" w:hAnsi="Times New Roman" w:cs="Times New Roman"/>
          <w:sz w:val="20"/>
          <w:szCs w:val="20"/>
          <w:lang w:val="de-DE"/>
        </w:rPr>
      </w:pPr>
      <w:r w:rsidRPr="00765DB1">
        <w:rPr>
          <w:rStyle w:val="ad"/>
          <w:rFonts w:ascii="Times New Roman" w:hAnsi="Times New Roman" w:cs="Times New Roman"/>
          <w:sz w:val="20"/>
          <w:szCs w:val="20"/>
        </w:rPr>
        <w:footnoteRef/>
      </w:r>
      <w:r w:rsidRPr="00765DB1">
        <w:rPr>
          <w:rFonts w:ascii="Times New Roman" w:hAnsi="Times New Roman" w:cs="Times New Roman"/>
          <w:sz w:val="20"/>
          <w:szCs w:val="20"/>
        </w:rPr>
        <w:t xml:space="preserve"> </w:t>
      </w:r>
      <w:proofErr w:type="spellStart"/>
      <w:r w:rsidRPr="00765DB1">
        <w:rPr>
          <w:rFonts w:ascii="Times New Roman" w:hAnsi="Times New Roman" w:cs="Times New Roman"/>
          <w:sz w:val="20"/>
          <w:szCs w:val="20"/>
        </w:rPr>
        <w:t>Супоницкая</w:t>
      </w:r>
      <w:proofErr w:type="spellEnd"/>
      <w:r w:rsidRPr="00765DB1">
        <w:rPr>
          <w:rFonts w:ascii="Times New Roman" w:hAnsi="Times New Roman" w:cs="Times New Roman"/>
          <w:sz w:val="20"/>
          <w:szCs w:val="20"/>
        </w:rPr>
        <w:t xml:space="preserve"> Н.С. Скрытая </w:t>
      </w:r>
      <w:proofErr w:type="spellStart"/>
      <w:r w:rsidRPr="00765DB1">
        <w:rPr>
          <w:rFonts w:ascii="Times New Roman" w:hAnsi="Times New Roman" w:cs="Times New Roman"/>
          <w:sz w:val="20"/>
          <w:szCs w:val="20"/>
        </w:rPr>
        <w:t>эгореферентность</w:t>
      </w:r>
      <w:proofErr w:type="spellEnd"/>
      <w:r w:rsidRPr="00765DB1">
        <w:rPr>
          <w:rFonts w:ascii="Times New Roman" w:hAnsi="Times New Roman" w:cs="Times New Roman"/>
          <w:sz w:val="20"/>
          <w:szCs w:val="20"/>
        </w:rPr>
        <w:t xml:space="preserve"> научного текста (на материале немецкоязычных лингвистических статей и монографий). </w:t>
      </w:r>
      <w:proofErr w:type="spellStart"/>
      <w:r w:rsidRPr="00765DB1">
        <w:rPr>
          <w:rFonts w:ascii="Times New Roman" w:hAnsi="Times New Roman" w:cs="Times New Roman"/>
          <w:sz w:val="20"/>
          <w:szCs w:val="20"/>
        </w:rPr>
        <w:t>Дисс</w:t>
      </w:r>
      <w:proofErr w:type="spellEnd"/>
      <w:r w:rsidRPr="00FB3877">
        <w:rPr>
          <w:rFonts w:ascii="Times New Roman" w:hAnsi="Times New Roman" w:cs="Times New Roman"/>
          <w:sz w:val="20"/>
          <w:szCs w:val="20"/>
          <w:lang w:val="de-DE"/>
        </w:rPr>
        <w:t xml:space="preserve">. </w:t>
      </w:r>
      <w:proofErr w:type="spellStart"/>
      <w:r w:rsidRPr="00765DB1">
        <w:rPr>
          <w:rFonts w:ascii="Times New Roman" w:hAnsi="Times New Roman" w:cs="Times New Roman"/>
          <w:sz w:val="20"/>
          <w:szCs w:val="20"/>
        </w:rPr>
        <w:t>канд</w:t>
      </w:r>
      <w:proofErr w:type="spellEnd"/>
      <w:r w:rsidRPr="00FB3877">
        <w:rPr>
          <w:rFonts w:ascii="Times New Roman" w:hAnsi="Times New Roman" w:cs="Times New Roman"/>
          <w:sz w:val="20"/>
          <w:szCs w:val="20"/>
          <w:lang w:val="de-DE"/>
        </w:rPr>
        <w:t xml:space="preserve">. </w:t>
      </w:r>
      <w:proofErr w:type="spellStart"/>
      <w:r w:rsidRPr="00765DB1">
        <w:rPr>
          <w:rFonts w:ascii="Times New Roman" w:hAnsi="Times New Roman" w:cs="Times New Roman"/>
          <w:sz w:val="20"/>
          <w:szCs w:val="20"/>
        </w:rPr>
        <w:t>филол</w:t>
      </w:r>
      <w:proofErr w:type="spellEnd"/>
      <w:r w:rsidRPr="00FB3877">
        <w:rPr>
          <w:rFonts w:ascii="Times New Roman" w:hAnsi="Times New Roman" w:cs="Times New Roman"/>
          <w:sz w:val="20"/>
          <w:szCs w:val="20"/>
          <w:lang w:val="de-DE"/>
        </w:rPr>
        <w:t xml:space="preserve">. </w:t>
      </w:r>
      <w:r w:rsidRPr="00765DB1">
        <w:rPr>
          <w:rFonts w:ascii="Times New Roman" w:hAnsi="Times New Roman" w:cs="Times New Roman"/>
          <w:sz w:val="20"/>
          <w:szCs w:val="20"/>
        </w:rPr>
        <w:t>наук</w:t>
      </w:r>
      <w:r w:rsidRPr="00FB3877">
        <w:rPr>
          <w:rFonts w:ascii="Times New Roman" w:hAnsi="Times New Roman" w:cs="Times New Roman"/>
          <w:sz w:val="20"/>
          <w:szCs w:val="20"/>
          <w:lang w:val="de-DE"/>
        </w:rPr>
        <w:t xml:space="preserve">.  </w:t>
      </w:r>
      <w:r w:rsidRPr="00765DB1">
        <w:rPr>
          <w:rFonts w:ascii="Times New Roman" w:hAnsi="Times New Roman" w:cs="Times New Roman"/>
          <w:sz w:val="20"/>
          <w:szCs w:val="20"/>
        </w:rPr>
        <w:t>СПб</w:t>
      </w:r>
      <w:r w:rsidRPr="00FB3877">
        <w:rPr>
          <w:rFonts w:ascii="Times New Roman" w:hAnsi="Times New Roman" w:cs="Times New Roman"/>
          <w:sz w:val="20"/>
          <w:szCs w:val="20"/>
          <w:lang w:val="de-DE"/>
        </w:rPr>
        <w:t>, 2016.</w:t>
      </w:r>
    </w:p>
    <w:p w14:paraId="1ECDADDC" w14:textId="60D765DC" w:rsidR="00726BF9" w:rsidRPr="00FB3877" w:rsidRDefault="00726BF9" w:rsidP="008F7558">
      <w:pPr>
        <w:pStyle w:val="ab"/>
        <w:rPr>
          <w:rFonts w:ascii="Times New Roman" w:hAnsi="Times New Roman" w:cs="Times New Roman"/>
          <w:lang w:val="de-DE"/>
        </w:rPr>
      </w:pPr>
    </w:p>
  </w:footnote>
  <w:footnote w:id="12">
    <w:p w14:paraId="108C2C5D" w14:textId="08ECCF9C" w:rsidR="00726BF9" w:rsidRPr="00765DB1" w:rsidRDefault="00726BF9">
      <w:pPr>
        <w:pStyle w:val="ab"/>
        <w:rPr>
          <w:rFonts w:ascii="Times New Roman" w:hAnsi="Times New Roman" w:cs="Times New Roman"/>
        </w:rPr>
      </w:pPr>
      <w:r w:rsidRPr="00765DB1">
        <w:rPr>
          <w:rStyle w:val="ad"/>
          <w:rFonts w:ascii="Times New Roman" w:hAnsi="Times New Roman" w:cs="Times New Roman"/>
        </w:rPr>
        <w:footnoteRef/>
      </w:r>
      <w:r w:rsidRPr="00765DB1">
        <w:rPr>
          <w:rFonts w:ascii="Times New Roman" w:hAnsi="Times New Roman" w:cs="Times New Roman"/>
          <w:lang w:val="de-DE"/>
        </w:rPr>
        <w:t xml:space="preserve"> Weinrich, H. Formen der Wissenschaftssprache / H. Weinrich // Jahrbuch 1988 der Akademie der Wissenschaften zu Berlin.  Berlin</w:t>
      </w:r>
      <w:r w:rsidRPr="00765DB1">
        <w:rPr>
          <w:rFonts w:ascii="Times New Roman" w:hAnsi="Times New Roman" w:cs="Times New Roman"/>
        </w:rPr>
        <w:t>,</w:t>
      </w:r>
      <w:r w:rsidRPr="00FB3877">
        <w:rPr>
          <w:rFonts w:ascii="Times New Roman" w:hAnsi="Times New Roman" w:cs="Times New Roman"/>
        </w:rPr>
        <w:t xml:space="preserve"> </w:t>
      </w:r>
      <w:r w:rsidRPr="00765DB1">
        <w:rPr>
          <w:rFonts w:ascii="Times New Roman" w:hAnsi="Times New Roman" w:cs="Times New Roman"/>
          <w:lang w:val="de-DE"/>
        </w:rPr>
        <w:t>New</w:t>
      </w:r>
      <w:r w:rsidRPr="00FB3877">
        <w:rPr>
          <w:rFonts w:ascii="Times New Roman" w:hAnsi="Times New Roman" w:cs="Times New Roman"/>
        </w:rPr>
        <w:t xml:space="preserve"> </w:t>
      </w:r>
      <w:r w:rsidRPr="00765DB1">
        <w:rPr>
          <w:rFonts w:ascii="Times New Roman" w:hAnsi="Times New Roman" w:cs="Times New Roman"/>
          <w:lang w:val="de-DE"/>
        </w:rPr>
        <w:t>York</w:t>
      </w:r>
      <w:r w:rsidRPr="00FB3877">
        <w:rPr>
          <w:rFonts w:ascii="Times New Roman" w:hAnsi="Times New Roman" w:cs="Times New Roman"/>
        </w:rPr>
        <w:t xml:space="preserve">, </w:t>
      </w:r>
      <w:r w:rsidRPr="00765DB1">
        <w:rPr>
          <w:rFonts w:ascii="Times New Roman" w:hAnsi="Times New Roman" w:cs="Times New Roman"/>
          <w:lang w:val="de-DE"/>
        </w:rPr>
        <w:t>de</w:t>
      </w:r>
      <w:r w:rsidRPr="00FB3877">
        <w:rPr>
          <w:rFonts w:ascii="Times New Roman" w:hAnsi="Times New Roman" w:cs="Times New Roman"/>
        </w:rPr>
        <w:t xml:space="preserve"> </w:t>
      </w:r>
      <w:r w:rsidRPr="00765DB1">
        <w:rPr>
          <w:rFonts w:ascii="Times New Roman" w:hAnsi="Times New Roman" w:cs="Times New Roman"/>
          <w:lang w:val="de-DE"/>
        </w:rPr>
        <w:t>Gruyter</w:t>
      </w:r>
      <w:r w:rsidRPr="00FB3877">
        <w:rPr>
          <w:rFonts w:ascii="Times New Roman" w:hAnsi="Times New Roman" w:cs="Times New Roman"/>
        </w:rPr>
        <w:t>, 1989</w:t>
      </w:r>
      <w:r w:rsidRPr="00765DB1">
        <w:rPr>
          <w:rFonts w:ascii="Times New Roman" w:hAnsi="Times New Roman" w:cs="Times New Roman"/>
        </w:rPr>
        <w:t>.</w:t>
      </w:r>
      <w:r w:rsidRPr="00FB3877">
        <w:rPr>
          <w:rFonts w:ascii="Times New Roman" w:hAnsi="Times New Roman" w:cs="Times New Roman"/>
        </w:rPr>
        <w:t xml:space="preserve"> </w:t>
      </w:r>
      <w:r w:rsidRPr="00765DB1">
        <w:rPr>
          <w:rFonts w:ascii="Times New Roman" w:hAnsi="Times New Roman" w:cs="Times New Roman"/>
          <w:lang w:val="de-DE"/>
        </w:rPr>
        <w:t>S</w:t>
      </w:r>
      <w:r w:rsidRPr="00FB3877">
        <w:rPr>
          <w:rFonts w:ascii="Times New Roman" w:hAnsi="Times New Roman" w:cs="Times New Roman"/>
        </w:rPr>
        <w:t xml:space="preserve">. </w:t>
      </w:r>
      <w:r w:rsidRPr="00FB3877">
        <w:rPr>
          <w:rFonts w:ascii="Times New Roman" w:hAnsi="Times New Roman" w:cs="Times New Roman"/>
          <w:color w:val="000000"/>
        </w:rPr>
        <w:t>221–252</w:t>
      </w:r>
    </w:p>
  </w:footnote>
  <w:footnote w:id="13">
    <w:p w14:paraId="29BA3B4D" w14:textId="77777777" w:rsidR="00726BF9" w:rsidRPr="00765DB1" w:rsidRDefault="00726BF9" w:rsidP="00613D28">
      <w:pPr>
        <w:spacing w:line="240" w:lineRule="auto"/>
        <w:jc w:val="both"/>
        <w:rPr>
          <w:rFonts w:ascii="Times New Roman" w:hAnsi="Times New Roman" w:cs="Times New Roman"/>
          <w:sz w:val="20"/>
          <w:szCs w:val="20"/>
        </w:rPr>
      </w:pPr>
      <w:r w:rsidRPr="00765DB1">
        <w:rPr>
          <w:rStyle w:val="ad"/>
          <w:rFonts w:ascii="Times New Roman" w:hAnsi="Times New Roman" w:cs="Times New Roman"/>
          <w:sz w:val="20"/>
          <w:szCs w:val="20"/>
        </w:rPr>
        <w:footnoteRef/>
      </w:r>
      <w:r w:rsidRPr="00765DB1">
        <w:rPr>
          <w:rFonts w:ascii="Times New Roman" w:hAnsi="Times New Roman" w:cs="Times New Roman"/>
          <w:sz w:val="20"/>
          <w:szCs w:val="20"/>
        </w:rPr>
        <w:t xml:space="preserve"> </w:t>
      </w:r>
      <w:proofErr w:type="spellStart"/>
      <w:r w:rsidRPr="00765DB1">
        <w:rPr>
          <w:rFonts w:ascii="Times New Roman" w:hAnsi="Times New Roman" w:cs="Times New Roman"/>
          <w:sz w:val="20"/>
          <w:szCs w:val="20"/>
        </w:rPr>
        <w:t>Вайнрих</w:t>
      </w:r>
      <w:proofErr w:type="spellEnd"/>
      <w:r w:rsidRPr="00765DB1">
        <w:rPr>
          <w:rFonts w:ascii="Times New Roman" w:hAnsi="Times New Roman" w:cs="Times New Roman"/>
          <w:sz w:val="20"/>
          <w:szCs w:val="20"/>
        </w:rPr>
        <w:t xml:space="preserve"> Х. Лингвистика лжи // язык и моделирование социального взаимодействия. М., Наука, 1987. С. 281 – 318.</w:t>
      </w:r>
    </w:p>
    <w:p w14:paraId="116678D4" w14:textId="694969C2" w:rsidR="00726BF9" w:rsidRPr="00765DB1" w:rsidRDefault="00726BF9" w:rsidP="00613D28">
      <w:pPr>
        <w:pStyle w:val="ab"/>
        <w:spacing w:line="240" w:lineRule="auto"/>
        <w:rPr>
          <w:rFonts w:ascii="Times New Roman" w:hAnsi="Times New Roman" w:cs="Times New Roman"/>
        </w:rPr>
      </w:pPr>
    </w:p>
  </w:footnote>
  <w:footnote w:id="14">
    <w:p w14:paraId="64FEDC24" w14:textId="7B8B01B5" w:rsidR="00726BF9" w:rsidRPr="00765DB1" w:rsidRDefault="00726BF9" w:rsidP="00613D28">
      <w:pPr>
        <w:pStyle w:val="ab"/>
        <w:spacing w:line="240" w:lineRule="auto"/>
        <w:rPr>
          <w:rFonts w:ascii="Times New Roman" w:hAnsi="Times New Roman" w:cs="Times New Roman"/>
        </w:rPr>
      </w:pPr>
      <w:r w:rsidRPr="00765DB1">
        <w:rPr>
          <w:rStyle w:val="ad"/>
          <w:rFonts w:ascii="Times New Roman" w:hAnsi="Times New Roman" w:cs="Times New Roman"/>
        </w:rPr>
        <w:footnoteRef/>
      </w:r>
      <w:r w:rsidRPr="00765DB1">
        <w:rPr>
          <w:rFonts w:ascii="Times New Roman" w:hAnsi="Times New Roman" w:cs="Times New Roman"/>
        </w:rPr>
        <w:t xml:space="preserve"> </w:t>
      </w:r>
      <w:r w:rsidRPr="00765DB1">
        <w:rPr>
          <w:rFonts w:ascii="Times New Roman" w:eastAsia="Times New Roman" w:hAnsi="Times New Roman" w:cs="Times New Roman"/>
          <w:lang w:eastAsia="ru-RU"/>
        </w:rPr>
        <w:t xml:space="preserve">Голоднов А.В. </w:t>
      </w:r>
      <w:proofErr w:type="spellStart"/>
      <w:r w:rsidRPr="00765DB1">
        <w:rPr>
          <w:rFonts w:ascii="Times New Roman" w:eastAsia="Times New Roman" w:hAnsi="Times New Roman" w:cs="Times New Roman"/>
          <w:lang w:eastAsia="ru-RU"/>
        </w:rPr>
        <w:t>Лингвопрагматические</w:t>
      </w:r>
      <w:proofErr w:type="spellEnd"/>
      <w:r w:rsidRPr="00765DB1">
        <w:rPr>
          <w:rFonts w:ascii="Times New Roman" w:eastAsia="Times New Roman" w:hAnsi="Times New Roman" w:cs="Times New Roman"/>
          <w:lang w:eastAsia="ru-RU"/>
        </w:rPr>
        <w:t xml:space="preserve"> особенности </w:t>
      </w:r>
      <w:proofErr w:type="spellStart"/>
      <w:r w:rsidRPr="00765DB1">
        <w:rPr>
          <w:rFonts w:ascii="Times New Roman" w:eastAsia="Times New Roman" w:hAnsi="Times New Roman" w:cs="Times New Roman"/>
          <w:lang w:eastAsia="ru-RU"/>
        </w:rPr>
        <w:t>персуазивной</w:t>
      </w:r>
      <w:proofErr w:type="spellEnd"/>
      <w:r w:rsidRPr="00765DB1">
        <w:rPr>
          <w:rFonts w:ascii="Times New Roman" w:eastAsia="Times New Roman" w:hAnsi="Times New Roman" w:cs="Times New Roman"/>
          <w:lang w:eastAsia="ru-RU"/>
        </w:rPr>
        <w:t xml:space="preserve"> коммуникации: </w:t>
      </w:r>
      <w:proofErr w:type="spellStart"/>
      <w:r w:rsidRPr="00765DB1">
        <w:rPr>
          <w:rFonts w:ascii="Times New Roman" w:eastAsia="Times New Roman" w:hAnsi="Times New Roman" w:cs="Times New Roman"/>
          <w:lang w:eastAsia="ru-RU"/>
        </w:rPr>
        <w:t>дис</w:t>
      </w:r>
      <w:proofErr w:type="spellEnd"/>
      <w:r w:rsidRPr="00765DB1">
        <w:rPr>
          <w:rFonts w:ascii="Times New Roman" w:eastAsia="Times New Roman" w:hAnsi="Times New Roman" w:cs="Times New Roman"/>
          <w:lang w:eastAsia="ru-RU"/>
        </w:rPr>
        <w:t xml:space="preserve">. канд. </w:t>
      </w:r>
      <w:proofErr w:type="spellStart"/>
      <w:r w:rsidRPr="00765DB1">
        <w:rPr>
          <w:rFonts w:ascii="Times New Roman" w:eastAsia="Times New Roman" w:hAnsi="Times New Roman" w:cs="Times New Roman"/>
          <w:lang w:eastAsia="ru-RU"/>
        </w:rPr>
        <w:t>филол</w:t>
      </w:r>
      <w:proofErr w:type="spellEnd"/>
      <w:r w:rsidRPr="00765DB1">
        <w:rPr>
          <w:rFonts w:ascii="Times New Roman" w:eastAsia="Times New Roman" w:hAnsi="Times New Roman" w:cs="Times New Roman"/>
          <w:lang w:eastAsia="ru-RU"/>
        </w:rPr>
        <w:t>. наук, 2003.</w:t>
      </w:r>
    </w:p>
  </w:footnote>
  <w:footnote w:id="15">
    <w:p w14:paraId="3A748DD8" w14:textId="77777777" w:rsidR="00726BF9" w:rsidRPr="00765DB1" w:rsidRDefault="00726BF9" w:rsidP="00DA0938">
      <w:pPr>
        <w:spacing w:after="0" w:line="240" w:lineRule="auto"/>
        <w:jc w:val="both"/>
        <w:rPr>
          <w:rFonts w:ascii="Times New Roman" w:hAnsi="Times New Roman" w:cs="Times New Roman"/>
          <w:sz w:val="20"/>
          <w:szCs w:val="20"/>
        </w:rPr>
      </w:pPr>
      <w:r w:rsidRPr="00765DB1">
        <w:rPr>
          <w:rStyle w:val="ad"/>
          <w:rFonts w:ascii="Times New Roman" w:hAnsi="Times New Roman" w:cs="Times New Roman"/>
          <w:sz w:val="20"/>
          <w:szCs w:val="20"/>
        </w:rPr>
        <w:footnoteRef/>
      </w:r>
      <w:r w:rsidRPr="00765DB1">
        <w:rPr>
          <w:rFonts w:ascii="Times New Roman" w:hAnsi="Times New Roman" w:cs="Times New Roman"/>
          <w:sz w:val="20"/>
          <w:szCs w:val="20"/>
        </w:rPr>
        <w:t xml:space="preserve"> Нефёдов С.Т. Способы языковой категоризации модальности уверенности в древне- и средненемецких текстах // Вестник СПбГУ. Серия 9. </w:t>
      </w:r>
      <w:proofErr w:type="spellStart"/>
      <w:r w:rsidRPr="00765DB1">
        <w:rPr>
          <w:rFonts w:ascii="Times New Roman" w:hAnsi="Times New Roman" w:cs="Times New Roman"/>
          <w:sz w:val="20"/>
          <w:szCs w:val="20"/>
        </w:rPr>
        <w:t>Вып</w:t>
      </w:r>
      <w:proofErr w:type="spellEnd"/>
      <w:r w:rsidRPr="00765DB1">
        <w:rPr>
          <w:rFonts w:ascii="Times New Roman" w:hAnsi="Times New Roman" w:cs="Times New Roman"/>
          <w:sz w:val="20"/>
          <w:szCs w:val="20"/>
        </w:rPr>
        <w:t>. 3. Ч. II. 2007. C. 194-197. </w:t>
      </w:r>
    </w:p>
    <w:p w14:paraId="4C2895C9" w14:textId="47A2FCA7" w:rsidR="00726BF9" w:rsidRPr="00765DB1" w:rsidRDefault="00726BF9" w:rsidP="00DA0938">
      <w:pPr>
        <w:pStyle w:val="ab"/>
        <w:spacing w:after="0" w:line="240" w:lineRule="auto"/>
        <w:rPr>
          <w:rFonts w:ascii="Times New Roman" w:hAnsi="Times New Roman" w:cs="Times New Roman"/>
        </w:rPr>
      </w:pPr>
    </w:p>
  </w:footnote>
  <w:footnote w:id="16">
    <w:p w14:paraId="25C2A7E9" w14:textId="6C1D59EC" w:rsidR="00726BF9" w:rsidRPr="00765DB1" w:rsidRDefault="00726BF9" w:rsidP="00DA0938">
      <w:pPr>
        <w:pStyle w:val="ab"/>
        <w:spacing w:after="0" w:line="240" w:lineRule="auto"/>
        <w:rPr>
          <w:rFonts w:ascii="Times New Roman" w:hAnsi="Times New Roman" w:cs="Times New Roman"/>
        </w:rPr>
      </w:pPr>
      <w:r w:rsidRPr="00765DB1">
        <w:rPr>
          <w:rStyle w:val="ad"/>
          <w:rFonts w:ascii="Times New Roman" w:hAnsi="Times New Roman" w:cs="Times New Roman"/>
        </w:rPr>
        <w:footnoteRef/>
      </w:r>
      <w:r w:rsidRPr="00765DB1">
        <w:rPr>
          <w:rFonts w:ascii="Times New Roman" w:hAnsi="Times New Roman" w:cs="Times New Roman"/>
        </w:rPr>
        <w:t xml:space="preserve"> </w:t>
      </w:r>
      <w:r w:rsidRPr="00765DB1">
        <w:rPr>
          <w:rFonts w:ascii="Times New Roman" w:hAnsi="Times New Roman" w:cs="Times New Roman"/>
          <w:shd w:val="clear" w:color="auto" w:fill="FFFFFF"/>
        </w:rPr>
        <w:t>Варгина Е.И. Научный текст и его воздействие (на материале английского языка). СПб: филологический ф-т СПбГУ, 2004.</w:t>
      </w:r>
    </w:p>
  </w:footnote>
  <w:footnote w:id="17">
    <w:p w14:paraId="1E3973F9" w14:textId="0A2EC36F" w:rsidR="00726BF9" w:rsidRPr="00765DB1" w:rsidRDefault="00726BF9" w:rsidP="00DA0938">
      <w:pPr>
        <w:pStyle w:val="ab"/>
        <w:spacing w:after="0" w:line="240" w:lineRule="auto"/>
        <w:rPr>
          <w:rFonts w:ascii="Times New Roman" w:hAnsi="Times New Roman" w:cs="Times New Roman"/>
        </w:rPr>
      </w:pPr>
      <w:r w:rsidRPr="00765DB1">
        <w:rPr>
          <w:rStyle w:val="ad"/>
          <w:rFonts w:ascii="Times New Roman" w:hAnsi="Times New Roman" w:cs="Times New Roman"/>
        </w:rPr>
        <w:footnoteRef/>
      </w:r>
      <w:r w:rsidRPr="00765DB1">
        <w:rPr>
          <w:rFonts w:ascii="Times New Roman" w:hAnsi="Times New Roman" w:cs="Times New Roman"/>
        </w:rPr>
        <w:t xml:space="preserve"> Дмитриева М.Н. Немецкие вопросительные предложения в сопоставительно-диахроническом аспекте. </w:t>
      </w:r>
      <w:proofErr w:type="spellStart"/>
      <w:r w:rsidRPr="00765DB1">
        <w:rPr>
          <w:rFonts w:ascii="Times New Roman" w:hAnsi="Times New Roman" w:cs="Times New Roman"/>
        </w:rPr>
        <w:t>Дисс</w:t>
      </w:r>
      <w:proofErr w:type="spellEnd"/>
      <w:r w:rsidRPr="00765DB1">
        <w:rPr>
          <w:rFonts w:ascii="Times New Roman" w:hAnsi="Times New Roman" w:cs="Times New Roman"/>
        </w:rPr>
        <w:t xml:space="preserve">. канд. </w:t>
      </w:r>
      <w:proofErr w:type="spellStart"/>
      <w:r w:rsidRPr="00765DB1">
        <w:rPr>
          <w:rFonts w:ascii="Times New Roman" w:hAnsi="Times New Roman" w:cs="Times New Roman"/>
        </w:rPr>
        <w:t>филол</w:t>
      </w:r>
      <w:proofErr w:type="spellEnd"/>
      <w:r w:rsidRPr="00765DB1">
        <w:rPr>
          <w:rFonts w:ascii="Times New Roman" w:hAnsi="Times New Roman" w:cs="Times New Roman"/>
        </w:rPr>
        <w:t>. наук. СПб, 2011.</w:t>
      </w:r>
    </w:p>
  </w:footnote>
  <w:footnote w:id="18">
    <w:p w14:paraId="2E1C2594" w14:textId="77777777" w:rsidR="00726BF9" w:rsidRPr="00DA0938" w:rsidRDefault="00726BF9" w:rsidP="00DA0938">
      <w:pPr>
        <w:spacing w:after="0" w:line="240" w:lineRule="auto"/>
        <w:jc w:val="both"/>
        <w:rPr>
          <w:rFonts w:ascii="Times New Roman" w:hAnsi="Times New Roman" w:cs="Times New Roman"/>
          <w:sz w:val="20"/>
          <w:szCs w:val="20"/>
        </w:rPr>
      </w:pPr>
      <w:r w:rsidRPr="00765DB1">
        <w:rPr>
          <w:rStyle w:val="ad"/>
          <w:rFonts w:ascii="Times New Roman" w:hAnsi="Times New Roman" w:cs="Times New Roman"/>
          <w:sz w:val="20"/>
          <w:szCs w:val="20"/>
        </w:rPr>
        <w:footnoteRef/>
      </w:r>
      <w:r w:rsidRPr="00DA0938">
        <w:rPr>
          <w:rFonts w:ascii="Times New Roman" w:hAnsi="Times New Roman" w:cs="Times New Roman"/>
          <w:sz w:val="20"/>
          <w:szCs w:val="20"/>
        </w:rPr>
        <w:t xml:space="preserve"> </w:t>
      </w:r>
      <w:proofErr w:type="spellStart"/>
      <w:r w:rsidRPr="00DA0938">
        <w:rPr>
          <w:rFonts w:ascii="Times New Roman" w:hAnsi="Times New Roman" w:cs="Times New Roman"/>
          <w:sz w:val="20"/>
          <w:szCs w:val="20"/>
          <w:shd w:val="clear" w:color="auto" w:fill="FFFFFF"/>
        </w:rPr>
        <w:t>Бороденков</w:t>
      </w:r>
      <w:proofErr w:type="spellEnd"/>
      <w:r w:rsidRPr="00DA0938">
        <w:rPr>
          <w:rFonts w:ascii="Times New Roman" w:hAnsi="Times New Roman" w:cs="Times New Roman"/>
          <w:sz w:val="20"/>
          <w:szCs w:val="20"/>
          <w:shd w:val="clear" w:color="auto" w:fill="FFFFFF"/>
        </w:rPr>
        <w:t xml:space="preserve"> П.А. Каузальные предлоги в </w:t>
      </w:r>
      <w:proofErr w:type="spellStart"/>
      <w:r w:rsidRPr="00DA0938">
        <w:rPr>
          <w:rFonts w:ascii="Times New Roman" w:hAnsi="Times New Roman" w:cs="Times New Roman"/>
          <w:sz w:val="20"/>
          <w:szCs w:val="20"/>
          <w:shd w:val="clear" w:color="auto" w:fill="FFFFFF"/>
        </w:rPr>
        <w:t>аргументативном</w:t>
      </w:r>
      <w:proofErr w:type="spellEnd"/>
      <w:r w:rsidRPr="00DA0938">
        <w:rPr>
          <w:rFonts w:ascii="Times New Roman" w:hAnsi="Times New Roman" w:cs="Times New Roman"/>
          <w:sz w:val="20"/>
          <w:szCs w:val="20"/>
          <w:shd w:val="clear" w:color="auto" w:fill="FFFFFF"/>
        </w:rPr>
        <w:t xml:space="preserve"> дискурсе (на материале письменной художественной и устной разговорной речи) // Личность. Культура. Общество. – Международный журнал социальных и гуманитарных наук. – М.: Наука, 2009. – Том IX. – </w:t>
      </w:r>
      <w:proofErr w:type="spellStart"/>
      <w:r w:rsidRPr="00DA0938">
        <w:rPr>
          <w:rFonts w:ascii="Times New Roman" w:hAnsi="Times New Roman" w:cs="Times New Roman"/>
          <w:sz w:val="20"/>
          <w:szCs w:val="20"/>
          <w:shd w:val="clear" w:color="auto" w:fill="FFFFFF"/>
        </w:rPr>
        <w:t>Вып</w:t>
      </w:r>
      <w:proofErr w:type="spellEnd"/>
      <w:r w:rsidRPr="00DA0938">
        <w:rPr>
          <w:rFonts w:ascii="Times New Roman" w:hAnsi="Times New Roman" w:cs="Times New Roman"/>
          <w:sz w:val="20"/>
          <w:szCs w:val="20"/>
          <w:shd w:val="clear" w:color="auto" w:fill="FFFFFF"/>
        </w:rPr>
        <w:t>. 3 (50). С. 457-463.</w:t>
      </w:r>
    </w:p>
    <w:p w14:paraId="4FC3B5CB" w14:textId="0E4F5B13" w:rsidR="00726BF9" w:rsidRPr="00765DB1" w:rsidRDefault="00726BF9">
      <w:pPr>
        <w:pStyle w:val="ab"/>
        <w:rPr>
          <w:rFonts w:ascii="Times New Roman" w:hAnsi="Times New Roman" w:cs="Times New Roman"/>
        </w:rPr>
      </w:pPr>
    </w:p>
  </w:footnote>
  <w:footnote w:id="19">
    <w:p w14:paraId="5A15775E" w14:textId="6AD2B449" w:rsidR="00726BF9" w:rsidRPr="00765DB1" w:rsidRDefault="00726BF9">
      <w:pPr>
        <w:pStyle w:val="ab"/>
        <w:rPr>
          <w:rFonts w:ascii="Times New Roman" w:hAnsi="Times New Roman" w:cs="Times New Roman"/>
        </w:rPr>
      </w:pPr>
      <w:r w:rsidRPr="00765DB1">
        <w:rPr>
          <w:rStyle w:val="ad"/>
          <w:rFonts w:ascii="Times New Roman" w:hAnsi="Times New Roman" w:cs="Times New Roman"/>
        </w:rPr>
        <w:footnoteRef/>
      </w:r>
      <w:r w:rsidRPr="00765DB1">
        <w:rPr>
          <w:rFonts w:ascii="Times New Roman" w:hAnsi="Times New Roman" w:cs="Times New Roman"/>
        </w:rPr>
        <w:t xml:space="preserve"> Ивин А.А. Основы теории аргументации: Учебник. М., 1997. С. 136</w:t>
      </w:r>
    </w:p>
  </w:footnote>
  <w:footnote w:id="20">
    <w:p w14:paraId="71D637B0" w14:textId="5BAAB46E" w:rsidR="00726BF9" w:rsidRPr="00765DB1" w:rsidRDefault="00726BF9">
      <w:pPr>
        <w:pStyle w:val="ab"/>
        <w:rPr>
          <w:rFonts w:ascii="Times New Roman" w:hAnsi="Times New Roman" w:cs="Times New Roman"/>
        </w:rPr>
      </w:pPr>
      <w:r w:rsidRPr="00765DB1">
        <w:rPr>
          <w:rStyle w:val="ad"/>
          <w:rFonts w:ascii="Times New Roman" w:hAnsi="Times New Roman" w:cs="Times New Roman"/>
        </w:rPr>
        <w:footnoteRef/>
      </w:r>
      <w:r w:rsidRPr="00765DB1">
        <w:rPr>
          <w:rFonts w:ascii="Times New Roman" w:hAnsi="Times New Roman" w:cs="Times New Roman"/>
        </w:rPr>
        <w:t xml:space="preserve"> Ивин А.А. Указ. соч. С. 1.</w:t>
      </w:r>
    </w:p>
  </w:footnote>
  <w:footnote w:id="21">
    <w:p w14:paraId="62A783DB" w14:textId="521DC8BC" w:rsidR="00726BF9" w:rsidRPr="00765DB1" w:rsidRDefault="00726BF9">
      <w:pPr>
        <w:pStyle w:val="ab"/>
        <w:rPr>
          <w:rFonts w:ascii="Times New Roman" w:hAnsi="Times New Roman" w:cs="Times New Roman"/>
        </w:rPr>
      </w:pPr>
      <w:r w:rsidRPr="00765DB1">
        <w:rPr>
          <w:rStyle w:val="ad"/>
          <w:rFonts w:ascii="Times New Roman" w:hAnsi="Times New Roman" w:cs="Times New Roman"/>
        </w:rPr>
        <w:footnoteRef/>
      </w:r>
      <w:r w:rsidRPr="00765DB1">
        <w:rPr>
          <w:rFonts w:ascii="Times New Roman" w:hAnsi="Times New Roman" w:cs="Times New Roman"/>
        </w:rPr>
        <w:t xml:space="preserve"> Ивин А.А. Указ. соч. С. 2.</w:t>
      </w:r>
    </w:p>
  </w:footnote>
  <w:footnote w:id="22">
    <w:p w14:paraId="5B54F299" w14:textId="5B195B2A" w:rsidR="00726BF9" w:rsidRPr="00DA0938" w:rsidRDefault="00726BF9" w:rsidP="00DA0938">
      <w:pPr>
        <w:pStyle w:val="ab"/>
        <w:spacing w:after="0" w:line="240" w:lineRule="auto"/>
        <w:rPr>
          <w:rFonts w:ascii="Times New Roman" w:hAnsi="Times New Roman" w:cs="Times New Roman"/>
        </w:rPr>
      </w:pPr>
      <w:r w:rsidRPr="00DA0938">
        <w:rPr>
          <w:rStyle w:val="ad"/>
          <w:rFonts w:ascii="Times New Roman" w:hAnsi="Times New Roman" w:cs="Times New Roman"/>
        </w:rPr>
        <w:footnoteRef/>
      </w:r>
      <w:r w:rsidRPr="00DA0938">
        <w:rPr>
          <w:rFonts w:ascii="Times New Roman" w:hAnsi="Times New Roman" w:cs="Times New Roman"/>
        </w:rPr>
        <w:t xml:space="preserve"> Ивин А.А. Указ. соч. С. 3.</w:t>
      </w:r>
    </w:p>
  </w:footnote>
  <w:footnote w:id="23">
    <w:p w14:paraId="65A8DF61" w14:textId="484781B0" w:rsidR="00726BF9" w:rsidRPr="00DA0938" w:rsidRDefault="00726BF9" w:rsidP="00DA0938">
      <w:pPr>
        <w:pStyle w:val="ab"/>
        <w:spacing w:after="0" w:line="240" w:lineRule="auto"/>
        <w:rPr>
          <w:rFonts w:ascii="Times New Roman" w:hAnsi="Times New Roman" w:cs="Times New Roman"/>
        </w:rPr>
      </w:pPr>
      <w:r w:rsidRPr="00DA0938">
        <w:rPr>
          <w:rStyle w:val="ad"/>
          <w:rFonts w:ascii="Times New Roman" w:hAnsi="Times New Roman" w:cs="Times New Roman"/>
        </w:rPr>
        <w:footnoteRef/>
      </w:r>
      <w:r w:rsidRPr="00DA0938">
        <w:rPr>
          <w:rFonts w:ascii="Times New Roman" w:hAnsi="Times New Roman" w:cs="Times New Roman"/>
        </w:rPr>
        <w:t xml:space="preserve"> </w:t>
      </w:r>
      <w:proofErr w:type="spellStart"/>
      <w:r w:rsidRPr="00DA0938">
        <w:rPr>
          <w:rFonts w:ascii="Times New Roman" w:hAnsi="Times New Roman" w:cs="Times New Roman"/>
        </w:rPr>
        <w:t>Вайнрих</w:t>
      </w:r>
      <w:proofErr w:type="spellEnd"/>
      <w:r w:rsidRPr="00DA0938">
        <w:rPr>
          <w:rFonts w:ascii="Times New Roman" w:hAnsi="Times New Roman" w:cs="Times New Roman"/>
        </w:rPr>
        <w:t xml:space="preserve"> Х. Лингвистика лжи // язык и моделирование социального взаимодействия. М., Наука, 1987. С. 137.</w:t>
      </w:r>
    </w:p>
  </w:footnote>
  <w:footnote w:id="24">
    <w:p w14:paraId="20C68952" w14:textId="5849ABC7" w:rsidR="00726BF9" w:rsidRPr="00726BF9" w:rsidRDefault="00726BF9" w:rsidP="00DA0938">
      <w:pPr>
        <w:pStyle w:val="ab"/>
        <w:spacing w:after="0" w:line="240" w:lineRule="auto"/>
        <w:rPr>
          <w:lang w:val="de-DE"/>
        </w:rPr>
      </w:pPr>
      <w:r w:rsidRPr="00DA0938">
        <w:rPr>
          <w:rStyle w:val="ad"/>
          <w:rFonts w:ascii="Times New Roman" w:hAnsi="Times New Roman" w:cs="Times New Roman"/>
        </w:rPr>
        <w:footnoteRef/>
      </w:r>
      <w:r w:rsidRPr="00DA0938">
        <w:rPr>
          <w:rFonts w:ascii="Times New Roman" w:hAnsi="Times New Roman" w:cs="Times New Roman"/>
        </w:rPr>
        <w:t xml:space="preserve"> Ивин А.А. Основы теории аргументации: Учебник. М</w:t>
      </w:r>
      <w:r w:rsidRPr="00726BF9">
        <w:rPr>
          <w:rFonts w:ascii="Times New Roman" w:hAnsi="Times New Roman" w:cs="Times New Roman"/>
          <w:lang w:val="de-DE"/>
        </w:rPr>
        <w:t xml:space="preserve">., 1997. </w:t>
      </w:r>
      <w:r w:rsidRPr="00DA0938">
        <w:rPr>
          <w:rFonts w:ascii="Times New Roman" w:hAnsi="Times New Roman" w:cs="Times New Roman"/>
        </w:rPr>
        <w:t>С</w:t>
      </w:r>
      <w:r w:rsidRPr="00726BF9">
        <w:rPr>
          <w:rFonts w:ascii="Times New Roman" w:hAnsi="Times New Roman" w:cs="Times New Roman"/>
          <w:lang w:val="de-DE"/>
        </w:rPr>
        <w:t>. 2.</w:t>
      </w:r>
    </w:p>
  </w:footnote>
  <w:footnote w:id="25">
    <w:p w14:paraId="5D3A498C" w14:textId="28658B87" w:rsidR="00726BF9" w:rsidRPr="00FB3877" w:rsidRDefault="00726BF9" w:rsidP="00765DB1">
      <w:pPr>
        <w:pStyle w:val="ab"/>
        <w:spacing w:line="240" w:lineRule="auto"/>
        <w:rPr>
          <w:rFonts w:ascii="Times New Roman" w:hAnsi="Times New Roman" w:cs="Times New Roman"/>
          <w:lang w:val="de-DE"/>
        </w:rPr>
      </w:pPr>
      <w:r w:rsidRPr="00765DB1">
        <w:rPr>
          <w:rStyle w:val="ad"/>
          <w:rFonts w:ascii="Times New Roman" w:hAnsi="Times New Roman" w:cs="Times New Roman"/>
        </w:rPr>
        <w:footnoteRef/>
      </w:r>
      <w:r w:rsidRPr="00765DB1">
        <w:rPr>
          <w:rFonts w:ascii="Times New Roman" w:hAnsi="Times New Roman" w:cs="Times New Roman"/>
          <w:lang w:val="de-DE"/>
        </w:rPr>
        <w:t xml:space="preserve"> Weinrich, H. Formen der Wissenschaftssprache / H. Weinrich // Jahrbuch 1988 der Akademie der Wissenschaften zu Berlin.  Berlin; New York, de Gruyter, 1989</w:t>
      </w:r>
      <w:r w:rsidRPr="00FB3877">
        <w:rPr>
          <w:rFonts w:ascii="Times New Roman" w:hAnsi="Times New Roman" w:cs="Times New Roman"/>
          <w:lang w:val="de-DE"/>
        </w:rPr>
        <w:t>. S. 261</w:t>
      </w:r>
    </w:p>
  </w:footnote>
  <w:footnote w:id="26">
    <w:p w14:paraId="493B978E" w14:textId="537EB468" w:rsidR="00726BF9" w:rsidRPr="00765DB1" w:rsidRDefault="00726BF9" w:rsidP="00765DB1">
      <w:pPr>
        <w:pStyle w:val="ab"/>
        <w:spacing w:line="240" w:lineRule="auto"/>
        <w:rPr>
          <w:rFonts w:ascii="Times New Roman" w:hAnsi="Times New Roman" w:cs="Times New Roman"/>
        </w:rPr>
      </w:pPr>
      <w:r w:rsidRPr="00765DB1">
        <w:rPr>
          <w:rStyle w:val="ad"/>
          <w:rFonts w:ascii="Times New Roman" w:hAnsi="Times New Roman" w:cs="Times New Roman"/>
        </w:rPr>
        <w:footnoteRef/>
      </w:r>
      <w:r w:rsidRPr="00FB3877">
        <w:rPr>
          <w:rFonts w:ascii="Times New Roman" w:hAnsi="Times New Roman" w:cs="Times New Roman"/>
          <w:lang w:val="de-DE"/>
        </w:rPr>
        <w:t xml:space="preserve"> </w:t>
      </w:r>
      <w:r w:rsidRPr="00765DB1">
        <w:rPr>
          <w:rFonts w:ascii="Times New Roman" w:hAnsi="Times New Roman" w:cs="Times New Roman"/>
        </w:rPr>
        <w:t>Ивин</w:t>
      </w:r>
      <w:r w:rsidRPr="00FB3877">
        <w:rPr>
          <w:rFonts w:ascii="Times New Roman" w:hAnsi="Times New Roman" w:cs="Times New Roman"/>
          <w:lang w:val="de-DE"/>
        </w:rPr>
        <w:t xml:space="preserve"> </w:t>
      </w:r>
      <w:r w:rsidRPr="00765DB1">
        <w:rPr>
          <w:rFonts w:ascii="Times New Roman" w:hAnsi="Times New Roman" w:cs="Times New Roman"/>
        </w:rPr>
        <w:t>А</w:t>
      </w:r>
      <w:r w:rsidRPr="00FB3877">
        <w:rPr>
          <w:rFonts w:ascii="Times New Roman" w:hAnsi="Times New Roman" w:cs="Times New Roman"/>
          <w:lang w:val="de-DE"/>
        </w:rPr>
        <w:t>.</w:t>
      </w:r>
      <w:r w:rsidRPr="00765DB1">
        <w:rPr>
          <w:rFonts w:ascii="Times New Roman" w:hAnsi="Times New Roman" w:cs="Times New Roman"/>
        </w:rPr>
        <w:t>А</w:t>
      </w:r>
      <w:r w:rsidRPr="00FB3877">
        <w:rPr>
          <w:rFonts w:ascii="Times New Roman" w:hAnsi="Times New Roman" w:cs="Times New Roman"/>
          <w:lang w:val="de-DE"/>
        </w:rPr>
        <w:t xml:space="preserve">. </w:t>
      </w:r>
      <w:r w:rsidRPr="00765DB1">
        <w:rPr>
          <w:rFonts w:ascii="Times New Roman" w:hAnsi="Times New Roman" w:cs="Times New Roman"/>
        </w:rPr>
        <w:t>Основы</w:t>
      </w:r>
      <w:r w:rsidRPr="00FB3877">
        <w:rPr>
          <w:rFonts w:ascii="Times New Roman" w:hAnsi="Times New Roman" w:cs="Times New Roman"/>
          <w:lang w:val="de-DE"/>
        </w:rPr>
        <w:t xml:space="preserve"> </w:t>
      </w:r>
      <w:r w:rsidRPr="00765DB1">
        <w:rPr>
          <w:rFonts w:ascii="Times New Roman" w:hAnsi="Times New Roman" w:cs="Times New Roman"/>
        </w:rPr>
        <w:t>теории</w:t>
      </w:r>
      <w:r w:rsidRPr="00FB3877">
        <w:rPr>
          <w:rFonts w:ascii="Times New Roman" w:hAnsi="Times New Roman" w:cs="Times New Roman"/>
          <w:lang w:val="de-DE"/>
        </w:rPr>
        <w:t xml:space="preserve"> </w:t>
      </w:r>
      <w:r w:rsidRPr="00765DB1">
        <w:rPr>
          <w:rFonts w:ascii="Times New Roman" w:hAnsi="Times New Roman" w:cs="Times New Roman"/>
        </w:rPr>
        <w:t>аргументации</w:t>
      </w:r>
      <w:r w:rsidRPr="00FB3877">
        <w:rPr>
          <w:rFonts w:ascii="Times New Roman" w:hAnsi="Times New Roman" w:cs="Times New Roman"/>
          <w:lang w:val="de-DE"/>
        </w:rPr>
        <w:t xml:space="preserve">: </w:t>
      </w:r>
      <w:r w:rsidRPr="00765DB1">
        <w:rPr>
          <w:rFonts w:ascii="Times New Roman" w:hAnsi="Times New Roman" w:cs="Times New Roman"/>
        </w:rPr>
        <w:t>Учебник</w:t>
      </w:r>
      <w:r w:rsidRPr="00FB3877">
        <w:rPr>
          <w:rFonts w:ascii="Times New Roman" w:hAnsi="Times New Roman" w:cs="Times New Roman"/>
          <w:lang w:val="de-DE"/>
        </w:rPr>
        <w:t xml:space="preserve">. </w:t>
      </w:r>
      <w:r w:rsidRPr="00765DB1">
        <w:rPr>
          <w:rFonts w:ascii="Times New Roman" w:hAnsi="Times New Roman" w:cs="Times New Roman"/>
        </w:rPr>
        <w:t>М., 1997. С. 5.</w:t>
      </w:r>
    </w:p>
  </w:footnote>
  <w:footnote w:id="27">
    <w:p w14:paraId="64BF44D4" w14:textId="1D3BCEBD" w:rsidR="00726BF9" w:rsidRPr="00C7491F" w:rsidRDefault="00726BF9" w:rsidP="00765DB1">
      <w:pPr>
        <w:pStyle w:val="ab"/>
        <w:spacing w:line="240" w:lineRule="auto"/>
      </w:pPr>
      <w:r w:rsidRPr="00765DB1">
        <w:rPr>
          <w:rStyle w:val="ad"/>
          <w:rFonts w:ascii="Times New Roman" w:hAnsi="Times New Roman" w:cs="Times New Roman"/>
        </w:rPr>
        <w:footnoteRef/>
      </w:r>
      <w:r w:rsidRPr="00765DB1">
        <w:rPr>
          <w:rFonts w:ascii="Times New Roman" w:hAnsi="Times New Roman" w:cs="Times New Roman"/>
        </w:rPr>
        <w:t xml:space="preserve"> Ивин А.А. Указ. соч. С. 5.</w:t>
      </w:r>
    </w:p>
  </w:footnote>
  <w:footnote w:id="28">
    <w:p w14:paraId="07482F4F" w14:textId="5B1A642D" w:rsidR="00726BF9" w:rsidRPr="00765DB1" w:rsidRDefault="00726BF9" w:rsidP="00BA0144">
      <w:pPr>
        <w:pStyle w:val="ab"/>
        <w:widowControl w:val="0"/>
        <w:spacing w:after="0"/>
        <w:jc w:val="both"/>
        <w:rPr>
          <w:rFonts w:ascii="Times New Roman" w:hAnsi="Times New Roman" w:cs="Times New Roman"/>
        </w:rPr>
      </w:pPr>
      <w:r w:rsidRPr="00765DB1">
        <w:rPr>
          <w:rStyle w:val="ad"/>
          <w:rFonts w:ascii="Times New Roman" w:hAnsi="Times New Roman" w:cs="Times New Roman"/>
        </w:rPr>
        <w:footnoteRef/>
      </w:r>
      <w:r w:rsidRPr="00765DB1">
        <w:rPr>
          <w:rFonts w:ascii="Times New Roman" w:hAnsi="Times New Roman" w:cs="Times New Roman"/>
        </w:rPr>
        <w:t xml:space="preserve"> Ивин А.А.</w:t>
      </w:r>
      <w:r>
        <w:rPr>
          <w:rFonts w:ascii="Times New Roman" w:hAnsi="Times New Roman" w:cs="Times New Roman"/>
        </w:rPr>
        <w:t xml:space="preserve"> </w:t>
      </w:r>
      <w:r w:rsidRPr="00765DB1">
        <w:rPr>
          <w:rFonts w:ascii="Times New Roman" w:hAnsi="Times New Roman" w:cs="Times New Roman"/>
        </w:rPr>
        <w:t>Основы теории аргументации: Учебник. М., 1997. С.16.</w:t>
      </w:r>
    </w:p>
  </w:footnote>
  <w:footnote w:id="29">
    <w:p w14:paraId="7CD1444E" w14:textId="79CBEE5D" w:rsidR="00BA0144" w:rsidRPr="00BA0144" w:rsidRDefault="00BA0144" w:rsidP="00BA0144">
      <w:pPr>
        <w:pStyle w:val="ab"/>
        <w:jc w:val="both"/>
      </w:pPr>
      <w:r w:rsidRPr="00BA0144">
        <w:rPr>
          <w:rStyle w:val="ad"/>
        </w:rPr>
        <w:footnoteRef/>
      </w:r>
      <w:r w:rsidRPr="00BA0144">
        <w:t xml:space="preserve"> </w:t>
      </w:r>
      <w:r w:rsidRPr="00BA0144">
        <w:rPr>
          <w:rFonts w:ascii="Times New Roman" w:hAnsi="Times New Roman" w:cs="Times New Roman"/>
          <w:lang w:eastAsia="ru-RU"/>
        </w:rPr>
        <w:t xml:space="preserve">Абрамкина Е.Е. Модели аргументации в </w:t>
      </w:r>
      <w:proofErr w:type="spellStart"/>
      <w:r w:rsidRPr="00BA0144">
        <w:rPr>
          <w:rFonts w:ascii="Times New Roman" w:hAnsi="Times New Roman" w:cs="Times New Roman"/>
          <w:lang w:eastAsia="ru-RU"/>
        </w:rPr>
        <w:t>автороведческой</w:t>
      </w:r>
      <w:proofErr w:type="spellEnd"/>
      <w:r w:rsidRPr="00BA0144">
        <w:rPr>
          <w:rFonts w:ascii="Times New Roman" w:hAnsi="Times New Roman" w:cs="Times New Roman"/>
          <w:lang w:eastAsia="ru-RU"/>
        </w:rPr>
        <w:t xml:space="preserve"> экспертизе процессуальных документов. Вестник Томского государственного университета. 2017 № 425. С.</w:t>
      </w:r>
    </w:p>
  </w:footnote>
  <w:footnote w:id="30">
    <w:p w14:paraId="034CD62A" w14:textId="19BA30C3" w:rsidR="00726BF9" w:rsidRPr="00765DB1" w:rsidRDefault="00726BF9" w:rsidP="00DA0938">
      <w:pPr>
        <w:pStyle w:val="ab"/>
        <w:spacing w:after="0"/>
        <w:rPr>
          <w:rFonts w:ascii="Times New Roman" w:hAnsi="Times New Roman" w:cs="Times New Roman"/>
        </w:rPr>
      </w:pPr>
      <w:r w:rsidRPr="00765DB1">
        <w:rPr>
          <w:rStyle w:val="ad"/>
          <w:rFonts w:ascii="Times New Roman" w:hAnsi="Times New Roman" w:cs="Times New Roman"/>
        </w:rPr>
        <w:footnoteRef/>
      </w:r>
      <w:r w:rsidRPr="00765DB1">
        <w:rPr>
          <w:rFonts w:ascii="Times New Roman" w:hAnsi="Times New Roman" w:cs="Times New Roman"/>
        </w:rPr>
        <w:t xml:space="preserve"> </w:t>
      </w:r>
      <w:r w:rsidR="00613D28" w:rsidRPr="00765DB1">
        <w:rPr>
          <w:rFonts w:ascii="Times New Roman" w:hAnsi="Times New Roman" w:cs="Times New Roman"/>
        </w:rPr>
        <w:t>Ивин А.А.</w:t>
      </w:r>
      <w:r w:rsidR="00613D28" w:rsidRPr="00A67F87">
        <w:rPr>
          <w:rFonts w:ascii="Times New Roman" w:hAnsi="Times New Roman" w:cs="Times New Roman"/>
        </w:rPr>
        <w:t xml:space="preserve"> </w:t>
      </w:r>
      <w:r w:rsidR="00613D28" w:rsidRPr="00765DB1">
        <w:rPr>
          <w:rFonts w:ascii="Times New Roman" w:hAnsi="Times New Roman" w:cs="Times New Roman"/>
        </w:rPr>
        <w:t>Основы теории аргументации: Учебник. М., 1997.</w:t>
      </w:r>
      <w:r w:rsidR="00613D28">
        <w:rPr>
          <w:rFonts w:ascii="Times New Roman" w:hAnsi="Times New Roman" w:cs="Times New Roman"/>
        </w:rPr>
        <w:t xml:space="preserve"> </w:t>
      </w:r>
      <w:r w:rsidR="00613D28" w:rsidRPr="00765DB1">
        <w:rPr>
          <w:rFonts w:ascii="Times New Roman" w:hAnsi="Times New Roman" w:cs="Times New Roman"/>
        </w:rPr>
        <w:t>С. 27.</w:t>
      </w:r>
    </w:p>
  </w:footnote>
  <w:footnote w:id="31">
    <w:p w14:paraId="1ECF1334" w14:textId="47FEEC40" w:rsidR="00726BF9" w:rsidRPr="00765DB1" w:rsidRDefault="00726BF9" w:rsidP="00002154">
      <w:pPr>
        <w:pStyle w:val="ab"/>
        <w:rPr>
          <w:rFonts w:ascii="Times New Roman" w:hAnsi="Times New Roman" w:cs="Times New Roman"/>
        </w:rPr>
      </w:pPr>
      <w:r w:rsidRPr="00765DB1">
        <w:rPr>
          <w:rStyle w:val="ad"/>
          <w:rFonts w:ascii="Times New Roman" w:hAnsi="Times New Roman" w:cs="Times New Roman"/>
        </w:rPr>
        <w:footnoteRef/>
      </w:r>
      <w:r w:rsidRPr="00765DB1">
        <w:rPr>
          <w:rFonts w:ascii="Times New Roman" w:hAnsi="Times New Roman" w:cs="Times New Roman"/>
        </w:rPr>
        <w:t xml:space="preserve"> </w:t>
      </w:r>
      <w:r w:rsidR="00613D28" w:rsidRPr="00765DB1">
        <w:rPr>
          <w:rFonts w:ascii="Times New Roman" w:hAnsi="Times New Roman" w:cs="Times New Roman"/>
        </w:rPr>
        <w:t xml:space="preserve">Ивин А.А. </w:t>
      </w:r>
      <w:r w:rsidR="00613D28">
        <w:rPr>
          <w:rFonts w:ascii="Times New Roman" w:hAnsi="Times New Roman" w:cs="Times New Roman"/>
        </w:rPr>
        <w:t>У</w:t>
      </w:r>
      <w:r w:rsidR="00613D28" w:rsidRPr="00765DB1">
        <w:rPr>
          <w:rFonts w:ascii="Times New Roman" w:hAnsi="Times New Roman" w:cs="Times New Roman"/>
        </w:rPr>
        <w:t>каз. соч. С. 6.</w:t>
      </w:r>
    </w:p>
  </w:footnote>
  <w:footnote w:id="32">
    <w:p w14:paraId="1864EB61" w14:textId="777A210D" w:rsidR="00726BF9" w:rsidRPr="00765DB1" w:rsidRDefault="00726BF9" w:rsidP="00613D28">
      <w:pPr>
        <w:pStyle w:val="ab"/>
        <w:spacing w:after="0"/>
        <w:rPr>
          <w:rFonts w:ascii="Times New Roman" w:hAnsi="Times New Roman" w:cs="Times New Roman"/>
          <w:b/>
        </w:rPr>
      </w:pPr>
      <w:r w:rsidRPr="00765DB1">
        <w:rPr>
          <w:rStyle w:val="ad"/>
          <w:rFonts w:ascii="Times New Roman" w:hAnsi="Times New Roman" w:cs="Times New Roman"/>
        </w:rPr>
        <w:footnoteRef/>
      </w:r>
      <w:r w:rsidRPr="00765DB1">
        <w:rPr>
          <w:rFonts w:ascii="Times New Roman" w:hAnsi="Times New Roman" w:cs="Times New Roman"/>
        </w:rPr>
        <w:t xml:space="preserve"> Ивин А.А. Основы теории аргументации: Учебник. М., 1997. С. 27.</w:t>
      </w:r>
    </w:p>
  </w:footnote>
  <w:footnote w:id="33">
    <w:p w14:paraId="251A9213" w14:textId="54AE296C" w:rsidR="00726BF9" w:rsidRDefault="00726BF9" w:rsidP="00613D28">
      <w:pPr>
        <w:pStyle w:val="ab"/>
        <w:spacing w:after="0"/>
      </w:pPr>
      <w:r w:rsidRPr="00765DB1">
        <w:rPr>
          <w:rStyle w:val="ad"/>
          <w:rFonts w:ascii="Times New Roman" w:hAnsi="Times New Roman" w:cs="Times New Roman"/>
        </w:rPr>
        <w:footnoteRef/>
      </w:r>
      <w:r w:rsidRPr="00765DB1">
        <w:rPr>
          <w:rFonts w:ascii="Times New Roman" w:hAnsi="Times New Roman" w:cs="Times New Roman"/>
        </w:rPr>
        <w:t xml:space="preserve"> Ивин А.А. Указ. соч. С. 45</w:t>
      </w:r>
      <w:r w:rsidRPr="00C7491F">
        <w:t>.</w:t>
      </w:r>
    </w:p>
  </w:footnote>
  <w:footnote w:id="34">
    <w:p w14:paraId="406C8D40" w14:textId="07CB5885" w:rsidR="00726BF9" w:rsidRPr="00765DB1" w:rsidRDefault="00726BF9">
      <w:pPr>
        <w:pStyle w:val="ab"/>
        <w:rPr>
          <w:rFonts w:ascii="Times New Roman" w:hAnsi="Times New Roman" w:cs="Times New Roman"/>
        </w:rPr>
      </w:pPr>
      <w:r w:rsidRPr="00765DB1">
        <w:rPr>
          <w:rStyle w:val="ad"/>
          <w:rFonts w:ascii="Times New Roman" w:hAnsi="Times New Roman" w:cs="Times New Roman"/>
        </w:rPr>
        <w:footnoteRef/>
      </w:r>
      <w:r w:rsidRPr="00765DB1">
        <w:rPr>
          <w:rFonts w:ascii="Times New Roman" w:hAnsi="Times New Roman" w:cs="Times New Roman"/>
        </w:rPr>
        <w:t xml:space="preserve"> Поппер К. Логика научного исследования // Логика и рост научного знания. М.: Республика, 2005. С. 244 – 245.</w:t>
      </w:r>
    </w:p>
  </w:footnote>
  <w:footnote w:id="35">
    <w:p w14:paraId="479A62DC" w14:textId="43612D04" w:rsidR="00726BF9" w:rsidRDefault="00726BF9">
      <w:pPr>
        <w:pStyle w:val="ab"/>
      </w:pPr>
      <w:r w:rsidRPr="00765DB1">
        <w:rPr>
          <w:rStyle w:val="ad"/>
          <w:rFonts w:ascii="Times New Roman" w:hAnsi="Times New Roman" w:cs="Times New Roman"/>
        </w:rPr>
        <w:footnoteRef/>
      </w:r>
      <w:r w:rsidRPr="00765DB1">
        <w:rPr>
          <w:rFonts w:ascii="Times New Roman" w:hAnsi="Times New Roman" w:cs="Times New Roman"/>
        </w:rPr>
        <w:t xml:space="preserve"> Ивин А.А. Основы теории аргументации: Учебник. М., 1997. С. 56.</w:t>
      </w:r>
    </w:p>
  </w:footnote>
  <w:footnote w:id="36">
    <w:p w14:paraId="12D3ADD0" w14:textId="793D8B14" w:rsidR="00726BF9" w:rsidRPr="00765DB1" w:rsidRDefault="00726BF9">
      <w:pPr>
        <w:pStyle w:val="ab"/>
        <w:rPr>
          <w:rFonts w:ascii="Times New Roman" w:hAnsi="Times New Roman" w:cs="Times New Roman"/>
        </w:rPr>
      </w:pPr>
      <w:r w:rsidRPr="00765DB1">
        <w:rPr>
          <w:rStyle w:val="ad"/>
          <w:rFonts w:ascii="Times New Roman" w:hAnsi="Times New Roman" w:cs="Times New Roman"/>
        </w:rPr>
        <w:footnoteRef/>
      </w:r>
      <w:r w:rsidRPr="00765DB1">
        <w:rPr>
          <w:rFonts w:ascii="Times New Roman" w:hAnsi="Times New Roman" w:cs="Times New Roman"/>
        </w:rPr>
        <w:t xml:space="preserve"> Ивин А.А. Основы теории аргументации: Учебник. М., 1997. С. 67.</w:t>
      </w:r>
    </w:p>
  </w:footnote>
  <w:footnote w:id="37">
    <w:p w14:paraId="0B19CF4E" w14:textId="6625CE48" w:rsidR="00726BF9" w:rsidRPr="00765DB1" w:rsidRDefault="00726BF9">
      <w:pPr>
        <w:pStyle w:val="ab"/>
        <w:rPr>
          <w:rFonts w:ascii="Times New Roman" w:hAnsi="Times New Roman" w:cs="Times New Roman"/>
        </w:rPr>
      </w:pPr>
      <w:r w:rsidRPr="00765DB1">
        <w:rPr>
          <w:rStyle w:val="ad"/>
          <w:rFonts w:ascii="Times New Roman" w:hAnsi="Times New Roman" w:cs="Times New Roman"/>
        </w:rPr>
        <w:footnoteRef/>
      </w:r>
      <w:r w:rsidRPr="00765DB1">
        <w:rPr>
          <w:rFonts w:ascii="Times New Roman" w:hAnsi="Times New Roman" w:cs="Times New Roman"/>
        </w:rPr>
        <w:t xml:space="preserve"> Ивин А.А. </w:t>
      </w:r>
      <w:r w:rsidR="00613D28" w:rsidRPr="00765DB1">
        <w:rPr>
          <w:rFonts w:ascii="Times New Roman" w:hAnsi="Times New Roman" w:cs="Times New Roman"/>
        </w:rPr>
        <w:t xml:space="preserve">Основы теории аргументации: Учебник. М., 1997. С. </w:t>
      </w:r>
      <w:r w:rsidRPr="00765DB1">
        <w:rPr>
          <w:rFonts w:ascii="Times New Roman" w:hAnsi="Times New Roman" w:cs="Times New Roman"/>
        </w:rPr>
        <w:t xml:space="preserve"> 72.</w:t>
      </w:r>
    </w:p>
  </w:footnote>
  <w:footnote w:id="38">
    <w:p w14:paraId="2F43F9A2" w14:textId="62B06A93" w:rsidR="00726BF9" w:rsidRPr="00A67F87" w:rsidRDefault="00726BF9" w:rsidP="00A67F87">
      <w:pPr>
        <w:pStyle w:val="ab"/>
        <w:spacing w:after="0" w:line="240" w:lineRule="auto"/>
        <w:rPr>
          <w:rFonts w:ascii="Times New Roman" w:hAnsi="Times New Roman" w:cs="Times New Roman"/>
        </w:rPr>
      </w:pPr>
      <w:r w:rsidRPr="00A67F87">
        <w:rPr>
          <w:rStyle w:val="ad"/>
          <w:rFonts w:ascii="Times New Roman" w:hAnsi="Times New Roman" w:cs="Times New Roman"/>
        </w:rPr>
        <w:footnoteRef/>
      </w:r>
      <w:r w:rsidRPr="00A67F87">
        <w:rPr>
          <w:rFonts w:ascii="Times New Roman" w:hAnsi="Times New Roman" w:cs="Times New Roman"/>
        </w:rPr>
        <w:t xml:space="preserve"> Кожина Н.М. Стилистический словарь русского языка. М.2011. С. 242.</w:t>
      </w:r>
    </w:p>
  </w:footnote>
  <w:footnote w:id="39">
    <w:p w14:paraId="2511C4E6" w14:textId="5DEF1D25" w:rsidR="00726BF9" w:rsidRPr="00A67F87" w:rsidRDefault="00726BF9" w:rsidP="00A67F87">
      <w:pPr>
        <w:pStyle w:val="ab"/>
        <w:spacing w:after="0" w:line="240" w:lineRule="auto"/>
        <w:rPr>
          <w:rFonts w:ascii="Times New Roman" w:hAnsi="Times New Roman" w:cs="Times New Roman"/>
          <w:lang w:val="de-DE"/>
        </w:rPr>
      </w:pPr>
      <w:r w:rsidRPr="00A67F87">
        <w:rPr>
          <w:rStyle w:val="ad"/>
          <w:rFonts w:ascii="Times New Roman" w:hAnsi="Times New Roman" w:cs="Times New Roman"/>
        </w:rPr>
        <w:footnoteRef/>
      </w:r>
      <w:r w:rsidRPr="00A67F87">
        <w:rPr>
          <w:rFonts w:ascii="Times New Roman" w:hAnsi="Times New Roman" w:cs="Times New Roman"/>
        </w:rPr>
        <w:t xml:space="preserve"> Кожина Н.М. Указ. соч. С</w:t>
      </w:r>
      <w:r w:rsidRPr="00A67F87">
        <w:rPr>
          <w:rFonts w:ascii="Times New Roman" w:hAnsi="Times New Roman" w:cs="Times New Roman"/>
          <w:lang w:val="de-DE"/>
        </w:rPr>
        <w:t>. 243.</w:t>
      </w:r>
    </w:p>
  </w:footnote>
  <w:footnote w:id="40">
    <w:p w14:paraId="77162663" w14:textId="4CB90B87" w:rsidR="00726BF9" w:rsidRPr="00FB3877" w:rsidRDefault="00726BF9" w:rsidP="00A67F87">
      <w:pPr>
        <w:pStyle w:val="ab"/>
        <w:spacing w:after="0" w:line="240" w:lineRule="auto"/>
        <w:rPr>
          <w:rFonts w:ascii="Times New Roman" w:hAnsi="Times New Roman" w:cs="Times New Roman"/>
        </w:rPr>
      </w:pPr>
      <w:r w:rsidRPr="00A67F87">
        <w:rPr>
          <w:rStyle w:val="ad"/>
          <w:rFonts w:ascii="Times New Roman" w:hAnsi="Times New Roman" w:cs="Times New Roman"/>
        </w:rPr>
        <w:footnoteRef/>
      </w:r>
      <w:r w:rsidRPr="00A67F87">
        <w:rPr>
          <w:rFonts w:ascii="Times New Roman" w:hAnsi="Times New Roman" w:cs="Times New Roman"/>
          <w:lang w:val="de-DE"/>
        </w:rPr>
        <w:t xml:space="preserve"> </w:t>
      </w:r>
      <w:proofErr w:type="spellStart"/>
      <w:r w:rsidRPr="00A67F87">
        <w:rPr>
          <w:rFonts w:ascii="Times New Roman" w:hAnsi="Times New Roman" w:cs="Times New Roman"/>
          <w:lang w:val="de-DE"/>
        </w:rPr>
        <w:t>Schipitsina</w:t>
      </w:r>
      <w:proofErr w:type="spellEnd"/>
      <w:r w:rsidRPr="00A67F87">
        <w:rPr>
          <w:rFonts w:ascii="Times New Roman" w:hAnsi="Times New Roman" w:cs="Times New Roman"/>
          <w:lang w:val="de-DE"/>
        </w:rPr>
        <w:t xml:space="preserve">. </w:t>
      </w:r>
      <w:proofErr w:type="spellStart"/>
      <w:r w:rsidRPr="00A67F87">
        <w:rPr>
          <w:rFonts w:ascii="Times New Roman" w:hAnsi="Times New Roman" w:cs="Times New Roman"/>
          <w:lang w:val="de-DE"/>
        </w:rPr>
        <w:t>L.Yu</w:t>
      </w:r>
      <w:proofErr w:type="spellEnd"/>
      <w:r w:rsidRPr="00A67F87">
        <w:rPr>
          <w:rFonts w:ascii="Times New Roman" w:hAnsi="Times New Roman" w:cs="Times New Roman"/>
          <w:lang w:val="de-DE"/>
        </w:rPr>
        <w:t>. Stilistik der deutschen Sprache. Archangelsk</w:t>
      </w:r>
      <w:r w:rsidRPr="00A67F87">
        <w:rPr>
          <w:rFonts w:ascii="Times New Roman" w:hAnsi="Times New Roman" w:cs="Times New Roman"/>
        </w:rPr>
        <w:t xml:space="preserve">, 2009. </w:t>
      </w:r>
      <w:r w:rsidRPr="00A67F87">
        <w:rPr>
          <w:rFonts w:ascii="Times New Roman" w:hAnsi="Times New Roman" w:cs="Times New Roman"/>
          <w:lang w:val="en-US"/>
        </w:rPr>
        <w:t>S</w:t>
      </w:r>
      <w:r w:rsidRPr="00A67F87">
        <w:rPr>
          <w:rFonts w:ascii="Times New Roman" w:hAnsi="Times New Roman" w:cs="Times New Roman"/>
        </w:rPr>
        <w:t>. 17.</w:t>
      </w:r>
    </w:p>
  </w:footnote>
  <w:footnote w:id="41">
    <w:p w14:paraId="61FEDE05" w14:textId="6ABD34E7" w:rsidR="00726BF9" w:rsidRPr="00A67F87" w:rsidRDefault="00726BF9" w:rsidP="00A67F87">
      <w:pPr>
        <w:pStyle w:val="ab"/>
        <w:spacing w:after="0" w:line="240" w:lineRule="auto"/>
        <w:rPr>
          <w:rFonts w:ascii="Times New Roman" w:hAnsi="Times New Roman" w:cs="Times New Roman"/>
        </w:rPr>
      </w:pPr>
      <w:r w:rsidRPr="00A67F87">
        <w:rPr>
          <w:rStyle w:val="ad"/>
          <w:rFonts w:ascii="Times New Roman" w:hAnsi="Times New Roman" w:cs="Times New Roman"/>
        </w:rPr>
        <w:footnoteRef/>
      </w:r>
      <w:r w:rsidRPr="00A67F87">
        <w:rPr>
          <w:rFonts w:ascii="Times New Roman" w:hAnsi="Times New Roman" w:cs="Times New Roman"/>
        </w:rPr>
        <w:t xml:space="preserve"> Кожина Н.М.</w:t>
      </w:r>
      <w:r w:rsidR="00613D28">
        <w:rPr>
          <w:rFonts w:ascii="Times New Roman" w:hAnsi="Times New Roman" w:cs="Times New Roman"/>
        </w:rPr>
        <w:t xml:space="preserve"> </w:t>
      </w:r>
      <w:r w:rsidR="00613D28" w:rsidRPr="00A67F87">
        <w:rPr>
          <w:rFonts w:ascii="Times New Roman" w:hAnsi="Times New Roman" w:cs="Times New Roman"/>
        </w:rPr>
        <w:t xml:space="preserve">Указ. соч. </w:t>
      </w:r>
      <w:r w:rsidRPr="00A67F87">
        <w:rPr>
          <w:rFonts w:ascii="Times New Roman" w:hAnsi="Times New Roman" w:cs="Times New Roman"/>
        </w:rPr>
        <w:t xml:space="preserve"> С. 245.</w:t>
      </w:r>
    </w:p>
  </w:footnote>
  <w:footnote w:id="42">
    <w:p w14:paraId="75CE7C46" w14:textId="767BDCD2" w:rsidR="00726BF9" w:rsidRPr="00A67F87" w:rsidRDefault="00726BF9" w:rsidP="00A67F87">
      <w:pPr>
        <w:pStyle w:val="ab"/>
        <w:spacing w:after="0" w:line="240" w:lineRule="auto"/>
        <w:rPr>
          <w:rFonts w:ascii="Times New Roman" w:hAnsi="Times New Roman" w:cs="Times New Roman"/>
        </w:rPr>
      </w:pPr>
      <w:r w:rsidRPr="00A67F87">
        <w:rPr>
          <w:rStyle w:val="ad"/>
          <w:rFonts w:ascii="Times New Roman" w:hAnsi="Times New Roman" w:cs="Times New Roman"/>
        </w:rPr>
        <w:footnoteRef/>
      </w:r>
      <w:r w:rsidRPr="00A67F87">
        <w:rPr>
          <w:rFonts w:ascii="Times New Roman" w:hAnsi="Times New Roman" w:cs="Times New Roman"/>
        </w:rPr>
        <w:t xml:space="preserve"> Кожина Н.М. Указ. соч. С. 244.</w:t>
      </w:r>
    </w:p>
  </w:footnote>
  <w:footnote w:id="43">
    <w:p w14:paraId="265B8A42" w14:textId="4609535F" w:rsidR="00726BF9" w:rsidRPr="00765DB1" w:rsidRDefault="00726BF9" w:rsidP="00A67F87">
      <w:pPr>
        <w:pStyle w:val="ab"/>
        <w:spacing w:after="0" w:line="240" w:lineRule="auto"/>
        <w:rPr>
          <w:rFonts w:ascii="Times New Roman" w:hAnsi="Times New Roman" w:cs="Times New Roman"/>
        </w:rPr>
      </w:pPr>
      <w:r w:rsidRPr="00A67F87">
        <w:rPr>
          <w:rStyle w:val="ad"/>
          <w:rFonts w:ascii="Times New Roman" w:hAnsi="Times New Roman" w:cs="Times New Roman"/>
        </w:rPr>
        <w:footnoteRef/>
      </w:r>
      <w:r w:rsidRPr="00A67F87">
        <w:rPr>
          <w:rFonts w:ascii="Times New Roman" w:hAnsi="Times New Roman" w:cs="Times New Roman"/>
        </w:rPr>
        <w:t xml:space="preserve"> Зотова А.Б. К вопросу о соотношении понятий «эмоциональность», «</w:t>
      </w:r>
      <w:proofErr w:type="spellStart"/>
      <w:r w:rsidRPr="00A67F87">
        <w:rPr>
          <w:rFonts w:ascii="Times New Roman" w:hAnsi="Times New Roman" w:cs="Times New Roman"/>
        </w:rPr>
        <w:t>эмотивность</w:t>
      </w:r>
      <w:proofErr w:type="spellEnd"/>
      <w:r w:rsidRPr="00A67F87">
        <w:rPr>
          <w:rFonts w:ascii="Times New Roman" w:hAnsi="Times New Roman" w:cs="Times New Roman"/>
        </w:rPr>
        <w:t>», «экспрессивность». Воронеж, Известия ВГПУ, 2010. С. 14.</w:t>
      </w:r>
    </w:p>
  </w:footnote>
  <w:footnote w:id="44">
    <w:p w14:paraId="46B18D26" w14:textId="1BABEED8" w:rsidR="00726BF9" w:rsidRPr="00765DB1" w:rsidRDefault="00726BF9">
      <w:pPr>
        <w:pStyle w:val="ab"/>
        <w:rPr>
          <w:rFonts w:ascii="Times New Roman" w:hAnsi="Times New Roman" w:cs="Times New Roman"/>
        </w:rPr>
      </w:pPr>
      <w:r w:rsidRPr="00765DB1">
        <w:rPr>
          <w:rStyle w:val="ad"/>
          <w:rFonts w:ascii="Times New Roman" w:hAnsi="Times New Roman" w:cs="Times New Roman"/>
        </w:rPr>
        <w:footnoteRef/>
      </w:r>
      <w:r w:rsidRPr="00765DB1">
        <w:rPr>
          <w:rFonts w:ascii="Times New Roman" w:hAnsi="Times New Roman" w:cs="Times New Roman"/>
        </w:rPr>
        <w:t xml:space="preserve"> </w:t>
      </w:r>
      <w:r w:rsidRPr="00765DB1">
        <w:rPr>
          <w:rFonts w:ascii="Times New Roman" w:hAnsi="Times New Roman" w:cs="Times New Roman"/>
          <w:sz w:val="24"/>
          <w:szCs w:val="24"/>
        </w:rPr>
        <w:t>Б</w:t>
      </w:r>
      <w:r w:rsidRPr="00765DB1">
        <w:rPr>
          <w:rFonts w:ascii="Times New Roman" w:hAnsi="Times New Roman" w:cs="Times New Roman"/>
        </w:rPr>
        <w:t xml:space="preserve">ондаренко М.Г. </w:t>
      </w:r>
      <w:r w:rsidRPr="00765DB1">
        <w:rPr>
          <w:rFonts w:ascii="Times New Roman" w:hAnsi="Times New Roman" w:cs="Times New Roman"/>
          <w:shd w:val="clear" w:color="auto" w:fill="FFFFFF"/>
        </w:rPr>
        <w:t xml:space="preserve">О некоторых лексических средствах экспрессии в новеллах М. </w:t>
      </w:r>
      <w:proofErr w:type="spellStart"/>
      <w:r w:rsidRPr="00765DB1">
        <w:rPr>
          <w:rFonts w:ascii="Times New Roman" w:hAnsi="Times New Roman" w:cs="Times New Roman"/>
          <w:shd w:val="clear" w:color="auto" w:fill="FFFFFF"/>
        </w:rPr>
        <w:t>Эме</w:t>
      </w:r>
      <w:proofErr w:type="spellEnd"/>
      <w:r w:rsidRPr="00765DB1">
        <w:rPr>
          <w:rFonts w:ascii="Times New Roman" w:hAnsi="Times New Roman" w:cs="Times New Roman"/>
          <w:shd w:val="clear" w:color="auto" w:fill="FFFFFF"/>
        </w:rPr>
        <w:t xml:space="preserve"> / М.Г. Бондаренко // Выражение экспрессии в языке и речи: сб. ст. Новосибирск, 1976. С. 10.</w:t>
      </w:r>
    </w:p>
  </w:footnote>
  <w:footnote w:id="45">
    <w:p w14:paraId="3473FB07" w14:textId="5E04F385" w:rsidR="00726BF9" w:rsidRPr="00765DB1" w:rsidRDefault="00726BF9">
      <w:pPr>
        <w:pStyle w:val="ab"/>
        <w:rPr>
          <w:rFonts w:ascii="Times New Roman" w:hAnsi="Times New Roman" w:cs="Times New Roman"/>
        </w:rPr>
      </w:pPr>
      <w:r w:rsidRPr="00765DB1">
        <w:rPr>
          <w:rStyle w:val="ad"/>
          <w:rFonts w:ascii="Times New Roman" w:hAnsi="Times New Roman" w:cs="Times New Roman"/>
        </w:rPr>
        <w:footnoteRef/>
      </w:r>
      <w:r w:rsidRPr="00765DB1">
        <w:rPr>
          <w:rFonts w:ascii="Times New Roman" w:hAnsi="Times New Roman" w:cs="Times New Roman"/>
        </w:rPr>
        <w:t xml:space="preserve"> Лукьянова Н.А.  </w:t>
      </w:r>
      <w:r w:rsidRPr="00765DB1">
        <w:rPr>
          <w:rFonts w:ascii="Times New Roman" w:eastAsia="Times New Roman" w:hAnsi="Times New Roman" w:cs="Times New Roman"/>
          <w:lang w:eastAsia="ru-RU"/>
        </w:rPr>
        <w:t xml:space="preserve">Экспрессивность в системе, словаре и речи // Человеческий фактор в языке: языковые механизмы экспрессивности: </w:t>
      </w:r>
      <w:proofErr w:type="spellStart"/>
      <w:r w:rsidRPr="00765DB1">
        <w:rPr>
          <w:rFonts w:ascii="Times New Roman" w:eastAsia="Times New Roman" w:hAnsi="Times New Roman" w:cs="Times New Roman"/>
          <w:lang w:eastAsia="ru-RU"/>
        </w:rPr>
        <w:t>Коллект</w:t>
      </w:r>
      <w:proofErr w:type="spellEnd"/>
      <w:r w:rsidRPr="00765DB1">
        <w:rPr>
          <w:rFonts w:ascii="Times New Roman" w:eastAsia="Times New Roman" w:hAnsi="Times New Roman" w:cs="Times New Roman"/>
          <w:lang w:eastAsia="ru-RU"/>
        </w:rPr>
        <w:t xml:space="preserve">. </w:t>
      </w:r>
      <w:proofErr w:type="spellStart"/>
      <w:r w:rsidRPr="00765DB1">
        <w:rPr>
          <w:rFonts w:ascii="Times New Roman" w:eastAsia="Times New Roman" w:hAnsi="Times New Roman" w:cs="Times New Roman"/>
          <w:lang w:eastAsia="ru-RU"/>
        </w:rPr>
        <w:t>моногр</w:t>
      </w:r>
      <w:proofErr w:type="spellEnd"/>
      <w:r w:rsidRPr="00765DB1">
        <w:rPr>
          <w:rFonts w:ascii="Times New Roman" w:eastAsia="Times New Roman" w:hAnsi="Times New Roman" w:cs="Times New Roman"/>
          <w:lang w:eastAsia="ru-RU"/>
        </w:rPr>
        <w:t>. / Т. А. </w:t>
      </w:r>
      <w:proofErr w:type="spellStart"/>
      <w:r w:rsidRPr="00765DB1">
        <w:rPr>
          <w:rFonts w:ascii="Times New Roman" w:eastAsia="Times New Roman" w:hAnsi="Times New Roman" w:cs="Times New Roman"/>
          <w:lang w:eastAsia="ru-RU"/>
        </w:rPr>
        <w:t>Графова</w:t>
      </w:r>
      <w:proofErr w:type="spellEnd"/>
      <w:r w:rsidRPr="00765DB1">
        <w:rPr>
          <w:rFonts w:ascii="Times New Roman" w:eastAsia="Times New Roman" w:hAnsi="Times New Roman" w:cs="Times New Roman"/>
          <w:lang w:eastAsia="ru-RU"/>
        </w:rPr>
        <w:t>, О. В. </w:t>
      </w:r>
      <w:proofErr w:type="spellStart"/>
      <w:r w:rsidRPr="00765DB1">
        <w:rPr>
          <w:rFonts w:ascii="Times New Roman" w:eastAsia="Times New Roman" w:hAnsi="Times New Roman" w:cs="Times New Roman"/>
          <w:lang w:eastAsia="ru-RU"/>
        </w:rPr>
        <w:t>Латина</w:t>
      </w:r>
      <w:proofErr w:type="spellEnd"/>
      <w:r w:rsidRPr="00765DB1">
        <w:rPr>
          <w:rFonts w:ascii="Times New Roman" w:eastAsia="Times New Roman" w:hAnsi="Times New Roman" w:cs="Times New Roman"/>
          <w:lang w:eastAsia="ru-RU"/>
        </w:rPr>
        <w:t>, В. А. Маслова, В. Н. </w:t>
      </w:r>
      <w:proofErr w:type="spellStart"/>
      <w:r w:rsidRPr="00765DB1">
        <w:rPr>
          <w:rFonts w:ascii="Times New Roman" w:eastAsia="Times New Roman" w:hAnsi="Times New Roman" w:cs="Times New Roman"/>
          <w:lang w:eastAsia="ru-RU"/>
        </w:rPr>
        <w:t>Телия</w:t>
      </w:r>
      <w:proofErr w:type="spellEnd"/>
      <w:r w:rsidRPr="00765DB1">
        <w:rPr>
          <w:rFonts w:ascii="Times New Roman" w:eastAsia="Times New Roman" w:hAnsi="Times New Roman" w:cs="Times New Roman"/>
          <w:lang w:eastAsia="ru-RU"/>
        </w:rPr>
        <w:t xml:space="preserve"> и др.; отв. ред. М.: Наука, 1991. Гл. 7. С. 161.</w:t>
      </w:r>
    </w:p>
  </w:footnote>
  <w:footnote w:id="46">
    <w:p w14:paraId="4CDAC903" w14:textId="77777777" w:rsidR="00726BF9" w:rsidRPr="00734C21" w:rsidRDefault="00726BF9" w:rsidP="00613D28">
      <w:pPr>
        <w:jc w:val="both"/>
        <w:rPr>
          <w:rFonts w:ascii="Times New Roman" w:hAnsi="Times New Roman" w:cs="Times New Roman"/>
          <w:sz w:val="20"/>
          <w:szCs w:val="20"/>
          <w:lang w:val="de-DE" w:eastAsia="ru-RU"/>
        </w:rPr>
      </w:pPr>
      <w:r w:rsidRPr="00765DB1">
        <w:rPr>
          <w:rStyle w:val="ad"/>
          <w:rFonts w:ascii="Times New Roman" w:hAnsi="Times New Roman" w:cs="Times New Roman"/>
        </w:rPr>
        <w:footnoteRef/>
      </w:r>
      <w:r w:rsidRPr="00613D28">
        <w:rPr>
          <w:rFonts w:ascii="Times New Roman" w:hAnsi="Times New Roman" w:cs="Times New Roman"/>
        </w:rPr>
        <w:t xml:space="preserve"> </w:t>
      </w:r>
      <w:proofErr w:type="spellStart"/>
      <w:r w:rsidRPr="00613D28">
        <w:rPr>
          <w:rFonts w:ascii="Times New Roman" w:hAnsi="Times New Roman" w:cs="Times New Roman"/>
          <w:sz w:val="20"/>
          <w:szCs w:val="20"/>
        </w:rPr>
        <w:t>Цоллер</w:t>
      </w:r>
      <w:proofErr w:type="spellEnd"/>
      <w:r w:rsidRPr="00613D28">
        <w:rPr>
          <w:rFonts w:ascii="Times New Roman" w:hAnsi="Times New Roman" w:cs="Times New Roman"/>
          <w:sz w:val="20"/>
          <w:szCs w:val="20"/>
        </w:rPr>
        <w:t xml:space="preserve"> В.Н. Экспрессивная лексика: семантика и прагматика. </w:t>
      </w:r>
      <w:proofErr w:type="spellStart"/>
      <w:r w:rsidRPr="00613D28">
        <w:rPr>
          <w:rFonts w:ascii="Times New Roman" w:hAnsi="Times New Roman" w:cs="Times New Roman"/>
          <w:sz w:val="20"/>
          <w:szCs w:val="20"/>
        </w:rPr>
        <w:t>Филол</w:t>
      </w:r>
      <w:proofErr w:type="spellEnd"/>
      <w:r w:rsidRPr="00734C21">
        <w:rPr>
          <w:rFonts w:ascii="Times New Roman" w:hAnsi="Times New Roman" w:cs="Times New Roman"/>
          <w:sz w:val="20"/>
          <w:szCs w:val="20"/>
          <w:lang w:val="de-DE"/>
        </w:rPr>
        <w:t xml:space="preserve">. </w:t>
      </w:r>
      <w:r w:rsidRPr="00613D28">
        <w:rPr>
          <w:rFonts w:ascii="Times New Roman" w:hAnsi="Times New Roman" w:cs="Times New Roman"/>
          <w:sz w:val="20"/>
          <w:szCs w:val="20"/>
        </w:rPr>
        <w:t>Науки</w:t>
      </w:r>
      <w:r w:rsidRPr="00734C21">
        <w:rPr>
          <w:rFonts w:ascii="Times New Roman" w:hAnsi="Times New Roman" w:cs="Times New Roman"/>
          <w:sz w:val="20"/>
          <w:szCs w:val="20"/>
          <w:lang w:val="de-DE"/>
        </w:rPr>
        <w:t xml:space="preserve"> 1996, № 6. </w:t>
      </w:r>
      <w:r w:rsidRPr="00613D28">
        <w:rPr>
          <w:rFonts w:ascii="Times New Roman" w:hAnsi="Times New Roman" w:cs="Times New Roman"/>
          <w:sz w:val="20"/>
          <w:szCs w:val="20"/>
        </w:rPr>
        <w:t>С</w:t>
      </w:r>
      <w:r w:rsidRPr="00734C21">
        <w:rPr>
          <w:rFonts w:ascii="Times New Roman" w:hAnsi="Times New Roman" w:cs="Times New Roman"/>
          <w:sz w:val="20"/>
          <w:szCs w:val="20"/>
          <w:lang w:val="de-DE"/>
        </w:rPr>
        <w:t>. 62 – 71.</w:t>
      </w:r>
    </w:p>
    <w:p w14:paraId="1D567C47" w14:textId="49A76BFD" w:rsidR="00726BF9" w:rsidRPr="00734C21" w:rsidRDefault="00726BF9">
      <w:pPr>
        <w:pStyle w:val="ab"/>
        <w:rPr>
          <w:lang w:val="de-DE"/>
        </w:rPr>
      </w:pPr>
      <w:r w:rsidRPr="00765DB1">
        <w:rPr>
          <w:rFonts w:ascii="Times New Roman" w:hAnsi="Times New Roman" w:cs="Times New Roman"/>
        </w:rPr>
        <w:t>С</w:t>
      </w:r>
      <w:r w:rsidRPr="00734C21">
        <w:rPr>
          <w:rFonts w:ascii="Times New Roman" w:hAnsi="Times New Roman" w:cs="Times New Roman"/>
          <w:lang w:val="de-DE"/>
        </w:rPr>
        <w:t>. 63</w:t>
      </w:r>
    </w:p>
  </w:footnote>
  <w:footnote w:id="47">
    <w:p w14:paraId="0D1C54CB" w14:textId="77777777" w:rsidR="00726BF9" w:rsidRDefault="00726BF9" w:rsidP="007C3AC9">
      <w:pPr>
        <w:ind w:firstLine="709"/>
        <w:rPr>
          <w:sz w:val="28"/>
          <w:szCs w:val="28"/>
          <w:lang w:val="de-DE" w:eastAsia="ru-RU"/>
        </w:rPr>
      </w:pPr>
      <w:r>
        <w:rPr>
          <w:rStyle w:val="ad"/>
        </w:rPr>
        <w:footnoteRef/>
      </w:r>
      <w:r w:rsidRPr="007C3AC9">
        <w:rPr>
          <w:lang w:val="de-DE"/>
        </w:rPr>
        <w:t xml:space="preserve"> </w:t>
      </w:r>
      <w:r w:rsidRPr="007C3AC9">
        <w:rPr>
          <w:sz w:val="20"/>
          <w:szCs w:val="20"/>
          <w:lang w:val="de-DE" w:eastAsia="ru-RU"/>
        </w:rPr>
        <w:t>Rheinwald K. Das unerhörte Rätsel der Haut. Der geschundene Esel zwischen Immanenz und Transzendenz. Zeitschrift für Germanistik. Neue Folge XXV – 1/2015. S. 58 – 75.</w:t>
      </w:r>
    </w:p>
    <w:p w14:paraId="16773F60" w14:textId="28D1526D" w:rsidR="00726BF9" w:rsidRPr="00FB3877" w:rsidRDefault="00726BF9">
      <w:pPr>
        <w:pStyle w:val="ab"/>
        <w:rPr>
          <w:lang w:val="de-DE"/>
        </w:rPr>
      </w:pPr>
    </w:p>
  </w:footnote>
  <w:footnote w:id="48">
    <w:p w14:paraId="21D418B8" w14:textId="2637D12E" w:rsidR="00726BF9" w:rsidRPr="00754F4C" w:rsidRDefault="00726BF9">
      <w:pPr>
        <w:pStyle w:val="ab"/>
        <w:rPr>
          <w:rFonts w:ascii="Times New Roman" w:hAnsi="Times New Roman" w:cs="Times New Roman"/>
        </w:rPr>
      </w:pPr>
      <w:r w:rsidRPr="00754F4C">
        <w:rPr>
          <w:rStyle w:val="ad"/>
          <w:rFonts w:ascii="Times New Roman" w:hAnsi="Times New Roman" w:cs="Times New Roman"/>
        </w:rPr>
        <w:footnoteRef/>
      </w:r>
      <w:r w:rsidRPr="00754F4C">
        <w:rPr>
          <w:rFonts w:ascii="Times New Roman" w:hAnsi="Times New Roman" w:cs="Times New Roman"/>
          <w:lang w:val="de-DE"/>
        </w:rPr>
        <w:t xml:space="preserve"> </w:t>
      </w:r>
      <w:r w:rsidRPr="00754F4C">
        <w:rPr>
          <w:rFonts w:ascii="Times New Roman" w:hAnsi="Times New Roman" w:cs="Times New Roman"/>
        </w:rPr>
        <w:t>Кожина</w:t>
      </w:r>
      <w:r w:rsidRPr="00754F4C">
        <w:rPr>
          <w:rFonts w:ascii="Times New Roman" w:hAnsi="Times New Roman" w:cs="Times New Roman"/>
          <w:lang w:val="de-DE"/>
        </w:rPr>
        <w:t xml:space="preserve"> </w:t>
      </w:r>
      <w:r w:rsidRPr="00754F4C">
        <w:rPr>
          <w:rFonts w:ascii="Times New Roman" w:hAnsi="Times New Roman" w:cs="Times New Roman"/>
        </w:rPr>
        <w:t>Н</w:t>
      </w:r>
      <w:r w:rsidRPr="00754F4C">
        <w:rPr>
          <w:rFonts w:ascii="Times New Roman" w:hAnsi="Times New Roman" w:cs="Times New Roman"/>
          <w:lang w:val="de-DE"/>
        </w:rPr>
        <w:t>.</w:t>
      </w:r>
      <w:r w:rsidRPr="00754F4C">
        <w:rPr>
          <w:rFonts w:ascii="Times New Roman" w:hAnsi="Times New Roman" w:cs="Times New Roman"/>
        </w:rPr>
        <w:t>М</w:t>
      </w:r>
      <w:r w:rsidRPr="00754F4C">
        <w:rPr>
          <w:rFonts w:ascii="Times New Roman" w:hAnsi="Times New Roman" w:cs="Times New Roman"/>
          <w:lang w:val="de-DE"/>
        </w:rPr>
        <w:t xml:space="preserve">. </w:t>
      </w:r>
      <w:r w:rsidRPr="00754F4C">
        <w:rPr>
          <w:rFonts w:ascii="Times New Roman" w:hAnsi="Times New Roman" w:cs="Times New Roman"/>
        </w:rPr>
        <w:t>Стилистический</w:t>
      </w:r>
      <w:r w:rsidRPr="00754F4C">
        <w:rPr>
          <w:rFonts w:ascii="Times New Roman" w:hAnsi="Times New Roman" w:cs="Times New Roman"/>
          <w:lang w:val="de-DE"/>
        </w:rPr>
        <w:t xml:space="preserve"> </w:t>
      </w:r>
      <w:r w:rsidRPr="00754F4C">
        <w:rPr>
          <w:rFonts w:ascii="Times New Roman" w:hAnsi="Times New Roman" w:cs="Times New Roman"/>
        </w:rPr>
        <w:t>словарь</w:t>
      </w:r>
      <w:r w:rsidRPr="00754F4C">
        <w:rPr>
          <w:rFonts w:ascii="Times New Roman" w:hAnsi="Times New Roman" w:cs="Times New Roman"/>
          <w:lang w:val="de-DE"/>
        </w:rPr>
        <w:t xml:space="preserve"> </w:t>
      </w:r>
      <w:r w:rsidRPr="00754F4C">
        <w:rPr>
          <w:rFonts w:ascii="Times New Roman" w:hAnsi="Times New Roman" w:cs="Times New Roman"/>
        </w:rPr>
        <w:t>русского</w:t>
      </w:r>
      <w:r w:rsidRPr="00754F4C">
        <w:rPr>
          <w:rFonts w:ascii="Times New Roman" w:hAnsi="Times New Roman" w:cs="Times New Roman"/>
          <w:lang w:val="de-DE"/>
        </w:rPr>
        <w:t xml:space="preserve"> </w:t>
      </w:r>
      <w:r w:rsidRPr="00754F4C">
        <w:rPr>
          <w:rFonts w:ascii="Times New Roman" w:hAnsi="Times New Roman" w:cs="Times New Roman"/>
        </w:rPr>
        <w:t>языка</w:t>
      </w:r>
      <w:r w:rsidRPr="00754F4C">
        <w:rPr>
          <w:rFonts w:ascii="Times New Roman" w:hAnsi="Times New Roman" w:cs="Times New Roman"/>
          <w:lang w:val="de-DE"/>
        </w:rPr>
        <w:t xml:space="preserve">. </w:t>
      </w:r>
      <w:r w:rsidRPr="00754F4C">
        <w:rPr>
          <w:rFonts w:ascii="Times New Roman" w:hAnsi="Times New Roman" w:cs="Times New Roman"/>
        </w:rPr>
        <w:t>М.2011. С. 247.</w:t>
      </w:r>
    </w:p>
  </w:footnote>
  <w:footnote w:id="49">
    <w:p w14:paraId="39088526" w14:textId="6E2AC720" w:rsidR="00726BF9" w:rsidRPr="00754F4C" w:rsidRDefault="00726BF9">
      <w:pPr>
        <w:pStyle w:val="ab"/>
        <w:rPr>
          <w:rFonts w:ascii="Times New Roman" w:hAnsi="Times New Roman" w:cs="Times New Roman"/>
        </w:rPr>
      </w:pPr>
      <w:r w:rsidRPr="00754F4C">
        <w:rPr>
          <w:rStyle w:val="ad"/>
          <w:rFonts w:ascii="Times New Roman" w:hAnsi="Times New Roman" w:cs="Times New Roman"/>
        </w:rPr>
        <w:footnoteRef/>
      </w:r>
      <w:r w:rsidRPr="00754F4C">
        <w:rPr>
          <w:rFonts w:ascii="Times New Roman" w:hAnsi="Times New Roman" w:cs="Times New Roman"/>
        </w:rPr>
        <w:t xml:space="preserve"> Кожина Н.М. Стилистический словарь русского языка. М.2011. С. 248.</w:t>
      </w:r>
    </w:p>
  </w:footnote>
  <w:footnote w:id="50">
    <w:p w14:paraId="343972A1" w14:textId="5AA48831" w:rsidR="00726BF9" w:rsidRPr="00E71A8D" w:rsidRDefault="00726BF9">
      <w:pPr>
        <w:pStyle w:val="ab"/>
        <w:rPr>
          <w:rFonts w:ascii="Times New Roman" w:hAnsi="Times New Roman" w:cs="Times New Roman"/>
        </w:rPr>
      </w:pPr>
      <w:r w:rsidRPr="00E71A8D">
        <w:rPr>
          <w:rStyle w:val="ad"/>
          <w:rFonts w:ascii="Times New Roman" w:hAnsi="Times New Roman" w:cs="Times New Roman"/>
        </w:rPr>
        <w:footnoteRef/>
      </w:r>
      <w:r w:rsidRPr="00E71A8D">
        <w:rPr>
          <w:rFonts w:ascii="Times New Roman" w:hAnsi="Times New Roman" w:cs="Times New Roman"/>
        </w:rPr>
        <w:t xml:space="preserve"> </w:t>
      </w:r>
      <w:r w:rsidRPr="00E71A8D">
        <w:rPr>
          <w:rFonts w:ascii="Times New Roman" w:hAnsi="Times New Roman" w:cs="Times New Roman"/>
          <w:shd w:val="clear" w:color="auto" w:fill="FFFFFF"/>
        </w:rPr>
        <w:t>Варгина Е.И. Научный текст и его воздействие (на материале английского языка). СПб: филологический ф-т СПбГУ, 2004. С. 55.</w:t>
      </w:r>
    </w:p>
  </w:footnote>
  <w:footnote w:id="51">
    <w:p w14:paraId="0D5AAE9D" w14:textId="0AA4AAF2" w:rsidR="00726BF9" w:rsidRPr="00E71A8D" w:rsidRDefault="00726BF9" w:rsidP="00CB0344">
      <w:pPr>
        <w:pStyle w:val="ab"/>
        <w:spacing w:after="0"/>
        <w:jc w:val="both"/>
        <w:rPr>
          <w:rFonts w:ascii="Times New Roman" w:hAnsi="Times New Roman" w:cs="Times New Roman"/>
        </w:rPr>
      </w:pPr>
      <w:r w:rsidRPr="00E71A8D">
        <w:rPr>
          <w:rStyle w:val="ad"/>
          <w:rFonts w:ascii="Times New Roman" w:hAnsi="Times New Roman" w:cs="Times New Roman"/>
        </w:rPr>
        <w:footnoteRef/>
      </w:r>
      <w:r w:rsidRPr="00E71A8D">
        <w:rPr>
          <w:rFonts w:ascii="Times New Roman" w:hAnsi="Times New Roman" w:cs="Times New Roman"/>
        </w:rPr>
        <w:t xml:space="preserve"> </w:t>
      </w:r>
      <w:r w:rsidRPr="00E71A8D">
        <w:rPr>
          <w:rFonts w:ascii="Times New Roman" w:eastAsia="Times New Roman" w:hAnsi="Times New Roman" w:cs="Times New Roman"/>
          <w:lang w:eastAsia="ru-RU"/>
        </w:rPr>
        <w:t xml:space="preserve">Голоднов А.В. </w:t>
      </w:r>
      <w:proofErr w:type="spellStart"/>
      <w:r w:rsidRPr="00E71A8D">
        <w:rPr>
          <w:rFonts w:ascii="Times New Roman" w:eastAsia="Times New Roman" w:hAnsi="Times New Roman" w:cs="Times New Roman"/>
          <w:lang w:eastAsia="ru-RU"/>
        </w:rPr>
        <w:t>Лингвопрагматические</w:t>
      </w:r>
      <w:proofErr w:type="spellEnd"/>
      <w:r w:rsidRPr="00E71A8D">
        <w:rPr>
          <w:rFonts w:ascii="Times New Roman" w:eastAsia="Times New Roman" w:hAnsi="Times New Roman" w:cs="Times New Roman"/>
          <w:lang w:eastAsia="ru-RU"/>
        </w:rPr>
        <w:t xml:space="preserve"> особенности </w:t>
      </w:r>
      <w:proofErr w:type="spellStart"/>
      <w:r w:rsidRPr="00E71A8D">
        <w:rPr>
          <w:rFonts w:ascii="Times New Roman" w:eastAsia="Times New Roman" w:hAnsi="Times New Roman" w:cs="Times New Roman"/>
          <w:lang w:eastAsia="ru-RU"/>
        </w:rPr>
        <w:t>персуазивной</w:t>
      </w:r>
      <w:proofErr w:type="spellEnd"/>
      <w:r w:rsidRPr="00E71A8D">
        <w:rPr>
          <w:rFonts w:ascii="Times New Roman" w:eastAsia="Times New Roman" w:hAnsi="Times New Roman" w:cs="Times New Roman"/>
          <w:lang w:eastAsia="ru-RU"/>
        </w:rPr>
        <w:t xml:space="preserve"> коммуникации: </w:t>
      </w:r>
      <w:proofErr w:type="spellStart"/>
      <w:r w:rsidRPr="00E71A8D">
        <w:rPr>
          <w:rFonts w:ascii="Times New Roman" w:eastAsia="Times New Roman" w:hAnsi="Times New Roman" w:cs="Times New Roman"/>
          <w:lang w:eastAsia="ru-RU"/>
        </w:rPr>
        <w:t>дис</w:t>
      </w:r>
      <w:proofErr w:type="spellEnd"/>
      <w:r w:rsidRPr="00E71A8D">
        <w:rPr>
          <w:rFonts w:ascii="Times New Roman" w:eastAsia="Times New Roman" w:hAnsi="Times New Roman" w:cs="Times New Roman"/>
          <w:lang w:eastAsia="ru-RU"/>
        </w:rPr>
        <w:t xml:space="preserve">. канд. </w:t>
      </w:r>
      <w:proofErr w:type="spellStart"/>
      <w:r w:rsidRPr="00E71A8D">
        <w:rPr>
          <w:rFonts w:ascii="Times New Roman" w:eastAsia="Times New Roman" w:hAnsi="Times New Roman" w:cs="Times New Roman"/>
          <w:lang w:eastAsia="ru-RU"/>
        </w:rPr>
        <w:t>филол</w:t>
      </w:r>
      <w:proofErr w:type="spellEnd"/>
      <w:r w:rsidRPr="00E71A8D">
        <w:rPr>
          <w:rFonts w:ascii="Times New Roman" w:eastAsia="Times New Roman" w:hAnsi="Times New Roman" w:cs="Times New Roman"/>
          <w:lang w:eastAsia="ru-RU"/>
        </w:rPr>
        <w:t>. наук, 2003.</w:t>
      </w:r>
    </w:p>
  </w:footnote>
  <w:footnote w:id="52">
    <w:p w14:paraId="06A53D1C" w14:textId="384927E5" w:rsidR="00726BF9" w:rsidRDefault="00726BF9" w:rsidP="00CB0344">
      <w:pPr>
        <w:pStyle w:val="ab"/>
        <w:spacing w:after="0"/>
        <w:jc w:val="both"/>
      </w:pPr>
      <w:r w:rsidRPr="00E71A8D">
        <w:rPr>
          <w:rStyle w:val="ad"/>
          <w:rFonts w:ascii="Times New Roman" w:hAnsi="Times New Roman" w:cs="Times New Roman"/>
        </w:rPr>
        <w:footnoteRef/>
      </w:r>
      <w:r w:rsidRPr="00E71A8D">
        <w:rPr>
          <w:rFonts w:ascii="Times New Roman" w:hAnsi="Times New Roman" w:cs="Times New Roman"/>
        </w:rPr>
        <w:t xml:space="preserve"> </w:t>
      </w:r>
      <w:r w:rsidRPr="00E71A8D">
        <w:rPr>
          <w:rFonts w:ascii="Times New Roman" w:eastAsia="Times New Roman" w:hAnsi="Times New Roman" w:cs="Times New Roman"/>
          <w:lang w:eastAsia="ru-RU"/>
        </w:rPr>
        <w:t xml:space="preserve">Голоднов А.В. </w:t>
      </w:r>
      <w:proofErr w:type="spellStart"/>
      <w:r w:rsidRPr="00E71A8D">
        <w:rPr>
          <w:rFonts w:ascii="Times New Roman" w:eastAsia="Times New Roman" w:hAnsi="Times New Roman" w:cs="Times New Roman"/>
          <w:lang w:eastAsia="ru-RU"/>
        </w:rPr>
        <w:t>Аргументативная</w:t>
      </w:r>
      <w:proofErr w:type="spellEnd"/>
      <w:r w:rsidRPr="00E71A8D">
        <w:rPr>
          <w:rFonts w:ascii="Times New Roman" w:eastAsia="Times New Roman" w:hAnsi="Times New Roman" w:cs="Times New Roman"/>
          <w:lang w:eastAsia="ru-RU"/>
        </w:rPr>
        <w:t xml:space="preserve"> структура риторического (</w:t>
      </w:r>
      <w:proofErr w:type="spellStart"/>
      <w:r w:rsidRPr="00E71A8D">
        <w:rPr>
          <w:rFonts w:ascii="Times New Roman" w:eastAsia="Times New Roman" w:hAnsi="Times New Roman" w:cs="Times New Roman"/>
          <w:lang w:eastAsia="ru-RU"/>
        </w:rPr>
        <w:t>персуазивого</w:t>
      </w:r>
      <w:proofErr w:type="spellEnd"/>
      <w:r w:rsidRPr="00E71A8D">
        <w:rPr>
          <w:rFonts w:ascii="Times New Roman" w:eastAsia="Times New Roman" w:hAnsi="Times New Roman" w:cs="Times New Roman"/>
          <w:lang w:eastAsia="ru-RU"/>
        </w:rPr>
        <w:t xml:space="preserve"> дискурса). Вестник Иркутского государственного лингвистического университета. Выпуск 2 (27), 2010. С. 110.</w:t>
      </w:r>
    </w:p>
  </w:footnote>
  <w:footnote w:id="53">
    <w:p w14:paraId="4B98C113" w14:textId="696E41AF" w:rsidR="00726BF9" w:rsidRPr="00E71A8D" w:rsidRDefault="00726BF9" w:rsidP="00F82074">
      <w:pPr>
        <w:pStyle w:val="ab"/>
        <w:spacing w:after="0" w:line="240" w:lineRule="auto"/>
        <w:jc w:val="both"/>
        <w:rPr>
          <w:rFonts w:ascii="Times New Roman" w:hAnsi="Times New Roman" w:cs="Times New Roman"/>
        </w:rPr>
      </w:pPr>
      <w:r w:rsidRPr="00E71A8D">
        <w:rPr>
          <w:rStyle w:val="ad"/>
          <w:rFonts w:ascii="Times New Roman" w:hAnsi="Times New Roman" w:cs="Times New Roman"/>
        </w:rPr>
        <w:footnoteRef/>
      </w:r>
      <w:r w:rsidRPr="00E71A8D">
        <w:rPr>
          <w:rFonts w:ascii="Times New Roman" w:hAnsi="Times New Roman" w:cs="Times New Roman"/>
        </w:rPr>
        <w:t xml:space="preserve"> </w:t>
      </w:r>
      <w:r w:rsidRPr="00E71A8D">
        <w:rPr>
          <w:rFonts w:ascii="Times New Roman" w:eastAsia="Times New Roman" w:hAnsi="Times New Roman" w:cs="Times New Roman"/>
          <w:lang w:eastAsia="ru-RU"/>
        </w:rPr>
        <w:t xml:space="preserve">Голоднов А.В. </w:t>
      </w:r>
      <w:proofErr w:type="spellStart"/>
      <w:r w:rsidRPr="00E71A8D">
        <w:rPr>
          <w:rFonts w:ascii="Times New Roman" w:eastAsia="Times New Roman" w:hAnsi="Times New Roman" w:cs="Times New Roman"/>
          <w:lang w:eastAsia="ru-RU"/>
        </w:rPr>
        <w:t>Лингвопрагматические</w:t>
      </w:r>
      <w:proofErr w:type="spellEnd"/>
      <w:r w:rsidRPr="00E71A8D">
        <w:rPr>
          <w:rFonts w:ascii="Times New Roman" w:eastAsia="Times New Roman" w:hAnsi="Times New Roman" w:cs="Times New Roman"/>
          <w:lang w:eastAsia="ru-RU"/>
        </w:rPr>
        <w:t xml:space="preserve"> особенности </w:t>
      </w:r>
      <w:proofErr w:type="spellStart"/>
      <w:r w:rsidRPr="00E71A8D">
        <w:rPr>
          <w:rFonts w:ascii="Times New Roman" w:eastAsia="Times New Roman" w:hAnsi="Times New Roman" w:cs="Times New Roman"/>
          <w:lang w:eastAsia="ru-RU"/>
        </w:rPr>
        <w:t>персуазивной</w:t>
      </w:r>
      <w:proofErr w:type="spellEnd"/>
      <w:r w:rsidRPr="00E71A8D">
        <w:rPr>
          <w:rFonts w:ascii="Times New Roman" w:eastAsia="Times New Roman" w:hAnsi="Times New Roman" w:cs="Times New Roman"/>
          <w:lang w:eastAsia="ru-RU"/>
        </w:rPr>
        <w:t xml:space="preserve"> коммуникации: </w:t>
      </w:r>
      <w:proofErr w:type="spellStart"/>
      <w:r w:rsidRPr="00E71A8D">
        <w:rPr>
          <w:rFonts w:ascii="Times New Roman" w:eastAsia="Times New Roman" w:hAnsi="Times New Roman" w:cs="Times New Roman"/>
          <w:lang w:eastAsia="ru-RU"/>
        </w:rPr>
        <w:t>дис</w:t>
      </w:r>
      <w:proofErr w:type="spellEnd"/>
      <w:r w:rsidRPr="00E71A8D">
        <w:rPr>
          <w:rFonts w:ascii="Times New Roman" w:eastAsia="Times New Roman" w:hAnsi="Times New Roman" w:cs="Times New Roman"/>
          <w:lang w:eastAsia="ru-RU"/>
        </w:rPr>
        <w:t xml:space="preserve">. канд. </w:t>
      </w:r>
      <w:proofErr w:type="spellStart"/>
      <w:r w:rsidRPr="00E71A8D">
        <w:rPr>
          <w:rFonts w:ascii="Times New Roman" w:eastAsia="Times New Roman" w:hAnsi="Times New Roman" w:cs="Times New Roman"/>
          <w:lang w:eastAsia="ru-RU"/>
        </w:rPr>
        <w:t>филол</w:t>
      </w:r>
      <w:proofErr w:type="spellEnd"/>
      <w:r w:rsidRPr="00E71A8D">
        <w:rPr>
          <w:rFonts w:ascii="Times New Roman" w:eastAsia="Times New Roman" w:hAnsi="Times New Roman" w:cs="Times New Roman"/>
          <w:lang w:eastAsia="ru-RU"/>
        </w:rPr>
        <w:t>. наук, 2003. С.</w:t>
      </w:r>
    </w:p>
  </w:footnote>
  <w:footnote w:id="54">
    <w:p w14:paraId="6EF2FC56" w14:textId="38F546D6" w:rsidR="00726BF9" w:rsidRDefault="00726BF9" w:rsidP="00F82074">
      <w:pPr>
        <w:pStyle w:val="ab"/>
        <w:spacing w:after="0" w:line="240" w:lineRule="auto"/>
        <w:jc w:val="both"/>
      </w:pPr>
      <w:r>
        <w:rPr>
          <w:rStyle w:val="ad"/>
        </w:rPr>
        <w:footnoteRef/>
      </w:r>
      <w:r>
        <w:t xml:space="preserve"> </w:t>
      </w:r>
      <w:proofErr w:type="spellStart"/>
      <w:r>
        <w:rPr>
          <w:lang w:eastAsia="ru-RU"/>
        </w:rPr>
        <w:t>Перервина</w:t>
      </w:r>
      <w:proofErr w:type="spellEnd"/>
      <w:r>
        <w:rPr>
          <w:lang w:eastAsia="ru-RU"/>
        </w:rPr>
        <w:t xml:space="preserve"> Н.В. Прагматика речевого акта согласия. Современные тенденции развития науки и технологий № 3 – 4. Белгород, 2016. С. 88 – 91</w:t>
      </w:r>
    </w:p>
  </w:footnote>
  <w:footnote w:id="55">
    <w:p w14:paraId="28157B45" w14:textId="669693D8" w:rsidR="00726BF9" w:rsidRPr="00E71A8D" w:rsidRDefault="00726BF9">
      <w:pPr>
        <w:pStyle w:val="ab"/>
        <w:rPr>
          <w:rFonts w:ascii="Times New Roman" w:hAnsi="Times New Roman" w:cs="Times New Roman"/>
        </w:rPr>
      </w:pPr>
      <w:r w:rsidRPr="00E71A8D">
        <w:rPr>
          <w:rStyle w:val="ad"/>
          <w:rFonts w:ascii="Times New Roman" w:hAnsi="Times New Roman" w:cs="Times New Roman"/>
        </w:rPr>
        <w:footnoteRef/>
      </w:r>
      <w:r w:rsidRPr="00E71A8D">
        <w:rPr>
          <w:rFonts w:ascii="Times New Roman" w:hAnsi="Times New Roman" w:cs="Times New Roman"/>
        </w:rPr>
        <w:t xml:space="preserve"> Меньщикова Е.В. </w:t>
      </w:r>
      <w:proofErr w:type="spellStart"/>
      <w:r w:rsidRPr="00E71A8D">
        <w:rPr>
          <w:rFonts w:ascii="Times New Roman" w:hAnsi="Times New Roman" w:cs="Times New Roman"/>
        </w:rPr>
        <w:t>Прагма</w:t>
      </w:r>
      <w:proofErr w:type="spellEnd"/>
      <w:r w:rsidRPr="00E71A8D">
        <w:rPr>
          <w:rFonts w:ascii="Times New Roman" w:hAnsi="Times New Roman" w:cs="Times New Roman"/>
        </w:rPr>
        <w:t xml:space="preserve">-коммуникативный анализ категории «речевое воздействие» в англоязычном </w:t>
      </w:r>
      <w:proofErr w:type="spellStart"/>
      <w:r w:rsidRPr="00E71A8D">
        <w:rPr>
          <w:rFonts w:ascii="Times New Roman" w:hAnsi="Times New Roman" w:cs="Times New Roman"/>
        </w:rPr>
        <w:t>интерперсональном</w:t>
      </w:r>
      <w:proofErr w:type="spellEnd"/>
      <w:r w:rsidRPr="00E71A8D">
        <w:rPr>
          <w:rFonts w:ascii="Times New Roman" w:hAnsi="Times New Roman" w:cs="Times New Roman"/>
        </w:rPr>
        <w:t xml:space="preserve"> дискурсе. </w:t>
      </w:r>
      <w:proofErr w:type="spellStart"/>
      <w:r w:rsidRPr="00E71A8D">
        <w:rPr>
          <w:rFonts w:ascii="Times New Roman" w:hAnsi="Times New Roman" w:cs="Times New Roman"/>
        </w:rPr>
        <w:t>Спб</w:t>
      </w:r>
      <w:proofErr w:type="spellEnd"/>
      <w:r w:rsidRPr="00E71A8D">
        <w:rPr>
          <w:rFonts w:ascii="Times New Roman" w:hAnsi="Times New Roman" w:cs="Times New Roman"/>
        </w:rPr>
        <w:t>, 2016. С. 17.</w:t>
      </w:r>
    </w:p>
  </w:footnote>
  <w:footnote w:id="56">
    <w:p w14:paraId="16511775" w14:textId="01164926" w:rsidR="00726BF9" w:rsidRDefault="00726BF9" w:rsidP="00F82074">
      <w:pPr>
        <w:pStyle w:val="ab"/>
        <w:jc w:val="both"/>
      </w:pPr>
      <w:r w:rsidRPr="00E71A8D">
        <w:rPr>
          <w:rStyle w:val="ad"/>
          <w:rFonts w:ascii="Times New Roman" w:hAnsi="Times New Roman" w:cs="Times New Roman"/>
        </w:rPr>
        <w:footnoteRef/>
      </w:r>
      <w:r w:rsidRPr="00E71A8D">
        <w:rPr>
          <w:rFonts w:ascii="Times New Roman" w:hAnsi="Times New Roman" w:cs="Times New Roman"/>
        </w:rPr>
        <w:t xml:space="preserve"> </w:t>
      </w:r>
      <w:r w:rsidRPr="00E71A8D">
        <w:rPr>
          <w:rFonts w:ascii="Times New Roman" w:hAnsi="Times New Roman" w:cs="Times New Roman"/>
          <w:shd w:val="clear" w:color="auto" w:fill="FFFFFF"/>
        </w:rPr>
        <w:t>Варгина Е.И. Научный текст и его воздействие (на материале английского языка). СПб: филологический ф-т СПбГУ, 2004. С. 40.</w:t>
      </w:r>
    </w:p>
  </w:footnote>
  <w:footnote w:id="57">
    <w:p w14:paraId="47202D7F" w14:textId="001BF3FC" w:rsidR="00726BF9" w:rsidRPr="00E71A8D" w:rsidRDefault="00726BF9" w:rsidP="00F82074">
      <w:pPr>
        <w:pStyle w:val="ab"/>
        <w:spacing w:after="0" w:line="240" w:lineRule="auto"/>
        <w:jc w:val="both"/>
        <w:rPr>
          <w:rFonts w:ascii="Times New Roman" w:hAnsi="Times New Roman" w:cs="Times New Roman"/>
        </w:rPr>
      </w:pPr>
      <w:r w:rsidRPr="00E71A8D">
        <w:rPr>
          <w:rStyle w:val="ad"/>
          <w:rFonts w:ascii="Times New Roman" w:hAnsi="Times New Roman" w:cs="Times New Roman"/>
        </w:rPr>
        <w:footnoteRef/>
      </w:r>
      <w:r w:rsidRPr="00E71A8D">
        <w:rPr>
          <w:rFonts w:ascii="Times New Roman" w:hAnsi="Times New Roman" w:cs="Times New Roman"/>
        </w:rPr>
        <w:t xml:space="preserve"> </w:t>
      </w:r>
      <w:proofErr w:type="spellStart"/>
      <w:r w:rsidRPr="00E71A8D">
        <w:rPr>
          <w:rFonts w:ascii="Times New Roman" w:hAnsi="Times New Roman" w:cs="Times New Roman"/>
        </w:rPr>
        <w:t>Телия</w:t>
      </w:r>
      <w:proofErr w:type="spellEnd"/>
      <w:r w:rsidRPr="00E71A8D">
        <w:rPr>
          <w:rFonts w:ascii="Times New Roman" w:hAnsi="Times New Roman" w:cs="Times New Roman"/>
        </w:rPr>
        <w:t xml:space="preserve"> В.Н. Механизмы экспрессивной окраски языковых единиц: Человеческий фактор в языке: Языковые механизмы экспрессивности. М., 1991. С.38.</w:t>
      </w:r>
    </w:p>
  </w:footnote>
  <w:footnote w:id="58">
    <w:p w14:paraId="37EC449D" w14:textId="77777777" w:rsidR="00726BF9" w:rsidRPr="00E71A8D" w:rsidRDefault="00726BF9" w:rsidP="00F82074">
      <w:pPr>
        <w:spacing w:after="0" w:line="240" w:lineRule="auto"/>
        <w:jc w:val="both"/>
        <w:rPr>
          <w:rFonts w:ascii="Times New Roman" w:hAnsi="Times New Roman" w:cs="Times New Roman"/>
          <w:sz w:val="20"/>
          <w:szCs w:val="20"/>
        </w:rPr>
      </w:pPr>
      <w:r w:rsidRPr="00E71A8D">
        <w:rPr>
          <w:rStyle w:val="ad"/>
          <w:rFonts w:ascii="Times New Roman" w:hAnsi="Times New Roman" w:cs="Times New Roman"/>
        </w:rPr>
        <w:footnoteRef/>
      </w:r>
      <w:r w:rsidRPr="00E71A8D">
        <w:rPr>
          <w:rFonts w:ascii="Times New Roman" w:hAnsi="Times New Roman" w:cs="Times New Roman"/>
        </w:rPr>
        <w:t xml:space="preserve"> </w:t>
      </w:r>
      <w:r w:rsidRPr="00E71A8D">
        <w:rPr>
          <w:rFonts w:ascii="Times New Roman" w:hAnsi="Times New Roman" w:cs="Times New Roman"/>
          <w:sz w:val="20"/>
          <w:szCs w:val="20"/>
        </w:rPr>
        <w:t>Дмитриева М.Н. Древненемецкие вопросительные предложения как составляющая «</w:t>
      </w:r>
      <w:proofErr w:type="spellStart"/>
      <w:r w:rsidRPr="00E71A8D">
        <w:rPr>
          <w:rFonts w:ascii="Times New Roman" w:hAnsi="Times New Roman" w:cs="Times New Roman"/>
          <w:sz w:val="20"/>
          <w:szCs w:val="20"/>
        </w:rPr>
        <w:t>аргументативного</w:t>
      </w:r>
      <w:proofErr w:type="spellEnd"/>
      <w:r w:rsidRPr="00E71A8D">
        <w:rPr>
          <w:rFonts w:ascii="Times New Roman" w:hAnsi="Times New Roman" w:cs="Times New Roman"/>
          <w:sz w:val="20"/>
          <w:szCs w:val="20"/>
        </w:rPr>
        <w:t xml:space="preserve"> дискурса» </w:t>
      </w:r>
      <w:proofErr w:type="spellStart"/>
      <w:r w:rsidRPr="00E71A8D">
        <w:rPr>
          <w:rFonts w:ascii="Times New Roman" w:hAnsi="Times New Roman" w:cs="Times New Roman"/>
          <w:sz w:val="20"/>
          <w:szCs w:val="20"/>
        </w:rPr>
        <w:t>Ноткера</w:t>
      </w:r>
      <w:proofErr w:type="spellEnd"/>
      <w:r w:rsidRPr="00E71A8D">
        <w:rPr>
          <w:rFonts w:ascii="Times New Roman" w:hAnsi="Times New Roman" w:cs="Times New Roman"/>
          <w:sz w:val="20"/>
          <w:szCs w:val="20"/>
        </w:rPr>
        <w:t xml:space="preserve"> // Немецкая филология в Санкт-Петербургском государственном университете. </w:t>
      </w:r>
      <w:proofErr w:type="spellStart"/>
      <w:r w:rsidRPr="00E71A8D">
        <w:rPr>
          <w:rFonts w:ascii="Times New Roman" w:hAnsi="Times New Roman" w:cs="Times New Roman"/>
          <w:sz w:val="20"/>
          <w:szCs w:val="20"/>
        </w:rPr>
        <w:t>Вып</w:t>
      </w:r>
      <w:proofErr w:type="spellEnd"/>
      <w:r w:rsidRPr="00E71A8D">
        <w:rPr>
          <w:rFonts w:ascii="Times New Roman" w:hAnsi="Times New Roman" w:cs="Times New Roman"/>
          <w:sz w:val="20"/>
          <w:szCs w:val="20"/>
        </w:rPr>
        <w:t>. III:</w:t>
      </w:r>
      <w:r w:rsidRPr="00E71A8D">
        <w:rPr>
          <w:sz w:val="20"/>
          <w:szCs w:val="20"/>
        </w:rPr>
        <w:t xml:space="preserve"> </w:t>
      </w:r>
      <w:r w:rsidRPr="00E71A8D">
        <w:rPr>
          <w:rFonts w:ascii="Times New Roman" w:hAnsi="Times New Roman" w:cs="Times New Roman"/>
          <w:sz w:val="20"/>
          <w:szCs w:val="20"/>
        </w:rPr>
        <w:t xml:space="preserve">Антропоцентризм языковых феноменов: сб. науч. ст. / под ред. д-ра </w:t>
      </w:r>
      <w:proofErr w:type="spellStart"/>
      <w:r w:rsidRPr="00E71A8D">
        <w:rPr>
          <w:rFonts w:ascii="Times New Roman" w:hAnsi="Times New Roman" w:cs="Times New Roman"/>
          <w:sz w:val="20"/>
          <w:szCs w:val="20"/>
        </w:rPr>
        <w:t>филол</w:t>
      </w:r>
      <w:proofErr w:type="spellEnd"/>
      <w:r w:rsidRPr="00E71A8D">
        <w:rPr>
          <w:rFonts w:ascii="Times New Roman" w:hAnsi="Times New Roman" w:cs="Times New Roman"/>
          <w:sz w:val="20"/>
          <w:szCs w:val="20"/>
        </w:rPr>
        <w:t xml:space="preserve">. наук, проф. С.Т. </w:t>
      </w:r>
      <w:proofErr w:type="spellStart"/>
      <w:r w:rsidRPr="00E71A8D">
        <w:rPr>
          <w:rFonts w:ascii="Times New Roman" w:hAnsi="Times New Roman" w:cs="Times New Roman"/>
          <w:sz w:val="20"/>
          <w:szCs w:val="20"/>
        </w:rPr>
        <w:t>Нефёдова</w:t>
      </w:r>
      <w:proofErr w:type="spellEnd"/>
      <w:r w:rsidRPr="00E71A8D">
        <w:rPr>
          <w:rFonts w:ascii="Times New Roman" w:hAnsi="Times New Roman" w:cs="Times New Roman"/>
          <w:sz w:val="20"/>
          <w:szCs w:val="20"/>
        </w:rPr>
        <w:t>. СПб., 2013. С. 121-128.</w:t>
      </w:r>
    </w:p>
    <w:p w14:paraId="7EB9459C" w14:textId="1EF3BCCC" w:rsidR="00726BF9" w:rsidRPr="00E71A8D" w:rsidRDefault="00726BF9">
      <w:pPr>
        <w:pStyle w:val="ab"/>
        <w:rPr>
          <w:rFonts w:ascii="Times New Roman" w:hAnsi="Times New Roman" w:cs="Times New Roman"/>
        </w:rPr>
      </w:pPr>
    </w:p>
  </w:footnote>
  <w:footnote w:id="59">
    <w:p w14:paraId="16157743" w14:textId="540065F9" w:rsidR="00726BF9" w:rsidRPr="00E71A8D" w:rsidRDefault="00726BF9" w:rsidP="00F82074">
      <w:pPr>
        <w:pStyle w:val="ab"/>
        <w:spacing w:after="0" w:line="240" w:lineRule="auto"/>
        <w:jc w:val="both"/>
        <w:rPr>
          <w:rFonts w:ascii="Times New Roman" w:hAnsi="Times New Roman" w:cs="Times New Roman"/>
        </w:rPr>
      </w:pPr>
      <w:r w:rsidRPr="00E71A8D">
        <w:rPr>
          <w:rStyle w:val="ad"/>
          <w:rFonts w:ascii="Times New Roman" w:hAnsi="Times New Roman" w:cs="Times New Roman"/>
        </w:rPr>
        <w:footnoteRef/>
      </w:r>
      <w:r w:rsidRPr="00E71A8D">
        <w:rPr>
          <w:rFonts w:ascii="Times New Roman" w:hAnsi="Times New Roman" w:cs="Times New Roman"/>
        </w:rPr>
        <w:t xml:space="preserve"> Филиппов К.А. Лингвистика текста: Курс лекций. - СПб., Изд-во С.-Петербургского университета, 2003. С. 119</w:t>
      </w:r>
    </w:p>
  </w:footnote>
  <w:footnote w:id="60">
    <w:p w14:paraId="521E2D90" w14:textId="09338620" w:rsidR="00726BF9" w:rsidRPr="00E71A8D" w:rsidRDefault="00726BF9" w:rsidP="00F82074">
      <w:pPr>
        <w:pStyle w:val="ab"/>
        <w:spacing w:after="0" w:line="240" w:lineRule="auto"/>
        <w:jc w:val="both"/>
        <w:rPr>
          <w:rFonts w:ascii="Times New Roman" w:hAnsi="Times New Roman" w:cs="Times New Roman"/>
        </w:rPr>
      </w:pPr>
      <w:r w:rsidRPr="00E71A8D">
        <w:rPr>
          <w:rStyle w:val="ad"/>
          <w:rFonts w:ascii="Times New Roman" w:hAnsi="Times New Roman" w:cs="Times New Roman"/>
        </w:rPr>
        <w:footnoteRef/>
      </w:r>
      <w:r w:rsidRPr="00E71A8D">
        <w:rPr>
          <w:rFonts w:ascii="Times New Roman" w:hAnsi="Times New Roman" w:cs="Times New Roman"/>
        </w:rPr>
        <w:t xml:space="preserve"> </w:t>
      </w:r>
      <w:r w:rsidRPr="00E71A8D">
        <w:rPr>
          <w:rFonts w:ascii="Times New Roman" w:eastAsia="Times New Roman" w:hAnsi="Times New Roman" w:cs="Times New Roman"/>
          <w:lang w:eastAsia="ru-RU"/>
        </w:rPr>
        <w:t>Гальперин И.Р. Текст как объект лингвистического исследования. М.: Наука, 1981. С. 73 – 86.</w:t>
      </w:r>
    </w:p>
  </w:footnote>
  <w:footnote w:id="61">
    <w:p w14:paraId="450A22BD" w14:textId="4F3EA1B0" w:rsidR="00726BF9" w:rsidRPr="00E71A8D" w:rsidRDefault="00726BF9" w:rsidP="00F82074">
      <w:pPr>
        <w:pStyle w:val="ab"/>
        <w:spacing w:after="0" w:line="240" w:lineRule="auto"/>
        <w:jc w:val="both"/>
        <w:rPr>
          <w:rFonts w:ascii="Times New Roman" w:hAnsi="Times New Roman" w:cs="Times New Roman"/>
        </w:rPr>
      </w:pPr>
      <w:r w:rsidRPr="00E71A8D">
        <w:rPr>
          <w:rStyle w:val="ad"/>
          <w:rFonts w:ascii="Times New Roman" w:hAnsi="Times New Roman" w:cs="Times New Roman"/>
        </w:rPr>
        <w:footnoteRef/>
      </w:r>
      <w:r w:rsidRPr="00E71A8D">
        <w:rPr>
          <w:rFonts w:ascii="Times New Roman" w:hAnsi="Times New Roman" w:cs="Times New Roman"/>
        </w:rPr>
        <w:t xml:space="preserve"> </w:t>
      </w:r>
      <w:r w:rsidRPr="00E71A8D">
        <w:rPr>
          <w:rFonts w:ascii="Times New Roman" w:eastAsia="Times New Roman" w:hAnsi="Times New Roman" w:cs="Times New Roman"/>
          <w:lang w:eastAsia="ru-RU"/>
        </w:rPr>
        <w:t>Гальперин И.Р. Текст как объект лингвистического исследования. М.: Наука, 1981. С. 73.</w:t>
      </w:r>
    </w:p>
  </w:footnote>
  <w:footnote w:id="62">
    <w:p w14:paraId="2C224127" w14:textId="77777777" w:rsidR="00726BF9" w:rsidRPr="00E71A8D" w:rsidRDefault="00726BF9" w:rsidP="001409D0">
      <w:pPr>
        <w:jc w:val="both"/>
        <w:rPr>
          <w:rFonts w:ascii="Times New Roman" w:hAnsi="Times New Roman" w:cs="Times New Roman"/>
          <w:sz w:val="20"/>
          <w:szCs w:val="20"/>
        </w:rPr>
      </w:pPr>
      <w:r w:rsidRPr="00E71A8D">
        <w:rPr>
          <w:rStyle w:val="ad"/>
          <w:rFonts w:ascii="Times New Roman" w:hAnsi="Times New Roman" w:cs="Times New Roman"/>
        </w:rPr>
        <w:footnoteRef/>
      </w:r>
      <w:r w:rsidRPr="00E71A8D">
        <w:rPr>
          <w:rFonts w:ascii="Times New Roman" w:hAnsi="Times New Roman" w:cs="Times New Roman"/>
        </w:rPr>
        <w:t xml:space="preserve"> </w:t>
      </w:r>
      <w:proofErr w:type="spellStart"/>
      <w:r w:rsidRPr="00E71A8D">
        <w:rPr>
          <w:rFonts w:ascii="Times New Roman" w:hAnsi="Times New Roman" w:cs="Times New Roman"/>
          <w:sz w:val="20"/>
          <w:szCs w:val="20"/>
          <w:shd w:val="clear" w:color="auto" w:fill="FFFFFF"/>
        </w:rPr>
        <w:t>Бороденков</w:t>
      </w:r>
      <w:proofErr w:type="spellEnd"/>
      <w:r w:rsidRPr="00E71A8D">
        <w:rPr>
          <w:rFonts w:ascii="Times New Roman" w:hAnsi="Times New Roman" w:cs="Times New Roman"/>
          <w:sz w:val="20"/>
          <w:szCs w:val="20"/>
          <w:shd w:val="clear" w:color="auto" w:fill="FFFFFF"/>
        </w:rPr>
        <w:t xml:space="preserve"> П.А. Незнаменательная лексика в качестве маркеров аргументации (на материале немецкого языка) // Теория и практика иностранного языка в высшей школе: Сб. науч. ст. </w:t>
      </w:r>
      <w:proofErr w:type="spellStart"/>
      <w:r w:rsidRPr="00E71A8D">
        <w:rPr>
          <w:rFonts w:ascii="Times New Roman" w:hAnsi="Times New Roman" w:cs="Times New Roman"/>
          <w:sz w:val="20"/>
          <w:szCs w:val="20"/>
          <w:shd w:val="clear" w:color="auto" w:fill="FFFFFF"/>
        </w:rPr>
        <w:t>Вып</w:t>
      </w:r>
      <w:proofErr w:type="spellEnd"/>
      <w:r w:rsidRPr="00E71A8D">
        <w:rPr>
          <w:rFonts w:ascii="Times New Roman" w:hAnsi="Times New Roman" w:cs="Times New Roman"/>
          <w:sz w:val="20"/>
          <w:szCs w:val="20"/>
          <w:shd w:val="clear" w:color="auto" w:fill="FFFFFF"/>
        </w:rPr>
        <w:t>. 7. – Иваново: Иван. гос. ун-т, 2010. С. 457 – 463.</w:t>
      </w:r>
    </w:p>
    <w:p w14:paraId="5DB62FCD" w14:textId="1A1CBFCB" w:rsidR="00726BF9" w:rsidRDefault="00726BF9">
      <w:pPr>
        <w:pStyle w:val="ab"/>
      </w:pPr>
    </w:p>
  </w:footnote>
  <w:footnote w:id="63">
    <w:p w14:paraId="2451EBAA" w14:textId="13B57C93" w:rsidR="00726BF9" w:rsidRPr="00E71A8D" w:rsidRDefault="00726BF9">
      <w:pPr>
        <w:pStyle w:val="ab"/>
        <w:rPr>
          <w:rFonts w:ascii="Times New Roman" w:hAnsi="Times New Roman" w:cs="Times New Roman"/>
        </w:rPr>
      </w:pPr>
      <w:r w:rsidRPr="00E71A8D">
        <w:rPr>
          <w:rStyle w:val="ad"/>
          <w:rFonts w:ascii="Times New Roman" w:hAnsi="Times New Roman" w:cs="Times New Roman"/>
        </w:rPr>
        <w:footnoteRef/>
      </w:r>
      <w:r w:rsidRPr="00FB3877">
        <w:rPr>
          <w:rFonts w:ascii="Times New Roman" w:hAnsi="Times New Roman" w:cs="Times New Roman"/>
        </w:rPr>
        <w:t xml:space="preserve"> </w:t>
      </w:r>
      <w:r w:rsidRPr="00E71A8D">
        <w:rPr>
          <w:rFonts w:ascii="Times New Roman" w:hAnsi="Times New Roman" w:cs="Times New Roman"/>
          <w:shd w:val="clear" w:color="auto" w:fill="FFFFFF"/>
          <w:lang w:val="de-DE"/>
        </w:rPr>
        <w:t>Helbig</w:t>
      </w:r>
      <w:r w:rsidRPr="00FB3877">
        <w:rPr>
          <w:rFonts w:ascii="Times New Roman" w:hAnsi="Times New Roman" w:cs="Times New Roman"/>
          <w:shd w:val="clear" w:color="auto" w:fill="FFFFFF"/>
        </w:rPr>
        <w:t xml:space="preserve">, </w:t>
      </w:r>
      <w:r w:rsidRPr="00E71A8D">
        <w:rPr>
          <w:rFonts w:ascii="Times New Roman" w:hAnsi="Times New Roman" w:cs="Times New Roman"/>
          <w:shd w:val="clear" w:color="auto" w:fill="FFFFFF"/>
          <w:lang w:val="de-DE"/>
        </w:rPr>
        <w:t>G</w:t>
      </w:r>
      <w:r w:rsidRPr="00FB3877">
        <w:rPr>
          <w:rFonts w:ascii="Times New Roman" w:hAnsi="Times New Roman" w:cs="Times New Roman"/>
          <w:shd w:val="clear" w:color="auto" w:fill="FFFFFF"/>
        </w:rPr>
        <w:t xml:space="preserve">. </w:t>
      </w:r>
      <w:r w:rsidRPr="00E71A8D">
        <w:rPr>
          <w:rFonts w:ascii="Times New Roman" w:hAnsi="Times New Roman" w:cs="Times New Roman"/>
          <w:shd w:val="clear" w:color="auto" w:fill="FFFFFF"/>
          <w:lang w:val="de-DE"/>
        </w:rPr>
        <w:t>a</w:t>
      </w:r>
      <w:r w:rsidRPr="00FB3877">
        <w:rPr>
          <w:rFonts w:ascii="Times New Roman" w:hAnsi="Times New Roman" w:cs="Times New Roman"/>
          <w:shd w:val="clear" w:color="auto" w:fill="FFFFFF"/>
        </w:rPr>
        <w:t xml:space="preserve"> </w:t>
      </w:r>
      <w:r w:rsidRPr="00E71A8D">
        <w:rPr>
          <w:rFonts w:ascii="Times New Roman" w:hAnsi="Times New Roman" w:cs="Times New Roman"/>
          <w:shd w:val="clear" w:color="auto" w:fill="FFFFFF"/>
          <w:lang w:val="de-DE"/>
        </w:rPr>
        <w:t>Helbig</w:t>
      </w:r>
      <w:r w:rsidRPr="00FB3877">
        <w:rPr>
          <w:rFonts w:ascii="Times New Roman" w:hAnsi="Times New Roman" w:cs="Times New Roman"/>
          <w:shd w:val="clear" w:color="auto" w:fill="FFFFFF"/>
        </w:rPr>
        <w:t xml:space="preserve">, </w:t>
      </w:r>
      <w:r w:rsidRPr="00E71A8D">
        <w:rPr>
          <w:rFonts w:ascii="Times New Roman" w:hAnsi="Times New Roman" w:cs="Times New Roman"/>
          <w:shd w:val="clear" w:color="auto" w:fill="FFFFFF"/>
          <w:lang w:val="de-DE"/>
        </w:rPr>
        <w:t>A</w:t>
      </w:r>
      <w:r w:rsidRPr="00FB3877">
        <w:rPr>
          <w:rFonts w:ascii="Times New Roman" w:hAnsi="Times New Roman" w:cs="Times New Roman"/>
          <w:shd w:val="clear" w:color="auto" w:fill="FFFFFF"/>
        </w:rPr>
        <w:t xml:space="preserve">. </w:t>
      </w:r>
      <w:r w:rsidRPr="00E71A8D">
        <w:rPr>
          <w:rFonts w:ascii="Times New Roman" w:hAnsi="Times New Roman" w:cs="Times New Roman"/>
          <w:shd w:val="clear" w:color="auto" w:fill="FFFFFF"/>
          <w:lang w:val="de-DE"/>
        </w:rPr>
        <w:t>Lexikon</w:t>
      </w:r>
      <w:r w:rsidRPr="00FB3877">
        <w:rPr>
          <w:rFonts w:ascii="Times New Roman" w:hAnsi="Times New Roman" w:cs="Times New Roman"/>
          <w:shd w:val="clear" w:color="auto" w:fill="FFFFFF"/>
        </w:rPr>
        <w:t xml:space="preserve"> </w:t>
      </w:r>
      <w:r w:rsidRPr="00E71A8D">
        <w:rPr>
          <w:rFonts w:ascii="Times New Roman" w:hAnsi="Times New Roman" w:cs="Times New Roman"/>
          <w:shd w:val="clear" w:color="auto" w:fill="FFFFFF"/>
          <w:lang w:val="de-DE"/>
        </w:rPr>
        <w:t>deutscher</w:t>
      </w:r>
      <w:r w:rsidRPr="00FB3877">
        <w:rPr>
          <w:rFonts w:ascii="Times New Roman" w:hAnsi="Times New Roman" w:cs="Times New Roman"/>
          <w:shd w:val="clear" w:color="auto" w:fill="FFFFFF"/>
        </w:rPr>
        <w:t xml:space="preserve"> </w:t>
      </w:r>
      <w:proofErr w:type="spellStart"/>
      <w:r w:rsidRPr="00E71A8D">
        <w:rPr>
          <w:rFonts w:ascii="Times New Roman" w:hAnsi="Times New Roman" w:cs="Times New Roman"/>
          <w:shd w:val="clear" w:color="auto" w:fill="FFFFFF"/>
          <w:lang w:val="de-DE"/>
        </w:rPr>
        <w:t>Modalw</w:t>
      </w:r>
      <w:proofErr w:type="spellEnd"/>
      <w:r w:rsidRPr="00FB3877">
        <w:rPr>
          <w:rFonts w:ascii="Times New Roman" w:hAnsi="Times New Roman" w:cs="Times New Roman"/>
          <w:shd w:val="clear" w:color="auto" w:fill="FFFFFF"/>
        </w:rPr>
        <w:t>ö</w:t>
      </w:r>
      <w:proofErr w:type="spellStart"/>
      <w:r w:rsidRPr="00E71A8D">
        <w:rPr>
          <w:rFonts w:ascii="Times New Roman" w:hAnsi="Times New Roman" w:cs="Times New Roman"/>
          <w:shd w:val="clear" w:color="auto" w:fill="FFFFFF"/>
          <w:lang w:val="de-DE"/>
        </w:rPr>
        <w:t>rter</w:t>
      </w:r>
      <w:proofErr w:type="spellEnd"/>
      <w:r w:rsidRPr="00FB3877">
        <w:rPr>
          <w:rFonts w:ascii="Times New Roman" w:hAnsi="Times New Roman" w:cs="Times New Roman"/>
          <w:shd w:val="clear" w:color="auto" w:fill="FFFFFF"/>
        </w:rPr>
        <w:t xml:space="preserve">. 1. </w:t>
      </w:r>
      <w:proofErr w:type="spellStart"/>
      <w:r w:rsidRPr="00E71A8D">
        <w:rPr>
          <w:rFonts w:ascii="Times New Roman" w:hAnsi="Times New Roman" w:cs="Times New Roman"/>
          <w:shd w:val="clear" w:color="auto" w:fill="FFFFFF"/>
          <w:lang w:val="de-DE"/>
        </w:rPr>
        <w:t>Aufl</w:t>
      </w:r>
      <w:proofErr w:type="spellEnd"/>
      <w:r w:rsidRPr="00FB3877">
        <w:rPr>
          <w:rFonts w:ascii="Times New Roman" w:hAnsi="Times New Roman" w:cs="Times New Roman"/>
          <w:shd w:val="clear" w:color="auto" w:fill="FFFFFF"/>
        </w:rPr>
        <w:t xml:space="preserve">. </w:t>
      </w:r>
      <w:r w:rsidRPr="00E71A8D">
        <w:rPr>
          <w:rFonts w:ascii="Times New Roman" w:hAnsi="Times New Roman" w:cs="Times New Roman"/>
          <w:shd w:val="clear" w:color="auto" w:fill="FFFFFF"/>
          <w:lang w:val="de-DE"/>
        </w:rPr>
        <w:t>Leipzig</w:t>
      </w:r>
      <w:r w:rsidRPr="00FB3877">
        <w:rPr>
          <w:rFonts w:ascii="Times New Roman" w:hAnsi="Times New Roman" w:cs="Times New Roman"/>
          <w:shd w:val="clear" w:color="auto" w:fill="FFFFFF"/>
        </w:rPr>
        <w:t xml:space="preserve">: </w:t>
      </w:r>
      <w:r w:rsidRPr="00E71A8D">
        <w:rPr>
          <w:rFonts w:ascii="Times New Roman" w:hAnsi="Times New Roman" w:cs="Times New Roman"/>
          <w:shd w:val="clear" w:color="auto" w:fill="FFFFFF"/>
          <w:lang w:val="de-DE"/>
        </w:rPr>
        <w:t>Verlag</w:t>
      </w:r>
      <w:r w:rsidRPr="00FB3877">
        <w:rPr>
          <w:rFonts w:ascii="Times New Roman" w:hAnsi="Times New Roman" w:cs="Times New Roman"/>
          <w:shd w:val="clear" w:color="auto" w:fill="FFFFFF"/>
        </w:rPr>
        <w:t xml:space="preserve"> </w:t>
      </w:r>
      <w:proofErr w:type="spellStart"/>
      <w:r w:rsidRPr="00E71A8D">
        <w:rPr>
          <w:rFonts w:ascii="Times New Roman" w:hAnsi="Times New Roman" w:cs="Times New Roman"/>
          <w:shd w:val="clear" w:color="auto" w:fill="FFFFFF"/>
          <w:lang w:val="de-DE"/>
        </w:rPr>
        <w:t>Enzyklop</w:t>
      </w:r>
      <w:proofErr w:type="spellEnd"/>
      <w:r w:rsidRPr="00FB3877">
        <w:rPr>
          <w:rFonts w:ascii="Times New Roman" w:hAnsi="Times New Roman" w:cs="Times New Roman"/>
          <w:shd w:val="clear" w:color="auto" w:fill="FFFFFF"/>
        </w:rPr>
        <w:t>ä</w:t>
      </w:r>
      <w:r w:rsidRPr="00E71A8D">
        <w:rPr>
          <w:rFonts w:ascii="Times New Roman" w:hAnsi="Times New Roman" w:cs="Times New Roman"/>
          <w:shd w:val="clear" w:color="auto" w:fill="FFFFFF"/>
          <w:lang w:val="de-DE"/>
        </w:rPr>
        <w:t>die</w:t>
      </w:r>
      <w:r w:rsidRPr="00FB3877">
        <w:rPr>
          <w:rFonts w:ascii="Times New Roman" w:hAnsi="Times New Roman" w:cs="Times New Roman"/>
          <w:shd w:val="clear" w:color="auto" w:fill="FFFFFF"/>
        </w:rPr>
        <w:t>, 1990.</w:t>
      </w:r>
    </w:p>
  </w:footnote>
  <w:footnote w:id="64">
    <w:p w14:paraId="3235C835" w14:textId="28757CD7" w:rsidR="00726BF9" w:rsidRPr="00FB3877" w:rsidRDefault="00726BF9" w:rsidP="00402A5D">
      <w:pPr>
        <w:jc w:val="both"/>
        <w:rPr>
          <w:rFonts w:ascii="Times New Roman" w:hAnsi="Times New Roman" w:cs="Times New Roman"/>
          <w:sz w:val="20"/>
          <w:szCs w:val="20"/>
          <w:lang w:val="de-DE"/>
        </w:rPr>
      </w:pPr>
      <w:r w:rsidRPr="00E71A8D">
        <w:rPr>
          <w:rStyle w:val="ad"/>
          <w:rFonts w:ascii="Times New Roman" w:hAnsi="Times New Roman" w:cs="Times New Roman"/>
          <w:sz w:val="20"/>
          <w:szCs w:val="20"/>
        </w:rPr>
        <w:footnoteRef/>
      </w:r>
      <w:r w:rsidRPr="00E71A8D">
        <w:rPr>
          <w:rFonts w:ascii="Times New Roman" w:hAnsi="Times New Roman" w:cs="Times New Roman"/>
          <w:sz w:val="20"/>
          <w:szCs w:val="20"/>
        </w:rPr>
        <w:t xml:space="preserve"> Нефёдов С.Т. Способы языковой категоризации модальности уверенности в древне- и средненемецких текстах // Вестник СПбГУ. Серия</w:t>
      </w:r>
      <w:r w:rsidRPr="00FB3877">
        <w:rPr>
          <w:rFonts w:ascii="Times New Roman" w:hAnsi="Times New Roman" w:cs="Times New Roman"/>
          <w:sz w:val="20"/>
          <w:szCs w:val="20"/>
          <w:lang w:val="de-DE"/>
        </w:rPr>
        <w:t xml:space="preserve"> 9. </w:t>
      </w:r>
      <w:proofErr w:type="spellStart"/>
      <w:r w:rsidRPr="00E71A8D">
        <w:rPr>
          <w:rFonts w:ascii="Times New Roman" w:hAnsi="Times New Roman" w:cs="Times New Roman"/>
          <w:sz w:val="20"/>
          <w:szCs w:val="20"/>
        </w:rPr>
        <w:t>Вып</w:t>
      </w:r>
      <w:proofErr w:type="spellEnd"/>
      <w:r w:rsidRPr="00FB3877">
        <w:rPr>
          <w:rFonts w:ascii="Times New Roman" w:hAnsi="Times New Roman" w:cs="Times New Roman"/>
          <w:sz w:val="20"/>
          <w:szCs w:val="20"/>
          <w:lang w:val="de-DE"/>
        </w:rPr>
        <w:t xml:space="preserve">. 3. </w:t>
      </w:r>
      <w:r w:rsidRPr="00E71A8D">
        <w:rPr>
          <w:rFonts w:ascii="Times New Roman" w:hAnsi="Times New Roman" w:cs="Times New Roman"/>
          <w:sz w:val="20"/>
          <w:szCs w:val="20"/>
        </w:rPr>
        <w:t>Ч</w:t>
      </w:r>
      <w:r w:rsidRPr="00FB3877">
        <w:rPr>
          <w:rFonts w:ascii="Times New Roman" w:hAnsi="Times New Roman" w:cs="Times New Roman"/>
          <w:sz w:val="20"/>
          <w:szCs w:val="20"/>
          <w:lang w:val="de-DE"/>
        </w:rPr>
        <w:t>. II. 2007. C. 194.</w:t>
      </w:r>
    </w:p>
    <w:p w14:paraId="33E8A604" w14:textId="48B60BEB" w:rsidR="00726BF9" w:rsidRPr="00FB3877" w:rsidRDefault="00726BF9">
      <w:pPr>
        <w:pStyle w:val="ab"/>
        <w:rPr>
          <w:rFonts w:ascii="Times New Roman" w:hAnsi="Times New Roman" w:cs="Times New Roman"/>
          <w:lang w:val="de-DE"/>
        </w:rPr>
      </w:pPr>
    </w:p>
  </w:footnote>
  <w:footnote w:id="65">
    <w:p w14:paraId="43F9C8FB" w14:textId="5948AEFA" w:rsidR="00726BF9" w:rsidRPr="00FB3877" w:rsidRDefault="00726BF9">
      <w:pPr>
        <w:pStyle w:val="ab"/>
        <w:rPr>
          <w:rFonts w:ascii="Times New Roman" w:hAnsi="Times New Roman" w:cs="Times New Roman"/>
          <w:lang w:val="de-DE"/>
        </w:rPr>
      </w:pPr>
      <w:r w:rsidRPr="00E71A8D">
        <w:rPr>
          <w:rStyle w:val="ad"/>
          <w:rFonts w:ascii="Times New Roman" w:hAnsi="Times New Roman" w:cs="Times New Roman"/>
        </w:rPr>
        <w:footnoteRef/>
      </w:r>
      <w:r w:rsidRPr="00E71A8D">
        <w:rPr>
          <w:rFonts w:ascii="Times New Roman" w:hAnsi="Times New Roman" w:cs="Times New Roman"/>
          <w:lang w:val="de-DE"/>
        </w:rPr>
        <w:t xml:space="preserve"> </w:t>
      </w:r>
      <w:r w:rsidRPr="00E71A8D">
        <w:rPr>
          <w:rFonts w:ascii="Times New Roman" w:hAnsi="Times New Roman" w:cs="Times New Roman"/>
          <w:shd w:val="clear" w:color="auto" w:fill="FFFFFF"/>
          <w:lang w:val="de-DE"/>
        </w:rPr>
        <w:t>Helbig, G. a Helbig, A. Lexikon deutscher Modalwörter. 1. Aufl. Leipzig: Verlag Enzyklopädie, 1990.</w:t>
      </w:r>
    </w:p>
  </w:footnote>
  <w:footnote w:id="66">
    <w:p w14:paraId="07D6D057" w14:textId="614E3CDB" w:rsidR="00726BF9" w:rsidRDefault="00726BF9">
      <w:pPr>
        <w:pStyle w:val="ab"/>
      </w:pPr>
      <w:r w:rsidRPr="00E71A8D">
        <w:rPr>
          <w:rStyle w:val="ad"/>
          <w:rFonts w:ascii="Times New Roman" w:hAnsi="Times New Roman" w:cs="Times New Roman"/>
        </w:rPr>
        <w:footnoteRef/>
      </w:r>
      <w:r w:rsidRPr="00FB3877">
        <w:rPr>
          <w:rFonts w:ascii="Times New Roman" w:hAnsi="Times New Roman" w:cs="Times New Roman"/>
          <w:lang w:val="de-DE"/>
        </w:rPr>
        <w:t xml:space="preserve"> </w:t>
      </w:r>
      <w:r w:rsidRPr="00E71A8D">
        <w:rPr>
          <w:rFonts w:ascii="Times New Roman" w:hAnsi="Times New Roman" w:cs="Times New Roman"/>
        </w:rPr>
        <w:t>Нефёдов</w:t>
      </w:r>
      <w:r w:rsidRPr="00FB3877">
        <w:rPr>
          <w:rFonts w:ascii="Times New Roman" w:hAnsi="Times New Roman" w:cs="Times New Roman"/>
          <w:lang w:val="de-DE"/>
        </w:rPr>
        <w:t xml:space="preserve"> </w:t>
      </w:r>
      <w:r w:rsidRPr="00E71A8D">
        <w:rPr>
          <w:rFonts w:ascii="Times New Roman" w:hAnsi="Times New Roman" w:cs="Times New Roman"/>
        </w:rPr>
        <w:t>С</w:t>
      </w:r>
      <w:r w:rsidRPr="00FB3877">
        <w:rPr>
          <w:rFonts w:ascii="Times New Roman" w:hAnsi="Times New Roman" w:cs="Times New Roman"/>
          <w:lang w:val="de-DE"/>
        </w:rPr>
        <w:t>.</w:t>
      </w:r>
      <w:r w:rsidRPr="00E71A8D">
        <w:rPr>
          <w:rFonts w:ascii="Times New Roman" w:hAnsi="Times New Roman" w:cs="Times New Roman"/>
        </w:rPr>
        <w:t>Т</w:t>
      </w:r>
      <w:r w:rsidRPr="00FB3877">
        <w:rPr>
          <w:rFonts w:ascii="Times New Roman" w:hAnsi="Times New Roman" w:cs="Times New Roman"/>
          <w:lang w:val="de-DE"/>
        </w:rPr>
        <w:t xml:space="preserve">. </w:t>
      </w:r>
      <w:r w:rsidRPr="00E71A8D">
        <w:rPr>
          <w:rFonts w:ascii="Times New Roman" w:hAnsi="Times New Roman" w:cs="Times New Roman"/>
        </w:rPr>
        <w:t>Указ</w:t>
      </w:r>
      <w:r w:rsidRPr="00FB3877">
        <w:rPr>
          <w:rFonts w:ascii="Times New Roman" w:hAnsi="Times New Roman" w:cs="Times New Roman"/>
          <w:lang w:val="de-DE"/>
        </w:rPr>
        <w:t xml:space="preserve">. </w:t>
      </w:r>
      <w:proofErr w:type="spellStart"/>
      <w:r w:rsidRPr="00E71A8D">
        <w:rPr>
          <w:rFonts w:ascii="Times New Roman" w:hAnsi="Times New Roman" w:cs="Times New Roman"/>
        </w:rPr>
        <w:t>соч</w:t>
      </w:r>
      <w:proofErr w:type="spellEnd"/>
      <w:r w:rsidRPr="00FB3877">
        <w:rPr>
          <w:rFonts w:ascii="Times New Roman" w:hAnsi="Times New Roman" w:cs="Times New Roman"/>
          <w:lang w:val="de-DE"/>
        </w:rPr>
        <w:t xml:space="preserve">. </w:t>
      </w:r>
      <w:r w:rsidRPr="00E71A8D">
        <w:rPr>
          <w:rFonts w:ascii="Times New Roman" w:hAnsi="Times New Roman" w:cs="Times New Roman"/>
        </w:rPr>
        <w:t>С. 195.</w:t>
      </w:r>
    </w:p>
  </w:footnote>
  <w:footnote w:id="67">
    <w:p w14:paraId="7D05D875" w14:textId="35B146CC" w:rsidR="00726BF9" w:rsidRPr="00FB3877" w:rsidRDefault="00726BF9" w:rsidP="00E71A8D">
      <w:pPr>
        <w:jc w:val="both"/>
        <w:rPr>
          <w:rFonts w:ascii="Times New Roman" w:hAnsi="Times New Roman" w:cs="Times New Roman"/>
          <w:sz w:val="20"/>
          <w:szCs w:val="20"/>
          <w:lang w:val="de-DE"/>
        </w:rPr>
      </w:pPr>
      <w:r w:rsidRPr="00E71A8D">
        <w:rPr>
          <w:rStyle w:val="ad"/>
          <w:rFonts w:ascii="Times New Roman" w:hAnsi="Times New Roman" w:cs="Times New Roman"/>
        </w:rPr>
        <w:footnoteRef/>
      </w:r>
      <w:r w:rsidRPr="00E71A8D">
        <w:rPr>
          <w:rFonts w:ascii="Times New Roman" w:hAnsi="Times New Roman" w:cs="Times New Roman"/>
        </w:rPr>
        <w:t xml:space="preserve"> </w:t>
      </w:r>
      <w:r w:rsidRPr="00E71A8D">
        <w:rPr>
          <w:rFonts w:ascii="Times New Roman" w:hAnsi="Times New Roman" w:cs="Times New Roman"/>
          <w:sz w:val="20"/>
          <w:szCs w:val="20"/>
        </w:rPr>
        <w:t>Нефёдов С.Т. Способы языковой категоризации модальности уверенности в древне- и средненемецких текстах // Вестник СПбГУ. Серия</w:t>
      </w:r>
      <w:r w:rsidRPr="00FB3877">
        <w:rPr>
          <w:rFonts w:ascii="Times New Roman" w:hAnsi="Times New Roman" w:cs="Times New Roman"/>
          <w:sz w:val="20"/>
          <w:szCs w:val="20"/>
          <w:lang w:val="de-DE"/>
        </w:rPr>
        <w:t xml:space="preserve"> 9. </w:t>
      </w:r>
      <w:proofErr w:type="spellStart"/>
      <w:r w:rsidRPr="00E71A8D">
        <w:rPr>
          <w:rFonts w:ascii="Times New Roman" w:hAnsi="Times New Roman" w:cs="Times New Roman"/>
          <w:sz w:val="20"/>
          <w:szCs w:val="20"/>
        </w:rPr>
        <w:t>Вып</w:t>
      </w:r>
      <w:proofErr w:type="spellEnd"/>
      <w:r w:rsidRPr="00FB3877">
        <w:rPr>
          <w:rFonts w:ascii="Times New Roman" w:hAnsi="Times New Roman" w:cs="Times New Roman"/>
          <w:sz w:val="20"/>
          <w:szCs w:val="20"/>
          <w:lang w:val="de-DE"/>
        </w:rPr>
        <w:t xml:space="preserve">. 3. </w:t>
      </w:r>
      <w:r w:rsidRPr="00E71A8D">
        <w:rPr>
          <w:rFonts w:ascii="Times New Roman" w:hAnsi="Times New Roman" w:cs="Times New Roman"/>
          <w:sz w:val="20"/>
          <w:szCs w:val="20"/>
        </w:rPr>
        <w:t>Ч</w:t>
      </w:r>
      <w:r w:rsidRPr="00FB3877">
        <w:rPr>
          <w:rFonts w:ascii="Times New Roman" w:hAnsi="Times New Roman" w:cs="Times New Roman"/>
          <w:sz w:val="20"/>
          <w:szCs w:val="20"/>
          <w:lang w:val="de-DE"/>
        </w:rPr>
        <w:t>. II. 2007. C. 198.</w:t>
      </w:r>
    </w:p>
    <w:p w14:paraId="340139DA" w14:textId="7B134E78" w:rsidR="00726BF9" w:rsidRPr="00FB3877" w:rsidRDefault="00726BF9">
      <w:pPr>
        <w:pStyle w:val="ab"/>
        <w:rPr>
          <w:lang w:val="de-DE"/>
        </w:rPr>
      </w:pPr>
    </w:p>
  </w:footnote>
  <w:footnote w:id="68">
    <w:p w14:paraId="621D8DE1" w14:textId="77777777" w:rsidR="00726BF9" w:rsidRPr="00E71A8D" w:rsidRDefault="00726BF9" w:rsidP="00AE0985">
      <w:pPr>
        <w:jc w:val="both"/>
        <w:rPr>
          <w:rFonts w:ascii="Times New Roman" w:hAnsi="Times New Roman" w:cs="Times New Roman"/>
          <w:sz w:val="20"/>
          <w:szCs w:val="20"/>
          <w:lang w:val="de-DE" w:eastAsia="ru-RU"/>
        </w:rPr>
      </w:pPr>
      <w:r w:rsidRPr="00E71A8D">
        <w:rPr>
          <w:rStyle w:val="ad"/>
          <w:rFonts w:ascii="Times New Roman" w:hAnsi="Times New Roman" w:cs="Times New Roman"/>
        </w:rPr>
        <w:footnoteRef/>
      </w:r>
      <w:r w:rsidRPr="00E71A8D">
        <w:rPr>
          <w:rFonts w:ascii="Times New Roman" w:hAnsi="Times New Roman" w:cs="Times New Roman"/>
          <w:lang w:val="de-DE"/>
        </w:rPr>
        <w:t xml:space="preserve"> </w:t>
      </w:r>
      <w:r w:rsidRPr="00E71A8D">
        <w:rPr>
          <w:rFonts w:ascii="Times New Roman" w:hAnsi="Times New Roman" w:cs="Times New Roman"/>
          <w:sz w:val="20"/>
          <w:szCs w:val="20"/>
          <w:lang w:val="de-DE"/>
        </w:rPr>
        <w:t>Weinrich, H. Formen der Wissenschaftssprache / H. Weinrich // Jahrbuch 1988 der Akademie der Wissenschaften zu Berlin.  Berlin</w:t>
      </w:r>
      <w:r w:rsidRPr="00FB3877">
        <w:rPr>
          <w:rFonts w:ascii="Times New Roman" w:hAnsi="Times New Roman" w:cs="Times New Roman"/>
          <w:sz w:val="20"/>
          <w:szCs w:val="20"/>
          <w:lang w:val="de-DE"/>
        </w:rPr>
        <w:t>,</w:t>
      </w:r>
      <w:r w:rsidRPr="00E71A8D">
        <w:rPr>
          <w:rFonts w:ascii="Times New Roman" w:hAnsi="Times New Roman" w:cs="Times New Roman"/>
          <w:sz w:val="20"/>
          <w:szCs w:val="20"/>
          <w:lang w:val="de-DE"/>
        </w:rPr>
        <w:t xml:space="preserve"> New York, de Gruyter, 1989</w:t>
      </w:r>
      <w:r w:rsidRPr="00FB3877">
        <w:rPr>
          <w:rFonts w:ascii="Times New Roman" w:hAnsi="Times New Roman" w:cs="Times New Roman"/>
          <w:sz w:val="20"/>
          <w:szCs w:val="20"/>
          <w:lang w:val="de-DE"/>
        </w:rPr>
        <w:t>.</w:t>
      </w:r>
      <w:r w:rsidRPr="00E71A8D">
        <w:rPr>
          <w:rFonts w:ascii="Times New Roman" w:hAnsi="Times New Roman" w:cs="Times New Roman"/>
          <w:sz w:val="20"/>
          <w:szCs w:val="20"/>
          <w:lang w:val="de-DE"/>
        </w:rPr>
        <w:t xml:space="preserve"> S. </w:t>
      </w:r>
      <w:r w:rsidRPr="00E71A8D">
        <w:rPr>
          <w:rFonts w:ascii="Times New Roman" w:hAnsi="Times New Roman" w:cs="Times New Roman"/>
          <w:color w:val="000000"/>
          <w:sz w:val="20"/>
          <w:szCs w:val="20"/>
          <w:lang w:val="de-DE"/>
        </w:rPr>
        <w:t>221–252.</w:t>
      </w:r>
    </w:p>
    <w:p w14:paraId="2E07B8D7" w14:textId="475D18D9" w:rsidR="00726BF9" w:rsidRPr="00FB3877" w:rsidRDefault="00726BF9">
      <w:pPr>
        <w:pStyle w:val="ab"/>
        <w:rPr>
          <w:rFonts w:ascii="Times New Roman" w:hAnsi="Times New Roman" w:cs="Times New Roman"/>
          <w:lang w:val="de-DE"/>
        </w:rPr>
      </w:pPr>
    </w:p>
  </w:footnote>
  <w:footnote w:id="69">
    <w:p w14:paraId="3B059615" w14:textId="0CACDBE6" w:rsidR="00726BF9" w:rsidRDefault="00726BF9">
      <w:pPr>
        <w:pStyle w:val="ab"/>
      </w:pPr>
      <w:r w:rsidRPr="00E71A8D">
        <w:rPr>
          <w:rStyle w:val="ad"/>
          <w:rFonts w:ascii="Times New Roman" w:hAnsi="Times New Roman" w:cs="Times New Roman"/>
        </w:rPr>
        <w:footnoteRef/>
      </w:r>
      <w:r w:rsidRPr="00E71A8D">
        <w:rPr>
          <w:rFonts w:ascii="Times New Roman" w:hAnsi="Times New Roman" w:cs="Times New Roman"/>
          <w:lang w:val="de-DE"/>
        </w:rPr>
        <w:t xml:space="preserve"> </w:t>
      </w:r>
      <w:proofErr w:type="spellStart"/>
      <w:r w:rsidRPr="00E71A8D">
        <w:rPr>
          <w:rFonts w:ascii="Times New Roman" w:hAnsi="Times New Roman" w:cs="Times New Roman"/>
          <w:lang w:val="de-DE"/>
        </w:rPr>
        <w:t>Kretzenbacher</w:t>
      </w:r>
      <w:proofErr w:type="spellEnd"/>
      <w:r w:rsidRPr="00E71A8D">
        <w:rPr>
          <w:rFonts w:ascii="Times New Roman" w:hAnsi="Times New Roman" w:cs="Times New Roman"/>
          <w:lang w:val="de-DE"/>
        </w:rPr>
        <w:t xml:space="preserve"> H.L. Wie durchsichtig ist die Sprache der Wissenschaften? </w:t>
      </w:r>
      <w:r w:rsidRPr="00E71A8D">
        <w:rPr>
          <w:rFonts w:ascii="Times New Roman" w:hAnsi="Times New Roman" w:cs="Times New Roman"/>
          <w:lang w:val="en-US"/>
        </w:rPr>
        <w:t xml:space="preserve">[How transparent is the language of sciences?]. </w:t>
      </w:r>
      <w:proofErr w:type="spellStart"/>
      <w:r w:rsidRPr="00E71A8D">
        <w:rPr>
          <w:rFonts w:ascii="Times New Roman" w:hAnsi="Times New Roman" w:cs="Times New Roman"/>
          <w:lang w:val="en-US"/>
        </w:rPr>
        <w:t>Linguistik</w:t>
      </w:r>
      <w:proofErr w:type="spellEnd"/>
      <w:r w:rsidRPr="00E71A8D">
        <w:rPr>
          <w:rFonts w:ascii="Times New Roman" w:hAnsi="Times New Roman" w:cs="Times New Roman"/>
          <w:lang w:val="en-US"/>
        </w:rPr>
        <w:t xml:space="preserve"> der </w:t>
      </w:r>
      <w:proofErr w:type="spellStart"/>
      <w:r w:rsidRPr="00E71A8D">
        <w:rPr>
          <w:rFonts w:ascii="Times New Roman" w:hAnsi="Times New Roman" w:cs="Times New Roman"/>
          <w:lang w:val="en-US"/>
        </w:rPr>
        <w:t>Wissenschaftssprache</w:t>
      </w:r>
      <w:proofErr w:type="spellEnd"/>
      <w:r w:rsidRPr="00E71A8D">
        <w:rPr>
          <w:rFonts w:ascii="Times New Roman" w:hAnsi="Times New Roman" w:cs="Times New Roman"/>
          <w:lang w:val="en-US"/>
        </w:rPr>
        <w:t xml:space="preserve"> [Linguistics of the language of science]. </w:t>
      </w:r>
      <w:r w:rsidRPr="00E71A8D">
        <w:rPr>
          <w:rFonts w:ascii="Times New Roman" w:hAnsi="Times New Roman" w:cs="Times New Roman"/>
          <w:lang w:val="de-DE"/>
        </w:rPr>
        <w:t>Berlin</w:t>
      </w:r>
      <w:r w:rsidRPr="00FB3877">
        <w:rPr>
          <w:rFonts w:ascii="Times New Roman" w:hAnsi="Times New Roman" w:cs="Times New Roman"/>
        </w:rPr>
        <w:t xml:space="preserve">, </w:t>
      </w:r>
      <w:r w:rsidRPr="00E71A8D">
        <w:rPr>
          <w:rFonts w:ascii="Times New Roman" w:hAnsi="Times New Roman" w:cs="Times New Roman"/>
          <w:lang w:val="de-DE"/>
        </w:rPr>
        <w:t>de</w:t>
      </w:r>
      <w:r w:rsidRPr="00FB3877">
        <w:rPr>
          <w:rFonts w:ascii="Times New Roman" w:hAnsi="Times New Roman" w:cs="Times New Roman"/>
        </w:rPr>
        <w:t xml:space="preserve"> </w:t>
      </w:r>
      <w:r w:rsidRPr="00E71A8D">
        <w:rPr>
          <w:rFonts w:ascii="Times New Roman" w:hAnsi="Times New Roman" w:cs="Times New Roman"/>
          <w:lang w:val="de-DE"/>
        </w:rPr>
        <w:t>Gruyter</w:t>
      </w:r>
      <w:r w:rsidRPr="00FB3877">
        <w:rPr>
          <w:rFonts w:ascii="Times New Roman" w:hAnsi="Times New Roman" w:cs="Times New Roman"/>
        </w:rPr>
        <w:t>, 1995</w:t>
      </w:r>
      <w:r w:rsidRPr="00E71A8D">
        <w:rPr>
          <w:rFonts w:ascii="Times New Roman" w:hAnsi="Times New Roman" w:cs="Times New Roman"/>
        </w:rPr>
        <w:t>.</w:t>
      </w:r>
      <w:r w:rsidRPr="00FB3877">
        <w:rPr>
          <w:rFonts w:ascii="Times New Roman" w:hAnsi="Times New Roman" w:cs="Times New Roman"/>
        </w:rPr>
        <w:t xml:space="preserve"> </w:t>
      </w:r>
      <w:r w:rsidRPr="00E71A8D">
        <w:rPr>
          <w:rFonts w:ascii="Times New Roman" w:hAnsi="Times New Roman" w:cs="Times New Roman"/>
          <w:lang w:val="de-DE"/>
        </w:rPr>
        <w:t>S</w:t>
      </w:r>
      <w:r w:rsidRPr="00FB3877">
        <w:rPr>
          <w:rFonts w:ascii="Times New Roman" w:hAnsi="Times New Roman" w:cs="Times New Roman"/>
        </w:rPr>
        <w:t>. 15-35.</w:t>
      </w:r>
    </w:p>
  </w:footnote>
  <w:footnote w:id="70">
    <w:p w14:paraId="09F2FC54" w14:textId="226A7C75" w:rsidR="00726BF9" w:rsidRPr="00E71A8D" w:rsidRDefault="00726BF9">
      <w:pPr>
        <w:pStyle w:val="ab"/>
        <w:rPr>
          <w:rFonts w:ascii="Times New Roman" w:hAnsi="Times New Roman" w:cs="Times New Roman"/>
        </w:rPr>
      </w:pPr>
      <w:r w:rsidRPr="00E71A8D">
        <w:rPr>
          <w:rStyle w:val="ad"/>
          <w:rFonts w:ascii="Times New Roman" w:hAnsi="Times New Roman" w:cs="Times New Roman"/>
        </w:rPr>
        <w:footnoteRef/>
      </w:r>
      <w:r w:rsidRPr="00E71A8D">
        <w:rPr>
          <w:rFonts w:ascii="Times New Roman" w:hAnsi="Times New Roman" w:cs="Times New Roman"/>
        </w:rPr>
        <w:t xml:space="preserve"> Нефедов С.Т. Функциональный потенциал вопросительных структур в научных лингвистических текстах. Вестник </w:t>
      </w:r>
      <w:proofErr w:type="spellStart"/>
      <w:r w:rsidRPr="00E71A8D">
        <w:rPr>
          <w:rFonts w:ascii="Times New Roman" w:hAnsi="Times New Roman" w:cs="Times New Roman"/>
        </w:rPr>
        <w:t>Волгогр</w:t>
      </w:r>
      <w:proofErr w:type="spellEnd"/>
      <w:r w:rsidRPr="00E71A8D">
        <w:rPr>
          <w:rFonts w:ascii="Times New Roman" w:hAnsi="Times New Roman" w:cs="Times New Roman"/>
        </w:rPr>
        <w:t xml:space="preserve">. гос. ун-та. Сер. 2. </w:t>
      </w:r>
      <w:proofErr w:type="spellStart"/>
      <w:r w:rsidRPr="00E71A8D">
        <w:rPr>
          <w:rFonts w:ascii="Times New Roman" w:hAnsi="Times New Roman" w:cs="Times New Roman"/>
        </w:rPr>
        <w:t>Языкозн</w:t>
      </w:r>
      <w:proofErr w:type="spellEnd"/>
      <w:r w:rsidRPr="00E71A8D">
        <w:rPr>
          <w:rFonts w:ascii="Times New Roman" w:hAnsi="Times New Roman" w:cs="Times New Roman"/>
        </w:rPr>
        <w:t>. 2015 № 4 (28). С. 65</w:t>
      </w:r>
    </w:p>
  </w:footnote>
  <w:footnote w:id="71">
    <w:p w14:paraId="07CF5137" w14:textId="77777777" w:rsidR="00726BF9" w:rsidRPr="00A7229F" w:rsidRDefault="00726BF9" w:rsidP="00A7229F">
      <w:pPr>
        <w:jc w:val="both"/>
        <w:rPr>
          <w:sz w:val="28"/>
          <w:szCs w:val="28"/>
        </w:rPr>
      </w:pPr>
      <w:r>
        <w:rPr>
          <w:rStyle w:val="ad"/>
        </w:rPr>
        <w:footnoteRef/>
      </w:r>
      <w:r>
        <w:t xml:space="preserve"> </w:t>
      </w:r>
      <w:r w:rsidRPr="00A7229F">
        <w:rPr>
          <w:sz w:val="20"/>
          <w:szCs w:val="20"/>
        </w:rPr>
        <w:t xml:space="preserve">Дмитриева М.Н. Немецкие вопросительные предложения в сопоставительно-диахроническом аспекте. </w:t>
      </w:r>
      <w:proofErr w:type="spellStart"/>
      <w:r w:rsidRPr="00A7229F">
        <w:rPr>
          <w:sz w:val="20"/>
          <w:szCs w:val="20"/>
        </w:rPr>
        <w:t>Дисс</w:t>
      </w:r>
      <w:proofErr w:type="spellEnd"/>
      <w:r w:rsidRPr="00A7229F">
        <w:rPr>
          <w:sz w:val="20"/>
          <w:szCs w:val="20"/>
        </w:rPr>
        <w:t xml:space="preserve">. канд. </w:t>
      </w:r>
      <w:proofErr w:type="spellStart"/>
      <w:r w:rsidRPr="00A7229F">
        <w:rPr>
          <w:sz w:val="20"/>
          <w:szCs w:val="20"/>
        </w:rPr>
        <w:t>филол</w:t>
      </w:r>
      <w:proofErr w:type="spellEnd"/>
      <w:r w:rsidRPr="00A7229F">
        <w:rPr>
          <w:sz w:val="20"/>
          <w:szCs w:val="20"/>
        </w:rPr>
        <w:t>. наук. СПб, 2011. 236 С.</w:t>
      </w:r>
    </w:p>
    <w:p w14:paraId="198DCE35" w14:textId="75F163A7" w:rsidR="00726BF9" w:rsidRDefault="00726BF9">
      <w:pPr>
        <w:pStyle w:val="ab"/>
      </w:pPr>
    </w:p>
  </w:footnote>
  <w:footnote w:id="72">
    <w:p w14:paraId="1C7E32AC" w14:textId="099335B3" w:rsidR="00726BF9" w:rsidRPr="00E71A8D" w:rsidRDefault="00726BF9">
      <w:pPr>
        <w:pStyle w:val="ab"/>
        <w:rPr>
          <w:rFonts w:ascii="Times New Roman" w:hAnsi="Times New Roman" w:cs="Times New Roman"/>
        </w:rPr>
      </w:pPr>
      <w:r w:rsidRPr="00E71A8D">
        <w:rPr>
          <w:rStyle w:val="ad"/>
          <w:rFonts w:ascii="Times New Roman" w:hAnsi="Times New Roman" w:cs="Times New Roman"/>
        </w:rPr>
        <w:footnoteRef/>
      </w:r>
      <w:r w:rsidRPr="00E71A8D">
        <w:rPr>
          <w:rFonts w:ascii="Times New Roman" w:hAnsi="Times New Roman" w:cs="Times New Roman"/>
        </w:rPr>
        <w:t xml:space="preserve"> Дмитриева М.Н. Древненемецкие вопросительные предложения как составляющая «</w:t>
      </w:r>
      <w:proofErr w:type="spellStart"/>
      <w:r w:rsidRPr="00E71A8D">
        <w:rPr>
          <w:rFonts w:ascii="Times New Roman" w:hAnsi="Times New Roman" w:cs="Times New Roman"/>
        </w:rPr>
        <w:t>аргументативного</w:t>
      </w:r>
      <w:proofErr w:type="spellEnd"/>
      <w:r w:rsidRPr="00E71A8D">
        <w:rPr>
          <w:rFonts w:ascii="Times New Roman" w:hAnsi="Times New Roman" w:cs="Times New Roman"/>
        </w:rPr>
        <w:t xml:space="preserve"> дискурса» </w:t>
      </w:r>
      <w:proofErr w:type="spellStart"/>
      <w:r w:rsidRPr="00E71A8D">
        <w:rPr>
          <w:rFonts w:ascii="Times New Roman" w:hAnsi="Times New Roman" w:cs="Times New Roman"/>
        </w:rPr>
        <w:t>Ноткера</w:t>
      </w:r>
      <w:proofErr w:type="spellEnd"/>
      <w:r w:rsidRPr="00E71A8D">
        <w:rPr>
          <w:rFonts w:ascii="Times New Roman" w:hAnsi="Times New Roman" w:cs="Times New Roman"/>
        </w:rPr>
        <w:t xml:space="preserve"> // Немецкая филология в Санкт-Петербургском государственном университете. </w:t>
      </w:r>
      <w:proofErr w:type="spellStart"/>
      <w:r w:rsidRPr="00E71A8D">
        <w:rPr>
          <w:rFonts w:ascii="Times New Roman" w:hAnsi="Times New Roman" w:cs="Times New Roman"/>
        </w:rPr>
        <w:t>Вып</w:t>
      </w:r>
      <w:proofErr w:type="spellEnd"/>
      <w:r w:rsidRPr="00E71A8D">
        <w:rPr>
          <w:rFonts w:ascii="Times New Roman" w:hAnsi="Times New Roman" w:cs="Times New Roman"/>
        </w:rPr>
        <w:t xml:space="preserve">. III: Антропоцентризм языковых феноменов: сб. науч. ст. / под ред. д-ра </w:t>
      </w:r>
      <w:proofErr w:type="spellStart"/>
      <w:r w:rsidRPr="00E71A8D">
        <w:rPr>
          <w:rFonts w:ascii="Times New Roman" w:hAnsi="Times New Roman" w:cs="Times New Roman"/>
        </w:rPr>
        <w:t>филол</w:t>
      </w:r>
      <w:proofErr w:type="spellEnd"/>
      <w:r w:rsidRPr="00E71A8D">
        <w:rPr>
          <w:rFonts w:ascii="Times New Roman" w:hAnsi="Times New Roman" w:cs="Times New Roman"/>
        </w:rPr>
        <w:t xml:space="preserve">. наук, проф. С.Т. </w:t>
      </w:r>
      <w:proofErr w:type="spellStart"/>
      <w:r w:rsidRPr="00E71A8D">
        <w:rPr>
          <w:rFonts w:ascii="Times New Roman" w:hAnsi="Times New Roman" w:cs="Times New Roman"/>
        </w:rPr>
        <w:t>Нефёдова</w:t>
      </w:r>
      <w:proofErr w:type="spellEnd"/>
      <w:r w:rsidRPr="00E71A8D">
        <w:rPr>
          <w:rFonts w:ascii="Times New Roman" w:hAnsi="Times New Roman" w:cs="Times New Roman"/>
        </w:rPr>
        <w:t>. СПб., 2013. С. 121.</w:t>
      </w:r>
    </w:p>
  </w:footnote>
  <w:footnote w:id="73">
    <w:p w14:paraId="520EB530" w14:textId="45497D5B" w:rsidR="00726BF9" w:rsidRDefault="00726BF9">
      <w:pPr>
        <w:pStyle w:val="ab"/>
      </w:pPr>
      <w:r>
        <w:rPr>
          <w:rStyle w:val="ad"/>
        </w:rPr>
        <w:footnoteRef/>
      </w:r>
      <w:r>
        <w:t xml:space="preserve"> </w:t>
      </w:r>
      <w:r w:rsidRPr="00587C85">
        <w:rPr>
          <w:shd w:val="clear" w:color="auto" w:fill="FFFFFF"/>
        </w:rPr>
        <w:t>Варгина Е.И.</w:t>
      </w:r>
      <w:r>
        <w:rPr>
          <w:shd w:val="clear" w:color="auto" w:fill="FFFFFF"/>
        </w:rPr>
        <w:t xml:space="preserve"> Риторика научного текста. Универсальные средства. Вестник СПбГУ. Сер. 2, 2003, </w:t>
      </w:r>
      <w:proofErr w:type="spellStart"/>
      <w:r>
        <w:rPr>
          <w:shd w:val="clear" w:color="auto" w:fill="FFFFFF"/>
        </w:rPr>
        <w:t>вып</w:t>
      </w:r>
      <w:proofErr w:type="spellEnd"/>
      <w:r>
        <w:rPr>
          <w:shd w:val="clear" w:color="auto" w:fill="FFFFFF"/>
        </w:rPr>
        <w:t>. 3. (№18). С. 65</w:t>
      </w:r>
    </w:p>
  </w:footnote>
  <w:footnote w:id="74">
    <w:p w14:paraId="4DA5750E" w14:textId="24EB303C" w:rsidR="00726BF9" w:rsidRPr="00FB3877" w:rsidRDefault="00726BF9">
      <w:pPr>
        <w:pStyle w:val="ab"/>
        <w:rPr>
          <w:lang w:val="en-US"/>
        </w:rPr>
      </w:pPr>
      <w:r>
        <w:rPr>
          <w:rStyle w:val="ad"/>
        </w:rPr>
        <w:footnoteRef/>
      </w:r>
      <w:r>
        <w:t xml:space="preserve"> </w:t>
      </w:r>
      <w:r w:rsidRPr="00587C85">
        <w:rPr>
          <w:shd w:val="clear" w:color="auto" w:fill="FFFFFF"/>
        </w:rPr>
        <w:t>Варгина Е.И.</w:t>
      </w:r>
      <w:r>
        <w:rPr>
          <w:shd w:val="clear" w:color="auto" w:fill="FFFFFF"/>
        </w:rPr>
        <w:t xml:space="preserve"> Риторика научного текста. Универсальные средства. Вестник СПбГУ. Сер</w:t>
      </w:r>
      <w:r w:rsidRPr="00FB3877">
        <w:rPr>
          <w:shd w:val="clear" w:color="auto" w:fill="FFFFFF"/>
          <w:lang w:val="en-US"/>
        </w:rPr>
        <w:t xml:space="preserve">. 2, 2003, </w:t>
      </w:r>
      <w:proofErr w:type="spellStart"/>
      <w:r>
        <w:rPr>
          <w:shd w:val="clear" w:color="auto" w:fill="FFFFFF"/>
        </w:rPr>
        <w:t>вып</w:t>
      </w:r>
      <w:proofErr w:type="spellEnd"/>
      <w:r w:rsidRPr="00FB3877">
        <w:rPr>
          <w:shd w:val="clear" w:color="auto" w:fill="FFFFFF"/>
          <w:lang w:val="en-US"/>
        </w:rPr>
        <w:t xml:space="preserve">. 3. (№18). </w:t>
      </w:r>
      <w:r>
        <w:rPr>
          <w:shd w:val="clear" w:color="auto" w:fill="FFFFFF"/>
        </w:rPr>
        <w:t>С</w:t>
      </w:r>
      <w:r w:rsidRPr="00FB3877">
        <w:rPr>
          <w:shd w:val="clear" w:color="auto" w:fill="FFFFFF"/>
          <w:lang w:val="en-US"/>
        </w:rPr>
        <w:t>. 65</w:t>
      </w:r>
    </w:p>
  </w:footnote>
  <w:footnote w:id="75">
    <w:p w14:paraId="185B3C1D" w14:textId="0CFE8717" w:rsidR="00726BF9" w:rsidRPr="00F15475" w:rsidRDefault="00726BF9">
      <w:pPr>
        <w:pStyle w:val="ab"/>
        <w:rPr>
          <w:lang w:val="en-US"/>
        </w:rPr>
      </w:pPr>
      <w:r>
        <w:rPr>
          <w:rStyle w:val="ad"/>
        </w:rPr>
        <w:footnoteRef/>
      </w:r>
      <w:r w:rsidRPr="00F15475">
        <w:rPr>
          <w:lang w:val="en-US"/>
        </w:rPr>
        <w:t xml:space="preserve"> Burke K. A </w:t>
      </w:r>
      <w:proofErr w:type="spellStart"/>
      <w:r w:rsidRPr="00F15475">
        <w:rPr>
          <w:lang w:val="en-US"/>
        </w:rPr>
        <w:t>Rhetorik</w:t>
      </w:r>
      <w:proofErr w:type="spellEnd"/>
      <w:r w:rsidRPr="00F15475">
        <w:rPr>
          <w:lang w:val="en-US"/>
        </w:rPr>
        <w:t xml:space="preserve"> of Motives, Berkeley, Los Angeles, London: University of California Press, 1950.</w:t>
      </w:r>
    </w:p>
  </w:footnote>
  <w:footnote w:id="76">
    <w:p w14:paraId="61E2C851" w14:textId="22C3AC84" w:rsidR="00726BF9" w:rsidRPr="00FB3877" w:rsidRDefault="00726BF9" w:rsidP="007C4F01">
      <w:pPr>
        <w:ind w:firstLine="709"/>
        <w:rPr>
          <w:rFonts w:ascii="Times New Roman" w:hAnsi="Times New Roman" w:cs="Times New Roman"/>
          <w:sz w:val="20"/>
          <w:szCs w:val="20"/>
          <w:lang w:eastAsia="ru-RU"/>
        </w:rPr>
      </w:pPr>
      <w:r w:rsidRPr="00E71A8D">
        <w:rPr>
          <w:rStyle w:val="ad"/>
          <w:rFonts w:ascii="Times New Roman" w:hAnsi="Times New Roman" w:cs="Times New Roman"/>
        </w:rPr>
        <w:footnoteRef/>
      </w:r>
      <w:r w:rsidRPr="00E71A8D">
        <w:rPr>
          <w:rFonts w:ascii="Times New Roman" w:hAnsi="Times New Roman" w:cs="Times New Roman"/>
          <w:lang w:val="de-DE"/>
        </w:rPr>
        <w:t xml:space="preserve"> </w:t>
      </w:r>
      <w:r w:rsidRPr="00E71A8D">
        <w:rPr>
          <w:rFonts w:ascii="Times New Roman" w:hAnsi="Times New Roman" w:cs="Times New Roman"/>
          <w:sz w:val="20"/>
          <w:szCs w:val="20"/>
          <w:lang w:val="de-DE" w:eastAsia="ru-RU"/>
        </w:rPr>
        <w:t>Meyer G. Vom Graphismus zum Symbol. Universität Duisburg-Essen. Radaktion LINSE (Linguistik-Server Essen), 2005. S</w:t>
      </w:r>
      <w:r w:rsidRPr="00FB3877">
        <w:rPr>
          <w:rFonts w:ascii="Times New Roman" w:hAnsi="Times New Roman" w:cs="Times New Roman"/>
          <w:sz w:val="20"/>
          <w:szCs w:val="20"/>
          <w:lang w:eastAsia="ru-RU"/>
        </w:rPr>
        <w:t>. 6.</w:t>
      </w:r>
    </w:p>
    <w:p w14:paraId="4C3C57FC" w14:textId="52C68459" w:rsidR="00726BF9" w:rsidRPr="007C4F01" w:rsidRDefault="00726BF9">
      <w:pPr>
        <w:pStyle w:val="ab"/>
      </w:pPr>
    </w:p>
  </w:footnote>
  <w:footnote w:id="77">
    <w:p w14:paraId="1A3A61E3" w14:textId="2E9545A5" w:rsidR="00726BF9" w:rsidRPr="00E71A8D" w:rsidRDefault="00726BF9" w:rsidP="00222314">
      <w:pPr>
        <w:jc w:val="both"/>
        <w:rPr>
          <w:rFonts w:ascii="Times New Roman" w:hAnsi="Times New Roman" w:cs="Times New Roman"/>
          <w:sz w:val="20"/>
          <w:szCs w:val="20"/>
        </w:rPr>
      </w:pPr>
      <w:r w:rsidRPr="00E71A8D">
        <w:rPr>
          <w:rStyle w:val="ad"/>
          <w:rFonts w:ascii="Times New Roman" w:hAnsi="Times New Roman" w:cs="Times New Roman"/>
        </w:rPr>
        <w:footnoteRef/>
      </w:r>
      <w:r w:rsidRPr="00E71A8D">
        <w:rPr>
          <w:rFonts w:ascii="Times New Roman" w:hAnsi="Times New Roman" w:cs="Times New Roman"/>
        </w:rPr>
        <w:t xml:space="preserve"> </w:t>
      </w:r>
      <w:proofErr w:type="spellStart"/>
      <w:r w:rsidRPr="00E71A8D">
        <w:rPr>
          <w:rFonts w:ascii="Times New Roman" w:hAnsi="Times New Roman" w:cs="Times New Roman"/>
          <w:sz w:val="20"/>
          <w:szCs w:val="20"/>
        </w:rPr>
        <w:t>Супоницкая</w:t>
      </w:r>
      <w:proofErr w:type="spellEnd"/>
      <w:r w:rsidRPr="00E71A8D">
        <w:rPr>
          <w:rFonts w:ascii="Times New Roman" w:hAnsi="Times New Roman" w:cs="Times New Roman"/>
          <w:sz w:val="20"/>
          <w:szCs w:val="20"/>
        </w:rPr>
        <w:t xml:space="preserve"> Н.С. Скрытая </w:t>
      </w:r>
      <w:proofErr w:type="spellStart"/>
      <w:r w:rsidRPr="00E71A8D">
        <w:rPr>
          <w:rFonts w:ascii="Times New Roman" w:hAnsi="Times New Roman" w:cs="Times New Roman"/>
          <w:sz w:val="20"/>
          <w:szCs w:val="20"/>
        </w:rPr>
        <w:t>эгореферентность</w:t>
      </w:r>
      <w:proofErr w:type="spellEnd"/>
      <w:r w:rsidRPr="00E71A8D">
        <w:rPr>
          <w:rFonts w:ascii="Times New Roman" w:hAnsi="Times New Roman" w:cs="Times New Roman"/>
          <w:sz w:val="20"/>
          <w:szCs w:val="20"/>
        </w:rPr>
        <w:t xml:space="preserve"> научного текста (на материале немецкоязычных лингвистических статей и монографий). </w:t>
      </w:r>
      <w:proofErr w:type="spellStart"/>
      <w:r w:rsidRPr="00E71A8D">
        <w:rPr>
          <w:rFonts w:ascii="Times New Roman" w:hAnsi="Times New Roman" w:cs="Times New Roman"/>
          <w:sz w:val="20"/>
          <w:szCs w:val="20"/>
        </w:rPr>
        <w:t>Дисс</w:t>
      </w:r>
      <w:proofErr w:type="spellEnd"/>
      <w:r w:rsidRPr="00E71A8D">
        <w:rPr>
          <w:rFonts w:ascii="Times New Roman" w:hAnsi="Times New Roman" w:cs="Times New Roman"/>
          <w:sz w:val="20"/>
          <w:szCs w:val="20"/>
        </w:rPr>
        <w:t xml:space="preserve">. канд. </w:t>
      </w:r>
      <w:proofErr w:type="spellStart"/>
      <w:r w:rsidRPr="00E71A8D">
        <w:rPr>
          <w:rFonts w:ascii="Times New Roman" w:hAnsi="Times New Roman" w:cs="Times New Roman"/>
          <w:sz w:val="20"/>
          <w:szCs w:val="20"/>
        </w:rPr>
        <w:t>филол</w:t>
      </w:r>
      <w:proofErr w:type="spellEnd"/>
      <w:r w:rsidRPr="00E71A8D">
        <w:rPr>
          <w:rFonts w:ascii="Times New Roman" w:hAnsi="Times New Roman" w:cs="Times New Roman"/>
          <w:sz w:val="20"/>
          <w:szCs w:val="20"/>
        </w:rPr>
        <w:t>. наук.  СПб, 2016. С. 25.</w:t>
      </w:r>
    </w:p>
  </w:footnote>
  <w:footnote w:id="78">
    <w:p w14:paraId="4A21285C" w14:textId="187E87E8" w:rsidR="00726BF9" w:rsidRPr="00E71A8D" w:rsidRDefault="00726BF9">
      <w:pPr>
        <w:pStyle w:val="ab"/>
        <w:rPr>
          <w:rFonts w:ascii="Times New Roman" w:hAnsi="Times New Roman" w:cs="Times New Roman"/>
        </w:rPr>
      </w:pPr>
      <w:r w:rsidRPr="00E71A8D">
        <w:rPr>
          <w:rStyle w:val="ad"/>
          <w:rFonts w:ascii="Times New Roman" w:hAnsi="Times New Roman" w:cs="Times New Roman"/>
        </w:rPr>
        <w:footnoteRef/>
      </w:r>
      <w:r w:rsidRPr="00E71A8D">
        <w:rPr>
          <w:rFonts w:ascii="Times New Roman" w:hAnsi="Times New Roman" w:cs="Times New Roman"/>
        </w:rPr>
        <w:t xml:space="preserve"> </w:t>
      </w:r>
      <w:r w:rsidRPr="00E71A8D">
        <w:rPr>
          <w:rFonts w:ascii="Times New Roman" w:hAnsi="Times New Roman" w:cs="Times New Roman"/>
          <w:shd w:val="clear" w:color="auto" w:fill="FFFFFF"/>
        </w:rPr>
        <w:t xml:space="preserve">Варгина Е.И. Риторика научного текста. Универсальные средства. Вестник СПбГУ. Сер. 2, 2003, </w:t>
      </w:r>
      <w:proofErr w:type="spellStart"/>
      <w:r w:rsidRPr="00E71A8D">
        <w:rPr>
          <w:rFonts w:ascii="Times New Roman" w:hAnsi="Times New Roman" w:cs="Times New Roman"/>
          <w:shd w:val="clear" w:color="auto" w:fill="FFFFFF"/>
        </w:rPr>
        <w:t>вып</w:t>
      </w:r>
      <w:proofErr w:type="spellEnd"/>
      <w:r w:rsidRPr="00E71A8D">
        <w:rPr>
          <w:rFonts w:ascii="Times New Roman" w:hAnsi="Times New Roman" w:cs="Times New Roman"/>
          <w:shd w:val="clear" w:color="auto" w:fill="FFFFFF"/>
        </w:rPr>
        <w:t>. 3. (№18). С. 67</w:t>
      </w:r>
    </w:p>
  </w:footnote>
  <w:footnote w:id="79">
    <w:p w14:paraId="6884B693" w14:textId="1BC0D32B" w:rsidR="00726BF9" w:rsidRPr="00FB3877" w:rsidRDefault="00726BF9">
      <w:pPr>
        <w:pStyle w:val="ab"/>
        <w:rPr>
          <w:rFonts w:ascii="Times New Roman" w:hAnsi="Times New Roman" w:cs="Times New Roman"/>
          <w:lang w:val="de-DE"/>
        </w:rPr>
      </w:pPr>
      <w:r w:rsidRPr="00E71A8D">
        <w:rPr>
          <w:rStyle w:val="ad"/>
          <w:rFonts w:ascii="Times New Roman" w:hAnsi="Times New Roman" w:cs="Times New Roman"/>
        </w:rPr>
        <w:footnoteRef/>
      </w:r>
      <w:r w:rsidRPr="00E71A8D">
        <w:rPr>
          <w:rFonts w:ascii="Times New Roman" w:hAnsi="Times New Roman" w:cs="Times New Roman"/>
        </w:rPr>
        <w:t xml:space="preserve"> </w:t>
      </w:r>
      <w:r w:rsidRPr="00E71A8D">
        <w:rPr>
          <w:rFonts w:ascii="Times New Roman" w:hAnsi="Times New Roman" w:cs="Times New Roman"/>
          <w:shd w:val="clear" w:color="auto" w:fill="FFFFFF"/>
        </w:rPr>
        <w:t>Варгина Е.И. Риторика научного текста. Универсальные средства. Вестник СПбГУ. Сер</w:t>
      </w:r>
      <w:r w:rsidRPr="00FB3877">
        <w:rPr>
          <w:rFonts w:ascii="Times New Roman" w:hAnsi="Times New Roman" w:cs="Times New Roman"/>
          <w:shd w:val="clear" w:color="auto" w:fill="FFFFFF"/>
          <w:lang w:val="de-DE"/>
        </w:rPr>
        <w:t xml:space="preserve">. 2, 2003, </w:t>
      </w:r>
      <w:proofErr w:type="spellStart"/>
      <w:r w:rsidRPr="00E71A8D">
        <w:rPr>
          <w:rFonts w:ascii="Times New Roman" w:hAnsi="Times New Roman" w:cs="Times New Roman"/>
          <w:shd w:val="clear" w:color="auto" w:fill="FFFFFF"/>
        </w:rPr>
        <w:t>вып</w:t>
      </w:r>
      <w:proofErr w:type="spellEnd"/>
      <w:r w:rsidRPr="00FB3877">
        <w:rPr>
          <w:rFonts w:ascii="Times New Roman" w:hAnsi="Times New Roman" w:cs="Times New Roman"/>
          <w:shd w:val="clear" w:color="auto" w:fill="FFFFFF"/>
          <w:lang w:val="de-DE"/>
        </w:rPr>
        <w:t xml:space="preserve">. 3. (№18). </w:t>
      </w:r>
      <w:r w:rsidRPr="00E71A8D">
        <w:rPr>
          <w:rFonts w:ascii="Times New Roman" w:hAnsi="Times New Roman" w:cs="Times New Roman"/>
          <w:shd w:val="clear" w:color="auto" w:fill="FFFFFF"/>
        </w:rPr>
        <w:t>С</w:t>
      </w:r>
      <w:r w:rsidRPr="00FB3877">
        <w:rPr>
          <w:rFonts w:ascii="Times New Roman" w:hAnsi="Times New Roman" w:cs="Times New Roman"/>
          <w:shd w:val="clear" w:color="auto" w:fill="FFFFFF"/>
          <w:lang w:val="de-DE"/>
        </w:rPr>
        <w:t>. 67.</w:t>
      </w:r>
    </w:p>
  </w:footnote>
  <w:footnote w:id="80">
    <w:p w14:paraId="6601CF61" w14:textId="32269E35" w:rsidR="00726BF9" w:rsidRPr="00E71A8D" w:rsidRDefault="00726BF9" w:rsidP="007C4F01">
      <w:pPr>
        <w:rPr>
          <w:rFonts w:ascii="Times New Roman" w:hAnsi="Times New Roman" w:cs="Times New Roman"/>
          <w:sz w:val="20"/>
          <w:szCs w:val="20"/>
          <w:lang w:val="de-DE" w:eastAsia="ru-RU"/>
        </w:rPr>
      </w:pPr>
      <w:r w:rsidRPr="00E71A8D">
        <w:rPr>
          <w:rStyle w:val="ad"/>
          <w:rFonts w:ascii="Times New Roman" w:hAnsi="Times New Roman" w:cs="Times New Roman"/>
        </w:rPr>
        <w:footnoteRef/>
      </w:r>
      <w:r w:rsidRPr="00E71A8D">
        <w:rPr>
          <w:rFonts w:ascii="Times New Roman" w:hAnsi="Times New Roman" w:cs="Times New Roman"/>
          <w:lang w:val="de-DE"/>
        </w:rPr>
        <w:t xml:space="preserve"> </w:t>
      </w:r>
      <w:r w:rsidRPr="00E71A8D">
        <w:rPr>
          <w:rFonts w:ascii="Times New Roman" w:hAnsi="Times New Roman" w:cs="Times New Roman"/>
          <w:sz w:val="20"/>
          <w:szCs w:val="20"/>
          <w:lang w:val="de-DE" w:eastAsia="ru-RU"/>
        </w:rPr>
        <w:t>Meyer G. Vom Graphismus zum Symbol. Universität Duisburg-Essen. Radaktion LINSE (Linguistik-Server Essen), 2005.  S. 30.</w:t>
      </w:r>
    </w:p>
    <w:p w14:paraId="049DF642" w14:textId="15D9EF62" w:rsidR="00726BF9" w:rsidRPr="00E71A8D" w:rsidRDefault="00726BF9">
      <w:pPr>
        <w:pStyle w:val="ab"/>
        <w:rPr>
          <w:lang w:val="de-DE"/>
        </w:rPr>
      </w:pPr>
    </w:p>
  </w:footnote>
  <w:footnote w:id="81">
    <w:p w14:paraId="62A37902" w14:textId="53B12BE2" w:rsidR="00726BF9" w:rsidRPr="00E71A8D" w:rsidRDefault="00726BF9">
      <w:pPr>
        <w:pStyle w:val="ab"/>
        <w:rPr>
          <w:rFonts w:ascii="Times New Roman" w:hAnsi="Times New Roman" w:cs="Times New Roman"/>
        </w:rPr>
      </w:pPr>
      <w:r w:rsidRPr="00E71A8D">
        <w:rPr>
          <w:rStyle w:val="ad"/>
          <w:rFonts w:ascii="Times New Roman" w:hAnsi="Times New Roman" w:cs="Times New Roman"/>
        </w:rPr>
        <w:footnoteRef/>
      </w:r>
      <w:r w:rsidRPr="00734C21">
        <w:rPr>
          <w:rFonts w:ascii="Times New Roman" w:hAnsi="Times New Roman" w:cs="Times New Roman"/>
        </w:rPr>
        <w:t xml:space="preserve"> </w:t>
      </w:r>
      <w:r w:rsidRPr="00E71A8D">
        <w:rPr>
          <w:rFonts w:ascii="Times New Roman" w:hAnsi="Times New Roman" w:cs="Times New Roman"/>
          <w:shd w:val="clear" w:color="auto" w:fill="FFFFFF"/>
        </w:rPr>
        <w:t>Варгина</w:t>
      </w:r>
      <w:r w:rsidRPr="00734C21">
        <w:rPr>
          <w:rFonts w:ascii="Times New Roman" w:hAnsi="Times New Roman" w:cs="Times New Roman"/>
          <w:shd w:val="clear" w:color="auto" w:fill="FFFFFF"/>
        </w:rPr>
        <w:t xml:space="preserve"> </w:t>
      </w:r>
      <w:r w:rsidRPr="00E71A8D">
        <w:rPr>
          <w:rFonts w:ascii="Times New Roman" w:hAnsi="Times New Roman" w:cs="Times New Roman"/>
          <w:shd w:val="clear" w:color="auto" w:fill="FFFFFF"/>
        </w:rPr>
        <w:t>Е</w:t>
      </w:r>
      <w:r w:rsidRPr="00734C21">
        <w:rPr>
          <w:rFonts w:ascii="Times New Roman" w:hAnsi="Times New Roman" w:cs="Times New Roman"/>
          <w:shd w:val="clear" w:color="auto" w:fill="FFFFFF"/>
        </w:rPr>
        <w:t>.</w:t>
      </w:r>
      <w:r w:rsidRPr="00E71A8D">
        <w:rPr>
          <w:rFonts w:ascii="Times New Roman" w:hAnsi="Times New Roman" w:cs="Times New Roman"/>
          <w:shd w:val="clear" w:color="auto" w:fill="FFFFFF"/>
        </w:rPr>
        <w:t>И</w:t>
      </w:r>
      <w:r w:rsidRPr="00734C21">
        <w:rPr>
          <w:rFonts w:ascii="Times New Roman" w:hAnsi="Times New Roman" w:cs="Times New Roman"/>
          <w:shd w:val="clear" w:color="auto" w:fill="FFFFFF"/>
        </w:rPr>
        <w:t xml:space="preserve">. </w:t>
      </w:r>
      <w:r w:rsidRPr="00E71A8D">
        <w:rPr>
          <w:rFonts w:ascii="Times New Roman" w:hAnsi="Times New Roman" w:cs="Times New Roman"/>
          <w:shd w:val="clear" w:color="auto" w:fill="FFFFFF"/>
        </w:rPr>
        <w:t>Риторика</w:t>
      </w:r>
      <w:r w:rsidRPr="00734C21">
        <w:rPr>
          <w:rFonts w:ascii="Times New Roman" w:hAnsi="Times New Roman" w:cs="Times New Roman"/>
          <w:shd w:val="clear" w:color="auto" w:fill="FFFFFF"/>
        </w:rPr>
        <w:t xml:space="preserve"> </w:t>
      </w:r>
      <w:r w:rsidRPr="00E71A8D">
        <w:rPr>
          <w:rFonts w:ascii="Times New Roman" w:hAnsi="Times New Roman" w:cs="Times New Roman"/>
          <w:shd w:val="clear" w:color="auto" w:fill="FFFFFF"/>
        </w:rPr>
        <w:t>научного</w:t>
      </w:r>
      <w:r w:rsidRPr="00734C21">
        <w:rPr>
          <w:rFonts w:ascii="Times New Roman" w:hAnsi="Times New Roman" w:cs="Times New Roman"/>
          <w:shd w:val="clear" w:color="auto" w:fill="FFFFFF"/>
        </w:rPr>
        <w:t xml:space="preserve"> </w:t>
      </w:r>
      <w:r w:rsidRPr="00E71A8D">
        <w:rPr>
          <w:rFonts w:ascii="Times New Roman" w:hAnsi="Times New Roman" w:cs="Times New Roman"/>
          <w:shd w:val="clear" w:color="auto" w:fill="FFFFFF"/>
        </w:rPr>
        <w:t>текста</w:t>
      </w:r>
      <w:r w:rsidRPr="00734C21">
        <w:rPr>
          <w:rFonts w:ascii="Times New Roman" w:hAnsi="Times New Roman" w:cs="Times New Roman"/>
          <w:shd w:val="clear" w:color="auto" w:fill="FFFFFF"/>
        </w:rPr>
        <w:t xml:space="preserve">. </w:t>
      </w:r>
      <w:r w:rsidRPr="00E71A8D">
        <w:rPr>
          <w:rFonts w:ascii="Times New Roman" w:hAnsi="Times New Roman" w:cs="Times New Roman"/>
          <w:shd w:val="clear" w:color="auto" w:fill="FFFFFF"/>
        </w:rPr>
        <w:t xml:space="preserve">Универсальные средства. Вестник СПбГУ. Сер. 2, 2003, </w:t>
      </w:r>
      <w:proofErr w:type="spellStart"/>
      <w:r w:rsidRPr="00E71A8D">
        <w:rPr>
          <w:rFonts w:ascii="Times New Roman" w:hAnsi="Times New Roman" w:cs="Times New Roman"/>
          <w:shd w:val="clear" w:color="auto" w:fill="FFFFFF"/>
        </w:rPr>
        <w:t>вып</w:t>
      </w:r>
      <w:proofErr w:type="spellEnd"/>
      <w:r w:rsidRPr="00E71A8D">
        <w:rPr>
          <w:rFonts w:ascii="Times New Roman" w:hAnsi="Times New Roman" w:cs="Times New Roman"/>
          <w:shd w:val="clear" w:color="auto" w:fill="FFFFFF"/>
        </w:rPr>
        <w:t>. 3. (№18). С. 68.</w:t>
      </w:r>
    </w:p>
  </w:footnote>
  <w:footnote w:id="82">
    <w:p w14:paraId="016733B0" w14:textId="5578F435" w:rsidR="00726BF9" w:rsidRPr="00FB3877" w:rsidRDefault="00726BF9">
      <w:pPr>
        <w:pStyle w:val="ab"/>
        <w:rPr>
          <w:lang w:val="de-DE"/>
        </w:rPr>
      </w:pPr>
      <w:r w:rsidRPr="00E71A8D">
        <w:rPr>
          <w:rStyle w:val="ad"/>
          <w:rFonts w:ascii="Times New Roman" w:hAnsi="Times New Roman" w:cs="Times New Roman"/>
        </w:rPr>
        <w:footnoteRef/>
      </w:r>
      <w:r w:rsidRPr="00E71A8D">
        <w:rPr>
          <w:rFonts w:ascii="Times New Roman" w:hAnsi="Times New Roman" w:cs="Times New Roman"/>
        </w:rPr>
        <w:t xml:space="preserve"> </w:t>
      </w:r>
      <w:proofErr w:type="spellStart"/>
      <w:r w:rsidRPr="00E71A8D">
        <w:rPr>
          <w:rFonts w:ascii="Times New Roman" w:hAnsi="Times New Roman" w:cs="Times New Roman"/>
        </w:rPr>
        <w:t>Разинкова</w:t>
      </w:r>
      <w:proofErr w:type="spellEnd"/>
      <w:r w:rsidRPr="00E71A8D">
        <w:rPr>
          <w:rFonts w:ascii="Times New Roman" w:hAnsi="Times New Roman" w:cs="Times New Roman"/>
        </w:rPr>
        <w:t xml:space="preserve"> Н.М. Функциональная стилистика (на материале английского и русского языков). М</w:t>
      </w:r>
      <w:r w:rsidRPr="00FB3877">
        <w:rPr>
          <w:rFonts w:ascii="Times New Roman" w:hAnsi="Times New Roman" w:cs="Times New Roman"/>
          <w:lang w:val="de-DE"/>
        </w:rPr>
        <w:t>., 2004.</w:t>
      </w:r>
    </w:p>
  </w:footnote>
  <w:footnote w:id="83">
    <w:p w14:paraId="31DFDD31" w14:textId="5D36F929" w:rsidR="00726BF9" w:rsidRPr="00FB3877" w:rsidRDefault="00726BF9" w:rsidP="00E71A8D">
      <w:pPr>
        <w:rPr>
          <w:rFonts w:ascii="Times New Roman" w:hAnsi="Times New Roman" w:cs="Times New Roman"/>
          <w:sz w:val="20"/>
          <w:szCs w:val="20"/>
          <w:lang w:val="de-DE" w:eastAsia="ru-RU"/>
        </w:rPr>
      </w:pPr>
      <w:r w:rsidRPr="00E71A8D">
        <w:rPr>
          <w:rStyle w:val="ad"/>
          <w:rFonts w:ascii="Times New Roman" w:hAnsi="Times New Roman" w:cs="Times New Roman"/>
        </w:rPr>
        <w:footnoteRef/>
      </w:r>
      <w:r w:rsidRPr="00E71A8D">
        <w:rPr>
          <w:rFonts w:ascii="Times New Roman" w:hAnsi="Times New Roman" w:cs="Times New Roman"/>
          <w:lang w:val="de-DE"/>
        </w:rPr>
        <w:t xml:space="preserve"> </w:t>
      </w:r>
      <w:r w:rsidRPr="00E71A8D">
        <w:rPr>
          <w:rFonts w:ascii="Times New Roman" w:hAnsi="Times New Roman" w:cs="Times New Roman"/>
          <w:sz w:val="20"/>
          <w:szCs w:val="20"/>
          <w:lang w:val="de-DE" w:eastAsia="ru-RU"/>
        </w:rPr>
        <w:t>Meyer G. Vom Graphismus zum Symbol. Universität Duisburg-Essen. Radaktion</w:t>
      </w:r>
      <w:r w:rsidRPr="00FB3877">
        <w:rPr>
          <w:rFonts w:ascii="Times New Roman" w:hAnsi="Times New Roman" w:cs="Times New Roman"/>
          <w:sz w:val="20"/>
          <w:szCs w:val="20"/>
          <w:lang w:val="de-DE" w:eastAsia="ru-RU"/>
        </w:rPr>
        <w:t xml:space="preserve"> </w:t>
      </w:r>
      <w:r w:rsidRPr="00E71A8D">
        <w:rPr>
          <w:rFonts w:ascii="Times New Roman" w:hAnsi="Times New Roman" w:cs="Times New Roman"/>
          <w:sz w:val="20"/>
          <w:szCs w:val="20"/>
          <w:lang w:val="de-DE" w:eastAsia="ru-RU"/>
        </w:rPr>
        <w:t>LINSE</w:t>
      </w:r>
      <w:r w:rsidRPr="00FB3877">
        <w:rPr>
          <w:rFonts w:ascii="Times New Roman" w:hAnsi="Times New Roman" w:cs="Times New Roman"/>
          <w:sz w:val="20"/>
          <w:szCs w:val="20"/>
          <w:lang w:val="de-DE" w:eastAsia="ru-RU"/>
        </w:rPr>
        <w:t xml:space="preserve"> (</w:t>
      </w:r>
      <w:r w:rsidRPr="00E71A8D">
        <w:rPr>
          <w:rFonts w:ascii="Times New Roman" w:hAnsi="Times New Roman" w:cs="Times New Roman"/>
          <w:sz w:val="20"/>
          <w:szCs w:val="20"/>
          <w:lang w:val="de-DE" w:eastAsia="ru-RU"/>
        </w:rPr>
        <w:t>Linguistik</w:t>
      </w:r>
      <w:r w:rsidRPr="00FB3877">
        <w:rPr>
          <w:rFonts w:ascii="Times New Roman" w:hAnsi="Times New Roman" w:cs="Times New Roman"/>
          <w:sz w:val="20"/>
          <w:szCs w:val="20"/>
          <w:lang w:val="de-DE" w:eastAsia="ru-RU"/>
        </w:rPr>
        <w:t>-</w:t>
      </w:r>
      <w:r w:rsidRPr="00E71A8D">
        <w:rPr>
          <w:rFonts w:ascii="Times New Roman" w:hAnsi="Times New Roman" w:cs="Times New Roman"/>
          <w:sz w:val="20"/>
          <w:szCs w:val="20"/>
          <w:lang w:val="de-DE" w:eastAsia="ru-RU"/>
        </w:rPr>
        <w:t>Server</w:t>
      </w:r>
      <w:r w:rsidRPr="00FB3877">
        <w:rPr>
          <w:rFonts w:ascii="Times New Roman" w:hAnsi="Times New Roman" w:cs="Times New Roman"/>
          <w:sz w:val="20"/>
          <w:szCs w:val="20"/>
          <w:lang w:val="de-DE" w:eastAsia="ru-RU"/>
        </w:rPr>
        <w:t xml:space="preserve"> </w:t>
      </w:r>
      <w:r w:rsidRPr="00E71A8D">
        <w:rPr>
          <w:rFonts w:ascii="Times New Roman" w:hAnsi="Times New Roman" w:cs="Times New Roman"/>
          <w:sz w:val="20"/>
          <w:szCs w:val="20"/>
          <w:lang w:val="de-DE" w:eastAsia="ru-RU"/>
        </w:rPr>
        <w:t>Essen</w:t>
      </w:r>
      <w:r w:rsidRPr="00FB3877">
        <w:rPr>
          <w:rFonts w:ascii="Times New Roman" w:hAnsi="Times New Roman" w:cs="Times New Roman"/>
          <w:sz w:val="20"/>
          <w:szCs w:val="20"/>
          <w:lang w:val="de-DE" w:eastAsia="ru-RU"/>
        </w:rPr>
        <w:t xml:space="preserve">), 2005. </w:t>
      </w:r>
      <w:r w:rsidRPr="00E71A8D">
        <w:rPr>
          <w:rFonts w:ascii="Times New Roman" w:hAnsi="Times New Roman" w:cs="Times New Roman"/>
          <w:sz w:val="20"/>
          <w:szCs w:val="20"/>
          <w:lang w:val="de-DE" w:eastAsia="ru-RU"/>
        </w:rPr>
        <w:t>S</w:t>
      </w:r>
      <w:r w:rsidRPr="00FB3877">
        <w:rPr>
          <w:rFonts w:ascii="Times New Roman" w:hAnsi="Times New Roman" w:cs="Times New Roman"/>
          <w:sz w:val="20"/>
          <w:szCs w:val="20"/>
          <w:lang w:val="de-DE" w:eastAsia="ru-RU"/>
        </w:rPr>
        <w:t xml:space="preserve"> 10.</w:t>
      </w:r>
    </w:p>
    <w:p w14:paraId="48B325B0" w14:textId="3F68C87B" w:rsidR="00726BF9" w:rsidRPr="00FB3877" w:rsidRDefault="00726BF9">
      <w:pPr>
        <w:pStyle w:val="ab"/>
        <w:rPr>
          <w:lang w:val="de-DE"/>
        </w:rPr>
      </w:pPr>
    </w:p>
  </w:footnote>
  <w:footnote w:id="84">
    <w:p w14:paraId="58CD23E9" w14:textId="3F3AA7A7" w:rsidR="00726BF9" w:rsidRPr="00E71A8D" w:rsidRDefault="00726BF9">
      <w:pPr>
        <w:pStyle w:val="ab"/>
        <w:rPr>
          <w:rFonts w:ascii="Times New Roman" w:hAnsi="Times New Roman" w:cs="Times New Roman"/>
        </w:rPr>
      </w:pPr>
      <w:r w:rsidRPr="00E71A8D">
        <w:rPr>
          <w:rStyle w:val="ad"/>
          <w:rFonts w:ascii="Times New Roman" w:hAnsi="Times New Roman" w:cs="Times New Roman"/>
        </w:rPr>
        <w:footnoteRef/>
      </w:r>
      <w:r w:rsidRPr="00E71A8D">
        <w:rPr>
          <w:rFonts w:ascii="Times New Roman" w:hAnsi="Times New Roman" w:cs="Times New Roman"/>
          <w:lang w:val="de-DE"/>
        </w:rPr>
        <w:t xml:space="preserve"> </w:t>
      </w:r>
      <w:r w:rsidRPr="00E71A8D">
        <w:rPr>
          <w:rFonts w:ascii="Times New Roman" w:hAnsi="Times New Roman" w:cs="Times New Roman"/>
          <w:lang w:val="de-DE" w:eastAsia="ru-RU"/>
        </w:rPr>
        <w:t xml:space="preserve">Scheuer H. J. Eselexegesen. Spielräume religiöser Kommunikation im </w:t>
      </w:r>
      <w:proofErr w:type="spellStart"/>
      <w:r w:rsidRPr="00E71A8D">
        <w:rPr>
          <w:rFonts w:ascii="Times New Roman" w:hAnsi="Times New Roman" w:cs="Times New Roman"/>
          <w:lang w:val="de-DE" w:eastAsia="ru-RU"/>
        </w:rPr>
        <w:t>Schwankexempel</w:t>
      </w:r>
      <w:proofErr w:type="spellEnd"/>
      <w:r w:rsidRPr="00E71A8D">
        <w:rPr>
          <w:rFonts w:ascii="Times New Roman" w:hAnsi="Times New Roman" w:cs="Times New Roman"/>
          <w:lang w:val="de-DE" w:eastAsia="ru-RU"/>
        </w:rPr>
        <w:t xml:space="preserve"> des Mittelalters und der Frühen Neuzeit. Zeitschrift</w:t>
      </w:r>
      <w:r w:rsidRPr="00FB3877">
        <w:rPr>
          <w:rFonts w:ascii="Times New Roman" w:hAnsi="Times New Roman" w:cs="Times New Roman"/>
          <w:lang w:eastAsia="ru-RU"/>
        </w:rPr>
        <w:t xml:space="preserve"> </w:t>
      </w:r>
      <w:r w:rsidRPr="00E71A8D">
        <w:rPr>
          <w:rFonts w:ascii="Times New Roman" w:hAnsi="Times New Roman" w:cs="Times New Roman"/>
          <w:lang w:val="de-DE" w:eastAsia="ru-RU"/>
        </w:rPr>
        <w:t>f</w:t>
      </w:r>
      <w:r w:rsidRPr="00FB3877">
        <w:rPr>
          <w:rFonts w:ascii="Times New Roman" w:hAnsi="Times New Roman" w:cs="Times New Roman"/>
          <w:lang w:eastAsia="ru-RU"/>
        </w:rPr>
        <w:t>ü</w:t>
      </w:r>
      <w:r w:rsidRPr="00E71A8D">
        <w:rPr>
          <w:rFonts w:ascii="Times New Roman" w:hAnsi="Times New Roman" w:cs="Times New Roman"/>
          <w:lang w:val="de-DE" w:eastAsia="ru-RU"/>
        </w:rPr>
        <w:t>r</w:t>
      </w:r>
      <w:r w:rsidRPr="00FB3877">
        <w:rPr>
          <w:rFonts w:ascii="Times New Roman" w:hAnsi="Times New Roman" w:cs="Times New Roman"/>
          <w:lang w:eastAsia="ru-RU"/>
        </w:rPr>
        <w:t xml:space="preserve"> </w:t>
      </w:r>
      <w:r w:rsidRPr="00E71A8D">
        <w:rPr>
          <w:rFonts w:ascii="Times New Roman" w:hAnsi="Times New Roman" w:cs="Times New Roman"/>
          <w:lang w:val="de-DE" w:eastAsia="ru-RU"/>
        </w:rPr>
        <w:t>Germanistik</w:t>
      </w:r>
      <w:r w:rsidRPr="00FB3877">
        <w:rPr>
          <w:rFonts w:ascii="Times New Roman" w:hAnsi="Times New Roman" w:cs="Times New Roman"/>
          <w:lang w:eastAsia="ru-RU"/>
        </w:rPr>
        <w:t xml:space="preserve">. </w:t>
      </w:r>
      <w:r w:rsidRPr="00E71A8D">
        <w:rPr>
          <w:rFonts w:ascii="Times New Roman" w:hAnsi="Times New Roman" w:cs="Times New Roman"/>
          <w:lang w:val="de-DE" w:eastAsia="ru-RU"/>
        </w:rPr>
        <w:t>Neue</w:t>
      </w:r>
      <w:r w:rsidRPr="00FB3877">
        <w:rPr>
          <w:rFonts w:ascii="Times New Roman" w:hAnsi="Times New Roman" w:cs="Times New Roman"/>
          <w:lang w:eastAsia="ru-RU"/>
        </w:rPr>
        <w:t xml:space="preserve"> </w:t>
      </w:r>
      <w:r w:rsidRPr="00E71A8D">
        <w:rPr>
          <w:rFonts w:ascii="Times New Roman" w:hAnsi="Times New Roman" w:cs="Times New Roman"/>
          <w:lang w:val="de-DE" w:eastAsia="ru-RU"/>
        </w:rPr>
        <w:t>Folge</w:t>
      </w:r>
      <w:r w:rsidRPr="00FB3877">
        <w:rPr>
          <w:rFonts w:ascii="Times New Roman" w:hAnsi="Times New Roman" w:cs="Times New Roman"/>
          <w:lang w:eastAsia="ru-RU"/>
        </w:rPr>
        <w:t xml:space="preserve"> </w:t>
      </w:r>
      <w:r w:rsidRPr="00E71A8D">
        <w:rPr>
          <w:rFonts w:ascii="Times New Roman" w:hAnsi="Times New Roman" w:cs="Times New Roman"/>
          <w:lang w:val="de-DE" w:eastAsia="ru-RU"/>
        </w:rPr>
        <w:t>XXV</w:t>
      </w:r>
      <w:r w:rsidRPr="00FB3877">
        <w:rPr>
          <w:rFonts w:ascii="Times New Roman" w:hAnsi="Times New Roman" w:cs="Times New Roman"/>
          <w:lang w:eastAsia="ru-RU"/>
        </w:rPr>
        <w:t xml:space="preserve"> – 1/2015. </w:t>
      </w:r>
      <w:r w:rsidRPr="00E71A8D">
        <w:rPr>
          <w:rFonts w:ascii="Times New Roman" w:hAnsi="Times New Roman" w:cs="Times New Roman"/>
          <w:lang w:val="de-DE" w:eastAsia="ru-RU"/>
        </w:rPr>
        <w:t>S</w:t>
      </w:r>
      <w:r w:rsidRPr="00FB3877">
        <w:rPr>
          <w:rFonts w:ascii="Times New Roman" w:hAnsi="Times New Roman" w:cs="Times New Roman"/>
          <w:lang w:eastAsia="ru-RU"/>
        </w:rPr>
        <w:t>. 42.</w:t>
      </w:r>
    </w:p>
  </w:footnote>
  <w:footnote w:id="85">
    <w:p w14:paraId="0BA10480" w14:textId="77777777" w:rsidR="00726BF9" w:rsidRPr="00E71A8D" w:rsidRDefault="00726BF9" w:rsidP="00260953">
      <w:pPr>
        <w:jc w:val="both"/>
        <w:rPr>
          <w:rFonts w:ascii="Times New Roman" w:hAnsi="Times New Roman" w:cs="Times New Roman"/>
          <w:sz w:val="20"/>
          <w:szCs w:val="20"/>
        </w:rPr>
      </w:pPr>
      <w:r w:rsidRPr="00E71A8D">
        <w:rPr>
          <w:rStyle w:val="ad"/>
          <w:rFonts w:ascii="Times New Roman" w:hAnsi="Times New Roman" w:cs="Times New Roman"/>
        </w:rPr>
        <w:footnoteRef/>
      </w:r>
      <w:r w:rsidRPr="00E71A8D">
        <w:rPr>
          <w:rFonts w:ascii="Times New Roman" w:hAnsi="Times New Roman" w:cs="Times New Roman"/>
        </w:rPr>
        <w:t xml:space="preserve"> </w:t>
      </w:r>
      <w:r w:rsidRPr="00E71A8D">
        <w:rPr>
          <w:rFonts w:ascii="Times New Roman" w:hAnsi="Times New Roman" w:cs="Times New Roman"/>
          <w:sz w:val="20"/>
          <w:szCs w:val="20"/>
        </w:rPr>
        <w:t>Дмитриева М.Н. Древненемецкие вопросительные предложения как составляющая «</w:t>
      </w:r>
      <w:proofErr w:type="spellStart"/>
      <w:r w:rsidRPr="00E71A8D">
        <w:rPr>
          <w:rFonts w:ascii="Times New Roman" w:hAnsi="Times New Roman" w:cs="Times New Roman"/>
          <w:sz w:val="20"/>
          <w:szCs w:val="20"/>
        </w:rPr>
        <w:t>аргументативного</w:t>
      </w:r>
      <w:proofErr w:type="spellEnd"/>
      <w:r w:rsidRPr="00E71A8D">
        <w:rPr>
          <w:rFonts w:ascii="Times New Roman" w:hAnsi="Times New Roman" w:cs="Times New Roman"/>
          <w:sz w:val="20"/>
          <w:szCs w:val="20"/>
        </w:rPr>
        <w:t xml:space="preserve"> дискурса» </w:t>
      </w:r>
      <w:proofErr w:type="spellStart"/>
      <w:r w:rsidRPr="00E71A8D">
        <w:rPr>
          <w:rFonts w:ascii="Times New Roman" w:hAnsi="Times New Roman" w:cs="Times New Roman"/>
          <w:sz w:val="20"/>
          <w:szCs w:val="20"/>
        </w:rPr>
        <w:t>Ноткера</w:t>
      </w:r>
      <w:proofErr w:type="spellEnd"/>
      <w:r w:rsidRPr="00E71A8D">
        <w:rPr>
          <w:rFonts w:ascii="Times New Roman" w:hAnsi="Times New Roman" w:cs="Times New Roman"/>
          <w:sz w:val="20"/>
          <w:szCs w:val="20"/>
        </w:rPr>
        <w:t xml:space="preserve"> // Немецкая филология в Санкт-Петербургском государственном университете. </w:t>
      </w:r>
      <w:proofErr w:type="spellStart"/>
      <w:r w:rsidRPr="00E71A8D">
        <w:rPr>
          <w:rFonts w:ascii="Times New Roman" w:hAnsi="Times New Roman" w:cs="Times New Roman"/>
          <w:sz w:val="20"/>
          <w:szCs w:val="20"/>
        </w:rPr>
        <w:t>Вып</w:t>
      </w:r>
      <w:proofErr w:type="spellEnd"/>
      <w:r w:rsidRPr="00E71A8D">
        <w:rPr>
          <w:rFonts w:ascii="Times New Roman" w:hAnsi="Times New Roman" w:cs="Times New Roman"/>
          <w:sz w:val="20"/>
          <w:szCs w:val="20"/>
        </w:rPr>
        <w:t xml:space="preserve">. III: Антропоцентризм языковых феноменов: сб. науч. ст. / под ред. д-ра </w:t>
      </w:r>
      <w:proofErr w:type="spellStart"/>
      <w:r w:rsidRPr="00E71A8D">
        <w:rPr>
          <w:rFonts w:ascii="Times New Roman" w:hAnsi="Times New Roman" w:cs="Times New Roman"/>
          <w:sz w:val="20"/>
          <w:szCs w:val="20"/>
        </w:rPr>
        <w:t>филол</w:t>
      </w:r>
      <w:proofErr w:type="spellEnd"/>
      <w:r w:rsidRPr="00E71A8D">
        <w:rPr>
          <w:rFonts w:ascii="Times New Roman" w:hAnsi="Times New Roman" w:cs="Times New Roman"/>
          <w:sz w:val="20"/>
          <w:szCs w:val="20"/>
        </w:rPr>
        <w:t xml:space="preserve">. наук, проф. С.Т. </w:t>
      </w:r>
      <w:proofErr w:type="spellStart"/>
      <w:r w:rsidRPr="00E71A8D">
        <w:rPr>
          <w:rFonts w:ascii="Times New Roman" w:hAnsi="Times New Roman" w:cs="Times New Roman"/>
          <w:sz w:val="20"/>
          <w:szCs w:val="20"/>
        </w:rPr>
        <w:t>Нефёдова</w:t>
      </w:r>
      <w:proofErr w:type="spellEnd"/>
      <w:r w:rsidRPr="00E71A8D">
        <w:rPr>
          <w:rFonts w:ascii="Times New Roman" w:hAnsi="Times New Roman" w:cs="Times New Roman"/>
          <w:sz w:val="20"/>
          <w:szCs w:val="20"/>
        </w:rPr>
        <w:t>. СПб., 2013. С. 121-128.</w:t>
      </w:r>
    </w:p>
    <w:p w14:paraId="7B54A377" w14:textId="77F06DB0" w:rsidR="00726BF9" w:rsidRDefault="00726BF9">
      <w:pPr>
        <w:pStyle w:val="ab"/>
      </w:pPr>
    </w:p>
  </w:footnote>
  <w:footnote w:id="86">
    <w:p w14:paraId="06B8E091" w14:textId="77777777" w:rsidR="00726BF9" w:rsidRPr="00E71A8D" w:rsidRDefault="00726BF9" w:rsidP="00260953">
      <w:pPr>
        <w:jc w:val="both"/>
        <w:rPr>
          <w:rFonts w:ascii="Times New Roman" w:hAnsi="Times New Roman" w:cs="Times New Roman"/>
          <w:sz w:val="20"/>
          <w:szCs w:val="20"/>
        </w:rPr>
      </w:pPr>
      <w:r w:rsidRPr="00E71A8D">
        <w:rPr>
          <w:rStyle w:val="ad"/>
          <w:rFonts w:ascii="Times New Roman" w:hAnsi="Times New Roman" w:cs="Times New Roman"/>
        </w:rPr>
        <w:footnoteRef/>
      </w:r>
      <w:r w:rsidRPr="00E71A8D">
        <w:rPr>
          <w:rFonts w:ascii="Times New Roman" w:hAnsi="Times New Roman" w:cs="Times New Roman"/>
        </w:rPr>
        <w:t xml:space="preserve"> </w:t>
      </w:r>
      <w:proofErr w:type="spellStart"/>
      <w:r w:rsidRPr="00E71A8D">
        <w:rPr>
          <w:rFonts w:ascii="Times New Roman" w:hAnsi="Times New Roman" w:cs="Times New Roman"/>
          <w:sz w:val="20"/>
          <w:szCs w:val="20"/>
        </w:rPr>
        <w:t>Супоницкая</w:t>
      </w:r>
      <w:proofErr w:type="spellEnd"/>
      <w:r w:rsidRPr="00E71A8D">
        <w:rPr>
          <w:rFonts w:ascii="Times New Roman" w:hAnsi="Times New Roman" w:cs="Times New Roman"/>
          <w:sz w:val="20"/>
          <w:szCs w:val="20"/>
        </w:rPr>
        <w:t xml:space="preserve"> Н.С. Скрытая </w:t>
      </w:r>
      <w:proofErr w:type="spellStart"/>
      <w:r w:rsidRPr="00E71A8D">
        <w:rPr>
          <w:rFonts w:ascii="Times New Roman" w:hAnsi="Times New Roman" w:cs="Times New Roman"/>
          <w:sz w:val="20"/>
          <w:szCs w:val="20"/>
        </w:rPr>
        <w:t>эгореферентность</w:t>
      </w:r>
      <w:proofErr w:type="spellEnd"/>
      <w:r w:rsidRPr="00E71A8D">
        <w:rPr>
          <w:rFonts w:ascii="Times New Roman" w:hAnsi="Times New Roman" w:cs="Times New Roman"/>
          <w:sz w:val="20"/>
          <w:szCs w:val="20"/>
        </w:rPr>
        <w:t xml:space="preserve"> научного текста (на материале немецкоязычных лингвистических статей и монографий). </w:t>
      </w:r>
      <w:proofErr w:type="spellStart"/>
      <w:r w:rsidRPr="00E71A8D">
        <w:rPr>
          <w:rFonts w:ascii="Times New Roman" w:hAnsi="Times New Roman" w:cs="Times New Roman"/>
          <w:sz w:val="20"/>
          <w:szCs w:val="20"/>
        </w:rPr>
        <w:t>Дисс</w:t>
      </w:r>
      <w:proofErr w:type="spellEnd"/>
      <w:r w:rsidRPr="00E71A8D">
        <w:rPr>
          <w:rFonts w:ascii="Times New Roman" w:hAnsi="Times New Roman" w:cs="Times New Roman"/>
          <w:sz w:val="20"/>
          <w:szCs w:val="20"/>
        </w:rPr>
        <w:t xml:space="preserve">. канд. </w:t>
      </w:r>
      <w:proofErr w:type="spellStart"/>
      <w:r w:rsidRPr="00E71A8D">
        <w:rPr>
          <w:rFonts w:ascii="Times New Roman" w:hAnsi="Times New Roman" w:cs="Times New Roman"/>
          <w:sz w:val="20"/>
          <w:szCs w:val="20"/>
        </w:rPr>
        <w:t>филол</w:t>
      </w:r>
      <w:proofErr w:type="spellEnd"/>
      <w:r w:rsidRPr="00E71A8D">
        <w:rPr>
          <w:rFonts w:ascii="Times New Roman" w:hAnsi="Times New Roman" w:cs="Times New Roman"/>
          <w:sz w:val="20"/>
          <w:szCs w:val="20"/>
        </w:rPr>
        <w:t>. наук.  СПб, 2016.</w:t>
      </w:r>
    </w:p>
    <w:p w14:paraId="19F9CB09" w14:textId="4A2ACEA3" w:rsidR="00726BF9" w:rsidRDefault="00726BF9">
      <w:pPr>
        <w:pStyle w:val="ab"/>
      </w:pPr>
    </w:p>
  </w:footnote>
  <w:footnote w:id="87">
    <w:p w14:paraId="4BA10D9E" w14:textId="77605CA8" w:rsidR="00726BF9" w:rsidRPr="00E71A8D" w:rsidRDefault="00726BF9" w:rsidP="00E71A8D">
      <w:pPr>
        <w:jc w:val="both"/>
        <w:rPr>
          <w:rFonts w:ascii="Times New Roman" w:hAnsi="Times New Roman" w:cs="Times New Roman"/>
          <w:sz w:val="20"/>
          <w:szCs w:val="20"/>
        </w:rPr>
      </w:pPr>
      <w:r w:rsidRPr="00E71A8D">
        <w:rPr>
          <w:rStyle w:val="ad"/>
          <w:rFonts w:ascii="Times New Roman" w:hAnsi="Times New Roman" w:cs="Times New Roman"/>
        </w:rPr>
        <w:footnoteRef/>
      </w:r>
      <w:r w:rsidRPr="00E71A8D">
        <w:rPr>
          <w:rFonts w:ascii="Times New Roman" w:hAnsi="Times New Roman" w:cs="Times New Roman"/>
        </w:rPr>
        <w:t xml:space="preserve"> </w:t>
      </w:r>
      <w:r w:rsidRPr="00E71A8D">
        <w:rPr>
          <w:rFonts w:ascii="Times New Roman" w:hAnsi="Times New Roman" w:cs="Times New Roman"/>
          <w:sz w:val="20"/>
          <w:szCs w:val="20"/>
        </w:rPr>
        <w:t xml:space="preserve">Нефедов С.Т. Функциональный потенциал вопросительных структур в научных лингвистических текстах. Вестник </w:t>
      </w:r>
      <w:proofErr w:type="spellStart"/>
      <w:r w:rsidRPr="00E71A8D">
        <w:rPr>
          <w:rFonts w:ascii="Times New Roman" w:hAnsi="Times New Roman" w:cs="Times New Roman"/>
          <w:sz w:val="20"/>
          <w:szCs w:val="20"/>
        </w:rPr>
        <w:t>Волгогр</w:t>
      </w:r>
      <w:proofErr w:type="spellEnd"/>
      <w:r w:rsidRPr="00E71A8D">
        <w:rPr>
          <w:rFonts w:ascii="Times New Roman" w:hAnsi="Times New Roman" w:cs="Times New Roman"/>
          <w:sz w:val="20"/>
          <w:szCs w:val="20"/>
        </w:rPr>
        <w:t xml:space="preserve">. гос. ун-та. Сер. 2. </w:t>
      </w:r>
      <w:proofErr w:type="spellStart"/>
      <w:r w:rsidRPr="00E71A8D">
        <w:rPr>
          <w:rFonts w:ascii="Times New Roman" w:hAnsi="Times New Roman" w:cs="Times New Roman"/>
          <w:sz w:val="20"/>
          <w:szCs w:val="20"/>
        </w:rPr>
        <w:t>Языкозн</w:t>
      </w:r>
      <w:proofErr w:type="spellEnd"/>
      <w:r w:rsidRPr="00E71A8D">
        <w:rPr>
          <w:rFonts w:ascii="Times New Roman" w:hAnsi="Times New Roman" w:cs="Times New Roman"/>
          <w:sz w:val="20"/>
          <w:szCs w:val="20"/>
        </w:rPr>
        <w:t>. 2015 № 4 (28). С. 74.</w:t>
      </w:r>
    </w:p>
    <w:p w14:paraId="1BCEC043" w14:textId="0D211AA0" w:rsidR="00726BF9" w:rsidRDefault="00726BF9">
      <w:pPr>
        <w:pStyle w:val="ab"/>
      </w:pPr>
    </w:p>
  </w:footnote>
  <w:footnote w:id="88">
    <w:p w14:paraId="25CB5984" w14:textId="77777777" w:rsidR="00726BF9" w:rsidRPr="00FB3877" w:rsidRDefault="00726BF9" w:rsidP="00260953">
      <w:pPr>
        <w:jc w:val="both"/>
        <w:rPr>
          <w:rFonts w:ascii="Times New Roman" w:hAnsi="Times New Roman" w:cs="Times New Roman"/>
          <w:sz w:val="20"/>
          <w:szCs w:val="20"/>
          <w:lang w:val="de-DE"/>
        </w:rPr>
      </w:pPr>
      <w:r w:rsidRPr="00E71A8D">
        <w:rPr>
          <w:rStyle w:val="ad"/>
          <w:rFonts w:ascii="Times New Roman" w:hAnsi="Times New Roman" w:cs="Times New Roman"/>
        </w:rPr>
        <w:footnoteRef/>
      </w:r>
      <w:r w:rsidRPr="00E71A8D">
        <w:rPr>
          <w:rFonts w:ascii="Times New Roman" w:hAnsi="Times New Roman" w:cs="Times New Roman"/>
        </w:rPr>
        <w:t xml:space="preserve"> </w:t>
      </w:r>
      <w:r w:rsidRPr="00E71A8D">
        <w:rPr>
          <w:rFonts w:ascii="Times New Roman" w:hAnsi="Times New Roman" w:cs="Times New Roman"/>
          <w:sz w:val="20"/>
          <w:szCs w:val="20"/>
        </w:rPr>
        <w:t>Кожина Н.М. Стилистический словарь русского языка. М</w:t>
      </w:r>
      <w:r w:rsidRPr="00FB3877">
        <w:rPr>
          <w:rFonts w:ascii="Times New Roman" w:hAnsi="Times New Roman" w:cs="Times New Roman"/>
          <w:sz w:val="20"/>
          <w:szCs w:val="20"/>
          <w:lang w:val="de-DE"/>
        </w:rPr>
        <w:t xml:space="preserve">.2011. </w:t>
      </w:r>
      <w:r w:rsidRPr="00E71A8D">
        <w:rPr>
          <w:rFonts w:ascii="Times New Roman" w:hAnsi="Times New Roman" w:cs="Times New Roman"/>
          <w:sz w:val="20"/>
          <w:szCs w:val="20"/>
        </w:rPr>
        <w:t>С</w:t>
      </w:r>
      <w:r w:rsidRPr="00FB3877">
        <w:rPr>
          <w:rFonts w:ascii="Times New Roman" w:hAnsi="Times New Roman" w:cs="Times New Roman"/>
          <w:sz w:val="20"/>
          <w:szCs w:val="20"/>
          <w:lang w:val="de-DE"/>
        </w:rPr>
        <w:t>. 242 – 248.</w:t>
      </w:r>
    </w:p>
    <w:p w14:paraId="0535F440" w14:textId="77777777" w:rsidR="00726BF9" w:rsidRPr="00FB3877" w:rsidRDefault="00726BF9" w:rsidP="00260953">
      <w:pPr>
        <w:ind w:firstLine="851"/>
        <w:jc w:val="both"/>
        <w:rPr>
          <w:sz w:val="20"/>
          <w:szCs w:val="20"/>
          <w:lang w:val="de-DE"/>
        </w:rPr>
      </w:pPr>
    </w:p>
    <w:p w14:paraId="220EA8F6" w14:textId="422EE493" w:rsidR="00726BF9" w:rsidRPr="00FB3877" w:rsidRDefault="00726BF9">
      <w:pPr>
        <w:pStyle w:val="ab"/>
        <w:rPr>
          <w:lang w:val="de-DE"/>
        </w:rPr>
      </w:pPr>
    </w:p>
  </w:footnote>
  <w:footnote w:id="89">
    <w:p w14:paraId="1166A669" w14:textId="4D999A3B" w:rsidR="00726BF9" w:rsidRPr="00FB3877" w:rsidRDefault="00726BF9" w:rsidP="005A49AB">
      <w:pPr>
        <w:spacing w:line="240" w:lineRule="auto"/>
        <w:rPr>
          <w:rFonts w:ascii="Times New Roman" w:hAnsi="Times New Roman" w:cs="Times New Roman"/>
          <w:sz w:val="20"/>
          <w:szCs w:val="20"/>
          <w:lang w:eastAsia="ru-RU"/>
        </w:rPr>
      </w:pPr>
      <w:r w:rsidRPr="00E71A8D">
        <w:rPr>
          <w:rStyle w:val="ad"/>
          <w:rFonts w:ascii="Times New Roman" w:hAnsi="Times New Roman" w:cs="Times New Roman"/>
        </w:rPr>
        <w:footnoteRef/>
      </w:r>
      <w:r w:rsidRPr="00E71A8D">
        <w:rPr>
          <w:rFonts w:ascii="Times New Roman" w:hAnsi="Times New Roman" w:cs="Times New Roman"/>
          <w:lang w:val="de-DE"/>
        </w:rPr>
        <w:t xml:space="preserve"> </w:t>
      </w:r>
      <w:r w:rsidRPr="00E71A8D">
        <w:rPr>
          <w:rFonts w:ascii="Times New Roman" w:hAnsi="Times New Roman" w:cs="Times New Roman"/>
          <w:sz w:val="20"/>
          <w:szCs w:val="20"/>
          <w:lang w:val="de-DE" w:eastAsia="ru-RU"/>
        </w:rPr>
        <w:t>Meyer G. Vom Graphismus zum Symbol. Universität Duisburg-Essen. Radaktion LINSE (Linguistik-Server Essen), 2005.  S</w:t>
      </w:r>
      <w:r w:rsidRPr="00FB3877">
        <w:rPr>
          <w:rFonts w:ascii="Times New Roman" w:hAnsi="Times New Roman" w:cs="Times New Roman"/>
          <w:sz w:val="20"/>
          <w:szCs w:val="20"/>
          <w:lang w:eastAsia="ru-RU"/>
        </w:rPr>
        <w:t>. 9.</w:t>
      </w:r>
    </w:p>
    <w:p w14:paraId="3DC94F1C" w14:textId="0B74273F" w:rsidR="00726BF9" w:rsidRPr="005A49AB" w:rsidRDefault="00726BF9">
      <w:pPr>
        <w:pStyle w:val="ab"/>
      </w:pPr>
    </w:p>
  </w:footnote>
  <w:footnote w:id="90">
    <w:p w14:paraId="39C4BB3A" w14:textId="22A6597B" w:rsidR="00726BF9" w:rsidRPr="00FB3877" w:rsidRDefault="00726BF9">
      <w:pPr>
        <w:pStyle w:val="ab"/>
        <w:rPr>
          <w:rFonts w:ascii="Times New Roman" w:hAnsi="Times New Roman" w:cs="Times New Roman"/>
          <w:lang w:val="de-DE"/>
        </w:rPr>
      </w:pPr>
      <w:r w:rsidRPr="00E71A8D">
        <w:rPr>
          <w:rStyle w:val="ad"/>
          <w:rFonts w:ascii="Times New Roman" w:hAnsi="Times New Roman" w:cs="Times New Roman"/>
        </w:rPr>
        <w:footnoteRef/>
      </w:r>
      <w:r w:rsidRPr="00E71A8D">
        <w:rPr>
          <w:rFonts w:ascii="Times New Roman" w:hAnsi="Times New Roman" w:cs="Times New Roman"/>
        </w:rPr>
        <w:t xml:space="preserve"> Филиппов К.А. Лингвистика текста: Курс лекций. - СПб., Изд-во С.-Петербургского университета, 2003. С</w:t>
      </w:r>
      <w:r w:rsidRPr="00FB3877">
        <w:rPr>
          <w:rFonts w:ascii="Times New Roman" w:hAnsi="Times New Roman" w:cs="Times New Roman"/>
          <w:lang w:val="de-DE"/>
        </w:rPr>
        <w:t>. 255.</w:t>
      </w:r>
    </w:p>
  </w:footnote>
  <w:footnote w:id="91">
    <w:p w14:paraId="030F2B6B" w14:textId="76B8565C" w:rsidR="00726BF9" w:rsidRPr="00E71A8D" w:rsidRDefault="00726BF9" w:rsidP="00E71A8D">
      <w:pPr>
        <w:jc w:val="both"/>
        <w:rPr>
          <w:rFonts w:ascii="Times New Roman" w:hAnsi="Times New Roman" w:cs="Times New Roman"/>
          <w:sz w:val="20"/>
          <w:szCs w:val="20"/>
          <w:lang w:val="de-DE" w:eastAsia="ru-RU"/>
        </w:rPr>
      </w:pPr>
      <w:r w:rsidRPr="00E71A8D">
        <w:rPr>
          <w:rStyle w:val="ad"/>
          <w:rFonts w:ascii="Times New Roman" w:hAnsi="Times New Roman" w:cs="Times New Roman"/>
        </w:rPr>
        <w:footnoteRef/>
      </w:r>
      <w:r w:rsidRPr="00E71A8D">
        <w:rPr>
          <w:rFonts w:ascii="Times New Roman" w:hAnsi="Times New Roman" w:cs="Times New Roman"/>
          <w:lang w:val="de-DE"/>
        </w:rPr>
        <w:t xml:space="preserve"> </w:t>
      </w:r>
      <w:r w:rsidRPr="00E71A8D">
        <w:rPr>
          <w:rFonts w:ascii="Times New Roman" w:hAnsi="Times New Roman" w:cs="Times New Roman"/>
          <w:sz w:val="20"/>
          <w:szCs w:val="20"/>
          <w:lang w:val="de-DE"/>
        </w:rPr>
        <w:t xml:space="preserve">Sick B. Der Dativ ist dem Genetiv sein Tod. </w:t>
      </w:r>
      <w:r w:rsidRPr="00E71A8D">
        <w:rPr>
          <w:rFonts w:ascii="Times New Roman" w:hAnsi="Times New Roman" w:cs="Times New Roman"/>
          <w:i/>
          <w:iCs/>
          <w:sz w:val="20"/>
          <w:szCs w:val="20"/>
          <w:shd w:val="clear" w:color="auto" w:fill="FFFFFF"/>
          <w:lang w:val="de-DE"/>
        </w:rPr>
        <w:t>Folge 6</w:t>
      </w:r>
      <w:r w:rsidRPr="00E71A8D">
        <w:rPr>
          <w:rFonts w:ascii="Times New Roman" w:hAnsi="Times New Roman" w:cs="Times New Roman"/>
          <w:sz w:val="20"/>
          <w:szCs w:val="20"/>
          <w:shd w:val="clear" w:color="auto" w:fill="FFFFFF"/>
          <w:lang w:val="de-DE"/>
        </w:rPr>
        <w:t xml:space="preserve">. Kiepenheuer und </w:t>
      </w:r>
      <w:proofErr w:type="gramStart"/>
      <w:r w:rsidRPr="00E71A8D">
        <w:rPr>
          <w:rFonts w:ascii="Times New Roman" w:hAnsi="Times New Roman" w:cs="Times New Roman"/>
          <w:sz w:val="20"/>
          <w:szCs w:val="20"/>
          <w:shd w:val="clear" w:color="auto" w:fill="FFFFFF"/>
          <w:lang w:val="de-DE"/>
        </w:rPr>
        <w:t>Witsch</w:t>
      </w:r>
      <w:proofErr w:type="gramEnd"/>
      <w:r w:rsidRPr="00E71A8D">
        <w:rPr>
          <w:rFonts w:ascii="Times New Roman" w:hAnsi="Times New Roman" w:cs="Times New Roman"/>
          <w:sz w:val="20"/>
          <w:szCs w:val="20"/>
          <w:shd w:val="clear" w:color="auto" w:fill="FFFFFF"/>
          <w:lang w:val="de-DE"/>
        </w:rPr>
        <w:t>, Köln 2015.</w:t>
      </w:r>
    </w:p>
  </w:footnote>
  <w:footnote w:id="92">
    <w:p w14:paraId="7C10F6E3" w14:textId="2DFE499E" w:rsidR="00726BF9" w:rsidRPr="00FB3877" w:rsidRDefault="00726BF9">
      <w:pPr>
        <w:pStyle w:val="ab"/>
        <w:rPr>
          <w:rFonts w:ascii="Times New Roman" w:hAnsi="Times New Roman" w:cs="Times New Roman"/>
          <w:lang w:val="de-DE"/>
        </w:rPr>
      </w:pPr>
      <w:r w:rsidRPr="00E71A8D">
        <w:rPr>
          <w:rStyle w:val="ad"/>
          <w:rFonts w:ascii="Times New Roman" w:hAnsi="Times New Roman" w:cs="Times New Roman"/>
        </w:rPr>
        <w:footnoteRef/>
      </w:r>
      <w:r w:rsidRPr="00E71A8D">
        <w:rPr>
          <w:rFonts w:ascii="Times New Roman" w:hAnsi="Times New Roman" w:cs="Times New Roman"/>
        </w:rPr>
        <w:t xml:space="preserve"> Живов В.М. История русской письменности. М</w:t>
      </w:r>
      <w:r w:rsidRPr="00FB3877">
        <w:rPr>
          <w:rFonts w:ascii="Times New Roman" w:hAnsi="Times New Roman" w:cs="Times New Roman"/>
          <w:lang w:val="de-DE"/>
        </w:rPr>
        <w:t>. 2017.</w:t>
      </w:r>
    </w:p>
  </w:footnote>
  <w:footnote w:id="93">
    <w:p w14:paraId="3FAF4FEE" w14:textId="1FC46FC6" w:rsidR="00726BF9" w:rsidRPr="00E71A8D" w:rsidRDefault="00726BF9" w:rsidP="00E71A8D">
      <w:pPr>
        <w:spacing w:line="240" w:lineRule="auto"/>
        <w:rPr>
          <w:rFonts w:ascii="Times New Roman" w:hAnsi="Times New Roman" w:cs="Times New Roman"/>
          <w:sz w:val="20"/>
          <w:szCs w:val="20"/>
          <w:lang w:val="de-DE" w:eastAsia="ru-RU"/>
        </w:rPr>
      </w:pPr>
      <w:r w:rsidRPr="00E71A8D">
        <w:rPr>
          <w:rStyle w:val="ad"/>
          <w:rFonts w:ascii="Times New Roman" w:hAnsi="Times New Roman" w:cs="Times New Roman"/>
        </w:rPr>
        <w:footnoteRef/>
      </w:r>
      <w:r w:rsidRPr="00E71A8D">
        <w:rPr>
          <w:rFonts w:ascii="Times New Roman" w:hAnsi="Times New Roman" w:cs="Times New Roman"/>
          <w:lang w:val="de-DE"/>
        </w:rPr>
        <w:t xml:space="preserve"> </w:t>
      </w:r>
      <w:r w:rsidRPr="00E71A8D">
        <w:rPr>
          <w:rFonts w:ascii="Times New Roman" w:hAnsi="Times New Roman" w:cs="Times New Roman"/>
          <w:sz w:val="20"/>
          <w:szCs w:val="20"/>
          <w:lang w:val="de-DE" w:eastAsia="ru-RU"/>
        </w:rPr>
        <w:t>Meyer G. Vom Graphismus zum Symbol. Universität Duisburg-Essen. Radaktion LINSE (Linguistik-Server Essen), 2005. S. 4</w:t>
      </w:r>
    </w:p>
    <w:p w14:paraId="6730E794" w14:textId="26810BD2" w:rsidR="00726BF9" w:rsidRPr="005A49AB" w:rsidRDefault="00726BF9" w:rsidP="005A49AB">
      <w:pPr>
        <w:pStyle w:val="ab"/>
        <w:spacing w:line="240" w:lineRule="auto"/>
        <w:rPr>
          <w:lang w:val="de-DE"/>
        </w:rPr>
      </w:pPr>
    </w:p>
  </w:footnote>
  <w:footnote w:id="94">
    <w:p w14:paraId="754B1392" w14:textId="1A4DFD48" w:rsidR="00726BF9" w:rsidRPr="00FB3877" w:rsidRDefault="00726BF9" w:rsidP="00E71A8D">
      <w:pPr>
        <w:spacing w:line="240" w:lineRule="auto"/>
        <w:rPr>
          <w:rFonts w:ascii="Times New Roman" w:hAnsi="Times New Roman" w:cs="Times New Roman"/>
          <w:sz w:val="28"/>
          <w:szCs w:val="28"/>
          <w:lang w:eastAsia="ru-RU"/>
        </w:rPr>
      </w:pPr>
      <w:r w:rsidRPr="00E71A8D">
        <w:rPr>
          <w:rStyle w:val="ad"/>
          <w:rFonts w:ascii="Times New Roman" w:hAnsi="Times New Roman" w:cs="Times New Roman"/>
        </w:rPr>
        <w:footnoteRef/>
      </w:r>
      <w:r w:rsidRPr="00E71A8D">
        <w:rPr>
          <w:rFonts w:ascii="Times New Roman" w:hAnsi="Times New Roman" w:cs="Times New Roman"/>
          <w:lang w:val="de-DE"/>
        </w:rPr>
        <w:t xml:space="preserve"> </w:t>
      </w:r>
      <w:r w:rsidRPr="00E71A8D">
        <w:rPr>
          <w:rFonts w:ascii="Times New Roman" w:hAnsi="Times New Roman" w:cs="Times New Roman"/>
          <w:sz w:val="20"/>
          <w:szCs w:val="20"/>
          <w:lang w:val="de-DE" w:eastAsia="ru-RU"/>
        </w:rPr>
        <w:t xml:space="preserve">Scheuer H. J. Eselexegesen. Spielräume religiöser Kommunikation im </w:t>
      </w:r>
      <w:proofErr w:type="spellStart"/>
      <w:r w:rsidRPr="00E71A8D">
        <w:rPr>
          <w:rFonts w:ascii="Times New Roman" w:hAnsi="Times New Roman" w:cs="Times New Roman"/>
          <w:sz w:val="20"/>
          <w:szCs w:val="20"/>
          <w:lang w:val="de-DE" w:eastAsia="ru-RU"/>
        </w:rPr>
        <w:t>Schwankexempel</w:t>
      </w:r>
      <w:proofErr w:type="spellEnd"/>
      <w:r w:rsidRPr="00E71A8D">
        <w:rPr>
          <w:rFonts w:ascii="Times New Roman" w:hAnsi="Times New Roman" w:cs="Times New Roman"/>
          <w:sz w:val="20"/>
          <w:szCs w:val="20"/>
          <w:lang w:val="de-DE" w:eastAsia="ru-RU"/>
        </w:rPr>
        <w:t xml:space="preserve"> des Mittelalters und der Frühen Neuzeit. Zeitschrift</w:t>
      </w:r>
      <w:r w:rsidRPr="00FB3877">
        <w:rPr>
          <w:rFonts w:ascii="Times New Roman" w:hAnsi="Times New Roman" w:cs="Times New Roman"/>
          <w:sz w:val="20"/>
          <w:szCs w:val="20"/>
          <w:lang w:eastAsia="ru-RU"/>
        </w:rPr>
        <w:t xml:space="preserve"> </w:t>
      </w:r>
      <w:r w:rsidRPr="00E71A8D">
        <w:rPr>
          <w:rFonts w:ascii="Times New Roman" w:hAnsi="Times New Roman" w:cs="Times New Roman"/>
          <w:sz w:val="20"/>
          <w:szCs w:val="20"/>
          <w:lang w:val="de-DE" w:eastAsia="ru-RU"/>
        </w:rPr>
        <w:t>f</w:t>
      </w:r>
      <w:r w:rsidRPr="00FB3877">
        <w:rPr>
          <w:rFonts w:ascii="Times New Roman" w:hAnsi="Times New Roman" w:cs="Times New Roman"/>
          <w:sz w:val="20"/>
          <w:szCs w:val="20"/>
          <w:lang w:eastAsia="ru-RU"/>
        </w:rPr>
        <w:t>ü</w:t>
      </w:r>
      <w:r w:rsidRPr="00E71A8D">
        <w:rPr>
          <w:rFonts w:ascii="Times New Roman" w:hAnsi="Times New Roman" w:cs="Times New Roman"/>
          <w:sz w:val="20"/>
          <w:szCs w:val="20"/>
          <w:lang w:val="de-DE" w:eastAsia="ru-RU"/>
        </w:rPr>
        <w:t>r</w:t>
      </w:r>
      <w:r w:rsidRPr="00FB3877">
        <w:rPr>
          <w:rFonts w:ascii="Times New Roman" w:hAnsi="Times New Roman" w:cs="Times New Roman"/>
          <w:sz w:val="20"/>
          <w:szCs w:val="20"/>
          <w:lang w:eastAsia="ru-RU"/>
        </w:rPr>
        <w:t xml:space="preserve"> </w:t>
      </w:r>
      <w:r w:rsidRPr="00E71A8D">
        <w:rPr>
          <w:rFonts w:ascii="Times New Roman" w:hAnsi="Times New Roman" w:cs="Times New Roman"/>
          <w:sz w:val="20"/>
          <w:szCs w:val="20"/>
          <w:lang w:val="de-DE" w:eastAsia="ru-RU"/>
        </w:rPr>
        <w:t>Germanistik</w:t>
      </w:r>
      <w:r w:rsidRPr="00FB3877">
        <w:rPr>
          <w:rFonts w:ascii="Times New Roman" w:hAnsi="Times New Roman" w:cs="Times New Roman"/>
          <w:sz w:val="20"/>
          <w:szCs w:val="20"/>
          <w:lang w:eastAsia="ru-RU"/>
        </w:rPr>
        <w:t xml:space="preserve">. </w:t>
      </w:r>
      <w:r w:rsidRPr="00E71A8D">
        <w:rPr>
          <w:rFonts w:ascii="Times New Roman" w:hAnsi="Times New Roman" w:cs="Times New Roman"/>
          <w:sz w:val="20"/>
          <w:szCs w:val="20"/>
          <w:lang w:val="de-DE" w:eastAsia="ru-RU"/>
        </w:rPr>
        <w:t>Neue</w:t>
      </w:r>
      <w:r w:rsidRPr="00FB3877">
        <w:rPr>
          <w:rFonts w:ascii="Times New Roman" w:hAnsi="Times New Roman" w:cs="Times New Roman"/>
          <w:sz w:val="20"/>
          <w:szCs w:val="20"/>
          <w:lang w:eastAsia="ru-RU"/>
        </w:rPr>
        <w:t xml:space="preserve"> </w:t>
      </w:r>
      <w:r w:rsidRPr="00E71A8D">
        <w:rPr>
          <w:rFonts w:ascii="Times New Roman" w:hAnsi="Times New Roman" w:cs="Times New Roman"/>
          <w:sz w:val="20"/>
          <w:szCs w:val="20"/>
          <w:lang w:val="de-DE" w:eastAsia="ru-RU"/>
        </w:rPr>
        <w:t>Folge</w:t>
      </w:r>
      <w:r w:rsidRPr="00FB3877">
        <w:rPr>
          <w:rFonts w:ascii="Times New Roman" w:hAnsi="Times New Roman" w:cs="Times New Roman"/>
          <w:sz w:val="20"/>
          <w:szCs w:val="20"/>
          <w:lang w:eastAsia="ru-RU"/>
        </w:rPr>
        <w:t xml:space="preserve"> </w:t>
      </w:r>
      <w:r w:rsidRPr="00E71A8D">
        <w:rPr>
          <w:rFonts w:ascii="Times New Roman" w:hAnsi="Times New Roman" w:cs="Times New Roman"/>
          <w:sz w:val="20"/>
          <w:szCs w:val="20"/>
          <w:lang w:val="de-DE" w:eastAsia="ru-RU"/>
        </w:rPr>
        <w:t>XXV</w:t>
      </w:r>
      <w:r w:rsidRPr="00FB3877">
        <w:rPr>
          <w:rFonts w:ascii="Times New Roman" w:hAnsi="Times New Roman" w:cs="Times New Roman"/>
          <w:sz w:val="20"/>
          <w:szCs w:val="20"/>
          <w:lang w:eastAsia="ru-RU"/>
        </w:rPr>
        <w:t xml:space="preserve"> – 1/2015. </w:t>
      </w:r>
      <w:r w:rsidRPr="00E71A8D">
        <w:rPr>
          <w:rFonts w:ascii="Times New Roman" w:hAnsi="Times New Roman" w:cs="Times New Roman"/>
          <w:sz w:val="20"/>
          <w:szCs w:val="20"/>
          <w:lang w:val="de-DE" w:eastAsia="ru-RU"/>
        </w:rPr>
        <w:t>S</w:t>
      </w:r>
      <w:r w:rsidRPr="00FB3877">
        <w:rPr>
          <w:rFonts w:ascii="Times New Roman" w:hAnsi="Times New Roman" w:cs="Times New Roman"/>
          <w:sz w:val="20"/>
          <w:szCs w:val="20"/>
          <w:lang w:eastAsia="ru-RU"/>
        </w:rPr>
        <w:t>. 48.</w:t>
      </w:r>
    </w:p>
    <w:p w14:paraId="0C1C6DB5" w14:textId="32EF0D83" w:rsidR="00726BF9" w:rsidRPr="00FB3877" w:rsidRDefault="00726BF9">
      <w:pPr>
        <w:pStyle w:val="ab"/>
      </w:pPr>
    </w:p>
  </w:footnote>
  <w:footnote w:id="95">
    <w:p w14:paraId="6B130CBB" w14:textId="61901BE7" w:rsidR="00726BF9" w:rsidRPr="00E71A8D" w:rsidRDefault="00726BF9" w:rsidP="005A49AB">
      <w:pPr>
        <w:jc w:val="both"/>
        <w:rPr>
          <w:rFonts w:ascii="Times New Roman" w:hAnsi="Times New Roman" w:cs="Times New Roman"/>
          <w:sz w:val="20"/>
          <w:szCs w:val="20"/>
        </w:rPr>
      </w:pPr>
      <w:r w:rsidRPr="00E71A8D">
        <w:rPr>
          <w:rStyle w:val="ad"/>
          <w:rFonts w:ascii="Times New Roman" w:hAnsi="Times New Roman" w:cs="Times New Roman"/>
        </w:rPr>
        <w:footnoteRef/>
      </w:r>
      <w:r w:rsidRPr="00E71A8D">
        <w:rPr>
          <w:rFonts w:ascii="Times New Roman" w:hAnsi="Times New Roman" w:cs="Times New Roman"/>
        </w:rPr>
        <w:t xml:space="preserve"> </w:t>
      </w:r>
      <w:r w:rsidRPr="00E71A8D">
        <w:rPr>
          <w:rFonts w:ascii="Times New Roman" w:hAnsi="Times New Roman" w:cs="Times New Roman"/>
          <w:sz w:val="20"/>
          <w:szCs w:val="20"/>
        </w:rPr>
        <w:t xml:space="preserve">Нефедов С.Т. Функциональный потенциал вопросительных структур в научных лингвистических текстах. Вестник </w:t>
      </w:r>
      <w:proofErr w:type="spellStart"/>
      <w:r w:rsidRPr="00E71A8D">
        <w:rPr>
          <w:rFonts w:ascii="Times New Roman" w:hAnsi="Times New Roman" w:cs="Times New Roman"/>
          <w:sz w:val="20"/>
          <w:szCs w:val="20"/>
        </w:rPr>
        <w:t>Волгогр</w:t>
      </w:r>
      <w:proofErr w:type="spellEnd"/>
      <w:r w:rsidRPr="00E71A8D">
        <w:rPr>
          <w:rFonts w:ascii="Times New Roman" w:hAnsi="Times New Roman" w:cs="Times New Roman"/>
          <w:sz w:val="20"/>
          <w:szCs w:val="20"/>
        </w:rPr>
        <w:t xml:space="preserve">. гос. ун-та. Сер. 2. </w:t>
      </w:r>
      <w:proofErr w:type="spellStart"/>
      <w:r w:rsidRPr="00E71A8D">
        <w:rPr>
          <w:rFonts w:ascii="Times New Roman" w:hAnsi="Times New Roman" w:cs="Times New Roman"/>
          <w:sz w:val="20"/>
          <w:szCs w:val="20"/>
        </w:rPr>
        <w:t>Языкозн</w:t>
      </w:r>
      <w:proofErr w:type="spellEnd"/>
      <w:r w:rsidRPr="00E71A8D">
        <w:rPr>
          <w:rFonts w:ascii="Times New Roman" w:hAnsi="Times New Roman" w:cs="Times New Roman"/>
          <w:sz w:val="20"/>
          <w:szCs w:val="20"/>
        </w:rPr>
        <w:t>. 2015 № 4 (28). С. 67.</w:t>
      </w:r>
    </w:p>
    <w:p w14:paraId="1C44E954" w14:textId="2012D885" w:rsidR="00726BF9" w:rsidRDefault="00726BF9">
      <w:pPr>
        <w:pStyle w:val="ab"/>
      </w:pPr>
    </w:p>
  </w:footnote>
  <w:footnote w:id="96">
    <w:p w14:paraId="277CCC2F" w14:textId="18B98398" w:rsidR="00726BF9" w:rsidRPr="00E71A8D" w:rsidRDefault="00726BF9">
      <w:pPr>
        <w:pStyle w:val="ab"/>
        <w:rPr>
          <w:rFonts w:ascii="Times New Roman" w:hAnsi="Times New Roman" w:cs="Times New Roman"/>
          <w:lang w:val="de-DE"/>
        </w:rPr>
      </w:pPr>
      <w:r w:rsidRPr="00E71A8D">
        <w:rPr>
          <w:rStyle w:val="ad"/>
          <w:rFonts w:ascii="Times New Roman" w:hAnsi="Times New Roman" w:cs="Times New Roman"/>
        </w:rPr>
        <w:footnoteRef/>
      </w:r>
      <w:r w:rsidRPr="00FB3877">
        <w:rPr>
          <w:rFonts w:ascii="Times New Roman" w:hAnsi="Times New Roman" w:cs="Times New Roman"/>
        </w:rPr>
        <w:t xml:space="preserve"> </w:t>
      </w:r>
      <w:r w:rsidRPr="00E71A8D">
        <w:rPr>
          <w:rFonts w:ascii="Times New Roman" w:hAnsi="Times New Roman" w:cs="Times New Roman"/>
          <w:lang w:val="de-DE" w:eastAsia="ru-RU"/>
        </w:rPr>
        <w:t>Bies</w:t>
      </w:r>
      <w:r w:rsidRPr="00FB3877">
        <w:rPr>
          <w:rFonts w:ascii="Times New Roman" w:hAnsi="Times New Roman" w:cs="Times New Roman"/>
          <w:lang w:eastAsia="ru-RU"/>
        </w:rPr>
        <w:t xml:space="preserve"> </w:t>
      </w:r>
      <w:r w:rsidRPr="00E71A8D">
        <w:rPr>
          <w:rFonts w:ascii="Times New Roman" w:hAnsi="Times New Roman" w:cs="Times New Roman"/>
          <w:lang w:val="de-DE" w:eastAsia="ru-RU"/>
        </w:rPr>
        <w:t>M</w:t>
      </w:r>
      <w:r w:rsidRPr="00FB3877">
        <w:rPr>
          <w:rFonts w:ascii="Times New Roman" w:hAnsi="Times New Roman" w:cs="Times New Roman"/>
          <w:color w:val="000000" w:themeColor="text1"/>
          <w:lang w:eastAsia="ru-RU"/>
        </w:rPr>
        <w:t xml:space="preserve">., </w:t>
      </w:r>
      <w:r w:rsidRPr="00E71A8D">
        <w:rPr>
          <w:rFonts w:ascii="Times New Roman" w:hAnsi="Times New Roman" w:cs="Times New Roman"/>
          <w:color w:val="000000" w:themeColor="text1"/>
          <w:lang w:val="de-DE" w:eastAsia="ru-RU"/>
        </w:rPr>
        <w:t>Ko</w:t>
      </w:r>
      <w:r w:rsidRPr="00FB3877">
        <w:rPr>
          <w:rStyle w:val="aa"/>
          <w:rFonts w:ascii="Times New Roman" w:hAnsi="Times New Roman" w:cs="Times New Roman"/>
          <w:b/>
          <w:bCs/>
          <w:i w:val="0"/>
          <w:iCs w:val="0"/>
          <w:color w:val="000000" w:themeColor="text1"/>
          <w:shd w:val="clear" w:color="auto" w:fill="FFFFFF"/>
        </w:rPr>
        <w:t>š</w:t>
      </w:r>
      <w:proofErr w:type="spellStart"/>
      <w:r w:rsidRPr="00E71A8D">
        <w:rPr>
          <w:rFonts w:ascii="Times New Roman" w:hAnsi="Times New Roman" w:cs="Times New Roman"/>
          <w:color w:val="000000" w:themeColor="text1"/>
          <w:lang w:val="de-DE" w:eastAsia="ru-RU"/>
        </w:rPr>
        <w:t>enina</w:t>
      </w:r>
      <w:proofErr w:type="spellEnd"/>
      <w:r w:rsidRPr="00FB3877">
        <w:rPr>
          <w:rFonts w:ascii="Times New Roman" w:hAnsi="Times New Roman" w:cs="Times New Roman"/>
          <w:color w:val="000000" w:themeColor="text1"/>
          <w:lang w:eastAsia="ru-RU"/>
        </w:rPr>
        <w:t xml:space="preserve"> </w:t>
      </w:r>
      <w:r w:rsidRPr="00E71A8D">
        <w:rPr>
          <w:rFonts w:ascii="Times New Roman" w:hAnsi="Times New Roman" w:cs="Times New Roman"/>
          <w:lang w:val="de-DE" w:eastAsia="ru-RU"/>
        </w:rPr>
        <w:t>A</w:t>
      </w:r>
      <w:r w:rsidRPr="00FB3877">
        <w:rPr>
          <w:rFonts w:ascii="Times New Roman" w:hAnsi="Times New Roman" w:cs="Times New Roman"/>
          <w:lang w:eastAsia="ru-RU"/>
        </w:rPr>
        <w:t xml:space="preserve">. </w:t>
      </w:r>
      <w:r w:rsidRPr="00E71A8D">
        <w:rPr>
          <w:rFonts w:ascii="Times New Roman" w:hAnsi="Times New Roman" w:cs="Times New Roman"/>
          <w:lang w:val="de-DE" w:eastAsia="ru-RU"/>
        </w:rPr>
        <w:t>Reisen</w:t>
      </w:r>
      <w:r w:rsidRPr="00FB3877">
        <w:rPr>
          <w:rFonts w:ascii="Times New Roman" w:hAnsi="Times New Roman" w:cs="Times New Roman"/>
          <w:lang w:eastAsia="ru-RU"/>
        </w:rPr>
        <w:t xml:space="preserve"> </w:t>
      </w:r>
      <w:r w:rsidRPr="00E71A8D">
        <w:rPr>
          <w:rFonts w:ascii="Times New Roman" w:hAnsi="Times New Roman" w:cs="Times New Roman"/>
          <w:lang w:val="de-DE" w:eastAsia="ru-RU"/>
        </w:rPr>
        <w:t>und</w:t>
      </w:r>
      <w:r w:rsidRPr="00FB3877">
        <w:rPr>
          <w:rFonts w:ascii="Times New Roman" w:hAnsi="Times New Roman" w:cs="Times New Roman"/>
          <w:lang w:eastAsia="ru-RU"/>
        </w:rPr>
        <w:t xml:space="preserve"> </w:t>
      </w:r>
      <w:r w:rsidRPr="00E71A8D">
        <w:rPr>
          <w:rFonts w:ascii="Times New Roman" w:hAnsi="Times New Roman" w:cs="Times New Roman"/>
          <w:lang w:val="de-DE" w:eastAsia="ru-RU"/>
        </w:rPr>
        <w:t>Wissen</w:t>
      </w:r>
      <w:r w:rsidRPr="00FB3877">
        <w:rPr>
          <w:rFonts w:ascii="Times New Roman" w:hAnsi="Times New Roman" w:cs="Times New Roman"/>
          <w:lang w:eastAsia="ru-RU"/>
        </w:rPr>
        <w:t xml:space="preserve">. </w:t>
      </w:r>
      <w:r w:rsidRPr="00E71A8D">
        <w:rPr>
          <w:rFonts w:ascii="Times New Roman" w:hAnsi="Times New Roman" w:cs="Times New Roman"/>
          <w:lang w:val="de-DE" w:eastAsia="ru-RU"/>
        </w:rPr>
        <w:t>Einleitung. Zeitschrift für Germanistik. Neue Folge XXIV – 1/2014. S. 8</w:t>
      </w:r>
    </w:p>
  </w:footnote>
  <w:footnote w:id="97">
    <w:p w14:paraId="2DA0DDC9" w14:textId="560701BF" w:rsidR="00726BF9" w:rsidRPr="005A49AB" w:rsidRDefault="00726BF9">
      <w:pPr>
        <w:pStyle w:val="ab"/>
        <w:rPr>
          <w:lang w:val="de-DE"/>
        </w:rPr>
      </w:pPr>
      <w:r>
        <w:rPr>
          <w:rStyle w:val="ad"/>
        </w:rPr>
        <w:footnoteRef/>
      </w:r>
      <w:r w:rsidRPr="005A49AB">
        <w:rPr>
          <w:lang w:val="de-DE"/>
        </w:rPr>
        <w:t xml:space="preserve"> </w:t>
      </w:r>
      <w:r w:rsidRPr="005A49AB">
        <w:rPr>
          <w:lang w:val="de-DE" w:eastAsia="ru-RU"/>
        </w:rPr>
        <w:t>Bies M</w:t>
      </w:r>
      <w:r w:rsidRPr="005A49AB">
        <w:rPr>
          <w:rFonts w:ascii="Times New Roman" w:hAnsi="Times New Roman" w:cs="Times New Roman"/>
          <w:color w:val="000000" w:themeColor="text1"/>
          <w:lang w:val="de-DE" w:eastAsia="ru-RU"/>
        </w:rPr>
        <w:t xml:space="preserve">., </w:t>
      </w:r>
      <w:proofErr w:type="spellStart"/>
      <w:r w:rsidRPr="005A49AB">
        <w:rPr>
          <w:rFonts w:ascii="Times New Roman" w:hAnsi="Times New Roman" w:cs="Times New Roman"/>
          <w:color w:val="000000" w:themeColor="text1"/>
          <w:lang w:val="de-DE" w:eastAsia="ru-RU"/>
        </w:rPr>
        <w:t>Ko</w:t>
      </w:r>
      <w:r w:rsidRPr="005A49AB">
        <w:rPr>
          <w:rStyle w:val="aa"/>
          <w:rFonts w:ascii="Times New Roman" w:hAnsi="Times New Roman" w:cs="Times New Roman"/>
          <w:b/>
          <w:bCs/>
          <w:i w:val="0"/>
          <w:iCs w:val="0"/>
          <w:color w:val="000000" w:themeColor="text1"/>
          <w:shd w:val="clear" w:color="auto" w:fill="FFFFFF"/>
          <w:lang w:val="de-DE"/>
        </w:rPr>
        <w:t>š</w:t>
      </w:r>
      <w:r w:rsidRPr="005A49AB">
        <w:rPr>
          <w:rFonts w:ascii="Times New Roman" w:hAnsi="Times New Roman" w:cs="Times New Roman"/>
          <w:color w:val="000000" w:themeColor="text1"/>
          <w:lang w:val="de-DE" w:eastAsia="ru-RU"/>
        </w:rPr>
        <w:t>enina</w:t>
      </w:r>
      <w:proofErr w:type="spellEnd"/>
      <w:r w:rsidRPr="005A49AB">
        <w:rPr>
          <w:color w:val="000000" w:themeColor="text1"/>
          <w:lang w:val="de-DE" w:eastAsia="ru-RU"/>
        </w:rPr>
        <w:t xml:space="preserve"> </w:t>
      </w:r>
      <w:r w:rsidRPr="005A49AB">
        <w:rPr>
          <w:lang w:val="de-DE" w:eastAsia="ru-RU"/>
        </w:rPr>
        <w:t xml:space="preserve">A. Reisen und Wissen. Einleitung. Zeitschrift für Germanistik. Neue Folge XXIV – 1/2014. S. </w:t>
      </w:r>
      <w:r>
        <w:rPr>
          <w:lang w:val="de-DE" w:eastAsia="ru-RU"/>
        </w:rPr>
        <w:t>9</w:t>
      </w:r>
    </w:p>
  </w:footnote>
  <w:footnote w:id="98">
    <w:p w14:paraId="2F802CD2" w14:textId="5327D584" w:rsidR="00726BF9" w:rsidRPr="00FB3877" w:rsidRDefault="00726BF9">
      <w:pPr>
        <w:pStyle w:val="ab"/>
        <w:rPr>
          <w:rFonts w:ascii="Times New Roman" w:hAnsi="Times New Roman" w:cs="Times New Roman"/>
          <w:lang w:val="de-DE"/>
        </w:rPr>
      </w:pPr>
      <w:r w:rsidRPr="00E71A8D">
        <w:rPr>
          <w:rStyle w:val="ad"/>
          <w:rFonts w:ascii="Times New Roman" w:hAnsi="Times New Roman" w:cs="Times New Roman"/>
        </w:rPr>
        <w:footnoteRef/>
      </w:r>
      <w:r w:rsidRPr="00E71A8D">
        <w:rPr>
          <w:rFonts w:ascii="Times New Roman" w:hAnsi="Times New Roman" w:cs="Times New Roman"/>
          <w:lang w:val="de-DE"/>
        </w:rPr>
        <w:t xml:space="preserve"> </w:t>
      </w:r>
      <w:r w:rsidRPr="00E71A8D">
        <w:rPr>
          <w:rFonts w:ascii="Times New Roman" w:hAnsi="Times New Roman" w:cs="Times New Roman"/>
          <w:lang w:val="de-DE" w:eastAsia="ru-RU"/>
        </w:rPr>
        <w:t xml:space="preserve">Scheuer H. J. Eselexegesen. Spielräume religiöser Kommunikation im </w:t>
      </w:r>
      <w:proofErr w:type="spellStart"/>
      <w:r w:rsidRPr="00E71A8D">
        <w:rPr>
          <w:rFonts w:ascii="Times New Roman" w:hAnsi="Times New Roman" w:cs="Times New Roman"/>
          <w:lang w:val="de-DE" w:eastAsia="ru-RU"/>
        </w:rPr>
        <w:t>Schwankexempel</w:t>
      </w:r>
      <w:proofErr w:type="spellEnd"/>
      <w:r w:rsidRPr="00E71A8D">
        <w:rPr>
          <w:rFonts w:ascii="Times New Roman" w:hAnsi="Times New Roman" w:cs="Times New Roman"/>
          <w:lang w:val="de-DE" w:eastAsia="ru-RU"/>
        </w:rPr>
        <w:t xml:space="preserve"> des Mittelalters und der Frühen Neuzeit. Zeitschrift für Germanistik. Neue Folge XXV – 1/2015. S. 46.</w:t>
      </w:r>
    </w:p>
  </w:footnote>
  <w:footnote w:id="99">
    <w:p w14:paraId="1FC70F0C" w14:textId="404149E1" w:rsidR="00726BF9" w:rsidRPr="00FB3877" w:rsidRDefault="00726BF9">
      <w:pPr>
        <w:pStyle w:val="ab"/>
        <w:rPr>
          <w:rFonts w:ascii="Times New Roman" w:hAnsi="Times New Roman" w:cs="Times New Roman"/>
          <w:lang w:val="de-DE"/>
        </w:rPr>
      </w:pPr>
      <w:r w:rsidRPr="00E71A8D">
        <w:rPr>
          <w:rStyle w:val="ad"/>
          <w:rFonts w:ascii="Times New Roman" w:hAnsi="Times New Roman" w:cs="Times New Roman"/>
        </w:rPr>
        <w:footnoteRef/>
      </w:r>
      <w:r w:rsidRPr="00E71A8D">
        <w:rPr>
          <w:rFonts w:ascii="Times New Roman" w:hAnsi="Times New Roman" w:cs="Times New Roman"/>
          <w:lang w:val="de-DE"/>
        </w:rPr>
        <w:t xml:space="preserve"> </w:t>
      </w:r>
      <w:r w:rsidRPr="00E71A8D">
        <w:rPr>
          <w:rFonts w:ascii="Times New Roman" w:hAnsi="Times New Roman" w:cs="Times New Roman"/>
          <w:lang w:val="de-DE" w:eastAsia="ru-RU"/>
        </w:rPr>
        <w:t>Meyer G. Vom Graphismus zum Symbol. Universität Duisburg-Essen. Radaktion LINSE (Linguistik-Server Essen), 2005. S.17.</w:t>
      </w:r>
    </w:p>
  </w:footnote>
  <w:footnote w:id="100">
    <w:p w14:paraId="1882749A" w14:textId="3854875B" w:rsidR="00726BF9" w:rsidRPr="00707DA0" w:rsidRDefault="00726BF9">
      <w:pPr>
        <w:pStyle w:val="ab"/>
        <w:rPr>
          <w:lang w:val="de-DE"/>
        </w:rPr>
      </w:pPr>
      <w:r w:rsidRPr="00707DA0">
        <w:rPr>
          <w:rStyle w:val="ad"/>
        </w:rPr>
        <w:footnoteRef/>
      </w:r>
      <w:r w:rsidRPr="00707DA0">
        <w:rPr>
          <w:lang w:val="de-DE"/>
        </w:rPr>
        <w:t xml:space="preserve"> </w:t>
      </w:r>
      <w:r w:rsidRPr="00707DA0">
        <w:rPr>
          <w:lang w:val="de-DE" w:eastAsia="ru-RU"/>
        </w:rPr>
        <w:t xml:space="preserve">Scheuer H. J. Eselexegesen. Spielräume religiöser Kommunikation im </w:t>
      </w:r>
      <w:proofErr w:type="spellStart"/>
      <w:r w:rsidRPr="00707DA0">
        <w:rPr>
          <w:lang w:val="de-DE" w:eastAsia="ru-RU"/>
        </w:rPr>
        <w:t>Schwankexempel</w:t>
      </w:r>
      <w:proofErr w:type="spellEnd"/>
      <w:r w:rsidRPr="00707DA0">
        <w:rPr>
          <w:lang w:val="de-DE" w:eastAsia="ru-RU"/>
        </w:rPr>
        <w:t xml:space="preserve"> des Mittelalters und der Frühen Neuzeit. Zeitschrift für Germanistik. Neue Folge XXV – 1/2015. S. 50.</w:t>
      </w:r>
    </w:p>
  </w:footnote>
  <w:footnote w:id="101">
    <w:p w14:paraId="6A063160" w14:textId="692C5D37" w:rsidR="00726BF9" w:rsidRPr="00E71A8D" w:rsidRDefault="00726BF9">
      <w:pPr>
        <w:pStyle w:val="ab"/>
        <w:rPr>
          <w:rFonts w:ascii="Times New Roman" w:hAnsi="Times New Roman" w:cs="Times New Roman"/>
          <w:lang w:val="de-DE"/>
        </w:rPr>
      </w:pPr>
      <w:r w:rsidRPr="00E71A8D">
        <w:rPr>
          <w:rStyle w:val="ad"/>
          <w:rFonts w:ascii="Times New Roman" w:hAnsi="Times New Roman" w:cs="Times New Roman"/>
        </w:rPr>
        <w:footnoteRef/>
      </w:r>
      <w:r w:rsidRPr="00E71A8D">
        <w:rPr>
          <w:rFonts w:ascii="Times New Roman" w:hAnsi="Times New Roman" w:cs="Times New Roman"/>
          <w:lang w:val="de-DE"/>
        </w:rPr>
        <w:t xml:space="preserve"> </w:t>
      </w:r>
      <w:r w:rsidRPr="00E71A8D">
        <w:rPr>
          <w:rFonts w:ascii="Times New Roman" w:hAnsi="Times New Roman" w:cs="Times New Roman"/>
          <w:lang w:val="de-DE" w:eastAsia="ru-RU"/>
        </w:rPr>
        <w:t xml:space="preserve">Scheuer H. J. Eselexegesen. Spielräume religiöser Kommunikation im </w:t>
      </w:r>
      <w:proofErr w:type="spellStart"/>
      <w:r w:rsidRPr="00E71A8D">
        <w:rPr>
          <w:rFonts w:ascii="Times New Roman" w:hAnsi="Times New Roman" w:cs="Times New Roman"/>
          <w:lang w:val="de-DE" w:eastAsia="ru-RU"/>
        </w:rPr>
        <w:t>Schwankexempel</w:t>
      </w:r>
      <w:proofErr w:type="spellEnd"/>
      <w:r w:rsidRPr="00E71A8D">
        <w:rPr>
          <w:rFonts w:ascii="Times New Roman" w:hAnsi="Times New Roman" w:cs="Times New Roman"/>
          <w:lang w:val="de-DE" w:eastAsia="ru-RU"/>
        </w:rPr>
        <w:t xml:space="preserve"> des Mittelalters und der Frühen Neuzeit. Zeitschrift für Germanistik. Neue Folge XXV – 1/2015. S. 42</w:t>
      </w:r>
    </w:p>
  </w:footnote>
  <w:footnote w:id="102">
    <w:p w14:paraId="0855DAB3" w14:textId="5ABAADC1" w:rsidR="00726BF9" w:rsidRPr="00FB3877" w:rsidRDefault="00726BF9">
      <w:pPr>
        <w:pStyle w:val="ab"/>
        <w:rPr>
          <w:rFonts w:ascii="Times New Roman" w:hAnsi="Times New Roman" w:cs="Times New Roman"/>
          <w:lang w:val="de-DE"/>
        </w:rPr>
      </w:pPr>
      <w:r w:rsidRPr="00A00E8D">
        <w:rPr>
          <w:rStyle w:val="ad"/>
          <w:rFonts w:ascii="Times New Roman" w:hAnsi="Times New Roman" w:cs="Times New Roman"/>
        </w:rPr>
        <w:footnoteRef/>
      </w:r>
      <w:r w:rsidRPr="00A00E8D">
        <w:rPr>
          <w:rFonts w:ascii="Times New Roman" w:hAnsi="Times New Roman" w:cs="Times New Roman"/>
          <w:lang w:val="de-DE"/>
        </w:rPr>
        <w:t xml:space="preserve"> </w:t>
      </w:r>
      <w:r w:rsidRPr="00A00E8D">
        <w:rPr>
          <w:rFonts w:ascii="Times New Roman" w:hAnsi="Times New Roman" w:cs="Times New Roman"/>
          <w:lang w:val="de-DE" w:eastAsia="ru-RU"/>
        </w:rPr>
        <w:t>Bies M</w:t>
      </w:r>
      <w:r w:rsidRPr="00A00E8D">
        <w:rPr>
          <w:rFonts w:ascii="Times New Roman" w:hAnsi="Times New Roman" w:cs="Times New Roman"/>
          <w:color w:val="000000" w:themeColor="text1"/>
          <w:lang w:val="de-DE" w:eastAsia="ru-RU"/>
        </w:rPr>
        <w:t xml:space="preserve">., </w:t>
      </w:r>
      <w:proofErr w:type="spellStart"/>
      <w:r w:rsidRPr="00A00E8D">
        <w:rPr>
          <w:rFonts w:ascii="Times New Roman" w:hAnsi="Times New Roman" w:cs="Times New Roman"/>
          <w:color w:val="000000" w:themeColor="text1"/>
          <w:lang w:val="de-DE" w:eastAsia="ru-RU"/>
        </w:rPr>
        <w:t>Ko</w:t>
      </w:r>
      <w:r w:rsidRPr="00A00E8D">
        <w:rPr>
          <w:rStyle w:val="aa"/>
          <w:rFonts w:ascii="Times New Roman" w:hAnsi="Times New Roman" w:cs="Times New Roman"/>
          <w:b/>
          <w:bCs/>
          <w:i w:val="0"/>
          <w:iCs w:val="0"/>
          <w:color w:val="000000" w:themeColor="text1"/>
          <w:shd w:val="clear" w:color="auto" w:fill="FFFFFF"/>
          <w:lang w:val="de-DE"/>
        </w:rPr>
        <w:t>š</w:t>
      </w:r>
      <w:r w:rsidRPr="00A00E8D">
        <w:rPr>
          <w:rFonts w:ascii="Times New Roman" w:hAnsi="Times New Roman" w:cs="Times New Roman"/>
          <w:color w:val="000000" w:themeColor="text1"/>
          <w:lang w:val="de-DE" w:eastAsia="ru-RU"/>
        </w:rPr>
        <w:t>enina</w:t>
      </w:r>
      <w:proofErr w:type="spellEnd"/>
      <w:r w:rsidRPr="00A00E8D">
        <w:rPr>
          <w:rFonts w:ascii="Times New Roman" w:hAnsi="Times New Roman" w:cs="Times New Roman"/>
          <w:color w:val="000000" w:themeColor="text1"/>
          <w:lang w:val="de-DE" w:eastAsia="ru-RU"/>
        </w:rPr>
        <w:t xml:space="preserve"> </w:t>
      </w:r>
      <w:r w:rsidRPr="00A00E8D">
        <w:rPr>
          <w:rFonts w:ascii="Times New Roman" w:hAnsi="Times New Roman" w:cs="Times New Roman"/>
          <w:lang w:val="de-DE" w:eastAsia="ru-RU"/>
        </w:rPr>
        <w:t>A. Reisen und Wissen. Einleitung. Zeitschrift für Germanistik. Neue Folge XXIV – 1/2014. S. 7.</w:t>
      </w:r>
    </w:p>
  </w:footnote>
  <w:footnote w:id="103">
    <w:p w14:paraId="13AE2AD0" w14:textId="16C3CCFF" w:rsidR="00726BF9" w:rsidRPr="00FB3877" w:rsidRDefault="00726BF9">
      <w:pPr>
        <w:pStyle w:val="ab"/>
        <w:rPr>
          <w:rFonts w:ascii="Times New Roman" w:hAnsi="Times New Roman" w:cs="Times New Roman"/>
        </w:rPr>
      </w:pPr>
      <w:r w:rsidRPr="00A00E8D">
        <w:rPr>
          <w:rStyle w:val="ad"/>
          <w:rFonts w:ascii="Times New Roman" w:hAnsi="Times New Roman" w:cs="Times New Roman"/>
        </w:rPr>
        <w:footnoteRef/>
      </w:r>
      <w:r w:rsidRPr="00A00E8D">
        <w:rPr>
          <w:rFonts w:ascii="Times New Roman" w:hAnsi="Times New Roman" w:cs="Times New Roman"/>
          <w:lang w:val="de-DE"/>
        </w:rPr>
        <w:t xml:space="preserve"> </w:t>
      </w:r>
      <w:r w:rsidRPr="00A00E8D">
        <w:rPr>
          <w:rFonts w:ascii="Times New Roman" w:hAnsi="Times New Roman" w:cs="Times New Roman"/>
          <w:lang w:val="de-DE" w:eastAsia="ru-RU"/>
        </w:rPr>
        <w:t>Bies M</w:t>
      </w:r>
      <w:r w:rsidRPr="00A00E8D">
        <w:rPr>
          <w:rFonts w:ascii="Times New Roman" w:hAnsi="Times New Roman" w:cs="Times New Roman"/>
          <w:color w:val="000000" w:themeColor="text1"/>
          <w:lang w:val="de-DE" w:eastAsia="ru-RU"/>
        </w:rPr>
        <w:t xml:space="preserve">., </w:t>
      </w:r>
      <w:proofErr w:type="spellStart"/>
      <w:r w:rsidRPr="00A00E8D">
        <w:rPr>
          <w:rFonts w:ascii="Times New Roman" w:hAnsi="Times New Roman" w:cs="Times New Roman"/>
          <w:color w:val="000000" w:themeColor="text1"/>
          <w:lang w:val="de-DE" w:eastAsia="ru-RU"/>
        </w:rPr>
        <w:t>Ko</w:t>
      </w:r>
      <w:r w:rsidRPr="00A00E8D">
        <w:rPr>
          <w:rStyle w:val="aa"/>
          <w:rFonts w:ascii="Times New Roman" w:hAnsi="Times New Roman" w:cs="Times New Roman"/>
          <w:b/>
          <w:bCs/>
          <w:i w:val="0"/>
          <w:iCs w:val="0"/>
          <w:color w:val="000000" w:themeColor="text1"/>
          <w:shd w:val="clear" w:color="auto" w:fill="FFFFFF"/>
          <w:lang w:val="de-DE"/>
        </w:rPr>
        <w:t>š</w:t>
      </w:r>
      <w:r w:rsidRPr="00A00E8D">
        <w:rPr>
          <w:rFonts w:ascii="Times New Roman" w:hAnsi="Times New Roman" w:cs="Times New Roman"/>
          <w:color w:val="000000" w:themeColor="text1"/>
          <w:lang w:val="de-DE" w:eastAsia="ru-RU"/>
        </w:rPr>
        <w:t>enina</w:t>
      </w:r>
      <w:proofErr w:type="spellEnd"/>
      <w:r w:rsidRPr="00A00E8D">
        <w:rPr>
          <w:rFonts w:ascii="Times New Roman" w:hAnsi="Times New Roman" w:cs="Times New Roman"/>
          <w:color w:val="000000" w:themeColor="text1"/>
          <w:lang w:val="de-DE" w:eastAsia="ru-RU"/>
        </w:rPr>
        <w:t xml:space="preserve"> </w:t>
      </w:r>
      <w:r w:rsidRPr="00A00E8D">
        <w:rPr>
          <w:rFonts w:ascii="Times New Roman" w:hAnsi="Times New Roman" w:cs="Times New Roman"/>
          <w:lang w:val="de-DE" w:eastAsia="ru-RU"/>
        </w:rPr>
        <w:t>A. Reisen und Wissen. Einleitung. Zeitschrift für Germanistik. Neue</w:t>
      </w:r>
      <w:r w:rsidRPr="00FB3877">
        <w:rPr>
          <w:rFonts w:ascii="Times New Roman" w:hAnsi="Times New Roman" w:cs="Times New Roman"/>
          <w:lang w:eastAsia="ru-RU"/>
        </w:rPr>
        <w:t xml:space="preserve"> </w:t>
      </w:r>
      <w:r w:rsidRPr="00A00E8D">
        <w:rPr>
          <w:rFonts w:ascii="Times New Roman" w:hAnsi="Times New Roman" w:cs="Times New Roman"/>
          <w:lang w:val="de-DE" w:eastAsia="ru-RU"/>
        </w:rPr>
        <w:t>Folge</w:t>
      </w:r>
      <w:r w:rsidRPr="00FB3877">
        <w:rPr>
          <w:rFonts w:ascii="Times New Roman" w:hAnsi="Times New Roman" w:cs="Times New Roman"/>
          <w:lang w:eastAsia="ru-RU"/>
        </w:rPr>
        <w:t xml:space="preserve"> </w:t>
      </w:r>
      <w:r w:rsidRPr="00A00E8D">
        <w:rPr>
          <w:rFonts w:ascii="Times New Roman" w:hAnsi="Times New Roman" w:cs="Times New Roman"/>
          <w:lang w:val="de-DE" w:eastAsia="ru-RU"/>
        </w:rPr>
        <w:t>XXIV</w:t>
      </w:r>
      <w:r w:rsidRPr="00FB3877">
        <w:rPr>
          <w:rFonts w:ascii="Times New Roman" w:hAnsi="Times New Roman" w:cs="Times New Roman"/>
          <w:lang w:eastAsia="ru-RU"/>
        </w:rPr>
        <w:t xml:space="preserve"> – 1/2014. </w:t>
      </w:r>
      <w:r w:rsidRPr="00A00E8D">
        <w:rPr>
          <w:rFonts w:ascii="Times New Roman" w:hAnsi="Times New Roman" w:cs="Times New Roman"/>
          <w:lang w:val="de-DE" w:eastAsia="ru-RU"/>
        </w:rPr>
        <w:t>S</w:t>
      </w:r>
      <w:r w:rsidRPr="00FB3877">
        <w:rPr>
          <w:rFonts w:ascii="Times New Roman" w:hAnsi="Times New Roman" w:cs="Times New Roman"/>
          <w:lang w:eastAsia="ru-RU"/>
        </w:rPr>
        <w:t>. 9.</w:t>
      </w:r>
    </w:p>
  </w:footnote>
  <w:footnote w:id="104">
    <w:p w14:paraId="6CEA3A5D" w14:textId="6E249DCC" w:rsidR="00726BF9" w:rsidRPr="00A00E8D" w:rsidRDefault="00726BF9" w:rsidP="00707DA0">
      <w:pPr>
        <w:jc w:val="both"/>
        <w:rPr>
          <w:rFonts w:ascii="Times New Roman" w:hAnsi="Times New Roman" w:cs="Times New Roman"/>
          <w:sz w:val="20"/>
          <w:szCs w:val="20"/>
        </w:rPr>
      </w:pPr>
      <w:r w:rsidRPr="00A00E8D">
        <w:rPr>
          <w:rStyle w:val="ad"/>
          <w:rFonts w:ascii="Times New Roman" w:hAnsi="Times New Roman" w:cs="Times New Roman"/>
        </w:rPr>
        <w:footnoteRef/>
      </w:r>
      <w:r w:rsidRPr="00A00E8D">
        <w:rPr>
          <w:rFonts w:ascii="Times New Roman" w:hAnsi="Times New Roman" w:cs="Times New Roman"/>
        </w:rPr>
        <w:t xml:space="preserve"> </w:t>
      </w:r>
      <w:r w:rsidRPr="00A00E8D">
        <w:rPr>
          <w:rFonts w:ascii="Times New Roman" w:hAnsi="Times New Roman" w:cs="Times New Roman"/>
          <w:sz w:val="20"/>
          <w:szCs w:val="20"/>
        </w:rPr>
        <w:t>Орехова Д.В. О соотношении понятий «диалогичность и интертекстуальность». Вестник РУДН,</w:t>
      </w:r>
      <w:r w:rsidRPr="00FB3877">
        <w:rPr>
          <w:rFonts w:ascii="Times New Roman" w:hAnsi="Times New Roman" w:cs="Times New Roman"/>
          <w:sz w:val="20"/>
          <w:szCs w:val="20"/>
        </w:rPr>
        <w:t xml:space="preserve"> </w:t>
      </w:r>
      <w:r w:rsidRPr="00A00E8D">
        <w:rPr>
          <w:rFonts w:ascii="Times New Roman" w:hAnsi="Times New Roman" w:cs="Times New Roman"/>
          <w:sz w:val="20"/>
          <w:szCs w:val="20"/>
        </w:rPr>
        <w:t>серия Теория языка. Семиотика. Семантика. 2013 №3. С. 22 – 27.</w:t>
      </w:r>
    </w:p>
    <w:p w14:paraId="795ED001" w14:textId="5B6C82FE" w:rsidR="00726BF9" w:rsidRDefault="00726BF9">
      <w:pPr>
        <w:pStyle w:val="ab"/>
      </w:pPr>
    </w:p>
  </w:footnote>
  <w:footnote w:id="105">
    <w:p w14:paraId="0CE4A1EF" w14:textId="3AD64D1A" w:rsidR="00726BF9" w:rsidRPr="00A00E8D" w:rsidRDefault="00726BF9">
      <w:pPr>
        <w:pStyle w:val="ab"/>
        <w:rPr>
          <w:rFonts w:ascii="Times New Roman" w:hAnsi="Times New Roman" w:cs="Times New Roman"/>
          <w:lang w:val="en-US"/>
        </w:rPr>
      </w:pPr>
      <w:r w:rsidRPr="00A00E8D">
        <w:rPr>
          <w:rStyle w:val="ad"/>
          <w:rFonts w:ascii="Times New Roman" w:hAnsi="Times New Roman" w:cs="Times New Roman"/>
        </w:rPr>
        <w:footnoteRef/>
      </w:r>
      <w:r w:rsidRPr="00FB3877">
        <w:rPr>
          <w:rFonts w:ascii="Times New Roman" w:hAnsi="Times New Roman" w:cs="Times New Roman"/>
        </w:rPr>
        <w:t xml:space="preserve"> </w:t>
      </w:r>
      <w:r w:rsidRPr="00A00E8D">
        <w:rPr>
          <w:rFonts w:ascii="Times New Roman" w:hAnsi="Times New Roman" w:cs="Times New Roman"/>
          <w:lang w:val="de-DE" w:eastAsia="ru-RU"/>
        </w:rPr>
        <w:t>Meyer</w:t>
      </w:r>
      <w:r w:rsidRPr="00FB3877">
        <w:rPr>
          <w:rFonts w:ascii="Times New Roman" w:hAnsi="Times New Roman" w:cs="Times New Roman"/>
          <w:lang w:eastAsia="ru-RU"/>
        </w:rPr>
        <w:t xml:space="preserve"> </w:t>
      </w:r>
      <w:r w:rsidRPr="00A00E8D">
        <w:rPr>
          <w:rFonts w:ascii="Times New Roman" w:hAnsi="Times New Roman" w:cs="Times New Roman"/>
          <w:lang w:val="de-DE" w:eastAsia="ru-RU"/>
        </w:rPr>
        <w:t>G</w:t>
      </w:r>
      <w:r w:rsidRPr="00FB3877">
        <w:rPr>
          <w:rFonts w:ascii="Times New Roman" w:hAnsi="Times New Roman" w:cs="Times New Roman"/>
          <w:lang w:eastAsia="ru-RU"/>
        </w:rPr>
        <w:t xml:space="preserve">. </w:t>
      </w:r>
      <w:r w:rsidRPr="00A00E8D">
        <w:rPr>
          <w:rFonts w:ascii="Times New Roman" w:hAnsi="Times New Roman" w:cs="Times New Roman"/>
          <w:lang w:val="de-DE" w:eastAsia="ru-RU"/>
        </w:rPr>
        <w:t>Vom</w:t>
      </w:r>
      <w:r w:rsidRPr="00FB3877">
        <w:rPr>
          <w:rFonts w:ascii="Times New Roman" w:hAnsi="Times New Roman" w:cs="Times New Roman"/>
          <w:lang w:eastAsia="ru-RU"/>
        </w:rPr>
        <w:t xml:space="preserve"> </w:t>
      </w:r>
      <w:r w:rsidRPr="00A00E8D">
        <w:rPr>
          <w:rFonts w:ascii="Times New Roman" w:hAnsi="Times New Roman" w:cs="Times New Roman"/>
          <w:lang w:val="de-DE" w:eastAsia="ru-RU"/>
        </w:rPr>
        <w:t>Graphismus</w:t>
      </w:r>
      <w:r w:rsidRPr="00FB3877">
        <w:rPr>
          <w:rFonts w:ascii="Times New Roman" w:hAnsi="Times New Roman" w:cs="Times New Roman"/>
          <w:lang w:eastAsia="ru-RU"/>
        </w:rPr>
        <w:t xml:space="preserve"> </w:t>
      </w:r>
      <w:r w:rsidRPr="00A00E8D">
        <w:rPr>
          <w:rFonts w:ascii="Times New Roman" w:hAnsi="Times New Roman" w:cs="Times New Roman"/>
          <w:lang w:val="de-DE" w:eastAsia="ru-RU"/>
        </w:rPr>
        <w:t>zum</w:t>
      </w:r>
      <w:r w:rsidRPr="00FB3877">
        <w:rPr>
          <w:rFonts w:ascii="Times New Roman" w:hAnsi="Times New Roman" w:cs="Times New Roman"/>
          <w:lang w:eastAsia="ru-RU"/>
        </w:rPr>
        <w:t xml:space="preserve"> </w:t>
      </w:r>
      <w:r w:rsidRPr="00A00E8D">
        <w:rPr>
          <w:rFonts w:ascii="Times New Roman" w:hAnsi="Times New Roman" w:cs="Times New Roman"/>
          <w:lang w:val="de-DE" w:eastAsia="ru-RU"/>
        </w:rPr>
        <w:t>Symbol</w:t>
      </w:r>
      <w:r w:rsidRPr="00FB3877">
        <w:rPr>
          <w:rFonts w:ascii="Times New Roman" w:hAnsi="Times New Roman" w:cs="Times New Roman"/>
          <w:lang w:eastAsia="ru-RU"/>
        </w:rPr>
        <w:t xml:space="preserve">. </w:t>
      </w:r>
      <w:r w:rsidRPr="00A00E8D">
        <w:rPr>
          <w:rFonts w:ascii="Times New Roman" w:hAnsi="Times New Roman" w:cs="Times New Roman"/>
          <w:lang w:val="de-DE" w:eastAsia="ru-RU"/>
        </w:rPr>
        <w:t>Universität Duisburg-Essen. Radaktion LINSE (Linguistik-Server Essen), 2005. 45 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2155" w14:textId="77777777" w:rsidR="00734C21" w:rsidRDefault="00734C2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D0F91" w14:textId="239051D0" w:rsidR="00726BF9" w:rsidRPr="002D33C4" w:rsidRDefault="00726BF9">
    <w:pPr>
      <w:pStyle w:val="a6"/>
      <w:rPr>
        <w:lang w:val="en-US"/>
      </w:rPr>
    </w:pPr>
    <w:r>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2313" w14:textId="77777777" w:rsidR="00734C21" w:rsidRDefault="00734C2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E73"/>
    <w:multiLevelType w:val="hybridMultilevel"/>
    <w:tmpl w:val="3FD6642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B8E7039"/>
    <w:multiLevelType w:val="hybridMultilevel"/>
    <w:tmpl w:val="15CCAAD6"/>
    <w:lvl w:ilvl="0" w:tplc="579E9DB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22D87286"/>
    <w:multiLevelType w:val="hybridMultilevel"/>
    <w:tmpl w:val="3FD6642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353A1EE9"/>
    <w:multiLevelType w:val="hybridMultilevel"/>
    <w:tmpl w:val="A6BC2C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6A2C10"/>
    <w:multiLevelType w:val="hybridMultilevel"/>
    <w:tmpl w:val="3FD6642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392926FD"/>
    <w:multiLevelType w:val="hybridMultilevel"/>
    <w:tmpl w:val="3FD6642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3B352F6D"/>
    <w:multiLevelType w:val="hybridMultilevel"/>
    <w:tmpl w:val="3FD6642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3F4865E9"/>
    <w:multiLevelType w:val="hybridMultilevel"/>
    <w:tmpl w:val="BC5EDC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3A6C3D"/>
    <w:multiLevelType w:val="hybridMultilevel"/>
    <w:tmpl w:val="3FD6642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544D5F06"/>
    <w:multiLevelType w:val="hybridMultilevel"/>
    <w:tmpl w:val="3FD6642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54DB209F"/>
    <w:multiLevelType w:val="hybridMultilevel"/>
    <w:tmpl w:val="3FD6642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56571DFA"/>
    <w:multiLevelType w:val="hybridMultilevel"/>
    <w:tmpl w:val="3FD6642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5CA57649"/>
    <w:multiLevelType w:val="hybridMultilevel"/>
    <w:tmpl w:val="5694C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5710B2"/>
    <w:multiLevelType w:val="hybridMultilevel"/>
    <w:tmpl w:val="3FD6642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5ED261B2"/>
    <w:multiLevelType w:val="hybridMultilevel"/>
    <w:tmpl w:val="3FD6642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44D2046"/>
    <w:multiLevelType w:val="hybridMultilevel"/>
    <w:tmpl w:val="3FD6642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70CD28A7"/>
    <w:multiLevelType w:val="hybridMultilevel"/>
    <w:tmpl w:val="3FD6642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72CC3D06"/>
    <w:multiLevelType w:val="hybridMultilevel"/>
    <w:tmpl w:val="FC4A310E"/>
    <w:lvl w:ilvl="0" w:tplc="7780F304">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8" w15:restartNumberingAfterBreak="0">
    <w:nsid w:val="7C935E53"/>
    <w:multiLevelType w:val="hybridMultilevel"/>
    <w:tmpl w:val="3FD6642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7CAA655C"/>
    <w:multiLevelType w:val="hybridMultilevel"/>
    <w:tmpl w:val="813430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D8A7544"/>
    <w:multiLevelType w:val="hybridMultilevel"/>
    <w:tmpl w:val="3FD6642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7E10716D"/>
    <w:multiLevelType w:val="hybridMultilevel"/>
    <w:tmpl w:val="3FD6642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12"/>
  </w:num>
  <w:num w:numId="3">
    <w:abstractNumId w:val="17"/>
  </w:num>
  <w:num w:numId="4">
    <w:abstractNumId w:val="7"/>
  </w:num>
  <w:num w:numId="5">
    <w:abstractNumId w:val="8"/>
  </w:num>
  <w:num w:numId="6">
    <w:abstractNumId w:val="19"/>
  </w:num>
  <w:num w:numId="7">
    <w:abstractNumId w:val="1"/>
  </w:num>
  <w:num w:numId="8">
    <w:abstractNumId w:val="13"/>
  </w:num>
  <w:num w:numId="9">
    <w:abstractNumId w:val="0"/>
  </w:num>
  <w:num w:numId="10">
    <w:abstractNumId w:val="21"/>
  </w:num>
  <w:num w:numId="11">
    <w:abstractNumId w:val="5"/>
  </w:num>
  <w:num w:numId="12">
    <w:abstractNumId w:val="9"/>
  </w:num>
  <w:num w:numId="13">
    <w:abstractNumId w:val="15"/>
  </w:num>
  <w:num w:numId="14">
    <w:abstractNumId w:val="2"/>
  </w:num>
  <w:num w:numId="15">
    <w:abstractNumId w:val="11"/>
  </w:num>
  <w:num w:numId="16">
    <w:abstractNumId w:val="6"/>
  </w:num>
  <w:num w:numId="17">
    <w:abstractNumId w:val="20"/>
  </w:num>
  <w:num w:numId="18">
    <w:abstractNumId w:val="18"/>
  </w:num>
  <w:num w:numId="19">
    <w:abstractNumId w:val="14"/>
  </w:num>
  <w:num w:numId="20">
    <w:abstractNumId w:val="10"/>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3CA"/>
    <w:rsid w:val="00002154"/>
    <w:rsid w:val="0000380D"/>
    <w:rsid w:val="000044D0"/>
    <w:rsid w:val="00011415"/>
    <w:rsid w:val="00011A4E"/>
    <w:rsid w:val="00014120"/>
    <w:rsid w:val="00015259"/>
    <w:rsid w:val="00015BC0"/>
    <w:rsid w:val="00015F6F"/>
    <w:rsid w:val="00025D21"/>
    <w:rsid w:val="00031A34"/>
    <w:rsid w:val="00031F6D"/>
    <w:rsid w:val="000343E9"/>
    <w:rsid w:val="000362EC"/>
    <w:rsid w:val="00036ECE"/>
    <w:rsid w:val="00037B5A"/>
    <w:rsid w:val="00040EF7"/>
    <w:rsid w:val="000410F9"/>
    <w:rsid w:val="0006350D"/>
    <w:rsid w:val="000705D2"/>
    <w:rsid w:val="00070FB7"/>
    <w:rsid w:val="00071F6C"/>
    <w:rsid w:val="000730B2"/>
    <w:rsid w:val="0007664C"/>
    <w:rsid w:val="000820D4"/>
    <w:rsid w:val="00082734"/>
    <w:rsid w:val="00086B6F"/>
    <w:rsid w:val="000A151E"/>
    <w:rsid w:val="000A47B9"/>
    <w:rsid w:val="000B325A"/>
    <w:rsid w:val="000B355F"/>
    <w:rsid w:val="000D1B06"/>
    <w:rsid w:val="000D58DB"/>
    <w:rsid w:val="000E053C"/>
    <w:rsid w:val="000E107A"/>
    <w:rsid w:val="000E16B5"/>
    <w:rsid w:val="000E1F7C"/>
    <w:rsid w:val="000E5394"/>
    <w:rsid w:val="000E5640"/>
    <w:rsid w:val="000E688B"/>
    <w:rsid w:val="000F1D14"/>
    <w:rsid w:val="000F4357"/>
    <w:rsid w:val="000F5910"/>
    <w:rsid w:val="000F7708"/>
    <w:rsid w:val="001130E0"/>
    <w:rsid w:val="001133AA"/>
    <w:rsid w:val="00130644"/>
    <w:rsid w:val="001352F9"/>
    <w:rsid w:val="001409D0"/>
    <w:rsid w:val="0014497A"/>
    <w:rsid w:val="00145AEA"/>
    <w:rsid w:val="00152A91"/>
    <w:rsid w:val="00157AA7"/>
    <w:rsid w:val="00165461"/>
    <w:rsid w:val="00177249"/>
    <w:rsid w:val="00177BE4"/>
    <w:rsid w:val="00185050"/>
    <w:rsid w:val="0018556A"/>
    <w:rsid w:val="00194ED0"/>
    <w:rsid w:val="00196115"/>
    <w:rsid w:val="001A5456"/>
    <w:rsid w:val="001B70F6"/>
    <w:rsid w:val="001B7877"/>
    <w:rsid w:val="001C372D"/>
    <w:rsid w:val="001C7A9F"/>
    <w:rsid w:val="001D5EBC"/>
    <w:rsid w:val="001D6868"/>
    <w:rsid w:val="001D7854"/>
    <w:rsid w:val="001D7F1B"/>
    <w:rsid w:val="001F2288"/>
    <w:rsid w:val="001F2E55"/>
    <w:rsid w:val="00203317"/>
    <w:rsid w:val="00222314"/>
    <w:rsid w:val="0022431D"/>
    <w:rsid w:val="002267DC"/>
    <w:rsid w:val="002413C5"/>
    <w:rsid w:val="002547E8"/>
    <w:rsid w:val="00256B15"/>
    <w:rsid w:val="00260953"/>
    <w:rsid w:val="00261C08"/>
    <w:rsid w:val="00263590"/>
    <w:rsid w:val="0026787E"/>
    <w:rsid w:val="00274280"/>
    <w:rsid w:val="00287BF1"/>
    <w:rsid w:val="00290CC5"/>
    <w:rsid w:val="00291C40"/>
    <w:rsid w:val="002A10E2"/>
    <w:rsid w:val="002A5BB5"/>
    <w:rsid w:val="002A62C5"/>
    <w:rsid w:val="002C3456"/>
    <w:rsid w:val="002C3983"/>
    <w:rsid w:val="002D0F62"/>
    <w:rsid w:val="002D1C97"/>
    <w:rsid w:val="002D33C4"/>
    <w:rsid w:val="002D748E"/>
    <w:rsid w:val="002E59B4"/>
    <w:rsid w:val="002F0DB2"/>
    <w:rsid w:val="002F0EB2"/>
    <w:rsid w:val="002F6228"/>
    <w:rsid w:val="00301105"/>
    <w:rsid w:val="003125B1"/>
    <w:rsid w:val="00315658"/>
    <w:rsid w:val="00316B03"/>
    <w:rsid w:val="00333A52"/>
    <w:rsid w:val="00335190"/>
    <w:rsid w:val="003437CB"/>
    <w:rsid w:val="0034389B"/>
    <w:rsid w:val="00350140"/>
    <w:rsid w:val="00361A89"/>
    <w:rsid w:val="003837D1"/>
    <w:rsid w:val="00386180"/>
    <w:rsid w:val="00391239"/>
    <w:rsid w:val="0039690F"/>
    <w:rsid w:val="003A1821"/>
    <w:rsid w:val="003A2C59"/>
    <w:rsid w:val="003A69EF"/>
    <w:rsid w:val="003A71FA"/>
    <w:rsid w:val="003B0C4D"/>
    <w:rsid w:val="003B1FF3"/>
    <w:rsid w:val="003B2053"/>
    <w:rsid w:val="003B572C"/>
    <w:rsid w:val="003C3E84"/>
    <w:rsid w:val="003C44FB"/>
    <w:rsid w:val="003D19A6"/>
    <w:rsid w:val="003D66FB"/>
    <w:rsid w:val="003E1D41"/>
    <w:rsid w:val="003F0BC8"/>
    <w:rsid w:val="003F580F"/>
    <w:rsid w:val="003F5DA2"/>
    <w:rsid w:val="003F66B4"/>
    <w:rsid w:val="00401ABC"/>
    <w:rsid w:val="00402A5D"/>
    <w:rsid w:val="00411F44"/>
    <w:rsid w:val="00421975"/>
    <w:rsid w:val="0042355E"/>
    <w:rsid w:val="004273EC"/>
    <w:rsid w:val="0043201E"/>
    <w:rsid w:val="004341F6"/>
    <w:rsid w:val="00440C22"/>
    <w:rsid w:val="00446239"/>
    <w:rsid w:val="00450D76"/>
    <w:rsid w:val="004577D0"/>
    <w:rsid w:val="00461EB6"/>
    <w:rsid w:val="00465CC1"/>
    <w:rsid w:val="00466606"/>
    <w:rsid w:val="00471DFC"/>
    <w:rsid w:val="00482125"/>
    <w:rsid w:val="00487943"/>
    <w:rsid w:val="004A290D"/>
    <w:rsid w:val="004B0285"/>
    <w:rsid w:val="004B6277"/>
    <w:rsid w:val="004B79AD"/>
    <w:rsid w:val="004D4572"/>
    <w:rsid w:val="004D54FF"/>
    <w:rsid w:val="004E3F4C"/>
    <w:rsid w:val="005049D8"/>
    <w:rsid w:val="00522E56"/>
    <w:rsid w:val="005248FA"/>
    <w:rsid w:val="00524923"/>
    <w:rsid w:val="005466CE"/>
    <w:rsid w:val="0055624C"/>
    <w:rsid w:val="00571676"/>
    <w:rsid w:val="00571975"/>
    <w:rsid w:val="005768DD"/>
    <w:rsid w:val="0058226B"/>
    <w:rsid w:val="0058340F"/>
    <w:rsid w:val="00584186"/>
    <w:rsid w:val="005843F6"/>
    <w:rsid w:val="005847DD"/>
    <w:rsid w:val="00594B52"/>
    <w:rsid w:val="005964BC"/>
    <w:rsid w:val="00597117"/>
    <w:rsid w:val="005A0464"/>
    <w:rsid w:val="005A20FD"/>
    <w:rsid w:val="005A49AB"/>
    <w:rsid w:val="005B0912"/>
    <w:rsid w:val="005B31F0"/>
    <w:rsid w:val="005B6421"/>
    <w:rsid w:val="005B67AA"/>
    <w:rsid w:val="005C4304"/>
    <w:rsid w:val="005D5BD2"/>
    <w:rsid w:val="005E0468"/>
    <w:rsid w:val="005E205C"/>
    <w:rsid w:val="005E370A"/>
    <w:rsid w:val="005E5747"/>
    <w:rsid w:val="005E63DD"/>
    <w:rsid w:val="005E7666"/>
    <w:rsid w:val="005E7EF2"/>
    <w:rsid w:val="005F2A6F"/>
    <w:rsid w:val="0060151E"/>
    <w:rsid w:val="00603D16"/>
    <w:rsid w:val="00603E1E"/>
    <w:rsid w:val="00604570"/>
    <w:rsid w:val="00604BA1"/>
    <w:rsid w:val="00610027"/>
    <w:rsid w:val="0061165D"/>
    <w:rsid w:val="006127E2"/>
    <w:rsid w:val="00613D28"/>
    <w:rsid w:val="00617697"/>
    <w:rsid w:val="006256F2"/>
    <w:rsid w:val="00635EFC"/>
    <w:rsid w:val="006410A8"/>
    <w:rsid w:val="00641DB4"/>
    <w:rsid w:val="00646832"/>
    <w:rsid w:val="00654366"/>
    <w:rsid w:val="00656F52"/>
    <w:rsid w:val="006605B6"/>
    <w:rsid w:val="00671E22"/>
    <w:rsid w:val="00673606"/>
    <w:rsid w:val="006815B1"/>
    <w:rsid w:val="00691CF5"/>
    <w:rsid w:val="0069217D"/>
    <w:rsid w:val="00693CFD"/>
    <w:rsid w:val="00695015"/>
    <w:rsid w:val="006A28D5"/>
    <w:rsid w:val="006A5C32"/>
    <w:rsid w:val="006C3808"/>
    <w:rsid w:val="006D40CC"/>
    <w:rsid w:val="006D6A72"/>
    <w:rsid w:val="006E62EE"/>
    <w:rsid w:val="006E7B4B"/>
    <w:rsid w:val="006F017E"/>
    <w:rsid w:val="006F3603"/>
    <w:rsid w:val="00707DA0"/>
    <w:rsid w:val="00720F88"/>
    <w:rsid w:val="00726BF9"/>
    <w:rsid w:val="00734C21"/>
    <w:rsid w:val="00736917"/>
    <w:rsid w:val="007379D6"/>
    <w:rsid w:val="0075145F"/>
    <w:rsid w:val="007515AE"/>
    <w:rsid w:val="00754F4C"/>
    <w:rsid w:val="0075709E"/>
    <w:rsid w:val="007610E0"/>
    <w:rsid w:val="0076323F"/>
    <w:rsid w:val="00764143"/>
    <w:rsid w:val="00765DB1"/>
    <w:rsid w:val="0076662D"/>
    <w:rsid w:val="00767148"/>
    <w:rsid w:val="00773E39"/>
    <w:rsid w:val="00777D2C"/>
    <w:rsid w:val="0078182B"/>
    <w:rsid w:val="007855EE"/>
    <w:rsid w:val="0078579D"/>
    <w:rsid w:val="007930E9"/>
    <w:rsid w:val="00796F6B"/>
    <w:rsid w:val="00797573"/>
    <w:rsid w:val="007A001F"/>
    <w:rsid w:val="007A0256"/>
    <w:rsid w:val="007A278B"/>
    <w:rsid w:val="007A2EA3"/>
    <w:rsid w:val="007A4E6E"/>
    <w:rsid w:val="007A5CDE"/>
    <w:rsid w:val="007B131B"/>
    <w:rsid w:val="007B1BA2"/>
    <w:rsid w:val="007C181A"/>
    <w:rsid w:val="007C1879"/>
    <w:rsid w:val="007C3AC9"/>
    <w:rsid w:val="007C48B3"/>
    <w:rsid w:val="007C4F01"/>
    <w:rsid w:val="007C5EC5"/>
    <w:rsid w:val="007C5FFD"/>
    <w:rsid w:val="007D3708"/>
    <w:rsid w:val="007E2EBB"/>
    <w:rsid w:val="007E498F"/>
    <w:rsid w:val="007E731A"/>
    <w:rsid w:val="007F37CD"/>
    <w:rsid w:val="007F5051"/>
    <w:rsid w:val="00801B54"/>
    <w:rsid w:val="00810023"/>
    <w:rsid w:val="00815286"/>
    <w:rsid w:val="00822235"/>
    <w:rsid w:val="00830012"/>
    <w:rsid w:val="008322C0"/>
    <w:rsid w:val="00850715"/>
    <w:rsid w:val="00854A6F"/>
    <w:rsid w:val="0086071F"/>
    <w:rsid w:val="00865FCF"/>
    <w:rsid w:val="00867F0C"/>
    <w:rsid w:val="00870E73"/>
    <w:rsid w:val="0087538A"/>
    <w:rsid w:val="00877B25"/>
    <w:rsid w:val="00880E97"/>
    <w:rsid w:val="00884383"/>
    <w:rsid w:val="00892EF1"/>
    <w:rsid w:val="00894AA8"/>
    <w:rsid w:val="008A2B34"/>
    <w:rsid w:val="008A40B6"/>
    <w:rsid w:val="008A59A5"/>
    <w:rsid w:val="008B5931"/>
    <w:rsid w:val="008B7B08"/>
    <w:rsid w:val="008D4765"/>
    <w:rsid w:val="008D4FB9"/>
    <w:rsid w:val="008E0C61"/>
    <w:rsid w:val="008E6103"/>
    <w:rsid w:val="008E62F4"/>
    <w:rsid w:val="008E7C93"/>
    <w:rsid w:val="008F0A9B"/>
    <w:rsid w:val="008F7558"/>
    <w:rsid w:val="009001E6"/>
    <w:rsid w:val="00902379"/>
    <w:rsid w:val="00904345"/>
    <w:rsid w:val="00905045"/>
    <w:rsid w:val="0092615F"/>
    <w:rsid w:val="0092747A"/>
    <w:rsid w:val="00934E1D"/>
    <w:rsid w:val="00935D05"/>
    <w:rsid w:val="00943E13"/>
    <w:rsid w:val="00945AD3"/>
    <w:rsid w:val="009520F2"/>
    <w:rsid w:val="009540D2"/>
    <w:rsid w:val="00961DC6"/>
    <w:rsid w:val="0097315F"/>
    <w:rsid w:val="00980F29"/>
    <w:rsid w:val="009824BB"/>
    <w:rsid w:val="00983B02"/>
    <w:rsid w:val="00991343"/>
    <w:rsid w:val="00992767"/>
    <w:rsid w:val="009937E5"/>
    <w:rsid w:val="00994418"/>
    <w:rsid w:val="00995C69"/>
    <w:rsid w:val="009B0DAF"/>
    <w:rsid w:val="009B2597"/>
    <w:rsid w:val="009B3B3B"/>
    <w:rsid w:val="009B3DAB"/>
    <w:rsid w:val="009B5DEF"/>
    <w:rsid w:val="009C49C7"/>
    <w:rsid w:val="009D0535"/>
    <w:rsid w:val="009F1A7F"/>
    <w:rsid w:val="009F34BF"/>
    <w:rsid w:val="00A00E8D"/>
    <w:rsid w:val="00A01227"/>
    <w:rsid w:val="00A0330B"/>
    <w:rsid w:val="00A07203"/>
    <w:rsid w:val="00A07B9A"/>
    <w:rsid w:val="00A10DB5"/>
    <w:rsid w:val="00A32869"/>
    <w:rsid w:val="00A35C89"/>
    <w:rsid w:val="00A37F1E"/>
    <w:rsid w:val="00A500F6"/>
    <w:rsid w:val="00A527D4"/>
    <w:rsid w:val="00A63121"/>
    <w:rsid w:val="00A6387B"/>
    <w:rsid w:val="00A67F87"/>
    <w:rsid w:val="00A705AF"/>
    <w:rsid w:val="00A7229F"/>
    <w:rsid w:val="00A72A90"/>
    <w:rsid w:val="00A775E0"/>
    <w:rsid w:val="00A87B56"/>
    <w:rsid w:val="00A94FE6"/>
    <w:rsid w:val="00AA13DA"/>
    <w:rsid w:val="00AA2552"/>
    <w:rsid w:val="00AA4782"/>
    <w:rsid w:val="00AB0EEF"/>
    <w:rsid w:val="00AB1557"/>
    <w:rsid w:val="00AC03AA"/>
    <w:rsid w:val="00AC3811"/>
    <w:rsid w:val="00AC7C6D"/>
    <w:rsid w:val="00AD0C81"/>
    <w:rsid w:val="00AD2BD2"/>
    <w:rsid w:val="00AD6609"/>
    <w:rsid w:val="00AE0985"/>
    <w:rsid w:val="00AE3BDC"/>
    <w:rsid w:val="00AE586D"/>
    <w:rsid w:val="00AE6412"/>
    <w:rsid w:val="00AF2A8E"/>
    <w:rsid w:val="00B062B8"/>
    <w:rsid w:val="00B06DFE"/>
    <w:rsid w:val="00B10786"/>
    <w:rsid w:val="00B13598"/>
    <w:rsid w:val="00B1638B"/>
    <w:rsid w:val="00B24380"/>
    <w:rsid w:val="00B2510D"/>
    <w:rsid w:val="00B25560"/>
    <w:rsid w:val="00B30CCC"/>
    <w:rsid w:val="00B332AE"/>
    <w:rsid w:val="00B34323"/>
    <w:rsid w:val="00B40C5F"/>
    <w:rsid w:val="00B41FD0"/>
    <w:rsid w:val="00B616C6"/>
    <w:rsid w:val="00B7087E"/>
    <w:rsid w:val="00B70D39"/>
    <w:rsid w:val="00B73347"/>
    <w:rsid w:val="00B84BCE"/>
    <w:rsid w:val="00B84CFB"/>
    <w:rsid w:val="00B92641"/>
    <w:rsid w:val="00BA0144"/>
    <w:rsid w:val="00BB255E"/>
    <w:rsid w:val="00BB3AD0"/>
    <w:rsid w:val="00BB3BF2"/>
    <w:rsid w:val="00BB6348"/>
    <w:rsid w:val="00BB674A"/>
    <w:rsid w:val="00BB78C5"/>
    <w:rsid w:val="00BC309B"/>
    <w:rsid w:val="00BC5F64"/>
    <w:rsid w:val="00BD275D"/>
    <w:rsid w:val="00BD5B6A"/>
    <w:rsid w:val="00BD7C5B"/>
    <w:rsid w:val="00BE14E3"/>
    <w:rsid w:val="00BF0FA4"/>
    <w:rsid w:val="00BF41AA"/>
    <w:rsid w:val="00BF527C"/>
    <w:rsid w:val="00C0564D"/>
    <w:rsid w:val="00C132F2"/>
    <w:rsid w:val="00C2552C"/>
    <w:rsid w:val="00C35EB3"/>
    <w:rsid w:val="00C44406"/>
    <w:rsid w:val="00C5701A"/>
    <w:rsid w:val="00C7491F"/>
    <w:rsid w:val="00C80716"/>
    <w:rsid w:val="00C80C9D"/>
    <w:rsid w:val="00C81827"/>
    <w:rsid w:val="00C86DAE"/>
    <w:rsid w:val="00C914D2"/>
    <w:rsid w:val="00CA3D8A"/>
    <w:rsid w:val="00CA4BF3"/>
    <w:rsid w:val="00CA500B"/>
    <w:rsid w:val="00CA69B5"/>
    <w:rsid w:val="00CB0344"/>
    <w:rsid w:val="00CB7904"/>
    <w:rsid w:val="00CD5704"/>
    <w:rsid w:val="00CE10EF"/>
    <w:rsid w:val="00CE2181"/>
    <w:rsid w:val="00CE3908"/>
    <w:rsid w:val="00CF59AE"/>
    <w:rsid w:val="00D02264"/>
    <w:rsid w:val="00D04664"/>
    <w:rsid w:val="00D17446"/>
    <w:rsid w:val="00D203CA"/>
    <w:rsid w:val="00D2342F"/>
    <w:rsid w:val="00D25C82"/>
    <w:rsid w:val="00D452E9"/>
    <w:rsid w:val="00D45A71"/>
    <w:rsid w:val="00D57EA8"/>
    <w:rsid w:val="00D70E38"/>
    <w:rsid w:val="00D874A8"/>
    <w:rsid w:val="00DA0938"/>
    <w:rsid w:val="00DA37C1"/>
    <w:rsid w:val="00DA5535"/>
    <w:rsid w:val="00DA6662"/>
    <w:rsid w:val="00DB0DB9"/>
    <w:rsid w:val="00DB1341"/>
    <w:rsid w:val="00DB4BCF"/>
    <w:rsid w:val="00DC083D"/>
    <w:rsid w:val="00DC64D9"/>
    <w:rsid w:val="00DC7DC0"/>
    <w:rsid w:val="00DD0473"/>
    <w:rsid w:val="00DD1603"/>
    <w:rsid w:val="00DD3CCE"/>
    <w:rsid w:val="00DD3DAD"/>
    <w:rsid w:val="00DE1BCF"/>
    <w:rsid w:val="00DE56F0"/>
    <w:rsid w:val="00DF1019"/>
    <w:rsid w:val="00DF75C6"/>
    <w:rsid w:val="00E042C8"/>
    <w:rsid w:val="00E1041C"/>
    <w:rsid w:val="00E1194A"/>
    <w:rsid w:val="00E123E0"/>
    <w:rsid w:val="00E161B9"/>
    <w:rsid w:val="00E2510B"/>
    <w:rsid w:val="00E276EC"/>
    <w:rsid w:val="00E50CE2"/>
    <w:rsid w:val="00E5193D"/>
    <w:rsid w:val="00E53185"/>
    <w:rsid w:val="00E5655B"/>
    <w:rsid w:val="00E5707D"/>
    <w:rsid w:val="00E60326"/>
    <w:rsid w:val="00E65639"/>
    <w:rsid w:val="00E66C0A"/>
    <w:rsid w:val="00E70BAA"/>
    <w:rsid w:val="00E71A8D"/>
    <w:rsid w:val="00E7454A"/>
    <w:rsid w:val="00E74C32"/>
    <w:rsid w:val="00E75171"/>
    <w:rsid w:val="00E77F9B"/>
    <w:rsid w:val="00E8183E"/>
    <w:rsid w:val="00E86896"/>
    <w:rsid w:val="00E91C49"/>
    <w:rsid w:val="00E96C76"/>
    <w:rsid w:val="00EA053F"/>
    <w:rsid w:val="00EA0D73"/>
    <w:rsid w:val="00EA2A4E"/>
    <w:rsid w:val="00EA323A"/>
    <w:rsid w:val="00EA5A4F"/>
    <w:rsid w:val="00EB1183"/>
    <w:rsid w:val="00EB5A34"/>
    <w:rsid w:val="00EB5DF4"/>
    <w:rsid w:val="00EC0D92"/>
    <w:rsid w:val="00EC5820"/>
    <w:rsid w:val="00EC5916"/>
    <w:rsid w:val="00ED1CDF"/>
    <w:rsid w:val="00ED522D"/>
    <w:rsid w:val="00ED7B5C"/>
    <w:rsid w:val="00EE363D"/>
    <w:rsid w:val="00EE387E"/>
    <w:rsid w:val="00EE5A17"/>
    <w:rsid w:val="00EE74FF"/>
    <w:rsid w:val="00EF3A02"/>
    <w:rsid w:val="00EF4E3D"/>
    <w:rsid w:val="00EF589F"/>
    <w:rsid w:val="00F03F01"/>
    <w:rsid w:val="00F15475"/>
    <w:rsid w:val="00F21337"/>
    <w:rsid w:val="00F23D15"/>
    <w:rsid w:val="00F247C0"/>
    <w:rsid w:val="00F34D07"/>
    <w:rsid w:val="00F4098F"/>
    <w:rsid w:val="00F44CB0"/>
    <w:rsid w:val="00F45DE0"/>
    <w:rsid w:val="00F557CD"/>
    <w:rsid w:val="00F57CA3"/>
    <w:rsid w:val="00F61F3C"/>
    <w:rsid w:val="00F659E2"/>
    <w:rsid w:val="00F7550F"/>
    <w:rsid w:val="00F76C4E"/>
    <w:rsid w:val="00F81D47"/>
    <w:rsid w:val="00F82074"/>
    <w:rsid w:val="00F86F90"/>
    <w:rsid w:val="00F87208"/>
    <w:rsid w:val="00F87874"/>
    <w:rsid w:val="00F878AE"/>
    <w:rsid w:val="00F87E90"/>
    <w:rsid w:val="00F96D53"/>
    <w:rsid w:val="00FA3C6E"/>
    <w:rsid w:val="00FA3EFF"/>
    <w:rsid w:val="00FA4AFB"/>
    <w:rsid w:val="00FB3877"/>
    <w:rsid w:val="00FB6484"/>
    <w:rsid w:val="00FC5F47"/>
    <w:rsid w:val="00FC6244"/>
    <w:rsid w:val="00FD5923"/>
    <w:rsid w:val="00FE1AAD"/>
    <w:rsid w:val="00FE23D2"/>
    <w:rsid w:val="00FE6E24"/>
    <w:rsid w:val="00FE71A4"/>
    <w:rsid w:val="00FF2288"/>
    <w:rsid w:val="00FF28D2"/>
    <w:rsid w:val="00FF5EBC"/>
    <w:rsid w:val="7061D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B2A4E"/>
  <w15:docId w15:val="{3E342915-CA1F-42E9-B39E-A7AEF001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3983"/>
  </w:style>
  <w:style w:type="paragraph" w:styleId="1">
    <w:name w:val="heading 1"/>
    <w:basedOn w:val="a"/>
    <w:next w:val="a"/>
    <w:link w:val="10"/>
    <w:uiPriority w:val="9"/>
    <w:qFormat/>
    <w:rsid w:val="002C3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C3983"/>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2C3983"/>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unhideWhenUsed/>
    <w:qFormat/>
    <w:rsid w:val="002C398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2C3983"/>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2C3983"/>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rsid w:val="002C3983"/>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2C398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2C398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983"/>
    <w:pPr>
      <w:ind w:left="720"/>
      <w:contextualSpacing/>
    </w:pPr>
  </w:style>
  <w:style w:type="character" w:styleId="a4">
    <w:name w:val="Hyperlink"/>
    <w:basedOn w:val="a0"/>
    <w:uiPriority w:val="99"/>
    <w:unhideWhenUsed/>
    <w:rsid w:val="00BD7C5B"/>
    <w:rPr>
      <w:color w:val="0563C1" w:themeColor="hyperlink"/>
      <w:u w:val="single"/>
    </w:rPr>
  </w:style>
  <w:style w:type="character" w:customStyle="1" w:styleId="11">
    <w:name w:val="Неразрешенное упоминание1"/>
    <w:basedOn w:val="a0"/>
    <w:uiPriority w:val="99"/>
    <w:semiHidden/>
    <w:unhideWhenUsed/>
    <w:rsid w:val="00BD7C5B"/>
    <w:rPr>
      <w:color w:val="808080"/>
      <w:shd w:val="clear" w:color="auto" w:fill="E6E6E6"/>
    </w:rPr>
  </w:style>
  <w:style w:type="paragraph" w:customStyle="1" w:styleId="FootNote">
    <w:name w:val="FootNote"/>
    <w:next w:val="a"/>
    <w:uiPriority w:val="99"/>
    <w:rsid w:val="006256F2"/>
    <w:pPr>
      <w:widowControl w:val="0"/>
      <w:autoSpaceDE w:val="0"/>
      <w:autoSpaceDN w:val="0"/>
      <w:adjustRightInd w:val="0"/>
      <w:spacing w:after="0" w:line="240" w:lineRule="auto"/>
      <w:ind w:firstLine="200"/>
      <w:jc w:val="both"/>
    </w:pPr>
    <w:rPr>
      <w:rFonts w:ascii="Times New Roman" w:eastAsia="Times New Roman" w:hAnsi="Times New Roman" w:cs="Times New Roman"/>
      <w:sz w:val="20"/>
      <w:szCs w:val="20"/>
      <w:lang w:eastAsia="ru-RU"/>
    </w:rPr>
  </w:style>
  <w:style w:type="character" w:customStyle="1" w:styleId="hl">
    <w:name w:val="hl"/>
    <w:basedOn w:val="a0"/>
    <w:rsid w:val="00DE1BCF"/>
  </w:style>
  <w:style w:type="paragraph" w:styleId="a5">
    <w:name w:val="Normal (Web)"/>
    <w:basedOn w:val="a"/>
    <w:rsid w:val="004E3F4C"/>
    <w:pPr>
      <w:spacing w:before="100" w:beforeAutospacing="1" w:after="100" w:afterAutospacing="1"/>
    </w:pPr>
    <w:rPr>
      <w:lang w:eastAsia="ru-RU"/>
    </w:rPr>
  </w:style>
  <w:style w:type="character" w:customStyle="1" w:styleId="10">
    <w:name w:val="Заголовок 1 Знак"/>
    <w:basedOn w:val="a0"/>
    <w:link w:val="1"/>
    <w:uiPriority w:val="9"/>
    <w:rsid w:val="002C3983"/>
    <w:rPr>
      <w:rFonts w:asciiTheme="majorHAnsi" w:eastAsiaTheme="majorEastAsia" w:hAnsiTheme="majorHAnsi" w:cstheme="majorBidi"/>
      <w:color w:val="2F5496" w:themeColor="accent1" w:themeShade="BF"/>
      <w:sz w:val="32"/>
      <w:szCs w:val="32"/>
    </w:rPr>
  </w:style>
  <w:style w:type="paragraph" w:styleId="a6">
    <w:name w:val="header"/>
    <w:basedOn w:val="a"/>
    <w:link w:val="a7"/>
    <w:uiPriority w:val="99"/>
    <w:unhideWhenUsed/>
    <w:rsid w:val="00AD2BD2"/>
    <w:pPr>
      <w:tabs>
        <w:tab w:val="center" w:pos="4677"/>
        <w:tab w:val="right" w:pos="9355"/>
      </w:tabs>
    </w:pPr>
  </w:style>
  <w:style w:type="character" w:customStyle="1" w:styleId="a7">
    <w:name w:val="Верхний колонтитул Знак"/>
    <w:basedOn w:val="a0"/>
    <w:link w:val="a6"/>
    <w:uiPriority w:val="99"/>
    <w:rsid w:val="00AD2BD2"/>
    <w:rPr>
      <w:rFonts w:ascii="Times New Roman" w:eastAsia="SimSun" w:hAnsi="Times New Roman" w:cs="Times New Roman"/>
      <w:sz w:val="24"/>
      <w:szCs w:val="24"/>
      <w:lang w:eastAsia="zh-CN"/>
    </w:rPr>
  </w:style>
  <w:style w:type="paragraph" w:styleId="a8">
    <w:name w:val="footer"/>
    <w:basedOn w:val="a"/>
    <w:link w:val="a9"/>
    <w:uiPriority w:val="99"/>
    <w:unhideWhenUsed/>
    <w:rsid w:val="00AD2BD2"/>
    <w:pPr>
      <w:tabs>
        <w:tab w:val="center" w:pos="4677"/>
        <w:tab w:val="right" w:pos="9355"/>
      </w:tabs>
    </w:pPr>
  </w:style>
  <w:style w:type="character" w:customStyle="1" w:styleId="a9">
    <w:name w:val="Нижний колонтитул Знак"/>
    <w:basedOn w:val="a0"/>
    <w:link w:val="a8"/>
    <w:uiPriority w:val="99"/>
    <w:rsid w:val="00AD2BD2"/>
    <w:rPr>
      <w:rFonts w:ascii="Times New Roman" w:eastAsia="SimSun" w:hAnsi="Times New Roman" w:cs="Times New Roman"/>
      <w:sz w:val="24"/>
      <w:szCs w:val="24"/>
      <w:lang w:eastAsia="zh-CN"/>
    </w:rPr>
  </w:style>
  <w:style w:type="character" w:styleId="aa">
    <w:name w:val="Emphasis"/>
    <w:basedOn w:val="a0"/>
    <w:uiPriority w:val="20"/>
    <w:qFormat/>
    <w:rsid w:val="002C3983"/>
    <w:rPr>
      <w:i/>
      <w:iCs/>
      <w:color w:val="auto"/>
    </w:rPr>
  </w:style>
  <w:style w:type="paragraph" w:styleId="ab">
    <w:name w:val="footnote text"/>
    <w:basedOn w:val="a"/>
    <w:link w:val="ac"/>
    <w:uiPriority w:val="99"/>
    <w:semiHidden/>
    <w:unhideWhenUsed/>
    <w:rsid w:val="00C0564D"/>
    <w:rPr>
      <w:sz w:val="20"/>
      <w:szCs w:val="20"/>
    </w:rPr>
  </w:style>
  <w:style w:type="character" w:customStyle="1" w:styleId="ac">
    <w:name w:val="Текст сноски Знак"/>
    <w:basedOn w:val="a0"/>
    <w:link w:val="ab"/>
    <w:uiPriority w:val="99"/>
    <w:semiHidden/>
    <w:rsid w:val="00C0564D"/>
    <w:rPr>
      <w:rFonts w:ascii="Times New Roman" w:eastAsia="SimSun" w:hAnsi="Times New Roman" w:cs="Times New Roman"/>
      <w:sz w:val="20"/>
      <w:szCs w:val="20"/>
      <w:lang w:eastAsia="zh-CN"/>
    </w:rPr>
  </w:style>
  <w:style w:type="character" w:styleId="ad">
    <w:name w:val="footnote reference"/>
    <w:basedOn w:val="a0"/>
    <w:uiPriority w:val="99"/>
    <w:semiHidden/>
    <w:unhideWhenUsed/>
    <w:rsid w:val="00C0564D"/>
    <w:rPr>
      <w:vertAlign w:val="superscript"/>
    </w:rPr>
  </w:style>
  <w:style w:type="paragraph" w:styleId="ae">
    <w:name w:val="TOC Heading"/>
    <w:basedOn w:val="1"/>
    <w:next w:val="a"/>
    <w:uiPriority w:val="39"/>
    <w:unhideWhenUsed/>
    <w:qFormat/>
    <w:rsid w:val="002C3983"/>
    <w:pPr>
      <w:outlineLvl w:val="9"/>
    </w:pPr>
  </w:style>
  <w:style w:type="paragraph" w:styleId="21">
    <w:name w:val="toc 2"/>
    <w:basedOn w:val="a"/>
    <w:next w:val="a"/>
    <w:autoRedefine/>
    <w:uiPriority w:val="39"/>
    <w:unhideWhenUsed/>
    <w:rsid w:val="008A40B6"/>
    <w:pPr>
      <w:spacing w:after="100"/>
      <w:ind w:left="220"/>
    </w:pPr>
    <w:rPr>
      <w:lang w:eastAsia="ru-RU"/>
    </w:rPr>
  </w:style>
  <w:style w:type="paragraph" w:styleId="12">
    <w:name w:val="toc 1"/>
    <w:basedOn w:val="a"/>
    <w:next w:val="a"/>
    <w:autoRedefine/>
    <w:uiPriority w:val="39"/>
    <w:unhideWhenUsed/>
    <w:rsid w:val="008A40B6"/>
    <w:pPr>
      <w:spacing w:after="100"/>
    </w:pPr>
    <w:rPr>
      <w:lang w:eastAsia="ru-RU"/>
    </w:rPr>
  </w:style>
  <w:style w:type="paragraph" w:styleId="31">
    <w:name w:val="toc 3"/>
    <w:basedOn w:val="a"/>
    <w:next w:val="a"/>
    <w:autoRedefine/>
    <w:uiPriority w:val="39"/>
    <w:unhideWhenUsed/>
    <w:rsid w:val="008A40B6"/>
    <w:pPr>
      <w:spacing w:after="100"/>
      <w:ind w:left="440"/>
    </w:pPr>
    <w:rPr>
      <w:lang w:eastAsia="ru-RU"/>
    </w:rPr>
  </w:style>
  <w:style w:type="character" w:customStyle="1" w:styleId="20">
    <w:name w:val="Заголовок 2 Знак"/>
    <w:basedOn w:val="a0"/>
    <w:link w:val="2"/>
    <w:uiPriority w:val="9"/>
    <w:rsid w:val="002C398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rsid w:val="002C3983"/>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rsid w:val="002C3983"/>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2C3983"/>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2C3983"/>
    <w:rPr>
      <w:rFonts w:asciiTheme="majorHAnsi" w:eastAsiaTheme="majorEastAsia" w:hAnsiTheme="majorHAnsi" w:cstheme="majorBidi"/>
      <w:color w:val="1F3864" w:themeColor="accent1" w:themeShade="80"/>
    </w:rPr>
  </w:style>
  <w:style w:type="character" w:customStyle="1" w:styleId="70">
    <w:name w:val="Заголовок 7 Знак"/>
    <w:basedOn w:val="a0"/>
    <w:link w:val="7"/>
    <w:uiPriority w:val="9"/>
    <w:semiHidden/>
    <w:rsid w:val="002C3983"/>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2C3983"/>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2C3983"/>
    <w:rPr>
      <w:rFonts w:asciiTheme="majorHAnsi" w:eastAsiaTheme="majorEastAsia" w:hAnsiTheme="majorHAnsi" w:cstheme="majorBidi"/>
      <w:i/>
      <w:iCs/>
      <w:color w:val="262626" w:themeColor="text1" w:themeTint="D9"/>
      <w:sz w:val="21"/>
      <w:szCs w:val="21"/>
    </w:rPr>
  </w:style>
  <w:style w:type="paragraph" w:styleId="af">
    <w:name w:val="caption"/>
    <w:basedOn w:val="a"/>
    <w:next w:val="a"/>
    <w:uiPriority w:val="35"/>
    <w:semiHidden/>
    <w:unhideWhenUsed/>
    <w:qFormat/>
    <w:rsid w:val="002C3983"/>
    <w:pPr>
      <w:spacing w:after="200" w:line="240" w:lineRule="auto"/>
    </w:pPr>
    <w:rPr>
      <w:i/>
      <w:iCs/>
      <w:color w:val="44546A" w:themeColor="text2"/>
      <w:sz w:val="18"/>
      <w:szCs w:val="18"/>
    </w:rPr>
  </w:style>
  <w:style w:type="paragraph" w:styleId="af0">
    <w:name w:val="Title"/>
    <w:basedOn w:val="a"/>
    <w:next w:val="a"/>
    <w:link w:val="af1"/>
    <w:uiPriority w:val="10"/>
    <w:qFormat/>
    <w:rsid w:val="002C3983"/>
    <w:pPr>
      <w:spacing w:after="0" w:line="240" w:lineRule="auto"/>
      <w:contextualSpacing/>
    </w:pPr>
    <w:rPr>
      <w:rFonts w:asciiTheme="majorHAnsi" w:eastAsiaTheme="majorEastAsia" w:hAnsiTheme="majorHAnsi" w:cstheme="majorBidi"/>
      <w:spacing w:val="-10"/>
      <w:sz w:val="56"/>
      <w:szCs w:val="56"/>
    </w:rPr>
  </w:style>
  <w:style w:type="character" w:customStyle="1" w:styleId="af1">
    <w:name w:val="Заголовок Знак"/>
    <w:basedOn w:val="a0"/>
    <w:link w:val="af0"/>
    <w:uiPriority w:val="10"/>
    <w:rsid w:val="002C3983"/>
    <w:rPr>
      <w:rFonts w:asciiTheme="majorHAnsi" w:eastAsiaTheme="majorEastAsia" w:hAnsiTheme="majorHAnsi" w:cstheme="majorBidi"/>
      <w:spacing w:val="-10"/>
      <w:sz w:val="56"/>
      <w:szCs w:val="56"/>
    </w:rPr>
  </w:style>
  <w:style w:type="paragraph" w:styleId="af2">
    <w:name w:val="Subtitle"/>
    <w:basedOn w:val="a"/>
    <w:next w:val="a"/>
    <w:link w:val="af3"/>
    <w:uiPriority w:val="11"/>
    <w:qFormat/>
    <w:rsid w:val="002C3983"/>
    <w:pPr>
      <w:numPr>
        <w:ilvl w:val="1"/>
      </w:numPr>
    </w:pPr>
    <w:rPr>
      <w:color w:val="5A5A5A" w:themeColor="text1" w:themeTint="A5"/>
      <w:spacing w:val="15"/>
    </w:rPr>
  </w:style>
  <w:style w:type="character" w:customStyle="1" w:styleId="af3">
    <w:name w:val="Подзаголовок Знак"/>
    <w:basedOn w:val="a0"/>
    <w:link w:val="af2"/>
    <w:uiPriority w:val="11"/>
    <w:rsid w:val="002C3983"/>
    <w:rPr>
      <w:color w:val="5A5A5A" w:themeColor="text1" w:themeTint="A5"/>
      <w:spacing w:val="15"/>
    </w:rPr>
  </w:style>
  <w:style w:type="character" w:styleId="af4">
    <w:name w:val="Strong"/>
    <w:basedOn w:val="a0"/>
    <w:uiPriority w:val="22"/>
    <w:qFormat/>
    <w:rsid w:val="002C3983"/>
    <w:rPr>
      <w:b/>
      <w:bCs/>
      <w:color w:val="auto"/>
    </w:rPr>
  </w:style>
  <w:style w:type="paragraph" w:styleId="af5">
    <w:name w:val="No Spacing"/>
    <w:uiPriority w:val="1"/>
    <w:qFormat/>
    <w:rsid w:val="002C3983"/>
    <w:pPr>
      <w:spacing w:after="0" w:line="240" w:lineRule="auto"/>
    </w:pPr>
  </w:style>
  <w:style w:type="paragraph" w:styleId="22">
    <w:name w:val="Quote"/>
    <w:basedOn w:val="a"/>
    <w:next w:val="a"/>
    <w:link w:val="23"/>
    <w:uiPriority w:val="29"/>
    <w:qFormat/>
    <w:rsid w:val="002C3983"/>
    <w:pPr>
      <w:spacing w:before="200"/>
      <w:ind w:left="864" w:right="864"/>
    </w:pPr>
    <w:rPr>
      <w:i/>
      <w:iCs/>
      <w:color w:val="404040" w:themeColor="text1" w:themeTint="BF"/>
    </w:rPr>
  </w:style>
  <w:style w:type="character" w:customStyle="1" w:styleId="23">
    <w:name w:val="Цитата 2 Знак"/>
    <w:basedOn w:val="a0"/>
    <w:link w:val="22"/>
    <w:uiPriority w:val="29"/>
    <w:rsid w:val="002C3983"/>
    <w:rPr>
      <w:i/>
      <w:iCs/>
      <w:color w:val="404040" w:themeColor="text1" w:themeTint="BF"/>
    </w:rPr>
  </w:style>
  <w:style w:type="paragraph" w:styleId="af6">
    <w:name w:val="Intense Quote"/>
    <w:basedOn w:val="a"/>
    <w:next w:val="a"/>
    <w:link w:val="af7"/>
    <w:uiPriority w:val="30"/>
    <w:qFormat/>
    <w:rsid w:val="002C398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7">
    <w:name w:val="Выделенная цитата Знак"/>
    <w:basedOn w:val="a0"/>
    <w:link w:val="af6"/>
    <w:uiPriority w:val="30"/>
    <w:rsid w:val="002C3983"/>
    <w:rPr>
      <w:i/>
      <w:iCs/>
      <w:color w:val="4472C4" w:themeColor="accent1"/>
    </w:rPr>
  </w:style>
  <w:style w:type="character" w:styleId="af8">
    <w:name w:val="Subtle Emphasis"/>
    <w:basedOn w:val="a0"/>
    <w:uiPriority w:val="19"/>
    <w:qFormat/>
    <w:rsid w:val="002C3983"/>
    <w:rPr>
      <w:i/>
      <w:iCs/>
      <w:color w:val="404040" w:themeColor="text1" w:themeTint="BF"/>
    </w:rPr>
  </w:style>
  <w:style w:type="character" w:styleId="af9">
    <w:name w:val="Intense Emphasis"/>
    <w:basedOn w:val="a0"/>
    <w:uiPriority w:val="21"/>
    <w:qFormat/>
    <w:rsid w:val="002C3983"/>
    <w:rPr>
      <w:i/>
      <w:iCs/>
      <w:color w:val="4472C4" w:themeColor="accent1"/>
    </w:rPr>
  </w:style>
  <w:style w:type="character" w:styleId="afa">
    <w:name w:val="Subtle Reference"/>
    <w:basedOn w:val="a0"/>
    <w:uiPriority w:val="31"/>
    <w:qFormat/>
    <w:rsid w:val="002C3983"/>
    <w:rPr>
      <w:smallCaps/>
      <w:color w:val="404040" w:themeColor="text1" w:themeTint="BF"/>
    </w:rPr>
  </w:style>
  <w:style w:type="character" w:styleId="afb">
    <w:name w:val="Intense Reference"/>
    <w:basedOn w:val="a0"/>
    <w:uiPriority w:val="32"/>
    <w:qFormat/>
    <w:rsid w:val="002C3983"/>
    <w:rPr>
      <w:b/>
      <w:bCs/>
      <w:smallCaps/>
      <w:color w:val="4472C4" w:themeColor="accent1"/>
      <w:spacing w:val="5"/>
    </w:rPr>
  </w:style>
  <w:style w:type="character" w:styleId="afc">
    <w:name w:val="Book Title"/>
    <w:basedOn w:val="a0"/>
    <w:uiPriority w:val="33"/>
    <w:qFormat/>
    <w:rsid w:val="002C3983"/>
    <w:rPr>
      <w:b/>
      <w:bCs/>
      <w:i/>
      <w:iCs/>
      <w:spacing w:val="5"/>
    </w:rPr>
  </w:style>
  <w:style w:type="table" w:styleId="afd">
    <w:name w:val="Table Grid"/>
    <w:basedOn w:val="a1"/>
    <w:uiPriority w:val="39"/>
    <w:rsid w:val="001C372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56123">
      <w:bodyDiv w:val="1"/>
      <w:marLeft w:val="0"/>
      <w:marRight w:val="0"/>
      <w:marTop w:val="0"/>
      <w:marBottom w:val="0"/>
      <w:divBdr>
        <w:top w:val="none" w:sz="0" w:space="0" w:color="auto"/>
        <w:left w:val="none" w:sz="0" w:space="0" w:color="auto"/>
        <w:bottom w:val="none" w:sz="0" w:space="0" w:color="auto"/>
        <w:right w:val="none" w:sz="0" w:space="0" w:color="auto"/>
      </w:divBdr>
    </w:div>
    <w:div w:id="1223835707">
      <w:bodyDiv w:val="1"/>
      <w:marLeft w:val="0"/>
      <w:marRight w:val="0"/>
      <w:marTop w:val="0"/>
      <w:marBottom w:val="0"/>
      <w:divBdr>
        <w:top w:val="none" w:sz="0" w:space="0" w:color="auto"/>
        <w:left w:val="none" w:sz="0" w:space="0" w:color="auto"/>
        <w:bottom w:val="none" w:sz="0" w:space="0" w:color="auto"/>
        <w:right w:val="none" w:sz="0" w:space="0" w:color="auto"/>
      </w:divBdr>
    </w:div>
    <w:div w:id="1247107606">
      <w:bodyDiv w:val="1"/>
      <w:marLeft w:val="0"/>
      <w:marRight w:val="0"/>
      <w:marTop w:val="0"/>
      <w:marBottom w:val="0"/>
      <w:divBdr>
        <w:top w:val="none" w:sz="0" w:space="0" w:color="auto"/>
        <w:left w:val="none" w:sz="0" w:space="0" w:color="auto"/>
        <w:bottom w:val="none" w:sz="0" w:space="0" w:color="auto"/>
        <w:right w:val="none" w:sz="0" w:space="0" w:color="auto"/>
      </w:divBdr>
    </w:div>
    <w:div w:id="13129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1B"/>
    <w:rsid w:val="00B2651B"/>
    <w:rsid w:val="00E8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F42F9640B5454BA53EDFA406E882BA">
    <w:name w:val="63F42F9640B5454BA53EDFA406E882BA"/>
    <w:rsid w:val="00B26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DD0D9-77F3-4F21-BD46-FF627E97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82</Pages>
  <Words>14533</Words>
  <Characters>82844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Tarasova</dc:creator>
  <cp:keywords/>
  <dc:description/>
  <cp:lastModifiedBy>Ekaterina Zhuravleva</cp:lastModifiedBy>
  <cp:revision>15</cp:revision>
  <dcterms:created xsi:type="dcterms:W3CDTF">2018-05-19T09:58:00Z</dcterms:created>
  <dcterms:modified xsi:type="dcterms:W3CDTF">2018-05-19T14:41:00Z</dcterms:modified>
</cp:coreProperties>
</file>