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A" w:rsidRPr="00D04D34" w:rsidRDefault="00357B9A" w:rsidP="00D0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D34">
        <w:rPr>
          <w:rFonts w:ascii="Times New Roman" w:hAnsi="Times New Roman"/>
          <w:b/>
          <w:sz w:val="24"/>
          <w:szCs w:val="24"/>
        </w:rPr>
        <w:t>Рецензия</w:t>
      </w:r>
    </w:p>
    <w:p w:rsidR="00357B9A" w:rsidRPr="00D04D34" w:rsidRDefault="00357B9A" w:rsidP="00D0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D34">
        <w:rPr>
          <w:rFonts w:ascii="Times New Roman" w:hAnsi="Times New Roman"/>
          <w:b/>
          <w:sz w:val="24"/>
          <w:szCs w:val="24"/>
        </w:rPr>
        <w:t>На выпускную квалификационную работу студентки дневного отделения факультета психологии Санкт-Петербургского государственного университета</w:t>
      </w:r>
    </w:p>
    <w:p w:rsidR="00357B9A" w:rsidRPr="00D04D34" w:rsidRDefault="00357B9A" w:rsidP="00D0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D34">
        <w:rPr>
          <w:rFonts w:ascii="Times New Roman" w:hAnsi="Times New Roman"/>
          <w:b/>
          <w:sz w:val="24"/>
          <w:szCs w:val="24"/>
        </w:rPr>
        <w:t>Висковой Ксении Алексеевны</w:t>
      </w:r>
    </w:p>
    <w:p w:rsidR="00357B9A" w:rsidRDefault="00357B9A" w:rsidP="00D0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D34">
        <w:rPr>
          <w:rFonts w:ascii="Times New Roman" w:hAnsi="Times New Roman"/>
          <w:b/>
          <w:sz w:val="24"/>
          <w:szCs w:val="24"/>
        </w:rPr>
        <w:t xml:space="preserve">«Нейропсихологические особенности детей старшего дошкольного возраста </w:t>
      </w:r>
    </w:p>
    <w:p w:rsidR="00357B9A" w:rsidRPr="00D04D34" w:rsidRDefault="00357B9A" w:rsidP="00D0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D34">
        <w:rPr>
          <w:rFonts w:ascii="Times New Roman" w:hAnsi="Times New Roman"/>
          <w:b/>
          <w:sz w:val="24"/>
          <w:szCs w:val="24"/>
        </w:rPr>
        <w:t>с гидроцефалией»</w:t>
      </w:r>
    </w:p>
    <w:p w:rsidR="00357B9A" w:rsidRDefault="00357B9A" w:rsidP="00D04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B9A" w:rsidRPr="007319B1" w:rsidRDefault="00357B9A" w:rsidP="00D04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9B1">
        <w:rPr>
          <w:rFonts w:ascii="Times New Roman" w:hAnsi="Times New Roman"/>
          <w:sz w:val="24"/>
          <w:szCs w:val="24"/>
        </w:rPr>
        <w:t>Актуальность данного исследования вызвана недостаточным изучением психического развития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9B1">
        <w:rPr>
          <w:rFonts w:ascii="Times New Roman" w:hAnsi="Times New Roman"/>
          <w:sz w:val="24"/>
          <w:szCs w:val="24"/>
        </w:rPr>
        <w:t>дошкольного возраста</w:t>
      </w:r>
      <w:r>
        <w:rPr>
          <w:rFonts w:ascii="Times New Roman" w:hAnsi="Times New Roman"/>
          <w:sz w:val="24"/>
          <w:szCs w:val="24"/>
        </w:rPr>
        <w:t xml:space="preserve"> с гидроцефалией, </w:t>
      </w:r>
      <w:r w:rsidRPr="007319B1">
        <w:rPr>
          <w:rFonts w:ascii="Times New Roman" w:hAnsi="Times New Roman"/>
          <w:sz w:val="24"/>
          <w:szCs w:val="24"/>
        </w:rPr>
        <w:t xml:space="preserve">их психологических особенностей, при многочисленных исследованиях вопросов физиологии ликворной системы мозга, анализе отдельных форм гидроцефалии и ее этиологии, а также при исследовании отдельных психических функций. </w:t>
      </w:r>
    </w:p>
    <w:p w:rsidR="00357B9A" w:rsidRDefault="00357B9A" w:rsidP="00D04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теоретической части раскрывается представление о болезни с точки зрения этиологии и патогенезеа для дальнейшего изучения психического развития и психологических особенностей детей с гидроцефалией. В литературном обзоре представлены исследования по изучению особенностей развития психических сфер у детей с гидроцефалией, а также исследования детей с внутриструктурными изменениями головного мозга с позиции нейропсихологического подхода. Подобное изложение теоретических аспектов проблемы гидроцефалии у детей обосновывает применение нейропсихологического подхода в экспериментальной части исследования. При работе над теоретической частью исследования было использовано 121 библиографических источников, из них 26 на исностранном языке. Глава, посвященная организации исследования, включает подробное и полное описание методических средств, использованных в исследовании. Методы подобраны адекватно цели и задачам исследования. </w:t>
      </w:r>
    </w:p>
    <w:p w:rsidR="00357B9A" w:rsidRDefault="00357B9A" w:rsidP="00D04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третьей главе описываются и интерпретируются эмпирические результаты исследования. В ходе обработки данных применены виды качественного и количественного анализа, что характеризует хорошее владение статистическим аппаратом. Работа иллюстрирована многочисленными таблицами и рисунками, что повышает наглядность результатов. </w:t>
      </w:r>
    </w:p>
    <w:p w:rsidR="00357B9A" w:rsidRDefault="00357B9A" w:rsidP="00D04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и практическая значимость проведенного исследования очевидна: результаты дают основания для разработки и совершенствования программ по нейропсихологической реабилитации и психологического сопровождения дошкольников с нидроцефалией. Материалы могут быть полезны для педиатров, детских неврологов, клинических психологов. </w:t>
      </w:r>
    </w:p>
    <w:p w:rsidR="00357B9A" w:rsidRDefault="00357B9A" w:rsidP="00D04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Принципиальных замечаний к работе у рецензента не имеется. </w:t>
      </w:r>
    </w:p>
    <w:p w:rsidR="00357B9A" w:rsidRDefault="00357B9A" w:rsidP="00D04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работа Висковой К. А «Нейропсихологические особенности </w:t>
      </w:r>
      <w:r w:rsidRPr="005545D1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5545D1">
        <w:rPr>
          <w:rFonts w:ascii="Times New Roman" w:hAnsi="Times New Roman"/>
          <w:sz w:val="24"/>
          <w:szCs w:val="24"/>
        </w:rPr>
        <w:t>дошкольного возраста с гидроцефалией</w:t>
      </w:r>
      <w:r>
        <w:rPr>
          <w:rFonts w:ascii="Times New Roman" w:hAnsi="Times New Roman"/>
          <w:sz w:val="24"/>
          <w:szCs w:val="24"/>
        </w:rPr>
        <w:t xml:space="preserve">» соответствует требованиям, предъявляемым к подобного рода работам, и заслуживает высокой положительной оценки.  </w:t>
      </w:r>
    </w:p>
    <w:p w:rsidR="00357B9A" w:rsidRDefault="00357B9A" w:rsidP="00D04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B9A" w:rsidRDefault="00357B9A" w:rsidP="00D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B9A" w:rsidRDefault="00357B9A" w:rsidP="00D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психологических наук, </w:t>
      </w:r>
    </w:p>
    <w:p w:rsidR="00357B9A" w:rsidRDefault="00357B9A" w:rsidP="00D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кафедры общей и клинической</w:t>
      </w:r>
    </w:p>
    <w:p w:rsidR="00357B9A" w:rsidRPr="005545D1" w:rsidRDefault="00357B9A" w:rsidP="00D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психологии ПСПбГМУ им. И.П. Павлова                                                        В.В. Лорер </w:t>
      </w:r>
    </w:p>
    <w:sectPr w:rsidR="00357B9A" w:rsidRPr="005545D1" w:rsidSect="0004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5D1"/>
    <w:rsid w:val="00042AC1"/>
    <w:rsid w:val="00092047"/>
    <w:rsid w:val="000F12D6"/>
    <w:rsid w:val="001102E2"/>
    <w:rsid w:val="0017421C"/>
    <w:rsid w:val="001C7A01"/>
    <w:rsid w:val="00224DFB"/>
    <w:rsid w:val="002A5F9D"/>
    <w:rsid w:val="002E7019"/>
    <w:rsid w:val="00357B9A"/>
    <w:rsid w:val="00371424"/>
    <w:rsid w:val="00386D8F"/>
    <w:rsid w:val="00435805"/>
    <w:rsid w:val="004C39EA"/>
    <w:rsid w:val="005335AC"/>
    <w:rsid w:val="005545D1"/>
    <w:rsid w:val="0057481F"/>
    <w:rsid w:val="00574DB1"/>
    <w:rsid w:val="00576A49"/>
    <w:rsid w:val="00673CEC"/>
    <w:rsid w:val="007308A0"/>
    <w:rsid w:val="007319B1"/>
    <w:rsid w:val="008C73E3"/>
    <w:rsid w:val="009A1BB9"/>
    <w:rsid w:val="00A12056"/>
    <w:rsid w:val="00B40601"/>
    <w:rsid w:val="00B54B35"/>
    <w:rsid w:val="00BC130F"/>
    <w:rsid w:val="00C91469"/>
    <w:rsid w:val="00C9611C"/>
    <w:rsid w:val="00CF0C80"/>
    <w:rsid w:val="00D04D34"/>
    <w:rsid w:val="00D44148"/>
    <w:rsid w:val="00D665CC"/>
    <w:rsid w:val="00DD29F7"/>
    <w:rsid w:val="00E8624C"/>
    <w:rsid w:val="00EC7FBF"/>
    <w:rsid w:val="00FE162B"/>
    <w:rsid w:val="00F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Лорэр Виктория Валерина</dc:creator>
  <cp:keywords/>
  <dc:description/>
  <cp:lastModifiedBy>new</cp:lastModifiedBy>
  <cp:revision>26</cp:revision>
  <dcterms:created xsi:type="dcterms:W3CDTF">2018-05-28T07:57:00Z</dcterms:created>
  <dcterms:modified xsi:type="dcterms:W3CDTF">2018-05-29T21:13:00Z</dcterms:modified>
</cp:coreProperties>
</file>