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xlsx" ContentType="application/vnd.openxmlformats-officedocument.spreadsheetml.sheet"/>
  <Default Extension="xlsm" ContentType="application/vnd.ms-excel.sheet.macroEnabled.12"/>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4AB3B5" w14:textId="77777777" w:rsidR="004A1E0F" w:rsidRPr="007F7C3E" w:rsidRDefault="004A1E0F" w:rsidP="004A1E0F">
      <w:pPr>
        <w:pStyle w:val="a5"/>
        <w:spacing w:before="0" w:beforeAutospacing="0" w:after="0" w:afterAutospacing="0" w:line="360" w:lineRule="auto"/>
        <w:jc w:val="center"/>
        <w:rPr>
          <w:rFonts w:ascii="Times New Roman" w:hAnsi="Times New Roman"/>
          <w:sz w:val="28"/>
          <w:szCs w:val="28"/>
        </w:rPr>
      </w:pPr>
      <w:r w:rsidRPr="007F7C3E">
        <w:rPr>
          <w:rFonts w:ascii="Times New Roman" w:hAnsi="Times New Roman"/>
          <w:sz w:val="28"/>
          <w:szCs w:val="28"/>
        </w:rPr>
        <w:t>Ф</w:t>
      </w:r>
      <w:bookmarkStart w:id="0" w:name="_Ref378957426"/>
      <w:bookmarkStart w:id="1" w:name="_Ref378957436"/>
      <w:bookmarkStart w:id="2" w:name="_Ref378957488"/>
      <w:bookmarkStart w:id="3" w:name="_Ref378957518"/>
      <w:bookmarkStart w:id="4" w:name="_Ref380169524"/>
      <w:bookmarkStart w:id="5" w:name="_Ref380411628"/>
      <w:bookmarkStart w:id="6" w:name="_Ref380417090"/>
      <w:bookmarkStart w:id="7" w:name="_Ref381349016"/>
      <w:bookmarkStart w:id="8" w:name="_Ref381520737"/>
      <w:bookmarkStart w:id="9" w:name="_Ref381520778"/>
      <w:bookmarkStart w:id="10" w:name="_Ref381524812"/>
      <w:bookmarkStart w:id="11" w:name="_Ref381529632"/>
      <w:bookmarkStart w:id="12" w:name="_Ref381797858"/>
      <w:bookmarkStart w:id="13" w:name="_Ref381797921"/>
      <w:bookmarkStart w:id="14" w:name="_Ref381798254"/>
      <w:bookmarkStart w:id="15" w:name="_Ref381895548"/>
      <w:bookmarkStart w:id="16" w:name="_Ref382747864"/>
      <w:bookmarkStart w:id="17" w:name="_Ref382748186"/>
      <w:bookmarkStart w:id="18" w:name="_Ref383702145"/>
      <w:bookmarkStart w:id="19" w:name="_Ref383702266"/>
      <w:bookmarkStart w:id="20" w:name="_Ref384485306"/>
      <w:bookmarkStart w:id="21" w:name="_Ref384969388"/>
      <w:bookmarkStart w:id="22" w:name="_Ref386029339"/>
      <w:bookmarkStart w:id="23" w:name="_Ref386029400"/>
      <w:bookmarkStart w:id="24" w:name="_Ref386029551"/>
      <w:bookmarkStart w:id="25" w:name="_Ref386029573"/>
      <w:bookmarkStart w:id="26" w:name="_Ref386029713"/>
      <w:bookmarkStart w:id="27" w:name="_Ref386029727"/>
      <w:bookmarkStart w:id="28" w:name="_Ref386029753"/>
      <w:bookmarkStart w:id="29" w:name="_Ref386029778"/>
      <w:bookmarkStart w:id="30" w:name="_Ref386732337"/>
      <w:bookmarkStart w:id="31" w:name="_Ref386804119"/>
      <w:bookmarkStart w:id="32" w:name="_Ref386804138"/>
      <w:bookmarkStart w:id="33" w:name="_Ref388652641"/>
      <w:bookmarkStart w:id="34" w:name="_Ref388652679"/>
      <w:bookmarkStart w:id="35" w:name="_Ref388652712"/>
      <w:bookmarkStart w:id="36" w:name="_Ref38865272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7F7C3E">
        <w:rPr>
          <w:rFonts w:ascii="Times New Roman" w:hAnsi="Times New Roman"/>
          <w:sz w:val="28"/>
          <w:szCs w:val="28"/>
        </w:rPr>
        <w:t>ГОУ ВПО «Санкт-Петербургский государственный университет»</w:t>
      </w:r>
    </w:p>
    <w:p w14:paraId="1EDD1354" w14:textId="77777777" w:rsidR="004A1E0F" w:rsidRPr="007F7C3E" w:rsidRDefault="004A1E0F" w:rsidP="004A1E0F">
      <w:pPr>
        <w:pStyle w:val="a5"/>
        <w:spacing w:before="0" w:beforeAutospacing="0" w:after="0" w:afterAutospacing="0" w:line="360" w:lineRule="auto"/>
        <w:jc w:val="center"/>
        <w:rPr>
          <w:rFonts w:ascii="Times New Roman" w:hAnsi="Times New Roman"/>
          <w:sz w:val="28"/>
          <w:szCs w:val="28"/>
        </w:rPr>
      </w:pPr>
      <w:r w:rsidRPr="007F7C3E">
        <w:rPr>
          <w:rFonts w:ascii="Times New Roman" w:hAnsi="Times New Roman"/>
          <w:sz w:val="28"/>
          <w:szCs w:val="28"/>
        </w:rPr>
        <w:t>Медицинский факультет</w:t>
      </w:r>
    </w:p>
    <w:p w14:paraId="223B38A3" w14:textId="77777777" w:rsidR="004A1E0F" w:rsidRPr="007F7C3E" w:rsidRDefault="004A1E0F" w:rsidP="004A1E0F">
      <w:pPr>
        <w:pStyle w:val="a5"/>
        <w:spacing w:before="0" w:beforeAutospacing="0" w:after="0" w:afterAutospacing="0" w:line="360" w:lineRule="auto"/>
        <w:jc w:val="center"/>
        <w:rPr>
          <w:rFonts w:ascii="Times New Roman" w:hAnsi="Times New Roman"/>
          <w:sz w:val="28"/>
          <w:szCs w:val="28"/>
        </w:rPr>
      </w:pPr>
      <w:r w:rsidRPr="007F7C3E">
        <w:rPr>
          <w:rFonts w:ascii="Times New Roman" w:hAnsi="Times New Roman"/>
          <w:sz w:val="28"/>
          <w:szCs w:val="28"/>
        </w:rPr>
        <w:t>Кафедра госпитальной хирургии</w:t>
      </w:r>
    </w:p>
    <w:p w14:paraId="54F884C1" w14:textId="77777777" w:rsidR="004A1E0F" w:rsidRPr="007F7C3E" w:rsidRDefault="004A1E0F" w:rsidP="004A1E0F">
      <w:pPr>
        <w:pStyle w:val="a5"/>
        <w:rPr>
          <w:rFonts w:ascii="Times New Roman" w:hAnsi="Times New Roman"/>
          <w:sz w:val="28"/>
          <w:szCs w:val="28"/>
        </w:rPr>
      </w:pPr>
      <w:r w:rsidRPr="007F7C3E">
        <w:rPr>
          <w:rFonts w:ascii="Times New Roman" w:hAnsi="Times New Roman"/>
          <w:sz w:val="28"/>
          <w:szCs w:val="28"/>
        </w:rPr>
        <w:t xml:space="preserve">Допускается к защите </w:t>
      </w:r>
    </w:p>
    <w:p w14:paraId="5D09BB26" w14:textId="77777777" w:rsidR="004A1E0F" w:rsidRPr="007F7C3E" w:rsidRDefault="004A1E0F" w:rsidP="004A1E0F">
      <w:pPr>
        <w:pStyle w:val="a5"/>
        <w:rPr>
          <w:rFonts w:ascii="Times New Roman" w:hAnsi="Times New Roman"/>
          <w:sz w:val="28"/>
          <w:szCs w:val="28"/>
        </w:rPr>
      </w:pPr>
      <w:r w:rsidRPr="007F7C3E">
        <w:rPr>
          <w:rFonts w:ascii="Times New Roman" w:hAnsi="Times New Roman"/>
          <w:sz w:val="28"/>
          <w:szCs w:val="28"/>
        </w:rPr>
        <w:t xml:space="preserve">Заведующий кафедрой </w:t>
      </w:r>
    </w:p>
    <w:p w14:paraId="595D953E" w14:textId="0C80E3E0" w:rsidR="004A1E0F" w:rsidRPr="007F7C3E" w:rsidRDefault="005937CF" w:rsidP="004A1E0F">
      <w:pPr>
        <w:pStyle w:val="a5"/>
        <w:rPr>
          <w:rFonts w:ascii="Times New Roman" w:hAnsi="Times New Roman"/>
          <w:i/>
          <w:iCs/>
          <w:sz w:val="28"/>
          <w:szCs w:val="28"/>
          <w:lang w:val="en-US"/>
        </w:rPr>
      </w:pPr>
      <w:r>
        <w:rPr>
          <w:rFonts w:ascii="Times New Roman" w:hAnsi="Times New Roman"/>
          <w:i/>
          <w:iCs/>
          <w:sz w:val="28"/>
          <w:szCs w:val="28"/>
        </w:rPr>
        <w:t xml:space="preserve">д.м.н., проф. </w:t>
      </w:r>
      <w:r w:rsidR="004A1E0F" w:rsidRPr="007F7C3E">
        <w:rPr>
          <w:rFonts w:ascii="Times New Roman" w:hAnsi="Times New Roman"/>
          <w:i/>
          <w:iCs/>
          <w:sz w:val="28"/>
          <w:szCs w:val="28"/>
        </w:rPr>
        <w:t>Яблонский П. К.</w:t>
      </w:r>
      <w:r w:rsidR="004A1E0F" w:rsidRPr="007F7C3E">
        <w:rPr>
          <w:rFonts w:ascii="Times New Roman" w:hAnsi="Times New Roman"/>
          <w:i/>
          <w:iCs/>
          <w:sz w:val="28"/>
          <w:szCs w:val="28"/>
        </w:rPr>
        <w:br/>
        <w:t xml:space="preserve">« </w:t>
      </w:r>
      <w:r w:rsidR="00FD30B0">
        <w:rPr>
          <w:rFonts w:ascii="Times New Roman" w:hAnsi="Times New Roman"/>
          <w:i/>
          <w:iCs/>
          <w:sz w:val="28"/>
          <w:szCs w:val="28"/>
        </w:rPr>
        <w:t xml:space="preserve">   </w:t>
      </w:r>
      <w:r w:rsidR="004A1E0F" w:rsidRPr="007F7C3E">
        <w:rPr>
          <w:rFonts w:ascii="Times New Roman" w:hAnsi="Times New Roman"/>
          <w:i/>
          <w:iCs/>
          <w:sz w:val="28"/>
          <w:szCs w:val="28"/>
        </w:rPr>
        <w:t xml:space="preserve">» </w:t>
      </w:r>
      <w:r w:rsidR="004A1E0F" w:rsidRPr="007F7C3E">
        <w:rPr>
          <w:rFonts w:ascii="Times New Roman" w:hAnsi="Times New Roman"/>
          <w:i/>
          <w:iCs/>
          <w:sz w:val="28"/>
          <w:szCs w:val="28"/>
          <w:lang w:val="en-US"/>
        </w:rPr>
        <w:t>__________</w:t>
      </w:r>
    </w:p>
    <w:p w14:paraId="76334FB3" w14:textId="77777777" w:rsidR="004A1E0F" w:rsidRPr="007F7C3E" w:rsidRDefault="004A1E0F" w:rsidP="004A1E0F">
      <w:pPr>
        <w:pStyle w:val="a5"/>
        <w:rPr>
          <w:rFonts w:ascii="Times New Roman" w:hAnsi="Times New Roman"/>
          <w:i/>
          <w:iCs/>
          <w:sz w:val="28"/>
          <w:szCs w:val="28"/>
          <w:lang w:val="en-US"/>
        </w:rPr>
      </w:pPr>
    </w:p>
    <w:p w14:paraId="2985809D" w14:textId="77777777" w:rsidR="004A1E0F" w:rsidRPr="007F7C3E" w:rsidRDefault="004A1E0F" w:rsidP="004A1E0F">
      <w:pPr>
        <w:pStyle w:val="a5"/>
        <w:rPr>
          <w:rFonts w:ascii="Times New Roman" w:hAnsi="Times New Roman"/>
          <w:sz w:val="28"/>
          <w:szCs w:val="28"/>
          <w:lang w:val="en-US"/>
        </w:rPr>
      </w:pPr>
    </w:p>
    <w:p w14:paraId="01A3C0CF" w14:textId="77777777" w:rsidR="004A1E0F" w:rsidRPr="007F7C3E" w:rsidRDefault="004A1E0F" w:rsidP="004A1E0F">
      <w:pPr>
        <w:pStyle w:val="a5"/>
        <w:jc w:val="center"/>
        <w:rPr>
          <w:rFonts w:ascii="Times New Roman" w:hAnsi="Times New Roman"/>
          <w:sz w:val="28"/>
          <w:szCs w:val="28"/>
        </w:rPr>
      </w:pPr>
      <w:r w:rsidRPr="007F7C3E">
        <w:rPr>
          <w:rFonts w:ascii="Times New Roman" w:hAnsi="Times New Roman"/>
          <w:sz w:val="28"/>
          <w:szCs w:val="28"/>
        </w:rPr>
        <w:t>ДИПЛОМНАЯ РАБОТА</w:t>
      </w:r>
    </w:p>
    <w:p w14:paraId="02287A67" w14:textId="705BFE01" w:rsidR="004A1E0F" w:rsidRPr="007F7C3E" w:rsidRDefault="004A1E0F" w:rsidP="00CD77FA">
      <w:pPr>
        <w:pStyle w:val="a5"/>
        <w:spacing w:before="0" w:beforeAutospacing="0" w:after="0" w:afterAutospacing="0" w:line="360" w:lineRule="auto"/>
        <w:rPr>
          <w:rFonts w:ascii="Times New Roman" w:hAnsi="Times New Roman"/>
          <w:sz w:val="28"/>
          <w:szCs w:val="28"/>
        </w:rPr>
      </w:pPr>
      <w:r w:rsidRPr="007F7C3E">
        <w:rPr>
          <w:rFonts w:ascii="Times New Roman" w:hAnsi="Times New Roman"/>
          <w:sz w:val="28"/>
          <w:szCs w:val="28"/>
        </w:rPr>
        <w:t xml:space="preserve">НА ТЕМУ: </w:t>
      </w:r>
      <w:r w:rsidR="00FD30B0">
        <w:rPr>
          <w:rFonts w:ascii="Times New Roman" w:hAnsi="Times New Roman"/>
          <w:b/>
          <w:sz w:val="28"/>
          <w:szCs w:val="28"/>
        </w:rPr>
        <w:t>Торакоскопические пневмонэктомии при опухолях лёгкого</w:t>
      </w:r>
    </w:p>
    <w:p w14:paraId="65EC738B" w14:textId="77777777" w:rsidR="004A1E0F" w:rsidRPr="007F7C3E" w:rsidRDefault="004A1E0F" w:rsidP="004A1E0F">
      <w:pPr>
        <w:pStyle w:val="a5"/>
        <w:rPr>
          <w:rFonts w:ascii="Times New Roman" w:hAnsi="Times New Roman"/>
          <w:sz w:val="28"/>
          <w:szCs w:val="28"/>
        </w:rPr>
      </w:pPr>
    </w:p>
    <w:p w14:paraId="3B1994B1" w14:textId="77777777" w:rsidR="004A1E0F" w:rsidRPr="007F7C3E" w:rsidRDefault="004A1E0F" w:rsidP="004A1E0F">
      <w:pPr>
        <w:pStyle w:val="a5"/>
        <w:rPr>
          <w:rFonts w:ascii="Times New Roman" w:hAnsi="Times New Roman"/>
          <w:sz w:val="28"/>
          <w:szCs w:val="28"/>
        </w:rPr>
      </w:pPr>
    </w:p>
    <w:p w14:paraId="5F6A18D3" w14:textId="77777777" w:rsidR="004A1E0F" w:rsidRPr="007F7C3E" w:rsidRDefault="004A1E0F" w:rsidP="004A1E0F">
      <w:pPr>
        <w:pStyle w:val="a5"/>
        <w:rPr>
          <w:rFonts w:ascii="Times New Roman" w:hAnsi="Times New Roman"/>
          <w:sz w:val="28"/>
          <w:szCs w:val="28"/>
        </w:rPr>
      </w:pPr>
    </w:p>
    <w:p w14:paraId="04473E48" w14:textId="77777777" w:rsidR="004A1E0F" w:rsidRPr="007F7C3E" w:rsidRDefault="004A1E0F" w:rsidP="004A1E0F">
      <w:pPr>
        <w:pStyle w:val="a5"/>
        <w:spacing w:before="0" w:beforeAutospacing="0" w:after="0" w:afterAutospacing="0" w:line="360" w:lineRule="auto"/>
        <w:rPr>
          <w:rFonts w:ascii="Times New Roman" w:hAnsi="Times New Roman"/>
          <w:sz w:val="28"/>
          <w:szCs w:val="28"/>
        </w:rPr>
      </w:pPr>
    </w:p>
    <w:p w14:paraId="3C2D0BA6" w14:textId="77777777" w:rsidR="004A1E0F" w:rsidRPr="007F7C3E" w:rsidRDefault="004A1E0F" w:rsidP="004A1E0F">
      <w:pPr>
        <w:pStyle w:val="a5"/>
        <w:spacing w:before="0" w:beforeAutospacing="0" w:after="0" w:afterAutospacing="0" w:line="360" w:lineRule="auto"/>
        <w:jc w:val="right"/>
        <w:rPr>
          <w:rFonts w:ascii="Times New Roman" w:hAnsi="Times New Roman"/>
          <w:sz w:val="28"/>
          <w:szCs w:val="28"/>
        </w:rPr>
      </w:pPr>
      <w:r w:rsidRPr="007F7C3E">
        <w:rPr>
          <w:rFonts w:ascii="Times New Roman" w:hAnsi="Times New Roman"/>
          <w:sz w:val="28"/>
          <w:szCs w:val="28"/>
        </w:rPr>
        <w:t>Выполнила студентка</w:t>
      </w:r>
    </w:p>
    <w:p w14:paraId="2236BF96" w14:textId="77777777" w:rsidR="00604667" w:rsidRDefault="004A1E0F" w:rsidP="00604667">
      <w:pPr>
        <w:pStyle w:val="a5"/>
        <w:spacing w:before="0" w:beforeAutospacing="0" w:after="0" w:afterAutospacing="0" w:line="360" w:lineRule="auto"/>
        <w:jc w:val="right"/>
        <w:rPr>
          <w:rFonts w:ascii="Times New Roman" w:hAnsi="Times New Roman"/>
          <w:i/>
          <w:sz w:val="28"/>
          <w:szCs w:val="28"/>
        </w:rPr>
      </w:pPr>
      <w:r>
        <w:rPr>
          <w:rFonts w:ascii="Times New Roman" w:hAnsi="Times New Roman"/>
          <w:i/>
          <w:sz w:val="28"/>
          <w:szCs w:val="28"/>
        </w:rPr>
        <w:t>Кызылова Екатерина Михайловна</w:t>
      </w:r>
    </w:p>
    <w:p w14:paraId="2724C1B0" w14:textId="78C8CA36" w:rsidR="004A1E0F" w:rsidRPr="0019783A" w:rsidRDefault="00604667" w:rsidP="00604667">
      <w:pPr>
        <w:pStyle w:val="a5"/>
        <w:spacing w:before="0" w:beforeAutospacing="0" w:after="0" w:afterAutospacing="0" w:line="360" w:lineRule="auto"/>
        <w:jc w:val="right"/>
        <w:rPr>
          <w:rFonts w:ascii="Times New Roman" w:hAnsi="Times New Roman"/>
          <w:i/>
          <w:sz w:val="28"/>
          <w:szCs w:val="28"/>
        </w:rPr>
      </w:pPr>
      <w:r>
        <w:rPr>
          <w:rFonts w:ascii="Times New Roman" w:hAnsi="Times New Roman"/>
          <w:i/>
          <w:sz w:val="28"/>
          <w:szCs w:val="28"/>
        </w:rPr>
        <w:t>603</w:t>
      </w:r>
      <w:r w:rsidRPr="007F7C3E">
        <w:rPr>
          <w:rFonts w:ascii="Times New Roman" w:hAnsi="Times New Roman"/>
          <w:i/>
          <w:sz w:val="28"/>
          <w:szCs w:val="28"/>
        </w:rPr>
        <w:t xml:space="preserve"> группы</w:t>
      </w:r>
    </w:p>
    <w:p w14:paraId="25506376" w14:textId="77777777" w:rsidR="004A1E0F" w:rsidRPr="007F7C3E" w:rsidRDefault="004A1E0F" w:rsidP="004A1E0F">
      <w:pPr>
        <w:pStyle w:val="a5"/>
        <w:spacing w:before="0" w:beforeAutospacing="0" w:after="0" w:afterAutospacing="0" w:line="360" w:lineRule="auto"/>
        <w:jc w:val="right"/>
        <w:rPr>
          <w:rFonts w:ascii="Times New Roman" w:hAnsi="Times New Roman"/>
          <w:sz w:val="28"/>
          <w:szCs w:val="28"/>
        </w:rPr>
      </w:pPr>
      <w:r w:rsidRPr="007F7C3E">
        <w:rPr>
          <w:rFonts w:ascii="Times New Roman" w:hAnsi="Times New Roman"/>
          <w:sz w:val="28"/>
          <w:szCs w:val="28"/>
        </w:rPr>
        <w:t>Научный руководитель</w:t>
      </w:r>
    </w:p>
    <w:p w14:paraId="18047871" w14:textId="4D346398" w:rsidR="004A1E0F" w:rsidRPr="007F7C3E" w:rsidRDefault="004A1E0F" w:rsidP="004A1E0F">
      <w:pPr>
        <w:pStyle w:val="a5"/>
        <w:spacing w:before="0" w:beforeAutospacing="0" w:after="0" w:afterAutospacing="0" w:line="360" w:lineRule="auto"/>
        <w:jc w:val="right"/>
        <w:rPr>
          <w:rFonts w:ascii="Times New Roman" w:hAnsi="Times New Roman"/>
          <w:sz w:val="28"/>
          <w:szCs w:val="28"/>
        </w:rPr>
      </w:pPr>
      <w:r>
        <w:rPr>
          <w:rFonts w:ascii="Times New Roman" w:hAnsi="Times New Roman"/>
          <w:i/>
          <w:sz w:val="28"/>
          <w:szCs w:val="28"/>
        </w:rPr>
        <w:t>д</w:t>
      </w:r>
      <w:r w:rsidRPr="007F7C3E">
        <w:rPr>
          <w:rFonts w:ascii="Times New Roman" w:hAnsi="Times New Roman"/>
          <w:i/>
          <w:sz w:val="28"/>
          <w:szCs w:val="28"/>
        </w:rPr>
        <w:t>. м.</w:t>
      </w:r>
      <w:r>
        <w:rPr>
          <w:rFonts w:ascii="Times New Roman" w:hAnsi="Times New Roman"/>
          <w:i/>
          <w:sz w:val="28"/>
          <w:szCs w:val="28"/>
        </w:rPr>
        <w:t xml:space="preserve"> </w:t>
      </w:r>
      <w:r w:rsidR="005937CF">
        <w:rPr>
          <w:rFonts w:ascii="Times New Roman" w:hAnsi="Times New Roman"/>
          <w:i/>
          <w:sz w:val="28"/>
          <w:szCs w:val="28"/>
        </w:rPr>
        <w:t xml:space="preserve">н. </w:t>
      </w:r>
      <w:r>
        <w:rPr>
          <w:rFonts w:ascii="Times New Roman" w:hAnsi="Times New Roman"/>
          <w:i/>
          <w:sz w:val="28"/>
          <w:szCs w:val="28"/>
        </w:rPr>
        <w:t>Пищик Вадим Григорьевич</w:t>
      </w:r>
    </w:p>
    <w:p w14:paraId="7E8D40F8" w14:textId="77777777" w:rsidR="004A1E0F" w:rsidRPr="007F7C3E" w:rsidRDefault="004A1E0F" w:rsidP="004A1E0F">
      <w:pPr>
        <w:pStyle w:val="a5"/>
        <w:spacing w:before="0" w:beforeAutospacing="0" w:after="0" w:afterAutospacing="0" w:line="360" w:lineRule="auto"/>
        <w:rPr>
          <w:rFonts w:ascii="Times New Roman" w:hAnsi="Times New Roman"/>
          <w:sz w:val="28"/>
          <w:szCs w:val="28"/>
        </w:rPr>
      </w:pPr>
    </w:p>
    <w:p w14:paraId="0C025399" w14:textId="77777777" w:rsidR="004A1E0F" w:rsidRDefault="004A1E0F" w:rsidP="004A1E0F">
      <w:pPr>
        <w:rPr>
          <w:rFonts w:ascii="Times New Roman" w:hAnsi="Times New Roman" w:cs="Times New Roman"/>
          <w:sz w:val="28"/>
          <w:szCs w:val="28"/>
          <w:lang w:val="en-US"/>
        </w:rPr>
      </w:pPr>
    </w:p>
    <w:p w14:paraId="504DBE77" w14:textId="77777777" w:rsidR="004A1E0F" w:rsidRDefault="004A1E0F" w:rsidP="004A1E0F">
      <w:pPr>
        <w:rPr>
          <w:rFonts w:ascii="Times New Roman" w:hAnsi="Times New Roman" w:cs="Times New Roman"/>
          <w:sz w:val="28"/>
          <w:szCs w:val="28"/>
          <w:lang w:val="en-US"/>
        </w:rPr>
      </w:pPr>
    </w:p>
    <w:p w14:paraId="5190C9AD" w14:textId="77777777" w:rsidR="004A1E0F" w:rsidRPr="007F7C3E" w:rsidRDefault="004A1E0F" w:rsidP="004A1E0F">
      <w:pPr>
        <w:rPr>
          <w:rFonts w:ascii="Times New Roman" w:hAnsi="Times New Roman" w:cs="Times New Roman"/>
          <w:sz w:val="28"/>
          <w:szCs w:val="28"/>
          <w:lang w:val="en-US"/>
        </w:rPr>
      </w:pPr>
    </w:p>
    <w:p w14:paraId="3A95C1A6" w14:textId="77777777" w:rsidR="004A1E0F" w:rsidRPr="007F7C3E" w:rsidRDefault="004A1E0F" w:rsidP="004A1E0F">
      <w:pPr>
        <w:rPr>
          <w:rFonts w:ascii="Times New Roman" w:hAnsi="Times New Roman" w:cs="Times New Roman"/>
          <w:sz w:val="28"/>
          <w:szCs w:val="28"/>
          <w:lang w:val="en-US"/>
        </w:rPr>
      </w:pPr>
    </w:p>
    <w:p w14:paraId="1E32C1F1" w14:textId="77777777" w:rsidR="004A1E0F" w:rsidRDefault="004A1E0F" w:rsidP="004A1E0F">
      <w:pPr>
        <w:jc w:val="center"/>
        <w:rPr>
          <w:rFonts w:ascii="Times New Roman" w:hAnsi="Times New Roman" w:cs="Times New Roman"/>
          <w:sz w:val="28"/>
          <w:szCs w:val="28"/>
          <w:lang w:val="en-US"/>
        </w:rPr>
      </w:pPr>
    </w:p>
    <w:p w14:paraId="725654E8" w14:textId="77777777" w:rsidR="00FD30B0" w:rsidRDefault="00FD30B0" w:rsidP="004A1E0F">
      <w:pPr>
        <w:jc w:val="center"/>
        <w:rPr>
          <w:rFonts w:ascii="Times New Roman" w:hAnsi="Times New Roman" w:cs="Times New Roman"/>
          <w:sz w:val="28"/>
          <w:szCs w:val="28"/>
          <w:lang w:val="en-US"/>
        </w:rPr>
      </w:pPr>
    </w:p>
    <w:p w14:paraId="7504445C" w14:textId="77777777" w:rsidR="00FD30B0" w:rsidRDefault="00FD30B0" w:rsidP="004A1E0F">
      <w:pPr>
        <w:jc w:val="center"/>
        <w:rPr>
          <w:rFonts w:ascii="Times New Roman" w:hAnsi="Times New Roman" w:cs="Times New Roman"/>
          <w:sz w:val="28"/>
          <w:szCs w:val="28"/>
          <w:lang w:val="en-US"/>
        </w:rPr>
      </w:pPr>
    </w:p>
    <w:p w14:paraId="1C46FCB7" w14:textId="77777777" w:rsidR="004A1E0F" w:rsidRDefault="004A1E0F" w:rsidP="004A1E0F">
      <w:pPr>
        <w:tabs>
          <w:tab w:val="left" w:pos="3960"/>
        </w:tabs>
        <w:jc w:val="center"/>
        <w:rPr>
          <w:rFonts w:ascii="Times New Roman" w:hAnsi="Times New Roman" w:cs="Times New Roman"/>
          <w:sz w:val="28"/>
          <w:szCs w:val="28"/>
          <w:lang w:val="en-US"/>
        </w:rPr>
      </w:pPr>
      <w:r>
        <w:rPr>
          <w:rFonts w:ascii="Times New Roman" w:hAnsi="Times New Roman" w:cs="Times New Roman"/>
          <w:sz w:val="28"/>
          <w:szCs w:val="28"/>
          <w:lang w:val="en-US"/>
        </w:rPr>
        <w:t>Санкт-Петербург</w:t>
      </w:r>
    </w:p>
    <w:p w14:paraId="6FACC8F6" w14:textId="50B52ABD" w:rsidR="00FD30B0" w:rsidRDefault="00FD30B0" w:rsidP="00FD30B0">
      <w:pPr>
        <w:tabs>
          <w:tab w:val="left" w:pos="3960"/>
        </w:tabs>
        <w:jc w:val="center"/>
        <w:rPr>
          <w:rFonts w:ascii="Times New Roman" w:hAnsi="Times New Roman" w:cs="Times New Roman"/>
          <w:sz w:val="28"/>
          <w:szCs w:val="28"/>
          <w:lang w:val="en-US"/>
        </w:rPr>
      </w:pPr>
      <w:r>
        <w:rPr>
          <w:rFonts w:ascii="Times New Roman" w:hAnsi="Times New Roman" w:cs="Times New Roman"/>
          <w:sz w:val="28"/>
          <w:szCs w:val="28"/>
          <w:lang w:val="en-US"/>
        </w:rPr>
        <w:t>2018 год</w:t>
      </w:r>
    </w:p>
    <w:p w14:paraId="2F184253" w14:textId="21BA6B3B" w:rsidR="00610DD7" w:rsidRPr="00FD30B0" w:rsidRDefault="00610DD7" w:rsidP="00FD30B0">
      <w:pPr>
        <w:rPr>
          <w:rFonts w:ascii="Times New Roman" w:hAnsi="Times New Roman" w:cs="Times New Roman"/>
          <w:sz w:val="28"/>
          <w:szCs w:val="28"/>
          <w:lang w:val="en-US"/>
        </w:rPr>
        <w:sectPr w:rsidR="00610DD7" w:rsidRPr="00FD30B0" w:rsidSect="00610DD7">
          <w:footerReference w:type="even" r:id="rId9"/>
          <w:footerReference w:type="default" r:id="rId10"/>
          <w:pgSz w:w="11900" w:h="16840"/>
          <w:pgMar w:top="1134" w:right="850" w:bottom="1134" w:left="1701" w:header="708" w:footer="708" w:gutter="0"/>
          <w:cols w:space="708"/>
          <w:docGrid w:linePitch="360"/>
        </w:sectPr>
      </w:pPr>
    </w:p>
    <w:p w14:paraId="0F62ADF1" w14:textId="1377BD1D" w:rsidR="004A1E0F" w:rsidRPr="002B0A5E" w:rsidRDefault="004A1E0F" w:rsidP="00FD30B0">
      <w:pPr>
        <w:tabs>
          <w:tab w:val="left" w:pos="3960"/>
        </w:tabs>
        <w:jc w:val="center"/>
        <w:rPr>
          <w:rFonts w:ascii="Times New Roman" w:hAnsi="Times New Roman" w:cs="Times New Roman"/>
          <w:b/>
          <w:sz w:val="28"/>
          <w:szCs w:val="28"/>
        </w:rPr>
      </w:pPr>
      <w:r w:rsidRPr="002B0A5E">
        <w:rPr>
          <w:rFonts w:ascii="Times New Roman" w:hAnsi="Times New Roman" w:cs="Times New Roman"/>
          <w:b/>
          <w:sz w:val="28"/>
          <w:szCs w:val="28"/>
        </w:rPr>
        <w:lastRenderedPageBreak/>
        <w:t>Оглавление</w:t>
      </w:r>
    </w:p>
    <w:p w14:paraId="57B7C17A" w14:textId="77777777" w:rsidR="004A1E0F" w:rsidRDefault="004A1E0F" w:rsidP="004A1E0F">
      <w:pPr>
        <w:tabs>
          <w:tab w:val="left" w:pos="3960"/>
        </w:tabs>
        <w:jc w:val="center"/>
        <w:rPr>
          <w:rFonts w:ascii="Times New Roman" w:hAnsi="Times New Roman" w:cs="Times New Roman"/>
          <w:sz w:val="28"/>
          <w:szCs w:val="28"/>
        </w:rPr>
      </w:pPr>
    </w:p>
    <w:tbl>
      <w:tblPr>
        <w:tblStyle w:val="a4"/>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610DD7" w14:paraId="09AC1535" w14:textId="77777777" w:rsidTr="00610DD7">
        <w:trPr>
          <w:trHeight w:val="80"/>
        </w:trPr>
        <w:tc>
          <w:tcPr>
            <w:tcW w:w="9606" w:type="dxa"/>
          </w:tcPr>
          <w:p w14:paraId="3F8657BC" w14:textId="02399A4F" w:rsidR="00610DD7" w:rsidRPr="00CD77FA" w:rsidRDefault="00610DD7" w:rsidP="00FD30B0">
            <w:pPr>
              <w:spacing w:line="360" w:lineRule="auto"/>
              <w:jc w:val="both"/>
              <w:rPr>
                <w:rFonts w:ascii="Times New Roman" w:hAnsi="Times New Roman" w:cs="Times New Roman"/>
                <w:sz w:val="28"/>
                <w:szCs w:val="28"/>
              </w:rPr>
            </w:pPr>
            <w:r w:rsidRPr="00CD77FA">
              <w:rPr>
                <w:rFonts w:ascii="Times New Roman" w:hAnsi="Times New Roman" w:cs="Times New Roman"/>
                <w:sz w:val="28"/>
                <w:szCs w:val="28"/>
              </w:rPr>
              <w:t>Список используемых сокращений ……………………………………</w:t>
            </w:r>
            <w:r w:rsidR="00FD30B0">
              <w:rPr>
                <w:rFonts w:ascii="Times New Roman" w:hAnsi="Times New Roman" w:cs="Times New Roman"/>
                <w:sz w:val="28"/>
                <w:szCs w:val="28"/>
              </w:rPr>
              <w:t>……….. 3</w:t>
            </w:r>
          </w:p>
        </w:tc>
      </w:tr>
      <w:tr w:rsidR="00610DD7" w14:paraId="5CEA4346" w14:textId="77777777" w:rsidTr="00610DD7">
        <w:trPr>
          <w:trHeight w:val="220"/>
        </w:trPr>
        <w:tc>
          <w:tcPr>
            <w:tcW w:w="9606" w:type="dxa"/>
          </w:tcPr>
          <w:p w14:paraId="29B641E9" w14:textId="117911C0" w:rsidR="00610DD7" w:rsidRPr="00CD77FA" w:rsidRDefault="00610DD7" w:rsidP="00FD30B0">
            <w:pPr>
              <w:spacing w:line="360" w:lineRule="auto"/>
              <w:jc w:val="both"/>
              <w:rPr>
                <w:rFonts w:ascii="Times New Roman" w:hAnsi="Times New Roman" w:cs="Times New Roman"/>
                <w:sz w:val="28"/>
                <w:szCs w:val="28"/>
              </w:rPr>
            </w:pPr>
            <w:r w:rsidRPr="00CD77FA">
              <w:rPr>
                <w:rFonts w:ascii="Times New Roman" w:hAnsi="Times New Roman" w:cs="Times New Roman"/>
                <w:sz w:val="28"/>
                <w:szCs w:val="28"/>
              </w:rPr>
              <w:t>Введение ……………………………………………………………………</w:t>
            </w:r>
            <w:r w:rsidR="00FD30B0">
              <w:rPr>
                <w:rFonts w:ascii="Times New Roman" w:hAnsi="Times New Roman" w:cs="Times New Roman"/>
                <w:sz w:val="28"/>
                <w:szCs w:val="28"/>
              </w:rPr>
              <w:t>……. 4</w:t>
            </w:r>
          </w:p>
        </w:tc>
      </w:tr>
      <w:tr w:rsidR="00610DD7" w14:paraId="4A0A82E6" w14:textId="77777777" w:rsidTr="00610DD7">
        <w:tc>
          <w:tcPr>
            <w:tcW w:w="9606" w:type="dxa"/>
          </w:tcPr>
          <w:p w14:paraId="2223B5EA" w14:textId="7997CA2E" w:rsidR="00610DD7" w:rsidRPr="00610DD7" w:rsidRDefault="00610DD7" w:rsidP="00FD30B0">
            <w:pPr>
              <w:spacing w:line="360" w:lineRule="auto"/>
              <w:jc w:val="both"/>
              <w:rPr>
                <w:rFonts w:ascii="Times New Roman" w:hAnsi="Times New Roman" w:cs="Times New Roman"/>
                <w:b/>
                <w:sz w:val="28"/>
                <w:szCs w:val="28"/>
              </w:rPr>
            </w:pPr>
            <w:r w:rsidRPr="00610DD7">
              <w:rPr>
                <w:rFonts w:ascii="Times New Roman" w:hAnsi="Times New Roman" w:cs="Times New Roman"/>
                <w:b/>
                <w:sz w:val="28"/>
                <w:szCs w:val="28"/>
              </w:rPr>
              <w:t xml:space="preserve">Глава 1. </w:t>
            </w:r>
            <w:r w:rsidR="00A83807" w:rsidRPr="00AF6A65">
              <w:rPr>
                <w:rFonts w:ascii="Times New Roman" w:hAnsi="Times New Roman" w:cs="Times New Roman"/>
                <w:b/>
                <w:sz w:val="28"/>
                <w:szCs w:val="28"/>
              </w:rPr>
              <w:t>Литературный обзор</w:t>
            </w:r>
            <w:r w:rsidR="00A83807" w:rsidRPr="00610DD7">
              <w:rPr>
                <w:rFonts w:ascii="Times New Roman" w:hAnsi="Times New Roman" w:cs="Times New Roman"/>
                <w:b/>
                <w:sz w:val="28"/>
                <w:szCs w:val="28"/>
              </w:rPr>
              <w:t xml:space="preserve"> </w:t>
            </w:r>
            <w:r w:rsidRPr="00FD30B0">
              <w:rPr>
                <w:rFonts w:ascii="Times New Roman" w:hAnsi="Times New Roman" w:cs="Times New Roman"/>
                <w:sz w:val="28"/>
                <w:szCs w:val="28"/>
              </w:rPr>
              <w:t>…………………</w:t>
            </w:r>
            <w:r w:rsidR="00FD30B0" w:rsidRPr="00FD30B0">
              <w:rPr>
                <w:rFonts w:ascii="Times New Roman" w:hAnsi="Times New Roman" w:cs="Times New Roman"/>
                <w:sz w:val="28"/>
                <w:szCs w:val="28"/>
              </w:rPr>
              <w:t>……………………………</w:t>
            </w:r>
            <w:r w:rsidR="00007126">
              <w:rPr>
                <w:rFonts w:ascii="Times New Roman" w:hAnsi="Times New Roman" w:cs="Times New Roman"/>
                <w:sz w:val="28"/>
                <w:szCs w:val="28"/>
              </w:rPr>
              <w:t>...</w:t>
            </w:r>
            <w:r w:rsidR="00FD30B0" w:rsidRPr="00FD30B0">
              <w:rPr>
                <w:rFonts w:ascii="Times New Roman" w:hAnsi="Times New Roman" w:cs="Times New Roman"/>
                <w:sz w:val="28"/>
                <w:szCs w:val="28"/>
              </w:rPr>
              <w:t xml:space="preserve"> 7</w:t>
            </w:r>
          </w:p>
        </w:tc>
      </w:tr>
      <w:tr w:rsidR="00610DD7" w14:paraId="7D039F56" w14:textId="77777777" w:rsidTr="00610DD7">
        <w:tc>
          <w:tcPr>
            <w:tcW w:w="9606" w:type="dxa"/>
          </w:tcPr>
          <w:p w14:paraId="18BBECF7" w14:textId="1CC86AE4" w:rsidR="00007126" w:rsidRPr="00007126" w:rsidRDefault="00A83807" w:rsidP="00007126">
            <w:pPr>
              <w:pStyle w:val="a3"/>
              <w:numPr>
                <w:ilvl w:val="1"/>
                <w:numId w:val="14"/>
              </w:numPr>
              <w:spacing w:line="360" w:lineRule="auto"/>
              <w:jc w:val="both"/>
              <w:rPr>
                <w:rFonts w:ascii="Times New Roman" w:hAnsi="Times New Roman" w:cs="Times New Roman"/>
                <w:sz w:val="28"/>
                <w:szCs w:val="28"/>
              </w:rPr>
            </w:pPr>
            <w:r w:rsidRPr="00007126">
              <w:rPr>
                <w:rFonts w:ascii="Times New Roman" w:hAnsi="Times New Roman" w:cs="Times New Roman"/>
                <w:sz w:val="28"/>
                <w:szCs w:val="28"/>
              </w:rPr>
              <w:t xml:space="preserve">Общие положения, показания и техника </w:t>
            </w:r>
          </w:p>
          <w:p w14:paraId="104C7FA2" w14:textId="5A488268" w:rsidR="00610DD7" w:rsidRPr="00007126" w:rsidRDefault="00007126" w:rsidP="0000712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D30B0" w:rsidRPr="00007126">
              <w:rPr>
                <w:rFonts w:ascii="Times New Roman" w:hAnsi="Times New Roman" w:cs="Times New Roman"/>
                <w:sz w:val="28"/>
                <w:szCs w:val="28"/>
              </w:rPr>
              <w:t xml:space="preserve">видеоторакоскопической </w:t>
            </w:r>
            <w:r w:rsidR="00A83807" w:rsidRPr="00007126">
              <w:rPr>
                <w:rFonts w:ascii="Times New Roman" w:hAnsi="Times New Roman" w:cs="Times New Roman"/>
                <w:sz w:val="28"/>
                <w:szCs w:val="28"/>
              </w:rPr>
              <w:t>пневмонэктомии</w:t>
            </w:r>
            <w:r w:rsidR="00FD30B0" w:rsidRPr="00007126">
              <w:rPr>
                <w:rFonts w:ascii="Times New Roman" w:hAnsi="Times New Roman" w:cs="Times New Roman"/>
                <w:sz w:val="28"/>
                <w:szCs w:val="28"/>
              </w:rPr>
              <w:t>………………….. 7</w:t>
            </w:r>
          </w:p>
        </w:tc>
      </w:tr>
      <w:tr w:rsidR="00610DD7" w14:paraId="27890512" w14:textId="77777777" w:rsidTr="00610DD7">
        <w:tc>
          <w:tcPr>
            <w:tcW w:w="9606" w:type="dxa"/>
          </w:tcPr>
          <w:p w14:paraId="2ABFAA4C" w14:textId="738A97AE" w:rsidR="00007126" w:rsidRPr="00007126" w:rsidRDefault="00B8183C" w:rsidP="00007126">
            <w:pPr>
              <w:pStyle w:val="a3"/>
              <w:numPr>
                <w:ilvl w:val="1"/>
                <w:numId w:val="14"/>
              </w:numPr>
              <w:spacing w:line="360" w:lineRule="auto"/>
              <w:jc w:val="both"/>
              <w:rPr>
                <w:rFonts w:ascii="Times New Roman" w:hAnsi="Times New Roman" w:cs="Times New Roman"/>
                <w:sz w:val="28"/>
                <w:szCs w:val="28"/>
              </w:rPr>
            </w:pPr>
            <w:r w:rsidRPr="00007126">
              <w:rPr>
                <w:rFonts w:ascii="Times New Roman" w:hAnsi="Times New Roman" w:cs="Times New Roman"/>
                <w:sz w:val="28"/>
                <w:szCs w:val="28"/>
              </w:rPr>
              <w:t xml:space="preserve">Сравнение торакоскопических </w:t>
            </w:r>
            <w:r w:rsidR="006F0AF0">
              <w:rPr>
                <w:rFonts w:ascii="Times New Roman" w:hAnsi="Times New Roman" w:cs="Times New Roman"/>
                <w:sz w:val="28"/>
                <w:szCs w:val="28"/>
              </w:rPr>
              <w:t xml:space="preserve">и открытых </w:t>
            </w:r>
          </w:p>
          <w:p w14:paraId="0F04ACBE" w14:textId="3077885C" w:rsidR="00B8183C" w:rsidRPr="00007126" w:rsidRDefault="006F0AF0" w:rsidP="006F0AF0">
            <w:pPr>
              <w:pStyle w:val="a3"/>
              <w:spacing w:line="360" w:lineRule="auto"/>
              <w:ind w:left="1854"/>
              <w:jc w:val="both"/>
              <w:rPr>
                <w:rFonts w:ascii="Times New Roman" w:hAnsi="Times New Roman" w:cs="Times New Roman"/>
                <w:sz w:val="28"/>
                <w:szCs w:val="28"/>
              </w:rPr>
            </w:pPr>
            <w:r>
              <w:rPr>
                <w:rFonts w:ascii="Times New Roman" w:hAnsi="Times New Roman" w:cs="Times New Roman"/>
                <w:sz w:val="28"/>
                <w:szCs w:val="28"/>
              </w:rPr>
              <w:t>пневмонэктомий</w:t>
            </w:r>
            <w:r w:rsidR="00FD30B0" w:rsidRPr="00007126">
              <w:rPr>
                <w:rFonts w:ascii="Times New Roman" w:hAnsi="Times New Roman" w:cs="Times New Roman"/>
                <w:sz w:val="28"/>
                <w:szCs w:val="28"/>
              </w:rPr>
              <w:t>………………………………………………. 11</w:t>
            </w:r>
          </w:p>
        </w:tc>
      </w:tr>
      <w:tr w:rsidR="00610DD7" w14:paraId="0A90900F" w14:textId="77777777" w:rsidTr="00610DD7">
        <w:tc>
          <w:tcPr>
            <w:tcW w:w="9606" w:type="dxa"/>
          </w:tcPr>
          <w:p w14:paraId="76C43017" w14:textId="45E0B7F5" w:rsidR="00007126" w:rsidRPr="00007126" w:rsidRDefault="00610DD7" w:rsidP="00007126">
            <w:pPr>
              <w:pStyle w:val="a3"/>
              <w:numPr>
                <w:ilvl w:val="1"/>
                <w:numId w:val="14"/>
              </w:numPr>
              <w:spacing w:line="360" w:lineRule="auto"/>
              <w:jc w:val="both"/>
              <w:rPr>
                <w:rFonts w:ascii="Times New Roman" w:hAnsi="Times New Roman" w:cs="Times New Roman"/>
                <w:sz w:val="28"/>
                <w:szCs w:val="28"/>
              </w:rPr>
            </w:pPr>
            <w:r w:rsidRPr="00007126">
              <w:rPr>
                <w:rFonts w:ascii="Times New Roman" w:hAnsi="Times New Roman" w:cs="Times New Roman"/>
                <w:sz w:val="28"/>
                <w:szCs w:val="28"/>
              </w:rPr>
              <w:t xml:space="preserve">Особенности </w:t>
            </w:r>
            <w:r w:rsidR="00B8183C" w:rsidRPr="00007126">
              <w:rPr>
                <w:rFonts w:ascii="Times New Roman" w:hAnsi="Times New Roman" w:cs="Times New Roman"/>
                <w:sz w:val="28"/>
                <w:szCs w:val="28"/>
              </w:rPr>
              <w:t>ведения плевральной полости после</w:t>
            </w:r>
          </w:p>
          <w:p w14:paraId="0F3C0C2A" w14:textId="7FD583F5" w:rsidR="00610DD7" w:rsidRPr="00007126" w:rsidRDefault="00B8183C" w:rsidP="00007126">
            <w:pPr>
              <w:pStyle w:val="a3"/>
              <w:spacing w:line="360" w:lineRule="auto"/>
              <w:ind w:left="1854"/>
              <w:jc w:val="both"/>
              <w:rPr>
                <w:rFonts w:ascii="Times New Roman" w:hAnsi="Times New Roman" w:cs="Times New Roman"/>
                <w:sz w:val="28"/>
                <w:szCs w:val="28"/>
              </w:rPr>
            </w:pPr>
            <w:r w:rsidRPr="00007126">
              <w:rPr>
                <w:rFonts w:ascii="Times New Roman" w:hAnsi="Times New Roman" w:cs="Times New Roman"/>
                <w:sz w:val="28"/>
                <w:szCs w:val="28"/>
              </w:rPr>
              <w:t xml:space="preserve"> пневмонэктомии </w:t>
            </w:r>
            <w:r w:rsidR="00610DD7" w:rsidRPr="00007126">
              <w:rPr>
                <w:rFonts w:ascii="Times New Roman" w:hAnsi="Times New Roman" w:cs="Times New Roman"/>
                <w:sz w:val="28"/>
                <w:szCs w:val="28"/>
              </w:rPr>
              <w:t>…………………………………………</w:t>
            </w:r>
            <w:r w:rsidR="00007126">
              <w:rPr>
                <w:rFonts w:ascii="Times New Roman" w:hAnsi="Times New Roman" w:cs="Times New Roman"/>
                <w:sz w:val="28"/>
                <w:szCs w:val="28"/>
              </w:rPr>
              <w:t>.......</w:t>
            </w:r>
            <w:r w:rsidR="0039651F" w:rsidRPr="00007126">
              <w:rPr>
                <w:rFonts w:ascii="Times New Roman" w:hAnsi="Times New Roman" w:cs="Times New Roman"/>
                <w:sz w:val="28"/>
                <w:szCs w:val="28"/>
              </w:rPr>
              <w:t xml:space="preserve"> </w:t>
            </w:r>
            <w:r w:rsidR="00FD30B0" w:rsidRPr="00007126">
              <w:rPr>
                <w:rFonts w:ascii="Times New Roman" w:hAnsi="Times New Roman" w:cs="Times New Roman"/>
                <w:sz w:val="28"/>
                <w:szCs w:val="28"/>
              </w:rPr>
              <w:t>15</w:t>
            </w:r>
          </w:p>
          <w:p w14:paraId="4E9446C0" w14:textId="44A87A6C" w:rsidR="00B8183C" w:rsidRPr="00EB6B13" w:rsidRDefault="00FD30B0" w:rsidP="00FD30B0">
            <w:pPr>
              <w:spacing w:line="360" w:lineRule="auto"/>
              <w:ind w:firstLine="1134"/>
              <w:jc w:val="both"/>
              <w:rPr>
                <w:rFonts w:ascii="Times New Roman" w:hAnsi="Times New Roman" w:cs="Times New Roman"/>
                <w:sz w:val="28"/>
                <w:szCs w:val="28"/>
              </w:rPr>
            </w:pPr>
            <w:r>
              <w:rPr>
                <w:rFonts w:ascii="Times New Roman" w:hAnsi="Times New Roman" w:cs="Times New Roman"/>
                <w:sz w:val="28"/>
                <w:szCs w:val="28"/>
              </w:rPr>
              <w:t>1.4</w:t>
            </w:r>
            <w:r w:rsidR="00B8183C">
              <w:rPr>
                <w:rFonts w:ascii="Times New Roman" w:hAnsi="Times New Roman" w:cs="Times New Roman"/>
                <w:sz w:val="28"/>
                <w:szCs w:val="28"/>
              </w:rPr>
              <w:t xml:space="preserve">. Осложнения после </w:t>
            </w:r>
            <w:r>
              <w:rPr>
                <w:rFonts w:ascii="Times New Roman" w:hAnsi="Times New Roman" w:cs="Times New Roman"/>
                <w:sz w:val="28"/>
                <w:szCs w:val="28"/>
              </w:rPr>
              <w:t xml:space="preserve">выполнения </w:t>
            </w:r>
            <w:r w:rsidR="00B8183C">
              <w:rPr>
                <w:rFonts w:ascii="Times New Roman" w:hAnsi="Times New Roman" w:cs="Times New Roman"/>
                <w:sz w:val="28"/>
                <w:szCs w:val="28"/>
              </w:rPr>
              <w:t>пневмонэктоми</w:t>
            </w:r>
            <w:r>
              <w:rPr>
                <w:rFonts w:ascii="Times New Roman" w:hAnsi="Times New Roman" w:cs="Times New Roman"/>
                <w:sz w:val="28"/>
                <w:szCs w:val="28"/>
              </w:rPr>
              <w:t>й…………</w:t>
            </w:r>
            <w:r w:rsidR="0039651F">
              <w:rPr>
                <w:rFonts w:ascii="Times New Roman" w:hAnsi="Times New Roman" w:cs="Times New Roman"/>
                <w:sz w:val="28"/>
                <w:szCs w:val="28"/>
              </w:rPr>
              <w:t xml:space="preserve">….. </w:t>
            </w:r>
            <w:r>
              <w:rPr>
                <w:rFonts w:ascii="Times New Roman" w:hAnsi="Times New Roman" w:cs="Times New Roman"/>
                <w:sz w:val="28"/>
                <w:szCs w:val="28"/>
              </w:rPr>
              <w:t>18</w:t>
            </w:r>
          </w:p>
        </w:tc>
      </w:tr>
      <w:tr w:rsidR="00610DD7" w14:paraId="4194B60F" w14:textId="77777777" w:rsidTr="00610DD7">
        <w:trPr>
          <w:trHeight w:val="336"/>
        </w:trPr>
        <w:tc>
          <w:tcPr>
            <w:tcW w:w="9606" w:type="dxa"/>
          </w:tcPr>
          <w:p w14:paraId="6A918C7E" w14:textId="48158B9F" w:rsidR="00610DD7" w:rsidRDefault="00610DD7" w:rsidP="00FD30B0">
            <w:pPr>
              <w:spacing w:line="360" w:lineRule="auto"/>
              <w:jc w:val="both"/>
              <w:rPr>
                <w:rFonts w:ascii="Times New Roman" w:hAnsi="Times New Roman" w:cs="Times New Roman"/>
                <w:b/>
                <w:sz w:val="28"/>
                <w:szCs w:val="28"/>
              </w:rPr>
            </w:pPr>
            <w:r w:rsidRPr="00CD77FA">
              <w:rPr>
                <w:rFonts w:ascii="Times New Roman" w:hAnsi="Times New Roman" w:cs="Times New Roman"/>
                <w:b/>
                <w:sz w:val="28"/>
                <w:szCs w:val="28"/>
              </w:rPr>
              <w:t xml:space="preserve">Глава 2. Материал и методы </w:t>
            </w:r>
            <w:r w:rsidR="007611FB">
              <w:rPr>
                <w:rFonts w:ascii="Times New Roman" w:hAnsi="Times New Roman" w:cs="Times New Roman"/>
                <w:sz w:val="28"/>
                <w:szCs w:val="28"/>
              </w:rPr>
              <w:t>……………………..</w:t>
            </w:r>
            <w:r w:rsidRPr="007611FB">
              <w:rPr>
                <w:rFonts w:ascii="Times New Roman" w:hAnsi="Times New Roman" w:cs="Times New Roman"/>
                <w:sz w:val="28"/>
                <w:szCs w:val="28"/>
              </w:rPr>
              <w:t>……………………</w:t>
            </w:r>
            <w:r w:rsidR="0039651F" w:rsidRPr="007611FB">
              <w:rPr>
                <w:rFonts w:ascii="Times New Roman" w:hAnsi="Times New Roman" w:cs="Times New Roman"/>
                <w:sz w:val="28"/>
                <w:szCs w:val="28"/>
              </w:rPr>
              <w:t>…….</w:t>
            </w:r>
            <w:r w:rsidR="007611FB" w:rsidRPr="007611FB">
              <w:rPr>
                <w:rFonts w:ascii="Times New Roman" w:hAnsi="Times New Roman" w:cs="Times New Roman"/>
                <w:sz w:val="28"/>
                <w:szCs w:val="28"/>
              </w:rPr>
              <w:t xml:space="preserve"> 35</w:t>
            </w:r>
          </w:p>
          <w:p w14:paraId="45A7B34D" w14:textId="1B44D5C9" w:rsidR="00F40DE1" w:rsidRDefault="00F40DE1" w:rsidP="00EB4A7F">
            <w:pPr>
              <w:spacing w:line="360" w:lineRule="auto"/>
              <w:ind w:firstLine="1134"/>
              <w:jc w:val="both"/>
              <w:rPr>
                <w:rFonts w:ascii="Times New Roman" w:hAnsi="Times New Roman" w:cs="Times New Roman"/>
                <w:sz w:val="28"/>
                <w:szCs w:val="28"/>
              </w:rPr>
            </w:pPr>
            <w:r>
              <w:rPr>
                <w:rFonts w:ascii="Times New Roman" w:hAnsi="Times New Roman" w:cs="Times New Roman"/>
                <w:sz w:val="28"/>
                <w:szCs w:val="28"/>
              </w:rPr>
              <w:t>2.1</w:t>
            </w:r>
            <w:r w:rsidR="00EB4A7F">
              <w:rPr>
                <w:rFonts w:ascii="Times New Roman" w:hAnsi="Times New Roman" w:cs="Times New Roman"/>
                <w:sz w:val="28"/>
                <w:szCs w:val="28"/>
              </w:rPr>
              <w:t>. Дизайн исследования ……………………...</w:t>
            </w:r>
            <w:r>
              <w:rPr>
                <w:rFonts w:ascii="Times New Roman" w:hAnsi="Times New Roman" w:cs="Times New Roman"/>
                <w:sz w:val="28"/>
                <w:szCs w:val="28"/>
              </w:rPr>
              <w:t>……………………. 35</w:t>
            </w:r>
          </w:p>
          <w:p w14:paraId="6CC7BCED" w14:textId="24F3F4ED" w:rsidR="00F40DE1" w:rsidRDefault="00F40DE1" w:rsidP="00EB4A7F">
            <w:pPr>
              <w:spacing w:line="360" w:lineRule="auto"/>
              <w:ind w:firstLine="1134"/>
              <w:jc w:val="both"/>
              <w:rPr>
                <w:rFonts w:ascii="Times New Roman" w:hAnsi="Times New Roman" w:cs="Times New Roman"/>
                <w:sz w:val="28"/>
                <w:szCs w:val="28"/>
              </w:rPr>
            </w:pPr>
            <w:r>
              <w:rPr>
                <w:rFonts w:ascii="Times New Roman" w:hAnsi="Times New Roman" w:cs="Times New Roman"/>
                <w:sz w:val="28"/>
                <w:szCs w:val="28"/>
              </w:rPr>
              <w:t>2.2. Характеристика и</w:t>
            </w:r>
            <w:r w:rsidR="00EB4A7F">
              <w:rPr>
                <w:rFonts w:ascii="Times New Roman" w:hAnsi="Times New Roman" w:cs="Times New Roman"/>
                <w:sz w:val="28"/>
                <w:szCs w:val="28"/>
              </w:rPr>
              <w:t>сследуемых групп пациентов ………..</w:t>
            </w:r>
            <w:r>
              <w:rPr>
                <w:rFonts w:ascii="Times New Roman" w:hAnsi="Times New Roman" w:cs="Times New Roman"/>
                <w:sz w:val="28"/>
                <w:szCs w:val="28"/>
              </w:rPr>
              <w:t>……</w:t>
            </w:r>
            <w:r w:rsidR="007611FB">
              <w:rPr>
                <w:rFonts w:ascii="Times New Roman" w:hAnsi="Times New Roman" w:cs="Times New Roman"/>
                <w:sz w:val="28"/>
                <w:szCs w:val="28"/>
              </w:rPr>
              <w:t>.</w:t>
            </w:r>
            <w:r>
              <w:rPr>
                <w:rFonts w:ascii="Times New Roman" w:hAnsi="Times New Roman" w:cs="Times New Roman"/>
                <w:sz w:val="28"/>
                <w:szCs w:val="28"/>
              </w:rPr>
              <w:t xml:space="preserve"> 38</w:t>
            </w:r>
          </w:p>
          <w:p w14:paraId="44E68C87" w14:textId="31A84B19" w:rsidR="00C834C1" w:rsidRDefault="00C834C1" w:rsidP="00EB4A7F">
            <w:pPr>
              <w:spacing w:line="360" w:lineRule="auto"/>
              <w:ind w:firstLine="1134"/>
              <w:jc w:val="both"/>
              <w:rPr>
                <w:rFonts w:ascii="Times New Roman" w:hAnsi="Times New Roman" w:cs="Times New Roman"/>
                <w:sz w:val="28"/>
                <w:szCs w:val="28"/>
              </w:rPr>
            </w:pPr>
            <w:r>
              <w:rPr>
                <w:rFonts w:ascii="Times New Roman" w:hAnsi="Times New Roman" w:cs="Times New Roman"/>
                <w:sz w:val="28"/>
                <w:szCs w:val="28"/>
              </w:rPr>
              <w:t>2.3. Методы предоп</w:t>
            </w:r>
            <w:r w:rsidR="00EB4A7F">
              <w:rPr>
                <w:rFonts w:ascii="Times New Roman" w:hAnsi="Times New Roman" w:cs="Times New Roman"/>
                <w:sz w:val="28"/>
                <w:szCs w:val="28"/>
              </w:rPr>
              <w:t>ерационного обследования ……………..</w:t>
            </w:r>
            <w:r>
              <w:rPr>
                <w:rFonts w:ascii="Times New Roman" w:hAnsi="Times New Roman" w:cs="Times New Roman"/>
                <w:sz w:val="28"/>
                <w:szCs w:val="28"/>
              </w:rPr>
              <w:t>……. 41</w:t>
            </w:r>
          </w:p>
          <w:p w14:paraId="0E8248EC" w14:textId="77777777" w:rsidR="00946C59" w:rsidRDefault="00946C59" w:rsidP="00EB4A7F">
            <w:pPr>
              <w:spacing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2.4. Техника оперативных вмешательств </w:t>
            </w:r>
          </w:p>
          <w:p w14:paraId="57F93565" w14:textId="352B4116" w:rsidR="00946C59" w:rsidRDefault="00946C59" w:rsidP="00EB4A7F">
            <w:pPr>
              <w:spacing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       и по</w:t>
            </w:r>
            <w:r w:rsidR="00EB4A7F">
              <w:rPr>
                <w:rFonts w:ascii="Times New Roman" w:hAnsi="Times New Roman" w:cs="Times New Roman"/>
                <w:sz w:val="28"/>
                <w:szCs w:val="28"/>
              </w:rPr>
              <w:t>слеоперационное ведение ………………..</w:t>
            </w:r>
            <w:r>
              <w:rPr>
                <w:rFonts w:ascii="Times New Roman" w:hAnsi="Times New Roman" w:cs="Times New Roman"/>
                <w:sz w:val="28"/>
                <w:szCs w:val="28"/>
              </w:rPr>
              <w:t>……………….. 42</w:t>
            </w:r>
          </w:p>
          <w:p w14:paraId="66F33942" w14:textId="17D4B998" w:rsidR="00F40DE1" w:rsidRPr="00E95916" w:rsidRDefault="009061B2" w:rsidP="00EB4A7F">
            <w:pPr>
              <w:spacing w:line="360" w:lineRule="auto"/>
              <w:ind w:firstLine="1134"/>
              <w:jc w:val="both"/>
              <w:rPr>
                <w:rFonts w:ascii="Times New Roman" w:hAnsi="Times New Roman" w:cs="Times New Roman"/>
                <w:sz w:val="28"/>
                <w:szCs w:val="28"/>
              </w:rPr>
            </w:pPr>
            <w:r w:rsidRPr="00805721">
              <w:rPr>
                <w:rFonts w:ascii="Times New Roman" w:hAnsi="Times New Roman" w:cs="Times New Roman"/>
                <w:sz w:val="28"/>
                <w:szCs w:val="28"/>
              </w:rPr>
              <w:t>2.5. Статистическая обработка материала</w:t>
            </w:r>
            <w:r w:rsidR="00EB4A7F">
              <w:rPr>
                <w:rFonts w:ascii="Times New Roman" w:hAnsi="Times New Roman" w:cs="Times New Roman"/>
                <w:sz w:val="28"/>
                <w:szCs w:val="28"/>
              </w:rPr>
              <w:t xml:space="preserve"> …………………...</w:t>
            </w:r>
            <w:r w:rsidR="00007126">
              <w:rPr>
                <w:rFonts w:ascii="Times New Roman" w:hAnsi="Times New Roman" w:cs="Times New Roman"/>
                <w:sz w:val="28"/>
                <w:szCs w:val="28"/>
              </w:rPr>
              <w:t>…….</w:t>
            </w:r>
            <w:r>
              <w:rPr>
                <w:rFonts w:ascii="Times New Roman" w:hAnsi="Times New Roman" w:cs="Times New Roman"/>
                <w:sz w:val="28"/>
                <w:szCs w:val="28"/>
              </w:rPr>
              <w:t xml:space="preserve"> 45</w:t>
            </w:r>
          </w:p>
        </w:tc>
      </w:tr>
      <w:tr w:rsidR="00610DD7" w14:paraId="2BBBA927" w14:textId="77777777" w:rsidTr="00610DD7">
        <w:trPr>
          <w:trHeight w:val="432"/>
        </w:trPr>
        <w:tc>
          <w:tcPr>
            <w:tcW w:w="9606" w:type="dxa"/>
          </w:tcPr>
          <w:p w14:paraId="60E51954" w14:textId="77777777" w:rsidR="00E95916" w:rsidRDefault="00610DD7" w:rsidP="00FD30B0">
            <w:pPr>
              <w:spacing w:line="360" w:lineRule="auto"/>
              <w:jc w:val="both"/>
              <w:rPr>
                <w:rFonts w:ascii="Times New Roman" w:hAnsi="Times New Roman" w:cs="Times New Roman"/>
                <w:b/>
                <w:sz w:val="28"/>
                <w:szCs w:val="28"/>
              </w:rPr>
            </w:pPr>
            <w:r w:rsidRPr="00FD30B0">
              <w:rPr>
                <w:rFonts w:ascii="Times New Roman" w:hAnsi="Times New Roman" w:cs="Times New Roman"/>
                <w:b/>
                <w:sz w:val="28"/>
                <w:szCs w:val="28"/>
              </w:rPr>
              <w:t xml:space="preserve">Глава 3. </w:t>
            </w:r>
            <w:r w:rsidR="00FD30B0" w:rsidRPr="00FD30B0">
              <w:rPr>
                <w:rFonts w:ascii="Times New Roman" w:hAnsi="Times New Roman" w:cs="Times New Roman"/>
                <w:b/>
                <w:sz w:val="28"/>
                <w:szCs w:val="28"/>
              </w:rPr>
              <w:t xml:space="preserve">Ближайшие результаты торакоскопических </w:t>
            </w:r>
          </w:p>
          <w:p w14:paraId="40117E8A" w14:textId="09B742EA" w:rsidR="00610DD7" w:rsidRPr="00B8183C" w:rsidRDefault="00E95916" w:rsidP="00FD30B0">
            <w:pPr>
              <w:spacing w:line="360" w:lineRule="auto"/>
              <w:jc w:val="both"/>
              <w:rPr>
                <w:rFonts w:ascii="Times New Roman" w:hAnsi="Times New Roman" w:cs="Times New Roman"/>
                <w:b/>
                <w:sz w:val="28"/>
                <w:szCs w:val="28"/>
                <w:highlight w:val="yellow"/>
              </w:rPr>
            </w:pPr>
            <w:r>
              <w:rPr>
                <w:rFonts w:ascii="Times New Roman" w:hAnsi="Times New Roman" w:cs="Times New Roman"/>
                <w:b/>
                <w:sz w:val="28"/>
                <w:szCs w:val="28"/>
              </w:rPr>
              <w:t xml:space="preserve">                </w:t>
            </w:r>
            <w:r w:rsidR="00FD30B0" w:rsidRPr="00FD30B0">
              <w:rPr>
                <w:rFonts w:ascii="Times New Roman" w:hAnsi="Times New Roman" w:cs="Times New Roman"/>
                <w:b/>
                <w:sz w:val="28"/>
                <w:szCs w:val="28"/>
              </w:rPr>
              <w:t>пневмонэктомий</w:t>
            </w:r>
            <w:r w:rsidR="00610DD7" w:rsidRPr="00FD30B0">
              <w:rPr>
                <w:rFonts w:ascii="Times New Roman" w:hAnsi="Times New Roman" w:cs="Times New Roman"/>
                <w:b/>
                <w:sz w:val="28"/>
                <w:szCs w:val="28"/>
              </w:rPr>
              <w:t xml:space="preserve"> </w:t>
            </w:r>
            <w:r>
              <w:rPr>
                <w:rFonts w:ascii="Times New Roman" w:hAnsi="Times New Roman" w:cs="Times New Roman"/>
                <w:sz w:val="28"/>
                <w:szCs w:val="28"/>
              </w:rPr>
              <w:t>……………………..</w:t>
            </w:r>
            <w:r w:rsidRPr="007611FB">
              <w:rPr>
                <w:rFonts w:ascii="Times New Roman" w:hAnsi="Times New Roman" w:cs="Times New Roman"/>
                <w:sz w:val="28"/>
                <w:szCs w:val="28"/>
              </w:rPr>
              <w:t>……………………</w:t>
            </w:r>
            <w:r>
              <w:rPr>
                <w:rFonts w:ascii="Times New Roman" w:hAnsi="Times New Roman" w:cs="Times New Roman"/>
                <w:sz w:val="28"/>
                <w:szCs w:val="28"/>
              </w:rPr>
              <w:t>……….. 46</w:t>
            </w:r>
          </w:p>
        </w:tc>
      </w:tr>
      <w:tr w:rsidR="00610DD7" w14:paraId="6C5E8029" w14:textId="77777777" w:rsidTr="00610DD7">
        <w:trPr>
          <w:trHeight w:val="144"/>
        </w:trPr>
        <w:tc>
          <w:tcPr>
            <w:tcW w:w="9606" w:type="dxa"/>
          </w:tcPr>
          <w:p w14:paraId="4E2BA2DC" w14:textId="20AD94F7" w:rsidR="00850BAB" w:rsidRDefault="00610DD7" w:rsidP="00EB4A7F">
            <w:pPr>
              <w:spacing w:line="360" w:lineRule="auto"/>
              <w:ind w:firstLine="1134"/>
              <w:jc w:val="both"/>
              <w:rPr>
                <w:rFonts w:ascii="Times New Roman" w:hAnsi="Times New Roman" w:cs="Times New Roman"/>
                <w:sz w:val="28"/>
                <w:szCs w:val="28"/>
              </w:rPr>
            </w:pPr>
            <w:r w:rsidRPr="00B8183C">
              <w:rPr>
                <w:rFonts w:ascii="Times New Roman" w:hAnsi="Times New Roman" w:cs="Times New Roman"/>
                <w:sz w:val="28"/>
                <w:szCs w:val="28"/>
              </w:rPr>
              <w:t xml:space="preserve">3.1. </w:t>
            </w:r>
            <w:r w:rsidR="00E95916">
              <w:rPr>
                <w:rFonts w:ascii="Times New Roman" w:hAnsi="Times New Roman" w:cs="Times New Roman"/>
                <w:sz w:val="28"/>
                <w:szCs w:val="28"/>
              </w:rPr>
              <w:t>Сравнение групп пациентов</w:t>
            </w:r>
            <w:r w:rsidR="00351BDA">
              <w:rPr>
                <w:rFonts w:ascii="Times New Roman" w:hAnsi="Times New Roman" w:cs="Times New Roman"/>
                <w:sz w:val="28"/>
                <w:szCs w:val="28"/>
              </w:rPr>
              <w:t>,</w:t>
            </w:r>
            <w:r w:rsidR="00E95916">
              <w:rPr>
                <w:rFonts w:ascii="Times New Roman" w:hAnsi="Times New Roman" w:cs="Times New Roman"/>
                <w:sz w:val="28"/>
                <w:szCs w:val="28"/>
              </w:rPr>
              <w:t xml:space="preserve"> оперированных</w:t>
            </w:r>
          </w:p>
          <w:p w14:paraId="59551941" w14:textId="66FB9180" w:rsidR="00610DD7" w:rsidRPr="00850BAB" w:rsidRDefault="00850BAB" w:rsidP="00850BAB">
            <w:pPr>
              <w:spacing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       торакоскопически и открыто ……..</w:t>
            </w:r>
            <w:r w:rsidR="00E95916">
              <w:rPr>
                <w:rFonts w:ascii="Times New Roman" w:hAnsi="Times New Roman" w:cs="Times New Roman"/>
                <w:sz w:val="28"/>
                <w:szCs w:val="28"/>
              </w:rPr>
              <w:t>…………………………… 46</w:t>
            </w:r>
          </w:p>
        </w:tc>
      </w:tr>
      <w:tr w:rsidR="00610DD7" w14:paraId="2F6550CB" w14:textId="77777777" w:rsidTr="00610DD7">
        <w:trPr>
          <w:trHeight w:val="162"/>
        </w:trPr>
        <w:tc>
          <w:tcPr>
            <w:tcW w:w="9606" w:type="dxa"/>
          </w:tcPr>
          <w:p w14:paraId="5C058858" w14:textId="77777777" w:rsidR="00E95916" w:rsidRDefault="00610DD7" w:rsidP="00EB4A7F">
            <w:pPr>
              <w:spacing w:line="360" w:lineRule="auto"/>
              <w:ind w:firstLine="1134"/>
              <w:jc w:val="both"/>
              <w:rPr>
                <w:rFonts w:ascii="Times New Roman" w:hAnsi="Times New Roman" w:cs="Times New Roman"/>
                <w:sz w:val="28"/>
                <w:szCs w:val="28"/>
              </w:rPr>
            </w:pPr>
            <w:r w:rsidRPr="00B8183C">
              <w:rPr>
                <w:rFonts w:ascii="Times New Roman" w:hAnsi="Times New Roman" w:cs="Times New Roman"/>
                <w:sz w:val="28"/>
                <w:szCs w:val="28"/>
              </w:rPr>
              <w:t xml:space="preserve">3.2. </w:t>
            </w:r>
            <w:r w:rsidR="00E95916">
              <w:rPr>
                <w:rFonts w:ascii="Times New Roman" w:hAnsi="Times New Roman" w:cs="Times New Roman"/>
                <w:sz w:val="28"/>
                <w:szCs w:val="28"/>
              </w:rPr>
              <w:t>Сравнение групп левосторонних пневмонэктомий,</w:t>
            </w:r>
          </w:p>
          <w:p w14:paraId="59E88D7F" w14:textId="1890E5EC" w:rsidR="00610DD7" w:rsidRDefault="00E95916" w:rsidP="00EB4A7F">
            <w:pPr>
              <w:spacing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       выполненных торакоскопически и открыто …………………. </w:t>
            </w:r>
            <w:r w:rsidR="0083633C">
              <w:rPr>
                <w:rFonts w:ascii="Times New Roman" w:hAnsi="Times New Roman" w:cs="Times New Roman"/>
                <w:sz w:val="28"/>
                <w:szCs w:val="28"/>
              </w:rPr>
              <w:t>57</w:t>
            </w:r>
          </w:p>
          <w:p w14:paraId="0067A4BA" w14:textId="74F5E63B" w:rsidR="00B8183C" w:rsidRPr="00EB4A7F" w:rsidRDefault="00EB4A7F" w:rsidP="00DE0E0F">
            <w:pPr>
              <w:spacing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3.3. Сравнение групп по </w:t>
            </w:r>
            <w:r w:rsidR="00DE0E0F">
              <w:rPr>
                <w:rFonts w:ascii="Times New Roman" w:hAnsi="Times New Roman" w:cs="Times New Roman"/>
                <w:sz w:val="28"/>
                <w:szCs w:val="28"/>
              </w:rPr>
              <w:t>провоспалительному ответу……</w:t>
            </w:r>
            <w:r>
              <w:rPr>
                <w:rFonts w:ascii="Times New Roman" w:hAnsi="Times New Roman" w:cs="Times New Roman"/>
                <w:sz w:val="28"/>
                <w:szCs w:val="28"/>
              </w:rPr>
              <w:t>……… 59</w:t>
            </w:r>
          </w:p>
        </w:tc>
      </w:tr>
      <w:tr w:rsidR="00610DD7" w14:paraId="429DF45D" w14:textId="77777777" w:rsidTr="00610DD7">
        <w:trPr>
          <w:trHeight w:val="142"/>
        </w:trPr>
        <w:tc>
          <w:tcPr>
            <w:tcW w:w="9606" w:type="dxa"/>
          </w:tcPr>
          <w:p w14:paraId="5CD94E3E" w14:textId="73EB123C" w:rsidR="00610DD7" w:rsidRPr="00CD77FA" w:rsidRDefault="00610DD7" w:rsidP="00FD30B0">
            <w:pPr>
              <w:spacing w:line="360" w:lineRule="auto"/>
              <w:jc w:val="both"/>
              <w:rPr>
                <w:rFonts w:ascii="Times New Roman" w:hAnsi="Times New Roman" w:cs="Times New Roman"/>
                <w:sz w:val="28"/>
                <w:szCs w:val="28"/>
              </w:rPr>
            </w:pPr>
            <w:r w:rsidRPr="00CD77FA">
              <w:rPr>
                <w:rFonts w:ascii="Times New Roman" w:hAnsi="Times New Roman" w:cs="Times New Roman"/>
                <w:sz w:val="28"/>
                <w:szCs w:val="28"/>
              </w:rPr>
              <w:t>Заключение  ………………………………………………………………</w:t>
            </w:r>
            <w:r w:rsidR="00DE445B">
              <w:rPr>
                <w:rFonts w:ascii="Times New Roman" w:hAnsi="Times New Roman" w:cs="Times New Roman"/>
                <w:sz w:val="28"/>
                <w:szCs w:val="28"/>
              </w:rPr>
              <w:t>…… 62</w:t>
            </w:r>
          </w:p>
        </w:tc>
      </w:tr>
      <w:tr w:rsidR="00610DD7" w14:paraId="7838BC0A" w14:textId="77777777" w:rsidTr="00610DD7">
        <w:tblPrEx>
          <w:tblLook w:val="0000" w:firstRow="0" w:lastRow="0" w:firstColumn="0" w:lastColumn="0" w:noHBand="0" w:noVBand="0"/>
        </w:tblPrEx>
        <w:trPr>
          <w:trHeight w:val="200"/>
        </w:trPr>
        <w:tc>
          <w:tcPr>
            <w:tcW w:w="9606" w:type="dxa"/>
          </w:tcPr>
          <w:p w14:paraId="40B463A9" w14:textId="7F84C5B4" w:rsidR="00610DD7" w:rsidRPr="00CD77FA" w:rsidRDefault="00610DD7" w:rsidP="00FD30B0">
            <w:pPr>
              <w:spacing w:line="360" w:lineRule="auto"/>
              <w:jc w:val="both"/>
              <w:rPr>
                <w:rFonts w:ascii="Times New Roman" w:hAnsi="Times New Roman" w:cs="Times New Roman"/>
                <w:sz w:val="28"/>
                <w:szCs w:val="28"/>
              </w:rPr>
            </w:pPr>
            <w:r w:rsidRPr="00CD77FA">
              <w:rPr>
                <w:rFonts w:ascii="Times New Roman" w:hAnsi="Times New Roman" w:cs="Times New Roman"/>
                <w:sz w:val="28"/>
                <w:szCs w:val="28"/>
              </w:rPr>
              <w:t>Выводы  ……………………………………………………………………</w:t>
            </w:r>
            <w:r w:rsidR="00AF4491">
              <w:rPr>
                <w:rFonts w:ascii="Times New Roman" w:hAnsi="Times New Roman" w:cs="Times New Roman"/>
                <w:sz w:val="28"/>
                <w:szCs w:val="28"/>
              </w:rPr>
              <w:t>…... 64</w:t>
            </w:r>
          </w:p>
        </w:tc>
      </w:tr>
      <w:tr w:rsidR="00610DD7" w14:paraId="4A890F72" w14:textId="77777777" w:rsidTr="00610DD7">
        <w:tblPrEx>
          <w:tblLook w:val="0000" w:firstRow="0" w:lastRow="0" w:firstColumn="0" w:lastColumn="0" w:noHBand="0" w:noVBand="0"/>
        </w:tblPrEx>
        <w:trPr>
          <w:trHeight w:val="200"/>
        </w:trPr>
        <w:tc>
          <w:tcPr>
            <w:tcW w:w="9606" w:type="dxa"/>
          </w:tcPr>
          <w:p w14:paraId="2CCE349B" w14:textId="6EE856A7" w:rsidR="00610DD7" w:rsidRDefault="00610DD7" w:rsidP="00FD30B0">
            <w:pPr>
              <w:spacing w:line="360" w:lineRule="auto"/>
              <w:jc w:val="both"/>
              <w:rPr>
                <w:rFonts w:ascii="Times New Roman" w:hAnsi="Times New Roman" w:cs="Times New Roman"/>
                <w:sz w:val="28"/>
                <w:szCs w:val="28"/>
              </w:rPr>
            </w:pPr>
            <w:r w:rsidRPr="00CD77FA">
              <w:rPr>
                <w:rFonts w:ascii="Times New Roman" w:hAnsi="Times New Roman" w:cs="Times New Roman"/>
                <w:sz w:val="28"/>
                <w:szCs w:val="28"/>
              </w:rPr>
              <w:t>Список литературы  ……………………………………………………</w:t>
            </w:r>
            <w:r w:rsidR="00017F30">
              <w:rPr>
                <w:rFonts w:ascii="Times New Roman" w:hAnsi="Times New Roman" w:cs="Times New Roman"/>
                <w:sz w:val="28"/>
                <w:szCs w:val="28"/>
              </w:rPr>
              <w:t>……...</w:t>
            </w:r>
            <w:r w:rsidR="00AF4491">
              <w:rPr>
                <w:rFonts w:ascii="Times New Roman" w:hAnsi="Times New Roman" w:cs="Times New Roman"/>
                <w:sz w:val="28"/>
                <w:szCs w:val="28"/>
              </w:rPr>
              <w:t xml:space="preserve"> 65</w:t>
            </w:r>
          </w:p>
          <w:p w14:paraId="3392B4C2" w14:textId="6B907A0C" w:rsidR="00017F30" w:rsidRPr="00CD77FA" w:rsidRDefault="00017F30" w:rsidP="00FD30B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1………………………………………………………………….. </w:t>
            </w:r>
            <w:r w:rsidR="00D14316">
              <w:rPr>
                <w:rFonts w:ascii="Times New Roman" w:hAnsi="Times New Roman" w:cs="Times New Roman"/>
                <w:sz w:val="28"/>
                <w:szCs w:val="28"/>
              </w:rPr>
              <w:t>71</w:t>
            </w:r>
          </w:p>
        </w:tc>
      </w:tr>
    </w:tbl>
    <w:p w14:paraId="4DC383D2" w14:textId="77777777" w:rsidR="00610DD7" w:rsidRDefault="00610DD7" w:rsidP="004A1E0F">
      <w:pPr>
        <w:rPr>
          <w:rFonts w:ascii="Times New Roman" w:eastAsia="Times New Roman" w:hAnsi="Times New Roman" w:cs="Times New Roman"/>
          <w:sz w:val="28"/>
          <w:szCs w:val="28"/>
          <w:lang w:val="en-US" w:eastAsia="ar-SA"/>
        </w:rPr>
        <w:sectPr w:rsidR="00610DD7" w:rsidSect="00610DD7">
          <w:type w:val="continuous"/>
          <w:pgSz w:w="11900" w:h="16840"/>
          <w:pgMar w:top="1134" w:right="850" w:bottom="1134" w:left="1701" w:header="708" w:footer="708" w:gutter="0"/>
          <w:cols w:space="708"/>
          <w:docGrid w:linePitch="360"/>
        </w:sectPr>
      </w:pPr>
    </w:p>
    <w:p w14:paraId="07225239" w14:textId="2A1A4B32" w:rsidR="004A1E0F" w:rsidRDefault="004A1E0F" w:rsidP="004A1E0F">
      <w:pPr>
        <w:rPr>
          <w:rFonts w:ascii="Times New Roman" w:eastAsia="Times New Roman" w:hAnsi="Times New Roman" w:cs="Times New Roman"/>
          <w:sz w:val="28"/>
          <w:szCs w:val="28"/>
          <w:lang w:val="en-US" w:eastAsia="ar-SA"/>
        </w:rPr>
      </w:pPr>
      <w:r>
        <w:rPr>
          <w:rFonts w:ascii="Times New Roman" w:eastAsia="Times New Roman" w:hAnsi="Times New Roman" w:cs="Times New Roman"/>
          <w:sz w:val="28"/>
          <w:szCs w:val="28"/>
          <w:lang w:val="en-US" w:eastAsia="ar-SA"/>
        </w:rPr>
        <w:br w:type="page"/>
      </w:r>
    </w:p>
    <w:p w14:paraId="4AB904F6" w14:textId="5103AAFE" w:rsidR="004A1E0F" w:rsidRPr="00CD77FA" w:rsidRDefault="004A1E0F" w:rsidP="00CD77FA">
      <w:pPr>
        <w:spacing w:line="360" w:lineRule="auto"/>
        <w:ind w:firstLine="709"/>
        <w:rPr>
          <w:rFonts w:ascii="Times New Roman" w:hAnsi="Times New Roman" w:cs="Times New Roman"/>
          <w:b/>
          <w:sz w:val="28"/>
          <w:szCs w:val="28"/>
          <w:u w:val="single"/>
        </w:rPr>
      </w:pPr>
      <w:r w:rsidRPr="00CD77FA">
        <w:rPr>
          <w:rFonts w:ascii="Times New Roman" w:hAnsi="Times New Roman" w:cs="Times New Roman"/>
          <w:b/>
          <w:sz w:val="28"/>
          <w:szCs w:val="28"/>
          <w:u w:val="single"/>
        </w:rPr>
        <w:t>C</w:t>
      </w:r>
      <w:bookmarkStart w:id="37" w:name="_Ref355442046"/>
      <w:bookmarkEnd w:id="37"/>
      <w:r w:rsidRPr="00CD77FA">
        <w:rPr>
          <w:rFonts w:ascii="Times New Roman" w:hAnsi="Times New Roman" w:cs="Times New Roman"/>
          <w:b/>
          <w:sz w:val="28"/>
          <w:szCs w:val="28"/>
          <w:u w:val="single"/>
        </w:rPr>
        <w:t xml:space="preserve">писок </w:t>
      </w:r>
      <w:r w:rsidR="00CD77FA" w:rsidRPr="00CD77FA">
        <w:rPr>
          <w:rFonts w:ascii="Times New Roman" w:hAnsi="Times New Roman" w:cs="Times New Roman"/>
          <w:b/>
          <w:sz w:val="28"/>
          <w:szCs w:val="28"/>
          <w:u w:val="single"/>
        </w:rPr>
        <w:t xml:space="preserve">используемых </w:t>
      </w:r>
      <w:r w:rsidRPr="00CD77FA">
        <w:rPr>
          <w:rFonts w:ascii="Times New Roman" w:hAnsi="Times New Roman" w:cs="Times New Roman"/>
          <w:b/>
          <w:sz w:val="28"/>
          <w:szCs w:val="28"/>
          <w:u w:val="single"/>
        </w:rPr>
        <w:t>сокращений</w:t>
      </w:r>
    </w:p>
    <w:p w14:paraId="2FB03AED" w14:textId="77777777" w:rsidR="00042C3F" w:rsidRDefault="00042C3F" w:rsidP="00042C3F">
      <w:pPr>
        <w:spacing w:line="360" w:lineRule="auto"/>
        <w:jc w:val="both"/>
        <w:rPr>
          <w:rFonts w:ascii="Times New Roman" w:hAnsi="Times New Roman" w:cs="Times New Roman"/>
          <w:sz w:val="28"/>
          <w:szCs w:val="28"/>
        </w:rPr>
      </w:pPr>
    </w:p>
    <w:p w14:paraId="1C4B845C" w14:textId="26EB4E45" w:rsidR="00A43092" w:rsidRDefault="00A43092" w:rsidP="00042C3F">
      <w:pPr>
        <w:spacing w:line="360" w:lineRule="auto"/>
        <w:jc w:val="both"/>
        <w:rPr>
          <w:rFonts w:ascii="Times New Roman" w:hAnsi="Times New Roman" w:cs="Times New Roman"/>
          <w:sz w:val="28"/>
          <w:szCs w:val="28"/>
        </w:rPr>
      </w:pPr>
      <w:r>
        <w:rPr>
          <w:rFonts w:ascii="Times New Roman" w:hAnsi="Times New Roman" w:cs="Times New Roman"/>
          <w:sz w:val="28"/>
          <w:szCs w:val="28"/>
        </w:rPr>
        <w:t>БПФ – бронхо-плевральная фистула</w:t>
      </w:r>
    </w:p>
    <w:p w14:paraId="2AE7D179" w14:textId="0ACAE6C7" w:rsidR="00330D21" w:rsidRDefault="00330D21" w:rsidP="00042C3F">
      <w:pPr>
        <w:spacing w:line="360" w:lineRule="auto"/>
        <w:jc w:val="both"/>
        <w:rPr>
          <w:rFonts w:ascii="Times New Roman" w:hAnsi="Times New Roman" w:cs="Times New Roman"/>
          <w:sz w:val="28"/>
          <w:szCs w:val="28"/>
        </w:rPr>
      </w:pPr>
      <w:r>
        <w:rPr>
          <w:rFonts w:ascii="Times New Roman" w:hAnsi="Times New Roman" w:cs="Times New Roman"/>
          <w:sz w:val="28"/>
          <w:szCs w:val="28"/>
        </w:rPr>
        <w:t>ВАШБ – визуальная аналоговая шкала боли</w:t>
      </w:r>
    </w:p>
    <w:p w14:paraId="7662EEBC" w14:textId="247E94DC" w:rsidR="004A143C" w:rsidRDefault="004A143C" w:rsidP="00042C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ВТС </w:t>
      </w:r>
      <w:r w:rsidR="00FD4830">
        <w:rPr>
          <w:rFonts w:ascii="Times New Roman" w:hAnsi="Times New Roman" w:cs="Times New Roman"/>
          <w:sz w:val="28"/>
          <w:szCs w:val="28"/>
        </w:rPr>
        <w:t>–</w:t>
      </w:r>
      <w:r>
        <w:rPr>
          <w:rFonts w:ascii="Times New Roman" w:hAnsi="Times New Roman" w:cs="Times New Roman"/>
          <w:sz w:val="28"/>
          <w:szCs w:val="28"/>
        </w:rPr>
        <w:t xml:space="preserve"> видеоторакоскопия</w:t>
      </w:r>
    </w:p>
    <w:p w14:paraId="25E0E282" w14:textId="6B8529A4" w:rsidR="00FD4830" w:rsidRDefault="00FD4830" w:rsidP="00042C3F">
      <w:pPr>
        <w:spacing w:line="360" w:lineRule="auto"/>
        <w:jc w:val="both"/>
        <w:rPr>
          <w:rFonts w:ascii="Times New Roman" w:hAnsi="Times New Roman" w:cs="Times New Roman"/>
          <w:sz w:val="28"/>
          <w:szCs w:val="28"/>
        </w:rPr>
      </w:pPr>
      <w:r>
        <w:rPr>
          <w:rFonts w:ascii="Times New Roman" w:hAnsi="Times New Roman" w:cs="Times New Roman"/>
          <w:sz w:val="28"/>
          <w:szCs w:val="28"/>
        </w:rPr>
        <w:t>ИМТ – индекс массы тела</w:t>
      </w:r>
    </w:p>
    <w:p w14:paraId="37002A4F" w14:textId="67BF4468" w:rsidR="004A1E0F" w:rsidRDefault="00042C3F" w:rsidP="00042C3F">
      <w:pPr>
        <w:spacing w:line="360" w:lineRule="auto"/>
        <w:jc w:val="both"/>
        <w:rPr>
          <w:rFonts w:ascii="Times New Roman" w:hAnsi="Times New Roman" w:cs="Times New Roman"/>
          <w:sz w:val="28"/>
          <w:szCs w:val="28"/>
        </w:rPr>
      </w:pPr>
      <w:r w:rsidRPr="00F570BF">
        <w:rPr>
          <w:rFonts w:ascii="Times New Roman" w:hAnsi="Times New Roman" w:cs="Times New Roman"/>
          <w:sz w:val="28"/>
          <w:szCs w:val="28"/>
        </w:rPr>
        <w:t>И</w:t>
      </w:r>
      <w:bookmarkStart w:id="38" w:name="_Ref323142174"/>
      <w:bookmarkStart w:id="39" w:name="_Ref323842812"/>
      <w:bookmarkStart w:id="40" w:name="_Ref324628399"/>
      <w:bookmarkStart w:id="41" w:name="_Ref324847380"/>
      <w:bookmarkStart w:id="42" w:name="_Ref324852092"/>
      <w:bookmarkStart w:id="43" w:name="_Ref324854022"/>
      <w:bookmarkStart w:id="44" w:name="_Ref324937879"/>
      <w:bookmarkStart w:id="45" w:name="_Ref324937894"/>
      <w:bookmarkStart w:id="46" w:name="_Ref324937901"/>
      <w:bookmarkStart w:id="47" w:name="_Ref324937918"/>
      <w:bookmarkStart w:id="48" w:name="_Ref324939284"/>
      <w:bookmarkEnd w:id="38"/>
      <w:bookmarkEnd w:id="39"/>
      <w:bookmarkEnd w:id="40"/>
      <w:bookmarkEnd w:id="41"/>
      <w:bookmarkEnd w:id="42"/>
      <w:bookmarkEnd w:id="43"/>
      <w:bookmarkEnd w:id="44"/>
      <w:bookmarkEnd w:id="45"/>
      <w:bookmarkEnd w:id="46"/>
      <w:bookmarkEnd w:id="47"/>
      <w:bookmarkEnd w:id="48"/>
      <w:r w:rsidRPr="00F570BF">
        <w:rPr>
          <w:rFonts w:ascii="Times New Roman" w:hAnsi="Times New Roman" w:cs="Times New Roman"/>
          <w:sz w:val="28"/>
          <w:szCs w:val="28"/>
        </w:rPr>
        <w:t>ЧР – индекс человеческого развития</w:t>
      </w:r>
    </w:p>
    <w:p w14:paraId="0D0FF22D" w14:textId="4BEBAA0F" w:rsidR="00330D21" w:rsidRDefault="00330D21" w:rsidP="00042C3F">
      <w:pPr>
        <w:spacing w:line="360" w:lineRule="auto"/>
        <w:jc w:val="both"/>
        <w:rPr>
          <w:rFonts w:ascii="Times New Roman" w:hAnsi="Times New Roman" w:cs="Times New Roman"/>
          <w:sz w:val="28"/>
          <w:szCs w:val="28"/>
        </w:rPr>
      </w:pPr>
      <w:r>
        <w:rPr>
          <w:rFonts w:ascii="Times New Roman" w:hAnsi="Times New Roman" w:cs="Times New Roman"/>
          <w:sz w:val="28"/>
          <w:szCs w:val="28"/>
        </w:rPr>
        <w:t>ЛА – лёгочная артерия</w:t>
      </w:r>
    </w:p>
    <w:p w14:paraId="57CCB3B7" w14:textId="3A75BFB7" w:rsidR="00B60AD6" w:rsidRDefault="00B60AD6" w:rsidP="00042C3F">
      <w:pPr>
        <w:spacing w:line="360" w:lineRule="auto"/>
        <w:jc w:val="both"/>
        <w:rPr>
          <w:rFonts w:ascii="Times New Roman" w:hAnsi="Times New Roman" w:cs="Times New Roman"/>
          <w:sz w:val="28"/>
          <w:szCs w:val="28"/>
        </w:rPr>
      </w:pPr>
      <w:r>
        <w:rPr>
          <w:rFonts w:ascii="Times New Roman" w:hAnsi="Times New Roman" w:cs="Times New Roman"/>
          <w:sz w:val="28"/>
          <w:szCs w:val="28"/>
        </w:rPr>
        <w:t>ЛУ – лимфатические узлы</w:t>
      </w:r>
    </w:p>
    <w:p w14:paraId="5467CA5F" w14:textId="50E7C129" w:rsidR="00957737" w:rsidRDefault="00957737" w:rsidP="00042C3F">
      <w:pPr>
        <w:spacing w:line="360" w:lineRule="auto"/>
        <w:jc w:val="both"/>
        <w:rPr>
          <w:rFonts w:ascii="Times New Roman" w:hAnsi="Times New Roman" w:cs="Times New Roman"/>
          <w:sz w:val="28"/>
          <w:szCs w:val="28"/>
        </w:rPr>
      </w:pPr>
      <w:r>
        <w:rPr>
          <w:rFonts w:ascii="Times New Roman" w:hAnsi="Times New Roman" w:cs="Times New Roman"/>
          <w:sz w:val="28"/>
          <w:szCs w:val="28"/>
        </w:rPr>
        <w:t>МКШ – маммарокоронарное шунтирование</w:t>
      </w:r>
    </w:p>
    <w:p w14:paraId="47864968" w14:textId="02DFB3E4" w:rsidR="00223D15" w:rsidRPr="00042C3F" w:rsidRDefault="00223D15" w:rsidP="00042C3F">
      <w:pPr>
        <w:spacing w:line="360" w:lineRule="auto"/>
        <w:jc w:val="both"/>
        <w:rPr>
          <w:rFonts w:ascii="Times New Roman" w:hAnsi="Times New Roman" w:cs="Times New Roman"/>
          <w:sz w:val="28"/>
          <w:szCs w:val="28"/>
        </w:rPr>
      </w:pPr>
      <w:r>
        <w:rPr>
          <w:rFonts w:ascii="Times New Roman" w:hAnsi="Times New Roman" w:cs="Times New Roman"/>
          <w:sz w:val="28"/>
          <w:szCs w:val="28"/>
        </w:rPr>
        <w:t>МРТ – магнитно-резонансная томография</w:t>
      </w:r>
    </w:p>
    <w:p w14:paraId="1C63E37B" w14:textId="77777777" w:rsidR="004A1E0F" w:rsidRDefault="004A1E0F" w:rsidP="00CD77FA">
      <w:pPr>
        <w:spacing w:line="360" w:lineRule="auto"/>
        <w:jc w:val="both"/>
        <w:rPr>
          <w:rFonts w:ascii="Times New Roman" w:hAnsi="Times New Roman" w:cs="Times New Roman"/>
          <w:sz w:val="28"/>
          <w:szCs w:val="28"/>
        </w:rPr>
      </w:pPr>
      <w:r w:rsidRPr="00CD77FA">
        <w:rPr>
          <w:rFonts w:ascii="Times New Roman" w:hAnsi="Times New Roman" w:cs="Times New Roman"/>
          <w:sz w:val="28"/>
          <w:szCs w:val="28"/>
        </w:rPr>
        <w:t>МСКТ ОГК – мультиспиральная компьютерная томография органов грудной клетки</w:t>
      </w:r>
    </w:p>
    <w:p w14:paraId="58F96236" w14:textId="34B1D794" w:rsidR="00C36194" w:rsidRDefault="00C36194" w:rsidP="00CD77FA">
      <w:pPr>
        <w:spacing w:line="360" w:lineRule="auto"/>
        <w:jc w:val="both"/>
        <w:rPr>
          <w:rFonts w:ascii="Times New Roman" w:hAnsi="Times New Roman" w:cs="Times New Roman"/>
          <w:sz w:val="28"/>
          <w:szCs w:val="28"/>
        </w:rPr>
      </w:pPr>
      <w:r>
        <w:rPr>
          <w:rFonts w:ascii="Times New Roman" w:hAnsi="Times New Roman" w:cs="Times New Roman"/>
          <w:sz w:val="28"/>
          <w:szCs w:val="28"/>
        </w:rPr>
        <w:t>НМРЛ – немелкоклеточный рак легкого</w:t>
      </w:r>
    </w:p>
    <w:p w14:paraId="4E81F5A1" w14:textId="73285C2C" w:rsidR="006901F9" w:rsidRDefault="006901F9" w:rsidP="00CD77FA">
      <w:pPr>
        <w:spacing w:line="360" w:lineRule="auto"/>
        <w:jc w:val="both"/>
        <w:rPr>
          <w:rFonts w:ascii="Times New Roman" w:hAnsi="Times New Roman" w:cs="Times New Roman"/>
          <w:sz w:val="28"/>
          <w:szCs w:val="28"/>
        </w:rPr>
      </w:pPr>
      <w:r>
        <w:rPr>
          <w:rFonts w:ascii="Times New Roman" w:hAnsi="Times New Roman" w:cs="Times New Roman"/>
          <w:sz w:val="28"/>
          <w:szCs w:val="28"/>
        </w:rPr>
        <w:t>ОРДС – острый респираторный дистресс-синдром</w:t>
      </w:r>
    </w:p>
    <w:p w14:paraId="009B3561" w14:textId="640227E1" w:rsidR="00957737" w:rsidRDefault="00957737" w:rsidP="00CD77FA">
      <w:pPr>
        <w:spacing w:line="360" w:lineRule="auto"/>
        <w:jc w:val="both"/>
        <w:rPr>
          <w:rFonts w:ascii="Times New Roman" w:hAnsi="Times New Roman" w:cs="Times New Roman"/>
          <w:sz w:val="28"/>
          <w:szCs w:val="28"/>
        </w:rPr>
      </w:pPr>
      <w:r>
        <w:rPr>
          <w:rFonts w:ascii="Times New Roman" w:hAnsi="Times New Roman" w:cs="Times New Roman"/>
          <w:sz w:val="28"/>
          <w:szCs w:val="28"/>
        </w:rPr>
        <w:t>ОФВ</w:t>
      </w:r>
      <w:r>
        <w:rPr>
          <w:rFonts w:ascii="Times New Roman" w:hAnsi="Times New Roman" w:cs="Times New Roman"/>
          <w:sz w:val="28"/>
          <w:szCs w:val="28"/>
          <w:vertAlign w:val="subscript"/>
        </w:rPr>
        <w:t>1</w:t>
      </w:r>
      <w:r>
        <w:rPr>
          <w:rFonts w:ascii="Times New Roman" w:hAnsi="Times New Roman" w:cs="Times New Roman"/>
          <w:sz w:val="28"/>
          <w:szCs w:val="28"/>
        </w:rPr>
        <w:t xml:space="preserve"> – объем форсированного выдоха за первую секунду</w:t>
      </w:r>
    </w:p>
    <w:p w14:paraId="52D2C7AF" w14:textId="76922F5B" w:rsidR="00F61817" w:rsidRPr="00957737" w:rsidRDefault="00F61817" w:rsidP="00CD77FA">
      <w:pPr>
        <w:spacing w:line="360" w:lineRule="auto"/>
        <w:jc w:val="both"/>
        <w:rPr>
          <w:rFonts w:ascii="Times New Roman" w:hAnsi="Times New Roman" w:cs="Times New Roman"/>
          <w:sz w:val="28"/>
          <w:szCs w:val="28"/>
        </w:rPr>
      </w:pPr>
      <w:r>
        <w:rPr>
          <w:rFonts w:ascii="Times New Roman" w:hAnsi="Times New Roman" w:cs="Times New Roman"/>
          <w:sz w:val="28"/>
          <w:szCs w:val="28"/>
        </w:rPr>
        <w:t>ПДКВ – положительное давление конца выдоха</w:t>
      </w:r>
    </w:p>
    <w:p w14:paraId="388661A7" w14:textId="709E079E" w:rsidR="00957737" w:rsidRDefault="00957737" w:rsidP="00CD77FA">
      <w:pPr>
        <w:spacing w:line="360" w:lineRule="auto"/>
        <w:jc w:val="both"/>
        <w:rPr>
          <w:rFonts w:ascii="Times New Roman" w:hAnsi="Times New Roman" w:cs="Times New Roman"/>
          <w:sz w:val="28"/>
          <w:szCs w:val="28"/>
        </w:rPr>
      </w:pPr>
      <w:r>
        <w:rPr>
          <w:rFonts w:ascii="Times New Roman" w:hAnsi="Times New Roman" w:cs="Times New Roman"/>
          <w:sz w:val="28"/>
          <w:szCs w:val="28"/>
        </w:rPr>
        <w:t>ПЭТ – позитронно-эмиссионная томография</w:t>
      </w:r>
    </w:p>
    <w:p w14:paraId="321A1712" w14:textId="008D4B16" w:rsidR="00223D15" w:rsidRDefault="00223D15" w:rsidP="00CD77FA">
      <w:pPr>
        <w:spacing w:line="360" w:lineRule="auto"/>
        <w:jc w:val="both"/>
        <w:rPr>
          <w:rFonts w:ascii="Times New Roman" w:hAnsi="Times New Roman" w:cs="Times New Roman"/>
          <w:sz w:val="28"/>
          <w:szCs w:val="28"/>
        </w:rPr>
      </w:pPr>
      <w:r>
        <w:rPr>
          <w:rFonts w:ascii="Times New Roman" w:hAnsi="Times New Roman" w:cs="Times New Roman"/>
          <w:sz w:val="28"/>
          <w:szCs w:val="28"/>
        </w:rPr>
        <w:t>УЗИ – ультразвуковое исследование</w:t>
      </w:r>
    </w:p>
    <w:p w14:paraId="2F5BEFD6" w14:textId="0AC39AA2" w:rsidR="00330D21" w:rsidRDefault="00330D21" w:rsidP="00CD77FA">
      <w:pPr>
        <w:spacing w:line="360" w:lineRule="auto"/>
        <w:jc w:val="both"/>
        <w:rPr>
          <w:rFonts w:ascii="Times New Roman" w:hAnsi="Times New Roman" w:cs="Times New Roman"/>
          <w:sz w:val="28"/>
          <w:szCs w:val="28"/>
        </w:rPr>
      </w:pPr>
      <w:r>
        <w:rPr>
          <w:rFonts w:ascii="Times New Roman" w:hAnsi="Times New Roman" w:cs="Times New Roman"/>
          <w:sz w:val="28"/>
          <w:szCs w:val="28"/>
        </w:rPr>
        <w:t>ФВ – фракция выброса</w:t>
      </w:r>
    </w:p>
    <w:p w14:paraId="0138BEB3" w14:textId="3DB9A6ED" w:rsidR="00FF4F11" w:rsidRPr="00CD77FA" w:rsidRDefault="00FF4F11" w:rsidP="00CD77FA">
      <w:pPr>
        <w:spacing w:line="360" w:lineRule="auto"/>
        <w:jc w:val="both"/>
        <w:rPr>
          <w:rFonts w:ascii="Times New Roman" w:hAnsi="Times New Roman" w:cs="Times New Roman"/>
          <w:sz w:val="28"/>
          <w:szCs w:val="28"/>
        </w:rPr>
      </w:pPr>
      <w:r>
        <w:rPr>
          <w:rFonts w:ascii="Times New Roman" w:hAnsi="Times New Roman" w:cs="Times New Roman"/>
          <w:sz w:val="28"/>
          <w:szCs w:val="28"/>
        </w:rPr>
        <w:t>ФМБА – федеральное медико-биологическое агентство</w:t>
      </w:r>
    </w:p>
    <w:p w14:paraId="3F1AA3CD" w14:textId="77777777" w:rsidR="004A1E0F" w:rsidRDefault="004A1E0F" w:rsidP="00CD77FA">
      <w:pPr>
        <w:spacing w:line="360" w:lineRule="auto"/>
        <w:jc w:val="both"/>
        <w:rPr>
          <w:rFonts w:ascii="Times New Roman" w:hAnsi="Times New Roman" w:cs="Times New Roman"/>
          <w:sz w:val="28"/>
          <w:szCs w:val="28"/>
        </w:rPr>
      </w:pPr>
      <w:r w:rsidRPr="00CD77FA">
        <w:rPr>
          <w:rFonts w:ascii="Times New Roman" w:hAnsi="Times New Roman" w:cs="Times New Roman"/>
          <w:sz w:val="28"/>
          <w:szCs w:val="28"/>
        </w:rPr>
        <w:t>ХОБЛ – хроническая обструктивная болезнь лёгких</w:t>
      </w:r>
    </w:p>
    <w:p w14:paraId="28937B57" w14:textId="3C5999A3" w:rsidR="00957737" w:rsidRDefault="00957737" w:rsidP="00CD77FA">
      <w:pPr>
        <w:spacing w:line="360" w:lineRule="auto"/>
        <w:jc w:val="both"/>
        <w:rPr>
          <w:rFonts w:ascii="Times New Roman" w:hAnsi="Times New Roman" w:cs="Times New Roman"/>
          <w:sz w:val="28"/>
          <w:szCs w:val="28"/>
        </w:rPr>
      </w:pPr>
      <w:r>
        <w:rPr>
          <w:rFonts w:ascii="Times New Roman" w:hAnsi="Times New Roman" w:cs="Times New Roman"/>
          <w:sz w:val="28"/>
          <w:szCs w:val="28"/>
        </w:rPr>
        <w:t>ЦНС – центральная нервная система</w:t>
      </w:r>
    </w:p>
    <w:p w14:paraId="06849B7A" w14:textId="1FEC705A" w:rsidR="00223D15" w:rsidRDefault="00223D15" w:rsidP="00CD77FA">
      <w:pPr>
        <w:spacing w:line="360" w:lineRule="auto"/>
        <w:jc w:val="both"/>
        <w:rPr>
          <w:rFonts w:ascii="Times New Roman" w:hAnsi="Times New Roman" w:cs="Times New Roman"/>
          <w:sz w:val="28"/>
          <w:szCs w:val="28"/>
        </w:rPr>
      </w:pPr>
      <w:r>
        <w:rPr>
          <w:rFonts w:ascii="Times New Roman" w:hAnsi="Times New Roman" w:cs="Times New Roman"/>
          <w:sz w:val="28"/>
          <w:szCs w:val="28"/>
        </w:rPr>
        <w:t>ЭКГ – электрокардиография</w:t>
      </w:r>
    </w:p>
    <w:p w14:paraId="284D446E" w14:textId="4C9EF0E1" w:rsidR="00223D15" w:rsidRDefault="00223D15" w:rsidP="00CD77FA">
      <w:pPr>
        <w:spacing w:line="360" w:lineRule="auto"/>
        <w:jc w:val="both"/>
        <w:rPr>
          <w:rFonts w:ascii="Times New Roman" w:hAnsi="Times New Roman" w:cs="Times New Roman"/>
          <w:sz w:val="28"/>
          <w:szCs w:val="28"/>
        </w:rPr>
      </w:pPr>
      <w:r>
        <w:rPr>
          <w:rFonts w:ascii="Times New Roman" w:hAnsi="Times New Roman" w:cs="Times New Roman"/>
          <w:sz w:val="28"/>
          <w:szCs w:val="28"/>
        </w:rPr>
        <w:t>эхоКГ - эхокардиография</w:t>
      </w:r>
    </w:p>
    <w:p w14:paraId="79971D06" w14:textId="623AB0BD" w:rsidR="00957737" w:rsidRDefault="00957737" w:rsidP="00CD77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ASA – American Society of Anesthesiologists</w:t>
      </w:r>
    </w:p>
    <w:p w14:paraId="6E9B6C1D" w14:textId="4C8B3EEA" w:rsidR="00FD4830" w:rsidRDefault="00FD4830" w:rsidP="00CD77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CCI – Charlson Comorbidity Index</w:t>
      </w:r>
    </w:p>
    <w:p w14:paraId="638BD47F" w14:textId="4FC850DB" w:rsidR="00F61817" w:rsidRDefault="00F61817" w:rsidP="00CD77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PAP – pulmonary artery pressure</w:t>
      </w:r>
    </w:p>
    <w:p w14:paraId="41C0D108" w14:textId="14A211D9" w:rsidR="00957737" w:rsidRPr="00957737" w:rsidRDefault="00957737" w:rsidP="00CD77FA">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PTFE - </w:t>
      </w:r>
      <w:r>
        <w:rPr>
          <w:rFonts w:ascii="Times New Roman" w:hAnsi="Times New Roman" w:cs="Times New Roman"/>
          <w:sz w:val="28"/>
          <w:szCs w:val="28"/>
        </w:rPr>
        <w:t>политетрафторэтилен</w:t>
      </w:r>
    </w:p>
    <w:p w14:paraId="7C0AB933" w14:textId="77777777" w:rsidR="004A1E0F" w:rsidRPr="00FD168D" w:rsidRDefault="004A1E0F" w:rsidP="00CD77FA">
      <w:pPr>
        <w:spacing w:line="360" w:lineRule="auto"/>
        <w:jc w:val="both"/>
        <w:rPr>
          <w:rFonts w:ascii="Times New Roman" w:eastAsia="Times New Roman" w:hAnsi="Times New Roman" w:cs="Times New Roman"/>
          <w:sz w:val="28"/>
          <w:szCs w:val="28"/>
          <w:lang w:eastAsia="ar-SA"/>
        </w:rPr>
      </w:pPr>
      <w:r w:rsidRPr="00CD77FA">
        <w:rPr>
          <w:rFonts w:ascii="Times New Roman" w:hAnsi="Times New Roman" w:cs="Times New Roman"/>
          <w:sz w:val="28"/>
          <w:szCs w:val="28"/>
        </w:rPr>
        <w:t>Rg ОГК – рентгенография органов грудной клетки</w:t>
      </w:r>
      <w:r>
        <w:rPr>
          <w:rFonts w:ascii="Times New Roman" w:eastAsia="Times New Roman" w:hAnsi="Times New Roman" w:cs="Times New Roman"/>
          <w:sz w:val="28"/>
          <w:szCs w:val="28"/>
          <w:lang w:eastAsia="ar-SA"/>
        </w:rPr>
        <w:br w:type="page"/>
      </w:r>
    </w:p>
    <w:p w14:paraId="19205BAF" w14:textId="096A1800" w:rsidR="00FD30B0" w:rsidRPr="00FD30B0" w:rsidRDefault="00FD30B0" w:rsidP="00CD77FA">
      <w:pPr>
        <w:spacing w:line="360" w:lineRule="auto"/>
        <w:ind w:firstLine="709"/>
        <w:rPr>
          <w:rFonts w:ascii="Times New Roman" w:hAnsi="Times New Roman" w:cs="Times New Roman"/>
          <w:b/>
          <w:sz w:val="28"/>
          <w:szCs w:val="28"/>
        </w:rPr>
      </w:pPr>
      <w:r w:rsidRPr="00FD30B0">
        <w:rPr>
          <w:rFonts w:ascii="Times New Roman" w:hAnsi="Times New Roman" w:cs="Times New Roman"/>
          <w:b/>
          <w:sz w:val="28"/>
          <w:szCs w:val="28"/>
        </w:rPr>
        <w:t>Введение</w:t>
      </w:r>
    </w:p>
    <w:p w14:paraId="426FCF8A" w14:textId="77777777" w:rsidR="0057346F" w:rsidRPr="00CD77FA" w:rsidRDefault="0057346F" w:rsidP="00CD77FA">
      <w:pPr>
        <w:spacing w:line="360" w:lineRule="auto"/>
        <w:ind w:firstLine="709"/>
        <w:rPr>
          <w:rFonts w:ascii="Times New Roman" w:hAnsi="Times New Roman" w:cs="Times New Roman"/>
          <w:b/>
          <w:sz w:val="28"/>
          <w:szCs w:val="28"/>
          <w:u w:val="single"/>
        </w:rPr>
      </w:pPr>
      <w:r w:rsidRPr="00CD77FA">
        <w:rPr>
          <w:rFonts w:ascii="Times New Roman" w:hAnsi="Times New Roman" w:cs="Times New Roman"/>
          <w:b/>
          <w:sz w:val="28"/>
          <w:szCs w:val="28"/>
          <w:u w:val="single"/>
        </w:rPr>
        <w:t>А</w:t>
      </w:r>
      <w:bookmarkStart w:id="49" w:name="_Ref378497882"/>
      <w:bookmarkEnd w:id="49"/>
      <w:r w:rsidRPr="00CD77FA">
        <w:rPr>
          <w:rFonts w:ascii="Times New Roman" w:hAnsi="Times New Roman" w:cs="Times New Roman"/>
          <w:b/>
          <w:sz w:val="28"/>
          <w:szCs w:val="28"/>
          <w:u w:val="single"/>
        </w:rPr>
        <w:t>ктуальность</w:t>
      </w:r>
    </w:p>
    <w:p w14:paraId="015D1A93" w14:textId="20EF6221" w:rsidR="00042C3F" w:rsidRPr="00042C3F" w:rsidRDefault="00042C3F" w:rsidP="00042C3F">
      <w:pPr>
        <w:spacing w:line="360" w:lineRule="auto"/>
        <w:ind w:firstLine="284"/>
        <w:jc w:val="both"/>
        <w:rPr>
          <w:rFonts w:ascii="Times New Roman" w:hAnsi="Times New Roman" w:cs="Times New Roman"/>
          <w:sz w:val="28"/>
          <w:szCs w:val="28"/>
          <w:highlight w:val="yellow"/>
          <w:lang w:val="en-US"/>
        </w:rPr>
      </w:pPr>
      <w:r w:rsidRPr="00E8708D">
        <w:rPr>
          <w:rFonts w:ascii="Times New Roman" w:hAnsi="Times New Roman" w:cs="Times New Roman"/>
          <w:sz w:val="28"/>
          <w:szCs w:val="28"/>
        </w:rPr>
        <w:t>Р</w:t>
      </w:r>
      <w:bookmarkStart w:id="50" w:name="_Ref323137730"/>
      <w:bookmarkEnd w:id="50"/>
      <w:r w:rsidRPr="00E8708D">
        <w:rPr>
          <w:rFonts w:ascii="Times New Roman" w:hAnsi="Times New Roman" w:cs="Times New Roman"/>
          <w:sz w:val="28"/>
          <w:szCs w:val="28"/>
        </w:rPr>
        <w:t xml:space="preserve">ак легких является самым распространенным в мировой популяции </w:t>
      </w:r>
      <w:r w:rsidRPr="00BB2556">
        <w:rPr>
          <w:rFonts w:ascii="Times New Roman" w:hAnsi="Times New Roman" w:cs="Times New Roman"/>
          <w:sz w:val="28"/>
          <w:szCs w:val="28"/>
        </w:rPr>
        <w:t xml:space="preserve">злокачественным новообразованием. В 2012 году рак легких был диагностирован в 1,825 миллиона случаев по всему миру </w:t>
      </w:r>
      <w:r w:rsidRPr="00BB2556">
        <w:rPr>
          <w:rFonts w:ascii="Times New Roman" w:hAnsi="Times New Roman" w:cs="Times New Roman"/>
          <w:sz w:val="28"/>
          <w:szCs w:val="28"/>
          <w:lang w:val="en-US"/>
        </w:rPr>
        <w:t>[</w:t>
      </w:r>
      <w:r w:rsidRPr="00BB2556">
        <w:rPr>
          <w:rFonts w:ascii="Times New Roman" w:hAnsi="Times New Roman" w:cs="Times New Roman"/>
          <w:sz w:val="28"/>
          <w:szCs w:val="28"/>
          <w:lang w:val="en-US"/>
        </w:rPr>
        <w:fldChar w:fldCharType="begin"/>
      </w:r>
      <w:r w:rsidRPr="00BB2556">
        <w:rPr>
          <w:rFonts w:ascii="Times New Roman" w:hAnsi="Times New Roman" w:cs="Times New Roman"/>
          <w:sz w:val="28"/>
          <w:szCs w:val="28"/>
          <w:lang w:val="en-US"/>
        </w:rPr>
        <w:instrText xml:space="preserve"> REF _Ref323137714 \r \h </w:instrText>
      </w:r>
      <w:r w:rsidRPr="00BB2556">
        <w:rPr>
          <w:rFonts w:ascii="Times New Roman" w:hAnsi="Times New Roman" w:cs="Times New Roman"/>
          <w:sz w:val="28"/>
          <w:szCs w:val="28"/>
          <w:lang w:val="en-US"/>
        </w:rPr>
      </w:r>
      <w:r w:rsidRPr="00BB2556">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1</w:t>
      </w:r>
      <w:r w:rsidRPr="00BB2556">
        <w:rPr>
          <w:rFonts w:ascii="Times New Roman" w:hAnsi="Times New Roman" w:cs="Times New Roman"/>
          <w:sz w:val="28"/>
          <w:szCs w:val="28"/>
          <w:lang w:val="en-US"/>
        </w:rPr>
        <w:fldChar w:fldCharType="end"/>
      </w:r>
      <w:r w:rsidRPr="00BB2556">
        <w:rPr>
          <w:rFonts w:ascii="Times New Roman" w:hAnsi="Times New Roman" w:cs="Times New Roman"/>
          <w:sz w:val="28"/>
          <w:szCs w:val="28"/>
          <w:lang w:val="en-US"/>
        </w:rPr>
        <w:t xml:space="preserve">, </w:t>
      </w:r>
      <w:r w:rsidRPr="00BB2556">
        <w:rPr>
          <w:rFonts w:ascii="Times New Roman" w:hAnsi="Times New Roman" w:cs="Times New Roman"/>
          <w:sz w:val="28"/>
          <w:szCs w:val="28"/>
          <w:lang w:val="en-US"/>
        </w:rPr>
        <w:fldChar w:fldCharType="begin"/>
      </w:r>
      <w:r w:rsidRPr="00BB2556">
        <w:rPr>
          <w:rFonts w:ascii="Times New Roman" w:hAnsi="Times New Roman" w:cs="Times New Roman"/>
          <w:sz w:val="28"/>
          <w:szCs w:val="28"/>
          <w:lang w:val="en-US"/>
        </w:rPr>
        <w:instrText xml:space="preserve"> REF _Ref378957440 \r \h </w:instrText>
      </w:r>
      <w:r w:rsidRPr="00BB2556">
        <w:rPr>
          <w:rFonts w:ascii="Times New Roman" w:hAnsi="Times New Roman" w:cs="Times New Roman"/>
          <w:sz w:val="28"/>
          <w:szCs w:val="28"/>
          <w:lang w:val="en-US"/>
        </w:rPr>
      </w:r>
      <w:r w:rsidRPr="00BB2556">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12</w:t>
      </w:r>
      <w:r w:rsidRPr="00BB2556">
        <w:rPr>
          <w:rFonts w:ascii="Times New Roman" w:hAnsi="Times New Roman" w:cs="Times New Roman"/>
          <w:sz w:val="28"/>
          <w:szCs w:val="28"/>
          <w:lang w:val="en-US"/>
        </w:rPr>
        <w:fldChar w:fldCharType="end"/>
      </w:r>
      <w:r w:rsidRPr="00BB2556">
        <w:rPr>
          <w:rFonts w:ascii="Times New Roman" w:hAnsi="Times New Roman" w:cs="Times New Roman"/>
          <w:sz w:val="28"/>
          <w:szCs w:val="28"/>
          <w:lang w:val="en-US"/>
        </w:rPr>
        <w:t xml:space="preserve">, </w:t>
      </w:r>
      <w:r w:rsidRPr="00BB2556">
        <w:rPr>
          <w:rFonts w:ascii="Times New Roman" w:hAnsi="Times New Roman" w:cs="Times New Roman"/>
          <w:sz w:val="28"/>
          <w:szCs w:val="28"/>
          <w:lang w:val="en-US"/>
        </w:rPr>
        <w:fldChar w:fldCharType="begin"/>
      </w:r>
      <w:r w:rsidRPr="00BB2556">
        <w:rPr>
          <w:rFonts w:ascii="Times New Roman" w:hAnsi="Times New Roman" w:cs="Times New Roman"/>
          <w:sz w:val="28"/>
          <w:szCs w:val="28"/>
          <w:lang w:val="en-US"/>
        </w:rPr>
        <w:instrText xml:space="preserve"> REF _Ref378957451 \r \h </w:instrText>
      </w:r>
      <w:r w:rsidRPr="00BB2556">
        <w:rPr>
          <w:rFonts w:ascii="Times New Roman" w:hAnsi="Times New Roman" w:cs="Times New Roman"/>
          <w:sz w:val="28"/>
          <w:szCs w:val="28"/>
          <w:lang w:val="en-US"/>
        </w:rPr>
      </w:r>
      <w:r w:rsidRPr="00BB2556">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35</w:t>
      </w:r>
      <w:r w:rsidRPr="00BB2556">
        <w:rPr>
          <w:rFonts w:ascii="Times New Roman" w:hAnsi="Times New Roman" w:cs="Times New Roman"/>
          <w:sz w:val="28"/>
          <w:szCs w:val="28"/>
          <w:lang w:val="en-US"/>
        </w:rPr>
        <w:fldChar w:fldCharType="end"/>
      </w:r>
      <w:r w:rsidRPr="00BB2556">
        <w:rPr>
          <w:rFonts w:ascii="Times New Roman" w:hAnsi="Times New Roman" w:cs="Times New Roman"/>
          <w:sz w:val="28"/>
          <w:szCs w:val="28"/>
          <w:lang w:val="en-US"/>
        </w:rPr>
        <w:t xml:space="preserve">, </w:t>
      </w:r>
      <w:r w:rsidRPr="00BB2556">
        <w:rPr>
          <w:rFonts w:ascii="Times New Roman" w:hAnsi="Times New Roman" w:cs="Times New Roman"/>
          <w:sz w:val="28"/>
          <w:szCs w:val="28"/>
          <w:lang w:val="en-US"/>
        </w:rPr>
        <w:fldChar w:fldCharType="begin"/>
      </w:r>
      <w:r w:rsidRPr="00BB2556">
        <w:rPr>
          <w:rFonts w:ascii="Times New Roman" w:hAnsi="Times New Roman" w:cs="Times New Roman"/>
          <w:sz w:val="28"/>
          <w:szCs w:val="28"/>
          <w:lang w:val="en-US"/>
        </w:rPr>
        <w:instrText xml:space="preserve"> REF _Ref378957490 \r \h </w:instrText>
      </w:r>
      <w:r w:rsidRPr="00BB2556">
        <w:rPr>
          <w:rFonts w:ascii="Times New Roman" w:hAnsi="Times New Roman" w:cs="Times New Roman"/>
          <w:sz w:val="28"/>
          <w:szCs w:val="28"/>
          <w:lang w:val="en-US"/>
        </w:rPr>
      </w:r>
      <w:r w:rsidRPr="00BB2556">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45</w:t>
      </w:r>
      <w:r w:rsidRPr="00BB2556">
        <w:rPr>
          <w:rFonts w:ascii="Times New Roman" w:hAnsi="Times New Roman" w:cs="Times New Roman"/>
          <w:sz w:val="28"/>
          <w:szCs w:val="28"/>
          <w:lang w:val="en-US"/>
        </w:rPr>
        <w:fldChar w:fldCharType="end"/>
      </w:r>
      <w:r w:rsidRPr="00BB2556">
        <w:rPr>
          <w:rFonts w:ascii="Times New Roman" w:hAnsi="Times New Roman" w:cs="Times New Roman"/>
          <w:sz w:val="28"/>
          <w:szCs w:val="28"/>
          <w:lang w:val="en-US"/>
        </w:rPr>
        <w:t xml:space="preserve">, </w:t>
      </w:r>
      <w:r w:rsidRPr="00BB2556">
        <w:rPr>
          <w:rFonts w:ascii="Times New Roman" w:hAnsi="Times New Roman" w:cs="Times New Roman"/>
          <w:sz w:val="28"/>
          <w:szCs w:val="28"/>
          <w:lang w:val="en-US"/>
        </w:rPr>
        <w:fldChar w:fldCharType="begin"/>
      </w:r>
      <w:r w:rsidRPr="00BB2556">
        <w:rPr>
          <w:rFonts w:ascii="Times New Roman" w:hAnsi="Times New Roman" w:cs="Times New Roman"/>
          <w:sz w:val="28"/>
          <w:szCs w:val="28"/>
          <w:lang w:val="en-US"/>
        </w:rPr>
        <w:instrText xml:space="preserve"> REF _Ref378957519 \r \h </w:instrText>
      </w:r>
      <w:r w:rsidRPr="00BB2556">
        <w:rPr>
          <w:rFonts w:ascii="Times New Roman" w:hAnsi="Times New Roman" w:cs="Times New Roman"/>
          <w:sz w:val="28"/>
          <w:szCs w:val="28"/>
          <w:lang w:val="en-US"/>
        </w:rPr>
      </w:r>
      <w:r w:rsidRPr="00BB2556">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50</w:t>
      </w:r>
      <w:r w:rsidRPr="00BB2556">
        <w:rPr>
          <w:rFonts w:ascii="Times New Roman" w:hAnsi="Times New Roman" w:cs="Times New Roman"/>
          <w:sz w:val="28"/>
          <w:szCs w:val="28"/>
          <w:lang w:val="en-US"/>
        </w:rPr>
        <w:fldChar w:fldCharType="end"/>
      </w:r>
      <w:r w:rsidRPr="00BB2556">
        <w:rPr>
          <w:rFonts w:ascii="Times New Roman" w:hAnsi="Times New Roman" w:cs="Times New Roman"/>
          <w:sz w:val="28"/>
          <w:szCs w:val="28"/>
          <w:lang w:val="en-US"/>
        </w:rPr>
        <w:t>]</w:t>
      </w:r>
      <w:r w:rsidRPr="00BB2556">
        <w:rPr>
          <w:rFonts w:ascii="Times New Roman" w:hAnsi="Times New Roman" w:cs="Times New Roman"/>
          <w:sz w:val="28"/>
          <w:szCs w:val="28"/>
        </w:rPr>
        <w:t>. Среди всех онкологических заболеваний у мужчин составляет 16,7%, тем самым занимая первое место. Ежегодно более 1,5 миллионов людей умирает от рака легкого. В странах с очень высоким индексом человеческого развития (США, Канада, Австралия, страны Западной Европы)  занимает 3-е место среди самых часто диагностируемых онкологических заболеваний, в странах с высоким ИЧР (Россия, Бразилия) – второе, в странах со средним ИЧР (Молдавия, Египет, Вьетнам, ЮАР) – первое [</w:t>
      </w:r>
      <w:r w:rsidRPr="00BB2556">
        <w:rPr>
          <w:rFonts w:ascii="Times New Roman" w:hAnsi="Times New Roman" w:cs="Times New Roman"/>
          <w:sz w:val="28"/>
          <w:szCs w:val="28"/>
        </w:rPr>
        <w:fldChar w:fldCharType="begin"/>
      </w:r>
      <w:r w:rsidRPr="00BB2556">
        <w:rPr>
          <w:rFonts w:ascii="Times New Roman" w:hAnsi="Times New Roman" w:cs="Times New Roman"/>
          <w:sz w:val="28"/>
          <w:szCs w:val="28"/>
        </w:rPr>
        <w:instrText xml:space="preserve"> REF _Ref378957519 \r \h </w:instrText>
      </w:r>
      <w:r w:rsidRPr="00BB2556">
        <w:rPr>
          <w:rFonts w:ascii="Times New Roman" w:hAnsi="Times New Roman" w:cs="Times New Roman"/>
          <w:sz w:val="28"/>
          <w:szCs w:val="28"/>
        </w:rPr>
      </w:r>
      <w:r w:rsidRPr="00BB2556">
        <w:rPr>
          <w:rFonts w:ascii="Times New Roman" w:hAnsi="Times New Roman" w:cs="Times New Roman"/>
          <w:sz w:val="28"/>
          <w:szCs w:val="28"/>
        </w:rPr>
        <w:fldChar w:fldCharType="separate"/>
      </w:r>
      <w:r w:rsidR="001404C6">
        <w:rPr>
          <w:rFonts w:ascii="Times New Roman" w:hAnsi="Times New Roman" w:cs="Times New Roman"/>
          <w:sz w:val="28"/>
          <w:szCs w:val="28"/>
        </w:rPr>
        <w:t>50</w:t>
      </w:r>
      <w:r w:rsidRPr="00BB2556">
        <w:rPr>
          <w:rFonts w:ascii="Times New Roman" w:hAnsi="Times New Roman" w:cs="Times New Roman"/>
          <w:sz w:val="28"/>
          <w:szCs w:val="28"/>
        </w:rPr>
        <w:fldChar w:fldCharType="end"/>
      </w:r>
      <w:r w:rsidRPr="00BB2556">
        <w:rPr>
          <w:rFonts w:ascii="Times New Roman" w:hAnsi="Times New Roman" w:cs="Times New Roman"/>
          <w:sz w:val="28"/>
          <w:szCs w:val="28"/>
        </w:rPr>
        <w:t>]. Является самым распространенным злокачественным новообразованием в Китае и Вьетнаме (50,4 на 100 000 населения) [</w:t>
      </w:r>
      <w:r w:rsidRPr="00BB2556">
        <w:rPr>
          <w:rFonts w:ascii="Times New Roman" w:hAnsi="Times New Roman" w:cs="Times New Roman"/>
          <w:sz w:val="28"/>
          <w:szCs w:val="28"/>
        </w:rPr>
        <w:fldChar w:fldCharType="begin"/>
      </w:r>
      <w:r w:rsidRPr="00BB2556">
        <w:rPr>
          <w:rFonts w:ascii="Times New Roman" w:hAnsi="Times New Roman" w:cs="Times New Roman"/>
          <w:sz w:val="28"/>
          <w:szCs w:val="28"/>
        </w:rPr>
        <w:instrText xml:space="preserve"> REF _Ref378957557 \r \h </w:instrText>
      </w:r>
      <w:r w:rsidRPr="00BB2556">
        <w:rPr>
          <w:rFonts w:ascii="Times New Roman" w:hAnsi="Times New Roman" w:cs="Times New Roman"/>
          <w:sz w:val="28"/>
          <w:szCs w:val="28"/>
        </w:rPr>
      </w:r>
      <w:r w:rsidRPr="00BB2556">
        <w:rPr>
          <w:rFonts w:ascii="Times New Roman" w:hAnsi="Times New Roman" w:cs="Times New Roman"/>
          <w:sz w:val="28"/>
          <w:szCs w:val="28"/>
        </w:rPr>
        <w:fldChar w:fldCharType="separate"/>
      </w:r>
      <w:r w:rsidR="001404C6">
        <w:rPr>
          <w:rFonts w:ascii="Times New Roman" w:hAnsi="Times New Roman" w:cs="Times New Roman"/>
          <w:sz w:val="28"/>
          <w:szCs w:val="28"/>
        </w:rPr>
        <w:t>21</w:t>
      </w:r>
      <w:r w:rsidRPr="00BB2556">
        <w:rPr>
          <w:rFonts w:ascii="Times New Roman" w:hAnsi="Times New Roman" w:cs="Times New Roman"/>
          <w:sz w:val="28"/>
          <w:szCs w:val="28"/>
        </w:rPr>
        <w:fldChar w:fldCharType="end"/>
      </w:r>
      <w:r w:rsidRPr="00BB2556">
        <w:rPr>
          <w:rFonts w:ascii="Times New Roman" w:hAnsi="Times New Roman" w:cs="Times New Roman"/>
          <w:sz w:val="28"/>
          <w:szCs w:val="28"/>
        </w:rPr>
        <w:t>].</w:t>
      </w:r>
    </w:p>
    <w:p w14:paraId="6BD11CFE" w14:textId="5F789DC2" w:rsidR="00042C3F" w:rsidRPr="00BB2556" w:rsidRDefault="00042C3F" w:rsidP="00042C3F">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В России рак легкого по данным 2014 года в общей структуре злокачественных новообразований занимает второе место (10,2%) по частоте (уступая </w:t>
      </w:r>
      <w:r w:rsidRPr="00BB2556">
        <w:rPr>
          <w:rFonts w:ascii="Times New Roman" w:hAnsi="Times New Roman" w:cs="Times New Roman"/>
          <w:sz w:val="28"/>
          <w:szCs w:val="28"/>
        </w:rPr>
        <w:t>лишь новообразованиям кожи). У мужчин - 17,8% всех онкологических заболеваний (первое место), у женщин – 3,7%. В структуре смертности опухоли трахеи, бронхов, легкого составляют 17,3% (26,6% среди опухолей у мужчин и 6,8% среди женщин)</w:t>
      </w:r>
      <w:r w:rsidRPr="00BB2556">
        <w:rPr>
          <w:rFonts w:ascii="Times New Roman" w:hAnsi="Times New Roman" w:cs="Times New Roman"/>
          <w:sz w:val="28"/>
          <w:szCs w:val="28"/>
          <w:lang w:val="en-US"/>
        </w:rPr>
        <w:t xml:space="preserve"> [</w:t>
      </w:r>
      <w:r w:rsidRPr="00BB2556">
        <w:rPr>
          <w:rFonts w:ascii="Times New Roman" w:hAnsi="Times New Roman" w:cs="Times New Roman"/>
          <w:sz w:val="28"/>
          <w:szCs w:val="28"/>
          <w:lang w:val="en-US"/>
        </w:rPr>
        <w:fldChar w:fldCharType="begin"/>
      </w:r>
      <w:r w:rsidRPr="00BB2556">
        <w:rPr>
          <w:rFonts w:ascii="Times New Roman" w:hAnsi="Times New Roman" w:cs="Times New Roman"/>
          <w:sz w:val="28"/>
          <w:szCs w:val="28"/>
          <w:lang w:val="en-US"/>
        </w:rPr>
        <w:instrText xml:space="preserve"> REF _Ref323137714 \r \h </w:instrText>
      </w:r>
      <w:r w:rsidRPr="00BB2556">
        <w:rPr>
          <w:rFonts w:ascii="Times New Roman" w:hAnsi="Times New Roman" w:cs="Times New Roman"/>
          <w:sz w:val="28"/>
          <w:szCs w:val="28"/>
          <w:lang w:val="en-US"/>
        </w:rPr>
      </w:r>
      <w:r w:rsidRPr="00BB2556">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1</w:t>
      </w:r>
      <w:r w:rsidRPr="00BB2556">
        <w:rPr>
          <w:rFonts w:ascii="Times New Roman" w:hAnsi="Times New Roman" w:cs="Times New Roman"/>
          <w:sz w:val="28"/>
          <w:szCs w:val="28"/>
          <w:lang w:val="en-US"/>
        </w:rPr>
        <w:fldChar w:fldCharType="end"/>
      </w:r>
      <w:r w:rsidRPr="00BB2556">
        <w:rPr>
          <w:rFonts w:ascii="Times New Roman" w:hAnsi="Times New Roman" w:cs="Times New Roman"/>
          <w:sz w:val="28"/>
          <w:szCs w:val="28"/>
          <w:lang w:val="en-US"/>
        </w:rPr>
        <w:t>]</w:t>
      </w:r>
      <w:r w:rsidRPr="00BB2556">
        <w:rPr>
          <w:rFonts w:ascii="Times New Roman" w:hAnsi="Times New Roman" w:cs="Times New Roman"/>
          <w:sz w:val="28"/>
          <w:szCs w:val="28"/>
        </w:rPr>
        <w:t>.</w:t>
      </w:r>
      <w:r w:rsidR="002E0DA9" w:rsidRPr="00BB2556">
        <w:rPr>
          <w:rFonts w:ascii="Times New Roman" w:hAnsi="Times New Roman" w:cs="Times New Roman"/>
          <w:sz w:val="28"/>
          <w:szCs w:val="28"/>
        </w:rPr>
        <w:t xml:space="preserve"> </w:t>
      </w:r>
    </w:p>
    <w:p w14:paraId="0ECEEE7C" w14:textId="465AFC3C" w:rsidR="00D9784C" w:rsidRDefault="00BD712B" w:rsidP="00E925F7">
      <w:pPr>
        <w:spacing w:line="360" w:lineRule="auto"/>
        <w:ind w:firstLine="709"/>
        <w:jc w:val="both"/>
        <w:rPr>
          <w:rFonts w:ascii="Times New Roman" w:hAnsi="Times New Roman" w:cs="Times New Roman"/>
          <w:sz w:val="28"/>
          <w:szCs w:val="28"/>
        </w:rPr>
      </w:pPr>
      <w:r w:rsidRPr="00BB2556">
        <w:rPr>
          <w:rFonts w:ascii="Times New Roman" w:hAnsi="Times New Roman" w:cs="Times New Roman"/>
          <w:sz w:val="28"/>
          <w:szCs w:val="28"/>
        </w:rPr>
        <w:t>Хирургический метод лечения</w:t>
      </w:r>
      <w:r w:rsidR="0057346F" w:rsidRPr="00BB2556">
        <w:rPr>
          <w:rFonts w:ascii="Times New Roman" w:hAnsi="Times New Roman" w:cs="Times New Roman"/>
          <w:sz w:val="28"/>
          <w:szCs w:val="28"/>
        </w:rPr>
        <w:t xml:space="preserve"> больных </w:t>
      </w:r>
      <w:r w:rsidRPr="00BB2556">
        <w:rPr>
          <w:rFonts w:ascii="Times New Roman" w:hAnsi="Times New Roman" w:cs="Times New Roman"/>
          <w:sz w:val="28"/>
          <w:szCs w:val="28"/>
        </w:rPr>
        <w:t>НМРЛ</w:t>
      </w:r>
      <w:r w:rsidR="0057346F" w:rsidRPr="00BB2556">
        <w:rPr>
          <w:rFonts w:ascii="Times New Roman" w:hAnsi="Times New Roman" w:cs="Times New Roman"/>
          <w:sz w:val="28"/>
          <w:szCs w:val="28"/>
        </w:rPr>
        <w:t xml:space="preserve"> </w:t>
      </w:r>
      <w:r w:rsidR="00D11CB4" w:rsidRPr="00BB2556">
        <w:rPr>
          <w:rFonts w:ascii="Times New Roman" w:hAnsi="Times New Roman" w:cs="Times New Roman"/>
          <w:sz w:val="28"/>
          <w:szCs w:val="28"/>
          <w:lang w:val="en-US"/>
        </w:rPr>
        <w:t xml:space="preserve">I-III </w:t>
      </w:r>
      <w:r w:rsidR="00D11CB4" w:rsidRPr="00BB2556">
        <w:rPr>
          <w:rFonts w:ascii="Times New Roman" w:hAnsi="Times New Roman" w:cs="Times New Roman"/>
          <w:sz w:val="28"/>
          <w:szCs w:val="28"/>
        </w:rPr>
        <w:t xml:space="preserve">стадии </w:t>
      </w:r>
      <w:r w:rsidR="0057346F" w:rsidRPr="00BB2556">
        <w:rPr>
          <w:rFonts w:ascii="Times New Roman" w:hAnsi="Times New Roman" w:cs="Times New Roman"/>
          <w:sz w:val="28"/>
          <w:szCs w:val="28"/>
        </w:rPr>
        <w:t>является основным</w:t>
      </w:r>
      <w:r w:rsidRPr="00BB2556">
        <w:rPr>
          <w:rFonts w:ascii="Times New Roman" w:hAnsi="Times New Roman" w:cs="Times New Roman"/>
          <w:sz w:val="28"/>
          <w:szCs w:val="28"/>
        </w:rPr>
        <w:t xml:space="preserve"> </w:t>
      </w:r>
      <w:r w:rsidRPr="00BB2556">
        <w:rPr>
          <w:rFonts w:ascii="Times New Roman" w:hAnsi="Times New Roman" w:cs="Times New Roman"/>
          <w:sz w:val="28"/>
          <w:szCs w:val="28"/>
          <w:lang w:val="en-US"/>
        </w:rPr>
        <w:t>[</w:t>
      </w:r>
      <w:r w:rsidRPr="00BB2556">
        <w:rPr>
          <w:rFonts w:ascii="Times New Roman" w:hAnsi="Times New Roman" w:cs="Times New Roman"/>
          <w:sz w:val="28"/>
          <w:szCs w:val="28"/>
          <w:lang w:val="en-US"/>
        </w:rPr>
        <w:fldChar w:fldCharType="begin"/>
      </w:r>
      <w:r w:rsidRPr="00BB2556">
        <w:rPr>
          <w:rFonts w:ascii="Times New Roman" w:hAnsi="Times New Roman" w:cs="Times New Roman"/>
          <w:sz w:val="28"/>
          <w:szCs w:val="28"/>
          <w:lang w:val="en-US"/>
        </w:rPr>
        <w:instrText xml:space="preserve"> REF _Ref378957440 \r \h </w:instrText>
      </w:r>
      <w:r w:rsidRPr="00BB2556">
        <w:rPr>
          <w:rFonts w:ascii="Times New Roman" w:hAnsi="Times New Roman" w:cs="Times New Roman"/>
          <w:sz w:val="28"/>
          <w:szCs w:val="28"/>
          <w:lang w:val="en-US"/>
        </w:rPr>
      </w:r>
      <w:r w:rsidRPr="00BB2556">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12</w:t>
      </w:r>
      <w:r w:rsidRPr="00BB2556">
        <w:rPr>
          <w:rFonts w:ascii="Times New Roman" w:hAnsi="Times New Roman" w:cs="Times New Roman"/>
          <w:sz w:val="28"/>
          <w:szCs w:val="28"/>
          <w:lang w:val="en-US"/>
        </w:rPr>
        <w:fldChar w:fldCharType="end"/>
      </w:r>
      <w:r w:rsidRPr="00BB2556">
        <w:rPr>
          <w:rFonts w:ascii="Times New Roman" w:hAnsi="Times New Roman" w:cs="Times New Roman"/>
          <w:sz w:val="28"/>
          <w:szCs w:val="28"/>
          <w:lang w:val="en-US"/>
        </w:rPr>
        <w:t>,</w:t>
      </w:r>
      <w:r w:rsidR="006D3904" w:rsidRPr="00BB2556">
        <w:rPr>
          <w:rFonts w:ascii="Times New Roman" w:hAnsi="Times New Roman" w:cs="Times New Roman"/>
          <w:sz w:val="28"/>
          <w:szCs w:val="28"/>
          <w:lang w:val="en-US"/>
        </w:rPr>
        <w:t xml:space="preserve"> </w:t>
      </w:r>
      <w:r w:rsidR="006D3904" w:rsidRPr="00BB2556">
        <w:rPr>
          <w:rFonts w:ascii="Times New Roman" w:hAnsi="Times New Roman" w:cs="Times New Roman"/>
          <w:sz w:val="28"/>
          <w:szCs w:val="28"/>
          <w:lang w:val="en-US"/>
        </w:rPr>
        <w:fldChar w:fldCharType="begin"/>
      </w:r>
      <w:r w:rsidR="006D3904" w:rsidRPr="00BB2556">
        <w:rPr>
          <w:rFonts w:ascii="Times New Roman" w:hAnsi="Times New Roman" w:cs="Times New Roman"/>
          <w:sz w:val="28"/>
          <w:szCs w:val="28"/>
          <w:lang w:val="en-US"/>
        </w:rPr>
        <w:instrText xml:space="preserve"> REF _Ref380415910 \r \h </w:instrText>
      </w:r>
      <w:r w:rsidR="006D3904" w:rsidRPr="00BB2556">
        <w:rPr>
          <w:rFonts w:ascii="Times New Roman" w:hAnsi="Times New Roman" w:cs="Times New Roman"/>
          <w:sz w:val="28"/>
          <w:szCs w:val="28"/>
          <w:lang w:val="en-US"/>
        </w:rPr>
      </w:r>
      <w:r w:rsidR="006D3904" w:rsidRPr="00BB2556">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15</w:t>
      </w:r>
      <w:r w:rsidR="006D3904" w:rsidRPr="00BB2556">
        <w:rPr>
          <w:rFonts w:ascii="Times New Roman" w:hAnsi="Times New Roman" w:cs="Times New Roman"/>
          <w:sz w:val="28"/>
          <w:szCs w:val="28"/>
          <w:lang w:val="en-US"/>
        </w:rPr>
        <w:fldChar w:fldCharType="end"/>
      </w:r>
      <w:r w:rsidR="006D3904" w:rsidRPr="00BB2556">
        <w:rPr>
          <w:rFonts w:ascii="Times New Roman" w:hAnsi="Times New Roman" w:cs="Times New Roman"/>
          <w:sz w:val="28"/>
          <w:szCs w:val="28"/>
          <w:lang w:val="en-US"/>
        </w:rPr>
        <w:t>,</w:t>
      </w:r>
      <w:r w:rsidRPr="00BB2556">
        <w:rPr>
          <w:rFonts w:ascii="Times New Roman" w:hAnsi="Times New Roman" w:cs="Times New Roman"/>
          <w:sz w:val="28"/>
          <w:szCs w:val="28"/>
          <w:lang w:val="en-US"/>
        </w:rPr>
        <w:t xml:space="preserve"> </w:t>
      </w:r>
      <w:r w:rsidRPr="00BB2556">
        <w:rPr>
          <w:rFonts w:ascii="Times New Roman" w:hAnsi="Times New Roman" w:cs="Times New Roman"/>
          <w:sz w:val="28"/>
          <w:szCs w:val="28"/>
        </w:rPr>
        <w:fldChar w:fldCharType="begin"/>
      </w:r>
      <w:r w:rsidRPr="00BB2556">
        <w:rPr>
          <w:rFonts w:ascii="Times New Roman" w:hAnsi="Times New Roman" w:cs="Times New Roman"/>
          <w:sz w:val="28"/>
          <w:szCs w:val="28"/>
          <w:lang w:val="en-US"/>
        </w:rPr>
        <w:instrText xml:space="preserve"> REF _Ref378959431 \r \h </w:instrText>
      </w:r>
      <w:r w:rsidRPr="00BB2556">
        <w:rPr>
          <w:rFonts w:ascii="Times New Roman" w:hAnsi="Times New Roman" w:cs="Times New Roman"/>
          <w:sz w:val="28"/>
          <w:szCs w:val="28"/>
        </w:rPr>
      </w:r>
      <w:r w:rsidRPr="00BB2556">
        <w:rPr>
          <w:rFonts w:ascii="Times New Roman" w:hAnsi="Times New Roman" w:cs="Times New Roman"/>
          <w:sz w:val="28"/>
          <w:szCs w:val="28"/>
        </w:rPr>
        <w:fldChar w:fldCharType="separate"/>
      </w:r>
      <w:r w:rsidR="001404C6">
        <w:rPr>
          <w:rFonts w:ascii="Times New Roman" w:hAnsi="Times New Roman" w:cs="Times New Roman"/>
          <w:sz w:val="28"/>
          <w:szCs w:val="28"/>
          <w:lang w:val="en-US"/>
        </w:rPr>
        <w:t>26</w:t>
      </w:r>
      <w:r w:rsidRPr="00BB2556">
        <w:rPr>
          <w:rFonts w:ascii="Times New Roman" w:hAnsi="Times New Roman" w:cs="Times New Roman"/>
          <w:sz w:val="28"/>
          <w:szCs w:val="28"/>
        </w:rPr>
        <w:fldChar w:fldCharType="end"/>
      </w:r>
      <w:r w:rsidRPr="00BB2556">
        <w:rPr>
          <w:rFonts w:ascii="Times New Roman" w:hAnsi="Times New Roman" w:cs="Times New Roman"/>
          <w:sz w:val="28"/>
          <w:szCs w:val="28"/>
          <w:lang w:val="en-US"/>
        </w:rPr>
        <w:t>]</w:t>
      </w:r>
      <w:r w:rsidR="0057346F" w:rsidRPr="00BB2556">
        <w:rPr>
          <w:rFonts w:ascii="Times New Roman" w:hAnsi="Times New Roman" w:cs="Times New Roman"/>
          <w:sz w:val="28"/>
          <w:szCs w:val="28"/>
        </w:rPr>
        <w:t xml:space="preserve">. </w:t>
      </w:r>
      <w:r w:rsidR="002E0DA9" w:rsidRPr="00BB2556">
        <w:rPr>
          <w:rFonts w:ascii="Times New Roman" w:hAnsi="Times New Roman" w:cs="Times New Roman"/>
          <w:sz w:val="28"/>
          <w:szCs w:val="28"/>
        </w:rPr>
        <w:t>В России хирургический метод лечения является радикальным и окончательным для 53,1% пациен</w:t>
      </w:r>
      <w:r w:rsidR="00600DCC" w:rsidRPr="00BB2556">
        <w:rPr>
          <w:rFonts w:ascii="Times New Roman" w:hAnsi="Times New Roman" w:cs="Times New Roman"/>
          <w:sz w:val="28"/>
          <w:szCs w:val="28"/>
        </w:rPr>
        <w:t>тов с НМРЛ, хирургический в ком</w:t>
      </w:r>
      <w:r w:rsidR="002E0DA9" w:rsidRPr="00BB2556">
        <w:rPr>
          <w:rFonts w:ascii="Times New Roman" w:hAnsi="Times New Roman" w:cs="Times New Roman"/>
          <w:sz w:val="28"/>
          <w:szCs w:val="28"/>
        </w:rPr>
        <w:t>бинации с химио и/или лучевой тера</w:t>
      </w:r>
      <w:r w:rsidR="003F24F0" w:rsidRPr="00BB2556">
        <w:rPr>
          <w:rFonts w:ascii="Times New Roman" w:hAnsi="Times New Roman" w:cs="Times New Roman"/>
          <w:sz w:val="28"/>
          <w:szCs w:val="28"/>
        </w:rPr>
        <w:t>п</w:t>
      </w:r>
      <w:r w:rsidR="00BB2556">
        <w:rPr>
          <w:rFonts w:ascii="Times New Roman" w:hAnsi="Times New Roman" w:cs="Times New Roman"/>
          <w:sz w:val="28"/>
          <w:szCs w:val="28"/>
        </w:rPr>
        <w:t xml:space="preserve">ии применяется у 41% пациентов </w:t>
      </w:r>
      <w:r w:rsidR="003F24F0" w:rsidRPr="00BB2556">
        <w:rPr>
          <w:rFonts w:ascii="Times New Roman" w:hAnsi="Times New Roman" w:cs="Times New Roman"/>
          <w:sz w:val="28"/>
          <w:szCs w:val="28"/>
          <w:lang w:val="en-US"/>
        </w:rPr>
        <w:t>[</w:t>
      </w:r>
      <w:r w:rsidR="00300187" w:rsidRPr="00BB2556">
        <w:rPr>
          <w:rFonts w:ascii="Times New Roman" w:hAnsi="Times New Roman" w:cs="Times New Roman"/>
          <w:sz w:val="28"/>
          <w:szCs w:val="28"/>
          <w:lang w:val="en-US"/>
        </w:rPr>
        <w:fldChar w:fldCharType="begin"/>
      </w:r>
      <w:r w:rsidR="00300187" w:rsidRPr="00BB2556">
        <w:rPr>
          <w:rFonts w:ascii="Times New Roman" w:hAnsi="Times New Roman" w:cs="Times New Roman"/>
          <w:sz w:val="28"/>
          <w:szCs w:val="28"/>
          <w:lang w:val="en-US"/>
        </w:rPr>
        <w:instrText xml:space="preserve"> REF _Ref379634546 \r \h </w:instrText>
      </w:r>
      <w:r w:rsidR="00300187" w:rsidRPr="00BB2556">
        <w:rPr>
          <w:rFonts w:ascii="Times New Roman" w:hAnsi="Times New Roman" w:cs="Times New Roman"/>
          <w:sz w:val="28"/>
          <w:szCs w:val="28"/>
          <w:lang w:val="en-US"/>
        </w:rPr>
      </w:r>
      <w:r w:rsidR="00300187" w:rsidRPr="00BB2556">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4</w:t>
      </w:r>
      <w:r w:rsidR="00300187" w:rsidRPr="00BB2556">
        <w:rPr>
          <w:rFonts w:ascii="Times New Roman" w:hAnsi="Times New Roman" w:cs="Times New Roman"/>
          <w:sz w:val="28"/>
          <w:szCs w:val="28"/>
          <w:lang w:val="en-US"/>
        </w:rPr>
        <w:fldChar w:fldCharType="end"/>
      </w:r>
      <w:r w:rsidR="003F24F0" w:rsidRPr="00BB2556">
        <w:rPr>
          <w:rFonts w:ascii="Times New Roman" w:hAnsi="Times New Roman" w:cs="Times New Roman"/>
          <w:sz w:val="28"/>
          <w:szCs w:val="28"/>
          <w:lang w:val="en-US"/>
        </w:rPr>
        <w:t>]</w:t>
      </w:r>
      <w:r w:rsidR="003F24F0" w:rsidRPr="00BB2556">
        <w:rPr>
          <w:rFonts w:ascii="Times New Roman" w:hAnsi="Times New Roman" w:cs="Times New Roman"/>
          <w:sz w:val="28"/>
          <w:szCs w:val="28"/>
        </w:rPr>
        <w:t>.</w:t>
      </w:r>
      <w:r w:rsidR="003F24F0">
        <w:rPr>
          <w:rFonts w:ascii="Times New Roman" w:hAnsi="Times New Roman" w:cs="Times New Roman"/>
          <w:sz w:val="28"/>
          <w:szCs w:val="28"/>
        </w:rPr>
        <w:t xml:space="preserve"> </w:t>
      </w:r>
    </w:p>
    <w:p w14:paraId="5679BE45" w14:textId="2FFA60AF" w:rsidR="0057346F" w:rsidRPr="00E925F7" w:rsidRDefault="008F227B" w:rsidP="00E925F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Радикальным</w:t>
      </w:r>
      <w:r w:rsidR="00600DCC">
        <w:rPr>
          <w:rFonts w:ascii="Times New Roman" w:hAnsi="Times New Roman" w:cs="Times New Roman"/>
          <w:sz w:val="28"/>
          <w:szCs w:val="28"/>
        </w:rPr>
        <w:t xml:space="preserve"> для онкологических процессов опе</w:t>
      </w:r>
      <w:r>
        <w:rPr>
          <w:rFonts w:ascii="Times New Roman" w:hAnsi="Times New Roman" w:cs="Times New Roman"/>
          <w:sz w:val="28"/>
          <w:szCs w:val="28"/>
        </w:rPr>
        <w:t>рацией является анатомическая резекция с вып</w:t>
      </w:r>
      <w:r w:rsidR="00600DCC">
        <w:rPr>
          <w:rFonts w:ascii="Times New Roman" w:hAnsi="Times New Roman" w:cs="Times New Roman"/>
          <w:sz w:val="28"/>
          <w:szCs w:val="28"/>
        </w:rPr>
        <w:t>о</w:t>
      </w:r>
      <w:r>
        <w:rPr>
          <w:rFonts w:ascii="Times New Roman" w:hAnsi="Times New Roman" w:cs="Times New Roman"/>
          <w:sz w:val="28"/>
          <w:szCs w:val="28"/>
        </w:rPr>
        <w:t xml:space="preserve">лнением лимфодиссекции. Объем оперативного вмешательства определяется локализацией и распространенностью процесса. </w:t>
      </w:r>
      <w:r w:rsidR="00C72FFF">
        <w:rPr>
          <w:rFonts w:ascii="Times New Roman" w:hAnsi="Times New Roman" w:cs="Times New Roman"/>
          <w:sz w:val="28"/>
          <w:szCs w:val="28"/>
        </w:rPr>
        <w:t>В настоящее время, не</w:t>
      </w:r>
      <w:r w:rsidR="0057346F" w:rsidRPr="00E925F7">
        <w:rPr>
          <w:rFonts w:ascii="Times New Roman" w:hAnsi="Times New Roman" w:cs="Times New Roman"/>
          <w:sz w:val="28"/>
          <w:szCs w:val="28"/>
        </w:rPr>
        <w:t xml:space="preserve">смотря на стремление к </w:t>
      </w:r>
      <w:r w:rsidR="00C72FFF">
        <w:rPr>
          <w:rFonts w:ascii="Times New Roman" w:hAnsi="Times New Roman" w:cs="Times New Roman"/>
          <w:sz w:val="28"/>
          <w:szCs w:val="28"/>
        </w:rPr>
        <w:t>сохранению</w:t>
      </w:r>
      <w:r w:rsidR="0057346F" w:rsidRPr="00E925F7">
        <w:rPr>
          <w:rFonts w:ascii="Times New Roman" w:hAnsi="Times New Roman" w:cs="Times New Roman"/>
          <w:sz w:val="28"/>
          <w:szCs w:val="28"/>
        </w:rPr>
        <w:t xml:space="preserve"> легочной ткани, путем выполнения сегментэктомий, лобэктомий, бронхо- и ангиопластических операц</w:t>
      </w:r>
      <w:r w:rsidR="0057346F" w:rsidRPr="004B5D9A">
        <w:rPr>
          <w:rFonts w:ascii="Times New Roman" w:hAnsi="Times New Roman" w:cs="Times New Roman"/>
          <w:sz w:val="28"/>
          <w:szCs w:val="28"/>
        </w:rPr>
        <w:t>ий</w:t>
      </w:r>
      <w:r w:rsidR="00BD712B" w:rsidRPr="004B5D9A">
        <w:rPr>
          <w:rFonts w:ascii="Times New Roman" w:hAnsi="Times New Roman" w:cs="Times New Roman"/>
          <w:sz w:val="28"/>
          <w:szCs w:val="28"/>
        </w:rPr>
        <w:t xml:space="preserve"> [</w:t>
      </w:r>
      <w:r w:rsidR="00850FD9">
        <w:rPr>
          <w:rFonts w:ascii="Times New Roman" w:hAnsi="Times New Roman" w:cs="Times New Roman"/>
          <w:sz w:val="28"/>
          <w:szCs w:val="28"/>
        </w:rPr>
        <w:fldChar w:fldCharType="begin"/>
      </w:r>
      <w:r w:rsidR="00850FD9">
        <w:rPr>
          <w:rFonts w:ascii="Times New Roman" w:hAnsi="Times New Roman" w:cs="Times New Roman"/>
          <w:sz w:val="28"/>
          <w:szCs w:val="28"/>
        </w:rPr>
        <w:instrText xml:space="preserve"> REF _Ref379582307 \r \h </w:instrText>
      </w:r>
      <w:r w:rsidR="00850FD9">
        <w:rPr>
          <w:rFonts w:ascii="Times New Roman" w:hAnsi="Times New Roman" w:cs="Times New Roman"/>
          <w:sz w:val="28"/>
          <w:szCs w:val="28"/>
        </w:rPr>
      </w:r>
      <w:r w:rsidR="00850FD9">
        <w:rPr>
          <w:rFonts w:ascii="Times New Roman" w:hAnsi="Times New Roman" w:cs="Times New Roman"/>
          <w:sz w:val="28"/>
          <w:szCs w:val="28"/>
        </w:rPr>
        <w:fldChar w:fldCharType="separate"/>
      </w:r>
      <w:r w:rsidR="001404C6">
        <w:rPr>
          <w:rFonts w:ascii="Times New Roman" w:hAnsi="Times New Roman" w:cs="Times New Roman"/>
          <w:sz w:val="28"/>
          <w:szCs w:val="28"/>
        </w:rPr>
        <w:t>7</w:t>
      </w:r>
      <w:r w:rsidR="00850FD9">
        <w:rPr>
          <w:rFonts w:ascii="Times New Roman" w:hAnsi="Times New Roman" w:cs="Times New Roman"/>
          <w:sz w:val="28"/>
          <w:szCs w:val="28"/>
        </w:rPr>
        <w:fldChar w:fldCharType="end"/>
      </w:r>
      <w:r w:rsidR="00850FD9">
        <w:rPr>
          <w:rFonts w:ascii="Times New Roman" w:hAnsi="Times New Roman" w:cs="Times New Roman"/>
          <w:sz w:val="28"/>
          <w:szCs w:val="28"/>
        </w:rPr>
        <w:t xml:space="preserve">, </w:t>
      </w:r>
      <w:r w:rsidR="000C0DE7" w:rsidRPr="004B5D9A">
        <w:rPr>
          <w:rFonts w:ascii="Times New Roman" w:hAnsi="Times New Roman" w:cs="Times New Roman"/>
          <w:sz w:val="28"/>
          <w:szCs w:val="28"/>
        </w:rPr>
        <w:fldChar w:fldCharType="begin"/>
      </w:r>
      <w:r w:rsidR="000C0DE7" w:rsidRPr="004B5D9A">
        <w:rPr>
          <w:rFonts w:ascii="Times New Roman" w:hAnsi="Times New Roman" w:cs="Times New Roman"/>
          <w:sz w:val="28"/>
          <w:szCs w:val="28"/>
        </w:rPr>
        <w:instrText xml:space="preserve"> REF _Ref380170875 \r \h </w:instrText>
      </w:r>
      <w:r w:rsidR="000C0DE7" w:rsidRPr="004B5D9A">
        <w:rPr>
          <w:rFonts w:ascii="Times New Roman" w:hAnsi="Times New Roman" w:cs="Times New Roman"/>
          <w:sz w:val="28"/>
          <w:szCs w:val="28"/>
        </w:rPr>
      </w:r>
      <w:r w:rsidR="000C0DE7" w:rsidRPr="004B5D9A">
        <w:rPr>
          <w:rFonts w:ascii="Times New Roman" w:hAnsi="Times New Roman" w:cs="Times New Roman"/>
          <w:sz w:val="28"/>
          <w:szCs w:val="28"/>
        </w:rPr>
        <w:fldChar w:fldCharType="separate"/>
      </w:r>
      <w:r w:rsidR="001404C6">
        <w:rPr>
          <w:rFonts w:ascii="Times New Roman" w:hAnsi="Times New Roman" w:cs="Times New Roman"/>
          <w:sz w:val="28"/>
          <w:szCs w:val="28"/>
        </w:rPr>
        <w:t>8</w:t>
      </w:r>
      <w:r w:rsidR="000C0DE7" w:rsidRPr="004B5D9A">
        <w:rPr>
          <w:rFonts w:ascii="Times New Roman" w:hAnsi="Times New Roman" w:cs="Times New Roman"/>
          <w:sz w:val="28"/>
          <w:szCs w:val="28"/>
        </w:rPr>
        <w:fldChar w:fldCharType="end"/>
      </w:r>
      <w:r w:rsidR="000C0DE7" w:rsidRPr="004B5D9A">
        <w:rPr>
          <w:rFonts w:ascii="Times New Roman" w:hAnsi="Times New Roman" w:cs="Times New Roman"/>
          <w:sz w:val="28"/>
          <w:szCs w:val="28"/>
        </w:rPr>
        <w:t xml:space="preserve">, </w:t>
      </w:r>
      <w:r w:rsidR="004B5D9A" w:rsidRPr="004B5D9A">
        <w:rPr>
          <w:rFonts w:ascii="Times New Roman" w:hAnsi="Times New Roman" w:cs="Times New Roman"/>
          <w:sz w:val="28"/>
          <w:szCs w:val="28"/>
        </w:rPr>
        <w:fldChar w:fldCharType="begin"/>
      </w:r>
      <w:r w:rsidR="004B5D9A" w:rsidRPr="004B5D9A">
        <w:rPr>
          <w:rFonts w:ascii="Times New Roman" w:hAnsi="Times New Roman" w:cs="Times New Roman"/>
          <w:sz w:val="28"/>
          <w:szCs w:val="28"/>
        </w:rPr>
        <w:instrText xml:space="preserve"> REF _Ref380171341 \r \h </w:instrText>
      </w:r>
      <w:r w:rsidR="004B5D9A" w:rsidRPr="004B5D9A">
        <w:rPr>
          <w:rFonts w:ascii="Times New Roman" w:hAnsi="Times New Roman" w:cs="Times New Roman"/>
          <w:sz w:val="28"/>
          <w:szCs w:val="28"/>
        </w:rPr>
      </w:r>
      <w:r w:rsidR="004B5D9A" w:rsidRPr="004B5D9A">
        <w:rPr>
          <w:rFonts w:ascii="Times New Roman" w:hAnsi="Times New Roman" w:cs="Times New Roman"/>
          <w:sz w:val="28"/>
          <w:szCs w:val="28"/>
        </w:rPr>
        <w:fldChar w:fldCharType="separate"/>
      </w:r>
      <w:r w:rsidR="001404C6">
        <w:rPr>
          <w:rFonts w:ascii="Times New Roman" w:hAnsi="Times New Roman" w:cs="Times New Roman"/>
          <w:sz w:val="28"/>
          <w:szCs w:val="28"/>
        </w:rPr>
        <w:t>9</w:t>
      </w:r>
      <w:r w:rsidR="004B5D9A" w:rsidRPr="004B5D9A">
        <w:rPr>
          <w:rFonts w:ascii="Times New Roman" w:hAnsi="Times New Roman" w:cs="Times New Roman"/>
          <w:sz w:val="28"/>
          <w:szCs w:val="28"/>
        </w:rPr>
        <w:fldChar w:fldCharType="end"/>
      </w:r>
      <w:r w:rsidR="004B5D9A" w:rsidRPr="004B5D9A">
        <w:rPr>
          <w:rFonts w:ascii="Times New Roman" w:hAnsi="Times New Roman" w:cs="Times New Roman"/>
          <w:sz w:val="28"/>
          <w:szCs w:val="28"/>
        </w:rPr>
        <w:t>,</w:t>
      </w:r>
      <w:r w:rsidR="001035B9">
        <w:rPr>
          <w:rFonts w:ascii="Times New Roman" w:hAnsi="Times New Roman" w:cs="Times New Roman"/>
          <w:sz w:val="28"/>
          <w:szCs w:val="28"/>
        </w:rPr>
        <w:t xml:space="preserve"> </w:t>
      </w:r>
      <w:r w:rsidR="001035B9">
        <w:rPr>
          <w:rFonts w:ascii="Times New Roman" w:hAnsi="Times New Roman" w:cs="Times New Roman"/>
          <w:sz w:val="28"/>
          <w:szCs w:val="28"/>
        </w:rPr>
        <w:fldChar w:fldCharType="begin"/>
      </w:r>
      <w:r w:rsidR="001035B9">
        <w:rPr>
          <w:rFonts w:ascii="Times New Roman" w:hAnsi="Times New Roman" w:cs="Times New Roman"/>
          <w:sz w:val="28"/>
          <w:szCs w:val="28"/>
        </w:rPr>
        <w:instrText xml:space="preserve"> REF _Ref381529597 \r \h </w:instrText>
      </w:r>
      <w:r w:rsidR="001035B9">
        <w:rPr>
          <w:rFonts w:ascii="Times New Roman" w:hAnsi="Times New Roman" w:cs="Times New Roman"/>
          <w:sz w:val="28"/>
          <w:szCs w:val="28"/>
        </w:rPr>
      </w:r>
      <w:r w:rsidR="001035B9">
        <w:rPr>
          <w:rFonts w:ascii="Times New Roman" w:hAnsi="Times New Roman" w:cs="Times New Roman"/>
          <w:sz w:val="28"/>
          <w:szCs w:val="28"/>
        </w:rPr>
        <w:fldChar w:fldCharType="separate"/>
      </w:r>
      <w:r w:rsidR="001404C6">
        <w:rPr>
          <w:rFonts w:ascii="Times New Roman" w:hAnsi="Times New Roman" w:cs="Times New Roman"/>
          <w:sz w:val="28"/>
          <w:szCs w:val="28"/>
        </w:rPr>
        <w:t>11</w:t>
      </w:r>
      <w:r w:rsidR="001035B9">
        <w:rPr>
          <w:rFonts w:ascii="Times New Roman" w:hAnsi="Times New Roman" w:cs="Times New Roman"/>
          <w:sz w:val="28"/>
          <w:szCs w:val="28"/>
        </w:rPr>
        <w:fldChar w:fldCharType="end"/>
      </w:r>
      <w:r w:rsidR="001035B9">
        <w:rPr>
          <w:rFonts w:ascii="Times New Roman" w:hAnsi="Times New Roman" w:cs="Times New Roman"/>
          <w:sz w:val="28"/>
          <w:szCs w:val="28"/>
        </w:rPr>
        <w:t>,</w:t>
      </w:r>
      <w:r w:rsidR="004B5D9A" w:rsidRPr="004B5D9A">
        <w:rPr>
          <w:rFonts w:ascii="Times New Roman" w:hAnsi="Times New Roman" w:cs="Times New Roman"/>
          <w:sz w:val="28"/>
          <w:szCs w:val="28"/>
        </w:rPr>
        <w:t xml:space="preserve"> </w:t>
      </w:r>
      <w:r w:rsidR="00414FC6" w:rsidRPr="004B5D9A">
        <w:rPr>
          <w:rFonts w:ascii="Times New Roman" w:hAnsi="Times New Roman" w:cs="Times New Roman"/>
          <w:sz w:val="28"/>
          <w:szCs w:val="28"/>
        </w:rPr>
        <w:fldChar w:fldCharType="begin"/>
      </w:r>
      <w:r w:rsidR="00414FC6" w:rsidRPr="004B5D9A">
        <w:rPr>
          <w:rFonts w:ascii="Times New Roman" w:hAnsi="Times New Roman" w:cs="Times New Roman"/>
          <w:sz w:val="28"/>
          <w:szCs w:val="28"/>
        </w:rPr>
        <w:instrText xml:space="preserve"> REF _Ref380168806 \r \h </w:instrText>
      </w:r>
      <w:r w:rsidR="00414FC6" w:rsidRPr="004B5D9A">
        <w:rPr>
          <w:rFonts w:ascii="Times New Roman" w:hAnsi="Times New Roman" w:cs="Times New Roman"/>
          <w:sz w:val="28"/>
          <w:szCs w:val="28"/>
        </w:rPr>
      </w:r>
      <w:r w:rsidR="00414FC6" w:rsidRPr="004B5D9A">
        <w:rPr>
          <w:rFonts w:ascii="Times New Roman" w:hAnsi="Times New Roman" w:cs="Times New Roman"/>
          <w:sz w:val="28"/>
          <w:szCs w:val="28"/>
        </w:rPr>
        <w:fldChar w:fldCharType="separate"/>
      </w:r>
      <w:r w:rsidR="001404C6">
        <w:rPr>
          <w:rFonts w:ascii="Times New Roman" w:hAnsi="Times New Roman" w:cs="Times New Roman"/>
          <w:sz w:val="28"/>
          <w:szCs w:val="28"/>
        </w:rPr>
        <w:t>28</w:t>
      </w:r>
      <w:r w:rsidR="00414FC6" w:rsidRPr="004B5D9A">
        <w:rPr>
          <w:rFonts w:ascii="Times New Roman" w:hAnsi="Times New Roman" w:cs="Times New Roman"/>
          <w:sz w:val="28"/>
          <w:szCs w:val="28"/>
        </w:rPr>
        <w:fldChar w:fldCharType="end"/>
      </w:r>
      <w:r w:rsidR="00414FC6" w:rsidRPr="004B5D9A">
        <w:rPr>
          <w:rFonts w:ascii="Times New Roman" w:hAnsi="Times New Roman" w:cs="Times New Roman"/>
          <w:sz w:val="28"/>
          <w:szCs w:val="28"/>
        </w:rPr>
        <w:t xml:space="preserve">, </w:t>
      </w:r>
      <w:r w:rsidR="00414FC6" w:rsidRPr="004B5D9A">
        <w:rPr>
          <w:rFonts w:ascii="Times New Roman" w:hAnsi="Times New Roman" w:cs="Times New Roman"/>
          <w:sz w:val="28"/>
          <w:szCs w:val="28"/>
        </w:rPr>
        <w:fldChar w:fldCharType="begin"/>
      </w:r>
      <w:r w:rsidR="00414FC6" w:rsidRPr="004B5D9A">
        <w:rPr>
          <w:rFonts w:ascii="Times New Roman" w:hAnsi="Times New Roman" w:cs="Times New Roman"/>
          <w:sz w:val="28"/>
          <w:szCs w:val="28"/>
        </w:rPr>
        <w:instrText xml:space="preserve"> REF _Ref380168808 \r \h </w:instrText>
      </w:r>
      <w:r w:rsidR="00414FC6" w:rsidRPr="004B5D9A">
        <w:rPr>
          <w:rFonts w:ascii="Times New Roman" w:hAnsi="Times New Roman" w:cs="Times New Roman"/>
          <w:sz w:val="28"/>
          <w:szCs w:val="28"/>
        </w:rPr>
      </w:r>
      <w:r w:rsidR="00414FC6" w:rsidRPr="004B5D9A">
        <w:rPr>
          <w:rFonts w:ascii="Times New Roman" w:hAnsi="Times New Roman" w:cs="Times New Roman"/>
          <w:sz w:val="28"/>
          <w:szCs w:val="28"/>
        </w:rPr>
        <w:fldChar w:fldCharType="separate"/>
      </w:r>
      <w:r w:rsidR="001404C6">
        <w:rPr>
          <w:rFonts w:ascii="Times New Roman" w:hAnsi="Times New Roman" w:cs="Times New Roman"/>
          <w:sz w:val="28"/>
          <w:szCs w:val="28"/>
        </w:rPr>
        <w:t>29</w:t>
      </w:r>
      <w:r w:rsidR="00414FC6" w:rsidRPr="004B5D9A">
        <w:rPr>
          <w:rFonts w:ascii="Times New Roman" w:hAnsi="Times New Roman" w:cs="Times New Roman"/>
          <w:sz w:val="28"/>
          <w:szCs w:val="28"/>
        </w:rPr>
        <w:fldChar w:fldCharType="end"/>
      </w:r>
      <w:r w:rsidR="00414FC6" w:rsidRPr="004B5D9A">
        <w:rPr>
          <w:rFonts w:ascii="Times New Roman" w:hAnsi="Times New Roman" w:cs="Times New Roman"/>
          <w:sz w:val="28"/>
          <w:szCs w:val="28"/>
        </w:rPr>
        <w:t xml:space="preserve">, </w:t>
      </w:r>
      <w:r w:rsidR="00414FC6" w:rsidRPr="004B5D9A">
        <w:rPr>
          <w:rFonts w:ascii="Times New Roman" w:hAnsi="Times New Roman" w:cs="Times New Roman"/>
          <w:sz w:val="28"/>
          <w:szCs w:val="28"/>
        </w:rPr>
        <w:fldChar w:fldCharType="begin"/>
      </w:r>
      <w:r w:rsidR="00414FC6" w:rsidRPr="004B5D9A">
        <w:rPr>
          <w:rFonts w:ascii="Times New Roman" w:hAnsi="Times New Roman" w:cs="Times New Roman"/>
          <w:sz w:val="28"/>
          <w:szCs w:val="28"/>
        </w:rPr>
        <w:instrText xml:space="preserve"> REF _Ref380168810 \r \h </w:instrText>
      </w:r>
      <w:r w:rsidR="00414FC6" w:rsidRPr="004B5D9A">
        <w:rPr>
          <w:rFonts w:ascii="Times New Roman" w:hAnsi="Times New Roman" w:cs="Times New Roman"/>
          <w:sz w:val="28"/>
          <w:szCs w:val="28"/>
        </w:rPr>
      </w:r>
      <w:r w:rsidR="00414FC6" w:rsidRPr="004B5D9A">
        <w:rPr>
          <w:rFonts w:ascii="Times New Roman" w:hAnsi="Times New Roman" w:cs="Times New Roman"/>
          <w:sz w:val="28"/>
          <w:szCs w:val="28"/>
        </w:rPr>
        <w:fldChar w:fldCharType="separate"/>
      </w:r>
      <w:r w:rsidR="001404C6">
        <w:rPr>
          <w:rFonts w:ascii="Times New Roman" w:hAnsi="Times New Roman" w:cs="Times New Roman"/>
          <w:sz w:val="28"/>
          <w:szCs w:val="28"/>
        </w:rPr>
        <w:t>31</w:t>
      </w:r>
      <w:r w:rsidR="00414FC6" w:rsidRPr="004B5D9A">
        <w:rPr>
          <w:rFonts w:ascii="Times New Roman" w:hAnsi="Times New Roman" w:cs="Times New Roman"/>
          <w:sz w:val="28"/>
          <w:szCs w:val="28"/>
        </w:rPr>
        <w:fldChar w:fldCharType="end"/>
      </w:r>
      <w:r w:rsidR="00414FC6" w:rsidRPr="004B5D9A">
        <w:rPr>
          <w:rFonts w:ascii="Times New Roman" w:hAnsi="Times New Roman" w:cs="Times New Roman"/>
          <w:sz w:val="28"/>
          <w:szCs w:val="28"/>
        </w:rPr>
        <w:t xml:space="preserve">, </w:t>
      </w:r>
      <w:r w:rsidR="00414FC6" w:rsidRPr="004B5D9A">
        <w:rPr>
          <w:rFonts w:ascii="Times New Roman" w:hAnsi="Times New Roman" w:cs="Times New Roman"/>
          <w:sz w:val="28"/>
          <w:szCs w:val="28"/>
        </w:rPr>
        <w:fldChar w:fldCharType="begin"/>
      </w:r>
      <w:r w:rsidR="00414FC6" w:rsidRPr="004B5D9A">
        <w:rPr>
          <w:rFonts w:ascii="Times New Roman" w:hAnsi="Times New Roman" w:cs="Times New Roman"/>
          <w:sz w:val="28"/>
          <w:szCs w:val="28"/>
        </w:rPr>
        <w:instrText xml:space="preserve"> REF _Ref380169526 \r \h </w:instrText>
      </w:r>
      <w:r w:rsidR="00414FC6" w:rsidRPr="004B5D9A">
        <w:rPr>
          <w:rFonts w:ascii="Times New Roman" w:hAnsi="Times New Roman" w:cs="Times New Roman"/>
          <w:sz w:val="28"/>
          <w:szCs w:val="28"/>
        </w:rPr>
      </w:r>
      <w:r w:rsidR="00414FC6" w:rsidRPr="004B5D9A">
        <w:rPr>
          <w:rFonts w:ascii="Times New Roman" w:hAnsi="Times New Roman" w:cs="Times New Roman"/>
          <w:sz w:val="28"/>
          <w:szCs w:val="28"/>
        </w:rPr>
        <w:fldChar w:fldCharType="separate"/>
      </w:r>
      <w:r w:rsidR="001404C6">
        <w:rPr>
          <w:rFonts w:ascii="Times New Roman" w:hAnsi="Times New Roman" w:cs="Times New Roman"/>
          <w:sz w:val="28"/>
          <w:szCs w:val="28"/>
        </w:rPr>
        <w:t>38</w:t>
      </w:r>
      <w:r w:rsidR="00414FC6" w:rsidRPr="004B5D9A">
        <w:rPr>
          <w:rFonts w:ascii="Times New Roman" w:hAnsi="Times New Roman" w:cs="Times New Roman"/>
          <w:sz w:val="28"/>
          <w:szCs w:val="28"/>
        </w:rPr>
        <w:fldChar w:fldCharType="end"/>
      </w:r>
      <w:r w:rsidR="00BD712B" w:rsidRPr="004B5D9A">
        <w:rPr>
          <w:rFonts w:ascii="Times New Roman" w:hAnsi="Times New Roman" w:cs="Times New Roman"/>
          <w:sz w:val="28"/>
          <w:szCs w:val="28"/>
        </w:rPr>
        <w:t>]</w:t>
      </w:r>
      <w:r w:rsidR="0057346F" w:rsidRPr="004B5D9A">
        <w:rPr>
          <w:rFonts w:ascii="Times New Roman" w:hAnsi="Times New Roman" w:cs="Times New Roman"/>
          <w:sz w:val="28"/>
          <w:szCs w:val="28"/>
        </w:rPr>
        <w:t>,</w:t>
      </w:r>
      <w:r w:rsidR="0057346F" w:rsidRPr="00E925F7">
        <w:rPr>
          <w:rFonts w:ascii="Times New Roman" w:hAnsi="Times New Roman" w:cs="Times New Roman"/>
          <w:sz w:val="28"/>
          <w:szCs w:val="28"/>
        </w:rPr>
        <w:t xml:space="preserve"> оста</w:t>
      </w:r>
      <w:r w:rsidR="00BD712B">
        <w:rPr>
          <w:rFonts w:ascii="Times New Roman" w:hAnsi="Times New Roman" w:cs="Times New Roman"/>
          <w:sz w:val="28"/>
          <w:szCs w:val="28"/>
        </w:rPr>
        <w:t>ется значительное количество пациентов</w:t>
      </w:r>
      <w:r w:rsidR="00693254">
        <w:rPr>
          <w:rFonts w:ascii="Times New Roman" w:hAnsi="Times New Roman" w:cs="Times New Roman"/>
          <w:sz w:val="28"/>
          <w:szCs w:val="28"/>
        </w:rPr>
        <w:t xml:space="preserve"> (10%)</w:t>
      </w:r>
      <w:r w:rsidR="0057346F" w:rsidRPr="00E925F7">
        <w:rPr>
          <w:rFonts w:ascii="Times New Roman" w:hAnsi="Times New Roman" w:cs="Times New Roman"/>
          <w:sz w:val="28"/>
          <w:szCs w:val="28"/>
        </w:rPr>
        <w:t>, для которых выполнение пневмонэктомии является единственным радикальным вмешательством</w:t>
      </w:r>
      <w:r w:rsidR="00693254">
        <w:rPr>
          <w:rFonts w:ascii="Times New Roman" w:hAnsi="Times New Roman" w:cs="Times New Roman"/>
          <w:sz w:val="28"/>
          <w:szCs w:val="28"/>
        </w:rPr>
        <w:t xml:space="preserve"> </w:t>
      </w:r>
      <w:r w:rsidR="00693254">
        <w:rPr>
          <w:rFonts w:ascii="Times New Roman" w:hAnsi="Times New Roman" w:cs="Times New Roman"/>
          <w:sz w:val="28"/>
          <w:szCs w:val="28"/>
          <w:lang w:val="en-US"/>
        </w:rPr>
        <w:t>[</w:t>
      </w:r>
      <w:r w:rsidR="00693254">
        <w:rPr>
          <w:rFonts w:ascii="Times New Roman" w:hAnsi="Times New Roman" w:cs="Times New Roman"/>
          <w:sz w:val="28"/>
          <w:szCs w:val="28"/>
          <w:lang w:val="en-US"/>
        </w:rPr>
        <w:fldChar w:fldCharType="begin"/>
      </w:r>
      <w:r w:rsidR="00693254">
        <w:rPr>
          <w:rFonts w:ascii="Times New Roman" w:hAnsi="Times New Roman" w:cs="Times New Roman"/>
          <w:sz w:val="28"/>
          <w:szCs w:val="28"/>
          <w:lang w:val="en-US"/>
        </w:rPr>
        <w:instrText xml:space="preserve"> REF _Ref380415910 \r \h </w:instrText>
      </w:r>
      <w:r w:rsidR="00693254">
        <w:rPr>
          <w:rFonts w:ascii="Times New Roman" w:hAnsi="Times New Roman" w:cs="Times New Roman"/>
          <w:sz w:val="28"/>
          <w:szCs w:val="28"/>
          <w:lang w:val="en-US"/>
        </w:rPr>
      </w:r>
      <w:r w:rsidR="00693254">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15</w:t>
      </w:r>
      <w:r w:rsidR="00693254">
        <w:rPr>
          <w:rFonts w:ascii="Times New Roman" w:hAnsi="Times New Roman" w:cs="Times New Roman"/>
          <w:sz w:val="28"/>
          <w:szCs w:val="28"/>
          <w:lang w:val="en-US"/>
        </w:rPr>
        <w:fldChar w:fldCharType="end"/>
      </w:r>
      <w:r w:rsidR="00693254">
        <w:rPr>
          <w:rFonts w:ascii="Times New Roman" w:hAnsi="Times New Roman" w:cs="Times New Roman"/>
          <w:sz w:val="28"/>
          <w:szCs w:val="28"/>
          <w:lang w:val="en-US"/>
        </w:rPr>
        <w:t>]</w:t>
      </w:r>
      <w:r w:rsidR="0057346F" w:rsidRPr="00E925F7">
        <w:rPr>
          <w:rFonts w:ascii="Times New Roman" w:hAnsi="Times New Roman" w:cs="Times New Roman"/>
          <w:sz w:val="28"/>
          <w:szCs w:val="28"/>
        </w:rPr>
        <w:t xml:space="preserve">. </w:t>
      </w:r>
    </w:p>
    <w:p w14:paraId="0B111EAF" w14:textId="29FEA72F" w:rsidR="00E925F7" w:rsidRDefault="00BA36FC" w:rsidP="0074619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Анатомически</w:t>
      </w:r>
      <w:r w:rsidR="00D4308A">
        <w:rPr>
          <w:rFonts w:ascii="Times New Roman" w:hAnsi="Times New Roman" w:cs="Times New Roman"/>
          <w:sz w:val="28"/>
          <w:szCs w:val="28"/>
        </w:rPr>
        <w:t xml:space="preserve">е резекции легких (сегмент-, лоб-, билоб-, пневмонэктомии) являются самыми частыми операциями в торакальной хирургии. </w:t>
      </w:r>
      <w:r w:rsidR="004475C3">
        <w:rPr>
          <w:rFonts w:ascii="Times New Roman" w:hAnsi="Times New Roman" w:cs="Times New Roman"/>
          <w:sz w:val="28"/>
          <w:szCs w:val="28"/>
        </w:rPr>
        <w:t xml:space="preserve">На сегодняшний день, снижение травматичности операций с сохранением радикальности и эффективности является одним из основных приоритетов торакальной хирургии. </w:t>
      </w:r>
      <w:r w:rsidR="00D3400C">
        <w:rPr>
          <w:rFonts w:ascii="Times New Roman" w:hAnsi="Times New Roman" w:cs="Times New Roman"/>
          <w:sz w:val="28"/>
          <w:szCs w:val="28"/>
        </w:rPr>
        <w:t xml:space="preserve">Первая торакоскопия была проведена более 100 лет назад хирургом </w:t>
      </w:r>
      <w:r w:rsidR="00D3400C">
        <w:rPr>
          <w:rFonts w:ascii="Times New Roman" w:hAnsi="Times New Roman" w:cs="Times New Roman"/>
          <w:sz w:val="28"/>
          <w:szCs w:val="28"/>
          <w:lang w:val="en-US"/>
        </w:rPr>
        <w:t xml:space="preserve">Jacobaeus </w:t>
      </w:r>
      <w:r w:rsidR="00D3400C">
        <w:rPr>
          <w:rFonts w:ascii="Times New Roman" w:hAnsi="Times New Roman" w:cs="Times New Roman"/>
          <w:sz w:val="28"/>
          <w:szCs w:val="28"/>
        </w:rPr>
        <w:t>у пациента с</w:t>
      </w:r>
      <w:r w:rsidR="003C4F31">
        <w:rPr>
          <w:rFonts w:ascii="Times New Roman" w:hAnsi="Times New Roman" w:cs="Times New Roman"/>
          <w:sz w:val="28"/>
          <w:szCs w:val="28"/>
        </w:rPr>
        <w:t>трающего</w:t>
      </w:r>
      <w:r w:rsidR="00D3400C">
        <w:rPr>
          <w:rFonts w:ascii="Times New Roman" w:hAnsi="Times New Roman" w:cs="Times New Roman"/>
          <w:sz w:val="28"/>
          <w:szCs w:val="28"/>
        </w:rPr>
        <w:t xml:space="preserve"> туберкулезом с целью пневмолиза. Ранее </w:t>
      </w:r>
      <w:r w:rsidR="00D3400C" w:rsidRPr="00D3400C">
        <w:rPr>
          <w:rFonts w:ascii="Times New Roman" w:hAnsi="Times New Roman" w:cs="Times New Roman"/>
          <w:sz w:val="28"/>
          <w:szCs w:val="28"/>
        </w:rPr>
        <w:t xml:space="preserve">Kelling </w:t>
      </w:r>
      <w:r w:rsidR="00D3400C">
        <w:rPr>
          <w:rFonts w:ascii="Times New Roman" w:hAnsi="Times New Roman" w:cs="Times New Roman"/>
          <w:sz w:val="28"/>
          <w:szCs w:val="28"/>
        </w:rPr>
        <w:t>проводил торакоскопические вмешательства</w:t>
      </w:r>
      <w:r w:rsidR="00D3400C" w:rsidRPr="00D3400C">
        <w:rPr>
          <w:rFonts w:ascii="Times New Roman" w:hAnsi="Times New Roman" w:cs="Times New Roman"/>
          <w:sz w:val="28"/>
          <w:szCs w:val="28"/>
        </w:rPr>
        <w:t xml:space="preserve"> у собак, однако не</w:t>
      </w:r>
      <w:r w:rsidR="00D3400C">
        <w:rPr>
          <w:rFonts w:ascii="Times New Roman" w:hAnsi="Times New Roman" w:cs="Times New Roman"/>
          <w:sz w:val="28"/>
          <w:szCs w:val="28"/>
          <w:lang w:val="en-US"/>
        </w:rPr>
        <w:t xml:space="preserve"> публиковал свой опыт. </w:t>
      </w:r>
      <w:proofErr w:type="gramStart"/>
      <w:r w:rsidR="00D3400C">
        <w:rPr>
          <w:rFonts w:ascii="Times New Roman" w:hAnsi="Times New Roman" w:cs="Times New Roman"/>
          <w:sz w:val="28"/>
          <w:szCs w:val="28"/>
          <w:lang w:val="en-US"/>
        </w:rPr>
        <w:t xml:space="preserve">Таким образом, Jacobeus </w:t>
      </w:r>
      <w:r w:rsidR="00D3400C">
        <w:rPr>
          <w:rFonts w:ascii="Times New Roman" w:hAnsi="Times New Roman" w:cs="Times New Roman"/>
          <w:sz w:val="28"/>
          <w:szCs w:val="28"/>
        </w:rPr>
        <w:t>считается родоначальником торакоскопичесой хирургии.</w:t>
      </w:r>
      <w:proofErr w:type="gramEnd"/>
      <w:r w:rsidR="00D3400C">
        <w:rPr>
          <w:rFonts w:ascii="Times New Roman" w:hAnsi="Times New Roman" w:cs="Times New Roman"/>
          <w:sz w:val="28"/>
          <w:szCs w:val="28"/>
        </w:rPr>
        <w:t xml:space="preserve"> Много лет такие вмешательства носили лишь диагностический характер, лишь в 1992 году </w:t>
      </w:r>
      <w:r w:rsidR="00D3400C">
        <w:rPr>
          <w:rFonts w:ascii="Times New Roman" w:hAnsi="Times New Roman" w:cs="Times New Roman"/>
          <w:sz w:val="28"/>
          <w:szCs w:val="28"/>
          <w:lang w:val="en-US"/>
        </w:rPr>
        <w:t xml:space="preserve">Giancarlo Roviaro </w:t>
      </w:r>
      <w:r w:rsidR="00D3400C">
        <w:rPr>
          <w:rFonts w:ascii="Times New Roman" w:hAnsi="Times New Roman" w:cs="Times New Roman"/>
          <w:sz w:val="28"/>
          <w:szCs w:val="28"/>
        </w:rPr>
        <w:t>провел первую резекцию по поводу рака легкого через неб</w:t>
      </w:r>
      <w:r w:rsidR="00D60D2A">
        <w:rPr>
          <w:rFonts w:ascii="Times New Roman" w:hAnsi="Times New Roman" w:cs="Times New Roman"/>
          <w:sz w:val="28"/>
          <w:szCs w:val="28"/>
        </w:rPr>
        <w:t>ольшие доступы с визуализацией при помощи</w:t>
      </w:r>
      <w:r w:rsidR="00D3400C">
        <w:rPr>
          <w:rFonts w:ascii="Times New Roman" w:hAnsi="Times New Roman" w:cs="Times New Roman"/>
          <w:sz w:val="28"/>
          <w:szCs w:val="28"/>
        </w:rPr>
        <w:t xml:space="preserve"> камеры и без использования реберных ранорасширителей</w:t>
      </w:r>
      <w:r w:rsidR="008259C6">
        <w:rPr>
          <w:rFonts w:ascii="Times New Roman" w:hAnsi="Times New Roman" w:cs="Times New Roman"/>
          <w:sz w:val="28"/>
          <w:szCs w:val="28"/>
        </w:rPr>
        <w:t xml:space="preserve"> [</w:t>
      </w:r>
      <w:r w:rsidR="008259C6">
        <w:rPr>
          <w:rFonts w:ascii="Times New Roman" w:hAnsi="Times New Roman" w:cs="Times New Roman"/>
          <w:sz w:val="28"/>
          <w:szCs w:val="28"/>
        </w:rPr>
        <w:fldChar w:fldCharType="begin"/>
      </w:r>
      <w:r w:rsidR="008259C6">
        <w:rPr>
          <w:rFonts w:ascii="Times New Roman" w:hAnsi="Times New Roman" w:cs="Times New Roman"/>
          <w:sz w:val="28"/>
          <w:szCs w:val="28"/>
        </w:rPr>
        <w:instrText xml:space="preserve"> REF _Ref379582307 \r \h </w:instrText>
      </w:r>
      <w:r w:rsidR="008259C6">
        <w:rPr>
          <w:rFonts w:ascii="Times New Roman" w:hAnsi="Times New Roman" w:cs="Times New Roman"/>
          <w:sz w:val="28"/>
          <w:szCs w:val="28"/>
        </w:rPr>
      </w:r>
      <w:r w:rsidR="008259C6">
        <w:rPr>
          <w:rFonts w:ascii="Times New Roman" w:hAnsi="Times New Roman" w:cs="Times New Roman"/>
          <w:sz w:val="28"/>
          <w:szCs w:val="28"/>
        </w:rPr>
        <w:fldChar w:fldCharType="separate"/>
      </w:r>
      <w:r w:rsidR="001404C6">
        <w:rPr>
          <w:rFonts w:ascii="Times New Roman" w:hAnsi="Times New Roman" w:cs="Times New Roman"/>
          <w:sz w:val="28"/>
          <w:szCs w:val="28"/>
        </w:rPr>
        <w:t>7</w:t>
      </w:r>
      <w:r w:rsidR="008259C6">
        <w:rPr>
          <w:rFonts w:ascii="Times New Roman" w:hAnsi="Times New Roman" w:cs="Times New Roman"/>
          <w:sz w:val="28"/>
          <w:szCs w:val="28"/>
        </w:rPr>
        <w:fldChar w:fldCharType="end"/>
      </w:r>
      <w:r w:rsidR="008259C6">
        <w:rPr>
          <w:rFonts w:ascii="Times New Roman" w:hAnsi="Times New Roman" w:cs="Times New Roman"/>
          <w:sz w:val="28"/>
          <w:szCs w:val="28"/>
        </w:rPr>
        <w:t xml:space="preserve">, </w:t>
      </w:r>
      <w:r w:rsidR="008259C6">
        <w:rPr>
          <w:rFonts w:ascii="Times New Roman" w:hAnsi="Times New Roman" w:cs="Times New Roman"/>
          <w:sz w:val="28"/>
          <w:szCs w:val="28"/>
        </w:rPr>
        <w:fldChar w:fldCharType="begin"/>
      </w:r>
      <w:r w:rsidR="008259C6">
        <w:rPr>
          <w:rFonts w:ascii="Times New Roman" w:hAnsi="Times New Roman" w:cs="Times New Roman"/>
          <w:sz w:val="28"/>
          <w:szCs w:val="28"/>
        </w:rPr>
        <w:instrText xml:space="preserve"> REF _Ref382746644 \r \h </w:instrText>
      </w:r>
      <w:r w:rsidR="008259C6">
        <w:rPr>
          <w:rFonts w:ascii="Times New Roman" w:hAnsi="Times New Roman" w:cs="Times New Roman"/>
          <w:sz w:val="28"/>
          <w:szCs w:val="28"/>
        </w:rPr>
      </w:r>
      <w:r w:rsidR="008259C6">
        <w:rPr>
          <w:rFonts w:ascii="Times New Roman" w:hAnsi="Times New Roman" w:cs="Times New Roman"/>
          <w:sz w:val="28"/>
          <w:szCs w:val="28"/>
        </w:rPr>
        <w:fldChar w:fldCharType="separate"/>
      </w:r>
      <w:r w:rsidR="001404C6">
        <w:rPr>
          <w:rFonts w:ascii="Times New Roman" w:hAnsi="Times New Roman" w:cs="Times New Roman"/>
          <w:sz w:val="28"/>
          <w:szCs w:val="28"/>
        </w:rPr>
        <w:t>30</w:t>
      </w:r>
      <w:r w:rsidR="008259C6">
        <w:rPr>
          <w:rFonts w:ascii="Times New Roman" w:hAnsi="Times New Roman" w:cs="Times New Roman"/>
          <w:sz w:val="28"/>
          <w:szCs w:val="28"/>
        </w:rPr>
        <w:fldChar w:fldCharType="end"/>
      </w:r>
      <w:r w:rsidR="008259C6">
        <w:rPr>
          <w:rFonts w:ascii="Times New Roman" w:hAnsi="Times New Roman" w:cs="Times New Roman"/>
          <w:sz w:val="28"/>
          <w:szCs w:val="28"/>
        </w:rPr>
        <w:t>]</w:t>
      </w:r>
      <w:r w:rsidR="00D3400C">
        <w:rPr>
          <w:rFonts w:ascii="Times New Roman" w:hAnsi="Times New Roman" w:cs="Times New Roman"/>
          <w:sz w:val="28"/>
          <w:szCs w:val="28"/>
        </w:rPr>
        <w:t xml:space="preserve">. </w:t>
      </w:r>
      <w:r w:rsidR="0057346F" w:rsidRPr="00E925F7">
        <w:rPr>
          <w:rFonts w:ascii="Times New Roman" w:hAnsi="Times New Roman" w:cs="Times New Roman"/>
          <w:sz w:val="28"/>
          <w:szCs w:val="28"/>
        </w:rPr>
        <w:t xml:space="preserve">Торакоскопические технологии при выполнении </w:t>
      </w:r>
      <w:r w:rsidR="0057346F" w:rsidRPr="00BB2556">
        <w:rPr>
          <w:rFonts w:ascii="Times New Roman" w:hAnsi="Times New Roman" w:cs="Times New Roman"/>
          <w:sz w:val="28"/>
          <w:szCs w:val="28"/>
        </w:rPr>
        <w:t xml:space="preserve">анатомических резекций легких становятся все </w:t>
      </w:r>
      <w:r w:rsidR="00D4308A" w:rsidRPr="00BB2556">
        <w:rPr>
          <w:rFonts w:ascii="Times New Roman" w:hAnsi="Times New Roman" w:cs="Times New Roman"/>
          <w:sz w:val="28"/>
          <w:szCs w:val="28"/>
        </w:rPr>
        <w:t>более и более распространенными</w:t>
      </w:r>
      <w:r w:rsidR="00D4308A" w:rsidRPr="00BB2556">
        <w:rPr>
          <w:rFonts w:ascii="Times New Roman" w:hAnsi="Times New Roman" w:cs="Times New Roman"/>
          <w:sz w:val="28"/>
          <w:szCs w:val="28"/>
          <w:lang w:val="en-US"/>
        </w:rPr>
        <w:t xml:space="preserve"> [</w:t>
      </w:r>
      <w:r w:rsidRPr="00BB2556">
        <w:rPr>
          <w:rFonts w:ascii="Times New Roman" w:hAnsi="Times New Roman" w:cs="Times New Roman"/>
          <w:sz w:val="28"/>
          <w:szCs w:val="28"/>
          <w:lang w:val="en-US"/>
        </w:rPr>
        <w:fldChar w:fldCharType="begin"/>
      </w:r>
      <w:r w:rsidRPr="00BB2556">
        <w:rPr>
          <w:rFonts w:ascii="Times New Roman" w:hAnsi="Times New Roman" w:cs="Times New Roman"/>
          <w:sz w:val="28"/>
          <w:szCs w:val="28"/>
          <w:lang w:val="en-US"/>
        </w:rPr>
        <w:instrText xml:space="preserve"> REF _Ref381797786 \r \h </w:instrText>
      </w:r>
      <w:r w:rsidRPr="00BB2556">
        <w:rPr>
          <w:rFonts w:ascii="Times New Roman" w:hAnsi="Times New Roman" w:cs="Times New Roman"/>
          <w:sz w:val="28"/>
          <w:szCs w:val="28"/>
          <w:lang w:val="en-US"/>
        </w:rPr>
      </w:r>
      <w:r w:rsidRPr="00BB2556">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10</w:t>
      </w:r>
      <w:r w:rsidRPr="00BB2556">
        <w:rPr>
          <w:rFonts w:ascii="Times New Roman" w:hAnsi="Times New Roman" w:cs="Times New Roman"/>
          <w:sz w:val="28"/>
          <w:szCs w:val="28"/>
          <w:lang w:val="en-US"/>
        </w:rPr>
        <w:fldChar w:fldCharType="end"/>
      </w:r>
      <w:r w:rsidRPr="00BB2556">
        <w:rPr>
          <w:rFonts w:ascii="Times New Roman" w:hAnsi="Times New Roman" w:cs="Times New Roman"/>
          <w:sz w:val="28"/>
          <w:szCs w:val="28"/>
          <w:lang w:val="en-US"/>
        </w:rPr>
        <w:t>,</w:t>
      </w:r>
      <w:r w:rsidR="006A4AEE" w:rsidRPr="00BB2556">
        <w:rPr>
          <w:rFonts w:ascii="Times New Roman" w:hAnsi="Times New Roman" w:cs="Times New Roman"/>
          <w:sz w:val="28"/>
          <w:szCs w:val="28"/>
          <w:lang w:val="en-US"/>
        </w:rPr>
        <w:t xml:space="preserve"> </w:t>
      </w:r>
      <w:r w:rsidR="006A4AEE" w:rsidRPr="00BB2556">
        <w:rPr>
          <w:rFonts w:ascii="Times New Roman" w:hAnsi="Times New Roman" w:cs="Times New Roman"/>
          <w:sz w:val="28"/>
          <w:szCs w:val="28"/>
          <w:lang w:val="en-US"/>
        </w:rPr>
        <w:fldChar w:fldCharType="begin"/>
      </w:r>
      <w:r w:rsidR="006A4AEE" w:rsidRPr="00BB2556">
        <w:rPr>
          <w:rFonts w:ascii="Times New Roman" w:hAnsi="Times New Roman" w:cs="Times New Roman"/>
          <w:sz w:val="28"/>
          <w:szCs w:val="28"/>
          <w:lang w:val="en-US"/>
        </w:rPr>
        <w:instrText xml:space="preserve"> REF _Ref382746644 \r \h </w:instrText>
      </w:r>
      <w:r w:rsidR="006A4AEE" w:rsidRPr="00BB2556">
        <w:rPr>
          <w:rFonts w:ascii="Times New Roman" w:hAnsi="Times New Roman" w:cs="Times New Roman"/>
          <w:sz w:val="28"/>
          <w:szCs w:val="28"/>
          <w:lang w:val="en-US"/>
        </w:rPr>
      </w:r>
      <w:r w:rsidR="006A4AEE" w:rsidRPr="00BB2556">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30</w:t>
      </w:r>
      <w:r w:rsidR="006A4AEE" w:rsidRPr="00BB2556">
        <w:rPr>
          <w:rFonts w:ascii="Times New Roman" w:hAnsi="Times New Roman" w:cs="Times New Roman"/>
          <w:sz w:val="28"/>
          <w:szCs w:val="28"/>
          <w:lang w:val="en-US"/>
        </w:rPr>
        <w:fldChar w:fldCharType="end"/>
      </w:r>
      <w:r w:rsidR="006A4AEE" w:rsidRPr="00BB2556">
        <w:rPr>
          <w:rFonts w:ascii="Times New Roman" w:hAnsi="Times New Roman" w:cs="Times New Roman"/>
          <w:sz w:val="28"/>
          <w:szCs w:val="28"/>
          <w:lang w:val="en-US"/>
        </w:rPr>
        <w:t>,</w:t>
      </w:r>
      <w:r w:rsidRPr="00BB2556">
        <w:rPr>
          <w:rFonts w:ascii="Times New Roman" w:hAnsi="Times New Roman" w:cs="Times New Roman"/>
          <w:sz w:val="28"/>
          <w:szCs w:val="28"/>
          <w:lang w:val="en-US"/>
        </w:rPr>
        <w:t xml:space="preserve"> </w:t>
      </w:r>
      <w:r w:rsidR="00D4308A" w:rsidRPr="00BB2556">
        <w:rPr>
          <w:rFonts w:ascii="Times New Roman" w:hAnsi="Times New Roman" w:cs="Times New Roman"/>
          <w:sz w:val="28"/>
          <w:szCs w:val="28"/>
          <w:lang w:val="en-US"/>
        </w:rPr>
        <w:fldChar w:fldCharType="begin"/>
      </w:r>
      <w:r w:rsidR="00D4308A" w:rsidRPr="00BB2556">
        <w:rPr>
          <w:rFonts w:ascii="Times New Roman" w:hAnsi="Times New Roman" w:cs="Times New Roman"/>
          <w:sz w:val="28"/>
          <w:szCs w:val="28"/>
          <w:lang w:val="en-US"/>
        </w:rPr>
        <w:instrText xml:space="preserve"> REF _Ref378960681 \r \h </w:instrText>
      </w:r>
      <w:r w:rsidR="00D4308A" w:rsidRPr="00BB2556">
        <w:rPr>
          <w:rFonts w:ascii="Times New Roman" w:hAnsi="Times New Roman" w:cs="Times New Roman"/>
          <w:sz w:val="28"/>
          <w:szCs w:val="28"/>
          <w:lang w:val="en-US"/>
        </w:rPr>
      </w:r>
      <w:r w:rsidR="00D4308A" w:rsidRPr="00BB2556">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40</w:t>
      </w:r>
      <w:r w:rsidR="00D4308A" w:rsidRPr="00BB2556">
        <w:rPr>
          <w:rFonts w:ascii="Times New Roman" w:hAnsi="Times New Roman" w:cs="Times New Roman"/>
          <w:sz w:val="28"/>
          <w:szCs w:val="28"/>
          <w:lang w:val="en-US"/>
        </w:rPr>
        <w:fldChar w:fldCharType="end"/>
      </w:r>
      <w:r w:rsidR="00414DE5" w:rsidRPr="00BB2556">
        <w:rPr>
          <w:rFonts w:ascii="Times New Roman" w:hAnsi="Times New Roman" w:cs="Times New Roman"/>
          <w:sz w:val="28"/>
          <w:szCs w:val="28"/>
          <w:lang w:val="en-US"/>
        </w:rPr>
        <w:t xml:space="preserve">, </w:t>
      </w:r>
      <w:r w:rsidR="00414DE5" w:rsidRPr="00BB2556">
        <w:rPr>
          <w:rFonts w:ascii="Times New Roman" w:hAnsi="Times New Roman" w:cs="Times New Roman"/>
          <w:sz w:val="28"/>
          <w:szCs w:val="28"/>
          <w:lang w:val="en-US"/>
        </w:rPr>
        <w:fldChar w:fldCharType="begin"/>
      </w:r>
      <w:r w:rsidR="00414DE5" w:rsidRPr="00BB2556">
        <w:rPr>
          <w:rFonts w:ascii="Times New Roman" w:hAnsi="Times New Roman" w:cs="Times New Roman"/>
          <w:sz w:val="28"/>
          <w:szCs w:val="28"/>
          <w:lang w:val="en-US"/>
        </w:rPr>
        <w:instrText xml:space="preserve"> REF _Ref381349005 \r \h </w:instrText>
      </w:r>
      <w:r w:rsidR="00414DE5" w:rsidRPr="00BB2556">
        <w:rPr>
          <w:rFonts w:ascii="Times New Roman" w:hAnsi="Times New Roman" w:cs="Times New Roman"/>
          <w:sz w:val="28"/>
          <w:szCs w:val="28"/>
          <w:lang w:val="en-US"/>
        </w:rPr>
      </w:r>
      <w:r w:rsidR="00414DE5" w:rsidRPr="00BB2556">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42</w:t>
      </w:r>
      <w:r w:rsidR="00414DE5" w:rsidRPr="00BB2556">
        <w:rPr>
          <w:rFonts w:ascii="Times New Roman" w:hAnsi="Times New Roman" w:cs="Times New Roman"/>
          <w:sz w:val="28"/>
          <w:szCs w:val="28"/>
          <w:lang w:val="en-US"/>
        </w:rPr>
        <w:fldChar w:fldCharType="end"/>
      </w:r>
      <w:r w:rsidR="00D4308A" w:rsidRPr="00BB2556">
        <w:rPr>
          <w:rFonts w:ascii="Times New Roman" w:hAnsi="Times New Roman" w:cs="Times New Roman"/>
          <w:sz w:val="28"/>
          <w:szCs w:val="28"/>
          <w:lang w:val="en-US"/>
        </w:rPr>
        <w:t>]</w:t>
      </w:r>
      <w:r w:rsidR="00D4308A" w:rsidRPr="00BB2556">
        <w:rPr>
          <w:rFonts w:ascii="Times New Roman" w:hAnsi="Times New Roman" w:cs="Times New Roman"/>
          <w:sz w:val="28"/>
          <w:szCs w:val="28"/>
        </w:rPr>
        <w:t xml:space="preserve">. </w:t>
      </w:r>
      <w:r w:rsidR="00302C7B" w:rsidRPr="00BB2556">
        <w:rPr>
          <w:rFonts w:ascii="Times New Roman" w:hAnsi="Times New Roman" w:cs="Times New Roman"/>
          <w:sz w:val="28"/>
          <w:szCs w:val="28"/>
        </w:rPr>
        <w:t>И</w:t>
      </w:r>
      <w:r w:rsidR="00302C7B">
        <w:rPr>
          <w:rFonts w:ascii="Times New Roman" w:hAnsi="Times New Roman" w:cs="Times New Roman"/>
          <w:sz w:val="28"/>
          <w:szCs w:val="28"/>
        </w:rPr>
        <w:t xml:space="preserve">, с одной стороны, имеется мировой интерес к выполнению все менее и менее инвазивных процедур, например двух- и однопортовых торакоскопических </w:t>
      </w:r>
      <w:r w:rsidR="00302C7B" w:rsidRPr="00BB2556">
        <w:rPr>
          <w:rFonts w:ascii="Times New Roman" w:hAnsi="Times New Roman" w:cs="Times New Roman"/>
          <w:sz w:val="28"/>
          <w:szCs w:val="28"/>
        </w:rPr>
        <w:t>вмешательств</w:t>
      </w:r>
      <w:r w:rsidR="005B2BF5" w:rsidRPr="00BB2556">
        <w:rPr>
          <w:rFonts w:ascii="Times New Roman" w:hAnsi="Times New Roman" w:cs="Times New Roman"/>
          <w:sz w:val="28"/>
          <w:szCs w:val="28"/>
        </w:rPr>
        <w:t xml:space="preserve"> </w:t>
      </w:r>
      <w:r w:rsidR="005B2BF5" w:rsidRPr="00BB2556">
        <w:rPr>
          <w:rFonts w:ascii="Times New Roman" w:hAnsi="Times New Roman" w:cs="Times New Roman"/>
          <w:sz w:val="28"/>
          <w:szCs w:val="28"/>
          <w:lang w:val="en-US"/>
        </w:rPr>
        <w:t>[</w:t>
      </w:r>
      <w:r w:rsidRPr="00BB2556">
        <w:rPr>
          <w:rFonts w:ascii="Times New Roman" w:hAnsi="Times New Roman" w:cs="Times New Roman"/>
          <w:sz w:val="28"/>
          <w:szCs w:val="28"/>
          <w:lang w:val="en-US"/>
        </w:rPr>
        <w:fldChar w:fldCharType="begin"/>
      </w:r>
      <w:r w:rsidRPr="00BB2556">
        <w:rPr>
          <w:rFonts w:ascii="Times New Roman" w:hAnsi="Times New Roman" w:cs="Times New Roman"/>
          <w:sz w:val="28"/>
          <w:szCs w:val="28"/>
          <w:lang w:val="en-US"/>
        </w:rPr>
        <w:instrText xml:space="preserve"> REF _Ref381797786 \r \h </w:instrText>
      </w:r>
      <w:r w:rsidRPr="00BB2556">
        <w:rPr>
          <w:rFonts w:ascii="Times New Roman" w:hAnsi="Times New Roman" w:cs="Times New Roman"/>
          <w:sz w:val="28"/>
          <w:szCs w:val="28"/>
          <w:lang w:val="en-US"/>
        </w:rPr>
      </w:r>
      <w:r w:rsidRPr="00BB2556">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10</w:t>
      </w:r>
      <w:r w:rsidRPr="00BB2556">
        <w:rPr>
          <w:rFonts w:ascii="Times New Roman" w:hAnsi="Times New Roman" w:cs="Times New Roman"/>
          <w:sz w:val="28"/>
          <w:szCs w:val="28"/>
          <w:lang w:val="en-US"/>
        </w:rPr>
        <w:fldChar w:fldCharType="end"/>
      </w:r>
      <w:r w:rsidR="00032A3F" w:rsidRPr="00BB2556">
        <w:rPr>
          <w:rFonts w:ascii="Times New Roman" w:hAnsi="Times New Roman" w:cs="Times New Roman"/>
          <w:sz w:val="28"/>
          <w:szCs w:val="28"/>
          <w:lang w:val="en-US"/>
        </w:rPr>
        <w:t xml:space="preserve">, </w:t>
      </w:r>
      <w:r w:rsidR="00032A3F" w:rsidRPr="00BB2556">
        <w:rPr>
          <w:rFonts w:ascii="Times New Roman" w:hAnsi="Times New Roman" w:cs="Times New Roman"/>
          <w:sz w:val="28"/>
          <w:szCs w:val="28"/>
          <w:lang w:val="en-US"/>
        </w:rPr>
        <w:fldChar w:fldCharType="begin"/>
      </w:r>
      <w:r w:rsidR="00032A3F" w:rsidRPr="00BB2556">
        <w:rPr>
          <w:rFonts w:ascii="Times New Roman" w:hAnsi="Times New Roman" w:cs="Times New Roman"/>
          <w:sz w:val="28"/>
          <w:szCs w:val="28"/>
          <w:lang w:val="en-US"/>
        </w:rPr>
        <w:instrText xml:space="preserve"> REF _Ref382746644 \r \h </w:instrText>
      </w:r>
      <w:r w:rsidR="00032A3F" w:rsidRPr="00BB2556">
        <w:rPr>
          <w:rFonts w:ascii="Times New Roman" w:hAnsi="Times New Roman" w:cs="Times New Roman"/>
          <w:sz w:val="28"/>
          <w:szCs w:val="28"/>
          <w:lang w:val="en-US"/>
        </w:rPr>
      </w:r>
      <w:r w:rsidR="00032A3F" w:rsidRPr="00BB2556">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30</w:t>
      </w:r>
      <w:r w:rsidR="00032A3F" w:rsidRPr="00BB2556">
        <w:rPr>
          <w:rFonts w:ascii="Times New Roman" w:hAnsi="Times New Roman" w:cs="Times New Roman"/>
          <w:sz w:val="28"/>
          <w:szCs w:val="28"/>
          <w:lang w:val="en-US"/>
        </w:rPr>
        <w:fldChar w:fldCharType="end"/>
      </w:r>
      <w:r w:rsidR="00032A3F" w:rsidRPr="00BB2556">
        <w:rPr>
          <w:rFonts w:ascii="Times New Roman" w:hAnsi="Times New Roman" w:cs="Times New Roman"/>
          <w:sz w:val="28"/>
          <w:szCs w:val="28"/>
          <w:lang w:val="en-US"/>
        </w:rPr>
        <w:t xml:space="preserve">, </w:t>
      </w:r>
      <w:r w:rsidR="00032A3F" w:rsidRPr="00BB2556">
        <w:rPr>
          <w:rFonts w:ascii="Times New Roman" w:hAnsi="Times New Roman" w:cs="Times New Roman"/>
          <w:sz w:val="28"/>
          <w:szCs w:val="28"/>
          <w:lang w:val="en-US"/>
        </w:rPr>
        <w:fldChar w:fldCharType="begin"/>
      </w:r>
      <w:r w:rsidR="00032A3F" w:rsidRPr="00BB2556">
        <w:rPr>
          <w:rFonts w:ascii="Times New Roman" w:hAnsi="Times New Roman" w:cs="Times New Roman"/>
          <w:sz w:val="28"/>
          <w:szCs w:val="28"/>
          <w:lang w:val="en-US"/>
        </w:rPr>
        <w:instrText xml:space="preserve"> REF _Ref380160428 \r \h </w:instrText>
      </w:r>
      <w:r w:rsidR="00032A3F" w:rsidRPr="00BB2556">
        <w:rPr>
          <w:rFonts w:ascii="Times New Roman" w:hAnsi="Times New Roman" w:cs="Times New Roman"/>
          <w:sz w:val="28"/>
          <w:szCs w:val="28"/>
          <w:lang w:val="en-US"/>
        </w:rPr>
      </w:r>
      <w:r w:rsidR="00032A3F" w:rsidRPr="00BB2556">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40</w:t>
      </w:r>
      <w:r w:rsidR="00032A3F" w:rsidRPr="00BB2556">
        <w:rPr>
          <w:rFonts w:ascii="Times New Roman" w:hAnsi="Times New Roman" w:cs="Times New Roman"/>
          <w:sz w:val="28"/>
          <w:szCs w:val="28"/>
          <w:lang w:val="en-US"/>
        </w:rPr>
        <w:fldChar w:fldCharType="end"/>
      </w:r>
      <w:r w:rsidR="005B2BF5" w:rsidRPr="00BB2556">
        <w:rPr>
          <w:rFonts w:ascii="Times New Roman" w:hAnsi="Times New Roman" w:cs="Times New Roman"/>
          <w:sz w:val="28"/>
          <w:szCs w:val="28"/>
          <w:lang w:val="en-US"/>
        </w:rPr>
        <w:t>]</w:t>
      </w:r>
      <w:r w:rsidR="00877057">
        <w:rPr>
          <w:rFonts w:ascii="Times New Roman" w:hAnsi="Times New Roman" w:cs="Times New Roman"/>
          <w:sz w:val="28"/>
          <w:szCs w:val="28"/>
        </w:rPr>
        <w:t>. С другой стороны</w:t>
      </w:r>
      <w:r w:rsidR="00302C7B" w:rsidRPr="00BB2556">
        <w:rPr>
          <w:rFonts w:ascii="Times New Roman" w:hAnsi="Times New Roman" w:cs="Times New Roman"/>
          <w:sz w:val="28"/>
          <w:szCs w:val="28"/>
        </w:rPr>
        <w:t xml:space="preserve"> во всем мире </w:t>
      </w:r>
      <w:r w:rsidR="005B2BF5" w:rsidRPr="00BB2556">
        <w:rPr>
          <w:rFonts w:ascii="Times New Roman" w:hAnsi="Times New Roman" w:cs="Times New Roman"/>
          <w:sz w:val="28"/>
          <w:szCs w:val="28"/>
        </w:rPr>
        <w:t>видеоторакоскопическое</w:t>
      </w:r>
      <w:r w:rsidR="00302C7B" w:rsidRPr="00BB2556">
        <w:rPr>
          <w:rFonts w:ascii="Times New Roman" w:hAnsi="Times New Roman" w:cs="Times New Roman"/>
          <w:sz w:val="28"/>
          <w:szCs w:val="28"/>
        </w:rPr>
        <w:t xml:space="preserve"> выполнение</w:t>
      </w:r>
      <w:r w:rsidR="00302C7B" w:rsidRPr="00E925F7">
        <w:rPr>
          <w:rFonts w:ascii="Times New Roman" w:hAnsi="Times New Roman" w:cs="Times New Roman"/>
          <w:sz w:val="28"/>
          <w:szCs w:val="28"/>
        </w:rPr>
        <w:t xml:space="preserve"> анатомических резекций выполняется в меньшем количестве случаев, по сравнению с открытыми вмешательствами (</w:t>
      </w:r>
      <w:r w:rsidR="006D3904">
        <w:rPr>
          <w:rFonts w:ascii="Times New Roman" w:hAnsi="Times New Roman" w:cs="Times New Roman"/>
          <w:sz w:val="28"/>
          <w:szCs w:val="28"/>
        </w:rPr>
        <w:t>по ра</w:t>
      </w:r>
      <w:r w:rsidR="00C71503">
        <w:rPr>
          <w:rFonts w:ascii="Times New Roman" w:hAnsi="Times New Roman" w:cs="Times New Roman"/>
          <w:sz w:val="28"/>
          <w:szCs w:val="28"/>
        </w:rPr>
        <w:t>зличным данным от 5</w:t>
      </w:r>
      <w:r w:rsidR="00302C7B" w:rsidRPr="00E925F7">
        <w:rPr>
          <w:rFonts w:ascii="Times New Roman" w:hAnsi="Times New Roman" w:cs="Times New Roman"/>
          <w:sz w:val="28"/>
          <w:szCs w:val="28"/>
        </w:rPr>
        <w:t>%</w:t>
      </w:r>
      <w:r w:rsidR="006D3904">
        <w:rPr>
          <w:rFonts w:ascii="Times New Roman" w:hAnsi="Times New Roman" w:cs="Times New Roman"/>
          <w:sz w:val="28"/>
          <w:szCs w:val="28"/>
        </w:rPr>
        <w:t xml:space="preserve"> до 40%</w:t>
      </w:r>
      <w:r w:rsidR="00302C7B" w:rsidRPr="00E925F7">
        <w:rPr>
          <w:rFonts w:ascii="Times New Roman" w:hAnsi="Times New Roman" w:cs="Times New Roman"/>
          <w:sz w:val="28"/>
          <w:szCs w:val="28"/>
        </w:rPr>
        <w:t>)</w:t>
      </w:r>
      <w:r w:rsidR="00877057">
        <w:rPr>
          <w:rFonts w:ascii="Times New Roman" w:hAnsi="Times New Roman" w:cs="Times New Roman"/>
          <w:sz w:val="28"/>
          <w:szCs w:val="28"/>
        </w:rPr>
        <w:t>. П</w:t>
      </w:r>
      <w:r w:rsidR="004D1ACF">
        <w:rPr>
          <w:rFonts w:ascii="Times New Roman" w:hAnsi="Times New Roman" w:cs="Times New Roman"/>
          <w:sz w:val="28"/>
          <w:szCs w:val="28"/>
        </w:rPr>
        <w:t>роцесс адаптации и внедрения торакоскопических технологий идет медленно</w:t>
      </w:r>
      <w:r w:rsidR="00302C7B" w:rsidRPr="00E925F7">
        <w:rPr>
          <w:rFonts w:ascii="Times New Roman" w:hAnsi="Times New Roman" w:cs="Times New Roman"/>
          <w:sz w:val="28"/>
          <w:szCs w:val="28"/>
        </w:rPr>
        <w:t>, несмотря на доказанную</w:t>
      </w:r>
      <w:r w:rsidR="00302C7B">
        <w:rPr>
          <w:rFonts w:ascii="Times New Roman" w:hAnsi="Times New Roman" w:cs="Times New Roman"/>
          <w:sz w:val="28"/>
          <w:szCs w:val="28"/>
        </w:rPr>
        <w:t xml:space="preserve"> большим числом авторов</w:t>
      </w:r>
      <w:r w:rsidR="006D3904">
        <w:rPr>
          <w:rFonts w:ascii="Times New Roman" w:hAnsi="Times New Roman" w:cs="Times New Roman"/>
          <w:sz w:val="28"/>
          <w:szCs w:val="28"/>
        </w:rPr>
        <w:t xml:space="preserve"> </w:t>
      </w:r>
      <w:r w:rsidR="00A60413">
        <w:rPr>
          <w:rFonts w:ascii="Times New Roman" w:hAnsi="Times New Roman" w:cs="Times New Roman"/>
          <w:sz w:val="28"/>
          <w:szCs w:val="28"/>
        </w:rPr>
        <w:t xml:space="preserve">(в том числе проспективными многоцентровыми исследованиями) </w:t>
      </w:r>
      <w:r w:rsidR="006D3904">
        <w:rPr>
          <w:rFonts w:ascii="Times New Roman" w:hAnsi="Times New Roman" w:cs="Times New Roman"/>
          <w:sz w:val="28"/>
          <w:szCs w:val="28"/>
        </w:rPr>
        <w:t>безопасность,</w:t>
      </w:r>
      <w:r w:rsidR="00302C7B" w:rsidRPr="00E925F7">
        <w:rPr>
          <w:rFonts w:ascii="Times New Roman" w:hAnsi="Times New Roman" w:cs="Times New Roman"/>
          <w:sz w:val="28"/>
          <w:szCs w:val="28"/>
        </w:rPr>
        <w:t xml:space="preserve"> </w:t>
      </w:r>
      <w:r w:rsidR="00302C7B" w:rsidRPr="00BB2556">
        <w:rPr>
          <w:rFonts w:ascii="Times New Roman" w:hAnsi="Times New Roman" w:cs="Times New Roman"/>
          <w:sz w:val="28"/>
          <w:szCs w:val="28"/>
        </w:rPr>
        <w:t xml:space="preserve">эффективность </w:t>
      </w:r>
      <w:r w:rsidR="006D3904" w:rsidRPr="00BB2556">
        <w:rPr>
          <w:rFonts w:ascii="Times New Roman" w:hAnsi="Times New Roman" w:cs="Times New Roman"/>
          <w:sz w:val="28"/>
          <w:szCs w:val="28"/>
        </w:rPr>
        <w:t xml:space="preserve">и онкологическую радикальность </w:t>
      </w:r>
      <w:r w:rsidR="00302C7B" w:rsidRPr="00BB2556">
        <w:rPr>
          <w:rFonts w:ascii="Times New Roman" w:hAnsi="Times New Roman" w:cs="Times New Roman"/>
          <w:sz w:val="28"/>
          <w:szCs w:val="28"/>
        </w:rPr>
        <w:t>торакоскопических операций [</w:t>
      </w:r>
      <w:r w:rsidR="00C71503" w:rsidRPr="00BB2556">
        <w:rPr>
          <w:rFonts w:ascii="Times New Roman" w:hAnsi="Times New Roman" w:cs="Times New Roman"/>
          <w:sz w:val="28"/>
          <w:szCs w:val="28"/>
        </w:rPr>
        <w:fldChar w:fldCharType="begin"/>
      </w:r>
      <w:r w:rsidR="00C71503" w:rsidRPr="00BB2556">
        <w:rPr>
          <w:rFonts w:ascii="Times New Roman" w:hAnsi="Times New Roman" w:cs="Times New Roman"/>
          <w:sz w:val="28"/>
          <w:szCs w:val="28"/>
        </w:rPr>
        <w:instrText xml:space="preserve"> REF _Ref381895117 \r \h </w:instrText>
      </w:r>
      <w:r w:rsidR="00C71503" w:rsidRPr="00BB2556">
        <w:rPr>
          <w:rFonts w:ascii="Times New Roman" w:hAnsi="Times New Roman" w:cs="Times New Roman"/>
          <w:sz w:val="28"/>
          <w:szCs w:val="28"/>
        </w:rPr>
      </w:r>
      <w:r w:rsidR="00C71503" w:rsidRPr="00BB2556">
        <w:rPr>
          <w:rFonts w:ascii="Times New Roman" w:hAnsi="Times New Roman" w:cs="Times New Roman"/>
          <w:sz w:val="28"/>
          <w:szCs w:val="28"/>
        </w:rPr>
        <w:fldChar w:fldCharType="separate"/>
      </w:r>
      <w:r w:rsidR="001404C6">
        <w:rPr>
          <w:rFonts w:ascii="Times New Roman" w:hAnsi="Times New Roman" w:cs="Times New Roman"/>
          <w:sz w:val="28"/>
          <w:szCs w:val="28"/>
        </w:rPr>
        <w:t>1</w:t>
      </w:r>
      <w:r w:rsidR="00C71503" w:rsidRPr="00BB2556">
        <w:rPr>
          <w:rFonts w:ascii="Times New Roman" w:hAnsi="Times New Roman" w:cs="Times New Roman"/>
          <w:sz w:val="28"/>
          <w:szCs w:val="28"/>
        </w:rPr>
        <w:fldChar w:fldCharType="end"/>
      </w:r>
      <w:r w:rsidR="00C71503" w:rsidRPr="00BB2556">
        <w:rPr>
          <w:rFonts w:ascii="Times New Roman" w:hAnsi="Times New Roman" w:cs="Times New Roman"/>
          <w:sz w:val="28"/>
          <w:szCs w:val="28"/>
        </w:rPr>
        <w:t xml:space="preserve">, </w:t>
      </w:r>
      <w:r w:rsidR="00A60413" w:rsidRPr="00BB2556">
        <w:rPr>
          <w:rFonts w:ascii="Times New Roman" w:hAnsi="Times New Roman" w:cs="Times New Roman"/>
          <w:sz w:val="28"/>
          <w:szCs w:val="28"/>
        </w:rPr>
        <w:fldChar w:fldCharType="begin"/>
      </w:r>
      <w:r w:rsidR="00A60413" w:rsidRPr="00BB2556">
        <w:rPr>
          <w:rFonts w:ascii="Times New Roman" w:hAnsi="Times New Roman" w:cs="Times New Roman"/>
          <w:sz w:val="28"/>
          <w:szCs w:val="28"/>
        </w:rPr>
        <w:instrText xml:space="preserve"> REF _Ref379582307 \r \h </w:instrText>
      </w:r>
      <w:r w:rsidR="00A60413" w:rsidRPr="00BB2556">
        <w:rPr>
          <w:rFonts w:ascii="Times New Roman" w:hAnsi="Times New Roman" w:cs="Times New Roman"/>
          <w:sz w:val="28"/>
          <w:szCs w:val="28"/>
        </w:rPr>
      </w:r>
      <w:r w:rsidR="00A60413" w:rsidRPr="00BB2556">
        <w:rPr>
          <w:rFonts w:ascii="Times New Roman" w:hAnsi="Times New Roman" w:cs="Times New Roman"/>
          <w:sz w:val="28"/>
          <w:szCs w:val="28"/>
        </w:rPr>
        <w:fldChar w:fldCharType="separate"/>
      </w:r>
      <w:r w:rsidR="001404C6">
        <w:rPr>
          <w:rFonts w:ascii="Times New Roman" w:hAnsi="Times New Roman" w:cs="Times New Roman"/>
          <w:sz w:val="28"/>
          <w:szCs w:val="28"/>
        </w:rPr>
        <w:t>7</w:t>
      </w:r>
      <w:r w:rsidR="00A60413" w:rsidRPr="00BB2556">
        <w:rPr>
          <w:rFonts w:ascii="Times New Roman" w:hAnsi="Times New Roman" w:cs="Times New Roman"/>
          <w:sz w:val="28"/>
          <w:szCs w:val="28"/>
        </w:rPr>
        <w:fldChar w:fldCharType="end"/>
      </w:r>
      <w:r w:rsidR="00A60413" w:rsidRPr="00BB2556">
        <w:rPr>
          <w:rFonts w:ascii="Times New Roman" w:hAnsi="Times New Roman" w:cs="Times New Roman"/>
          <w:sz w:val="28"/>
          <w:szCs w:val="28"/>
        </w:rPr>
        <w:t>,</w:t>
      </w:r>
      <w:r w:rsidRPr="00BB2556">
        <w:rPr>
          <w:rFonts w:ascii="Times New Roman" w:hAnsi="Times New Roman" w:cs="Times New Roman"/>
          <w:sz w:val="28"/>
          <w:szCs w:val="28"/>
        </w:rPr>
        <w:t xml:space="preserve"> </w:t>
      </w:r>
      <w:r w:rsidRPr="00BB2556">
        <w:rPr>
          <w:rFonts w:ascii="Times New Roman" w:hAnsi="Times New Roman" w:cs="Times New Roman"/>
          <w:sz w:val="28"/>
          <w:szCs w:val="28"/>
        </w:rPr>
        <w:fldChar w:fldCharType="begin"/>
      </w:r>
      <w:r w:rsidRPr="00BB2556">
        <w:rPr>
          <w:rFonts w:ascii="Times New Roman" w:hAnsi="Times New Roman" w:cs="Times New Roman"/>
          <w:sz w:val="28"/>
          <w:szCs w:val="28"/>
        </w:rPr>
        <w:instrText xml:space="preserve"> REF _Ref381797786 \r \h </w:instrText>
      </w:r>
      <w:r w:rsidRPr="00BB2556">
        <w:rPr>
          <w:rFonts w:ascii="Times New Roman" w:hAnsi="Times New Roman" w:cs="Times New Roman"/>
          <w:sz w:val="28"/>
          <w:szCs w:val="28"/>
        </w:rPr>
      </w:r>
      <w:r w:rsidRPr="00BB2556">
        <w:rPr>
          <w:rFonts w:ascii="Times New Roman" w:hAnsi="Times New Roman" w:cs="Times New Roman"/>
          <w:sz w:val="28"/>
          <w:szCs w:val="28"/>
        </w:rPr>
        <w:fldChar w:fldCharType="separate"/>
      </w:r>
      <w:r w:rsidR="001404C6">
        <w:rPr>
          <w:rFonts w:ascii="Times New Roman" w:hAnsi="Times New Roman" w:cs="Times New Roman"/>
          <w:sz w:val="28"/>
          <w:szCs w:val="28"/>
        </w:rPr>
        <w:t>10</w:t>
      </w:r>
      <w:r w:rsidRPr="00BB2556">
        <w:rPr>
          <w:rFonts w:ascii="Times New Roman" w:hAnsi="Times New Roman" w:cs="Times New Roman"/>
          <w:sz w:val="28"/>
          <w:szCs w:val="28"/>
        </w:rPr>
        <w:fldChar w:fldCharType="end"/>
      </w:r>
      <w:r w:rsidRPr="00BB2556">
        <w:rPr>
          <w:rFonts w:ascii="Times New Roman" w:hAnsi="Times New Roman" w:cs="Times New Roman"/>
          <w:sz w:val="28"/>
          <w:szCs w:val="28"/>
        </w:rPr>
        <w:t>,</w:t>
      </w:r>
      <w:r w:rsidR="00A60413" w:rsidRPr="00BB2556">
        <w:rPr>
          <w:rFonts w:ascii="Times New Roman" w:hAnsi="Times New Roman" w:cs="Times New Roman"/>
          <w:sz w:val="28"/>
          <w:szCs w:val="28"/>
        </w:rPr>
        <w:t xml:space="preserve"> </w:t>
      </w:r>
      <w:r w:rsidR="006D3904" w:rsidRPr="00BB2556">
        <w:rPr>
          <w:rFonts w:ascii="Times New Roman" w:hAnsi="Times New Roman" w:cs="Times New Roman"/>
          <w:sz w:val="28"/>
          <w:szCs w:val="28"/>
        </w:rPr>
        <w:fldChar w:fldCharType="begin"/>
      </w:r>
      <w:r w:rsidR="006D3904" w:rsidRPr="00BB2556">
        <w:rPr>
          <w:rFonts w:ascii="Times New Roman" w:hAnsi="Times New Roman" w:cs="Times New Roman"/>
          <w:sz w:val="28"/>
          <w:szCs w:val="28"/>
        </w:rPr>
        <w:instrText xml:space="preserve"> REF _Ref380415910 \r \h </w:instrText>
      </w:r>
      <w:r w:rsidR="006D3904" w:rsidRPr="00BB2556">
        <w:rPr>
          <w:rFonts w:ascii="Times New Roman" w:hAnsi="Times New Roman" w:cs="Times New Roman"/>
          <w:sz w:val="28"/>
          <w:szCs w:val="28"/>
        </w:rPr>
      </w:r>
      <w:r w:rsidR="006D3904" w:rsidRPr="00BB2556">
        <w:rPr>
          <w:rFonts w:ascii="Times New Roman" w:hAnsi="Times New Roman" w:cs="Times New Roman"/>
          <w:sz w:val="28"/>
          <w:szCs w:val="28"/>
        </w:rPr>
        <w:fldChar w:fldCharType="separate"/>
      </w:r>
      <w:r w:rsidR="001404C6">
        <w:rPr>
          <w:rFonts w:ascii="Times New Roman" w:hAnsi="Times New Roman" w:cs="Times New Roman"/>
          <w:sz w:val="28"/>
          <w:szCs w:val="28"/>
        </w:rPr>
        <w:t>15</w:t>
      </w:r>
      <w:r w:rsidR="006D3904" w:rsidRPr="00BB2556">
        <w:rPr>
          <w:rFonts w:ascii="Times New Roman" w:hAnsi="Times New Roman" w:cs="Times New Roman"/>
          <w:sz w:val="28"/>
          <w:szCs w:val="28"/>
        </w:rPr>
        <w:fldChar w:fldCharType="end"/>
      </w:r>
      <w:r w:rsidR="006D3904" w:rsidRPr="00BB2556">
        <w:rPr>
          <w:rFonts w:ascii="Times New Roman" w:hAnsi="Times New Roman" w:cs="Times New Roman"/>
          <w:sz w:val="28"/>
          <w:szCs w:val="28"/>
        </w:rPr>
        <w:t>,</w:t>
      </w:r>
      <w:r w:rsidR="007E1D8F" w:rsidRPr="00BB2556">
        <w:rPr>
          <w:rFonts w:ascii="Times New Roman" w:hAnsi="Times New Roman" w:cs="Times New Roman"/>
          <w:sz w:val="28"/>
          <w:szCs w:val="28"/>
        </w:rPr>
        <w:t xml:space="preserve"> </w:t>
      </w:r>
      <w:r w:rsidR="007E1D8F" w:rsidRPr="00BB2556">
        <w:rPr>
          <w:rFonts w:ascii="Times New Roman" w:hAnsi="Times New Roman" w:cs="Times New Roman"/>
          <w:sz w:val="28"/>
          <w:szCs w:val="28"/>
        </w:rPr>
        <w:fldChar w:fldCharType="begin"/>
      </w:r>
      <w:r w:rsidR="007E1D8F" w:rsidRPr="00BB2556">
        <w:rPr>
          <w:rFonts w:ascii="Times New Roman" w:hAnsi="Times New Roman" w:cs="Times New Roman"/>
          <w:sz w:val="28"/>
          <w:szCs w:val="28"/>
        </w:rPr>
        <w:instrText xml:space="preserve"> REF _Ref381520687 \r \h </w:instrText>
      </w:r>
      <w:r w:rsidR="007E1D8F" w:rsidRPr="00BB2556">
        <w:rPr>
          <w:rFonts w:ascii="Times New Roman" w:hAnsi="Times New Roman" w:cs="Times New Roman"/>
          <w:sz w:val="28"/>
          <w:szCs w:val="28"/>
        </w:rPr>
      </w:r>
      <w:r w:rsidR="007E1D8F" w:rsidRPr="00BB2556">
        <w:rPr>
          <w:rFonts w:ascii="Times New Roman" w:hAnsi="Times New Roman" w:cs="Times New Roman"/>
          <w:sz w:val="28"/>
          <w:szCs w:val="28"/>
        </w:rPr>
        <w:fldChar w:fldCharType="separate"/>
      </w:r>
      <w:r w:rsidR="001404C6">
        <w:rPr>
          <w:rFonts w:ascii="Times New Roman" w:hAnsi="Times New Roman" w:cs="Times New Roman"/>
          <w:sz w:val="28"/>
          <w:szCs w:val="28"/>
        </w:rPr>
        <w:t>17</w:t>
      </w:r>
      <w:r w:rsidR="007E1D8F" w:rsidRPr="00BB2556">
        <w:rPr>
          <w:rFonts w:ascii="Times New Roman" w:hAnsi="Times New Roman" w:cs="Times New Roman"/>
          <w:sz w:val="28"/>
          <w:szCs w:val="28"/>
        </w:rPr>
        <w:fldChar w:fldCharType="end"/>
      </w:r>
      <w:r w:rsidR="007E1D8F" w:rsidRPr="00BB2556">
        <w:rPr>
          <w:rFonts w:ascii="Times New Roman" w:hAnsi="Times New Roman" w:cs="Times New Roman"/>
          <w:sz w:val="28"/>
          <w:szCs w:val="28"/>
        </w:rPr>
        <w:t>,</w:t>
      </w:r>
      <w:r w:rsidR="004D1ACF" w:rsidRPr="00BB2556">
        <w:rPr>
          <w:rFonts w:ascii="Times New Roman" w:hAnsi="Times New Roman" w:cs="Times New Roman"/>
          <w:sz w:val="28"/>
          <w:szCs w:val="28"/>
        </w:rPr>
        <w:t xml:space="preserve"> </w:t>
      </w:r>
      <w:r w:rsidR="004D1ACF" w:rsidRPr="00BB2556">
        <w:rPr>
          <w:rFonts w:ascii="Times New Roman" w:hAnsi="Times New Roman" w:cs="Times New Roman"/>
          <w:sz w:val="28"/>
          <w:szCs w:val="28"/>
        </w:rPr>
        <w:fldChar w:fldCharType="begin"/>
      </w:r>
      <w:r w:rsidR="004D1ACF" w:rsidRPr="00BB2556">
        <w:rPr>
          <w:rFonts w:ascii="Times New Roman" w:hAnsi="Times New Roman" w:cs="Times New Roman"/>
          <w:sz w:val="28"/>
          <w:szCs w:val="28"/>
        </w:rPr>
        <w:instrText xml:space="preserve"> REF _Ref384902649 \r \h </w:instrText>
      </w:r>
      <w:r w:rsidR="004D1ACF" w:rsidRPr="00BB2556">
        <w:rPr>
          <w:rFonts w:ascii="Times New Roman" w:hAnsi="Times New Roman" w:cs="Times New Roman"/>
          <w:sz w:val="28"/>
          <w:szCs w:val="28"/>
        </w:rPr>
      </w:r>
      <w:r w:rsidR="004D1ACF" w:rsidRPr="00BB2556">
        <w:rPr>
          <w:rFonts w:ascii="Times New Roman" w:hAnsi="Times New Roman" w:cs="Times New Roman"/>
          <w:sz w:val="28"/>
          <w:szCs w:val="28"/>
        </w:rPr>
        <w:fldChar w:fldCharType="separate"/>
      </w:r>
      <w:r w:rsidR="001404C6">
        <w:rPr>
          <w:rFonts w:ascii="Times New Roman" w:hAnsi="Times New Roman" w:cs="Times New Roman"/>
          <w:sz w:val="28"/>
          <w:szCs w:val="28"/>
        </w:rPr>
        <w:t>34</w:t>
      </w:r>
      <w:r w:rsidR="004D1ACF" w:rsidRPr="00BB2556">
        <w:rPr>
          <w:rFonts w:ascii="Times New Roman" w:hAnsi="Times New Roman" w:cs="Times New Roman"/>
          <w:sz w:val="28"/>
          <w:szCs w:val="28"/>
        </w:rPr>
        <w:fldChar w:fldCharType="end"/>
      </w:r>
      <w:r w:rsidR="004D1ACF" w:rsidRPr="00BB2556">
        <w:rPr>
          <w:rFonts w:ascii="Times New Roman" w:hAnsi="Times New Roman" w:cs="Times New Roman"/>
          <w:sz w:val="28"/>
          <w:szCs w:val="28"/>
        </w:rPr>
        <w:t>,</w:t>
      </w:r>
      <w:r w:rsidR="006D3904" w:rsidRPr="00BB2556">
        <w:rPr>
          <w:rFonts w:ascii="Times New Roman" w:hAnsi="Times New Roman" w:cs="Times New Roman"/>
          <w:sz w:val="28"/>
          <w:szCs w:val="28"/>
        </w:rPr>
        <w:t xml:space="preserve"> </w:t>
      </w:r>
      <w:r w:rsidR="00302C7B" w:rsidRPr="00BB2556">
        <w:rPr>
          <w:rFonts w:ascii="Times New Roman" w:hAnsi="Times New Roman" w:cs="Times New Roman"/>
          <w:sz w:val="28"/>
          <w:szCs w:val="28"/>
        </w:rPr>
        <w:fldChar w:fldCharType="begin"/>
      </w:r>
      <w:r w:rsidR="00302C7B" w:rsidRPr="00BB2556">
        <w:rPr>
          <w:rFonts w:ascii="Times New Roman" w:hAnsi="Times New Roman" w:cs="Times New Roman"/>
          <w:sz w:val="28"/>
          <w:szCs w:val="28"/>
        </w:rPr>
        <w:instrText xml:space="preserve"> REF _Ref380160428 \r \h </w:instrText>
      </w:r>
      <w:r w:rsidR="00302C7B" w:rsidRPr="00BB2556">
        <w:rPr>
          <w:rFonts w:ascii="Times New Roman" w:hAnsi="Times New Roman" w:cs="Times New Roman"/>
          <w:sz w:val="28"/>
          <w:szCs w:val="28"/>
        </w:rPr>
      </w:r>
      <w:r w:rsidR="00302C7B" w:rsidRPr="00BB2556">
        <w:rPr>
          <w:rFonts w:ascii="Times New Roman" w:hAnsi="Times New Roman" w:cs="Times New Roman"/>
          <w:sz w:val="28"/>
          <w:szCs w:val="28"/>
        </w:rPr>
        <w:fldChar w:fldCharType="separate"/>
      </w:r>
      <w:r w:rsidR="001404C6">
        <w:rPr>
          <w:rFonts w:ascii="Times New Roman" w:hAnsi="Times New Roman" w:cs="Times New Roman"/>
          <w:sz w:val="28"/>
          <w:szCs w:val="28"/>
        </w:rPr>
        <w:t>40</w:t>
      </w:r>
      <w:r w:rsidR="00302C7B" w:rsidRPr="00BB2556">
        <w:rPr>
          <w:rFonts w:ascii="Times New Roman" w:hAnsi="Times New Roman" w:cs="Times New Roman"/>
          <w:sz w:val="28"/>
          <w:szCs w:val="28"/>
        </w:rPr>
        <w:fldChar w:fldCharType="end"/>
      </w:r>
      <w:r w:rsidR="00302C7B" w:rsidRPr="00BB2556">
        <w:rPr>
          <w:rFonts w:ascii="Times New Roman" w:hAnsi="Times New Roman" w:cs="Times New Roman"/>
          <w:sz w:val="28"/>
          <w:szCs w:val="28"/>
        </w:rPr>
        <w:t xml:space="preserve">, </w:t>
      </w:r>
      <w:r w:rsidR="00A60413" w:rsidRPr="00BB2556">
        <w:rPr>
          <w:rFonts w:ascii="Times New Roman" w:hAnsi="Times New Roman" w:cs="Times New Roman"/>
          <w:sz w:val="28"/>
          <w:szCs w:val="28"/>
        </w:rPr>
        <w:fldChar w:fldCharType="begin"/>
      </w:r>
      <w:r w:rsidR="00A60413" w:rsidRPr="00BB2556">
        <w:rPr>
          <w:rFonts w:ascii="Times New Roman" w:hAnsi="Times New Roman" w:cs="Times New Roman"/>
          <w:sz w:val="28"/>
          <w:szCs w:val="28"/>
        </w:rPr>
        <w:instrText xml:space="preserve"> REF _Ref381526789 \r \h </w:instrText>
      </w:r>
      <w:r w:rsidR="00A60413" w:rsidRPr="00BB2556">
        <w:rPr>
          <w:rFonts w:ascii="Times New Roman" w:hAnsi="Times New Roman" w:cs="Times New Roman"/>
          <w:sz w:val="28"/>
          <w:szCs w:val="28"/>
        </w:rPr>
      </w:r>
      <w:r w:rsidR="00A60413" w:rsidRPr="00BB2556">
        <w:rPr>
          <w:rFonts w:ascii="Times New Roman" w:hAnsi="Times New Roman" w:cs="Times New Roman"/>
          <w:sz w:val="28"/>
          <w:szCs w:val="28"/>
        </w:rPr>
        <w:fldChar w:fldCharType="separate"/>
      </w:r>
      <w:r w:rsidR="001404C6">
        <w:rPr>
          <w:rFonts w:ascii="Times New Roman" w:hAnsi="Times New Roman" w:cs="Times New Roman"/>
          <w:sz w:val="28"/>
          <w:szCs w:val="28"/>
        </w:rPr>
        <w:t>51</w:t>
      </w:r>
      <w:r w:rsidR="00A60413" w:rsidRPr="00BB2556">
        <w:rPr>
          <w:rFonts w:ascii="Times New Roman" w:hAnsi="Times New Roman" w:cs="Times New Roman"/>
          <w:sz w:val="28"/>
          <w:szCs w:val="28"/>
        </w:rPr>
        <w:fldChar w:fldCharType="end"/>
      </w:r>
      <w:r w:rsidR="00A60413" w:rsidRPr="00BB2556">
        <w:rPr>
          <w:rFonts w:ascii="Times New Roman" w:hAnsi="Times New Roman" w:cs="Times New Roman"/>
          <w:sz w:val="28"/>
          <w:szCs w:val="28"/>
        </w:rPr>
        <w:t xml:space="preserve">, </w:t>
      </w:r>
      <w:r w:rsidR="00302C7B" w:rsidRPr="00BB2556">
        <w:rPr>
          <w:rFonts w:ascii="Times New Roman" w:hAnsi="Times New Roman" w:cs="Times New Roman"/>
          <w:sz w:val="28"/>
          <w:szCs w:val="28"/>
        </w:rPr>
        <w:fldChar w:fldCharType="begin"/>
      </w:r>
      <w:r w:rsidR="00302C7B" w:rsidRPr="00BB2556">
        <w:rPr>
          <w:rFonts w:ascii="Times New Roman" w:hAnsi="Times New Roman" w:cs="Times New Roman"/>
          <w:sz w:val="28"/>
          <w:szCs w:val="28"/>
        </w:rPr>
        <w:instrText xml:space="preserve"> REF _Ref380160321 \r \h </w:instrText>
      </w:r>
      <w:r w:rsidR="00302C7B" w:rsidRPr="00BB2556">
        <w:rPr>
          <w:rFonts w:ascii="Times New Roman" w:hAnsi="Times New Roman" w:cs="Times New Roman"/>
          <w:sz w:val="28"/>
          <w:szCs w:val="28"/>
        </w:rPr>
      </w:r>
      <w:r w:rsidR="00302C7B" w:rsidRPr="00BB2556">
        <w:rPr>
          <w:rFonts w:ascii="Times New Roman" w:hAnsi="Times New Roman" w:cs="Times New Roman"/>
          <w:sz w:val="28"/>
          <w:szCs w:val="28"/>
        </w:rPr>
        <w:fldChar w:fldCharType="separate"/>
      </w:r>
      <w:r w:rsidR="001404C6">
        <w:rPr>
          <w:rFonts w:ascii="Times New Roman" w:hAnsi="Times New Roman" w:cs="Times New Roman"/>
          <w:sz w:val="28"/>
          <w:szCs w:val="28"/>
        </w:rPr>
        <w:t>57</w:t>
      </w:r>
      <w:r w:rsidR="00302C7B" w:rsidRPr="00BB2556">
        <w:rPr>
          <w:rFonts w:ascii="Times New Roman" w:hAnsi="Times New Roman" w:cs="Times New Roman"/>
          <w:sz w:val="28"/>
          <w:szCs w:val="28"/>
        </w:rPr>
        <w:fldChar w:fldCharType="end"/>
      </w:r>
      <w:r w:rsidR="00302C7B" w:rsidRPr="00BB2556">
        <w:rPr>
          <w:rFonts w:ascii="Times New Roman" w:hAnsi="Times New Roman" w:cs="Times New Roman"/>
          <w:sz w:val="28"/>
          <w:szCs w:val="28"/>
        </w:rPr>
        <w:t xml:space="preserve">]. </w:t>
      </w:r>
      <w:r w:rsidR="00C71503" w:rsidRPr="00BB2556">
        <w:rPr>
          <w:rFonts w:ascii="Times New Roman" w:hAnsi="Times New Roman" w:cs="Times New Roman"/>
          <w:sz w:val="28"/>
          <w:szCs w:val="28"/>
        </w:rPr>
        <w:t>До</w:t>
      </w:r>
      <w:r w:rsidR="00C71503">
        <w:rPr>
          <w:rFonts w:ascii="Times New Roman" w:hAnsi="Times New Roman" w:cs="Times New Roman"/>
          <w:sz w:val="28"/>
          <w:szCs w:val="28"/>
        </w:rPr>
        <w:t xml:space="preserve"> сих пор ведутся дискуссии о радикальности лимфодиссекции</w:t>
      </w:r>
      <w:r w:rsidR="00FF6695">
        <w:rPr>
          <w:rFonts w:ascii="Times New Roman" w:hAnsi="Times New Roman" w:cs="Times New Roman"/>
          <w:sz w:val="28"/>
          <w:szCs w:val="28"/>
        </w:rPr>
        <w:t>, выполняемой при помощи минимально инвазивных технологий [</w:t>
      </w:r>
      <w:r w:rsidR="00FF6695">
        <w:rPr>
          <w:rFonts w:ascii="Times New Roman" w:hAnsi="Times New Roman" w:cs="Times New Roman"/>
          <w:sz w:val="28"/>
          <w:szCs w:val="28"/>
        </w:rPr>
        <w:fldChar w:fldCharType="begin"/>
      </w:r>
      <w:r w:rsidR="00FF6695">
        <w:rPr>
          <w:rFonts w:ascii="Times New Roman" w:hAnsi="Times New Roman" w:cs="Times New Roman"/>
          <w:sz w:val="28"/>
          <w:szCs w:val="28"/>
        </w:rPr>
        <w:instrText xml:space="preserve"> REF _Ref381895117 \r \h </w:instrText>
      </w:r>
      <w:r w:rsidR="00FF6695">
        <w:rPr>
          <w:rFonts w:ascii="Times New Roman" w:hAnsi="Times New Roman" w:cs="Times New Roman"/>
          <w:sz w:val="28"/>
          <w:szCs w:val="28"/>
        </w:rPr>
      </w:r>
      <w:r w:rsidR="00FF6695">
        <w:rPr>
          <w:rFonts w:ascii="Times New Roman" w:hAnsi="Times New Roman" w:cs="Times New Roman"/>
          <w:sz w:val="28"/>
          <w:szCs w:val="28"/>
        </w:rPr>
        <w:fldChar w:fldCharType="separate"/>
      </w:r>
      <w:r w:rsidR="001404C6">
        <w:rPr>
          <w:rFonts w:ascii="Times New Roman" w:hAnsi="Times New Roman" w:cs="Times New Roman"/>
          <w:sz w:val="28"/>
          <w:szCs w:val="28"/>
        </w:rPr>
        <w:t>1</w:t>
      </w:r>
      <w:r w:rsidR="00FF6695">
        <w:rPr>
          <w:rFonts w:ascii="Times New Roman" w:hAnsi="Times New Roman" w:cs="Times New Roman"/>
          <w:sz w:val="28"/>
          <w:szCs w:val="28"/>
        </w:rPr>
        <w:fldChar w:fldCharType="end"/>
      </w:r>
      <w:r w:rsidR="00FF6695">
        <w:rPr>
          <w:rFonts w:ascii="Times New Roman" w:hAnsi="Times New Roman" w:cs="Times New Roman"/>
          <w:sz w:val="28"/>
          <w:szCs w:val="28"/>
        </w:rPr>
        <w:t xml:space="preserve">, </w:t>
      </w:r>
      <w:r w:rsidR="00FF6695">
        <w:rPr>
          <w:rFonts w:ascii="Times New Roman" w:hAnsi="Times New Roman" w:cs="Times New Roman"/>
          <w:sz w:val="28"/>
          <w:szCs w:val="28"/>
        </w:rPr>
        <w:fldChar w:fldCharType="begin"/>
      </w:r>
      <w:r w:rsidR="00FF6695">
        <w:rPr>
          <w:rFonts w:ascii="Times New Roman" w:hAnsi="Times New Roman" w:cs="Times New Roman"/>
          <w:sz w:val="28"/>
          <w:szCs w:val="28"/>
        </w:rPr>
        <w:instrText xml:space="preserve"> REF _Ref379582307 \r \h </w:instrText>
      </w:r>
      <w:r w:rsidR="00FF6695">
        <w:rPr>
          <w:rFonts w:ascii="Times New Roman" w:hAnsi="Times New Roman" w:cs="Times New Roman"/>
          <w:sz w:val="28"/>
          <w:szCs w:val="28"/>
        </w:rPr>
      </w:r>
      <w:r w:rsidR="00FF6695">
        <w:rPr>
          <w:rFonts w:ascii="Times New Roman" w:hAnsi="Times New Roman" w:cs="Times New Roman"/>
          <w:sz w:val="28"/>
          <w:szCs w:val="28"/>
        </w:rPr>
        <w:fldChar w:fldCharType="separate"/>
      </w:r>
      <w:r w:rsidR="001404C6">
        <w:rPr>
          <w:rFonts w:ascii="Times New Roman" w:hAnsi="Times New Roman" w:cs="Times New Roman"/>
          <w:sz w:val="28"/>
          <w:szCs w:val="28"/>
        </w:rPr>
        <w:t>7</w:t>
      </w:r>
      <w:r w:rsidR="00FF6695">
        <w:rPr>
          <w:rFonts w:ascii="Times New Roman" w:hAnsi="Times New Roman" w:cs="Times New Roman"/>
          <w:sz w:val="28"/>
          <w:szCs w:val="28"/>
        </w:rPr>
        <w:fldChar w:fldCharType="end"/>
      </w:r>
      <w:r w:rsidR="00FF6695">
        <w:rPr>
          <w:rFonts w:ascii="Times New Roman" w:hAnsi="Times New Roman" w:cs="Times New Roman"/>
          <w:sz w:val="28"/>
          <w:szCs w:val="28"/>
        </w:rPr>
        <w:t xml:space="preserve">, </w:t>
      </w:r>
      <w:r w:rsidR="00FF6695">
        <w:rPr>
          <w:rFonts w:ascii="Times New Roman" w:hAnsi="Times New Roman" w:cs="Times New Roman"/>
          <w:sz w:val="28"/>
          <w:szCs w:val="28"/>
        </w:rPr>
        <w:fldChar w:fldCharType="begin"/>
      </w:r>
      <w:r w:rsidR="00FF6695">
        <w:rPr>
          <w:rFonts w:ascii="Times New Roman" w:hAnsi="Times New Roman" w:cs="Times New Roman"/>
          <w:sz w:val="28"/>
          <w:szCs w:val="28"/>
        </w:rPr>
        <w:instrText xml:space="preserve"> REF _Ref381797786 \r \h </w:instrText>
      </w:r>
      <w:r w:rsidR="00FF6695">
        <w:rPr>
          <w:rFonts w:ascii="Times New Roman" w:hAnsi="Times New Roman" w:cs="Times New Roman"/>
          <w:sz w:val="28"/>
          <w:szCs w:val="28"/>
        </w:rPr>
      </w:r>
      <w:r w:rsidR="00FF6695">
        <w:rPr>
          <w:rFonts w:ascii="Times New Roman" w:hAnsi="Times New Roman" w:cs="Times New Roman"/>
          <w:sz w:val="28"/>
          <w:szCs w:val="28"/>
        </w:rPr>
        <w:fldChar w:fldCharType="separate"/>
      </w:r>
      <w:r w:rsidR="001404C6">
        <w:rPr>
          <w:rFonts w:ascii="Times New Roman" w:hAnsi="Times New Roman" w:cs="Times New Roman"/>
          <w:sz w:val="28"/>
          <w:szCs w:val="28"/>
        </w:rPr>
        <w:t>10</w:t>
      </w:r>
      <w:r w:rsidR="00FF6695">
        <w:rPr>
          <w:rFonts w:ascii="Times New Roman" w:hAnsi="Times New Roman" w:cs="Times New Roman"/>
          <w:sz w:val="28"/>
          <w:szCs w:val="28"/>
        </w:rPr>
        <w:fldChar w:fldCharType="end"/>
      </w:r>
      <w:r w:rsidR="00FF6695">
        <w:rPr>
          <w:rFonts w:ascii="Times New Roman" w:hAnsi="Times New Roman" w:cs="Times New Roman"/>
          <w:sz w:val="28"/>
          <w:szCs w:val="28"/>
        </w:rPr>
        <w:t xml:space="preserve">]. </w:t>
      </w:r>
      <w:r w:rsidR="004108C1">
        <w:rPr>
          <w:rFonts w:ascii="Times New Roman" w:hAnsi="Times New Roman" w:cs="Times New Roman"/>
          <w:sz w:val="28"/>
          <w:szCs w:val="28"/>
        </w:rPr>
        <w:t xml:space="preserve">На настоящий момент многими авторами </w:t>
      </w:r>
      <w:r w:rsidR="004108C1" w:rsidRPr="00BB2556">
        <w:rPr>
          <w:rFonts w:ascii="Times New Roman" w:hAnsi="Times New Roman" w:cs="Times New Roman"/>
          <w:sz w:val="28"/>
          <w:szCs w:val="28"/>
        </w:rPr>
        <w:t xml:space="preserve">подтверждается, что торакоскопически можно выполнять операции любой категории сложности </w:t>
      </w:r>
      <w:r w:rsidR="004108C1" w:rsidRPr="00BB2556">
        <w:rPr>
          <w:rFonts w:ascii="Times New Roman" w:hAnsi="Times New Roman" w:cs="Times New Roman"/>
          <w:sz w:val="28"/>
          <w:szCs w:val="28"/>
          <w:lang w:val="en-US"/>
        </w:rPr>
        <w:t>[</w:t>
      </w:r>
      <w:r w:rsidR="001035B9" w:rsidRPr="00BB2556">
        <w:rPr>
          <w:rFonts w:ascii="Times New Roman" w:hAnsi="Times New Roman" w:cs="Times New Roman"/>
          <w:sz w:val="28"/>
          <w:szCs w:val="28"/>
          <w:lang w:val="en-US"/>
        </w:rPr>
        <w:fldChar w:fldCharType="begin"/>
      </w:r>
      <w:r w:rsidR="001035B9" w:rsidRPr="00BB2556">
        <w:rPr>
          <w:rFonts w:ascii="Times New Roman" w:hAnsi="Times New Roman" w:cs="Times New Roman"/>
          <w:sz w:val="28"/>
          <w:szCs w:val="28"/>
          <w:lang w:val="en-US"/>
        </w:rPr>
        <w:instrText xml:space="preserve"> REF _Ref380170875 \r \h </w:instrText>
      </w:r>
      <w:r w:rsidR="001035B9" w:rsidRPr="00BB2556">
        <w:rPr>
          <w:rFonts w:ascii="Times New Roman" w:hAnsi="Times New Roman" w:cs="Times New Roman"/>
          <w:sz w:val="28"/>
          <w:szCs w:val="28"/>
          <w:lang w:val="en-US"/>
        </w:rPr>
      </w:r>
      <w:r w:rsidR="001035B9" w:rsidRPr="00BB2556">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8</w:t>
      </w:r>
      <w:r w:rsidR="001035B9" w:rsidRPr="00BB2556">
        <w:rPr>
          <w:rFonts w:ascii="Times New Roman" w:hAnsi="Times New Roman" w:cs="Times New Roman"/>
          <w:sz w:val="28"/>
          <w:szCs w:val="28"/>
          <w:lang w:val="en-US"/>
        </w:rPr>
        <w:fldChar w:fldCharType="end"/>
      </w:r>
      <w:r w:rsidR="001035B9" w:rsidRPr="00BB2556">
        <w:rPr>
          <w:rFonts w:ascii="Times New Roman" w:hAnsi="Times New Roman" w:cs="Times New Roman"/>
          <w:sz w:val="28"/>
          <w:szCs w:val="28"/>
          <w:lang w:val="en-US"/>
        </w:rPr>
        <w:t xml:space="preserve">, </w:t>
      </w:r>
      <w:r w:rsidR="001035B9" w:rsidRPr="00BB2556">
        <w:rPr>
          <w:rFonts w:ascii="Times New Roman" w:hAnsi="Times New Roman" w:cs="Times New Roman"/>
          <w:sz w:val="28"/>
          <w:szCs w:val="28"/>
          <w:lang w:val="en-US"/>
        </w:rPr>
        <w:fldChar w:fldCharType="begin"/>
      </w:r>
      <w:r w:rsidR="001035B9" w:rsidRPr="00BB2556">
        <w:rPr>
          <w:rFonts w:ascii="Times New Roman" w:hAnsi="Times New Roman" w:cs="Times New Roman"/>
          <w:sz w:val="28"/>
          <w:szCs w:val="28"/>
          <w:lang w:val="en-US"/>
        </w:rPr>
        <w:instrText xml:space="preserve"> REF _Ref381529597 \r \h </w:instrText>
      </w:r>
      <w:r w:rsidR="001035B9" w:rsidRPr="00BB2556">
        <w:rPr>
          <w:rFonts w:ascii="Times New Roman" w:hAnsi="Times New Roman" w:cs="Times New Roman"/>
          <w:sz w:val="28"/>
          <w:szCs w:val="28"/>
          <w:lang w:val="en-US"/>
        </w:rPr>
      </w:r>
      <w:r w:rsidR="001035B9" w:rsidRPr="00BB2556">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11</w:t>
      </w:r>
      <w:r w:rsidR="001035B9" w:rsidRPr="00BB2556">
        <w:rPr>
          <w:rFonts w:ascii="Times New Roman" w:hAnsi="Times New Roman" w:cs="Times New Roman"/>
          <w:sz w:val="28"/>
          <w:szCs w:val="28"/>
          <w:lang w:val="en-US"/>
        </w:rPr>
        <w:fldChar w:fldCharType="end"/>
      </w:r>
      <w:r w:rsidR="00815387" w:rsidRPr="00BB2556">
        <w:rPr>
          <w:rFonts w:ascii="Times New Roman" w:hAnsi="Times New Roman" w:cs="Times New Roman"/>
          <w:sz w:val="28"/>
          <w:szCs w:val="28"/>
          <w:lang w:val="en-US"/>
        </w:rPr>
        <w:t xml:space="preserve">, </w:t>
      </w:r>
      <w:r w:rsidR="00815387" w:rsidRPr="00BB2556">
        <w:rPr>
          <w:rFonts w:ascii="Times New Roman" w:hAnsi="Times New Roman" w:cs="Times New Roman"/>
          <w:sz w:val="28"/>
          <w:szCs w:val="28"/>
          <w:lang w:val="en-US"/>
        </w:rPr>
        <w:fldChar w:fldCharType="begin"/>
      </w:r>
      <w:r w:rsidR="00815387" w:rsidRPr="00BB2556">
        <w:rPr>
          <w:rFonts w:ascii="Times New Roman" w:hAnsi="Times New Roman" w:cs="Times New Roman"/>
          <w:sz w:val="28"/>
          <w:szCs w:val="28"/>
          <w:lang w:val="en-US"/>
        </w:rPr>
        <w:instrText xml:space="preserve"> REF _Ref382746644 \r \h </w:instrText>
      </w:r>
      <w:r w:rsidR="00815387" w:rsidRPr="00BB2556">
        <w:rPr>
          <w:rFonts w:ascii="Times New Roman" w:hAnsi="Times New Roman" w:cs="Times New Roman"/>
          <w:sz w:val="28"/>
          <w:szCs w:val="28"/>
          <w:lang w:val="en-US"/>
        </w:rPr>
      </w:r>
      <w:r w:rsidR="00815387" w:rsidRPr="00BB2556">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30</w:t>
      </w:r>
      <w:r w:rsidR="00815387" w:rsidRPr="00BB2556">
        <w:rPr>
          <w:rFonts w:ascii="Times New Roman" w:hAnsi="Times New Roman" w:cs="Times New Roman"/>
          <w:sz w:val="28"/>
          <w:szCs w:val="28"/>
          <w:lang w:val="en-US"/>
        </w:rPr>
        <w:fldChar w:fldCharType="end"/>
      </w:r>
      <w:r w:rsidR="004108C1" w:rsidRPr="00BB2556">
        <w:rPr>
          <w:rFonts w:ascii="Times New Roman" w:hAnsi="Times New Roman" w:cs="Times New Roman"/>
          <w:sz w:val="28"/>
          <w:szCs w:val="28"/>
          <w:lang w:val="en-US"/>
        </w:rPr>
        <w:t>]</w:t>
      </w:r>
      <w:r w:rsidR="004108C1" w:rsidRPr="00BB2556">
        <w:rPr>
          <w:rFonts w:ascii="Times New Roman" w:hAnsi="Times New Roman" w:cs="Times New Roman"/>
          <w:sz w:val="28"/>
          <w:szCs w:val="28"/>
        </w:rPr>
        <w:t>. Также с</w:t>
      </w:r>
      <w:r w:rsidR="00302C7B" w:rsidRPr="00BB2556">
        <w:rPr>
          <w:rFonts w:ascii="Times New Roman" w:hAnsi="Times New Roman" w:cs="Times New Roman"/>
          <w:sz w:val="28"/>
          <w:szCs w:val="28"/>
        </w:rPr>
        <w:t>читается, что торакоскопические резекции легкого реже являются причиной фибрил</w:t>
      </w:r>
      <w:r w:rsidR="00600DCC" w:rsidRPr="00BB2556">
        <w:rPr>
          <w:rFonts w:ascii="Times New Roman" w:hAnsi="Times New Roman" w:cs="Times New Roman"/>
          <w:sz w:val="28"/>
          <w:szCs w:val="28"/>
        </w:rPr>
        <w:t>ляции предс</w:t>
      </w:r>
      <w:r w:rsidR="00302C7B" w:rsidRPr="00BB2556">
        <w:rPr>
          <w:rFonts w:ascii="Times New Roman" w:hAnsi="Times New Roman" w:cs="Times New Roman"/>
          <w:sz w:val="28"/>
          <w:szCs w:val="28"/>
        </w:rPr>
        <w:t>ердий, продленной послеоперационной боли;</w:t>
      </w:r>
      <w:r w:rsidR="00302C7B" w:rsidRPr="00E925F7">
        <w:rPr>
          <w:rFonts w:ascii="Times New Roman" w:hAnsi="Times New Roman" w:cs="Times New Roman"/>
          <w:sz w:val="28"/>
          <w:szCs w:val="28"/>
        </w:rPr>
        <w:t xml:space="preserve"> после таких вмешательств меньше </w:t>
      </w:r>
      <w:r w:rsidR="006D3904">
        <w:rPr>
          <w:rFonts w:ascii="Times New Roman" w:hAnsi="Times New Roman" w:cs="Times New Roman"/>
          <w:sz w:val="28"/>
          <w:szCs w:val="28"/>
        </w:rPr>
        <w:t xml:space="preserve">кровопотеря, </w:t>
      </w:r>
      <w:r w:rsidR="00877057">
        <w:rPr>
          <w:rFonts w:ascii="Times New Roman" w:hAnsi="Times New Roman" w:cs="Times New Roman"/>
          <w:sz w:val="28"/>
          <w:szCs w:val="28"/>
        </w:rPr>
        <w:t>число</w:t>
      </w:r>
      <w:r w:rsidR="00302C7B" w:rsidRPr="00E925F7">
        <w:rPr>
          <w:rFonts w:ascii="Times New Roman" w:hAnsi="Times New Roman" w:cs="Times New Roman"/>
          <w:sz w:val="28"/>
          <w:szCs w:val="28"/>
        </w:rPr>
        <w:t xml:space="preserve"> дней пребывания в стационаре, более ранняя активизация, раннее возвращение к привычной активности, а также, раньше появляется возможность начать адьювантную химиотерапию, если в ней есть необходимость [</w:t>
      </w:r>
      <w:r w:rsidR="006E1B5D">
        <w:rPr>
          <w:rFonts w:ascii="Times New Roman" w:hAnsi="Times New Roman" w:cs="Times New Roman"/>
          <w:sz w:val="28"/>
          <w:szCs w:val="28"/>
        </w:rPr>
        <w:fldChar w:fldCharType="begin"/>
      </w:r>
      <w:r w:rsidR="006E1B5D">
        <w:rPr>
          <w:rFonts w:ascii="Times New Roman" w:hAnsi="Times New Roman" w:cs="Times New Roman"/>
          <w:sz w:val="28"/>
          <w:szCs w:val="28"/>
        </w:rPr>
        <w:instrText xml:space="preserve"> REF _Ref381797786 \r \h </w:instrText>
      </w:r>
      <w:r w:rsidR="006E1B5D">
        <w:rPr>
          <w:rFonts w:ascii="Times New Roman" w:hAnsi="Times New Roman" w:cs="Times New Roman"/>
          <w:sz w:val="28"/>
          <w:szCs w:val="28"/>
        </w:rPr>
      </w:r>
      <w:r w:rsidR="006E1B5D">
        <w:rPr>
          <w:rFonts w:ascii="Times New Roman" w:hAnsi="Times New Roman" w:cs="Times New Roman"/>
          <w:sz w:val="28"/>
          <w:szCs w:val="28"/>
        </w:rPr>
        <w:fldChar w:fldCharType="separate"/>
      </w:r>
      <w:r w:rsidR="001404C6">
        <w:rPr>
          <w:rFonts w:ascii="Times New Roman" w:hAnsi="Times New Roman" w:cs="Times New Roman"/>
          <w:sz w:val="28"/>
          <w:szCs w:val="28"/>
        </w:rPr>
        <w:t>10</w:t>
      </w:r>
      <w:r w:rsidR="006E1B5D">
        <w:rPr>
          <w:rFonts w:ascii="Times New Roman" w:hAnsi="Times New Roman" w:cs="Times New Roman"/>
          <w:sz w:val="28"/>
          <w:szCs w:val="28"/>
        </w:rPr>
        <w:fldChar w:fldCharType="end"/>
      </w:r>
      <w:r w:rsidR="006E1B5D">
        <w:rPr>
          <w:rFonts w:ascii="Times New Roman" w:hAnsi="Times New Roman" w:cs="Times New Roman"/>
          <w:sz w:val="28"/>
          <w:szCs w:val="28"/>
        </w:rPr>
        <w:t xml:space="preserve">, </w:t>
      </w:r>
      <w:r w:rsidR="006D3904">
        <w:rPr>
          <w:rFonts w:ascii="Times New Roman" w:hAnsi="Times New Roman" w:cs="Times New Roman"/>
          <w:sz w:val="28"/>
          <w:szCs w:val="28"/>
        </w:rPr>
        <w:fldChar w:fldCharType="begin"/>
      </w:r>
      <w:r w:rsidR="006D3904">
        <w:rPr>
          <w:rFonts w:ascii="Times New Roman" w:hAnsi="Times New Roman" w:cs="Times New Roman"/>
          <w:sz w:val="28"/>
          <w:szCs w:val="28"/>
        </w:rPr>
        <w:instrText xml:space="preserve"> REF _Ref380415910 \r \h </w:instrText>
      </w:r>
      <w:r w:rsidR="006D3904">
        <w:rPr>
          <w:rFonts w:ascii="Times New Roman" w:hAnsi="Times New Roman" w:cs="Times New Roman"/>
          <w:sz w:val="28"/>
          <w:szCs w:val="28"/>
        </w:rPr>
      </w:r>
      <w:r w:rsidR="006D3904">
        <w:rPr>
          <w:rFonts w:ascii="Times New Roman" w:hAnsi="Times New Roman" w:cs="Times New Roman"/>
          <w:sz w:val="28"/>
          <w:szCs w:val="28"/>
        </w:rPr>
        <w:fldChar w:fldCharType="separate"/>
      </w:r>
      <w:r w:rsidR="001404C6">
        <w:rPr>
          <w:rFonts w:ascii="Times New Roman" w:hAnsi="Times New Roman" w:cs="Times New Roman"/>
          <w:sz w:val="28"/>
          <w:szCs w:val="28"/>
        </w:rPr>
        <w:t>15</w:t>
      </w:r>
      <w:r w:rsidR="006D3904">
        <w:rPr>
          <w:rFonts w:ascii="Times New Roman" w:hAnsi="Times New Roman" w:cs="Times New Roman"/>
          <w:sz w:val="28"/>
          <w:szCs w:val="28"/>
        </w:rPr>
        <w:fldChar w:fldCharType="end"/>
      </w:r>
      <w:r w:rsidR="006D3904">
        <w:rPr>
          <w:rFonts w:ascii="Times New Roman" w:hAnsi="Times New Roman" w:cs="Times New Roman"/>
          <w:sz w:val="28"/>
          <w:szCs w:val="28"/>
        </w:rPr>
        <w:t xml:space="preserve">, </w:t>
      </w:r>
      <w:r w:rsidR="00302C7B">
        <w:rPr>
          <w:rFonts w:ascii="Times New Roman" w:hAnsi="Times New Roman" w:cs="Times New Roman"/>
          <w:sz w:val="28"/>
          <w:szCs w:val="28"/>
        </w:rPr>
        <w:fldChar w:fldCharType="begin"/>
      </w:r>
      <w:r w:rsidR="00302C7B">
        <w:rPr>
          <w:rFonts w:ascii="Times New Roman" w:hAnsi="Times New Roman" w:cs="Times New Roman"/>
          <w:sz w:val="28"/>
          <w:szCs w:val="28"/>
        </w:rPr>
        <w:instrText xml:space="preserve"> REF _Ref378957144 \r \h </w:instrText>
      </w:r>
      <w:r w:rsidR="00302C7B">
        <w:rPr>
          <w:rFonts w:ascii="Times New Roman" w:hAnsi="Times New Roman" w:cs="Times New Roman"/>
          <w:sz w:val="28"/>
          <w:szCs w:val="28"/>
        </w:rPr>
      </w:r>
      <w:r w:rsidR="00302C7B">
        <w:rPr>
          <w:rFonts w:ascii="Times New Roman" w:hAnsi="Times New Roman" w:cs="Times New Roman"/>
          <w:sz w:val="28"/>
          <w:szCs w:val="28"/>
        </w:rPr>
        <w:fldChar w:fldCharType="separate"/>
      </w:r>
      <w:r w:rsidR="001404C6">
        <w:rPr>
          <w:rFonts w:ascii="Times New Roman" w:hAnsi="Times New Roman" w:cs="Times New Roman"/>
          <w:sz w:val="28"/>
          <w:szCs w:val="28"/>
        </w:rPr>
        <w:t>17</w:t>
      </w:r>
      <w:r w:rsidR="00302C7B">
        <w:rPr>
          <w:rFonts w:ascii="Times New Roman" w:hAnsi="Times New Roman" w:cs="Times New Roman"/>
          <w:sz w:val="28"/>
          <w:szCs w:val="28"/>
        </w:rPr>
        <w:fldChar w:fldCharType="end"/>
      </w:r>
      <w:r w:rsidR="00414DE5">
        <w:rPr>
          <w:rFonts w:ascii="Times New Roman" w:hAnsi="Times New Roman" w:cs="Times New Roman"/>
          <w:sz w:val="28"/>
          <w:szCs w:val="28"/>
        </w:rPr>
        <w:t xml:space="preserve">, </w:t>
      </w:r>
      <w:r w:rsidR="00414DE5">
        <w:rPr>
          <w:rFonts w:ascii="Times New Roman" w:hAnsi="Times New Roman" w:cs="Times New Roman"/>
          <w:sz w:val="28"/>
          <w:szCs w:val="28"/>
        </w:rPr>
        <w:fldChar w:fldCharType="begin"/>
      </w:r>
      <w:r w:rsidR="00414DE5">
        <w:rPr>
          <w:rFonts w:ascii="Times New Roman" w:hAnsi="Times New Roman" w:cs="Times New Roman"/>
          <w:sz w:val="28"/>
          <w:szCs w:val="28"/>
        </w:rPr>
        <w:instrText xml:space="preserve"> REF _Ref381349005 \r \h </w:instrText>
      </w:r>
      <w:r w:rsidR="00414DE5">
        <w:rPr>
          <w:rFonts w:ascii="Times New Roman" w:hAnsi="Times New Roman" w:cs="Times New Roman"/>
          <w:sz w:val="28"/>
          <w:szCs w:val="28"/>
        </w:rPr>
      </w:r>
      <w:r w:rsidR="00414DE5">
        <w:rPr>
          <w:rFonts w:ascii="Times New Roman" w:hAnsi="Times New Roman" w:cs="Times New Roman"/>
          <w:sz w:val="28"/>
          <w:szCs w:val="28"/>
        </w:rPr>
        <w:fldChar w:fldCharType="separate"/>
      </w:r>
      <w:r w:rsidR="001404C6">
        <w:rPr>
          <w:rFonts w:ascii="Times New Roman" w:hAnsi="Times New Roman" w:cs="Times New Roman"/>
          <w:sz w:val="28"/>
          <w:szCs w:val="28"/>
        </w:rPr>
        <w:t>42</w:t>
      </w:r>
      <w:r w:rsidR="00414DE5">
        <w:rPr>
          <w:rFonts w:ascii="Times New Roman" w:hAnsi="Times New Roman" w:cs="Times New Roman"/>
          <w:sz w:val="28"/>
          <w:szCs w:val="28"/>
        </w:rPr>
        <w:fldChar w:fldCharType="end"/>
      </w:r>
      <w:r w:rsidR="006C56EB">
        <w:rPr>
          <w:rFonts w:ascii="Times New Roman" w:hAnsi="Times New Roman" w:cs="Times New Roman"/>
          <w:sz w:val="28"/>
          <w:szCs w:val="28"/>
        </w:rPr>
        <w:t xml:space="preserve">, </w:t>
      </w:r>
      <w:r w:rsidR="006C56EB">
        <w:rPr>
          <w:rFonts w:ascii="Times New Roman" w:hAnsi="Times New Roman" w:cs="Times New Roman"/>
          <w:sz w:val="28"/>
          <w:szCs w:val="28"/>
        </w:rPr>
        <w:fldChar w:fldCharType="begin"/>
      </w:r>
      <w:r w:rsidR="006C56EB">
        <w:rPr>
          <w:rFonts w:ascii="Times New Roman" w:hAnsi="Times New Roman" w:cs="Times New Roman"/>
          <w:sz w:val="28"/>
          <w:szCs w:val="28"/>
        </w:rPr>
        <w:instrText xml:space="preserve"> REF _Ref383701144 \r \h </w:instrText>
      </w:r>
      <w:r w:rsidR="006C56EB">
        <w:rPr>
          <w:rFonts w:ascii="Times New Roman" w:hAnsi="Times New Roman" w:cs="Times New Roman"/>
          <w:sz w:val="28"/>
          <w:szCs w:val="28"/>
        </w:rPr>
      </w:r>
      <w:r w:rsidR="006C56EB">
        <w:rPr>
          <w:rFonts w:ascii="Times New Roman" w:hAnsi="Times New Roman" w:cs="Times New Roman"/>
          <w:sz w:val="28"/>
          <w:szCs w:val="28"/>
        </w:rPr>
        <w:fldChar w:fldCharType="separate"/>
      </w:r>
      <w:r w:rsidR="001404C6">
        <w:rPr>
          <w:rFonts w:ascii="Times New Roman" w:hAnsi="Times New Roman" w:cs="Times New Roman"/>
          <w:sz w:val="28"/>
          <w:szCs w:val="28"/>
        </w:rPr>
        <w:t>43</w:t>
      </w:r>
      <w:r w:rsidR="006C56EB">
        <w:rPr>
          <w:rFonts w:ascii="Times New Roman" w:hAnsi="Times New Roman" w:cs="Times New Roman"/>
          <w:sz w:val="28"/>
          <w:szCs w:val="28"/>
        </w:rPr>
        <w:fldChar w:fldCharType="end"/>
      </w:r>
      <w:r w:rsidR="00302C7B" w:rsidRPr="00E925F7">
        <w:rPr>
          <w:rFonts w:ascii="Times New Roman" w:hAnsi="Times New Roman" w:cs="Times New Roman"/>
          <w:sz w:val="28"/>
          <w:szCs w:val="28"/>
        </w:rPr>
        <w:t xml:space="preserve">]. Минимально инвазивный доступ приводит к меньшей иммуносупрессии. Все онкологические принципы, такие как радикальность, лимфодиссекция, абластика и антибластика при выполнении торакоскопических вмешательств </w:t>
      </w:r>
      <w:r w:rsidR="000D4BB0">
        <w:rPr>
          <w:rFonts w:ascii="Times New Roman" w:hAnsi="Times New Roman" w:cs="Times New Roman"/>
          <w:sz w:val="28"/>
          <w:szCs w:val="28"/>
        </w:rPr>
        <w:t xml:space="preserve">соблюдаются так же, как и </w:t>
      </w:r>
      <w:r w:rsidR="00302C7B" w:rsidRPr="00E925F7">
        <w:rPr>
          <w:rFonts w:ascii="Times New Roman" w:hAnsi="Times New Roman" w:cs="Times New Roman"/>
          <w:sz w:val="28"/>
          <w:szCs w:val="28"/>
        </w:rPr>
        <w:t>при открытых вмешательствах [</w:t>
      </w:r>
      <w:r w:rsidR="00302C7B">
        <w:rPr>
          <w:rFonts w:ascii="Times New Roman" w:hAnsi="Times New Roman" w:cs="Times New Roman"/>
          <w:sz w:val="28"/>
          <w:szCs w:val="28"/>
        </w:rPr>
        <w:fldChar w:fldCharType="begin"/>
      </w:r>
      <w:r w:rsidR="00302C7B">
        <w:rPr>
          <w:rFonts w:ascii="Times New Roman" w:hAnsi="Times New Roman" w:cs="Times New Roman"/>
          <w:sz w:val="28"/>
          <w:szCs w:val="28"/>
        </w:rPr>
        <w:instrText xml:space="preserve"> REF _Ref378957144 \r \h </w:instrText>
      </w:r>
      <w:r w:rsidR="00302C7B">
        <w:rPr>
          <w:rFonts w:ascii="Times New Roman" w:hAnsi="Times New Roman" w:cs="Times New Roman"/>
          <w:sz w:val="28"/>
          <w:szCs w:val="28"/>
        </w:rPr>
      </w:r>
      <w:r w:rsidR="00302C7B">
        <w:rPr>
          <w:rFonts w:ascii="Times New Roman" w:hAnsi="Times New Roman" w:cs="Times New Roman"/>
          <w:sz w:val="28"/>
          <w:szCs w:val="28"/>
        </w:rPr>
        <w:fldChar w:fldCharType="separate"/>
      </w:r>
      <w:r w:rsidR="001404C6">
        <w:rPr>
          <w:rFonts w:ascii="Times New Roman" w:hAnsi="Times New Roman" w:cs="Times New Roman"/>
          <w:sz w:val="28"/>
          <w:szCs w:val="28"/>
        </w:rPr>
        <w:t>17</w:t>
      </w:r>
      <w:r w:rsidR="00302C7B">
        <w:rPr>
          <w:rFonts w:ascii="Times New Roman" w:hAnsi="Times New Roman" w:cs="Times New Roman"/>
          <w:sz w:val="28"/>
          <w:szCs w:val="28"/>
        </w:rPr>
        <w:fldChar w:fldCharType="end"/>
      </w:r>
      <w:r w:rsidR="00302C7B" w:rsidRPr="00E925F7">
        <w:rPr>
          <w:rFonts w:ascii="Times New Roman" w:hAnsi="Times New Roman" w:cs="Times New Roman"/>
          <w:sz w:val="28"/>
          <w:szCs w:val="28"/>
        </w:rPr>
        <w:t xml:space="preserve">, </w:t>
      </w:r>
      <w:r w:rsidR="00302C7B" w:rsidRPr="00E925F7">
        <w:rPr>
          <w:rFonts w:ascii="Times New Roman" w:hAnsi="Times New Roman" w:cs="Times New Roman"/>
          <w:sz w:val="28"/>
          <w:szCs w:val="28"/>
        </w:rPr>
        <w:fldChar w:fldCharType="begin"/>
      </w:r>
      <w:r w:rsidR="00302C7B" w:rsidRPr="00E925F7">
        <w:rPr>
          <w:rFonts w:ascii="Times New Roman" w:hAnsi="Times New Roman" w:cs="Times New Roman"/>
          <w:sz w:val="28"/>
          <w:szCs w:val="28"/>
        </w:rPr>
        <w:instrText xml:space="preserve"> REF _Ref378497890 \r \h </w:instrText>
      </w:r>
      <w:r w:rsidR="00302C7B" w:rsidRPr="00E925F7">
        <w:rPr>
          <w:rFonts w:ascii="Times New Roman" w:hAnsi="Times New Roman" w:cs="Times New Roman"/>
          <w:sz w:val="28"/>
          <w:szCs w:val="28"/>
        </w:rPr>
      </w:r>
      <w:r w:rsidR="00302C7B" w:rsidRPr="00E925F7">
        <w:rPr>
          <w:rFonts w:ascii="Times New Roman" w:hAnsi="Times New Roman" w:cs="Times New Roman"/>
          <w:sz w:val="28"/>
          <w:szCs w:val="28"/>
        </w:rPr>
        <w:fldChar w:fldCharType="separate"/>
      </w:r>
      <w:r w:rsidR="001404C6">
        <w:rPr>
          <w:rFonts w:ascii="Times New Roman" w:hAnsi="Times New Roman" w:cs="Times New Roman"/>
          <w:sz w:val="28"/>
          <w:szCs w:val="28"/>
        </w:rPr>
        <w:t>20</w:t>
      </w:r>
      <w:r w:rsidR="00302C7B" w:rsidRPr="00E925F7">
        <w:rPr>
          <w:rFonts w:ascii="Times New Roman" w:hAnsi="Times New Roman" w:cs="Times New Roman"/>
          <w:sz w:val="28"/>
          <w:szCs w:val="28"/>
        </w:rPr>
        <w:fldChar w:fldCharType="end"/>
      </w:r>
      <w:r w:rsidR="00302C7B">
        <w:rPr>
          <w:rFonts w:ascii="Times New Roman" w:hAnsi="Times New Roman" w:cs="Times New Roman"/>
          <w:sz w:val="28"/>
          <w:szCs w:val="28"/>
        </w:rPr>
        <w:t xml:space="preserve">, </w:t>
      </w:r>
      <w:r w:rsidR="00302C7B">
        <w:rPr>
          <w:rFonts w:ascii="Times New Roman" w:hAnsi="Times New Roman" w:cs="Times New Roman"/>
          <w:sz w:val="28"/>
          <w:szCs w:val="28"/>
        </w:rPr>
        <w:fldChar w:fldCharType="begin"/>
      </w:r>
      <w:r w:rsidR="00302C7B">
        <w:rPr>
          <w:rFonts w:ascii="Times New Roman" w:hAnsi="Times New Roman" w:cs="Times New Roman"/>
          <w:sz w:val="28"/>
          <w:szCs w:val="28"/>
        </w:rPr>
        <w:instrText xml:space="preserve"> REF _Ref380160321 \r \h </w:instrText>
      </w:r>
      <w:r w:rsidR="00302C7B">
        <w:rPr>
          <w:rFonts w:ascii="Times New Roman" w:hAnsi="Times New Roman" w:cs="Times New Roman"/>
          <w:sz w:val="28"/>
          <w:szCs w:val="28"/>
        </w:rPr>
      </w:r>
      <w:r w:rsidR="00302C7B">
        <w:rPr>
          <w:rFonts w:ascii="Times New Roman" w:hAnsi="Times New Roman" w:cs="Times New Roman"/>
          <w:sz w:val="28"/>
          <w:szCs w:val="28"/>
        </w:rPr>
        <w:fldChar w:fldCharType="separate"/>
      </w:r>
      <w:r w:rsidR="001404C6">
        <w:rPr>
          <w:rFonts w:ascii="Times New Roman" w:hAnsi="Times New Roman" w:cs="Times New Roman"/>
          <w:sz w:val="28"/>
          <w:szCs w:val="28"/>
        </w:rPr>
        <w:t>57</w:t>
      </w:r>
      <w:r w:rsidR="00302C7B">
        <w:rPr>
          <w:rFonts w:ascii="Times New Roman" w:hAnsi="Times New Roman" w:cs="Times New Roman"/>
          <w:sz w:val="28"/>
          <w:szCs w:val="28"/>
        </w:rPr>
        <w:fldChar w:fldCharType="end"/>
      </w:r>
      <w:r w:rsidR="00302C7B" w:rsidRPr="00E925F7">
        <w:rPr>
          <w:rFonts w:ascii="Times New Roman" w:hAnsi="Times New Roman" w:cs="Times New Roman"/>
          <w:sz w:val="28"/>
          <w:szCs w:val="28"/>
        </w:rPr>
        <w:t>].</w:t>
      </w:r>
      <w:r w:rsidR="00302C7B">
        <w:rPr>
          <w:rFonts w:ascii="Times New Roman" w:hAnsi="Times New Roman" w:cs="Times New Roman"/>
          <w:sz w:val="28"/>
          <w:szCs w:val="28"/>
        </w:rPr>
        <w:t xml:space="preserve"> </w:t>
      </w:r>
      <w:r w:rsidR="00D4308A">
        <w:rPr>
          <w:rFonts w:ascii="Times New Roman" w:hAnsi="Times New Roman" w:cs="Times New Roman"/>
          <w:sz w:val="28"/>
          <w:szCs w:val="28"/>
        </w:rPr>
        <w:t>О</w:t>
      </w:r>
      <w:r w:rsidR="0057346F" w:rsidRPr="00E925F7">
        <w:rPr>
          <w:rFonts w:ascii="Times New Roman" w:hAnsi="Times New Roman" w:cs="Times New Roman"/>
          <w:sz w:val="28"/>
          <w:szCs w:val="28"/>
        </w:rPr>
        <w:t xml:space="preserve">днако до сих пор лишь в небольшом числе центров выполняются торакоскопические </w:t>
      </w:r>
      <w:r w:rsidR="0057346F" w:rsidRPr="00BB2556">
        <w:rPr>
          <w:rFonts w:ascii="Times New Roman" w:hAnsi="Times New Roman" w:cs="Times New Roman"/>
          <w:sz w:val="28"/>
          <w:szCs w:val="28"/>
        </w:rPr>
        <w:t>пневмонэктомии</w:t>
      </w:r>
      <w:r w:rsidR="00D4308A" w:rsidRPr="00BB2556">
        <w:rPr>
          <w:rFonts w:ascii="Times New Roman" w:hAnsi="Times New Roman" w:cs="Times New Roman"/>
          <w:sz w:val="28"/>
          <w:szCs w:val="28"/>
        </w:rPr>
        <w:t xml:space="preserve"> [</w:t>
      </w:r>
      <w:r w:rsidR="00414DE5" w:rsidRPr="00BB2556">
        <w:rPr>
          <w:rFonts w:ascii="Times New Roman" w:hAnsi="Times New Roman" w:cs="Times New Roman"/>
          <w:sz w:val="28"/>
          <w:szCs w:val="28"/>
        </w:rPr>
        <w:fldChar w:fldCharType="begin"/>
      </w:r>
      <w:r w:rsidR="00414DE5" w:rsidRPr="00BB2556">
        <w:rPr>
          <w:rFonts w:ascii="Times New Roman" w:hAnsi="Times New Roman" w:cs="Times New Roman"/>
          <w:sz w:val="28"/>
          <w:szCs w:val="28"/>
        </w:rPr>
        <w:instrText xml:space="preserve"> REF _Ref380415910 \r \h </w:instrText>
      </w:r>
      <w:r w:rsidR="00414DE5" w:rsidRPr="00BB2556">
        <w:rPr>
          <w:rFonts w:ascii="Times New Roman" w:hAnsi="Times New Roman" w:cs="Times New Roman"/>
          <w:sz w:val="28"/>
          <w:szCs w:val="28"/>
        </w:rPr>
      </w:r>
      <w:r w:rsidR="00414DE5" w:rsidRPr="00BB2556">
        <w:rPr>
          <w:rFonts w:ascii="Times New Roman" w:hAnsi="Times New Roman" w:cs="Times New Roman"/>
          <w:sz w:val="28"/>
          <w:szCs w:val="28"/>
        </w:rPr>
        <w:fldChar w:fldCharType="separate"/>
      </w:r>
      <w:r w:rsidR="001404C6">
        <w:rPr>
          <w:rFonts w:ascii="Times New Roman" w:hAnsi="Times New Roman" w:cs="Times New Roman"/>
          <w:sz w:val="28"/>
          <w:szCs w:val="28"/>
        </w:rPr>
        <w:t>15</w:t>
      </w:r>
      <w:r w:rsidR="00414DE5" w:rsidRPr="00BB2556">
        <w:rPr>
          <w:rFonts w:ascii="Times New Roman" w:hAnsi="Times New Roman" w:cs="Times New Roman"/>
          <w:sz w:val="28"/>
          <w:szCs w:val="28"/>
        </w:rPr>
        <w:fldChar w:fldCharType="end"/>
      </w:r>
      <w:r w:rsidR="00414DE5" w:rsidRPr="00BB2556">
        <w:rPr>
          <w:rFonts w:ascii="Times New Roman" w:hAnsi="Times New Roman" w:cs="Times New Roman"/>
          <w:sz w:val="28"/>
          <w:szCs w:val="28"/>
        </w:rPr>
        <w:t xml:space="preserve">, </w:t>
      </w:r>
      <w:r w:rsidR="00414DE5" w:rsidRPr="00BB2556">
        <w:rPr>
          <w:rFonts w:ascii="Times New Roman" w:hAnsi="Times New Roman" w:cs="Times New Roman"/>
          <w:sz w:val="28"/>
          <w:szCs w:val="28"/>
        </w:rPr>
        <w:fldChar w:fldCharType="begin"/>
      </w:r>
      <w:r w:rsidR="00414DE5" w:rsidRPr="00BB2556">
        <w:rPr>
          <w:rFonts w:ascii="Times New Roman" w:hAnsi="Times New Roman" w:cs="Times New Roman"/>
          <w:sz w:val="28"/>
          <w:szCs w:val="28"/>
        </w:rPr>
        <w:instrText xml:space="preserve"> REF _Ref381520687 \r \h </w:instrText>
      </w:r>
      <w:r w:rsidR="00414DE5" w:rsidRPr="00BB2556">
        <w:rPr>
          <w:rFonts w:ascii="Times New Roman" w:hAnsi="Times New Roman" w:cs="Times New Roman"/>
          <w:sz w:val="28"/>
          <w:szCs w:val="28"/>
        </w:rPr>
      </w:r>
      <w:r w:rsidR="00414DE5" w:rsidRPr="00BB2556">
        <w:rPr>
          <w:rFonts w:ascii="Times New Roman" w:hAnsi="Times New Roman" w:cs="Times New Roman"/>
          <w:sz w:val="28"/>
          <w:szCs w:val="28"/>
        </w:rPr>
        <w:fldChar w:fldCharType="separate"/>
      </w:r>
      <w:r w:rsidR="001404C6">
        <w:rPr>
          <w:rFonts w:ascii="Times New Roman" w:hAnsi="Times New Roman" w:cs="Times New Roman"/>
          <w:sz w:val="28"/>
          <w:szCs w:val="28"/>
        </w:rPr>
        <w:t>17</w:t>
      </w:r>
      <w:r w:rsidR="00414DE5" w:rsidRPr="00BB2556">
        <w:rPr>
          <w:rFonts w:ascii="Times New Roman" w:hAnsi="Times New Roman" w:cs="Times New Roman"/>
          <w:sz w:val="28"/>
          <w:szCs w:val="28"/>
        </w:rPr>
        <w:fldChar w:fldCharType="end"/>
      </w:r>
      <w:r w:rsidR="00414DE5" w:rsidRPr="00BB2556">
        <w:rPr>
          <w:rFonts w:ascii="Times New Roman" w:hAnsi="Times New Roman" w:cs="Times New Roman"/>
          <w:sz w:val="28"/>
          <w:szCs w:val="28"/>
        </w:rPr>
        <w:t xml:space="preserve">, </w:t>
      </w:r>
      <w:r w:rsidR="00414DE5" w:rsidRPr="00BB2556">
        <w:rPr>
          <w:rFonts w:ascii="Times New Roman" w:hAnsi="Times New Roman" w:cs="Times New Roman"/>
          <w:sz w:val="28"/>
          <w:szCs w:val="28"/>
        </w:rPr>
        <w:fldChar w:fldCharType="begin"/>
      </w:r>
      <w:r w:rsidR="00414DE5" w:rsidRPr="00BB2556">
        <w:rPr>
          <w:rFonts w:ascii="Times New Roman" w:hAnsi="Times New Roman" w:cs="Times New Roman"/>
          <w:sz w:val="28"/>
          <w:szCs w:val="28"/>
        </w:rPr>
        <w:instrText xml:space="preserve"> REF _Ref381520689 \r \h </w:instrText>
      </w:r>
      <w:r w:rsidR="00414DE5" w:rsidRPr="00BB2556">
        <w:rPr>
          <w:rFonts w:ascii="Times New Roman" w:hAnsi="Times New Roman" w:cs="Times New Roman"/>
          <w:sz w:val="28"/>
          <w:szCs w:val="28"/>
        </w:rPr>
      </w:r>
      <w:r w:rsidR="00414DE5" w:rsidRPr="00BB2556">
        <w:rPr>
          <w:rFonts w:ascii="Times New Roman" w:hAnsi="Times New Roman" w:cs="Times New Roman"/>
          <w:sz w:val="28"/>
          <w:szCs w:val="28"/>
        </w:rPr>
        <w:fldChar w:fldCharType="separate"/>
      </w:r>
      <w:r w:rsidR="001404C6">
        <w:rPr>
          <w:rFonts w:ascii="Times New Roman" w:hAnsi="Times New Roman" w:cs="Times New Roman"/>
          <w:sz w:val="28"/>
          <w:szCs w:val="28"/>
        </w:rPr>
        <w:t>20</w:t>
      </w:r>
      <w:r w:rsidR="00414DE5" w:rsidRPr="00BB2556">
        <w:rPr>
          <w:rFonts w:ascii="Times New Roman" w:hAnsi="Times New Roman" w:cs="Times New Roman"/>
          <w:sz w:val="28"/>
          <w:szCs w:val="28"/>
        </w:rPr>
        <w:fldChar w:fldCharType="end"/>
      </w:r>
      <w:r w:rsidR="00414DE5" w:rsidRPr="00BB2556">
        <w:rPr>
          <w:rFonts w:ascii="Times New Roman" w:hAnsi="Times New Roman" w:cs="Times New Roman"/>
          <w:sz w:val="28"/>
          <w:szCs w:val="28"/>
        </w:rPr>
        <w:t xml:space="preserve">, </w:t>
      </w:r>
      <w:r w:rsidR="00414DE5" w:rsidRPr="00BB2556">
        <w:rPr>
          <w:rFonts w:ascii="Times New Roman" w:hAnsi="Times New Roman" w:cs="Times New Roman"/>
          <w:sz w:val="28"/>
          <w:szCs w:val="28"/>
        </w:rPr>
        <w:fldChar w:fldCharType="begin"/>
      </w:r>
      <w:r w:rsidR="00414DE5" w:rsidRPr="00BB2556">
        <w:rPr>
          <w:rFonts w:ascii="Times New Roman" w:hAnsi="Times New Roman" w:cs="Times New Roman"/>
          <w:sz w:val="28"/>
          <w:szCs w:val="28"/>
        </w:rPr>
        <w:instrText xml:space="preserve"> REF _Ref381349005 \r \h </w:instrText>
      </w:r>
      <w:r w:rsidR="00414DE5" w:rsidRPr="00BB2556">
        <w:rPr>
          <w:rFonts w:ascii="Times New Roman" w:hAnsi="Times New Roman" w:cs="Times New Roman"/>
          <w:sz w:val="28"/>
          <w:szCs w:val="28"/>
        </w:rPr>
      </w:r>
      <w:r w:rsidR="00414DE5" w:rsidRPr="00BB2556">
        <w:rPr>
          <w:rFonts w:ascii="Times New Roman" w:hAnsi="Times New Roman" w:cs="Times New Roman"/>
          <w:sz w:val="28"/>
          <w:szCs w:val="28"/>
        </w:rPr>
        <w:fldChar w:fldCharType="separate"/>
      </w:r>
      <w:r w:rsidR="001404C6">
        <w:rPr>
          <w:rFonts w:ascii="Times New Roman" w:hAnsi="Times New Roman" w:cs="Times New Roman"/>
          <w:sz w:val="28"/>
          <w:szCs w:val="28"/>
        </w:rPr>
        <w:t>42</w:t>
      </w:r>
      <w:r w:rsidR="00414DE5" w:rsidRPr="00BB2556">
        <w:rPr>
          <w:rFonts w:ascii="Times New Roman" w:hAnsi="Times New Roman" w:cs="Times New Roman"/>
          <w:sz w:val="28"/>
          <w:szCs w:val="28"/>
        </w:rPr>
        <w:fldChar w:fldCharType="end"/>
      </w:r>
      <w:r w:rsidR="00D4308A" w:rsidRPr="00BB2556">
        <w:rPr>
          <w:rFonts w:ascii="Times New Roman" w:hAnsi="Times New Roman" w:cs="Times New Roman"/>
          <w:sz w:val="28"/>
          <w:szCs w:val="28"/>
        </w:rPr>
        <w:t>]</w:t>
      </w:r>
      <w:r w:rsidR="0057346F" w:rsidRPr="00BB2556">
        <w:rPr>
          <w:rFonts w:ascii="Times New Roman" w:hAnsi="Times New Roman" w:cs="Times New Roman"/>
          <w:sz w:val="28"/>
          <w:szCs w:val="28"/>
        </w:rPr>
        <w:t>.</w:t>
      </w:r>
      <w:r w:rsidR="00D9784C">
        <w:rPr>
          <w:rFonts w:ascii="Times New Roman" w:hAnsi="Times New Roman" w:cs="Times New Roman"/>
          <w:sz w:val="28"/>
          <w:szCs w:val="28"/>
        </w:rPr>
        <w:t xml:space="preserve"> </w:t>
      </w:r>
      <w:r w:rsidR="0057346F" w:rsidRPr="00E925F7">
        <w:rPr>
          <w:rFonts w:ascii="Times New Roman" w:hAnsi="Times New Roman" w:cs="Times New Roman"/>
          <w:sz w:val="28"/>
          <w:szCs w:val="28"/>
        </w:rPr>
        <w:t>В России существуют лишь единичные публикации таких вмешательств</w:t>
      </w:r>
      <w:r w:rsidR="00D4308A">
        <w:rPr>
          <w:rFonts w:ascii="Times New Roman" w:hAnsi="Times New Roman" w:cs="Times New Roman"/>
          <w:sz w:val="28"/>
          <w:szCs w:val="28"/>
        </w:rPr>
        <w:t xml:space="preserve"> </w:t>
      </w:r>
      <w:r w:rsidR="00D4308A" w:rsidRPr="00B63D6B">
        <w:rPr>
          <w:rFonts w:ascii="Times New Roman" w:hAnsi="Times New Roman" w:cs="Times New Roman"/>
          <w:sz w:val="28"/>
          <w:szCs w:val="28"/>
        </w:rPr>
        <w:t>[</w:t>
      </w:r>
      <w:r w:rsidR="00B63D6B" w:rsidRPr="00B63D6B">
        <w:rPr>
          <w:rFonts w:ascii="Times New Roman" w:hAnsi="Times New Roman" w:cs="Times New Roman"/>
          <w:sz w:val="28"/>
          <w:szCs w:val="28"/>
        </w:rPr>
        <w:fldChar w:fldCharType="begin"/>
      </w:r>
      <w:r w:rsidR="00B63D6B" w:rsidRPr="00B63D6B">
        <w:rPr>
          <w:rFonts w:ascii="Times New Roman" w:hAnsi="Times New Roman" w:cs="Times New Roman"/>
          <w:sz w:val="28"/>
          <w:szCs w:val="28"/>
        </w:rPr>
        <w:instrText xml:space="preserve"> REF _Ref379582304 \r \h </w:instrText>
      </w:r>
      <w:r w:rsidR="00B63D6B" w:rsidRPr="00B63D6B">
        <w:rPr>
          <w:rFonts w:ascii="Times New Roman" w:hAnsi="Times New Roman" w:cs="Times New Roman"/>
          <w:sz w:val="28"/>
          <w:szCs w:val="28"/>
        </w:rPr>
      </w:r>
      <w:r w:rsidR="00B63D6B" w:rsidRPr="00B63D6B">
        <w:rPr>
          <w:rFonts w:ascii="Times New Roman" w:hAnsi="Times New Roman" w:cs="Times New Roman"/>
          <w:sz w:val="28"/>
          <w:szCs w:val="28"/>
        </w:rPr>
        <w:fldChar w:fldCharType="separate"/>
      </w:r>
      <w:r w:rsidR="001404C6">
        <w:rPr>
          <w:rFonts w:ascii="Times New Roman" w:hAnsi="Times New Roman" w:cs="Times New Roman"/>
          <w:sz w:val="28"/>
          <w:szCs w:val="28"/>
        </w:rPr>
        <w:t>5</w:t>
      </w:r>
      <w:r w:rsidR="00B63D6B" w:rsidRPr="00B63D6B">
        <w:rPr>
          <w:rFonts w:ascii="Times New Roman" w:hAnsi="Times New Roman" w:cs="Times New Roman"/>
          <w:sz w:val="28"/>
          <w:szCs w:val="28"/>
        </w:rPr>
        <w:fldChar w:fldCharType="end"/>
      </w:r>
      <w:r w:rsidR="00B63D6B" w:rsidRPr="00B63D6B">
        <w:rPr>
          <w:rFonts w:ascii="Times New Roman" w:hAnsi="Times New Roman" w:cs="Times New Roman"/>
          <w:sz w:val="28"/>
          <w:szCs w:val="28"/>
        </w:rPr>
        <w:t xml:space="preserve">, </w:t>
      </w:r>
      <w:r w:rsidR="00B63D6B" w:rsidRPr="00B63D6B">
        <w:rPr>
          <w:rFonts w:ascii="Times New Roman" w:hAnsi="Times New Roman" w:cs="Times New Roman"/>
          <w:sz w:val="28"/>
          <w:szCs w:val="28"/>
        </w:rPr>
        <w:fldChar w:fldCharType="begin"/>
      </w:r>
      <w:r w:rsidR="00B63D6B" w:rsidRPr="00B63D6B">
        <w:rPr>
          <w:rFonts w:ascii="Times New Roman" w:hAnsi="Times New Roman" w:cs="Times New Roman"/>
          <w:sz w:val="28"/>
          <w:szCs w:val="28"/>
        </w:rPr>
        <w:instrText xml:space="preserve"> REF _Ref379582307 \r \h </w:instrText>
      </w:r>
      <w:r w:rsidR="00B63D6B" w:rsidRPr="00B63D6B">
        <w:rPr>
          <w:rFonts w:ascii="Times New Roman" w:hAnsi="Times New Roman" w:cs="Times New Roman"/>
          <w:sz w:val="28"/>
          <w:szCs w:val="28"/>
        </w:rPr>
      </w:r>
      <w:r w:rsidR="00B63D6B" w:rsidRPr="00B63D6B">
        <w:rPr>
          <w:rFonts w:ascii="Times New Roman" w:hAnsi="Times New Roman" w:cs="Times New Roman"/>
          <w:sz w:val="28"/>
          <w:szCs w:val="28"/>
        </w:rPr>
        <w:fldChar w:fldCharType="separate"/>
      </w:r>
      <w:r w:rsidR="001404C6">
        <w:rPr>
          <w:rFonts w:ascii="Times New Roman" w:hAnsi="Times New Roman" w:cs="Times New Roman"/>
          <w:sz w:val="28"/>
          <w:szCs w:val="28"/>
        </w:rPr>
        <w:t>7</w:t>
      </w:r>
      <w:r w:rsidR="00B63D6B" w:rsidRPr="00B63D6B">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_Ref381797786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1404C6">
        <w:rPr>
          <w:rFonts w:ascii="Times New Roman" w:hAnsi="Times New Roman" w:cs="Times New Roman"/>
          <w:sz w:val="28"/>
          <w:szCs w:val="28"/>
        </w:rPr>
        <w:t>10</w:t>
      </w:r>
      <w:r>
        <w:rPr>
          <w:rFonts w:ascii="Times New Roman" w:hAnsi="Times New Roman" w:cs="Times New Roman"/>
          <w:sz w:val="28"/>
          <w:szCs w:val="28"/>
        </w:rPr>
        <w:fldChar w:fldCharType="end"/>
      </w:r>
      <w:r w:rsidR="00D4308A" w:rsidRPr="00B63D6B">
        <w:rPr>
          <w:rFonts w:ascii="Times New Roman" w:hAnsi="Times New Roman" w:cs="Times New Roman"/>
          <w:sz w:val="28"/>
          <w:szCs w:val="28"/>
        </w:rPr>
        <w:t>]</w:t>
      </w:r>
      <w:r w:rsidR="0057346F" w:rsidRPr="00B63D6B">
        <w:rPr>
          <w:rFonts w:ascii="Times New Roman" w:hAnsi="Times New Roman" w:cs="Times New Roman"/>
          <w:sz w:val="28"/>
          <w:szCs w:val="28"/>
        </w:rPr>
        <w:t>.</w:t>
      </w:r>
      <w:r w:rsidR="0057346F" w:rsidRPr="00E925F7">
        <w:rPr>
          <w:rFonts w:ascii="Times New Roman" w:hAnsi="Times New Roman" w:cs="Times New Roman"/>
          <w:sz w:val="28"/>
          <w:szCs w:val="28"/>
        </w:rPr>
        <w:t xml:space="preserve"> Данная работа представ</w:t>
      </w:r>
      <w:r w:rsidR="00600DCC">
        <w:rPr>
          <w:rFonts w:ascii="Times New Roman" w:hAnsi="Times New Roman" w:cs="Times New Roman"/>
          <w:sz w:val="28"/>
          <w:szCs w:val="28"/>
        </w:rPr>
        <w:t>л</w:t>
      </w:r>
      <w:r w:rsidR="0057346F" w:rsidRPr="00E925F7">
        <w:rPr>
          <w:rFonts w:ascii="Times New Roman" w:hAnsi="Times New Roman" w:cs="Times New Roman"/>
          <w:sz w:val="28"/>
          <w:szCs w:val="28"/>
        </w:rPr>
        <w:t>яет собой самый большой опыт выполнения торакоскопических пневмонэктомий в России.</w:t>
      </w:r>
    </w:p>
    <w:p w14:paraId="76AA51C6" w14:textId="77777777" w:rsidR="0074619A" w:rsidRDefault="0074619A" w:rsidP="0074619A">
      <w:pPr>
        <w:spacing w:line="360" w:lineRule="auto"/>
        <w:ind w:firstLine="709"/>
        <w:jc w:val="both"/>
        <w:rPr>
          <w:rFonts w:ascii="Times New Roman" w:hAnsi="Times New Roman" w:cs="Times New Roman"/>
          <w:sz w:val="28"/>
          <w:szCs w:val="28"/>
        </w:rPr>
      </w:pPr>
    </w:p>
    <w:p w14:paraId="2F9D8861" w14:textId="6AD5B4D9" w:rsidR="00E925F7" w:rsidRDefault="0074619A" w:rsidP="00E925F7">
      <w:pPr>
        <w:spacing w:line="360" w:lineRule="auto"/>
        <w:ind w:firstLine="709"/>
        <w:rPr>
          <w:rFonts w:ascii="Times New Roman" w:hAnsi="Times New Roman" w:cs="Times New Roman"/>
          <w:b/>
          <w:sz w:val="28"/>
          <w:szCs w:val="28"/>
          <w:u w:val="single"/>
        </w:rPr>
      </w:pPr>
      <w:r>
        <w:rPr>
          <w:rFonts w:ascii="Times New Roman" w:hAnsi="Times New Roman" w:cs="Times New Roman"/>
          <w:b/>
          <w:sz w:val="28"/>
          <w:szCs w:val="28"/>
          <w:u w:val="single"/>
        </w:rPr>
        <w:t>Цель исследования:</w:t>
      </w:r>
    </w:p>
    <w:p w14:paraId="2BB5BC7C" w14:textId="2B8B66A2" w:rsidR="00E925F7" w:rsidRDefault="00E925F7" w:rsidP="00E925F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E925F7">
        <w:rPr>
          <w:rFonts w:ascii="Times New Roman" w:hAnsi="Times New Roman" w:cs="Times New Roman"/>
          <w:sz w:val="28"/>
          <w:szCs w:val="28"/>
        </w:rPr>
        <w:t>лучшить результаты лечения пациентов с опухолями легких, требующих</w:t>
      </w:r>
      <w:r w:rsidRPr="00AD7296">
        <w:rPr>
          <w:rFonts w:ascii="Times New Roman" w:hAnsi="Times New Roman"/>
        </w:rPr>
        <w:t xml:space="preserve"> </w:t>
      </w:r>
      <w:r w:rsidRPr="00E925F7">
        <w:rPr>
          <w:rFonts w:ascii="Times New Roman" w:hAnsi="Times New Roman" w:cs="Times New Roman"/>
          <w:sz w:val="28"/>
          <w:szCs w:val="28"/>
        </w:rPr>
        <w:t>выполнения пневмонэктомии путем внедрения торакоскопической технологии ее выполнения</w:t>
      </w:r>
      <w:r w:rsidR="00BB2556">
        <w:rPr>
          <w:rFonts w:ascii="Times New Roman" w:hAnsi="Times New Roman" w:cs="Times New Roman"/>
          <w:sz w:val="28"/>
          <w:szCs w:val="28"/>
        </w:rPr>
        <w:t>.</w:t>
      </w:r>
    </w:p>
    <w:p w14:paraId="2AD2DF57" w14:textId="77777777" w:rsidR="00E925F7" w:rsidRDefault="00E925F7" w:rsidP="00E925F7">
      <w:pPr>
        <w:spacing w:line="360" w:lineRule="auto"/>
        <w:ind w:firstLine="709"/>
        <w:jc w:val="both"/>
        <w:rPr>
          <w:rFonts w:ascii="Times New Roman" w:hAnsi="Times New Roman" w:cs="Times New Roman"/>
          <w:b/>
          <w:sz w:val="28"/>
          <w:szCs w:val="28"/>
          <w:u w:val="single"/>
        </w:rPr>
      </w:pPr>
    </w:p>
    <w:p w14:paraId="760CA42E" w14:textId="77777777" w:rsidR="00E925F7" w:rsidRPr="000F3EE5" w:rsidRDefault="00E925F7" w:rsidP="00E925F7">
      <w:pPr>
        <w:spacing w:line="360" w:lineRule="auto"/>
        <w:ind w:firstLine="709"/>
        <w:rPr>
          <w:rFonts w:ascii="Times New Roman" w:hAnsi="Times New Roman" w:cs="Times New Roman"/>
          <w:b/>
          <w:sz w:val="28"/>
          <w:szCs w:val="28"/>
          <w:u w:val="single"/>
        </w:rPr>
      </w:pPr>
      <w:r w:rsidRPr="000F3EE5">
        <w:rPr>
          <w:rFonts w:ascii="Times New Roman" w:hAnsi="Times New Roman" w:cs="Times New Roman"/>
          <w:b/>
          <w:sz w:val="28"/>
          <w:szCs w:val="28"/>
          <w:u w:val="single"/>
        </w:rPr>
        <w:t>Задачи исследования:</w:t>
      </w:r>
    </w:p>
    <w:p w14:paraId="55593CCE" w14:textId="27D46F6F" w:rsidR="00E925F7" w:rsidRPr="00E925F7" w:rsidRDefault="00CD77FA" w:rsidP="00E925F7">
      <w:pPr>
        <w:pStyle w:val="a3"/>
        <w:numPr>
          <w:ilvl w:val="0"/>
          <w:numId w:val="7"/>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И</w:t>
      </w:r>
      <w:r w:rsidR="00E925F7" w:rsidRPr="00E925F7">
        <w:rPr>
          <w:rFonts w:ascii="Times New Roman" w:hAnsi="Times New Roman" w:cs="Times New Roman"/>
          <w:sz w:val="28"/>
          <w:szCs w:val="28"/>
        </w:rPr>
        <w:t>зучить ближайшие результаты торакоскопических пневмонэктомий</w:t>
      </w:r>
      <w:r>
        <w:rPr>
          <w:rFonts w:ascii="Times New Roman" w:hAnsi="Times New Roman" w:cs="Times New Roman"/>
          <w:sz w:val="28"/>
          <w:szCs w:val="28"/>
        </w:rPr>
        <w:t>;</w:t>
      </w:r>
    </w:p>
    <w:p w14:paraId="115FFCA4" w14:textId="40FDDACB" w:rsidR="00E925F7" w:rsidRDefault="00CD77FA" w:rsidP="00E925F7">
      <w:pPr>
        <w:pStyle w:val="a3"/>
        <w:numPr>
          <w:ilvl w:val="0"/>
          <w:numId w:val="7"/>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П</w:t>
      </w:r>
      <w:r w:rsidR="00E925F7" w:rsidRPr="00E925F7">
        <w:rPr>
          <w:rFonts w:ascii="Times New Roman" w:hAnsi="Times New Roman" w:cs="Times New Roman"/>
          <w:sz w:val="28"/>
          <w:szCs w:val="28"/>
        </w:rPr>
        <w:t>роанализировать показания к выполнению торакоскопических пневмонэктомий, сформировать критерии отбора пациентов</w:t>
      </w:r>
      <w:r>
        <w:rPr>
          <w:rFonts w:ascii="Times New Roman" w:hAnsi="Times New Roman" w:cs="Times New Roman"/>
          <w:sz w:val="28"/>
          <w:szCs w:val="28"/>
        </w:rPr>
        <w:t>;</w:t>
      </w:r>
    </w:p>
    <w:p w14:paraId="052DF1E2" w14:textId="345C9FCD" w:rsidR="004B5D9A" w:rsidRDefault="00E925F7" w:rsidP="00E925F7">
      <w:pPr>
        <w:pStyle w:val="a3"/>
        <w:numPr>
          <w:ilvl w:val="0"/>
          <w:numId w:val="7"/>
        </w:numPr>
        <w:spacing w:line="360" w:lineRule="auto"/>
        <w:ind w:left="0" w:firstLine="0"/>
        <w:jc w:val="both"/>
        <w:rPr>
          <w:rFonts w:ascii="Times New Roman" w:hAnsi="Times New Roman" w:cs="Times New Roman"/>
          <w:sz w:val="28"/>
          <w:szCs w:val="28"/>
        </w:rPr>
      </w:pPr>
      <w:r w:rsidRPr="00E925F7">
        <w:rPr>
          <w:rFonts w:ascii="Times New Roman" w:hAnsi="Times New Roman" w:cs="Times New Roman"/>
          <w:sz w:val="28"/>
          <w:szCs w:val="28"/>
        </w:rPr>
        <w:t>Сравнить ближайшие послеоперационные результаты пневмонэктомий в зависимости от используемого доступа</w:t>
      </w:r>
      <w:r w:rsidR="00CD77FA">
        <w:rPr>
          <w:rFonts w:ascii="Times New Roman" w:hAnsi="Times New Roman" w:cs="Times New Roman"/>
          <w:sz w:val="28"/>
          <w:szCs w:val="28"/>
        </w:rPr>
        <w:t>.</w:t>
      </w:r>
    </w:p>
    <w:p w14:paraId="222BCD40" w14:textId="306D5493" w:rsidR="004B5D9A" w:rsidRPr="00AF6A65" w:rsidRDefault="004B5D9A" w:rsidP="004B5D9A">
      <w:pPr>
        <w:spacing w:line="360" w:lineRule="auto"/>
        <w:jc w:val="both"/>
        <w:rPr>
          <w:rFonts w:ascii="Times New Roman" w:hAnsi="Times New Roman" w:cs="Times New Roman"/>
          <w:b/>
          <w:sz w:val="32"/>
          <w:szCs w:val="32"/>
        </w:rPr>
      </w:pPr>
      <w:r w:rsidRPr="00AF6A65">
        <w:rPr>
          <w:rFonts w:ascii="Times New Roman" w:hAnsi="Times New Roman" w:cs="Times New Roman"/>
          <w:b/>
          <w:sz w:val="32"/>
          <w:szCs w:val="32"/>
        </w:rPr>
        <w:t>Глава 1. Литературный обзор</w:t>
      </w:r>
    </w:p>
    <w:p w14:paraId="056DD7CF" w14:textId="77777777" w:rsidR="004B5D9A" w:rsidRPr="00AF6A65" w:rsidRDefault="004B5D9A" w:rsidP="004B5D9A">
      <w:pPr>
        <w:spacing w:line="360" w:lineRule="auto"/>
        <w:jc w:val="center"/>
        <w:rPr>
          <w:rFonts w:ascii="Times New Roman" w:hAnsi="Times New Roman" w:cs="Times New Roman"/>
          <w:b/>
          <w:sz w:val="28"/>
          <w:szCs w:val="28"/>
        </w:rPr>
      </w:pPr>
    </w:p>
    <w:p w14:paraId="61FCE595" w14:textId="2A02AAEC" w:rsidR="004B5D9A" w:rsidRPr="00AF6A65" w:rsidRDefault="00775E04" w:rsidP="004B5D9A">
      <w:pPr>
        <w:spacing w:line="360" w:lineRule="auto"/>
        <w:jc w:val="both"/>
        <w:rPr>
          <w:rFonts w:ascii="Times New Roman" w:hAnsi="Times New Roman" w:cs="Times New Roman"/>
          <w:b/>
          <w:sz w:val="28"/>
          <w:szCs w:val="28"/>
        </w:rPr>
      </w:pPr>
      <w:r w:rsidRPr="00AF6A65">
        <w:rPr>
          <w:rFonts w:ascii="Times New Roman" w:hAnsi="Times New Roman" w:cs="Times New Roman"/>
          <w:b/>
          <w:sz w:val="28"/>
          <w:szCs w:val="28"/>
        </w:rPr>
        <w:t>1.1.</w:t>
      </w:r>
      <w:r w:rsidR="00A83807" w:rsidRPr="00AF6A65">
        <w:rPr>
          <w:rFonts w:ascii="Times New Roman" w:hAnsi="Times New Roman" w:cs="Times New Roman"/>
          <w:b/>
          <w:sz w:val="28"/>
          <w:szCs w:val="28"/>
        </w:rPr>
        <w:t xml:space="preserve"> Общие положения, показания и техника торакоскопической пневмонэктомии</w:t>
      </w:r>
    </w:p>
    <w:p w14:paraId="0BA91865" w14:textId="7861E33E" w:rsidR="00775E04" w:rsidRPr="008318AE" w:rsidRDefault="000835F5" w:rsidP="00A8380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Пневмонэктомия – является единственно возможной радикальной операцией для 10% </w:t>
      </w:r>
      <w:r w:rsidR="00410490" w:rsidRPr="00C72FFF">
        <w:rPr>
          <w:rFonts w:ascii="Times New Roman" w:hAnsi="Times New Roman" w:cs="Times New Roman"/>
          <w:sz w:val="28"/>
          <w:szCs w:val="28"/>
        </w:rPr>
        <w:t>резектабельных</w:t>
      </w:r>
      <w:r>
        <w:rPr>
          <w:rFonts w:ascii="Times New Roman" w:hAnsi="Times New Roman" w:cs="Times New Roman"/>
          <w:sz w:val="28"/>
          <w:szCs w:val="28"/>
        </w:rPr>
        <w:t xml:space="preserve"> больных с</w:t>
      </w:r>
      <w:r w:rsidR="00C36194">
        <w:rPr>
          <w:rFonts w:ascii="Times New Roman" w:hAnsi="Times New Roman" w:cs="Times New Roman"/>
          <w:sz w:val="28"/>
          <w:szCs w:val="28"/>
        </w:rPr>
        <w:t xml:space="preserve"> </w:t>
      </w:r>
      <w:r>
        <w:rPr>
          <w:rFonts w:ascii="Times New Roman" w:hAnsi="Times New Roman" w:cs="Times New Roman"/>
          <w:sz w:val="28"/>
          <w:szCs w:val="28"/>
        </w:rPr>
        <w:t>НМРЛ.</w:t>
      </w:r>
      <w:r w:rsidR="00410490">
        <w:rPr>
          <w:rFonts w:ascii="Times New Roman" w:hAnsi="Times New Roman" w:cs="Times New Roman"/>
          <w:sz w:val="28"/>
          <w:szCs w:val="28"/>
        </w:rPr>
        <w:t xml:space="preserve"> Определить </w:t>
      </w:r>
      <w:r w:rsidR="0039513C">
        <w:rPr>
          <w:rFonts w:ascii="Times New Roman" w:hAnsi="Times New Roman" w:cs="Times New Roman"/>
          <w:sz w:val="28"/>
          <w:szCs w:val="28"/>
        </w:rPr>
        <w:t xml:space="preserve">стадию заболевания, </w:t>
      </w:r>
      <w:r w:rsidR="00410490">
        <w:rPr>
          <w:rFonts w:ascii="Times New Roman" w:hAnsi="Times New Roman" w:cs="Times New Roman"/>
          <w:sz w:val="28"/>
          <w:szCs w:val="28"/>
        </w:rPr>
        <w:t>объем операции и исключить возможность выполнения бронхо</w:t>
      </w:r>
      <w:r w:rsidR="00600DCC">
        <w:rPr>
          <w:rFonts w:ascii="Times New Roman" w:hAnsi="Times New Roman" w:cs="Times New Roman"/>
          <w:sz w:val="28"/>
          <w:szCs w:val="28"/>
        </w:rPr>
        <w:t>-</w:t>
      </w:r>
      <w:r w:rsidR="00410490">
        <w:rPr>
          <w:rFonts w:ascii="Times New Roman" w:hAnsi="Times New Roman" w:cs="Times New Roman"/>
          <w:sz w:val="28"/>
          <w:szCs w:val="28"/>
        </w:rPr>
        <w:t xml:space="preserve"> и ангиопластических вмешательств помогает предоперационное обследование, </w:t>
      </w:r>
      <w:r w:rsidR="00410490" w:rsidRPr="00BB2556">
        <w:rPr>
          <w:rFonts w:ascii="Times New Roman" w:hAnsi="Times New Roman" w:cs="Times New Roman"/>
          <w:sz w:val="28"/>
          <w:szCs w:val="28"/>
        </w:rPr>
        <w:t xml:space="preserve">включающее </w:t>
      </w:r>
      <w:r w:rsidR="00BB2556">
        <w:rPr>
          <w:rFonts w:ascii="Times New Roman" w:hAnsi="Times New Roman" w:cs="Times New Roman"/>
          <w:sz w:val="28"/>
          <w:szCs w:val="28"/>
        </w:rPr>
        <w:t>МС</w:t>
      </w:r>
      <w:r w:rsidR="00410490" w:rsidRPr="00BB2556">
        <w:rPr>
          <w:rFonts w:ascii="Times New Roman" w:hAnsi="Times New Roman" w:cs="Times New Roman"/>
          <w:sz w:val="28"/>
          <w:szCs w:val="28"/>
        </w:rPr>
        <w:t>КТ</w:t>
      </w:r>
      <w:r w:rsidR="00BB2556">
        <w:rPr>
          <w:rFonts w:ascii="Times New Roman" w:hAnsi="Times New Roman" w:cs="Times New Roman"/>
          <w:sz w:val="28"/>
          <w:szCs w:val="28"/>
        </w:rPr>
        <w:t xml:space="preserve"> ОГК</w:t>
      </w:r>
      <w:r w:rsidR="00410490" w:rsidRPr="00BB2556">
        <w:rPr>
          <w:rFonts w:ascii="Times New Roman" w:hAnsi="Times New Roman" w:cs="Times New Roman"/>
          <w:sz w:val="28"/>
          <w:szCs w:val="28"/>
        </w:rPr>
        <w:t>, ПЭТ, бронхоскопию с биопсией, медиастиноскопию</w:t>
      </w:r>
      <w:r w:rsidR="004560B3" w:rsidRPr="00BB2556">
        <w:rPr>
          <w:rFonts w:ascii="Times New Roman" w:hAnsi="Times New Roman" w:cs="Times New Roman"/>
          <w:sz w:val="28"/>
          <w:szCs w:val="28"/>
        </w:rPr>
        <w:t xml:space="preserve"> [</w:t>
      </w:r>
      <w:r w:rsidR="0032030D" w:rsidRPr="00BB2556">
        <w:rPr>
          <w:rFonts w:ascii="Times New Roman" w:hAnsi="Times New Roman" w:cs="Times New Roman"/>
          <w:sz w:val="28"/>
          <w:szCs w:val="28"/>
        </w:rPr>
        <w:fldChar w:fldCharType="begin"/>
      </w:r>
      <w:r w:rsidR="0032030D" w:rsidRPr="00BB2556">
        <w:rPr>
          <w:rFonts w:ascii="Times New Roman" w:hAnsi="Times New Roman" w:cs="Times New Roman"/>
          <w:sz w:val="28"/>
          <w:szCs w:val="28"/>
        </w:rPr>
        <w:instrText xml:space="preserve"> REF _Ref384902649 \r \h </w:instrText>
      </w:r>
      <w:r w:rsidR="0032030D" w:rsidRPr="00BB2556">
        <w:rPr>
          <w:rFonts w:ascii="Times New Roman" w:hAnsi="Times New Roman" w:cs="Times New Roman"/>
          <w:sz w:val="28"/>
          <w:szCs w:val="28"/>
        </w:rPr>
      </w:r>
      <w:r w:rsidR="0032030D" w:rsidRPr="00BB2556">
        <w:rPr>
          <w:rFonts w:ascii="Times New Roman" w:hAnsi="Times New Roman" w:cs="Times New Roman"/>
          <w:sz w:val="28"/>
          <w:szCs w:val="28"/>
        </w:rPr>
        <w:fldChar w:fldCharType="separate"/>
      </w:r>
      <w:r w:rsidR="001404C6">
        <w:rPr>
          <w:rFonts w:ascii="Times New Roman" w:hAnsi="Times New Roman" w:cs="Times New Roman"/>
          <w:sz w:val="28"/>
          <w:szCs w:val="28"/>
        </w:rPr>
        <w:t>34</w:t>
      </w:r>
      <w:r w:rsidR="0032030D" w:rsidRPr="00BB2556">
        <w:rPr>
          <w:rFonts w:ascii="Times New Roman" w:hAnsi="Times New Roman" w:cs="Times New Roman"/>
          <w:sz w:val="28"/>
          <w:szCs w:val="28"/>
        </w:rPr>
        <w:fldChar w:fldCharType="end"/>
      </w:r>
      <w:r w:rsidR="004560B3" w:rsidRPr="00BB2556">
        <w:rPr>
          <w:rFonts w:ascii="Times New Roman" w:hAnsi="Times New Roman" w:cs="Times New Roman"/>
          <w:sz w:val="28"/>
          <w:szCs w:val="28"/>
          <w:lang w:val="en-US"/>
        </w:rPr>
        <w:t>]</w:t>
      </w:r>
      <w:r w:rsidR="0039513C" w:rsidRPr="00BB2556">
        <w:rPr>
          <w:rFonts w:ascii="Times New Roman" w:hAnsi="Times New Roman" w:cs="Times New Roman"/>
          <w:sz w:val="28"/>
          <w:szCs w:val="28"/>
        </w:rPr>
        <w:t>. Точно определить</w:t>
      </w:r>
      <w:r w:rsidR="0039513C">
        <w:rPr>
          <w:rFonts w:ascii="Times New Roman" w:hAnsi="Times New Roman" w:cs="Times New Roman"/>
          <w:sz w:val="28"/>
          <w:szCs w:val="28"/>
        </w:rPr>
        <w:t xml:space="preserve"> стадию</w:t>
      </w:r>
      <w:r w:rsidR="00C72FFF">
        <w:rPr>
          <w:rFonts w:ascii="Times New Roman" w:hAnsi="Times New Roman" w:cs="Times New Roman"/>
          <w:sz w:val="28"/>
          <w:szCs w:val="28"/>
        </w:rPr>
        <w:t xml:space="preserve"> заболевания позволяет патоморф</w:t>
      </w:r>
      <w:r w:rsidR="0039513C">
        <w:rPr>
          <w:rFonts w:ascii="Times New Roman" w:hAnsi="Times New Roman" w:cs="Times New Roman"/>
          <w:sz w:val="28"/>
          <w:szCs w:val="28"/>
        </w:rPr>
        <w:t>ол</w:t>
      </w:r>
      <w:r w:rsidR="00592125">
        <w:rPr>
          <w:rFonts w:ascii="Times New Roman" w:hAnsi="Times New Roman" w:cs="Times New Roman"/>
          <w:sz w:val="28"/>
          <w:szCs w:val="28"/>
        </w:rPr>
        <w:t>о</w:t>
      </w:r>
      <w:r w:rsidR="0039513C">
        <w:rPr>
          <w:rFonts w:ascii="Times New Roman" w:hAnsi="Times New Roman" w:cs="Times New Roman"/>
          <w:sz w:val="28"/>
          <w:szCs w:val="28"/>
        </w:rPr>
        <w:t xml:space="preserve">гическое исследование операционного материала. Отмечается </w:t>
      </w:r>
      <w:r w:rsidR="008318AE">
        <w:rPr>
          <w:rFonts w:ascii="Times New Roman" w:hAnsi="Times New Roman" w:cs="Times New Roman"/>
          <w:sz w:val="28"/>
          <w:szCs w:val="28"/>
        </w:rPr>
        <w:t>значительное различие клинической и пато</w:t>
      </w:r>
      <w:r w:rsidR="00860755">
        <w:rPr>
          <w:rFonts w:ascii="Times New Roman" w:hAnsi="Times New Roman" w:cs="Times New Roman"/>
          <w:sz w:val="28"/>
          <w:szCs w:val="28"/>
        </w:rPr>
        <w:t xml:space="preserve">логической стадий заболеваний. </w:t>
      </w:r>
      <w:r w:rsidR="003927B5">
        <w:rPr>
          <w:rFonts w:ascii="Times New Roman" w:hAnsi="Times New Roman" w:cs="Times New Roman"/>
          <w:sz w:val="28"/>
          <w:szCs w:val="28"/>
        </w:rPr>
        <w:t xml:space="preserve"> </w:t>
      </w:r>
      <w:r w:rsidR="00860755">
        <w:rPr>
          <w:rFonts w:ascii="Times New Roman" w:hAnsi="Times New Roman" w:cs="Times New Roman"/>
          <w:sz w:val="28"/>
          <w:szCs w:val="28"/>
        </w:rPr>
        <w:t>У</w:t>
      </w:r>
      <w:r w:rsidR="008318AE">
        <w:rPr>
          <w:rFonts w:ascii="Times New Roman" w:hAnsi="Times New Roman" w:cs="Times New Roman"/>
          <w:sz w:val="28"/>
          <w:szCs w:val="28"/>
        </w:rPr>
        <w:t xml:space="preserve"> 10% и 25% больных с клинической </w:t>
      </w:r>
      <w:r w:rsidR="008318AE">
        <w:rPr>
          <w:rFonts w:ascii="Times New Roman" w:hAnsi="Times New Roman" w:cs="Times New Roman"/>
          <w:sz w:val="28"/>
          <w:szCs w:val="28"/>
          <w:lang w:val="en-US"/>
        </w:rPr>
        <w:t xml:space="preserve">Ia и Ib </w:t>
      </w:r>
      <w:r w:rsidR="008318AE">
        <w:rPr>
          <w:rFonts w:ascii="Times New Roman" w:hAnsi="Times New Roman" w:cs="Times New Roman"/>
          <w:sz w:val="28"/>
          <w:szCs w:val="28"/>
        </w:rPr>
        <w:t>стадией НМРЛ соответственно, обнаруживаются мета</w:t>
      </w:r>
      <w:r w:rsidR="00C72FFF">
        <w:rPr>
          <w:rFonts w:ascii="Times New Roman" w:hAnsi="Times New Roman" w:cs="Times New Roman"/>
          <w:sz w:val="28"/>
          <w:szCs w:val="28"/>
        </w:rPr>
        <w:t>с</w:t>
      </w:r>
      <w:r w:rsidR="008318AE">
        <w:rPr>
          <w:rFonts w:ascii="Times New Roman" w:hAnsi="Times New Roman" w:cs="Times New Roman"/>
          <w:sz w:val="28"/>
          <w:szCs w:val="28"/>
        </w:rPr>
        <w:t>тазы в средостенных лимфоузлах, что определяет необходимость рестадирования</w:t>
      </w:r>
      <w:r w:rsidR="003927B5">
        <w:rPr>
          <w:rFonts w:ascii="Times New Roman" w:hAnsi="Times New Roman" w:cs="Times New Roman"/>
          <w:sz w:val="28"/>
          <w:szCs w:val="28"/>
        </w:rPr>
        <w:t xml:space="preserve"> </w:t>
      </w:r>
      <w:r w:rsidR="003927B5">
        <w:rPr>
          <w:rFonts w:ascii="Times New Roman" w:hAnsi="Times New Roman" w:cs="Times New Roman"/>
          <w:sz w:val="28"/>
          <w:szCs w:val="28"/>
          <w:lang w:val="en-US"/>
        </w:rPr>
        <w:t>[</w:t>
      </w:r>
      <w:r w:rsidR="003927B5">
        <w:rPr>
          <w:rFonts w:ascii="Times New Roman" w:hAnsi="Times New Roman" w:cs="Times New Roman"/>
          <w:sz w:val="28"/>
          <w:szCs w:val="28"/>
          <w:lang w:val="en-US"/>
        </w:rPr>
        <w:fldChar w:fldCharType="begin"/>
      </w:r>
      <w:r w:rsidR="003927B5">
        <w:rPr>
          <w:rFonts w:ascii="Times New Roman" w:hAnsi="Times New Roman" w:cs="Times New Roman"/>
          <w:sz w:val="28"/>
          <w:szCs w:val="28"/>
          <w:lang w:val="en-US"/>
        </w:rPr>
        <w:instrText xml:space="preserve"> REF _Ref380415910 \r \h </w:instrText>
      </w:r>
      <w:r w:rsidR="003927B5">
        <w:rPr>
          <w:rFonts w:ascii="Times New Roman" w:hAnsi="Times New Roman" w:cs="Times New Roman"/>
          <w:sz w:val="28"/>
          <w:szCs w:val="28"/>
          <w:lang w:val="en-US"/>
        </w:rPr>
      </w:r>
      <w:r w:rsidR="003927B5">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15</w:t>
      </w:r>
      <w:r w:rsidR="003927B5">
        <w:rPr>
          <w:rFonts w:ascii="Times New Roman" w:hAnsi="Times New Roman" w:cs="Times New Roman"/>
          <w:sz w:val="28"/>
          <w:szCs w:val="28"/>
          <w:lang w:val="en-US"/>
        </w:rPr>
        <w:fldChar w:fldCharType="end"/>
      </w:r>
      <w:r w:rsidR="003927B5">
        <w:rPr>
          <w:rFonts w:ascii="Times New Roman" w:hAnsi="Times New Roman" w:cs="Times New Roman"/>
          <w:sz w:val="28"/>
          <w:szCs w:val="28"/>
          <w:lang w:val="en-US"/>
        </w:rPr>
        <w:t>]</w:t>
      </w:r>
      <w:r w:rsidR="008318AE">
        <w:rPr>
          <w:rFonts w:ascii="Times New Roman" w:hAnsi="Times New Roman" w:cs="Times New Roman"/>
          <w:sz w:val="28"/>
          <w:szCs w:val="28"/>
        </w:rPr>
        <w:t>.</w:t>
      </w:r>
    </w:p>
    <w:p w14:paraId="62B770F8" w14:textId="35C5EAC3" w:rsidR="00FF4DD5" w:rsidRDefault="00FF4DD5" w:rsidP="00FF4DD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меньшие анатомические и атипичные резекции легкого допустимы без дооперационной гистологической или цитологической верификации диагноза, на основании клинических и инструментальных исследований, то пневмонэктомию допустимо выполнять только после верификации диагноза, определения показ</w:t>
      </w:r>
      <w:r w:rsidR="00600DCC">
        <w:rPr>
          <w:rFonts w:ascii="Times New Roman" w:hAnsi="Times New Roman" w:cs="Times New Roman"/>
          <w:sz w:val="28"/>
          <w:szCs w:val="28"/>
        </w:rPr>
        <w:t>а</w:t>
      </w:r>
      <w:r>
        <w:rPr>
          <w:rFonts w:ascii="Times New Roman" w:hAnsi="Times New Roman" w:cs="Times New Roman"/>
          <w:sz w:val="28"/>
          <w:szCs w:val="28"/>
        </w:rPr>
        <w:t>ний и невозмо</w:t>
      </w:r>
      <w:r w:rsidR="00C72FFF">
        <w:rPr>
          <w:rFonts w:ascii="Times New Roman" w:hAnsi="Times New Roman" w:cs="Times New Roman"/>
          <w:sz w:val="28"/>
          <w:szCs w:val="28"/>
        </w:rPr>
        <w:t xml:space="preserve">жности выполнения других, меньших по объему вмешательств </w:t>
      </w: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_Ref380411582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1404C6">
        <w:rPr>
          <w:rFonts w:ascii="Times New Roman" w:hAnsi="Times New Roman" w:cs="Times New Roman"/>
          <w:sz w:val="28"/>
          <w:szCs w:val="28"/>
        </w:rPr>
        <w:t>27</w:t>
      </w:r>
      <w:r>
        <w:rPr>
          <w:rFonts w:ascii="Times New Roman" w:hAnsi="Times New Roman" w:cs="Times New Roman"/>
          <w:sz w:val="28"/>
          <w:szCs w:val="28"/>
        </w:rPr>
        <w:fldChar w:fldCharType="end"/>
      </w:r>
      <w:r>
        <w:rPr>
          <w:rFonts w:ascii="Times New Roman" w:hAnsi="Times New Roman" w:cs="Times New Roman"/>
          <w:sz w:val="28"/>
          <w:szCs w:val="28"/>
        </w:rPr>
        <w:t>].</w:t>
      </w:r>
    </w:p>
    <w:p w14:paraId="32F354A8" w14:textId="7E96AEF1" w:rsidR="00AF52B1" w:rsidRDefault="00AF52B1" w:rsidP="00FF4DD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Отдельной проблемой </w:t>
      </w:r>
      <w:r w:rsidR="00984936">
        <w:rPr>
          <w:rFonts w:ascii="Times New Roman" w:hAnsi="Times New Roman" w:cs="Times New Roman"/>
          <w:sz w:val="28"/>
          <w:szCs w:val="28"/>
        </w:rPr>
        <w:t>является</w:t>
      </w:r>
      <w:r>
        <w:rPr>
          <w:rFonts w:ascii="Times New Roman" w:hAnsi="Times New Roman" w:cs="Times New Roman"/>
          <w:sz w:val="28"/>
          <w:szCs w:val="28"/>
        </w:rPr>
        <w:t xml:space="preserve"> определение показаний к торакоскопической пневмонэктомии. Некоторые авторы выделяют </w:t>
      </w:r>
      <w:r w:rsidR="00600DCC">
        <w:rPr>
          <w:rFonts w:ascii="Times New Roman" w:hAnsi="Times New Roman" w:cs="Times New Roman"/>
          <w:sz w:val="28"/>
          <w:szCs w:val="28"/>
        </w:rPr>
        <w:t>следующие</w:t>
      </w:r>
      <w:r>
        <w:rPr>
          <w:rFonts w:ascii="Times New Roman" w:hAnsi="Times New Roman" w:cs="Times New Roman"/>
          <w:sz w:val="28"/>
          <w:szCs w:val="28"/>
        </w:rPr>
        <w:t>:  центрально расположенные опухоли, вовлекающие структуры корня</w:t>
      </w:r>
      <w:r w:rsidR="002C71FB">
        <w:rPr>
          <w:rFonts w:ascii="Times New Roman" w:hAnsi="Times New Roman" w:cs="Times New Roman"/>
          <w:sz w:val="28"/>
          <w:szCs w:val="28"/>
        </w:rPr>
        <w:t>, например поражение лёгочной артерии или главного бронха, а также бифуркации главного бронха, не позволяющее выполнить ангио- или бронхо-пластическое вмешательство</w:t>
      </w:r>
      <w:r>
        <w:rPr>
          <w:rFonts w:ascii="Times New Roman" w:hAnsi="Times New Roman" w:cs="Times New Roman"/>
          <w:sz w:val="28"/>
          <w:szCs w:val="28"/>
        </w:rPr>
        <w:t>; синхронные опухоли</w:t>
      </w:r>
      <w:r w:rsidR="002C71FB">
        <w:rPr>
          <w:rFonts w:ascii="Times New Roman" w:hAnsi="Times New Roman" w:cs="Times New Roman"/>
          <w:sz w:val="28"/>
          <w:szCs w:val="28"/>
        </w:rPr>
        <w:t xml:space="preserve"> в верхней и нижней долях</w:t>
      </w:r>
      <w:r>
        <w:rPr>
          <w:rFonts w:ascii="Times New Roman" w:hAnsi="Times New Roman" w:cs="Times New Roman"/>
          <w:sz w:val="28"/>
          <w:szCs w:val="28"/>
        </w:rPr>
        <w:t>;</w:t>
      </w:r>
      <w:r w:rsidR="002C71FB">
        <w:rPr>
          <w:rFonts w:ascii="Times New Roman" w:hAnsi="Times New Roman" w:cs="Times New Roman"/>
          <w:sz w:val="28"/>
          <w:szCs w:val="28"/>
        </w:rPr>
        <w:t xml:space="preserve"> прорастание опухолью нескольких </w:t>
      </w:r>
      <w:r w:rsidR="002C71FB" w:rsidRPr="00E27233">
        <w:rPr>
          <w:rFonts w:ascii="Times New Roman" w:hAnsi="Times New Roman" w:cs="Times New Roman"/>
          <w:sz w:val="28"/>
          <w:szCs w:val="28"/>
        </w:rPr>
        <w:t xml:space="preserve">долей </w:t>
      </w:r>
      <w:r w:rsidR="002C71FB" w:rsidRPr="00E27233">
        <w:rPr>
          <w:rFonts w:ascii="Times New Roman" w:hAnsi="Times New Roman" w:cs="Times New Roman"/>
          <w:sz w:val="28"/>
          <w:szCs w:val="28"/>
          <w:lang w:val="en-US"/>
        </w:rPr>
        <w:t>[</w:t>
      </w:r>
      <w:r w:rsidR="00E27233" w:rsidRPr="00E27233">
        <w:rPr>
          <w:rFonts w:ascii="Times New Roman" w:hAnsi="Times New Roman" w:cs="Times New Roman"/>
          <w:sz w:val="28"/>
          <w:szCs w:val="28"/>
          <w:lang w:val="en-US"/>
        </w:rPr>
        <w:fldChar w:fldCharType="begin"/>
      </w:r>
      <w:r w:rsidR="00E27233" w:rsidRPr="00E27233">
        <w:rPr>
          <w:rFonts w:ascii="Times New Roman" w:hAnsi="Times New Roman" w:cs="Times New Roman"/>
          <w:sz w:val="28"/>
          <w:szCs w:val="28"/>
          <w:lang w:val="en-US"/>
        </w:rPr>
        <w:instrText xml:space="preserve"> REF _Ref384499254 \r \h </w:instrText>
      </w:r>
      <w:r w:rsidR="00E27233" w:rsidRPr="00E27233">
        <w:rPr>
          <w:rFonts w:ascii="Times New Roman" w:hAnsi="Times New Roman" w:cs="Times New Roman"/>
          <w:sz w:val="28"/>
          <w:szCs w:val="28"/>
          <w:lang w:val="en-US"/>
        </w:rPr>
      </w:r>
      <w:r w:rsidR="00E27233" w:rsidRPr="00E27233">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22</w:t>
      </w:r>
      <w:r w:rsidR="00E27233" w:rsidRPr="00E27233">
        <w:rPr>
          <w:rFonts w:ascii="Times New Roman" w:hAnsi="Times New Roman" w:cs="Times New Roman"/>
          <w:sz w:val="28"/>
          <w:szCs w:val="28"/>
          <w:lang w:val="en-US"/>
        </w:rPr>
        <w:fldChar w:fldCharType="end"/>
      </w:r>
      <w:r w:rsidR="002C71FB" w:rsidRPr="00E27233">
        <w:rPr>
          <w:rFonts w:ascii="Times New Roman" w:hAnsi="Times New Roman" w:cs="Times New Roman"/>
          <w:sz w:val="28"/>
          <w:szCs w:val="28"/>
          <w:lang w:val="en-US"/>
        </w:rPr>
        <w:t>,</w:t>
      </w:r>
      <w:r w:rsidR="004560B3">
        <w:rPr>
          <w:rFonts w:ascii="Times New Roman" w:hAnsi="Times New Roman" w:cs="Times New Roman"/>
          <w:sz w:val="28"/>
          <w:szCs w:val="28"/>
          <w:lang w:val="en-US"/>
        </w:rPr>
        <w:t xml:space="preserve"> </w:t>
      </w:r>
      <w:r w:rsidR="004560B3">
        <w:rPr>
          <w:rFonts w:ascii="Times New Roman" w:hAnsi="Times New Roman" w:cs="Times New Roman"/>
          <w:sz w:val="28"/>
          <w:szCs w:val="28"/>
          <w:lang w:val="en-US"/>
        </w:rPr>
        <w:fldChar w:fldCharType="begin"/>
      </w:r>
      <w:r w:rsidR="004560B3">
        <w:rPr>
          <w:rFonts w:ascii="Times New Roman" w:hAnsi="Times New Roman" w:cs="Times New Roman"/>
          <w:sz w:val="28"/>
          <w:szCs w:val="28"/>
          <w:lang w:val="en-US"/>
        </w:rPr>
        <w:instrText xml:space="preserve"> REF _Ref384902649 \r \h </w:instrText>
      </w:r>
      <w:r w:rsidR="004560B3">
        <w:rPr>
          <w:rFonts w:ascii="Times New Roman" w:hAnsi="Times New Roman" w:cs="Times New Roman"/>
          <w:sz w:val="28"/>
          <w:szCs w:val="28"/>
          <w:lang w:val="en-US"/>
        </w:rPr>
      </w:r>
      <w:r w:rsidR="004560B3">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34</w:t>
      </w:r>
      <w:r w:rsidR="004560B3">
        <w:rPr>
          <w:rFonts w:ascii="Times New Roman" w:hAnsi="Times New Roman" w:cs="Times New Roman"/>
          <w:sz w:val="28"/>
          <w:szCs w:val="28"/>
          <w:lang w:val="en-US"/>
        </w:rPr>
        <w:fldChar w:fldCharType="end"/>
      </w:r>
      <w:r w:rsidR="004560B3">
        <w:rPr>
          <w:rFonts w:ascii="Times New Roman" w:hAnsi="Times New Roman" w:cs="Times New Roman"/>
          <w:sz w:val="28"/>
          <w:szCs w:val="28"/>
          <w:lang w:val="en-US"/>
        </w:rPr>
        <w:t>,</w:t>
      </w:r>
      <w:r w:rsidR="002C71FB" w:rsidRPr="00E27233">
        <w:rPr>
          <w:rFonts w:ascii="Times New Roman" w:hAnsi="Times New Roman" w:cs="Times New Roman"/>
          <w:sz w:val="28"/>
          <w:szCs w:val="28"/>
          <w:lang w:val="en-US"/>
        </w:rPr>
        <w:t xml:space="preserve"> </w:t>
      </w:r>
      <w:r w:rsidR="002C71FB" w:rsidRPr="00E27233">
        <w:rPr>
          <w:rFonts w:ascii="Times New Roman" w:hAnsi="Times New Roman" w:cs="Times New Roman"/>
          <w:sz w:val="28"/>
          <w:szCs w:val="28"/>
          <w:lang w:val="en-US"/>
        </w:rPr>
        <w:fldChar w:fldCharType="begin"/>
      </w:r>
      <w:r w:rsidR="002C71FB" w:rsidRPr="00E27233">
        <w:rPr>
          <w:rFonts w:ascii="Times New Roman" w:hAnsi="Times New Roman" w:cs="Times New Roman"/>
          <w:sz w:val="28"/>
          <w:szCs w:val="28"/>
          <w:lang w:val="en-US"/>
        </w:rPr>
        <w:instrText xml:space="preserve"> REF _Ref381349005 \r \h </w:instrText>
      </w:r>
      <w:r w:rsidR="002C71FB" w:rsidRPr="00E27233">
        <w:rPr>
          <w:rFonts w:ascii="Times New Roman" w:hAnsi="Times New Roman" w:cs="Times New Roman"/>
          <w:sz w:val="28"/>
          <w:szCs w:val="28"/>
          <w:lang w:val="en-US"/>
        </w:rPr>
      </w:r>
      <w:r w:rsidR="002C71FB" w:rsidRPr="00E27233">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42</w:t>
      </w:r>
      <w:r w:rsidR="002C71FB" w:rsidRPr="00E27233">
        <w:rPr>
          <w:rFonts w:ascii="Times New Roman" w:hAnsi="Times New Roman" w:cs="Times New Roman"/>
          <w:sz w:val="28"/>
          <w:szCs w:val="28"/>
          <w:lang w:val="en-US"/>
        </w:rPr>
        <w:fldChar w:fldCharType="end"/>
      </w:r>
      <w:r w:rsidR="00305848" w:rsidRPr="00E27233">
        <w:rPr>
          <w:rFonts w:ascii="Times New Roman" w:hAnsi="Times New Roman" w:cs="Times New Roman"/>
          <w:sz w:val="28"/>
          <w:szCs w:val="28"/>
          <w:lang w:val="en-US"/>
        </w:rPr>
        <w:t xml:space="preserve">, </w:t>
      </w:r>
      <w:r w:rsidR="00305848" w:rsidRPr="00E27233">
        <w:rPr>
          <w:rFonts w:ascii="Times New Roman" w:hAnsi="Times New Roman" w:cs="Times New Roman"/>
          <w:sz w:val="28"/>
          <w:szCs w:val="28"/>
          <w:lang w:val="en-US"/>
        </w:rPr>
        <w:fldChar w:fldCharType="begin"/>
      </w:r>
      <w:r w:rsidR="00305848" w:rsidRPr="00E27233">
        <w:rPr>
          <w:rFonts w:ascii="Times New Roman" w:hAnsi="Times New Roman" w:cs="Times New Roman"/>
          <w:sz w:val="28"/>
          <w:szCs w:val="28"/>
          <w:lang w:val="en-US"/>
        </w:rPr>
        <w:instrText xml:space="preserve"> REF _Ref383701144 \r \h </w:instrText>
      </w:r>
      <w:r w:rsidR="00305848" w:rsidRPr="00E27233">
        <w:rPr>
          <w:rFonts w:ascii="Times New Roman" w:hAnsi="Times New Roman" w:cs="Times New Roman"/>
          <w:sz w:val="28"/>
          <w:szCs w:val="28"/>
          <w:lang w:val="en-US"/>
        </w:rPr>
      </w:r>
      <w:r w:rsidR="00305848" w:rsidRPr="00E27233">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43</w:t>
      </w:r>
      <w:r w:rsidR="00305848" w:rsidRPr="00E27233">
        <w:rPr>
          <w:rFonts w:ascii="Times New Roman" w:hAnsi="Times New Roman" w:cs="Times New Roman"/>
          <w:sz w:val="28"/>
          <w:szCs w:val="28"/>
          <w:lang w:val="en-US"/>
        </w:rPr>
        <w:fldChar w:fldCharType="end"/>
      </w:r>
      <w:r w:rsidR="002C71FB" w:rsidRPr="00E27233">
        <w:rPr>
          <w:rFonts w:ascii="Times New Roman" w:hAnsi="Times New Roman" w:cs="Times New Roman"/>
          <w:sz w:val="28"/>
          <w:szCs w:val="28"/>
          <w:lang w:val="en-US"/>
        </w:rPr>
        <w:t>]</w:t>
      </w:r>
      <w:r w:rsidR="002C71FB" w:rsidRPr="00E27233">
        <w:rPr>
          <w:rFonts w:ascii="Times New Roman" w:hAnsi="Times New Roman" w:cs="Times New Roman"/>
          <w:sz w:val="28"/>
          <w:szCs w:val="28"/>
        </w:rPr>
        <w:t>. О</w:t>
      </w:r>
      <w:r w:rsidRPr="00E27233">
        <w:rPr>
          <w:rFonts w:ascii="Times New Roman" w:hAnsi="Times New Roman" w:cs="Times New Roman"/>
          <w:sz w:val="28"/>
          <w:szCs w:val="28"/>
        </w:rPr>
        <w:t>бязательным</w:t>
      </w:r>
      <w:r>
        <w:rPr>
          <w:rFonts w:ascii="Times New Roman" w:hAnsi="Times New Roman" w:cs="Times New Roman"/>
          <w:sz w:val="28"/>
          <w:szCs w:val="28"/>
        </w:rPr>
        <w:t xml:space="preserve"> является </w:t>
      </w:r>
      <w:r w:rsidR="00436E2D">
        <w:rPr>
          <w:rFonts w:ascii="Times New Roman" w:hAnsi="Times New Roman" w:cs="Times New Roman"/>
          <w:sz w:val="28"/>
          <w:szCs w:val="28"/>
        </w:rPr>
        <w:t>отсутствие пораженных средостенных узлов по данным медиастиноскопии,</w:t>
      </w:r>
      <w:r w:rsidR="00600DCC">
        <w:rPr>
          <w:rFonts w:ascii="Times New Roman" w:hAnsi="Times New Roman" w:cs="Times New Roman"/>
          <w:sz w:val="28"/>
          <w:szCs w:val="28"/>
        </w:rPr>
        <w:t xml:space="preserve"> отсутствие инвазии в грудную стенку, </w:t>
      </w:r>
      <w:r w:rsidR="00436E2D">
        <w:rPr>
          <w:rFonts w:ascii="Times New Roman" w:hAnsi="Times New Roman" w:cs="Times New Roman"/>
          <w:sz w:val="28"/>
          <w:szCs w:val="28"/>
        </w:rPr>
        <w:t xml:space="preserve"> небольшой размер опухоли (до 6 см), не эмфизематозно измененное </w:t>
      </w:r>
      <w:r w:rsidR="00436E2D" w:rsidRPr="00E27233">
        <w:rPr>
          <w:rFonts w:ascii="Times New Roman" w:hAnsi="Times New Roman" w:cs="Times New Roman"/>
          <w:sz w:val="28"/>
          <w:szCs w:val="28"/>
        </w:rPr>
        <w:t xml:space="preserve">легкое </w:t>
      </w:r>
      <w:r w:rsidR="00436E2D" w:rsidRPr="00E27233">
        <w:rPr>
          <w:rFonts w:ascii="Times New Roman" w:hAnsi="Times New Roman" w:cs="Times New Roman"/>
          <w:sz w:val="28"/>
          <w:szCs w:val="28"/>
          <w:lang w:val="en-US"/>
        </w:rPr>
        <w:t>[</w:t>
      </w:r>
      <w:r w:rsidR="00E27233" w:rsidRPr="00E27233">
        <w:rPr>
          <w:rFonts w:ascii="Times New Roman" w:hAnsi="Times New Roman" w:cs="Times New Roman"/>
          <w:sz w:val="28"/>
          <w:szCs w:val="28"/>
          <w:lang w:val="en-US"/>
        </w:rPr>
        <w:fldChar w:fldCharType="begin"/>
      </w:r>
      <w:r w:rsidR="00E27233" w:rsidRPr="00E27233">
        <w:rPr>
          <w:rFonts w:ascii="Times New Roman" w:hAnsi="Times New Roman" w:cs="Times New Roman"/>
          <w:sz w:val="28"/>
          <w:szCs w:val="28"/>
          <w:lang w:val="en-US"/>
        </w:rPr>
        <w:instrText xml:space="preserve"> REF _Ref384499254 \r \h </w:instrText>
      </w:r>
      <w:r w:rsidR="00E27233" w:rsidRPr="00E27233">
        <w:rPr>
          <w:rFonts w:ascii="Times New Roman" w:hAnsi="Times New Roman" w:cs="Times New Roman"/>
          <w:sz w:val="28"/>
          <w:szCs w:val="28"/>
          <w:lang w:val="en-US"/>
        </w:rPr>
      </w:r>
      <w:r w:rsidR="00E27233" w:rsidRPr="00E27233">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22</w:t>
      </w:r>
      <w:r w:rsidR="00E27233" w:rsidRPr="00E27233">
        <w:rPr>
          <w:rFonts w:ascii="Times New Roman" w:hAnsi="Times New Roman" w:cs="Times New Roman"/>
          <w:sz w:val="28"/>
          <w:szCs w:val="28"/>
          <w:lang w:val="en-US"/>
        </w:rPr>
        <w:fldChar w:fldCharType="end"/>
      </w:r>
      <w:r w:rsidR="00600DCC" w:rsidRPr="00E27233">
        <w:rPr>
          <w:rFonts w:ascii="Times New Roman" w:hAnsi="Times New Roman" w:cs="Times New Roman"/>
          <w:sz w:val="28"/>
          <w:szCs w:val="28"/>
          <w:lang w:val="en-US"/>
        </w:rPr>
        <w:t xml:space="preserve">, </w:t>
      </w:r>
      <w:r w:rsidR="00600DCC" w:rsidRPr="00E27233">
        <w:rPr>
          <w:rFonts w:ascii="Times New Roman" w:hAnsi="Times New Roman" w:cs="Times New Roman"/>
          <w:sz w:val="28"/>
          <w:szCs w:val="28"/>
          <w:lang w:val="en-US"/>
        </w:rPr>
        <w:fldChar w:fldCharType="begin"/>
      </w:r>
      <w:r w:rsidR="00600DCC" w:rsidRPr="00E27233">
        <w:rPr>
          <w:rFonts w:ascii="Times New Roman" w:hAnsi="Times New Roman" w:cs="Times New Roman"/>
          <w:sz w:val="28"/>
          <w:szCs w:val="28"/>
          <w:lang w:val="en-US"/>
        </w:rPr>
        <w:instrText xml:space="preserve"> REF _Ref381349005 \r \h </w:instrText>
      </w:r>
      <w:r w:rsidR="00600DCC" w:rsidRPr="00E27233">
        <w:rPr>
          <w:rFonts w:ascii="Times New Roman" w:hAnsi="Times New Roman" w:cs="Times New Roman"/>
          <w:sz w:val="28"/>
          <w:szCs w:val="28"/>
          <w:lang w:val="en-US"/>
        </w:rPr>
      </w:r>
      <w:r w:rsidR="00600DCC" w:rsidRPr="00E27233">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42</w:t>
      </w:r>
      <w:r w:rsidR="00600DCC" w:rsidRPr="00E27233">
        <w:rPr>
          <w:rFonts w:ascii="Times New Roman" w:hAnsi="Times New Roman" w:cs="Times New Roman"/>
          <w:sz w:val="28"/>
          <w:szCs w:val="28"/>
          <w:lang w:val="en-US"/>
        </w:rPr>
        <w:fldChar w:fldCharType="end"/>
      </w:r>
      <w:r w:rsidR="00436E2D" w:rsidRPr="00E27233">
        <w:rPr>
          <w:rFonts w:ascii="Times New Roman" w:hAnsi="Times New Roman" w:cs="Times New Roman"/>
          <w:sz w:val="28"/>
          <w:szCs w:val="28"/>
          <w:lang w:val="en-US"/>
        </w:rPr>
        <w:t>]</w:t>
      </w:r>
      <w:r w:rsidR="00436E2D" w:rsidRPr="00E27233">
        <w:rPr>
          <w:rFonts w:ascii="Times New Roman" w:hAnsi="Times New Roman" w:cs="Times New Roman"/>
          <w:sz w:val="28"/>
          <w:szCs w:val="28"/>
        </w:rPr>
        <w:t>.</w:t>
      </w:r>
      <w:r w:rsidR="00436E2D">
        <w:rPr>
          <w:rFonts w:ascii="Times New Roman" w:hAnsi="Times New Roman" w:cs="Times New Roman"/>
          <w:sz w:val="28"/>
          <w:szCs w:val="28"/>
        </w:rPr>
        <w:t xml:space="preserve"> </w:t>
      </w:r>
      <w:r w:rsidR="00600DCC">
        <w:rPr>
          <w:rFonts w:ascii="Times New Roman" w:hAnsi="Times New Roman" w:cs="Times New Roman"/>
          <w:sz w:val="28"/>
          <w:szCs w:val="28"/>
        </w:rPr>
        <w:t>Однако, при небольшой инвазии в грудную стенку</w:t>
      </w:r>
      <w:r w:rsidR="00FC4888">
        <w:rPr>
          <w:rFonts w:ascii="Times New Roman" w:hAnsi="Times New Roman" w:cs="Times New Roman"/>
          <w:sz w:val="28"/>
          <w:szCs w:val="28"/>
        </w:rPr>
        <w:t xml:space="preserve">, можно использовать эндоскопические реберные кусачки, что позволяет выполнить </w:t>
      </w:r>
      <w:r w:rsidR="00FC4888">
        <w:rPr>
          <w:rFonts w:ascii="Times New Roman" w:hAnsi="Times New Roman" w:cs="Times New Roman"/>
          <w:sz w:val="28"/>
          <w:szCs w:val="28"/>
          <w:lang w:val="en-US"/>
        </w:rPr>
        <w:t xml:space="preserve">en-bloc </w:t>
      </w:r>
      <w:r w:rsidR="00FC4888">
        <w:rPr>
          <w:rFonts w:ascii="Times New Roman" w:hAnsi="Times New Roman" w:cs="Times New Roman"/>
          <w:sz w:val="28"/>
          <w:szCs w:val="28"/>
        </w:rPr>
        <w:t>резекцию</w:t>
      </w:r>
      <w:r w:rsidR="00352F60">
        <w:rPr>
          <w:rFonts w:ascii="Times New Roman" w:hAnsi="Times New Roman" w:cs="Times New Roman"/>
          <w:sz w:val="28"/>
          <w:szCs w:val="28"/>
        </w:rPr>
        <w:t>.</w:t>
      </w:r>
      <w:r w:rsidR="00FC4888">
        <w:rPr>
          <w:rFonts w:ascii="Times New Roman" w:hAnsi="Times New Roman" w:cs="Times New Roman"/>
          <w:sz w:val="28"/>
          <w:szCs w:val="28"/>
        </w:rPr>
        <w:t xml:space="preserve"> </w:t>
      </w:r>
      <w:r w:rsidR="00352F60">
        <w:rPr>
          <w:rFonts w:ascii="Times New Roman" w:hAnsi="Times New Roman" w:cs="Times New Roman"/>
          <w:sz w:val="28"/>
          <w:szCs w:val="28"/>
        </w:rPr>
        <w:t xml:space="preserve">Также необходимо помнить, что опухоль представляет собой плотную, плохо сжимаемую ткань, и чтобы предупредить использование реберных ранорасширителей и соблюсти абластику, необходимо учитывать минимальный размер опухоли при отборе пациентов для торакоскопической пневмонэктомии, рекомендуемый минимальный диаметр – не более 5-6 см </w:t>
      </w:r>
      <w:r w:rsidR="00352F60">
        <w:rPr>
          <w:rFonts w:ascii="Times New Roman" w:hAnsi="Times New Roman" w:cs="Times New Roman"/>
          <w:sz w:val="28"/>
          <w:szCs w:val="28"/>
          <w:lang w:val="en-US"/>
        </w:rPr>
        <w:t>[</w:t>
      </w:r>
      <w:r w:rsidR="00352F60">
        <w:rPr>
          <w:rFonts w:ascii="Times New Roman" w:hAnsi="Times New Roman" w:cs="Times New Roman"/>
          <w:sz w:val="28"/>
          <w:szCs w:val="28"/>
          <w:lang w:val="en-US"/>
        </w:rPr>
        <w:fldChar w:fldCharType="begin"/>
      </w:r>
      <w:r w:rsidR="00352F60">
        <w:rPr>
          <w:rFonts w:ascii="Times New Roman" w:hAnsi="Times New Roman" w:cs="Times New Roman"/>
          <w:sz w:val="28"/>
          <w:szCs w:val="28"/>
          <w:lang w:val="en-US"/>
        </w:rPr>
        <w:instrText xml:space="preserve"> REF _Ref381349005 \r \h </w:instrText>
      </w:r>
      <w:r w:rsidR="00352F60">
        <w:rPr>
          <w:rFonts w:ascii="Times New Roman" w:hAnsi="Times New Roman" w:cs="Times New Roman"/>
          <w:sz w:val="28"/>
          <w:szCs w:val="28"/>
          <w:lang w:val="en-US"/>
        </w:rPr>
      </w:r>
      <w:r w:rsidR="00352F60">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42</w:t>
      </w:r>
      <w:r w:rsidR="00352F60">
        <w:rPr>
          <w:rFonts w:ascii="Times New Roman" w:hAnsi="Times New Roman" w:cs="Times New Roman"/>
          <w:sz w:val="28"/>
          <w:szCs w:val="28"/>
          <w:lang w:val="en-US"/>
        </w:rPr>
        <w:fldChar w:fldCharType="end"/>
      </w:r>
      <w:r w:rsidR="00352F60">
        <w:rPr>
          <w:rFonts w:ascii="Times New Roman" w:hAnsi="Times New Roman" w:cs="Times New Roman"/>
          <w:sz w:val="28"/>
          <w:szCs w:val="28"/>
          <w:lang w:val="en-US"/>
        </w:rPr>
        <w:t>]</w:t>
      </w:r>
      <w:r w:rsidR="00352F60">
        <w:rPr>
          <w:rFonts w:ascii="Times New Roman" w:hAnsi="Times New Roman" w:cs="Times New Roman"/>
          <w:sz w:val="28"/>
          <w:szCs w:val="28"/>
        </w:rPr>
        <w:t>.</w:t>
      </w:r>
      <w:r w:rsidR="00BA36FC">
        <w:rPr>
          <w:rFonts w:ascii="Times New Roman" w:hAnsi="Times New Roman" w:cs="Times New Roman"/>
          <w:sz w:val="28"/>
          <w:szCs w:val="28"/>
        </w:rPr>
        <w:t xml:space="preserve"> Однако, до сих пор нет единого мнения и четких рекомендаций для отбора пациентов для  выполнения торакоскопических пневмонэктомий </w:t>
      </w:r>
      <w:r w:rsidR="00BA36FC">
        <w:rPr>
          <w:rFonts w:ascii="Times New Roman" w:hAnsi="Times New Roman" w:cs="Times New Roman"/>
          <w:sz w:val="28"/>
          <w:szCs w:val="28"/>
          <w:lang w:val="en-US"/>
        </w:rPr>
        <w:t>[</w:t>
      </w:r>
      <w:r w:rsidR="00BA36FC">
        <w:rPr>
          <w:rFonts w:ascii="Times New Roman" w:hAnsi="Times New Roman" w:cs="Times New Roman"/>
          <w:sz w:val="28"/>
          <w:szCs w:val="28"/>
          <w:lang w:val="en-US"/>
        </w:rPr>
        <w:fldChar w:fldCharType="begin"/>
      </w:r>
      <w:r w:rsidR="00BA36FC">
        <w:rPr>
          <w:rFonts w:ascii="Times New Roman" w:hAnsi="Times New Roman" w:cs="Times New Roman"/>
          <w:sz w:val="28"/>
          <w:szCs w:val="28"/>
          <w:lang w:val="en-US"/>
        </w:rPr>
        <w:instrText xml:space="preserve"> REF _Ref381797786 \r \h </w:instrText>
      </w:r>
      <w:r w:rsidR="00BA36FC">
        <w:rPr>
          <w:rFonts w:ascii="Times New Roman" w:hAnsi="Times New Roman" w:cs="Times New Roman"/>
          <w:sz w:val="28"/>
          <w:szCs w:val="28"/>
          <w:lang w:val="en-US"/>
        </w:rPr>
      </w:r>
      <w:r w:rsidR="00BA36FC">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10</w:t>
      </w:r>
      <w:r w:rsidR="00BA36FC">
        <w:rPr>
          <w:rFonts w:ascii="Times New Roman" w:hAnsi="Times New Roman" w:cs="Times New Roman"/>
          <w:sz w:val="28"/>
          <w:szCs w:val="28"/>
          <w:lang w:val="en-US"/>
        </w:rPr>
        <w:fldChar w:fldCharType="end"/>
      </w:r>
      <w:r w:rsidR="00BA36FC">
        <w:rPr>
          <w:rFonts w:ascii="Times New Roman" w:hAnsi="Times New Roman" w:cs="Times New Roman"/>
          <w:sz w:val="28"/>
          <w:szCs w:val="28"/>
          <w:lang w:val="en-US"/>
        </w:rPr>
        <w:t>]</w:t>
      </w:r>
      <w:r w:rsidR="00BA36FC">
        <w:rPr>
          <w:rFonts w:ascii="Times New Roman" w:hAnsi="Times New Roman" w:cs="Times New Roman"/>
          <w:sz w:val="28"/>
          <w:szCs w:val="28"/>
        </w:rPr>
        <w:t xml:space="preserve">. </w:t>
      </w:r>
    </w:p>
    <w:p w14:paraId="0E7AA5F7" w14:textId="4D2E9AFF" w:rsidR="00436E2D" w:rsidRDefault="00436E2D" w:rsidP="00FF4DD5">
      <w:pPr>
        <w:spacing w:line="360" w:lineRule="auto"/>
        <w:ind w:firstLine="709"/>
        <w:jc w:val="both"/>
        <w:rPr>
          <w:rFonts w:ascii="Times New Roman" w:hAnsi="Times New Roman" w:cs="Times New Roman"/>
          <w:sz w:val="28"/>
          <w:szCs w:val="28"/>
          <w:lang w:val="en-US"/>
        </w:rPr>
      </w:pPr>
      <w:proofErr w:type="gramStart"/>
      <w:r w:rsidRPr="00436E2D">
        <w:rPr>
          <w:rFonts w:ascii="Times New Roman" w:hAnsi="Times New Roman" w:cs="Times New Roman"/>
          <w:i/>
          <w:sz w:val="28"/>
          <w:szCs w:val="28"/>
          <w:lang w:val="en-US"/>
        </w:rPr>
        <w:t>Riquet et al</w:t>
      </w:r>
      <w:r w:rsidRPr="00600DCC">
        <w:rPr>
          <w:rFonts w:ascii="Times New Roman" w:hAnsi="Times New Roman" w:cs="Times New Roman"/>
          <w:sz w:val="28"/>
          <w:szCs w:val="28"/>
        </w:rPr>
        <w:t>. выделяют три группы опухолей по степени инвазии в междолевую щель.</w:t>
      </w:r>
      <w:proofErr w:type="gramEnd"/>
      <w:r w:rsidRPr="00600DCC">
        <w:rPr>
          <w:rFonts w:ascii="Times New Roman" w:hAnsi="Times New Roman" w:cs="Times New Roman"/>
          <w:sz w:val="28"/>
          <w:szCs w:val="28"/>
        </w:rPr>
        <w:t xml:space="preserve"> </w:t>
      </w:r>
      <w:r w:rsidRPr="00BB2556">
        <w:rPr>
          <w:rFonts w:ascii="Times New Roman" w:hAnsi="Times New Roman" w:cs="Times New Roman"/>
          <w:sz w:val="28"/>
          <w:szCs w:val="28"/>
        </w:rPr>
        <w:t>Первая – с инвазией в щель (n=154), вторая – без инвазии в плевру (n=2310), третья – опухоли, распространяющиеся дальше чем до эластического слоя париетальной или висцеральной плевры (n=651).</w:t>
      </w:r>
      <w:r w:rsidRPr="00600DCC">
        <w:rPr>
          <w:rFonts w:ascii="Times New Roman" w:hAnsi="Times New Roman" w:cs="Times New Roman"/>
          <w:sz w:val="28"/>
          <w:szCs w:val="28"/>
        </w:rPr>
        <w:t xml:space="preserve"> Отмечено, что </w:t>
      </w:r>
      <w:r>
        <w:rPr>
          <w:rFonts w:ascii="Times New Roman" w:hAnsi="Times New Roman" w:cs="Times New Roman"/>
          <w:sz w:val="28"/>
          <w:szCs w:val="28"/>
        </w:rPr>
        <w:t xml:space="preserve">у </w:t>
      </w:r>
      <w:r w:rsidRPr="00600DCC">
        <w:rPr>
          <w:rFonts w:ascii="Times New Roman" w:hAnsi="Times New Roman" w:cs="Times New Roman"/>
          <w:sz w:val="28"/>
          <w:szCs w:val="28"/>
        </w:rPr>
        <w:t>55% пациентов первой группы была выполнена пневмонэктомия. Авторы пред</w:t>
      </w:r>
      <w:r w:rsidR="00BA36FC">
        <w:rPr>
          <w:rFonts w:ascii="Times New Roman" w:hAnsi="Times New Roman" w:cs="Times New Roman"/>
          <w:sz w:val="28"/>
          <w:szCs w:val="28"/>
        </w:rPr>
        <w:t>п</w:t>
      </w:r>
      <w:r w:rsidRPr="00600DCC">
        <w:rPr>
          <w:rFonts w:ascii="Times New Roman" w:hAnsi="Times New Roman" w:cs="Times New Roman"/>
          <w:sz w:val="28"/>
          <w:szCs w:val="28"/>
        </w:rPr>
        <w:t>оложили, что опухоли, р</w:t>
      </w:r>
      <w:r w:rsidR="00860755">
        <w:rPr>
          <w:rFonts w:ascii="Times New Roman" w:hAnsi="Times New Roman" w:cs="Times New Roman"/>
          <w:sz w:val="28"/>
          <w:szCs w:val="28"/>
        </w:rPr>
        <w:t>а</w:t>
      </w:r>
      <w:r w:rsidRPr="00600DCC">
        <w:rPr>
          <w:rFonts w:ascii="Times New Roman" w:hAnsi="Times New Roman" w:cs="Times New Roman"/>
          <w:sz w:val="28"/>
          <w:szCs w:val="28"/>
        </w:rPr>
        <w:t xml:space="preserve">спространяющиеся </w:t>
      </w:r>
      <w:r w:rsidRPr="000F3690">
        <w:rPr>
          <w:rFonts w:ascii="Times New Roman" w:hAnsi="Times New Roman" w:cs="Times New Roman"/>
          <w:sz w:val="28"/>
          <w:szCs w:val="28"/>
        </w:rPr>
        <w:t xml:space="preserve">на междолевую щель </w:t>
      </w:r>
      <w:r w:rsidR="00860755">
        <w:rPr>
          <w:rFonts w:ascii="Times New Roman" w:hAnsi="Times New Roman" w:cs="Times New Roman"/>
          <w:sz w:val="28"/>
          <w:szCs w:val="28"/>
        </w:rPr>
        <w:t>оказывают влияние</w:t>
      </w:r>
      <w:r w:rsidRPr="000F3690">
        <w:rPr>
          <w:rFonts w:ascii="Times New Roman" w:hAnsi="Times New Roman" w:cs="Times New Roman"/>
          <w:sz w:val="28"/>
          <w:szCs w:val="28"/>
        </w:rPr>
        <w:t xml:space="preserve"> на отдаленные результаты [</w:t>
      </w:r>
      <w:r w:rsidR="000F3690" w:rsidRPr="000F3690">
        <w:rPr>
          <w:rFonts w:ascii="Times New Roman" w:hAnsi="Times New Roman" w:cs="Times New Roman"/>
          <w:sz w:val="28"/>
          <w:szCs w:val="28"/>
        </w:rPr>
        <w:fldChar w:fldCharType="begin"/>
      </w:r>
      <w:r w:rsidR="000F3690" w:rsidRPr="000F3690">
        <w:rPr>
          <w:rFonts w:ascii="Times New Roman" w:hAnsi="Times New Roman" w:cs="Times New Roman"/>
          <w:sz w:val="28"/>
          <w:szCs w:val="28"/>
        </w:rPr>
        <w:instrText xml:space="preserve"> REF _Ref386733868 \r \h </w:instrText>
      </w:r>
      <w:r w:rsidR="000F3690" w:rsidRPr="000F3690">
        <w:rPr>
          <w:rFonts w:ascii="Times New Roman" w:hAnsi="Times New Roman" w:cs="Times New Roman"/>
          <w:sz w:val="28"/>
          <w:szCs w:val="28"/>
        </w:rPr>
      </w:r>
      <w:r w:rsidR="000F3690" w:rsidRPr="000F3690">
        <w:rPr>
          <w:rFonts w:ascii="Times New Roman" w:hAnsi="Times New Roman" w:cs="Times New Roman"/>
          <w:sz w:val="28"/>
          <w:szCs w:val="28"/>
        </w:rPr>
        <w:fldChar w:fldCharType="separate"/>
      </w:r>
      <w:r w:rsidR="001404C6">
        <w:rPr>
          <w:rFonts w:ascii="Times New Roman" w:hAnsi="Times New Roman" w:cs="Times New Roman"/>
          <w:sz w:val="28"/>
          <w:szCs w:val="28"/>
        </w:rPr>
        <w:t>49</w:t>
      </w:r>
      <w:r w:rsidR="000F3690" w:rsidRPr="000F3690">
        <w:rPr>
          <w:rFonts w:ascii="Times New Roman" w:hAnsi="Times New Roman" w:cs="Times New Roman"/>
          <w:sz w:val="28"/>
          <w:szCs w:val="28"/>
        </w:rPr>
        <w:fldChar w:fldCharType="end"/>
      </w:r>
      <w:r w:rsidRPr="000F3690">
        <w:rPr>
          <w:rFonts w:ascii="Times New Roman" w:hAnsi="Times New Roman" w:cs="Times New Roman"/>
          <w:sz w:val="28"/>
          <w:szCs w:val="28"/>
        </w:rPr>
        <w:t>].</w:t>
      </w:r>
    </w:p>
    <w:p w14:paraId="42C5B34A" w14:textId="7598CAE5" w:rsidR="00436E2D" w:rsidRDefault="00436E2D" w:rsidP="00FF4DD5">
      <w:pPr>
        <w:spacing w:line="360" w:lineRule="auto"/>
        <w:ind w:firstLine="709"/>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В литературе описываются торакоскопические пневмонэктомии при различных заболеваниях легких, </w:t>
      </w:r>
      <w:r w:rsidRPr="00A06F4C">
        <w:rPr>
          <w:rFonts w:ascii="Times New Roman" w:hAnsi="Times New Roman" w:cs="Times New Roman"/>
          <w:sz w:val="28"/>
          <w:szCs w:val="28"/>
          <w:lang w:val="en-US"/>
        </w:rPr>
        <w:t>таких как рак легкого, метастатическое поражение, карциноид, бронхоэктазы, туберкулез [</w:t>
      </w:r>
      <w:r w:rsidR="00A06F4C" w:rsidRPr="00A06F4C">
        <w:rPr>
          <w:rFonts w:ascii="Times New Roman" w:hAnsi="Times New Roman" w:cs="Times New Roman"/>
          <w:sz w:val="28"/>
          <w:szCs w:val="28"/>
          <w:lang w:val="en-US"/>
        </w:rPr>
        <w:fldChar w:fldCharType="begin"/>
      </w:r>
      <w:r w:rsidR="00A06F4C" w:rsidRPr="00A06F4C">
        <w:rPr>
          <w:rFonts w:ascii="Times New Roman" w:hAnsi="Times New Roman" w:cs="Times New Roman"/>
          <w:sz w:val="28"/>
          <w:szCs w:val="28"/>
          <w:lang w:val="en-US"/>
        </w:rPr>
        <w:instrText xml:space="preserve"> REF _Ref386804101 \r \h </w:instrText>
      </w:r>
      <w:r w:rsidR="00A06F4C" w:rsidRPr="00A06F4C">
        <w:rPr>
          <w:rFonts w:ascii="Times New Roman" w:hAnsi="Times New Roman" w:cs="Times New Roman"/>
          <w:sz w:val="28"/>
          <w:szCs w:val="28"/>
          <w:lang w:val="en-US"/>
        </w:rPr>
      </w:r>
      <w:r w:rsidR="00A06F4C" w:rsidRPr="00A06F4C">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14</w:t>
      </w:r>
      <w:r w:rsidR="00A06F4C" w:rsidRPr="00A06F4C">
        <w:rPr>
          <w:rFonts w:ascii="Times New Roman" w:hAnsi="Times New Roman" w:cs="Times New Roman"/>
          <w:sz w:val="28"/>
          <w:szCs w:val="28"/>
          <w:lang w:val="en-US"/>
        </w:rPr>
        <w:fldChar w:fldCharType="end"/>
      </w:r>
      <w:r w:rsidR="00A06F4C" w:rsidRPr="00A06F4C">
        <w:rPr>
          <w:rFonts w:ascii="Times New Roman" w:hAnsi="Times New Roman" w:cs="Times New Roman"/>
          <w:sz w:val="28"/>
          <w:szCs w:val="28"/>
          <w:lang w:val="en-US"/>
        </w:rPr>
        <w:t xml:space="preserve">, </w:t>
      </w:r>
      <w:r w:rsidRPr="00A06F4C">
        <w:rPr>
          <w:rFonts w:ascii="Times New Roman" w:hAnsi="Times New Roman" w:cs="Times New Roman"/>
          <w:sz w:val="28"/>
          <w:szCs w:val="28"/>
          <w:lang w:val="en-US"/>
        </w:rPr>
        <w:fldChar w:fldCharType="begin"/>
      </w:r>
      <w:r w:rsidRPr="00A06F4C">
        <w:rPr>
          <w:rFonts w:ascii="Times New Roman" w:hAnsi="Times New Roman" w:cs="Times New Roman"/>
          <w:sz w:val="28"/>
          <w:szCs w:val="28"/>
          <w:lang w:val="en-US"/>
        </w:rPr>
        <w:instrText xml:space="preserve"> REF _Ref380415910 \r \h </w:instrText>
      </w:r>
      <w:r w:rsidRPr="00A06F4C">
        <w:rPr>
          <w:rFonts w:ascii="Times New Roman" w:hAnsi="Times New Roman" w:cs="Times New Roman"/>
          <w:sz w:val="28"/>
          <w:szCs w:val="28"/>
          <w:lang w:val="en-US"/>
        </w:rPr>
      </w:r>
      <w:r w:rsidRPr="00A06F4C">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15</w:t>
      </w:r>
      <w:r w:rsidRPr="00A06F4C">
        <w:rPr>
          <w:rFonts w:ascii="Times New Roman" w:hAnsi="Times New Roman" w:cs="Times New Roman"/>
          <w:sz w:val="28"/>
          <w:szCs w:val="28"/>
          <w:lang w:val="en-US"/>
        </w:rPr>
        <w:fldChar w:fldCharType="end"/>
      </w:r>
      <w:r w:rsidRPr="00A06F4C">
        <w:rPr>
          <w:rFonts w:ascii="Times New Roman" w:hAnsi="Times New Roman" w:cs="Times New Roman"/>
          <w:sz w:val="28"/>
          <w:szCs w:val="28"/>
          <w:lang w:val="en-US"/>
        </w:rPr>
        <w:t>,</w:t>
      </w:r>
      <w:r w:rsidR="00A06F4C" w:rsidRPr="00A06F4C">
        <w:rPr>
          <w:rFonts w:ascii="Times New Roman" w:hAnsi="Times New Roman" w:cs="Times New Roman"/>
          <w:sz w:val="28"/>
          <w:szCs w:val="28"/>
          <w:lang w:val="en-US"/>
        </w:rPr>
        <w:t xml:space="preserve"> </w:t>
      </w:r>
      <w:r w:rsidR="00A06F4C" w:rsidRPr="00A06F4C">
        <w:rPr>
          <w:rFonts w:ascii="Times New Roman" w:hAnsi="Times New Roman" w:cs="Times New Roman"/>
          <w:sz w:val="28"/>
          <w:szCs w:val="28"/>
          <w:lang w:val="en-US"/>
        </w:rPr>
        <w:fldChar w:fldCharType="begin"/>
      </w:r>
      <w:r w:rsidR="00A06F4C" w:rsidRPr="00A06F4C">
        <w:rPr>
          <w:rFonts w:ascii="Times New Roman" w:hAnsi="Times New Roman" w:cs="Times New Roman"/>
          <w:sz w:val="28"/>
          <w:szCs w:val="28"/>
          <w:lang w:val="en-US"/>
        </w:rPr>
        <w:instrText xml:space="preserve"> REF _Ref386804120 \r \h </w:instrText>
      </w:r>
      <w:r w:rsidR="00A06F4C" w:rsidRPr="00A06F4C">
        <w:rPr>
          <w:rFonts w:ascii="Times New Roman" w:hAnsi="Times New Roman" w:cs="Times New Roman"/>
          <w:sz w:val="28"/>
          <w:szCs w:val="28"/>
          <w:lang w:val="en-US"/>
        </w:rPr>
      </w:r>
      <w:r w:rsidR="00A06F4C" w:rsidRPr="00A06F4C">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16</w:t>
      </w:r>
      <w:r w:rsidR="00A06F4C" w:rsidRPr="00A06F4C">
        <w:rPr>
          <w:rFonts w:ascii="Times New Roman" w:hAnsi="Times New Roman" w:cs="Times New Roman"/>
          <w:sz w:val="28"/>
          <w:szCs w:val="28"/>
          <w:lang w:val="en-US"/>
        </w:rPr>
        <w:fldChar w:fldCharType="end"/>
      </w:r>
      <w:r w:rsidR="00A06F4C" w:rsidRPr="00A06F4C">
        <w:rPr>
          <w:rFonts w:ascii="Times New Roman" w:hAnsi="Times New Roman" w:cs="Times New Roman"/>
          <w:sz w:val="28"/>
          <w:szCs w:val="28"/>
          <w:lang w:val="en-US"/>
        </w:rPr>
        <w:t xml:space="preserve">, </w:t>
      </w:r>
      <w:r w:rsidR="00A06F4C" w:rsidRPr="00A06F4C">
        <w:rPr>
          <w:rFonts w:ascii="Times New Roman" w:hAnsi="Times New Roman" w:cs="Times New Roman"/>
          <w:sz w:val="28"/>
          <w:szCs w:val="28"/>
          <w:lang w:val="en-US"/>
        </w:rPr>
        <w:fldChar w:fldCharType="begin"/>
      </w:r>
      <w:r w:rsidR="00A06F4C" w:rsidRPr="00A06F4C">
        <w:rPr>
          <w:rFonts w:ascii="Times New Roman" w:hAnsi="Times New Roman" w:cs="Times New Roman"/>
          <w:sz w:val="28"/>
          <w:szCs w:val="28"/>
          <w:lang w:val="en-US"/>
        </w:rPr>
        <w:instrText xml:space="preserve"> REF _Ref386804139 \r \h </w:instrText>
      </w:r>
      <w:r w:rsidR="00A06F4C" w:rsidRPr="00A06F4C">
        <w:rPr>
          <w:rFonts w:ascii="Times New Roman" w:hAnsi="Times New Roman" w:cs="Times New Roman"/>
          <w:sz w:val="28"/>
          <w:szCs w:val="28"/>
          <w:lang w:val="en-US"/>
        </w:rPr>
      </w:r>
      <w:r w:rsidR="00A06F4C" w:rsidRPr="00A06F4C">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41</w:t>
      </w:r>
      <w:r w:rsidR="00A06F4C" w:rsidRPr="00A06F4C">
        <w:rPr>
          <w:rFonts w:ascii="Times New Roman" w:hAnsi="Times New Roman" w:cs="Times New Roman"/>
          <w:sz w:val="28"/>
          <w:szCs w:val="28"/>
          <w:lang w:val="en-US"/>
        </w:rPr>
        <w:fldChar w:fldCharType="end"/>
      </w:r>
      <w:r w:rsidRPr="00A06F4C">
        <w:rPr>
          <w:rFonts w:ascii="Times New Roman" w:hAnsi="Times New Roman" w:cs="Times New Roman"/>
          <w:sz w:val="28"/>
          <w:szCs w:val="28"/>
          <w:lang w:val="en-US"/>
        </w:rPr>
        <w:t>].</w:t>
      </w:r>
      <w:proofErr w:type="gramEnd"/>
    </w:p>
    <w:p w14:paraId="669187C7" w14:textId="77777777" w:rsidR="006966E8" w:rsidRDefault="006966E8" w:rsidP="00FF4DD5">
      <w:pPr>
        <w:spacing w:line="360" w:lineRule="auto"/>
        <w:ind w:firstLine="709"/>
        <w:jc w:val="both"/>
        <w:rPr>
          <w:rFonts w:ascii="Times New Roman" w:hAnsi="Times New Roman" w:cs="Times New Roman"/>
          <w:sz w:val="28"/>
          <w:szCs w:val="28"/>
          <w:lang w:val="en-US"/>
        </w:rPr>
      </w:pPr>
    </w:p>
    <w:p w14:paraId="2C3E0B9E" w14:textId="1EC8570C" w:rsidR="006966E8" w:rsidRDefault="006966E8" w:rsidP="00FF4DD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Техника торакоскопической пневмонэктомии</w:t>
      </w:r>
    </w:p>
    <w:p w14:paraId="63506890" w14:textId="6AFDA95A" w:rsidR="006966E8" w:rsidRPr="006966E8" w:rsidRDefault="006966E8" w:rsidP="00FF4DD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Эндотрахеальный наркоз и искусственная вентиляция легких осуществляются через двухпросветную интубационную трубку, позволяющей осуществлять селективную вентиляцию. Пациент повернут на бок, </w:t>
      </w:r>
      <w:r w:rsidR="00DA7866">
        <w:rPr>
          <w:rFonts w:ascii="Times New Roman" w:hAnsi="Times New Roman" w:cs="Times New Roman"/>
          <w:sz w:val="28"/>
          <w:szCs w:val="28"/>
        </w:rPr>
        <w:t>располагается ровно</w:t>
      </w:r>
      <w:r w:rsidR="006A0671">
        <w:rPr>
          <w:rFonts w:ascii="Times New Roman" w:hAnsi="Times New Roman" w:cs="Times New Roman"/>
          <w:sz w:val="28"/>
          <w:szCs w:val="28"/>
        </w:rPr>
        <w:t>, нижняя конечность согнута под углом 45-90</w:t>
      </w:r>
      <w:r w:rsidR="006A0671">
        <w:rPr>
          <w:rFonts w:ascii="Times New Roman" w:hAnsi="Times New Roman" w:cs="Times New Roman"/>
          <w:sz w:val="28"/>
          <w:szCs w:val="28"/>
          <w:vertAlign w:val="superscript"/>
        </w:rPr>
        <w:t>о</w:t>
      </w:r>
      <w:r w:rsidR="00DA7866">
        <w:rPr>
          <w:rFonts w:ascii="Times New Roman" w:hAnsi="Times New Roman" w:cs="Times New Roman"/>
          <w:sz w:val="28"/>
          <w:szCs w:val="28"/>
        </w:rPr>
        <w:t xml:space="preserve"> (рис.1)</w:t>
      </w:r>
      <w:r w:rsidR="006A0671">
        <w:rPr>
          <w:rFonts w:ascii="Times New Roman" w:hAnsi="Times New Roman" w:cs="Times New Roman"/>
          <w:sz w:val="28"/>
          <w:szCs w:val="28"/>
        </w:rPr>
        <w:t>.</w:t>
      </w:r>
    </w:p>
    <w:p w14:paraId="7812C79D" w14:textId="4A26B20A" w:rsidR="006966E8" w:rsidRDefault="00DA7866" w:rsidP="00FF4DD5">
      <w:pPr>
        <w:spacing w:line="36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3248CE94" wp14:editId="3FF931FD">
            <wp:extent cx="4558665" cy="3377512"/>
            <wp:effectExtent l="0" t="0" r="0" b="1270"/>
            <wp:docPr id="1" name="Изображение 1" descr="Macintosh HD:Users:katya:Desktop:31_B2B3_prosthesis_Pos_5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ya:Desktop:31_B2B3_prosthesis_Pos_540.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8665" cy="3377512"/>
                    </a:xfrm>
                    <a:prstGeom prst="rect">
                      <a:avLst/>
                    </a:prstGeom>
                    <a:noFill/>
                    <a:ln>
                      <a:noFill/>
                    </a:ln>
                  </pic:spPr>
                </pic:pic>
              </a:graphicData>
            </a:graphic>
          </wp:inline>
        </w:drawing>
      </w:r>
    </w:p>
    <w:p w14:paraId="5C98C51E" w14:textId="6BCEEEE8" w:rsidR="00DA7866" w:rsidRDefault="00DA7866" w:rsidP="004B5D9A">
      <w:pPr>
        <w:pStyle w:val="a3"/>
        <w:spacing w:line="360" w:lineRule="auto"/>
        <w:ind w:left="0"/>
        <w:jc w:val="both"/>
        <w:rPr>
          <w:rFonts w:ascii="Times New Roman" w:hAnsi="Times New Roman" w:cs="Times New Roman"/>
          <w:i/>
          <w:sz w:val="28"/>
          <w:szCs w:val="28"/>
        </w:rPr>
      </w:pPr>
      <w:r w:rsidRPr="0059291A">
        <w:rPr>
          <w:rFonts w:ascii="Times New Roman" w:hAnsi="Times New Roman" w:cs="Times New Roman"/>
          <w:i/>
          <w:sz w:val="28"/>
          <w:szCs w:val="28"/>
        </w:rPr>
        <w:t>Рис. 1. Положение пациента</w:t>
      </w:r>
    </w:p>
    <w:p w14:paraId="745B1B41" w14:textId="77777777" w:rsidR="0059291A" w:rsidRPr="0059291A" w:rsidRDefault="0059291A" w:rsidP="004B5D9A">
      <w:pPr>
        <w:pStyle w:val="a3"/>
        <w:spacing w:line="360" w:lineRule="auto"/>
        <w:ind w:left="0"/>
        <w:jc w:val="both"/>
        <w:rPr>
          <w:rFonts w:ascii="Times New Roman" w:hAnsi="Times New Roman" w:cs="Times New Roman"/>
          <w:i/>
          <w:sz w:val="28"/>
          <w:szCs w:val="28"/>
        </w:rPr>
      </w:pPr>
    </w:p>
    <w:p w14:paraId="7E9B70A9" w14:textId="57B6BB24" w:rsidR="006966E8" w:rsidRDefault="00DA7866" w:rsidP="00DA7866">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Устанавливается три 1,5 см порта: первый – в 7 или 8 межреберье по среднеподмышечной линии, через него устанавливается камера и под визуальным контролем определяется место установки следующих портов. Второй порт ставится примерно в 6 межреберье в самом широком межреберном участке</w:t>
      </w:r>
      <w:r w:rsidR="005567F0">
        <w:rPr>
          <w:rFonts w:ascii="Times New Roman" w:hAnsi="Times New Roman" w:cs="Times New Roman"/>
          <w:sz w:val="28"/>
          <w:szCs w:val="28"/>
        </w:rPr>
        <w:t>, максимально кпереди</w:t>
      </w:r>
      <w:r>
        <w:rPr>
          <w:rFonts w:ascii="Times New Roman" w:hAnsi="Times New Roman" w:cs="Times New Roman"/>
          <w:sz w:val="28"/>
          <w:szCs w:val="28"/>
        </w:rPr>
        <w:t>.</w:t>
      </w:r>
      <w:r w:rsidR="0058513A">
        <w:rPr>
          <w:rFonts w:ascii="Times New Roman" w:hAnsi="Times New Roman" w:cs="Times New Roman"/>
          <w:sz w:val="28"/>
          <w:szCs w:val="28"/>
        </w:rPr>
        <w:t xml:space="preserve"> Третий порт устанавливается прямо над корнем легкого</w:t>
      </w:r>
      <w:r w:rsidR="005567F0">
        <w:rPr>
          <w:rFonts w:ascii="Times New Roman" w:hAnsi="Times New Roman" w:cs="Times New Roman"/>
          <w:sz w:val="28"/>
          <w:szCs w:val="28"/>
        </w:rPr>
        <w:t xml:space="preserve"> (3-4 межреберье)</w:t>
      </w:r>
      <w:r w:rsidR="0058513A">
        <w:rPr>
          <w:rFonts w:ascii="Times New Roman" w:hAnsi="Times New Roman" w:cs="Times New Roman"/>
          <w:sz w:val="28"/>
          <w:szCs w:val="28"/>
        </w:rPr>
        <w:t>, после того как операция признается выполнимой, его расширяют до 4-7 см</w:t>
      </w:r>
      <w:r w:rsidR="00A83807">
        <w:rPr>
          <w:rFonts w:ascii="Times New Roman" w:hAnsi="Times New Roman" w:cs="Times New Roman"/>
          <w:sz w:val="28"/>
          <w:szCs w:val="28"/>
        </w:rPr>
        <w:t xml:space="preserve"> [</w:t>
      </w:r>
      <w:r w:rsidR="005567F0">
        <w:rPr>
          <w:rFonts w:ascii="Times New Roman" w:hAnsi="Times New Roman" w:cs="Times New Roman"/>
          <w:sz w:val="28"/>
          <w:szCs w:val="28"/>
        </w:rPr>
        <w:fldChar w:fldCharType="begin"/>
      </w:r>
      <w:r w:rsidR="005567F0">
        <w:rPr>
          <w:rFonts w:ascii="Times New Roman" w:hAnsi="Times New Roman" w:cs="Times New Roman"/>
          <w:sz w:val="28"/>
          <w:szCs w:val="28"/>
        </w:rPr>
        <w:instrText xml:space="preserve"> REF _Ref381520687 \r \h </w:instrText>
      </w:r>
      <w:r w:rsidR="005567F0">
        <w:rPr>
          <w:rFonts w:ascii="Times New Roman" w:hAnsi="Times New Roman" w:cs="Times New Roman"/>
          <w:sz w:val="28"/>
          <w:szCs w:val="28"/>
        </w:rPr>
      </w:r>
      <w:r w:rsidR="005567F0">
        <w:rPr>
          <w:rFonts w:ascii="Times New Roman" w:hAnsi="Times New Roman" w:cs="Times New Roman"/>
          <w:sz w:val="28"/>
          <w:szCs w:val="28"/>
        </w:rPr>
        <w:fldChar w:fldCharType="separate"/>
      </w:r>
      <w:r w:rsidR="001404C6">
        <w:rPr>
          <w:rFonts w:ascii="Times New Roman" w:hAnsi="Times New Roman" w:cs="Times New Roman"/>
          <w:sz w:val="28"/>
          <w:szCs w:val="28"/>
        </w:rPr>
        <w:t>17</w:t>
      </w:r>
      <w:r w:rsidR="005567F0">
        <w:rPr>
          <w:rFonts w:ascii="Times New Roman" w:hAnsi="Times New Roman" w:cs="Times New Roman"/>
          <w:sz w:val="28"/>
          <w:szCs w:val="28"/>
        </w:rPr>
        <w:fldChar w:fldCharType="end"/>
      </w:r>
      <w:r w:rsidR="005567F0">
        <w:rPr>
          <w:rFonts w:ascii="Times New Roman" w:hAnsi="Times New Roman" w:cs="Times New Roman"/>
          <w:sz w:val="28"/>
          <w:szCs w:val="28"/>
        </w:rPr>
        <w:t>,</w:t>
      </w:r>
      <w:r w:rsidR="00F47E2D">
        <w:rPr>
          <w:rFonts w:ascii="Times New Roman" w:hAnsi="Times New Roman" w:cs="Times New Roman"/>
          <w:sz w:val="28"/>
          <w:szCs w:val="28"/>
        </w:rPr>
        <w:t xml:space="preserve"> </w:t>
      </w:r>
      <w:r w:rsidR="00F47E2D">
        <w:rPr>
          <w:rFonts w:ascii="Times New Roman" w:hAnsi="Times New Roman" w:cs="Times New Roman"/>
          <w:sz w:val="28"/>
          <w:szCs w:val="28"/>
        </w:rPr>
        <w:fldChar w:fldCharType="begin"/>
      </w:r>
      <w:r w:rsidR="00F47E2D">
        <w:rPr>
          <w:rFonts w:ascii="Times New Roman" w:hAnsi="Times New Roman" w:cs="Times New Roman"/>
          <w:sz w:val="28"/>
          <w:szCs w:val="28"/>
        </w:rPr>
        <w:instrText xml:space="preserve"> REF _Ref384902649 \r \h </w:instrText>
      </w:r>
      <w:r w:rsidR="00F47E2D">
        <w:rPr>
          <w:rFonts w:ascii="Times New Roman" w:hAnsi="Times New Roman" w:cs="Times New Roman"/>
          <w:sz w:val="28"/>
          <w:szCs w:val="28"/>
        </w:rPr>
      </w:r>
      <w:r w:rsidR="00F47E2D">
        <w:rPr>
          <w:rFonts w:ascii="Times New Roman" w:hAnsi="Times New Roman" w:cs="Times New Roman"/>
          <w:sz w:val="28"/>
          <w:szCs w:val="28"/>
        </w:rPr>
        <w:fldChar w:fldCharType="separate"/>
      </w:r>
      <w:r w:rsidR="001404C6">
        <w:rPr>
          <w:rFonts w:ascii="Times New Roman" w:hAnsi="Times New Roman" w:cs="Times New Roman"/>
          <w:sz w:val="28"/>
          <w:szCs w:val="28"/>
        </w:rPr>
        <w:t>34</w:t>
      </w:r>
      <w:r w:rsidR="00F47E2D">
        <w:rPr>
          <w:rFonts w:ascii="Times New Roman" w:hAnsi="Times New Roman" w:cs="Times New Roman"/>
          <w:sz w:val="28"/>
          <w:szCs w:val="28"/>
        </w:rPr>
        <w:fldChar w:fldCharType="end"/>
      </w:r>
      <w:r w:rsidR="00F47E2D">
        <w:rPr>
          <w:rFonts w:ascii="Times New Roman" w:hAnsi="Times New Roman" w:cs="Times New Roman"/>
          <w:sz w:val="28"/>
          <w:szCs w:val="28"/>
        </w:rPr>
        <w:t>,</w:t>
      </w:r>
      <w:r w:rsidR="005567F0">
        <w:rPr>
          <w:rFonts w:ascii="Times New Roman" w:hAnsi="Times New Roman" w:cs="Times New Roman"/>
          <w:sz w:val="28"/>
          <w:szCs w:val="28"/>
        </w:rPr>
        <w:t xml:space="preserve"> </w:t>
      </w:r>
      <w:r w:rsidR="00A83807">
        <w:rPr>
          <w:rFonts w:ascii="Times New Roman" w:hAnsi="Times New Roman" w:cs="Times New Roman"/>
          <w:sz w:val="28"/>
          <w:szCs w:val="28"/>
        </w:rPr>
        <w:fldChar w:fldCharType="begin"/>
      </w:r>
      <w:r w:rsidR="00A83807">
        <w:rPr>
          <w:rFonts w:ascii="Times New Roman" w:hAnsi="Times New Roman" w:cs="Times New Roman"/>
          <w:sz w:val="28"/>
          <w:szCs w:val="28"/>
        </w:rPr>
        <w:instrText xml:space="preserve"> REF _Ref381349005 \r \h </w:instrText>
      </w:r>
      <w:r w:rsidR="00A83807">
        <w:rPr>
          <w:rFonts w:ascii="Times New Roman" w:hAnsi="Times New Roman" w:cs="Times New Roman"/>
          <w:sz w:val="28"/>
          <w:szCs w:val="28"/>
        </w:rPr>
      </w:r>
      <w:r w:rsidR="00A83807">
        <w:rPr>
          <w:rFonts w:ascii="Times New Roman" w:hAnsi="Times New Roman" w:cs="Times New Roman"/>
          <w:sz w:val="28"/>
          <w:szCs w:val="28"/>
        </w:rPr>
        <w:fldChar w:fldCharType="separate"/>
      </w:r>
      <w:r w:rsidR="001404C6">
        <w:rPr>
          <w:rFonts w:ascii="Times New Roman" w:hAnsi="Times New Roman" w:cs="Times New Roman"/>
          <w:sz w:val="28"/>
          <w:szCs w:val="28"/>
        </w:rPr>
        <w:t>42</w:t>
      </w:r>
      <w:r w:rsidR="00A83807">
        <w:rPr>
          <w:rFonts w:ascii="Times New Roman" w:hAnsi="Times New Roman" w:cs="Times New Roman"/>
          <w:sz w:val="28"/>
          <w:szCs w:val="28"/>
        </w:rPr>
        <w:fldChar w:fldCharType="end"/>
      </w:r>
      <w:r w:rsidR="00A83807">
        <w:rPr>
          <w:rFonts w:ascii="Times New Roman" w:hAnsi="Times New Roman" w:cs="Times New Roman"/>
          <w:sz w:val="28"/>
          <w:szCs w:val="28"/>
        </w:rPr>
        <w:t>]</w:t>
      </w:r>
      <w:r w:rsidR="0058513A">
        <w:rPr>
          <w:rFonts w:ascii="Times New Roman" w:hAnsi="Times New Roman" w:cs="Times New Roman"/>
          <w:sz w:val="28"/>
          <w:szCs w:val="28"/>
        </w:rPr>
        <w:t>.</w:t>
      </w:r>
      <w:r w:rsidR="00F80FCB">
        <w:rPr>
          <w:rFonts w:ascii="Times New Roman" w:hAnsi="Times New Roman" w:cs="Times New Roman"/>
          <w:sz w:val="28"/>
          <w:szCs w:val="28"/>
        </w:rPr>
        <w:t xml:space="preserve"> Также выполняют вмешательства из двух- и однопортового доступов </w:t>
      </w:r>
      <w:r w:rsidR="00F80FCB">
        <w:rPr>
          <w:rFonts w:ascii="Times New Roman" w:hAnsi="Times New Roman" w:cs="Times New Roman"/>
          <w:sz w:val="28"/>
          <w:szCs w:val="28"/>
          <w:lang w:val="en-US"/>
        </w:rPr>
        <w:t>[</w:t>
      </w:r>
      <w:r w:rsidR="00F80FCB">
        <w:rPr>
          <w:rFonts w:ascii="Times New Roman" w:hAnsi="Times New Roman" w:cs="Times New Roman"/>
          <w:sz w:val="28"/>
          <w:szCs w:val="28"/>
          <w:lang w:val="en-US"/>
        </w:rPr>
        <w:fldChar w:fldCharType="begin"/>
      </w:r>
      <w:r w:rsidR="00F80FCB">
        <w:rPr>
          <w:rFonts w:ascii="Times New Roman" w:hAnsi="Times New Roman" w:cs="Times New Roman"/>
          <w:sz w:val="28"/>
          <w:szCs w:val="28"/>
          <w:lang w:val="en-US"/>
        </w:rPr>
        <w:instrText xml:space="preserve"> REF _Ref379582307 \r \h </w:instrText>
      </w:r>
      <w:r w:rsidR="00F80FCB">
        <w:rPr>
          <w:rFonts w:ascii="Times New Roman" w:hAnsi="Times New Roman" w:cs="Times New Roman"/>
          <w:sz w:val="28"/>
          <w:szCs w:val="28"/>
          <w:lang w:val="en-US"/>
        </w:rPr>
      </w:r>
      <w:r w:rsidR="00F80FCB">
        <w:rPr>
          <w:rFonts w:ascii="Times New Roman" w:hAnsi="Times New Roman" w:cs="Times New Roman"/>
          <w:sz w:val="28"/>
          <w:szCs w:val="28"/>
          <w:lang w:val="en-US"/>
        </w:rPr>
        <w:fldChar w:fldCharType="separate"/>
      </w:r>
      <w:r w:rsidR="00F80FCB">
        <w:rPr>
          <w:rFonts w:ascii="Times New Roman" w:hAnsi="Times New Roman" w:cs="Times New Roman"/>
          <w:sz w:val="28"/>
          <w:szCs w:val="28"/>
          <w:lang w:val="en-US"/>
        </w:rPr>
        <w:t>7</w:t>
      </w:r>
      <w:r w:rsidR="00F80FCB">
        <w:rPr>
          <w:rFonts w:ascii="Times New Roman" w:hAnsi="Times New Roman" w:cs="Times New Roman"/>
          <w:sz w:val="28"/>
          <w:szCs w:val="28"/>
          <w:lang w:val="en-US"/>
        </w:rPr>
        <w:fldChar w:fldCharType="end"/>
      </w:r>
      <w:r w:rsidR="00D16EC4">
        <w:rPr>
          <w:rFonts w:ascii="Times New Roman" w:hAnsi="Times New Roman" w:cs="Times New Roman"/>
          <w:sz w:val="28"/>
          <w:szCs w:val="28"/>
          <w:lang w:val="en-US"/>
        </w:rPr>
        <w:t xml:space="preserve">, </w:t>
      </w:r>
      <w:r w:rsidR="00D16EC4">
        <w:rPr>
          <w:rFonts w:ascii="Times New Roman" w:hAnsi="Times New Roman" w:cs="Times New Roman"/>
          <w:sz w:val="28"/>
          <w:szCs w:val="28"/>
          <w:lang w:val="en-US"/>
        </w:rPr>
        <w:fldChar w:fldCharType="begin"/>
      </w:r>
      <w:r w:rsidR="00D16EC4">
        <w:rPr>
          <w:rFonts w:ascii="Times New Roman" w:hAnsi="Times New Roman" w:cs="Times New Roman"/>
          <w:sz w:val="28"/>
          <w:szCs w:val="28"/>
          <w:lang w:val="en-US"/>
        </w:rPr>
        <w:instrText xml:space="preserve"> REF _Ref388706855 \r \h </w:instrText>
      </w:r>
      <w:r w:rsidR="00D16EC4">
        <w:rPr>
          <w:rFonts w:ascii="Times New Roman" w:hAnsi="Times New Roman" w:cs="Times New Roman"/>
          <w:sz w:val="28"/>
          <w:szCs w:val="28"/>
          <w:lang w:val="en-US"/>
        </w:rPr>
      </w:r>
      <w:r w:rsidR="00D16EC4">
        <w:rPr>
          <w:rFonts w:ascii="Times New Roman" w:hAnsi="Times New Roman" w:cs="Times New Roman"/>
          <w:sz w:val="28"/>
          <w:szCs w:val="28"/>
          <w:lang w:val="en-US"/>
        </w:rPr>
        <w:fldChar w:fldCharType="separate"/>
      </w:r>
      <w:r w:rsidR="00D16EC4">
        <w:rPr>
          <w:rFonts w:ascii="Times New Roman" w:hAnsi="Times New Roman" w:cs="Times New Roman"/>
          <w:sz w:val="28"/>
          <w:szCs w:val="28"/>
          <w:lang w:val="en-US"/>
        </w:rPr>
        <w:t>10</w:t>
      </w:r>
      <w:r w:rsidR="00D16EC4">
        <w:rPr>
          <w:rFonts w:ascii="Times New Roman" w:hAnsi="Times New Roman" w:cs="Times New Roman"/>
          <w:sz w:val="28"/>
          <w:szCs w:val="28"/>
          <w:lang w:val="en-US"/>
        </w:rPr>
        <w:fldChar w:fldCharType="end"/>
      </w:r>
      <w:r w:rsidR="00F80FCB">
        <w:rPr>
          <w:rFonts w:ascii="Times New Roman" w:hAnsi="Times New Roman" w:cs="Times New Roman"/>
          <w:sz w:val="28"/>
          <w:szCs w:val="28"/>
          <w:lang w:val="en-US"/>
        </w:rPr>
        <w:t>]</w:t>
      </w:r>
      <w:r w:rsidR="00F80FCB">
        <w:rPr>
          <w:rFonts w:ascii="Times New Roman" w:hAnsi="Times New Roman" w:cs="Times New Roman"/>
          <w:sz w:val="28"/>
          <w:szCs w:val="28"/>
        </w:rPr>
        <w:t>.</w:t>
      </w:r>
    </w:p>
    <w:p w14:paraId="4DF95B12" w14:textId="1B8FB178" w:rsidR="00D26CB0" w:rsidRPr="00386108" w:rsidRDefault="00D26CB0" w:rsidP="00DA7866">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Мягкие ткани (не ребра)</w:t>
      </w:r>
      <w:r w:rsidR="00A7124D">
        <w:rPr>
          <w:rFonts w:ascii="Times New Roman" w:hAnsi="Times New Roman" w:cs="Times New Roman"/>
          <w:sz w:val="28"/>
          <w:szCs w:val="28"/>
        </w:rPr>
        <w:t xml:space="preserve"> отодвигаются в разрезе, служащим мини-доступом. Выполняется тщательная диссекция структур корня легкого,</w:t>
      </w:r>
      <w:r w:rsidR="00DC276D">
        <w:rPr>
          <w:rFonts w:ascii="Times New Roman" w:hAnsi="Times New Roman" w:cs="Times New Roman"/>
          <w:sz w:val="28"/>
          <w:szCs w:val="28"/>
        </w:rPr>
        <w:t xml:space="preserve"> которая может быть достаточно затруднительной в связи с центральным расположением опухоли и предшествующей химио-лучевой терапией. В</w:t>
      </w:r>
      <w:r w:rsidR="00A7124D">
        <w:rPr>
          <w:rFonts w:ascii="Times New Roman" w:hAnsi="Times New Roman" w:cs="Times New Roman"/>
          <w:sz w:val="28"/>
          <w:szCs w:val="28"/>
        </w:rPr>
        <w:t xml:space="preserve">ыполняется 5-минутная проба с пережатием лёгочной артерии. </w:t>
      </w:r>
      <w:r w:rsidR="001F6FE3">
        <w:rPr>
          <w:rFonts w:ascii="Times New Roman" w:hAnsi="Times New Roman" w:cs="Times New Roman"/>
          <w:sz w:val="28"/>
          <w:szCs w:val="28"/>
        </w:rPr>
        <w:t xml:space="preserve">Для удобства манипуляций, тракцию лёгкого можно осуществлять с помощью гибкого лапароскопического печеночного ретрактора, особенно удобно его использование при выполнении диссекции между лёгочной артерией и главным бронхом. </w:t>
      </w:r>
      <w:r w:rsidR="00AF3AC8">
        <w:rPr>
          <w:rFonts w:ascii="Times New Roman" w:hAnsi="Times New Roman" w:cs="Times New Roman"/>
          <w:sz w:val="28"/>
          <w:szCs w:val="28"/>
        </w:rPr>
        <w:t xml:space="preserve">Диссекция бронха проводится до уровня бифуркации трахеи, чтобы избежать излишне длинной культи. </w:t>
      </w:r>
      <w:r w:rsidR="00A7124D">
        <w:rPr>
          <w:rFonts w:ascii="Times New Roman" w:hAnsi="Times New Roman" w:cs="Times New Roman"/>
          <w:sz w:val="28"/>
          <w:szCs w:val="28"/>
        </w:rPr>
        <w:t>Затем, сосуды корня поочередно пересекаются сшивающими аппаратами (</w:t>
      </w:r>
      <w:r w:rsidR="00A7124D">
        <w:rPr>
          <w:rFonts w:ascii="Times New Roman" w:hAnsi="Times New Roman" w:cs="Times New Roman"/>
          <w:sz w:val="28"/>
          <w:szCs w:val="28"/>
          <w:lang w:val="en-US"/>
        </w:rPr>
        <w:t>Endo-GIA</w:t>
      </w:r>
      <w:r w:rsidR="00386108">
        <w:rPr>
          <w:rFonts w:ascii="Times New Roman" w:hAnsi="Times New Roman" w:cs="Times New Roman"/>
          <w:sz w:val="28"/>
          <w:szCs w:val="28"/>
          <w:lang w:val="en-US"/>
        </w:rPr>
        <w:t xml:space="preserve">, </w:t>
      </w:r>
      <w:r w:rsidR="00A7124D">
        <w:rPr>
          <w:rFonts w:ascii="Times New Roman" w:hAnsi="Times New Roman" w:cs="Times New Roman"/>
          <w:sz w:val="28"/>
          <w:szCs w:val="28"/>
          <w:lang w:val="en-US"/>
        </w:rPr>
        <w:t xml:space="preserve"> </w:t>
      </w:r>
      <w:r w:rsidR="005567F0" w:rsidRPr="005567F0">
        <w:rPr>
          <w:rFonts w:ascii="Times New Roman" w:hAnsi="Times New Roman" w:cs="Times New Roman"/>
          <w:sz w:val="28"/>
          <w:szCs w:val="28"/>
        </w:rPr>
        <w:t xml:space="preserve">длиной 30-45 мм, высотой скобы </w:t>
      </w:r>
      <w:r w:rsidR="00A7124D" w:rsidRPr="005567F0">
        <w:rPr>
          <w:rFonts w:ascii="Times New Roman" w:hAnsi="Times New Roman" w:cs="Times New Roman"/>
          <w:sz w:val="28"/>
          <w:szCs w:val="28"/>
        </w:rPr>
        <w:t>2-мм</w:t>
      </w:r>
      <w:r w:rsidR="00A7124D">
        <w:rPr>
          <w:rFonts w:ascii="Times New Roman" w:hAnsi="Times New Roman" w:cs="Times New Roman"/>
          <w:sz w:val="28"/>
          <w:szCs w:val="28"/>
          <w:lang w:val="en-US"/>
        </w:rPr>
        <w:t>)</w:t>
      </w:r>
      <w:r w:rsidR="00386108">
        <w:rPr>
          <w:rFonts w:ascii="Times New Roman" w:hAnsi="Times New Roman" w:cs="Times New Roman"/>
          <w:sz w:val="28"/>
          <w:szCs w:val="28"/>
          <w:lang w:val="en-US"/>
        </w:rPr>
        <w:t xml:space="preserve">, </w:t>
      </w:r>
      <w:r w:rsidR="00386108" w:rsidRPr="005567F0">
        <w:rPr>
          <w:rFonts w:ascii="Times New Roman" w:hAnsi="Times New Roman" w:cs="Times New Roman"/>
          <w:sz w:val="28"/>
          <w:szCs w:val="28"/>
        </w:rPr>
        <w:t>бронх пересекается 4,8-мм сшивающим аппаратом</w:t>
      </w:r>
      <w:r w:rsidR="005567F0" w:rsidRPr="005567F0">
        <w:rPr>
          <w:rFonts w:ascii="Times New Roman" w:hAnsi="Times New Roman" w:cs="Times New Roman"/>
          <w:sz w:val="28"/>
          <w:szCs w:val="28"/>
        </w:rPr>
        <w:t>, длиной 45-60 мм</w:t>
      </w:r>
      <w:r w:rsidR="00386108" w:rsidRPr="005567F0">
        <w:rPr>
          <w:rFonts w:ascii="Times New Roman" w:hAnsi="Times New Roman" w:cs="Times New Roman"/>
          <w:sz w:val="28"/>
          <w:szCs w:val="28"/>
        </w:rPr>
        <w:t xml:space="preserve">. </w:t>
      </w:r>
      <w:r w:rsidR="00305848">
        <w:rPr>
          <w:rFonts w:ascii="Times New Roman" w:hAnsi="Times New Roman" w:cs="Times New Roman"/>
          <w:sz w:val="28"/>
          <w:szCs w:val="28"/>
        </w:rPr>
        <w:t xml:space="preserve">Бронх пересекается в последнюю очередь, чтобы избежать излишней тракции лёгочной артерии. </w:t>
      </w:r>
      <w:proofErr w:type="gramStart"/>
      <w:r w:rsidR="00386108">
        <w:rPr>
          <w:rFonts w:ascii="Times New Roman" w:hAnsi="Times New Roman" w:cs="Times New Roman"/>
          <w:sz w:val="28"/>
          <w:szCs w:val="28"/>
          <w:lang w:val="en-US"/>
        </w:rPr>
        <w:t>Лёгкое извлекается в герметич</w:t>
      </w:r>
      <w:r w:rsidR="00671DA9">
        <w:rPr>
          <w:rFonts w:ascii="Times New Roman" w:hAnsi="Times New Roman" w:cs="Times New Roman"/>
          <w:sz w:val="28"/>
          <w:szCs w:val="28"/>
          <w:lang w:val="en-US"/>
        </w:rPr>
        <w:t>н</w:t>
      </w:r>
      <w:r w:rsidR="00386108">
        <w:rPr>
          <w:rFonts w:ascii="Times New Roman" w:hAnsi="Times New Roman" w:cs="Times New Roman"/>
          <w:sz w:val="28"/>
          <w:szCs w:val="28"/>
          <w:lang w:val="en-US"/>
        </w:rPr>
        <w:t>ом контейнере (5х8-inch или 8х10-inch)</w:t>
      </w:r>
      <w:r w:rsidR="009132D7">
        <w:rPr>
          <w:rFonts w:ascii="Times New Roman" w:hAnsi="Times New Roman" w:cs="Times New Roman"/>
          <w:sz w:val="28"/>
          <w:szCs w:val="28"/>
        </w:rPr>
        <w:t>.</w:t>
      </w:r>
      <w:proofErr w:type="gramEnd"/>
      <w:r w:rsidR="009132D7">
        <w:rPr>
          <w:rFonts w:ascii="Times New Roman" w:hAnsi="Times New Roman" w:cs="Times New Roman"/>
          <w:sz w:val="28"/>
          <w:szCs w:val="28"/>
        </w:rPr>
        <w:t xml:space="preserve"> Фиксация контейнера в трех точках позволяет легче поместить в него лёгкое). Раскачивающими движениями препарат в контейнере эвакуируется через отверстие мини-доступа, дополнительно для упрощения задачи можно аспирировать </w:t>
      </w:r>
      <w:r w:rsidR="00D470DF">
        <w:rPr>
          <w:rFonts w:ascii="Times New Roman" w:hAnsi="Times New Roman" w:cs="Times New Roman"/>
          <w:sz w:val="28"/>
          <w:szCs w:val="28"/>
        </w:rPr>
        <w:t>воздух</w:t>
      </w:r>
      <w:r w:rsidR="00352F60">
        <w:rPr>
          <w:rFonts w:ascii="Times New Roman" w:hAnsi="Times New Roman" w:cs="Times New Roman"/>
          <w:sz w:val="28"/>
          <w:szCs w:val="28"/>
        </w:rPr>
        <w:t xml:space="preserve"> и кровь</w:t>
      </w:r>
      <w:r w:rsidR="00D470DF">
        <w:rPr>
          <w:rFonts w:ascii="Times New Roman" w:hAnsi="Times New Roman" w:cs="Times New Roman"/>
          <w:sz w:val="28"/>
          <w:szCs w:val="28"/>
        </w:rPr>
        <w:t xml:space="preserve"> из контейнера. Иногда, приходится надрезать неизмененную лёгочную паренхиму внутри контейне</w:t>
      </w:r>
      <w:r w:rsidR="00352F60">
        <w:rPr>
          <w:rFonts w:ascii="Times New Roman" w:hAnsi="Times New Roman" w:cs="Times New Roman"/>
          <w:sz w:val="28"/>
          <w:szCs w:val="28"/>
        </w:rPr>
        <w:t>р</w:t>
      </w:r>
      <w:r w:rsidR="00D470DF">
        <w:rPr>
          <w:rFonts w:ascii="Times New Roman" w:hAnsi="Times New Roman" w:cs="Times New Roman"/>
          <w:sz w:val="28"/>
          <w:szCs w:val="28"/>
        </w:rPr>
        <w:t>а с целью декомпрессии. Выполняется лимфодиссекция ворот лёгкого и средостенных лимфоузлов. Проводится проба на герметичность аппаратного шва бронха</w:t>
      </w:r>
      <w:r w:rsidR="00E177E5">
        <w:rPr>
          <w:rFonts w:ascii="Times New Roman" w:hAnsi="Times New Roman" w:cs="Times New Roman"/>
          <w:sz w:val="28"/>
          <w:szCs w:val="28"/>
        </w:rPr>
        <w:t>. Также возможно укрывание культи бронха хорошо васкуляризированным лоскутом ткани</w:t>
      </w:r>
      <w:r w:rsidR="00A83807">
        <w:rPr>
          <w:rFonts w:ascii="Times New Roman" w:hAnsi="Times New Roman" w:cs="Times New Roman"/>
          <w:sz w:val="28"/>
          <w:szCs w:val="28"/>
        </w:rPr>
        <w:t xml:space="preserve"> </w:t>
      </w:r>
      <w:r w:rsidR="00A83807">
        <w:rPr>
          <w:rFonts w:ascii="Times New Roman" w:hAnsi="Times New Roman" w:cs="Times New Roman"/>
          <w:sz w:val="28"/>
          <w:szCs w:val="28"/>
          <w:lang w:val="en-US"/>
        </w:rPr>
        <w:t>[</w:t>
      </w:r>
      <w:r w:rsidR="005567F0">
        <w:rPr>
          <w:rFonts w:ascii="Times New Roman" w:hAnsi="Times New Roman" w:cs="Times New Roman"/>
          <w:sz w:val="28"/>
          <w:szCs w:val="28"/>
          <w:lang w:val="en-US"/>
        </w:rPr>
        <w:fldChar w:fldCharType="begin"/>
      </w:r>
      <w:r w:rsidR="005567F0">
        <w:rPr>
          <w:rFonts w:ascii="Times New Roman" w:hAnsi="Times New Roman" w:cs="Times New Roman"/>
          <w:sz w:val="28"/>
          <w:szCs w:val="28"/>
          <w:lang w:val="en-US"/>
        </w:rPr>
        <w:instrText xml:space="preserve"> REF _Ref381520687 \r \h </w:instrText>
      </w:r>
      <w:r w:rsidR="005567F0">
        <w:rPr>
          <w:rFonts w:ascii="Times New Roman" w:hAnsi="Times New Roman" w:cs="Times New Roman"/>
          <w:sz w:val="28"/>
          <w:szCs w:val="28"/>
          <w:lang w:val="en-US"/>
        </w:rPr>
      </w:r>
      <w:r w:rsidR="005567F0">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17</w:t>
      </w:r>
      <w:r w:rsidR="005567F0">
        <w:rPr>
          <w:rFonts w:ascii="Times New Roman" w:hAnsi="Times New Roman" w:cs="Times New Roman"/>
          <w:sz w:val="28"/>
          <w:szCs w:val="28"/>
          <w:lang w:val="en-US"/>
        </w:rPr>
        <w:fldChar w:fldCharType="end"/>
      </w:r>
      <w:r w:rsidR="005567F0">
        <w:rPr>
          <w:rFonts w:ascii="Times New Roman" w:hAnsi="Times New Roman" w:cs="Times New Roman"/>
          <w:sz w:val="28"/>
          <w:szCs w:val="28"/>
          <w:lang w:val="en-US"/>
        </w:rPr>
        <w:t xml:space="preserve">, </w:t>
      </w:r>
      <w:r w:rsidR="00F47E2D">
        <w:rPr>
          <w:rFonts w:ascii="Times New Roman" w:hAnsi="Times New Roman" w:cs="Times New Roman"/>
          <w:sz w:val="28"/>
          <w:szCs w:val="28"/>
          <w:lang w:val="en-US"/>
        </w:rPr>
        <w:fldChar w:fldCharType="begin"/>
      </w:r>
      <w:r w:rsidR="00F47E2D">
        <w:rPr>
          <w:rFonts w:ascii="Times New Roman" w:hAnsi="Times New Roman" w:cs="Times New Roman"/>
          <w:sz w:val="28"/>
          <w:szCs w:val="28"/>
          <w:lang w:val="en-US"/>
        </w:rPr>
        <w:instrText xml:space="preserve"> REF _Ref384902649 \r \h </w:instrText>
      </w:r>
      <w:r w:rsidR="00F47E2D">
        <w:rPr>
          <w:rFonts w:ascii="Times New Roman" w:hAnsi="Times New Roman" w:cs="Times New Roman"/>
          <w:sz w:val="28"/>
          <w:szCs w:val="28"/>
          <w:lang w:val="en-US"/>
        </w:rPr>
      </w:r>
      <w:r w:rsidR="00F47E2D">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34</w:t>
      </w:r>
      <w:r w:rsidR="00F47E2D">
        <w:rPr>
          <w:rFonts w:ascii="Times New Roman" w:hAnsi="Times New Roman" w:cs="Times New Roman"/>
          <w:sz w:val="28"/>
          <w:szCs w:val="28"/>
          <w:lang w:val="en-US"/>
        </w:rPr>
        <w:fldChar w:fldCharType="end"/>
      </w:r>
      <w:r w:rsidR="00F47E2D">
        <w:rPr>
          <w:rFonts w:ascii="Times New Roman" w:hAnsi="Times New Roman" w:cs="Times New Roman"/>
          <w:sz w:val="28"/>
          <w:szCs w:val="28"/>
          <w:lang w:val="en-US"/>
        </w:rPr>
        <w:t xml:space="preserve">, </w:t>
      </w:r>
      <w:r w:rsidR="00A83807">
        <w:rPr>
          <w:rFonts w:ascii="Times New Roman" w:hAnsi="Times New Roman" w:cs="Times New Roman"/>
          <w:sz w:val="28"/>
          <w:szCs w:val="28"/>
          <w:lang w:val="en-US"/>
        </w:rPr>
        <w:fldChar w:fldCharType="begin"/>
      </w:r>
      <w:r w:rsidR="00A83807">
        <w:rPr>
          <w:rFonts w:ascii="Times New Roman" w:hAnsi="Times New Roman" w:cs="Times New Roman"/>
          <w:sz w:val="28"/>
          <w:szCs w:val="28"/>
          <w:lang w:val="en-US"/>
        </w:rPr>
        <w:instrText xml:space="preserve"> REF _Ref381349005 \r \h </w:instrText>
      </w:r>
      <w:r w:rsidR="00A83807">
        <w:rPr>
          <w:rFonts w:ascii="Times New Roman" w:hAnsi="Times New Roman" w:cs="Times New Roman"/>
          <w:sz w:val="28"/>
          <w:szCs w:val="28"/>
          <w:lang w:val="en-US"/>
        </w:rPr>
      </w:r>
      <w:r w:rsidR="00A83807">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42</w:t>
      </w:r>
      <w:r w:rsidR="00A83807">
        <w:rPr>
          <w:rFonts w:ascii="Times New Roman" w:hAnsi="Times New Roman" w:cs="Times New Roman"/>
          <w:sz w:val="28"/>
          <w:szCs w:val="28"/>
          <w:lang w:val="en-US"/>
        </w:rPr>
        <w:fldChar w:fldCharType="end"/>
      </w:r>
      <w:r w:rsidR="00305848">
        <w:rPr>
          <w:rFonts w:ascii="Times New Roman" w:hAnsi="Times New Roman" w:cs="Times New Roman"/>
          <w:sz w:val="28"/>
          <w:szCs w:val="28"/>
          <w:lang w:val="en-US"/>
        </w:rPr>
        <w:t xml:space="preserve">, </w:t>
      </w:r>
      <w:r w:rsidR="00305848">
        <w:rPr>
          <w:rFonts w:ascii="Times New Roman" w:hAnsi="Times New Roman" w:cs="Times New Roman"/>
          <w:sz w:val="28"/>
          <w:szCs w:val="28"/>
          <w:lang w:val="en-US"/>
        </w:rPr>
        <w:fldChar w:fldCharType="begin"/>
      </w:r>
      <w:r w:rsidR="00305848">
        <w:rPr>
          <w:rFonts w:ascii="Times New Roman" w:hAnsi="Times New Roman" w:cs="Times New Roman"/>
          <w:sz w:val="28"/>
          <w:szCs w:val="28"/>
          <w:lang w:val="en-US"/>
        </w:rPr>
        <w:instrText xml:space="preserve"> REF _Ref383701144 \r \h </w:instrText>
      </w:r>
      <w:r w:rsidR="00305848">
        <w:rPr>
          <w:rFonts w:ascii="Times New Roman" w:hAnsi="Times New Roman" w:cs="Times New Roman"/>
          <w:sz w:val="28"/>
          <w:szCs w:val="28"/>
          <w:lang w:val="en-US"/>
        </w:rPr>
      </w:r>
      <w:r w:rsidR="00305848">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43</w:t>
      </w:r>
      <w:r w:rsidR="00305848">
        <w:rPr>
          <w:rFonts w:ascii="Times New Roman" w:hAnsi="Times New Roman" w:cs="Times New Roman"/>
          <w:sz w:val="28"/>
          <w:szCs w:val="28"/>
          <w:lang w:val="en-US"/>
        </w:rPr>
        <w:fldChar w:fldCharType="end"/>
      </w:r>
      <w:r w:rsidR="00A83807">
        <w:rPr>
          <w:rFonts w:ascii="Times New Roman" w:hAnsi="Times New Roman" w:cs="Times New Roman"/>
          <w:sz w:val="28"/>
          <w:szCs w:val="28"/>
          <w:lang w:val="en-US"/>
        </w:rPr>
        <w:t>]</w:t>
      </w:r>
      <w:r w:rsidR="00E177E5">
        <w:rPr>
          <w:rFonts w:ascii="Times New Roman" w:hAnsi="Times New Roman" w:cs="Times New Roman"/>
          <w:sz w:val="28"/>
          <w:szCs w:val="28"/>
        </w:rPr>
        <w:t>.</w:t>
      </w:r>
    </w:p>
    <w:p w14:paraId="4694FC1D" w14:textId="77777777" w:rsidR="00DA7866" w:rsidRPr="00E925F7" w:rsidRDefault="00DA7866" w:rsidP="004B5D9A">
      <w:pPr>
        <w:pStyle w:val="a3"/>
        <w:spacing w:line="360" w:lineRule="auto"/>
        <w:ind w:left="0"/>
        <w:jc w:val="both"/>
        <w:rPr>
          <w:rFonts w:ascii="Times New Roman" w:hAnsi="Times New Roman" w:cs="Times New Roman"/>
          <w:sz w:val="28"/>
          <w:szCs w:val="28"/>
        </w:rPr>
      </w:pPr>
    </w:p>
    <w:p w14:paraId="2CFA53B3" w14:textId="77777777" w:rsidR="00015D8E" w:rsidRDefault="00015D8E">
      <w:pPr>
        <w:rPr>
          <w:rFonts w:ascii="Times New Roman" w:hAnsi="Times New Roman" w:cs="Times New Roman"/>
          <w:sz w:val="28"/>
          <w:szCs w:val="28"/>
        </w:rPr>
      </w:pPr>
      <w:r>
        <w:rPr>
          <w:rFonts w:ascii="Times New Roman" w:hAnsi="Times New Roman" w:cs="Times New Roman"/>
          <w:sz w:val="28"/>
          <w:szCs w:val="28"/>
        </w:rPr>
        <w:br w:type="page"/>
      </w:r>
    </w:p>
    <w:p w14:paraId="6C16C05E" w14:textId="3D597C17" w:rsidR="00FB3DBE" w:rsidRPr="006F0AF0" w:rsidRDefault="00FF5D35" w:rsidP="00FF5D35">
      <w:pPr>
        <w:spacing w:line="360" w:lineRule="auto"/>
        <w:jc w:val="both"/>
        <w:rPr>
          <w:rFonts w:ascii="Times New Roman" w:hAnsi="Times New Roman" w:cs="Times New Roman"/>
          <w:b/>
          <w:sz w:val="28"/>
          <w:szCs w:val="28"/>
        </w:rPr>
      </w:pPr>
      <w:r w:rsidRPr="006F0AF0">
        <w:rPr>
          <w:rFonts w:ascii="Times New Roman" w:hAnsi="Times New Roman" w:cs="Times New Roman"/>
          <w:b/>
          <w:sz w:val="28"/>
          <w:szCs w:val="28"/>
        </w:rPr>
        <w:t>1.2. Сравнение торакоскопических и открытых пневмонэктомий</w:t>
      </w:r>
    </w:p>
    <w:p w14:paraId="02901E22" w14:textId="00954BB1" w:rsidR="00EB384A" w:rsidRDefault="00FF5D35" w:rsidP="00E925F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Общая и безрецидивная выживаемость для торакоскопических и открытых пневмонэкомий при раке легкого составляет 85% и 83% при </w:t>
      </w:r>
      <w:r>
        <w:rPr>
          <w:rFonts w:ascii="Times New Roman" w:hAnsi="Times New Roman" w:cs="Times New Roman"/>
          <w:sz w:val="28"/>
          <w:szCs w:val="28"/>
          <w:lang w:val="en-US"/>
        </w:rPr>
        <w:t xml:space="preserve">Ia </w:t>
      </w:r>
      <w:r>
        <w:rPr>
          <w:rFonts w:ascii="Times New Roman" w:hAnsi="Times New Roman" w:cs="Times New Roman"/>
          <w:sz w:val="28"/>
          <w:szCs w:val="28"/>
        </w:rPr>
        <w:t xml:space="preserve">стадии и 29% и 19% при </w:t>
      </w:r>
      <w:r>
        <w:rPr>
          <w:rFonts w:ascii="Times New Roman" w:hAnsi="Times New Roman" w:cs="Times New Roman"/>
          <w:sz w:val="28"/>
          <w:szCs w:val="28"/>
          <w:lang w:val="en-US"/>
        </w:rPr>
        <w:t>III</w:t>
      </w:r>
      <w:r>
        <w:rPr>
          <w:rFonts w:ascii="Times New Roman" w:hAnsi="Times New Roman" w:cs="Times New Roman"/>
          <w:sz w:val="28"/>
          <w:szCs w:val="28"/>
        </w:rPr>
        <w:t xml:space="preserve"> стадии, соответственно </w:t>
      </w:r>
      <w:r>
        <w:rPr>
          <w:rFonts w:ascii="Times New Roman" w:hAnsi="Times New Roman" w:cs="Times New Roman"/>
          <w:sz w:val="28"/>
          <w:szCs w:val="28"/>
          <w:lang w:val="en-US"/>
        </w:rPr>
        <w:t>[</w:t>
      </w:r>
      <w:r w:rsidR="003B324D">
        <w:rPr>
          <w:rFonts w:ascii="Times New Roman" w:hAnsi="Times New Roman" w:cs="Times New Roman"/>
          <w:sz w:val="28"/>
          <w:szCs w:val="28"/>
          <w:lang w:val="en-US"/>
        </w:rPr>
        <w:fldChar w:fldCharType="begin"/>
      </w:r>
      <w:r w:rsidR="003B324D">
        <w:rPr>
          <w:rFonts w:ascii="Times New Roman" w:hAnsi="Times New Roman" w:cs="Times New Roman"/>
          <w:sz w:val="28"/>
          <w:szCs w:val="28"/>
          <w:lang w:val="en-US"/>
        </w:rPr>
        <w:instrText xml:space="preserve"> REF _Ref381202545 \r \h </w:instrText>
      </w:r>
      <w:r w:rsidR="003B324D">
        <w:rPr>
          <w:rFonts w:ascii="Times New Roman" w:hAnsi="Times New Roman" w:cs="Times New Roman"/>
          <w:sz w:val="28"/>
          <w:szCs w:val="28"/>
          <w:lang w:val="en-US"/>
        </w:rPr>
      </w:r>
      <w:r w:rsidR="003B324D">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54</w:t>
      </w:r>
      <w:r w:rsidR="003B324D">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r>
        <w:rPr>
          <w:rFonts w:ascii="Times New Roman" w:hAnsi="Times New Roman" w:cs="Times New Roman"/>
          <w:sz w:val="28"/>
          <w:szCs w:val="28"/>
        </w:rPr>
        <w:t>.</w:t>
      </w:r>
    </w:p>
    <w:p w14:paraId="1EAC2D1B" w14:textId="23FD6BF6" w:rsidR="00A83807" w:rsidRPr="00881CB9" w:rsidRDefault="00A83807" w:rsidP="00E925F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одном из первых оп</w:t>
      </w:r>
      <w:r w:rsidR="00352F60">
        <w:rPr>
          <w:rFonts w:ascii="Times New Roman" w:hAnsi="Times New Roman" w:cs="Times New Roman"/>
          <w:sz w:val="28"/>
          <w:szCs w:val="28"/>
        </w:rPr>
        <w:t>у</w:t>
      </w:r>
      <w:r>
        <w:rPr>
          <w:rFonts w:ascii="Times New Roman" w:hAnsi="Times New Roman" w:cs="Times New Roman"/>
          <w:sz w:val="28"/>
          <w:szCs w:val="28"/>
        </w:rPr>
        <w:t>бликованных опытов выполнения торакоскопических пневмонэктомий, размер опухоли в группе пациентов, оперированных миниинвазивно не превышал 2,5-4,5 см. Меньше, по сравнению с открытым</w:t>
      </w:r>
      <w:r w:rsidR="00352F60">
        <w:rPr>
          <w:rFonts w:ascii="Times New Roman" w:hAnsi="Times New Roman" w:cs="Times New Roman"/>
          <w:sz w:val="28"/>
          <w:szCs w:val="28"/>
        </w:rPr>
        <w:t>и вмешательствами, было количес</w:t>
      </w:r>
      <w:r>
        <w:rPr>
          <w:rFonts w:ascii="Times New Roman" w:hAnsi="Times New Roman" w:cs="Times New Roman"/>
          <w:sz w:val="28"/>
          <w:szCs w:val="28"/>
        </w:rPr>
        <w:t>тво удаленных средостенных (всех) лимфоузлов и составило для торакоскопических вмешательств – 6 (19), для открытых – 8,5 (23)</w:t>
      </w:r>
      <w:r w:rsidR="00352F60">
        <w:rPr>
          <w:rFonts w:ascii="Times New Roman" w:hAnsi="Times New Roman" w:cs="Times New Roman"/>
          <w:sz w:val="28"/>
          <w:szCs w:val="28"/>
        </w:rPr>
        <w:t>, однако эта разница оказалась статистически незначимой</w:t>
      </w:r>
      <w:r w:rsidR="0015236A">
        <w:rPr>
          <w:rFonts w:ascii="Times New Roman" w:hAnsi="Times New Roman" w:cs="Times New Roman"/>
          <w:sz w:val="28"/>
          <w:szCs w:val="28"/>
        </w:rPr>
        <w:t xml:space="preserve">. Лишь 14%  пациентов перенесли торакоскопическую пневмонэктомию при </w:t>
      </w:r>
      <w:r w:rsidR="0015236A">
        <w:rPr>
          <w:rFonts w:ascii="Times New Roman" w:hAnsi="Times New Roman" w:cs="Times New Roman"/>
          <w:sz w:val="28"/>
          <w:szCs w:val="28"/>
          <w:lang w:val="en-US"/>
        </w:rPr>
        <w:t xml:space="preserve">N2, </w:t>
      </w:r>
      <w:r w:rsidR="0015236A">
        <w:rPr>
          <w:rFonts w:ascii="Times New Roman" w:hAnsi="Times New Roman" w:cs="Times New Roman"/>
          <w:sz w:val="28"/>
          <w:szCs w:val="28"/>
        </w:rPr>
        <w:t xml:space="preserve">в то время как 22% оперированных открыто имели пораженные узлы уровня </w:t>
      </w:r>
      <w:r w:rsidR="0015236A">
        <w:rPr>
          <w:rFonts w:ascii="Times New Roman" w:hAnsi="Times New Roman" w:cs="Times New Roman"/>
          <w:sz w:val="28"/>
          <w:szCs w:val="28"/>
          <w:lang w:val="en-US"/>
        </w:rPr>
        <w:t xml:space="preserve">N2. </w:t>
      </w:r>
      <w:r w:rsidR="0015236A">
        <w:rPr>
          <w:rFonts w:ascii="Times New Roman" w:hAnsi="Times New Roman" w:cs="Times New Roman"/>
          <w:sz w:val="28"/>
          <w:szCs w:val="28"/>
        </w:rPr>
        <w:t>5 из 7 пациентов оперированных торакоскопически имели массивную лимфаденопатию средостения, затруднявшую диссекцию лёгочной артерии, а 2 имели выраженный перибронхиальный процесс</w:t>
      </w:r>
      <w:r w:rsidR="00015D8E">
        <w:rPr>
          <w:rFonts w:ascii="Times New Roman" w:hAnsi="Times New Roman" w:cs="Times New Roman"/>
          <w:sz w:val="28"/>
          <w:szCs w:val="28"/>
        </w:rPr>
        <w:t xml:space="preserve"> [</w:t>
      </w:r>
      <w:r w:rsidR="00015D8E">
        <w:rPr>
          <w:rFonts w:ascii="Times New Roman" w:hAnsi="Times New Roman" w:cs="Times New Roman"/>
          <w:sz w:val="28"/>
          <w:szCs w:val="28"/>
        </w:rPr>
        <w:fldChar w:fldCharType="begin"/>
      </w:r>
      <w:r w:rsidR="00015D8E">
        <w:rPr>
          <w:rFonts w:ascii="Times New Roman" w:hAnsi="Times New Roman" w:cs="Times New Roman"/>
          <w:sz w:val="28"/>
          <w:szCs w:val="28"/>
        </w:rPr>
        <w:instrText xml:space="preserve"> REF _Ref381349005 \r \h </w:instrText>
      </w:r>
      <w:r w:rsidR="00015D8E">
        <w:rPr>
          <w:rFonts w:ascii="Times New Roman" w:hAnsi="Times New Roman" w:cs="Times New Roman"/>
          <w:sz w:val="28"/>
          <w:szCs w:val="28"/>
        </w:rPr>
      </w:r>
      <w:r w:rsidR="00015D8E">
        <w:rPr>
          <w:rFonts w:ascii="Times New Roman" w:hAnsi="Times New Roman" w:cs="Times New Roman"/>
          <w:sz w:val="28"/>
          <w:szCs w:val="28"/>
        </w:rPr>
        <w:fldChar w:fldCharType="separate"/>
      </w:r>
      <w:r w:rsidR="001404C6">
        <w:rPr>
          <w:rFonts w:ascii="Times New Roman" w:hAnsi="Times New Roman" w:cs="Times New Roman"/>
          <w:sz w:val="28"/>
          <w:szCs w:val="28"/>
        </w:rPr>
        <w:t>42</w:t>
      </w:r>
      <w:r w:rsidR="00015D8E">
        <w:rPr>
          <w:rFonts w:ascii="Times New Roman" w:hAnsi="Times New Roman" w:cs="Times New Roman"/>
          <w:sz w:val="28"/>
          <w:szCs w:val="28"/>
        </w:rPr>
        <w:fldChar w:fldCharType="end"/>
      </w:r>
      <w:r w:rsidR="00015D8E">
        <w:rPr>
          <w:rFonts w:ascii="Times New Roman" w:hAnsi="Times New Roman" w:cs="Times New Roman"/>
          <w:sz w:val="28"/>
          <w:szCs w:val="28"/>
        </w:rPr>
        <w:t>]</w:t>
      </w:r>
      <w:r w:rsidR="0015236A">
        <w:rPr>
          <w:rFonts w:ascii="Times New Roman" w:hAnsi="Times New Roman" w:cs="Times New Roman"/>
          <w:sz w:val="28"/>
          <w:szCs w:val="28"/>
        </w:rPr>
        <w:t>.</w:t>
      </w:r>
      <w:r w:rsidR="00A62A83">
        <w:rPr>
          <w:rFonts w:ascii="Times New Roman" w:hAnsi="Times New Roman" w:cs="Times New Roman"/>
          <w:sz w:val="28"/>
          <w:szCs w:val="28"/>
        </w:rPr>
        <w:t xml:space="preserve"> Этими же авторами в другом исследовании, включавшем 70 пациентов: 24 торакоскопических, 35 открытых, 8 конверсий и 3 выполненных по экстренным показаниям</w:t>
      </w:r>
      <w:r w:rsidR="00A07212">
        <w:rPr>
          <w:rFonts w:ascii="Times New Roman" w:hAnsi="Times New Roman" w:cs="Times New Roman"/>
          <w:sz w:val="28"/>
          <w:szCs w:val="28"/>
        </w:rPr>
        <w:t xml:space="preserve"> пневмонэктомий, было показано, что</w:t>
      </w:r>
      <w:r w:rsidR="00272E33">
        <w:rPr>
          <w:rFonts w:ascii="Times New Roman" w:hAnsi="Times New Roman" w:cs="Times New Roman"/>
          <w:sz w:val="28"/>
          <w:szCs w:val="28"/>
        </w:rPr>
        <w:t xml:space="preserve"> нет разницы общей выживаемости среди групп пациентов, оперированных торакоскопически и открыто</w:t>
      </w:r>
      <w:r w:rsidR="00272E33" w:rsidRPr="00B810AB">
        <w:rPr>
          <w:rFonts w:ascii="Times New Roman" w:hAnsi="Times New Roman" w:cs="Times New Roman"/>
          <w:sz w:val="28"/>
          <w:szCs w:val="28"/>
        </w:rPr>
        <w:t>.</w:t>
      </w:r>
      <w:r w:rsidR="00A07212" w:rsidRPr="00B810AB">
        <w:rPr>
          <w:rFonts w:ascii="Times New Roman" w:hAnsi="Times New Roman" w:cs="Times New Roman"/>
          <w:sz w:val="28"/>
          <w:szCs w:val="28"/>
        </w:rPr>
        <w:t xml:space="preserve"> </w:t>
      </w:r>
      <w:r w:rsidR="00451237" w:rsidRPr="00B810AB">
        <w:rPr>
          <w:rFonts w:ascii="Times New Roman" w:hAnsi="Times New Roman" w:cs="Times New Roman"/>
          <w:sz w:val="28"/>
          <w:szCs w:val="28"/>
        </w:rPr>
        <w:t>Все торакоскопические вмешательства проводились из трехпортового доступа.</w:t>
      </w:r>
      <w:r w:rsidR="00451237">
        <w:rPr>
          <w:rFonts w:ascii="Times New Roman" w:hAnsi="Times New Roman" w:cs="Times New Roman"/>
          <w:sz w:val="28"/>
          <w:szCs w:val="28"/>
        </w:rPr>
        <w:t xml:space="preserve"> </w:t>
      </w:r>
      <w:r w:rsidR="00A07212">
        <w:rPr>
          <w:rFonts w:ascii="Times New Roman" w:hAnsi="Times New Roman" w:cs="Times New Roman"/>
          <w:sz w:val="28"/>
          <w:szCs w:val="28"/>
        </w:rPr>
        <w:t xml:space="preserve">Всем пациентам была выполнена диагностическая торакоскопия с целью исключения канцероматоза плевры и </w:t>
      </w:r>
      <w:r w:rsidR="00451237">
        <w:rPr>
          <w:rFonts w:ascii="Times New Roman" w:hAnsi="Times New Roman" w:cs="Times New Roman"/>
          <w:sz w:val="28"/>
          <w:szCs w:val="28"/>
        </w:rPr>
        <w:t xml:space="preserve">оценки </w:t>
      </w:r>
      <w:r w:rsidR="00A07212">
        <w:rPr>
          <w:rFonts w:ascii="Times New Roman" w:hAnsi="Times New Roman" w:cs="Times New Roman"/>
          <w:sz w:val="28"/>
          <w:szCs w:val="28"/>
        </w:rPr>
        <w:t>резектабельности опухоли. Конверсия определялась как операция, где диссекция была начата торакоскопически, однако затем была выполнена торакотомия. 34% пациентов получали неоадъювантную химиотерапию, они равномерно распределены среди групп</w:t>
      </w:r>
      <w:r w:rsidR="00C631BB">
        <w:rPr>
          <w:rFonts w:ascii="Times New Roman" w:hAnsi="Times New Roman" w:cs="Times New Roman"/>
          <w:sz w:val="28"/>
          <w:szCs w:val="28"/>
        </w:rPr>
        <w:t xml:space="preserve">. Средний размер опухоли в торакоскопической группе составил 3,8 см, в открытой – 4,5 см. Больше пациентов с </w:t>
      </w:r>
      <w:r w:rsidR="00C631BB">
        <w:rPr>
          <w:rFonts w:ascii="Times New Roman" w:hAnsi="Times New Roman" w:cs="Times New Roman"/>
          <w:sz w:val="28"/>
          <w:szCs w:val="28"/>
          <w:lang w:val="en-US"/>
        </w:rPr>
        <w:t>III</w:t>
      </w:r>
      <w:r w:rsidR="00C631BB">
        <w:rPr>
          <w:rFonts w:ascii="Times New Roman" w:hAnsi="Times New Roman" w:cs="Times New Roman"/>
          <w:sz w:val="28"/>
          <w:szCs w:val="28"/>
        </w:rPr>
        <w:t xml:space="preserve"> стадией были оперированы открыто (18 – открыто, 4 – торакоскопически). Статистически не отличалось количество удаленных лимфоузлов, количество удаленных групп и количество пораженных лимфоузлов. Значимо меньше была кровопотеря в торакоскопической группе по сравнению с открытой (200 мл и 300 мл, соответственно), однако время операции было меньше в открытой группе (272 мин и 228 мин</w:t>
      </w:r>
      <w:r w:rsidR="00D63BDC">
        <w:rPr>
          <w:rFonts w:ascii="Times New Roman" w:hAnsi="Times New Roman" w:cs="Times New Roman"/>
          <w:sz w:val="28"/>
          <w:szCs w:val="28"/>
        </w:rPr>
        <w:t>,</w:t>
      </w:r>
      <w:r w:rsidR="00C631BB">
        <w:rPr>
          <w:rFonts w:ascii="Times New Roman" w:hAnsi="Times New Roman" w:cs="Times New Roman"/>
          <w:sz w:val="28"/>
          <w:szCs w:val="28"/>
        </w:rPr>
        <w:t xml:space="preserve"> соответственно). Не было разницы по необходимости проведения гемотрансфузии среди групп. В группе пациентов, которым была выполнена конверсия доступа</w:t>
      </w:r>
      <w:r w:rsidR="00F64EC8">
        <w:rPr>
          <w:rFonts w:ascii="Times New Roman" w:hAnsi="Times New Roman" w:cs="Times New Roman"/>
          <w:sz w:val="28"/>
          <w:szCs w:val="28"/>
        </w:rPr>
        <w:t>, время и кровопотеря были статистически больше, чем при открытых вмешательствах (</w:t>
      </w:r>
      <w:r w:rsidR="00BB2556">
        <w:rPr>
          <w:rFonts w:ascii="Times New Roman" w:hAnsi="Times New Roman" w:cs="Times New Roman"/>
          <w:sz w:val="28"/>
          <w:szCs w:val="28"/>
        </w:rPr>
        <w:t>340 мин и 600 мл</w:t>
      </w:r>
      <w:r w:rsidR="00D63BDC">
        <w:rPr>
          <w:rFonts w:ascii="Times New Roman" w:hAnsi="Times New Roman" w:cs="Times New Roman"/>
          <w:sz w:val="28"/>
          <w:szCs w:val="28"/>
        </w:rPr>
        <w:t>, соответственно</w:t>
      </w:r>
      <w:r w:rsidR="00F64EC8">
        <w:rPr>
          <w:rFonts w:ascii="Times New Roman" w:hAnsi="Times New Roman" w:cs="Times New Roman"/>
          <w:sz w:val="28"/>
          <w:szCs w:val="28"/>
        </w:rPr>
        <w:t>).</w:t>
      </w:r>
      <w:r w:rsidR="007A3B96">
        <w:rPr>
          <w:rFonts w:ascii="Times New Roman" w:hAnsi="Times New Roman" w:cs="Times New Roman"/>
          <w:sz w:val="28"/>
          <w:szCs w:val="28"/>
        </w:rPr>
        <w:t xml:space="preserve"> Наименьший послеоперационный койко-день был у торакоскопической группы, наибольший реанимационный койко-день был у пациентов</w:t>
      </w:r>
      <w:r w:rsidR="0083173B">
        <w:rPr>
          <w:rFonts w:ascii="Times New Roman" w:hAnsi="Times New Roman" w:cs="Times New Roman"/>
          <w:sz w:val="28"/>
          <w:szCs w:val="28"/>
        </w:rPr>
        <w:t>, которым потребовалась конверсия. Уровень осложнений, как инфекционных, так и неинфекционных,  среди трех групп не отличался. В торакоскопической и открытой группах умерло по 1 пациенту в течении 30 послеоперационных суток.</w:t>
      </w:r>
      <w:r w:rsidR="00880203">
        <w:rPr>
          <w:rFonts w:ascii="Times New Roman" w:hAnsi="Times New Roman" w:cs="Times New Roman"/>
          <w:sz w:val="28"/>
          <w:szCs w:val="28"/>
        </w:rPr>
        <w:t xml:space="preserve"> Средний период наблюдения составил 47 месяцев. Средняя общая выживаемость для торакоскопических пневмонэктомий составила 51 месяц, для открытых – 23 месяц</w:t>
      </w:r>
      <w:r w:rsidR="004F1AE8">
        <w:rPr>
          <w:rFonts w:ascii="Times New Roman" w:hAnsi="Times New Roman" w:cs="Times New Roman"/>
          <w:sz w:val="28"/>
          <w:szCs w:val="28"/>
        </w:rPr>
        <w:t>а (</w:t>
      </w:r>
      <w:r w:rsidR="004F1AE8">
        <w:rPr>
          <w:rFonts w:ascii="Times New Roman" w:hAnsi="Times New Roman" w:cs="Times New Roman"/>
          <w:sz w:val="28"/>
          <w:szCs w:val="28"/>
          <w:lang w:val="en-US"/>
        </w:rPr>
        <w:t>p=0,05)</w:t>
      </w:r>
      <w:r w:rsidR="00880203">
        <w:rPr>
          <w:rFonts w:ascii="Times New Roman" w:hAnsi="Times New Roman" w:cs="Times New Roman"/>
          <w:sz w:val="28"/>
          <w:szCs w:val="28"/>
        </w:rPr>
        <w:t>. Конверсии были включ</w:t>
      </w:r>
      <w:r w:rsidR="00881CB9">
        <w:rPr>
          <w:rFonts w:ascii="Times New Roman" w:hAnsi="Times New Roman" w:cs="Times New Roman"/>
          <w:sz w:val="28"/>
          <w:szCs w:val="28"/>
        </w:rPr>
        <w:t>ены в торакоскопическую групппу</w:t>
      </w:r>
      <w:r w:rsidR="004F1AE8">
        <w:rPr>
          <w:rFonts w:ascii="Times New Roman" w:hAnsi="Times New Roman" w:cs="Times New Roman"/>
          <w:sz w:val="28"/>
          <w:szCs w:val="28"/>
        </w:rPr>
        <w:t>.</w:t>
      </w:r>
      <w:r w:rsidR="00881CB9">
        <w:rPr>
          <w:rFonts w:ascii="Times New Roman" w:hAnsi="Times New Roman" w:cs="Times New Roman"/>
          <w:sz w:val="28"/>
          <w:szCs w:val="28"/>
        </w:rPr>
        <w:t xml:space="preserve"> </w:t>
      </w:r>
      <w:r w:rsidR="00910A2C">
        <w:rPr>
          <w:rFonts w:ascii="Times New Roman" w:hAnsi="Times New Roman" w:cs="Times New Roman"/>
          <w:sz w:val="28"/>
          <w:szCs w:val="28"/>
        </w:rPr>
        <w:t>Однако, отдельный анализ выживаемости по стадиям не привел к получению статистически значимой разницы</w:t>
      </w:r>
      <w:r w:rsidR="00A52938">
        <w:rPr>
          <w:rFonts w:ascii="Times New Roman" w:hAnsi="Times New Roman" w:cs="Times New Roman"/>
          <w:sz w:val="28"/>
          <w:szCs w:val="28"/>
          <w:lang w:val="en-US"/>
        </w:rPr>
        <w:t xml:space="preserve"> [</w:t>
      </w:r>
      <w:r w:rsidR="00A52938">
        <w:rPr>
          <w:rFonts w:ascii="Times New Roman" w:hAnsi="Times New Roman" w:cs="Times New Roman"/>
          <w:sz w:val="28"/>
          <w:szCs w:val="28"/>
          <w:lang w:val="en-US"/>
        </w:rPr>
        <w:fldChar w:fldCharType="begin"/>
      </w:r>
      <w:r w:rsidR="00A52938">
        <w:rPr>
          <w:rFonts w:ascii="Times New Roman" w:hAnsi="Times New Roman" w:cs="Times New Roman"/>
          <w:sz w:val="28"/>
          <w:szCs w:val="28"/>
          <w:lang w:val="en-US"/>
        </w:rPr>
        <w:instrText xml:space="preserve"> REF _Ref383701144 \r \h </w:instrText>
      </w:r>
      <w:r w:rsidR="00A52938">
        <w:rPr>
          <w:rFonts w:ascii="Times New Roman" w:hAnsi="Times New Roman" w:cs="Times New Roman"/>
          <w:sz w:val="28"/>
          <w:szCs w:val="28"/>
          <w:lang w:val="en-US"/>
        </w:rPr>
      </w:r>
      <w:r w:rsidR="00A52938">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43</w:t>
      </w:r>
      <w:r w:rsidR="00A52938">
        <w:rPr>
          <w:rFonts w:ascii="Times New Roman" w:hAnsi="Times New Roman" w:cs="Times New Roman"/>
          <w:sz w:val="28"/>
          <w:szCs w:val="28"/>
          <w:lang w:val="en-US"/>
        </w:rPr>
        <w:fldChar w:fldCharType="end"/>
      </w:r>
      <w:r w:rsidR="00A52938">
        <w:rPr>
          <w:rFonts w:ascii="Times New Roman" w:hAnsi="Times New Roman" w:cs="Times New Roman"/>
          <w:sz w:val="28"/>
          <w:szCs w:val="28"/>
          <w:lang w:val="en-US"/>
        </w:rPr>
        <w:t>]</w:t>
      </w:r>
      <w:r w:rsidR="00910A2C">
        <w:rPr>
          <w:rFonts w:ascii="Times New Roman" w:hAnsi="Times New Roman" w:cs="Times New Roman"/>
          <w:sz w:val="28"/>
          <w:szCs w:val="28"/>
        </w:rPr>
        <w:t>.</w:t>
      </w:r>
    </w:p>
    <w:p w14:paraId="6320BF5C" w14:textId="208BE211" w:rsidR="009017D3" w:rsidRPr="007E1D8F" w:rsidRDefault="009017D3" w:rsidP="009017D3">
      <w:pPr>
        <w:spacing w:line="360" w:lineRule="auto"/>
        <w:ind w:firstLine="709"/>
        <w:jc w:val="both"/>
        <w:rPr>
          <w:rFonts w:ascii="Times New Roman" w:hAnsi="Times New Roman" w:cs="Times New Roman"/>
          <w:sz w:val="28"/>
          <w:szCs w:val="28"/>
        </w:rPr>
      </w:pPr>
      <w:r w:rsidRPr="00D63BDC">
        <w:rPr>
          <w:rFonts w:ascii="Times New Roman" w:hAnsi="Times New Roman" w:cs="Times New Roman"/>
          <w:sz w:val="28"/>
          <w:szCs w:val="28"/>
        </w:rPr>
        <w:t>В другом исследовании, включавшем 40 открытых, 50 торакоскопических пневмонэктомий и 17 конверсий, было показано, что</w:t>
      </w:r>
      <w:r w:rsidR="00BA3312" w:rsidRPr="00D63BDC">
        <w:rPr>
          <w:rFonts w:ascii="Times New Roman" w:hAnsi="Times New Roman" w:cs="Times New Roman"/>
          <w:sz w:val="28"/>
          <w:szCs w:val="28"/>
        </w:rPr>
        <w:t xml:space="preserve"> медиана общей выживаемости была больше для </w:t>
      </w:r>
      <w:r w:rsidR="007E1D8F" w:rsidRPr="00D63BDC">
        <w:rPr>
          <w:rFonts w:ascii="Times New Roman" w:hAnsi="Times New Roman" w:cs="Times New Roman"/>
          <w:sz w:val="28"/>
          <w:szCs w:val="28"/>
        </w:rPr>
        <w:t xml:space="preserve">пациентов, оперированных в объеме пневмонэктомии торакоскопически, по сравнению с открытыми вмешательствами (80 и 28 месяцев для </w:t>
      </w:r>
      <w:r w:rsidR="007E1D8F" w:rsidRPr="00D63BDC">
        <w:rPr>
          <w:rFonts w:ascii="Times New Roman" w:hAnsi="Times New Roman" w:cs="Times New Roman"/>
          <w:sz w:val="28"/>
          <w:szCs w:val="28"/>
          <w:lang w:val="en-US"/>
        </w:rPr>
        <w:t>I-II</w:t>
      </w:r>
      <w:r w:rsidR="007E1D8F" w:rsidRPr="00D63BDC">
        <w:rPr>
          <w:rFonts w:ascii="Times New Roman" w:hAnsi="Times New Roman" w:cs="Times New Roman"/>
          <w:sz w:val="28"/>
          <w:szCs w:val="28"/>
        </w:rPr>
        <w:t xml:space="preserve"> стадий заболевания, и 42 и 13 месяцев для </w:t>
      </w:r>
      <w:r w:rsidR="007E1D8F" w:rsidRPr="00D63BDC">
        <w:rPr>
          <w:rFonts w:ascii="Times New Roman" w:hAnsi="Times New Roman" w:cs="Times New Roman"/>
          <w:sz w:val="28"/>
          <w:szCs w:val="28"/>
          <w:lang w:val="en-US"/>
        </w:rPr>
        <w:t xml:space="preserve">III-IV </w:t>
      </w:r>
      <w:r w:rsidR="007E1D8F" w:rsidRPr="00D63BDC">
        <w:rPr>
          <w:rFonts w:ascii="Times New Roman" w:hAnsi="Times New Roman" w:cs="Times New Roman"/>
          <w:sz w:val="28"/>
          <w:szCs w:val="28"/>
        </w:rPr>
        <w:t>стадий заболевания, соответственно).</w:t>
      </w:r>
      <w:r w:rsidR="007E1D8F">
        <w:rPr>
          <w:rFonts w:ascii="Times New Roman" w:hAnsi="Times New Roman" w:cs="Times New Roman"/>
          <w:sz w:val="28"/>
          <w:szCs w:val="28"/>
        </w:rPr>
        <w:t xml:space="preserve"> </w:t>
      </w:r>
      <w:r w:rsidR="00451237">
        <w:rPr>
          <w:rFonts w:ascii="Times New Roman" w:hAnsi="Times New Roman" w:cs="Times New Roman"/>
          <w:sz w:val="28"/>
          <w:szCs w:val="28"/>
        </w:rPr>
        <w:t>Все торакоскопические операции были произведены из трехпортового доступа. Всем пациентам была выполнена диагностическая торакоскопия с целью исключения канцероматоза плевры и оценки резектабельности опухоли. Конверсия определялась как операция, где диссекция была начата торакоскопически, однако затем была выполнена торакотомия. Все конверсии были включены в группу торакоскопических вмешательств.</w:t>
      </w:r>
      <w:r w:rsidR="00D63BDC">
        <w:rPr>
          <w:rFonts w:ascii="Times New Roman" w:hAnsi="Times New Roman" w:cs="Times New Roman"/>
          <w:sz w:val="28"/>
          <w:szCs w:val="28"/>
        </w:rPr>
        <w:t xml:space="preserve"> Статистически значимо больше было время оперативного вмешательства в группе миниинвазивных пневмонэкт</w:t>
      </w:r>
      <w:r w:rsidR="00DE00F6">
        <w:rPr>
          <w:rFonts w:ascii="Times New Roman" w:hAnsi="Times New Roman" w:cs="Times New Roman"/>
          <w:sz w:val="28"/>
          <w:szCs w:val="28"/>
        </w:rPr>
        <w:t>омий по сравнению с открытыми (</w:t>
      </w:r>
      <w:r w:rsidR="00D63BDC">
        <w:rPr>
          <w:rFonts w:ascii="Times New Roman" w:hAnsi="Times New Roman" w:cs="Times New Roman"/>
          <w:sz w:val="28"/>
          <w:szCs w:val="28"/>
        </w:rPr>
        <w:t xml:space="preserve">289 минут и 225 минут, соответственно). Также больше была кровопотеря при выполнении торакоскопии (400 мл и 225 мл, соответственно). </w:t>
      </w:r>
      <w:r w:rsidR="00DE00F6">
        <w:rPr>
          <w:rFonts w:ascii="Times New Roman" w:hAnsi="Times New Roman" w:cs="Times New Roman"/>
          <w:sz w:val="28"/>
          <w:szCs w:val="28"/>
        </w:rPr>
        <w:t xml:space="preserve">Увеличение времени оперативного вмешательства и кровопотери авторы объясняют в том числе и массивным спаечным процессом, пневмолиз при котором затруднительнее выполнять торакоскопически, однако это не является противопоказанием для выполнения торакоскопии. </w:t>
      </w:r>
      <w:r w:rsidR="00D63BDC">
        <w:rPr>
          <w:rFonts w:ascii="Times New Roman" w:hAnsi="Times New Roman" w:cs="Times New Roman"/>
          <w:sz w:val="28"/>
          <w:szCs w:val="28"/>
        </w:rPr>
        <w:t>Не было разницы по патологической стадии, однако у пациентов, оперированных открыто, наблюдался больший объем опухоли. Не было установлено различий по количеству удаленн</w:t>
      </w:r>
      <w:r w:rsidR="004F173E">
        <w:rPr>
          <w:rFonts w:ascii="Times New Roman" w:hAnsi="Times New Roman" w:cs="Times New Roman"/>
          <w:sz w:val="28"/>
          <w:szCs w:val="28"/>
        </w:rPr>
        <w:t>ых и пораженных лимфоузлов.</w:t>
      </w:r>
      <w:r w:rsidR="00DE00F6">
        <w:rPr>
          <w:rFonts w:ascii="Times New Roman" w:hAnsi="Times New Roman" w:cs="Times New Roman"/>
          <w:sz w:val="28"/>
          <w:szCs w:val="28"/>
        </w:rPr>
        <w:t xml:space="preserve"> Простоту, точность и адекватность лимфодиссекции можно объяснить в том числе и отличной визуализацией медиастинальных групп после выполнения пневмонэктомии.</w:t>
      </w:r>
      <w:r w:rsidR="004F173E">
        <w:rPr>
          <w:rFonts w:ascii="Times New Roman" w:hAnsi="Times New Roman" w:cs="Times New Roman"/>
          <w:sz w:val="28"/>
          <w:szCs w:val="28"/>
        </w:rPr>
        <w:t xml:space="preserve"> Гистологически положительный край резекции реже определялся у пациентов, оперированных торакоскопически, однако это оказалось статистически не значимо. Одинаково было количество и вид осложнений среди групп, также не отличались реанимационный и послеоперационный койко-дни, летальность, количество дней до начала адъювантной терапии и переносимость химиотерапии. Более 50% пациентов через год после торакоскопического вмешательства не предъявляли жалоб на боли, в то время как после открытого вмешательства лишь 19%.</w:t>
      </w:r>
      <w:r w:rsidR="00D078AC">
        <w:rPr>
          <w:rFonts w:ascii="Times New Roman" w:hAnsi="Times New Roman" w:cs="Times New Roman"/>
          <w:sz w:val="28"/>
          <w:szCs w:val="28"/>
        </w:rPr>
        <w:t xml:space="preserve"> Одинаковым было и количество рецидивов. Анализ показал, что факторами непосредст</w:t>
      </w:r>
      <w:r w:rsidR="005F4C63">
        <w:rPr>
          <w:rFonts w:ascii="Times New Roman" w:hAnsi="Times New Roman" w:cs="Times New Roman"/>
          <w:sz w:val="28"/>
          <w:szCs w:val="28"/>
        </w:rPr>
        <w:t>венно влияющими на выживаемость</w:t>
      </w:r>
      <w:r w:rsidR="00D078AC">
        <w:rPr>
          <w:rFonts w:ascii="Times New Roman" w:hAnsi="Times New Roman" w:cs="Times New Roman"/>
          <w:sz w:val="28"/>
          <w:szCs w:val="28"/>
        </w:rPr>
        <w:t xml:space="preserve"> являются возраст и количество пораженных лимфоузлов, в то время как доступ таким фактором не является.</w:t>
      </w:r>
      <w:r w:rsidR="000E6DCC">
        <w:rPr>
          <w:rFonts w:ascii="Times New Roman" w:hAnsi="Times New Roman" w:cs="Times New Roman"/>
          <w:sz w:val="28"/>
          <w:szCs w:val="28"/>
        </w:rPr>
        <w:t xml:space="preserve"> Причинами конверсий являлись большой размер опухоли, затрудняющий манипуляции, массивный спаечный процесс, кровотечение, позитивный край резекции по данным срочного гистологического исследования, трудности в идентификации объема поражения и вовлеченных структур.</w:t>
      </w:r>
      <w:r w:rsidR="00AE5AB3">
        <w:rPr>
          <w:rFonts w:ascii="Times New Roman" w:hAnsi="Times New Roman" w:cs="Times New Roman"/>
          <w:sz w:val="28"/>
          <w:szCs w:val="28"/>
        </w:rPr>
        <w:t xml:space="preserve"> Достоверно отличалось лишь время операции и для конверсий составило 355 мин, в то время как для открытых – 225 минут, для торакоскопических – 274 мин; а также кровопотеря, которая для конверсий составила 500 мл, для открытых – 225 мл, для торакоскопических – 370 мл</w:t>
      </w:r>
      <w:r w:rsidR="00B80498">
        <w:rPr>
          <w:rFonts w:ascii="Times New Roman" w:hAnsi="Times New Roman" w:cs="Times New Roman"/>
          <w:sz w:val="28"/>
          <w:szCs w:val="28"/>
        </w:rPr>
        <w:t xml:space="preserve">  </w:t>
      </w:r>
      <w:r w:rsidR="00B80498">
        <w:rPr>
          <w:rFonts w:ascii="Times New Roman" w:hAnsi="Times New Roman" w:cs="Times New Roman"/>
          <w:sz w:val="28"/>
          <w:szCs w:val="28"/>
          <w:lang w:val="en-US"/>
        </w:rPr>
        <w:t>[</w:t>
      </w:r>
      <w:r w:rsidR="00B80498">
        <w:rPr>
          <w:rFonts w:ascii="Times New Roman" w:hAnsi="Times New Roman" w:cs="Times New Roman"/>
          <w:sz w:val="28"/>
          <w:szCs w:val="28"/>
          <w:lang w:val="en-US"/>
        </w:rPr>
        <w:fldChar w:fldCharType="begin"/>
      </w:r>
      <w:r w:rsidR="00B80498">
        <w:rPr>
          <w:rFonts w:ascii="Times New Roman" w:hAnsi="Times New Roman" w:cs="Times New Roman"/>
          <w:sz w:val="28"/>
          <w:szCs w:val="28"/>
          <w:lang w:val="en-US"/>
        </w:rPr>
        <w:instrText xml:space="preserve"> REF _Ref381520687 \r \h </w:instrText>
      </w:r>
      <w:r w:rsidR="00B80498">
        <w:rPr>
          <w:rFonts w:ascii="Times New Roman" w:hAnsi="Times New Roman" w:cs="Times New Roman"/>
          <w:sz w:val="28"/>
          <w:szCs w:val="28"/>
          <w:lang w:val="en-US"/>
        </w:rPr>
      </w:r>
      <w:r w:rsidR="00B80498">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17</w:t>
      </w:r>
      <w:r w:rsidR="00B80498">
        <w:rPr>
          <w:rFonts w:ascii="Times New Roman" w:hAnsi="Times New Roman" w:cs="Times New Roman"/>
          <w:sz w:val="28"/>
          <w:szCs w:val="28"/>
          <w:lang w:val="en-US"/>
        </w:rPr>
        <w:fldChar w:fldCharType="end"/>
      </w:r>
      <w:r w:rsidR="00B80498">
        <w:rPr>
          <w:rFonts w:ascii="Times New Roman" w:hAnsi="Times New Roman" w:cs="Times New Roman"/>
          <w:sz w:val="28"/>
          <w:szCs w:val="28"/>
          <w:lang w:val="en-US"/>
        </w:rPr>
        <w:t>]</w:t>
      </w:r>
      <w:r w:rsidR="00AE5AB3">
        <w:rPr>
          <w:rFonts w:ascii="Times New Roman" w:hAnsi="Times New Roman" w:cs="Times New Roman"/>
          <w:sz w:val="28"/>
          <w:szCs w:val="28"/>
        </w:rPr>
        <w:t xml:space="preserve">. </w:t>
      </w:r>
    </w:p>
    <w:p w14:paraId="366EEE98" w14:textId="7F5B884F" w:rsidR="00352F60" w:rsidRDefault="00352F60" w:rsidP="00E925F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может быть сделан вывод о том, что торакоскопические пневмонэктомии не уст</w:t>
      </w:r>
      <w:r w:rsidR="00F2476E">
        <w:rPr>
          <w:rFonts w:ascii="Times New Roman" w:hAnsi="Times New Roman" w:cs="Times New Roman"/>
          <w:sz w:val="28"/>
          <w:szCs w:val="28"/>
        </w:rPr>
        <w:t>упают по радикальности открытым, являются безопасными вмешательствами для выполнения в специализированных центрах, а</w:t>
      </w:r>
      <w:r>
        <w:rPr>
          <w:rFonts w:ascii="Times New Roman" w:hAnsi="Times New Roman" w:cs="Times New Roman"/>
          <w:sz w:val="28"/>
          <w:szCs w:val="28"/>
        </w:rPr>
        <w:t xml:space="preserve"> также, возможно их выполнение при выражен</w:t>
      </w:r>
      <w:r w:rsidR="00C41EEC">
        <w:rPr>
          <w:rFonts w:ascii="Times New Roman" w:hAnsi="Times New Roman" w:cs="Times New Roman"/>
          <w:sz w:val="28"/>
          <w:szCs w:val="28"/>
        </w:rPr>
        <w:t xml:space="preserve">ном перибронхиальном, спаечном процессах и </w:t>
      </w:r>
      <w:r>
        <w:rPr>
          <w:rFonts w:ascii="Times New Roman" w:hAnsi="Times New Roman" w:cs="Times New Roman"/>
          <w:sz w:val="28"/>
          <w:szCs w:val="28"/>
        </w:rPr>
        <w:t>лимфаденопатии средостения.</w:t>
      </w:r>
    </w:p>
    <w:p w14:paraId="6B93C6E2" w14:textId="08668F9C" w:rsidR="00015D8E" w:rsidRDefault="00C41EEC" w:rsidP="00212AD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Противопоказанием к выполнению торакоскопической пневмонэктомии может служить отсутствие достаточного места для манипулирования в плевральной полости. Также выполнять торакотомию может быть рекомендовано для более безопасного выделения сосудистых структур или выполнения бронхо- и ангиопластических вмешательств, если это невозможно торакоскопически</w:t>
      </w:r>
      <w:r w:rsidR="001A0181">
        <w:rPr>
          <w:rFonts w:ascii="Times New Roman" w:hAnsi="Times New Roman" w:cs="Times New Roman"/>
          <w:sz w:val="28"/>
          <w:szCs w:val="28"/>
        </w:rPr>
        <w:t xml:space="preserve"> </w:t>
      </w:r>
      <w:r w:rsidR="001A0181">
        <w:rPr>
          <w:rFonts w:ascii="Times New Roman" w:hAnsi="Times New Roman" w:cs="Times New Roman"/>
          <w:sz w:val="28"/>
          <w:szCs w:val="28"/>
          <w:lang w:val="en-US"/>
        </w:rPr>
        <w:t>[</w:t>
      </w:r>
      <w:r w:rsidR="001A0181">
        <w:rPr>
          <w:rFonts w:ascii="Times New Roman" w:hAnsi="Times New Roman" w:cs="Times New Roman"/>
          <w:sz w:val="28"/>
          <w:szCs w:val="28"/>
          <w:lang w:val="en-US"/>
        </w:rPr>
        <w:fldChar w:fldCharType="begin"/>
      </w:r>
      <w:r w:rsidR="001A0181">
        <w:rPr>
          <w:rFonts w:ascii="Times New Roman" w:hAnsi="Times New Roman" w:cs="Times New Roman"/>
          <w:sz w:val="28"/>
          <w:szCs w:val="28"/>
          <w:lang w:val="en-US"/>
        </w:rPr>
        <w:instrText xml:space="preserve"> REF _Ref381520687 \r \h </w:instrText>
      </w:r>
      <w:r w:rsidR="001A0181">
        <w:rPr>
          <w:rFonts w:ascii="Times New Roman" w:hAnsi="Times New Roman" w:cs="Times New Roman"/>
          <w:sz w:val="28"/>
          <w:szCs w:val="28"/>
          <w:lang w:val="en-US"/>
        </w:rPr>
      </w:r>
      <w:r w:rsidR="001A0181">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17</w:t>
      </w:r>
      <w:r w:rsidR="001A0181">
        <w:rPr>
          <w:rFonts w:ascii="Times New Roman" w:hAnsi="Times New Roman" w:cs="Times New Roman"/>
          <w:sz w:val="28"/>
          <w:szCs w:val="28"/>
          <w:lang w:val="en-US"/>
        </w:rPr>
        <w:fldChar w:fldCharType="end"/>
      </w:r>
      <w:r w:rsidR="001A0181">
        <w:rPr>
          <w:rFonts w:ascii="Times New Roman" w:hAnsi="Times New Roman" w:cs="Times New Roman"/>
          <w:sz w:val="28"/>
          <w:szCs w:val="28"/>
          <w:lang w:val="en-US"/>
        </w:rPr>
        <w:t>]</w:t>
      </w:r>
      <w:r>
        <w:rPr>
          <w:rFonts w:ascii="Times New Roman" w:hAnsi="Times New Roman" w:cs="Times New Roman"/>
          <w:sz w:val="28"/>
          <w:szCs w:val="28"/>
        </w:rPr>
        <w:t>.</w:t>
      </w:r>
      <w:r w:rsidR="00015D8E">
        <w:rPr>
          <w:rFonts w:ascii="Times New Roman" w:hAnsi="Times New Roman" w:cs="Times New Roman"/>
          <w:sz w:val="28"/>
          <w:szCs w:val="28"/>
        </w:rPr>
        <w:br w:type="page"/>
      </w:r>
    </w:p>
    <w:p w14:paraId="2A148FAF" w14:textId="3E5E0498" w:rsidR="00015D8E" w:rsidRPr="006F0AF0" w:rsidRDefault="00015D8E" w:rsidP="00015D8E">
      <w:pPr>
        <w:spacing w:line="360" w:lineRule="auto"/>
        <w:jc w:val="both"/>
        <w:rPr>
          <w:rFonts w:ascii="Times New Roman" w:hAnsi="Times New Roman" w:cs="Times New Roman"/>
          <w:b/>
          <w:sz w:val="28"/>
          <w:szCs w:val="28"/>
        </w:rPr>
      </w:pPr>
      <w:r w:rsidRPr="006F0AF0">
        <w:rPr>
          <w:rFonts w:ascii="Times New Roman" w:hAnsi="Times New Roman" w:cs="Times New Roman"/>
          <w:b/>
          <w:sz w:val="28"/>
          <w:szCs w:val="28"/>
        </w:rPr>
        <w:t>1.3. Особенности ведения плевральной полости после пневмонэктомии</w:t>
      </w:r>
    </w:p>
    <w:p w14:paraId="33B77472" w14:textId="080DC934" w:rsidR="005425BB" w:rsidRDefault="005425BB" w:rsidP="005425BB">
      <w:pPr>
        <w:spacing w:line="360" w:lineRule="auto"/>
        <w:ind w:firstLine="709"/>
        <w:jc w:val="both"/>
        <w:rPr>
          <w:rFonts w:ascii="Times New Roman" w:hAnsi="Times New Roman" w:cs="Times New Roman"/>
          <w:sz w:val="28"/>
          <w:szCs w:val="28"/>
        </w:rPr>
      </w:pPr>
      <w:r w:rsidRPr="005425BB">
        <w:rPr>
          <w:rFonts w:ascii="Times New Roman" w:hAnsi="Times New Roman" w:cs="Times New Roman"/>
          <w:sz w:val="28"/>
          <w:szCs w:val="28"/>
        </w:rPr>
        <w:t xml:space="preserve">Согласно опросу, проведенному в Великобритании, 20% хирургов не имеют четкого </w:t>
      </w:r>
      <w:r w:rsidRPr="00E05EE7">
        <w:rPr>
          <w:rFonts w:ascii="Times New Roman" w:hAnsi="Times New Roman" w:cs="Times New Roman"/>
          <w:sz w:val="28"/>
          <w:szCs w:val="28"/>
        </w:rPr>
        <w:t xml:space="preserve">мнения в отношении дренирования </w:t>
      </w:r>
      <w:r w:rsidR="00A43092" w:rsidRPr="00E05EE7">
        <w:rPr>
          <w:rFonts w:ascii="Times New Roman" w:hAnsi="Times New Roman" w:cs="Times New Roman"/>
          <w:sz w:val="28"/>
          <w:szCs w:val="28"/>
        </w:rPr>
        <w:t xml:space="preserve">плевральной полости </w:t>
      </w:r>
      <w:r w:rsidRPr="00E05EE7">
        <w:rPr>
          <w:rFonts w:ascii="Times New Roman" w:hAnsi="Times New Roman" w:cs="Times New Roman"/>
          <w:sz w:val="28"/>
          <w:szCs w:val="28"/>
        </w:rPr>
        <w:t xml:space="preserve">после пневмонэктомии </w:t>
      </w:r>
      <w:r w:rsidR="001F3FE9" w:rsidRPr="00E05EE7">
        <w:rPr>
          <w:rFonts w:ascii="Times New Roman" w:hAnsi="Times New Roman" w:cs="Times New Roman"/>
          <w:sz w:val="28"/>
          <w:szCs w:val="28"/>
        </w:rPr>
        <w:t>[</w:t>
      </w:r>
      <w:r w:rsidR="00E05EE7" w:rsidRPr="00E05EE7">
        <w:rPr>
          <w:rFonts w:ascii="Times New Roman" w:hAnsi="Times New Roman" w:cs="Times New Roman"/>
          <w:sz w:val="28"/>
          <w:szCs w:val="28"/>
        </w:rPr>
        <w:fldChar w:fldCharType="begin"/>
      </w:r>
      <w:r w:rsidR="00E05EE7" w:rsidRPr="00E05EE7">
        <w:rPr>
          <w:rFonts w:ascii="Times New Roman" w:hAnsi="Times New Roman" w:cs="Times New Roman"/>
          <w:sz w:val="28"/>
          <w:szCs w:val="28"/>
        </w:rPr>
        <w:instrText xml:space="preserve"> REF _Ref386029303 \r \h </w:instrText>
      </w:r>
      <w:r w:rsidR="00E05EE7" w:rsidRPr="00E05EE7">
        <w:rPr>
          <w:rFonts w:ascii="Times New Roman" w:hAnsi="Times New Roman" w:cs="Times New Roman"/>
          <w:sz w:val="28"/>
          <w:szCs w:val="28"/>
        </w:rPr>
      </w:r>
      <w:r w:rsidR="00E05EE7" w:rsidRPr="00E05EE7">
        <w:rPr>
          <w:rFonts w:ascii="Times New Roman" w:hAnsi="Times New Roman" w:cs="Times New Roman"/>
          <w:sz w:val="28"/>
          <w:szCs w:val="28"/>
        </w:rPr>
        <w:fldChar w:fldCharType="separate"/>
      </w:r>
      <w:r w:rsidR="001404C6">
        <w:rPr>
          <w:rFonts w:ascii="Times New Roman" w:hAnsi="Times New Roman" w:cs="Times New Roman"/>
          <w:sz w:val="28"/>
          <w:szCs w:val="28"/>
        </w:rPr>
        <w:t>37</w:t>
      </w:r>
      <w:r w:rsidR="00E05EE7" w:rsidRPr="00E05EE7">
        <w:rPr>
          <w:rFonts w:ascii="Times New Roman" w:hAnsi="Times New Roman" w:cs="Times New Roman"/>
          <w:sz w:val="28"/>
          <w:szCs w:val="28"/>
        </w:rPr>
        <w:fldChar w:fldCharType="end"/>
      </w:r>
      <w:r w:rsidRPr="00E05EE7">
        <w:rPr>
          <w:rFonts w:ascii="Times New Roman" w:hAnsi="Times New Roman" w:cs="Times New Roman"/>
          <w:sz w:val="28"/>
          <w:szCs w:val="28"/>
        </w:rPr>
        <w:t xml:space="preserve">]. </w:t>
      </w:r>
      <w:r w:rsidR="003C4D02" w:rsidRPr="00E05EE7">
        <w:rPr>
          <w:rFonts w:ascii="Times New Roman" w:hAnsi="Times New Roman" w:cs="Times New Roman"/>
          <w:sz w:val="28"/>
          <w:szCs w:val="28"/>
        </w:rPr>
        <w:t>Большинство публикаций об особенностях ведения плевральной полости</w:t>
      </w:r>
      <w:r w:rsidR="003C4D02">
        <w:rPr>
          <w:rFonts w:ascii="Times New Roman" w:hAnsi="Times New Roman" w:cs="Times New Roman"/>
          <w:sz w:val="28"/>
          <w:szCs w:val="28"/>
        </w:rPr>
        <w:t xml:space="preserve"> после пневмонэктомии основаны на экспертных заключениях или небольших когортах, уровень доказательности не превышает 3. </w:t>
      </w:r>
      <w:r w:rsidRPr="005425BB">
        <w:rPr>
          <w:rFonts w:ascii="Times New Roman" w:hAnsi="Times New Roman" w:cs="Times New Roman"/>
          <w:sz w:val="28"/>
          <w:szCs w:val="28"/>
        </w:rPr>
        <w:t xml:space="preserve">Четыре основных когортных исследования показали, что встречаемость эмпиемы (1,0-7,5%), БПФ (4,5-6,1%) и </w:t>
      </w:r>
      <w:r w:rsidR="00944BF7">
        <w:rPr>
          <w:rFonts w:ascii="Times New Roman" w:hAnsi="Times New Roman" w:cs="Times New Roman"/>
          <w:sz w:val="28"/>
          <w:szCs w:val="28"/>
        </w:rPr>
        <w:t>необходимость</w:t>
      </w:r>
      <w:r w:rsidR="00A43092">
        <w:rPr>
          <w:rFonts w:ascii="Times New Roman" w:hAnsi="Times New Roman" w:cs="Times New Roman"/>
          <w:sz w:val="28"/>
          <w:szCs w:val="28"/>
        </w:rPr>
        <w:t xml:space="preserve"> </w:t>
      </w:r>
      <w:r w:rsidRPr="005425BB">
        <w:rPr>
          <w:rFonts w:ascii="Times New Roman" w:hAnsi="Times New Roman" w:cs="Times New Roman"/>
          <w:sz w:val="28"/>
          <w:szCs w:val="28"/>
        </w:rPr>
        <w:t>повторной операции из-за кровотечения (1,5-3,0%) являются невысокими [</w:t>
      </w:r>
      <w:r w:rsidR="00E05EE7">
        <w:rPr>
          <w:rFonts w:ascii="Times New Roman" w:hAnsi="Times New Roman" w:cs="Times New Roman"/>
          <w:sz w:val="28"/>
          <w:szCs w:val="28"/>
        </w:rPr>
        <w:fldChar w:fldCharType="begin"/>
      </w:r>
      <w:r w:rsidR="00E05EE7">
        <w:rPr>
          <w:rFonts w:ascii="Times New Roman" w:hAnsi="Times New Roman" w:cs="Times New Roman"/>
          <w:sz w:val="28"/>
          <w:szCs w:val="28"/>
        </w:rPr>
        <w:instrText xml:space="preserve"> REF _Ref386029437 \r \h </w:instrText>
      </w:r>
      <w:r w:rsidR="00E05EE7">
        <w:rPr>
          <w:rFonts w:ascii="Times New Roman" w:hAnsi="Times New Roman" w:cs="Times New Roman"/>
          <w:sz w:val="28"/>
          <w:szCs w:val="28"/>
        </w:rPr>
      </w:r>
      <w:r w:rsidR="00E05EE7">
        <w:rPr>
          <w:rFonts w:ascii="Times New Roman" w:hAnsi="Times New Roman" w:cs="Times New Roman"/>
          <w:sz w:val="28"/>
          <w:szCs w:val="28"/>
        </w:rPr>
        <w:fldChar w:fldCharType="separate"/>
      </w:r>
      <w:r w:rsidR="001404C6">
        <w:rPr>
          <w:rFonts w:ascii="Times New Roman" w:hAnsi="Times New Roman" w:cs="Times New Roman"/>
          <w:sz w:val="28"/>
          <w:szCs w:val="28"/>
        </w:rPr>
        <w:t>18</w:t>
      </w:r>
      <w:r w:rsidR="00E05EE7">
        <w:rPr>
          <w:rFonts w:ascii="Times New Roman" w:hAnsi="Times New Roman" w:cs="Times New Roman"/>
          <w:sz w:val="28"/>
          <w:szCs w:val="28"/>
        </w:rPr>
        <w:fldChar w:fldCharType="end"/>
      </w:r>
      <w:r w:rsidR="00E05EE7">
        <w:rPr>
          <w:rFonts w:ascii="Times New Roman" w:hAnsi="Times New Roman" w:cs="Times New Roman"/>
          <w:sz w:val="28"/>
          <w:szCs w:val="28"/>
        </w:rPr>
        <w:t xml:space="preserve">, </w:t>
      </w:r>
      <w:r w:rsidR="00E05EE7">
        <w:rPr>
          <w:rFonts w:ascii="Times New Roman" w:hAnsi="Times New Roman" w:cs="Times New Roman"/>
          <w:sz w:val="28"/>
          <w:szCs w:val="28"/>
        </w:rPr>
        <w:fldChar w:fldCharType="begin"/>
      </w:r>
      <w:r w:rsidR="00E05EE7">
        <w:rPr>
          <w:rFonts w:ascii="Times New Roman" w:hAnsi="Times New Roman" w:cs="Times New Roman"/>
          <w:sz w:val="28"/>
          <w:szCs w:val="28"/>
        </w:rPr>
        <w:instrText xml:space="preserve"> REF _Ref386029402 \r \h </w:instrText>
      </w:r>
      <w:r w:rsidR="00E05EE7">
        <w:rPr>
          <w:rFonts w:ascii="Times New Roman" w:hAnsi="Times New Roman" w:cs="Times New Roman"/>
          <w:sz w:val="28"/>
          <w:szCs w:val="28"/>
        </w:rPr>
      </w:r>
      <w:r w:rsidR="00E05EE7">
        <w:rPr>
          <w:rFonts w:ascii="Times New Roman" w:hAnsi="Times New Roman" w:cs="Times New Roman"/>
          <w:sz w:val="28"/>
          <w:szCs w:val="28"/>
        </w:rPr>
        <w:fldChar w:fldCharType="separate"/>
      </w:r>
      <w:r w:rsidR="001404C6">
        <w:rPr>
          <w:rFonts w:ascii="Times New Roman" w:hAnsi="Times New Roman" w:cs="Times New Roman"/>
          <w:sz w:val="28"/>
          <w:szCs w:val="28"/>
        </w:rPr>
        <w:t>23</w:t>
      </w:r>
      <w:r w:rsidR="00E05EE7">
        <w:rPr>
          <w:rFonts w:ascii="Times New Roman" w:hAnsi="Times New Roman" w:cs="Times New Roman"/>
          <w:sz w:val="28"/>
          <w:szCs w:val="28"/>
        </w:rPr>
        <w:fldChar w:fldCharType="end"/>
      </w:r>
      <w:r w:rsidR="00E05EE7">
        <w:rPr>
          <w:rFonts w:ascii="Times New Roman" w:hAnsi="Times New Roman" w:cs="Times New Roman"/>
          <w:sz w:val="28"/>
          <w:szCs w:val="28"/>
        </w:rPr>
        <w:t xml:space="preserve">, </w:t>
      </w:r>
      <w:r w:rsidR="00E05EE7">
        <w:rPr>
          <w:rFonts w:ascii="Times New Roman" w:hAnsi="Times New Roman" w:cs="Times New Roman"/>
          <w:sz w:val="28"/>
          <w:szCs w:val="28"/>
        </w:rPr>
        <w:fldChar w:fldCharType="begin"/>
      </w:r>
      <w:r w:rsidR="00E05EE7">
        <w:rPr>
          <w:rFonts w:ascii="Times New Roman" w:hAnsi="Times New Roman" w:cs="Times New Roman"/>
          <w:sz w:val="28"/>
          <w:szCs w:val="28"/>
        </w:rPr>
        <w:instrText xml:space="preserve"> REF _Ref386029325 \r \h </w:instrText>
      </w:r>
      <w:r w:rsidR="00E05EE7">
        <w:rPr>
          <w:rFonts w:ascii="Times New Roman" w:hAnsi="Times New Roman" w:cs="Times New Roman"/>
          <w:sz w:val="28"/>
          <w:szCs w:val="28"/>
        </w:rPr>
      </w:r>
      <w:r w:rsidR="00E05EE7">
        <w:rPr>
          <w:rFonts w:ascii="Times New Roman" w:hAnsi="Times New Roman" w:cs="Times New Roman"/>
          <w:sz w:val="28"/>
          <w:szCs w:val="28"/>
        </w:rPr>
        <w:fldChar w:fldCharType="separate"/>
      </w:r>
      <w:r w:rsidR="001404C6">
        <w:rPr>
          <w:rFonts w:ascii="Times New Roman" w:hAnsi="Times New Roman" w:cs="Times New Roman"/>
          <w:sz w:val="28"/>
          <w:szCs w:val="28"/>
        </w:rPr>
        <w:t>33</w:t>
      </w:r>
      <w:r w:rsidR="00E05EE7">
        <w:rPr>
          <w:rFonts w:ascii="Times New Roman" w:hAnsi="Times New Roman" w:cs="Times New Roman"/>
          <w:sz w:val="28"/>
          <w:szCs w:val="28"/>
        </w:rPr>
        <w:fldChar w:fldCharType="end"/>
      </w:r>
      <w:r w:rsidR="00E05EE7">
        <w:rPr>
          <w:rFonts w:ascii="Times New Roman" w:hAnsi="Times New Roman" w:cs="Times New Roman"/>
          <w:sz w:val="28"/>
          <w:szCs w:val="28"/>
        </w:rPr>
        <w:t xml:space="preserve">, </w:t>
      </w:r>
      <w:r w:rsidR="00E05EE7">
        <w:rPr>
          <w:rFonts w:ascii="Times New Roman" w:hAnsi="Times New Roman" w:cs="Times New Roman"/>
          <w:sz w:val="28"/>
          <w:szCs w:val="28"/>
        </w:rPr>
        <w:fldChar w:fldCharType="begin"/>
      </w:r>
      <w:r w:rsidR="00E05EE7">
        <w:rPr>
          <w:rFonts w:ascii="Times New Roman" w:hAnsi="Times New Roman" w:cs="Times New Roman"/>
          <w:sz w:val="28"/>
          <w:szCs w:val="28"/>
        </w:rPr>
        <w:instrText xml:space="preserve"> REF _Ref386029341 \r \h </w:instrText>
      </w:r>
      <w:r w:rsidR="00E05EE7">
        <w:rPr>
          <w:rFonts w:ascii="Times New Roman" w:hAnsi="Times New Roman" w:cs="Times New Roman"/>
          <w:sz w:val="28"/>
          <w:szCs w:val="28"/>
        </w:rPr>
      </w:r>
      <w:r w:rsidR="00E05EE7">
        <w:rPr>
          <w:rFonts w:ascii="Times New Roman" w:hAnsi="Times New Roman" w:cs="Times New Roman"/>
          <w:sz w:val="28"/>
          <w:szCs w:val="28"/>
        </w:rPr>
        <w:fldChar w:fldCharType="separate"/>
      </w:r>
      <w:r w:rsidR="001404C6">
        <w:rPr>
          <w:rFonts w:ascii="Times New Roman" w:hAnsi="Times New Roman" w:cs="Times New Roman"/>
          <w:sz w:val="28"/>
          <w:szCs w:val="28"/>
        </w:rPr>
        <w:t>39</w:t>
      </w:r>
      <w:r w:rsidR="00E05EE7">
        <w:rPr>
          <w:rFonts w:ascii="Times New Roman" w:hAnsi="Times New Roman" w:cs="Times New Roman"/>
          <w:sz w:val="28"/>
          <w:szCs w:val="28"/>
        </w:rPr>
        <w:fldChar w:fldCharType="end"/>
      </w:r>
      <w:r w:rsidRPr="005425BB">
        <w:rPr>
          <w:rFonts w:ascii="Times New Roman" w:hAnsi="Times New Roman" w:cs="Times New Roman"/>
          <w:sz w:val="28"/>
          <w:szCs w:val="28"/>
        </w:rPr>
        <w:t xml:space="preserve">]. При проведении внутреннего аудита в Guy’s Hospital, Лондон, 20 пациентов перенесших пневмонэктомию с последующим дренированием </w:t>
      </w:r>
      <w:r w:rsidR="00944BF7">
        <w:rPr>
          <w:rFonts w:ascii="Times New Roman" w:hAnsi="Times New Roman" w:cs="Times New Roman"/>
          <w:sz w:val="28"/>
          <w:szCs w:val="28"/>
        </w:rPr>
        <w:t>плевральной полости</w:t>
      </w:r>
      <w:r w:rsidRPr="005425BB">
        <w:rPr>
          <w:rFonts w:ascii="Times New Roman" w:hAnsi="Times New Roman" w:cs="Times New Roman"/>
          <w:sz w:val="28"/>
          <w:szCs w:val="28"/>
        </w:rPr>
        <w:t xml:space="preserve"> были разделены на две группы: с периодическим перекрыт</w:t>
      </w:r>
      <w:r w:rsidR="00944BF7">
        <w:rPr>
          <w:rFonts w:ascii="Times New Roman" w:hAnsi="Times New Roman" w:cs="Times New Roman"/>
          <w:sz w:val="28"/>
          <w:szCs w:val="28"/>
        </w:rPr>
        <w:t>ием дренажа и постоянно открытым</w:t>
      </w:r>
      <w:r w:rsidRPr="005425BB">
        <w:rPr>
          <w:rFonts w:ascii="Times New Roman" w:hAnsi="Times New Roman" w:cs="Times New Roman"/>
          <w:sz w:val="28"/>
          <w:szCs w:val="28"/>
        </w:rPr>
        <w:t xml:space="preserve"> дренаж</w:t>
      </w:r>
      <w:r w:rsidR="00944BF7">
        <w:rPr>
          <w:rFonts w:ascii="Times New Roman" w:hAnsi="Times New Roman" w:cs="Times New Roman"/>
          <w:sz w:val="28"/>
          <w:szCs w:val="28"/>
        </w:rPr>
        <w:t>ем</w:t>
      </w:r>
      <w:r w:rsidR="000745EC">
        <w:rPr>
          <w:rFonts w:ascii="Times New Roman" w:hAnsi="Times New Roman" w:cs="Times New Roman"/>
          <w:sz w:val="28"/>
          <w:szCs w:val="28"/>
        </w:rPr>
        <w:t>.</w:t>
      </w:r>
      <w:r w:rsidRPr="005425BB">
        <w:rPr>
          <w:rFonts w:ascii="Times New Roman" w:hAnsi="Times New Roman" w:cs="Times New Roman"/>
          <w:sz w:val="28"/>
          <w:szCs w:val="28"/>
        </w:rPr>
        <w:t xml:space="preserve"> В обеих группах наблюд</w:t>
      </w:r>
      <w:r w:rsidR="005F4C63">
        <w:rPr>
          <w:rFonts w:ascii="Times New Roman" w:hAnsi="Times New Roman" w:cs="Times New Roman"/>
          <w:sz w:val="28"/>
          <w:szCs w:val="28"/>
        </w:rPr>
        <w:t>алось смещение средостения. Так</w:t>
      </w:r>
      <w:r w:rsidRPr="005425BB">
        <w:rPr>
          <w:rFonts w:ascii="Times New Roman" w:hAnsi="Times New Roman" w:cs="Times New Roman"/>
          <w:sz w:val="28"/>
          <w:szCs w:val="28"/>
        </w:rPr>
        <w:t xml:space="preserve">же были проанализированы указания по хирургии, которые используются для обучения торакальных хирургов. Авторы сделали вывод, что имеющиеся данные литературы и полученные результаты исследования не позволяют отдать предпочтение тому или иному методу ведения </w:t>
      </w:r>
      <w:r w:rsidR="00944BF7">
        <w:rPr>
          <w:rFonts w:ascii="Times New Roman" w:hAnsi="Times New Roman" w:cs="Times New Roman"/>
          <w:sz w:val="28"/>
          <w:szCs w:val="28"/>
        </w:rPr>
        <w:t xml:space="preserve">плевральной </w:t>
      </w:r>
      <w:r w:rsidR="00944BF7" w:rsidRPr="00E05EE7">
        <w:rPr>
          <w:rFonts w:ascii="Times New Roman" w:hAnsi="Times New Roman" w:cs="Times New Roman"/>
          <w:sz w:val="28"/>
          <w:szCs w:val="28"/>
        </w:rPr>
        <w:t>полости</w:t>
      </w:r>
      <w:r w:rsidR="000745EC" w:rsidRPr="00E05EE7">
        <w:rPr>
          <w:rFonts w:ascii="Times New Roman" w:hAnsi="Times New Roman" w:cs="Times New Roman"/>
          <w:sz w:val="28"/>
          <w:szCs w:val="28"/>
        </w:rPr>
        <w:t xml:space="preserve"> </w:t>
      </w:r>
      <w:r w:rsidR="00E05EE7" w:rsidRPr="00E05EE7">
        <w:rPr>
          <w:rFonts w:ascii="Times New Roman" w:hAnsi="Times New Roman" w:cs="Times New Roman"/>
          <w:sz w:val="28"/>
          <w:szCs w:val="28"/>
        </w:rPr>
        <w:t>[</w:t>
      </w:r>
      <w:r w:rsidR="00E05EE7" w:rsidRPr="00E05EE7">
        <w:rPr>
          <w:rFonts w:ascii="Times New Roman" w:hAnsi="Times New Roman" w:cs="Times New Roman"/>
          <w:sz w:val="28"/>
          <w:szCs w:val="28"/>
        </w:rPr>
        <w:fldChar w:fldCharType="begin"/>
      </w:r>
      <w:r w:rsidR="00E05EE7" w:rsidRPr="00E05EE7">
        <w:rPr>
          <w:rFonts w:ascii="Times New Roman" w:hAnsi="Times New Roman" w:cs="Times New Roman"/>
          <w:sz w:val="28"/>
          <w:szCs w:val="28"/>
        </w:rPr>
        <w:instrText xml:space="preserve"> REF _Ref386029552 \r \h </w:instrText>
      </w:r>
      <w:r w:rsidR="00E05EE7" w:rsidRPr="00E05EE7">
        <w:rPr>
          <w:rFonts w:ascii="Times New Roman" w:hAnsi="Times New Roman" w:cs="Times New Roman"/>
          <w:sz w:val="28"/>
          <w:szCs w:val="28"/>
        </w:rPr>
      </w:r>
      <w:r w:rsidR="00E05EE7" w:rsidRPr="00E05EE7">
        <w:rPr>
          <w:rFonts w:ascii="Times New Roman" w:hAnsi="Times New Roman" w:cs="Times New Roman"/>
          <w:sz w:val="28"/>
          <w:szCs w:val="28"/>
        </w:rPr>
        <w:fldChar w:fldCharType="separate"/>
      </w:r>
      <w:r w:rsidR="001404C6">
        <w:rPr>
          <w:rFonts w:ascii="Times New Roman" w:hAnsi="Times New Roman" w:cs="Times New Roman"/>
          <w:sz w:val="28"/>
          <w:szCs w:val="28"/>
        </w:rPr>
        <w:t>44</w:t>
      </w:r>
      <w:r w:rsidR="00E05EE7" w:rsidRPr="00E05EE7">
        <w:rPr>
          <w:rFonts w:ascii="Times New Roman" w:hAnsi="Times New Roman" w:cs="Times New Roman"/>
          <w:sz w:val="28"/>
          <w:szCs w:val="28"/>
        </w:rPr>
        <w:fldChar w:fldCharType="end"/>
      </w:r>
      <w:r w:rsidR="000745EC" w:rsidRPr="00E05EE7">
        <w:rPr>
          <w:rFonts w:ascii="Times New Roman" w:hAnsi="Times New Roman" w:cs="Times New Roman"/>
          <w:sz w:val="28"/>
          <w:szCs w:val="28"/>
        </w:rPr>
        <w:t>]</w:t>
      </w:r>
      <w:r w:rsidRPr="00E05EE7">
        <w:rPr>
          <w:rFonts w:ascii="Times New Roman" w:hAnsi="Times New Roman" w:cs="Times New Roman"/>
          <w:sz w:val="28"/>
          <w:szCs w:val="28"/>
        </w:rPr>
        <w:t>.</w:t>
      </w:r>
      <w:r w:rsidRPr="005425BB">
        <w:rPr>
          <w:rFonts w:ascii="Times New Roman" w:hAnsi="Times New Roman" w:cs="Times New Roman"/>
          <w:sz w:val="28"/>
          <w:szCs w:val="28"/>
        </w:rPr>
        <w:t xml:space="preserve"> </w:t>
      </w:r>
      <w:r w:rsidR="00944BF7">
        <w:rPr>
          <w:rFonts w:ascii="Times New Roman" w:hAnsi="Times New Roman" w:cs="Times New Roman"/>
          <w:sz w:val="28"/>
          <w:szCs w:val="28"/>
        </w:rPr>
        <w:t>Другими авторами</w:t>
      </w:r>
      <w:r w:rsidRPr="005425BB">
        <w:rPr>
          <w:rFonts w:ascii="Times New Roman" w:hAnsi="Times New Roman" w:cs="Times New Roman"/>
          <w:sz w:val="28"/>
          <w:szCs w:val="28"/>
        </w:rPr>
        <w:t xml:space="preserve"> в </w:t>
      </w:r>
      <w:r w:rsidR="000745EC">
        <w:rPr>
          <w:rFonts w:ascii="Times New Roman" w:hAnsi="Times New Roman" w:cs="Times New Roman"/>
          <w:sz w:val="28"/>
          <w:szCs w:val="28"/>
        </w:rPr>
        <w:t>группе</w:t>
      </w:r>
      <w:r w:rsidRPr="005425BB">
        <w:rPr>
          <w:rFonts w:ascii="Times New Roman" w:hAnsi="Times New Roman" w:cs="Times New Roman"/>
          <w:sz w:val="28"/>
          <w:szCs w:val="28"/>
        </w:rPr>
        <w:t xml:space="preserve"> из 46 пациентов, перенесших пневмонэктомию, исследова</w:t>
      </w:r>
      <w:r w:rsidR="005F4C63">
        <w:rPr>
          <w:rFonts w:ascii="Times New Roman" w:hAnsi="Times New Roman" w:cs="Times New Roman"/>
          <w:sz w:val="28"/>
          <w:szCs w:val="28"/>
        </w:rPr>
        <w:t>ли влияние дренирования (n = 21;</w:t>
      </w:r>
      <w:r w:rsidRPr="005425BB">
        <w:rPr>
          <w:rFonts w:ascii="Times New Roman" w:hAnsi="Times New Roman" w:cs="Times New Roman"/>
          <w:sz w:val="28"/>
          <w:szCs w:val="28"/>
        </w:rPr>
        <w:t xml:space="preserve"> 45,7%) и отсутствия </w:t>
      </w:r>
      <w:r w:rsidR="000745EC">
        <w:rPr>
          <w:rFonts w:ascii="Times New Roman" w:hAnsi="Times New Roman" w:cs="Times New Roman"/>
          <w:sz w:val="28"/>
          <w:szCs w:val="28"/>
        </w:rPr>
        <w:t>дренажа</w:t>
      </w:r>
      <w:r w:rsidR="005F4C63">
        <w:rPr>
          <w:rFonts w:ascii="Times New Roman" w:hAnsi="Times New Roman" w:cs="Times New Roman"/>
          <w:sz w:val="28"/>
          <w:szCs w:val="28"/>
        </w:rPr>
        <w:t xml:space="preserve"> (n = 25;</w:t>
      </w:r>
      <w:r w:rsidRPr="005425BB">
        <w:rPr>
          <w:rFonts w:ascii="Times New Roman" w:hAnsi="Times New Roman" w:cs="Times New Roman"/>
          <w:sz w:val="28"/>
          <w:szCs w:val="28"/>
        </w:rPr>
        <w:t xml:space="preserve"> 54,3%). В группе без дренажа эмфизема встречалась чаще, но это не было статистически значимо. Все слу</w:t>
      </w:r>
      <w:r w:rsidR="005F4C63">
        <w:rPr>
          <w:rFonts w:ascii="Times New Roman" w:hAnsi="Times New Roman" w:cs="Times New Roman"/>
          <w:sz w:val="28"/>
          <w:szCs w:val="28"/>
        </w:rPr>
        <w:t>чаи смещения средостения (n = 2;</w:t>
      </w:r>
      <w:r w:rsidRPr="005425BB">
        <w:rPr>
          <w:rFonts w:ascii="Times New Roman" w:hAnsi="Times New Roman" w:cs="Times New Roman"/>
          <w:sz w:val="28"/>
          <w:szCs w:val="28"/>
        </w:rPr>
        <w:t xml:space="preserve"> 4,3%) произошли в группе без дренажа, во всех случаях средостение было стабилизировано пункционной аспирацией. Длительность госпитализации была продолжительней в группе дренирования (10,2 против 6,5 дней), что статистически </w:t>
      </w:r>
      <w:r w:rsidRPr="00E05EE7">
        <w:rPr>
          <w:rFonts w:ascii="Times New Roman" w:hAnsi="Times New Roman" w:cs="Times New Roman"/>
          <w:sz w:val="28"/>
          <w:szCs w:val="28"/>
        </w:rPr>
        <w:t>незначимо</w:t>
      </w:r>
      <w:r w:rsidR="000745EC" w:rsidRPr="00E05EE7">
        <w:rPr>
          <w:rFonts w:ascii="Times New Roman" w:hAnsi="Times New Roman" w:cs="Times New Roman"/>
          <w:sz w:val="28"/>
          <w:szCs w:val="28"/>
        </w:rPr>
        <w:t xml:space="preserve"> </w:t>
      </w:r>
      <w:r w:rsidR="00E05EE7" w:rsidRPr="00E05EE7">
        <w:rPr>
          <w:rFonts w:ascii="Times New Roman" w:hAnsi="Times New Roman" w:cs="Times New Roman"/>
          <w:sz w:val="28"/>
          <w:szCs w:val="28"/>
        </w:rPr>
        <w:t>[</w:t>
      </w:r>
      <w:r w:rsidR="00E05EE7" w:rsidRPr="00E05EE7">
        <w:rPr>
          <w:rFonts w:ascii="Times New Roman" w:hAnsi="Times New Roman" w:cs="Times New Roman"/>
          <w:sz w:val="28"/>
          <w:szCs w:val="28"/>
        </w:rPr>
        <w:fldChar w:fldCharType="begin"/>
      </w:r>
      <w:r w:rsidR="00E05EE7" w:rsidRPr="00E05EE7">
        <w:rPr>
          <w:rFonts w:ascii="Times New Roman" w:hAnsi="Times New Roman" w:cs="Times New Roman"/>
          <w:sz w:val="28"/>
          <w:szCs w:val="28"/>
        </w:rPr>
        <w:instrText xml:space="preserve"> REF _Ref386029574 \r \h </w:instrText>
      </w:r>
      <w:r w:rsidR="00E05EE7" w:rsidRPr="00E05EE7">
        <w:rPr>
          <w:rFonts w:ascii="Times New Roman" w:hAnsi="Times New Roman" w:cs="Times New Roman"/>
          <w:sz w:val="28"/>
          <w:szCs w:val="28"/>
        </w:rPr>
      </w:r>
      <w:r w:rsidR="00E05EE7" w:rsidRPr="00E05EE7">
        <w:rPr>
          <w:rFonts w:ascii="Times New Roman" w:hAnsi="Times New Roman" w:cs="Times New Roman"/>
          <w:sz w:val="28"/>
          <w:szCs w:val="28"/>
        </w:rPr>
        <w:fldChar w:fldCharType="separate"/>
      </w:r>
      <w:r w:rsidR="001404C6">
        <w:rPr>
          <w:rFonts w:ascii="Times New Roman" w:hAnsi="Times New Roman" w:cs="Times New Roman"/>
          <w:sz w:val="28"/>
          <w:szCs w:val="28"/>
        </w:rPr>
        <w:t>52</w:t>
      </w:r>
      <w:r w:rsidR="00E05EE7" w:rsidRPr="00E05EE7">
        <w:rPr>
          <w:rFonts w:ascii="Times New Roman" w:hAnsi="Times New Roman" w:cs="Times New Roman"/>
          <w:sz w:val="28"/>
          <w:szCs w:val="28"/>
        </w:rPr>
        <w:fldChar w:fldCharType="end"/>
      </w:r>
      <w:r w:rsidR="000745EC" w:rsidRPr="00E05EE7">
        <w:rPr>
          <w:rFonts w:ascii="Times New Roman" w:hAnsi="Times New Roman" w:cs="Times New Roman"/>
          <w:sz w:val="28"/>
          <w:szCs w:val="28"/>
        </w:rPr>
        <w:t>]</w:t>
      </w:r>
      <w:r w:rsidRPr="00E05EE7">
        <w:rPr>
          <w:rFonts w:ascii="Times New Roman" w:hAnsi="Times New Roman" w:cs="Times New Roman"/>
          <w:sz w:val="28"/>
          <w:szCs w:val="28"/>
        </w:rPr>
        <w:t>.</w:t>
      </w:r>
      <w:r w:rsidRPr="005425BB">
        <w:rPr>
          <w:rFonts w:ascii="Times New Roman" w:hAnsi="Times New Roman" w:cs="Times New Roman"/>
          <w:sz w:val="28"/>
          <w:szCs w:val="28"/>
        </w:rPr>
        <w:t xml:space="preserve"> В двух обзорах утверждается, что, хотя в литературе имеется малочисленность данных о ведении </w:t>
      </w:r>
      <w:r w:rsidR="000745EC">
        <w:rPr>
          <w:rFonts w:ascii="Times New Roman" w:hAnsi="Times New Roman" w:cs="Times New Roman"/>
          <w:sz w:val="28"/>
          <w:szCs w:val="28"/>
        </w:rPr>
        <w:t xml:space="preserve">плевральной полости </w:t>
      </w:r>
      <w:r w:rsidR="000745EC" w:rsidRPr="00E05EE7">
        <w:rPr>
          <w:rFonts w:ascii="Times New Roman" w:hAnsi="Times New Roman" w:cs="Times New Roman"/>
          <w:sz w:val="28"/>
          <w:szCs w:val="28"/>
        </w:rPr>
        <w:t>после пневмонэктомии, предпочтителен</w:t>
      </w:r>
      <w:r w:rsidRPr="00E05EE7">
        <w:rPr>
          <w:rFonts w:ascii="Times New Roman" w:hAnsi="Times New Roman" w:cs="Times New Roman"/>
          <w:sz w:val="28"/>
          <w:szCs w:val="28"/>
        </w:rPr>
        <w:t xml:space="preserve"> подход без дренирования с пункционной </w:t>
      </w:r>
      <w:r w:rsidR="000745EC" w:rsidRPr="00E05EE7">
        <w:rPr>
          <w:rFonts w:ascii="Times New Roman" w:hAnsi="Times New Roman" w:cs="Times New Roman"/>
          <w:sz w:val="28"/>
          <w:szCs w:val="28"/>
        </w:rPr>
        <w:t>декомпрессией</w:t>
      </w:r>
      <w:r w:rsidRPr="00E05EE7">
        <w:rPr>
          <w:rFonts w:ascii="Times New Roman" w:hAnsi="Times New Roman" w:cs="Times New Roman"/>
          <w:sz w:val="28"/>
          <w:szCs w:val="28"/>
        </w:rPr>
        <w:t xml:space="preserve"> для стабилизации положения средостения</w:t>
      </w:r>
      <w:r w:rsidR="00ED1D57" w:rsidRPr="00E05EE7">
        <w:rPr>
          <w:rFonts w:ascii="Times New Roman" w:hAnsi="Times New Roman" w:cs="Times New Roman"/>
          <w:sz w:val="28"/>
          <w:szCs w:val="28"/>
        </w:rPr>
        <w:t xml:space="preserve"> [</w:t>
      </w:r>
      <w:r w:rsidR="00E05EE7" w:rsidRPr="00E05EE7">
        <w:rPr>
          <w:rFonts w:ascii="Times New Roman" w:hAnsi="Times New Roman" w:cs="Times New Roman"/>
          <w:sz w:val="28"/>
          <w:szCs w:val="28"/>
        </w:rPr>
        <w:fldChar w:fldCharType="begin"/>
      </w:r>
      <w:r w:rsidR="00E05EE7" w:rsidRPr="00E05EE7">
        <w:rPr>
          <w:rFonts w:ascii="Times New Roman" w:hAnsi="Times New Roman" w:cs="Times New Roman"/>
          <w:sz w:val="28"/>
          <w:szCs w:val="28"/>
        </w:rPr>
        <w:instrText xml:space="preserve"> REF _Ref386029625 \r \h </w:instrText>
      </w:r>
      <w:r w:rsidR="00E05EE7" w:rsidRPr="00E05EE7">
        <w:rPr>
          <w:rFonts w:ascii="Times New Roman" w:hAnsi="Times New Roman" w:cs="Times New Roman"/>
          <w:sz w:val="28"/>
          <w:szCs w:val="28"/>
        </w:rPr>
      </w:r>
      <w:r w:rsidR="00E05EE7" w:rsidRPr="00E05EE7">
        <w:rPr>
          <w:rFonts w:ascii="Times New Roman" w:hAnsi="Times New Roman" w:cs="Times New Roman"/>
          <w:sz w:val="28"/>
          <w:szCs w:val="28"/>
        </w:rPr>
        <w:fldChar w:fldCharType="separate"/>
      </w:r>
      <w:r w:rsidR="001404C6">
        <w:rPr>
          <w:rFonts w:ascii="Times New Roman" w:hAnsi="Times New Roman" w:cs="Times New Roman"/>
          <w:sz w:val="28"/>
          <w:szCs w:val="28"/>
        </w:rPr>
        <w:t>46</w:t>
      </w:r>
      <w:r w:rsidR="00E05EE7" w:rsidRPr="00E05EE7">
        <w:rPr>
          <w:rFonts w:ascii="Times New Roman" w:hAnsi="Times New Roman" w:cs="Times New Roman"/>
          <w:sz w:val="28"/>
          <w:szCs w:val="28"/>
        </w:rPr>
        <w:fldChar w:fldCharType="end"/>
      </w:r>
      <w:r w:rsidR="00E05EE7" w:rsidRPr="00E05EE7">
        <w:rPr>
          <w:rFonts w:ascii="Times New Roman" w:hAnsi="Times New Roman" w:cs="Times New Roman"/>
          <w:sz w:val="28"/>
          <w:szCs w:val="28"/>
        </w:rPr>
        <w:t xml:space="preserve">, </w:t>
      </w:r>
      <w:r w:rsidR="00E05EE7" w:rsidRPr="00E05EE7">
        <w:rPr>
          <w:rFonts w:ascii="Times New Roman" w:hAnsi="Times New Roman" w:cs="Times New Roman"/>
          <w:sz w:val="28"/>
          <w:szCs w:val="28"/>
        </w:rPr>
        <w:fldChar w:fldCharType="begin"/>
      </w:r>
      <w:r w:rsidR="00E05EE7" w:rsidRPr="00E05EE7">
        <w:rPr>
          <w:rFonts w:ascii="Times New Roman" w:hAnsi="Times New Roman" w:cs="Times New Roman"/>
          <w:sz w:val="28"/>
          <w:szCs w:val="28"/>
        </w:rPr>
        <w:instrText xml:space="preserve"> REF _Ref386029633 \r \h </w:instrText>
      </w:r>
      <w:r w:rsidR="00E05EE7" w:rsidRPr="00E05EE7">
        <w:rPr>
          <w:rFonts w:ascii="Times New Roman" w:hAnsi="Times New Roman" w:cs="Times New Roman"/>
          <w:sz w:val="28"/>
          <w:szCs w:val="28"/>
        </w:rPr>
      </w:r>
      <w:r w:rsidR="00E05EE7" w:rsidRPr="00E05EE7">
        <w:rPr>
          <w:rFonts w:ascii="Times New Roman" w:hAnsi="Times New Roman" w:cs="Times New Roman"/>
          <w:sz w:val="28"/>
          <w:szCs w:val="28"/>
        </w:rPr>
        <w:fldChar w:fldCharType="separate"/>
      </w:r>
      <w:r w:rsidR="001404C6">
        <w:rPr>
          <w:rFonts w:ascii="Times New Roman" w:hAnsi="Times New Roman" w:cs="Times New Roman"/>
          <w:sz w:val="28"/>
          <w:szCs w:val="28"/>
        </w:rPr>
        <w:t>53</w:t>
      </w:r>
      <w:r w:rsidR="00E05EE7" w:rsidRPr="00E05EE7">
        <w:rPr>
          <w:rFonts w:ascii="Times New Roman" w:hAnsi="Times New Roman" w:cs="Times New Roman"/>
          <w:sz w:val="28"/>
          <w:szCs w:val="28"/>
        </w:rPr>
        <w:fldChar w:fldCharType="end"/>
      </w:r>
      <w:r w:rsidR="00ED1D57" w:rsidRPr="00E05EE7">
        <w:rPr>
          <w:rFonts w:ascii="Times New Roman" w:hAnsi="Times New Roman" w:cs="Times New Roman"/>
          <w:sz w:val="28"/>
          <w:szCs w:val="28"/>
        </w:rPr>
        <w:t>]</w:t>
      </w:r>
      <w:r w:rsidRPr="00E05EE7">
        <w:rPr>
          <w:rFonts w:ascii="Times New Roman" w:hAnsi="Times New Roman" w:cs="Times New Roman"/>
          <w:sz w:val="28"/>
          <w:szCs w:val="28"/>
        </w:rPr>
        <w:t xml:space="preserve">. </w:t>
      </w:r>
      <w:r w:rsidR="000745EC" w:rsidRPr="00E05EE7">
        <w:rPr>
          <w:rFonts w:ascii="Times New Roman" w:hAnsi="Times New Roman" w:cs="Times New Roman"/>
          <w:sz w:val="28"/>
          <w:szCs w:val="28"/>
        </w:rPr>
        <w:t>Другими</w:t>
      </w:r>
      <w:r w:rsidR="000745EC">
        <w:rPr>
          <w:rFonts w:ascii="Times New Roman" w:hAnsi="Times New Roman" w:cs="Times New Roman"/>
          <w:sz w:val="28"/>
          <w:szCs w:val="28"/>
        </w:rPr>
        <w:t xml:space="preserve"> авторами</w:t>
      </w:r>
      <w:r w:rsidRPr="005425BB">
        <w:rPr>
          <w:rFonts w:ascii="Times New Roman" w:hAnsi="Times New Roman" w:cs="Times New Roman"/>
          <w:sz w:val="28"/>
          <w:szCs w:val="28"/>
        </w:rPr>
        <w:t xml:space="preserve"> в когорте из 408 пациентов, перенесших пневмонэктомию </w:t>
      </w:r>
      <w:r w:rsidR="000745EC">
        <w:rPr>
          <w:rFonts w:ascii="Times New Roman" w:hAnsi="Times New Roman" w:cs="Times New Roman"/>
          <w:sz w:val="28"/>
          <w:szCs w:val="28"/>
        </w:rPr>
        <w:t xml:space="preserve">без </w:t>
      </w:r>
      <w:r w:rsidRPr="005425BB">
        <w:rPr>
          <w:rFonts w:ascii="Times New Roman" w:hAnsi="Times New Roman" w:cs="Times New Roman"/>
          <w:sz w:val="28"/>
          <w:szCs w:val="28"/>
        </w:rPr>
        <w:t xml:space="preserve">дренирования </w:t>
      </w:r>
      <w:r w:rsidR="000745EC">
        <w:rPr>
          <w:rFonts w:ascii="Times New Roman" w:hAnsi="Times New Roman" w:cs="Times New Roman"/>
          <w:sz w:val="28"/>
          <w:szCs w:val="28"/>
        </w:rPr>
        <w:t>плевральной полости</w:t>
      </w:r>
      <w:r w:rsidRPr="005425BB">
        <w:rPr>
          <w:rFonts w:ascii="Times New Roman" w:hAnsi="Times New Roman" w:cs="Times New Roman"/>
          <w:sz w:val="28"/>
          <w:szCs w:val="28"/>
        </w:rPr>
        <w:t>, показали, что стабилизация средостения бы</w:t>
      </w:r>
      <w:r w:rsidR="000745EC">
        <w:rPr>
          <w:rFonts w:ascii="Times New Roman" w:hAnsi="Times New Roman" w:cs="Times New Roman"/>
          <w:sz w:val="28"/>
          <w:szCs w:val="28"/>
        </w:rPr>
        <w:t xml:space="preserve">ла достигнута у всех пациентов, также </w:t>
      </w:r>
      <w:r w:rsidRPr="005425BB">
        <w:rPr>
          <w:rFonts w:ascii="Times New Roman" w:hAnsi="Times New Roman" w:cs="Times New Roman"/>
          <w:sz w:val="28"/>
          <w:szCs w:val="28"/>
        </w:rPr>
        <w:t xml:space="preserve"> повторных операций по поводу кровотечения не проводилось. Они сообщают о низк</w:t>
      </w:r>
      <w:r w:rsidR="000745EC">
        <w:rPr>
          <w:rFonts w:ascii="Times New Roman" w:hAnsi="Times New Roman" w:cs="Times New Roman"/>
          <w:sz w:val="28"/>
          <w:szCs w:val="28"/>
        </w:rPr>
        <w:t>ой частоте эмпием</w:t>
      </w:r>
      <w:r w:rsidRPr="005425BB">
        <w:rPr>
          <w:rFonts w:ascii="Times New Roman" w:hAnsi="Times New Roman" w:cs="Times New Roman"/>
          <w:sz w:val="28"/>
          <w:szCs w:val="28"/>
        </w:rPr>
        <w:t xml:space="preserve"> (3,9%), БПФ (1,5%). Таким образом, авторы пришли к выводу, что нет необходимости в дренировании </w:t>
      </w:r>
      <w:r w:rsidR="000745EC">
        <w:rPr>
          <w:rFonts w:ascii="Times New Roman" w:hAnsi="Times New Roman" w:cs="Times New Roman"/>
          <w:sz w:val="28"/>
          <w:szCs w:val="28"/>
        </w:rPr>
        <w:t xml:space="preserve">плевральной </w:t>
      </w:r>
      <w:r w:rsidR="000745EC" w:rsidRPr="00E05EE7">
        <w:rPr>
          <w:rFonts w:ascii="Times New Roman" w:hAnsi="Times New Roman" w:cs="Times New Roman"/>
          <w:sz w:val="28"/>
          <w:szCs w:val="28"/>
        </w:rPr>
        <w:t xml:space="preserve">полости </w:t>
      </w:r>
      <w:r w:rsidR="00E05EE7" w:rsidRPr="00E05EE7">
        <w:rPr>
          <w:rFonts w:ascii="Times New Roman" w:hAnsi="Times New Roman" w:cs="Times New Roman"/>
          <w:sz w:val="28"/>
          <w:szCs w:val="28"/>
        </w:rPr>
        <w:t>[</w:t>
      </w:r>
      <w:r w:rsidR="00E05EE7" w:rsidRPr="00E05EE7">
        <w:rPr>
          <w:rFonts w:ascii="Times New Roman" w:hAnsi="Times New Roman" w:cs="Times New Roman"/>
          <w:sz w:val="28"/>
          <w:szCs w:val="28"/>
        </w:rPr>
        <w:fldChar w:fldCharType="begin"/>
      </w:r>
      <w:r w:rsidR="00E05EE7" w:rsidRPr="00E05EE7">
        <w:rPr>
          <w:rFonts w:ascii="Times New Roman" w:hAnsi="Times New Roman" w:cs="Times New Roman"/>
          <w:sz w:val="28"/>
          <w:szCs w:val="28"/>
        </w:rPr>
        <w:instrText xml:space="preserve"> REF _Ref386029437 \r \h </w:instrText>
      </w:r>
      <w:r w:rsidR="00E05EE7" w:rsidRPr="00E05EE7">
        <w:rPr>
          <w:rFonts w:ascii="Times New Roman" w:hAnsi="Times New Roman" w:cs="Times New Roman"/>
          <w:sz w:val="28"/>
          <w:szCs w:val="28"/>
        </w:rPr>
      </w:r>
      <w:r w:rsidR="00E05EE7" w:rsidRPr="00E05EE7">
        <w:rPr>
          <w:rFonts w:ascii="Times New Roman" w:hAnsi="Times New Roman" w:cs="Times New Roman"/>
          <w:sz w:val="28"/>
          <w:szCs w:val="28"/>
        </w:rPr>
        <w:fldChar w:fldCharType="separate"/>
      </w:r>
      <w:r w:rsidR="001404C6">
        <w:rPr>
          <w:rFonts w:ascii="Times New Roman" w:hAnsi="Times New Roman" w:cs="Times New Roman"/>
          <w:sz w:val="28"/>
          <w:szCs w:val="28"/>
        </w:rPr>
        <w:t>18</w:t>
      </w:r>
      <w:r w:rsidR="00E05EE7" w:rsidRPr="00E05EE7">
        <w:rPr>
          <w:rFonts w:ascii="Times New Roman" w:hAnsi="Times New Roman" w:cs="Times New Roman"/>
          <w:sz w:val="28"/>
          <w:szCs w:val="28"/>
        </w:rPr>
        <w:fldChar w:fldCharType="end"/>
      </w:r>
      <w:r w:rsidR="000745EC" w:rsidRPr="00E05EE7">
        <w:rPr>
          <w:rFonts w:ascii="Times New Roman" w:hAnsi="Times New Roman" w:cs="Times New Roman"/>
          <w:sz w:val="28"/>
          <w:szCs w:val="28"/>
        </w:rPr>
        <w:t>]</w:t>
      </w:r>
      <w:r w:rsidRPr="00E05EE7">
        <w:rPr>
          <w:rFonts w:ascii="Times New Roman" w:hAnsi="Times New Roman" w:cs="Times New Roman"/>
          <w:sz w:val="28"/>
          <w:szCs w:val="28"/>
        </w:rPr>
        <w:t>.</w:t>
      </w:r>
      <w:r w:rsidRPr="005425BB">
        <w:rPr>
          <w:rFonts w:ascii="Times New Roman" w:hAnsi="Times New Roman" w:cs="Times New Roman"/>
          <w:sz w:val="28"/>
          <w:szCs w:val="28"/>
        </w:rPr>
        <w:t xml:space="preserve"> На другой когорте из 291 пациента показано, что у пациентов с дренажем после пневмонэктомии развивается больший отек легких по сравнению с теми, у кого дренирование не </w:t>
      </w:r>
      <w:r w:rsidRPr="00E05EE7">
        <w:rPr>
          <w:rFonts w:ascii="Times New Roman" w:hAnsi="Times New Roman" w:cs="Times New Roman"/>
          <w:sz w:val="28"/>
          <w:szCs w:val="28"/>
        </w:rPr>
        <w:t>выполнялось</w:t>
      </w:r>
      <w:r w:rsidR="000745EC" w:rsidRPr="00E05EE7">
        <w:rPr>
          <w:rFonts w:ascii="Times New Roman" w:hAnsi="Times New Roman" w:cs="Times New Roman"/>
          <w:sz w:val="28"/>
          <w:szCs w:val="28"/>
        </w:rPr>
        <w:t xml:space="preserve"> </w:t>
      </w:r>
      <w:r w:rsidR="00E05EE7" w:rsidRPr="00E05EE7">
        <w:rPr>
          <w:rFonts w:ascii="Times New Roman" w:hAnsi="Times New Roman" w:cs="Times New Roman"/>
          <w:sz w:val="28"/>
          <w:szCs w:val="28"/>
        </w:rPr>
        <w:t>[</w:t>
      </w:r>
      <w:r w:rsidR="00E05EE7">
        <w:rPr>
          <w:rFonts w:ascii="Times New Roman" w:hAnsi="Times New Roman" w:cs="Times New Roman"/>
          <w:sz w:val="28"/>
          <w:szCs w:val="28"/>
        </w:rPr>
        <w:fldChar w:fldCharType="begin"/>
      </w:r>
      <w:r w:rsidR="00E05EE7">
        <w:rPr>
          <w:rFonts w:ascii="Times New Roman" w:hAnsi="Times New Roman" w:cs="Times New Roman"/>
          <w:sz w:val="28"/>
          <w:szCs w:val="28"/>
        </w:rPr>
        <w:instrText xml:space="preserve"> REF _Ref386029779 \r \h </w:instrText>
      </w:r>
      <w:r w:rsidR="00E05EE7">
        <w:rPr>
          <w:rFonts w:ascii="Times New Roman" w:hAnsi="Times New Roman" w:cs="Times New Roman"/>
          <w:sz w:val="28"/>
          <w:szCs w:val="28"/>
        </w:rPr>
      </w:r>
      <w:r w:rsidR="00E05EE7">
        <w:rPr>
          <w:rFonts w:ascii="Times New Roman" w:hAnsi="Times New Roman" w:cs="Times New Roman"/>
          <w:sz w:val="28"/>
          <w:szCs w:val="28"/>
        </w:rPr>
        <w:fldChar w:fldCharType="separate"/>
      </w:r>
      <w:r w:rsidR="001404C6">
        <w:rPr>
          <w:rFonts w:ascii="Times New Roman" w:hAnsi="Times New Roman" w:cs="Times New Roman"/>
          <w:sz w:val="28"/>
          <w:szCs w:val="28"/>
        </w:rPr>
        <w:t>25</w:t>
      </w:r>
      <w:r w:rsidR="00E05EE7">
        <w:rPr>
          <w:rFonts w:ascii="Times New Roman" w:hAnsi="Times New Roman" w:cs="Times New Roman"/>
          <w:sz w:val="28"/>
          <w:szCs w:val="28"/>
        </w:rPr>
        <w:fldChar w:fldCharType="end"/>
      </w:r>
      <w:r w:rsidR="000745EC" w:rsidRPr="00E05EE7">
        <w:rPr>
          <w:rFonts w:ascii="Times New Roman" w:hAnsi="Times New Roman" w:cs="Times New Roman"/>
          <w:sz w:val="28"/>
          <w:szCs w:val="28"/>
        </w:rPr>
        <w:t>]</w:t>
      </w:r>
      <w:r w:rsidRPr="00E05EE7">
        <w:rPr>
          <w:rFonts w:ascii="Times New Roman" w:hAnsi="Times New Roman" w:cs="Times New Roman"/>
          <w:sz w:val="28"/>
          <w:szCs w:val="28"/>
        </w:rPr>
        <w:t>.</w:t>
      </w:r>
      <w:r w:rsidRPr="005425BB">
        <w:rPr>
          <w:rFonts w:ascii="Times New Roman" w:hAnsi="Times New Roman" w:cs="Times New Roman"/>
          <w:sz w:val="28"/>
          <w:szCs w:val="28"/>
        </w:rPr>
        <w:t xml:space="preserve"> Год спустя исследование было проанализировано и сопровождалось экспертным заключением относительно преимуществ и недостатков дренирования и </w:t>
      </w:r>
      <w:r w:rsidR="000745EC">
        <w:rPr>
          <w:rFonts w:ascii="Times New Roman" w:hAnsi="Times New Roman" w:cs="Times New Roman"/>
          <w:sz w:val="28"/>
          <w:szCs w:val="28"/>
        </w:rPr>
        <w:t>отказа от дренирования плевральной полости</w:t>
      </w:r>
      <w:r w:rsidRPr="005425BB">
        <w:rPr>
          <w:rFonts w:ascii="Times New Roman" w:hAnsi="Times New Roman" w:cs="Times New Roman"/>
          <w:sz w:val="28"/>
          <w:szCs w:val="28"/>
        </w:rPr>
        <w:t xml:space="preserve">, авторы пришли к выводу, что нет необходимости в </w:t>
      </w:r>
      <w:r w:rsidR="000745EC">
        <w:rPr>
          <w:rFonts w:ascii="Times New Roman" w:hAnsi="Times New Roman" w:cs="Times New Roman"/>
          <w:sz w:val="28"/>
          <w:szCs w:val="28"/>
        </w:rPr>
        <w:t xml:space="preserve">использовании </w:t>
      </w:r>
      <w:r w:rsidR="000745EC" w:rsidRPr="00E05EE7">
        <w:rPr>
          <w:rFonts w:ascii="Times New Roman" w:hAnsi="Times New Roman" w:cs="Times New Roman"/>
          <w:sz w:val="28"/>
          <w:szCs w:val="28"/>
        </w:rPr>
        <w:t xml:space="preserve">дренажа </w:t>
      </w:r>
      <w:r w:rsidR="00E05EE7" w:rsidRPr="00E05EE7">
        <w:rPr>
          <w:rFonts w:ascii="Times New Roman" w:hAnsi="Times New Roman" w:cs="Times New Roman"/>
          <w:sz w:val="28"/>
          <w:szCs w:val="28"/>
        </w:rPr>
        <w:t>[</w:t>
      </w:r>
      <w:r w:rsidR="00E05EE7">
        <w:rPr>
          <w:rFonts w:ascii="Times New Roman" w:hAnsi="Times New Roman" w:cs="Times New Roman"/>
          <w:sz w:val="28"/>
          <w:szCs w:val="28"/>
        </w:rPr>
        <w:fldChar w:fldCharType="begin"/>
      </w:r>
      <w:r w:rsidR="00E05EE7">
        <w:rPr>
          <w:rFonts w:ascii="Times New Roman" w:hAnsi="Times New Roman" w:cs="Times New Roman"/>
          <w:sz w:val="28"/>
          <w:szCs w:val="28"/>
        </w:rPr>
        <w:instrText xml:space="preserve"> REF _Ref386029714 \r \h </w:instrText>
      </w:r>
      <w:r w:rsidR="00E05EE7">
        <w:rPr>
          <w:rFonts w:ascii="Times New Roman" w:hAnsi="Times New Roman" w:cs="Times New Roman"/>
          <w:sz w:val="28"/>
          <w:szCs w:val="28"/>
        </w:rPr>
      </w:r>
      <w:r w:rsidR="00E05EE7">
        <w:rPr>
          <w:rFonts w:ascii="Times New Roman" w:hAnsi="Times New Roman" w:cs="Times New Roman"/>
          <w:sz w:val="28"/>
          <w:szCs w:val="28"/>
        </w:rPr>
        <w:fldChar w:fldCharType="separate"/>
      </w:r>
      <w:r w:rsidR="001404C6">
        <w:rPr>
          <w:rFonts w:ascii="Times New Roman" w:hAnsi="Times New Roman" w:cs="Times New Roman"/>
          <w:sz w:val="28"/>
          <w:szCs w:val="28"/>
        </w:rPr>
        <w:t>24</w:t>
      </w:r>
      <w:r w:rsidR="00E05EE7">
        <w:rPr>
          <w:rFonts w:ascii="Times New Roman" w:hAnsi="Times New Roman" w:cs="Times New Roman"/>
          <w:sz w:val="28"/>
          <w:szCs w:val="28"/>
        </w:rPr>
        <w:fldChar w:fldCharType="end"/>
      </w:r>
      <w:r w:rsidR="000745EC" w:rsidRPr="00E05EE7">
        <w:rPr>
          <w:rFonts w:ascii="Times New Roman" w:hAnsi="Times New Roman" w:cs="Times New Roman"/>
          <w:sz w:val="28"/>
          <w:szCs w:val="28"/>
        </w:rPr>
        <w:t>].</w:t>
      </w:r>
      <w:r w:rsidR="000745EC">
        <w:rPr>
          <w:rFonts w:ascii="Times New Roman" w:hAnsi="Times New Roman" w:cs="Times New Roman"/>
          <w:sz w:val="28"/>
          <w:szCs w:val="28"/>
        </w:rPr>
        <w:t xml:space="preserve"> В обзоре литературы из пяти</w:t>
      </w:r>
      <w:r w:rsidRPr="005425BB">
        <w:rPr>
          <w:rFonts w:ascii="Times New Roman" w:hAnsi="Times New Roman" w:cs="Times New Roman"/>
          <w:sz w:val="28"/>
          <w:szCs w:val="28"/>
        </w:rPr>
        <w:t xml:space="preserve"> работ, в которых описывается ведение </w:t>
      </w:r>
      <w:r w:rsidR="003C4D02">
        <w:rPr>
          <w:rFonts w:ascii="Times New Roman" w:hAnsi="Times New Roman" w:cs="Times New Roman"/>
          <w:sz w:val="28"/>
          <w:szCs w:val="28"/>
        </w:rPr>
        <w:t>плевральной полости</w:t>
      </w:r>
      <w:r w:rsidRPr="005425BB">
        <w:rPr>
          <w:rFonts w:ascii="Times New Roman" w:hAnsi="Times New Roman" w:cs="Times New Roman"/>
          <w:sz w:val="28"/>
          <w:szCs w:val="28"/>
        </w:rPr>
        <w:t xml:space="preserve"> как у людей, так и у животных</w:t>
      </w:r>
      <w:r w:rsidR="003C4D02">
        <w:rPr>
          <w:rFonts w:ascii="Times New Roman" w:hAnsi="Times New Roman" w:cs="Times New Roman"/>
          <w:sz w:val="28"/>
          <w:szCs w:val="28"/>
        </w:rPr>
        <w:t xml:space="preserve">, </w:t>
      </w:r>
      <w:r w:rsidRPr="005425BB">
        <w:rPr>
          <w:rFonts w:ascii="Times New Roman" w:hAnsi="Times New Roman" w:cs="Times New Roman"/>
          <w:sz w:val="28"/>
          <w:szCs w:val="28"/>
        </w:rPr>
        <w:t>оценивали эмфизему, постпневмонэктомический отек и длительность госпитализации. Результат был удовлетворительным в обеих группах (дренирование против не</w:t>
      </w:r>
      <w:r w:rsidR="003C4D02">
        <w:rPr>
          <w:rFonts w:ascii="Times New Roman" w:hAnsi="Times New Roman" w:cs="Times New Roman"/>
          <w:sz w:val="28"/>
          <w:szCs w:val="28"/>
        </w:rPr>
        <w:t xml:space="preserve"> </w:t>
      </w:r>
      <w:r w:rsidRPr="005425BB">
        <w:rPr>
          <w:rFonts w:ascii="Times New Roman" w:hAnsi="Times New Roman" w:cs="Times New Roman"/>
          <w:sz w:val="28"/>
          <w:szCs w:val="28"/>
        </w:rPr>
        <w:t xml:space="preserve">дренирования </w:t>
      </w:r>
      <w:r w:rsidR="003C4D02">
        <w:rPr>
          <w:rFonts w:ascii="Times New Roman" w:hAnsi="Times New Roman" w:cs="Times New Roman"/>
          <w:sz w:val="28"/>
          <w:szCs w:val="28"/>
        </w:rPr>
        <w:t>плевральной полости</w:t>
      </w:r>
      <w:r w:rsidR="004C4697">
        <w:rPr>
          <w:rFonts w:ascii="Times New Roman" w:hAnsi="Times New Roman" w:cs="Times New Roman"/>
          <w:sz w:val="28"/>
          <w:szCs w:val="28"/>
        </w:rPr>
        <w:t>) и был сделан вывод о том, что отказ от постановки дренажа предпочтительнее, так как это технически проще и теоретически снижает риск инфицирования.</w:t>
      </w:r>
      <w:r w:rsidRPr="005425BB">
        <w:rPr>
          <w:rFonts w:ascii="Times New Roman" w:hAnsi="Times New Roman" w:cs="Times New Roman"/>
          <w:sz w:val="28"/>
          <w:szCs w:val="28"/>
        </w:rPr>
        <w:t xml:space="preserve"> </w:t>
      </w:r>
      <w:r w:rsidR="004C4697">
        <w:rPr>
          <w:rFonts w:ascii="Times New Roman" w:hAnsi="Times New Roman" w:cs="Times New Roman"/>
          <w:sz w:val="28"/>
          <w:szCs w:val="28"/>
        </w:rPr>
        <w:t>Однако, а</w:t>
      </w:r>
      <w:r w:rsidRPr="005425BB">
        <w:rPr>
          <w:rFonts w:ascii="Times New Roman" w:hAnsi="Times New Roman" w:cs="Times New Roman"/>
          <w:sz w:val="28"/>
          <w:szCs w:val="28"/>
        </w:rPr>
        <w:t xml:space="preserve">вторы подчеркнули, что из-за отсутствия достаточного количества </w:t>
      </w:r>
      <w:r w:rsidR="003C4D02">
        <w:rPr>
          <w:rFonts w:ascii="Times New Roman" w:hAnsi="Times New Roman" w:cs="Times New Roman"/>
          <w:sz w:val="28"/>
          <w:szCs w:val="28"/>
        </w:rPr>
        <w:t>наблюдений</w:t>
      </w:r>
      <w:r w:rsidRPr="005425BB">
        <w:rPr>
          <w:rFonts w:ascii="Times New Roman" w:hAnsi="Times New Roman" w:cs="Times New Roman"/>
          <w:sz w:val="28"/>
          <w:szCs w:val="28"/>
        </w:rPr>
        <w:t xml:space="preserve"> невозможно определить статистически предпочтительный подход</w:t>
      </w:r>
      <w:r w:rsidRPr="00E05EE7">
        <w:rPr>
          <w:rFonts w:ascii="Times New Roman" w:hAnsi="Times New Roman" w:cs="Times New Roman"/>
          <w:sz w:val="28"/>
          <w:szCs w:val="28"/>
        </w:rPr>
        <w:t>; их личное мнение было в пользу «балансированной» дренажной системы</w:t>
      </w:r>
      <w:r w:rsidR="003C4D02" w:rsidRPr="00E05EE7">
        <w:rPr>
          <w:rFonts w:ascii="Times New Roman" w:hAnsi="Times New Roman" w:cs="Times New Roman"/>
          <w:sz w:val="28"/>
          <w:szCs w:val="28"/>
        </w:rPr>
        <w:t xml:space="preserve"> </w:t>
      </w:r>
      <w:r w:rsidR="00E05EE7" w:rsidRPr="00E05EE7">
        <w:rPr>
          <w:rFonts w:ascii="Times New Roman" w:hAnsi="Times New Roman" w:cs="Times New Roman"/>
          <w:sz w:val="28"/>
          <w:szCs w:val="28"/>
        </w:rPr>
        <w:t>[</w:t>
      </w:r>
      <w:r w:rsidR="00E05EE7" w:rsidRPr="00E05EE7">
        <w:rPr>
          <w:rFonts w:ascii="Times New Roman" w:hAnsi="Times New Roman" w:cs="Times New Roman"/>
          <w:sz w:val="28"/>
          <w:szCs w:val="28"/>
        </w:rPr>
        <w:fldChar w:fldCharType="begin"/>
      </w:r>
      <w:r w:rsidR="00E05EE7" w:rsidRPr="00E05EE7">
        <w:rPr>
          <w:rFonts w:ascii="Times New Roman" w:hAnsi="Times New Roman" w:cs="Times New Roman"/>
          <w:sz w:val="28"/>
          <w:szCs w:val="28"/>
        </w:rPr>
        <w:instrText xml:space="preserve"> REF _Ref386029755 \r \h </w:instrText>
      </w:r>
      <w:r w:rsidR="00E05EE7" w:rsidRPr="00E05EE7">
        <w:rPr>
          <w:rFonts w:ascii="Times New Roman" w:hAnsi="Times New Roman" w:cs="Times New Roman"/>
          <w:sz w:val="28"/>
          <w:szCs w:val="28"/>
        </w:rPr>
      </w:r>
      <w:r w:rsidR="00E05EE7" w:rsidRPr="00E05EE7">
        <w:rPr>
          <w:rFonts w:ascii="Times New Roman" w:hAnsi="Times New Roman" w:cs="Times New Roman"/>
          <w:sz w:val="28"/>
          <w:szCs w:val="28"/>
        </w:rPr>
        <w:fldChar w:fldCharType="separate"/>
      </w:r>
      <w:r w:rsidR="001404C6">
        <w:rPr>
          <w:rFonts w:ascii="Times New Roman" w:hAnsi="Times New Roman" w:cs="Times New Roman"/>
          <w:sz w:val="28"/>
          <w:szCs w:val="28"/>
        </w:rPr>
        <w:t>47</w:t>
      </w:r>
      <w:r w:rsidR="00E05EE7" w:rsidRPr="00E05EE7">
        <w:rPr>
          <w:rFonts w:ascii="Times New Roman" w:hAnsi="Times New Roman" w:cs="Times New Roman"/>
          <w:sz w:val="28"/>
          <w:szCs w:val="28"/>
        </w:rPr>
        <w:fldChar w:fldCharType="end"/>
      </w:r>
      <w:r w:rsidR="003C4D02" w:rsidRPr="00E05EE7">
        <w:rPr>
          <w:rFonts w:ascii="Times New Roman" w:hAnsi="Times New Roman" w:cs="Times New Roman"/>
          <w:sz w:val="28"/>
          <w:szCs w:val="28"/>
        </w:rPr>
        <w:t>]</w:t>
      </w:r>
      <w:r w:rsidRPr="00E05EE7">
        <w:rPr>
          <w:rFonts w:ascii="Times New Roman" w:hAnsi="Times New Roman" w:cs="Times New Roman"/>
          <w:sz w:val="28"/>
          <w:szCs w:val="28"/>
        </w:rPr>
        <w:t>.</w:t>
      </w:r>
    </w:p>
    <w:p w14:paraId="5649DBFB" w14:textId="024EE369" w:rsidR="003D3B52" w:rsidRDefault="00B067C2" w:rsidP="005425B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авторами отмечаются преимущества постановки плеврального дренажа, такие как: мониторниг послеоперационного кровотечения, предотвращение несостоятельности швов раны после пневмонэктомии с резекцией грудной стенки, возможность проведения внутриплевральной инъекции химиотерапевтических препаратов, поддержание средостения в физиологическом положении. Недостатками метода считаются: дополнительное ограничение активности пациента, риск выпадения дренажа, затрудненное откашливание, подкожная </w:t>
      </w:r>
      <w:r w:rsidRPr="00E05EE7">
        <w:rPr>
          <w:rFonts w:ascii="Times New Roman" w:hAnsi="Times New Roman" w:cs="Times New Roman"/>
          <w:sz w:val="28"/>
          <w:szCs w:val="28"/>
        </w:rPr>
        <w:t xml:space="preserve">эмфизема </w:t>
      </w:r>
      <w:r w:rsidR="00E05EE7" w:rsidRPr="00E05EE7">
        <w:rPr>
          <w:rFonts w:ascii="Times New Roman" w:hAnsi="Times New Roman" w:cs="Times New Roman"/>
          <w:sz w:val="28"/>
          <w:szCs w:val="28"/>
          <w:lang w:val="en-US"/>
        </w:rPr>
        <w:t>[</w:t>
      </w:r>
      <w:r w:rsidR="00E05EE7" w:rsidRPr="00E05EE7">
        <w:rPr>
          <w:rFonts w:ascii="Times New Roman" w:hAnsi="Times New Roman" w:cs="Times New Roman"/>
          <w:sz w:val="28"/>
          <w:szCs w:val="28"/>
          <w:lang w:val="en-US"/>
        </w:rPr>
        <w:fldChar w:fldCharType="begin"/>
      </w:r>
      <w:r w:rsidR="00E05EE7" w:rsidRPr="00E05EE7">
        <w:rPr>
          <w:rFonts w:ascii="Times New Roman" w:hAnsi="Times New Roman" w:cs="Times New Roman"/>
          <w:sz w:val="28"/>
          <w:szCs w:val="28"/>
          <w:lang w:val="en-US"/>
        </w:rPr>
        <w:instrText xml:space="preserve"> REF _Ref386029779 \r \h </w:instrText>
      </w:r>
      <w:r w:rsidR="00E05EE7" w:rsidRPr="00E05EE7">
        <w:rPr>
          <w:rFonts w:ascii="Times New Roman" w:hAnsi="Times New Roman" w:cs="Times New Roman"/>
          <w:sz w:val="28"/>
          <w:szCs w:val="28"/>
          <w:lang w:val="en-US"/>
        </w:rPr>
      </w:r>
      <w:r w:rsidR="00E05EE7" w:rsidRPr="00E05EE7">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25</w:t>
      </w:r>
      <w:r w:rsidR="00E05EE7" w:rsidRPr="00E05EE7">
        <w:rPr>
          <w:rFonts w:ascii="Times New Roman" w:hAnsi="Times New Roman" w:cs="Times New Roman"/>
          <w:sz w:val="28"/>
          <w:szCs w:val="28"/>
          <w:lang w:val="en-US"/>
        </w:rPr>
        <w:fldChar w:fldCharType="end"/>
      </w:r>
      <w:r w:rsidRPr="00E05EE7">
        <w:rPr>
          <w:rFonts w:ascii="Times New Roman" w:hAnsi="Times New Roman" w:cs="Times New Roman"/>
          <w:sz w:val="28"/>
          <w:szCs w:val="28"/>
          <w:lang w:val="en-US"/>
        </w:rPr>
        <w:t>]</w:t>
      </w:r>
      <w:r w:rsidRPr="00E05EE7">
        <w:rPr>
          <w:rFonts w:ascii="Times New Roman" w:hAnsi="Times New Roman" w:cs="Times New Roman"/>
          <w:sz w:val="28"/>
          <w:szCs w:val="28"/>
        </w:rPr>
        <w:t>.</w:t>
      </w:r>
      <w:r w:rsidR="003D3B52">
        <w:rPr>
          <w:rFonts w:ascii="Times New Roman" w:hAnsi="Times New Roman" w:cs="Times New Roman"/>
          <w:sz w:val="28"/>
          <w:szCs w:val="28"/>
        </w:rPr>
        <w:t xml:space="preserve"> Другими авторами отмечается предпочтительное дренирование плевральной полости одним дренажем после пневмонэктомии на одни сутки с целью контроля кровотечения и профилактики смещения средостения </w:t>
      </w:r>
      <w:r w:rsidR="003D3B52">
        <w:rPr>
          <w:rFonts w:ascii="Times New Roman" w:hAnsi="Times New Roman" w:cs="Times New Roman"/>
          <w:sz w:val="28"/>
          <w:szCs w:val="28"/>
          <w:lang w:val="en-US"/>
        </w:rPr>
        <w:t>[</w:t>
      </w:r>
      <w:r w:rsidR="003D3B52">
        <w:rPr>
          <w:rFonts w:ascii="Times New Roman" w:hAnsi="Times New Roman" w:cs="Times New Roman"/>
          <w:sz w:val="28"/>
          <w:szCs w:val="28"/>
          <w:lang w:val="en-US"/>
        </w:rPr>
        <w:fldChar w:fldCharType="begin"/>
      </w:r>
      <w:r w:rsidR="003D3B52">
        <w:rPr>
          <w:rFonts w:ascii="Times New Roman" w:hAnsi="Times New Roman" w:cs="Times New Roman"/>
          <w:sz w:val="28"/>
          <w:szCs w:val="28"/>
          <w:lang w:val="en-US"/>
        </w:rPr>
        <w:instrText xml:space="preserve"> REF _Ref381797786 \r \h </w:instrText>
      </w:r>
      <w:r w:rsidR="003D3B52">
        <w:rPr>
          <w:rFonts w:ascii="Times New Roman" w:hAnsi="Times New Roman" w:cs="Times New Roman"/>
          <w:sz w:val="28"/>
          <w:szCs w:val="28"/>
          <w:lang w:val="en-US"/>
        </w:rPr>
      </w:r>
      <w:r w:rsidR="003D3B52">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10</w:t>
      </w:r>
      <w:r w:rsidR="003D3B52">
        <w:rPr>
          <w:rFonts w:ascii="Times New Roman" w:hAnsi="Times New Roman" w:cs="Times New Roman"/>
          <w:sz w:val="28"/>
          <w:szCs w:val="28"/>
          <w:lang w:val="en-US"/>
        </w:rPr>
        <w:fldChar w:fldCharType="end"/>
      </w:r>
      <w:r w:rsidR="003D3B52">
        <w:rPr>
          <w:rFonts w:ascii="Times New Roman" w:hAnsi="Times New Roman" w:cs="Times New Roman"/>
          <w:sz w:val="28"/>
          <w:szCs w:val="28"/>
          <w:lang w:val="en-US"/>
        </w:rPr>
        <w:t>,</w:t>
      </w:r>
      <w:r w:rsidR="00A80E15">
        <w:rPr>
          <w:rFonts w:ascii="Times New Roman" w:hAnsi="Times New Roman" w:cs="Times New Roman"/>
          <w:sz w:val="28"/>
          <w:szCs w:val="28"/>
          <w:lang w:val="en-US"/>
        </w:rPr>
        <w:t xml:space="preserve"> </w:t>
      </w:r>
      <w:r w:rsidR="00A80E15">
        <w:rPr>
          <w:rFonts w:ascii="Times New Roman" w:hAnsi="Times New Roman" w:cs="Times New Roman"/>
          <w:sz w:val="28"/>
          <w:szCs w:val="28"/>
          <w:lang w:val="en-US"/>
        </w:rPr>
        <w:fldChar w:fldCharType="begin"/>
      </w:r>
      <w:r w:rsidR="00A80E15">
        <w:rPr>
          <w:rFonts w:ascii="Times New Roman" w:hAnsi="Times New Roman" w:cs="Times New Roman"/>
          <w:sz w:val="28"/>
          <w:szCs w:val="28"/>
          <w:lang w:val="en-US"/>
        </w:rPr>
        <w:instrText xml:space="preserve"> REF _Ref380411582 \r \h </w:instrText>
      </w:r>
      <w:r w:rsidR="00A80E15">
        <w:rPr>
          <w:rFonts w:ascii="Times New Roman" w:hAnsi="Times New Roman" w:cs="Times New Roman"/>
          <w:sz w:val="28"/>
          <w:szCs w:val="28"/>
          <w:lang w:val="en-US"/>
        </w:rPr>
      </w:r>
      <w:r w:rsidR="00A80E15">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27</w:t>
      </w:r>
      <w:r w:rsidR="00A80E15">
        <w:rPr>
          <w:rFonts w:ascii="Times New Roman" w:hAnsi="Times New Roman" w:cs="Times New Roman"/>
          <w:sz w:val="28"/>
          <w:szCs w:val="28"/>
          <w:lang w:val="en-US"/>
        </w:rPr>
        <w:fldChar w:fldCharType="end"/>
      </w:r>
      <w:r w:rsidR="00A80E15">
        <w:rPr>
          <w:rFonts w:ascii="Times New Roman" w:hAnsi="Times New Roman" w:cs="Times New Roman"/>
          <w:sz w:val="28"/>
          <w:szCs w:val="28"/>
          <w:lang w:val="en-US"/>
        </w:rPr>
        <w:t>,</w:t>
      </w:r>
      <w:r w:rsidR="003D3B52">
        <w:rPr>
          <w:rFonts w:ascii="Times New Roman" w:hAnsi="Times New Roman" w:cs="Times New Roman"/>
          <w:sz w:val="28"/>
          <w:szCs w:val="28"/>
          <w:lang w:val="en-US"/>
        </w:rPr>
        <w:t xml:space="preserve"> </w:t>
      </w:r>
      <w:r w:rsidR="003D3B52">
        <w:rPr>
          <w:rFonts w:ascii="Times New Roman" w:hAnsi="Times New Roman" w:cs="Times New Roman"/>
          <w:sz w:val="28"/>
          <w:szCs w:val="28"/>
          <w:lang w:val="en-US"/>
        </w:rPr>
        <w:fldChar w:fldCharType="begin"/>
      </w:r>
      <w:r w:rsidR="003D3B52">
        <w:rPr>
          <w:rFonts w:ascii="Times New Roman" w:hAnsi="Times New Roman" w:cs="Times New Roman"/>
          <w:sz w:val="28"/>
          <w:szCs w:val="28"/>
          <w:lang w:val="en-US"/>
        </w:rPr>
        <w:instrText xml:space="preserve"> REF _Ref386014437 \r \h </w:instrText>
      </w:r>
      <w:r w:rsidR="003D3B52">
        <w:rPr>
          <w:rFonts w:ascii="Times New Roman" w:hAnsi="Times New Roman" w:cs="Times New Roman"/>
          <w:sz w:val="28"/>
          <w:szCs w:val="28"/>
          <w:lang w:val="en-US"/>
        </w:rPr>
      </w:r>
      <w:r w:rsidR="003D3B52">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34</w:t>
      </w:r>
      <w:r w:rsidR="003D3B52">
        <w:rPr>
          <w:rFonts w:ascii="Times New Roman" w:hAnsi="Times New Roman" w:cs="Times New Roman"/>
          <w:sz w:val="28"/>
          <w:szCs w:val="28"/>
          <w:lang w:val="en-US"/>
        </w:rPr>
        <w:fldChar w:fldCharType="end"/>
      </w:r>
      <w:r w:rsidR="003D3B52">
        <w:rPr>
          <w:rFonts w:ascii="Times New Roman" w:hAnsi="Times New Roman" w:cs="Times New Roman"/>
          <w:sz w:val="28"/>
          <w:szCs w:val="28"/>
          <w:lang w:val="en-US"/>
        </w:rPr>
        <w:t>]</w:t>
      </w:r>
      <w:r w:rsidR="003D3B52">
        <w:rPr>
          <w:rFonts w:ascii="Times New Roman" w:hAnsi="Times New Roman" w:cs="Times New Roman"/>
          <w:sz w:val="28"/>
          <w:szCs w:val="28"/>
        </w:rPr>
        <w:t>.</w:t>
      </w:r>
    </w:p>
    <w:p w14:paraId="7DC27A6C" w14:textId="02D394BE" w:rsidR="005425BB" w:rsidRPr="005425BB" w:rsidRDefault="003D3B52" w:rsidP="007B0E8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25BB" w:rsidRPr="005425BB">
        <w:rPr>
          <w:rFonts w:ascii="Times New Roman" w:hAnsi="Times New Roman" w:cs="Times New Roman"/>
          <w:sz w:val="28"/>
          <w:szCs w:val="28"/>
        </w:rPr>
        <w:t xml:space="preserve">Консенсус в отношении дренирования </w:t>
      </w:r>
      <w:r w:rsidR="007B0E8E">
        <w:rPr>
          <w:rFonts w:ascii="Times New Roman" w:hAnsi="Times New Roman" w:cs="Times New Roman"/>
          <w:sz w:val="28"/>
          <w:szCs w:val="28"/>
        </w:rPr>
        <w:t>плевральной полости после пневмонэктомии</w:t>
      </w:r>
      <w:r w:rsidR="005425BB" w:rsidRPr="005425BB">
        <w:rPr>
          <w:rFonts w:ascii="Times New Roman" w:hAnsi="Times New Roman" w:cs="Times New Roman"/>
          <w:sz w:val="28"/>
          <w:szCs w:val="28"/>
        </w:rPr>
        <w:t xml:space="preserve"> отсутствует, а доказательная база недостаточна для статистически обоснованного применения. Рекомендации на данный момент основываются на экспертных мнениях, что в обоих способах ведения </w:t>
      </w:r>
      <w:r w:rsidR="007B0E8E">
        <w:rPr>
          <w:rFonts w:ascii="Times New Roman" w:hAnsi="Times New Roman" w:cs="Times New Roman"/>
          <w:sz w:val="28"/>
          <w:szCs w:val="28"/>
        </w:rPr>
        <w:t>не наблюдается различий. Так</w:t>
      </w:r>
      <w:r w:rsidR="005425BB" w:rsidRPr="005425BB">
        <w:rPr>
          <w:rFonts w:ascii="Times New Roman" w:hAnsi="Times New Roman" w:cs="Times New Roman"/>
          <w:sz w:val="28"/>
          <w:szCs w:val="28"/>
        </w:rPr>
        <w:t xml:space="preserve">же рекомендуется, чтобы каждое </w:t>
      </w:r>
      <w:r w:rsidR="007B0E8E">
        <w:rPr>
          <w:rFonts w:ascii="Times New Roman" w:hAnsi="Times New Roman" w:cs="Times New Roman"/>
          <w:sz w:val="28"/>
          <w:szCs w:val="28"/>
        </w:rPr>
        <w:t xml:space="preserve">учреждение </w:t>
      </w:r>
      <w:r w:rsidR="005425BB" w:rsidRPr="005425BB">
        <w:rPr>
          <w:rFonts w:ascii="Times New Roman" w:hAnsi="Times New Roman" w:cs="Times New Roman"/>
          <w:sz w:val="28"/>
          <w:szCs w:val="28"/>
        </w:rPr>
        <w:t xml:space="preserve">применяло единый </w:t>
      </w:r>
      <w:r w:rsidR="007B0E8E">
        <w:rPr>
          <w:rFonts w:ascii="Times New Roman" w:hAnsi="Times New Roman" w:cs="Times New Roman"/>
          <w:sz w:val="28"/>
          <w:szCs w:val="28"/>
        </w:rPr>
        <w:t xml:space="preserve">для него </w:t>
      </w:r>
      <w:r w:rsidR="005425BB" w:rsidRPr="005425BB">
        <w:rPr>
          <w:rFonts w:ascii="Times New Roman" w:hAnsi="Times New Roman" w:cs="Times New Roman"/>
          <w:sz w:val="28"/>
          <w:szCs w:val="28"/>
        </w:rPr>
        <w:t xml:space="preserve">протокол ведения </w:t>
      </w:r>
      <w:r w:rsidR="007B0E8E">
        <w:rPr>
          <w:rFonts w:ascii="Times New Roman" w:hAnsi="Times New Roman" w:cs="Times New Roman"/>
          <w:sz w:val="28"/>
          <w:szCs w:val="28"/>
        </w:rPr>
        <w:t>плевральной полости</w:t>
      </w:r>
      <w:r w:rsidR="005425BB" w:rsidRPr="005425BB">
        <w:rPr>
          <w:rFonts w:ascii="Times New Roman" w:hAnsi="Times New Roman" w:cs="Times New Roman"/>
          <w:sz w:val="28"/>
          <w:szCs w:val="28"/>
        </w:rPr>
        <w:t xml:space="preserve">, а все </w:t>
      </w:r>
      <w:r w:rsidR="007B0E8E">
        <w:rPr>
          <w:rFonts w:ascii="Times New Roman" w:hAnsi="Times New Roman" w:cs="Times New Roman"/>
          <w:sz w:val="28"/>
          <w:szCs w:val="28"/>
        </w:rPr>
        <w:t>торакальные хирурги</w:t>
      </w:r>
      <w:r w:rsidR="005425BB" w:rsidRPr="005425BB">
        <w:rPr>
          <w:rFonts w:ascii="Times New Roman" w:hAnsi="Times New Roman" w:cs="Times New Roman"/>
          <w:sz w:val="28"/>
          <w:szCs w:val="28"/>
        </w:rPr>
        <w:t xml:space="preserve"> должны знать преимущества и недостатки обоих методов. Таким образом</w:t>
      </w:r>
      <w:r w:rsidR="007B0E8E">
        <w:rPr>
          <w:rFonts w:ascii="Times New Roman" w:hAnsi="Times New Roman" w:cs="Times New Roman"/>
          <w:sz w:val="28"/>
          <w:szCs w:val="28"/>
        </w:rPr>
        <w:t xml:space="preserve"> становится возможным </w:t>
      </w:r>
      <w:r w:rsidR="005425BB" w:rsidRPr="005425BB">
        <w:rPr>
          <w:rFonts w:ascii="Times New Roman" w:hAnsi="Times New Roman" w:cs="Times New Roman"/>
          <w:sz w:val="28"/>
          <w:szCs w:val="28"/>
        </w:rPr>
        <w:t>отклонение от единого внутреннего протокола у отдельных пациентов. Например, паци</w:t>
      </w:r>
      <w:r w:rsidR="007B0E8E">
        <w:rPr>
          <w:rFonts w:ascii="Times New Roman" w:hAnsi="Times New Roman" w:cs="Times New Roman"/>
          <w:sz w:val="28"/>
          <w:szCs w:val="28"/>
        </w:rPr>
        <w:t>ент с антиагрегантной терапией и</w:t>
      </w:r>
      <w:r w:rsidR="005425BB" w:rsidRPr="005425BB">
        <w:rPr>
          <w:rFonts w:ascii="Times New Roman" w:hAnsi="Times New Roman" w:cs="Times New Roman"/>
          <w:sz w:val="28"/>
          <w:szCs w:val="28"/>
        </w:rPr>
        <w:t xml:space="preserve"> высоким риском послеоперационного кровотечения является кандидатом для дренирования </w:t>
      </w:r>
      <w:r w:rsidR="007B0E8E">
        <w:rPr>
          <w:rFonts w:ascii="Times New Roman" w:hAnsi="Times New Roman" w:cs="Times New Roman"/>
          <w:sz w:val="28"/>
          <w:szCs w:val="28"/>
        </w:rPr>
        <w:t>плевральной полости</w:t>
      </w:r>
      <w:r w:rsidR="005425BB" w:rsidRPr="005425BB">
        <w:rPr>
          <w:rFonts w:ascii="Times New Roman" w:hAnsi="Times New Roman" w:cs="Times New Roman"/>
          <w:sz w:val="28"/>
          <w:szCs w:val="28"/>
        </w:rPr>
        <w:t xml:space="preserve"> после завершения пневмонэктомии.</w:t>
      </w:r>
    </w:p>
    <w:p w14:paraId="37E30459" w14:textId="77777777" w:rsidR="00015D8E" w:rsidRDefault="00015D8E">
      <w:pPr>
        <w:rPr>
          <w:b/>
          <w:sz w:val="28"/>
          <w:szCs w:val="28"/>
        </w:rPr>
      </w:pPr>
    </w:p>
    <w:p w14:paraId="539C9110" w14:textId="77777777" w:rsidR="005425BB" w:rsidRDefault="005425BB">
      <w:pPr>
        <w:rPr>
          <w:b/>
          <w:sz w:val="28"/>
          <w:szCs w:val="28"/>
        </w:rPr>
      </w:pPr>
      <w:r>
        <w:rPr>
          <w:b/>
          <w:sz w:val="28"/>
          <w:szCs w:val="28"/>
        </w:rPr>
        <w:br w:type="page"/>
      </w:r>
    </w:p>
    <w:p w14:paraId="084BB504" w14:textId="0D9621D5" w:rsidR="00E070F7" w:rsidRPr="006F0AF0" w:rsidRDefault="00015D8E" w:rsidP="00015D8E">
      <w:pPr>
        <w:spacing w:line="360" w:lineRule="auto"/>
        <w:jc w:val="both"/>
        <w:rPr>
          <w:rFonts w:ascii="Times New Roman" w:hAnsi="Times New Roman" w:cs="Times New Roman"/>
          <w:b/>
          <w:sz w:val="28"/>
          <w:szCs w:val="28"/>
        </w:rPr>
      </w:pPr>
      <w:r w:rsidRPr="006F0AF0">
        <w:rPr>
          <w:rFonts w:ascii="Times New Roman" w:hAnsi="Times New Roman" w:cs="Times New Roman"/>
          <w:b/>
          <w:sz w:val="28"/>
          <w:szCs w:val="28"/>
        </w:rPr>
        <w:t>1.4. Осложнения после выполнения пневмонэктомий</w:t>
      </w:r>
    </w:p>
    <w:p w14:paraId="760C6F34" w14:textId="714A7C6F" w:rsidR="00EC53D5" w:rsidRPr="002341F9" w:rsidRDefault="006C101A" w:rsidP="00EC53D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Летальность</w:t>
      </w:r>
    </w:p>
    <w:p w14:paraId="56130F8E" w14:textId="6995DA54"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 xml:space="preserve">В </w:t>
      </w:r>
      <w:r w:rsidR="006C101A" w:rsidRPr="002341F9">
        <w:rPr>
          <w:rFonts w:ascii="Times New Roman" w:hAnsi="Times New Roman" w:cs="Times New Roman"/>
          <w:sz w:val="28"/>
          <w:szCs w:val="28"/>
        </w:rPr>
        <w:t>настоящее</w:t>
      </w:r>
      <w:r w:rsidRPr="002341F9">
        <w:rPr>
          <w:rFonts w:ascii="Times New Roman" w:hAnsi="Times New Roman" w:cs="Times New Roman"/>
          <w:sz w:val="28"/>
          <w:szCs w:val="28"/>
        </w:rPr>
        <w:t xml:space="preserve"> время уровень </w:t>
      </w:r>
      <w:r w:rsidR="006C101A">
        <w:rPr>
          <w:rFonts w:ascii="Times New Roman" w:hAnsi="Times New Roman" w:cs="Times New Roman"/>
          <w:sz w:val="28"/>
          <w:szCs w:val="28"/>
        </w:rPr>
        <w:t>летальности</w:t>
      </w:r>
      <w:r w:rsidRPr="002341F9">
        <w:rPr>
          <w:rFonts w:ascii="Times New Roman" w:hAnsi="Times New Roman" w:cs="Times New Roman"/>
          <w:sz w:val="28"/>
          <w:szCs w:val="28"/>
        </w:rPr>
        <w:t xml:space="preserve"> после </w:t>
      </w:r>
      <w:r w:rsidR="005F4C63">
        <w:rPr>
          <w:rFonts w:ascii="Times New Roman" w:hAnsi="Times New Roman" w:cs="Times New Roman"/>
          <w:sz w:val="28"/>
          <w:szCs w:val="28"/>
        </w:rPr>
        <w:t xml:space="preserve">стандартной </w:t>
      </w:r>
      <w:r w:rsidRPr="002341F9">
        <w:rPr>
          <w:rFonts w:ascii="Times New Roman" w:hAnsi="Times New Roman" w:cs="Times New Roman"/>
          <w:sz w:val="28"/>
          <w:szCs w:val="28"/>
        </w:rPr>
        <w:t>пневмонэктомии составляет от 3 до 5,8% и от 5% до 8,5% после экстраплевральной пневмонии. Были выявлены независимые факторы риска для 30-дневной госпитальной смертности, в том числе балл по ASA, застойная сердечная недостаточность, п</w:t>
      </w:r>
      <w:r w:rsidR="005F4C63">
        <w:rPr>
          <w:rFonts w:ascii="Times New Roman" w:hAnsi="Times New Roman" w:cs="Times New Roman"/>
          <w:sz w:val="28"/>
          <w:szCs w:val="28"/>
        </w:rPr>
        <w:t xml:space="preserve">оражение коронарных артерий, </w:t>
      </w:r>
      <w:r w:rsidRPr="002341F9">
        <w:rPr>
          <w:rFonts w:ascii="Times New Roman" w:hAnsi="Times New Roman" w:cs="Times New Roman"/>
          <w:sz w:val="28"/>
          <w:szCs w:val="28"/>
        </w:rPr>
        <w:t xml:space="preserve"> острый инфаркт миокарда, диабет, цереброваскулярные заболевания, хроническая почечная недостаточность, низкий ОФВ</w:t>
      </w:r>
      <w:r w:rsidRPr="005F4C63">
        <w:rPr>
          <w:rFonts w:ascii="Times New Roman" w:hAnsi="Times New Roman" w:cs="Times New Roman"/>
          <w:sz w:val="28"/>
          <w:szCs w:val="28"/>
          <w:vertAlign w:val="subscript"/>
        </w:rPr>
        <w:t>1</w:t>
      </w:r>
      <w:r w:rsidRPr="002341F9">
        <w:rPr>
          <w:rFonts w:ascii="Times New Roman" w:hAnsi="Times New Roman" w:cs="Times New Roman"/>
          <w:sz w:val="28"/>
          <w:szCs w:val="28"/>
        </w:rPr>
        <w:t>, кахексия, уровень предоперационного С-реактивного белка, интраоперационная кровопотеря (&gt; 4 доз крови потребовалось для гемотрансфузии</w:t>
      </w:r>
      <w:r w:rsidR="005F4C63">
        <w:rPr>
          <w:rFonts w:ascii="Times New Roman" w:hAnsi="Times New Roman" w:cs="Times New Roman"/>
          <w:sz w:val="28"/>
          <w:szCs w:val="28"/>
        </w:rPr>
        <w:t>)</w:t>
      </w:r>
      <w:r w:rsidRPr="002341F9">
        <w:rPr>
          <w:rFonts w:ascii="Times New Roman" w:hAnsi="Times New Roman" w:cs="Times New Roman"/>
          <w:sz w:val="28"/>
          <w:szCs w:val="28"/>
        </w:rPr>
        <w:t xml:space="preserve">, объем внутривенной инфузии, правосторонняя пневмонэктомия, а также пневмонэктомии, проведенные в центрах с малым количеством торакальных операций. Хотя возраст был признан несколькими исследованиями как фактор риска для 30-дневной госпитальной смертности, невозможно определить, связано ли это с сопутствующими заболеваниями, которые чаще встречаются у пожилых </w:t>
      </w:r>
      <w:r w:rsidRPr="00051035">
        <w:rPr>
          <w:rFonts w:ascii="Times New Roman" w:hAnsi="Times New Roman" w:cs="Times New Roman"/>
          <w:sz w:val="28"/>
          <w:szCs w:val="28"/>
        </w:rPr>
        <w:t>пациентов</w:t>
      </w:r>
      <w:r w:rsidR="005F4C63" w:rsidRPr="00051035">
        <w:rPr>
          <w:rFonts w:ascii="Times New Roman" w:hAnsi="Times New Roman" w:cs="Times New Roman"/>
          <w:sz w:val="28"/>
          <w:szCs w:val="28"/>
        </w:rPr>
        <w:t xml:space="preserve"> </w:t>
      </w:r>
      <w:r w:rsidR="005F4C63" w:rsidRPr="00051035">
        <w:rPr>
          <w:rFonts w:ascii="Times New Roman" w:hAnsi="Times New Roman" w:cs="Times New Roman"/>
          <w:sz w:val="28"/>
          <w:szCs w:val="28"/>
          <w:lang w:val="en-US"/>
        </w:rPr>
        <w:t>[</w:t>
      </w:r>
      <w:r w:rsidR="00051035" w:rsidRPr="00051035">
        <w:rPr>
          <w:rFonts w:ascii="Times New Roman" w:hAnsi="Times New Roman" w:cs="Times New Roman"/>
          <w:sz w:val="28"/>
          <w:szCs w:val="28"/>
          <w:lang w:val="en-US"/>
        </w:rPr>
        <w:fldChar w:fldCharType="begin"/>
      </w:r>
      <w:r w:rsidR="00051035" w:rsidRPr="00051035">
        <w:rPr>
          <w:rFonts w:ascii="Times New Roman" w:hAnsi="Times New Roman" w:cs="Times New Roman"/>
          <w:sz w:val="28"/>
          <w:szCs w:val="28"/>
          <w:lang w:val="en-US"/>
        </w:rPr>
        <w:instrText xml:space="preserve"> REF _Ref386732302 \r \h </w:instrText>
      </w:r>
      <w:r w:rsidR="00051035" w:rsidRPr="00051035">
        <w:rPr>
          <w:rFonts w:ascii="Times New Roman" w:hAnsi="Times New Roman" w:cs="Times New Roman"/>
          <w:sz w:val="28"/>
          <w:szCs w:val="28"/>
          <w:lang w:val="en-US"/>
        </w:rPr>
      </w:r>
      <w:r w:rsidR="00051035" w:rsidRPr="00051035">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32</w:t>
      </w:r>
      <w:r w:rsidR="00051035" w:rsidRPr="00051035">
        <w:rPr>
          <w:rFonts w:ascii="Times New Roman" w:hAnsi="Times New Roman" w:cs="Times New Roman"/>
          <w:sz w:val="28"/>
          <w:szCs w:val="28"/>
          <w:lang w:val="en-US"/>
        </w:rPr>
        <w:fldChar w:fldCharType="end"/>
      </w:r>
      <w:r w:rsidR="005F4C63" w:rsidRPr="00051035">
        <w:rPr>
          <w:rFonts w:ascii="Times New Roman" w:hAnsi="Times New Roman" w:cs="Times New Roman"/>
          <w:sz w:val="28"/>
          <w:szCs w:val="28"/>
          <w:lang w:val="en-US"/>
        </w:rPr>
        <w:t>]</w:t>
      </w:r>
      <w:r w:rsidRPr="00051035">
        <w:rPr>
          <w:rFonts w:ascii="Times New Roman" w:hAnsi="Times New Roman" w:cs="Times New Roman"/>
          <w:sz w:val="28"/>
          <w:szCs w:val="28"/>
        </w:rPr>
        <w:t>.</w:t>
      </w:r>
      <w:r w:rsidRPr="002341F9">
        <w:rPr>
          <w:rFonts w:ascii="Times New Roman" w:hAnsi="Times New Roman" w:cs="Times New Roman"/>
          <w:sz w:val="28"/>
          <w:szCs w:val="28"/>
        </w:rPr>
        <w:t xml:space="preserve"> </w:t>
      </w:r>
    </w:p>
    <w:p w14:paraId="3448A98E" w14:textId="795D7E6B" w:rsidR="00EC53D5"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После пневмонэктомии пациенты нужд</w:t>
      </w:r>
      <w:r w:rsidR="005F4C63">
        <w:rPr>
          <w:rFonts w:ascii="Times New Roman" w:hAnsi="Times New Roman" w:cs="Times New Roman"/>
          <w:sz w:val="28"/>
          <w:szCs w:val="28"/>
        </w:rPr>
        <w:t>аются в качественном наблюдении,</w:t>
      </w:r>
      <w:r w:rsidRPr="002341F9">
        <w:rPr>
          <w:rFonts w:ascii="Times New Roman" w:hAnsi="Times New Roman" w:cs="Times New Roman"/>
          <w:sz w:val="28"/>
          <w:szCs w:val="28"/>
        </w:rPr>
        <w:t xml:space="preserve"> так как риск осложнений остается значительным после выписки из стационара. В группе из 505 пациентов, перенесших пневмонэктомию в период с 2005 по 2011 год, более половины смертей произошло в течение первых 90 дней после выписки из стационара [32], что подчеркивает важность обеспечения качественного наблюдения на послеоперационном амбулаторном этапе. Авторы в своей практике обеспечивают строгий</w:t>
      </w:r>
      <w:r w:rsidR="004E16C3">
        <w:rPr>
          <w:rFonts w:ascii="Times New Roman" w:hAnsi="Times New Roman" w:cs="Times New Roman"/>
          <w:sz w:val="28"/>
          <w:szCs w:val="28"/>
        </w:rPr>
        <w:t xml:space="preserve"> амбулаторный контроль пац</w:t>
      </w:r>
      <w:r w:rsidRPr="002341F9">
        <w:rPr>
          <w:rFonts w:ascii="Times New Roman" w:hAnsi="Times New Roman" w:cs="Times New Roman"/>
          <w:sz w:val="28"/>
          <w:szCs w:val="28"/>
        </w:rPr>
        <w:t>и</w:t>
      </w:r>
      <w:r w:rsidR="004E16C3">
        <w:rPr>
          <w:rFonts w:ascii="Times New Roman" w:hAnsi="Times New Roman" w:cs="Times New Roman"/>
          <w:sz w:val="28"/>
          <w:szCs w:val="28"/>
        </w:rPr>
        <w:t>е</w:t>
      </w:r>
      <w:r w:rsidRPr="002341F9">
        <w:rPr>
          <w:rFonts w:ascii="Times New Roman" w:hAnsi="Times New Roman" w:cs="Times New Roman"/>
          <w:sz w:val="28"/>
          <w:szCs w:val="28"/>
        </w:rPr>
        <w:t>нтов в течение первых 1-4 недель после выписки, включая назначение частых визитов к врачу и телефонную связь, в некоторых случаях они организуют 1-2 раза в неделю визиты на дом к пациенту, пока они не будут уверены в том, что пациенту не угрожают осложнения.</w:t>
      </w:r>
    </w:p>
    <w:p w14:paraId="4021DD0C" w14:textId="77777777" w:rsidR="00A80E15" w:rsidRPr="002341F9" w:rsidRDefault="00A80E15" w:rsidP="00EC53D5">
      <w:pPr>
        <w:spacing w:line="360" w:lineRule="auto"/>
        <w:ind w:firstLine="709"/>
        <w:jc w:val="both"/>
        <w:rPr>
          <w:rFonts w:ascii="Times New Roman" w:hAnsi="Times New Roman" w:cs="Times New Roman"/>
          <w:sz w:val="28"/>
          <w:szCs w:val="28"/>
        </w:rPr>
      </w:pPr>
    </w:p>
    <w:p w14:paraId="629D86CC" w14:textId="77777777" w:rsidR="00EC53D5" w:rsidRPr="002341F9" w:rsidRDefault="00EC53D5" w:rsidP="00EC53D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Осложнения</w:t>
      </w:r>
    </w:p>
    <w:p w14:paraId="5049349F" w14:textId="12C7D7EB" w:rsidR="00EC53D5" w:rsidRPr="00051035" w:rsidRDefault="00EC53D5" w:rsidP="00051035">
      <w:pPr>
        <w:spacing w:line="360" w:lineRule="auto"/>
        <w:ind w:firstLine="709"/>
        <w:jc w:val="both"/>
        <w:rPr>
          <w:rFonts w:ascii="Times New Roman" w:hAnsi="Times New Roman" w:cs="Times New Roman"/>
          <w:sz w:val="28"/>
          <w:szCs w:val="28"/>
          <w:lang w:val="en-US"/>
        </w:rPr>
      </w:pPr>
      <w:r w:rsidRPr="002341F9">
        <w:rPr>
          <w:rFonts w:ascii="Times New Roman" w:hAnsi="Times New Roman" w:cs="Times New Roman"/>
          <w:sz w:val="28"/>
          <w:szCs w:val="28"/>
        </w:rPr>
        <w:t xml:space="preserve">Несмотря на снижение показателей послеоперационной смертности, частота осложнений остается значительной, как после </w:t>
      </w:r>
      <w:r w:rsidR="00390B48">
        <w:rPr>
          <w:rFonts w:ascii="Times New Roman" w:hAnsi="Times New Roman" w:cs="Times New Roman"/>
          <w:sz w:val="28"/>
          <w:szCs w:val="28"/>
        </w:rPr>
        <w:t xml:space="preserve">стандартной пневмонэктомии (25% </w:t>
      </w:r>
      <w:r w:rsidRPr="002341F9">
        <w:rPr>
          <w:rFonts w:ascii="Times New Roman" w:hAnsi="Times New Roman" w:cs="Times New Roman"/>
          <w:sz w:val="28"/>
          <w:szCs w:val="28"/>
        </w:rPr>
        <w:t>-</w:t>
      </w:r>
      <w:r w:rsidR="00390B48">
        <w:rPr>
          <w:rFonts w:ascii="Times New Roman" w:hAnsi="Times New Roman" w:cs="Times New Roman"/>
          <w:sz w:val="28"/>
          <w:szCs w:val="28"/>
        </w:rPr>
        <w:t xml:space="preserve"> </w:t>
      </w:r>
      <w:r w:rsidRPr="002341F9">
        <w:rPr>
          <w:rFonts w:ascii="Times New Roman" w:hAnsi="Times New Roman" w:cs="Times New Roman"/>
          <w:sz w:val="28"/>
          <w:szCs w:val="28"/>
        </w:rPr>
        <w:t>60%), так и после экстраплевральной пневмонэктомии (30% -</w:t>
      </w:r>
      <w:r w:rsidR="00390B48">
        <w:rPr>
          <w:rFonts w:ascii="Times New Roman" w:hAnsi="Times New Roman" w:cs="Times New Roman"/>
          <w:sz w:val="28"/>
          <w:szCs w:val="28"/>
        </w:rPr>
        <w:t xml:space="preserve"> </w:t>
      </w:r>
      <w:r w:rsidRPr="002341F9">
        <w:rPr>
          <w:rFonts w:ascii="Times New Roman" w:hAnsi="Times New Roman" w:cs="Times New Roman"/>
          <w:sz w:val="28"/>
          <w:szCs w:val="28"/>
        </w:rPr>
        <w:t>60%). Знание факторов риска осложнений после пневмонэктомии важно для снижения влияния модифицируемых факторов. Различные исследования выявили несколько независимых факторов риска послеоперационных осложнений, включая возраст, кахексию (потеря веса &gt; 10%), сердечно-сосудистые заболевания, хроническая сердечная недостаточность, низкий ОФВ</w:t>
      </w:r>
      <w:r w:rsidRPr="0073269E">
        <w:rPr>
          <w:rFonts w:ascii="Times New Roman" w:hAnsi="Times New Roman" w:cs="Times New Roman"/>
          <w:sz w:val="28"/>
          <w:szCs w:val="28"/>
          <w:vertAlign w:val="subscript"/>
        </w:rPr>
        <w:t>1</w:t>
      </w:r>
      <w:r w:rsidRPr="002341F9">
        <w:rPr>
          <w:rFonts w:ascii="Times New Roman" w:hAnsi="Times New Roman" w:cs="Times New Roman"/>
          <w:sz w:val="28"/>
          <w:szCs w:val="28"/>
        </w:rPr>
        <w:t>, хроническая обструктивная болезнь легких (ХОБЛ), длительная операция, острая анемия и правосторонняя пневмонэктомия.</w:t>
      </w:r>
      <w:r w:rsidR="00A80E15">
        <w:rPr>
          <w:rFonts w:ascii="Times New Roman" w:hAnsi="Times New Roman" w:cs="Times New Roman"/>
          <w:sz w:val="28"/>
          <w:szCs w:val="28"/>
        </w:rPr>
        <w:t xml:space="preserve"> </w:t>
      </w:r>
      <w:r w:rsidR="00A80E15" w:rsidRPr="00A80E15">
        <w:rPr>
          <w:rFonts w:ascii="Times New Roman" w:hAnsi="Times New Roman" w:cs="Times New Roman"/>
          <w:sz w:val="28"/>
          <w:szCs w:val="28"/>
        </w:rPr>
        <w:t>После выполнения пневмонэктомии встречаются такие осложнения как несостоятельность культи бронха, эмпиема плевры, пневмония</w:t>
      </w:r>
      <w:r w:rsidR="004E16C3">
        <w:rPr>
          <w:rFonts w:ascii="Times New Roman" w:hAnsi="Times New Roman" w:cs="Times New Roman"/>
          <w:sz w:val="28"/>
          <w:szCs w:val="28"/>
        </w:rPr>
        <w:t xml:space="preserve"> единственного лёгкого</w:t>
      </w:r>
      <w:r w:rsidR="00A80E15" w:rsidRPr="00A80E15">
        <w:rPr>
          <w:rFonts w:ascii="Times New Roman" w:hAnsi="Times New Roman" w:cs="Times New Roman"/>
          <w:sz w:val="28"/>
          <w:szCs w:val="28"/>
        </w:rPr>
        <w:t xml:space="preserve">, дыхательная недостаточность, кровотечение, нарушения ритма сердца (чаще всего, фибрилляция предсердий), инфаркт миокарда, отек легких, тромбоэмболия лёгочной артерии, острый постторакотомный болевой синдром, </w:t>
      </w:r>
      <w:r w:rsidR="00A80E15" w:rsidRPr="00051035">
        <w:rPr>
          <w:rFonts w:ascii="Times New Roman" w:hAnsi="Times New Roman" w:cs="Times New Roman"/>
          <w:sz w:val="28"/>
          <w:szCs w:val="28"/>
        </w:rPr>
        <w:t xml:space="preserve">парез голосовых связок, ДВС-синдром, сепсис и другие </w:t>
      </w:r>
      <w:r w:rsidR="00A80E15" w:rsidRPr="00051035">
        <w:rPr>
          <w:rFonts w:ascii="Times New Roman" w:hAnsi="Times New Roman" w:cs="Times New Roman"/>
          <w:sz w:val="28"/>
          <w:szCs w:val="28"/>
          <w:lang w:val="en-US"/>
        </w:rPr>
        <w:t>[</w:t>
      </w:r>
      <w:r w:rsidR="00A80E15" w:rsidRPr="00051035">
        <w:rPr>
          <w:rFonts w:ascii="Times New Roman" w:hAnsi="Times New Roman" w:cs="Times New Roman"/>
          <w:sz w:val="28"/>
          <w:szCs w:val="28"/>
          <w:lang w:val="en-US"/>
        </w:rPr>
        <w:fldChar w:fldCharType="begin"/>
      </w:r>
      <w:r w:rsidR="00A80E15" w:rsidRPr="00051035">
        <w:rPr>
          <w:rFonts w:ascii="Times New Roman" w:hAnsi="Times New Roman" w:cs="Times New Roman"/>
          <w:sz w:val="28"/>
          <w:szCs w:val="28"/>
          <w:lang w:val="en-US"/>
        </w:rPr>
        <w:instrText xml:space="preserve"> REF _Ref379582307 \r \h </w:instrText>
      </w:r>
      <w:r w:rsidR="00A80E15" w:rsidRPr="00051035">
        <w:rPr>
          <w:rFonts w:ascii="Times New Roman" w:hAnsi="Times New Roman" w:cs="Times New Roman"/>
          <w:sz w:val="28"/>
          <w:szCs w:val="28"/>
          <w:lang w:val="en-US"/>
        </w:rPr>
      </w:r>
      <w:r w:rsidR="00A80E15" w:rsidRPr="00051035">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7</w:t>
      </w:r>
      <w:r w:rsidR="00A80E15" w:rsidRPr="00051035">
        <w:rPr>
          <w:rFonts w:ascii="Times New Roman" w:hAnsi="Times New Roman" w:cs="Times New Roman"/>
          <w:sz w:val="28"/>
          <w:szCs w:val="28"/>
          <w:lang w:val="en-US"/>
        </w:rPr>
        <w:fldChar w:fldCharType="end"/>
      </w:r>
      <w:r w:rsidR="00A80E15" w:rsidRPr="00051035">
        <w:rPr>
          <w:rFonts w:ascii="Times New Roman" w:hAnsi="Times New Roman" w:cs="Times New Roman"/>
          <w:sz w:val="28"/>
          <w:szCs w:val="28"/>
          <w:lang w:val="en-US"/>
        </w:rPr>
        <w:t xml:space="preserve">, </w:t>
      </w:r>
      <w:r w:rsidR="00A80E15" w:rsidRPr="00051035">
        <w:rPr>
          <w:rFonts w:ascii="Times New Roman" w:hAnsi="Times New Roman" w:cs="Times New Roman"/>
          <w:sz w:val="28"/>
          <w:szCs w:val="28"/>
          <w:lang w:val="en-US"/>
        </w:rPr>
        <w:fldChar w:fldCharType="begin"/>
      </w:r>
      <w:r w:rsidR="00A80E15" w:rsidRPr="00051035">
        <w:rPr>
          <w:rFonts w:ascii="Times New Roman" w:hAnsi="Times New Roman" w:cs="Times New Roman"/>
          <w:sz w:val="28"/>
          <w:szCs w:val="28"/>
          <w:lang w:val="en-US"/>
        </w:rPr>
        <w:instrText xml:space="preserve"> REF _Ref381520687 \r \h </w:instrText>
      </w:r>
      <w:r w:rsidR="00A80E15" w:rsidRPr="00051035">
        <w:rPr>
          <w:rFonts w:ascii="Times New Roman" w:hAnsi="Times New Roman" w:cs="Times New Roman"/>
          <w:sz w:val="28"/>
          <w:szCs w:val="28"/>
          <w:lang w:val="en-US"/>
        </w:rPr>
      </w:r>
      <w:r w:rsidR="00A80E15" w:rsidRPr="00051035">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17</w:t>
      </w:r>
      <w:r w:rsidR="00A80E15" w:rsidRPr="00051035">
        <w:rPr>
          <w:rFonts w:ascii="Times New Roman" w:hAnsi="Times New Roman" w:cs="Times New Roman"/>
          <w:sz w:val="28"/>
          <w:szCs w:val="28"/>
          <w:lang w:val="en-US"/>
        </w:rPr>
        <w:fldChar w:fldCharType="end"/>
      </w:r>
      <w:r w:rsidR="00A80E15" w:rsidRPr="00051035">
        <w:rPr>
          <w:rFonts w:ascii="Times New Roman" w:hAnsi="Times New Roman" w:cs="Times New Roman"/>
          <w:sz w:val="28"/>
          <w:szCs w:val="28"/>
          <w:lang w:val="en-US"/>
        </w:rPr>
        <w:t>,</w:t>
      </w:r>
      <w:r w:rsidR="00051035" w:rsidRPr="00051035">
        <w:rPr>
          <w:rFonts w:ascii="Times New Roman" w:hAnsi="Times New Roman" w:cs="Times New Roman"/>
          <w:sz w:val="28"/>
          <w:szCs w:val="28"/>
          <w:lang w:val="en-US"/>
        </w:rPr>
        <w:t xml:space="preserve"> </w:t>
      </w:r>
      <w:r w:rsidR="00051035" w:rsidRPr="00051035">
        <w:rPr>
          <w:rFonts w:ascii="Times New Roman" w:hAnsi="Times New Roman" w:cs="Times New Roman"/>
          <w:sz w:val="28"/>
          <w:szCs w:val="28"/>
          <w:lang w:val="en-US"/>
        </w:rPr>
        <w:fldChar w:fldCharType="begin"/>
      </w:r>
      <w:r w:rsidR="00051035" w:rsidRPr="00051035">
        <w:rPr>
          <w:rFonts w:ascii="Times New Roman" w:hAnsi="Times New Roman" w:cs="Times New Roman"/>
          <w:sz w:val="28"/>
          <w:szCs w:val="28"/>
          <w:lang w:val="en-US"/>
        </w:rPr>
        <w:instrText xml:space="preserve"> REF _Ref386732302 \r \h </w:instrText>
      </w:r>
      <w:r w:rsidR="00051035" w:rsidRPr="00051035">
        <w:rPr>
          <w:rFonts w:ascii="Times New Roman" w:hAnsi="Times New Roman" w:cs="Times New Roman"/>
          <w:sz w:val="28"/>
          <w:szCs w:val="28"/>
          <w:lang w:val="en-US"/>
        </w:rPr>
      </w:r>
      <w:r w:rsidR="00051035" w:rsidRPr="00051035">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32</w:t>
      </w:r>
      <w:r w:rsidR="00051035" w:rsidRPr="00051035">
        <w:rPr>
          <w:rFonts w:ascii="Times New Roman" w:hAnsi="Times New Roman" w:cs="Times New Roman"/>
          <w:sz w:val="28"/>
          <w:szCs w:val="28"/>
          <w:lang w:val="en-US"/>
        </w:rPr>
        <w:fldChar w:fldCharType="end"/>
      </w:r>
      <w:r w:rsidR="00051035" w:rsidRPr="00051035">
        <w:rPr>
          <w:rFonts w:ascii="Times New Roman" w:hAnsi="Times New Roman" w:cs="Times New Roman"/>
          <w:sz w:val="28"/>
          <w:szCs w:val="28"/>
          <w:lang w:val="en-US"/>
        </w:rPr>
        <w:t>,</w:t>
      </w:r>
      <w:r w:rsidR="00A80E15" w:rsidRPr="00051035">
        <w:rPr>
          <w:rFonts w:ascii="Times New Roman" w:hAnsi="Times New Roman" w:cs="Times New Roman"/>
          <w:sz w:val="28"/>
          <w:szCs w:val="28"/>
          <w:lang w:val="en-US"/>
        </w:rPr>
        <w:t xml:space="preserve"> </w:t>
      </w:r>
      <w:r w:rsidR="00A80E15" w:rsidRPr="00051035">
        <w:rPr>
          <w:rFonts w:ascii="Times New Roman" w:hAnsi="Times New Roman" w:cs="Times New Roman"/>
          <w:sz w:val="28"/>
          <w:szCs w:val="28"/>
          <w:lang w:val="en-US"/>
        </w:rPr>
        <w:fldChar w:fldCharType="begin"/>
      </w:r>
      <w:r w:rsidR="00A80E15" w:rsidRPr="00051035">
        <w:rPr>
          <w:rFonts w:ascii="Times New Roman" w:hAnsi="Times New Roman" w:cs="Times New Roman"/>
          <w:sz w:val="28"/>
          <w:szCs w:val="28"/>
          <w:lang w:val="en-US"/>
        </w:rPr>
        <w:instrText xml:space="preserve"> REF _Ref381349005 \r \h </w:instrText>
      </w:r>
      <w:r w:rsidR="00A80E15" w:rsidRPr="00051035">
        <w:rPr>
          <w:rFonts w:ascii="Times New Roman" w:hAnsi="Times New Roman" w:cs="Times New Roman"/>
          <w:sz w:val="28"/>
          <w:szCs w:val="28"/>
          <w:lang w:val="en-US"/>
        </w:rPr>
      </w:r>
      <w:r w:rsidR="00A80E15" w:rsidRPr="00051035">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42</w:t>
      </w:r>
      <w:r w:rsidR="00A80E15" w:rsidRPr="00051035">
        <w:rPr>
          <w:rFonts w:ascii="Times New Roman" w:hAnsi="Times New Roman" w:cs="Times New Roman"/>
          <w:sz w:val="28"/>
          <w:szCs w:val="28"/>
          <w:lang w:val="en-US"/>
        </w:rPr>
        <w:fldChar w:fldCharType="end"/>
      </w:r>
      <w:r w:rsidR="00A80E15" w:rsidRPr="00051035">
        <w:rPr>
          <w:rFonts w:ascii="Times New Roman" w:hAnsi="Times New Roman" w:cs="Times New Roman"/>
          <w:sz w:val="28"/>
          <w:szCs w:val="28"/>
          <w:lang w:val="en-US"/>
        </w:rPr>
        <w:t xml:space="preserve">, </w:t>
      </w:r>
      <w:r w:rsidR="00A80E15" w:rsidRPr="00051035">
        <w:rPr>
          <w:rFonts w:ascii="Times New Roman" w:hAnsi="Times New Roman" w:cs="Times New Roman"/>
          <w:sz w:val="28"/>
          <w:szCs w:val="28"/>
          <w:lang w:val="en-US"/>
        </w:rPr>
        <w:fldChar w:fldCharType="begin"/>
      </w:r>
      <w:r w:rsidR="00A80E15" w:rsidRPr="00051035">
        <w:rPr>
          <w:rFonts w:ascii="Times New Roman" w:hAnsi="Times New Roman" w:cs="Times New Roman"/>
          <w:sz w:val="28"/>
          <w:szCs w:val="28"/>
          <w:lang w:val="en-US"/>
        </w:rPr>
        <w:instrText xml:space="preserve"> REF _Ref383701144 \r \h </w:instrText>
      </w:r>
      <w:r w:rsidR="00A80E15" w:rsidRPr="00051035">
        <w:rPr>
          <w:rFonts w:ascii="Times New Roman" w:hAnsi="Times New Roman" w:cs="Times New Roman"/>
          <w:sz w:val="28"/>
          <w:szCs w:val="28"/>
          <w:lang w:val="en-US"/>
        </w:rPr>
      </w:r>
      <w:r w:rsidR="00A80E15" w:rsidRPr="00051035">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43</w:t>
      </w:r>
      <w:r w:rsidR="00A80E15" w:rsidRPr="00051035">
        <w:rPr>
          <w:rFonts w:ascii="Times New Roman" w:hAnsi="Times New Roman" w:cs="Times New Roman"/>
          <w:sz w:val="28"/>
          <w:szCs w:val="28"/>
          <w:lang w:val="en-US"/>
        </w:rPr>
        <w:fldChar w:fldCharType="end"/>
      </w:r>
      <w:r w:rsidR="00A80E15" w:rsidRPr="00051035">
        <w:rPr>
          <w:rFonts w:ascii="Times New Roman" w:hAnsi="Times New Roman" w:cs="Times New Roman"/>
          <w:sz w:val="28"/>
          <w:szCs w:val="28"/>
          <w:lang w:val="en-US"/>
        </w:rPr>
        <w:t>].</w:t>
      </w:r>
    </w:p>
    <w:p w14:paraId="2374A2E9" w14:textId="77777777" w:rsidR="00EC53D5" w:rsidRPr="002341F9" w:rsidRDefault="00EC53D5" w:rsidP="00EC53D5">
      <w:pPr>
        <w:spacing w:line="360" w:lineRule="auto"/>
        <w:ind w:firstLine="709"/>
        <w:jc w:val="both"/>
        <w:rPr>
          <w:rFonts w:ascii="Times New Roman" w:hAnsi="Times New Roman" w:cs="Times New Roman"/>
          <w:sz w:val="28"/>
          <w:szCs w:val="28"/>
        </w:rPr>
      </w:pPr>
    </w:p>
    <w:p w14:paraId="4C9A94BE" w14:textId="77777777" w:rsidR="00EC53D5" w:rsidRPr="002341F9" w:rsidRDefault="00EC53D5" w:rsidP="00EC53D5">
      <w:pPr>
        <w:spacing w:line="360" w:lineRule="auto"/>
        <w:jc w:val="both"/>
        <w:rPr>
          <w:rFonts w:ascii="Times New Roman" w:hAnsi="Times New Roman" w:cs="Times New Roman"/>
          <w:sz w:val="28"/>
          <w:szCs w:val="28"/>
        </w:rPr>
      </w:pPr>
      <w:r w:rsidRPr="002341F9">
        <w:rPr>
          <w:rFonts w:ascii="Times New Roman" w:hAnsi="Times New Roman" w:cs="Times New Roman"/>
          <w:sz w:val="28"/>
          <w:szCs w:val="28"/>
        </w:rPr>
        <w:t>1.4.1. ТЕХНИЧЕСКИЕ ОСЛОЖНЕНИЯ</w:t>
      </w:r>
    </w:p>
    <w:p w14:paraId="61491D88"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1.4.1.1. Послеоперационное кровотечение</w:t>
      </w:r>
    </w:p>
    <w:p w14:paraId="4CFEC272" w14:textId="4CE3C0AE" w:rsidR="00EC53D5"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Частота острой кровопотери с анемией тяжелой степени после пневмонэктомии составляет от 1% до 4%. Кровотечение можно свести к минимуму путем тщательного гемостаза, предотвращения гипотермии и коррекции коагулопатии. Кроме того, грудная полость должна быть отмыта в конце операции для устранения эндогенных тромболитических факторов (например, плазмина), которые являются естественным компонентом свернувшейся крови. У пациентов, которые подвергаются экстраплевральной пневмонэктом</w:t>
      </w:r>
      <w:r w:rsidR="0073269E">
        <w:rPr>
          <w:rFonts w:ascii="Times New Roman" w:hAnsi="Times New Roman" w:cs="Times New Roman"/>
          <w:sz w:val="28"/>
          <w:szCs w:val="28"/>
        </w:rPr>
        <w:t>ии, было обнаружено, что аргоно</w:t>
      </w:r>
      <w:r w:rsidRPr="002341F9">
        <w:rPr>
          <w:rFonts w:ascii="Times New Roman" w:hAnsi="Times New Roman" w:cs="Times New Roman"/>
          <w:sz w:val="28"/>
          <w:szCs w:val="28"/>
        </w:rPr>
        <w:t>плазменная коагуляция эффективна для остановки кровотечения из плевральных сосудов, которые повреждаются во время экстраплевральной диссекции. У пациентов с коагулопатией и кровотечением, несмотря на меры коррекции, следует рассматривать вариант временного тампонирования грудной полости на 12-24 часов в течение которых проводится коррекция коагулопатии в отделении</w:t>
      </w:r>
      <w:r w:rsidR="00017B35">
        <w:rPr>
          <w:rFonts w:ascii="Times New Roman" w:hAnsi="Times New Roman" w:cs="Times New Roman"/>
          <w:sz w:val="28"/>
          <w:szCs w:val="28"/>
        </w:rPr>
        <w:t xml:space="preserve"> интенсивной </w:t>
      </w:r>
      <w:r w:rsidR="00017B35" w:rsidRPr="00051035">
        <w:rPr>
          <w:rFonts w:ascii="Times New Roman" w:hAnsi="Times New Roman" w:cs="Times New Roman"/>
          <w:sz w:val="28"/>
          <w:szCs w:val="28"/>
        </w:rPr>
        <w:t>терапии [</w:t>
      </w:r>
      <w:r w:rsidR="00051035" w:rsidRPr="00051035">
        <w:rPr>
          <w:rFonts w:ascii="Times New Roman" w:hAnsi="Times New Roman" w:cs="Times New Roman"/>
          <w:sz w:val="28"/>
          <w:szCs w:val="28"/>
        </w:rPr>
        <w:fldChar w:fldCharType="begin"/>
      </w:r>
      <w:r w:rsidR="00051035" w:rsidRPr="00051035">
        <w:rPr>
          <w:rFonts w:ascii="Times New Roman" w:hAnsi="Times New Roman" w:cs="Times New Roman"/>
          <w:sz w:val="28"/>
          <w:szCs w:val="28"/>
        </w:rPr>
        <w:instrText xml:space="preserve"> REF _Ref386732302 \r \h </w:instrText>
      </w:r>
      <w:r w:rsidR="00051035" w:rsidRPr="00051035">
        <w:rPr>
          <w:rFonts w:ascii="Times New Roman" w:hAnsi="Times New Roman" w:cs="Times New Roman"/>
          <w:sz w:val="28"/>
          <w:szCs w:val="28"/>
        </w:rPr>
      </w:r>
      <w:r w:rsidR="00051035" w:rsidRPr="00051035">
        <w:rPr>
          <w:rFonts w:ascii="Times New Roman" w:hAnsi="Times New Roman" w:cs="Times New Roman"/>
          <w:sz w:val="28"/>
          <w:szCs w:val="28"/>
        </w:rPr>
        <w:fldChar w:fldCharType="separate"/>
      </w:r>
      <w:r w:rsidR="001404C6">
        <w:rPr>
          <w:rFonts w:ascii="Times New Roman" w:hAnsi="Times New Roman" w:cs="Times New Roman"/>
          <w:sz w:val="28"/>
          <w:szCs w:val="28"/>
        </w:rPr>
        <w:t>32</w:t>
      </w:r>
      <w:r w:rsidR="00051035" w:rsidRPr="00051035">
        <w:rPr>
          <w:rFonts w:ascii="Times New Roman" w:hAnsi="Times New Roman" w:cs="Times New Roman"/>
          <w:sz w:val="28"/>
          <w:szCs w:val="28"/>
        </w:rPr>
        <w:fldChar w:fldCharType="end"/>
      </w:r>
      <w:r w:rsidR="00017B35" w:rsidRPr="00051035">
        <w:rPr>
          <w:rFonts w:ascii="Times New Roman" w:hAnsi="Times New Roman" w:cs="Times New Roman"/>
          <w:sz w:val="28"/>
          <w:szCs w:val="28"/>
        </w:rPr>
        <w:t>]</w:t>
      </w:r>
      <w:r w:rsidRPr="00051035">
        <w:rPr>
          <w:rFonts w:ascii="Times New Roman" w:hAnsi="Times New Roman" w:cs="Times New Roman"/>
          <w:sz w:val="28"/>
          <w:szCs w:val="28"/>
        </w:rPr>
        <w:t>.</w:t>
      </w:r>
    </w:p>
    <w:p w14:paraId="647679A9" w14:textId="77777777" w:rsidR="00EC53D5" w:rsidRPr="002341F9" w:rsidRDefault="00EC53D5" w:rsidP="00EC53D5">
      <w:pPr>
        <w:spacing w:line="360" w:lineRule="auto"/>
        <w:ind w:firstLine="709"/>
        <w:jc w:val="both"/>
        <w:rPr>
          <w:rFonts w:ascii="Times New Roman" w:hAnsi="Times New Roman" w:cs="Times New Roman"/>
          <w:sz w:val="28"/>
          <w:szCs w:val="28"/>
        </w:rPr>
      </w:pPr>
    </w:p>
    <w:p w14:paraId="302637F7"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1.4.1.2. Осложнения, связанные с резекцией диафрагмы и перикарда</w:t>
      </w:r>
    </w:p>
    <w:p w14:paraId="4F835F78" w14:textId="079ED1F5" w:rsidR="00EC53D5" w:rsidRDefault="00EC53D5" w:rsidP="00EC53D5">
      <w:pPr>
        <w:spacing w:line="360" w:lineRule="auto"/>
        <w:ind w:firstLine="709"/>
        <w:jc w:val="both"/>
        <w:rPr>
          <w:rFonts w:ascii="Times New Roman" w:hAnsi="Times New Roman" w:cs="Times New Roman"/>
          <w:sz w:val="28"/>
          <w:szCs w:val="28"/>
        </w:rPr>
      </w:pPr>
      <w:r w:rsidRPr="00EC53D5">
        <w:rPr>
          <w:rFonts w:ascii="Times New Roman" w:hAnsi="Times New Roman" w:cs="Times New Roman"/>
          <w:sz w:val="28"/>
          <w:szCs w:val="28"/>
        </w:rPr>
        <w:t>Важным является ушивание дефектов перикарда, если таковые были сделаны для обеспечения доступа к сосудам легкого или при резекции перикарда из-за врастания опухоли. Даже при наличии дефектов небольшого размера (особенно после выполнения пневмонэктомии слева) в раннем послеоперационном периоде возможно возникновение такого грозного осложнения, как вывих сердца. Если была выполнена резекция перикарда и представляется невозможным ушивание дефекта, используют тефлоновые или поли</w:t>
      </w:r>
      <w:r w:rsidR="00AB2490">
        <w:rPr>
          <w:rFonts w:ascii="Times New Roman" w:hAnsi="Times New Roman" w:cs="Times New Roman"/>
          <w:sz w:val="28"/>
          <w:szCs w:val="28"/>
        </w:rPr>
        <w:t>тетра</w:t>
      </w:r>
      <w:r w:rsidRPr="00EC53D5">
        <w:rPr>
          <w:rFonts w:ascii="Times New Roman" w:hAnsi="Times New Roman" w:cs="Times New Roman"/>
          <w:sz w:val="28"/>
          <w:szCs w:val="28"/>
        </w:rPr>
        <w:t>фторэтиленовые заплатки [</w:t>
      </w:r>
      <w:r w:rsidRPr="00EC53D5">
        <w:rPr>
          <w:rFonts w:ascii="Times New Roman" w:hAnsi="Times New Roman" w:cs="Times New Roman"/>
          <w:sz w:val="28"/>
          <w:szCs w:val="28"/>
        </w:rPr>
        <w:fldChar w:fldCharType="begin"/>
      </w:r>
      <w:r w:rsidRPr="00EC53D5">
        <w:rPr>
          <w:rFonts w:ascii="Times New Roman" w:hAnsi="Times New Roman" w:cs="Times New Roman"/>
          <w:sz w:val="28"/>
          <w:szCs w:val="28"/>
        </w:rPr>
        <w:instrText xml:space="preserve"> REF _Ref380411582 \r \h </w:instrText>
      </w:r>
      <w:r w:rsidRPr="00EC53D5">
        <w:rPr>
          <w:rFonts w:ascii="Times New Roman" w:hAnsi="Times New Roman" w:cs="Times New Roman"/>
          <w:sz w:val="28"/>
          <w:szCs w:val="28"/>
        </w:rPr>
      </w:r>
      <w:r w:rsidRPr="00EC53D5">
        <w:rPr>
          <w:rFonts w:ascii="Times New Roman" w:hAnsi="Times New Roman" w:cs="Times New Roman"/>
          <w:sz w:val="28"/>
          <w:szCs w:val="28"/>
        </w:rPr>
        <w:fldChar w:fldCharType="separate"/>
      </w:r>
      <w:r w:rsidR="001404C6">
        <w:rPr>
          <w:rFonts w:ascii="Times New Roman" w:hAnsi="Times New Roman" w:cs="Times New Roman"/>
          <w:sz w:val="28"/>
          <w:szCs w:val="28"/>
        </w:rPr>
        <w:t>27</w:t>
      </w:r>
      <w:r w:rsidRPr="00EC53D5">
        <w:rPr>
          <w:rFonts w:ascii="Times New Roman" w:hAnsi="Times New Roman" w:cs="Times New Roman"/>
          <w:sz w:val="28"/>
          <w:szCs w:val="28"/>
        </w:rPr>
        <w:fldChar w:fldCharType="end"/>
      </w:r>
      <w:r w:rsidRPr="00EC53D5">
        <w:rPr>
          <w:rFonts w:ascii="Times New Roman" w:hAnsi="Times New Roman" w:cs="Times New Roman"/>
          <w:sz w:val="28"/>
          <w:szCs w:val="28"/>
        </w:rPr>
        <w:t xml:space="preserve">]. </w:t>
      </w:r>
      <w:r w:rsidRPr="002341F9">
        <w:rPr>
          <w:rFonts w:ascii="Times New Roman" w:hAnsi="Times New Roman" w:cs="Times New Roman"/>
          <w:sz w:val="28"/>
          <w:szCs w:val="28"/>
        </w:rPr>
        <w:t xml:space="preserve">Перикардиальные и диафрагмальные осложнения, связанные с их резекцией, возникают у 5% пациентов, подвергаемых экстраплевральной </w:t>
      </w:r>
      <w:r w:rsidRPr="00051035">
        <w:rPr>
          <w:rFonts w:ascii="Times New Roman" w:hAnsi="Times New Roman" w:cs="Times New Roman"/>
          <w:sz w:val="28"/>
          <w:szCs w:val="28"/>
        </w:rPr>
        <w:t xml:space="preserve">пневмонэктомии </w:t>
      </w:r>
      <w:r w:rsidRPr="00051035">
        <w:rPr>
          <w:rFonts w:ascii="Times New Roman" w:hAnsi="Times New Roman" w:cs="Times New Roman"/>
          <w:sz w:val="28"/>
          <w:szCs w:val="28"/>
          <w:lang w:val="en-US"/>
        </w:rPr>
        <w:t>[</w:t>
      </w:r>
      <w:r w:rsidR="00051035" w:rsidRPr="00051035">
        <w:rPr>
          <w:rFonts w:ascii="Times New Roman" w:hAnsi="Times New Roman" w:cs="Times New Roman"/>
          <w:sz w:val="28"/>
          <w:szCs w:val="28"/>
          <w:lang w:val="en-US"/>
        </w:rPr>
        <w:fldChar w:fldCharType="begin"/>
      </w:r>
      <w:r w:rsidR="00051035" w:rsidRPr="00051035">
        <w:rPr>
          <w:rFonts w:ascii="Times New Roman" w:hAnsi="Times New Roman" w:cs="Times New Roman"/>
          <w:sz w:val="28"/>
          <w:szCs w:val="28"/>
          <w:lang w:val="en-US"/>
        </w:rPr>
        <w:instrText xml:space="preserve"> REF _Ref386732302 \r \h </w:instrText>
      </w:r>
      <w:r w:rsidR="00051035" w:rsidRPr="00051035">
        <w:rPr>
          <w:rFonts w:ascii="Times New Roman" w:hAnsi="Times New Roman" w:cs="Times New Roman"/>
          <w:sz w:val="28"/>
          <w:szCs w:val="28"/>
          <w:lang w:val="en-US"/>
        </w:rPr>
      </w:r>
      <w:r w:rsidR="00051035" w:rsidRPr="00051035">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32</w:t>
      </w:r>
      <w:r w:rsidR="00051035" w:rsidRPr="00051035">
        <w:rPr>
          <w:rFonts w:ascii="Times New Roman" w:hAnsi="Times New Roman" w:cs="Times New Roman"/>
          <w:sz w:val="28"/>
          <w:szCs w:val="28"/>
          <w:lang w:val="en-US"/>
        </w:rPr>
        <w:fldChar w:fldCharType="end"/>
      </w:r>
      <w:r w:rsidRPr="00051035">
        <w:rPr>
          <w:rFonts w:ascii="Times New Roman" w:hAnsi="Times New Roman" w:cs="Times New Roman"/>
          <w:sz w:val="28"/>
          <w:szCs w:val="28"/>
          <w:lang w:val="en-US"/>
        </w:rPr>
        <w:t>]</w:t>
      </w:r>
      <w:r w:rsidRPr="00051035">
        <w:rPr>
          <w:rFonts w:ascii="Times New Roman" w:hAnsi="Times New Roman" w:cs="Times New Roman"/>
          <w:sz w:val="28"/>
          <w:szCs w:val="28"/>
        </w:rPr>
        <w:t>.</w:t>
      </w:r>
      <w:r w:rsidRPr="002341F9">
        <w:rPr>
          <w:rFonts w:ascii="Times New Roman" w:hAnsi="Times New Roman" w:cs="Times New Roman"/>
          <w:sz w:val="28"/>
          <w:szCs w:val="28"/>
        </w:rPr>
        <w:t xml:space="preserve"> </w:t>
      </w:r>
    </w:p>
    <w:p w14:paraId="453DC3F7" w14:textId="7DF24CAA"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Перикардиальные осложнения включают чрезмерно сводящий края шов, который может привести к рестриктивным нарушениям по типу тампонады или несостоятельность шва (например, при подшивании к более рыхлым, чем перикард тканям, которые его окружают), что может привести к сердечной грыже. Технические ошибки при реконструкции диафрагмы также могут привести к сердечно-сосудистым осложнениям, таким как сужение нижней полой вены (это будет нарушать диастолическое наполнение желудочка), а неплотное сшивание диафрагмы и заплаты позволяет печени давить на сердце и нарушать венозный возврат, когда пациент лежит на спине.</w:t>
      </w:r>
    </w:p>
    <w:p w14:paraId="6D93AE46" w14:textId="491CFF93" w:rsidR="00EC53D5"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Несостоятельность швов диафрагмы может привести к проникновению органов брюшной полости в ипсилатеральноую грудную полость. Для борьбы с этим осложнением во время левосторонней экстраплевральной пневмонэктомии оставляют край ножки диафрагмы на пищеводе и отмечают снижение количества случаев грыж, содержащих желудок. Также последнее время используют новую методику реконструкции диафрагмы, что позволило снизить частоту несостоятельности шва диафрагмы</w:t>
      </w:r>
      <w:r w:rsidR="00067BEA">
        <w:rPr>
          <w:rFonts w:ascii="Times New Roman" w:hAnsi="Times New Roman" w:cs="Times New Roman"/>
          <w:sz w:val="28"/>
          <w:szCs w:val="28"/>
        </w:rPr>
        <w:t xml:space="preserve"> </w:t>
      </w:r>
      <w:r w:rsidRPr="002341F9">
        <w:rPr>
          <w:rFonts w:ascii="Times New Roman" w:hAnsi="Times New Roman" w:cs="Times New Roman"/>
          <w:sz w:val="28"/>
          <w:szCs w:val="28"/>
        </w:rPr>
        <w:t xml:space="preserve">с 12% до 3,8%. Скрепляют два слоя политетрафторэтилена (PTFE) чтобы создать динамический шов, что уменьшает напряжение на швах, которые закрепляют диафрагму к грудной </w:t>
      </w:r>
      <w:r w:rsidRPr="00051035">
        <w:rPr>
          <w:rFonts w:ascii="Times New Roman" w:hAnsi="Times New Roman" w:cs="Times New Roman"/>
          <w:sz w:val="28"/>
          <w:szCs w:val="28"/>
        </w:rPr>
        <w:t>стенке [</w:t>
      </w:r>
      <w:r w:rsidR="00051035" w:rsidRPr="00051035">
        <w:rPr>
          <w:rFonts w:ascii="Times New Roman" w:hAnsi="Times New Roman" w:cs="Times New Roman"/>
          <w:sz w:val="28"/>
          <w:szCs w:val="28"/>
        </w:rPr>
        <w:fldChar w:fldCharType="begin"/>
      </w:r>
      <w:r w:rsidR="00051035" w:rsidRPr="00051035">
        <w:rPr>
          <w:rFonts w:ascii="Times New Roman" w:hAnsi="Times New Roman" w:cs="Times New Roman"/>
          <w:sz w:val="28"/>
          <w:szCs w:val="28"/>
        </w:rPr>
        <w:instrText xml:space="preserve"> REF _Ref386732302 \r \h </w:instrText>
      </w:r>
      <w:r w:rsidR="00051035" w:rsidRPr="00051035">
        <w:rPr>
          <w:rFonts w:ascii="Times New Roman" w:hAnsi="Times New Roman" w:cs="Times New Roman"/>
          <w:sz w:val="28"/>
          <w:szCs w:val="28"/>
        </w:rPr>
      </w:r>
      <w:r w:rsidR="00051035" w:rsidRPr="00051035">
        <w:rPr>
          <w:rFonts w:ascii="Times New Roman" w:hAnsi="Times New Roman" w:cs="Times New Roman"/>
          <w:sz w:val="28"/>
          <w:szCs w:val="28"/>
        </w:rPr>
        <w:fldChar w:fldCharType="separate"/>
      </w:r>
      <w:r w:rsidR="001404C6">
        <w:rPr>
          <w:rFonts w:ascii="Times New Roman" w:hAnsi="Times New Roman" w:cs="Times New Roman"/>
          <w:sz w:val="28"/>
          <w:szCs w:val="28"/>
        </w:rPr>
        <w:t>32</w:t>
      </w:r>
      <w:r w:rsidR="00051035" w:rsidRPr="00051035">
        <w:rPr>
          <w:rFonts w:ascii="Times New Roman" w:hAnsi="Times New Roman" w:cs="Times New Roman"/>
          <w:sz w:val="28"/>
          <w:szCs w:val="28"/>
        </w:rPr>
        <w:fldChar w:fldCharType="end"/>
      </w:r>
      <w:r w:rsidRPr="00051035">
        <w:rPr>
          <w:rFonts w:ascii="Times New Roman" w:hAnsi="Times New Roman" w:cs="Times New Roman"/>
          <w:sz w:val="28"/>
          <w:szCs w:val="28"/>
        </w:rPr>
        <w:t>].</w:t>
      </w:r>
    </w:p>
    <w:p w14:paraId="6A91206E" w14:textId="77777777" w:rsidR="00A42213" w:rsidRDefault="00A42213" w:rsidP="00EC53D5">
      <w:pPr>
        <w:spacing w:line="360" w:lineRule="auto"/>
        <w:ind w:firstLine="709"/>
        <w:jc w:val="both"/>
        <w:rPr>
          <w:rFonts w:ascii="Times New Roman" w:hAnsi="Times New Roman" w:cs="Times New Roman"/>
          <w:sz w:val="28"/>
          <w:szCs w:val="28"/>
        </w:rPr>
      </w:pPr>
    </w:p>
    <w:p w14:paraId="5C961711" w14:textId="46060F4E" w:rsidR="00A42213" w:rsidRDefault="00A42213" w:rsidP="00A422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1.4.1.3</w:t>
      </w:r>
      <w:r w:rsidRPr="002341F9">
        <w:rPr>
          <w:rFonts w:ascii="Times New Roman" w:hAnsi="Times New Roman" w:cs="Times New Roman"/>
          <w:sz w:val="28"/>
          <w:szCs w:val="28"/>
        </w:rPr>
        <w:t xml:space="preserve">. </w:t>
      </w:r>
      <w:r>
        <w:rPr>
          <w:rFonts w:ascii="Times New Roman" w:hAnsi="Times New Roman" w:cs="Times New Roman"/>
          <w:sz w:val="28"/>
          <w:szCs w:val="28"/>
        </w:rPr>
        <w:t>Острый болевой синдром</w:t>
      </w:r>
      <w:r w:rsidR="0059291A">
        <w:rPr>
          <w:rFonts w:ascii="Times New Roman" w:hAnsi="Times New Roman" w:cs="Times New Roman"/>
          <w:sz w:val="28"/>
          <w:szCs w:val="28"/>
        </w:rPr>
        <w:t xml:space="preserve"> в послеоперационной ране</w:t>
      </w:r>
    </w:p>
    <w:p w14:paraId="01051A1C" w14:textId="54F9D187" w:rsidR="00A42213" w:rsidRDefault="00A42213" w:rsidP="00A42213">
      <w:pPr>
        <w:spacing w:line="360" w:lineRule="auto"/>
        <w:ind w:firstLine="709"/>
        <w:jc w:val="both"/>
        <w:rPr>
          <w:rFonts w:ascii="Times New Roman" w:hAnsi="Times New Roman" w:cs="Times New Roman"/>
          <w:sz w:val="28"/>
          <w:szCs w:val="28"/>
        </w:rPr>
      </w:pPr>
      <w:r w:rsidRPr="00A42213">
        <w:rPr>
          <w:rFonts w:ascii="Times New Roman" w:hAnsi="Times New Roman" w:cs="Times New Roman"/>
          <w:sz w:val="28"/>
          <w:szCs w:val="28"/>
        </w:rPr>
        <w:t>Острый болевой синдром связан с такими факторами, как использование реберного расширителя, большое по размеру интраплевральное воспален</w:t>
      </w:r>
      <w:r w:rsidR="0059291A">
        <w:rPr>
          <w:rFonts w:ascii="Times New Roman" w:hAnsi="Times New Roman" w:cs="Times New Roman"/>
          <w:sz w:val="28"/>
          <w:szCs w:val="28"/>
        </w:rPr>
        <w:t xml:space="preserve">ие, в то время как хроническая </w:t>
      </w:r>
      <w:r w:rsidRPr="00A42213">
        <w:rPr>
          <w:rFonts w:ascii="Times New Roman" w:hAnsi="Times New Roman" w:cs="Times New Roman"/>
          <w:sz w:val="28"/>
          <w:szCs w:val="28"/>
        </w:rPr>
        <w:t xml:space="preserve">боль является следствием нейропатии и сенсибилизации ЦНС. Количество пациентов, страдающих от хронической боли </w:t>
      </w:r>
      <w:r w:rsidR="0059291A">
        <w:rPr>
          <w:rFonts w:ascii="Times New Roman" w:hAnsi="Times New Roman" w:cs="Times New Roman"/>
          <w:sz w:val="28"/>
          <w:szCs w:val="28"/>
        </w:rPr>
        <w:t xml:space="preserve">в области послеоперационной раны </w:t>
      </w:r>
      <w:r w:rsidRPr="00A42213">
        <w:rPr>
          <w:rFonts w:ascii="Times New Roman" w:hAnsi="Times New Roman" w:cs="Times New Roman"/>
          <w:sz w:val="28"/>
          <w:szCs w:val="28"/>
        </w:rPr>
        <w:t xml:space="preserve">через год после оперативного лечения значительно меньше в группе торакоскопических вмешательств, по сравнению с открытыми. Однако, эти различия не так значительны, как после выполнении лобэктомии. Причины этого не совсем ясны и возможно, связаны с уменьшением остаточной дыхательной функции и большим ремоделированием гемиторакса после пневмонэктомии </w:t>
      </w:r>
      <w:r w:rsidRPr="00A42213">
        <w:rPr>
          <w:rFonts w:ascii="Times New Roman" w:hAnsi="Times New Roman" w:cs="Times New Roman"/>
          <w:sz w:val="28"/>
          <w:szCs w:val="28"/>
          <w:lang w:val="en-US"/>
        </w:rPr>
        <w:t>[</w:t>
      </w:r>
      <w:r w:rsidRPr="00A42213">
        <w:rPr>
          <w:rFonts w:ascii="Times New Roman" w:hAnsi="Times New Roman" w:cs="Times New Roman"/>
          <w:sz w:val="28"/>
          <w:szCs w:val="28"/>
          <w:lang w:val="en-US"/>
        </w:rPr>
        <w:fldChar w:fldCharType="begin"/>
      </w:r>
      <w:r w:rsidRPr="00A42213">
        <w:rPr>
          <w:rFonts w:ascii="Times New Roman" w:hAnsi="Times New Roman" w:cs="Times New Roman"/>
          <w:sz w:val="28"/>
          <w:szCs w:val="28"/>
          <w:lang w:val="en-US"/>
        </w:rPr>
        <w:instrText xml:space="preserve"> REF _Ref381520687 \r \h </w:instrText>
      </w:r>
      <w:r w:rsidRPr="00A42213">
        <w:rPr>
          <w:rFonts w:ascii="Times New Roman" w:hAnsi="Times New Roman" w:cs="Times New Roman"/>
          <w:sz w:val="28"/>
          <w:szCs w:val="28"/>
          <w:lang w:val="en-US"/>
        </w:rPr>
      </w:r>
      <w:r w:rsidRPr="00A42213">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17</w:t>
      </w:r>
      <w:r w:rsidRPr="00A42213">
        <w:rPr>
          <w:rFonts w:ascii="Times New Roman" w:hAnsi="Times New Roman" w:cs="Times New Roman"/>
          <w:sz w:val="28"/>
          <w:szCs w:val="28"/>
          <w:lang w:val="en-US"/>
        </w:rPr>
        <w:fldChar w:fldCharType="end"/>
      </w:r>
      <w:r w:rsidRPr="00A42213">
        <w:rPr>
          <w:rFonts w:ascii="Times New Roman" w:hAnsi="Times New Roman" w:cs="Times New Roman"/>
          <w:sz w:val="28"/>
          <w:szCs w:val="28"/>
          <w:lang w:val="en-US"/>
        </w:rPr>
        <w:t>]</w:t>
      </w:r>
      <w:r w:rsidRPr="00A42213">
        <w:rPr>
          <w:rFonts w:ascii="Times New Roman" w:hAnsi="Times New Roman" w:cs="Times New Roman"/>
          <w:sz w:val="28"/>
          <w:szCs w:val="28"/>
        </w:rPr>
        <w:t>.</w:t>
      </w:r>
    </w:p>
    <w:p w14:paraId="5591A193" w14:textId="77777777" w:rsidR="00EC53D5" w:rsidRPr="002341F9" w:rsidRDefault="00EC53D5" w:rsidP="000E283C">
      <w:pPr>
        <w:spacing w:line="360" w:lineRule="auto"/>
        <w:jc w:val="both"/>
        <w:rPr>
          <w:rFonts w:ascii="Times New Roman" w:hAnsi="Times New Roman" w:cs="Times New Roman"/>
          <w:sz w:val="28"/>
          <w:szCs w:val="28"/>
        </w:rPr>
      </w:pPr>
    </w:p>
    <w:p w14:paraId="4EF05ED7" w14:textId="77777777" w:rsidR="00EC53D5" w:rsidRPr="002341F9" w:rsidRDefault="00EC53D5" w:rsidP="00EC53D5">
      <w:pPr>
        <w:spacing w:line="360" w:lineRule="auto"/>
        <w:jc w:val="both"/>
        <w:rPr>
          <w:rFonts w:ascii="Times New Roman" w:hAnsi="Times New Roman" w:cs="Times New Roman"/>
          <w:sz w:val="28"/>
          <w:szCs w:val="28"/>
        </w:rPr>
      </w:pPr>
      <w:r w:rsidRPr="002341F9">
        <w:rPr>
          <w:rFonts w:ascii="Times New Roman" w:hAnsi="Times New Roman" w:cs="Times New Roman"/>
          <w:sz w:val="28"/>
          <w:szCs w:val="28"/>
        </w:rPr>
        <w:t xml:space="preserve">1.4.2. СЕРДЕЧНО-СОСУДИСТЫЕ ОСЛОЖНЕНИЯ </w:t>
      </w:r>
    </w:p>
    <w:p w14:paraId="76734128"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1.4.2.1. Аритмии</w:t>
      </w:r>
    </w:p>
    <w:p w14:paraId="3E97A0AE" w14:textId="10418ACD"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Суправентрикулярные аритмии являются одними из наиболее распространенных осложнений после пневмонэктомии, которые встречаются у 4% -</w:t>
      </w:r>
      <w:r w:rsidR="00067BEA">
        <w:rPr>
          <w:rFonts w:ascii="Times New Roman" w:hAnsi="Times New Roman" w:cs="Times New Roman"/>
          <w:sz w:val="28"/>
          <w:szCs w:val="28"/>
        </w:rPr>
        <w:t xml:space="preserve"> </w:t>
      </w:r>
      <w:r w:rsidRPr="002341F9">
        <w:rPr>
          <w:rFonts w:ascii="Times New Roman" w:hAnsi="Times New Roman" w:cs="Times New Roman"/>
          <w:sz w:val="28"/>
          <w:szCs w:val="28"/>
        </w:rPr>
        <w:t>25% пациентов после стандартной пневмонэктомии и от 27% до 44% после экстраплевральной пневмонэктомии. Пик этого осложнения приходится на период между 1 и 4 сутками после операции, хот</w:t>
      </w:r>
      <w:r w:rsidR="00067BEA">
        <w:rPr>
          <w:rFonts w:ascii="Times New Roman" w:hAnsi="Times New Roman" w:cs="Times New Roman"/>
          <w:sz w:val="28"/>
          <w:szCs w:val="28"/>
        </w:rPr>
        <w:t>я иногда оно может проявится и</w:t>
      </w:r>
      <w:r w:rsidRPr="002341F9">
        <w:rPr>
          <w:rFonts w:ascii="Times New Roman" w:hAnsi="Times New Roman" w:cs="Times New Roman"/>
          <w:sz w:val="28"/>
          <w:szCs w:val="28"/>
        </w:rPr>
        <w:t xml:space="preserve"> через 7-12 суток после операции. Послеоперационные фибрилляции предсердий являются сложной и многофакторной проблемой и, вероятно, связаны с наличием предрасполагающих причин в самом предсердии, которые приводят к аритмогенному состоянию при наличии послеоперационных изменений физиологического состояния организма (например, повышение уровня катехоламинов, послеоперационная системная воспалительная реакция, локальное воспаление в области операции, электролитные изменения). Факторы риска развития суправентрикулярных аритмий включают возраст более 65 лет, правостороннюю пневмонэктомию, интраперикардиальную диссекцию, и любое серьезное послеоперационное осложнение. </w:t>
      </w:r>
    </w:p>
    <w:p w14:paraId="59FC0482" w14:textId="0EE7F97E" w:rsidR="00EC53D5"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Основываясь на Руководстве Американской ассоциации торакальной хирургии (American Association for Thoracic Surgery Guidelines) 2014 года, к рекомендуемым стратегиям профилактики относятся продолжение приема β-блокаторов у пациентов, принимавших β-блокаторы до операции, внутривенное введение солей магния при снижении его сывороточной концентрации, назначение дилтиазема у пациентов с сохраненной сердечной функцией, которые не принимали</w:t>
      </w:r>
      <w:r w:rsidR="00490EF9">
        <w:rPr>
          <w:rFonts w:ascii="Times New Roman" w:hAnsi="Times New Roman" w:cs="Times New Roman"/>
          <w:sz w:val="28"/>
          <w:szCs w:val="28"/>
        </w:rPr>
        <w:t xml:space="preserve"> β-блокаторы до операции, а так</w:t>
      </w:r>
      <w:r w:rsidRPr="002341F9">
        <w:rPr>
          <w:rFonts w:ascii="Times New Roman" w:hAnsi="Times New Roman" w:cs="Times New Roman"/>
          <w:sz w:val="28"/>
          <w:szCs w:val="28"/>
        </w:rPr>
        <w:t xml:space="preserve">же назначение амиодарона пациентам с промежуточным или высоким риском развития послеоперационной фибрилляции предсердий. Все пациенты с впервые возникшей фибрилляцией предсердий должны вестись путем оценки и лечения всех возможных корректируемых триггеров, в том числе путем оптимизации водно-электролитного баланса. Гемодинамически стабильным пациентам с вновь возникшей фибрилляцией предсердий необходимо назначать внутривенное введение  β-блокаторов или недегидропиридиновых блокаторов кальциевых каналов до достижения частоты сердечных сокращений 100 ударов в минуту и меньше. Гемодинамически нестабильные пациенты, должны подвергаться электрокардиоверсии. У пациентов с рефрактерной фибрилляцией предсердий следует использовать системную антикоагулянтную терапию с осторожностью; ее необходимость должна быть тщательно соотнесена с риском кровотечения (особенно после экстраплевральной пневмонэктомии). Отсутствие легкого в гемитораксе после стандартной или экстраплевральной пневмонэктомии и отрицательное давление, создаваемое естественной механикой дыхания, являются причинами высокого риска развития гемоторакса. Поскольку в грудную полость </w:t>
      </w:r>
      <w:r w:rsidR="003563D5">
        <w:rPr>
          <w:rFonts w:ascii="Times New Roman" w:hAnsi="Times New Roman" w:cs="Times New Roman"/>
          <w:sz w:val="28"/>
          <w:szCs w:val="28"/>
        </w:rPr>
        <w:t xml:space="preserve">с </w:t>
      </w:r>
      <w:r w:rsidRPr="002341F9">
        <w:rPr>
          <w:rFonts w:ascii="Times New Roman" w:hAnsi="Times New Roman" w:cs="Times New Roman"/>
          <w:sz w:val="28"/>
          <w:szCs w:val="28"/>
        </w:rPr>
        <w:t xml:space="preserve">одной стороны вмещается от 3 до 4 л крови, пациент может потерять почти весь объем циркулирующей крови до того, как будет установлен правильный диагноз. Следовательно, у пациентов, которые в других случаях непременно нуждались бы в антикоагулянтной терапии, следует рассматривать вариант кардиоверсии после исключения тромба в предсердиях с помощью трансэзофагеальной </w:t>
      </w:r>
      <w:r w:rsidRPr="00051035">
        <w:rPr>
          <w:rFonts w:ascii="Times New Roman" w:hAnsi="Times New Roman" w:cs="Times New Roman"/>
          <w:sz w:val="28"/>
          <w:szCs w:val="28"/>
        </w:rPr>
        <w:t>эхокардиографии [</w:t>
      </w:r>
      <w:r w:rsidR="00051035" w:rsidRPr="00051035">
        <w:rPr>
          <w:rFonts w:ascii="Times New Roman" w:hAnsi="Times New Roman" w:cs="Times New Roman"/>
          <w:sz w:val="28"/>
          <w:szCs w:val="28"/>
        </w:rPr>
        <w:fldChar w:fldCharType="begin"/>
      </w:r>
      <w:r w:rsidR="00051035" w:rsidRPr="00051035">
        <w:rPr>
          <w:rFonts w:ascii="Times New Roman" w:hAnsi="Times New Roman" w:cs="Times New Roman"/>
          <w:sz w:val="28"/>
          <w:szCs w:val="28"/>
        </w:rPr>
        <w:instrText xml:space="preserve"> REF _Ref386732302 \r \h </w:instrText>
      </w:r>
      <w:r w:rsidR="00051035" w:rsidRPr="00051035">
        <w:rPr>
          <w:rFonts w:ascii="Times New Roman" w:hAnsi="Times New Roman" w:cs="Times New Roman"/>
          <w:sz w:val="28"/>
          <w:szCs w:val="28"/>
        </w:rPr>
      </w:r>
      <w:r w:rsidR="00051035" w:rsidRPr="00051035">
        <w:rPr>
          <w:rFonts w:ascii="Times New Roman" w:hAnsi="Times New Roman" w:cs="Times New Roman"/>
          <w:sz w:val="28"/>
          <w:szCs w:val="28"/>
        </w:rPr>
        <w:fldChar w:fldCharType="separate"/>
      </w:r>
      <w:r w:rsidR="001404C6">
        <w:rPr>
          <w:rFonts w:ascii="Times New Roman" w:hAnsi="Times New Roman" w:cs="Times New Roman"/>
          <w:sz w:val="28"/>
          <w:szCs w:val="28"/>
        </w:rPr>
        <w:t>32</w:t>
      </w:r>
      <w:r w:rsidR="00051035" w:rsidRPr="00051035">
        <w:rPr>
          <w:rFonts w:ascii="Times New Roman" w:hAnsi="Times New Roman" w:cs="Times New Roman"/>
          <w:sz w:val="28"/>
          <w:szCs w:val="28"/>
        </w:rPr>
        <w:fldChar w:fldCharType="end"/>
      </w:r>
      <w:r w:rsidRPr="00051035">
        <w:rPr>
          <w:rFonts w:ascii="Times New Roman" w:hAnsi="Times New Roman" w:cs="Times New Roman"/>
          <w:sz w:val="28"/>
          <w:szCs w:val="28"/>
        </w:rPr>
        <w:t>].</w:t>
      </w:r>
    </w:p>
    <w:p w14:paraId="131CEC7C" w14:textId="77777777" w:rsidR="00017B35" w:rsidRPr="00017B35" w:rsidRDefault="00017B35" w:rsidP="00017B35">
      <w:pPr>
        <w:spacing w:line="360" w:lineRule="auto"/>
        <w:ind w:firstLine="709"/>
        <w:jc w:val="both"/>
        <w:rPr>
          <w:rFonts w:ascii="Times New Roman" w:hAnsi="Times New Roman" w:cs="Times New Roman"/>
          <w:sz w:val="28"/>
          <w:szCs w:val="28"/>
        </w:rPr>
      </w:pPr>
      <w:r w:rsidRPr="00017B35">
        <w:rPr>
          <w:rFonts w:ascii="Times New Roman" w:hAnsi="Times New Roman" w:cs="Times New Roman"/>
          <w:sz w:val="28"/>
          <w:szCs w:val="28"/>
        </w:rPr>
        <w:t xml:space="preserve">Также некоторые авторы отмечают более частые аритмии в послеоперационном периоде в группе торакоскопических пневмонэктомий, объясняя это более частой обработкой сосудов корня интраперикардиально и не укрывания дефекта перикарда </w:t>
      </w:r>
      <w:r w:rsidRPr="00017B35">
        <w:rPr>
          <w:rFonts w:ascii="Times New Roman" w:hAnsi="Times New Roman" w:cs="Times New Roman"/>
          <w:sz w:val="28"/>
          <w:szCs w:val="28"/>
          <w:lang w:val="en-US"/>
        </w:rPr>
        <w:t>[</w:t>
      </w:r>
      <w:r w:rsidRPr="00017B35">
        <w:rPr>
          <w:rFonts w:ascii="Times New Roman" w:hAnsi="Times New Roman" w:cs="Times New Roman"/>
          <w:sz w:val="28"/>
          <w:szCs w:val="28"/>
          <w:lang w:val="en-US"/>
        </w:rPr>
        <w:fldChar w:fldCharType="begin"/>
      </w:r>
      <w:r w:rsidRPr="00017B35">
        <w:rPr>
          <w:rFonts w:ascii="Times New Roman" w:hAnsi="Times New Roman" w:cs="Times New Roman"/>
          <w:sz w:val="28"/>
          <w:szCs w:val="28"/>
          <w:lang w:val="en-US"/>
        </w:rPr>
        <w:instrText xml:space="preserve"> REF _Ref383701144 \r \h </w:instrText>
      </w:r>
      <w:r w:rsidRPr="00017B35">
        <w:rPr>
          <w:rFonts w:ascii="Times New Roman" w:hAnsi="Times New Roman" w:cs="Times New Roman"/>
          <w:sz w:val="28"/>
          <w:szCs w:val="28"/>
          <w:lang w:val="en-US"/>
        </w:rPr>
      </w:r>
      <w:r w:rsidRPr="00017B35">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43</w:t>
      </w:r>
      <w:r w:rsidRPr="00017B35">
        <w:rPr>
          <w:rFonts w:ascii="Times New Roman" w:hAnsi="Times New Roman" w:cs="Times New Roman"/>
          <w:sz w:val="28"/>
          <w:szCs w:val="28"/>
          <w:lang w:val="en-US"/>
        </w:rPr>
        <w:fldChar w:fldCharType="end"/>
      </w:r>
      <w:r w:rsidRPr="00017B35">
        <w:rPr>
          <w:rFonts w:ascii="Times New Roman" w:hAnsi="Times New Roman" w:cs="Times New Roman"/>
          <w:sz w:val="28"/>
          <w:szCs w:val="28"/>
          <w:lang w:val="en-US"/>
        </w:rPr>
        <w:t>]</w:t>
      </w:r>
      <w:r w:rsidRPr="00017B35">
        <w:rPr>
          <w:rFonts w:ascii="Times New Roman" w:hAnsi="Times New Roman" w:cs="Times New Roman"/>
          <w:sz w:val="28"/>
          <w:szCs w:val="28"/>
        </w:rPr>
        <w:t>.</w:t>
      </w:r>
    </w:p>
    <w:p w14:paraId="3445CC24" w14:textId="77777777" w:rsidR="00EC53D5" w:rsidRPr="002341F9" w:rsidRDefault="00EC53D5" w:rsidP="000E283C">
      <w:pPr>
        <w:spacing w:line="360" w:lineRule="auto"/>
        <w:jc w:val="both"/>
        <w:rPr>
          <w:rFonts w:ascii="Times New Roman" w:hAnsi="Times New Roman" w:cs="Times New Roman"/>
          <w:sz w:val="28"/>
          <w:szCs w:val="28"/>
        </w:rPr>
      </w:pPr>
    </w:p>
    <w:p w14:paraId="74B53D8B"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1.4.2.2. Острый инфаркт миокарда</w:t>
      </w:r>
    </w:p>
    <w:p w14:paraId="6806EDBD" w14:textId="0C665C8A" w:rsidR="00EC53D5"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 xml:space="preserve">Заболевания коронарных артерий являются независимым фактором риска осложнений после пневмонэктомии. Риск инфаркта миокарда после операции составляет примерно 0,2% - 2,1% после стандартной пневмонэктомии и 1,5% после экстраплевральной пневмонэктомии. Пациенты нуждаются в тщательной предоперационной оценке для исключения недиагностированных ранее заболеваний коронарных артерий. Руководства Американской коллегии кардиологии / Американской сердечной ассоциации (American College of Cardiology / American Heart Association) по предоперационной реваскуляризации коронарных сосудов аналогичны общим рекомендациям по реваскуляризации. У пациентов с МКШ в анамнезе, которым планируется экстраплевральная пневмонэктомия, следует проявить осторожность для предотвращения травм ипсилатеральной внутренней грудной артерии во время экстраплевральной </w:t>
      </w:r>
      <w:r w:rsidRPr="00051035">
        <w:rPr>
          <w:rFonts w:ascii="Times New Roman" w:hAnsi="Times New Roman" w:cs="Times New Roman"/>
          <w:sz w:val="28"/>
          <w:szCs w:val="28"/>
        </w:rPr>
        <w:t>диссекции [</w:t>
      </w:r>
      <w:r w:rsidR="00051035" w:rsidRPr="00051035">
        <w:rPr>
          <w:rFonts w:ascii="Times New Roman" w:hAnsi="Times New Roman" w:cs="Times New Roman"/>
          <w:sz w:val="28"/>
          <w:szCs w:val="28"/>
        </w:rPr>
        <w:fldChar w:fldCharType="begin"/>
      </w:r>
      <w:r w:rsidR="00051035" w:rsidRPr="00051035">
        <w:rPr>
          <w:rFonts w:ascii="Times New Roman" w:hAnsi="Times New Roman" w:cs="Times New Roman"/>
          <w:sz w:val="28"/>
          <w:szCs w:val="28"/>
        </w:rPr>
        <w:instrText xml:space="preserve"> REF _Ref386732302 \r \h </w:instrText>
      </w:r>
      <w:r w:rsidR="00051035" w:rsidRPr="00051035">
        <w:rPr>
          <w:rFonts w:ascii="Times New Roman" w:hAnsi="Times New Roman" w:cs="Times New Roman"/>
          <w:sz w:val="28"/>
          <w:szCs w:val="28"/>
        </w:rPr>
      </w:r>
      <w:r w:rsidR="00051035" w:rsidRPr="00051035">
        <w:rPr>
          <w:rFonts w:ascii="Times New Roman" w:hAnsi="Times New Roman" w:cs="Times New Roman"/>
          <w:sz w:val="28"/>
          <w:szCs w:val="28"/>
        </w:rPr>
        <w:fldChar w:fldCharType="separate"/>
      </w:r>
      <w:r w:rsidR="001404C6">
        <w:rPr>
          <w:rFonts w:ascii="Times New Roman" w:hAnsi="Times New Roman" w:cs="Times New Roman"/>
          <w:sz w:val="28"/>
          <w:szCs w:val="28"/>
        </w:rPr>
        <w:t>32</w:t>
      </w:r>
      <w:r w:rsidR="00051035" w:rsidRPr="00051035">
        <w:rPr>
          <w:rFonts w:ascii="Times New Roman" w:hAnsi="Times New Roman" w:cs="Times New Roman"/>
          <w:sz w:val="28"/>
          <w:szCs w:val="28"/>
        </w:rPr>
        <w:fldChar w:fldCharType="end"/>
      </w:r>
      <w:r w:rsidRPr="00051035">
        <w:rPr>
          <w:rFonts w:ascii="Times New Roman" w:hAnsi="Times New Roman" w:cs="Times New Roman"/>
          <w:sz w:val="28"/>
          <w:szCs w:val="28"/>
        </w:rPr>
        <w:t>].</w:t>
      </w:r>
    </w:p>
    <w:p w14:paraId="6CDB4965" w14:textId="77777777" w:rsidR="00EC53D5" w:rsidRDefault="00EC53D5" w:rsidP="00EC53D5">
      <w:pPr>
        <w:spacing w:line="360" w:lineRule="auto"/>
        <w:ind w:firstLine="709"/>
        <w:jc w:val="both"/>
        <w:rPr>
          <w:rFonts w:ascii="Times New Roman" w:hAnsi="Times New Roman" w:cs="Times New Roman"/>
          <w:sz w:val="28"/>
          <w:szCs w:val="28"/>
        </w:rPr>
      </w:pPr>
    </w:p>
    <w:p w14:paraId="3F0BAEA1" w14:textId="77777777" w:rsidR="001404C6" w:rsidRPr="002341F9" w:rsidRDefault="001404C6" w:rsidP="00EC53D5">
      <w:pPr>
        <w:spacing w:line="360" w:lineRule="auto"/>
        <w:ind w:firstLine="709"/>
        <w:jc w:val="both"/>
        <w:rPr>
          <w:rFonts w:ascii="Times New Roman" w:hAnsi="Times New Roman" w:cs="Times New Roman"/>
          <w:sz w:val="28"/>
          <w:szCs w:val="28"/>
        </w:rPr>
      </w:pPr>
    </w:p>
    <w:p w14:paraId="339B8A73"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1.4.2.3. Внезапная сердечная смерть</w:t>
      </w:r>
    </w:p>
    <w:p w14:paraId="711B20D6" w14:textId="25854D86" w:rsidR="00EC53D5"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Внезапная сердечная смерть после стандартной и экстраплевральной пневмонэктомии встречается редко (в 3%-7% случаев). Из-за смещения средостения сердце не может быть сжато между грудиной и позвоночником во время закрытого массажа сердца, поэтому он бесполезен у этих пациентов. Кроме того, если была проведена интрапер</w:t>
      </w:r>
      <w:r w:rsidR="003563D5">
        <w:rPr>
          <w:rFonts w:ascii="Times New Roman" w:hAnsi="Times New Roman" w:cs="Times New Roman"/>
          <w:sz w:val="28"/>
          <w:szCs w:val="28"/>
        </w:rPr>
        <w:t>и</w:t>
      </w:r>
      <w:r w:rsidRPr="002341F9">
        <w:rPr>
          <w:rFonts w:ascii="Times New Roman" w:hAnsi="Times New Roman" w:cs="Times New Roman"/>
          <w:sz w:val="28"/>
          <w:szCs w:val="28"/>
        </w:rPr>
        <w:t>кардиальная диссекция, закрытый массаж сердца может привести к сердечной грыже. Таким образом, остановка сердца, возникшая в течение 10 дней после пневмонэктомии, требует экстренной торакотомии и открытого массажа сердца в отделении интенсивной терапии. Помимо открытого массажа сердца, экстренная торакотомия позволяет дренировать сдавливающую сердце жидкость, обнаружить и ликвидировать констриктивные перикардиальные и диафрагмальные осложнения реконструкции или ликвидировать сердечную грыжу. После успешной реанимации, пациента доставляют в операционную для отмывания грудной полости и коррекции механической причины остановки, если таковая имеется. Обязательно, чтобы весь персонал, обеспечивающий уход после операции, имел соответствующее знания относительно ведения этого осложнения, чтобы избежать задержки оказания качественных реанимационных мероприятий</w:t>
      </w:r>
      <w:r>
        <w:rPr>
          <w:rFonts w:ascii="Times New Roman" w:hAnsi="Times New Roman" w:cs="Times New Roman"/>
          <w:sz w:val="28"/>
          <w:szCs w:val="28"/>
        </w:rPr>
        <w:t xml:space="preserve"> </w:t>
      </w:r>
      <w:r w:rsidRPr="00051035">
        <w:rPr>
          <w:rFonts w:ascii="Times New Roman" w:hAnsi="Times New Roman" w:cs="Times New Roman"/>
          <w:sz w:val="28"/>
          <w:szCs w:val="28"/>
        </w:rPr>
        <w:t>[</w:t>
      </w:r>
      <w:r w:rsidR="00051035" w:rsidRPr="00051035">
        <w:rPr>
          <w:rFonts w:ascii="Times New Roman" w:hAnsi="Times New Roman" w:cs="Times New Roman"/>
          <w:sz w:val="28"/>
          <w:szCs w:val="28"/>
        </w:rPr>
        <w:fldChar w:fldCharType="begin"/>
      </w:r>
      <w:r w:rsidR="00051035" w:rsidRPr="00051035">
        <w:rPr>
          <w:rFonts w:ascii="Times New Roman" w:hAnsi="Times New Roman" w:cs="Times New Roman"/>
          <w:sz w:val="28"/>
          <w:szCs w:val="28"/>
        </w:rPr>
        <w:instrText xml:space="preserve"> REF _Ref386732302 \r \h </w:instrText>
      </w:r>
      <w:r w:rsidR="00051035" w:rsidRPr="00051035">
        <w:rPr>
          <w:rFonts w:ascii="Times New Roman" w:hAnsi="Times New Roman" w:cs="Times New Roman"/>
          <w:sz w:val="28"/>
          <w:szCs w:val="28"/>
        </w:rPr>
      </w:r>
      <w:r w:rsidR="00051035" w:rsidRPr="00051035">
        <w:rPr>
          <w:rFonts w:ascii="Times New Roman" w:hAnsi="Times New Roman" w:cs="Times New Roman"/>
          <w:sz w:val="28"/>
          <w:szCs w:val="28"/>
        </w:rPr>
        <w:fldChar w:fldCharType="separate"/>
      </w:r>
      <w:r w:rsidR="001404C6">
        <w:rPr>
          <w:rFonts w:ascii="Times New Roman" w:hAnsi="Times New Roman" w:cs="Times New Roman"/>
          <w:sz w:val="28"/>
          <w:szCs w:val="28"/>
        </w:rPr>
        <w:t>32</w:t>
      </w:r>
      <w:r w:rsidR="00051035" w:rsidRPr="00051035">
        <w:rPr>
          <w:rFonts w:ascii="Times New Roman" w:hAnsi="Times New Roman" w:cs="Times New Roman"/>
          <w:sz w:val="28"/>
          <w:szCs w:val="28"/>
        </w:rPr>
        <w:fldChar w:fldCharType="end"/>
      </w:r>
      <w:r w:rsidRPr="00051035">
        <w:rPr>
          <w:rFonts w:ascii="Times New Roman" w:hAnsi="Times New Roman" w:cs="Times New Roman"/>
          <w:sz w:val="28"/>
          <w:szCs w:val="28"/>
        </w:rPr>
        <w:t>].</w:t>
      </w:r>
    </w:p>
    <w:p w14:paraId="38C7A163" w14:textId="77777777" w:rsidR="00EC53D5" w:rsidRPr="002341F9" w:rsidRDefault="00EC53D5" w:rsidP="00EC53D5">
      <w:pPr>
        <w:spacing w:line="360" w:lineRule="auto"/>
        <w:ind w:firstLine="709"/>
        <w:jc w:val="both"/>
        <w:rPr>
          <w:rFonts w:ascii="Times New Roman" w:hAnsi="Times New Roman" w:cs="Times New Roman"/>
          <w:sz w:val="28"/>
          <w:szCs w:val="28"/>
        </w:rPr>
      </w:pPr>
    </w:p>
    <w:p w14:paraId="5D871F51" w14:textId="6B49EF6E"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 xml:space="preserve">1.4.2.4. </w:t>
      </w:r>
      <w:r w:rsidR="006C101A">
        <w:rPr>
          <w:rFonts w:ascii="Times New Roman" w:hAnsi="Times New Roman" w:cs="Times New Roman"/>
          <w:sz w:val="28"/>
          <w:szCs w:val="28"/>
        </w:rPr>
        <w:t>Лёгочная гипертензия</w:t>
      </w:r>
    </w:p>
    <w:p w14:paraId="23C943CA" w14:textId="78A55085"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 xml:space="preserve">Предоперационная </w:t>
      </w:r>
      <w:r w:rsidR="006C101A">
        <w:rPr>
          <w:rFonts w:ascii="Times New Roman" w:hAnsi="Times New Roman" w:cs="Times New Roman"/>
          <w:sz w:val="28"/>
          <w:szCs w:val="28"/>
        </w:rPr>
        <w:t>лёгочная гипертензия</w:t>
      </w:r>
      <w:r w:rsidRPr="002341F9">
        <w:rPr>
          <w:rFonts w:ascii="Times New Roman" w:hAnsi="Times New Roman" w:cs="Times New Roman"/>
          <w:sz w:val="28"/>
          <w:szCs w:val="28"/>
        </w:rPr>
        <w:t xml:space="preserve"> является фактором риска развития периоперационных осложнений. Таким образом, тяжелая легочная гипертензия (среднее значение PAP &gt; 55 мм.рт.ст.) является противопоказанием для пневмонэктомии. Предоперационную оценку PAP можно проводить при помощи трансторакальной эхокардиографии, с измерением относительной перфузии пораженного и здорового легкого. Например, пациент со средним PAP 25 мм.рт.ст. с 10%-ной перфузией пораженного легкого, вероятнее всего, лучше перенесет сердечно-легочные последствия пневмонэктомии, чем пациент со средним PAP 25 мм.рт.ст. и 60%-ной перфузией пораженного легкого. </w:t>
      </w:r>
    </w:p>
    <w:p w14:paraId="7B3A5C4B"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Некоторые авторы применяют катетеризацию легочной артерии выборочно у пациентов, с планируемой стандартной пневмонэктомией, прежде всего, когда неинвазивные исследования показывают, что объем поступающий в остающееся легкое будет слишком велик для работы правого желудочка. Во время операции у таких пациентов легочная артерия удаляемого легкого пережимается у основания и после этого оценивается толерантность правого желудочка к возросшей постнагрузке после пневмонэктомии. Пациентам, которым планируется выполнение экстраплевральной пневмонэктомии, легочная артерия также должна быть пережата у основания, для оценки изменений PAP. Пациенты, у которых увеличивается среднее PAP до 40 мм.рт.cт., должны быть рассмотрены как кандидаты на плеврэктомию, а не экстраплевральную пневмонэктомию.</w:t>
      </w:r>
    </w:p>
    <w:p w14:paraId="08F3A721"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PAP является функцией давления в левом предсердии (LAP), сердечного выброса (CO) и легочного сосудистого сопротивления (PVR):</w:t>
      </w:r>
    </w:p>
    <w:p w14:paraId="065F5676"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PAP = LAP + (CO x PVR) / 80</w:t>
      </w:r>
    </w:p>
    <w:p w14:paraId="1284AC8F" w14:textId="1D2FD38E"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 xml:space="preserve">Таким образом, управление постпневмонэктомической легочной гипертензией нацелено на активное лечение основной причины и оптимизацию каждого из этих факторов. Системная перфузия должна поддерживаться путем оптимизации водного баланса и, при необходимости, использования вазопрессоров. Легочное сосудистое сопротивление может резко увеличиваться в условиях гипоксии, гиперкапнии, ацидоза, повышенного симпатического тонуса (например, боли), экзогенных или эндогенных легочных сосудосуживающих средств. Легочные сосудорасширяющие средства, такие как добутамин или простагландины, могут потребоваться, если лечение этих факторов не позволяет в достаточной степени уменьшить нагрузку на правый </w:t>
      </w:r>
      <w:r w:rsidRPr="00051035">
        <w:rPr>
          <w:rFonts w:ascii="Times New Roman" w:hAnsi="Times New Roman" w:cs="Times New Roman"/>
          <w:sz w:val="28"/>
          <w:szCs w:val="28"/>
        </w:rPr>
        <w:t>желудочек [</w:t>
      </w:r>
      <w:r w:rsidR="00051035" w:rsidRPr="00051035">
        <w:rPr>
          <w:rFonts w:ascii="Times New Roman" w:hAnsi="Times New Roman" w:cs="Times New Roman"/>
          <w:sz w:val="28"/>
          <w:szCs w:val="28"/>
        </w:rPr>
        <w:fldChar w:fldCharType="begin"/>
      </w:r>
      <w:r w:rsidR="00051035" w:rsidRPr="00051035">
        <w:rPr>
          <w:rFonts w:ascii="Times New Roman" w:hAnsi="Times New Roman" w:cs="Times New Roman"/>
          <w:sz w:val="28"/>
          <w:szCs w:val="28"/>
        </w:rPr>
        <w:instrText xml:space="preserve"> REF _Ref386732302 \r \h </w:instrText>
      </w:r>
      <w:r w:rsidR="00051035" w:rsidRPr="00051035">
        <w:rPr>
          <w:rFonts w:ascii="Times New Roman" w:hAnsi="Times New Roman" w:cs="Times New Roman"/>
          <w:sz w:val="28"/>
          <w:szCs w:val="28"/>
        </w:rPr>
      </w:r>
      <w:r w:rsidR="00051035" w:rsidRPr="00051035">
        <w:rPr>
          <w:rFonts w:ascii="Times New Roman" w:hAnsi="Times New Roman" w:cs="Times New Roman"/>
          <w:sz w:val="28"/>
          <w:szCs w:val="28"/>
        </w:rPr>
        <w:fldChar w:fldCharType="separate"/>
      </w:r>
      <w:r w:rsidR="001404C6">
        <w:rPr>
          <w:rFonts w:ascii="Times New Roman" w:hAnsi="Times New Roman" w:cs="Times New Roman"/>
          <w:sz w:val="28"/>
          <w:szCs w:val="28"/>
        </w:rPr>
        <w:t>32</w:t>
      </w:r>
      <w:r w:rsidR="00051035" w:rsidRPr="00051035">
        <w:rPr>
          <w:rFonts w:ascii="Times New Roman" w:hAnsi="Times New Roman" w:cs="Times New Roman"/>
          <w:sz w:val="28"/>
          <w:szCs w:val="28"/>
        </w:rPr>
        <w:fldChar w:fldCharType="end"/>
      </w:r>
      <w:r w:rsidRPr="00051035">
        <w:rPr>
          <w:rFonts w:ascii="Times New Roman" w:hAnsi="Times New Roman" w:cs="Times New Roman"/>
          <w:sz w:val="28"/>
          <w:szCs w:val="28"/>
        </w:rPr>
        <w:t>].</w:t>
      </w:r>
      <w:r w:rsidRPr="002341F9">
        <w:rPr>
          <w:rFonts w:ascii="Times New Roman" w:hAnsi="Times New Roman" w:cs="Times New Roman"/>
          <w:sz w:val="28"/>
          <w:szCs w:val="28"/>
        </w:rPr>
        <w:t xml:space="preserve"> </w:t>
      </w:r>
    </w:p>
    <w:p w14:paraId="06DCAC90" w14:textId="77777777" w:rsidR="00EC53D5" w:rsidRDefault="00EC53D5" w:rsidP="00EC53D5">
      <w:pPr>
        <w:spacing w:line="360" w:lineRule="auto"/>
        <w:jc w:val="both"/>
        <w:rPr>
          <w:rFonts w:ascii="Times New Roman" w:hAnsi="Times New Roman" w:cs="Times New Roman"/>
          <w:sz w:val="28"/>
          <w:szCs w:val="28"/>
        </w:rPr>
      </w:pPr>
    </w:p>
    <w:p w14:paraId="6DD2CD6C" w14:textId="77777777" w:rsidR="00641602" w:rsidRDefault="00641602" w:rsidP="00EC53D5">
      <w:pPr>
        <w:spacing w:line="360" w:lineRule="auto"/>
        <w:jc w:val="both"/>
        <w:rPr>
          <w:rFonts w:ascii="Times New Roman" w:hAnsi="Times New Roman" w:cs="Times New Roman"/>
          <w:sz w:val="28"/>
          <w:szCs w:val="28"/>
        </w:rPr>
      </w:pPr>
    </w:p>
    <w:p w14:paraId="5AD4D625" w14:textId="77777777" w:rsidR="00EC53D5" w:rsidRPr="002341F9" w:rsidRDefault="00EC53D5" w:rsidP="00EC53D5">
      <w:pPr>
        <w:spacing w:line="360" w:lineRule="auto"/>
        <w:jc w:val="both"/>
        <w:rPr>
          <w:rFonts w:ascii="Times New Roman" w:hAnsi="Times New Roman" w:cs="Times New Roman"/>
          <w:sz w:val="28"/>
          <w:szCs w:val="28"/>
        </w:rPr>
      </w:pPr>
      <w:r w:rsidRPr="002341F9">
        <w:rPr>
          <w:rFonts w:ascii="Times New Roman" w:hAnsi="Times New Roman" w:cs="Times New Roman"/>
          <w:sz w:val="28"/>
          <w:szCs w:val="28"/>
        </w:rPr>
        <w:t>1.4.3. Механические сердечные осложнения</w:t>
      </w:r>
    </w:p>
    <w:p w14:paraId="32282E5F"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 xml:space="preserve">1.4.3.1. Конструктивный воспалительный эпикардит </w:t>
      </w:r>
    </w:p>
    <w:p w14:paraId="4A87BFB0" w14:textId="19691AF7" w:rsidR="00EC53D5"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 xml:space="preserve">В серии из 328 пациентов, которые прошли экстраплевральную пневмонэктомию в Brigham and Women’s Hospital, у 2,7% развился воспалительный эпикардит. Интересно, что все случаи констриктивного эпикардита возникали после левосторонней экстраплевральной пневмонэктомии, при отсутствии рутиной реконструкции левой стенки перикарда. Большинство пациентов требовали повторной операции для удаления рубцовой эпикардиальной ткани. В последующие годы исследования (когда левый перикард рутинно реконструировали после экстраплевральной пневмонэктомии) новых случаев эпикардита не </w:t>
      </w:r>
      <w:r w:rsidRPr="00051035">
        <w:rPr>
          <w:rFonts w:ascii="Times New Roman" w:hAnsi="Times New Roman" w:cs="Times New Roman"/>
          <w:sz w:val="28"/>
          <w:szCs w:val="28"/>
        </w:rPr>
        <w:t>было [</w:t>
      </w:r>
      <w:r w:rsidR="00051035" w:rsidRPr="00051035">
        <w:rPr>
          <w:rFonts w:ascii="Times New Roman" w:hAnsi="Times New Roman" w:cs="Times New Roman"/>
          <w:sz w:val="28"/>
          <w:szCs w:val="28"/>
        </w:rPr>
        <w:fldChar w:fldCharType="begin"/>
      </w:r>
      <w:r w:rsidR="00051035" w:rsidRPr="00051035">
        <w:rPr>
          <w:rFonts w:ascii="Times New Roman" w:hAnsi="Times New Roman" w:cs="Times New Roman"/>
          <w:sz w:val="28"/>
          <w:szCs w:val="28"/>
        </w:rPr>
        <w:instrText xml:space="preserve"> REF _Ref386732302 \r \h </w:instrText>
      </w:r>
      <w:r w:rsidR="00051035" w:rsidRPr="00051035">
        <w:rPr>
          <w:rFonts w:ascii="Times New Roman" w:hAnsi="Times New Roman" w:cs="Times New Roman"/>
          <w:sz w:val="28"/>
          <w:szCs w:val="28"/>
        </w:rPr>
      </w:r>
      <w:r w:rsidR="00051035" w:rsidRPr="00051035">
        <w:rPr>
          <w:rFonts w:ascii="Times New Roman" w:hAnsi="Times New Roman" w:cs="Times New Roman"/>
          <w:sz w:val="28"/>
          <w:szCs w:val="28"/>
        </w:rPr>
        <w:fldChar w:fldCharType="separate"/>
      </w:r>
      <w:r w:rsidR="001404C6">
        <w:rPr>
          <w:rFonts w:ascii="Times New Roman" w:hAnsi="Times New Roman" w:cs="Times New Roman"/>
          <w:sz w:val="28"/>
          <w:szCs w:val="28"/>
        </w:rPr>
        <w:t>32</w:t>
      </w:r>
      <w:r w:rsidR="00051035" w:rsidRPr="00051035">
        <w:rPr>
          <w:rFonts w:ascii="Times New Roman" w:hAnsi="Times New Roman" w:cs="Times New Roman"/>
          <w:sz w:val="28"/>
          <w:szCs w:val="28"/>
        </w:rPr>
        <w:fldChar w:fldCharType="end"/>
      </w:r>
      <w:r w:rsidRPr="00051035">
        <w:rPr>
          <w:rFonts w:ascii="Times New Roman" w:hAnsi="Times New Roman" w:cs="Times New Roman"/>
          <w:sz w:val="28"/>
          <w:szCs w:val="28"/>
        </w:rPr>
        <w:t>].</w:t>
      </w:r>
      <w:r w:rsidRPr="002341F9">
        <w:rPr>
          <w:rFonts w:ascii="Times New Roman" w:hAnsi="Times New Roman" w:cs="Times New Roman"/>
          <w:sz w:val="28"/>
          <w:szCs w:val="28"/>
        </w:rPr>
        <w:t xml:space="preserve"> </w:t>
      </w:r>
    </w:p>
    <w:p w14:paraId="54D1A039" w14:textId="77777777" w:rsidR="00EC53D5" w:rsidRPr="002341F9" w:rsidRDefault="00EC53D5" w:rsidP="00EC53D5">
      <w:pPr>
        <w:spacing w:line="360" w:lineRule="auto"/>
        <w:ind w:firstLine="709"/>
        <w:jc w:val="both"/>
        <w:rPr>
          <w:rFonts w:ascii="Times New Roman" w:hAnsi="Times New Roman" w:cs="Times New Roman"/>
          <w:sz w:val="28"/>
          <w:szCs w:val="28"/>
        </w:rPr>
      </w:pPr>
    </w:p>
    <w:p w14:paraId="08FC8A05"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 xml:space="preserve">1.4.3.2. Сердечная грыжа </w:t>
      </w:r>
    </w:p>
    <w:p w14:paraId="5B479717" w14:textId="26F47ACA"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Сердечная грыжа или вывих сердца – редкое осложнение, вызываемое внезапными изменениями внутригрудного давления (при кашле, подключении системы активной аспирации к дренажу в плевральной полости или резкое увеличение внутрибронхиального давления /например, высокое ПДКВ/ при механической вентиляции). Любое гемодинамическое нарушение при изменении положения пациента также должно быть подозрительно на предмет развития вывиха сердца. После успешных реанимационных</w:t>
      </w:r>
      <w:r w:rsidR="003D1EE3">
        <w:rPr>
          <w:rFonts w:ascii="Times New Roman" w:hAnsi="Times New Roman" w:cs="Times New Roman"/>
          <w:sz w:val="28"/>
          <w:szCs w:val="28"/>
        </w:rPr>
        <w:t xml:space="preserve"> мероприятий</w:t>
      </w:r>
      <w:r w:rsidRPr="002341F9">
        <w:rPr>
          <w:rFonts w:ascii="Times New Roman" w:hAnsi="Times New Roman" w:cs="Times New Roman"/>
          <w:sz w:val="28"/>
          <w:szCs w:val="28"/>
        </w:rPr>
        <w:t xml:space="preserve"> обязательна хирургическая ревизия плевральной полости и устранение причины сердечной грыжи.</w:t>
      </w:r>
    </w:p>
    <w:p w14:paraId="647C2CD0" w14:textId="78287308" w:rsidR="00EC53D5"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 xml:space="preserve">Из-за риска вывиха сердца, тщательная реконструкция перикарда обязательна при выполнении правосторонней интраперикардиальной пневмонэктомии и правосторонней экстраплевральной пневмонэктомии. Так как левый гемиторакс меньше по размеру, чем правый, реконструкции перикарда не являются обязательными, но желательны. Одна из самых частых причин развития вывиха сердца – подшивание заплаты не к собственно перикарду, а тканям, его </w:t>
      </w:r>
      <w:r w:rsidRPr="00051035">
        <w:rPr>
          <w:rFonts w:ascii="Times New Roman" w:hAnsi="Times New Roman" w:cs="Times New Roman"/>
          <w:sz w:val="28"/>
          <w:szCs w:val="28"/>
        </w:rPr>
        <w:t>окружающим [</w:t>
      </w:r>
      <w:r w:rsidR="00051035" w:rsidRPr="00051035">
        <w:rPr>
          <w:rFonts w:ascii="Times New Roman" w:hAnsi="Times New Roman" w:cs="Times New Roman"/>
          <w:sz w:val="28"/>
          <w:szCs w:val="28"/>
        </w:rPr>
        <w:fldChar w:fldCharType="begin"/>
      </w:r>
      <w:r w:rsidR="00051035" w:rsidRPr="00051035">
        <w:rPr>
          <w:rFonts w:ascii="Times New Roman" w:hAnsi="Times New Roman" w:cs="Times New Roman"/>
          <w:sz w:val="28"/>
          <w:szCs w:val="28"/>
        </w:rPr>
        <w:instrText xml:space="preserve"> REF _Ref386732302 \r \h </w:instrText>
      </w:r>
      <w:r w:rsidR="00051035" w:rsidRPr="00051035">
        <w:rPr>
          <w:rFonts w:ascii="Times New Roman" w:hAnsi="Times New Roman" w:cs="Times New Roman"/>
          <w:sz w:val="28"/>
          <w:szCs w:val="28"/>
        </w:rPr>
      </w:r>
      <w:r w:rsidR="00051035" w:rsidRPr="00051035">
        <w:rPr>
          <w:rFonts w:ascii="Times New Roman" w:hAnsi="Times New Roman" w:cs="Times New Roman"/>
          <w:sz w:val="28"/>
          <w:szCs w:val="28"/>
        </w:rPr>
        <w:fldChar w:fldCharType="separate"/>
      </w:r>
      <w:r w:rsidR="001404C6">
        <w:rPr>
          <w:rFonts w:ascii="Times New Roman" w:hAnsi="Times New Roman" w:cs="Times New Roman"/>
          <w:sz w:val="28"/>
          <w:szCs w:val="28"/>
        </w:rPr>
        <w:t>32</w:t>
      </w:r>
      <w:r w:rsidR="00051035" w:rsidRPr="00051035">
        <w:rPr>
          <w:rFonts w:ascii="Times New Roman" w:hAnsi="Times New Roman" w:cs="Times New Roman"/>
          <w:sz w:val="28"/>
          <w:szCs w:val="28"/>
        </w:rPr>
        <w:fldChar w:fldCharType="end"/>
      </w:r>
      <w:r w:rsidRPr="00051035">
        <w:rPr>
          <w:rFonts w:ascii="Times New Roman" w:hAnsi="Times New Roman" w:cs="Times New Roman"/>
          <w:sz w:val="28"/>
          <w:szCs w:val="28"/>
        </w:rPr>
        <w:t>].</w:t>
      </w:r>
    </w:p>
    <w:p w14:paraId="0AD01124" w14:textId="77777777" w:rsidR="00EC53D5" w:rsidRPr="002341F9" w:rsidRDefault="00EC53D5" w:rsidP="00EC53D5">
      <w:pPr>
        <w:spacing w:line="360" w:lineRule="auto"/>
        <w:ind w:firstLine="709"/>
        <w:jc w:val="both"/>
        <w:rPr>
          <w:rFonts w:ascii="Times New Roman" w:hAnsi="Times New Roman" w:cs="Times New Roman"/>
          <w:sz w:val="28"/>
          <w:szCs w:val="28"/>
        </w:rPr>
      </w:pPr>
    </w:p>
    <w:p w14:paraId="6B2E42EE"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1.4.3.3. Смещение средостения</w:t>
      </w:r>
    </w:p>
    <w:p w14:paraId="68CA8EC8" w14:textId="1861F42B" w:rsidR="00EC53D5"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 xml:space="preserve">Смещение средостения может возникнуть, как спонтанно после пневмонэктомии, так и при быстрой эвакуации жидкости из остаточной плевральной полости. Нарушается диастолическая функция сердца. Также при быстром накоплении жидкости в плевральной полости после пневмонэктомии может </w:t>
      </w:r>
      <w:r w:rsidR="000A5A36">
        <w:rPr>
          <w:rFonts w:ascii="Times New Roman" w:hAnsi="Times New Roman" w:cs="Times New Roman"/>
          <w:sz w:val="28"/>
          <w:szCs w:val="28"/>
        </w:rPr>
        <w:t>наступить</w:t>
      </w:r>
      <w:r w:rsidRPr="002341F9">
        <w:rPr>
          <w:rFonts w:ascii="Times New Roman" w:hAnsi="Times New Roman" w:cs="Times New Roman"/>
          <w:sz w:val="28"/>
          <w:szCs w:val="28"/>
        </w:rPr>
        <w:t xml:space="preserve"> смещение средостения в сторону противоположную операции, что сопровождается компрессией лёгкого.  Для </w:t>
      </w:r>
      <w:r w:rsidRPr="00051035">
        <w:rPr>
          <w:rFonts w:ascii="Times New Roman" w:hAnsi="Times New Roman" w:cs="Times New Roman"/>
          <w:sz w:val="28"/>
          <w:szCs w:val="28"/>
        </w:rPr>
        <w:t>предотвращения этого осложнения используют контроль состояния плевральной полости при помощи дренажа или пункций с целью декомпрессии [</w:t>
      </w:r>
      <w:r w:rsidR="00051035" w:rsidRPr="00051035">
        <w:rPr>
          <w:rFonts w:ascii="Times New Roman" w:hAnsi="Times New Roman" w:cs="Times New Roman"/>
          <w:sz w:val="28"/>
          <w:szCs w:val="28"/>
        </w:rPr>
        <w:fldChar w:fldCharType="begin"/>
      </w:r>
      <w:r w:rsidR="00051035" w:rsidRPr="00051035">
        <w:rPr>
          <w:rFonts w:ascii="Times New Roman" w:hAnsi="Times New Roman" w:cs="Times New Roman"/>
          <w:sz w:val="28"/>
          <w:szCs w:val="28"/>
        </w:rPr>
        <w:instrText xml:space="preserve"> REF _Ref386732302 \r \h </w:instrText>
      </w:r>
      <w:r w:rsidR="00051035" w:rsidRPr="00051035">
        <w:rPr>
          <w:rFonts w:ascii="Times New Roman" w:hAnsi="Times New Roman" w:cs="Times New Roman"/>
          <w:sz w:val="28"/>
          <w:szCs w:val="28"/>
        </w:rPr>
      </w:r>
      <w:r w:rsidR="00051035" w:rsidRPr="00051035">
        <w:rPr>
          <w:rFonts w:ascii="Times New Roman" w:hAnsi="Times New Roman" w:cs="Times New Roman"/>
          <w:sz w:val="28"/>
          <w:szCs w:val="28"/>
        </w:rPr>
        <w:fldChar w:fldCharType="separate"/>
      </w:r>
      <w:r w:rsidR="001404C6">
        <w:rPr>
          <w:rFonts w:ascii="Times New Roman" w:hAnsi="Times New Roman" w:cs="Times New Roman"/>
          <w:sz w:val="28"/>
          <w:szCs w:val="28"/>
        </w:rPr>
        <w:t>32</w:t>
      </w:r>
      <w:r w:rsidR="00051035" w:rsidRPr="00051035">
        <w:rPr>
          <w:rFonts w:ascii="Times New Roman" w:hAnsi="Times New Roman" w:cs="Times New Roman"/>
          <w:sz w:val="28"/>
          <w:szCs w:val="28"/>
        </w:rPr>
        <w:fldChar w:fldCharType="end"/>
      </w:r>
      <w:r w:rsidRPr="00051035">
        <w:rPr>
          <w:rFonts w:ascii="Times New Roman" w:hAnsi="Times New Roman" w:cs="Times New Roman"/>
          <w:sz w:val="28"/>
          <w:szCs w:val="28"/>
        </w:rPr>
        <w:t>].</w:t>
      </w:r>
      <w:r w:rsidRPr="002341F9">
        <w:rPr>
          <w:rFonts w:ascii="Times New Roman" w:hAnsi="Times New Roman" w:cs="Times New Roman"/>
          <w:sz w:val="28"/>
          <w:szCs w:val="28"/>
        </w:rPr>
        <w:t xml:space="preserve"> </w:t>
      </w:r>
    </w:p>
    <w:p w14:paraId="3DD48545" w14:textId="77777777" w:rsidR="00EC53D5" w:rsidRPr="002341F9" w:rsidRDefault="00EC53D5" w:rsidP="00EC53D5">
      <w:pPr>
        <w:spacing w:line="360" w:lineRule="auto"/>
        <w:ind w:firstLine="709"/>
        <w:jc w:val="both"/>
        <w:rPr>
          <w:rFonts w:ascii="Times New Roman" w:hAnsi="Times New Roman" w:cs="Times New Roman"/>
          <w:sz w:val="28"/>
          <w:szCs w:val="28"/>
        </w:rPr>
      </w:pPr>
    </w:p>
    <w:p w14:paraId="1D097026"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1.4.3.4. Тампонада сердца</w:t>
      </w:r>
    </w:p>
    <w:p w14:paraId="0E20319B" w14:textId="1695BA06"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 xml:space="preserve">Тампонада сердца может возникнуть как следствие избыточного скопления жидкости в полости перикарда, так и ушивания перикарда, приводящего к констрикции. Тампонада проявляется нарушением диастолической функции предсердий и гемодинамической нестабильностью. Чаще всего констриктивные нарушения проявляются сразу после операции при поворачивании пациента с бока на спину в виде резко возникшей гипотонии. Лечение – реоперация с устранением причины </w:t>
      </w:r>
      <w:r w:rsidRPr="00051035">
        <w:rPr>
          <w:rFonts w:ascii="Times New Roman" w:hAnsi="Times New Roman" w:cs="Times New Roman"/>
          <w:sz w:val="28"/>
          <w:szCs w:val="28"/>
        </w:rPr>
        <w:t>тампонады [</w:t>
      </w:r>
      <w:r w:rsidR="00051035" w:rsidRPr="00051035">
        <w:rPr>
          <w:rFonts w:ascii="Times New Roman" w:hAnsi="Times New Roman" w:cs="Times New Roman"/>
          <w:sz w:val="28"/>
          <w:szCs w:val="28"/>
        </w:rPr>
        <w:fldChar w:fldCharType="begin"/>
      </w:r>
      <w:r w:rsidR="00051035" w:rsidRPr="00051035">
        <w:rPr>
          <w:rFonts w:ascii="Times New Roman" w:hAnsi="Times New Roman" w:cs="Times New Roman"/>
          <w:sz w:val="28"/>
          <w:szCs w:val="28"/>
        </w:rPr>
        <w:instrText xml:space="preserve"> REF _Ref386732302 \r \h </w:instrText>
      </w:r>
      <w:r w:rsidR="00051035" w:rsidRPr="00051035">
        <w:rPr>
          <w:rFonts w:ascii="Times New Roman" w:hAnsi="Times New Roman" w:cs="Times New Roman"/>
          <w:sz w:val="28"/>
          <w:szCs w:val="28"/>
        </w:rPr>
      </w:r>
      <w:r w:rsidR="00051035" w:rsidRPr="00051035">
        <w:rPr>
          <w:rFonts w:ascii="Times New Roman" w:hAnsi="Times New Roman" w:cs="Times New Roman"/>
          <w:sz w:val="28"/>
          <w:szCs w:val="28"/>
        </w:rPr>
        <w:fldChar w:fldCharType="separate"/>
      </w:r>
      <w:r w:rsidR="001404C6">
        <w:rPr>
          <w:rFonts w:ascii="Times New Roman" w:hAnsi="Times New Roman" w:cs="Times New Roman"/>
          <w:sz w:val="28"/>
          <w:szCs w:val="28"/>
        </w:rPr>
        <w:t>32</w:t>
      </w:r>
      <w:r w:rsidR="00051035" w:rsidRPr="00051035">
        <w:rPr>
          <w:rFonts w:ascii="Times New Roman" w:hAnsi="Times New Roman" w:cs="Times New Roman"/>
          <w:sz w:val="28"/>
          <w:szCs w:val="28"/>
        </w:rPr>
        <w:fldChar w:fldCharType="end"/>
      </w:r>
      <w:r w:rsidRPr="00051035">
        <w:rPr>
          <w:rFonts w:ascii="Times New Roman" w:hAnsi="Times New Roman" w:cs="Times New Roman"/>
          <w:sz w:val="28"/>
          <w:szCs w:val="28"/>
        </w:rPr>
        <w:t>].</w:t>
      </w:r>
    </w:p>
    <w:p w14:paraId="041BCBF2" w14:textId="77777777" w:rsidR="00EC53D5" w:rsidRPr="002341F9" w:rsidRDefault="00EC53D5" w:rsidP="00EC53D5">
      <w:pPr>
        <w:spacing w:line="360" w:lineRule="auto"/>
        <w:ind w:firstLine="709"/>
        <w:jc w:val="both"/>
        <w:rPr>
          <w:rFonts w:ascii="Times New Roman" w:hAnsi="Times New Roman" w:cs="Times New Roman"/>
          <w:sz w:val="28"/>
          <w:szCs w:val="28"/>
        </w:rPr>
      </w:pPr>
    </w:p>
    <w:p w14:paraId="396BC514" w14:textId="77777777" w:rsidR="00EC53D5" w:rsidRPr="002341F9" w:rsidRDefault="00EC53D5" w:rsidP="00EC53D5">
      <w:pPr>
        <w:spacing w:line="360" w:lineRule="auto"/>
        <w:jc w:val="both"/>
        <w:rPr>
          <w:rFonts w:ascii="Times New Roman" w:hAnsi="Times New Roman" w:cs="Times New Roman"/>
          <w:sz w:val="28"/>
          <w:szCs w:val="28"/>
        </w:rPr>
      </w:pPr>
      <w:r w:rsidRPr="002341F9">
        <w:rPr>
          <w:rFonts w:ascii="Times New Roman" w:hAnsi="Times New Roman" w:cs="Times New Roman"/>
          <w:sz w:val="28"/>
          <w:szCs w:val="28"/>
        </w:rPr>
        <w:t>1.4.4. ДЫХАТЕЛЬНЫЕ ОСЛОЖНЕНИЯ</w:t>
      </w:r>
    </w:p>
    <w:p w14:paraId="767452A6" w14:textId="77777777" w:rsidR="00EC53D5"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Являются самыми частыми осложнениями и причинами смерти после пневмонэктомии (16-40%). Так как пульмональный резерв ограничен после операции, дыхательные осложнения являются жизнеугрожающими. Следовательно, они должны быть активно профилактированы и лечение должно быть агрессивным. Важная роль в развитии этих осложнений отводится повреждению возвратного гортанного нерва (1,5-5,3%) и, следовательно, парезу голосовых связок, что, в свою очередь, нарушает физиологичный процесс санации трахеобронхиального дерева и увеличивает риск аспирации.</w:t>
      </w:r>
    </w:p>
    <w:p w14:paraId="6793A7F5" w14:textId="77777777" w:rsidR="00EC53D5" w:rsidRPr="002341F9" w:rsidRDefault="00EC53D5" w:rsidP="00EC53D5">
      <w:pPr>
        <w:spacing w:line="360" w:lineRule="auto"/>
        <w:ind w:firstLine="709"/>
        <w:jc w:val="both"/>
        <w:rPr>
          <w:rFonts w:ascii="Times New Roman" w:hAnsi="Times New Roman" w:cs="Times New Roman"/>
          <w:sz w:val="28"/>
          <w:szCs w:val="28"/>
        </w:rPr>
      </w:pPr>
    </w:p>
    <w:p w14:paraId="269F535F" w14:textId="2F2C2FEF"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1.4.4.1. Пневмония</w:t>
      </w:r>
      <w:r w:rsidR="00602662">
        <w:rPr>
          <w:rFonts w:ascii="Times New Roman" w:hAnsi="Times New Roman" w:cs="Times New Roman"/>
          <w:sz w:val="28"/>
          <w:szCs w:val="28"/>
        </w:rPr>
        <w:t xml:space="preserve"> единственного лёгкого</w:t>
      </w:r>
    </w:p>
    <w:p w14:paraId="494E3688" w14:textId="3014E1C7" w:rsidR="00EC53D5"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 xml:space="preserve">Пневмония после пневмонэктомии является жизнеугрожающим осложнением, встречающееся в 2-10% случаев. Часто пневмония – результат плохой санации трахеобронхиального дерева, связанной с продленной вентиляцией лёгких или недостаточным обезболиванием и невозможностью откашливания. Для профилактики данного осложнения лучше всего </w:t>
      </w:r>
      <w:r w:rsidRPr="00051035">
        <w:rPr>
          <w:rFonts w:ascii="Times New Roman" w:hAnsi="Times New Roman" w:cs="Times New Roman"/>
          <w:sz w:val="28"/>
          <w:szCs w:val="28"/>
        </w:rPr>
        <w:t>подходят ранняя активизация, дыхательная гимнастика, отказ от курения, адекватное обезболивание и частые санационные бронхоскопии при необходимости [</w:t>
      </w:r>
      <w:r w:rsidR="00051035" w:rsidRPr="00051035">
        <w:rPr>
          <w:rFonts w:ascii="Times New Roman" w:hAnsi="Times New Roman" w:cs="Times New Roman"/>
          <w:sz w:val="28"/>
          <w:szCs w:val="28"/>
        </w:rPr>
        <w:fldChar w:fldCharType="begin"/>
      </w:r>
      <w:r w:rsidR="00051035" w:rsidRPr="00051035">
        <w:rPr>
          <w:rFonts w:ascii="Times New Roman" w:hAnsi="Times New Roman" w:cs="Times New Roman"/>
          <w:sz w:val="28"/>
          <w:szCs w:val="28"/>
        </w:rPr>
        <w:instrText xml:space="preserve"> REF _Ref386732302 \r \h </w:instrText>
      </w:r>
      <w:r w:rsidR="00051035" w:rsidRPr="00051035">
        <w:rPr>
          <w:rFonts w:ascii="Times New Roman" w:hAnsi="Times New Roman" w:cs="Times New Roman"/>
          <w:sz w:val="28"/>
          <w:szCs w:val="28"/>
        </w:rPr>
      </w:r>
      <w:r w:rsidR="00051035" w:rsidRPr="00051035">
        <w:rPr>
          <w:rFonts w:ascii="Times New Roman" w:hAnsi="Times New Roman" w:cs="Times New Roman"/>
          <w:sz w:val="28"/>
          <w:szCs w:val="28"/>
        </w:rPr>
        <w:fldChar w:fldCharType="separate"/>
      </w:r>
      <w:r w:rsidR="001404C6">
        <w:rPr>
          <w:rFonts w:ascii="Times New Roman" w:hAnsi="Times New Roman" w:cs="Times New Roman"/>
          <w:sz w:val="28"/>
          <w:szCs w:val="28"/>
        </w:rPr>
        <w:t>32</w:t>
      </w:r>
      <w:r w:rsidR="00051035" w:rsidRPr="00051035">
        <w:rPr>
          <w:rFonts w:ascii="Times New Roman" w:hAnsi="Times New Roman" w:cs="Times New Roman"/>
          <w:sz w:val="28"/>
          <w:szCs w:val="28"/>
        </w:rPr>
        <w:fldChar w:fldCharType="end"/>
      </w:r>
      <w:r w:rsidRPr="00051035">
        <w:rPr>
          <w:rFonts w:ascii="Times New Roman" w:hAnsi="Times New Roman" w:cs="Times New Roman"/>
          <w:sz w:val="28"/>
          <w:szCs w:val="28"/>
        </w:rPr>
        <w:t>].</w:t>
      </w:r>
    </w:p>
    <w:p w14:paraId="588EE322" w14:textId="77777777" w:rsidR="00EC53D5" w:rsidRPr="002341F9" w:rsidRDefault="00EC53D5" w:rsidP="00EC53D5">
      <w:pPr>
        <w:spacing w:line="360" w:lineRule="auto"/>
        <w:ind w:firstLine="709"/>
        <w:jc w:val="both"/>
        <w:rPr>
          <w:rFonts w:ascii="Times New Roman" w:hAnsi="Times New Roman" w:cs="Times New Roman"/>
          <w:sz w:val="28"/>
          <w:szCs w:val="28"/>
        </w:rPr>
      </w:pPr>
    </w:p>
    <w:p w14:paraId="7CAC867C"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1.4.4.2. Острый респираторный дистресс-синдром</w:t>
      </w:r>
    </w:p>
    <w:p w14:paraId="01B03BE9"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Острый респираторный дистресс-синдром - это острое, диффузное, воспалительное поражение легких, ведущее к повышению проницаемости сосудов легких, повышению массы легких и уменьшению аэрации легочной ткани.</w:t>
      </w:r>
    </w:p>
    <w:p w14:paraId="60F70CAB"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Основные клинико-физиологические звенья: гипoксемия и двусторонние инфильтраты на рентгенограмме органов грудной клетки,  увеличение венозного шунтирования, рост физиологического мертвого пространства, снижение податливости легочной ткани.</w:t>
      </w:r>
    </w:p>
    <w:p w14:paraId="00ADF0B7"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Термин "острое повреждение легких" был исключен, ввиду того, что многие клиницисты на практике стали так называть любую нетяжелую гипоксемию.</w:t>
      </w:r>
    </w:p>
    <w:p w14:paraId="2BF858E0"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Чаще всего между фактором, вызвавшим поражение, и ОРДС, проходит не менее 72 часов и не более 7 дней. </w:t>
      </w:r>
    </w:p>
    <w:p w14:paraId="71764C49"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Согласно Берлинскому консенсусу ESICM - 2012, имеются три взаимоисключающие формы острого респираторного дистресс-синдрома:</w:t>
      </w:r>
    </w:p>
    <w:p w14:paraId="625979BA"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 легкий;</w:t>
      </w:r>
    </w:p>
    <w:p w14:paraId="1D9FB7B4"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 средней тяжести;</w:t>
      </w:r>
    </w:p>
    <w:p w14:paraId="135733C8"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 тяжелый.</w:t>
      </w:r>
    </w:p>
    <w:p w14:paraId="136A4CC3"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Разделение на указанные выше формы осуществляется по тяжести нарушения оксигенации (гипоксемии):</w:t>
      </w:r>
    </w:p>
    <w:p w14:paraId="700F84CB"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1</w:t>
      </w:r>
      <w:r>
        <w:rPr>
          <w:rFonts w:ascii="Times New Roman" w:hAnsi="Times New Roman" w:cs="Times New Roman"/>
          <w:sz w:val="28"/>
          <w:szCs w:val="28"/>
        </w:rPr>
        <w:t>.</w:t>
      </w:r>
      <w:r w:rsidRPr="002341F9">
        <w:rPr>
          <w:rFonts w:ascii="Times New Roman" w:hAnsi="Times New Roman" w:cs="Times New Roman"/>
          <w:sz w:val="28"/>
          <w:szCs w:val="28"/>
        </w:rPr>
        <w:t xml:space="preserve"> Легкая: 200 мм рт.ст. &lt; PaO</w:t>
      </w:r>
      <w:r w:rsidRPr="00AC5843">
        <w:rPr>
          <w:rFonts w:ascii="Times New Roman" w:hAnsi="Times New Roman" w:cs="Times New Roman"/>
          <w:sz w:val="28"/>
          <w:szCs w:val="28"/>
          <w:vertAlign w:val="subscript"/>
        </w:rPr>
        <w:t>2</w:t>
      </w:r>
      <w:r w:rsidRPr="002341F9">
        <w:rPr>
          <w:rFonts w:ascii="Times New Roman" w:hAnsi="Times New Roman" w:cs="Times New Roman"/>
          <w:sz w:val="28"/>
          <w:szCs w:val="28"/>
        </w:rPr>
        <w:t>/FiO</w:t>
      </w:r>
      <w:r w:rsidRPr="00AC5843">
        <w:rPr>
          <w:rFonts w:ascii="Times New Roman" w:hAnsi="Times New Roman" w:cs="Times New Roman"/>
          <w:sz w:val="28"/>
          <w:szCs w:val="28"/>
          <w:vertAlign w:val="subscript"/>
        </w:rPr>
        <w:t>2</w:t>
      </w:r>
      <w:r w:rsidRPr="002341F9">
        <w:rPr>
          <w:rFonts w:ascii="Times New Roman" w:hAnsi="Times New Roman" w:cs="Times New Roman"/>
          <w:sz w:val="28"/>
          <w:szCs w:val="28"/>
        </w:rPr>
        <w:t> ≤ 300 при ПДКВ или CPAP ≥ 5 см вод.ст.</w:t>
      </w:r>
    </w:p>
    <w:p w14:paraId="1E66432E"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2. Умеренная: 100 мм рт.ст. &lt; PaO</w:t>
      </w:r>
      <w:r w:rsidRPr="00AC5843">
        <w:rPr>
          <w:rFonts w:ascii="Times New Roman" w:hAnsi="Times New Roman" w:cs="Times New Roman"/>
          <w:sz w:val="28"/>
          <w:szCs w:val="28"/>
          <w:vertAlign w:val="subscript"/>
        </w:rPr>
        <w:t>2</w:t>
      </w:r>
      <w:r w:rsidRPr="002341F9">
        <w:rPr>
          <w:rFonts w:ascii="Times New Roman" w:hAnsi="Times New Roman" w:cs="Times New Roman"/>
          <w:sz w:val="28"/>
          <w:szCs w:val="28"/>
        </w:rPr>
        <w:t>/FiO</w:t>
      </w:r>
      <w:r w:rsidRPr="00AC5843">
        <w:rPr>
          <w:rFonts w:ascii="Times New Roman" w:hAnsi="Times New Roman" w:cs="Times New Roman"/>
          <w:sz w:val="28"/>
          <w:szCs w:val="28"/>
          <w:vertAlign w:val="subscript"/>
        </w:rPr>
        <w:t>2</w:t>
      </w:r>
      <w:r w:rsidRPr="002341F9">
        <w:rPr>
          <w:rFonts w:ascii="Times New Roman" w:hAnsi="Times New Roman" w:cs="Times New Roman"/>
          <w:sz w:val="28"/>
          <w:szCs w:val="28"/>
        </w:rPr>
        <w:t>  ≤ 200 при ПДKВ или CPАP ≥ 5 см вод.ст.</w:t>
      </w:r>
    </w:p>
    <w:p w14:paraId="542BF0AF"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3. Тяжелая: PaO</w:t>
      </w:r>
      <w:r w:rsidRPr="00AC5843">
        <w:rPr>
          <w:rFonts w:ascii="Times New Roman" w:hAnsi="Times New Roman" w:cs="Times New Roman"/>
          <w:sz w:val="28"/>
          <w:szCs w:val="28"/>
          <w:vertAlign w:val="subscript"/>
        </w:rPr>
        <w:t>2</w:t>
      </w:r>
      <w:r w:rsidRPr="002341F9">
        <w:rPr>
          <w:rFonts w:ascii="Times New Roman" w:hAnsi="Times New Roman" w:cs="Times New Roman"/>
          <w:sz w:val="28"/>
          <w:szCs w:val="28"/>
        </w:rPr>
        <w:t>/FiO</w:t>
      </w:r>
      <w:r w:rsidRPr="00AC5843">
        <w:rPr>
          <w:rFonts w:ascii="Times New Roman" w:hAnsi="Times New Roman" w:cs="Times New Roman"/>
          <w:sz w:val="28"/>
          <w:szCs w:val="28"/>
          <w:vertAlign w:val="subscript"/>
        </w:rPr>
        <w:t>2</w:t>
      </w:r>
      <w:r w:rsidRPr="002341F9">
        <w:rPr>
          <w:rFonts w:ascii="Times New Roman" w:hAnsi="Times New Roman" w:cs="Times New Roman"/>
          <w:sz w:val="28"/>
          <w:szCs w:val="28"/>
        </w:rPr>
        <w:t>  ≤ 100 при ПДKВ или CPАP ≥ 5 см вод.ст.</w:t>
      </w:r>
    </w:p>
    <w:p w14:paraId="34BD5386" w14:textId="1CECB2D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 xml:space="preserve">Термин «постпневмонэктомический отёк лёгкого» синонимичен ОРДС. ОРДС развивается у 2,7-3,1% пациентов, перенесших пневмонэктомию. </w:t>
      </w:r>
      <w:r w:rsidR="00F32A39">
        <w:rPr>
          <w:rFonts w:ascii="Times New Roman" w:hAnsi="Times New Roman" w:cs="Times New Roman"/>
          <w:sz w:val="28"/>
          <w:szCs w:val="28"/>
        </w:rPr>
        <w:t>Летальность</w:t>
      </w:r>
      <w:r w:rsidRPr="002341F9">
        <w:rPr>
          <w:rFonts w:ascii="Times New Roman" w:hAnsi="Times New Roman" w:cs="Times New Roman"/>
          <w:sz w:val="28"/>
          <w:szCs w:val="28"/>
        </w:rPr>
        <w:t xml:space="preserve"> от ОРДС после пневмонэктомии составляет 50-70%.</w:t>
      </w:r>
    </w:p>
    <w:p w14:paraId="5E3A0F60" w14:textId="17B30E64"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Повреждение эндотелия капил</w:t>
      </w:r>
      <w:r w:rsidR="004E16C3">
        <w:rPr>
          <w:rFonts w:ascii="Times New Roman" w:hAnsi="Times New Roman" w:cs="Times New Roman"/>
          <w:sz w:val="28"/>
          <w:szCs w:val="28"/>
        </w:rPr>
        <w:t>л</w:t>
      </w:r>
      <w:r w:rsidRPr="002341F9">
        <w:rPr>
          <w:rFonts w:ascii="Times New Roman" w:hAnsi="Times New Roman" w:cs="Times New Roman"/>
          <w:sz w:val="28"/>
          <w:szCs w:val="28"/>
        </w:rPr>
        <w:t>яров и увеличение их проницаемости ведут к аккумуляции жидкости богатой белком в интерстиции – это является отличительной чертой ОРДС. Потенциальные причины развития ОРДС – волюмотравма и гипероксия во время однолегочной вентиляции, переливания крови, присоединение инфекции, аспирация, микроэмболии.</w:t>
      </w:r>
    </w:p>
    <w:p w14:paraId="746CAB97"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Роль в патогенезе играет также и непосредственное повреждение альвеол в следствие инфекции, аспирации, волюмотравмы.</w:t>
      </w:r>
    </w:p>
    <w:p w14:paraId="07FFB845"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Лечение ОРДС необходимо начинать с устранения возможной причины. Патогенетическая терапия заключается в подборе адекватного режима вентиляции лёгких с минимальным переносимым потоком кислорода, чтобы снизить дальнейшие оксидативные повреждения. Жесткий контроль водного баланса и диуретическая терапия применяются для уменьшения отёка. Для пациентов с тяжелым течением ОРДС рекомендовано положение на животе. Применение глюкокортикостероидов является не оправданным.</w:t>
      </w:r>
    </w:p>
    <w:p w14:paraId="784CDEA5" w14:textId="0DC9B7CC"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Профилактика развития ОРДС – более эффективна, чем лечение. Необходимо минимизировать интраоперационную волюмотравму  во время однолегочной вентиляции и использовать минимально переносимый FiO</w:t>
      </w:r>
      <w:r w:rsidRPr="00AC5843">
        <w:rPr>
          <w:rFonts w:ascii="Times New Roman" w:hAnsi="Times New Roman" w:cs="Times New Roman"/>
          <w:sz w:val="28"/>
          <w:szCs w:val="28"/>
          <w:vertAlign w:val="subscript"/>
        </w:rPr>
        <w:t>2</w:t>
      </w:r>
      <w:r w:rsidRPr="002341F9">
        <w:rPr>
          <w:rFonts w:ascii="Times New Roman" w:hAnsi="Times New Roman" w:cs="Times New Roman"/>
          <w:sz w:val="28"/>
          <w:szCs w:val="28"/>
        </w:rPr>
        <w:t xml:space="preserve">. Необходимо минимизироать периоперационную инфузионную терапию и проводить адекватную диуретическую терапию. Для каждого пациента необходимо оценивать и предупреждать риск </w:t>
      </w:r>
      <w:r w:rsidRPr="00051035">
        <w:rPr>
          <w:rFonts w:ascii="Times New Roman" w:hAnsi="Times New Roman" w:cs="Times New Roman"/>
          <w:sz w:val="28"/>
          <w:szCs w:val="28"/>
        </w:rPr>
        <w:t>аспирации [</w:t>
      </w:r>
      <w:r w:rsidR="00051035" w:rsidRPr="00051035">
        <w:rPr>
          <w:rFonts w:ascii="Times New Roman" w:hAnsi="Times New Roman" w:cs="Times New Roman"/>
          <w:sz w:val="28"/>
          <w:szCs w:val="28"/>
        </w:rPr>
        <w:fldChar w:fldCharType="begin"/>
      </w:r>
      <w:r w:rsidR="00051035" w:rsidRPr="00051035">
        <w:rPr>
          <w:rFonts w:ascii="Times New Roman" w:hAnsi="Times New Roman" w:cs="Times New Roman"/>
          <w:sz w:val="28"/>
          <w:szCs w:val="28"/>
        </w:rPr>
        <w:instrText xml:space="preserve"> REF _Ref386732302 \r \h </w:instrText>
      </w:r>
      <w:r w:rsidR="00051035" w:rsidRPr="00051035">
        <w:rPr>
          <w:rFonts w:ascii="Times New Roman" w:hAnsi="Times New Roman" w:cs="Times New Roman"/>
          <w:sz w:val="28"/>
          <w:szCs w:val="28"/>
        </w:rPr>
      </w:r>
      <w:r w:rsidR="00051035" w:rsidRPr="00051035">
        <w:rPr>
          <w:rFonts w:ascii="Times New Roman" w:hAnsi="Times New Roman" w:cs="Times New Roman"/>
          <w:sz w:val="28"/>
          <w:szCs w:val="28"/>
        </w:rPr>
        <w:fldChar w:fldCharType="separate"/>
      </w:r>
      <w:r w:rsidR="001404C6">
        <w:rPr>
          <w:rFonts w:ascii="Times New Roman" w:hAnsi="Times New Roman" w:cs="Times New Roman"/>
          <w:sz w:val="28"/>
          <w:szCs w:val="28"/>
        </w:rPr>
        <w:t>32</w:t>
      </w:r>
      <w:r w:rsidR="00051035" w:rsidRPr="00051035">
        <w:rPr>
          <w:rFonts w:ascii="Times New Roman" w:hAnsi="Times New Roman" w:cs="Times New Roman"/>
          <w:sz w:val="28"/>
          <w:szCs w:val="28"/>
        </w:rPr>
        <w:fldChar w:fldCharType="end"/>
      </w:r>
      <w:r w:rsidRPr="00051035">
        <w:rPr>
          <w:rFonts w:ascii="Times New Roman" w:hAnsi="Times New Roman" w:cs="Times New Roman"/>
          <w:sz w:val="28"/>
          <w:szCs w:val="28"/>
        </w:rPr>
        <w:t>].</w:t>
      </w:r>
    </w:p>
    <w:p w14:paraId="380646E5" w14:textId="77777777" w:rsidR="00EC53D5" w:rsidRPr="002341F9" w:rsidRDefault="00EC53D5" w:rsidP="00EC53D5">
      <w:pPr>
        <w:spacing w:line="360" w:lineRule="auto"/>
        <w:ind w:firstLine="709"/>
        <w:jc w:val="both"/>
        <w:rPr>
          <w:rFonts w:ascii="Times New Roman" w:hAnsi="Times New Roman" w:cs="Times New Roman"/>
          <w:sz w:val="28"/>
          <w:szCs w:val="28"/>
        </w:rPr>
      </w:pPr>
    </w:p>
    <w:p w14:paraId="63DA88D8"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1.4.4.3. Постпневмонэктомический синдром</w:t>
      </w:r>
    </w:p>
    <w:p w14:paraId="51C0B583" w14:textId="082B0ABB"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 xml:space="preserve">Постпневмонэктомический синдром – редкое позднее осложнение правосторонней пневмонэктомии, возникающее через годы после операции. Синдром вызван сильным смещением средостения вправо, что, в свою очередь, вызывает девиацию трахеи кзади и вправо, затем обратно кпереди и влево </w:t>
      </w:r>
      <w:r w:rsidR="00FC73F0">
        <w:rPr>
          <w:rFonts w:ascii="Times New Roman" w:hAnsi="Times New Roman" w:cs="Times New Roman"/>
          <w:sz w:val="28"/>
          <w:szCs w:val="28"/>
        </w:rPr>
        <w:t xml:space="preserve">во время акта дыхания </w:t>
      </w:r>
      <w:r w:rsidRPr="002341F9">
        <w:rPr>
          <w:rFonts w:ascii="Times New Roman" w:hAnsi="Times New Roman" w:cs="Times New Roman"/>
          <w:sz w:val="28"/>
          <w:szCs w:val="28"/>
        </w:rPr>
        <w:t>(рис.2). Как следствие,  левый главный бронх сдавливается между позвоночным столбом и левой лёгочной артерией, а левый нижнедолевой бронх зажат между аортой и лёгочной артерией.  Нарушается вентиляция единственного лёгкого. Растягивание бронхов приводит к трахеобронхомаляции. Клинически этот синдром проявляется одышкой и инспираторным стридором. С целью профилактики данного осложнения некоторые авторы используют различные протезы для заполнения остаточной плевральной полости (рис.3).</w:t>
      </w:r>
    </w:p>
    <w:p w14:paraId="690043C5"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noProof/>
          <w:sz w:val="28"/>
          <w:szCs w:val="28"/>
          <w:lang w:val="en-US"/>
        </w:rPr>
        <w:drawing>
          <wp:inline distT="0" distB="0" distL="0" distR="0" wp14:anchorId="489F1183" wp14:editId="196FBCD0">
            <wp:extent cx="2964995" cy="2974260"/>
            <wp:effectExtent l="0" t="0" r="6985" b="0"/>
            <wp:docPr id="2" name="Изображение 2" descr="Macintosh HD:Users:katy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ya:Desktop: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5471" cy="2974737"/>
                    </a:xfrm>
                    <a:prstGeom prst="rect">
                      <a:avLst/>
                    </a:prstGeom>
                    <a:noFill/>
                    <a:ln>
                      <a:noFill/>
                    </a:ln>
                  </pic:spPr>
                </pic:pic>
              </a:graphicData>
            </a:graphic>
          </wp:inline>
        </w:drawing>
      </w:r>
    </w:p>
    <w:p w14:paraId="4A34CCF5" w14:textId="77777777" w:rsidR="00EC53D5" w:rsidRPr="00787E77" w:rsidRDefault="00EC53D5" w:rsidP="00EC53D5">
      <w:pPr>
        <w:spacing w:line="360" w:lineRule="auto"/>
        <w:ind w:firstLine="709"/>
        <w:jc w:val="both"/>
        <w:rPr>
          <w:rFonts w:ascii="Times New Roman" w:hAnsi="Times New Roman" w:cs="Times New Roman"/>
          <w:i/>
          <w:sz w:val="28"/>
          <w:szCs w:val="28"/>
        </w:rPr>
      </w:pPr>
      <w:r w:rsidRPr="00787E77">
        <w:rPr>
          <w:rFonts w:ascii="Times New Roman" w:hAnsi="Times New Roman" w:cs="Times New Roman"/>
          <w:i/>
          <w:sz w:val="28"/>
          <w:szCs w:val="28"/>
        </w:rPr>
        <w:t>Рис. 2. Постпневмонэктомический синдром</w:t>
      </w:r>
    </w:p>
    <w:p w14:paraId="66A7BE86" w14:textId="77777777" w:rsidR="00EC53D5" w:rsidRPr="002341F9" w:rsidRDefault="00EC53D5" w:rsidP="00EC53D5">
      <w:pPr>
        <w:spacing w:line="360" w:lineRule="auto"/>
        <w:ind w:firstLine="709"/>
        <w:jc w:val="both"/>
        <w:rPr>
          <w:rFonts w:ascii="Times New Roman" w:hAnsi="Times New Roman" w:cs="Times New Roman"/>
          <w:sz w:val="28"/>
          <w:szCs w:val="28"/>
        </w:rPr>
      </w:pPr>
    </w:p>
    <w:p w14:paraId="4C450D9F" w14:textId="77777777" w:rsidR="00EC53D5" w:rsidRPr="002341F9" w:rsidRDefault="00EC53D5" w:rsidP="00EC53D5">
      <w:pPr>
        <w:spacing w:line="360" w:lineRule="auto"/>
        <w:ind w:firstLine="709"/>
        <w:jc w:val="both"/>
        <w:rPr>
          <w:rFonts w:ascii="Times New Roman" w:hAnsi="Times New Roman" w:cs="Times New Roman"/>
          <w:sz w:val="28"/>
          <w:szCs w:val="28"/>
        </w:rPr>
      </w:pPr>
    </w:p>
    <w:p w14:paraId="102858AB" w14:textId="77777777" w:rsidR="00EC53D5" w:rsidRPr="002341F9" w:rsidRDefault="00EC53D5" w:rsidP="00EC53D5">
      <w:pPr>
        <w:spacing w:line="360" w:lineRule="auto"/>
        <w:ind w:firstLine="709"/>
        <w:jc w:val="both"/>
        <w:rPr>
          <w:rFonts w:ascii="Times New Roman" w:hAnsi="Times New Roman" w:cs="Times New Roman"/>
          <w:sz w:val="28"/>
          <w:szCs w:val="28"/>
        </w:rPr>
      </w:pPr>
    </w:p>
    <w:p w14:paraId="76DE4BAB"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noProof/>
          <w:sz w:val="28"/>
          <w:szCs w:val="28"/>
          <w:lang w:val="en-US"/>
        </w:rPr>
        <w:drawing>
          <wp:inline distT="0" distB="0" distL="0" distR="0" wp14:anchorId="6EAB3274" wp14:editId="38BB8381">
            <wp:extent cx="2900275" cy="2745660"/>
            <wp:effectExtent l="0" t="0" r="0" b="0"/>
            <wp:docPr id="3" name="Изображение 3" descr="Macintosh HD:Users:katy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tya:Desktop: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0275" cy="2745660"/>
                    </a:xfrm>
                    <a:prstGeom prst="rect">
                      <a:avLst/>
                    </a:prstGeom>
                    <a:noFill/>
                    <a:ln>
                      <a:noFill/>
                    </a:ln>
                  </pic:spPr>
                </pic:pic>
              </a:graphicData>
            </a:graphic>
          </wp:inline>
        </w:drawing>
      </w:r>
    </w:p>
    <w:p w14:paraId="4909DE20" w14:textId="77777777" w:rsidR="00EC53D5" w:rsidRPr="00787E77" w:rsidRDefault="00EC53D5" w:rsidP="00EC53D5">
      <w:pPr>
        <w:spacing w:line="360" w:lineRule="auto"/>
        <w:ind w:firstLine="709"/>
        <w:jc w:val="both"/>
        <w:rPr>
          <w:rFonts w:ascii="Times New Roman" w:hAnsi="Times New Roman" w:cs="Times New Roman"/>
          <w:i/>
          <w:sz w:val="28"/>
          <w:szCs w:val="28"/>
        </w:rPr>
      </w:pPr>
      <w:r w:rsidRPr="00787E77">
        <w:rPr>
          <w:rFonts w:ascii="Times New Roman" w:hAnsi="Times New Roman" w:cs="Times New Roman"/>
          <w:i/>
          <w:sz w:val="28"/>
          <w:szCs w:val="28"/>
        </w:rPr>
        <w:t>Рис. 3. Использование расширяющихся протезов в остаточной плевральной полости</w:t>
      </w:r>
    </w:p>
    <w:p w14:paraId="1A9B46F9" w14:textId="77777777" w:rsidR="00EC53D5" w:rsidRPr="002341F9" w:rsidRDefault="00EC53D5" w:rsidP="00EC53D5">
      <w:pPr>
        <w:spacing w:line="360" w:lineRule="auto"/>
        <w:ind w:firstLine="709"/>
        <w:jc w:val="both"/>
        <w:rPr>
          <w:rFonts w:ascii="Times New Roman" w:hAnsi="Times New Roman" w:cs="Times New Roman"/>
          <w:sz w:val="28"/>
          <w:szCs w:val="28"/>
        </w:rPr>
      </w:pPr>
    </w:p>
    <w:p w14:paraId="51FE6DA9"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1.4.4.4. Эмпиема</w:t>
      </w:r>
    </w:p>
    <w:p w14:paraId="28C1D6DF" w14:textId="2D7FAAD2"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Эмпиемой осложняется 1,3-5,6% стандартных пневмонэктомий и 2,4-14% экстраплевральных пневмонэктомий. Лечение зависит от сроков, в которые развилась эмпиема. Если эмпиема развилась в первый месяц после пневмонэктомии, необходимо выполнить хирургическую обработку пораженной плевральной полости с использованием антисептических средств, назначить 5-дневный курс антибактериальной терапии. Для пациентов, у которых эмпиема развилась в течение первых недель после экстраплевральной пневмонэктомии оптимальным является раннее формирование торакостомы (Clagett window) с удалением всех PTFE перикардиальных и диафрагмальных заплат (рис. 4A) Для пациентов, у которых эмпиема развилась спустя месяцы или годы после оперативного вмешательства, лучшим решением также является формирование торакостомы по типу Clagett window или Eloesser flap (</w:t>
      </w:r>
      <w:r w:rsidRPr="00051035">
        <w:rPr>
          <w:rFonts w:ascii="Times New Roman" w:hAnsi="Times New Roman" w:cs="Times New Roman"/>
          <w:sz w:val="28"/>
          <w:szCs w:val="28"/>
        </w:rPr>
        <w:t>рис. 4B) [</w:t>
      </w:r>
      <w:r w:rsidR="00051035" w:rsidRPr="00051035">
        <w:rPr>
          <w:rFonts w:ascii="Times New Roman" w:hAnsi="Times New Roman" w:cs="Times New Roman"/>
          <w:sz w:val="28"/>
          <w:szCs w:val="28"/>
        </w:rPr>
        <w:fldChar w:fldCharType="begin"/>
      </w:r>
      <w:r w:rsidR="00051035" w:rsidRPr="00051035">
        <w:rPr>
          <w:rFonts w:ascii="Times New Roman" w:hAnsi="Times New Roman" w:cs="Times New Roman"/>
          <w:sz w:val="28"/>
          <w:szCs w:val="28"/>
        </w:rPr>
        <w:instrText xml:space="preserve"> REF _Ref386732302 \r \h </w:instrText>
      </w:r>
      <w:r w:rsidR="00051035" w:rsidRPr="00051035">
        <w:rPr>
          <w:rFonts w:ascii="Times New Roman" w:hAnsi="Times New Roman" w:cs="Times New Roman"/>
          <w:sz w:val="28"/>
          <w:szCs w:val="28"/>
        </w:rPr>
      </w:r>
      <w:r w:rsidR="00051035" w:rsidRPr="00051035">
        <w:rPr>
          <w:rFonts w:ascii="Times New Roman" w:hAnsi="Times New Roman" w:cs="Times New Roman"/>
          <w:sz w:val="28"/>
          <w:szCs w:val="28"/>
        </w:rPr>
        <w:fldChar w:fldCharType="separate"/>
      </w:r>
      <w:r w:rsidR="001404C6">
        <w:rPr>
          <w:rFonts w:ascii="Times New Roman" w:hAnsi="Times New Roman" w:cs="Times New Roman"/>
          <w:sz w:val="28"/>
          <w:szCs w:val="28"/>
        </w:rPr>
        <w:t>32</w:t>
      </w:r>
      <w:r w:rsidR="00051035" w:rsidRPr="00051035">
        <w:rPr>
          <w:rFonts w:ascii="Times New Roman" w:hAnsi="Times New Roman" w:cs="Times New Roman"/>
          <w:sz w:val="28"/>
          <w:szCs w:val="28"/>
        </w:rPr>
        <w:fldChar w:fldCharType="end"/>
      </w:r>
      <w:r w:rsidRPr="00051035">
        <w:rPr>
          <w:rFonts w:ascii="Times New Roman" w:hAnsi="Times New Roman" w:cs="Times New Roman"/>
          <w:sz w:val="28"/>
          <w:szCs w:val="28"/>
        </w:rPr>
        <w:t>].</w:t>
      </w:r>
    </w:p>
    <w:p w14:paraId="2F5CE0C2"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noProof/>
          <w:sz w:val="28"/>
          <w:szCs w:val="28"/>
          <w:lang w:val="en-US"/>
        </w:rPr>
        <w:drawing>
          <wp:inline distT="0" distB="0" distL="0" distR="0" wp14:anchorId="0CB0ACFB" wp14:editId="70E8C6BD">
            <wp:extent cx="4763195" cy="4002960"/>
            <wp:effectExtent l="0" t="0" r="12065" b="1079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3886" cy="4003541"/>
                    </a:xfrm>
                    <a:prstGeom prst="rect">
                      <a:avLst/>
                    </a:prstGeom>
                    <a:noFill/>
                    <a:ln>
                      <a:noFill/>
                    </a:ln>
                  </pic:spPr>
                </pic:pic>
              </a:graphicData>
            </a:graphic>
          </wp:inline>
        </w:drawing>
      </w:r>
    </w:p>
    <w:p w14:paraId="192751B7" w14:textId="1267696A" w:rsidR="00EC53D5" w:rsidRPr="00787E77" w:rsidRDefault="00EC53D5" w:rsidP="00EC53D5">
      <w:pPr>
        <w:spacing w:line="360" w:lineRule="auto"/>
        <w:ind w:firstLine="709"/>
        <w:jc w:val="both"/>
        <w:rPr>
          <w:rFonts w:ascii="Times New Roman" w:hAnsi="Times New Roman" w:cs="Times New Roman"/>
          <w:i/>
          <w:sz w:val="28"/>
          <w:szCs w:val="28"/>
        </w:rPr>
      </w:pPr>
      <w:r w:rsidRPr="00787E77">
        <w:rPr>
          <w:rFonts w:ascii="Times New Roman" w:hAnsi="Times New Roman" w:cs="Times New Roman"/>
          <w:i/>
          <w:sz w:val="28"/>
          <w:szCs w:val="28"/>
        </w:rPr>
        <w:t>Рис. 4. А – Cl</w:t>
      </w:r>
      <w:r w:rsidR="00787E77">
        <w:rPr>
          <w:rFonts w:ascii="Times New Roman" w:hAnsi="Times New Roman" w:cs="Times New Roman"/>
          <w:i/>
          <w:sz w:val="28"/>
          <w:szCs w:val="28"/>
        </w:rPr>
        <w:t>agett window, B – Eloesser flap</w:t>
      </w:r>
    </w:p>
    <w:p w14:paraId="22440D9A" w14:textId="77777777" w:rsidR="00EC53D5" w:rsidRPr="002341F9" w:rsidRDefault="00EC53D5" w:rsidP="00787E77">
      <w:pPr>
        <w:spacing w:line="360" w:lineRule="auto"/>
        <w:jc w:val="both"/>
        <w:rPr>
          <w:rFonts w:ascii="Times New Roman" w:hAnsi="Times New Roman" w:cs="Times New Roman"/>
          <w:sz w:val="28"/>
          <w:szCs w:val="28"/>
        </w:rPr>
      </w:pPr>
    </w:p>
    <w:p w14:paraId="27CA8FC8"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1.4.4.5. Бронхоплевральная фистула</w:t>
      </w:r>
    </w:p>
    <w:p w14:paraId="20FAC666"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 xml:space="preserve">Бронхоплевральная фистула – редкое, но жизнеугрожающее осложнение (1,7-11% после стандартных пневмонэктомий и 0,6-8% после экстраплевральных пневмонэктомий). Летальность, связанная с формированием несостоятельности высока – до 40%. Факторы риска включают иммуносупрессию (в том числе использование глюкокортикостероидов и периоперационная химиотерапия), сахарный диабет, анемию, ХОБЛ, нарушения питания, длинная (более 2 см) культя бронха, периоперационная лучевая терапия, правосторонняя пневмонэктомия, деваскуляризация культи бронха. Необходимо минимизировать действие модифицируемых факторов риска (сбалансированное послеоперационное питание, предупреждение деваскуляризации культи во время лимфодиссекции, излишне длинная культя бронха). </w:t>
      </w:r>
    </w:p>
    <w:p w14:paraId="4F99E942" w14:textId="77777777" w:rsidR="00EC53D5" w:rsidRPr="002341F9"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Для небольших бронхо-плевральных фистул может быть рекомендовано эндоскопическое лечение, например инъекция этанола, фибринового клея субмукозно в зоне дефекта. Инъекционные методики применимы для дефектов менее 1 мм. Для больших дефектов применяют стентирование.</w:t>
      </w:r>
    </w:p>
    <w:p w14:paraId="5E965746" w14:textId="1C27407A" w:rsidR="00EC53D5" w:rsidRDefault="00EC53D5" w:rsidP="00EC53D5">
      <w:pPr>
        <w:spacing w:line="360" w:lineRule="auto"/>
        <w:ind w:firstLine="709"/>
        <w:jc w:val="both"/>
        <w:rPr>
          <w:rFonts w:ascii="Times New Roman" w:hAnsi="Times New Roman" w:cs="Times New Roman"/>
          <w:sz w:val="28"/>
          <w:szCs w:val="28"/>
        </w:rPr>
      </w:pPr>
      <w:r w:rsidRPr="002341F9">
        <w:rPr>
          <w:rFonts w:ascii="Times New Roman" w:hAnsi="Times New Roman" w:cs="Times New Roman"/>
          <w:sz w:val="28"/>
          <w:szCs w:val="28"/>
        </w:rPr>
        <w:t xml:space="preserve">Если не удается эндоскопическими методиками справиться с дефектом, пациентам показана реоперация с целью ушивания дефекта. Можно выполнять такие процедуры как через торакотомный доступ, так и торакоскопически. После ушивания дефекта, культя укрывается тимо-жировым, мышечным лоскутом или сальником. Пациенту показано дренирование плевральной полости, антибактериальная терапия, профилактика аспирации, полноценное питание. При необходимости – санация плевральной полости с целью профилактики и лечения эмпиемы плевральной </w:t>
      </w:r>
      <w:r w:rsidRPr="00051035">
        <w:rPr>
          <w:rFonts w:ascii="Times New Roman" w:hAnsi="Times New Roman" w:cs="Times New Roman"/>
          <w:sz w:val="28"/>
          <w:szCs w:val="28"/>
        </w:rPr>
        <w:t>полости [</w:t>
      </w:r>
      <w:r w:rsidR="00051035" w:rsidRPr="00051035">
        <w:rPr>
          <w:rFonts w:ascii="Times New Roman" w:hAnsi="Times New Roman" w:cs="Times New Roman"/>
          <w:sz w:val="28"/>
          <w:szCs w:val="28"/>
        </w:rPr>
        <w:fldChar w:fldCharType="begin"/>
      </w:r>
      <w:r w:rsidR="00051035" w:rsidRPr="00051035">
        <w:rPr>
          <w:rFonts w:ascii="Times New Roman" w:hAnsi="Times New Roman" w:cs="Times New Roman"/>
          <w:sz w:val="28"/>
          <w:szCs w:val="28"/>
        </w:rPr>
        <w:instrText xml:space="preserve"> REF _Ref386732302 \r \h </w:instrText>
      </w:r>
      <w:r w:rsidR="00051035" w:rsidRPr="00051035">
        <w:rPr>
          <w:rFonts w:ascii="Times New Roman" w:hAnsi="Times New Roman" w:cs="Times New Roman"/>
          <w:sz w:val="28"/>
          <w:szCs w:val="28"/>
        </w:rPr>
      </w:r>
      <w:r w:rsidR="00051035" w:rsidRPr="00051035">
        <w:rPr>
          <w:rFonts w:ascii="Times New Roman" w:hAnsi="Times New Roman" w:cs="Times New Roman"/>
          <w:sz w:val="28"/>
          <w:szCs w:val="28"/>
        </w:rPr>
        <w:fldChar w:fldCharType="separate"/>
      </w:r>
      <w:r w:rsidR="001404C6">
        <w:rPr>
          <w:rFonts w:ascii="Times New Roman" w:hAnsi="Times New Roman" w:cs="Times New Roman"/>
          <w:sz w:val="28"/>
          <w:szCs w:val="28"/>
        </w:rPr>
        <w:t>32</w:t>
      </w:r>
      <w:r w:rsidR="00051035" w:rsidRPr="00051035">
        <w:rPr>
          <w:rFonts w:ascii="Times New Roman" w:hAnsi="Times New Roman" w:cs="Times New Roman"/>
          <w:sz w:val="28"/>
          <w:szCs w:val="28"/>
        </w:rPr>
        <w:fldChar w:fldCharType="end"/>
      </w:r>
      <w:r w:rsidRPr="00051035">
        <w:rPr>
          <w:rFonts w:ascii="Times New Roman" w:hAnsi="Times New Roman" w:cs="Times New Roman"/>
          <w:sz w:val="28"/>
          <w:szCs w:val="28"/>
        </w:rPr>
        <w:t>].</w:t>
      </w:r>
    </w:p>
    <w:p w14:paraId="14D43CA0" w14:textId="77777777" w:rsidR="00A80E15" w:rsidRDefault="00A80E15" w:rsidP="00A80E15">
      <w:pPr>
        <w:spacing w:line="360" w:lineRule="auto"/>
        <w:ind w:firstLine="709"/>
        <w:jc w:val="both"/>
        <w:rPr>
          <w:rFonts w:ascii="Times New Roman" w:hAnsi="Times New Roman" w:cs="Times New Roman"/>
          <w:sz w:val="28"/>
          <w:szCs w:val="28"/>
        </w:rPr>
      </w:pPr>
      <w:r w:rsidRPr="00A80E15">
        <w:rPr>
          <w:rFonts w:ascii="Times New Roman" w:hAnsi="Times New Roman" w:cs="Times New Roman"/>
          <w:sz w:val="28"/>
          <w:szCs w:val="28"/>
        </w:rPr>
        <w:t xml:space="preserve">Такие осложнения, как бронхоплевральная фистула тяжелее текут у пациентов, перенесших пневмонэктомию, по сравнению с теми, кто перенес меньшую резекцию. Всегда необходимо иметь несколько доступных методов профилактики и лечения таких осложнений, например, укрывание культи главного бронха хорошо васкуляризованным мышечным лоскутом (из межреберных, передней зубчатой или широчайшей мышцы спины), тимо-жировым лоскутом, перикардом,  плевризация культи.  Необходимость укрывания культи следует учитывать с самых ранних этапов обследования пациента и выбора операционного доступа  </w:t>
      </w:r>
      <w:r w:rsidRPr="00A80E15">
        <w:rPr>
          <w:rFonts w:ascii="Times New Roman" w:hAnsi="Times New Roman" w:cs="Times New Roman"/>
          <w:sz w:val="28"/>
          <w:szCs w:val="28"/>
          <w:lang w:val="en-US"/>
        </w:rPr>
        <w:t>[</w:t>
      </w:r>
      <w:r w:rsidRPr="00A80E15">
        <w:rPr>
          <w:rFonts w:ascii="Times New Roman" w:hAnsi="Times New Roman" w:cs="Times New Roman"/>
          <w:sz w:val="28"/>
          <w:szCs w:val="28"/>
          <w:lang w:val="en-US"/>
        </w:rPr>
        <w:fldChar w:fldCharType="begin"/>
      </w:r>
      <w:r w:rsidRPr="00A80E15">
        <w:rPr>
          <w:rFonts w:ascii="Times New Roman" w:hAnsi="Times New Roman" w:cs="Times New Roman"/>
          <w:sz w:val="28"/>
          <w:szCs w:val="28"/>
          <w:lang w:val="en-US"/>
        </w:rPr>
        <w:instrText xml:space="preserve"> REF _Ref381520687 \r \h </w:instrText>
      </w:r>
      <w:r w:rsidRPr="00A80E15">
        <w:rPr>
          <w:rFonts w:ascii="Times New Roman" w:hAnsi="Times New Roman" w:cs="Times New Roman"/>
          <w:sz w:val="28"/>
          <w:szCs w:val="28"/>
          <w:lang w:val="en-US"/>
        </w:rPr>
      </w:r>
      <w:r w:rsidRPr="00A80E15">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17</w:t>
      </w:r>
      <w:r w:rsidRPr="00A80E15">
        <w:rPr>
          <w:rFonts w:ascii="Times New Roman" w:hAnsi="Times New Roman" w:cs="Times New Roman"/>
          <w:sz w:val="28"/>
          <w:szCs w:val="28"/>
          <w:lang w:val="en-US"/>
        </w:rPr>
        <w:fldChar w:fldCharType="end"/>
      </w:r>
      <w:r w:rsidRPr="00A80E15">
        <w:rPr>
          <w:rFonts w:ascii="Times New Roman" w:hAnsi="Times New Roman" w:cs="Times New Roman"/>
          <w:sz w:val="28"/>
          <w:szCs w:val="28"/>
          <w:lang w:val="en-US"/>
        </w:rPr>
        <w:t xml:space="preserve">, </w:t>
      </w:r>
      <w:r w:rsidRPr="00A80E15">
        <w:rPr>
          <w:rFonts w:ascii="Times New Roman" w:hAnsi="Times New Roman" w:cs="Times New Roman"/>
          <w:sz w:val="28"/>
          <w:szCs w:val="28"/>
          <w:lang w:val="en-US"/>
        </w:rPr>
        <w:fldChar w:fldCharType="begin"/>
      </w:r>
      <w:r w:rsidRPr="00A80E15">
        <w:rPr>
          <w:rFonts w:ascii="Times New Roman" w:hAnsi="Times New Roman" w:cs="Times New Roman"/>
          <w:sz w:val="28"/>
          <w:szCs w:val="28"/>
          <w:lang w:val="en-US"/>
        </w:rPr>
        <w:instrText xml:space="preserve"> REF _Ref380411582 \r \h </w:instrText>
      </w:r>
      <w:r w:rsidRPr="00A80E15">
        <w:rPr>
          <w:rFonts w:ascii="Times New Roman" w:hAnsi="Times New Roman" w:cs="Times New Roman"/>
          <w:sz w:val="28"/>
          <w:szCs w:val="28"/>
          <w:lang w:val="en-US"/>
        </w:rPr>
      </w:r>
      <w:r w:rsidRPr="00A80E15">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27</w:t>
      </w:r>
      <w:r w:rsidRPr="00A80E15">
        <w:rPr>
          <w:rFonts w:ascii="Times New Roman" w:hAnsi="Times New Roman" w:cs="Times New Roman"/>
          <w:sz w:val="28"/>
          <w:szCs w:val="28"/>
          <w:lang w:val="en-US"/>
        </w:rPr>
        <w:fldChar w:fldCharType="end"/>
      </w:r>
      <w:r w:rsidRPr="00A80E15">
        <w:rPr>
          <w:rFonts w:ascii="Times New Roman" w:hAnsi="Times New Roman" w:cs="Times New Roman"/>
          <w:sz w:val="28"/>
          <w:szCs w:val="28"/>
          <w:lang w:val="en-US"/>
        </w:rPr>
        <w:t>]</w:t>
      </w:r>
      <w:r w:rsidRPr="00A80E15">
        <w:rPr>
          <w:rFonts w:ascii="Times New Roman" w:hAnsi="Times New Roman" w:cs="Times New Roman"/>
          <w:sz w:val="28"/>
          <w:szCs w:val="28"/>
        </w:rPr>
        <w:t xml:space="preserve">. Некоторые авторы считают единственным показанием к укрыванию культи главного бронха с целью предотвращения бронхо-плевральной фистулы – проведенная пациенту неоадъювантная лучевая терапия </w:t>
      </w:r>
      <w:r w:rsidRPr="00A80E15">
        <w:rPr>
          <w:rFonts w:ascii="Times New Roman" w:hAnsi="Times New Roman" w:cs="Times New Roman"/>
          <w:sz w:val="28"/>
          <w:szCs w:val="28"/>
          <w:lang w:val="en-US"/>
        </w:rPr>
        <w:t>[</w:t>
      </w:r>
      <w:r w:rsidRPr="00A80E15">
        <w:rPr>
          <w:rFonts w:ascii="Times New Roman" w:hAnsi="Times New Roman" w:cs="Times New Roman"/>
          <w:sz w:val="28"/>
          <w:szCs w:val="28"/>
          <w:lang w:val="en-US"/>
        </w:rPr>
        <w:fldChar w:fldCharType="begin"/>
      </w:r>
      <w:r w:rsidRPr="00A80E15">
        <w:rPr>
          <w:rFonts w:ascii="Times New Roman" w:hAnsi="Times New Roman" w:cs="Times New Roman"/>
          <w:sz w:val="28"/>
          <w:szCs w:val="28"/>
          <w:lang w:val="en-US"/>
        </w:rPr>
        <w:instrText xml:space="preserve"> REF _Ref383701144 \r \h </w:instrText>
      </w:r>
      <w:r w:rsidRPr="00A80E15">
        <w:rPr>
          <w:rFonts w:ascii="Times New Roman" w:hAnsi="Times New Roman" w:cs="Times New Roman"/>
          <w:sz w:val="28"/>
          <w:szCs w:val="28"/>
          <w:lang w:val="en-US"/>
        </w:rPr>
      </w:r>
      <w:r w:rsidRPr="00A80E15">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43</w:t>
      </w:r>
      <w:r w:rsidRPr="00A80E15">
        <w:rPr>
          <w:rFonts w:ascii="Times New Roman" w:hAnsi="Times New Roman" w:cs="Times New Roman"/>
          <w:sz w:val="28"/>
          <w:szCs w:val="28"/>
          <w:lang w:val="en-US"/>
        </w:rPr>
        <w:fldChar w:fldCharType="end"/>
      </w:r>
      <w:r w:rsidRPr="00A80E15">
        <w:rPr>
          <w:rFonts w:ascii="Times New Roman" w:hAnsi="Times New Roman" w:cs="Times New Roman"/>
          <w:sz w:val="28"/>
          <w:szCs w:val="28"/>
          <w:lang w:val="en-US"/>
        </w:rPr>
        <w:t>]</w:t>
      </w:r>
      <w:r w:rsidRPr="00A80E15">
        <w:rPr>
          <w:rFonts w:ascii="Times New Roman" w:hAnsi="Times New Roman" w:cs="Times New Roman"/>
          <w:sz w:val="28"/>
          <w:szCs w:val="28"/>
        </w:rPr>
        <w:t>.</w:t>
      </w:r>
    </w:p>
    <w:p w14:paraId="35557D7F" w14:textId="77777777" w:rsidR="00B174DB" w:rsidRDefault="00B174DB" w:rsidP="00A80E15">
      <w:pPr>
        <w:spacing w:line="360" w:lineRule="auto"/>
        <w:ind w:firstLine="709"/>
        <w:jc w:val="both"/>
        <w:rPr>
          <w:rFonts w:ascii="Times New Roman" w:hAnsi="Times New Roman" w:cs="Times New Roman"/>
          <w:sz w:val="28"/>
          <w:szCs w:val="28"/>
        </w:rPr>
      </w:pPr>
    </w:p>
    <w:p w14:paraId="2BBC2F67" w14:textId="265B64CD" w:rsidR="00B3476F" w:rsidRDefault="00B174DB" w:rsidP="00A80E1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w:t>
      </w:r>
      <w:r w:rsidR="005211C8">
        <w:rPr>
          <w:rFonts w:ascii="Times New Roman" w:hAnsi="Times New Roman" w:cs="Times New Roman"/>
          <w:sz w:val="28"/>
          <w:szCs w:val="28"/>
        </w:rPr>
        <w:t>им образом, пневмонэктомия – операция высокого риска по развитию тяжелых жизнеугрожающих осложнений</w:t>
      </w:r>
      <w:r w:rsidR="00CE16AA">
        <w:rPr>
          <w:rFonts w:ascii="Times New Roman" w:hAnsi="Times New Roman" w:cs="Times New Roman"/>
          <w:sz w:val="28"/>
          <w:szCs w:val="28"/>
        </w:rPr>
        <w:t>. Необходим</w:t>
      </w:r>
      <w:r w:rsidR="005211C8">
        <w:rPr>
          <w:rFonts w:ascii="Times New Roman" w:hAnsi="Times New Roman" w:cs="Times New Roman"/>
          <w:sz w:val="28"/>
          <w:szCs w:val="28"/>
        </w:rPr>
        <w:t xml:space="preserve"> тщательный отбор пациентов с определением показаний и противопоказаний. И уже в предоперационном периоде необходимо начинать профилактику осложнений. Также ввиду недостаточности достоверных данных о способах купирования осложнений, необходимо вводить внутренний протокол для каждого учреждения и обучать персонал особенностям ведения таких пациентов. Более того, необходимы дополнительные исследования профилактических и лечебных мер у данной группы больных.</w:t>
      </w:r>
    </w:p>
    <w:p w14:paraId="1B36C0A0" w14:textId="77777777" w:rsidR="00B3476F" w:rsidRDefault="00B3476F">
      <w:pPr>
        <w:rPr>
          <w:rFonts w:ascii="Times New Roman" w:hAnsi="Times New Roman" w:cs="Times New Roman"/>
          <w:sz w:val="28"/>
          <w:szCs w:val="28"/>
        </w:rPr>
      </w:pPr>
      <w:r>
        <w:rPr>
          <w:rFonts w:ascii="Times New Roman" w:hAnsi="Times New Roman" w:cs="Times New Roman"/>
          <w:sz w:val="28"/>
          <w:szCs w:val="28"/>
        </w:rPr>
        <w:br w:type="page"/>
      </w:r>
    </w:p>
    <w:p w14:paraId="1E887DCA" w14:textId="43ED1346" w:rsidR="00B3476F" w:rsidRPr="00AF6A65" w:rsidRDefault="00B3476F" w:rsidP="00B3476F">
      <w:pPr>
        <w:spacing w:line="360" w:lineRule="auto"/>
        <w:jc w:val="both"/>
        <w:rPr>
          <w:rFonts w:ascii="Times New Roman" w:hAnsi="Times New Roman" w:cs="Times New Roman"/>
          <w:b/>
          <w:sz w:val="32"/>
          <w:szCs w:val="32"/>
        </w:rPr>
      </w:pPr>
      <w:r w:rsidRPr="00AF6A65">
        <w:rPr>
          <w:rFonts w:ascii="Times New Roman" w:hAnsi="Times New Roman" w:cs="Times New Roman"/>
          <w:b/>
          <w:sz w:val="32"/>
          <w:szCs w:val="32"/>
        </w:rPr>
        <w:t>Глава 2. Материал и методы</w:t>
      </w:r>
    </w:p>
    <w:p w14:paraId="34B9AED3" w14:textId="1610BE62" w:rsidR="00E34C34" w:rsidRDefault="00E34C34" w:rsidP="00E34C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сплошное нерандомизированное ретроспективн</w:t>
      </w:r>
      <w:r w:rsidR="00AA7AE3">
        <w:rPr>
          <w:rFonts w:ascii="Times New Roman" w:hAnsi="Times New Roman" w:cs="Times New Roman"/>
          <w:sz w:val="28"/>
          <w:szCs w:val="28"/>
        </w:rPr>
        <w:t>ое исследование были включены 36</w:t>
      </w:r>
      <w:r>
        <w:rPr>
          <w:rFonts w:ascii="Times New Roman" w:hAnsi="Times New Roman" w:cs="Times New Roman"/>
          <w:sz w:val="28"/>
          <w:szCs w:val="28"/>
        </w:rPr>
        <w:t xml:space="preserve"> пациентов, </w:t>
      </w:r>
      <w:r w:rsidR="0059291A">
        <w:rPr>
          <w:rFonts w:ascii="Times New Roman" w:hAnsi="Times New Roman" w:cs="Times New Roman"/>
          <w:sz w:val="28"/>
          <w:szCs w:val="28"/>
        </w:rPr>
        <w:t>страдающих</w:t>
      </w:r>
      <w:r>
        <w:rPr>
          <w:rFonts w:ascii="Times New Roman" w:hAnsi="Times New Roman" w:cs="Times New Roman"/>
          <w:sz w:val="28"/>
          <w:szCs w:val="28"/>
        </w:rPr>
        <w:t xml:space="preserve"> раком лёгкого, перенесших пневмонэктомию.</w:t>
      </w:r>
    </w:p>
    <w:p w14:paraId="797F85E3" w14:textId="3ADE54A0" w:rsidR="00E34C34" w:rsidRDefault="00E34C34" w:rsidP="00E34C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оперативные вмешательства выполнены од</w:t>
      </w:r>
      <w:r w:rsidR="00A47E51">
        <w:rPr>
          <w:rFonts w:ascii="Times New Roman" w:hAnsi="Times New Roman" w:cs="Times New Roman"/>
          <w:sz w:val="28"/>
          <w:szCs w:val="28"/>
        </w:rPr>
        <w:t>ной бригадой хирургов в Центре торакальной хирургии Клинической б</w:t>
      </w:r>
      <w:r>
        <w:rPr>
          <w:rFonts w:ascii="Times New Roman" w:hAnsi="Times New Roman" w:cs="Times New Roman"/>
          <w:sz w:val="28"/>
          <w:szCs w:val="28"/>
        </w:rPr>
        <w:t>ольницы №122 им. Л.Г. Соколова ФМБА России с января 2011 по декабрь 2017 года.</w:t>
      </w:r>
    </w:p>
    <w:p w14:paraId="47F0D374" w14:textId="567B9484" w:rsidR="00206A21" w:rsidRDefault="00206A21" w:rsidP="00E34C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Были проанализированы протоколы операций, анестезиологические карты, результаты гистологического и имму</w:t>
      </w:r>
      <w:r w:rsidR="0066263C">
        <w:rPr>
          <w:rFonts w:ascii="Times New Roman" w:hAnsi="Times New Roman" w:cs="Times New Roman"/>
          <w:sz w:val="28"/>
          <w:szCs w:val="28"/>
        </w:rPr>
        <w:t>ноги</w:t>
      </w:r>
      <w:r>
        <w:rPr>
          <w:rFonts w:ascii="Times New Roman" w:hAnsi="Times New Roman" w:cs="Times New Roman"/>
          <w:sz w:val="28"/>
          <w:szCs w:val="28"/>
        </w:rPr>
        <w:t>стохимических исследований, результаты лабораторных и инструментальных исследований, выписные эпикризы</w:t>
      </w:r>
      <w:r w:rsidR="00735576">
        <w:rPr>
          <w:rFonts w:ascii="Times New Roman" w:hAnsi="Times New Roman" w:cs="Times New Roman"/>
          <w:sz w:val="28"/>
          <w:szCs w:val="28"/>
        </w:rPr>
        <w:t>.</w:t>
      </w:r>
    </w:p>
    <w:p w14:paraId="60B1AF81" w14:textId="77777777" w:rsidR="00735576" w:rsidRDefault="00735576" w:rsidP="00E34C34">
      <w:pPr>
        <w:spacing w:line="360" w:lineRule="auto"/>
        <w:ind w:firstLine="709"/>
        <w:jc w:val="both"/>
        <w:rPr>
          <w:rFonts w:ascii="Times New Roman" w:hAnsi="Times New Roman" w:cs="Times New Roman"/>
          <w:sz w:val="28"/>
          <w:szCs w:val="28"/>
        </w:rPr>
      </w:pPr>
    </w:p>
    <w:p w14:paraId="6C0AD264" w14:textId="17D5A844" w:rsidR="00735576" w:rsidRDefault="00735576" w:rsidP="00E34C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2.1. Дизайн исследования</w:t>
      </w:r>
    </w:p>
    <w:p w14:paraId="7AA500DB" w14:textId="674D91B4" w:rsidR="00735576" w:rsidRDefault="00735576" w:rsidP="00E34C34">
      <w:pPr>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С целью последующего сравнения и реализации поставленных задач все исследуемые пациенты </w:t>
      </w:r>
      <w:r w:rsidR="00AA7AE3">
        <w:rPr>
          <w:rFonts w:ascii="Times New Roman" w:hAnsi="Times New Roman" w:cs="Times New Roman"/>
          <w:sz w:val="28"/>
          <w:szCs w:val="28"/>
          <w:lang w:val="en-US"/>
        </w:rPr>
        <w:t>(N=36</w:t>
      </w:r>
      <w:r>
        <w:rPr>
          <w:rFonts w:ascii="Times New Roman" w:hAnsi="Times New Roman" w:cs="Times New Roman"/>
          <w:sz w:val="28"/>
          <w:szCs w:val="28"/>
          <w:lang w:val="en-US"/>
        </w:rPr>
        <w:t>)</w:t>
      </w:r>
      <w:r w:rsidR="00AA7AE3">
        <w:rPr>
          <w:rFonts w:ascii="Times New Roman" w:hAnsi="Times New Roman" w:cs="Times New Roman"/>
          <w:sz w:val="28"/>
          <w:szCs w:val="28"/>
        </w:rPr>
        <w:t xml:space="preserve"> были разделены на 2</w:t>
      </w:r>
      <w:r>
        <w:rPr>
          <w:rFonts w:ascii="Times New Roman" w:hAnsi="Times New Roman" w:cs="Times New Roman"/>
          <w:sz w:val="28"/>
          <w:szCs w:val="28"/>
        </w:rPr>
        <w:t xml:space="preserve"> группы: торакоскопические пневмонэктомии (</w:t>
      </w:r>
      <w:r>
        <w:rPr>
          <w:rFonts w:ascii="Times New Roman" w:hAnsi="Times New Roman" w:cs="Times New Roman"/>
          <w:sz w:val="28"/>
          <w:szCs w:val="28"/>
          <w:lang w:val="en-US"/>
        </w:rPr>
        <w:t>N=18)</w:t>
      </w:r>
      <w:r w:rsidR="00AA7AE3">
        <w:rPr>
          <w:rFonts w:ascii="Times New Roman" w:hAnsi="Times New Roman" w:cs="Times New Roman"/>
          <w:sz w:val="28"/>
          <w:szCs w:val="28"/>
          <w:lang w:val="en-US"/>
        </w:rPr>
        <w:t xml:space="preserve"> и</w:t>
      </w:r>
      <w:r w:rsidR="0098415C">
        <w:rPr>
          <w:rFonts w:ascii="Times New Roman" w:hAnsi="Times New Roman" w:cs="Times New Roman"/>
          <w:sz w:val="28"/>
          <w:szCs w:val="28"/>
          <w:lang w:val="en-US"/>
        </w:rPr>
        <w:t xml:space="preserve"> </w:t>
      </w:r>
      <w:r w:rsidR="0098415C">
        <w:rPr>
          <w:rFonts w:ascii="Times New Roman" w:hAnsi="Times New Roman" w:cs="Times New Roman"/>
          <w:sz w:val="28"/>
          <w:szCs w:val="28"/>
        </w:rPr>
        <w:t>пневмонэктомии из торакотомного доступа (</w:t>
      </w:r>
      <w:r w:rsidR="00AA7AE3">
        <w:rPr>
          <w:rFonts w:ascii="Times New Roman" w:hAnsi="Times New Roman" w:cs="Times New Roman"/>
          <w:sz w:val="28"/>
          <w:szCs w:val="28"/>
          <w:lang w:val="en-US"/>
        </w:rPr>
        <w:t>N=18).</w:t>
      </w:r>
    </w:p>
    <w:p w14:paraId="1639E028" w14:textId="49D55026" w:rsidR="00F367D6" w:rsidRDefault="00F367D6" w:rsidP="00E34C34">
      <w:pPr>
        <w:spacing w:line="360" w:lineRule="auto"/>
        <w:ind w:firstLine="709"/>
        <w:jc w:val="both"/>
        <w:rPr>
          <w:rFonts w:ascii="Times New Roman" w:hAnsi="Times New Roman" w:cs="Times New Roman"/>
          <w:sz w:val="28"/>
          <w:szCs w:val="28"/>
        </w:rPr>
      </w:pPr>
      <w:r w:rsidRPr="00F367D6">
        <w:rPr>
          <w:rFonts w:ascii="Times New Roman" w:hAnsi="Times New Roman" w:cs="Times New Roman"/>
          <w:sz w:val="28"/>
          <w:szCs w:val="28"/>
        </w:rPr>
        <w:t xml:space="preserve">Комбинированные вмешательства с резекцией смежных структур </w:t>
      </w:r>
      <w:r>
        <w:rPr>
          <w:rFonts w:ascii="Times New Roman" w:hAnsi="Times New Roman" w:cs="Times New Roman"/>
          <w:sz w:val="28"/>
          <w:szCs w:val="28"/>
        </w:rPr>
        <w:t>встречались как в группе торакоскопических, так и среди открытых. Таким образом, среди 18 торакоскопических пневмонэктомий, все были расширенными за счет выполнения лимфодиссекции, а две из них были также комбинированными. Среди 18 пневмонэктомий, выполненных из торакотомного доступа, все были расширенными за счет выполнения лимфодиссекции, а 13 из них были также комбинированными.</w:t>
      </w:r>
    </w:p>
    <w:p w14:paraId="085BCBD7" w14:textId="231FC569" w:rsidR="005D79EA" w:rsidRDefault="005D79EA" w:rsidP="00E34C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Дополнительно была оценена сторона операции, среди торакоскопических пневмонэктомий 17 было выполнено слева и 1 справа, среди открытых вмешательств 9 было выполнено слева и 9 справа. Для большей однородности исследуемых групп, показатели также были сравнены среди левосторонних операций.</w:t>
      </w:r>
    </w:p>
    <w:p w14:paraId="25DB9C8E" w14:textId="77777777" w:rsidR="00AA7AE3" w:rsidRDefault="00AA7AE3" w:rsidP="00E34C34">
      <w:pPr>
        <w:spacing w:line="360" w:lineRule="auto"/>
        <w:ind w:firstLine="709"/>
        <w:jc w:val="both"/>
        <w:rPr>
          <w:rFonts w:ascii="Times New Roman" w:hAnsi="Times New Roman" w:cs="Times New Roman"/>
          <w:sz w:val="28"/>
          <w:szCs w:val="28"/>
        </w:rPr>
      </w:pPr>
    </w:p>
    <w:p w14:paraId="237F30FA" w14:textId="77777777" w:rsidR="005D79EA" w:rsidRDefault="005D79EA" w:rsidP="00E34C34">
      <w:pPr>
        <w:spacing w:line="360" w:lineRule="auto"/>
        <w:ind w:firstLine="709"/>
        <w:jc w:val="both"/>
        <w:rPr>
          <w:rFonts w:ascii="Times New Roman" w:hAnsi="Times New Roman" w:cs="Times New Roman"/>
          <w:sz w:val="28"/>
          <w:szCs w:val="28"/>
        </w:rPr>
      </w:pPr>
      <w:r w:rsidRPr="005D79EA">
        <w:rPr>
          <w:rFonts w:ascii="Times New Roman" w:hAnsi="Times New Roman" w:cs="Times New Roman"/>
          <w:sz w:val="28"/>
          <w:szCs w:val="28"/>
        </w:rPr>
        <w:t>В ходе исследования</w:t>
      </w:r>
      <w:r>
        <w:rPr>
          <w:rFonts w:ascii="Times New Roman" w:hAnsi="Times New Roman" w:cs="Times New Roman"/>
          <w:sz w:val="28"/>
          <w:szCs w:val="28"/>
        </w:rPr>
        <w:t>:</w:t>
      </w:r>
    </w:p>
    <w:p w14:paraId="08C24EC5" w14:textId="444287B2" w:rsidR="005D79EA" w:rsidRDefault="005D79EA" w:rsidP="005D79EA">
      <w:pPr>
        <w:pStyle w:val="a3"/>
        <w:numPr>
          <w:ilvl w:val="0"/>
          <w:numId w:val="12"/>
        </w:numPr>
        <w:spacing w:line="360" w:lineRule="auto"/>
        <w:jc w:val="both"/>
        <w:rPr>
          <w:rFonts w:ascii="Times New Roman" w:hAnsi="Times New Roman" w:cs="Times New Roman"/>
          <w:sz w:val="28"/>
          <w:szCs w:val="28"/>
        </w:rPr>
      </w:pPr>
      <w:r w:rsidRPr="005D79EA">
        <w:rPr>
          <w:rFonts w:ascii="Times New Roman" w:hAnsi="Times New Roman" w:cs="Times New Roman"/>
          <w:sz w:val="28"/>
          <w:szCs w:val="28"/>
        </w:rPr>
        <w:t>проведено сравнение пневмонэктомий, выполненных из торакоскопического и открытого доступов</w:t>
      </w:r>
    </w:p>
    <w:p w14:paraId="61C8579D" w14:textId="6A037EAE" w:rsidR="005D79EA" w:rsidRPr="005D79EA" w:rsidRDefault="005D79EA" w:rsidP="005D79EA">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проведено сравнение левосторонних пневмонэктомий выполненных </w:t>
      </w:r>
      <w:r w:rsidRPr="005D79EA">
        <w:rPr>
          <w:rFonts w:ascii="Times New Roman" w:hAnsi="Times New Roman" w:cs="Times New Roman"/>
          <w:sz w:val="28"/>
          <w:szCs w:val="28"/>
        </w:rPr>
        <w:t>из торакоскопического и открытого доступов</w:t>
      </w:r>
    </w:p>
    <w:p w14:paraId="72E64C1D" w14:textId="77777777" w:rsidR="006D064D" w:rsidRDefault="006D064D" w:rsidP="006D064D">
      <w:pPr>
        <w:spacing w:line="360" w:lineRule="auto"/>
        <w:ind w:left="709"/>
        <w:jc w:val="both"/>
        <w:rPr>
          <w:rFonts w:ascii="Times New Roman" w:hAnsi="Times New Roman" w:cs="Times New Roman"/>
          <w:sz w:val="28"/>
          <w:szCs w:val="28"/>
        </w:rPr>
      </w:pPr>
    </w:p>
    <w:p w14:paraId="690D707A" w14:textId="4DCA903F" w:rsidR="006D064D" w:rsidRDefault="006D064D" w:rsidP="006D064D">
      <w:pPr>
        <w:spacing w:line="360" w:lineRule="auto"/>
        <w:ind w:left="709"/>
        <w:jc w:val="both"/>
        <w:rPr>
          <w:rFonts w:ascii="Times New Roman" w:hAnsi="Times New Roman" w:cs="Times New Roman"/>
          <w:sz w:val="28"/>
          <w:szCs w:val="28"/>
          <w:lang w:val="en-US"/>
        </w:rPr>
      </w:pPr>
      <w:r>
        <w:rPr>
          <w:rFonts w:ascii="Times New Roman" w:hAnsi="Times New Roman" w:cs="Times New Roman"/>
          <w:sz w:val="28"/>
          <w:szCs w:val="28"/>
        </w:rPr>
        <w:t>Дизайн исследования может быть представлен следующим образом (рис.5):</w:t>
      </w:r>
      <w:r w:rsidRPr="006D064D">
        <w:rPr>
          <w:rFonts w:ascii="Times New Roman" w:hAnsi="Times New Roman" w:cs="Times New Roman"/>
          <w:sz w:val="28"/>
          <w:szCs w:val="28"/>
          <w:lang w:val="en-US"/>
        </w:rPr>
        <w:t xml:space="preserve"> </w:t>
      </w:r>
    </w:p>
    <w:p w14:paraId="5E6717B5" w14:textId="77777777" w:rsidR="009C5A95" w:rsidRDefault="009C5A95" w:rsidP="006D064D">
      <w:pPr>
        <w:spacing w:line="360" w:lineRule="auto"/>
        <w:ind w:left="709"/>
        <w:jc w:val="both"/>
        <w:rPr>
          <w:rFonts w:ascii="Times New Roman" w:hAnsi="Times New Roman" w:cs="Times New Roman"/>
          <w:sz w:val="28"/>
          <w:szCs w:val="28"/>
          <w:lang w:val="en-US"/>
        </w:rPr>
      </w:pPr>
    </w:p>
    <w:p w14:paraId="340555F1" w14:textId="77777777" w:rsidR="009C5A95" w:rsidRDefault="009C5A95" w:rsidP="006D064D">
      <w:pPr>
        <w:spacing w:line="360" w:lineRule="auto"/>
        <w:ind w:left="709"/>
        <w:jc w:val="both"/>
        <w:rPr>
          <w:rFonts w:ascii="Times New Roman" w:hAnsi="Times New Roman" w:cs="Times New Roman"/>
          <w:sz w:val="28"/>
          <w:szCs w:val="28"/>
          <w:lang w:val="en-US"/>
        </w:rPr>
      </w:pPr>
    </w:p>
    <w:p w14:paraId="4BBEDA90" w14:textId="77777777" w:rsidR="009C5A95" w:rsidRDefault="009C5A95" w:rsidP="006D064D">
      <w:pPr>
        <w:spacing w:line="360" w:lineRule="auto"/>
        <w:ind w:left="709"/>
        <w:jc w:val="both"/>
        <w:rPr>
          <w:rFonts w:ascii="Times New Roman" w:hAnsi="Times New Roman" w:cs="Times New Roman"/>
          <w:sz w:val="28"/>
          <w:szCs w:val="28"/>
          <w:lang w:val="en-US"/>
        </w:rPr>
      </w:pPr>
    </w:p>
    <w:p w14:paraId="73D3A23F" w14:textId="77777777" w:rsidR="009C5A95" w:rsidRDefault="009C5A95" w:rsidP="006D064D">
      <w:pPr>
        <w:spacing w:line="360" w:lineRule="auto"/>
        <w:ind w:left="709"/>
        <w:jc w:val="both"/>
        <w:rPr>
          <w:rFonts w:ascii="Times New Roman" w:hAnsi="Times New Roman" w:cs="Times New Roman"/>
          <w:sz w:val="28"/>
          <w:szCs w:val="28"/>
          <w:lang w:val="en-US"/>
        </w:rPr>
      </w:pPr>
    </w:p>
    <w:p w14:paraId="19044639" w14:textId="77777777" w:rsidR="009C5A95" w:rsidRDefault="009C5A95" w:rsidP="006D064D">
      <w:pPr>
        <w:spacing w:line="360" w:lineRule="auto"/>
        <w:ind w:left="709"/>
        <w:jc w:val="both"/>
        <w:rPr>
          <w:rFonts w:ascii="Times New Roman" w:hAnsi="Times New Roman" w:cs="Times New Roman"/>
          <w:sz w:val="28"/>
          <w:szCs w:val="28"/>
          <w:lang w:val="en-US"/>
        </w:rPr>
      </w:pPr>
    </w:p>
    <w:p w14:paraId="5406AB95" w14:textId="77777777" w:rsidR="009C5A95" w:rsidRDefault="009C5A95" w:rsidP="006D064D">
      <w:pPr>
        <w:spacing w:line="360" w:lineRule="auto"/>
        <w:ind w:left="709"/>
        <w:jc w:val="both"/>
        <w:rPr>
          <w:rFonts w:ascii="Times New Roman" w:hAnsi="Times New Roman" w:cs="Times New Roman"/>
          <w:sz w:val="28"/>
          <w:szCs w:val="28"/>
          <w:lang w:val="en-US"/>
        </w:rPr>
      </w:pPr>
    </w:p>
    <w:p w14:paraId="1EF159C8" w14:textId="77777777" w:rsidR="009C5A95" w:rsidRDefault="009C5A95" w:rsidP="006D064D">
      <w:pPr>
        <w:spacing w:line="360" w:lineRule="auto"/>
        <w:ind w:left="709"/>
        <w:jc w:val="both"/>
        <w:rPr>
          <w:rFonts w:ascii="Times New Roman" w:hAnsi="Times New Roman" w:cs="Times New Roman"/>
          <w:sz w:val="28"/>
          <w:szCs w:val="28"/>
          <w:lang w:val="en-US"/>
        </w:rPr>
      </w:pPr>
    </w:p>
    <w:p w14:paraId="2C0E21A7" w14:textId="77777777" w:rsidR="009C5A95" w:rsidRDefault="009C5A95" w:rsidP="006D064D">
      <w:pPr>
        <w:spacing w:line="360" w:lineRule="auto"/>
        <w:ind w:left="709"/>
        <w:jc w:val="both"/>
        <w:rPr>
          <w:rFonts w:ascii="Times New Roman" w:hAnsi="Times New Roman" w:cs="Times New Roman"/>
          <w:sz w:val="28"/>
          <w:szCs w:val="28"/>
          <w:lang w:val="en-US"/>
        </w:rPr>
      </w:pPr>
    </w:p>
    <w:p w14:paraId="352DCEE6" w14:textId="77777777" w:rsidR="009C5A95" w:rsidRDefault="009C5A95" w:rsidP="006D064D">
      <w:pPr>
        <w:spacing w:line="360" w:lineRule="auto"/>
        <w:ind w:left="709"/>
        <w:jc w:val="both"/>
        <w:rPr>
          <w:rFonts w:ascii="Times New Roman" w:hAnsi="Times New Roman" w:cs="Times New Roman"/>
          <w:sz w:val="28"/>
          <w:szCs w:val="28"/>
          <w:lang w:val="en-US"/>
        </w:rPr>
      </w:pPr>
    </w:p>
    <w:p w14:paraId="73828FFF" w14:textId="0A143530" w:rsidR="00015D8E" w:rsidRDefault="006D064D" w:rsidP="009C5A95">
      <w:pPr>
        <w:spacing w:line="360" w:lineRule="auto"/>
        <w:ind w:left="-284"/>
        <w:jc w:val="both"/>
        <w:rPr>
          <w:rFonts w:ascii="Times New Roman" w:hAnsi="Times New Roman" w:cs="Times New Roman"/>
          <w:sz w:val="28"/>
          <w:szCs w:val="28"/>
        </w:rPr>
      </w:pPr>
      <w:r w:rsidRPr="006D064D">
        <w:rPr>
          <w:rFonts w:ascii="Times New Roman" w:hAnsi="Times New Roman" w:cs="Times New Roman"/>
          <w:noProof/>
          <w:sz w:val="28"/>
          <w:szCs w:val="28"/>
          <w:lang w:val="en-US"/>
        </w:rPr>
        <w:drawing>
          <wp:inline distT="0" distB="0" distL="0" distR="0" wp14:anchorId="72DE34E2" wp14:editId="55191C3E">
            <wp:extent cx="6286500" cy="3602990"/>
            <wp:effectExtent l="101600" t="0" r="1270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Pr="006D064D">
        <w:rPr>
          <w:rFonts w:ascii="Times New Roman" w:hAnsi="Times New Roman" w:cs="Times New Roman"/>
          <w:noProof/>
          <w:sz w:val="28"/>
          <w:szCs w:val="28"/>
          <w:lang w:val="en-US"/>
        </w:rPr>
        <w:drawing>
          <wp:inline distT="0" distB="0" distL="0" distR="0" wp14:anchorId="534CE083" wp14:editId="44491E6C">
            <wp:extent cx="5941060" cy="3405008"/>
            <wp:effectExtent l="101600" t="0" r="2794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E179649" w14:textId="77777777" w:rsidR="00F40DE1" w:rsidRDefault="009C5A95">
      <w:pPr>
        <w:rPr>
          <w:b/>
          <w:sz w:val="28"/>
          <w:szCs w:val="28"/>
        </w:rPr>
      </w:pPr>
      <w:r>
        <w:rPr>
          <w:rFonts w:ascii="Times New Roman" w:hAnsi="Times New Roman" w:cs="Times New Roman"/>
          <w:noProof/>
          <w:sz w:val="28"/>
          <w:szCs w:val="28"/>
          <w:lang w:val="en-US"/>
        </w:rPr>
        <w:drawing>
          <wp:inline distT="0" distB="0" distL="0" distR="0" wp14:anchorId="30F0205F" wp14:editId="170B1CCB">
            <wp:extent cx="2235835" cy="1482090"/>
            <wp:effectExtent l="50800" t="0" r="50165"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Pr>
          <w:b/>
          <w:sz w:val="28"/>
          <w:szCs w:val="28"/>
        </w:rPr>
        <w:t xml:space="preserve">                       </w:t>
      </w:r>
      <w:r>
        <w:rPr>
          <w:rFonts w:ascii="Times New Roman" w:hAnsi="Times New Roman" w:cs="Times New Roman"/>
          <w:noProof/>
          <w:sz w:val="28"/>
          <w:szCs w:val="28"/>
          <w:lang w:val="en-US"/>
        </w:rPr>
        <w:drawing>
          <wp:inline distT="0" distB="0" distL="0" distR="0" wp14:anchorId="0D52ECE3" wp14:editId="43B12650">
            <wp:extent cx="2312035" cy="1596390"/>
            <wp:effectExtent l="50800" t="0" r="50165"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6E59576" w14:textId="77777777" w:rsidR="00F40DE1" w:rsidRDefault="00F40DE1" w:rsidP="00F40DE1">
      <w:pPr>
        <w:spacing w:line="360" w:lineRule="auto"/>
        <w:ind w:firstLine="709"/>
        <w:jc w:val="both"/>
        <w:rPr>
          <w:rFonts w:ascii="Times New Roman" w:hAnsi="Times New Roman" w:cs="Times New Roman"/>
          <w:i/>
          <w:sz w:val="28"/>
          <w:szCs w:val="28"/>
        </w:rPr>
      </w:pPr>
      <w:r w:rsidRPr="00F40DE1">
        <w:rPr>
          <w:rFonts w:ascii="Times New Roman" w:hAnsi="Times New Roman" w:cs="Times New Roman"/>
          <w:i/>
          <w:sz w:val="28"/>
          <w:szCs w:val="28"/>
        </w:rPr>
        <w:t>Рис. 5. Дизайн исследования</w:t>
      </w:r>
    </w:p>
    <w:p w14:paraId="0E933A62" w14:textId="77777777" w:rsidR="00F40DE1" w:rsidRDefault="00F40DE1">
      <w:pPr>
        <w:rPr>
          <w:rFonts w:ascii="Times New Roman" w:hAnsi="Times New Roman" w:cs="Times New Roman"/>
          <w:i/>
          <w:sz w:val="28"/>
          <w:szCs w:val="28"/>
        </w:rPr>
      </w:pPr>
      <w:r>
        <w:rPr>
          <w:rFonts w:ascii="Times New Roman" w:hAnsi="Times New Roman" w:cs="Times New Roman"/>
          <w:i/>
          <w:sz w:val="28"/>
          <w:szCs w:val="28"/>
        </w:rPr>
        <w:br w:type="page"/>
      </w:r>
    </w:p>
    <w:p w14:paraId="2434DFDB" w14:textId="06F65047" w:rsidR="00F40DE1" w:rsidRDefault="00F40DE1" w:rsidP="00F40DE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2.2. Характеристика исследуемых групп пациентов</w:t>
      </w:r>
    </w:p>
    <w:p w14:paraId="74869B35" w14:textId="63608666" w:rsidR="00B36E4B" w:rsidRDefault="00EA7F9E" w:rsidP="00F40DE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Характеристики исследуемых пациентов (</w:t>
      </w:r>
      <w:r>
        <w:rPr>
          <w:rFonts w:ascii="Times New Roman" w:hAnsi="Times New Roman" w:cs="Times New Roman"/>
          <w:sz w:val="28"/>
          <w:szCs w:val="28"/>
          <w:lang w:val="en-US"/>
        </w:rPr>
        <w:t>N=36)</w:t>
      </w:r>
      <w:r>
        <w:rPr>
          <w:rFonts w:ascii="Times New Roman" w:hAnsi="Times New Roman" w:cs="Times New Roman"/>
          <w:sz w:val="28"/>
          <w:szCs w:val="28"/>
        </w:rPr>
        <w:t>, представлены в таблице №1.</w:t>
      </w:r>
    </w:p>
    <w:p w14:paraId="0910F038" w14:textId="69DC3CCE" w:rsidR="00EA7F9E" w:rsidRPr="00071B74" w:rsidRDefault="00EA7F9E" w:rsidP="00EA7F9E">
      <w:pPr>
        <w:spacing w:line="360" w:lineRule="auto"/>
        <w:ind w:firstLine="709"/>
        <w:jc w:val="right"/>
        <w:rPr>
          <w:rFonts w:ascii="Times New Roman" w:hAnsi="Times New Roman" w:cs="Times New Roman"/>
          <w:i/>
          <w:sz w:val="28"/>
          <w:szCs w:val="28"/>
        </w:rPr>
      </w:pPr>
      <w:r w:rsidRPr="00071B74">
        <w:rPr>
          <w:rFonts w:ascii="Times New Roman" w:hAnsi="Times New Roman" w:cs="Times New Roman"/>
          <w:i/>
          <w:sz w:val="28"/>
          <w:szCs w:val="28"/>
        </w:rPr>
        <w:t>Таблица №1</w:t>
      </w:r>
    </w:p>
    <w:p w14:paraId="411587F9" w14:textId="6626BEF0" w:rsidR="00EA7F9E" w:rsidRPr="00071B74" w:rsidRDefault="00EA7F9E" w:rsidP="00EA7F9E">
      <w:pPr>
        <w:spacing w:line="360" w:lineRule="auto"/>
        <w:ind w:firstLine="709"/>
        <w:jc w:val="right"/>
        <w:rPr>
          <w:rFonts w:ascii="Times New Roman" w:hAnsi="Times New Roman" w:cs="Times New Roman"/>
          <w:i/>
          <w:sz w:val="28"/>
          <w:szCs w:val="28"/>
          <w:lang w:val="en-US"/>
        </w:rPr>
      </w:pPr>
      <w:r w:rsidRPr="00071B74">
        <w:rPr>
          <w:rFonts w:ascii="Times New Roman" w:hAnsi="Times New Roman" w:cs="Times New Roman"/>
          <w:i/>
          <w:sz w:val="28"/>
          <w:szCs w:val="28"/>
        </w:rPr>
        <w:t>Основные характеристики исследуемых пациентов (</w:t>
      </w:r>
      <w:r w:rsidRPr="00071B74">
        <w:rPr>
          <w:rFonts w:ascii="Times New Roman" w:hAnsi="Times New Roman" w:cs="Times New Roman"/>
          <w:i/>
          <w:sz w:val="28"/>
          <w:szCs w:val="28"/>
          <w:lang w:val="en-US"/>
        </w:rPr>
        <w:t>N=36).</w:t>
      </w:r>
    </w:p>
    <w:tbl>
      <w:tblPr>
        <w:tblStyle w:val="a4"/>
        <w:tblW w:w="0" w:type="auto"/>
        <w:tblLook w:val="04A0" w:firstRow="1" w:lastRow="0" w:firstColumn="1" w:lastColumn="0" w:noHBand="0" w:noVBand="1"/>
      </w:tblPr>
      <w:tblGrid>
        <w:gridCol w:w="3190"/>
        <w:gridCol w:w="3191"/>
      </w:tblGrid>
      <w:tr w:rsidR="00EE7B11" w14:paraId="3150029C" w14:textId="77777777" w:rsidTr="00EE7B11">
        <w:tc>
          <w:tcPr>
            <w:tcW w:w="3190" w:type="dxa"/>
            <w:vAlign w:val="center"/>
          </w:tcPr>
          <w:p w14:paraId="05881FB2" w14:textId="2C728903" w:rsidR="00EE7B11" w:rsidRPr="00EA7F9E" w:rsidRDefault="00EE7B11" w:rsidP="00F40DE1">
            <w:pPr>
              <w:spacing w:line="360" w:lineRule="auto"/>
              <w:jc w:val="both"/>
              <w:rPr>
                <w:rFonts w:ascii="Times New Roman" w:hAnsi="Times New Roman" w:cs="Times New Roman"/>
                <w:b/>
                <w:sz w:val="28"/>
                <w:szCs w:val="28"/>
              </w:rPr>
            </w:pPr>
            <w:r w:rsidRPr="00EA7F9E">
              <w:rPr>
                <w:rFonts w:ascii="Times New Roman" w:hAnsi="Times New Roman" w:cs="Times New Roman"/>
                <w:b/>
                <w:sz w:val="28"/>
                <w:szCs w:val="28"/>
              </w:rPr>
              <w:t>Возраст (лет)</w:t>
            </w:r>
          </w:p>
        </w:tc>
        <w:tc>
          <w:tcPr>
            <w:tcW w:w="3191" w:type="dxa"/>
            <w:vAlign w:val="center"/>
          </w:tcPr>
          <w:p w14:paraId="40FF0711" w14:textId="77777777" w:rsidR="00EE7B11" w:rsidRPr="00EA7F9E" w:rsidRDefault="00EE7B11" w:rsidP="00EE7B11">
            <w:pPr>
              <w:spacing w:line="360" w:lineRule="auto"/>
              <w:jc w:val="both"/>
              <w:rPr>
                <w:rFonts w:ascii="Times New Roman" w:hAnsi="Times New Roman" w:cs="Times New Roman"/>
                <w:sz w:val="28"/>
                <w:szCs w:val="28"/>
              </w:rPr>
            </w:pPr>
            <w:r w:rsidRPr="00EA7F9E">
              <w:rPr>
                <w:rFonts w:ascii="Times New Roman" w:hAnsi="Times New Roman" w:cs="Times New Roman"/>
                <w:sz w:val="28"/>
                <w:szCs w:val="28"/>
              </w:rPr>
              <w:t>От 36 до 77</w:t>
            </w:r>
          </w:p>
          <w:p w14:paraId="5234A430" w14:textId="12BEDBE3" w:rsidR="00EE7B11" w:rsidRPr="00EA7F9E" w:rsidRDefault="00EE7B11" w:rsidP="00F40DE1">
            <w:pPr>
              <w:spacing w:line="360" w:lineRule="auto"/>
              <w:jc w:val="both"/>
              <w:rPr>
                <w:rFonts w:ascii="Times New Roman" w:hAnsi="Times New Roman" w:cs="Times New Roman"/>
                <w:sz w:val="28"/>
                <w:szCs w:val="28"/>
              </w:rPr>
            </w:pPr>
            <w:r w:rsidRPr="00EA7F9E">
              <w:rPr>
                <w:rFonts w:ascii="Times New Roman" w:hAnsi="Times New Roman" w:cs="Times New Roman"/>
                <w:sz w:val="28"/>
                <w:szCs w:val="28"/>
              </w:rPr>
              <w:t>Средний 59,89 ± 9,42</w:t>
            </w:r>
          </w:p>
        </w:tc>
      </w:tr>
      <w:tr w:rsidR="00EE7B11" w14:paraId="245AB8ED" w14:textId="77777777" w:rsidTr="00AA7AE3">
        <w:tc>
          <w:tcPr>
            <w:tcW w:w="3190" w:type="dxa"/>
            <w:vAlign w:val="center"/>
          </w:tcPr>
          <w:p w14:paraId="6580EE24" w14:textId="721B17D8" w:rsidR="00EE7B11" w:rsidRPr="00EA7F9E" w:rsidRDefault="00EE7B11" w:rsidP="00F40DE1">
            <w:pPr>
              <w:spacing w:line="360" w:lineRule="auto"/>
              <w:jc w:val="both"/>
              <w:rPr>
                <w:rFonts w:ascii="Times New Roman" w:hAnsi="Times New Roman" w:cs="Times New Roman"/>
                <w:b/>
                <w:sz w:val="28"/>
                <w:szCs w:val="28"/>
              </w:rPr>
            </w:pPr>
            <w:r w:rsidRPr="00EA7F9E">
              <w:rPr>
                <w:rFonts w:ascii="Times New Roman" w:hAnsi="Times New Roman" w:cs="Times New Roman"/>
                <w:b/>
                <w:sz w:val="28"/>
                <w:szCs w:val="28"/>
              </w:rPr>
              <w:t>Пол м/ж (%)</w:t>
            </w:r>
          </w:p>
        </w:tc>
        <w:tc>
          <w:tcPr>
            <w:tcW w:w="3191" w:type="dxa"/>
            <w:vAlign w:val="center"/>
          </w:tcPr>
          <w:p w14:paraId="1E3CC242" w14:textId="7682710E" w:rsidR="00EE7B11" w:rsidRPr="00EA7F9E" w:rsidRDefault="00EE7B11" w:rsidP="00F40DE1">
            <w:pPr>
              <w:spacing w:line="360" w:lineRule="auto"/>
              <w:jc w:val="both"/>
              <w:rPr>
                <w:rFonts w:ascii="Times New Roman" w:hAnsi="Times New Roman" w:cs="Times New Roman"/>
                <w:sz w:val="28"/>
                <w:szCs w:val="28"/>
              </w:rPr>
            </w:pPr>
            <w:r w:rsidRPr="00EA7F9E">
              <w:rPr>
                <w:rFonts w:ascii="Times New Roman" w:hAnsi="Times New Roman" w:cs="Times New Roman"/>
                <w:sz w:val="28"/>
                <w:szCs w:val="28"/>
              </w:rPr>
              <w:t>28 (77,8%)/8 (22,2%)</w:t>
            </w:r>
          </w:p>
        </w:tc>
      </w:tr>
      <w:tr w:rsidR="00EE7B11" w14:paraId="49443EB0" w14:textId="77777777" w:rsidTr="00AA7AE3">
        <w:tc>
          <w:tcPr>
            <w:tcW w:w="3190" w:type="dxa"/>
            <w:vAlign w:val="center"/>
          </w:tcPr>
          <w:p w14:paraId="47752048" w14:textId="5310FA02" w:rsidR="00EE7B11" w:rsidRPr="00EA7F9E" w:rsidRDefault="00EE7B11" w:rsidP="00F40DE1">
            <w:pPr>
              <w:spacing w:line="360" w:lineRule="auto"/>
              <w:jc w:val="both"/>
              <w:rPr>
                <w:rFonts w:ascii="Times New Roman" w:hAnsi="Times New Roman" w:cs="Times New Roman"/>
                <w:b/>
                <w:sz w:val="28"/>
                <w:szCs w:val="28"/>
              </w:rPr>
            </w:pPr>
            <w:r w:rsidRPr="00EA7F9E">
              <w:rPr>
                <w:rFonts w:ascii="Times New Roman" w:hAnsi="Times New Roman" w:cs="Times New Roman"/>
                <w:b/>
                <w:sz w:val="28"/>
                <w:szCs w:val="28"/>
              </w:rPr>
              <w:t>ИМТ (кг/м</w:t>
            </w:r>
            <w:r w:rsidRPr="00A3799D">
              <w:rPr>
                <w:rFonts w:ascii="Times New Roman" w:hAnsi="Times New Roman" w:cs="Times New Roman"/>
                <w:b/>
                <w:sz w:val="28"/>
                <w:szCs w:val="28"/>
                <w:vertAlign w:val="superscript"/>
              </w:rPr>
              <w:t>2</w:t>
            </w:r>
            <w:r w:rsidRPr="00EA7F9E">
              <w:rPr>
                <w:rFonts w:ascii="Times New Roman" w:hAnsi="Times New Roman" w:cs="Times New Roman"/>
                <w:b/>
                <w:sz w:val="28"/>
                <w:szCs w:val="28"/>
              </w:rPr>
              <w:t>)</w:t>
            </w:r>
          </w:p>
        </w:tc>
        <w:tc>
          <w:tcPr>
            <w:tcW w:w="3191" w:type="dxa"/>
            <w:vAlign w:val="center"/>
          </w:tcPr>
          <w:p w14:paraId="2D591779" w14:textId="77777777" w:rsidR="00EE7B11" w:rsidRPr="00EA7F9E" w:rsidRDefault="00EE7B11" w:rsidP="00EE7B11">
            <w:pPr>
              <w:spacing w:line="360" w:lineRule="auto"/>
              <w:jc w:val="both"/>
              <w:rPr>
                <w:rFonts w:ascii="Times New Roman" w:hAnsi="Times New Roman" w:cs="Times New Roman"/>
                <w:sz w:val="28"/>
                <w:szCs w:val="28"/>
              </w:rPr>
            </w:pPr>
            <w:r w:rsidRPr="00EA7F9E">
              <w:rPr>
                <w:rFonts w:ascii="Times New Roman" w:hAnsi="Times New Roman" w:cs="Times New Roman"/>
                <w:sz w:val="28"/>
                <w:szCs w:val="28"/>
              </w:rPr>
              <w:t>От 19 до 34,3</w:t>
            </w:r>
          </w:p>
          <w:p w14:paraId="73644F3B" w14:textId="4DE64BC8" w:rsidR="00EE7B11" w:rsidRPr="00EA7F9E" w:rsidRDefault="00EE7B11" w:rsidP="00F40DE1">
            <w:pPr>
              <w:spacing w:line="360" w:lineRule="auto"/>
              <w:jc w:val="both"/>
              <w:rPr>
                <w:rFonts w:ascii="Times New Roman" w:hAnsi="Times New Roman" w:cs="Times New Roman"/>
                <w:sz w:val="28"/>
                <w:szCs w:val="28"/>
              </w:rPr>
            </w:pPr>
            <w:r w:rsidRPr="00EA7F9E">
              <w:rPr>
                <w:rFonts w:ascii="Times New Roman" w:hAnsi="Times New Roman" w:cs="Times New Roman"/>
                <w:sz w:val="28"/>
                <w:szCs w:val="28"/>
              </w:rPr>
              <w:t>Средний 25,20 ± 3,34</w:t>
            </w:r>
          </w:p>
        </w:tc>
      </w:tr>
      <w:tr w:rsidR="00EE7B11" w14:paraId="0D807352" w14:textId="77777777" w:rsidTr="00AA7AE3">
        <w:tc>
          <w:tcPr>
            <w:tcW w:w="3190" w:type="dxa"/>
            <w:vAlign w:val="center"/>
          </w:tcPr>
          <w:p w14:paraId="5A25C5FF" w14:textId="7988811D" w:rsidR="00EE7B11" w:rsidRPr="00EA7F9E" w:rsidRDefault="00EE7B11" w:rsidP="00F40DE1">
            <w:pPr>
              <w:spacing w:line="360" w:lineRule="auto"/>
              <w:jc w:val="both"/>
              <w:rPr>
                <w:rFonts w:ascii="Times New Roman" w:hAnsi="Times New Roman" w:cs="Times New Roman"/>
                <w:b/>
                <w:sz w:val="28"/>
                <w:szCs w:val="28"/>
              </w:rPr>
            </w:pPr>
            <w:r w:rsidRPr="00EA7F9E">
              <w:rPr>
                <w:rFonts w:ascii="Times New Roman" w:hAnsi="Times New Roman" w:cs="Times New Roman"/>
                <w:b/>
                <w:sz w:val="28"/>
                <w:szCs w:val="28"/>
              </w:rPr>
              <w:t>ОФВ</w:t>
            </w:r>
            <w:r w:rsidRPr="00A3799D">
              <w:rPr>
                <w:rFonts w:ascii="Times New Roman" w:hAnsi="Times New Roman" w:cs="Times New Roman"/>
                <w:b/>
                <w:sz w:val="28"/>
                <w:szCs w:val="28"/>
                <w:vertAlign w:val="subscript"/>
              </w:rPr>
              <w:t>1</w:t>
            </w:r>
            <w:r w:rsidRPr="00EA7F9E">
              <w:rPr>
                <w:rFonts w:ascii="Times New Roman" w:hAnsi="Times New Roman" w:cs="Times New Roman"/>
                <w:b/>
                <w:sz w:val="28"/>
                <w:szCs w:val="28"/>
              </w:rPr>
              <w:t xml:space="preserve"> (%)</w:t>
            </w:r>
          </w:p>
        </w:tc>
        <w:tc>
          <w:tcPr>
            <w:tcW w:w="3191" w:type="dxa"/>
            <w:vAlign w:val="center"/>
          </w:tcPr>
          <w:p w14:paraId="77719413" w14:textId="77777777" w:rsidR="00EE7B11" w:rsidRPr="00EA7F9E" w:rsidRDefault="00EE7B11" w:rsidP="00EE7B11">
            <w:pPr>
              <w:spacing w:line="360" w:lineRule="auto"/>
              <w:jc w:val="both"/>
              <w:rPr>
                <w:rFonts w:ascii="Times New Roman" w:hAnsi="Times New Roman" w:cs="Times New Roman"/>
                <w:sz w:val="28"/>
                <w:szCs w:val="28"/>
              </w:rPr>
            </w:pPr>
            <w:r w:rsidRPr="00EA7F9E">
              <w:rPr>
                <w:rFonts w:ascii="Times New Roman" w:hAnsi="Times New Roman" w:cs="Times New Roman"/>
                <w:sz w:val="28"/>
                <w:szCs w:val="28"/>
              </w:rPr>
              <w:t>От 35 до 108</w:t>
            </w:r>
          </w:p>
          <w:p w14:paraId="76299C3A" w14:textId="5B4A947D" w:rsidR="00EE7B11" w:rsidRPr="00EA7F9E" w:rsidRDefault="00EE7B11" w:rsidP="00F40DE1">
            <w:pPr>
              <w:spacing w:line="360" w:lineRule="auto"/>
              <w:jc w:val="both"/>
              <w:rPr>
                <w:rFonts w:ascii="Times New Roman" w:hAnsi="Times New Roman" w:cs="Times New Roman"/>
                <w:sz w:val="28"/>
                <w:szCs w:val="28"/>
              </w:rPr>
            </w:pPr>
            <w:r w:rsidRPr="00EA7F9E">
              <w:rPr>
                <w:rFonts w:ascii="Times New Roman" w:hAnsi="Times New Roman" w:cs="Times New Roman"/>
                <w:sz w:val="28"/>
                <w:szCs w:val="28"/>
              </w:rPr>
              <w:t>Средний 64,52 ± 18,83</w:t>
            </w:r>
          </w:p>
        </w:tc>
      </w:tr>
      <w:tr w:rsidR="00EE7B11" w14:paraId="7DCC6258" w14:textId="77777777" w:rsidTr="00AA7AE3">
        <w:tc>
          <w:tcPr>
            <w:tcW w:w="3190" w:type="dxa"/>
            <w:vAlign w:val="center"/>
          </w:tcPr>
          <w:p w14:paraId="13D4C4CB" w14:textId="4DEA44A5" w:rsidR="00EE7B11" w:rsidRPr="00EA7F9E" w:rsidRDefault="00EE7B11" w:rsidP="00F40DE1">
            <w:pPr>
              <w:spacing w:line="360" w:lineRule="auto"/>
              <w:jc w:val="both"/>
              <w:rPr>
                <w:rFonts w:ascii="Times New Roman" w:hAnsi="Times New Roman" w:cs="Times New Roman"/>
                <w:b/>
                <w:sz w:val="28"/>
                <w:szCs w:val="28"/>
              </w:rPr>
            </w:pPr>
            <w:r w:rsidRPr="00EA7F9E">
              <w:rPr>
                <w:rFonts w:ascii="Times New Roman" w:hAnsi="Times New Roman" w:cs="Times New Roman"/>
                <w:b/>
                <w:sz w:val="28"/>
                <w:szCs w:val="28"/>
              </w:rPr>
              <w:t>ССI</w:t>
            </w:r>
          </w:p>
        </w:tc>
        <w:tc>
          <w:tcPr>
            <w:tcW w:w="3191" w:type="dxa"/>
            <w:vAlign w:val="center"/>
          </w:tcPr>
          <w:p w14:paraId="6C13AF4E" w14:textId="77777777" w:rsidR="00EE7B11" w:rsidRPr="00EA7F9E" w:rsidRDefault="00EE7B11" w:rsidP="00EE7B11">
            <w:pPr>
              <w:spacing w:line="360" w:lineRule="auto"/>
              <w:jc w:val="both"/>
              <w:rPr>
                <w:rFonts w:ascii="Times New Roman" w:hAnsi="Times New Roman" w:cs="Times New Roman"/>
                <w:sz w:val="28"/>
                <w:szCs w:val="28"/>
              </w:rPr>
            </w:pPr>
            <w:r w:rsidRPr="00EA7F9E">
              <w:rPr>
                <w:rFonts w:ascii="Times New Roman" w:hAnsi="Times New Roman" w:cs="Times New Roman"/>
                <w:sz w:val="28"/>
                <w:szCs w:val="28"/>
              </w:rPr>
              <w:t>От 0 до 6</w:t>
            </w:r>
          </w:p>
          <w:p w14:paraId="648E5578" w14:textId="4A392CC2" w:rsidR="00EE7B11" w:rsidRPr="00EA7F9E" w:rsidRDefault="00EE7B11" w:rsidP="00F40DE1">
            <w:pPr>
              <w:spacing w:line="360" w:lineRule="auto"/>
              <w:jc w:val="both"/>
              <w:rPr>
                <w:rFonts w:ascii="Times New Roman" w:hAnsi="Times New Roman" w:cs="Times New Roman"/>
                <w:sz w:val="28"/>
                <w:szCs w:val="28"/>
              </w:rPr>
            </w:pPr>
            <w:r w:rsidRPr="00EA7F9E">
              <w:rPr>
                <w:rFonts w:ascii="Times New Roman" w:hAnsi="Times New Roman" w:cs="Times New Roman"/>
                <w:sz w:val="28"/>
                <w:szCs w:val="28"/>
              </w:rPr>
              <w:t>Средний 2,66 ± 1,53</w:t>
            </w:r>
          </w:p>
        </w:tc>
      </w:tr>
      <w:tr w:rsidR="00EE7B11" w14:paraId="12EFD13B" w14:textId="77777777" w:rsidTr="00AA7AE3">
        <w:tc>
          <w:tcPr>
            <w:tcW w:w="3190" w:type="dxa"/>
            <w:vAlign w:val="center"/>
          </w:tcPr>
          <w:p w14:paraId="24E5C9CC" w14:textId="06029757" w:rsidR="00EE7B11" w:rsidRPr="00EA7F9E" w:rsidRDefault="00EE7B11" w:rsidP="00F40DE1">
            <w:pPr>
              <w:spacing w:line="360" w:lineRule="auto"/>
              <w:jc w:val="both"/>
              <w:rPr>
                <w:rFonts w:ascii="Times New Roman" w:hAnsi="Times New Roman" w:cs="Times New Roman"/>
                <w:b/>
                <w:sz w:val="28"/>
                <w:szCs w:val="28"/>
              </w:rPr>
            </w:pPr>
            <w:r w:rsidRPr="00EA7F9E">
              <w:rPr>
                <w:rFonts w:ascii="Times New Roman" w:hAnsi="Times New Roman" w:cs="Times New Roman"/>
                <w:b/>
                <w:sz w:val="28"/>
                <w:szCs w:val="28"/>
              </w:rPr>
              <w:t>Стаж курения, пачка лет</w:t>
            </w:r>
          </w:p>
        </w:tc>
        <w:tc>
          <w:tcPr>
            <w:tcW w:w="3191" w:type="dxa"/>
            <w:vAlign w:val="center"/>
          </w:tcPr>
          <w:p w14:paraId="0DCD8865" w14:textId="77777777" w:rsidR="00EE7B11" w:rsidRPr="00EA7F9E" w:rsidRDefault="00EE7B11" w:rsidP="00EE7B11">
            <w:pPr>
              <w:spacing w:line="360" w:lineRule="auto"/>
              <w:jc w:val="both"/>
              <w:rPr>
                <w:rFonts w:ascii="Times New Roman" w:hAnsi="Times New Roman" w:cs="Times New Roman"/>
                <w:sz w:val="28"/>
                <w:szCs w:val="28"/>
              </w:rPr>
            </w:pPr>
            <w:r w:rsidRPr="00EA7F9E">
              <w:rPr>
                <w:rFonts w:ascii="Times New Roman" w:hAnsi="Times New Roman" w:cs="Times New Roman"/>
                <w:sz w:val="28"/>
                <w:szCs w:val="28"/>
              </w:rPr>
              <w:t>От 0 до 110</w:t>
            </w:r>
          </w:p>
          <w:p w14:paraId="1E7B6C74" w14:textId="20F63793" w:rsidR="00EE7B11" w:rsidRPr="00EA7F9E" w:rsidRDefault="00EE7B11" w:rsidP="00F40DE1">
            <w:pPr>
              <w:spacing w:line="360" w:lineRule="auto"/>
              <w:jc w:val="both"/>
              <w:rPr>
                <w:rFonts w:ascii="Times New Roman" w:hAnsi="Times New Roman" w:cs="Times New Roman"/>
                <w:sz w:val="28"/>
                <w:szCs w:val="28"/>
              </w:rPr>
            </w:pPr>
            <w:r w:rsidRPr="00EA7F9E">
              <w:rPr>
                <w:rFonts w:ascii="Times New Roman" w:hAnsi="Times New Roman" w:cs="Times New Roman"/>
                <w:sz w:val="28"/>
                <w:szCs w:val="28"/>
              </w:rPr>
              <w:t>Средний 26,8 ± 28,15</w:t>
            </w:r>
          </w:p>
        </w:tc>
      </w:tr>
      <w:tr w:rsidR="00EE7B11" w14:paraId="6E54C6FC" w14:textId="77777777" w:rsidTr="00AA7AE3">
        <w:tc>
          <w:tcPr>
            <w:tcW w:w="3190" w:type="dxa"/>
            <w:vAlign w:val="center"/>
          </w:tcPr>
          <w:p w14:paraId="153A7C42" w14:textId="7AC37898" w:rsidR="00EE7B11" w:rsidRPr="00EA7F9E" w:rsidRDefault="00EE7B11" w:rsidP="00F40DE1">
            <w:pPr>
              <w:spacing w:line="360" w:lineRule="auto"/>
              <w:jc w:val="both"/>
              <w:rPr>
                <w:rFonts w:ascii="Times New Roman" w:hAnsi="Times New Roman" w:cs="Times New Roman"/>
                <w:b/>
                <w:sz w:val="28"/>
                <w:szCs w:val="28"/>
              </w:rPr>
            </w:pPr>
            <w:r w:rsidRPr="00EA7F9E">
              <w:rPr>
                <w:rFonts w:ascii="Times New Roman" w:hAnsi="Times New Roman" w:cs="Times New Roman"/>
                <w:b/>
                <w:sz w:val="28"/>
                <w:szCs w:val="28"/>
              </w:rPr>
              <w:t>Размер опухоли, см</w:t>
            </w:r>
          </w:p>
        </w:tc>
        <w:tc>
          <w:tcPr>
            <w:tcW w:w="3191" w:type="dxa"/>
            <w:vAlign w:val="center"/>
          </w:tcPr>
          <w:p w14:paraId="11DB288E" w14:textId="1FAF7BA5" w:rsidR="00EE7B11" w:rsidRPr="00EA7F9E" w:rsidRDefault="00EE7B11" w:rsidP="00F40DE1">
            <w:pPr>
              <w:spacing w:line="360" w:lineRule="auto"/>
              <w:jc w:val="both"/>
              <w:rPr>
                <w:rFonts w:ascii="Times New Roman" w:hAnsi="Times New Roman" w:cs="Times New Roman"/>
                <w:sz w:val="28"/>
                <w:szCs w:val="28"/>
              </w:rPr>
            </w:pPr>
            <w:r w:rsidRPr="00EA7F9E">
              <w:rPr>
                <w:rFonts w:ascii="Times New Roman" w:hAnsi="Times New Roman" w:cs="Times New Roman"/>
                <w:sz w:val="28"/>
                <w:szCs w:val="28"/>
              </w:rPr>
              <w:t>От 1,5 до 8</w:t>
            </w:r>
          </w:p>
          <w:p w14:paraId="7FBDAFD0" w14:textId="3C6C2B14" w:rsidR="00EE7B11" w:rsidRPr="00EA7F9E" w:rsidRDefault="00EE7B11" w:rsidP="00F40DE1">
            <w:pPr>
              <w:spacing w:line="360" w:lineRule="auto"/>
              <w:jc w:val="both"/>
              <w:rPr>
                <w:rFonts w:ascii="Times New Roman" w:hAnsi="Times New Roman" w:cs="Times New Roman"/>
                <w:sz w:val="28"/>
                <w:szCs w:val="28"/>
              </w:rPr>
            </w:pPr>
            <w:r w:rsidRPr="00EA7F9E">
              <w:rPr>
                <w:rFonts w:ascii="Times New Roman" w:hAnsi="Times New Roman" w:cs="Times New Roman"/>
                <w:sz w:val="28"/>
                <w:szCs w:val="28"/>
              </w:rPr>
              <w:t>Средний 4,64 ±</w:t>
            </w:r>
            <w:r w:rsidR="00263E19" w:rsidRPr="00EA7F9E">
              <w:rPr>
                <w:rFonts w:ascii="Times New Roman" w:hAnsi="Times New Roman" w:cs="Times New Roman"/>
                <w:sz w:val="28"/>
                <w:szCs w:val="28"/>
              </w:rPr>
              <w:t xml:space="preserve"> 1,66</w:t>
            </w:r>
          </w:p>
        </w:tc>
      </w:tr>
    </w:tbl>
    <w:p w14:paraId="500AA806" w14:textId="32D6C66A" w:rsidR="00B36E4B" w:rsidRDefault="00B36E4B" w:rsidP="00F40DE1">
      <w:pPr>
        <w:spacing w:line="360" w:lineRule="auto"/>
        <w:ind w:firstLine="709"/>
        <w:jc w:val="both"/>
        <w:rPr>
          <w:rFonts w:ascii="Times New Roman" w:hAnsi="Times New Roman" w:cs="Times New Roman"/>
          <w:sz w:val="28"/>
          <w:szCs w:val="28"/>
        </w:rPr>
      </w:pPr>
    </w:p>
    <w:p w14:paraId="63484FE0" w14:textId="31CBCAF0" w:rsidR="00071B74" w:rsidRDefault="00875286" w:rsidP="00F40DE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36 пациентов 28 – мужчины и 8 – женщины в возрасте от 36 до 77 лет (в среднем 59,89 </w:t>
      </w:r>
      <w:r w:rsidRPr="00EA7F9E">
        <w:rPr>
          <w:rFonts w:ascii="Times New Roman" w:hAnsi="Times New Roman" w:cs="Times New Roman"/>
          <w:sz w:val="28"/>
          <w:szCs w:val="28"/>
        </w:rPr>
        <w:t>±</w:t>
      </w:r>
      <w:r>
        <w:rPr>
          <w:rFonts w:ascii="Times New Roman" w:hAnsi="Times New Roman" w:cs="Times New Roman"/>
          <w:sz w:val="28"/>
          <w:szCs w:val="28"/>
        </w:rPr>
        <w:t xml:space="preserve"> 9,42 лет)</w:t>
      </w:r>
      <w:r w:rsidR="00C26CE3">
        <w:rPr>
          <w:rFonts w:ascii="Times New Roman" w:hAnsi="Times New Roman" w:cs="Times New Roman"/>
          <w:sz w:val="28"/>
          <w:szCs w:val="28"/>
        </w:rPr>
        <w:t>.</w:t>
      </w:r>
      <w:r w:rsidR="000F01C3">
        <w:rPr>
          <w:rFonts w:ascii="Times New Roman" w:hAnsi="Times New Roman" w:cs="Times New Roman"/>
          <w:sz w:val="28"/>
          <w:szCs w:val="28"/>
        </w:rPr>
        <w:t xml:space="preserve"> Распределение пациентов разного пола по возрасту представлено в таблице №2.</w:t>
      </w:r>
    </w:p>
    <w:p w14:paraId="1BE1B3EE" w14:textId="3CC060BE" w:rsidR="00EC2504" w:rsidRPr="00EC2504" w:rsidRDefault="00EC2504" w:rsidP="00EC2504">
      <w:pPr>
        <w:spacing w:line="360" w:lineRule="auto"/>
        <w:ind w:firstLine="709"/>
        <w:jc w:val="right"/>
        <w:rPr>
          <w:rFonts w:ascii="Times New Roman" w:hAnsi="Times New Roman" w:cs="Times New Roman"/>
          <w:i/>
          <w:sz w:val="28"/>
          <w:szCs w:val="28"/>
        </w:rPr>
      </w:pPr>
      <w:r w:rsidRPr="00EC2504">
        <w:rPr>
          <w:rFonts w:ascii="Times New Roman" w:hAnsi="Times New Roman" w:cs="Times New Roman"/>
          <w:i/>
          <w:sz w:val="28"/>
          <w:szCs w:val="28"/>
        </w:rPr>
        <w:t>Таблица №2</w:t>
      </w:r>
    </w:p>
    <w:p w14:paraId="3B4C241A" w14:textId="7311D36E" w:rsidR="00EC2504" w:rsidRPr="00EC2504" w:rsidRDefault="00EC2504" w:rsidP="00EC2504">
      <w:pPr>
        <w:spacing w:line="360" w:lineRule="auto"/>
        <w:ind w:firstLine="709"/>
        <w:jc w:val="right"/>
        <w:rPr>
          <w:rFonts w:ascii="Times New Roman" w:hAnsi="Times New Roman" w:cs="Times New Roman"/>
          <w:i/>
          <w:sz w:val="28"/>
          <w:szCs w:val="28"/>
        </w:rPr>
      </w:pPr>
      <w:r w:rsidRPr="00EC2504">
        <w:rPr>
          <w:rFonts w:ascii="Times New Roman" w:hAnsi="Times New Roman" w:cs="Times New Roman"/>
          <w:i/>
          <w:sz w:val="28"/>
          <w:szCs w:val="28"/>
        </w:rPr>
        <w:t>Распределение пациентов по полу и возрасту</w:t>
      </w:r>
    </w:p>
    <w:tbl>
      <w:tblPr>
        <w:tblStyle w:val="a4"/>
        <w:tblW w:w="0" w:type="auto"/>
        <w:tblLook w:val="04A0" w:firstRow="1" w:lastRow="0" w:firstColumn="1" w:lastColumn="0" w:noHBand="0" w:noVBand="1"/>
      </w:tblPr>
      <w:tblGrid>
        <w:gridCol w:w="1595"/>
        <w:gridCol w:w="1595"/>
        <w:gridCol w:w="1595"/>
        <w:gridCol w:w="1595"/>
        <w:gridCol w:w="1596"/>
        <w:gridCol w:w="1596"/>
      </w:tblGrid>
      <w:tr w:rsidR="00EC2504" w14:paraId="6CEDBB40" w14:textId="77777777" w:rsidTr="000F01C3">
        <w:tc>
          <w:tcPr>
            <w:tcW w:w="1595" w:type="dxa"/>
            <w:vMerge w:val="restart"/>
          </w:tcPr>
          <w:p w14:paraId="1157508C" w14:textId="4F5B3B44" w:rsidR="00EC2504" w:rsidRPr="00EC2504" w:rsidRDefault="00EC2504" w:rsidP="00EC2504">
            <w:pPr>
              <w:spacing w:line="360" w:lineRule="auto"/>
              <w:rPr>
                <w:rFonts w:ascii="Times New Roman" w:hAnsi="Times New Roman" w:cs="Times New Roman"/>
                <w:b/>
                <w:sz w:val="28"/>
                <w:szCs w:val="28"/>
              </w:rPr>
            </w:pPr>
            <w:r w:rsidRPr="00EC2504">
              <w:rPr>
                <w:rFonts w:ascii="Times New Roman" w:hAnsi="Times New Roman" w:cs="Times New Roman"/>
                <w:b/>
                <w:sz w:val="28"/>
                <w:szCs w:val="28"/>
              </w:rPr>
              <w:t>Пол</w:t>
            </w:r>
          </w:p>
        </w:tc>
        <w:tc>
          <w:tcPr>
            <w:tcW w:w="6381" w:type="dxa"/>
            <w:gridSpan w:val="4"/>
          </w:tcPr>
          <w:p w14:paraId="271E6A95" w14:textId="06E07046" w:rsidR="00EC2504" w:rsidRPr="00EC2504" w:rsidRDefault="00EC2504" w:rsidP="00EC2504">
            <w:pPr>
              <w:spacing w:line="360" w:lineRule="auto"/>
              <w:jc w:val="center"/>
              <w:rPr>
                <w:rFonts w:ascii="Times New Roman" w:hAnsi="Times New Roman" w:cs="Times New Roman"/>
                <w:b/>
                <w:sz w:val="28"/>
                <w:szCs w:val="28"/>
              </w:rPr>
            </w:pPr>
            <w:r w:rsidRPr="00EC2504">
              <w:rPr>
                <w:rFonts w:ascii="Times New Roman" w:hAnsi="Times New Roman" w:cs="Times New Roman"/>
                <w:b/>
                <w:sz w:val="28"/>
                <w:szCs w:val="28"/>
              </w:rPr>
              <w:t>Возраст</w:t>
            </w:r>
            <w:r w:rsidR="00513638">
              <w:rPr>
                <w:rFonts w:ascii="Times New Roman" w:hAnsi="Times New Roman" w:cs="Times New Roman"/>
                <w:b/>
                <w:sz w:val="28"/>
                <w:szCs w:val="28"/>
              </w:rPr>
              <w:t>, лет</w:t>
            </w:r>
          </w:p>
        </w:tc>
        <w:tc>
          <w:tcPr>
            <w:tcW w:w="1596" w:type="dxa"/>
            <w:vMerge w:val="restart"/>
          </w:tcPr>
          <w:p w14:paraId="54EB9631" w14:textId="6B3FF0CA" w:rsidR="00EC2504" w:rsidRPr="00EC2504" w:rsidRDefault="00EC2504" w:rsidP="00EC2504">
            <w:pPr>
              <w:spacing w:line="360" w:lineRule="auto"/>
              <w:rPr>
                <w:rFonts w:ascii="Times New Roman" w:hAnsi="Times New Roman" w:cs="Times New Roman"/>
                <w:b/>
                <w:sz w:val="28"/>
                <w:szCs w:val="28"/>
              </w:rPr>
            </w:pPr>
            <w:r w:rsidRPr="00EC2504">
              <w:rPr>
                <w:rFonts w:ascii="Times New Roman" w:hAnsi="Times New Roman" w:cs="Times New Roman"/>
                <w:b/>
                <w:sz w:val="28"/>
                <w:szCs w:val="28"/>
              </w:rPr>
              <w:t>Итог</w:t>
            </w:r>
            <w:r w:rsidR="00513638">
              <w:rPr>
                <w:rFonts w:ascii="Times New Roman" w:hAnsi="Times New Roman" w:cs="Times New Roman"/>
                <w:b/>
                <w:sz w:val="28"/>
                <w:szCs w:val="28"/>
              </w:rPr>
              <w:t>о</w:t>
            </w:r>
          </w:p>
        </w:tc>
      </w:tr>
      <w:tr w:rsidR="00EC2504" w14:paraId="7A27FF36" w14:textId="77777777" w:rsidTr="000F01C3">
        <w:tc>
          <w:tcPr>
            <w:tcW w:w="1595" w:type="dxa"/>
            <w:vMerge/>
          </w:tcPr>
          <w:p w14:paraId="77358434" w14:textId="77777777" w:rsidR="00EC2504" w:rsidRPr="00EC2504" w:rsidRDefault="00EC2504" w:rsidP="00EC2504">
            <w:pPr>
              <w:spacing w:line="360" w:lineRule="auto"/>
              <w:rPr>
                <w:rFonts w:ascii="Times New Roman" w:hAnsi="Times New Roman" w:cs="Times New Roman"/>
                <w:b/>
                <w:sz w:val="28"/>
                <w:szCs w:val="28"/>
              </w:rPr>
            </w:pPr>
          </w:p>
        </w:tc>
        <w:tc>
          <w:tcPr>
            <w:tcW w:w="1595" w:type="dxa"/>
          </w:tcPr>
          <w:p w14:paraId="5B1DA5C4" w14:textId="0C121A66" w:rsidR="00EC2504" w:rsidRPr="00EC2504" w:rsidRDefault="00EC2504" w:rsidP="00EC2504">
            <w:pPr>
              <w:spacing w:line="360" w:lineRule="auto"/>
              <w:jc w:val="center"/>
              <w:rPr>
                <w:rFonts w:ascii="Times New Roman" w:hAnsi="Times New Roman" w:cs="Times New Roman"/>
                <w:b/>
                <w:sz w:val="28"/>
                <w:szCs w:val="28"/>
              </w:rPr>
            </w:pPr>
            <w:r w:rsidRPr="00EC2504">
              <w:rPr>
                <w:rFonts w:ascii="Times New Roman" w:hAnsi="Times New Roman" w:cs="Times New Roman"/>
                <w:b/>
                <w:sz w:val="28"/>
                <w:szCs w:val="28"/>
              </w:rPr>
              <w:t>&lt;45</w:t>
            </w:r>
          </w:p>
        </w:tc>
        <w:tc>
          <w:tcPr>
            <w:tcW w:w="1595" w:type="dxa"/>
          </w:tcPr>
          <w:p w14:paraId="1B6D392E" w14:textId="2D8B6BAF" w:rsidR="00EC2504" w:rsidRPr="00EC2504" w:rsidRDefault="00EC2504" w:rsidP="00EC2504">
            <w:pPr>
              <w:spacing w:line="360" w:lineRule="auto"/>
              <w:jc w:val="center"/>
              <w:rPr>
                <w:rFonts w:ascii="Times New Roman" w:hAnsi="Times New Roman" w:cs="Times New Roman"/>
                <w:b/>
                <w:sz w:val="28"/>
                <w:szCs w:val="28"/>
              </w:rPr>
            </w:pPr>
            <w:r w:rsidRPr="00EC2504">
              <w:rPr>
                <w:rFonts w:ascii="Times New Roman" w:hAnsi="Times New Roman" w:cs="Times New Roman"/>
                <w:b/>
                <w:sz w:val="28"/>
                <w:szCs w:val="28"/>
              </w:rPr>
              <w:t>45-60</w:t>
            </w:r>
          </w:p>
        </w:tc>
        <w:tc>
          <w:tcPr>
            <w:tcW w:w="1595" w:type="dxa"/>
          </w:tcPr>
          <w:p w14:paraId="48375F8B" w14:textId="1A5B046F" w:rsidR="00EC2504" w:rsidRPr="00EC2504" w:rsidRDefault="00EC2504" w:rsidP="00EC250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61</w:t>
            </w:r>
            <w:r w:rsidRPr="00EC2504">
              <w:rPr>
                <w:rFonts w:ascii="Times New Roman" w:hAnsi="Times New Roman" w:cs="Times New Roman"/>
                <w:b/>
                <w:sz w:val="28"/>
                <w:szCs w:val="28"/>
              </w:rPr>
              <w:t>-75</w:t>
            </w:r>
          </w:p>
        </w:tc>
        <w:tc>
          <w:tcPr>
            <w:tcW w:w="1596" w:type="dxa"/>
          </w:tcPr>
          <w:p w14:paraId="0F593C6E" w14:textId="3A31302E" w:rsidR="00EC2504" w:rsidRPr="00EC2504" w:rsidRDefault="00EC2504" w:rsidP="00EC2504">
            <w:pPr>
              <w:spacing w:line="360" w:lineRule="auto"/>
              <w:jc w:val="center"/>
              <w:rPr>
                <w:rFonts w:ascii="Times New Roman" w:hAnsi="Times New Roman" w:cs="Times New Roman"/>
                <w:b/>
                <w:sz w:val="28"/>
                <w:szCs w:val="28"/>
                <w:lang w:val="en-US"/>
              </w:rPr>
            </w:pPr>
            <w:r w:rsidRPr="00EC2504">
              <w:rPr>
                <w:rFonts w:ascii="Times New Roman" w:hAnsi="Times New Roman" w:cs="Times New Roman"/>
                <w:b/>
                <w:sz w:val="28"/>
                <w:szCs w:val="28"/>
                <w:lang w:val="en-US"/>
              </w:rPr>
              <w:t>&gt;75</w:t>
            </w:r>
          </w:p>
        </w:tc>
        <w:tc>
          <w:tcPr>
            <w:tcW w:w="1596" w:type="dxa"/>
            <w:vMerge/>
          </w:tcPr>
          <w:p w14:paraId="6D6FEEC5" w14:textId="77777777" w:rsidR="00EC2504" w:rsidRPr="00EC2504" w:rsidRDefault="00EC2504" w:rsidP="00EC2504">
            <w:pPr>
              <w:spacing w:line="360" w:lineRule="auto"/>
              <w:jc w:val="center"/>
              <w:rPr>
                <w:rFonts w:ascii="Times New Roman" w:hAnsi="Times New Roman" w:cs="Times New Roman"/>
                <w:b/>
                <w:sz w:val="28"/>
                <w:szCs w:val="28"/>
              </w:rPr>
            </w:pPr>
          </w:p>
        </w:tc>
      </w:tr>
      <w:tr w:rsidR="000F01C3" w14:paraId="6C568C9B" w14:textId="77777777" w:rsidTr="000F01C3">
        <w:tc>
          <w:tcPr>
            <w:tcW w:w="1595" w:type="dxa"/>
          </w:tcPr>
          <w:p w14:paraId="6B76C05D" w14:textId="743355D4" w:rsidR="000F01C3" w:rsidRPr="00EC2504" w:rsidRDefault="000F01C3" w:rsidP="00EC2504">
            <w:pPr>
              <w:spacing w:line="360" w:lineRule="auto"/>
              <w:rPr>
                <w:rFonts w:ascii="Times New Roman" w:hAnsi="Times New Roman" w:cs="Times New Roman"/>
                <w:b/>
                <w:sz w:val="28"/>
                <w:szCs w:val="28"/>
              </w:rPr>
            </w:pPr>
            <w:r w:rsidRPr="00EC2504">
              <w:rPr>
                <w:rFonts w:ascii="Times New Roman" w:hAnsi="Times New Roman" w:cs="Times New Roman"/>
                <w:b/>
                <w:sz w:val="28"/>
                <w:szCs w:val="28"/>
              </w:rPr>
              <w:t>Мужчины</w:t>
            </w:r>
          </w:p>
        </w:tc>
        <w:tc>
          <w:tcPr>
            <w:tcW w:w="1595" w:type="dxa"/>
          </w:tcPr>
          <w:p w14:paraId="45BE9277" w14:textId="41C24BB5" w:rsidR="000F01C3" w:rsidRDefault="00EC2504" w:rsidP="00EC2504">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595" w:type="dxa"/>
          </w:tcPr>
          <w:p w14:paraId="3B05C19D" w14:textId="05288B7D" w:rsidR="000F01C3" w:rsidRDefault="00EC2504" w:rsidP="00EC2504">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1595" w:type="dxa"/>
          </w:tcPr>
          <w:p w14:paraId="66E16A77" w14:textId="486C5651" w:rsidR="000F01C3" w:rsidRDefault="00EC2504" w:rsidP="00EC2504">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596" w:type="dxa"/>
          </w:tcPr>
          <w:p w14:paraId="70BE4D8A" w14:textId="235FC3E3" w:rsidR="000F01C3" w:rsidRDefault="00EC2504" w:rsidP="00EC2504">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596" w:type="dxa"/>
          </w:tcPr>
          <w:p w14:paraId="4FB1A011" w14:textId="2BEA965C" w:rsidR="000F01C3" w:rsidRDefault="00EC2504" w:rsidP="00EC2504">
            <w:pPr>
              <w:spacing w:line="360" w:lineRule="auto"/>
              <w:jc w:val="center"/>
              <w:rPr>
                <w:rFonts w:ascii="Times New Roman" w:hAnsi="Times New Roman" w:cs="Times New Roman"/>
                <w:sz w:val="28"/>
                <w:szCs w:val="28"/>
              </w:rPr>
            </w:pPr>
            <w:r>
              <w:rPr>
                <w:rFonts w:ascii="Times New Roman" w:hAnsi="Times New Roman" w:cs="Times New Roman"/>
                <w:sz w:val="28"/>
                <w:szCs w:val="28"/>
              </w:rPr>
              <w:t>28</w:t>
            </w:r>
          </w:p>
        </w:tc>
      </w:tr>
      <w:tr w:rsidR="000F01C3" w14:paraId="74945EC7" w14:textId="77777777" w:rsidTr="000F01C3">
        <w:tc>
          <w:tcPr>
            <w:tcW w:w="1595" w:type="dxa"/>
          </w:tcPr>
          <w:p w14:paraId="4F5D0DBE" w14:textId="7070920F" w:rsidR="000F01C3" w:rsidRPr="00EC2504" w:rsidRDefault="000F01C3" w:rsidP="00EC2504">
            <w:pPr>
              <w:spacing w:line="360" w:lineRule="auto"/>
              <w:rPr>
                <w:rFonts w:ascii="Times New Roman" w:hAnsi="Times New Roman" w:cs="Times New Roman"/>
                <w:b/>
                <w:sz w:val="28"/>
                <w:szCs w:val="28"/>
              </w:rPr>
            </w:pPr>
            <w:r w:rsidRPr="00EC2504">
              <w:rPr>
                <w:rFonts w:ascii="Times New Roman" w:hAnsi="Times New Roman" w:cs="Times New Roman"/>
                <w:b/>
                <w:sz w:val="28"/>
                <w:szCs w:val="28"/>
              </w:rPr>
              <w:t>Женщины</w:t>
            </w:r>
          </w:p>
        </w:tc>
        <w:tc>
          <w:tcPr>
            <w:tcW w:w="1595" w:type="dxa"/>
          </w:tcPr>
          <w:p w14:paraId="3FE5208B" w14:textId="55DF3A77" w:rsidR="000F01C3" w:rsidRDefault="00EC2504" w:rsidP="00EC2504">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95" w:type="dxa"/>
          </w:tcPr>
          <w:p w14:paraId="541E4B43" w14:textId="7F7BEBC9" w:rsidR="000F01C3" w:rsidRDefault="00EC2504" w:rsidP="00EC2504">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95" w:type="dxa"/>
          </w:tcPr>
          <w:p w14:paraId="293A3038" w14:textId="7F383318" w:rsidR="000F01C3" w:rsidRDefault="00EC2504" w:rsidP="00EC2504">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596" w:type="dxa"/>
          </w:tcPr>
          <w:p w14:paraId="385896E2" w14:textId="62243DB2" w:rsidR="000F01C3" w:rsidRDefault="00EC2504" w:rsidP="00EC2504">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596" w:type="dxa"/>
          </w:tcPr>
          <w:p w14:paraId="39A11AF8" w14:textId="6197186B" w:rsidR="000F01C3" w:rsidRDefault="00EC2504" w:rsidP="00EC2504">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0F01C3" w14:paraId="2E1DFC0D" w14:textId="77777777" w:rsidTr="000F01C3">
        <w:tc>
          <w:tcPr>
            <w:tcW w:w="1595" w:type="dxa"/>
          </w:tcPr>
          <w:p w14:paraId="7B04EB74" w14:textId="29A046F5" w:rsidR="000F01C3" w:rsidRPr="00EC2504" w:rsidRDefault="000F01C3" w:rsidP="00EC2504">
            <w:pPr>
              <w:spacing w:line="360" w:lineRule="auto"/>
              <w:rPr>
                <w:rFonts w:ascii="Times New Roman" w:hAnsi="Times New Roman" w:cs="Times New Roman"/>
                <w:b/>
                <w:sz w:val="28"/>
                <w:szCs w:val="28"/>
              </w:rPr>
            </w:pPr>
            <w:r w:rsidRPr="00EC2504">
              <w:rPr>
                <w:rFonts w:ascii="Times New Roman" w:hAnsi="Times New Roman" w:cs="Times New Roman"/>
                <w:b/>
                <w:sz w:val="28"/>
                <w:szCs w:val="28"/>
              </w:rPr>
              <w:t>Всего</w:t>
            </w:r>
          </w:p>
        </w:tc>
        <w:tc>
          <w:tcPr>
            <w:tcW w:w="1595" w:type="dxa"/>
          </w:tcPr>
          <w:p w14:paraId="06C9C864" w14:textId="6FD2CDA8" w:rsidR="000F01C3" w:rsidRDefault="00EC2504" w:rsidP="00EC2504">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595" w:type="dxa"/>
          </w:tcPr>
          <w:p w14:paraId="06195290" w14:textId="501172C2" w:rsidR="000F01C3" w:rsidRDefault="00EC2504" w:rsidP="00EC2504">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595" w:type="dxa"/>
          </w:tcPr>
          <w:p w14:paraId="14811490" w14:textId="2A0D1F79" w:rsidR="000F01C3" w:rsidRDefault="00EC2504" w:rsidP="00EC2504">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1596" w:type="dxa"/>
          </w:tcPr>
          <w:p w14:paraId="36FE9F45" w14:textId="547D3342" w:rsidR="000F01C3" w:rsidRDefault="00EC2504" w:rsidP="00EC2504">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96" w:type="dxa"/>
          </w:tcPr>
          <w:p w14:paraId="6130F46E" w14:textId="7C90A845" w:rsidR="000F01C3" w:rsidRDefault="00EC2504" w:rsidP="00EC2504">
            <w:pPr>
              <w:spacing w:line="360" w:lineRule="auto"/>
              <w:jc w:val="center"/>
              <w:rPr>
                <w:rFonts w:ascii="Times New Roman" w:hAnsi="Times New Roman" w:cs="Times New Roman"/>
                <w:sz w:val="28"/>
                <w:szCs w:val="28"/>
              </w:rPr>
            </w:pPr>
            <w:r>
              <w:rPr>
                <w:rFonts w:ascii="Times New Roman" w:hAnsi="Times New Roman" w:cs="Times New Roman"/>
                <w:sz w:val="28"/>
                <w:szCs w:val="28"/>
              </w:rPr>
              <w:t>36</w:t>
            </w:r>
          </w:p>
        </w:tc>
      </w:tr>
    </w:tbl>
    <w:p w14:paraId="34FB8FE3" w14:textId="77777777" w:rsidR="000F01C3" w:rsidRPr="00EA7F9E" w:rsidRDefault="000F01C3" w:rsidP="00F40DE1">
      <w:pPr>
        <w:spacing w:line="360" w:lineRule="auto"/>
        <w:ind w:firstLine="709"/>
        <w:jc w:val="both"/>
        <w:rPr>
          <w:rFonts w:ascii="Times New Roman" w:hAnsi="Times New Roman" w:cs="Times New Roman"/>
          <w:sz w:val="28"/>
          <w:szCs w:val="28"/>
        </w:rPr>
      </w:pPr>
    </w:p>
    <w:p w14:paraId="608AAE8E" w14:textId="1BE65A83" w:rsidR="00EA7F9E" w:rsidRDefault="00EC2504" w:rsidP="00F40DE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Пневмонэктомии при раке легкого </w:t>
      </w:r>
      <w:r w:rsidR="00513638">
        <w:rPr>
          <w:rFonts w:ascii="Times New Roman" w:hAnsi="Times New Roman" w:cs="Times New Roman"/>
          <w:sz w:val="28"/>
          <w:szCs w:val="28"/>
        </w:rPr>
        <w:t>в половине случаев</w:t>
      </w:r>
      <w:r>
        <w:rPr>
          <w:rFonts w:ascii="Times New Roman" w:hAnsi="Times New Roman" w:cs="Times New Roman"/>
          <w:sz w:val="28"/>
          <w:szCs w:val="28"/>
        </w:rPr>
        <w:t xml:space="preserve"> проводились пациентам 45-60 лет, преимущественно мужчинам</w:t>
      </w:r>
      <w:r w:rsidR="00910DB7">
        <w:rPr>
          <w:rFonts w:ascii="Times New Roman" w:hAnsi="Times New Roman" w:cs="Times New Roman"/>
          <w:sz w:val="28"/>
          <w:szCs w:val="28"/>
        </w:rPr>
        <w:t>; в трети случаев (36%) – пациентам 61-75 лет.</w:t>
      </w:r>
    </w:p>
    <w:p w14:paraId="6F2B106E" w14:textId="5B24B3A8" w:rsidR="00910DB7" w:rsidRDefault="00910DB7" w:rsidP="00F40DE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Степень избыточной массы тела оценивалась согласно индексу массы тела (ИМТ) равного частному массы тела к квадрату роста. Средний ИМТ составил 25,20 </w:t>
      </w:r>
      <w:r w:rsidRPr="00EA7F9E">
        <w:rPr>
          <w:rFonts w:ascii="Times New Roman" w:hAnsi="Times New Roman" w:cs="Times New Roman"/>
          <w:sz w:val="28"/>
          <w:szCs w:val="28"/>
        </w:rPr>
        <w:t>±</w:t>
      </w:r>
      <w:r>
        <w:rPr>
          <w:rFonts w:ascii="Times New Roman" w:hAnsi="Times New Roman" w:cs="Times New Roman"/>
          <w:sz w:val="28"/>
          <w:szCs w:val="28"/>
        </w:rPr>
        <w:t xml:space="preserve"> 3,34 кг/м</w:t>
      </w:r>
      <w:r>
        <w:rPr>
          <w:rFonts w:ascii="Times New Roman" w:hAnsi="Times New Roman" w:cs="Times New Roman"/>
          <w:sz w:val="28"/>
          <w:szCs w:val="28"/>
          <w:vertAlign w:val="superscript"/>
        </w:rPr>
        <w:t>2</w:t>
      </w:r>
      <w:r>
        <w:rPr>
          <w:rFonts w:ascii="Times New Roman" w:hAnsi="Times New Roman" w:cs="Times New Roman"/>
          <w:sz w:val="28"/>
          <w:szCs w:val="28"/>
        </w:rPr>
        <w:t>, минимальный – 19 кг/м</w:t>
      </w:r>
      <w:r>
        <w:rPr>
          <w:rFonts w:ascii="Times New Roman" w:hAnsi="Times New Roman" w:cs="Times New Roman"/>
          <w:sz w:val="28"/>
          <w:szCs w:val="28"/>
          <w:vertAlign w:val="superscript"/>
        </w:rPr>
        <w:t>2</w:t>
      </w:r>
      <w:r>
        <w:rPr>
          <w:rFonts w:ascii="Times New Roman" w:hAnsi="Times New Roman" w:cs="Times New Roman"/>
          <w:sz w:val="28"/>
          <w:szCs w:val="28"/>
        </w:rPr>
        <w:t>, максимальный – 34,3 кг/м</w:t>
      </w:r>
      <w:r>
        <w:rPr>
          <w:rFonts w:ascii="Times New Roman" w:hAnsi="Times New Roman" w:cs="Times New Roman"/>
          <w:sz w:val="28"/>
          <w:szCs w:val="28"/>
          <w:vertAlign w:val="superscript"/>
        </w:rPr>
        <w:t>2</w:t>
      </w:r>
      <w:r>
        <w:rPr>
          <w:rFonts w:ascii="Times New Roman" w:hAnsi="Times New Roman" w:cs="Times New Roman"/>
          <w:sz w:val="28"/>
          <w:szCs w:val="28"/>
        </w:rPr>
        <w:t>. Распределение пациентов по полу и ИМТ представлено в таблице №3.</w:t>
      </w:r>
    </w:p>
    <w:p w14:paraId="220F773A" w14:textId="77777777" w:rsidR="00C326FD" w:rsidRDefault="00C326FD" w:rsidP="00F40DE1">
      <w:pPr>
        <w:spacing w:line="360" w:lineRule="auto"/>
        <w:ind w:firstLine="709"/>
        <w:jc w:val="both"/>
        <w:rPr>
          <w:rFonts w:ascii="Times New Roman" w:hAnsi="Times New Roman" w:cs="Times New Roman"/>
          <w:sz w:val="28"/>
          <w:szCs w:val="28"/>
        </w:rPr>
      </w:pPr>
    </w:p>
    <w:p w14:paraId="5F02166B" w14:textId="4F776539" w:rsidR="00C326FD" w:rsidRPr="00C326FD" w:rsidRDefault="00C326FD" w:rsidP="00C326FD">
      <w:pPr>
        <w:spacing w:line="360" w:lineRule="auto"/>
        <w:ind w:firstLine="709"/>
        <w:jc w:val="right"/>
        <w:rPr>
          <w:rFonts w:ascii="Times New Roman" w:hAnsi="Times New Roman" w:cs="Times New Roman"/>
          <w:i/>
          <w:sz w:val="28"/>
          <w:szCs w:val="28"/>
        </w:rPr>
      </w:pPr>
      <w:r w:rsidRPr="00C326FD">
        <w:rPr>
          <w:rFonts w:ascii="Times New Roman" w:hAnsi="Times New Roman" w:cs="Times New Roman"/>
          <w:i/>
          <w:sz w:val="28"/>
          <w:szCs w:val="28"/>
        </w:rPr>
        <w:t>Таблица №3</w:t>
      </w:r>
    </w:p>
    <w:p w14:paraId="6E22FE01" w14:textId="22E65874" w:rsidR="00C326FD" w:rsidRPr="00C326FD" w:rsidRDefault="00C326FD" w:rsidP="00C326FD">
      <w:pPr>
        <w:spacing w:line="360" w:lineRule="auto"/>
        <w:ind w:firstLine="709"/>
        <w:jc w:val="right"/>
        <w:rPr>
          <w:rFonts w:ascii="Times New Roman" w:hAnsi="Times New Roman" w:cs="Times New Roman"/>
          <w:i/>
          <w:sz w:val="28"/>
          <w:szCs w:val="28"/>
          <w:lang w:val="en-US"/>
        </w:rPr>
      </w:pPr>
      <w:r w:rsidRPr="00C326FD">
        <w:rPr>
          <w:rFonts w:ascii="Times New Roman" w:hAnsi="Times New Roman" w:cs="Times New Roman"/>
          <w:i/>
          <w:sz w:val="28"/>
          <w:szCs w:val="28"/>
        </w:rPr>
        <w:t>Распределение пациентов по полу и ИМТ</w:t>
      </w:r>
    </w:p>
    <w:tbl>
      <w:tblPr>
        <w:tblStyle w:val="a4"/>
        <w:tblW w:w="0" w:type="auto"/>
        <w:tblLook w:val="04A0" w:firstRow="1" w:lastRow="0" w:firstColumn="1" w:lastColumn="0" w:noHBand="0" w:noVBand="1"/>
      </w:tblPr>
      <w:tblGrid>
        <w:gridCol w:w="1914"/>
        <w:gridCol w:w="1914"/>
        <w:gridCol w:w="1914"/>
        <w:gridCol w:w="1915"/>
        <w:gridCol w:w="1915"/>
      </w:tblGrid>
      <w:tr w:rsidR="00C326FD" w14:paraId="33FBB45B" w14:textId="77777777" w:rsidTr="00C326FD">
        <w:tc>
          <w:tcPr>
            <w:tcW w:w="1914" w:type="dxa"/>
            <w:vMerge w:val="restart"/>
          </w:tcPr>
          <w:p w14:paraId="25645EF7" w14:textId="44379E2C" w:rsidR="00C326FD" w:rsidRPr="00C326FD" w:rsidRDefault="00C326FD" w:rsidP="00C326FD">
            <w:pPr>
              <w:spacing w:line="360" w:lineRule="auto"/>
              <w:rPr>
                <w:rFonts w:ascii="Times New Roman" w:hAnsi="Times New Roman" w:cs="Times New Roman"/>
                <w:b/>
                <w:sz w:val="28"/>
                <w:szCs w:val="28"/>
              </w:rPr>
            </w:pPr>
            <w:r w:rsidRPr="00C326FD">
              <w:rPr>
                <w:rFonts w:ascii="Times New Roman" w:hAnsi="Times New Roman" w:cs="Times New Roman"/>
                <w:b/>
                <w:sz w:val="28"/>
                <w:szCs w:val="28"/>
              </w:rPr>
              <w:t>Пол</w:t>
            </w:r>
          </w:p>
        </w:tc>
        <w:tc>
          <w:tcPr>
            <w:tcW w:w="5743" w:type="dxa"/>
            <w:gridSpan w:val="3"/>
          </w:tcPr>
          <w:p w14:paraId="37E53D0A" w14:textId="562A9FA3" w:rsidR="00C326FD" w:rsidRPr="00C326FD" w:rsidRDefault="00C326FD" w:rsidP="00C326FD">
            <w:pPr>
              <w:spacing w:line="360" w:lineRule="auto"/>
              <w:jc w:val="center"/>
              <w:rPr>
                <w:rFonts w:ascii="Times New Roman" w:hAnsi="Times New Roman" w:cs="Times New Roman"/>
                <w:b/>
                <w:sz w:val="28"/>
                <w:szCs w:val="28"/>
              </w:rPr>
            </w:pPr>
            <w:r w:rsidRPr="00C326FD">
              <w:rPr>
                <w:rFonts w:ascii="Times New Roman" w:hAnsi="Times New Roman" w:cs="Times New Roman"/>
                <w:b/>
                <w:sz w:val="28"/>
                <w:szCs w:val="28"/>
              </w:rPr>
              <w:t>ИМТ</w:t>
            </w:r>
          </w:p>
        </w:tc>
        <w:tc>
          <w:tcPr>
            <w:tcW w:w="1915" w:type="dxa"/>
            <w:vMerge w:val="restart"/>
          </w:tcPr>
          <w:p w14:paraId="70637E93" w14:textId="12B2326E" w:rsidR="00C326FD" w:rsidRPr="00C326FD" w:rsidRDefault="00C326FD" w:rsidP="00C326FD">
            <w:pPr>
              <w:spacing w:line="360" w:lineRule="auto"/>
              <w:rPr>
                <w:rFonts w:ascii="Times New Roman" w:hAnsi="Times New Roman" w:cs="Times New Roman"/>
                <w:b/>
                <w:sz w:val="28"/>
                <w:szCs w:val="28"/>
              </w:rPr>
            </w:pPr>
            <w:r w:rsidRPr="00C326FD">
              <w:rPr>
                <w:rFonts w:ascii="Times New Roman" w:hAnsi="Times New Roman" w:cs="Times New Roman"/>
                <w:b/>
                <w:sz w:val="28"/>
                <w:szCs w:val="28"/>
              </w:rPr>
              <w:t>Итого</w:t>
            </w:r>
          </w:p>
        </w:tc>
      </w:tr>
      <w:tr w:rsidR="00C326FD" w14:paraId="367A9E25" w14:textId="77777777" w:rsidTr="00C326FD">
        <w:tc>
          <w:tcPr>
            <w:tcW w:w="1914" w:type="dxa"/>
            <w:vMerge/>
          </w:tcPr>
          <w:p w14:paraId="5A42D0B6" w14:textId="20359F93" w:rsidR="00C326FD" w:rsidRPr="00C326FD" w:rsidRDefault="00C326FD" w:rsidP="00C326FD">
            <w:pPr>
              <w:spacing w:line="360" w:lineRule="auto"/>
              <w:rPr>
                <w:rFonts w:ascii="Times New Roman" w:hAnsi="Times New Roman" w:cs="Times New Roman"/>
                <w:b/>
                <w:sz w:val="28"/>
                <w:szCs w:val="28"/>
              </w:rPr>
            </w:pPr>
          </w:p>
        </w:tc>
        <w:tc>
          <w:tcPr>
            <w:tcW w:w="1914" w:type="dxa"/>
          </w:tcPr>
          <w:p w14:paraId="504DC529" w14:textId="3F160FD6" w:rsidR="00C326FD" w:rsidRPr="00C326FD" w:rsidRDefault="00C326FD" w:rsidP="00C326FD">
            <w:pPr>
              <w:spacing w:line="360" w:lineRule="auto"/>
              <w:jc w:val="center"/>
              <w:rPr>
                <w:rFonts w:ascii="Times New Roman" w:hAnsi="Times New Roman" w:cs="Times New Roman"/>
                <w:b/>
                <w:sz w:val="28"/>
                <w:szCs w:val="28"/>
              </w:rPr>
            </w:pPr>
            <w:r w:rsidRPr="00C326FD">
              <w:rPr>
                <w:rFonts w:ascii="Times New Roman" w:hAnsi="Times New Roman" w:cs="Times New Roman"/>
                <w:b/>
                <w:sz w:val="28"/>
                <w:szCs w:val="28"/>
              </w:rPr>
              <w:t>18,5-24,9</w:t>
            </w:r>
          </w:p>
        </w:tc>
        <w:tc>
          <w:tcPr>
            <w:tcW w:w="1914" w:type="dxa"/>
          </w:tcPr>
          <w:p w14:paraId="52919713" w14:textId="2115F93B" w:rsidR="00C326FD" w:rsidRPr="00C326FD" w:rsidRDefault="00C326FD" w:rsidP="00C326FD">
            <w:pPr>
              <w:spacing w:line="360" w:lineRule="auto"/>
              <w:jc w:val="center"/>
              <w:rPr>
                <w:rFonts w:ascii="Times New Roman" w:hAnsi="Times New Roman" w:cs="Times New Roman"/>
                <w:b/>
                <w:sz w:val="28"/>
                <w:szCs w:val="28"/>
              </w:rPr>
            </w:pPr>
            <w:r w:rsidRPr="00C326FD">
              <w:rPr>
                <w:rFonts w:ascii="Times New Roman" w:hAnsi="Times New Roman" w:cs="Times New Roman"/>
                <w:b/>
                <w:sz w:val="28"/>
                <w:szCs w:val="28"/>
              </w:rPr>
              <w:t>25-29,9</w:t>
            </w:r>
          </w:p>
        </w:tc>
        <w:tc>
          <w:tcPr>
            <w:tcW w:w="1915" w:type="dxa"/>
          </w:tcPr>
          <w:p w14:paraId="365DA44C" w14:textId="63071723" w:rsidR="00C326FD" w:rsidRPr="00C326FD" w:rsidRDefault="00C326FD" w:rsidP="00C326FD">
            <w:pPr>
              <w:spacing w:line="360" w:lineRule="auto"/>
              <w:jc w:val="center"/>
              <w:rPr>
                <w:rFonts w:ascii="Times New Roman" w:hAnsi="Times New Roman" w:cs="Times New Roman"/>
                <w:b/>
                <w:sz w:val="28"/>
                <w:szCs w:val="28"/>
              </w:rPr>
            </w:pPr>
            <w:r w:rsidRPr="00C326FD">
              <w:rPr>
                <w:rFonts w:ascii="Times New Roman" w:hAnsi="Times New Roman" w:cs="Times New Roman"/>
                <w:b/>
                <w:sz w:val="28"/>
                <w:szCs w:val="28"/>
              </w:rPr>
              <w:t>30-34,9</w:t>
            </w:r>
          </w:p>
        </w:tc>
        <w:tc>
          <w:tcPr>
            <w:tcW w:w="1915" w:type="dxa"/>
            <w:vMerge/>
          </w:tcPr>
          <w:p w14:paraId="4174BCC5" w14:textId="77777777" w:rsidR="00C326FD" w:rsidRDefault="00C326FD" w:rsidP="00C326FD">
            <w:pPr>
              <w:spacing w:line="360" w:lineRule="auto"/>
              <w:jc w:val="center"/>
              <w:rPr>
                <w:rFonts w:ascii="Times New Roman" w:hAnsi="Times New Roman" w:cs="Times New Roman"/>
                <w:sz w:val="28"/>
                <w:szCs w:val="28"/>
              </w:rPr>
            </w:pPr>
          </w:p>
        </w:tc>
      </w:tr>
      <w:tr w:rsidR="00C326FD" w14:paraId="7CC16A0F" w14:textId="77777777" w:rsidTr="00C326FD">
        <w:tc>
          <w:tcPr>
            <w:tcW w:w="1914" w:type="dxa"/>
          </w:tcPr>
          <w:p w14:paraId="1911BD59" w14:textId="2BD84C98" w:rsidR="00C326FD" w:rsidRPr="00C326FD" w:rsidRDefault="00C326FD" w:rsidP="00C326FD">
            <w:pPr>
              <w:spacing w:line="360" w:lineRule="auto"/>
              <w:rPr>
                <w:rFonts w:ascii="Times New Roman" w:hAnsi="Times New Roman" w:cs="Times New Roman"/>
                <w:b/>
                <w:sz w:val="28"/>
                <w:szCs w:val="28"/>
              </w:rPr>
            </w:pPr>
            <w:r w:rsidRPr="00C326FD">
              <w:rPr>
                <w:rFonts w:ascii="Times New Roman" w:hAnsi="Times New Roman" w:cs="Times New Roman"/>
                <w:b/>
                <w:sz w:val="28"/>
                <w:szCs w:val="28"/>
              </w:rPr>
              <w:t>Мужчины</w:t>
            </w:r>
          </w:p>
        </w:tc>
        <w:tc>
          <w:tcPr>
            <w:tcW w:w="1914" w:type="dxa"/>
          </w:tcPr>
          <w:p w14:paraId="5899B2E2" w14:textId="465DB9EC" w:rsidR="00C326FD" w:rsidRDefault="00C326FD" w:rsidP="00C326FD">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1914" w:type="dxa"/>
          </w:tcPr>
          <w:p w14:paraId="1B7060BF" w14:textId="73F900B5" w:rsidR="00C326FD" w:rsidRDefault="00C326FD" w:rsidP="00C326FD">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915" w:type="dxa"/>
          </w:tcPr>
          <w:p w14:paraId="413C2E4B" w14:textId="329D05E2" w:rsidR="00C326FD" w:rsidRDefault="00C326FD" w:rsidP="00C326FD">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915" w:type="dxa"/>
          </w:tcPr>
          <w:p w14:paraId="3CC8C1D9" w14:textId="59AEA6B6" w:rsidR="00C326FD" w:rsidRDefault="00C326FD" w:rsidP="00C326FD">
            <w:pPr>
              <w:spacing w:line="360" w:lineRule="auto"/>
              <w:jc w:val="center"/>
              <w:rPr>
                <w:rFonts w:ascii="Times New Roman" w:hAnsi="Times New Roman" w:cs="Times New Roman"/>
                <w:sz w:val="28"/>
                <w:szCs w:val="28"/>
              </w:rPr>
            </w:pPr>
            <w:r>
              <w:rPr>
                <w:rFonts w:ascii="Times New Roman" w:hAnsi="Times New Roman" w:cs="Times New Roman"/>
                <w:sz w:val="28"/>
                <w:szCs w:val="28"/>
              </w:rPr>
              <w:t>28</w:t>
            </w:r>
          </w:p>
        </w:tc>
      </w:tr>
      <w:tr w:rsidR="00C326FD" w14:paraId="6A244F1D" w14:textId="77777777" w:rsidTr="00C326FD">
        <w:tc>
          <w:tcPr>
            <w:tcW w:w="1914" w:type="dxa"/>
          </w:tcPr>
          <w:p w14:paraId="230EC58D" w14:textId="2633C9FA" w:rsidR="00C326FD" w:rsidRPr="00C326FD" w:rsidRDefault="00C326FD" w:rsidP="00C326FD">
            <w:pPr>
              <w:spacing w:line="360" w:lineRule="auto"/>
              <w:rPr>
                <w:rFonts w:ascii="Times New Roman" w:hAnsi="Times New Roman" w:cs="Times New Roman"/>
                <w:b/>
                <w:sz w:val="28"/>
                <w:szCs w:val="28"/>
              </w:rPr>
            </w:pPr>
            <w:r w:rsidRPr="00C326FD">
              <w:rPr>
                <w:rFonts w:ascii="Times New Roman" w:hAnsi="Times New Roman" w:cs="Times New Roman"/>
                <w:b/>
                <w:sz w:val="28"/>
                <w:szCs w:val="28"/>
              </w:rPr>
              <w:t>Женщины</w:t>
            </w:r>
          </w:p>
        </w:tc>
        <w:tc>
          <w:tcPr>
            <w:tcW w:w="1914" w:type="dxa"/>
          </w:tcPr>
          <w:p w14:paraId="08BD6EB2" w14:textId="14B26203" w:rsidR="00C326FD" w:rsidRDefault="00C326FD" w:rsidP="00C326FD">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914" w:type="dxa"/>
          </w:tcPr>
          <w:p w14:paraId="664C462E" w14:textId="1A66C750" w:rsidR="00C326FD" w:rsidRDefault="00C326FD" w:rsidP="00C326FD">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915" w:type="dxa"/>
          </w:tcPr>
          <w:p w14:paraId="172D304D" w14:textId="4CF778C1" w:rsidR="00C326FD" w:rsidRDefault="00C326FD" w:rsidP="00C326FD">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915" w:type="dxa"/>
          </w:tcPr>
          <w:p w14:paraId="3BA2A86E" w14:textId="4CE07328" w:rsidR="00C326FD" w:rsidRDefault="00C326FD" w:rsidP="00C326FD">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C326FD" w14:paraId="7134A2FD" w14:textId="77777777" w:rsidTr="00C326FD">
        <w:tc>
          <w:tcPr>
            <w:tcW w:w="1914" w:type="dxa"/>
          </w:tcPr>
          <w:p w14:paraId="0DFBEC7F" w14:textId="5F888063" w:rsidR="00C326FD" w:rsidRPr="00C326FD" w:rsidRDefault="00C326FD" w:rsidP="00C326FD">
            <w:pPr>
              <w:spacing w:line="360" w:lineRule="auto"/>
              <w:rPr>
                <w:rFonts w:ascii="Times New Roman" w:hAnsi="Times New Roman" w:cs="Times New Roman"/>
                <w:b/>
                <w:sz w:val="28"/>
                <w:szCs w:val="28"/>
              </w:rPr>
            </w:pPr>
            <w:r w:rsidRPr="00C326FD">
              <w:rPr>
                <w:rFonts w:ascii="Times New Roman" w:hAnsi="Times New Roman" w:cs="Times New Roman"/>
                <w:b/>
                <w:sz w:val="28"/>
                <w:szCs w:val="28"/>
              </w:rPr>
              <w:t>Всего</w:t>
            </w:r>
          </w:p>
        </w:tc>
        <w:tc>
          <w:tcPr>
            <w:tcW w:w="1914" w:type="dxa"/>
          </w:tcPr>
          <w:p w14:paraId="14AC7944" w14:textId="1C3E8483" w:rsidR="00C326FD" w:rsidRDefault="00C326FD" w:rsidP="00C326FD">
            <w:pPr>
              <w:spacing w:line="36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914" w:type="dxa"/>
          </w:tcPr>
          <w:p w14:paraId="37B4D0DD" w14:textId="256E5AC0" w:rsidR="00C326FD" w:rsidRDefault="00C326FD" w:rsidP="00C326FD">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1915" w:type="dxa"/>
          </w:tcPr>
          <w:p w14:paraId="2EBD79BD" w14:textId="159C4454" w:rsidR="00C326FD" w:rsidRDefault="00C326FD" w:rsidP="00C326FD">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915" w:type="dxa"/>
          </w:tcPr>
          <w:p w14:paraId="35F41E21" w14:textId="26F6166B" w:rsidR="00C326FD" w:rsidRDefault="00C326FD" w:rsidP="00C326FD">
            <w:pPr>
              <w:spacing w:line="360" w:lineRule="auto"/>
              <w:jc w:val="center"/>
              <w:rPr>
                <w:rFonts w:ascii="Times New Roman" w:hAnsi="Times New Roman" w:cs="Times New Roman"/>
                <w:sz w:val="28"/>
                <w:szCs w:val="28"/>
              </w:rPr>
            </w:pPr>
            <w:r>
              <w:rPr>
                <w:rFonts w:ascii="Times New Roman" w:hAnsi="Times New Roman" w:cs="Times New Roman"/>
                <w:sz w:val="28"/>
                <w:szCs w:val="28"/>
              </w:rPr>
              <w:t>36</w:t>
            </w:r>
          </w:p>
        </w:tc>
      </w:tr>
    </w:tbl>
    <w:p w14:paraId="62898B0F" w14:textId="3AA110B4" w:rsidR="006D064D" w:rsidRDefault="006D064D" w:rsidP="00EA7F9E">
      <w:pPr>
        <w:spacing w:line="360" w:lineRule="auto"/>
        <w:ind w:firstLine="709"/>
        <w:jc w:val="both"/>
        <w:rPr>
          <w:rFonts w:ascii="Times New Roman" w:hAnsi="Times New Roman" w:cs="Times New Roman"/>
          <w:sz w:val="28"/>
          <w:szCs w:val="28"/>
        </w:rPr>
      </w:pPr>
    </w:p>
    <w:p w14:paraId="49C6E0C9" w14:textId="4E26BC2F" w:rsidR="00C326FD" w:rsidRDefault="00C326FD" w:rsidP="00EA7F9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Больше половины пациентов (55,6%) имели нормальную массу тела, только 8% имели ожирение </w:t>
      </w:r>
      <w:r w:rsidRPr="00A018DC">
        <w:rPr>
          <w:rFonts w:ascii="Times New Roman" w:hAnsi="Times New Roman" w:cs="Times New Roman"/>
          <w:sz w:val="28"/>
          <w:szCs w:val="28"/>
        </w:rPr>
        <w:t xml:space="preserve">I </w:t>
      </w:r>
      <w:r>
        <w:rPr>
          <w:rFonts w:ascii="Times New Roman" w:hAnsi="Times New Roman" w:cs="Times New Roman"/>
          <w:sz w:val="28"/>
          <w:szCs w:val="28"/>
        </w:rPr>
        <w:t>степени.</w:t>
      </w:r>
    </w:p>
    <w:p w14:paraId="68819464" w14:textId="6D785293" w:rsidR="00C326FD" w:rsidRDefault="00C326FD" w:rsidP="00A018D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Сопутствующая патология была оценена по индексу коморбидности Чарльсона (</w:t>
      </w:r>
      <w:r w:rsidRPr="00C326FD">
        <w:rPr>
          <w:rFonts w:ascii="Times New Roman" w:hAnsi="Times New Roman" w:cs="Times New Roman"/>
          <w:sz w:val="28"/>
          <w:szCs w:val="28"/>
        </w:rPr>
        <w:t>Charlson Comorbidity Index</w:t>
      </w:r>
      <w:r>
        <w:rPr>
          <w:rFonts w:ascii="Times New Roman" w:hAnsi="Times New Roman" w:cs="Times New Roman"/>
          <w:sz w:val="28"/>
          <w:szCs w:val="28"/>
        </w:rPr>
        <w:t xml:space="preserve"> </w:t>
      </w:r>
      <w:r w:rsidRPr="000F72C5">
        <w:rPr>
          <w:rFonts w:ascii="Times New Roman" w:hAnsi="Times New Roman" w:cs="Times New Roman"/>
          <w:sz w:val="28"/>
          <w:szCs w:val="28"/>
        </w:rPr>
        <w:t>- CCI) [</w:t>
      </w:r>
      <w:r w:rsidR="000F72C5" w:rsidRPr="000F72C5">
        <w:rPr>
          <w:rFonts w:ascii="Times New Roman" w:hAnsi="Times New Roman" w:cs="Times New Roman"/>
          <w:sz w:val="28"/>
          <w:szCs w:val="28"/>
        </w:rPr>
        <w:fldChar w:fldCharType="begin"/>
      </w:r>
      <w:r w:rsidR="000F72C5" w:rsidRPr="000F72C5">
        <w:rPr>
          <w:rFonts w:ascii="Times New Roman" w:hAnsi="Times New Roman" w:cs="Times New Roman"/>
          <w:sz w:val="28"/>
          <w:szCs w:val="28"/>
        </w:rPr>
        <w:instrText xml:space="preserve"> REF _Ref388455707 \r \h </w:instrText>
      </w:r>
      <w:r w:rsidR="000F72C5" w:rsidRPr="000F72C5">
        <w:rPr>
          <w:rFonts w:ascii="Times New Roman" w:hAnsi="Times New Roman" w:cs="Times New Roman"/>
          <w:sz w:val="28"/>
          <w:szCs w:val="28"/>
        </w:rPr>
      </w:r>
      <w:r w:rsidR="000F72C5" w:rsidRPr="000F72C5">
        <w:rPr>
          <w:rFonts w:ascii="Times New Roman" w:hAnsi="Times New Roman" w:cs="Times New Roman"/>
          <w:sz w:val="28"/>
          <w:szCs w:val="28"/>
        </w:rPr>
        <w:fldChar w:fldCharType="separate"/>
      </w:r>
      <w:r w:rsidR="001404C6">
        <w:rPr>
          <w:rFonts w:ascii="Times New Roman" w:hAnsi="Times New Roman" w:cs="Times New Roman"/>
          <w:sz w:val="28"/>
          <w:szCs w:val="28"/>
        </w:rPr>
        <w:t>19</w:t>
      </w:r>
      <w:r w:rsidR="000F72C5" w:rsidRPr="000F72C5">
        <w:rPr>
          <w:rFonts w:ascii="Times New Roman" w:hAnsi="Times New Roman" w:cs="Times New Roman"/>
          <w:sz w:val="28"/>
          <w:szCs w:val="28"/>
        </w:rPr>
        <w:fldChar w:fldCharType="end"/>
      </w:r>
      <w:r w:rsidRPr="000F72C5">
        <w:rPr>
          <w:rFonts w:ascii="Times New Roman" w:hAnsi="Times New Roman" w:cs="Times New Roman"/>
          <w:sz w:val="28"/>
          <w:szCs w:val="28"/>
        </w:rPr>
        <w:t>]</w:t>
      </w:r>
      <w:r w:rsidR="00F067FC" w:rsidRPr="000F72C5">
        <w:rPr>
          <w:rFonts w:ascii="Times New Roman" w:hAnsi="Times New Roman" w:cs="Times New Roman"/>
          <w:sz w:val="28"/>
          <w:szCs w:val="28"/>
        </w:rPr>
        <w:t>. Индекс</w:t>
      </w:r>
      <w:r w:rsidR="00F067FC" w:rsidRPr="00F067FC">
        <w:rPr>
          <w:rFonts w:ascii="Times New Roman" w:hAnsi="Times New Roman" w:cs="Times New Roman"/>
          <w:sz w:val="28"/>
          <w:szCs w:val="28"/>
        </w:rPr>
        <w:t xml:space="preserve"> в исследуемой группе</w:t>
      </w:r>
      <w:r w:rsidR="00F067FC">
        <w:rPr>
          <w:rFonts w:ascii="Times New Roman" w:hAnsi="Times New Roman" w:cs="Times New Roman"/>
          <w:sz w:val="28"/>
          <w:szCs w:val="28"/>
        </w:rPr>
        <w:t xml:space="preserve"> составил от 0 до 6, в среднем – 2,66</w:t>
      </w:r>
      <w:r w:rsidR="00F067FC" w:rsidRPr="00F067FC">
        <w:rPr>
          <w:rFonts w:ascii="Times New Roman" w:hAnsi="Times New Roman" w:cs="Times New Roman"/>
          <w:sz w:val="28"/>
          <w:szCs w:val="28"/>
        </w:rPr>
        <w:t xml:space="preserve"> </w:t>
      </w:r>
      <w:r w:rsidR="00F067FC" w:rsidRPr="00EA7F9E">
        <w:rPr>
          <w:rFonts w:ascii="Times New Roman" w:hAnsi="Times New Roman" w:cs="Times New Roman"/>
          <w:sz w:val="28"/>
          <w:szCs w:val="28"/>
        </w:rPr>
        <w:t>±</w:t>
      </w:r>
      <w:r w:rsidR="00F067FC">
        <w:rPr>
          <w:rFonts w:ascii="Times New Roman" w:hAnsi="Times New Roman" w:cs="Times New Roman"/>
          <w:sz w:val="28"/>
          <w:szCs w:val="28"/>
        </w:rPr>
        <w:t xml:space="preserve"> 1,53. </w:t>
      </w:r>
      <w:r w:rsidR="00A018DC">
        <w:rPr>
          <w:rFonts w:ascii="Times New Roman" w:hAnsi="Times New Roman" w:cs="Times New Roman"/>
          <w:sz w:val="28"/>
          <w:szCs w:val="28"/>
        </w:rPr>
        <w:t xml:space="preserve">14% пациентов имели </w:t>
      </w:r>
      <w:r w:rsidR="00A018DC" w:rsidRPr="00A018DC">
        <w:rPr>
          <w:rFonts w:ascii="Times New Roman" w:hAnsi="Times New Roman" w:cs="Times New Roman"/>
          <w:sz w:val="28"/>
          <w:szCs w:val="28"/>
        </w:rPr>
        <w:t xml:space="preserve">CCI 5 </w:t>
      </w:r>
      <w:r w:rsidR="00A018DC">
        <w:rPr>
          <w:rFonts w:ascii="Times New Roman" w:hAnsi="Times New Roman" w:cs="Times New Roman"/>
          <w:sz w:val="28"/>
          <w:szCs w:val="28"/>
        </w:rPr>
        <w:t xml:space="preserve">и более. </w:t>
      </w:r>
      <w:r w:rsidR="00F067FC">
        <w:rPr>
          <w:rFonts w:ascii="Times New Roman" w:hAnsi="Times New Roman" w:cs="Times New Roman"/>
          <w:sz w:val="28"/>
          <w:szCs w:val="28"/>
        </w:rPr>
        <w:t>Распределение пациентов по СС</w:t>
      </w:r>
      <w:r w:rsidR="00F067FC" w:rsidRPr="00A018DC">
        <w:rPr>
          <w:rFonts w:ascii="Times New Roman" w:hAnsi="Times New Roman" w:cs="Times New Roman"/>
          <w:sz w:val="28"/>
          <w:szCs w:val="28"/>
        </w:rPr>
        <w:t xml:space="preserve">I </w:t>
      </w:r>
      <w:r w:rsidR="00F067FC">
        <w:rPr>
          <w:rFonts w:ascii="Times New Roman" w:hAnsi="Times New Roman" w:cs="Times New Roman"/>
          <w:sz w:val="28"/>
          <w:szCs w:val="28"/>
        </w:rPr>
        <w:t>представлено в таблице №4.</w:t>
      </w:r>
    </w:p>
    <w:p w14:paraId="23D6F987" w14:textId="77777777" w:rsidR="00F067FC" w:rsidRDefault="00F067FC" w:rsidP="00EA7F9E">
      <w:pPr>
        <w:spacing w:line="360" w:lineRule="auto"/>
        <w:ind w:firstLine="709"/>
        <w:jc w:val="both"/>
        <w:rPr>
          <w:rFonts w:ascii="Times New Roman" w:hAnsi="Times New Roman" w:cs="Times New Roman"/>
          <w:sz w:val="28"/>
          <w:szCs w:val="28"/>
        </w:rPr>
      </w:pPr>
    </w:p>
    <w:p w14:paraId="1B0C037F" w14:textId="77777777" w:rsidR="00D13348" w:rsidRDefault="00D13348" w:rsidP="00EA7F9E">
      <w:pPr>
        <w:spacing w:line="360" w:lineRule="auto"/>
        <w:ind w:firstLine="709"/>
        <w:jc w:val="both"/>
        <w:rPr>
          <w:rFonts w:ascii="Times New Roman" w:hAnsi="Times New Roman" w:cs="Times New Roman"/>
          <w:sz w:val="28"/>
          <w:szCs w:val="28"/>
        </w:rPr>
      </w:pPr>
    </w:p>
    <w:p w14:paraId="36EEECEA" w14:textId="77777777" w:rsidR="00D13348" w:rsidRDefault="00D13348" w:rsidP="00EA7F9E">
      <w:pPr>
        <w:spacing w:line="360" w:lineRule="auto"/>
        <w:ind w:firstLine="709"/>
        <w:jc w:val="both"/>
        <w:rPr>
          <w:rFonts w:ascii="Times New Roman" w:hAnsi="Times New Roman" w:cs="Times New Roman"/>
          <w:sz w:val="28"/>
          <w:szCs w:val="28"/>
        </w:rPr>
      </w:pPr>
    </w:p>
    <w:p w14:paraId="07039551" w14:textId="77777777" w:rsidR="00D13348" w:rsidRDefault="00D13348" w:rsidP="00EA7F9E">
      <w:pPr>
        <w:spacing w:line="360" w:lineRule="auto"/>
        <w:ind w:firstLine="709"/>
        <w:jc w:val="both"/>
        <w:rPr>
          <w:rFonts w:ascii="Times New Roman" w:hAnsi="Times New Roman" w:cs="Times New Roman"/>
          <w:sz w:val="28"/>
          <w:szCs w:val="28"/>
        </w:rPr>
      </w:pPr>
    </w:p>
    <w:p w14:paraId="2F8402C4" w14:textId="77777777" w:rsidR="00D13348" w:rsidRDefault="00D13348" w:rsidP="00EA7F9E">
      <w:pPr>
        <w:spacing w:line="360" w:lineRule="auto"/>
        <w:ind w:firstLine="709"/>
        <w:jc w:val="both"/>
        <w:rPr>
          <w:rFonts w:ascii="Times New Roman" w:hAnsi="Times New Roman" w:cs="Times New Roman"/>
          <w:sz w:val="28"/>
          <w:szCs w:val="28"/>
        </w:rPr>
      </w:pPr>
    </w:p>
    <w:p w14:paraId="766AF7D6" w14:textId="77777777" w:rsidR="00D13348" w:rsidRDefault="00D13348" w:rsidP="00EA7F9E">
      <w:pPr>
        <w:spacing w:line="360" w:lineRule="auto"/>
        <w:ind w:firstLine="709"/>
        <w:jc w:val="both"/>
        <w:rPr>
          <w:rFonts w:ascii="Times New Roman" w:hAnsi="Times New Roman" w:cs="Times New Roman"/>
          <w:sz w:val="28"/>
          <w:szCs w:val="28"/>
        </w:rPr>
      </w:pPr>
    </w:p>
    <w:p w14:paraId="00B2B665" w14:textId="77777777" w:rsidR="00D13348" w:rsidRDefault="00D13348" w:rsidP="00EA7F9E">
      <w:pPr>
        <w:spacing w:line="360" w:lineRule="auto"/>
        <w:ind w:firstLine="709"/>
        <w:jc w:val="both"/>
        <w:rPr>
          <w:rFonts w:ascii="Times New Roman" w:hAnsi="Times New Roman" w:cs="Times New Roman"/>
          <w:sz w:val="28"/>
          <w:szCs w:val="28"/>
        </w:rPr>
      </w:pPr>
    </w:p>
    <w:p w14:paraId="630BF8A9" w14:textId="77777777" w:rsidR="00D13348" w:rsidRDefault="00D13348" w:rsidP="00EA7F9E">
      <w:pPr>
        <w:spacing w:line="360" w:lineRule="auto"/>
        <w:ind w:firstLine="709"/>
        <w:jc w:val="both"/>
        <w:rPr>
          <w:rFonts w:ascii="Times New Roman" w:hAnsi="Times New Roman" w:cs="Times New Roman"/>
          <w:sz w:val="28"/>
          <w:szCs w:val="28"/>
        </w:rPr>
      </w:pPr>
    </w:p>
    <w:p w14:paraId="7C45BD40" w14:textId="5C34C584" w:rsidR="00F067FC" w:rsidRPr="00D13348" w:rsidRDefault="00F067FC" w:rsidP="00D13348">
      <w:pPr>
        <w:spacing w:line="360" w:lineRule="auto"/>
        <w:ind w:firstLine="709"/>
        <w:jc w:val="right"/>
        <w:rPr>
          <w:rFonts w:ascii="Times New Roman" w:hAnsi="Times New Roman" w:cs="Times New Roman"/>
          <w:i/>
          <w:sz w:val="28"/>
          <w:szCs w:val="28"/>
        </w:rPr>
      </w:pPr>
      <w:r w:rsidRPr="00D13348">
        <w:rPr>
          <w:rFonts w:ascii="Times New Roman" w:hAnsi="Times New Roman" w:cs="Times New Roman"/>
          <w:i/>
          <w:sz w:val="28"/>
          <w:szCs w:val="28"/>
        </w:rPr>
        <w:t>Таблица №4</w:t>
      </w:r>
    </w:p>
    <w:p w14:paraId="03367BB7" w14:textId="5C18B2B3" w:rsidR="00F067FC" w:rsidRDefault="00F067FC" w:rsidP="00D13348">
      <w:pPr>
        <w:spacing w:line="360" w:lineRule="auto"/>
        <w:ind w:firstLine="709"/>
        <w:jc w:val="right"/>
        <w:rPr>
          <w:rFonts w:ascii="Times New Roman" w:hAnsi="Times New Roman" w:cs="Times New Roman"/>
          <w:i/>
          <w:sz w:val="28"/>
          <w:szCs w:val="28"/>
          <w:lang w:val="en-US"/>
        </w:rPr>
      </w:pPr>
      <w:r w:rsidRPr="00D13348">
        <w:rPr>
          <w:rFonts w:ascii="Times New Roman" w:hAnsi="Times New Roman" w:cs="Times New Roman"/>
          <w:i/>
          <w:sz w:val="28"/>
          <w:szCs w:val="28"/>
        </w:rPr>
        <w:t xml:space="preserve">Распределение пациентов по полу и </w:t>
      </w:r>
      <w:r w:rsidR="00D13348" w:rsidRPr="00D13348">
        <w:rPr>
          <w:rFonts w:ascii="Times New Roman" w:hAnsi="Times New Roman" w:cs="Times New Roman"/>
          <w:i/>
          <w:sz w:val="28"/>
          <w:szCs w:val="28"/>
          <w:lang w:val="en-US"/>
        </w:rPr>
        <w:t>CCI</w:t>
      </w:r>
    </w:p>
    <w:tbl>
      <w:tblPr>
        <w:tblStyle w:val="a4"/>
        <w:tblW w:w="0" w:type="auto"/>
        <w:tblLook w:val="04A0" w:firstRow="1" w:lastRow="0" w:firstColumn="1" w:lastColumn="0" w:noHBand="0" w:noVBand="1"/>
      </w:tblPr>
      <w:tblGrid>
        <w:gridCol w:w="2393"/>
        <w:gridCol w:w="2393"/>
        <w:gridCol w:w="2393"/>
        <w:gridCol w:w="2393"/>
      </w:tblGrid>
      <w:tr w:rsidR="00D13348" w14:paraId="7E4BC35F" w14:textId="77777777" w:rsidTr="00D13348">
        <w:tc>
          <w:tcPr>
            <w:tcW w:w="2393" w:type="dxa"/>
            <w:vMerge w:val="restart"/>
          </w:tcPr>
          <w:p w14:paraId="43F40B30" w14:textId="7F8EFE00" w:rsidR="00D13348" w:rsidRPr="00D13348" w:rsidRDefault="00D13348" w:rsidP="00D13348">
            <w:pPr>
              <w:spacing w:line="360" w:lineRule="auto"/>
              <w:rPr>
                <w:rFonts w:ascii="Times New Roman" w:hAnsi="Times New Roman" w:cs="Times New Roman"/>
                <w:b/>
                <w:sz w:val="28"/>
                <w:szCs w:val="28"/>
              </w:rPr>
            </w:pPr>
            <w:r w:rsidRPr="00D13348">
              <w:rPr>
                <w:rFonts w:ascii="Times New Roman" w:hAnsi="Times New Roman" w:cs="Times New Roman"/>
                <w:b/>
                <w:sz w:val="28"/>
                <w:szCs w:val="28"/>
              </w:rPr>
              <w:t>Пол</w:t>
            </w:r>
          </w:p>
        </w:tc>
        <w:tc>
          <w:tcPr>
            <w:tcW w:w="4786" w:type="dxa"/>
            <w:gridSpan w:val="2"/>
          </w:tcPr>
          <w:p w14:paraId="284F855C" w14:textId="4AFDD1A0" w:rsidR="00D13348" w:rsidRPr="00D13348" w:rsidRDefault="00D13348" w:rsidP="00D13348">
            <w:pPr>
              <w:spacing w:line="360" w:lineRule="auto"/>
              <w:jc w:val="center"/>
              <w:rPr>
                <w:rFonts w:ascii="Times New Roman" w:hAnsi="Times New Roman" w:cs="Times New Roman"/>
                <w:b/>
                <w:sz w:val="28"/>
                <w:szCs w:val="28"/>
              </w:rPr>
            </w:pPr>
            <w:r w:rsidRPr="00D13348">
              <w:rPr>
                <w:rFonts w:ascii="Times New Roman" w:hAnsi="Times New Roman" w:cs="Times New Roman"/>
                <w:b/>
                <w:sz w:val="28"/>
                <w:szCs w:val="28"/>
                <w:lang w:val="en-US"/>
              </w:rPr>
              <w:t xml:space="preserve">CCI, </w:t>
            </w:r>
            <w:r w:rsidRPr="00D13348">
              <w:rPr>
                <w:rFonts w:ascii="Times New Roman" w:hAnsi="Times New Roman" w:cs="Times New Roman"/>
                <w:b/>
                <w:sz w:val="28"/>
                <w:szCs w:val="28"/>
              </w:rPr>
              <w:t>балл</w:t>
            </w:r>
          </w:p>
        </w:tc>
        <w:tc>
          <w:tcPr>
            <w:tcW w:w="2393" w:type="dxa"/>
            <w:vMerge w:val="restart"/>
          </w:tcPr>
          <w:p w14:paraId="0DBBF251" w14:textId="364BF53D" w:rsidR="00D13348" w:rsidRPr="00D13348" w:rsidRDefault="00D13348" w:rsidP="00D13348">
            <w:pPr>
              <w:spacing w:line="360" w:lineRule="auto"/>
              <w:rPr>
                <w:rFonts w:ascii="Times New Roman" w:hAnsi="Times New Roman" w:cs="Times New Roman"/>
                <w:b/>
                <w:sz w:val="28"/>
                <w:szCs w:val="28"/>
              </w:rPr>
            </w:pPr>
            <w:r w:rsidRPr="00D13348">
              <w:rPr>
                <w:rFonts w:ascii="Times New Roman" w:hAnsi="Times New Roman" w:cs="Times New Roman"/>
                <w:b/>
                <w:sz w:val="28"/>
                <w:szCs w:val="28"/>
              </w:rPr>
              <w:t>Итого</w:t>
            </w:r>
          </w:p>
        </w:tc>
      </w:tr>
      <w:tr w:rsidR="00D13348" w14:paraId="07A41EFB" w14:textId="77777777" w:rsidTr="00D13348">
        <w:tc>
          <w:tcPr>
            <w:tcW w:w="2393" w:type="dxa"/>
            <w:vMerge/>
          </w:tcPr>
          <w:p w14:paraId="3B930B53" w14:textId="77777777" w:rsidR="00D13348" w:rsidRDefault="00D13348" w:rsidP="00D13348">
            <w:pPr>
              <w:spacing w:line="360" w:lineRule="auto"/>
              <w:rPr>
                <w:rFonts w:ascii="Times New Roman" w:hAnsi="Times New Roman" w:cs="Times New Roman"/>
                <w:sz w:val="28"/>
                <w:szCs w:val="28"/>
              </w:rPr>
            </w:pPr>
          </w:p>
        </w:tc>
        <w:tc>
          <w:tcPr>
            <w:tcW w:w="2393" w:type="dxa"/>
          </w:tcPr>
          <w:p w14:paraId="132633B7" w14:textId="628150B3" w:rsidR="00D13348" w:rsidRPr="00D13348" w:rsidRDefault="00D13348" w:rsidP="00D13348">
            <w:pPr>
              <w:spacing w:line="360" w:lineRule="auto"/>
              <w:jc w:val="center"/>
              <w:rPr>
                <w:rFonts w:ascii="Times New Roman" w:hAnsi="Times New Roman" w:cs="Times New Roman"/>
                <w:b/>
                <w:sz w:val="28"/>
                <w:szCs w:val="28"/>
              </w:rPr>
            </w:pPr>
            <w:r w:rsidRPr="00D13348">
              <w:rPr>
                <w:rFonts w:ascii="Times New Roman" w:hAnsi="Times New Roman" w:cs="Times New Roman"/>
                <w:b/>
                <w:sz w:val="28"/>
                <w:szCs w:val="28"/>
              </w:rPr>
              <w:t>Менее 5</w:t>
            </w:r>
          </w:p>
        </w:tc>
        <w:tc>
          <w:tcPr>
            <w:tcW w:w="2393" w:type="dxa"/>
          </w:tcPr>
          <w:p w14:paraId="3B9AAEAD" w14:textId="1601CB41" w:rsidR="00D13348" w:rsidRPr="00D13348" w:rsidRDefault="00D13348" w:rsidP="00D13348">
            <w:pPr>
              <w:spacing w:line="360" w:lineRule="auto"/>
              <w:jc w:val="center"/>
              <w:rPr>
                <w:rFonts w:ascii="Times New Roman" w:hAnsi="Times New Roman" w:cs="Times New Roman"/>
                <w:b/>
                <w:sz w:val="28"/>
                <w:szCs w:val="28"/>
              </w:rPr>
            </w:pPr>
            <w:r w:rsidRPr="00D13348">
              <w:rPr>
                <w:rFonts w:ascii="Times New Roman" w:hAnsi="Times New Roman" w:cs="Times New Roman"/>
                <w:b/>
                <w:sz w:val="28"/>
                <w:szCs w:val="28"/>
              </w:rPr>
              <w:t>5 и более</w:t>
            </w:r>
          </w:p>
        </w:tc>
        <w:tc>
          <w:tcPr>
            <w:tcW w:w="2393" w:type="dxa"/>
            <w:vMerge/>
          </w:tcPr>
          <w:p w14:paraId="382BE95B" w14:textId="77777777" w:rsidR="00D13348" w:rsidRDefault="00D13348" w:rsidP="00D13348">
            <w:pPr>
              <w:spacing w:line="360" w:lineRule="auto"/>
              <w:jc w:val="right"/>
              <w:rPr>
                <w:rFonts w:ascii="Times New Roman" w:hAnsi="Times New Roman" w:cs="Times New Roman"/>
                <w:sz w:val="28"/>
                <w:szCs w:val="28"/>
              </w:rPr>
            </w:pPr>
          </w:p>
        </w:tc>
      </w:tr>
      <w:tr w:rsidR="00D13348" w14:paraId="61F6ED87" w14:textId="77777777" w:rsidTr="00D13348">
        <w:tc>
          <w:tcPr>
            <w:tcW w:w="2393" w:type="dxa"/>
          </w:tcPr>
          <w:p w14:paraId="3E452B45" w14:textId="4910DE8A" w:rsidR="00D13348" w:rsidRPr="00D13348" w:rsidRDefault="00D13348" w:rsidP="00D13348">
            <w:pPr>
              <w:spacing w:line="360" w:lineRule="auto"/>
              <w:rPr>
                <w:rFonts w:ascii="Times New Roman" w:hAnsi="Times New Roman" w:cs="Times New Roman"/>
                <w:b/>
                <w:sz w:val="28"/>
                <w:szCs w:val="28"/>
              </w:rPr>
            </w:pPr>
            <w:r w:rsidRPr="00D13348">
              <w:rPr>
                <w:rFonts w:ascii="Times New Roman" w:hAnsi="Times New Roman" w:cs="Times New Roman"/>
                <w:b/>
                <w:sz w:val="28"/>
                <w:szCs w:val="28"/>
              </w:rPr>
              <w:t>Мужчины</w:t>
            </w:r>
          </w:p>
        </w:tc>
        <w:tc>
          <w:tcPr>
            <w:tcW w:w="2393" w:type="dxa"/>
          </w:tcPr>
          <w:p w14:paraId="7E99D6B8" w14:textId="74F96283" w:rsidR="00D13348" w:rsidRDefault="00A018DC" w:rsidP="00A018DC">
            <w:pPr>
              <w:spacing w:line="36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2393" w:type="dxa"/>
          </w:tcPr>
          <w:p w14:paraId="6ECF5D2F" w14:textId="550A6117" w:rsidR="00D13348" w:rsidRDefault="00A018DC" w:rsidP="00A018DC">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393" w:type="dxa"/>
          </w:tcPr>
          <w:p w14:paraId="2436B628" w14:textId="0D1558F5" w:rsidR="00D13348" w:rsidRDefault="00A018DC" w:rsidP="00A018DC">
            <w:pPr>
              <w:spacing w:line="360" w:lineRule="auto"/>
              <w:jc w:val="center"/>
              <w:rPr>
                <w:rFonts w:ascii="Times New Roman" w:hAnsi="Times New Roman" w:cs="Times New Roman"/>
                <w:sz w:val="28"/>
                <w:szCs w:val="28"/>
              </w:rPr>
            </w:pPr>
            <w:r>
              <w:rPr>
                <w:rFonts w:ascii="Times New Roman" w:hAnsi="Times New Roman" w:cs="Times New Roman"/>
                <w:sz w:val="28"/>
                <w:szCs w:val="28"/>
              </w:rPr>
              <w:t>28</w:t>
            </w:r>
          </w:p>
        </w:tc>
      </w:tr>
      <w:tr w:rsidR="00D13348" w14:paraId="2060B7BD" w14:textId="77777777" w:rsidTr="00D13348">
        <w:tc>
          <w:tcPr>
            <w:tcW w:w="2393" w:type="dxa"/>
          </w:tcPr>
          <w:p w14:paraId="59033B71" w14:textId="5D4F5F88" w:rsidR="00D13348" w:rsidRPr="00D13348" w:rsidRDefault="00D13348" w:rsidP="00D13348">
            <w:pPr>
              <w:spacing w:line="360" w:lineRule="auto"/>
              <w:rPr>
                <w:rFonts w:ascii="Times New Roman" w:hAnsi="Times New Roman" w:cs="Times New Roman"/>
                <w:b/>
                <w:sz w:val="28"/>
                <w:szCs w:val="28"/>
              </w:rPr>
            </w:pPr>
            <w:r w:rsidRPr="00D13348">
              <w:rPr>
                <w:rFonts w:ascii="Times New Roman" w:hAnsi="Times New Roman" w:cs="Times New Roman"/>
                <w:b/>
                <w:sz w:val="28"/>
                <w:szCs w:val="28"/>
              </w:rPr>
              <w:t>Женщины</w:t>
            </w:r>
          </w:p>
        </w:tc>
        <w:tc>
          <w:tcPr>
            <w:tcW w:w="2393" w:type="dxa"/>
          </w:tcPr>
          <w:p w14:paraId="6C0C515D" w14:textId="1E452C0F" w:rsidR="00D13348" w:rsidRDefault="00A018DC" w:rsidP="00A018DC">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2393" w:type="dxa"/>
          </w:tcPr>
          <w:p w14:paraId="2F9A4B88" w14:textId="0A3B9DE1" w:rsidR="00D13348" w:rsidRDefault="00A018DC" w:rsidP="00A018DC">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393" w:type="dxa"/>
          </w:tcPr>
          <w:p w14:paraId="4D5065DD" w14:textId="0702718B" w:rsidR="00D13348" w:rsidRDefault="00A018DC" w:rsidP="00A018DC">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D13348" w14:paraId="0CB3DE42" w14:textId="77777777" w:rsidTr="00D13348">
        <w:tc>
          <w:tcPr>
            <w:tcW w:w="2393" w:type="dxa"/>
          </w:tcPr>
          <w:p w14:paraId="39758914" w14:textId="6B625461" w:rsidR="00D13348" w:rsidRPr="00D13348" w:rsidRDefault="00D13348" w:rsidP="00D13348">
            <w:pPr>
              <w:spacing w:line="360" w:lineRule="auto"/>
              <w:rPr>
                <w:rFonts w:ascii="Times New Roman" w:hAnsi="Times New Roman" w:cs="Times New Roman"/>
                <w:b/>
                <w:sz w:val="28"/>
                <w:szCs w:val="28"/>
              </w:rPr>
            </w:pPr>
            <w:r w:rsidRPr="00D13348">
              <w:rPr>
                <w:rFonts w:ascii="Times New Roman" w:hAnsi="Times New Roman" w:cs="Times New Roman"/>
                <w:b/>
                <w:sz w:val="28"/>
                <w:szCs w:val="28"/>
              </w:rPr>
              <w:t>Всего</w:t>
            </w:r>
          </w:p>
        </w:tc>
        <w:tc>
          <w:tcPr>
            <w:tcW w:w="2393" w:type="dxa"/>
          </w:tcPr>
          <w:p w14:paraId="6D189FAD" w14:textId="5EB807A6" w:rsidR="00D13348" w:rsidRDefault="00A018DC" w:rsidP="00A018DC">
            <w:pPr>
              <w:spacing w:line="360"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2393" w:type="dxa"/>
          </w:tcPr>
          <w:p w14:paraId="64B2A0C3" w14:textId="2C247125" w:rsidR="00D13348" w:rsidRDefault="00A018DC" w:rsidP="00A018DC">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2393" w:type="dxa"/>
          </w:tcPr>
          <w:p w14:paraId="33CE4EDA" w14:textId="03CAA05D" w:rsidR="00D13348" w:rsidRDefault="00A018DC" w:rsidP="00A018DC">
            <w:pPr>
              <w:spacing w:line="360" w:lineRule="auto"/>
              <w:jc w:val="center"/>
              <w:rPr>
                <w:rFonts w:ascii="Times New Roman" w:hAnsi="Times New Roman" w:cs="Times New Roman"/>
                <w:sz w:val="28"/>
                <w:szCs w:val="28"/>
              </w:rPr>
            </w:pPr>
            <w:r>
              <w:rPr>
                <w:rFonts w:ascii="Times New Roman" w:hAnsi="Times New Roman" w:cs="Times New Roman"/>
                <w:sz w:val="28"/>
                <w:szCs w:val="28"/>
              </w:rPr>
              <w:t>36</w:t>
            </w:r>
          </w:p>
        </w:tc>
      </w:tr>
    </w:tbl>
    <w:p w14:paraId="3A8C5A3D" w14:textId="77777777" w:rsidR="00D13348" w:rsidRDefault="00D13348" w:rsidP="00D13348">
      <w:pPr>
        <w:spacing w:line="360" w:lineRule="auto"/>
        <w:ind w:firstLine="709"/>
        <w:jc w:val="right"/>
        <w:rPr>
          <w:rFonts w:ascii="Times New Roman" w:hAnsi="Times New Roman" w:cs="Times New Roman"/>
          <w:sz w:val="28"/>
          <w:szCs w:val="28"/>
        </w:rPr>
      </w:pPr>
    </w:p>
    <w:p w14:paraId="4DF1E0A2" w14:textId="2E733797" w:rsidR="0038585A" w:rsidRDefault="0038585A" w:rsidP="0038585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оценки степени тяжести ХОБЛ, использовался ОФВ</w:t>
      </w:r>
      <w:r>
        <w:rPr>
          <w:rFonts w:ascii="Times New Roman" w:hAnsi="Times New Roman" w:cs="Times New Roman"/>
          <w:sz w:val="28"/>
          <w:szCs w:val="28"/>
          <w:vertAlign w:val="subscript"/>
        </w:rPr>
        <w:t>1</w:t>
      </w:r>
      <w:r>
        <w:rPr>
          <w:rFonts w:ascii="Times New Roman" w:hAnsi="Times New Roman" w:cs="Times New Roman"/>
          <w:sz w:val="28"/>
          <w:szCs w:val="28"/>
        </w:rPr>
        <w:t xml:space="preserve"> </w:t>
      </w:r>
      <w:r>
        <w:rPr>
          <w:rFonts w:ascii="Times New Roman" w:hAnsi="Times New Roman" w:cs="Times New Roman"/>
          <w:sz w:val="28"/>
          <w:szCs w:val="28"/>
          <w:lang w:val="en-US"/>
        </w:rPr>
        <w:t>[</w:t>
      </w:r>
      <w:r>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REF _Ref388266309 \r \h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2</w:t>
      </w:r>
      <w:r>
        <w:rPr>
          <w:rFonts w:ascii="Times New Roman" w:hAnsi="Times New Roman" w:cs="Times New Roman"/>
          <w:sz w:val="28"/>
          <w:szCs w:val="28"/>
          <w:lang w:val="en-US"/>
        </w:rPr>
        <w:fldChar w:fldCharType="end"/>
      </w:r>
      <w:r>
        <w:rPr>
          <w:rFonts w:ascii="Times New Roman" w:hAnsi="Times New Roman" w:cs="Times New Roman"/>
          <w:sz w:val="28"/>
          <w:szCs w:val="28"/>
          <w:lang w:val="en-US"/>
        </w:rPr>
        <w:t xml:space="preserve">]. </w:t>
      </w:r>
      <w:r w:rsidR="00416BE8">
        <w:rPr>
          <w:rFonts w:ascii="Times New Roman" w:hAnsi="Times New Roman" w:cs="Times New Roman"/>
          <w:sz w:val="28"/>
          <w:szCs w:val="28"/>
        </w:rPr>
        <w:t>ОФВ</w:t>
      </w:r>
      <w:r w:rsidR="00416BE8">
        <w:rPr>
          <w:rFonts w:ascii="Times New Roman" w:hAnsi="Times New Roman" w:cs="Times New Roman"/>
          <w:sz w:val="28"/>
          <w:szCs w:val="28"/>
          <w:vertAlign w:val="subscript"/>
        </w:rPr>
        <w:t xml:space="preserve">1 </w:t>
      </w:r>
      <w:r w:rsidR="00416BE8">
        <w:rPr>
          <w:rFonts w:ascii="Times New Roman" w:hAnsi="Times New Roman" w:cs="Times New Roman"/>
          <w:sz w:val="28"/>
          <w:szCs w:val="28"/>
        </w:rPr>
        <w:t xml:space="preserve">в исследуемой группе составляет от 35 до 108% от должного, в среднем – 64,52 </w:t>
      </w:r>
      <w:r w:rsidR="00416BE8" w:rsidRPr="00EA7F9E">
        <w:rPr>
          <w:rFonts w:ascii="Times New Roman" w:hAnsi="Times New Roman" w:cs="Times New Roman"/>
          <w:sz w:val="28"/>
          <w:szCs w:val="28"/>
        </w:rPr>
        <w:t>±</w:t>
      </w:r>
      <w:r w:rsidR="00416BE8">
        <w:rPr>
          <w:rFonts w:ascii="Times New Roman" w:hAnsi="Times New Roman" w:cs="Times New Roman"/>
          <w:sz w:val="28"/>
          <w:szCs w:val="28"/>
        </w:rPr>
        <w:t xml:space="preserve"> 18,83%</w:t>
      </w:r>
      <w:r w:rsidR="00416BE8">
        <w:rPr>
          <w:rFonts w:ascii="Times New Roman" w:hAnsi="Times New Roman" w:cs="Times New Roman"/>
          <w:sz w:val="28"/>
          <w:szCs w:val="28"/>
          <w:lang w:val="en-US"/>
        </w:rPr>
        <w:t>.</w:t>
      </w:r>
      <w:r w:rsidR="00416BE8">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Распределение по ОФВ</w:t>
      </w:r>
      <w:r>
        <w:rPr>
          <w:rFonts w:ascii="Times New Roman" w:hAnsi="Times New Roman" w:cs="Times New Roman"/>
          <w:sz w:val="28"/>
          <w:szCs w:val="28"/>
          <w:vertAlign w:val="subscript"/>
          <w:lang w:val="en-US"/>
        </w:rPr>
        <w:t xml:space="preserve">1 </w:t>
      </w:r>
      <w:r w:rsidRPr="0038585A">
        <w:rPr>
          <w:rFonts w:ascii="Times New Roman" w:hAnsi="Times New Roman" w:cs="Times New Roman"/>
          <w:sz w:val="28"/>
          <w:szCs w:val="28"/>
        </w:rPr>
        <w:t>представлено в</w:t>
      </w:r>
      <w:r>
        <w:rPr>
          <w:rFonts w:ascii="Times New Roman" w:hAnsi="Times New Roman" w:cs="Times New Roman"/>
          <w:sz w:val="28"/>
          <w:szCs w:val="28"/>
        </w:rPr>
        <w:t xml:space="preserve"> таблице №5.</w:t>
      </w:r>
      <w:proofErr w:type="gramEnd"/>
    </w:p>
    <w:p w14:paraId="610C74E3" w14:textId="77777777" w:rsidR="00E24068" w:rsidRDefault="00E24068" w:rsidP="0038585A">
      <w:pPr>
        <w:spacing w:line="360" w:lineRule="auto"/>
        <w:ind w:firstLine="709"/>
        <w:jc w:val="both"/>
        <w:rPr>
          <w:rFonts w:ascii="Times New Roman" w:hAnsi="Times New Roman" w:cs="Times New Roman"/>
          <w:sz w:val="28"/>
          <w:szCs w:val="28"/>
        </w:rPr>
      </w:pPr>
    </w:p>
    <w:p w14:paraId="0884D8AA" w14:textId="6AA28CEA" w:rsidR="00416BE8" w:rsidRPr="00D13348" w:rsidRDefault="00416BE8" w:rsidP="00416BE8">
      <w:pPr>
        <w:spacing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Таблица №5</w:t>
      </w:r>
    </w:p>
    <w:p w14:paraId="6B78A3F5" w14:textId="34AEDC6C" w:rsidR="00416BE8" w:rsidRDefault="00416BE8" w:rsidP="00416BE8">
      <w:pPr>
        <w:spacing w:line="360" w:lineRule="auto"/>
        <w:ind w:firstLine="709"/>
        <w:jc w:val="right"/>
        <w:rPr>
          <w:rFonts w:ascii="Times New Roman" w:hAnsi="Times New Roman" w:cs="Times New Roman"/>
          <w:sz w:val="28"/>
          <w:szCs w:val="28"/>
          <w:vertAlign w:val="subscript"/>
        </w:rPr>
      </w:pPr>
      <w:r w:rsidRPr="00D13348">
        <w:rPr>
          <w:rFonts w:ascii="Times New Roman" w:hAnsi="Times New Roman" w:cs="Times New Roman"/>
          <w:i/>
          <w:sz w:val="28"/>
          <w:szCs w:val="28"/>
        </w:rPr>
        <w:t xml:space="preserve">Распределение пациентов по полу и </w:t>
      </w:r>
      <w:r>
        <w:rPr>
          <w:rFonts w:ascii="Times New Roman" w:hAnsi="Times New Roman" w:cs="Times New Roman"/>
          <w:sz w:val="28"/>
          <w:szCs w:val="28"/>
        </w:rPr>
        <w:t>ОФВ</w:t>
      </w:r>
      <w:r>
        <w:rPr>
          <w:rFonts w:ascii="Times New Roman" w:hAnsi="Times New Roman" w:cs="Times New Roman"/>
          <w:sz w:val="28"/>
          <w:szCs w:val="28"/>
          <w:vertAlign w:val="subscript"/>
        </w:rPr>
        <w:t>1</w:t>
      </w:r>
    </w:p>
    <w:tbl>
      <w:tblPr>
        <w:tblStyle w:val="a4"/>
        <w:tblW w:w="0" w:type="auto"/>
        <w:tblLook w:val="04A0" w:firstRow="1" w:lastRow="0" w:firstColumn="1" w:lastColumn="0" w:noHBand="0" w:noVBand="1"/>
      </w:tblPr>
      <w:tblGrid>
        <w:gridCol w:w="1914"/>
        <w:gridCol w:w="1914"/>
        <w:gridCol w:w="1914"/>
        <w:gridCol w:w="1915"/>
        <w:gridCol w:w="1915"/>
      </w:tblGrid>
      <w:tr w:rsidR="004A5A74" w14:paraId="4F6A837B" w14:textId="77777777" w:rsidTr="004A5A74">
        <w:tc>
          <w:tcPr>
            <w:tcW w:w="1914" w:type="dxa"/>
            <w:vMerge w:val="restart"/>
          </w:tcPr>
          <w:p w14:paraId="502618FE" w14:textId="1412E334" w:rsidR="004A5A74" w:rsidRPr="004A5A74" w:rsidRDefault="004A5A74" w:rsidP="004A5A74">
            <w:pPr>
              <w:spacing w:line="360" w:lineRule="auto"/>
              <w:rPr>
                <w:rFonts w:ascii="Times New Roman" w:hAnsi="Times New Roman" w:cs="Times New Roman"/>
                <w:b/>
                <w:sz w:val="28"/>
                <w:szCs w:val="28"/>
              </w:rPr>
            </w:pPr>
            <w:r w:rsidRPr="004A5A74">
              <w:rPr>
                <w:rFonts w:ascii="Times New Roman" w:hAnsi="Times New Roman" w:cs="Times New Roman"/>
                <w:b/>
                <w:sz w:val="28"/>
                <w:szCs w:val="28"/>
              </w:rPr>
              <w:t>Пол</w:t>
            </w:r>
          </w:p>
        </w:tc>
        <w:tc>
          <w:tcPr>
            <w:tcW w:w="5743" w:type="dxa"/>
            <w:gridSpan w:val="3"/>
          </w:tcPr>
          <w:p w14:paraId="60BAB0AC" w14:textId="7710E50A" w:rsidR="004A5A74" w:rsidRPr="004A5A74" w:rsidRDefault="004A5A74" w:rsidP="004A5A74">
            <w:pPr>
              <w:spacing w:line="360" w:lineRule="auto"/>
              <w:jc w:val="center"/>
              <w:rPr>
                <w:rFonts w:ascii="Times New Roman" w:hAnsi="Times New Roman" w:cs="Times New Roman"/>
                <w:b/>
                <w:sz w:val="28"/>
                <w:szCs w:val="28"/>
                <w:lang w:val="en-US"/>
              </w:rPr>
            </w:pPr>
            <w:r w:rsidRPr="004A5A74">
              <w:rPr>
                <w:rFonts w:ascii="Times New Roman" w:hAnsi="Times New Roman" w:cs="Times New Roman"/>
                <w:b/>
                <w:sz w:val="28"/>
                <w:szCs w:val="28"/>
              </w:rPr>
              <w:t>ОФВ</w:t>
            </w:r>
            <w:r w:rsidRPr="004A5A74">
              <w:rPr>
                <w:rFonts w:ascii="Times New Roman" w:hAnsi="Times New Roman" w:cs="Times New Roman"/>
                <w:b/>
                <w:sz w:val="28"/>
                <w:szCs w:val="28"/>
                <w:vertAlign w:val="subscript"/>
              </w:rPr>
              <w:t>1</w:t>
            </w:r>
          </w:p>
        </w:tc>
        <w:tc>
          <w:tcPr>
            <w:tcW w:w="1915" w:type="dxa"/>
            <w:vMerge w:val="restart"/>
          </w:tcPr>
          <w:p w14:paraId="7518B1D1" w14:textId="124D49F2" w:rsidR="004A5A74" w:rsidRPr="004A5A74" w:rsidRDefault="004A5A74" w:rsidP="004A5A74">
            <w:pPr>
              <w:spacing w:line="360" w:lineRule="auto"/>
              <w:rPr>
                <w:rFonts w:ascii="Times New Roman" w:hAnsi="Times New Roman" w:cs="Times New Roman"/>
                <w:sz w:val="28"/>
                <w:szCs w:val="28"/>
                <w:lang w:val="en-US"/>
              </w:rPr>
            </w:pPr>
            <w:r w:rsidRPr="00D13348">
              <w:rPr>
                <w:rFonts w:ascii="Times New Roman" w:hAnsi="Times New Roman" w:cs="Times New Roman"/>
                <w:b/>
                <w:sz w:val="28"/>
                <w:szCs w:val="28"/>
              </w:rPr>
              <w:t>Итого</w:t>
            </w:r>
          </w:p>
        </w:tc>
      </w:tr>
      <w:tr w:rsidR="004A5A74" w14:paraId="2E8FEF4A" w14:textId="77777777" w:rsidTr="004A5A74">
        <w:tc>
          <w:tcPr>
            <w:tcW w:w="1914" w:type="dxa"/>
            <w:vMerge/>
          </w:tcPr>
          <w:p w14:paraId="4442D688" w14:textId="7D392379" w:rsidR="004A5A74" w:rsidRPr="004A5A74" w:rsidRDefault="004A5A74" w:rsidP="004A5A74">
            <w:pPr>
              <w:spacing w:line="360" w:lineRule="auto"/>
              <w:rPr>
                <w:rFonts w:ascii="Times New Roman" w:hAnsi="Times New Roman" w:cs="Times New Roman"/>
                <w:b/>
                <w:sz w:val="28"/>
                <w:szCs w:val="28"/>
              </w:rPr>
            </w:pPr>
          </w:p>
        </w:tc>
        <w:tc>
          <w:tcPr>
            <w:tcW w:w="1914" w:type="dxa"/>
          </w:tcPr>
          <w:p w14:paraId="532CF8DF" w14:textId="3671FAAB" w:rsidR="004A5A74" w:rsidRPr="004A5A74" w:rsidRDefault="004A5A74" w:rsidP="004A5A74">
            <w:pPr>
              <w:spacing w:line="360" w:lineRule="auto"/>
              <w:jc w:val="center"/>
              <w:rPr>
                <w:rFonts w:ascii="Times New Roman" w:hAnsi="Times New Roman" w:cs="Times New Roman"/>
                <w:b/>
                <w:sz w:val="28"/>
                <w:szCs w:val="28"/>
              </w:rPr>
            </w:pPr>
            <w:r w:rsidRPr="004A5A74">
              <w:rPr>
                <w:rFonts w:ascii="Times New Roman" w:hAnsi="Times New Roman" w:cs="Times New Roman"/>
                <w:b/>
                <w:sz w:val="28"/>
                <w:szCs w:val="28"/>
              </w:rPr>
              <w:t>От 30 до 50%</w:t>
            </w:r>
          </w:p>
        </w:tc>
        <w:tc>
          <w:tcPr>
            <w:tcW w:w="1914" w:type="dxa"/>
          </w:tcPr>
          <w:p w14:paraId="7F545834" w14:textId="4DAA44C4" w:rsidR="004A5A74" w:rsidRPr="004A5A74" w:rsidRDefault="004A5A74" w:rsidP="004A5A74">
            <w:pPr>
              <w:spacing w:line="360" w:lineRule="auto"/>
              <w:jc w:val="center"/>
              <w:rPr>
                <w:rFonts w:ascii="Times New Roman" w:hAnsi="Times New Roman" w:cs="Times New Roman"/>
                <w:b/>
                <w:sz w:val="28"/>
                <w:szCs w:val="28"/>
              </w:rPr>
            </w:pPr>
            <w:r w:rsidRPr="004A5A74">
              <w:rPr>
                <w:rFonts w:ascii="Times New Roman" w:hAnsi="Times New Roman" w:cs="Times New Roman"/>
                <w:b/>
                <w:sz w:val="28"/>
                <w:szCs w:val="28"/>
              </w:rPr>
              <w:t>От 50 до 80%</w:t>
            </w:r>
          </w:p>
        </w:tc>
        <w:tc>
          <w:tcPr>
            <w:tcW w:w="1915" w:type="dxa"/>
          </w:tcPr>
          <w:p w14:paraId="61C8B0E2" w14:textId="181CFA75" w:rsidR="004A5A74" w:rsidRPr="004A5A74" w:rsidRDefault="004A5A74" w:rsidP="004A5A74">
            <w:pPr>
              <w:spacing w:line="360" w:lineRule="auto"/>
              <w:jc w:val="center"/>
              <w:rPr>
                <w:rFonts w:ascii="Times New Roman" w:hAnsi="Times New Roman" w:cs="Times New Roman"/>
                <w:b/>
                <w:sz w:val="28"/>
                <w:szCs w:val="28"/>
              </w:rPr>
            </w:pPr>
            <w:r w:rsidRPr="004A5A74">
              <w:rPr>
                <w:rFonts w:ascii="Times New Roman" w:hAnsi="Times New Roman" w:cs="Times New Roman"/>
                <w:b/>
                <w:sz w:val="28"/>
                <w:szCs w:val="28"/>
              </w:rPr>
              <w:t>Больще 80%</w:t>
            </w:r>
          </w:p>
        </w:tc>
        <w:tc>
          <w:tcPr>
            <w:tcW w:w="1915" w:type="dxa"/>
            <w:vMerge/>
          </w:tcPr>
          <w:p w14:paraId="6B36C0D1" w14:textId="77777777" w:rsidR="004A5A74" w:rsidRPr="004A5A74" w:rsidRDefault="004A5A74" w:rsidP="004A5A74">
            <w:pPr>
              <w:spacing w:line="360" w:lineRule="auto"/>
              <w:rPr>
                <w:rFonts w:ascii="Times New Roman" w:hAnsi="Times New Roman" w:cs="Times New Roman"/>
                <w:sz w:val="28"/>
                <w:szCs w:val="28"/>
                <w:lang w:val="en-US"/>
              </w:rPr>
            </w:pPr>
          </w:p>
        </w:tc>
      </w:tr>
      <w:tr w:rsidR="004A5A74" w14:paraId="7DE01B75" w14:textId="77777777" w:rsidTr="004A5A74">
        <w:tc>
          <w:tcPr>
            <w:tcW w:w="1914" w:type="dxa"/>
          </w:tcPr>
          <w:p w14:paraId="62DBA9F2" w14:textId="095C4195" w:rsidR="004A5A74" w:rsidRPr="004A5A74" w:rsidRDefault="004A5A74" w:rsidP="004A5A74">
            <w:pPr>
              <w:spacing w:line="360" w:lineRule="auto"/>
              <w:rPr>
                <w:rFonts w:ascii="Times New Roman" w:hAnsi="Times New Roman" w:cs="Times New Roman"/>
                <w:b/>
                <w:sz w:val="28"/>
                <w:szCs w:val="28"/>
              </w:rPr>
            </w:pPr>
            <w:r w:rsidRPr="004A5A74">
              <w:rPr>
                <w:rFonts w:ascii="Times New Roman" w:hAnsi="Times New Roman" w:cs="Times New Roman"/>
                <w:b/>
                <w:sz w:val="28"/>
                <w:szCs w:val="28"/>
              </w:rPr>
              <w:t>Мужчины</w:t>
            </w:r>
          </w:p>
        </w:tc>
        <w:tc>
          <w:tcPr>
            <w:tcW w:w="1914" w:type="dxa"/>
          </w:tcPr>
          <w:p w14:paraId="20138E5F" w14:textId="157AD826" w:rsidR="004A5A74" w:rsidRPr="004A5A74" w:rsidRDefault="001A271C" w:rsidP="001A271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1914" w:type="dxa"/>
          </w:tcPr>
          <w:p w14:paraId="294983BE" w14:textId="24C2ED3E" w:rsidR="004A5A74" w:rsidRPr="004A5A74" w:rsidRDefault="001A271C" w:rsidP="001A271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1915" w:type="dxa"/>
          </w:tcPr>
          <w:p w14:paraId="044FD077" w14:textId="4BB28932" w:rsidR="004A5A74" w:rsidRPr="004A5A74" w:rsidRDefault="001A271C" w:rsidP="001A271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915" w:type="dxa"/>
          </w:tcPr>
          <w:p w14:paraId="04FD20CD" w14:textId="62A5A162" w:rsidR="004A5A74" w:rsidRPr="004A5A74" w:rsidRDefault="001A271C" w:rsidP="001A271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28</w:t>
            </w:r>
          </w:p>
        </w:tc>
      </w:tr>
      <w:tr w:rsidR="004A5A74" w14:paraId="6610DA51" w14:textId="77777777" w:rsidTr="004A5A74">
        <w:tc>
          <w:tcPr>
            <w:tcW w:w="1914" w:type="dxa"/>
          </w:tcPr>
          <w:p w14:paraId="198A402E" w14:textId="7913D842" w:rsidR="004A5A74" w:rsidRPr="004A5A74" w:rsidRDefault="004A5A74" w:rsidP="004A5A74">
            <w:pPr>
              <w:spacing w:line="360" w:lineRule="auto"/>
              <w:rPr>
                <w:rFonts w:ascii="Times New Roman" w:hAnsi="Times New Roman" w:cs="Times New Roman"/>
                <w:b/>
                <w:sz w:val="28"/>
                <w:szCs w:val="28"/>
              </w:rPr>
            </w:pPr>
            <w:r w:rsidRPr="004A5A74">
              <w:rPr>
                <w:rFonts w:ascii="Times New Roman" w:hAnsi="Times New Roman" w:cs="Times New Roman"/>
                <w:b/>
                <w:sz w:val="28"/>
                <w:szCs w:val="28"/>
              </w:rPr>
              <w:t>Женщины</w:t>
            </w:r>
          </w:p>
        </w:tc>
        <w:tc>
          <w:tcPr>
            <w:tcW w:w="1914" w:type="dxa"/>
          </w:tcPr>
          <w:p w14:paraId="67CCF51B" w14:textId="1B462014" w:rsidR="004A5A74" w:rsidRPr="004A5A74" w:rsidRDefault="001A271C" w:rsidP="001A271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914" w:type="dxa"/>
          </w:tcPr>
          <w:p w14:paraId="3CE40931" w14:textId="65142948" w:rsidR="004A5A74" w:rsidRPr="004A5A74" w:rsidRDefault="001A271C" w:rsidP="001A271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915" w:type="dxa"/>
          </w:tcPr>
          <w:p w14:paraId="1341645C" w14:textId="51808D1E" w:rsidR="004A5A74" w:rsidRPr="004A5A74" w:rsidRDefault="001A271C" w:rsidP="001A271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915" w:type="dxa"/>
          </w:tcPr>
          <w:p w14:paraId="4EB3E2CE" w14:textId="072D15E1" w:rsidR="004A5A74" w:rsidRPr="004A5A74" w:rsidRDefault="001A271C" w:rsidP="001A271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r>
      <w:tr w:rsidR="004A5A74" w14:paraId="28C9BAE5" w14:textId="77777777" w:rsidTr="004A5A74">
        <w:tc>
          <w:tcPr>
            <w:tcW w:w="1914" w:type="dxa"/>
          </w:tcPr>
          <w:p w14:paraId="2F943B54" w14:textId="5E13BEC1" w:rsidR="004A5A74" w:rsidRPr="004A5A74" w:rsidRDefault="004A5A74" w:rsidP="004A5A74">
            <w:pPr>
              <w:spacing w:line="360" w:lineRule="auto"/>
              <w:rPr>
                <w:rFonts w:ascii="Times New Roman" w:hAnsi="Times New Roman" w:cs="Times New Roman"/>
                <w:b/>
                <w:sz w:val="28"/>
                <w:szCs w:val="28"/>
              </w:rPr>
            </w:pPr>
            <w:r w:rsidRPr="004A5A74">
              <w:rPr>
                <w:rFonts w:ascii="Times New Roman" w:hAnsi="Times New Roman" w:cs="Times New Roman"/>
                <w:b/>
                <w:sz w:val="28"/>
                <w:szCs w:val="28"/>
              </w:rPr>
              <w:t>Всего</w:t>
            </w:r>
          </w:p>
        </w:tc>
        <w:tc>
          <w:tcPr>
            <w:tcW w:w="1914" w:type="dxa"/>
          </w:tcPr>
          <w:p w14:paraId="64B4E08D" w14:textId="6C495BBB" w:rsidR="004A5A74" w:rsidRPr="004A5A74" w:rsidRDefault="001A271C" w:rsidP="001A271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1914" w:type="dxa"/>
          </w:tcPr>
          <w:p w14:paraId="0A1775AA" w14:textId="5551052D" w:rsidR="004A5A74" w:rsidRPr="004A5A74" w:rsidRDefault="001A271C" w:rsidP="001A271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19</w:t>
            </w:r>
          </w:p>
        </w:tc>
        <w:tc>
          <w:tcPr>
            <w:tcW w:w="1915" w:type="dxa"/>
          </w:tcPr>
          <w:p w14:paraId="4109B893" w14:textId="20406D16" w:rsidR="004A5A74" w:rsidRPr="004A5A74" w:rsidRDefault="001A271C" w:rsidP="001A271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1915" w:type="dxa"/>
          </w:tcPr>
          <w:p w14:paraId="2CFAB3A0" w14:textId="67AD1414" w:rsidR="004A5A74" w:rsidRPr="004A5A74" w:rsidRDefault="001A271C" w:rsidP="001A271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36</w:t>
            </w:r>
          </w:p>
        </w:tc>
      </w:tr>
    </w:tbl>
    <w:p w14:paraId="66671CF3" w14:textId="77777777" w:rsidR="004A5A74" w:rsidRDefault="004A5A74" w:rsidP="004A5A74">
      <w:pPr>
        <w:spacing w:line="360" w:lineRule="auto"/>
        <w:ind w:firstLine="709"/>
        <w:rPr>
          <w:rFonts w:ascii="Times New Roman" w:hAnsi="Times New Roman" w:cs="Times New Roman"/>
          <w:i/>
          <w:sz w:val="28"/>
          <w:szCs w:val="28"/>
          <w:lang w:val="en-US"/>
        </w:rPr>
      </w:pPr>
    </w:p>
    <w:p w14:paraId="152854BB" w14:textId="452E689E" w:rsidR="00416BE8" w:rsidRDefault="001A271C" w:rsidP="0038585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78% пациентов исследуемой группы имели сниженный ОФВ</w:t>
      </w:r>
      <w:r>
        <w:rPr>
          <w:rFonts w:ascii="Times New Roman" w:hAnsi="Times New Roman" w:cs="Times New Roman"/>
          <w:sz w:val="28"/>
          <w:szCs w:val="28"/>
          <w:vertAlign w:val="subscript"/>
        </w:rPr>
        <w:t>1</w:t>
      </w:r>
      <w:r>
        <w:rPr>
          <w:rFonts w:ascii="Times New Roman" w:hAnsi="Times New Roman" w:cs="Times New Roman"/>
          <w:sz w:val="28"/>
          <w:szCs w:val="28"/>
        </w:rPr>
        <w:t>.</w:t>
      </w:r>
      <w:r w:rsidR="00E24068">
        <w:rPr>
          <w:rFonts w:ascii="Times New Roman" w:hAnsi="Times New Roman" w:cs="Times New Roman"/>
          <w:sz w:val="28"/>
          <w:szCs w:val="28"/>
        </w:rPr>
        <w:t xml:space="preserve"> Четверть всех имела значение ОФВ</w:t>
      </w:r>
      <w:r w:rsidR="00E24068">
        <w:rPr>
          <w:rFonts w:ascii="Times New Roman" w:hAnsi="Times New Roman" w:cs="Times New Roman"/>
          <w:sz w:val="28"/>
          <w:szCs w:val="28"/>
          <w:vertAlign w:val="subscript"/>
        </w:rPr>
        <w:t xml:space="preserve">1  </w:t>
      </w:r>
      <w:r w:rsidR="00E24068">
        <w:rPr>
          <w:rFonts w:ascii="Times New Roman" w:hAnsi="Times New Roman" w:cs="Times New Roman"/>
          <w:sz w:val="28"/>
          <w:szCs w:val="28"/>
        </w:rPr>
        <w:t>от 30 до 50%.</w:t>
      </w:r>
    </w:p>
    <w:p w14:paraId="278C13C1" w14:textId="58A20515" w:rsidR="00700F82" w:rsidRDefault="00700F82" w:rsidP="0038585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Стаж курения определялся с помощью индекса курильщика, равному произведению количества выкуриваемых сигарет в день и стажа курения (лет), деленных на 20. Стаж курения составлял от 0 до 110 пачка/лет, в среднем – 26,8 </w:t>
      </w:r>
      <w:r w:rsidRPr="00EA7F9E">
        <w:rPr>
          <w:rFonts w:ascii="Times New Roman" w:hAnsi="Times New Roman" w:cs="Times New Roman"/>
          <w:sz w:val="28"/>
          <w:szCs w:val="28"/>
        </w:rPr>
        <w:t>±</w:t>
      </w:r>
      <w:r>
        <w:rPr>
          <w:rFonts w:ascii="Times New Roman" w:hAnsi="Times New Roman" w:cs="Times New Roman"/>
          <w:sz w:val="28"/>
          <w:szCs w:val="28"/>
        </w:rPr>
        <w:t xml:space="preserve"> 28,15 пачка/лет.</w:t>
      </w:r>
      <w:r w:rsidR="000A22F7">
        <w:rPr>
          <w:rFonts w:ascii="Times New Roman" w:hAnsi="Times New Roman" w:cs="Times New Roman"/>
          <w:sz w:val="28"/>
          <w:szCs w:val="28"/>
        </w:rPr>
        <w:t xml:space="preserve"> Распределение по </w:t>
      </w:r>
      <w:r w:rsidR="00921D03">
        <w:rPr>
          <w:rFonts w:ascii="Times New Roman" w:hAnsi="Times New Roman" w:cs="Times New Roman"/>
          <w:sz w:val="28"/>
          <w:szCs w:val="28"/>
        </w:rPr>
        <w:t>индексу курильщика</w:t>
      </w:r>
      <w:r w:rsidR="000A22F7">
        <w:rPr>
          <w:rFonts w:ascii="Times New Roman" w:hAnsi="Times New Roman" w:cs="Times New Roman"/>
          <w:sz w:val="28"/>
          <w:szCs w:val="28"/>
        </w:rPr>
        <w:t xml:space="preserve"> представлено в таблице №6.</w:t>
      </w:r>
    </w:p>
    <w:p w14:paraId="7FC938F4" w14:textId="77777777" w:rsidR="000A22F7" w:rsidRDefault="000A22F7" w:rsidP="0038585A">
      <w:pPr>
        <w:spacing w:line="360" w:lineRule="auto"/>
        <w:ind w:firstLine="709"/>
        <w:jc w:val="both"/>
        <w:rPr>
          <w:rFonts w:ascii="Times New Roman" w:hAnsi="Times New Roman" w:cs="Times New Roman"/>
          <w:sz w:val="28"/>
          <w:szCs w:val="28"/>
        </w:rPr>
      </w:pPr>
    </w:p>
    <w:p w14:paraId="33CE7873" w14:textId="77777777" w:rsidR="000A22F7" w:rsidRDefault="000A22F7" w:rsidP="0038585A">
      <w:pPr>
        <w:spacing w:line="360" w:lineRule="auto"/>
        <w:ind w:firstLine="709"/>
        <w:jc w:val="both"/>
        <w:rPr>
          <w:rFonts w:ascii="Times New Roman" w:hAnsi="Times New Roman" w:cs="Times New Roman"/>
          <w:sz w:val="28"/>
          <w:szCs w:val="28"/>
        </w:rPr>
      </w:pPr>
    </w:p>
    <w:p w14:paraId="6E84EC26" w14:textId="77777777" w:rsidR="00EF64CA" w:rsidRDefault="00EF64CA" w:rsidP="0038585A">
      <w:pPr>
        <w:spacing w:line="360" w:lineRule="auto"/>
        <w:ind w:firstLine="709"/>
        <w:jc w:val="both"/>
        <w:rPr>
          <w:rFonts w:ascii="Times New Roman" w:hAnsi="Times New Roman" w:cs="Times New Roman"/>
          <w:sz w:val="28"/>
          <w:szCs w:val="28"/>
        </w:rPr>
      </w:pPr>
    </w:p>
    <w:p w14:paraId="0DBF50C6" w14:textId="6C0DE325" w:rsidR="000A22F7" w:rsidRPr="00D13348" w:rsidRDefault="000A22F7" w:rsidP="000A22F7">
      <w:pPr>
        <w:spacing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Таблица №6</w:t>
      </w:r>
    </w:p>
    <w:p w14:paraId="12EF9F4F" w14:textId="53CAFE43" w:rsidR="000A22F7" w:rsidRDefault="000A22F7" w:rsidP="00921D03">
      <w:pPr>
        <w:spacing w:line="360" w:lineRule="auto"/>
        <w:ind w:firstLine="709"/>
        <w:jc w:val="right"/>
        <w:rPr>
          <w:rFonts w:ascii="Times New Roman" w:hAnsi="Times New Roman" w:cs="Times New Roman"/>
          <w:i/>
          <w:sz w:val="28"/>
          <w:szCs w:val="28"/>
        </w:rPr>
      </w:pPr>
      <w:r w:rsidRPr="00D13348">
        <w:rPr>
          <w:rFonts w:ascii="Times New Roman" w:hAnsi="Times New Roman" w:cs="Times New Roman"/>
          <w:i/>
          <w:sz w:val="28"/>
          <w:szCs w:val="28"/>
        </w:rPr>
        <w:t>Распределение пациентов по полу</w:t>
      </w:r>
      <w:r>
        <w:rPr>
          <w:rFonts w:ascii="Times New Roman" w:hAnsi="Times New Roman" w:cs="Times New Roman"/>
          <w:i/>
          <w:sz w:val="28"/>
          <w:szCs w:val="28"/>
        </w:rPr>
        <w:t xml:space="preserve"> и </w:t>
      </w:r>
      <w:r w:rsidR="00921D03">
        <w:rPr>
          <w:rFonts w:ascii="Times New Roman" w:hAnsi="Times New Roman" w:cs="Times New Roman"/>
          <w:i/>
          <w:sz w:val="28"/>
          <w:szCs w:val="28"/>
        </w:rPr>
        <w:t>индексу курильщика</w:t>
      </w:r>
    </w:p>
    <w:tbl>
      <w:tblPr>
        <w:tblStyle w:val="a4"/>
        <w:tblW w:w="0" w:type="auto"/>
        <w:tblLook w:val="04A0" w:firstRow="1" w:lastRow="0" w:firstColumn="1" w:lastColumn="0" w:noHBand="0" w:noVBand="1"/>
      </w:tblPr>
      <w:tblGrid>
        <w:gridCol w:w="1914"/>
        <w:gridCol w:w="1914"/>
        <w:gridCol w:w="1914"/>
        <w:gridCol w:w="1915"/>
        <w:gridCol w:w="1915"/>
      </w:tblGrid>
      <w:tr w:rsidR="00921D03" w14:paraId="60BDC2D9" w14:textId="77777777" w:rsidTr="00921D03">
        <w:tc>
          <w:tcPr>
            <w:tcW w:w="1914" w:type="dxa"/>
            <w:vMerge w:val="restart"/>
          </w:tcPr>
          <w:p w14:paraId="0DE55701" w14:textId="3B21CC9A" w:rsidR="00921D03" w:rsidRPr="00921D03" w:rsidRDefault="00921D03" w:rsidP="00921D03">
            <w:pPr>
              <w:spacing w:line="360" w:lineRule="auto"/>
              <w:rPr>
                <w:rFonts w:ascii="Times New Roman" w:hAnsi="Times New Roman" w:cs="Times New Roman"/>
                <w:b/>
                <w:sz w:val="28"/>
                <w:szCs w:val="28"/>
              </w:rPr>
            </w:pPr>
            <w:r w:rsidRPr="00921D03">
              <w:rPr>
                <w:rFonts w:ascii="Times New Roman" w:hAnsi="Times New Roman" w:cs="Times New Roman"/>
                <w:b/>
                <w:sz w:val="28"/>
                <w:szCs w:val="28"/>
              </w:rPr>
              <w:t>Пол</w:t>
            </w:r>
          </w:p>
        </w:tc>
        <w:tc>
          <w:tcPr>
            <w:tcW w:w="5743" w:type="dxa"/>
            <w:gridSpan w:val="3"/>
          </w:tcPr>
          <w:p w14:paraId="03FD44A5" w14:textId="2D8924A3" w:rsidR="00921D03" w:rsidRPr="00921D03" w:rsidRDefault="00921D03" w:rsidP="00921D03">
            <w:pPr>
              <w:spacing w:line="360" w:lineRule="auto"/>
              <w:jc w:val="center"/>
              <w:rPr>
                <w:rFonts w:ascii="Times New Roman" w:hAnsi="Times New Roman" w:cs="Times New Roman"/>
                <w:b/>
                <w:sz w:val="28"/>
                <w:szCs w:val="28"/>
              </w:rPr>
            </w:pPr>
            <w:r w:rsidRPr="00921D03">
              <w:rPr>
                <w:rFonts w:ascii="Times New Roman" w:hAnsi="Times New Roman" w:cs="Times New Roman"/>
                <w:b/>
                <w:sz w:val="28"/>
                <w:szCs w:val="28"/>
              </w:rPr>
              <w:t>Индекс курильщика</w:t>
            </w:r>
          </w:p>
        </w:tc>
        <w:tc>
          <w:tcPr>
            <w:tcW w:w="1915" w:type="dxa"/>
            <w:vMerge w:val="restart"/>
          </w:tcPr>
          <w:p w14:paraId="263F2D68" w14:textId="05F2A483" w:rsidR="00921D03" w:rsidRPr="00921D03" w:rsidRDefault="00921D03" w:rsidP="00921D03">
            <w:pPr>
              <w:spacing w:line="360" w:lineRule="auto"/>
              <w:rPr>
                <w:rFonts w:ascii="Times New Roman" w:hAnsi="Times New Roman" w:cs="Times New Roman"/>
                <w:b/>
                <w:sz w:val="28"/>
                <w:szCs w:val="28"/>
              </w:rPr>
            </w:pPr>
            <w:r w:rsidRPr="00921D03">
              <w:rPr>
                <w:rFonts w:ascii="Times New Roman" w:hAnsi="Times New Roman" w:cs="Times New Roman"/>
                <w:b/>
                <w:sz w:val="28"/>
                <w:szCs w:val="28"/>
              </w:rPr>
              <w:t>Итого</w:t>
            </w:r>
          </w:p>
        </w:tc>
      </w:tr>
      <w:tr w:rsidR="00921D03" w14:paraId="3ABA03E1" w14:textId="77777777" w:rsidTr="00921D03">
        <w:tc>
          <w:tcPr>
            <w:tcW w:w="1914" w:type="dxa"/>
            <w:vMerge/>
          </w:tcPr>
          <w:p w14:paraId="6AE8F764" w14:textId="77777777" w:rsidR="00921D03" w:rsidRPr="00921D03" w:rsidRDefault="00921D03" w:rsidP="00921D03">
            <w:pPr>
              <w:spacing w:line="360" w:lineRule="auto"/>
              <w:rPr>
                <w:rFonts w:ascii="Times New Roman" w:hAnsi="Times New Roman" w:cs="Times New Roman"/>
                <w:b/>
                <w:sz w:val="28"/>
                <w:szCs w:val="28"/>
              </w:rPr>
            </w:pPr>
          </w:p>
        </w:tc>
        <w:tc>
          <w:tcPr>
            <w:tcW w:w="1914" w:type="dxa"/>
          </w:tcPr>
          <w:p w14:paraId="06679B23" w14:textId="2DBE3EBB" w:rsidR="00921D03" w:rsidRPr="00921D03" w:rsidRDefault="00921D03" w:rsidP="00921D03">
            <w:pPr>
              <w:spacing w:line="360" w:lineRule="auto"/>
              <w:jc w:val="center"/>
              <w:rPr>
                <w:rFonts w:ascii="Times New Roman" w:hAnsi="Times New Roman" w:cs="Times New Roman"/>
                <w:b/>
                <w:sz w:val="28"/>
                <w:szCs w:val="28"/>
              </w:rPr>
            </w:pPr>
            <w:r w:rsidRPr="00921D03">
              <w:rPr>
                <w:rFonts w:ascii="Times New Roman" w:hAnsi="Times New Roman" w:cs="Times New Roman"/>
                <w:b/>
                <w:sz w:val="28"/>
                <w:szCs w:val="28"/>
              </w:rPr>
              <w:t>0 пачка/лет</w:t>
            </w:r>
          </w:p>
        </w:tc>
        <w:tc>
          <w:tcPr>
            <w:tcW w:w="1914" w:type="dxa"/>
          </w:tcPr>
          <w:p w14:paraId="4FB73F18" w14:textId="76794494" w:rsidR="00921D03" w:rsidRPr="00921D03" w:rsidRDefault="00921D03" w:rsidP="00921D03">
            <w:pPr>
              <w:spacing w:line="360" w:lineRule="auto"/>
              <w:jc w:val="center"/>
              <w:rPr>
                <w:rFonts w:ascii="Times New Roman" w:hAnsi="Times New Roman" w:cs="Times New Roman"/>
                <w:b/>
                <w:sz w:val="28"/>
                <w:szCs w:val="28"/>
              </w:rPr>
            </w:pPr>
            <w:r w:rsidRPr="00921D03">
              <w:rPr>
                <w:rFonts w:ascii="Times New Roman" w:hAnsi="Times New Roman" w:cs="Times New Roman"/>
                <w:b/>
                <w:sz w:val="28"/>
                <w:szCs w:val="28"/>
              </w:rPr>
              <w:t>1-40 пачка/лет</w:t>
            </w:r>
          </w:p>
        </w:tc>
        <w:tc>
          <w:tcPr>
            <w:tcW w:w="1915" w:type="dxa"/>
          </w:tcPr>
          <w:p w14:paraId="43FC4A18" w14:textId="742965D8" w:rsidR="00921D03" w:rsidRPr="00921D03" w:rsidRDefault="00921D03" w:rsidP="00921D03">
            <w:pPr>
              <w:spacing w:line="360" w:lineRule="auto"/>
              <w:jc w:val="center"/>
              <w:rPr>
                <w:rFonts w:ascii="Times New Roman" w:hAnsi="Times New Roman" w:cs="Times New Roman"/>
                <w:b/>
                <w:sz w:val="28"/>
                <w:szCs w:val="28"/>
              </w:rPr>
            </w:pPr>
            <w:r w:rsidRPr="00921D03">
              <w:rPr>
                <w:rFonts w:ascii="Times New Roman" w:hAnsi="Times New Roman" w:cs="Times New Roman"/>
                <w:b/>
                <w:sz w:val="28"/>
                <w:szCs w:val="28"/>
                <w:lang w:val="en-US"/>
              </w:rPr>
              <w:t>&gt;</w:t>
            </w:r>
            <w:r w:rsidRPr="00921D03">
              <w:rPr>
                <w:rFonts w:ascii="Times New Roman" w:hAnsi="Times New Roman" w:cs="Times New Roman"/>
                <w:b/>
                <w:sz w:val="28"/>
                <w:szCs w:val="28"/>
              </w:rPr>
              <w:t>40 пачка/лет</w:t>
            </w:r>
          </w:p>
        </w:tc>
        <w:tc>
          <w:tcPr>
            <w:tcW w:w="1915" w:type="dxa"/>
            <w:vMerge/>
          </w:tcPr>
          <w:p w14:paraId="40B35468" w14:textId="77777777" w:rsidR="00921D03" w:rsidRPr="00921D03" w:rsidRDefault="00921D03" w:rsidP="00921D03">
            <w:pPr>
              <w:spacing w:line="360" w:lineRule="auto"/>
              <w:rPr>
                <w:rFonts w:ascii="Times New Roman" w:hAnsi="Times New Roman" w:cs="Times New Roman"/>
                <w:b/>
                <w:sz w:val="28"/>
                <w:szCs w:val="28"/>
              </w:rPr>
            </w:pPr>
          </w:p>
        </w:tc>
      </w:tr>
      <w:tr w:rsidR="00921D03" w14:paraId="181EE44B" w14:textId="77777777" w:rsidTr="00921D03">
        <w:tc>
          <w:tcPr>
            <w:tcW w:w="1914" w:type="dxa"/>
          </w:tcPr>
          <w:p w14:paraId="0D33B060" w14:textId="17559518" w:rsidR="00921D03" w:rsidRPr="00921D03" w:rsidRDefault="00921D03" w:rsidP="00921D03">
            <w:pPr>
              <w:spacing w:line="360" w:lineRule="auto"/>
              <w:rPr>
                <w:rFonts w:ascii="Times New Roman" w:hAnsi="Times New Roman" w:cs="Times New Roman"/>
                <w:b/>
                <w:sz w:val="28"/>
                <w:szCs w:val="28"/>
              </w:rPr>
            </w:pPr>
            <w:r w:rsidRPr="00921D03">
              <w:rPr>
                <w:rFonts w:ascii="Times New Roman" w:hAnsi="Times New Roman" w:cs="Times New Roman"/>
                <w:b/>
                <w:sz w:val="28"/>
                <w:szCs w:val="28"/>
              </w:rPr>
              <w:t>Мужской</w:t>
            </w:r>
          </w:p>
        </w:tc>
        <w:tc>
          <w:tcPr>
            <w:tcW w:w="1914" w:type="dxa"/>
          </w:tcPr>
          <w:p w14:paraId="1301F9FE" w14:textId="7334FE82" w:rsidR="00921D03" w:rsidRDefault="00921D03" w:rsidP="00921D03">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914" w:type="dxa"/>
          </w:tcPr>
          <w:p w14:paraId="4DE031B5" w14:textId="6E84DF2D" w:rsidR="00921D03" w:rsidRDefault="00921D03" w:rsidP="00921D03">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915" w:type="dxa"/>
          </w:tcPr>
          <w:p w14:paraId="2CDFBB94" w14:textId="261C03FD" w:rsidR="00921D03" w:rsidRDefault="00921D03" w:rsidP="00921D03">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915" w:type="dxa"/>
          </w:tcPr>
          <w:p w14:paraId="1E2BF9E7" w14:textId="1BD1D2E2" w:rsidR="00921D03" w:rsidRDefault="00921D03" w:rsidP="00921D03">
            <w:pPr>
              <w:spacing w:line="360" w:lineRule="auto"/>
              <w:jc w:val="center"/>
              <w:rPr>
                <w:rFonts w:ascii="Times New Roman" w:hAnsi="Times New Roman" w:cs="Times New Roman"/>
                <w:sz w:val="28"/>
                <w:szCs w:val="28"/>
              </w:rPr>
            </w:pPr>
            <w:r>
              <w:rPr>
                <w:rFonts w:ascii="Times New Roman" w:hAnsi="Times New Roman" w:cs="Times New Roman"/>
                <w:sz w:val="28"/>
                <w:szCs w:val="28"/>
              </w:rPr>
              <w:t>28</w:t>
            </w:r>
          </w:p>
        </w:tc>
      </w:tr>
      <w:tr w:rsidR="00921D03" w14:paraId="6BD6F5CF" w14:textId="77777777" w:rsidTr="00921D03">
        <w:tc>
          <w:tcPr>
            <w:tcW w:w="1914" w:type="dxa"/>
          </w:tcPr>
          <w:p w14:paraId="7428CEC2" w14:textId="4945761C" w:rsidR="00921D03" w:rsidRPr="00921D03" w:rsidRDefault="00921D03" w:rsidP="00921D03">
            <w:pPr>
              <w:spacing w:line="360" w:lineRule="auto"/>
              <w:rPr>
                <w:rFonts w:ascii="Times New Roman" w:hAnsi="Times New Roman" w:cs="Times New Roman"/>
                <w:b/>
                <w:sz w:val="28"/>
                <w:szCs w:val="28"/>
              </w:rPr>
            </w:pPr>
            <w:r w:rsidRPr="00921D03">
              <w:rPr>
                <w:rFonts w:ascii="Times New Roman" w:hAnsi="Times New Roman" w:cs="Times New Roman"/>
                <w:b/>
                <w:sz w:val="28"/>
                <w:szCs w:val="28"/>
              </w:rPr>
              <w:t>Женский</w:t>
            </w:r>
          </w:p>
        </w:tc>
        <w:tc>
          <w:tcPr>
            <w:tcW w:w="1914" w:type="dxa"/>
          </w:tcPr>
          <w:p w14:paraId="5C90ED8C" w14:textId="5314C8EC" w:rsidR="00921D03" w:rsidRDefault="00921D03" w:rsidP="00921D03">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914" w:type="dxa"/>
          </w:tcPr>
          <w:p w14:paraId="3EF6047A" w14:textId="7A72B0EA" w:rsidR="00921D03" w:rsidRDefault="00921D03" w:rsidP="00921D03">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915" w:type="dxa"/>
          </w:tcPr>
          <w:p w14:paraId="7F169661" w14:textId="16F3E81B" w:rsidR="00921D03" w:rsidRDefault="00921D03" w:rsidP="00921D03">
            <w:pPr>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915" w:type="dxa"/>
          </w:tcPr>
          <w:p w14:paraId="2094142E" w14:textId="5B93F700" w:rsidR="00921D03" w:rsidRDefault="00921D03" w:rsidP="00921D03">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921D03" w14:paraId="59611DA0" w14:textId="77777777" w:rsidTr="00921D03">
        <w:tc>
          <w:tcPr>
            <w:tcW w:w="1914" w:type="dxa"/>
          </w:tcPr>
          <w:p w14:paraId="30A102E2" w14:textId="08D0F973" w:rsidR="00921D03" w:rsidRPr="00921D03" w:rsidRDefault="00921D03" w:rsidP="00921D03">
            <w:pPr>
              <w:spacing w:line="360" w:lineRule="auto"/>
              <w:rPr>
                <w:rFonts w:ascii="Times New Roman" w:hAnsi="Times New Roman" w:cs="Times New Roman"/>
                <w:b/>
                <w:sz w:val="28"/>
                <w:szCs w:val="28"/>
              </w:rPr>
            </w:pPr>
            <w:r w:rsidRPr="00921D03">
              <w:rPr>
                <w:rFonts w:ascii="Times New Roman" w:hAnsi="Times New Roman" w:cs="Times New Roman"/>
                <w:b/>
                <w:sz w:val="28"/>
                <w:szCs w:val="28"/>
              </w:rPr>
              <w:t>Всего</w:t>
            </w:r>
          </w:p>
        </w:tc>
        <w:tc>
          <w:tcPr>
            <w:tcW w:w="1914" w:type="dxa"/>
          </w:tcPr>
          <w:p w14:paraId="2BF8552B" w14:textId="5F6CDDC6" w:rsidR="00921D03" w:rsidRDefault="00921D03" w:rsidP="00921D03">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914" w:type="dxa"/>
          </w:tcPr>
          <w:p w14:paraId="70E82DE2" w14:textId="1CF9ECAF" w:rsidR="00921D03" w:rsidRDefault="00921D03" w:rsidP="00921D03">
            <w:pPr>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1915" w:type="dxa"/>
          </w:tcPr>
          <w:p w14:paraId="16351A16" w14:textId="3AF9A9CD" w:rsidR="00921D03" w:rsidRDefault="00921D03" w:rsidP="00921D03">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915" w:type="dxa"/>
          </w:tcPr>
          <w:p w14:paraId="0E366F86" w14:textId="56779F1A" w:rsidR="00921D03" w:rsidRDefault="00921D03" w:rsidP="00921D03">
            <w:pPr>
              <w:spacing w:line="360" w:lineRule="auto"/>
              <w:jc w:val="center"/>
              <w:rPr>
                <w:rFonts w:ascii="Times New Roman" w:hAnsi="Times New Roman" w:cs="Times New Roman"/>
                <w:sz w:val="28"/>
                <w:szCs w:val="28"/>
              </w:rPr>
            </w:pPr>
            <w:r>
              <w:rPr>
                <w:rFonts w:ascii="Times New Roman" w:hAnsi="Times New Roman" w:cs="Times New Roman"/>
                <w:sz w:val="28"/>
                <w:szCs w:val="28"/>
              </w:rPr>
              <w:t>36</w:t>
            </w:r>
          </w:p>
        </w:tc>
      </w:tr>
    </w:tbl>
    <w:p w14:paraId="256E60A2" w14:textId="77777777" w:rsidR="00921D03" w:rsidRDefault="00921D03" w:rsidP="00921D03">
      <w:pPr>
        <w:spacing w:line="360" w:lineRule="auto"/>
        <w:ind w:firstLine="709"/>
        <w:rPr>
          <w:rFonts w:ascii="Times New Roman" w:hAnsi="Times New Roman" w:cs="Times New Roman"/>
          <w:sz w:val="28"/>
          <w:szCs w:val="28"/>
        </w:rPr>
      </w:pPr>
    </w:p>
    <w:p w14:paraId="771287C8" w14:textId="591DD990" w:rsidR="00921D03" w:rsidRDefault="00EF3BD3" w:rsidP="00EF3BD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42% пациентов не имели стажа курения и лишь 28% имели стаж курения больше 40 пачка/лет.</w:t>
      </w:r>
    </w:p>
    <w:p w14:paraId="719F54EE" w14:textId="77777777" w:rsidR="00EF3BD3" w:rsidRDefault="00EF3BD3" w:rsidP="00EF3BD3">
      <w:pPr>
        <w:spacing w:line="360" w:lineRule="auto"/>
        <w:ind w:firstLine="709"/>
        <w:jc w:val="both"/>
        <w:rPr>
          <w:rFonts w:ascii="Times New Roman" w:hAnsi="Times New Roman" w:cs="Times New Roman"/>
          <w:sz w:val="28"/>
          <w:szCs w:val="28"/>
        </w:rPr>
      </w:pPr>
    </w:p>
    <w:p w14:paraId="365596B7" w14:textId="6CA8E06C" w:rsidR="00EF3BD3" w:rsidRDefault="00EF3BD3" w:rsidP="00EF3BD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2.3. Методы предоперационного обследования</w:t>
      </w:r>
    </w:p>
    <w:p w14:paraId="088A2261" w14:textId="4ABC2AD4" w:rsidR="00EF3BD3" w:rsidRDefault="002D5D22" w:rsidP="00EF3BD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Обследование пациентов – кандидатов на выполнение пневмонэктомии проводилось по единому протоколу, включавшему комплекс лабораторных и инструментальных исследований.</w:t>
      </w:r>
      <w:r w:rsidR="006B593D">
        <w:rPr>
          <w:rFonts w:ascii="Times New Roman" w:hAnsi="Times New Roman" w:cs="Times New Roman"/>
          <w:sz w:val="28"/>
          <w:szCs w:val="28"/>
        </w:rPr>
        <w:t xml:space="preserve"> Эти исследования включали клинические и биохимические анализы крови, </w:t>
      </w:r>
      <w:r w:rsidR="00BB3CB5">
        <w:rPr>
          <w:rFonts w:ascii="Times New Roman" w:hAnsi="Times New Roman" w:cs="Times New Roman"/>
          <w:sz w:val="28"/>
          <w:szCs w:val="28"/>
        </w:rPr>
        <w:t>общий анализ мочи, исследование крови на ВИЧ 1,</w:t>
      </w:r>
      <w:r w:rsidR="00946C59">
        <w:rPr>
          <w:rFonts w:ascii="Times New Roman" w:hAnsi="Times New Roman" w:cs="Times New Roman"/>
          <w:sz w:val="28"/>
          <w:szCs w:val="28"/>
        </w:rPr>
        <w:t xml:space="preserve"> </w:t>
      </w:r>
      <w:r w:rsidR="00BB3CB5">
        <w:rPr>
          <w:rFonts w:ascii="Times New Roman" w:hAnsi="Times New Roman" w:cs="Times New Roman"/>
          <w:sz w:val="28"/>
          <w:szCs w:val="28"/>
        </w:rPr>
        <w:t xml:space="preserve">2, гепатит В, гепатит С, сифилис, </w:t>
      </w:r>
      <w:r w:rsidR="006B593D">
        <w:rPr>
          <w:rFonts w:ascii="Times New Roman" w:hAnsi="Times New Roman" w:cs="Times New Roman"/>
          <w:sz w:val="28"/>
          <w:szCs w:val="28"/>
        </w:rPr>
        <w:t xml:space="preserve">исследование функции внешнего дыхания, ЭКГ, эхоКГ, УЗИ </w:t>
      </w:r>
      <w:r w:rsidR="00BB3CB5">
        <w:rPr>
          <w:rFonts w:ascii="Times New Roman" w:hAnsi="Times New Roman" w:cs="Times New Roman"/>
          <w:sz w:val="28"/>
          <w:szCs w:val="28"/>
        </w:rPr>
        <w:t xml:space="preserve">органов </w:t>
      </w:r>
      <w:r w:rsidR="006B593D">
        <w:rPr>
          <w:rFonts w:ascii="Times New Roman" w:hAnsi="Times New Roman" w:cs="Times New Roman"/>
          <w:sz w:val="28"/>
          <w:szCs w:val="28"/>
        </w:rPr>
        <w:t>брюшной полости</w:t>
      </w:r>
      <w:r w:rsidR="00BB3CB5">
        <w:rPr>
          <w:rFonts w:ascii="Times New Roman" w:hAnsi="Times New Roman" w:cs="Times New Roman"/>
          <w:sz w:val="28"/>
          <w:szCs w:val="28"/>
        </w:rPr>
        <w:t xml:space="preserve"> и малого таза</w:t>
      </w:r>
      <w:r w:rsidR="006B593D">
        <w:rPr>
          <w:rFonts w:ascii="Times New Roman" w:hAnsi="Times New Roman" w:cs="Times New Roman"/>
          <w:sz w:val="28"/>
          <w:szCs w:val="28"/>
        </w:rPr>
        <w:t xml:space="preserve">, МСКТ ОГК, МРТ головного мозга,  бронхоскопию с выполнением смывов и эндобиопсии, </w:t>
      </w:r>
      <w:r w:rsidR="00BB3CB5">
        <w:rPr>
          <w:rFonts w:ascii="Times New Roman" w:hAnsi="Times New Roman" w:cs="Times New Roman"/>
          <w:sz w:val="28"/>
          <w:szCs w:val="28"/>
        </w:rPr>
        <w:t xml:space="preserve">6-минутный тест, консультация терапевта. </w:t>
      </w:r>
    </w:p>
    <w:p w14:paraId="5BD74E8D" w14:textId="26827304" w:rsidR="00BB3CB5" w:rsidRDefault="00BB3CB5" w:rsidP="00EF3BD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МСКТ ОГК, УЗИ органов брюшной полости и малого таза, МРТ головного мозга</w:t>
      </w:r>
      <w:r w:rsidR="00F4129C">
        <w:rPr>
          <w:rFonts w:ascii="Times New Roman" w:hAnsi="Times New Roman" w:cs="Times New Roman"/>
          <w:sz w:val="28"/>
          <w:szCs w:val="28"/>
        </w:rPr>
        <w:t xml:space="preserve"> оценивались поражение лимфоузлов грудной полости, средостения, а также исключалось наличие отдаленных метастазов в печени, надпочечниках, головном мозге и др.</w:t>
      </w:r>
    </w:p>
    <w:p w14:paraId="718CE194" w14:textId="49DCFAA8" w:rsidR="00984861" w:rsidRDefault="00984861" w:rsidP="00EF3BD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МСКТ ОГК выполнялась всем пациентам по стандартной программе, также у некоторых пациентов дополненная внутривенным контрастированием</w:t>
      </w:r>
      <w:r w:rsidR="00385D45">
        <w:rPr>
          <w:rFonts w:ascii="Times New Roman" w:hAnsi="Times New Roman" w:cs="Times New Roman"/>
          <w:sz w:val="28"/>
          <w:szCs w:val="28"/>
        </w:rPr>
        <w:t>. Оценивался размер образования</w:t>
      </w:r>
      <w:r w:rsidR="0065637C">
        <w:rPr>
          <w:rFonts w:ascii="Times New Roman" w:hAnsi="Times New Roman" w:cs="Times New Roman"/>
          <w:sz w:val="28"/>
          <w:szCs w:val="28"/>
        </w:rPr>
        <w:t xml:space="preserve">, отношение к соседним структурам, прорастание главных бронхов. Критерием поражения лимфатических узлов метастазами был их минимальный размер более 1 см </w:t>
      </w:r>
      <w:r w:rsidR="0065637C" w:rsidRPr="0040438A">
        <w:rPr>
          <w:rFonts w:ascii="Times New Roman" w:hAnsi="Times New Roman" w:cs="Times New Roman"/>
          <w:sz w:val="28"/>
          <w:szCs w:val="28"/>
          <w:lang w:val="en-US"/>
        </w:rPr>
        <w:t>[</w:t>
      </w:r>
      <w:r w:rsidR="0040438A" w:rsidRPr="0040438A">
        <w:rPr>
          <w:rFonts w:ascii="Times New Roman" w:hAnsi="Times New Roman" w:cs="Times New Roman"/>
          <w:sz w:val="28"/>
          <w:szCs w:val="28"/>
          <w:lang w:val="en-US"/>
        </w:rPr>
        <w:fldChar w:fldCharType="begin"/>
      </w:r>
      <w:r w:rsidR="0040438A" w:rsidRPr="0040438A">
        <w:rPr>
          <w:rFonts w:ascii="Times New Roman" w:hAnsi="Times New Roman" w:cs="Times New Roman"/>
          <w:sz w:val="28"/>
          <w:szCs w:val="28"/>
          <w:lang w:val="en-US"/>
        </w:rPr>
        <w:instrText xml:space="preserve"> REF _Ref388570427 \r \h </w:instrText>
      </w:r>
      <w:r w:rsidR="0040438A" w:rsidRPr="0040438A">
        <w:rPr>
          <w:rFonts w:ascii="Times New Roman" w:hAnsi="Times New Roman" w:cs="Times New Roman"/>
          <w:sz w:val="28"/>
          <w:szCs w:val="28"/>
          <w:lang w:val="en-US"/>
        </w:rPr>
      </w:r>
      <w:r w:rsidR="0040438A" w:rsidRPr="0040438A">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48</w:t>
      </w:r>
      <w:r w:rsidR="0040438A" w:rsidRPr="0040438A">
        <w:rPr>
          <w:rFonts w:ascii="Times New Roman" w:hAnsi="Times New Roman" w:cs="Times New Roman"/>
          <w:sz w:val="28"/>
          <w:szCs w:val="28"/>
          <w:lang w:val="en-US"/>
        </w:rPr>
        <w:fldChar w:fldCharType="end"/>
      </w:r>
      <w:r w:rsidR="0065637C" w:rsidRPr="0040438A">
        <w:rPr>
          <w:rFonts w:ascii="Times New Roman" w:hAnsi="Times New Roman" w:cs="Times New Roman"/>
          <w:sz w:val="28"/>
          <w:szCs w:val="28"/>
          <w:lang w:val="en-US"/>
        </w:rPr>
        <w:t>]</w:t>
      </w:r>
      <w:r w:rsidR="0065637C" w:rsidRPr="0040438A">
        <w:rPr>
          <w:rFonts w:ascii="Times New Roman" w:hAnsi="Times New Roman" w:cs="Times New Roman"/>
          <w:sz w:val="28"/>
          <w:szCs w:val="28"/>
        </w:rPr>
        <w:t>.</w:t>
      </w:r>
    </w:p>
    <w:p w14:paraId="1EDC88F0" w14:textId="09A9F6D2" w:rsidR="0065637C" w:rsidRDefault="0065637C" w:rsidP="00EF3BD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Всем пациентам выполнялась б</w:t>
      </w:r>
      <w:r w:rsidR="0009753C">
        <w:rPr>
          <w:rFonts w:ascii="Times New Roman" w:hAnsi="Times New Roman" w:cs="Times New Roman"/>
          <w:sz w:val="28"/>
          <w:szCs w:val="28"/>
        </w:rPr>
        <w:t>ронхоскопия с обязательной эндоб</w:t>
      </w:r>
      <w:r>
        <w:rPr>
          <w:rFonts w:ascii="Times New Roman" w:hAnsi="Times New Roman" w:cs="Times New Roman"/>
          <w:sz w:val="28"/>
          <w:szCs w:val="28"/>
        </w:rPr>
        <w:t>иопсией и гистологической верификацией диагноза</w:t>
      </w:r>
      <w:r w:rsidR="00946C59">
        <w:rPr>
          <w:rFonts w:ascii="Times New Roman" w:hAnsi="Times New Roman" w:cs="Times New Roman"/>
          <w:sz w:val="28"/>
          <w:szCs w:val="28"/>
        </w:rPr>
        <w:t>.</w:t>
      </w:r>
    </w:p>
    <w:p w14:paraId="2FC3E80D" w14:textId="7BE7C1E9" w:rsidR="00946C59" w:rsidRDefault="00946C59" w:rsidP="00EF3BD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Функциональная операбельность оценивалась по эхоКГ, спирометрии, 6-минутному шаговому тесту.</w:t>
      </w:r>
    </w:p>
    <w:p w14:paraId="52A54B0D" w14:textId="7A09AEA7" w:rsidR="00664C91" w:rsidRDefault="00664C91" w:rsidP="00EF3BD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Показаниями к выполнению пневмонэктомии во всех случаях служили центральная опухоль (97,2%) </w:t>
      </w:r>
      <w:r w:rsidR="00BD72F5">
        <w:rPr>
          <w:rFonts w:ascii="Times New Roman" w:hAnsi="Times New Roman" w:cs="Times New Roman"/>
          <w:sz w:val="28"/>
          <w:szCs w:val="28"/>
        </w:rPr>
        <w:t xml:space="preserve">при невозможности выполнить бронхо- или ангиопластическую операцию или наличие образований во всех долях удаляемого лёгкого (2,8%). </w:t>
      </w:r>
    </w:p>
    <w:p w14:paraId="21CACB58" w14:textId="77777777" w:rsidR="00946C59" w:rsidRDefault="00946C59" w:rsidP="00EF3BD3">
      <w:pPr>
        <w:spacing w:line="360" w:lineRule="auto"/>
        <w:ind w:firstLine="709"/>
        <w:jc w:val="both"/>
        <w:rPr>
          <w:rFonts w:ascii="Times New Roman" w:hAnsi="Times New Roman" w:cs="Times New Roman"/>
          <w:sz w:val="28"/>
          <w:szCs w:val="28"/>
        </w:rPr>
      </w:pPr>
    </w:p>
    <w:p w14:paraId="05070AC6" w14:textId="7A34FC9B" w:rsidR="00946C59" w:rsidRDefault="00946C59" w:rsidP="00EF3BD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2.4. Техника оперативных вмешательств и послеоперационное ведение</w:t>
      </w:r>
    </w:p>
    <w:p w14:paraId="4707956A" w14:textId="3E59F329" w:rsidR="00A82EC1" w:rsidRDefault="00D94A39" w:rsidP="00A82EC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пневмонэктомии выполнялись под комбинированной анестезией. Производилась однолегочная вентиляция при помощи двухпросветной трубки</w:t>
      </w:r>
      <w:r w:rsidR="00A82EC1">
        <w:rPr>
          <w:rFonts w:ascii="Times New Roman" w:hAnsi="Times New Roman" w:cs="Times New Roman"/>
          <w:sz w:val="28"/>
          <w:szCs w:val="28"/>
        </w:rPr>
        <w:t xml:space="preserve"> и эндотрахеальный наркоз</w:t>
      </w:r>
      <w:r>
        <w:rPr>
          <w:rFonts w:ascii="Times New Roman" w:hAnsi="Times New Roman" w:cs="Times New Roman"/>
          <w:sz w:val="28"/>
          <w:szCs w:val="28"/>
        </w:rPr>
        <w:t>, также была выполнена паравертебральная продленная анестезия</w:t>
      </w:r>
      <w:r w:rsidR="00A82EC1">
        <w:rPr>
          <w:rFonts w:ascii="Times New Roman" w:hAnsi="Times New Roman" w:cs="Times New Roman"/>
          <w:sz w:val="28"/>
          <w:szCs w:val="28"/>
        </w:rPr>
        <w:t xml:space="preserve"> </w:t>
      </w:r>
      <w:r w:rsidR="00A82EC1">
        <w:rPr>
          <w:rFonts w:ascii="Times New Roman" w:hAnsi="Times New Roman" w:cs="Times New Roman"/>
          <w:sz w:val="28"/>
          <w:szCs w:val="28"/>
          <w:lang w:val="en-US"/>
        </w:rPr>
        <w:t>[</w:t>
      </w:r>
      <w:r w:rsidR="00A82EC1">
        <w:rPr>
          <w:rFonts w:ascii="Times New Roman" w:hAnsi="Times New Roman" w:cs="Times New Roman"/>
          <w:sz w:val="28"/>
          <w:szCs w:val="28"/>
        </w:rPr>
        <w:fldChar w:fldCharType="begin"/>
      </w:r>
      <w:r w:rsidR="00A82EC1">
        <w:rPr>
          <w:rFonts w:ascii="Times New Roman" w:hAnsi="Times New Roman" w:cs="Times New Roman"/>
          <w:sz w:val="28"/>
          <w:szCs w:val="28"/>
          <w:lang w:val="en-US"/>
        </w:rPr>
        <w:instrText xml:space="preserve"> REF _Ref388293898 \r \h </w:instrText>
      </w:r>
      <w:r w:rsidR="00A82EC1">
        <w:rPr>
          <w:rFonts w:ascii="Times New Roman" w:hAnsi="Times New Roman" w:cs="Times New Roman"/>
          <w:sz w:val="28"/>
          <w:szCs w:val="28"/>
        </w:rPr>
      </w:r>
      <w:r w:rsidR="00A82EC1">
        <w:rPr>
          <w:rFonts w:ascii="Times New Roman" w:hAnsi="Times New Roman" w:cs="Times New Roman"/>
          <w:sz w:val="28"/>
          <w:szCs w:val="28"/>
        </w:rPr>
        <w:fldChar w:fldCharType="separate"/>
      </w:r>
      <w:r w:rsidR="001404C6">
        <w:rPr>
          <w:rFonts w:ascii="Times New Roman" w:hAnsi="Times New Roman" w:cs="Times New Roman"/>
          <w:sz w:val="28"/>
          <w:szCs w:val="28"/>
          <w:lang w:val="en-US"/>
        </w:rPr>
        <w:t>13</w:t>
      </w:r>
      <w:r w:rsidR="00A82EC1">
        <w:rPr>
          <w:rFonts w:ascii="Times New Roman" w:hAnsi="Times New Roman" w:cs="Times New Roman"/>
          <w:sz w:val="28"/>
          <w:szCs w:val="28"/>
        </w:rPr>
        <w:fldChar w:fldCharType="end"/>
      </w:r>
      <w:r w:rsidR="00A82EC1">
        <w:rPr>
          <w:rFonts w:ascii="Times New Roman" w:hAnsi="Times New Roman" w:cs="Times New Roman"/>
          <w:sz w:val="28"/>
          <w:szCs w:val="28"/>
          <w:lang w:val="en-US"/>
        </w:rPr>
        <w:t>]</w:t>
      </w:r>
      <w:r w:rsidR="00A82EC1">
        <w:rPr>
          <w:rFonts w:ascii="Times New Roman" w:hAnsi="Times New Roman" w:cs="Times New Roman"/>
          <w:sz w:val="28"/>
          <w:szCs w:val="28"/>
        </w:rPr>
        <w:t>. Все операции выполнялись в положении пациента лежа на боку.</w:t>
      </w:r>
    </w:p>
    <w:p w14:paraId="412833D9" w14:textId="36097C0C" w:rsidR="00A82EC1" w:rsidRDefault="00A82EC1" w:rsidP="00A82EC1">
      <w:pPr>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Боковые торакотомии производились в </w:t>
      </w:r>
      <w:r>
        <w:rPr>
          <w:rFonts w:ascii="Times New Roman" w:hAnsi="Times New Roman" w:cs="Times New Roman"/>
          <w:sz w:val="28"/>
          <w:szCs w:val="28"/>
          <w:lang w:val="en-US"/>
        </w:rPr>
        <w:t xml:space="preserve">IV </w:t>
      </w:r>
      <w:r>
        <w:rPr>
          <w:rFonts w:ascii="Times New Roman" w:hAnsi="Times New Roman" w:cs="Times New Roman"/>
          <w:sz w:val="28"/>
          <w:szCs w:val="28"/>
        </w:rPr>
        <w:t xml:space="preserve">или </w:t>
      </w:r>
      <w:r>
        <w:rPr>
          <w:rFonts w:ascii="Times New Roman" w:hAnsi="Times New Roman" w:cs="Times New Roman"/>
          <w:sz w:val="28"/>
          <w:szCs w:val="28"/>
          <w:lang w:val="en-US"/>
        </w:rPr>
        <w:t xml:space="preserve">V </w:t>
      </w:r>
      <w:r w:rsidR="00147415">
        <w:rPr>
          <w:rFonts w:ascii="Times New Roman" w:hAnsi="Times New Roman" w:cs="Times New Roman"/>
          <w:sz w:val="28"/>
          <w:szCs w:val="28"/>
        </w:rPr>
        <w:t>межреберье</w:t>
      </w:r>
      <w:r w:rsidR="009D79F2">
        <w:rPr>
          <w:rFonts w:ascii="Times New Roman" w:hAnsi="Times New Roman" w:cs="Times New Roman"/>
          <w:sz w:val="28"/>
          <w:szCs w:val="28"/>
        </w:rPr>
        <w:t xml:space="preserve"> при помощи </w:t>
      </w:r>
      <w:r w:rsidR="009D79F2">
        <w:rPr>
          <w:rFonts w:ascii="Times New Roman" w:hAnsi="Times New Roman" w:cs="Times New Roman"/>
          <w:sz w:val="28"/>
          <w:szCs w:val="28"/>
          <w:lang w:val="en-US"/>
        </w:rPr>
        <w:t xml:space="preserve">LigaSure (Covidien). </w:t>
      </w:r>
      <w:r w:rsidR="009D79F2">
        <w:rPr>
          <w:rFonts w:ascii="Times New Roman" w:hAnsi="Times New Roman" w:cs="Times New Roman"/>
          <w:sz w:val="28"/>
          <w:szCs w:val="28"/>
        </w:rPr>
        <w:t xml:space="preserve">Диссекция структур производилась при помощи ультразвукового скальпеля </w:t>
      </w:r>
      <w:r w:rsidR="009D79F2">
        <w:rPr>
          <w:rFonts w:ascii="Times New Roman" w:hAnsi="Times New Roman" w:cs="Times New Roman"/>
          <w:sz w:val="28"/>
          <w:szCs w:val="28"/>
          <w:lang w:val="en-US"/>
        </w:rPr>
        <w:t>Harmonic.</w:t>
      </w:r>
    </w:p>
    <w:p w14:paraId="10EEF290" w14:textId="66F8ECF5" w:rsidR="00402A67" w:rsidRDefault="009D79F2" w:rsidP="00402A6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94,4% (</w:t>
      </w:r>
      <w:r>
        <w:rPr>
          <w:rFonts w:ascii="Times New Roman" w:hAnsi="Times New Roman" w:cs="Times New Roman"/>
          <w:sz w:val="28"/>
          <w:szCs w:val="28"/>
          <w:lang w:val="en-US"/>
        </w:rPr>
        <w:t>N=17)</w:t>
      </w:r>
      <w:r>
        <w:rPr>
          <w:rFonts w:ascii="Times New Roman" w:hAnsi="Times New Roman" w:cs="Times New Roman"/>
          <w:sz w:val="28"/>
          <w:szCs w:val="28"/>
        </w:rPr>
        <w:t xml:space="preserve"> всех торакоскопических пневмонэктомий проводилось из двухпортового доступа, лишь в одном случае для дополнительной тракции был установлен третий порт. Средний размер мини</w:t>
      </w:r>
      <w:r w:rsidR="00402A67">
        <w:rPr>
          <w:rFonts w:ascii="Times New Roman" w:hAnsi="Times New Roman" w:cs="Times New Roman"/>
          <w:sz w:val="28"/>
          <w:szCs w:val="28"/>
        </w:rPr>
        <w:t>-</w:t>
      </w:r>
      <w:r>
        <w:rPr>
          <w:rFonts w:ascii="Times New Roman" w:hAnsi="Times New Roman" w:cs="Times New Roman"/>
          <w:sz w:val="28"/>
          <w:szCs w:val="28"/>
        </w:rPr>
        <w:t xml:space="preserve">доступа составил 5,4 </w:t>
      </w:r>
      <w:r w:rsidR="0024132B" w:rsidRPr="00EA7F9E">
        <w:rPr>
          <w:rFonts w:ascii="Times New Roman" w:hAnsi="Times New Roman" w:cs="Times New Roman"/>
          <w:sz w:val="28"/>
          <w:szCs w:val="28"/>
        </w:rPr>
        <w:t>±</w:t>
      </w:r>
      <w:r w:rsidR="0024132B">
        <w:rPr>
          <w:rFonts w:ascii="Times New Roman" w:hAnsi="Times New Roman" w:cs="Times New Roman"/>
          <w:sz w:val="28"/>
          <w:szCs w:val="28"/>
        </w:rPr>
        <w:t xml:space="preserve"> 1 см</w:t>
      </w:r>
      <w:r>
        <w:rPr>
          <w:rFonts w:ascii="Times New Roman" w:hAnsi="Times New Roman" w:cs="Times New Roman"/>
          <w:sz w:val="28"/>
          <w:szCs w:val="28"/>
        </w:rPr>
        <w:t xml:space="preserve"> (от</w:t>
      </w:r>
      <w:r w:rsidR="0024132B">
        <w:rPr>
          <w:rFonts w:ascii="Times New Roman" w:hAnsi="Times New Roman" w:cs="Times New Roman"/>
          <w:sz w:val="28"/>
          <w:szCs w:val="28"/>
        </w:rPr>
        <w:t xml:space="preserve"> 4 до 7 см)</w:t>
      </w:r>
      <w:r w:rsidR="00402A67">
        <w:rPr>
          <w:rFonts w:ascii="Times New Roman" w:hAnsi="Times New Roman" w:cs="Times New Roman"/>
          <w:sz w:val="28"/>
          <w:szCs w:val="28"/>
        </w:rPr>
        <w:t xml:space="preserve">, он располагался в </w:t>
      </w:r>
      <w:r w:rsidR="00402A67">
        <w:rPr>
          <w:rFonts w:ascii="Times New Roman" w:hAnsi="Times New Roman" w:cs="Times New Roman"/>
          <w:sz w:val="28"/>
          <w:szCs w:val="28"/>
          <w:lang w:val="en-US"/>
        </w:rPr>
        <w:t xml:space="preserve">V </w:t>
      </w:r>
      <w:r w:rsidR="00147415">
        <w:rPr>
          <w:rFonts w:ascii="Times New Roman" w:hAnsi="Times New Roman" w:cs="Times New Roman"/>
          <w:sz w:val="28"/>
          <w:szCs w:val="28"/>
        </w:rPr>
        <w:t>межреберье</w:t>
      </w:r>
      <w:r w:rsidR="00402A67">
        <w:rPr>
          <w:rFonts w:ascii="Times New Roman" w:hAnsi="Times New Roman" w:cs="Times New Roman"/>
          <w:sz w:val="28"/>
          <w:szCs w:val="28"/>
        </w:rPr>
        <w:t xml:space="preserve"> (рис.6). Порт для видеокамеры 10 мм располагался в </w:t>
      </w:r>
      <w:r w:rsidR="00402A67">
        <w:rPr>
          <w:rFonts w:ascii="Times New Roman" w:hAnsi="Times New Roman" w:cs="Times New Roman"/>
          <w:sz w:val="28"/>
          <w:szCs w:val="28"/>
          <w:lang w:val="en-US"/>
        </w:rPr>
        <w:t xml:space="preserve">VII </w:t>
      </w:r>
      <w:r w:rsidR="00402A67">
        <w:rPr>
          <w:rFonts w:ascii="Times New Roman" w:hAnsi="Times New Roman" w:cs="Times New Roman"/>
          <w:sz w:val="28"/>
          <w:szCs w:val="28"/>
        </w:rPr>
        <w:t xml:space="preserve">или </w:t>
      </w:r>
      <w:r w:rsidR="00402A67">
        <w:rPr>
          <w:rFonts w:ascii="Times New Roman" w:hAnsi="Times New Roman" w:cs="Times New Roman"/>
          <w:sz w:val="28"/>
          <w:szCs w:val="28"/>
          <w:lang w:val="en-US"/>
        </w:rPr>
        <w:t xml:space="preserve">VIII </w:t>
      </w:r>
      <w:r w:rsidR="00147415">
        <w:rPr>
          <w:rFonts w:ascii="Times New Roman" w:hAnsi="Times New Roman" w:cs="Times New Roman"/>
          <w:sz w:val="28"/>
          <w:szCs w:val="28"/>
        </w:rPr>
        <w:t>межреберье</w:t>
      </w:r>
      <w:r w:rsidR="00402A67">
        <w:rPr>
          <w:rFonts w:ascii="Times New Roman" w:hAnsi="Times New Roman" w:cs="Times New Roman"/>
          <w:sz w:val="28"/>
          <w:szCs w:val="28"/>
        </w:rPr>
        <w:t xml:space="preserve"> по средней подмышечной линии.  </w:t>
      </w:r>
      <w:r w:rsidR="0024132B">
        <w:rPr>
          <w:rFonts w:ascii="Times New Roman" w:hAnsi="Times New Roman" w:cs="Times New Roman"/>
          <w:sz w:val="28"/>
          <w:szCs w:val="28"/>
        </w:rPr>
        <w:t xml:space="preserve">Все вмешательства соответствовали критериям торакоскопических анатомических </w:t>
      </w:r>
      <w:r w:rsidR="0024132B" w:rsidRPr="00154B64">
        <w:rPr>
          <w:rFonts w:ascii="Times New Roman" w:hAnsi="Times New Roman" w:cs="Times New Roman"/>
          <w:sz w:val="28"/>
          <w:szCs w:val="28"/>
        </w:rPr>
        <w:t xml:space="preserve">резекций легких </w:t>
      </w:r>
      <w:r w:rsidR="0024132B" w:rsidRPr="00154B64">
        <w:rPr>
          <w:rFonts w:ascii="Times New Roman" w:hAnsi="Times New Roman" w:cs="Times New Roman"/>
          <w:sz w:val="28"/>
          <w:szCs w:val="28"/>
          <w:lang w:val="en-US"/>
        </w:rPr>
        <w:t>[</w:t>
      </w:r>
      <w:r w:rsidR="00154B64" w:rsidRPr="00154B64">
        <w:rPr>
          <w:rFonts w:ascii="Times New Roman" w:hAnsi="Times New Roman" w:cs="Times New Roman"/>
          <w:sz w:val="28"/>
          <w:szCs w:val="28"/>
          <w:lang w:val="en-US"/>
        </w:rPr>
        <w:fldChar w:fldCharType="begin"/>
      </w:r>
      <w:r w:rsidR="00154B64" w:rsidRPr="00154B64">
        <w:rPr>
          <w:rFonts w:ascii="Times New Roman" w:hAnsi="Times New Roman" w:cs="Times New Roman"/>
          <w:sz w:val="28"/>
          <w:szCs w:val="28"/>
          <w:lang w:val="en-US"/>
        </w:rPr>
        <w:instrText xml:space="preserve"> REF _Ref381526789 \r \h </w:instrText>
      </w:r>
      <w:r w:rsidR="00154B64" w:rsidRPr="00154B64">
        <w:rPr>
          <w:rFonts w:ascii="Times New Roman" w:hAnsi="Times New Roman" w:cs="Times New Roman"/>
          <w:sz w:val="28"/>
          <w:szCs w:val="28"/>
          <w:lang w:val="en-US"/>
        </w:rPr>
      </w:r>
      <w:r w:rsidR="00154B64" w:rsidRPr="00154B64">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51</w:t>
      </w:r>
      <w:r w:rsidR="00154B64" w:rsidRPr="00154B64">
        <w:rPr>
          <w:rFonts w:ascii="Times New Roman" w:hAnsi="Times New Roman" w:cs="Times New Roman"/>
          <w:sz w:val="28"/>
          <w:szCs w:val="28"/>
          <w:lang w:val="en-US"/>
        </w:rPr>
        <w:fldChar w:fldCharType="end"/>
      </w:r>
      <w:r w:rsidR="00154B64" w:rsidRPr="00154B64">
        <w:rPr>
          <w:rFonts w:ascii="Times New Roman" w:hAnsi="Times New Roman" w:cs="Times New Roman"/>
          <w:sz w:val="28"/>
          <w:szCs w:val="28"/>
          <w:lang w:val="en-US"/>
        </w:rPr>
        <w:t xml:space="preserve">, </w:t>
      </w:r>
      <w:r w:rsidR="00154B64" w:rsidRPr="00154B64">
        <w:rPr>
          <w:rFonts w:ascii="Times New Roman" w:hAnsi="Times New Roman" w:cs="Times New Roman"/>
          <w:sz w:val="28"/>
          <w:szCs w:val="28"/>
          <w:lang w:val="en-US"/>
        </w:rPr>
        <w:fldChar w:fldCharType="begin"/>
      </w:r>
      <w:r w:rsidR="00154B64" w:rsidRPr="00154B64">
        <w:rPr>
          <w:rFonts w:ascii="Times New Roman" w:hAnsi="Times New Roman" w:cs="Times New Roman"/>
          <w:sz w:val="28"/>
          <w:szCs w:val="28"/>
          <w:lang w:val="en-US"/>
        </w:rPr>
        <w:instrText xml:space="preserve"> REF _Ref388455842 \r \h </w:instrText>
      </w:r>
      <w:r w:rsidR="00154B64" w:rsidRPr="00154B64">
        <w:rPr>
          <w:rFonts w:ascii="Times New Roman" w:hAnsi="Times New Roman" w:cs="Times New Roman"/>
          <w:sz w:val="28"/>
          <w:szCs w:val="28"/>
          <w:lang w:val="en-US"/>
        </w:rPr>
      </w:r>
      <w:r w:rsidR="00154B64" w:rsidRPr="00154B64">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55</w:t>
      </w:r>
      <w:r w:rsidR="00154B64" w:rsidRPr="00154B64">
        <w:rPr>
          <w:rFonts w:ascii="Times New Roman" w:hAnsi="Times New Roman" w:cs="Times New Roman"/>
          <w:sz w:val="28"/>
          <w:szCs w:val="28"/>
          <w:lang w:val="en-US"/>
        </w:rPr>
        <w:fldChar w:fldCharType="end"/>
      </w:r>
      <w:r w:rsidR="0024132B" w:rsidRPr="00154B64">
        <w:rPr>
          <w:rFonts w:ascii="Times New Roman" w:hAnsi="Times New Roman" w:cs="Times New Roman"/>
          <w:sz w:val="28"/>
          <w:szCs w:val="28"/>
          <w:lang w:val="en-US"/>
        </w:rPr>
        <w:t>]</w:t>
      </w:r>
      <w:r w:rsidR="0024132B" w:rsidRPr="00154B64">
        <w:rPr>
          <w:rFonts w:ascii="Times New Roman" w:hAnsi="Times New Roman" w:cs="Times New Roman"/>
          <w:sz w:val="28"/>
          <w:szCs w:val="28"/>
        </w:rPr>
        <w:t>.</w:t>
      </w:r>
      <w:r w:rsidR="0024132B">
        <w:rPr>
          <w:rFonts w:ascii="Times New Roman" w:hAnsi="Times New Roman" w:cs="Times New Roman"/>
          <w:sz w:val="28"/>
          <w:szCs w:val="28"/>
        </w:rPr>
        <w:t xml:space="preserve"> </w:t>
      </w:r>
      <w:r w:rsidR="00A01042">
        <w:rPr>
          <w:rFonts w:ascii="Times New Roman" w:hAnsi="Times New Roman" w:cs="Times New Roman"/>
          <w:sz w:val="28"/>
          <w:szCs w:val="28"/>
        </w:rPr>
        <w:t xml:space="preserve">Визуализация осуществлялась при помощи эндовидеохирургического комплекса </w:t>
      </w:r>
      <w:r w:rsidR="00A01042">
        <w:rPr>
          <w:rFonts w:ascii="Times New Roman" w:hAnsi="Times New Roman" w:cs="Times New Roman"/>
          <w:sz w:val="28"/>
          <w:szCs w:val="28"/>
          <w:lang w:val="en-US"/>
        </w:rPr>
        <w:t xml:space="preserve">Olympus Exera III. </w:t>
      </w:r>
      <w:r w:rsidR="00A01042">
        <w:rPr>
          <w:rFonts w:ascii="Times New Roman" w:hAnsi="Times New Roman" w:cs="Times New Roman"/>
          <w:sz w:val="28"/>
          <w:szCs w:val="28"/>
        </w:rPr>
        <w:t>Инсуф</w:t>
      </w:r>
      <w:r w:rsidR="00147415">
        <w:rPr>
          <w:rFonts w:ascii="Times New Roman" w:hAnsi="Times New Roman" w:cs="Times New Roman"/>
          <w:sz w:val="28"/>
          <w:szCs w:val="28"/>
        </w:rPr>
        <w:t>ф</w:t>
      </w:r>
      <w:r w:rsidR="00A01042">
        <w:rPr>
          <w:rFonts w:ascii="Times New Roman" w:hAnsi="Times New Roman" w:cs="Times New Roman"/>
          <w:sz w:val="28"/>
          <w:szCs w:val="28"/>
        </w:rPr>
        <w:t>ляция углекислого газа в пле</w:t>
      </w:r>
      <w:r w:rsidR="00402A67">
        <w:rPr>
          <w:rFonts w:ascii="Times New Roman" w:hAnsi="Times New Roman" w:cs="Times New Roman"/>
          <w:sz w:val="28"/>
          <w:szCs w:val="28"/>
        </w:rPr>
        <w:t>вральную полость не проводилась.</w:t>
      </w:r>
    </w:p>
    <w:p w14:paraId="6E21B1B0" w14:textId="3CC6F20D" w:rsidR="00F50198" w:rsidRDefault="00F50198" w:rsidP="00402A6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течением времени отмечается тенденция к преобладанию торакоск</w:t>
      </w:r>
      <w:r w:rsidR="00B42C39">
        <w:rPr>
          <w:rFonts w:ascii="Times New Roman" w:hAnsi="Times New Roman" w:cs="Times New Roman"/>
          <w:sz w:val="28"/>
          <w:szCs w:val="28"/>
        </w:rPr>
        <w:t xml:space="preserve">опического доступа над открытым, а также увеличение общего числа пневмонэктомий </w:t>
      </w:r>
      <w:r>
        <w:rPr>
          <w:rFonts w:ascii="Times New Roman" w:hAnsi="Times New Roman" w:cs="Times New Roman"/>
          <w:sz w:val="28"/>
          <w:szCs w:val="28"/>
        </w:rPr>
        <w:t>(рис.7).</w:t>
      </w:r>
      <w:r w:rsidR="00FF3A42">
        <w:rPr>
          <w:rFonts w:ascii="Times New Roman" w:hAnsi="Times New Roman" w:cs="Times New Roman"/>
          <w:sz w:val="28"/>
          <w:szCs w:val="28"/>
        </w:rPr>
        <w:t xml:space="preserve"> Однако, несмотря на увеличение числа выполняемых пневмонэктомий, их доля среди прочих анатомических резекций остается достаточно малой (рис.8).</w:t>
      </w:r>
    </w:p>
    <w:p w14:paraId="7CE6A91A" w14:textId="39DC3BFB" w:rsidR="0038585A" w:rsidRPr="0038585A" w:rsidRDefault="00402A67" w:rsidP="00402A67">
      <w:pPr>
        <w:spacing w:line="360" w:lineRule="auto"/>
        <w:ind w:firstLine="709"/>
        <w:jc w:val="both"/>
        <w:rPr>
          <w:rFonts w:ascii="Times New Roman" w:hAnsi="Times New Roman" w:cs="Times New Roman"/>
          <w:sz w:val="28"/>
          <w:szCs w:val="28"/>
        </w:rPr>
      </w:pPr>
      <w:r w:rsidRPr="00402A67">
        <w:rPr>
          <w:rFonts w:ascii="Times New Roman" w:hAnsi="Times New Roman" w:cs="Times New Roman"/>
          <w:noProof/>
          <w:sz w:val="28"/>
          <w:szCs w:val="28"/>
          <w:lang w:val="en-US"/>
        </w:rPr>
        <w:drawing>
          <wp:inline distT="0" distB="0" distL="0" distR="0" wp14:anchorId="7EBF1FB7" wp14:editId="3EC9B4BB">
            <wp:extent cx="2726883" cy="1919109"/>
            <wp:effectExtent l="0" t="2540" r="0" b="0"/>
            <wp:docPr id="19" name="Picture 2" descr="C:\Documents and Settings\вадим\Мои документы\Berlin 2015\IMG_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C:\Documents and Settings\вадим\Мои документы\Berlin 2015\IMG_0260.JPG"/>
                    <pic:cNvPicPr>
                      <a:picLocks noChangeAspect="1" noChangeArrowheads="1"/>
                    </pic:cNvPicPr>
                  </pic:nvPicPr>
                  <pic:blipFill>
                    <a:blip r:embed="rId35" cstate="print"/>
                    <a:srcRect l="11645" t="11645" r="9748" b="14601"/>
                    <a:stretch>
                      <a:fillRect/>
                    </a:stretch>
                  </pic:blipFill>
                  <pic:spPr bwMode="auto">
                    <a:xfrm rot="5400000">
                      <a:off x="0" y="0"/>
                      <a:ext cx="2727672" cy="1919664"/>
                    </a:xfrm>
                    <a:prstGeom prst="rect">
                      <a:avLst/>
                    </a:prstGeom>
                    <a:noFill/>
                  </pic:spPr>
                </pic:pic>
              </a:graphicData>
            </a:graphic>
          </wp:inline>
        </w:drawing>
      </w:r>
    </w:p>
    <w:p w14:paraId="062ADFE6" w14:textId="173AC9DF" w:rsidR="00402A67" w:rsidRDefault="00F50198" w:rsidP="00402A67">
      <w:pP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Рис. 6</w:t>
      </w:r>
      <w:r w:rsidR="00402A67" w:rsidRPr="00F40DE1">
        <w:rPr>
          <w:rFonts w:ascii="Times New Roman" w:hAnsi="Times New Roman" w:cs="Times New Roman"/>
          <w:i/>
          <w:sz w:val="28"/>
          <w:szCs w:val="28"/>
        </w:rPr>
        <w:t xml:space="preserve">. </w:t>
      </w:r>
      <w:r w:rsidR="00402A67">
        <w:rPr>
          <w:rFonts w:ascii="Times New Roman" w:hAnsi="Times New Roman" w:cs="Times New Roman"/>
          <w:i/>
          <w:sz w:val="28"/>
          <w:szCs w:val="28"/>
        </w:rPr>
        <w:t>Мини-доступ</w:t>
      </w:r>
    </w:p>
    <w:p w14:paraId="43D6E1BE" w14:textId="77777777" w:rsidR="00F50198" w:rsidRDefault="00F50198" w:rsidP="00402A67">
      <w:pPr>
        <w:spacing w:line="360" w:lineRule="auto"/>
        <w:ind w:firstLine="709"/>
        <w:jc w:val="both"/>
        <w:rPr>
          <w:rFonts w:ascii="Times New Roman" w:hAnsi="Times New Roman" w:cs="Times New Roman"/>
          <w:i/>
          <w:sz w:val="28"/>
          <w:szCs w:val="28"/>
        </w:rPr>
      </w:pPr>
    </w:p>
    <w:p w14:paraId="259EFE68" w14:textId="77777777" w:rsidR="00F50198" w:rsidRDefault="00F50198" w:rsidP="00402A67">
      <w:pPr>
        <w:spacing w:line="360" w:lineRule="auto"/>
        <w:ind w:firstLine="709"/>
        <w:jc w:val="both"/>
        <w:rPr>
          <w:rFonts w:ascii="Times New Roman" w:hAnsi="Times New Roman" w:cs="Times New Roman"/>
          <w:i/>
          <w:sz w:val="28"/>
          <w:szCs w:val="28"/>
        </w:rPr>
      </w:pPr>
    </w:p>
    <w:p w14:paraId="307C78FE" w14:textId="323A7AFF" w:rsidR="00F50198" w:rsidRDefault="00F50198" w:rsidP="00FF3A42">
      <w:pPr>
        <w:spacing w:line="360" w:lineRule="auto"/>
        <w:jc w:val="both"/>
        <w:rPr>
          <w:rFonts w:ascii="Times New Roman" w:hAnsi="Times New Roman" w:cs="Times New Roman"/>
          <w:i/>
          <w:sz w:val="28"/>
          <w:szCs w:val="28"/>
        </w:rPr>
      </w:pPr>
      <w:r>
        <w:rPr>
          <w:noProof/>
          <w:lang w:val="en-US"/>
        </w:rPr>
        <w:drawing>
          <wp:inline distT="0" distB="0" distL="0" distR="0" wp14:anchorId="088D507F" wp14:editId="3DAF1C4D">
            <wp:extent cx="5486400" cy="3200400"/>
            <wp:effectExtent l="0" t="0" r="25400" b="254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1670B68" w14:textId="040BE5F5" w:rsidR="00F50198" w:rsidRDefault="00F50198" w:rsidP="00F50198">
      <w:pP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Рис. 7</w:t>
      </w:r>
      <w:r w:rsidRPr="00F40DE1">
        <w:rPr>
          <w:rFonts w:ascii="Times New Roman" w:hAnsi="Times New Roman" w:cs="Times New Roman"/>
          <w:i/>
          <w:sz w:val="28"/>
          <w:szCs w:val="28"/>
        </w:rPr>
        <w:t xml:space="preserve">. </w:t>
      </w:r>
      <w:r>
        <w:rPr>
          <w:rFonts w:ascii="Times New Roman" w:hAnsi="Times New Roman" w:cs="Times New Roman"/>
          <w:i/>
          <w:sz w:val="28"/>
          <w:szCs w:val="28"/>
        </w:rPr>
        <w:t xml:space="preserve">Распределение </w:t>
      </w:r>
      <w:r w:rsidR="00F87D70">
        <w:rPr>
          <w:rFonts w:ascii="Times New Roman" w:hAnsi="Times New Roman" w:cs="Times New Roman"/>
          <w:i/>
          <w:sz w:val="28"/>
          <w:szCs w:val="28"/>
        </w:rPr>
        <w:t xml:space="preserve">хирургических </w:t>
      </w:r>
      <w:r>
        <w:rPr>
          <w:rFonts w:ascii="Times New Roman" w:hAnsi="Times New Roman" w:cs="Times New Roman"/>
          <w:i/>
          <w:sz w:val="28"/>
          <w:szCs w:val="28"/>
        </w:rPr>
        <w:t>доступов</w:t>
      </w:r>
    </w:p>
    <w:p w14:paraId="04F77D52" w14:textId="258F58B4" w:rsidR="00FF3A42" w:rsidRDefault="00FF3A42" w:rsidP="00FF3A42">
      <w:pPr>
        <w:spacing w:line="360" w:lineRule="auto"/>
        <w:jc w:val="both"/>
        <w:rPr>
          <w:rFonts w:ascii="Times New Roman" w:hAnsi="Times New Roman" w:cs="Times New Roman"/>
          <w:i/>
          <w:sz w:val="28"/>
          <w:szCs w:val="28"/>
        </w:rPr>
      </w:pPr>
      <w:r>
        <w:rPr>
          <w:noProof/>
          <w:lang w:val="en-US"/>
        </w:rPr>
        <w:drawing>
          <wp:inline distT="0" distB="0" distL="0" distR="0" wp14:anchorId="074AC7C9" wp14:editId="5ADF2E0E">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82243E5" w14:textId="2607A8C1" w:rsidR="00FF3A42" w:rsidRDefault="00FF3A42" w:rsidP="00FF3A42">
      <w:pP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Рис. 8</w:t>
      </w:r>
      <w:r w:rsidRPr="00F40DE1">
        <w:rPr>
          <w:rFonts w:ascii="Times New Roman" w:hAnsi="Times New Roman" w:cs="Times New Roman"/>
          <w:i/>
          <w:sz w:val="28"/>
          <w:szCs w:val="28"/>
        </w:rPr>
        <w:t xml:space="preserve">. </w:t>
      </w:r>
      <w:r>
        <w:rPr>
          <w:rFonts w:ascii="Times New Roman" w:hAnsi="Times New Roman" w:cs="Times New Roman"/>
          <w:i/>
          <w:sz w:val="28"/>
          <w:szCs w:val="28"/>
        </w:rPr>
        <w:t>Доля пневмонэктомий среди прочих анатомических резекций</w:t>
      </w:r>
    </w:p>
    <w:p w14:paraId="71C0966D" w14:textId="77777777" w:rsidR="0003175D" w:rsidRDefault="0003175D" w:rsidP="00FF3A42">
      <w:pPr>
        <w:spacing w:line="360" w:lineRule="auto"/>
        <w:ind w:firstLine="709"/>
        <w:jc w:val="both"/>
        <w:rPr>
          <w:rFonts w:ascii="Times New Roman" w:hAnsi="Times New Roman" w:cs="Times New Roman"/>
          <w:i/>
          <w:sz w:val="28"/>
          <w:szCs w:val="28"/>
        </w:rPr>
      </w:pPr>
    </w:p>
    <w:p w14:paraId="588C7138" w14:textId="77777777" w:rsidR="0003175D" w:rsidRDefault="0003175D" w:rsidP="0003175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выполнения диссекции структур корня лёгкого использовались стандартные торакальные инструменты, эндоскопические инструменты, а также специальные торакоскопические инструменты фирмы «</w:t>
      </w:r>
      <w:r w:rsidRPr="0003175D">
        <w:rPr>
          <w:rFonts w:ascii="Times New Roman" w:hAnsi="Times New Roman" w:cs="Times New Roman"/>
          <w:sz w:val="28"/>
          <w:szCs w:val="28"/>
        </w:rPr>
        <w:t>Scanlan</w:t>
      </w:r>
      <w:r>
        <w:rPr>
          <w:rFonts w:ascii="Times New Roman" w:hAnsi="Times New Roman" w:cs="Times New Roman"/>
          <w:sz w:val="28"/>
          <w:szCs w:val="28"/>
        </w:rPr>
        <w:t xml:space="preserve">». </w:t>
      </w:r>
    </w:p>
    <w:p w14:paraId="0E861F6E" w14:textId="294002E0" w:rsidR="0003175D" w:rsidRDefault="0003175D" w:rsidP="0003175D">
      <w:pPr>
        <w:spacing w:line="360" w:lineRule="auto"/>
        <w:ind w:firstLine="709"/>
        <w:jc w:val="both"/>
        <w:rPr>
          <w:rFonts w:ascii="Times New Roman" w:hAnsi="Times New Roman" w:cs="Times New Roman"/>
          <w:sz w:val="28"/>
          <w:szCs w:val="28"/>
        </w:rPr>
      </w:pPr>
      <w:r w:rsidRPr="0003175D">
        <w:rPr>
          <w:rFonts w:ascii="Times New Roman" w:hAnsi="Times New Roman" w:cs="Times New Roman"/>
          <w:sz w:val="28"/>
          <w:szCs w:val="28"/>
        </w:rPr>
        <w:t xml:space="preserve">Для обработки </w:t>
      </w:r>
      <w:r>
        <w:rPr>
          <w:rFonts w:ascii="Times New Roman" w:hAnsi="Times New Roman" w:cs="Times New Roman"/>
          <w:sz w:val="28"/>
          <w:szCs w:val="28"/>
        </w:rPr>
        <w:t>артерий, вен и</w:t>
      </w:r>
      <w:r w:rsidRPr="0003175D">
        <w:rPr>
          <w:rFonts w:ascii="Times New Roman" w:hAnsi="Times New Roman" w:cs="Times New Roman"/>
          <w:sz w:val="28"/>
          <w:szCs w:val="28"/>
        </w:rPr>
        <w:t xml:space="preserve"> бронхов испол</w:t>
      </w:r>
      <w:r w:rsidR="00E3242C">
        <w:rPr>
          <w:rFonts w:ascii="Times New Roman" w:hAnsi="Times New Roman" w:cs="Times New Roman"/>
          <w:sz w:val="28"/>
          <w:szCs w:val="28"/>
        </w:rPr>
        <w:t>ьзовались сшивающие аппараты «E</w:t>
      </w:r>
      <w:r w:rsidRPr="0003175D">
        <w:rPr>
          <w:rFonts w:ascii="Times New Roman" w:hAnsi="Times New Roman" w:cs="Times New Roman"/>
          <w:sz w:val="28"/>
          <w:szCs w:val="28"/>
        </w:rPr>
        <w:t xml:space="preserve">chelon» компании </w:t>
      </w:r>
      <w:r w:rsidRPr="0003175D">
        <w:rPr>
          <w:rFonts w:ascii="Times New Roman" w:hAnsi="Times New Roman"/>
          <w:sz w:val="28"/>
          <w:szCs w:val="28"/>
        </w:rPr>
        <w:t>Johnson &amp; Johnson</w:t>
      </w:r>
      <w:r w:rsidR="00B83EAE">
        <w:rPr>
          <w:rFonts w:ascii="Times New Roman" w:hAnsi="Times New Roman" w:cs="Times New Roman"/>
          <w:sz w:val="28"/>
          <w:szCs w:val="28"/>
        </w:rPr>
        <w:t xml:space="preserve"> и Endo-</w:t>
      </w:r>
      <w:r w:rsidRPr="0003175D">
        <w:rPr>
          <w:rFonts w:ascii="Times New Roman" w:hAnsi="Times New Roman" w:cs="Times New Roman"/>
          <w:sz w:val="28"/>
          <w:szCs w:val="28"/>
        </w:rPr>
        <w:t xml:space="preserve">GIA компании Covidien. Вены и артерии обрабатывались белыми и </w:t>
      </w:r>
      <w:r w:rsidR="00FF2F3A">
        <w:rPr>
          <w:rFonts w:ascii="Times New Roman" w:hAnsi="Times New Roman" w:cs="Times New Roman"/>
          <w:sz w:val="28"/>
          <w:szCs w:val="28"/>
        </w:rPr>
        <w:t>золотыми</w:t>
      </w:r>
      <w:r w:rsidRPr="0003175D">
        <w:rPr>
          <w:rFonts w:ascii="Times New Roman" w:hAnsi="Times New Roman" w:cs="Times New Roman"/>
          <w:sz w:val="28"/>
          <w:szCs w:val="28"/>
        </w:rPr>
        <w:t xml:space="preserve"> кас</w:t>
      </w:r>
      <w:r>
        <w:rPr>
          <w:rFonts w:ascii="Times New Roman" w:hAnsi="Times New Roman" w:cs="Times New Roman"/>
          <w:sz w:val="28"/>
          <w:szCs w:val="28"/>
        </w:rPr>
        <w:t xml:space="preserve">сетами, бронх </w:t>
      </w:r>
      <w:r w:rsidR="00FF2F3A">
        <w:rPr>
          <w:rFonts w:ascii="Times New Roman" w:hAnsi="Times New Roman" w:cs="Times New Roman"/>
          <w:sz w:val="28"/>
          <w:szCs w:val="28"/>
        </w:rPr>
        <w:t xml:space="preserve">- </w:t>
      </w:r>
      <w:r>
        <w:rPr>
          <w:rFonts w:ascii="Times New Roman" w:hAnsi="Times New Roman" w:cs="Times New Roman"/>
          <w:sz w:val="28"/>
          <w:szCs w:val="28"/>
        </w:rPr>
        <w:t xml:space="preserve">зелеными и </w:t>
      </w:r>
      <w:r w:rsidR="00FF2F3A">
        <w:rPr>
          <w:rFonts w:ascii="Times New Roman" w:hAnsi="Times New Roman" w:cs="Times New Roman"/>
          <w:sz w:val="28"/>
          <w:szCs w:val="28"/>
        </w:rPr>
        <w:t>черными</w:t>
      </w:r>
      <w:r>
        <w:rPr>
          <w:rFonts w:ascii="Times New Roman" w:hAnsi="Times New Roman" w:cs="Times New Roman"/>
          <w:sz w:val="28"/>
          <w:szCs w:val="28"/>
        </w:rPr>
        <w:t>.</w:t>
      </w:r>
      <w:r w:rsidR="00FF2F3A">
        <w:rPr>
          <w:rFonts w:ascii="Times New Roman" w:hAnsi="Times New Roman" w:cs="Times New Roman"/>
          <w:sz w:val="28"/>
          <w:szCs w:val="28"/>
        </w:rPr>
        <w:t xml:space="preserve"> Бронх, в случаях резекции бифуркации трахеи, обрабатывался острым путем.</w:t>
      </w:r>
    </w:p>
    <w:p w14:paraId="5781ABD0" w14:textId="0BE56484" w:rsidR="00F87D70" w:rsidRPr="00323B35" w:rsidRDefault="00F87D70" w:rsidP="0003175D">
      <w:pPr>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При выполнении торакоскопии, препарат удалялся через мини-доступ в герметичном контейнере. </w:t>
      </w:r>
      <w:r w:rsidR="00012CF4">
        <w:rPr>
          <w:rFonts w:ascii="Times New Roman" w:hAnsi="Times New Roman" w:cs="Times New Roman"/>
          <w:sz w:val="28"/>
          <w:szCs w:val="28"/>
        </w:rPr>
        <w:t xml:space="preserve">В 11% случаев торакоскопических пневмонэктомий производилось укрывание культи, в то время как при выполнении открытой пневмонэктомии, укрывание культи производилось в 72% случаев. </w:t>
      </w:r>
      <w:r w:rsidR="00616265">
        <w:rPr>
          <w:rFonts w:ascii="Times New Roman" w:hAnsi="Times New Roman" w:cs="Times New Roman"/>
          <w:sz w:val="28"/>
          <w:szCs w:val="28"/>
        </w:rPr>
        <w:t xml:space="preserve">С гемостатической и лимфостатической целью в область лимфодиссекции устанавливались </w:t>
      </w:r>
      <w:r w:rsidR="00616265" w:rsidRPr="00616265">
        <w:rPr>
          <w:rFonts w:ascii="Times New Roman" w:hAnsi="Times New Roman" w:cs="Times New Roman"/>
          <w:sz w:val="28"/>
          <w:szCs w:val="28"/>
        </w:rPr>
        <w:t>пластины «Surgicel fibrillar».</w:t>
      </w:r>
      <w:r w:rsidR="00616265" w:rsidRPr="00616265">
        <w:rPr>
          <w:rFonts w:ascii="Times New Roman" w:hAnsi="Times New Roman" w:cs="Times New Roman"/>
        </w:rPr>
        <w:t xml:space="preserve"> </w:t>
      </w:r>
      <w:r>
        <w:rPr>
          <w:rFonts w:ascii="Times New Roman" w:hAnsi="Times New Roman" w:cs="Times New Roman"/>
          <w:sz w:val="28"/>
          <w:szCs w:val="28"/>
        </w:rPr>
        <w:t>После операции, и в случаях открытых вмешательств, и торакоскопии устанавливался один дренаж в п</w:t>
      </w:r>
      <w:r w:rsidR="00616265">
        <w:rPr>
          <w:rFonts w:ascii="Times New Roman" w:hAnsi="Times New Roman" w:cs="Times New Roman"/>
          <w:sz w:val="28"/>
          <w:szCs w:val="28"/>
        </w:rPr>
        <w:t>левральную полость</w:t>
      </w:r>
      <w:r w:rsidR="00147415">
        <w:rPr>
          <w:rFonts w:ascii="Times New Roman" w:hAnsi="Times New Roman" w:cs="Times New Roman"/>
          <w:sz w:val="28"/>
          <w:szCs w:val="28"/>
        </w:rPr>
        <w:t xml:space="preserve"> в 8 межреберье</w:t>
      </w:r>
      <w:r>
        <w:rPr>
          <w:rFonts w:ascii="Times New Roman" w:hAnsi="Times New Roman" w:cs="Times New Roman"/>
          <w:sz w:val="28"/>
          <w:szCs w:val="28"/>
        </w:rPr>
        <w:t xml:space="preserve"> по средней подмышечной линии к куполу плевральной полсти.</w:t>
      </w:r>
      <w:r w:rsidR="00323B35">
        <w:rPr>
          <w:rFonts w:ascii="Times New Roman" w:hAnsi="Times New Roman" w:cs="Times New Roman"/>
          <w:sz w:val="28"/>
          <w:szCs w:val="28"/>
        </w:rPr>
        <w:t xml:space="preserve"> Плевральная полость заполнялась теплым физиологическим раствором в среднем 923,61 </w:t>
      </w:r>
      <w:r w:rsidR="00323B35" w:rsidRPr="00EA7F9E">
        <w:rPr>
          <w:rFonts w:ascii="Times New Roman" w:hAnsi="Times New Roman" w:cs="Times New Roman"/>
          <w:sz w:val="28"/>
          <w:szCs w:val="28"/>
        </w:rPr>
        <w:t>±</w:t>
      </w:r>
      <w:r w:rsidR="00323B35">
        <w:rPr>
          <w:rFonts w:ascii="Times New Roman" w:hAnsi="Times New Roman" w:cs="Times New Roman"/>
          <w:sz w:val="28"/>
          <w:szCs w:val="28"/>
        </w:rPr>
        <w:t xml:space="preserve"> 503,3 мл</w:t>
      </w:r>
      <w:r w:rsidR="008A0C7C">
        <w:rPr>
          <w:rFonts w:ascii="Times New Roman" w:hAnsi="Times New Roman" w:cs="Times New Roman"/>
          <w:sz w:val="28"/>
          <w:szCs w:val="28"/>
        </w:rPr>
        <w:t>. После заполнения плевральной полости, дренаж пережимался</w:t>
      </w:r>
      <w:r w:rsidR="00012CF4">
        <w:rPr>
          <w:rFonts w:ascii="Times New Roman" w:hAnsi="Times New Roman" w:cs="Times New Roman"/>
          <w:sz w:val="28"/>
          <w:szCs w:val="28"/>
        </w:rPr>
        <w:t>.</w:t>
      </w:r>
    </w:p>
    <w:p w14:paraId="6E7F3B20" w14:textId="3F0349F3" w:rsidR="00616265" w:rsidRDefault="00323B35" w:rsidP="0061626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Время операции</w:t>
      </w:r>
      <w:r w:rsidR="00616265" w:rsidRPr="00616265">
        <w:rPr>
          <w:rFonts w:ascii="Times New Roman" w:hAnsi="Times New Roman" w:cs="Times New Roman"/>
          <w:sz w:val="28"/>
          <w:szCs w:val="28"/>
        </w:rPr>
        <w:t xml:space="preserve"> отмечалось от кожного разреза до последнего кожного шва и измерялось в минутах. Кровопотеря оценивалась без массы удаляемого операционного препарата и измерялась в миллилитрах.</w:t>
      </w:r>
    </w:p>
    <w:p w14:paraId="7C38C7B0" w14:textId="3F0DBF95" w:rsidR="00323B35" w:rsidRDefault="00323B35" w:rsidP="0061626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Удаленный препарат обязательно исследовался гистологически и иммуногистохимически.</w:t>
      </w:r>
    </w:p>
    <w:p w14:paraId="2E10AC24" w14:textId="21C9FBF6" w:rsidR="004B7EFA" w:rsidRDefault="004B7EFA" w:rsidP="004B7EF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Первые послеоперационные сутки все пациенты проводили в отделении интенсивной терапии. Перекрытый дренаж открывался на следующее утро с целью контроля кровотечения и наличия сброса воздуха, затем удалялся. После перевода</w:t>
      </w:r>
      <w:r w:rsidRPr="004B7EFA">
        <w:rPr>
          <w:rFonts w:ascii="Times New Roman" w:hAnsi="Times New Roman" w:cs="Times New Roman"/>
          <w:sz w:val="28"/>
          <w:szCs w:val="28"/>
        </w:rPr>
        <w:t xml:space="preserve"> в хирургическое отделение</w:t>
      </w:r>
      <w:r>
        <w:rPr>
          <w:rFonts w:ascii="Times New Roman" w:hAnsi="Times New Roman" w:cs="Times New Roman"/>
          <w:sz w:val="28"/>
          <w:szCs w:val="28"/>
        </w:rPr>
        <w:t xml:space="preserve"> все</w:t>
      </w:r>
      <w:r w:rsidRPr="004B7EFA">
        <w:rPr>
          <w:rFonts w:ascii="Times New Roman" w:hAnsi="Times New Roman" w:cs="Times New Roman"/>
          <w:sz w:val="28"/>
          <w:szCs w:val="28"/>
        </w:rPr>
        <w:t xml:space="preserve"> пациенты получа</w:t>
      </w:r>
      <w:r>
        <w:rPr>
          <w:rFonts w:ascii="Times New Roman" w:hAnsi="Times New Roman" w:cs="Times New Roman"/>
          <w:sz w:val="28"/>
          <w:szCs w:val="28"/>
        </w:rPr>
        <w:t>ли стандартное лечение, включавш</w:t>
      </w:r>
      <w:r w:rsidRPr="004B7EFA">
        <w:rPr>
          <w:rFonts w:ascii="Times New Roman" w:hAnsi="Times New Roman" w:cs="Times New Roman"/>
          <w:sz w:val="28"/>
          <w:szCs w:val="28"/>
        </w:rPr>
        <w:t>ее: антибактериальную терапию, анальгетическую терапию, инфузионную терапию, гастропротекторную терапию, кислородотерпию, небулайзер-терапию.</w:t>
      </w:r>
    </w:p>
    <w:p w14:paraId="1784F107" w14:textId="37953DE5" w:rsidR="004B7EFA" w:rsidRDefault="004B7EFA" w:rsidP="004B7EFA">
      <w:pPr>
        <w:spacing w:line="360" w:lineRule="auto"/>
        <w:ind w:firstLine="709"/>
        <w:jc w:val="both"/>
        <w:rPr>
          <w:rFonts w:ascii="Times New Roman" w:hAnsi="Times New Roman" w:cs="Times New Roman"/>
          <w:sz w:val="28"/>
          <w:szCs w:val="28"/>
        </w:rPr>
      </w:pPr>
      <w:r w:rsidRPr="00EB0620">
        <w:rPr>
          <w:rFonts w:ascii="Times New Roman" w:hAnsi="Times New Roman" w:cs="Times New Roman"/>
          <w:sz w:val="28"/>
          <w:szCs w:val="28"/>
        </w:rPr>
        <w:t>Послеоперационные осложнения анализировались с учетом Оттавской классификации осл</w:t>
      </w:r>
      <w:r w:rsidR="00EB0620">
        <w:rPr>
          <w:rFonts w:ascii="Times New Roman" w:hAnsi="Times New Roman" w:cs="Times New Roman"/>
          <w:sz w:val="28"/>
          <w:szCs w:val="28"/>
        </w:rPr>
        <w:t xml:space="preserve">ожнений в торакальной хирургии </w:t>
      </w:r>
      <w:r w:rsidR="00EB0620">
        <w:rPr>
          <w:rFonts w:ascii="Times New Roman" w:hAnsi="Times New Roman" w:cs="Times New Roman"/>
          <w:sz w:val="28"/>
          <w:szCs w:val="28"/>
          <w:lang w:val="en-US"/>
        </w:rPr>
        <w:t>[</w:t>
      </w:r>
      <w:r w:rsidR="0067456E">
        <w:rPr>
          <w:rFonts w:ascii="Times New Roman" w:hAnsi="Times New Roman" w:cs="Times New Roman"/>
          <w:sz w:val="28"/>
          <w:szCs w:val="28"/>
          <w:highlight w:val="yellow"/>
        </w:rPr>
        <w:fldChar w:fldCharType="begin"/>
      </w:r>
      <w:r w:rsidR="0067456E">
        <w:rPr>
          <w:rFonts w:ascii="Times New Roman" w:hAnsi="Times New Roman" w:cs="Times New Roman"/>
          <w:sz w:val="28"/>
          <w:szCs w:val="28"/>
          <w:lang w:val="en-US"/>
        </w:rPr>
        <w:instrText xml:space="preserve"> REF _Ref388456045 \r \h </w:instrText>
      </w:r>
      <w:r w:rsidR="0067456E">
        <w:rPr>
          <w:rFonts w:ascii="Times New Roman" w:hAnsi="Times New Roman" w:cs="Times New Roman"/>
          <w:sz w:val="28"/>
          <w:szCs w:val="28"/>
          <w:highlight w:val="yellow"/>
        </w:rPr>
      </w:r>
      <w:r w:rsidR="0067456E">
        <w:rPr>
          <w:rFonts w:ascii="Times New Roman" w:hAnsi="Times New Roman" w:cs="Times New Roman"/>
          <w:sz w:val="28"/>
          <w:szCs w:val="28"/>
          <w:highlight w:val="yellow"/>
        </w:rPr>
        <w:fldChar w:fldCharType="separate"/>
      </w:r>
      <w:r w:rsidR="001404C6">
        <w:rPr>
          <w:rFonts w:ascii="Times New Roman" w:hAnsi="Times New Roman" w:cs="Times New Roman"/>
          <w:sz w:val="28"/>
          <w:szCs w:val="28"/>
          <w:lang w:val="en-US"/>
        </w:rPr>
        <w:t>36</w:t>
      </w:r>
      <w:r w:rsidR="0067456E">
        <w:rPr>
          <w:rFonts w:ascii="Times New Roman" w:hAnsi="Times New Roman" w:cs="Times New Roman"/>
          <w:sz w:val="28"/>
          <w:szCs w:val="28"/>
          <w:highlight w:val="yellow"/>
        </w:rPr>
        <w:fldChar w:fldCharType="end"/>
      </w:r>
      <w:r w:rsidR="00EB0620">
        <w:rPr>
          <w:rFonts w:ascii="Times New Roman" w:hAnsi="Times New Roman" w:cs="Times New Roman"/>
          <w:sz w:val="28"/>
          <w:szCs w:val="28"/>
        </w:rPr>
        <w:t>]</w:t>
      </w:r>
      <w:r w:rsidRPr="00EB0620">
        <w:rPr>
          <w:rFonts w:ascii="Times New Roman" w:hAnsi="Times New Roman" w:cs="Times New Roman"/>
          <w:sz w:val="28"/>
          <w:szCs w:val="28"/>
        </w:rPr>
        <w:t>. В данном исследовании при наличии у пациента нескольких осложнений, учитывалась самая высокая степень.</w:t>
      </w:r>
    </w:p>
    <w:p w14:paraId="38C5FEF1" w14:textId="77777777" w:rsidR="00805721" w:rsidRPr="00EB0620" w:rsidRDefault="00805721" w:rsidP="004B7EFA">
      <w:pPr>
        <w:spacing w:line="360" w:lineRule="auto"/>
        <w:ind w:firstLine="709"/>
        <w:jc w:val="both"/>
        <w:rPr>
          <w:rFonts w:ascii="Times New Roman" w:hAnsi="Times New Roman" w:cs="Times New Roman"/>
          <w:sz w:val="28"/>
          <w:szCs w:val="28"/>
        </w:rPr>
      </w:pPr>
    </w:p>
    <w:p w14:paraId="6FC324B4" w14:textId="77777777" w:rsidR="00805721" w:rsidRPr="00805721" w:rsidRDefault="00805721" w:rsidP="00805721">
      <w:pPr>
        <w:spacing w:line="360" w:lineRule="auto"/>
        <w:ind w:firstLine="709"/>
        <w:jc w:val="both"/>
        <w:rPr>
          <w:rFonts w:ascii="Times New Roman" w:hAnsi="Times New Roman" w:cs="Times New Roman"/>
          <w:sz w:val="28"/>
          <w:szCs w:val="28"/>
        </w:rPr>
      </w:pPr>
      <w:r w:rsidRPr="00805721">
        <w:rPr>
          <w:rFonts w:ascii="Times New Roman" w:hAnsi="Times New Roman" w:cs="Times New Roman"/>
          <w:sz w:val="28"/>
          <w:szCs w:val="28"/>
        </w:rPr>
        <w:t>2.5. Статистическая обработка материала</w:t>
      </w:r>
    </w:p>
    <w:p w14:paraId="2C640820" w14:textId="16AA6417" w:rsidR="00805721" w:rsidRPr="00805721" w:rsidRDefault="00805721" w:rsidP="00805721">
      <w:pPr>
        <w:spacing w:line="360" w:lineRule="auto"/>
        <w:ind w:firstLine="709"/>
        <w:jc w:val="both"/>
        <w:rPr>
          <w:rFonts w:ascii="Times New Roman" w:hAnsi="Times New Roman" w:cs="Times New Roman"/>
          <w:sz w:val="28"/>
          <w:szCs w:val="28"/>
        </w:rPr>
      </w:pPr>
      <w:r w:rsidRPr="00805721">
        <w:rPr>
          <w:rFonts w:ascii="Times New Roman" w:hAnsi="Times New Roman" w:cs="Times New Roman"/>
          <w:sz w:val="28"/>
          <w:szCs w:val="28"/>
        </w:rPr>
        <w:t>Статистическая обрабо</w:t>
      </w:r>
      <w:r>
        <w:rPr>
          <w:rFonts w:ascii="Times New Roman" w:hAnsi="Times New Roman" w:cs="Times New Roman"/>
          <w:sz w:val="28"/>
          <w:szCs w:val="28"/>
        </w:rPr>
        <w:t xml:space="preserve">тка данных </w:t>
      </w:r>
      <w:r w:rsidRPr="00805721">
        <w:rPr>
          <w:rFonts w:ascii="Times New Roman" w:hAnsi="Times New Roman" w:cs="Times New Roman"/>
          <w:sz w:val="28"/>
          <w:szCs w:val="28"/>
        </w:rPr>
        <w:t>выполнялась с использованием программы IBM SPSS statistics v</w:t>
      </w:r>
      <w:r>
        <w:rPr>
          <w:rFonts w:ascii="Times New Roman" w:hAnsi="Times New Roman" w:cs="Times New Roman"/>
          <w:sz w:val="28"/>
          <w:szCs w:val="28"/>
        </w:rPr>
        <w:t>.</w:t>
      </w:r>
      <w:r w:rsidRPr="00805721">
        <w:rPr>
          <w:rFonts w:ascii="Times New Roman" w:hAnsi="Times New Roman" w:cs="Times New Roman"/>
          <w:sz w:val="28"/>
          <w:szCs w:val="28"/>
        </w:rPr>
        <w:t xml:space="preserve">23.0  и программы Microsoft office Excel 2007.  </w:t>
      </w:r>
    </w:p>
    <w:p w14:paraId="14987B7C" w14:textId="69056EBE" w:rsidR="00AF6A65" w:rsidRDefault="00805721" w:rsidP="00805721">
      <w:pPr>
        <w:spacing w:line="360" w:lineRule="auto"/>
        <w:ind w:firstLine="709"/>
        <w:jc w:val="both"/>
        <w:rPr>
          <w:rFonts w:ascii="Times New Roman" w:hAnsi="Times New Roman" w:cs="Times New Roman"/>
          <w:sz w:val="28"/>
          <w:szCs w:val="28"/>
        </w:rPr>
      </w:pPr>
      <w:r w:rsidRPr="00805721">
        <w:rPr>
          <w:rFonts w:ascii="Times New Roman" w:hAnsi="Times New Roman" w:cs="Times New Roman"/>
          <w:sz w:val="28"/>
          <w:szCs w:val="28"/>
        </w:rPr>
        <w:t>Количественные показатели обрабатывались при помощи критерия Манна-Уитни, качественные показатели анализировались при помощи Хи-квадрата Пирсона.</w:t>
      </w:r>
    </w:p>
    <w:p w14:paraId="1076706E" w14:textId="77777777" w:rsidR="00AF6A65" w:rsidRDefault="00AF6A65">
      <w:pPr>
        <w:rPr>
          <w:rFonts w:ascii="Times New Roman" w:hAnsi="Times New Roman" w:cs="Times New Roman"/>
          <w:sz w:val="28"/>
          <w:szCs w:val="28"/>
        </w:rPr>
      </w:pPr>
      <w:r>
        <w:rPr>
          <w:rFonts w:ascii="Times New Roman" w:hAnsi="Times New Roman" w:cs="Times New Roman"/>
          <w:sz w:val="28"/>
          <w:szCs w:val="28"/>
        </w:rPr>
        <w:br w:type="page"/>
      </w:r>
    </w:p>
    <w:p w14:paraId="7AD56EB7" w14:textId="4DE03B77" w:rsidR="00805721" w:rsidRDefault="00AF6A65" w:rsidP="00AF6A65">
      <w:pPr>
        <w:spacing w:line="360" w:lineRule="auto"/>
        <w:jc w:val="both"/>
        <w:rPr>
          <w:rFonts w:ascii="Times New Roman" w:hAnsi="Times New Roman" w:cs="Times New Roman"/>
          <w:b/>
          <w:sz w:val="32"/>
          <w:szCs w:val="32"/>
        </w:rPr>
      </w:pPr>
      <w:r w:rsidRPr="00AF6A65">
        <w:rPr>
          <w:rFonts w:ascii="Times New Roman" w:hAnsi="Times New Roman" w:cs="Times New Roman"/>
          <w:b/>
          <w:sz w:val="32"/>
          <w:szCs w:val="32"/>
        </w:rPr>
        <w:t>Глава 3. Ближайшие результаты торакоскопических пневмонэктомий</w:t>
      </w:r>
    </w:p>
    <w:p w14:paraId="18C1C708" w14:textId="77777777" w:rsidR="00AF6A65" w:rsidRDefault="00AF6A65" w:rsidP="00AF6A65">
      <w:pPr>
        <w:spacing w:line="360" w:lineRule="auto"/>
        <w:ind w:firstLine="709"/>
        <w:jc w:val="both"/>
        <w:rPr>
          <w:rFonts w:ascii="Times New Roman" w:hAnsi="Times New Roman" w:cs="Times New Roman"/>
          <w:sz w:val="28"/>
          <w:szCs w:val="28"/>
        </w:rPr>
      </w:pPr>
    </w:p>
    <w:p w14:paraId="300EAB78" w14:textId="45318B82" w:rsidR="00AF6A65" w:rsidRDefault="00AF6A65" w:rsidP="00AF6A65">
      <w:pPr>
        <w:spacing w:line="360" w:lineRule="auto"/>
        <w:ind w:firstLine="709"/>
        <w:jc w:val="both"/>
        <w:rPr>
          <w:rFonts w:ascii="Times New Roman" w:hAnsi="Times New Roman" w:cs="Times New Roman"/>
          <w:sz w:val="28"/>
          <w:szCs w:val="28"/>
        </w:rPr>
      </w:pPr>
      <w:r w:rsidRPr="00B8183C">
        <w:rPr>
          <w:rFonts w:ascii="Times New Roman" w:hAnsi="Times New Roman" w:cs="Times New Roman"/>
          <w:sz w:val="28"/>
          <w:szCs w:val="28"/>
        </w:rPr>
        <w:t xml:space="preserve">3.1. </w:t>
      </w:r>
      <w:r>
        <w:rPr>
          <w:rFonts w:ascii="Times New Roman" w:hAnsi="Times New Roman" w:cs="Times New Roman"/>
          <w:sz w:val="28"/>
          <w:szCs w:val="28"/>
        </w:rPr>
        <w:t>Сравнение групп пациентов оперированных торакоскопически и открыто</w:t>
      </w:r>
    </w:p>
    <w:p w14:paraId="7079DF45" w14:textId="6A9BA4C6" w:rsidR="003F269B" w:rsidRDefault="003F269B" w:rsidP="00AF6A6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предоперационные характери</w:t>
      </w:r>
      <w:r w:rsidR="00EF64CA">
        <w:rPr>
          <w:rFonts w:ascii="Times New Roman" w:hAnsi="Times New Roman" w:cs="Times New Roman"/>
          <w:sz w:val="28"/>
          <w:szCs w:val="28"/>
        </w:rPr>
        <w:t>с</w:t>
      </w:r>
      <w:r>
        <w:rPr>
          <w:rFonts w:ascii="Times New Roman" w:hAnsi="Times New Roman" w:cs="Times New Roman"/>
          <w:sz w:val="28"/>
          <w:szCs w:val="28"/>
        </w:rPr>
        <w:t>тики исследуемых групп представлены в таблице №7.</w:t>
      </w:r>
    </w:p>
    <w:p w14:paraId="700D2621" w14:textId="77777777" w:rsidR="00EF64CA" w:rsidRDefault="00EF64CA" w:rsidP="00AF6A65">
      <w:pPr>
        <w:spacing w:line="360" w:lineRule="auto"/>
        <w:ind w:firstLine="709"/>
        <w:jc w:val="both"/>
        <w:rPr>
          <w:rFonts w:ascii="Times New Roman" w:hAnsi="Times New Roman" w:cs="Times New Roman"/>
          <w:sz w:val="28"/>
          <w:szCs w:val="28"/>
        </w:rPr>
      </w:pPr>
    </w:p>
    <w:p w14:paraId="7C644D56" w14:textId="2F78D9B1" w:rsidR="00EF64CA" w:rsidRPr="00D13348" w:rsidRDefault="00EF64CA" w:rsidP="00EF64CA">
      <w:pPr>
        <w:spacing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Таблица №7</w:t>
      </w:r>
    </w:p>
    <w:p w14:paraId="437CB6E6" w14:textId="5321E0BC" w:rsidR="00EF64CA" w:rsidRPr="00EF64CA" w:rsidRDefault="00EF64CA" w:rsidP="00EF64CA">
      <w:pPr>
        <w:spacing w:line="360" w:lineRule="auto"/>
        <w:ind w:firstLine="709"/>
        <w:jc w:val="right"/>
        <w:rPr>
          <w:rFonts w:ascii="Times New Roman" w:hAnsi="Times New Roman" w:cs="Times New Roman"/>
          <w:i/>
          <w:sz w:val="28"/>
          <w:szCs w:val="28"/>
        </w:rPr>
      </w:pPr>
      <w:r w:rsidRPr="00EF64CA">
        <w:rPr>
          <w:rFonts w:ascii="Times New Roman" w:hAnsi="Times New Roman" w:cs="Times New Roman"/>
          <w:i/>
          <w:sz w:val="28"/>
          <w:szCs w:val="28"/>
        </w:rPr>
        <w:t>Сравнение групп по предоперационным показателям</w:t>
      </w:r>
    </w:p>
    <w:tbl>
      <w:tblPr>
        <w:tblStyle w:val="a4"/>
        <w:tblW w:w="0" w:type="auto"/>
        <w:tblLayout w:type="fixed"/>
        <w:tblLook w:val="04A0" w:firstRow="1" w:lastRow="0" w:firstColumn="1" w:lastColumn="0" w:noHBand="0" w:noVBand="1"/>
      </w:tblPr>
      <w:tblGrid>
        <w:gridCol w:w="3652"/>
        <w:gridCol w:w="2835"/>
        <w:gridCol w:w="1843"/>
        <w:gridCol w:w="1242"/>
      </w:tblGrid>
      <w:tr w:rsidR="009B0055" w14:paraId="067C4B1C" w14:textId="77777777" w:rsidTr="00175E98">
        <w:tc>
          <w:tcPr>
            <w:tcW w:w="3652" w:type="dxa"/>
            <w:vAlign w:val="center"/>
          </w:tcPr>
          <w:p w14:paraId="1B6F830B" w14:textId="5A4AC6BB" w:rsidR="009B0055" w:rsidRPr="009B0055" w:rsidRDefault="009B0055" w:rsidP="009B0055">
            <w:pPr>
              <w:spacing w:line="360" w:lineRule="auto"/>
              <w:jc w:val="both"/>
              <w:rPr>
                <w:rFonts w:ascii="Times New Roman" w:hAnsi="Times New Roman" w:cs="Times New Roman"/>
                <w:sz w:val="28"/>
                <w:szCs w:val="28"/>
              </w:rPr>
            </w:pPr>
            <w:r w:rsidRPr="009B0055">
              <w:rPr>
                <w:rFonts w:ascii="Times New Roman" w:hAnsi="Times New Roman"/>
                <w:b/>
                <w:bCs/>
                <w:kern w:val="24"/>
                <w:sz w:val="28"/>
                <w:szCs w:val="28"/>
              </w:rPr>
              <w:t> </w:t>
            </w:r>
          </w:p>
        </w:tc>
        <w:tc>
          <w:tcPr>
            <w:tcW w:w="2835" w:type="dxa"/>
            <w:vAlign w:val="center"/>
          </w:tcPr>
          <w:p w14:paraId="5561494C" w14:textId="77777777" w:rsidR="009B0055" w:rsidRPr="009B0055" w:rsidRDefault="009B0055" w:rsidP="00175E98">
            <w:pPr>
              <w:pStyle w:val="a5"/>
              <w:spacing w:before="0" w:beforeAutospacing="0" w:after="0" w:afterAutospacing="0" w:line="360" w:lineRule="auto"/>
              <w:jc w:val="center"/>
              <w:textAlignment w:val="baseline"/>
              <w:rPr>
                <w:rFonts w:ascii="Arial" w:hAnsi="Arial" w:cs="Arial"/>
                <w:sz w:val="28"/>
                <w:szCs w:val="28"/>
              </w:rPr>
            </w:pPr>
            <w:r w:rsidRPr="009B0055">
              <w:rPr>
                <w:rFonts w:ascii="Times New Roman" w:hAnsi="Times New Roman"/>
                <w:b/>
                <w:bCs/>
                <w:kern w:val="24"/>
                <w:sz w:val="28"/>
                <w:szCs w:val="28"/>
              </w:rPr>
              <w:t>Торакоскопические</w:t>
            </w:r>
          </w:p>
          <w:p w14:paraId="20030A06" w14:textId="1045DCAD" w:rsidR="009B0055" w:rsidRPr="009B0055" w:rsidRDefault="009B0055" w:rsidP="00175E98">
            <w:pPr>
              <w:spacing w:line="360" w:lineRule="auto"/>
              <w:jc w:val="center"/>
              <w:rPr>
                <w:rFonts w:ascii="Times New Roman" w:hAnsi="Times New Roman" w:cs="Times New Roman"/>
                <w:sz w:val="28"/>
                <w:szCs w:val="28"/>
              </w:rPr>
            </w:pPr>
            <w:r w:rsidRPr="009B0055">
              <w:rPr>
                <w:rFonts w:ascii="Times New Roman" w:hAnsi="Times New Roman"/>
                <w:b/>
                <w:bCs/>
                <w:kern w:val="24"/>
                <w:sz w:val="28"/>
                <w:szCs w:val="28"/>
              </w:rPr>
              <w:t>(</w:t>
            </w:r>
            <w:r w:rsidRPr="009B0055">
              <w:rPr>
                <w:rFonts w:ascii="Times New Roman" w:hAnsi="Times New Roman"/>
                <w:b/>
                <w:bCs/>
                <w:kern w:val="24"/>
                <w:sz w:val="28"/>
                <w:szCs w:val="28"/>
                <w:lang w:val="en-US"/>
              </w:rPr>
              <w:t>N=</w:t>
            </w:r>
            <w:r w:rsidRPr="009B0055">
              <w:rPr>
                <w:rFonts w:ascii="Times New Roman" w:hAnsi="Times New Roman"/>
                <w:b/>
                <w:bCs/>
                <w:kern w:val="24"/>
                <w:sz w:val="28"/>
                <w:szCs w:val="28"/>
              </w:rPr>
              <w:t>18)</w:t>
            </w:r>
          </w:p>
        </w:tc>
        <w:tc>
          <w:tcPr>
            <w:tcW w:w="1843" w:type="dxa"/>
            <w:vAlign w:val="center"/>
          </w:tcPr>
          <w:p w14:paraId="632F9A2F" w14:textId="77777777" w:rsidR="009B0055" w:rsidRPr="009B0055" w:rsidRDefault="009B0055" w:rsidP="00175E98">
            <w:pPr>
              <w:pStyle w:val="a5"/>
              <w:spacing w:before="0" w:beforeAutospacing="0" w:after="0" w:afterAutospacing="0" w:line="360" w:lineRule="auto"/>
              <w:jc w:val="center"/>
              <w:textAlignment w:val="baseline"/>
              <w:rPr>
                <w:rFonts w:ascii="Arial" w:hAnsi="Arial" w:cs="Arial"/>
                <w:sz w:val="28"/>
                <w:szCs w:val="28"/>
              </w:rPr>
            </w:pPr>
            <w:r w:rsidRPr="009B0055">
              <w:rPr>
                <w:rFonts w:ascii="Times New Roman" w:hAnsi="Times New Roman"/>
                <w:b/>
                <w:bCs/>
                <w:kern w:val="24"/>
                <w:sz w:val="28"/>
                <w:szCs w:val="28"/>
              </w:rPr>
              <w:t>Открытые</w:t>
            </w:r>
          </w:p>
          <w:p w14:paraId="2FA45788" w14:textId="343AE5E6" w:rsidR="009B0055" w:rsidRPr="009B0055" w:rsidRDefault="009B0055" w:rsidP="00175E98">
            <w:pPr>
              <w:spacing w:line="360" w:lineRule="auto"/>
              <w:jc w:val="center"/>
              <w:rPr>
                <w:rFonts w:ascii="Times New Roman" w:hAnsi="Times New Roman" w:cs="Times New Roman"/>
                <w:sz w:val="28"/>
                <w:szCs w:val="28"/>
              </w:rPr>
            </w:pPr>
            <w:r w:rsidRPr="009B0055">
              <w:rPr>
                <w:rFonts w:ascii="Times New Roman" w:hAnsi="Times New Roman"/>
                <w:b/>
                <w:bCs/>
                <w:kern w:val="24"/>
                <w:sz w:val="28"/>
                <w:szCs w:val="28"/>
              </w:rPr>
              <w:t>(</w:t>
            </w:r>
            <w:r w:rsidRPr="009B0055">
              <w:rPr>
                <w:rFonts w:ascii="Times New Roman" w:hAnsi="Times New Roman"/>
                <w:b/>
                <w:bCs/>
                <w:kern w:val="24"/>
                <w:sz w:val="28"/>
                <w:szCs w:val="28"/>
                <w:lang w:val="en-US"/>
              </w:rPr>
              <w:t>N=</w:t>
            </w:r>
            <w:r w:rsidRPr="009B0055">
              <w:rPr>
                <w:rFonts w:ascii="Times New Roman" w:hAnsi="Times New Roman"/>
                <w:b/>
                <w:bCs/>
                <w:kern w:val="24"/>
                <w:sz w:val="28"/>
                <w:szCs w:val="28"/>
              </w:rPr>
              <w:t>18)</w:t>
            </w:r>
          </w:p>
        </w:tc>
        <w:tc>
          <w:tcPr>
            <w:tcW w:w="1242" w:type="dxa"/>
            <w:vAlign w:val="center"/>
          </w:tcPr>
          <w:p w14:paraId="4EBEBD98" w14:textId="529286D0" w:rsidR="009B0055" w:rsidRPr="009B0055" w:rsidRDefault="009B0055" w:rsidP="00175E98">
            <w:pPr>
              <w:spacing w:line="360" w:lineRule="auto"/>
              <w:jc w:val="center"/>
              <w:rPr>
                <w:rFonts w:ascii="Times New Roman" w:hAnsi="Times New Roman" w:cs="Times New Roman"/>
                <w:sz w:val="28"/>
                <w:szCs w:val="28"/>
              </w:rPr>
            </w:pPr>
            <w:r w:rsidRPr="009B0055">
              <w:rPr>
                <w:rFonts w:ascii="Times New Roman" w:hAnsi="Times New Roman"/>
                <w:b/>
                <w:bCs/>
                <w:kern w:val="24"/>
                <w:sz w:val="28"/>
                <w:szCs w:val="28"/>
              </w:rPr>
              <w:t>р</w:t>
            </w:r>
          </w:p>
        </w:tc>
      </w:tr>
      <w:tr w:rsidR="009B0055" w14:paraId="3F9931A8" w14:textId="77777777" w:rsidTr="00175E98">
        <w:tc>
          <w:tcPr>
            <w:tcW w:w="3652" w:type="dxa"/>
            <w:vAlign w:val="center"/>
          </w:tcPr>
          <w:p w14:paraId="695A314F" w14:textId="62D7A419" w:rsidR="009B0055" w:rsidRPr="009B0055" w:rsidRDefault="003F269B" w:rsidP="00AF6A65">
            <w:pPr>
              <w:spacing w:line="360" w:lineRule="auto"/>
              <w:jc w:val="both"/>
              <w:rPr>
                <w:rFonts w:ascii="Times New Roman" w:hAnsi="Times New Roman" w:cs="Times New Roman"/>
                <w:sz w:val="28"/>
                <w:szCs w:val="28"/>
              </w:rPr>
            </w:pPr>
            <w:r>
              <w:rPr>
                <w:rFonts w:ascii="Times New Roman" w:hAnsi="Times New Roman"/>
                <w:b/>
                <w:bCs/>
                <w:color w:val="000000" w:themeColor="text1"/>
                <w:kern w:val="24"/>
                <w:sz w:val="28"/>
                <w:szCs w:val="28"/>
              </w:rPr>
              <w:t xml:space="preserve">Возраст, </w:t>
            </w:r>
            <w:r w:rsidR="009B0055" w:rsidRPr="009B0055">
              <w:rPr>
                <w:rFonts w:ascii="Times New Roman" w:hAnsi="Times New Roman"/>
                <w:b/>
                <w:bCs/>
                <w:color w:val="000000" w:themeColor="text1"/>
                <w:kern w:val="24"/>
                <w:sz w:val="28"/>
                <w:szCs w:val="28"/>
              </w:rPr>
              <w:t>лет</w:t>
            </w:r>
          </w:p>
        </w:tc>
        <w:tc>
          <w:tcPr>
            <w:tcW w:w="2835" w:type="dxa"/>
            <w:vAlign w:val="center"/>
          </w:tcPr>
          <w:p w14:paraId="4422901F" w14:textId="5027A2CE" w:rsidR="009B0055" w:rsidRPr="009B0055" w:rsidRDefault="009B0055" w:rsidP="00175E98">
            <w:pPr>
              <w:spacing w:line="360" w:lineRule="auto"/>
              <w:jc w:val="center"/>
              <w:rPr>
                <w:rFonts w:ascii="Times New Roman" w:hAnsi="Times New Roman" w:cs="Times New Roman"/>
                <w:sz w:val="28"/>
                <w:szCs w:val="28"/>
              </w:rPr>
            </w:pPr>
            <w:r w:rsidRPr="009B0055">
              <w:rPr>
                <w:rFonts w:ascii="Times New Roman" w:hAnsi="Times New Roman"/>
                <w:color w:val="000000" w:themeColor="text1"/>
                <w:kern w:val="24"/>
                <w:sz w:val="28"/>
                <w:szCs w:val="28"/>
              </w:rPr>
              <w:t>57,61</w:t>
            </w:r>
            <w:r w:rsidR="00023623">
              <w:rPr>
                <w:rFonts w:ascii="Times New Roman" w:hAnsi="Times New Roman"/>
                <w:color w:val="000000" w:themeColor="text1"/>
                <w:kern w:val="24"/>
                <w:sz w:val="28"/>
                <w:szCs w:val="28"/>
              </w:rPr>
              <w:t xml:space="preserve"> </w:t>
            </w:r>
            <w:r w:rsidR="00023623">
              <w:rPr>
                <w:rFonts w:ascii="Times New Roman" w:hAnsi="Times New Roman" w:cs="Times New Roman"/>
                <w:color w:val="000000" w:themeColor="text1"/>
                <w:kern w:val="24"/>
                <w:sz w:val="28"/>
                <w:szCs w:val="28"/>
              </w:rPr>
              <w:t xml:space="preserve">± </w:t>
            </w:r>
            <w:r w:rsidR="00023623">
              <w:rPr>
                <w:rFonts w:ascii="Times New Roman" w:hAnsi="Times New Roman"/>
                <w:color w:val="000000" w:themeColor="text1"/>
                <w:kern w:val="24"/>
                <w:sz w:val="28"/>
                <w:szCs w:val="28"/>
              </w:rPr>
              <w:t>9,87</w:t>
            </w:r>
          </w:p>
        </w:tc>
        <w:tc>
          <w:tcPr>
            <w:tcW w:w="1843" w:type="dxa"/>
            <w:vAlign w:val="center"/>
          </w:tcPr>
          <w:p w14:paraId="7CFFC8BA" w14:textId="125A39BD" w:rsidR="009B0055" w:rsidRPr="009B0055" w:rsidRDefault="009B0055" w:rsidP="00175E98">
            <w:pPr>
              <w:spacing w:line="360" w:lineRule="auto"/>
              <w:jc w:val="center"/>
              <w:rPr>
                <w:rFonts w:ascii="Times New Roman" w:hAnsi="Times New Roman" w:cs="Times New Roman"/>
                <w:sz w:val="28"/>
                <w:szCs w:val="28"/>
              </w:rPr>
            </w:pPr>
            <w:r w:rsidRPr="009B0055">
              <w:rPr>
                <w:rFonts w:ascii="Times New Roman" w:hAnsi="Times New Roman"/>
                <w:color w:val="000000" w:themeColor="text1"/>
                <w:kern w:val="24"/>
                <w:sz w:val="28"/>
                <w:szCs w:val="28"/>
              </w:rPr>
              <w:t>62,17</w:t>
            </w:r>
            <w:r w:rsidR="00023623">
              <w:rPr>
                <w:rFonts w:ascii="Times New Roman" w:hAnsi="Times New Roman"/>
                <w:color w:val="000000" w:themeColor="text1"/>
                <w:kern w:val="24"/>
                <w:sz w:val="28"/>
                <w:szCs w:val="28"/>
              </w:rPr>
              <w:t xml:space="preserve"> </w:t>
            </w:r>
            <w:r w:rsidR="00023623">
              <w:rPr>
                <w:rFonts w:ascii="Times New Roman" w:hAnsi="Times New Roman" w:cs="Times New Roman"/>
                <w:color w:val="000000" w:themeColor="text1"/>
                <w:kern w:val="24"/>
                <w:sz w:val="28"/>
                <w:szCs w:val="28"/>
              </w:rPr>
              <w:t>± 8,98</w:t>
            </w:r>
          </w:p>
        </w:tc>
        <w:tc>
          <w:tcPr>
            <w:tcW w:w="1242" w:type="dxa"/>
            <w:vAlign w:val="center"/>
          </w:tcPr>
          <w:p w14:paraId="7BC4951B" w14:textId="5C0E9DF2" w:rsidR="009B0055" w:rsidRPr="009B0055" w:rsidRDefault="009B0055" w:rsidP="00175E98">
            <w:pPr>
              <w:spacing w:line="360" w:lineRule="auto"/>
              <w:jc w:val="center"/>
              <w:rPr>
                <w:rFonts w:ascii="Times New Roman" w:hAnsi="Times New Roman" w:cs="Times New Roman"/>
                <w:sz w:val="28"/>
                <w:szCs w:val="28"/>
              </w:rPr>
            </w:pPr>
            <w:r w:rsidRPr="009B0055">
              <w:rPr>
                <w:rFonts w:ascii="Times New Roman" w:hAnsi="Times New Roman"/>
                <w:color w:val="000000" w:themeColor="text1"/>
                <w:kern w:val="24"/>
                <w:sz w:val="28"/>
                <w:szCs w:val="28"/>
                <w:lang w:val="en-US"/>
              </w:rPr>
              <w:t>&gt;0,05</w:t>
            </w:r>
          </w:p>
        </w:tc>
      </w:tr>
      <w:tr w:rsidR="009B0055" w14:paraId="25A7E05A" w14:textId="77777777" w:rsidTr="00175E98">
        <w:tc>
          <w:tcPr>
            <w:tcW w:w="3652" w:type="dxa"/>
            <w:vAlign w:val="center"/>
          </w:tcPr>
          <w:p w14:paraId="7312D5D1" w14:textId="2506D8A4" w:rsidR="009B0055" w:rsidRPr="009B0055" w:rsidRDefault="003F269B" w:rsidP="00AF6A65">
            <w:pPr>
              <w:spacing w:line="360" w:lineRule="auto"/>
              <w:jc w:val="both"/>
              <w:rPr>
                <w:rFonts w:ascii="Times New Roman" w:hAnsi="Times New Roman" w:cs="Times New Roman"/>
                <w:sz w:val="28"/>
                <w:szCs w:val="28"/>
              </w:rPr>
            </w:pPr>
            <w:r>
              <w:rPr>
                <w:rFonts w:ascii="Times New Roman" w:hAnsi="Times New Roman"/>
                <w:b/>
                <w:bCs/>
                <w:color w:val="000000" w:themeColor="text1"/>
                <w:kern w:val="24"/>
                <w:sz w:val="28"/>
                <w:szCs w:val="28"/>
              </w:rPr>
              <w:t>Пол м/ж,</w:t>
            </w:r>
            <w:r w:rsidR="009B0055" w:rsidRPr="009B0055">
              <w:rPr>
                <w:rFonts w:ascii="Times New Roman" w:hAnsi="Times New Roman"/>
                <w:b/>
                <w:bCs/>
                <w:color w:val="000000" w:themeColor="text1"/>
                <w:kern w:val="24"/>
                <w:sz w:val="28"/>
                <w:szCs w:val="28"/>
              </w:rPr>
              <w:t>%</w:t>
            </w:r>
          </w:p>
        </w:tc>
        <w:tc>
          <w:tcPr>
            <w:tcW w:w="2835" w:type="dxa"/>
            <w:vAlign w:val="center"/>
          </w:tcPr>
          <w:p w14:paraId="34A1A052" w14:textId="1B3E6ADA" w:rsidR="009B0055" w:rsidRPr="009B0055" w:rsidRDefault="009B0055" w:rsidP="00175E98">
            <w:pPr>
              <w:spacing w:line="360" w:lineRule="auto"/>
              <w:jc w:val="center"/>
              <w:rPr>
                <w:rFonts w:ascii="Times New Roman" w:hAnsi="Times New Roman" w:cs="Times New Roman"/>
                <w:sz w:val="28"/>
                <w:szCs w:val="28"/>
              </w:rPr>
            </w:pPr>
            <w:r w:rsidRPr="009B0055">
              <w:rPr>
                <w:rFonts w:ascii="Times New Roman" w:hAnsi="Times New Roman"/>
                <w:color w:val="000000" w:themeColor="text1"/>
                <w:kern w:val="24"/>
                <w:sz w:val="28"/>
                <w:szCs w:val="28"/>
              </w:rPr>
              <w:t>66,7/33,3</w:t>
            </w:r>
          </w:p>
        </w:tc>
        <w:tc>
          <w:tcPr>
            <w:tcW w:w="1843" w:type="dxa"/>
            <w:vAlign w:val="center"/>
          </w:tcPr>
          <w:p w14:paraId="37904B1F" w14:textId="4495F61A" w:rsidR="009B0055" w:rsidRPr="009B0055" w:rsidRDefault="009B0055" w:rsidP="00175E98">
            <w:pPr>
              <w:spacing w:line="360" w:lineRule="auto"/>
              <w:jc w:val="center"/>
              <w:rPr>
                <w:rFonts w:ascii="Times New Roman" w:hAnsi="Times New Roman" w:cs="Times New Roman"/>
                <w:sz w:val="28"/>
                <w:szCs w:val="28"/>
              </w:rPr>
            </w:pPr>
            <w:r w:rsidRPr="009B0055">
              <w:rPr>
                <w:rFonts w:ascii="Times New Roman" w:hAnsi="Times New Roman"/>
                <w:color w:val="000000" w:themeColor="text1"/>
                <w:kern w:val="24"/>
                <w:sz w:val="28"/>
                <w:szCs w:val="28"/>
              </w:rPr>
              <w:t>88,9/11,1</w:t>
            </w:r>
          </w:p>
        </w:tc>
        <w:tc>
          <w:tcPr>
            <w:tcW w:w="1242" w:type="dxa"/>
            <w:vAlign w:val="center"/>
          </w:tcPr>
          <w:p w14:paraId="359EBC3A" w14:textId="37CE2482" w:rsidR="009B0055" w:rsidRPr="009B0055" w:rsidRDefault="009B0055" w:rsidP="00175E98">
            <w:pPr>
              <w:spacing w:line="360" w:lineRule="auto"/>
              <w:jc w:val="center"/>
              <w:rPr>
                <w:rFonts w:ascii="Times New Roman" w:hAnsi="Times New Roman" w:cs="Times New Roman"/>
                <w:sz w:val="28"/>
                <w:szCs w:val="28"/>
              </w:rPr>
            </w:pPr>
            <w:r w:rsidRPr="009B0055">
              <w:rPr>
                <w:rFonts w:ascii="Times New Roman" w:hAnsi="Times New Roman"/>
                <w:color w:val="000000" w:themeColor="text1"/>
                <w:kern w:val="24"/>
                <w:sz w:val="28"/>
                <w:szCs w:val="28"/>
                <w:lang w:val="en-US"/>
              </w:rPr>
              <w:t>&gt;0,05</w:t>
            </w:r>
          </w:p>
        </w:tc>
      </w:tr>
      <w:tr w:rsidR="009B0055" w14:paraId="5949B4AA" w14:textId="77777777" w:rsidTr="00175E98">
        <w:tc>
          <w:tcPr>
            <w:tcW w:w="3652" w:type="dxa"/>
            <w:vAlign w:val="center"/>
          </w:tcPr>
          <w:p w14:paraId="3456AA06" w14:textId="4CC6B689" w:rsidR="009B0055" w:rsidRPr="003F269B" w:rsidRDefault="009B0055" w:rsidP="00AF6A65">
            <w:pPr>
              <w:spacing w:line="360" w:lineRule="auto"/>
              <w:jc w:val="both"/>
              <w:rPr>
                <w:rFonts w:ascii="Times New Roman" w:hAnsi="Times New Roman" w:cs="Times New Roman"/>
                <w:sz w:val="28"/>
                <w:szCs w:val="28"/>
                <w:vertAlign w:val="superscript"/>
              </w:rPr>
            </w:pPr>
            <w:r w:rsidRPr="009B0055">
              <w:rPr>
                <w:rFonts w:ascii="Times New Roman" w:hAnsi="Times New Roman"/>
                <w:b/>
                <w:bCs/>
                <w:color w:val="000000" w:themeColor="text1"/>
                <w:kern w:val="24"/>
                <w:sz w:val="28"/>
                <w:szCs w:val="28"/>
                <w:lang w:val="en-US"/>
              </w:rPr>
              <w:t>ИМТ</w:t>
            </w:r>
            <w:r w:rsidR="003F269B">
              <w:rPr>
                <w:rFonts w:ascii="Times New Roman" w:hAnsi="Times New Roman"/>
                <w:b/>
                <w:bCs/>
                <w:color w:val="000000" w:themeColor="text1"/>
                <w:kern w:val="24"/>
                <w:sz w:val="28"/>
                <w:szCs w:val="28"/>
                <w:lang w:val="en-US"/>
              </w:rPr>
              <w:t>, кг/м</w:t>
            </w:r>
            <w:r w:rsidR="003F269B">
              <w:rPr>
                <w:rFonts w:ascii="Times New Roman" w:hAnsi="Times New Roman"/>
                <w:b/>
                <w:bCs/>
                <w:color w:val="000000" w:themeColor="text1"/>
                <w:kern w:val="24"/>
                <w:sz w:val="28"/>
                <w:szCs w:val="28"/>
                <w:vertAlign w:val="superscript"/>
                <w:lang w:val="en-US"/>
              </w:rPr>
              <w:t>2</w:t>
            </w:r>
          </w:p>
        </w:tc>
        <w:tc>
          <w:tcPr>
            <w:tcW w:w="2835" w:type="dxa"/>
            <w:vAlign w:val="center"/>
          </w:tcPr>
          <w:p w14:paraId="7BC56D09" w14:textId="3FA0AA50" w:rsidR="009B0055" w:rsidRPr="009B0055" w:rsidRDefault="009B0055" w:rsidP="00175E98">
            <w:pPr>
              <w:spacing w:line="360" w:lineRule="auto"/>
              <w:jc w:val="center"/>
              <w:rPr>
                <w:rFonts w:ascii="Times New Roman" w:hAnsi="Times New Roman" w:cs="Times New Roman"/>
                <w:sz w:val="28"/>
                <w:szCs w:val="28"/>
              </w:rPr>
            </w:pPr>
            <w:r w:rsidRPr="009B0055">
              <w:rPr>
                <w:rFonts w:ascii="Times New Roman" w:hAnsi="Times New Roman"/>
                <w:color w:val="000000" w:themeColor="text1"/>
                <w:kern w:val="24"/>
                <w:sz w:val="28"/>
                <w:szCs w:val="28"/>
                <w:lang w:val="en-US"/>
              </w:rPr>
              <w:t>25,</w:t>
            </w:r>
            <w:r w:rsidR="00F670E4">
              <w:rPr>
                <w:rFonts w:ascii="Times New Roman" w:hAnsi="Times New Roman"/>
                <w:color w:val="000000" w:themeColor="text1"/>
                <w:kern w:val="24"/>
                <w:sz w:val="28"/>
                <w:szCs w:val="28"/>
                <w:lang w:val="en-US"/>
              </w:rPr>
              <w:t xml:space="preserve">29 </w:t>
            </w:r>
            <w:r w:rsidR="00F670E4">
              <w:rPr>
                <w:rFonts w:ascii="Times New Roman" w:hAnsi="Times New Roman" w:cs="Times New Roman"/>
                <w:color w:val="000000" w:themeColor="text1"/>
                <w:kern w:val="24"/>
                <w:sz w:val="28"/>
                <w:szCs w:val="28"/>
              </w:rPr>
              <w:t>± 3,74</w:t>
            </w:r>
          </w:p>
        </w:tc>
        <w:tc>
          <w:tcPr>
            <w:tcW w:w="1843" w:type="dxa"/>
            <w:vAlign w:val="center"/>
          </w:tcPr>
          <w:p w14:paraId="5FF4EFB3" w14:textId="1A261F80" w:rsidR="009B0055" w:rsidRPr="009B0055" w:rsidRDefault="009B0055" w:rsidP="00175E98">
            <w:pPr>
              <w:spacing w:line="360" w:lineRule="auto"/>
              <w:jc w:val="center"/>
              <w:rPr>
                <w:rFonts w:ascii="Times New Roman" w:hAnsi="Times New Roman" w:cs="Times New Roman"/>
                <w:sz w:val="28"/>
                <w:szCs w:val="28"/>
              </w:rPr>
            </w:pPr>
            <w:r w:rsidRPr="009B0055">
              <w:rPr>
                <w:rFonts w:ascii="Times New Roman" w:hAnsi="Times New Roman"/>
                <w:color w:val="000000" w:themeColor="text1"/>
                <w:kern w:val="24"/>
                <w:sz w:val="28"/>
                <w:szCs w:val="28"/>
                <w:lang w:val="en-US"/>
              </w:rPr>
              <w:t>25,1</w:t>
            </w:r>
            <w:r w:rsidR="00F670E4">
              <w:rPr>
                <w:rFonts w:ascii="Times New Roman" w:hAnsi="Times New Roman"/>
                <w:color w:val="000000" w:themeColor="text1"/>
                <w:kern w:val="24"/>
                <w:sz w:val="28"/>
                <w:szCs w:val="28"/>
                <w:lang w:val="en-US"/>
              </w:rPr>
              <w:t xml:space="preserve">0 </w:t>
            </w:r>
            <w:r w:rsidR="00F670E4">
              <w:rPr>
                <w:rFonts w:ascii="Times New Roman" w:hAnsi="Times New Roman" w:cs="Times New Roman"/>
                <w:color w:val="000000" w:themeColor="text1"/>
                <w:kern w:val="24"/>
                <w:sz w:val="28"/>
                <w:szCs w:val="28"/>
              </w:rPr>
              <w:t>± 2,99</w:t>
            </w:r>
          </w:p>
        </w:tc>
        <w:tc>
          <w:tcPr>
            <w:tcW w:w="1242" w:type="dxa"/>
            <w:vAlign w:val="center"/>
          </w:tcPr>
          <w:p w14:paraId="529C8290" w14:textId="41726C74" w:rsidR="009B0055" w:rsidRPr="009B0055" w:rsidRDefault="009B0055" w:rsidP="00175E98">
            <w:pPr>
              <w:spacing w:line="360" w:lineRule="auto"/>
              <w:jc w:val="center"/>
              <w:rPr>
                <w:rFonts w:ascii="Times New Roman" w:hAnsi="Times New Roman" w:cs="Times New Roman"/>
                <w:sz w:val="28"/>
                <w:szCs w:val="28"/>
              </w:rPr>
            </w:pPr>
            <w:r w:rsidRPr="009B0055">
              <w:rPr>
                <w:rFonts w:ascii="Times New Roman" w:hAnsi="Times New Roman"/>
                <w:color w:val="000000" w:themeColor="text1"/>
                <w:kern w:val="24"/>
                <w:sz w:val="28"/>
                <w:szCs w:val="28"/>
                <w:lang w:val="en-US"/>
              </w:rPr>
              <w:t>&gt;0,05</w:t>
            </w:r>
          </w:p>
        </w:tc>
      </w:tr>
      <w:tr w:rsidR="009B0055" w14:paraId="0A43CA5C" w14:textId="77777777" w:rsidTr="00175E98">
        <w:tc>
          <w:tcPr>
            <w:tcW w:w="3652" w:type="dxa"/>
            <w:vAlign w:val="center"/>
          </w:tcPr>
          <w:p w14:paraId="7BA4BC3D" w14:textId="605095E3" w:rsidR="009B0055" w:rsidRPr="009B0055" w:rsidRDefault="009B0055" w:rsidP="00AF6A65">
            <w:pPr>
              <w:spacing w:line="360" w:lineRule="auto"/>
              <w:jc w:val="both"/>
              <w:rPr>
                <w:rFonts w:ascii="Times New Roman" w:hAnsi="Times New Roman" w:cs="Times New Roman"/>
                <w:sz w:val="28"/>
                <w:szCs w:val="28"/>
              </w:rPr>
            </w:pPr>
            <w:r w:rsidRPr="009B0055">
              <w:rPr>
                <w:rFonts w:ascii="Times New Roman" w:hAnsi="Times New Roman"/>
                <w:b/>
                <w:bCs/>
                <w:color w:val="000000" w:themeColor="text1"/>
                <w:kern w:val="24"/>
                <w:sz w:val="28"/>
                <w:szCs w:val="28"/>
              </w:rPr>
              <w:t>ОФВ</w:t>
            </w:r>
            <w:r w:rsidRPr="00175E98">
              <w:rPr>
                <w:rFonts w:ascii="Times New Roman" w:hAnsi="Times New Roman"/>
                <w:b/>
                <w:bCs/>
                <w:color w:val="000000" w:themeColor="text1"/>
                <w:kern w:val="24"/>
                <w:sz w:val="28"/>
                <w:szCs w:val="28"/>
                <w:vertAlign w:val="subscript"/>
              </w:rPr>
              <w:t>1</w:t>
            </w:r>
            <w:r w:rsidR="003F269B">
              <w:rPr>
                <w:rFonts w:ascii="Times New Roman" w:hAnsi="Times New Roman"/>
                <w:b/>
                <w:bCs/>
                <w:color w:val="000000" w:themeColor="text1"/>
                <w:kern w:val="24"/>
                <w:sz w:val="28"/>
                <w:szCs w:val="28"/>
                <w:vertAlign w:val="subscript"/>
              </w:rPr>
              <w:t xml:space="preserve"> </w:t>
            </w:r>
            <w:r w:rsidR="003F269B">
              <w:rPr>
                <w:rFonts w:ascii="Times New Roman" w:hAnsi="Times New Roman"/>
                <w:b/>
                <w:bCs/>
                <w:color w:val="000000" w:themeColor="text1"/>
                <w:kern w:val="24"/>
                <w:sz w:val="28"/>
                <w:szCs w:val="28"/>
              </w:rPr>
              <w:t>,</w:t>
            </w:r>
            <w:r w:rsidRPr="009B0055">
              <w:rPr>
                <w:rFonts w:ascii="Times New Roman" w:hAnsi="Times New Roman"/>
                <w:b/>
                <w:bCs/>
                <w:color w:val="000000" w:themeColor="text1"/>
                <w:kern w:val="24"/>
                <w:sz w:val="28"/>
                <w:szCs w:val="28"/>
              </w:rPr>
              <w:t>%</w:t>
            </w:r>
          </w:p>
        </w:tc>
        <w:tc>
          <w:tcPr>
            <w:tcW w:w="2835" w:type="dxa"/>
            <w:vAlign w:val="center"/>
          </w:tcPr>
          <w:p w14:paraId="79D6723C" w14:textId="355C6A28" w:rsidR="009B0055" w:rsidRPr="009B0055" w:rsidRDefault="009B0055" w:rsidP="00175E98">
            <w:pPr>
              <w:spacing w:line="360" w:lineRule="auto"/>
              <w:jc w:val="center"/>
              <w:rPr>
                <w:rFonts w:ascii="Times New Roman" w:hAnsi="Times New Roman" w:cs="Times New Roman"/>
                <w:sz w:val="28"/>
                <w:szCs w:val="28"/>
              </w:rPr>
            </w:pPr>
            <w:r w:rsidRPr="009B0055">
              <w:rPr>
                <w:rFonts w:ascii="Times New Roman" w:hAnsi="Times New Roman"/>
                <w:color w:val="000000" w:themeColor="text1"/>
                <w:kern w:val="24"/>
                <w:sz w:val="28"/>
                <w:szCs w:val="28"/>
                <w:lang w:val="en-US"/>
              </w:rPr>
              <w:t>65,9</w:t>
            </w:r>
            <w:r w:rsidR="00273198">
              <w:rPr>
                <w:rFonts w:ascii="Times New Roman" w:hAnsi="Times New Roman"/>
                <w:color w:val="000000" w:themeColor="text1"/>
                <w:kern w:val="24"/>
                <w:sz w:val="28"/>
                <w:szCs w:val="28"/>
                <w:lang w:val="en-US"/>
              </w:rPr>
              <w:t>4</w:t>
            </w:r>
            <w:r w:rsidR="00023623">
              <w:rPr>
                <w:rFonts w:ascii="Times New Roman" w:hAnsi="Times New Roman"/>
                <w:color w:val="000000" w:themeColor="text1"/>
                <w:kern w:val="24"/>
                <w:sz w:val="28"/>
                <w:szCs w:val="28"/>
                <w:lang w:val="en-US"/>
              </w:rPr>
              <w:t xml:space="preserve"> </w:t>
            </w:r>
            <w:r w:rsidR="00023623">
              <w:rPr>
                <w:rFonts w:ascii="Times New Roman" w:hAnsi="Times New Roman" w:cs="Times New Roman"/>
                <w:color w:val="000000" w:themeColor="text1"/>
                <w:kern w:val="24"/>
                <w:sz w:val="28"/>
                <w:szCs w:val="28"/>
              </w:rPr>
              <w:t>± 20,17</w:t>
            </w:r>
          </w:p>
        </w:tc>
        <w:tc>
          <w:tcPr>
            <w:tcW w:w="1843" w:type="dxa"/>
            <w:vAlign w:val="center"/>
          </w:tcPr>
          <w:p w14:paraId="32E94E3A" w14:textId="35615247" w:rsidR="009B0055" w:rsidRPr="009B0055" w:rsidRDefault="009B0055" w:rsidP="00175E98">
            <w:pPr>
              <w:spacing w:line="360" w:lineRule="auto"/>
              <w:jc w:val="center"/>
              <w:rPr>
                <w:rFonts w:ascii="Times New Roman" w:hAnsi="Times New Roman" w:cs="Times New Roman"/>
                <w:sz w:val="28"/>
                <w:szCs w:val="28"/>
              </w:rPr>
            </w:pPr>
            <w:r w:rsidRPr="009B0055">
              <w:rPr>
                <w:rFonts w:ascii="Times New Roman" w:hAnsi="Times New Roman"/>
                <w:color w:val="000000" w:themeColor="text1"/>
                <w:kern w:val="24"/>
                <w:sz w:val="28"/>
                <w:szCs w:val="28"/>
                <w:lang w:val="en-US"/>
              </w:rPr>
              <w:t>63,1</w:t>
            </w:r>
            <w:r w:rsidR="00273198">
              <w:rPr>
                <w:rFonts w:ascii="Times New Roman" w:hAnsi="Times New Roman"/>
                <w:color w:val="000000" w:themeColor="text1"/>
                <w:kern w:val="24"/>
                <w:sz w:val="28"/>
                <w:szCs w:val="28"/>
                <w:lang w:val="en-US"/>
              </w:rPr>
              <w:t>1</w:t>
            </w:r>
            <w:r w:rsidR="00023623">
              <w:rPr>
                <w:rFonts w:ascii="Times New Roman" w:hAnsi="Times New Roman"/>
                <w:color w:val="000000" w:themeColor="text1"/>
                <w:kern w:val="24"/>
                <w:sz w:val="28"/>
                <w:szCs w:val="28"/>
                <w:lang w:val="en-US"/>
              </w:rPr>
              <w:t xml:space="preserve"> </w:t>
            </w:r>
            <w:r w:rsidR="00023623">
              <w:rPr>
                <w:rFonts w:ascii="Times New Roman" w:hAnsi="Times New Roman" w:cs="Times New Roman"/>
                <w:color w:val="000000" w:themeColor="text1"/>
                <w:kern w:val="24"/>
                <w:sz w:val="28"/>
                <w:szCs w:val="28"/>
              </w:rPr>
              <w:t>± 17,85</w:t>
            </w:r>
          </w:p>
        </w:tc>
        <w:tc>
          <w:tcPr>
            <w:tcW w:w="1242" w:type="dxa"/>
            <w:vAlign w:val="center"/>
          </w:tcPr>
          <w:p w14:paraId="3B6AC63C" w14:textId="7A5B4FA9" w:rsidR="009B0055" w:rsidRPr="009B0055" w:rsidRDefault="009B0055" w:rsidP="00175E98">
            <w:pPr>
              <w:spacing w:line="360" w:lineRule="auto"/>
              <w:jc w:val="center"/>
              <w:rPr>
                <w:rFonts w:ascii="Times New Roman" w:hAnsi="Times New Roman" w:cs="Times New Roman"/>
                <w:sz w:val="28"/>
                <w:szCs w:val="28"/>
              </w:rPr>
            </w:pPr>
            <w:r w:rsidRPr="009B0055">
              <w:rPr>
                <w:rFonts w:ascii="Times New Roman" w:hAnsi="Times New Roman"/>
                <w:color w:val="000000" w:themeColor="text1"/>
                <w:kern w:val="24"/>
                <w:sz w:val="28"/>
                <w:szCs w:val="28"/>
                <w:lang w:val="en-US"/>
              </w:rPr>
              <w:t>&gt;0,05</w:t>
            </w:r>
          </w:p>
        </w:tc>
      </w:tr>
      <w:tr w:rsidR="00175E98" w14:paraId="2C321804" w14:textId="77777777" w:rsidTr="00175E98">
        <w:tc>
          <w:tcPr>
            <w:tcW w:w="3652" w:type="dxa"/>
          </w:tcPr>
          <w:p w14:paraId="65B6E7BD" w14:textId="1862D972" w:rsidR="00175E98" w:rsidRPr="00175E98" w:rsidRDefault="00175E98" w:rsidP="00AF6A65">
            <w:pPr>
              <w:spacing w:line="360" w:lineRule="auto"/>
              <w:jc w:val="both"/>
              <w:rPr>
                <w:rFonts w:ascii="Times New Roman" w:hAnsi="Times New Roman" w:cs="Times New Roman"/>
                <w:b/>
                <w:sz w:val="28"/>
                <w:szCs w:val="28"/>
              </w:rPr>
            </w:pPr>
            <w:r w:rsidRPr="00175E98">
              <w:rPr>
                <w:rFonts w:ascii="Times New Roman" w:hAnsi="Times New Roman" w:cs="Times New Roman"/>
                <w:b/>
                <w:sz w:val="28"/>
                <w:szCs w:val="28"/>
              </w:rPr>
              <w:t>ОФВ</w:t>
            </w:r>
            <w:r w:rsidRPr="00175E98">
              <w:rPr>
                <w:rFonts w:ascii="Times New Roman" w:hAnsi="Times New Roman" w:cs="Times New Roman"/>
                <w:b/>
                <w:sz w:val="28"/>
                <w:szCs w:val="28"/>
                <w:vertAlign w:val="subscript"/>
              </w:rPr>
              <w:t>1</w:t>
            </w:r>
            <w:r w:rsidRPr="00175E98">
              <w:rPr>
                <w:rFonts w:ascii="Times New Roman" w:hAnsi="Times New Roman" w:cs="Times New Roman"/>
                <w:b/>
                <w:sz w:val="28"/>
                <w:szCs w:val="28"/>
              </w:rPr>
              <w:t>, л</w:t>
            </w:r>
          </w:p>
        </w:tc>
        <w:tc>
          <w:tcPr>
            <w:tcW w:w="2835" w:type="dxa"/>
          </w:tcPr>
          <w:p w14:paraId="34E51FF8" w14:textId="0D7F69EF" w:rsidR="00175E98" w:rsidRPr="00175E98" w:rsidRDefault="00175E98" w:rsidP="00023623">
            <w:pPr>
              <w:spacing w:line="360" w:lineRule="auto"/>
              <w:jc w:val="center"/>
              <w:rPr>
                <w:rFonts w:ascii="Times New Roman" w:hAnsi="Times New Roman" w:cs="Times New Roman"/>
                <w:sz w:val="28"/>
                <w:szCs w:val="28"/>
              </w:rPr>
            </w:pPr>
            <w:r w:rsidRPr="00175E98">
              <w:rPr>
                <w:rFonts w:ascii="Times New Roman" w:hAnsi="Times New Roman" w:cs="Times New Roman"/>
                <w:sz w:val="28"/>
                <w:szCs w:val="28"/>
              </w:rPr>
              <w:t xml:space="preserve">2,05 </w:t>
            </w:r>
            <w:r w:rsidR="00023623">
              <w:rPr>
                <w:rFonts w:ascii="Times New Roman" w:hAnsi="Times New Roman" w:cs="Times New Roman"/>
                <w:color w:val="000000" w:themeColor="text1"/>
                <w:kern w:val="24"/>
                <w:sz w:val="28"/>
                <w:szCs w:val="28"/>
              </w:rPr>
              <w:t>± 0,62</w:t>
            </w:r>
          </w:p>
        </w:tc>
        <w:tc>
          <w:tcPr>
            <w:tcW w:w="1843" w:type="dxa"/>
          </w:tcPr>
          <w:p w14:paraId="55082C8F" w14:textId="719E4E26" w:rsidR="00175E98" w:rsidRPr="00175E98" w:rsidRDefault="00175E98" w:rsidP="00023623">
            <w:pPr>
              <w:spacing w:line="360" w:lineRule="auto"/>
              <w:jc w:val="center"/>
              <w:rPr>
                <w:rFonts w:ascii="Times New Roman" w:hAnsi="Times New Roman" w:cs="Times New Roman"/>
                <w:sz w:val="28"/>
                <w:szCs w:val="28"/>
              </w:rPr>
            </w:pPr>
            <w:r w:rsidRPr="00175E98">
              <w:rPr>
                <w:rFonts w:ascii="Times New Roman" w:hAnsi="Times New Roman" w:cs="Times New Roman"/>
                <w:sz w:val="28"/>
                <w:szCs w:val="28"/>
              </w:rPr>
              <w:t>2,1</w:t>
            </w:r>
            <w:r w:rsidR="00273198">
              <w:rPr>
                <w:rFonts w:ascii="Times New Roman" w:hAnsi="Times New Roman" w:cs="Times New Roman"/>
                <w:sz w:val="28"/>
                <w:szCs w:val="28"/>
              </w:rPr>
              <w:t>0</w:t>
            </w:r>
            <w:r w:rsidRPr="00175E98">
              <w:rPr>
                <w:rFonts w:ascii="Times New Roman" w:hAnsi="Times New Roman" w:cs="Times New Roman"/>
                <w:sz w:val="28"/>
                <w:szCs w:val="28"/>
              </w:rPr>
              <w:t xml:space="preserve"> </w:t>
            </w:r>
            <w:r w:rsidR="00023623">
              <w:rPr>
                <w:rFonts w:ascii="Times New Roman" w:hAnsi="Times New Roman" w:cs="Times New Roman"/>
                <w:color w:val="000000" w:themeColor="text1"/>
                <w:kern w:val="24"/>
                <w:sz w:val="28"/>
                <w:szCs w:val="28"/>
              </w:rPr>
              <w:t>± 0,71</w:t>
            </w:r>
          </w:p>
        </w:tc>
        <w:tc>
          <w:tcPr>
            <w:tcW w:w="1242" w:type="dxa"/>
          </w:tcPr>
          <w:p w14:paraId="35A23E05" w14:textId="0D761B0C" w:rsidR="00175E98" w:rsidRPr="00175E98" w:rsidRDefault="00B2358E" w:rsidP="00175E98">
            <w:pPr>
              <w:spacing w:line="360" w:lineRule="auto"/>
              <w:jc w:val="center"/>
              <w:rPr>
                <w:rFonts w:ascii="Times New Roman" w:hAnsi="Times New Roman" w:cs="Times New Roman"/>
                <w:sz w:val="28"/>
                <w:szCs w:val="28"/>
              </w:rPr>
            </w:pPr>
            <w:r w:rsidRPr="009B0055">
              <w:rPr>
                <w:rFonts w:ascii="Times New Roman" w:hAnsi="Times New Roman"/>
                <w:color w:val="000000" w:themeColor="text1"/>
                <w:kern w:val="24"/>
                <w:sz w:val="28"/>
                <w:szCs w:val="28"/>
                <w:lang w:val="en-US"/>
              </w:rPr>
              <w:t>&gt;0,05</w:t>
            </w:r>
          </w:p>
        </w:tc>
      </w:tr>
      <w:tr w:rsidR="00175E98" w14:paraId="6A740693" w14:textId="77777777" w:rsidTr="00175E98">
        <w:tc>
          <w:tcPr>
            <w:tcW w:w="3652" w:type="dxa"/>
          </w:tcPr>
          <w:p w14:paraId="18D00EE6" w14:textId="3EE22B79" w:rsidR="00175E98" w:rsidRPr="00175E98" w:rsidRDefault="00175E98" w:rsidP="00AF6A65">
            <w:pPr>
              <w:spacing w:line="360" w:lineRule="auto"/>
              <w:jc w:val="both"/>
              <w:rPr>
                <w:rFonts w:ascii="Times New Roman" w:hAnsi="Times New Roman" w:cs="Times New Roman"/>
                <w:b/>
                <w:sz w:val="28"/>
                <w:szCs w:val="28"/>
              </w:rPr>
            </w:pPr>
            <w:r w:rsidRPr="00175E98">
              <w:rPr>
                <w:rFonts w:ascii="Times New Roman" w:hAnsi="Times New Roman" w:cs="Times New Roman"/>
                <w:b/>
                <w:sz w:val="28"/>
                <w:szCs w:val="28"/>
              </w:rPr>
              <w:t>Индекс Тиффно, %</w:t>
            </w:r>
          </w:p>
        </w:tc>
        <w:tc>
          <w:tcPr>
            <w:tcW w:w="2835" w:type="dxa"/>
          </w:tcPr>
          <w:p w14:paraId="00D83EF0" w14:textId="39A84B1F" w:rsidR="00175E98" w:rsidRPr="00175E98" w:rsidRDefault="00175E98" w:rsidP="00023623">
            <w:pPr>
              <w:spacing w:line="360" w:lineRule="auto"/>
              <w:jc w:val="center"/>
              <w:rPr>
                <w:rFonts w:ascii="Times New Roman" w:hAnsi="Times New Roman" w:cs="Times New Roman"/>
                <w:sz w:val="28"/>
                <w:szCs w:val="28"/>
              </w:rPr>
            </w:pPr>
            <w:r w:rsidRPr="00175E98">
              <w:rPr>
                <w:rFonts w:ascii="Times New Roman" w:hAnsi="Times New Roman" w:cs="Times New Roman"/>
                <w:sz w:val="28"/>
                <w:szCs w:val="28"/>
              </w:rPr>
              <w:t>68,7</w:t>
            </w:r>
            <w:r w:rsidR="00B2358E">
              <w:rPr>
                <w:rFonts w:ascii="Times New Roman" w:hAnsi="Times New Roman" w:cs="Times New Roman"/>
                <w:sz w:val="28"/>
                <w:szCs w:val="28"/>
              </w:rPr>
              <w:t>4</w:t>
            </w:r>
            <w:r w:rsidRPr="00175E98">
              <w:rPr>
                <w:rFonts w:ascii="Times New Roman" w:hAnsi="Times New Roman" w:cs="Times New Roman"/>
                <w:sz w:val="28"/>
                <w:szCs w:val="28"/>
              </w:rPr>
              <w:t xml:space="preserve"> </w:t>
            </w:r>
            <w:r w:rsidR="00023623">
              <w:rPr>
                <w:rFonts w:ascii="Times New Roman" w:hAnsi="Times New Roman" w:cs="Times New Roman"/>
                <w:color w:val="000000" w:themeColor="text1"/>
                <w:kern w:val="24"/>
                <w:sz w:val="28"/>
                <w:szCs w:val="28"/>
              </w:rPr>
              <w:t>± 15,02</w:t>
            </w:r>
          </w:p>
        </w:tc>
        <w:tc>
          <w:tcPr>
            <w:tcW w:w="1843" w:type="dxa"/>
          </w:tcPr>
          <w:p w14:paraId="02F32534" w14:textId="0856ABBF" w:rsidR="00175E98" w:rsidRPr="00175E98" w:rsidRDefault="00175E98" w:rsidP="00023623">
            <w:pPr>
              <w:spacing w:line="360" w:lineRule="auto"/>
              <w:jc w:val="center"/>
              <w:rPr>
                <w:rFonts w:ascii="Times New Roman" w:hAnsi="Times New Roman" w:cs="Times New Roman"/>
                <w:sz w:val="28"/>
                <w:szCs w:val="28"/>
              </w:rPr>
            </w:pPr>
            <w:r w:rsidRPr="00175E98">
              <w:rPr>
                <w:rFonts w:ascii="Times New Roman" w:hAnsi="Times New Roman" w:cs="Times New Roman"/>
                <w:sz w:val="28"/>
                <w:szCs w:val="28"/>
              </w:rPr>
              <w:t>67,3</w:t>
            </w:r>
            <w:r w:rsidR="00B2358E">
              <w:rPr>
                <w:rFonts w:ascii="Times New Roman" w:hAnsi="Times New Roman" w:cs="Times New Roman"/>
                <w:sz w:val="28"/>
                <w:szCs w:val="28"/>
              </w:rPr>
              <w:t>1</w:t>
            </w:r>
            <w:r w:rsidRPr="00175E98">
              <w:rPr>
                <w:rFonts w:ascii="Times New Roman" w:hAnsi="Times New Roman" w:cs="Times New Roman"/>
                <w:sz w:val="28"/>
                <w:szCs w:val="28"/>
              </w:rPr>
              <w:t xml:space="preserve"> </w:t>
            </w:r>
            <w:r w:rsidR="00023623">
              <w:rPr>
                <w:rFonts w:ascii="Times New Roman" w:hAnsi="Times New Roman" w:cs="Times New Roman"/>
                <w:color w:val="000000" w:themeColor="text1"/>
                <w:kern w:val="24"/>
                <w:sz w:val="28"/>
                <w:szCs w:val="28"/>
              </w:rPr>
              <w:t>± 11,87</w:t>
            </w:r>
          </w:p>
        </w:tc>
        <w:tc>
          <w:tcPr>
            <w:tcW w:w="1242" w:type="dxa"/>
          </w:tcPr>
          <w:p w14:paraId="44E6EF38" w14:textId="06F85249" w:rsidR="00175E98" w:rsidRPr="00175E98" w:rsidRDefault="00B2358E" w:rsidP="00175E98">
            <w:pPr>
              <w:spacing w:line="360" w:lineRule="auto"/>
              <w:jc w:val="center"/>
              <w:rPr>
                <w:rFonts w:ascii="Times New Roman" w:hAnsi="Times New Roman" w:cs="Times New Roman"/>
                <w:sz w:val="28"/>
                <w:szCs w:val="28"/>
              </w:rPr>
            </w:pPr>
            <w:r w:rsidRPr="009B0055">
              <w:rPr>
                <w:rFonts w:ascii="Times New Roman" w:hAnsi="Times New Roman"/>
                <w:color w:val="000000" w:themeColor="text1"/>
                <w:kern w:val="24"/>
                <w:sz w:val="28"/>
                <w:szCs w:val="28"/>
                <w:lang w:val="en-US"/>
              </w:rPr>
              <w:t>&gt;0,05</w:t>
            </w:r>
          </w:p>
        </w:tc>
      </w:tr>
      <w:tr w:rsidR="00175E98" w14:paraId="527072D4" w14:textId="77777777" w:rsidTr="00175E98">
        <w:tc>
          <w:tcPr>
            <w:tcW w:w="3652" w:type="dxa"/>
          </w:tcPr>
          <w:p w14:paraId="002D3516" w14:textId="15B86AE5" w:rsidR="00175E98" w:rsidRPr="00175E98" w:rsidRDefault="00175E98" w:rsidP="00AF6A65">
            <w:pPr>
              <w:spacing w:line="360" w:lineRule="auto"/>
              <w:jc w:val="both"/>
              <w:rPr>
                <w:rFonts w:ascii="Times New Roman" w:hAnsi="Times New Roman" w:cs="Times New Roman"/>
                <w:b/>
                <w:sz w:val="28"/>
                <w:szCs w:val="28"/>
              </w:rPr>
            </w:pPr>
            <w:r w:rsidRPr="00175E98">
              <w:rPr>
                <w:rFonts w:ascii="Times New Roman" w:hAnsi="Times New Roman" w:cs="Times New Roman"/>
                <w:b/>
                <w:sz w:val="28"/>
                <w:szCs w:val="28"/>
              </w:rPr>
              <w:t>ФВ, %</w:t>
            </w:r>
          </w:p>
        </w:tc>
        <w:tc>
          <w:tcPr>
            <w:tcW w:w="2835" w:type="dxa"/>
          </w:tcPr>
          <w:p w14:paraId="615A2DE2" w14:textId="4424E84B" w:rsidR="00175E98" w:rsidRPr="00175E98" w:rsidRDefault="00175E98" w:rsidP="00273198">
            <w:pPr>
              <w:spacing w:line="360" w:lineRule="auto"/>
              <w:jc w:val="center"/>
              <w:rPr>
                <w:rFonts w:ascii="Times New Roman" w:hAnsi="Times New Roman" w:cs="Times New Roman"/>
                <w:sz w:val="28"/>
                <w:szCs w:val="28"/>
              </w:rPr>
            </w:pPr>
            <w:r w:rsidRPr="00175E98">
              <w:rPr>
                <w:rFonts w:ascii="Times New Roman" w:hAnsi="Times New Roman" w:cs="Times New Roman"/>
                <w:sz w:val="28"/>
                <w:szCs w:val="28"/>
              </w:rPr>
              <w:t>67,3</w:t>
            </w:r>
            <w:r w:rsidR="00273198">
              <w:rPr>
                <w:rFonts w:ascii="Times New Roman" w:hAnsi="Times New Roman" w:cs="Times New Roman"/>
                <w:sz w:val="28"/>
                <w:szCs w:val="28"/>
              </w:rPr>
              <w:t xml:space="preserve">1 </w:t>
            </w:r>
            <w:r w:rsidR="00273198">
              <w:rPr>
                <w:rFonts w:ascii="Times New Roman" w:hAnsi="Times New Roman" w:cs="Times New Roman"/>
                <w:color w:val="000000" w:themeColor="text1"/>
                <w:kern w:val="24"/>
                <w:sz w:val="28"/>
                <w:szCs w:val="28"/>
              </w:rPr>
              <w:t>± 6,37</w:t>
            </w:r>
          </w:p>
        </w:tc>
        <w:tc>
          <w:tcPr>
            <w:tcW w:w="1843" w:type="dxa"/>
          </w:tcPr>
          <w:p w14:paraId="5B9F2D57" w14:textId="50A3CDA6" w:rsidR="00175E98" w:rsidRPr="00175E98" w:rsidRDefault="00273198" w:rsidP="00175E98">
            <w:pPr>
              <w:spacing w:line="360" w:lineRule="auto"/>
              <w:jc w:val="center"/>
              <w:rPr>
                <w:rFonts w:ascii="Times New Roman" w:hAnsi="Times New Roman" w:cs="Times New Roman"/>
                <w:sz w:val="28"/>
                <w:szCs w:val="28"/>
              </w:rPr>
            </w:pPr>
            <w:r>
              <w:rPr>
                <w:rFonts w:ascii="Times New Roman" w:hAnsi="Times New Roman" w:cs="Times New Roman"/>
                <w:sz w:val="28"/>
                <w:szCs w:val="28"/>
              </w:rPr>
              <w:t>64,36</w:t>
            </w:r>
            <w:r w:rsidR="00175E98" w:rsidRPr="00175E98">
              <w:rPr>
                <w:rFonts w:ascii="Times New Roman" w:hAnsi="Times New Roman" w:cs="Times New Roman"/>
                <w:sz w:val="28"/>
                <w:szCs w:val="28"/>
              </w:rPr>
              <w:t xml:space="preserve"> </w:t>
            </w:r>
            <w:r>
              <w:rPr>
                <w:rFonts w:ascii="Times New Roman" w:hAnsi="Times New Roman" w:cs="Times New Roman"/>
                <w:color w:val="000000" w:themeColor="text1"/>
                <w:kern w:val="24"/>
                <w:sz w:val="28"/>
                <w:szCs w:val="28"/>
              </w:rPr>
              <w:t>± 5,73</w:t>
            </w:r>
          </w:p>
        </w:tc>
        <w:tc>
          <w:tcPr>
            <w:tcW w:w="1242" w:type="dxa"/>
          </w:tcPr>
          <w:p w14:paraId="049B3C99" w14:textId="7F797376" w:rsidR="00175E98" w:rsidRPr="00175E98" w:rsidRDefault="00B2358E" w:rsidP="00175E98">
            <w:pPr>
              <w:spacing w:line="360" w:lineRule="auto"/>
              <w:jc w:val="center"/>
              <w:rPr>
                <w:rFonts w:ascii="Times New Roman" w:hAnsi="Times New Roman" w:cs="Times New Roman"/>
                <w:sz w:val="28"/>
                <w:szCs w:val="28"/>
              </w:rPr>
            </w:pPr>
            <w:r w:rsidRPr="009B0055">
              <w:rPr>
                <w:rFonts w:ascii="Times New Roman" w:hAnsi="Times New Roman"/>
                <w:color w:val="000000" w:themeColor="text1"/>
                <w:kern w:val="24"/>
                <w:sz w:val="28"/>
                <w:szCs w:val="28"/>
                <w:lang w:val="en-US"/>
              </w:rPr>
              <w:t>&gt;0,05</w:t>
            </w:r>
          </w:p>
        </w:tc>
      </w:tr>
      <w:tr w:rsidR="00175E98" w14:paraId="757C0FAF" w14:textId="77777777" w:rsidTr="00175E98">
        <w:tc>
          <w:tcPr>
            <w:tcW w:w="3652" w:type="dxa"/>
          </w:tcPr>
          <w:p w14:paraId="3EF2002A" w14:textId="16176C34" w:rsidR="00175E98" w:rsidRPr="00175E98" w:rsidRDefault="00175E98" w:rsidP="00AF6A65">
            <w:pPr>
              <w:spacing w:line="360" w:lineRule="auto"/>
              <w:jc w:val="both"/>
              <w:rPr>
                <w:rFonts w:ascii="Times New Roman" w:hAnsi="Times New Roman" w:cs="Times New Roman"/>
                <w:b/>
                <w:sz w:val="28"/>
                <w:szCs w:val="28"/>
              </w:rPr>
            </w:pPr>
            <w:r w:rsidRPr="00175E98">
              <w:rPr>
                <w:rFonts w:ascii="Times New Roman" w:hAnsi="Times New Roman" w:cs="Times New Roman"/>
                <w:b/>
                <w:sz w:val="28"/>
                <w:szCs w:val="28"/>
              </w:rPr>
              <w:t>Давление в ЛА, мм.рт.ст</w:t>
            </w:r>
          </w:p>
        </w:tc>
        <w:tc>
          <w:tcPr>
            <w:tcW w:w="2835" w:type="dxa"/>
          </w:tcPr>
          <w:p w14:paraId="64FD1A3B" w14:textId="5532131A" w:rsidR="00175E98" w:rsidRPr="00175E98" w:rsidRDefault="00273198" w:rsidP="00175E98">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29,09 </w:t>
            </w:r>
            <w:r>
              <w:rPr>
                <w:rFonts w:ascii="Times New Roman" w:hAnsi="Times New Roman" w:cs="Times New Roman"/>
                <w:color w:val="000000" w:themeColor="text1"/>
                <w:kern w:val="24"/>
                <w:sz w:val="28"/>
                <w:szCs w:val="28"/>
              </w:rPr>
              <w:t>± 6,37</w:t>
            </w:r>
          </w:p>
        </w:tc>
        <w:tc>
          <w:tcPr>
            <w:tcW w:w="1843" w:type="dxa"/>
          </w:tcPr>
          <w:p w14:paraId="5CE43481" w14:textId="74158068" w:rsidR="00175E98" w:rsidRPr="00175E98" w:rsidRDefault="00273198" w:rsidP="00175E98">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30,69 </w:t>
            </w:r>
            <w:r>
              <w:rPr>
                <w:rFonts w:ascii="Times New Roman" w:hAnsi="Times New Roman" w:cs="Times New Roman"/>
                <w:color w:val="000000" w:themeColor="text1"/>
                <w:kern w:val="24"/>
                <w:sz w:val="28"/>
                <w:szCs w:val="28"/>
              </w:rPr>
              <w:t>± 4,90</w:t>
            </w:r>
          </w:p>
        </w:tc>
        <w:tc>
          <w:tcPr>
            <w:tcW w:w="1242" w:type="dxa"/>
          </w:tcPr>
          <w:p w14:paraId="39BF285B" w14:textId="714F77DD" w:rsidR="00175E98" w:rsidRPr="00175E98" w:rsidRDefault="00B2358E" w:rsidP="00175E98">
            <w:pPr>
              <w:spacing w:line="360" w:lineRule="auto"/>
              <w:jc w:val="center"/>
              <w:rPr>
                <w:rFonts w:ascii="Times New Roman" w:hAnsi="Times New Roman" w:cs="Times New Roman"/>
                <w:sz w:val="28"/>
                <w:szCs w:val="28"/>
              </w:rPr>
            </w:pPr>
            <w:r w:rsidRPr="009B0055">
              <w:rPr>
                <w:rFonts w:ascii="Times New Roman" w:hAnsi="Times New Roman"/>
                <w:color w:val="000000" w:themeColor="text1"/>
                <w:kern w:val="24"/>
                <w:sz w:val="28"/>
                <w:szCs w:val="28"/>
                <w:lang w:val="en-US"/>
              </w:rPr>
              <w:t>&gt;0,05</w:t>
            </w:r>
          </w:p>
        </w:tc>
      </w:tr>
      <w:tr w:rsidR="00175E98" w14:paraId="2F37A8DE" w14:textId="77777777" w:rsidTr="00175E98">
        <w:tc>
          <w:tcPr>
            <w:tcW w:w="3652" w:type="dxa"/>
            <w:vAlign w:val="center"/>
          </w:tcPr>
          <w:p w14:paraId="3372AA9B" w14:textId="1F1CD2D7" w:rsidR="00175E98" w:rsidRPr="009B0055" w:rsidRDefault="00175E98" w:rsidP="00AF6A65">
            <w:pPr>
              <w:spacing w:line="360" w:lineRule="auto"/>
              <w:jc w:val="both"/>
              <w:rPr>
                <w:rFonts w:ascii="Times New Roman" w:hAnsi="Times New Roman" w:cs="Times New Roman"/>
                <w:sz w:val="28"/>
                <w:szCs w:val="28"/>
              </w:rPr>
            </w:pPr>
            <w:r w:rsidRPr="009B0055">
              <w:rPr>
                <w:rFonts w:ascii="Times New Roman" w:hAnsi="Times New Roman"/>
                <w:b/>
                <w:bCs/>
                <w:color w:val="000000" w:themeColor="text1"/>
                <w:kern w:val="24"/>
                <w:sz w:val="28"/>
                <w:szCs w:val="28"/>
              </w:rPr>
              <w:t>ССI</w:t>
            </w:r>
          </w:p>
        </w:tc>
        <w:tc>
          <w:tcPr>
            <w:tcW w:w="2835" w:type="dxa"/>
            <w:vAlign w:val="center"/>
          </w:tcPr>
          <w:p w14:paraId="5107C3DD" w14:textId="188ECA30" w:rsidR="00175E98" w:rsidRPr="009B0055" w:rsidRDefault="00175E98" w:rsidP="00175E98">
            <w:pPr>
              <w:spacing w:line="360" w:lineRule="auto"/>
              <w:jc w:val="center"/>
              <w:rPr>
                <w:rFonts w:ascii="Times New Roman" w:hAnsi="Times New Roman" w:cs="Times New Roman"/>
                <w:sz w:val="28"/>
                <w:szCs w:val="28"/>
              </w:rPr>
            </w:pPr>
            <w:r w:rsidRPr="009B0055">
              <w:rPr>
                <w:rFonts w:ascii="Times New Roman" w:hAnsi="Times New Roman"/>
                <w:color w:val="000000" w:themeColor="text1"/>
                <w:kern w:val="24"/>
                <w:sz w:val="28"/>
                <w:szCs w:val="28"/>
              </w:rPr>
              <w:t>2,33</w:t>
            </w:r>
            <w:r w:rsidR="00023623">
              <w:rPr>
                <w:rFonts w:ascii="Times New Roman" w:hAnsi="Times New Roman"/>
                <w:color w:val="000000" w:themeColor="text1"/>
                <w:kern w:val="24"/>
                <w:sz w:val="28"/>
                <w:szCs w:val="28"/>
              </w:rPr>
              <w:t xml:space="preserve"> </w:t>
            </w:r>
            <w:r w:rsidR="00023623">
              <w:rPr>
                <w:rFonts w:ascii="Times New Roman" w:hAnsi="Times New Roman" w:cs="Times New Roman"/>
                <w:color w:val="000000" w:themeColor="text1"/>
                <w:kern w:val="24"/>
                <w:sz w:val="28"/>
                <w:szCs w:val="28"/>
              </w:rPr>
              <w:t>± 1,41</w:t>
            </w:r>
          </w:p>
        </w:tc>
        <w:tc>
          <w:tcPr>
            <w:tcW w:w="1843" w:type="dxa"/>
            <w:vAlign w:val="center"/>
          </w:tcPr>
          <w:p w14:paraId="31F1E109" w14:textId="77EC0A84" w:rsidR="00175E98" w:rsidRPr="009B0055" w:rsidRDefault="00175E98" w:rsidP="00175E98">
            <w:pPr>
              <w:spacing w:line="360" w:lineRule="auto"/>
              <w:jc w:val="center"/>
              <w:rPr>
                <w:rFonts w:ascii="Times New Roman" w:hAnsi="Times New Roman" w:cs="Times New Roman"/>
                <w:sz w:val="28"/>
                <w:szCs w:val="28"/>
              </w:rPr>
            </w:pPr>
            <w:r w:rsidRPr="009B0055">
              <w:rPr>
                <w:rFonts w:ascii="Times New Roman" w:hAnsi="Times New Roman"/>
                <w:color w:val="000000" w:themeColor="text1"/>
                <w:kern w:val="24"/>
                <w:sz w:val="28"/>
                <w:szCs w:val="28"/>
              </w:rPr>
              <w:t>3</w:t>
            </w:r>
            <w:r w:rsidR="00273198">
              <w:rPr>
                <w:rFonts w:ascii="Times New Roman" w:hAnsi="Times New Roman"/>
                <w:color w:val="000000" w:themeColor="text1"/>
                <w:kern w:val="24"/>
                <w:sz w:val="28"/>
                <w:szCs w:val="28"/>
              </w:rPr>
              <w:t>,00</w:t>
            </w:r>
            <w:r w:rsidR="00023623">
              <w:rPr>
                <w:rFonts w:ascii="Times New Roman" w:hAnsi="Times New Roman"/>
                <w:color w:val="000000" w:themeColor="text1"/>
                <w:kern w:val="24"/>
                <w:sz w:val="28"/>
                <w:szCs w:val="28"/>
              </w:rPr>
              <w:t xml:space="preserve"> </w:t>
            </w:r>
            <w:r w:rsidR="00023623">
              <w:rPr>
                <w:rFonts w:ascii="Times New Roman" w:hAnsi="Times New Roman" w:cs="Times New Roman"/>
                <w:color w:val="000000" w:themeColor="text1"/>
                <w:kern w:val="24"/>
                <w:sz w:val="28"/>
                <w:szCs w:val="28"/>
              </w:rPr>
              <w:t>± 1,61</w:t>
            </w:r>
          </w:p>
        </w:tc>
        <w:tc>
          <w:tcPr>
            <w:tcW w:w="1242" w:type="dxa"/>
            <w:vAlign w:val="center"/>
          </w:tcPr>
          <w:p w14:paraId="2752D164" w14:textId="2106063E" w:rsidR="00175E98" w:rsidRPr="009B0055" w:rsidRDefault="00175E98" w:rsidP="00175E98">
            <w:pPr>
              <w:spacing w:line="360" w:lineRule="auto"/>
              <w:jc w:val="center"/>
              <w:rPr>
                <w:rFonts w:ascii="Times New Roman" w:hAnsi="Times New Roman" w:cs="Times New Roman"/>
                <w:sz w:val="28"/>
                <w:szCs w:val="28"/>
              </w:rPr>
            </w:pPr>
            <w:r w:rsidRPr="009B0055">
              <w:rPr>
                <w:rFonts w:ascii="Times New Roman" w:hAnsi="Times New Roman"/>
                <w:color w:val="000000" w:themeColor="text1"/>
                <w:kern w:val="24"/>
                <w:sz w:val="28"/>
                <w:szCs w:val="28"/>
                <w:lang w:val="en-US"/>
              </w:rPr>
              <w:t>&gt;0,05</w:t>
            </w:r>
          </w:p>
        </w:tc>
      </w:tr>
      <w:tr w:rsidR="00175E98" w14:paraId="46F064E7" w14:textId="77777777" w:rsidTr="00175E98">
        <w:tc>
          <w:tcPr>
            <w:tcW w:w="3652" w:type="dxa"/>
            <w:vAlign w:val="center"/>
          </w:tcPr>
          <w:p w14:paraId="61C79584" w14:textId="37EBE9EC" w:rsidR="00175E98" w:rsidRPr="009B0055" w:rsidRDefault="003F269B" w:rsidP="00AF6A65">
            <w:pPr>
              <w:spacing w:line="360" w:lineRule="auto"/>
              <w:jc w:val="both"/>
              <w:rPr>
                <w:rFonts w:ascii="Times New Roman" w:hAnsi="Times New Roman" w:cs="Times New Roman"/>
                <w:sz w:val="28"/>
                <w:szCs w:val="28"/>
              </w:rPr>
            </w:pPr>
            <w:r>
              <w:rPr>
                <w:rFonts w:ascii="Times New Roman" w:hAnsi="Times New Roman"/>
                <w:b/>
                <w:bCs/>
                <w:color w:val="000000" w:themeColor="text1"/>
                <w:kern w:val="24"/>
                <w:sz w:val="28"/>
                <w:szCs w:val="28"/>
              </w:rPr>
              <w:t>Стаж курения, пачка/</w:t>
            </w:r>
            <w:r w:rsidR="00175E98" w:rsidRPr="009B0055">
              <w:rPr>
                <w:rFonts w:ascii="Times New Roman" w:hAnsi="Times New Roman"/>
                <w:b/>
                <w:bCs/>
                <w:color w:val="000000" w:themeColor="text1"/>
                <w:kern w:val="24"/>
                <w:sz w:val="28"/>
                <w:szCs w:val="28"/>
              </w:rPr>
              <w:t>лет</w:t>
            </w:r>
          </w:p>
        </w:tc>
        <w:tc>
          <w:tcPr>
            <w:tcW w:w="2835" w:type="dxa"/>
            <w:vAlign w:val="center"/>
          </w:tcPr>
          <w:p w14:paraId="40BFE197" w14:textId="6403B5C5" w:rsidR="00175E98" w:rsidRPr="009B0055" w:rsidRDefault="00175E98" w:rsidP="00175E98">
            <w:pPr>
              <w:spacing w:line="360" w:lineRule="auto"/>
              <w:jc w:val="center"/>
              <w:rPr>
                <w:rFonts w:ascii="Times New Roman" w:hAnsi="Times New Roman" w:cs="Times New Roman"/>
                <w:sz w:val="28"/>
                <w:szCs w:val="28"/>
              </w:rPr>
            </w:pPr>
            <w:r w:rsidRPr="009B0055">
              <w:rPr>
                <w:rFonts w:ascii="Times New Roman" w:hAnsi="Times New Roman"/>
                <w:color w:val="000000" w:themeColor="text1"/>
                <w:kern w:val="24"/>
                <w:sz w:val="28"/>
                <w:szCs w:val="28"/>
              </w:rPr>
              <w:t>21,</w:t>
            </w:r>
            <w:r w:rsidR="00273198">
              <w:rPr>
                <w:rFonts w:ascii="Times New Roman" w:hAnsi="Times New Roman"/>
                <w:color w:val="000000" w:themeColor="text1"/>
                <w:kern w:val="24"/>
                <w:sz w:val="28"/>
                <w:szCs w:val="28"/>
              </w:rPr>
              <w:t>7</w:t>
            </w:r>
            <w:r w:rsidRPr="009B0055">
              <w:rPr>
                <w:rFonts w:ascii="Times New Roman" w:hAnsi="Times New Roman"/>
                <w:color w:val="000000" w:themeColor="text1"/>
                <w:kern w:val="24"/>
                <w:sz w:val="28"/>
                <w:szCs w:val="28"/>
              </w:rPr>
              <w:t>8</w:t>
            </w:r>
            <w:r w:rsidR="00273198">
              <w:rPr>
                <w:rFonts w:ascii="Times New Roman" w:hAnsi="Times New Roman"/>
                <w:color w:val="000000" w:themeColor="text1"/>
                <w:kern w:val="24"/>
                <w:sz w:val="28"/>
                <w:szCs w:val="28"/>
              </w:rPr>
              <w:t xml:space="preserve"> </w:t>
            </w:r>
            <w:r w:rsidR="00273198">
              <w:rPr>
                <w:rFonts w:ascii="Times New Roman" w:hAnsi="Times New Roman" w:cs="Times New Roman"/>
                <w:color w:val="000000" w:themeColor="text1"/>
                <w:kern w:val="24"/>
                <w:sz w:val="28"/>
                <w:szCs w:val="28"/>
              </w:rPr>
              <w:t>± 24,39</w:t>
            </w:r>
          </w:p>
        </w:tc>
        <w:tc>
          <w:tcPr>
            <w:tcW w:w="1843" w:type="dxa"/>
            <w:vAlign w:val="center"/>
          </w:tcPr>
          <w:p w14:paraId="1C3E2244" w14:textId="03C88070" w:rsidR="00175E98" w:rsidRPr="009B0055" w:rsidRDefault="00175E98" w:rsidP="00175E98">
            <w:pPr>
              <w:spacing w:line="360" w:lineRule="auto"/>
              <w:jc w:val="center"/>
              <w:rPr>
                <w:rFonts w:ascii="Times New Roman" w:hAnsi="Times New Roman" w:cs="Times New Roman"/>
                <w:sz w:val="28"/>
                <w:szCs w:val="28"/>
              </w:rPr>
            </w:pPr>
            <w:r w:rsidRPr="009B0055">
              <w:rPr>
                <w:rFonts w:ascii="Times New Roman" w:hAnsi="Times New Roman"/>
                <w:color w:val="000000" w:themeColor="text1"/>
                <w:kern w:val="24"/>
                <w:sz w:val="28"/>
                <w:szCs w:val="28"/>
              </w:rPr>
              <w:t>31,8</w:t>
            </w:r>
            <w:r w:rsidR="00273198">
              <w:rPr>
                <w:rFonts w:ascii="Times New Roman" w:hAnsi="Times New Roman"/>
                <w:color w:val="000000" w:themeColor="text1"/>
                <w:kern w:val="24"/>
                <w:sz w:val="28"/>
                <w:szCs w:val="28"/>
              </w:rPr>
              <w:t xml:space="preserve">3 </w:t>
            </w:r>
            <w:r w:rsidR="00273198">
              <w:rPr>
                <w:rFonts w:ascii="Times New Roman" w:hAnsi="Times New Roman" w:cs="Times New Roman"/>
                <w:color w:val="000000" w:themeColor="text1"/>
                <w:kern w:val="24"/>
                <w:sz w:val="28"/>
                <w:szCs w:val="28"/>
              </w:rPr>
              <w:t>±</w:t>
            </w:r>
            <w:r w:rsidR="00B2358E">
              <w:rPr>
                <w:rFonts w:ascii="Times New Roman" w:hAnsi="Times New Roman" w:cs="Times New Roman"/>
                <w:color w:val="000000" w:themeColor="text1"/>
                <w:kern w:val="24"/>
                <w:sz w:val="28"/>
                <w:szCs w:val="28"/>
              </w:rPr>
              <w:t xml:space="preserve"> 31,34</w:t>
            </w:r>
          </w:p>
        </w:tc>
        <w:tc>
          <w:tcPr>
            <w:tcW w:w="1242" w:type="dxa"/>
            <w:vAlign w:val="center"/>
          </w:tcPr>
          <w:p w14:paraId="16B55E53" w14:textId="34584143" w:rsidR="00175E98" w:rsidRPr="009B0055" w:rsidRDefault="00175E98" w:rsidP="00175E98">
            <w:pPr>
              <w:spacing w:line="360" w:lineRule="auto"/>
              <w:jc w:val="center"/>
              <w:rPr>
                <w:rFonts w:ascii="Times New Roman" w:hAnsi="Times New Roman" w:cs="Times New Roman"/>
                <w:sz w:val="28"/>
                <w:szCs w:val="28"/>
              </w:rPr>
            </w:pPr>
            <w:r w:rsidRPr="009B0055">
              <w:rPr>
                <w:rFonts w:ascii="Times New Roman" w:hAnsi="Times New Roman"/>
                <w:color w:val="000000" w:themeColor="text1"/>
                <w:kern w:val="24"/>
                <w:sz w:val="28"/>
                <w:szCs w:val="28"/>
                <w:lang w:val="en-US"/>
              </w:rPr>
              <w:t>&gt;0,05</w:t>
            </w:r>
          </w:p>
        </w:tc>
      </w:tr>
    </w:tbl>
    <w:p w14:paraId="7EFE4B78" w14:textId="77777777" w:rsidR="009B0055" w:rsidRDefault="009B0055" w:rsidP="009B0055">
      <w:pPr>
        <w:spacing w:line="360" w:lineRule="auto"/>
        <w:jc w:val="both"/>
        <w:rPr>
          <w:rFonts w:ascii="Times New Roman" w:hAnsi="Times New Roman" w:cs="Times New Roman"/>
          <w:sz w:val="28"/>
          <w:szCs w:val="28"/>
        </w:rPr>
      </w:pPr>
    </w:p>
    <w:p w14:paraId="4EDF4553" w14:textId="5A93E93A" w:rsidR="00EF64CA" w:rsidRDefault="00EF64CA" w:rsidP="00EF64CA">
      <w:pPr>
        <w:spacing w:line="360" w:lineRule="auto"/>
        <w:ind w:firstLine="709"/>
        <w:jc w:val="both"/>
        <w:rPr>
          <w:rFonts w:ascii="Times New Roman" w:hAnsi="Times New Roman" w:cs="Times New Roman"/>
          <w:sz w:val="28"/>
          <w:szCs w:val="28"/>
        </w:rPr>
      </w:pPr>
      <w:r w:rsidRPr="00EF64CA">
        <w:rPr>
          <w:rFonts w:ascii="Times New Roman" w:hAnsi="Times New Roman" w:cs="Times New Roman"/>
          <w:sz w:val="28"/>
          <w:szCs w:val="28"/>
        </w:rPr>
        <w:t>В результате исследования предоперационных показателей не было установлено статистически значимой разницы полового состава, возраста, индекса массы тела, ОФВ</w:t>
      </w:r>
      <w:r w:rsidRPr="00EF64CA">
        <w:rPr>
          <w:rFonts w:ascii="Times New Roman" w:hAnsi="Times New Roman" w:cs="Times New Roman"/>
          <w:sz w:val="28"/>
          <w:szCs w:val="28"/>
          <w:vertAlign w:val="subscript"/>
        </w:rPr>
        <w:t>1</w:t>
      </w:r>
      <w:r w:rsidRPr="00EF64CA">
        <w:rPr>
          <w:rFonts w:ascii="Times New Roman" w:hAnsi="Times New Roman" w:cs="Times New Roman"/>
          <w:sz w:val="28"/>
          <w:szCs w:val="28"/>
        </w:rPr>
        <w:t>,</w:t>
      </w:r>
      <w:r>
        <w:rPr>
          <w:rFonts w:ascii="Times New Roman" w:hAnsi="Times New Roman" w:cs="Times New Roman"/>
          <w:sz w:val="28"/>
          <w:szCs w:val="28"/>
        </w:rPr>
        <w:t xml:space="preserve"> индекса Тиффно, фракции выброса, давления в лёгочной артерии,</w:t>
      </w:r>
      <w:r w:rsidRPr="00EF64CA">
        <w:rPr>
          <w:rFonts w:ascii="Times New Roman" w:hAnsi="Times New Roman" w:cs="Times New Roman"/>
          <w:sz w:val="28"/>
          <w:szCs w:val="28"/>
        </w:rPr>
        <w:t xml:space="preserve"> коморбидности, стажа курения между пациентами оперированными торакоскопически и открыто</w:t>
      </w:r>
      <w:r>
        <w:rPr>
          <w:rFonts w:ascii="Times New Roman" w:hAnsi="Times New Roman" w:cs="Times New Roman"/>
          <w:sz w:val="28"/>
          <w:szCs w:val="28"/>
        </w:rPr>
        <w:t>.</w:t>
      </w:r>
    </w:p>
    <w:p w14:paraId="07CD83B2" w14:textId="77777777" w:rsidR="00664C91" w:rsidRDefault="00664C91" w:rsidP="00EF64CA">
      <w:pPr>
        <w:spacing w:line="360" w:lineRule="auto"/>
        <w:ind w:firstLine="709"/>
        <w:jc w:val="both"/>
        <w:rPr>
          <w:rFonts w:ascii="Times New Roman" w:hAnsi="Times New Roman" w:cs="Times New Roman"/>
          <w:sz w:val="28"/>
          <w:szCs w:val="28"/>
        </w:rPr>
      </w:pPr>
    </w:p>
    <w:p w14:paraId="3B9DED1E" w14:textId="09CC794F" w:rsidR="00664C91" w:rsidRPr="00D13348" w:rsidRDefault="00664C91" w:rsidP="00664C91">
      <w:pPr>
        <w:spacing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Таблица №8</w:t>
      </w:r>
    </w:p>
    <w:p w14:paraId="06432FF8" w14:textId="07EED547" w:rsidR="00EF64CA" w:rsidRPr="00664C91" w:rsidRDefault="00664C91" w:rsidP="00664C91">
      <w:pPr>
        <w:spacing w:line="360" w:lineRule="auto"/>
        <w:ind w:firstLine="709"/>
        <w:jc w:val="right"/>
        <w:rPr>
          <w:rFonts w:ascii="Times New Roman" w:hAnsi="Times New Roman" w:cs="Times New Roman"/>
          <w:i/>
          <w:sz w:val="28"/>
          <w:szCs w:val="28"/>
        </w:rPr>
      </w:pPr>
      <w:r w:rsidRPr="00EF64CA">
        <w:rPr>
          <w:rFonts w:ascii="Times New Roman" w:hAnsi="Times New Roman" w:cs="Times New Roman"/>
          <w:i/>
          <w:sz w:val="28"/>
          <w:szCs w:val="28"/>
        </w:rPr>
        <w:t xml:space="preserve">Сравнение групп по </w:t>
      </w:r>
      <w:r>
        <w:rPr>
          <w:rFonts w:ascii="Times New Roman" w:hAnsi="Times New Roman" w:cs="Times New Roman"/>
          <w:i/>
          <w:sz w:val="28"/>
          <w:szCs w:val="28"/>
        </w:rPr>
        <w:t>интраоперационным</w:t>
      </w:r>
      <w:r w:rsidRPr="00EF64CA">
        <w:rPr>
          <w:rFonts w:ascii="Times New Roman" w:hAnsi="Times New Roman" w:cs="Times New Roman"/>
          <w:i/>
          <w:sz w:val="28"/>
          <w:szCs w:val="28"/>
        </w:rPr>
        <w:t xml:space="preserve"> показателям</w:t>
      </w:r>
    </w:p>
    <w:tbl>
      <w:tblPr>
        <w:tblStyle w:val="a4"/>
        <w:tblW w:w="0" w:type="auto"/>
        <w:tblLook w:val="04A0" w:firstRow="1" w:lastRow="0" w:firstColumn="1" w:lastColumn="0" w:noHBand="0" w:noVBand="1"/>
      </w:tblPr>
      <w:tblGrid>
        <w:gridCol w:w="4046"/>
        <w:gridCol w:w="2725"/>
        <w:gridCol w:w="1655"/>
        <w:gridCol w:w="1146"/>
      </w:tblGrid>
      <w:tr w:rsidR="00664C91" w14:paraId="4C9DDAC2" w14:textId="77777777" w:rsidTr="00664C91">
        <w:tc>
          <w:tcPr>
            <w:tcW w:w="4046" w:type="dxa"/>
          </w:tcPr>
          <w:p w14:paraId="45EAD566" w14:textId="77777777" w:rsidR="00664C91" w:rsidRPr="00664C91" w:rsidRDefault="00664C91" w:rsidP="00EF64CA">
            <w:pPr>
              <w:spacing w:line="360" w:lineRule="auto"/>
              <w:jc w:val="both"/>
              <w:rPr>
                <w:rFonts w:ascii="Times New Roman" w:hAnsi="Times New Roman" w:cs="Times New Roman"/>
                <w:b/>
                <w:sz w:val="28"/>
                <w:szCs w:val="28"/>
              </w:rPr>
            </w:pPr>
          </w:p>
        </w:tc>
        <w:tc>
          <w:tcPr>
            <w:tcW w:w="2725" w:type="dxa"/>
            <w:vAlign w:val="center"/>
          </w:tcPr>
          <w:p w14:paraId="33C0D1B2" w14:textId="77777777" w:rsidR="00664C91" w:rsidRPr="00664C91" w:rsidRDefault="00664C91">
            <w:pPr>
              <w:pStyle w:val="a5"/>
              <w:spacing w:before="0" w:beforeAutospacing="0" w:after="0" w:afterAutospacing="0" w:line="360" w:lineRule="auto"/>
              <w:jc w:val="center"/>
              <w:textAlignment w:val="baseline"/>
              <w:rPr>
                <w:rFonts w:ascii="Arial" w:hAnsi="Arial" w:cs="Arial"/>
                <w:b/>
                <w:sz w:val="36"/>
                <w:szCs w:val="36"/>
              </w:rPr>
            </w:pPr>
            <w:r w:rsidRPr="00664C91">
              <w:rPr>
                <w:rFonts w:ascii="Times New Roman" w:hAnsi="Times New Roman"/>
                <w:b/>
                <w:bCs/>
                <w:kern w:val="24"/>
                <w:sz w:val="28"/>
                <w:szCs w:val="28"/>
              </w:rPr>
              <w:t>Торакоскопические</w:t>
            </w:r>
          </w:p>
          <w:p w14:paraId="5D099114" w14:textId="073974A1" w:rsidR="00664C91" w:rsidRPr="00664C91" w:rsidRDefault="00664C91" w:rsidP="00664C91">
            <w:pPr>
              <w:spacing w:line="360" w:lineRule="auto"/>
              <w:jc w:val="center"/>
              <w:rPr>
                <w:rFonts w:ascii="Times New Roman" w:hAnsi="Times New Roman" w:cs="Times New Roman"/>
                <w:b/>
                <w:sz w:val="28"/>
                <w:szCs w:val="28"/>
              </w:rPr>
            </w:pPr>
            <w:r w:rsidRPr="00664C91">
              <w:rPr>
                <w:rFonts w:ascii="Times New Roman" w:hAnsi="Times New Roman"/>
                <w:b/>
                <w:bCs/>
                <w:kern w:val="24"/>
                <w:sz w:val="28"/>
                <w:szCs w:val="28"/>
              </w:rPr>
              <w:t>(</w:t>
            </w:r>
            <w:r w:rsidRPr="00664C91">
              <w:rPr>
                <w:rFonts w:ascii="Times New Roman" w:hAnsi="Times New Roman"/>
                <w:b/>
                <w:bCs/>
                <w:kern w:val="24"/>
                <w:sz w:val="28"/>
                <w:szCs w:val="28"/>
                <w:lang w:val="en-US"/>
              </w:rPr>
              <w:t>N=</w:t>
            </w:r>
            <w:r w:rsidRPr="00664C91">
              <w:rPr>
                <w:rFonts w:ascii="Times New Roman" w:hAnsi="Times New Roman"/>
                <w:b/>
                <w:bCs/>
                <w:kern w:val="24"/>
                <w:sz w:val="28"/>
                <w:szCs w:val="28"/>
              </w:rPr>
              <w:t>18)</w:t>
            </w:r>
          </w:p>
        </w:tc>
        <w:tc>
          <w:tcPr>
            <w:tcW w:w="1655" w:type="dxa"/>
            <w:vAlign w:val="center"/>
          </w:tcPr>
          <w:p w14:paraId="423C0B98" w14:textId="77777777" w:rsidR="00664C91" w:rsidRPr="00664C91" w:rsidRDefault="00664C91">
            <w:pPr>
              <w:pStyle w:val="a5"/>
              <w:spacing w:before="0" w:beforeAutospacing="0" w:after="0" w:afterAutospacing="0" w:line="360" w:lineRule="auto"/>
              <w:jc w:val="center"/>
              <w:textAlignment w:val="baseline"/>
              <w:rPr>
                <w:rFonts w:ascii="Arial" w:hAnsi="Arial" w:cs="Arial"/>
                <w:b/>
                <w:sz w:val="36"/>
                <w:szCs w:val="36"/>
              </w:rPr>
            </w:pPr>
            <w:r w:rsidRPr="00664C91">
              <w:rPr>
                <w:rFonts w:ascii="Times New Roman" w:hAnsi="Times New Roman"/>
                <w:b/>
                <w:bCs/>
                <w:kern w:val="24"/>
                <w:sz w:val="28"/>
                <w:szCs w:val="28"/>
              </w:rPr>
              <w:t>Открытые</w:t>
            </w:r>
          </w:p>
          <w:p w14:paraId="530FA31A" w14:textId="1495AE86" w:rsidR="00664C91" w:rsidRPr="00664C91" w:rsidRDefault="00664C91" w:rsidP="00664C91">
            <w:pPr>
              <w:spacing w:line="360" w:lineRule="auto"/>
              <w:jc w:val="center"/>
              <w:rPr>
                <w:rFonts w:ascii="Times New Roman" w:hAnsi="Times New Roman" w:cs="Times New Roman"/>
                <w:b/>
                <w:sz w:val="28"/>
                <w:szCs w:val="28"/>
              </w:rPr>
            </w:pPr>
            <w:r w:rsidRPr="00664C91">
              <w:rPr>
                <w:rFonts w:ascii="Times New Roman" w:hAnsi="Times New Roman"/>
                <w:b/>
                <w:bCs/>
                <w:kern w:val="24"/>
                <w:sz w:val="28"/>
                <w:szCs w:val="28"/>
              </w:rPr>
              <w:t>(</w:t>
            </w:r>
            <w:r w:rsidRPr="00664C91">
              <w:rPr>
                <w:rFonts w:ascii="Times New Roman" w:hAnsi="Times New Roman"/>
                <w:b/>
                <w:bCs/>
                <w:kern w:val="24"/>
                <w:sz w:val="28"/>
                <w:szCs w:val="28"/>
                <w:lang w:val="en-US"/>
              </w:rPr>
              <w:t>N=</w:t>
            </w:r>
            <w:r w:rsidRPr="00664C91">
              <w:rPr>
                <w:rFonts w:ascii="Times New Roman" w:hAnsi="Times New Roman"/>
                <w:b/>
                <w:bCs/>
                <w:kern w:val="24"/>
                <w:sz w:val="28"/>
                <w:szCs w:val="28"/>
              </w:rPr>
              <w:t>18)</w:t>
            </w:r>
          </w:p>
        </w:tc>
        <w:tc>
          <w:tcPr>
            <w:tcW w:w="1146" w:type="dxa"/>
          </w:tcPr>
          <w:p w14:paraId="19F0F96F" w14:textId="4D54F829" w:rsidR="00664C91" w:rsidRPr="00664C91" w:rsidRDefault="00664C91" w:rsidP="00664C91">
            <w:pPr>
              <w:spacing w:line="360" w:lineRule="auto"/>
              <w:jc w:val="center"/>
              <w:rPr>
                <w:rFonts w:ascii="Times New Roman" w:hAnsi="Times New Roman" w:cs="Times New Roman"/>
                <w:b/>
                <w:sz w:val="28"/>
                <w:szCs w:val="28"/>
              </w:rPr>
            </w:pPr>
            <w:r w:rsidRPr="00664C91">
              <w:rPr>
                <w:rFonts w:ascii="Times New Roman" w:hAnsi="Times New Roman"/>
                <w:b/>
                <w:bCs/>
                <w:kern w:val="24"/>
                <w:sz w:val="28"/>
                <w:szCs w:val="28"/>
              </w:rPr>
              <w:t>р</w:t>
            </w:r>
          </w:p>
        </w:tc>
      </w:tr>
      <w:tr w:rsidR="00664C91" w14:paraId="4DCAEBDC" w14:textId="77777777" w:rsidTr="00664C91">
        <w:tc>
          <w:tcPr>
            <w:tcW w:w="4046" w:type="dxa"/>
            <w:vAlign w:val="center"/>
          </w:tcPr>
          <w:p w14:paraId="5EDE3099" w14:textId="5768FAFF" w:rsidR="00664C91" w:rsidRPr="00664C91" w:rsidRDefault="00664C91" w:rsidP="00B83EAE">
            <w:pPr>
              <w:spacing w:line="360" w:lineRule="auto"/>
              <w:rPr>
                <w:rFonts w:ascii="Times New Roman" w:hAnsi="Times New Roman" w:cs="Times New Roman"/>
                <w:b/>
                <w:sz w:val="28"/>
                <w:szCs w:val="28"/>
              </w:rPr>
            </w:pPr>
            <w:r w:rsidRPr="00664C91">
              <w:rPr>
                <w:rFonts w:ascii="Times New Roman" w:hAnsi="Times New Roman" w:cs="Times New Roman"/>
                <w:b/>
                <w:bCs/>
                <w:color w:val="000000" w:themeColor="text1"/>
                <w:kern w:val="24"/>
                <w:sz w:val="28"/>
                <w:szCs w:val="28"/>
              </w:rPr>
              <w:t>Пневмонэктомия справа</w:t>
            </w:r>
          </w:p>
        </w:tc>
        <w:tc>
          <w:tcPr>
            <w:tcW w:w="2725" w:type="dxa"/>
            <w:vAlign w:val="center"/>
          </w:tcPr>
          <w:p w14:paraId="0CFB3B8C" w14:textId="7171F9DA"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color w:val="000000" w:themeColor="text1"/>
                <w:kern w:val="24"/>
                <w:sz w:val="28"/>
                <w:szCs w:val="28"/>
              </w:rPr>
              <w:t>1 (5,6%)</w:t>
            </w:r>
          </w:p>
        </w:tc>
        <w:tc>
          <w:tcPr>
            <w:tcW w:w="1655" w:type="dxa"/>
            <w:vAlign w:val="center"/>
          </w:tcPr>
          <w:p w14:paraId="1D2814CC" w14:textId="3C8B0BA5"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color w:val="000000"/>
                <w:kern w:val="24"/>
                <w:sz w:val="28"/>
                <w:szCs w:val="28"/>
              </w:rPr>
              <w:t>9 (50%)</w:t>
            </w:r>
          </w:p>
        </w:tc>
        <w:tc>
          <w:tcPr>
            <w:tcW w:w="1146" w:type="dxa"/>
            <w:vAlign w:val="center"/>
          </w:tcPr>
          <w:p w14:paraId="25B28CA9" w14:textId="4FC1208C"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bCs/>
                <w:color w:val="000000" w:themeColor="text1"/>
                <w:kern w:val="24"/>
                <w:sz w:val="28"/>
                <w:szCs w:val="28"/>
              </w:rPr>
              <w:t>=0.003</w:t>
            </w:r>
          </w:p>
        </w:tc>
      </w:tr>
      <w:tr w:rsidR="00664C91" w14:paraId="1193881F" w14:textId="77777777" w:rsidTr="00664C91">
        <w:tc>
          <w:tcPr>
            <w:tcW w:w="4046" w:type="dxa"/>
            <w:vAlign w:val="center"/>
          </w:tcPr>
          <w:p w14:paraId="7CC74729" w14:textId="6DEB76FC" w:rsidR="00664C91" w:rsidRPr="00664C91" w:rsidRDefault="00664C91" w:rsidP="00B83EAE">
            <w:pPr>
              <w:spacing w:line="360" w:lineRule="auto"/>
              <w:rPr>
                <w:rFonts w:ascii="Times New Roman" w:hAnsi="Times New Roman" w:cs="Times New Roman"/>
                <w:b/>
                <w:sz w:val="28"/>
                <w:szCs w:val="28"/>
              </w:rPr>
            </w:pPr>
            <w:r w:rsidRPr="00664C91">
              <w:rPr>
                <w:rFonts w:ascii="Times New Roman" w:hAnsi="Times New Roman" w:cs="Times New Roman"/>
                <w:b/>
                <w:bCs/>
                <w:color w:val="000000" w:themeColor="text1"/>
                <w:kern w:val="24"/>
                <w:sz w:val="28"/>
                <w:szCs w:val="28"/>
              </w:rPr>
              <w:t>Пневмонэктомия слева</w:t>
            </w:r>
          </w:p>
        </w:tc>
        <w:tc>
          <w:tcPr>
            <w:tcW w:w="2725" w:type="dxa"/>
            <w:vAlign w:val="center"/>
          </w:tcPr>
          <w:p w14:paraId="0401F3D9" w14:textId="7D409934"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color w:val="000000" w:themeColor="text1"/>
                <w:kern w:val="24"/>
                <w:sz w:val="28"/>
                <w:szCs w:val="28"/>
              </w:rPr>
              <w:t>17 (94,4%)</w:t>
            </w:r>
          </w:p>
        </w:tc>
        <w:tc>
          <w:tcPr>
            <w:tcW w:w="1655" w:type="dxa"/>
            <w:vAlign w:val="center"/>
          </w:tcPr>
          <w:p w14:paraId="59F47A5C" w14:textId="3242633E"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color w:val="000000"/>
                <w:kern w:val="24"/>
                <w:sz w:val="28"/>
                <w:szCs w:val="28"/>
              </w:rPr>
              <w:t>9 (50%)</w:t>
            </w:r>
          </w:p>
        </w:tc>
        <w:tc>
          <w:tcPr>
            <w:tcW w:w="1146" w:type="dxa"/>
            <w:vAlign w:val="center"/>
          </w:tcPr>
          <w:p w14:paraId="130713E9" w14:textId="3F0A8B07"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bCs/>
                <w:color w:val="000000" w:themeColor="text1"/>
                <w:kern w:val="24"/>
                <w:sz w:val="28"/>
                <w:szCs w:val="28"/>
              </w:rPr>
              <w:t>=0.003</w:t>
            </w:r>
          </w:p>
        </w:tc>
      </w:tr>
      <w:tr w:rsidR="00664C91" w14:paraId="22BD6AF7" w14:textId="77777777" w:rsidTr="00664C91">
        <w:tc>
          <w:tcPr>
            <w:tcW w:w="4046" w:type="dxa"/>
            <w:vAlign w:val="center"/>
          </w:tcPr>
          <w:p w14:paraId="63D9C2C2" w14:textId="0E5BF700" w:rsidR="00664C91" w:rsidRPr="00664C91" w:rsidRDefault="00664C91" w:rsidP="00B83EAE">
            <w:pPr>
              <w:spacing w:line="360" w:lineRule="auto"/>
              <w:rPr>
                <w:rFonts w:ascii="Times New Roman" w:hAnsi="Times New Roman" w:cs="Times New Roman"/>
                <w:b/>
                <w:sz w:val="28"/>
                <w:szCs w:val="28"/>
              </w:rPr>
            </w:pPr>
            <w:r w:rsidRPr="00664C91">
              <w:rPr>
                <w:rFonts w:ascii="Times New Roman" w:hAnsi="Times New Roman" w:cs="Times New Roman"/>
                <w:b/>
                <w:bCs/>
                <w:color w:val="000000" w:themeColor="text1"/>
                <w:kern w:val="24"/>
                <w:sz w:val="28"/>
                <w:szCs w:val="28"/>
              </w:rPr>
              <w:t>Расширенная пневмонэктомия</w:t>
            </w:r>
          </w:p>
        </w:tc>
        <w:tc>
          <w:tcPr>
            <w:tcW w:w="2725" w:type="dxa"/>
            <w:vAlign w:val="center"/>
          </w:tcPr>
          <w:p w14:paraId="341180D7" w14:textId="1284622A"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color w:val="000000" w:themeColor="text1"/>
                <w:kern w:val="24"/>
                <w:sz w:val="28"/>
                <w:szCs w:val="28"/>
              </w:rPr>
              <w:t>16 (88,9%)</w:t>
            </w:r>
          </w:p>
        </w:tc>
        <w:tc>
          <w:tcPr>
            <w:tcW w:w="1655" w:type="dxa"/>
            <w:vAlign w:val="center"/>
          </w:tcPr>
          <w:p w14:paraId="1E889552" w14:textId="45DE0FFE"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color w:val="000000" w:themeColor="text1"/>
                <w:kern w:val="24"/>
                <w:sz w:val="28"/>
                <w:szCs w:val="28"/>
                <w:lang w:val="en-US"/>
              </w:rPr>
              <w:t>5 (27,8%)</w:t>
            </w:r>
          </w:p>
        </w:tc>
        <w:tc>
          <w:tcPr>
            <w:tcW w:w="1146" w:type="dxa"/>
            <w:vAlign w:val="center"/>
          </w:tcPr>
          <w:p w14:paraId="78D51CC3" w14:textId="7BB697D5" w:rsidR="00664C91" w:rsidRPr="00664C91" w:rsidRDefault="00664C91" w:rsidP="00664C91">
            <w:pPr>
              <w:spacing w:line="360" w:lineRule="auto"/>
              <w:jc w:val="center"/>
              <w:rPr>
                <w:rFonts w:ascii="Times New Roman" w:hAnsi="Times New Roman" w:cs="Times New Roman"/>
                <w:sz w:val="28"/>
                <w:szCs w:val="28"/>
              </w:rPr>
            </w:pPr>
          </w:p>
        </w:tc>
      </w:tr>
      <w:tr w:rsidR="00664C91" w14:paraId="7A30E888" w14:textId="77777777" w:rsidTr="00664C91">
        <w:tc>
          <w:tcPr>
            <w:tcW w:w="4046" w:type="dxa"/>
            <w:vAlign w:val="center"/>
          </w:tcPr>
          <w:p w14:paraId="57BD3E9A" w14:textId="08AD73BA" w:rsidR="00664C91" w:rsidRPr="00664C91" w:rsidRDefault="00664C91" w:rsidP="00B83EAE">
            <w:pPr>
              <w:spacing w:line="360" w:lineRule="auto"/>
              <w:rPr>
                <w:rFonts w:ascii="Times New Roman" w:hAnsi="Times New Roman" w:cs="Times New Roman"/>
                <w:b/>
                <w:sz w:val="28"/>
                <w:szCs w:val="28"/>
              </w:rPr>
            </w:pPr>
            <w:r w:rsidRPr="00664C91">
              <w:rPr>
                <w:rFonts w:ascii="Times New Roman" w:hAnsi="Times New Roman" w:cs="Times New Roman"/>
                <w:b/>
                <w:bCs/>
                <w:color w:val="000000" w:themeColor="text1"/>
                <w:kern w:val="24"/>
                <w:sz w:val="28"/>
                <w:szCs w:val="28"/>
              </w:rPr>
              <w:t>Расширенная + комбинированная с резекцией перикарда</w:t>
            </w:r>
          </w:p>
        </w:tc>
        <w:tc>
          <w:tcPr>
            <w:tcW w:w="2725" w:type="dxa"/>
            <w:vAlign w:val="center"/>
          </w:tcPr>
          <w:p w14:paraId="12176E9E" w14:textId="013D6A3C"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color w:val="000000" w:themeColor="text1"/>
                <w:kern w:val="24"/>
                <w:sz w:val="28"/>
                <w:szCs w:val="28"/>
                <w:lang w:val="en-US"/>
              </w:rPr>
              <w:t>1 (5,6%)</w:t>
            </w:r>
          </w:p>
        </w:tc>
        <w:tc>
          <w:tcPr>
            <w:tcW w:w="1655" w:type="dxa"/>
            <w:vAlign w:val="center"/>
          </w:tcPr>
          <w:p w14:paraId="27FB609E" w14:textId="2C213419"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color w:val="000000" w:themeColor="text1"/>
                <w:kern w:val="24"/>
                <w:sz w:val="28"/>
                <w:szCs w:val="28"/>
                <w:lang w:val="en-US"/>
              </w:rPr>
              <w:t>3 (16,7%)</w:t>
            </w:r>
          </w:p>
        </w:tc>
        <w:tc>
          <w:tcPr>
            <w:tcW w:w="1146" w:type="dxa"/>
            <w:vAlign w:val="center"/>
          </w:tcPr>
          <w:p w14:paraId="71B6503B" w14:textId="26EBB786" w:rsidR="00664C91" w:rsidRPr="00664C91" w:rsidRDefault="00664C91" w:rsidP="00664C91">
            <w:pPr>
              <w:spacing w:line="360" w:lineRule="auto"/>
              <w:jc w:val="center"/>
              <w:rPr>
                <w:rFonts w:ascii="Times New Roman" w:hAnsi="Times New Roman" w:cs="Times New Roman"/>
                <w:sz w:val="28"/>
                <w:szCs w:val="28"/>
              </w:rPr>
            </w:pPr>
          </w:p>
        </w:tc>
      </w:tr>
      <w:tr w:rsidR="00664C91" w14:paraId="2940655C" w14:textId="77777777" w:rsidTr="00664C91">
        <w:tc>
          <w:tcPr>
            <w:tcW w:w="4046" w:type="dxa"/>
            <w:vAlign w:val="center"/>
          </w:tcPr>
          <w:p w14:paraId="4155A869" w14:textId="5B011522" w:rsidR="00664C91" w:rsidRPr="00664C91" w:rsidRDefault="00664C91" w:rsidP="00B83EAE">
            <w:pPr>
              <w:spacing w:line="360" w:lineRule="auto"/>
              <w:rPr>
                <w:rFonts w:ascii="Times New Roman" w:hAnsi="Times New Roman" w:cs="Times New Roman"/>
                <w:b/>
                <w:sz w:val="28"/>
                <w:szCs w:val="28"/>
              </w:rPr>
            </w:pPr>
            <w:r w:rsidRPr="00664C91">
              <w:rPr>
                <w:rFonts w:ascii="Times New Roman" w:hAnsi="Times New Roman" w:cs="Times New Roman"/>
                <w:b/>
                <w:bCs/>
                <w:color w:val="000000" w:themeColor="text1"/>
                <w:kern w:val="24"/>
                <w:sz w:val="28"/>
                <w:szCs w:val="28"/>
              </w:rPr>
              <w:t>Расширенная + комбинированная с резекцией предсердия</w:t>
            </w:r>
          </w:p>
        </w:tc>
        <w:tc>
          <w:tcPr>
            <w:tcW w:w="2725" w:type="dxa"/>
            <w:vAlign w:val="center"/>
          </w:tcPr>
          <w:p w14:paraId="0E2A997E" w14:textId="53949A58"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color w:val="000000" w:themeColor="text1"/>
                <w:kern w:val="24"/>
                <w:sz w:val="28"/>
                <w:szCs w:val="28"/>
                <w:lang w:val="en-US"/>
              </w:rPr>
              <w:t>1 (5,5%)</w:t>
            </w:r>
          </w:p>
        </w:tc>
        <w:tc>
          <w:tcPr>
            <w:tcW w:w="1655" w:type="dxa"/>
            <w:vAlign w:val="center"/>
          </w:tcPr>
          <w:p w14:paraId="134F25FB" w14:textId="06F2142A"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color w:val="000000" w:themeColor="text1"/>
                <w:kern w:val="24"/>
                <w:sz w:val="28"/>
                <w:szCs w:val="28"/>
                <w:lang w:val="en-US"/>
              </w:rPr>
              <w:t>2 (11,1%)</w:t>
            </w:r>
          </w:p>
        </w:tc>
        <w:tc>
          <w:tcPr>
            <w:tcW w:w="1146" w:type="dxa"/>
            <w:vAlign w:val="center"/>
          </w:tcPr>
          <w:p w14:paraId="5E70D24B" w14:textId="3BEC4DF2" w:rsidR="00664C91" w:rsidRPr="00664C91" w:rsidRDefault="00664C91" w:rsidP="00664C91">
            <w:pPr>
              <w:spacing w:line="360" w:lineRule="auto"/>
              <w:jc w:val="center"/>
              <w:rPr>
                <w:rFonts w:ascii="Times New Roman" w:hAnsi="Times New Roman" w:cs="Times New Roman"/>
                <w:sz w:val="28"/>
                <w:szCs w:val="28"/>
              </w:rPr>
            </w:pPr>
          </w:p>
        </w:tc>
      </w:tr>
      <w:tr w:rsidR="00664C91" w14:paraId="06FAE40B" w14:textId="77777777" w:rsidTr="00664C91">
        <w:tc>
          <w:tcPr>
            <w:tcW w:w="4046" w:type="dxa"/>
            <w:vAlign w:val="center"/>
          </w:tcPr>
          <w:p w14:paraId="267D334B" w14:textId="5A9083DE" w:rsidR="00664C91" w:rsidRPr="00664C91" w:rsidRDefault="00664C91" w:rsidP="00B83EAE">
            <w:pPr>
              <w:spacing w:line="360" w:lineRule="auto"/>
              <w:rPr>
                <w:rFonts w:ascii="Times New Roman" w:hAnsi="Times New Roman" w:cs="Times New Roman"/>
                <w:b/>
                <w:sz w:val="28"/>
                <w:szCs w:val="28"/>
              </w:rPr>
            </w:pPr>
            <w:r w:rsidRPr="00664C91">
              <w:rPr>
                <w:rFonts w:ascii="Times New Roman" w:hAnsi="Times New Roman" w:cs="Times New Roman"/>
                <w:b/>
                <w:bCs/>
                <w:color w:val="000000" w:themeColor="text1"/>
                <w:kern w:val="24"/>
                <w:sz w:val="28"/>
                <w:szCs w:val="28"/>
              </w:rPr>
              <w:t>Расширенная + комбинированная с резекцией бифуркации трахеи</w:t>
            </w:r>
          </w:p>
        </w:tc>
        <w:tc>
          <w:tcPr>
            <w:tcW w:w="2725" w:type="dxa"/>
            <w:vAlign w:val="center"/>
          </w:tcPr>
          <w:p w14:paraId="2C2598EB" w14:textId="751FB08A"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color w:val="000000"/>
                <w:kern w:val="24"/>
                <w:sz w:val="28"/>
                <w:szCs w:val="28"/>
                <w:lang w:val="en-US"/>
              </w:rPr>
              <w:t>0</w:t>
            </w:r>
          </w:p>
        </w:tc>
        <w:tc>
          <w:tcPr>
            <w:tcW w:w="1655" w:type="dxa"/>
            <w:vAlign w:val="center"/>
          </w:tcPr>
          <w:p w14:paraId="39682C97" w14:textId="5BC4969E"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color w:val="000000"/>
                <w:kern w:val="24"/>
                <w:sz w:val="28"/>
                <w:szCs w:val="28"/>
                <w:lang w:val="en-US"/>
              </w:rPr>
              <w:t xml:space="preserve">2 </w:t>
            </w:r>
            <w:r w:rsidRPr="00664C91">
              <w:rPr>
                <w:rFonts w:ascii="Times New Roman" w:hAnsi="Times New Roman" w:cs="Times New Roman"/>
                <w:color w:val="000000" w:themeColor="text1"/>
                <w:kern w:val="24"/>
                <w:sz w:val="28"/>
                <w:szCs w:val="28"/>
                <w:lang w:val="en-US"/>
              </w:rPr>
              <w:t>(11,1%)</w:t>
            </w:r>
          </w:p>
        </w:tc>
        <w:tc>
          <w:tcPr>
            <w:tcW w:w="1146" w:type="dxa"/>
            <w:vAlign w:val="center"/>
          </w:tcPr>
          <w:p w14:paraId="6C835FB0" w14:textId="73771494" w:rsidR="00664C91" w:rsidRPr="00664C91" w:rsidRDefault="00664C91" w:rsidP="00664C91">
            <w:pPr>
              <w:spacing w:line="360" w:lineRule="auto"/>
              <w:jc w:val="center"/>
              <w:rPr>
                <w:rFonts w:ascii="Times New Roman" w:hAnsi="Times New Roman" w:cs="Times New Roman"/>
                <w:sz w:val="28"/>
                <w:szCs w:val="28"/>
              </w:rPr>
            </w:pPr>
          </w:p>
        </w:tc>
      </w:tr>
      <w:tr w:rsidR="00664C91" w14:paraId="0452A795" w14:textId="77777777" w:rsidTr="00664C91">
        <w:tc>
          <w:tcPr>
            <w:tcW w:w="4046" w:type="dxa"/>
            <w:vAlign w:val="center"/>
          </w:tcPr>
          <w:p w14:paraId="620B2C45" w14:textId="7DEFC1A8" w:rsidR="00664C91" w:rsidRPr="00664C91" w:rsidRDefault="00664C91" w:rsidP="00B83EAE">
            <w:pPr>
              <w:spacing w:line="360" w:lineRule="auto"/>
              <w:rPr>
                <w:rFonts w:ascii="Times New Roman" w:hAnsi="Times New Roman" w:cs="Times New Roman"/>
                <w:b/>
                <w:sz w:val="28"/>
                <w:szCs w:val="28"/>
              </w:rPr>
            </w:pPr>
            <w:r w:rsidRPr="00664C91">
              <w:rPr>
                <w:rFonts w:ascii="Times New Roman" w:hAnsi="Times New Roman" w:cs="Times New Roman"/>
                <w:b/>
                <w:bCs/>
                <w:color w:val="000000" w:themeColor="text1"/>
                <w:kern w:val="24"/>
                <w:sz w:val="28"/>
                <w:szCs w:val="28"/>
              </w:rPr>
              <w:t>Расширенная + комбинированная с резекцией блуждающего нерва</w:t>
            </w:r>
          </w:p>
        </w:tc>
        <w:tc>
          <w:tcPr>
            <w:tcW w:w="2725" w:type="dxa"/>
            <w:vAlign w:val="center"/>
          </w:tcPr>
          <w:p w14:paraId="61AE4EB2" w14:textId="71E53E64"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color w:val="000000"/>
                <w:kern w:val="24"/>
                <w:sz w:val="28"/>
                <w:szCs w:val="28"/>
                <w:lang w:val="en-US"/>
              </w:rPr>
              <w:t>0</w:t>
            </w:r>
          </w:p>
        </w:tc>
        <w:tc>
          <w:tcPr>
            <w:tcW w:w="1655" w:type="dxa"/>
            <w:vAlign w:val="center"/>
          </w:tcPr>
          <w:p w14:paraId="770DF7A0" w14:textId="029785FB"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color w:val="000000"/>
                <w:kern w:val="24"/>
                <w:sz w:val="28"/>
                <w:szCs w:val="28"/>
                <w:lang w:val="en-US"/>
              </w:rPr>
              <w:t xml:space="preserve">2 </w:t>
            </w:r>
            <w:r w:rsidRPr="00664C91">
              <w:rPr>
                <w:rFonts w:ascii="Times New Roman" w:hAnsi="Times New Roman" w:cs="Times New Roman"/>
                <w:color w:val="000000" w:themeColor="text1"/>
                <w:kern w:val="24"/>
                <w:sz w:val="28"/>
                <w:szCs w:val="28"/>
                <w:lang w:val="en-US"/>
              </w:rPr>
              <w:t>(11,1%)</w:t>
            </w:r>
          </w:p>
        </w:tc>
        <w:tc>
          <w:tcPr>
            <w:tcW w:w="1146" w:type="dxa"/>
            <w:vAlign w:val="center"/>
          </w:tcPr>
          <w:p w14:paraId="6DE1A3B7" w14:textId="3A5D5F89" w:rsidR="00664C91" w:rsidRPr="00664C91" w:rsidRDefault="00664C91" w:rsidP="00664C91">
            <w:pPr>
              <w:spacing w:line="360" w:lineRule="auto"/>
              <w:jc w:val="center"/>
              <w:rPr>
                <w:rFonts w:ascii="Times New Roman" w:hAnsi="Times New Roman" w:cs="Times New Roman"/>
                <w:sz w:val="28"/>
                <w:szCs w:val="28"/>
              </w:rPr>
            </w:pPr>
          </w:p>
        </w:tc>
      </w:tr>
      <w:tr w:rsidR="00664C91" w14:paraId="55F7444D" w14:textId="77777777" w:rsidTr="00664C91">
        <w:tc>
          <w:tcPr>
            <w:tcW w:w="4046" w:type="dxa"/>
            <w:vAlign w:val="center"/>
          </w:tcPr>
          <w:p w14:paraId="71F3BB98" w14:textId="164A5880" w:rsidR="00664C91" w:rsidRPr="00664C91" w:rsidRDefault="00664C91" w:rsidP="00B83EAE">
            <w:pPr>
              <w:spacing w:line="360" w:lineRule="auto"/>
              <w:rPr>
                <w:rFonts w:ascii="Times New Roman" w:hAnsi="Times New Roman" w:cs="Times New Roman"/>
                <w:b/>
                <w:sz w:val="28"/>
                <w:szCs w:val="28"/>
              </w:rPr>
            </w:pPr>
            <w:r w:rsidRPr="00664C91">
              <w:rPr>
                <w:rFonts w:ascii="Times New Roman" w:hAnsi="Times New Roman" w:cs="Times New Roman"/>
                <w:b/>
                <w:bCs/>
                <w:color w:val="000000" w:themeColor="text1"/>
                <w:kern w:val="24"/>
                <w:sz w:val="28"/>
                <w:szCs w:val="28"/>
              </w:rPr>
              <w:t>Плевропневмонэктомия</w:t>
            </w:r>
          </w:p>
        </w:tc>
        <w:tc>
          <w:tcPr>
            <w:tcW w:w="2725" w:type="dxa"/>
            <w:vAlign w:val="center"/>
          </w:tcPr>
          <w:p w14:paraId="2E70A676" w14:textId="3D31F278"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color w:val="000000"/>
                <w:kern w:val="24"/>
                <w:sz w:val="28"/>
                <w:szCs w:val="28"/>
                <w:lang w:val="en-US"/>
              </w:rPr>
              <w:t>0</w:t>
            </w:r>
          </w:p>
        </w:tc>
        <w:tc>
          <w:tcPr>
            <w:tcW w:w="1655" w:type="dxa"/>
            <w:vAlign w:val="center"/>
          </w:tcPr>
          <w:p w14:paraId="32AEDA9B" w14:textId="402FB73A"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color w:val="000000"/>
                <w:kern w:val="24"/>
                <w:sz w:val="28"/>
                <w:szCs w:val="28"/>
                <w:lang w:val="en-US"/>
              </w:rPr>
              <w:t>1 (5,5%)</w:t>
            </w:r>
          </w:p>
        </w:tc>
        <w:tc>
          <w:tcPr>
            <w:tcW w:w="1146" w:type="dxa"/>
            <w:vAlign w:val="center"/>
          </w:tcPr>
          <w:p w14:paraId="790528B3" w14:textId="2B26E8A8" w:rsidR="00664C91" w:rsidRPr="00664C91" w:rsidRDefault="00664C91" w:rsidP="00664C91">
            <w:pPr>
              <w:spacing w:line="360" w:lineRule="auto"/>
              <w:jc w:val="center"/>
              <w:rPr>
                <w:rFonts w:ascii="Times New Roman" w:hAnsi="Times New Roman" w:cs="Times New Roman"/>
                <w:sz w:val="28"/>
                <w:szCs w:val="28"/>
              </w:rPr>
            </w:pPr>
          </w:p>
        </w:tc>
      </w:tr>
      <w:tr w:rsidR="00664C91" w14:paraId="13D99CA0" w14:textId="77777777" w:rsidTr="00664C91">
        <w:tc>
          <w:tcPr>
            <w:tcW w:w="4046" w:type="dxa"/>
            <w:vAlign w:val="center"/>
          </w:tcPr>
          <w:p w14:paraId="0A041FC2" w14:textId="4F581310" w:rsidR="00664C91" w:rsidRPr="00664C91" w:rsidRDefault="00664C91" w:rsidP="00B83EAE">
            <w:pPr>
              <w:spacing w:line="360" w:lineRule="auto"/>
              <w:rPr>
                <w:rFonts w:ascii="Times New Roman" w:hAnsi="Times New Roman" w:cs="Times New Roman"/>
                <w:b/>
                <w:sz w:val="28"/>
                <w:szCs w:val="28"/>
              </w:rPr>
            </w:pPr>
            <w:r w:rsidRPr="00664C91">
              <w:rPr>
                <w:rFonts w:ascii="Times New Roman" w:hAnsi="Times New Roman" w:cs="Times New Roman"/>
                <w:b/>
                <w:bCs/>
                <w:color w:val="000000" w:themeColor="text1"/>
                <w:kern w:val="24"/>
                <w:sz w:val="28"/>
                <w:szCs w:val="28"/>
              </w:rPr>
              <w:t>Смешанные комбинированные операции (ВПВ, бифуркация трахеи, предсердие и/или перикард)</w:t>
            </w:r>
          </w:p>
        </w:tc>
        <w:tc>
          <w:tcPr>
            <w:tcW w:w="2725" w:type="dxa"/>
            <w:vAlign w:val="center"/>
          </w:tcPr>
          <w:p w14:paraId="5B430A86" w14:textId="00E02DA0"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color w:val="000000"/>
                <w:kern w:val="24"/>
                <w:sz w:val="28"/>
                <w:szCs w:val="28"/>
                <w:lang w:val="en-US"/>
              </w:rPr>
              <w:t>0</w:t>
            </w:r>
          </w:p>
        </w:tc>
        <w:tc>
          <w:tcPr>
            <w:tcW w:w="1655" w:type="dxa"/>
            <w:vAlign w:val="center"/>
          </w:tcPr>
          <w:p w14:paraId="35F7A799" w14:textId="334305C7"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color w:val="000000"/>
                <w:kern w:val="24"/>
                <w:sz w:val="28"/>
                <w:szCs w:val="28"/>
                <w:lang w:val="en-US"/>
              </w:rPr>
              <w:t>3 (16,7%)</w:t>
            </w:r>
          </w:p>
        </w:tc>
        <w:tc>
          <w:tcPr>
            <w:tcW w:w="1146" w:type="dxa"/>
            <w:vAlign w:val="center"/>
          </w:tcPr>
          <w:p w14:paraId="78E56827" w14:textId="0EB83F5D" w:rsidR="00664C91" w:rsidRPr="00664C91" w:rsidRDefault="00664C91" w:rsidP="00664C91">
            <w:pPr>
              <w:spacing w:line="360" w:lineRule="auto"/>
              <w:jc w:val="center"/>
              <w:rPr>
                <w:rFonts w:ascii="Times New Roman" w:hAnsi="Times New Roman" w:cs="Times New Roman"/>
                <w:sz w:val="28"/>
                <w:szCs w:val="28"/>
              </w:rPr>
            </w:pPr>
          </w:p>
        </w:tc>
      </w:tr>
      <w:tr w:rsidR="00664C91" w14:paraId="11D4F701" w14:textId="77777777" w:rsidTr="00664C91">
        <w:tc>
          <w:tcPr>
            <w:tcW w:w="4046" w:type="dxa"/>
            <w:vAlign w:val="center"/>
          </w:tcPr>
          <w:p w14:paraId="1E5A74BA" w14:textId="4333EC7E" w:rsidR="00664C91" w:rsidRPr="00664C91" w:rsidRDefault="00664C91" w:rsidP="00B83EAE">
            <w:pPr>
              <w:spacing w:line="360" w:lineRule="auto"/>
              <w:rPr>
                <w:rFonts w:ascii="Times New Roman" w:hAnsi="Times New Roman" w:cs="Times New Roman"/>
                <w:b/>
                <w:sz w:val="28"/>
                <w:szCs w:val="28"/>
              </w:rPr>
            </w:pPr>
            <w:r w:rsidRPr="00664C91">
              <w:rPr>
                <w:rFonts w:ascii="Times New Roman" w:hAnsi="Times New Roman" w:cs="Times New Roman"/>
                <w:b/>
                <w:bCs/>
                <w:color w:val="000000" w:themeColor="text1"/>
                <w:kern w:val="24"/>
                <w:sz w:val="28"/>
                <w:szCs w:val="28"/>
              </w:rPr>
              <w:t>Укрывание культи</w:t>
            </w:r>
          </w:p>
        </w:tc>
        <w:tc>
          <w:tcPr>
            <w:tcW w:w="2725" w:type="dxa"/>
            <w:vAlign w:val="center"/>
          </w:tcPr>
          <w:p w14:paraId="0F3CCBCE" w14:textId="3A047687"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bCs/>
                <w:color w:val="000000" w:themeColor="text1"/>
                <w:kern w:val="24"/>
                <w:sz w:val="28"/>
                <w:szCs w:val="28"/>
                <w:lang w:val="en-US"/>
              </w:rPr>
              <w:t>2 (11,1%)</w:t>
            </w:r>
          </w:p>
        </w:tc>
        <w:tc>
          <w:tcPr>
            <w:tcW w:w="1655" w:type="dxa"/>
            <w:vAlign w:val="center"/>
          </w:tcPr>
          <w:p w14:paraId="2A635536" w14:textId="5843E59E"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bCs/>
                <w:color w:val="000000" w:themeColor="text1"/>
                <w:kern w:val="24"/>
                <w:sz w:val="28"/>
                <w:szCs w:val="28"/>
                <w:lang w:val="en-US"/>
              </w:rPr>
              <w:t>13 (72,2%)</w:t>
            </w:r>
          </w:p>
        </w:tc>
        <w:tc>
          <w:tcPr>
            <w:tcW w:w="1146" w:type="dxa"/>
            <w:vAlign w:val="center"/>
          </w:tcPr>
          <w:p w14:paraId="3FC8B502" w14:textId="4D638D74"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bCs/>
                <w:color w:val="000000" w:themeColor="text1"/>
                <w:kern w:val="24"/>
                <w:sz w:val="28"/>
                <w:szCs w:val="28"/>
                <w:lang w:val="en-US"/>
              </w:rPr>
              <w:t>&lt;0,001</w:t>
            </w:r>
          </w:p>
        </w:tc>
      </w:tr>
      <w:tr w:rsidR="00664C91" w14:paraId="315CA8F9" w14:textId="77777777" w:rsidTr="00664C91">
        <w:tc>
          <w:tcPr>
            <w:tcW w:w="4046" w:type="dxa"/>
            <w:vAlign w:val="center"/>
          </w:tcPr>
          <w:p w14:paraId="32149CB5" w14:textId="2F6DE3AC" w:rsidR="00664C91" w:rsidRPr="00664C91" w:rsidRDefault="00664C91" w:rsidP="00B83EAE">
            <w:pPr>
              <w:spacing w:line="360" w:lineRule="auto"/>
              <w:rPr>
                <w:rFonts w:ascii="Times New Roman" w:hAnsi="Times New Roman" w:cs="Times New Roman"/>
                <w:b/>
                <w:sz w:val="28"/>
                <w:szCs w:val="28"/>
              </w:rPr>
            </w:pPr>
            <w:r w:rsidRPr="00664C91">
              <w:rPr>
                <w:rFonts w:ascii="Times New Roman" w:hAnsi="Times New Roman" w:cs="Times New Roman"/>
                <w:b/>
                <w:bCs/>
                <w:color w:val="000000" w:themeColor="text1"/>
                <w:kern w:val="24"/>
                <w:sz w:val="28"/>
                <w:szCs w:val="28"/>
              </w:rPr>
              <w:t>Изменение узлов корня</w:t>
            </w:r>
          </w:p>
        </w:tc>
        <w:tc>
          <w:tcPr>
            <w:tcW w:w="2725" w:type="dxa"/>
            <w:vAlign w:val="center"/>
          </w:tcPr>
          <w:p w14:paraId="5BCCA032" w14:textId="7F367D98"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color w:val="000000"/>
                <w:kern w:val="24"/>
                <w:sz w:val="28"/>
                <w:szCs w:val="28"/>
                <w:lang w:val="en-US"/>
              </w:rPr>
              <w:t xml:space="preserve">14 </w:t>
            </w:r>
            <w:r w:rsidRPr="00664C91">
              <w:rPr>
                <w:rFonts w:ascii="Times New Roman" w:hAnsi="Times New Roman" w:cs="Times New Roman"/>
                <w:color w:val="000000"/>
                <w:kern w:val="24"/>
                <w:sz w:val="28"/>
                <w:szCs w:val="28"/>
              </w:rPr>
              <w:t>(</w:t>
            </w:r>
            <w:r w:rsidRPr="00664C91">
              <w:rPr>
                <w:rFonts w:ascii="Times New Roman" w:hAnsi="Times New Roman" w:cs="Times New Roman"/>
                <w:color w:val="000000"/>
                <w:kern w:val="24"/>
                <w:sz w:val="28"/>
                <w:szCs w:val="28"/>
                <w:lang w:val="en-US"/>
              </w:rPr>
              <w:t>77</w:t>
            </w:r>
            <w:r w:rsidRPr="00664C91">
              <w:rPr>
                <w:rFonts w:ascii="Times New Roman" w:hAnsi="Times New Roman" w:cs="Times New Roman"/>
                <w:color w:val="000000"/>
                <w:kern w:val="24"/>
                <w:sz w:val="28"/>
                <w:szCs w:val="28"/>
              </w:rPr>
              <w:t>,</w:t>
            </w:r>
            <w:r w:rsidRPr="00664C91">
              <w:rPr>
                <w:rFonts w:ascii="Times New Roman" w:hAnsi="Times New Roman" w:cs="Times New Roman"/>
                <w:color w:val="000000"/>
                <w:kern w:val="24"/>
                <w:sz w:val="28"/>
                <w:szCs w:val="28"/>
                <w:lang w:val="en-US"/>
              </w:rPr>
              <w:t>8</w:t>
            </w:r>
            <w:r w:rsidRPr="00664C91">
              <w:rPr>
                <w:rFonts w:ascii="Times New Roman" w:hAnsi="Times New Roman" w:cs="Times New Roman"/>
                <w:color w:val="000000"/>
                <w:kern w:val="24"/>
                <w:sz w:val="28"/>
                <w:szCs w:val="28"/>
              </w:rPr>
              <w:t>%)</w:t>
            </w:r>
          </w:p>
        </w:tc>
        <w:tc>
          <w:tcPr>
            <w:tcW w:w="1655" w:type="dxa"/>
            <w:vAlign w:val="center"/>
          </w:tcPr>
          <w:p w14:paraId="542A9333" w14:textId="6E919EE4"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color w:val="000000"/>
                <w:kern w:val="24"/>
                <w:sz w:val="28"/>
                <w:szCs w:val="28"/>
                <w:lang w:val="en-US"/>
              </w:rPr>
              <w:t xml:space="preserve">8 </w:t>
            </w:r>
            <w:r w:rsidRPr="00664C91">
              <w:rPr>
                <w:rFonts w:ascii="Times New Roman" w:hAnsi="Times New Roman" w:cs="Times New Roman"/>
                <w:color w:val="000000"/>
                <w:kern w:val="24"/>
                <w:sz w:val="28"/>
                <w:szCs w:val="28"/>
              </w:rPr>
              <w:t>(</w:t>
            </w:r>
            <w:r w:rsidRPr="00664C91">
              <w:rPr>
                <w:rFonts w:ascii="Times New Roman" w:hAnsi="Times New Roman" w:cs="Times New Roman"/>
                <w:color w:val="000000"/>
                <w:kern w:val="24"/>
                <w:sz w:val="28"/>
                <w:szCs w:val="28"/>
                <w:lang w:val="en-US"/>
              </w:rPr>
              <w:t>44,4</w:t>
            </w:r>
            <w:r w:rsidRPr="00664C91">
              <w:rPr>
                <w:rFonts w:ascii="Times New Roman" w:hAnsi="Times New Roman" w:cs="Times New Roman"/>
                <w:color w:val="000000"/>
                <w:kern w:val="24"/>
                <w:sz w:val="28"/>
                <w:szCs w:val="28"/>
              </w:rPr>
              <w:t>%)</w:t>
            </w:r>
          </w:p>
        </w:tc>
        <w:tc>
          <w:tcPr>
            <w:tcW w:w="1146" w:type="dxa"/>
            <w:vAlign w:val="center"/>
          </w:tcPr>
          <w:p w14:paraId="005E0118" w14:textId="687D23FB"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bCs/>
                <w:color w:val="000000" w:themeColor="text1"/>
                <w:kern w:val="24"/>
                <w:sz w:val="28"/>
                <w:szCs w:val="28"/>
              </w:rPr>
              <w:t>=0,041</w:t>
            </w:r>
          </w:p>
        </w:tc>
      </w:tr>
      <w:tr w:rsidR="00664C91" w14:paraId="6E6D8E73" w14:textId="77777777" w:rsidTr="00664C91">
        <w:tc>
          <w:tcPr>
            <w:tcW w:w="4046" w:type="dxa"/>
            <w:vAlign w:val="center"/>
          </w:tcPr>
          <w:p w14:paraId="4ACB153A" w14:textId="2DDE850E" w:rsidR="00664C91" w:rsidRPr="00664C91" w:rsidRDefault="00664C91" w:rsidP="00EF64CA">
            <w:pPr>
              <w:spacing w:line="360" w:lineRule="auto"/>
              <w:jc w:val="both"/>
              <w:rPr>
                <w:rFonts w:ascii="Times New Roman" w:hAnsi="Times New Roman" w:cs="Times New Roman"/>
                <w:b/>
                <w:sz w:val="28"/>
                <w:szCs w:val="28"/>
              </w:rPr>
            </w:pPr>
            <w:r w:rsidRPr="00664C91">
              <w:rPr>
                <w:rFonts w:ascii="Times New Roman" w:hAnsi="Times New Roman" w:cs="Times New Roman"/>
                <w:b/>
                <w:bCs/>
                <w:color w:val="000000" w:themeColor="text1"/>
                <w:kern w:val="24"/>
                <w:sz w:val="28"/>
                <w:szCs w:val="28"/>
              </w:rPr>
              <w:t>Спаечный процесс более 50%</w:t>
            </w:r>
          </w:p>
        </w:tc>
        <w:tc>
          <w:tcPr>
            <w:tcW w:w="2725" w:type="dxa"/>
            <w:vAlign w:val="center"/>
          </w:tcPr>
          <w:p w14:paraId="6BFA1FD8" w14:textId="4CA3286D"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bCs/>
                <w:color w:val="000000"/>
                <w:kern w:val="24"/>
                <w:sz w:val="28"/>
                <w:szCs w:val="28"/>
                <w:lang w:val="en-US"/>
              </w:rPr>
              <w:t xml:space="preserve">1 </w:t>
            </w:r>
            <w:r w:rsidRPr="00664C91">
              <w:rPr>
                <w:rFonts w:ascii="Times New Roman" w:hAnsi="Times New Roman" w:cs="Times New Roman"/>
                <w:bCs/>
                <w:color w:val="000000"/>
                <w:kern w:val="24"/>
                <w:sz w:val="28"/>
                <w:szCs w:val="28"/>
              </w:rPr>
              <w:t>(</w:t>
            </w:r>
            <w:r w:rsidRPr="00664C91">
              <w:rPr>
                <w:rFonts w:ascii="Times New Roman" w:hAnsi="Times New Roman" w:cs="Times New Roman"/>
                <w:bCs/>
                <w:color w:val="000000"/>
                <w:kern w:val="24"/>
                <w:sz w:val="28"/>
                <w:szCs w:val="28"/>
                <w:lang w:val="en-US"/>
              </w:rPr>
              <w:t>5,6</w:t>
            </w:r>
            <w:r w:rsidRPr="00664C91">
              <w:rPr>
                <w:rFonts w:ascii="Times New Roman" w:hAnsi="Times New Roman" w:cs="Times New Roman"/>
                <w:bCs/>
                <w:color w:val="000000"/>
                <w:kern w:val="24"/>
                <w:sz w:val="28"/>
                <w:szCs w:val="28"/>
              </w:rPr>
              <w:t>%)</w:t>
            </w:r>
          </w:p>
        </w:tc>
        <w:tc>
          <w:tcPr>
            <w:tcW w:w="1655" w:type="dxa"/>
            <w:vAlign w:val="center"/>
          </w:tcPr>
          <w:p w14:paraId="75A49023" w14:textId="2A52BC3C"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bCs/>
                <w:color w:val="000000"/>
                <w:kern w:val="24"/>
                <w:sz w:val="28"/>
                <w:szCs w:val="28"/>
              </w:rPr>
              <w:t>1</w:t>
            </w:r>
            <w:r w:rsidRPr="00664C91">
              <w:rPr>
                <w:rFonts w:ascii="Times New Roman" w:hAnsi="Times New Roman" w:cs="Times New Roman"/>
                <w:bCs/>
                <w:color w:val="000000"/>
                <w:kern w:val="24"/>
                <w:sz w:val="28"/>
                <w:szCs w:val="28"/>
                <w:lang w:val="en-US"/>
              </w:rPr>
              <w:t xml:space="preserve">0 </w:t>
            </w:r>
            <w:r w:rsidRPr="00664C91">
              <w:rPr>
                <w:rFonts w:ascii="Times New Roman" w:hAnsi="Times New Roman" w:cs="Times New Roman"/>
                <w:bCs/>
                <w:color w:val="000000"/>
                <w:kern w:val="24"/>
                <w:sz w:val="28"/>
                <w:szCs w:val="28"/>
              </w:rPr>
              <w:t>(</w:t>
            </w:r>
            <w:r w:rsidRPr="00664C91">
              <w:rPr>
                <w:rFonts w:ascii="Times New Roman" w:hAnsi="Times New Roman" w:cs="Times New Roman"/>
                <w:bCs/>
                <w:color w:val="000000"/>
                <w:kern w:val="24"/>
                <w:sz w:val="28"/>
                <w:szCs w:val="28"/>
                <w:lang w:val="en-US"/>
              </w:rPr>
              <w:t>55,6</w:t>
            </w:r>
            <w:r w:rsidRPr="00664C91">
              <w:rPr>
                <w:rFonts w:ascii="Times New Roman" w:hAnsi="Times New Roman" w:cs="Times New Roman"/>
                <w:bCs/>
                <w:color w:val="000000"/>
                <w:kern w:val="24"/>
                <w:sz w:val="28"/>
                <w:szCs w:val="28"/>
              </w:rPr>
              <w:t>%)</w:t>
            </w:r>
          </w:p>
        </w:tc>
        <w:tc>
          <w:tcPr>
            <w:tcW w:w="1146" w:type="dxa"/>
            <w:vAlign w:val="center"/>
          </w:tcPr>
          <w:p w14:paraId="453A737E" w14:textId="23DA4674" w:rsidR="00664C91" w:rsidRPr="00664C91" w:rsidRDefault="00664C91" w:rsidP="00664C91">
            <w:pPr>
              <w:spacing w:line="360" w:lineRule="auto"/>
              <w:jc w:val="center"/>
              <w:rPr>
                <w:rFonts w:ascii="Times New Roman" w:hAnsi="Times New Roman" w:cs="Times New Roman"/>
                <w:sz w:val="28"/>
                <w:szCs w:val="28"/>
              </w:rPr>
            </w:pPr>
            <w:r w:rsidRPr="00664C91">
              <w:rPr>
                <w:rFonts w:ascii="Times New Roman" w:hAnsi="Times New Roman" w:cs="Times New Roman"/>
                <w:color w:val="000000" w:themeColor="text1"/>
                <w:kern w:val="24"/>
                <w:sz w:val="28"/>
                <w:szCs w:val="28"/>
              </w:rPr>
              <w:t>=0,002</w:t>
            </w:r>
          </w:p>
        </w:tc>
      </w:tr>
    </w:tbl>
    <w:p w14:paraId="1A96E19B" w14:textId="77777777" w:rsidR="00664C91" w:rsidRDefault="00664C91" w:rsidP="00EF64CA">
      <w:pPr>
        <w:spacing w:line="360" w:lineRule="auto"/>
        <w:ind w:firstLine="709"/>
        <w:jc w:val="both"/>
        <w:rPr>
          <w:rFonts w:ascii="Times New Roman" w:hAnsi="Times New Roman" w:cs="Times New Roman"/>
          <w:sz w:val="28"/>
          <w:szCs w:val="28"/>
        </w:rPr>
      </w:pPr>
    </w:p>
    <w:p w14:paraId="7078C30E" w14:textId="1E8E3CC0" w:rsidR="00664C91" w:rsidRDefault="00664C91" w:rsidP="00664C9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групп по основным интраоперационным показателям представлено в таблице №8. 94,4% торакоскпопических пневмонэктомий были левосторонними и лишь 5,6% - правосторонними. В то время как для открытых вмешательств это соотношение было 50/50%. Это можно отчасти объяснить тем, что при правосторонних центральных образованиях</w:t>
      </w:r>
      <w:r w:rsidR="000621CA">
        <w:rPr>
          <w:rFonts w:ascii="Times New Roman" w:hAnsi="Times New Roman" w:cs="Times New Roman"/>
          <w:sz w:val="28"/>
          <w:szCs w:val="28"/>
        </w:rPr>
        <w:t xml:space="preserve"> чаще есть возможность выполнить бронхопластическую операцию и в тех случаях, когда расположение опухоли это позволяло, такие вмешательства были сделаны. Все пневмонэктомии были расширенными за счет выполнения лимфодиссекции, однако некоторые также дополнялись резекцией смежных структур (рис. 9). 11</w:t>
      </w:r>
      <w:r w:rsidR="009B6904">
        <w:rPr>
          <w:rFonts w:ascii="Times New Roman" w:hAnsi="Times New Roman" w:cs="Times New Roman"/>
          <w:sz w:val="28"/>
          <w:szCs w:val="28"/>
        </w:rPr>
        <w:t>,1</w:t>
      </w:r>
      <w:r w:rsidR="000621CA">
        <w:rPr>
          <w:rFonts w:ascii="Times New Roman" w:hAnsi="Times New Roman" w:cs="Times New Roman"/>
          <w:sz w:val="28"/>
          <w:szCs w:val="28"/>
        </w:rPr>
        <w:t>% торакоскопических пневмонэктомий были также комбинированными с резекцией перикарда</w:t>
      </w:r>
      <w:r w:rsidR="009B6904">
        <w:rPr>
          <w:rFonts w:ascii="Times New Roman" w:hAnsi="Times New Roman" w:cs="Times New Roman"/>
          <w:sz w:val="28"/>
          <w:szCs w:val="28"/>
        </w:rPr>
        <w:t xml:space="preserve"> (5,5%)</w:t>
      </w:r>
      <w:r w:rsidR="000621CA">
        <w:rPr>
          <w:rFonts w:ascii="Times New Roman" w:hAnsi="Times New Roman" w:cs="Times New Roman"/>
          <w:sz w:val="28"/>
          <w:szCs w:val="28"/>
        </w:rPr>
        <w:t>, предсердия</w:t>
      </w:r>
      <w:r w:rsidR="009B6904">
        <w:rPr>
          <w:rFonts w:ascii="Times New Roman" w:hAnsi="Times New Roman" w:cs="Times New Roman"/>
          <w:sz w:val="28"/>
          <w:szCs w:val="28"/>
        </w:rPr>
        <w:t xml:space="preserve"> (5,5%)</w:t>
      </w:r>
      <w:r w:rsidR="000621CA">
        <w:rPr>
          <w:rFonts w:ascii="Times New Roman" w:hAnsi="Times New Roman" w:cs="Times New Roman"/>
          <w:sz w:val="28"/>
          <w:szCs w:val="28"/>
        </w:rPr>
        <w:t>, в то время как среди открытых 72</w:t>
      </w:r>
      <w:r w:rsidR="009B6904">
        <w:rPr>
          <w:rFonts w:ascii="Times New Roman" w:hAnsi="Times New Roman" w:cs="Times New Roman"/>
          <w:sz w:val="28"/>
          <w:szCs w:val="28"/>
        </w:rPr>
        <w:t>,2</w:t>
      </w:r>
      <w:r w:rsidR="000621CA">
        <w:rPr>
          <w:rFonts w:ascii="Times New Roman" w:hAnsi="Times New Roman" w:cs="Times New Roman"/>
          <w:sz w:val="28"/>
          <w:szCs w:val="28"/>
        </w:rPr>
        <w:t>% были комбинированными за счет резекции перикарда</w:t>
      </w:r>
      <w:r w:rsidR="009B6904">
        <w:rPr>
          <w:rFonts w:ascii="Times New Roman" w:hAnsi="Times New Roman" w:cs="Times New Roman"/>
          <w:sz w:val="28"/>
          <w:szCs w:val="28"/>
        </w:rPr>
        <w:t xml:space="preserve"> (16,7%)</w:t>
      </w:r>
      <w:r w:rsidR="000621CA">
        <w:rPr>
          <w:rFonts w:ascii="Times New Roman" w:hAnsi="Times New Roman" w:cs="Times New Roman"/>
          <w:sz w:val="28"/>
          <w:szCs w:val="28"/>
        </w:rPr>
        <w:t>, предсердия</w:t>
      </w:r>
      <w:r w:rsidR="009B6904">
        <w:rPr>
          <w:rFonts w:ascii="Times New Roman" w:hAnsi="Times New Roman" w:cs="Times New Roman"/>
          <w:sz w:val="28"/>
          <w:szCs w:val="28"/>
        </w:rPr>
        <w:t xml:space="preserve"> (11,1%)</w:t>
      </w:r>
      <w:r w:rsidR="000621CA">
        <w:rPr>
          <w:rFonts w:ascii="Times New Roman" w:hAnsi="Times New Roman" w:cs="Times New Roman"/>
          <w:sz w:val="28"/>
          <w:szCs w:val="28"/>
        </w:rPr>
        <w:t xml:space="preserve">, бифуркации трахеи (11,1%), блуждающего нерва (11,1%), </w:t>
      </w:r>
      <w:r w:rsidR="004A407D">
        <w:rPr>
          <w:rFonts w:ascii="Times New Roman" w:hAnsi="Times New Roman" w:cs="Times New Roman"/>
          <w:sz w:val="28"/>
          <w:szCs w:val="28"/>
        </w:rPr>
        <w:t xml:space="preserve">париетальной плевры (5,5%), </w:t>
      </w:r>
      <w:r w:rsidR="009B6904">
        <w:rPr>
          <w:rFonts w:ascii="Times New Roman" w:hAnsi="Times New Roman" w:cs="Times New Roman"/>
          <w:sz w:val="28"/>
          <w:szCs w:val="28"/>
        </w:rPr>
        <w:t>также в 16,7% случаев была произведена резекция более двух структур, включая бифуркацию трахеи и верхнюю полую вену.</w:t>
      </w:r>
    </w:p>
    <w:p w14:paraId="732B4868" w14:textId="77777777" w:rsidR="00F45422" w:rsidRDefault="00F45422" w:rsidP="00664C91">
      <w:pPr>
        <w:spacing w:line="360" w:lineRule="auto"/>
        <w:ind w:firstLine="709"/>
        <w:jc w:val="both"/>
        <w:rPr>
          <w:rFonts w:ascii="Times New Roman" w:hAnsi="Times New Roman" w:cs="Times New Roman"/>
          <w:sz w:val="28"/>
          <w:szCs w:val="28"/>
        </w:rPr>
      </w:pPr>
    </w:p>
    <w:p w14:paraId="7172A0D5" w14:textId="77777777" w:rsidR="00D6114C" w:rsidRDefault="00D6114C" w:rsidP="00664C91">
      <w:pPr>
        <w:spacing w:line="360" w:lineRule="auto"/>
        <w:ind w:firstLine="709"/>
        <w:jc w:val="both"/>
        <w:rPr>
          <w:rFonts w:ascii="Times New Roman" w:hAnsi="Times New Roman" w:cs="Times New Roman"/>
          <w:sz w:val="28"/>
          <w:szCs w:val="28"/>
        </w:rPr>
      </w:pPr>
    </w:p>
    <w:p w14:paraId="55910416" w14:textId="77777777" w:rsidR="00D6114C" w:rsidRDefault="00D6114C" w:rsidP="00664C91">
      <w:pPr>
        <w:spacing w:line="360" w:lineRule="auto"/>
        <w:ind w:firstLine="709"/>
        <w:jc w:val="both"/>
        <w:rPr>
          <w:rFonts w:ascii="Times New Roman" w:hAnsi="Times New Roman" w:cs="Times New Roman"/>
          <w:sz w:val="28"/>
          <w:szCs w:val="28"/>
        </w:rPr>
      </w:pPr>
    </w:p>
    <w:p w14:paraId="3756B1CF" w14:textId="7F54F31F" w:rsidR="00D6114C" w:rsidRDefault="00D6114C" w:rsidP="00664C91">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8FFE5A4" wp14:editId="3051633D">
            <wp:extent cx="5486400" cy="3200400"/>
            <wp:effectExtent l="0" t="0" r="25400" b="2540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A139693" w14:textId="77777777" w:rsidR="00D6114C" w:rsidRDefault="00D6114C" w:rsidP="00664C91">
      <w:pPr>
        <w:spacing w:line="360" w:lineRule="auto"/>
        <w:ind w:firstLine="709"/>
        <w:jc w:val="both"/>
        <w:rPr>
          <w:rFonts w:ascii="Times New Roman" w:hAnsi="Times New Roman" w:cs="Times New Roman"/>
          <w:sz w:val="28"/>
          <w:szCs w:val="28"/>
        </w:rPr>
      </w:pPr>
    </w:p>
    <w:p w14:paraId="0C846564" w14:textId="77777777" w:rsidR="00D6114C" w:rsidRDefault="00D6114C" w:rsidP="00664C91">
      <w:pPr>
        <w:spacing w:line="360" w:lineRule="auto"/>
        <w:ind w:firstLine="709"/>
        <w:jc w:val="both"/>
        <w:rPr>
          <w:rFonts w:ascii="Times New Roman" w:hAnsi="Times New Roman" w:cs="Times New Roman"/>
          <w:sz w:val="28"/>
          <w:szCs w:val="28"/>
        </w:rPr>
      </w:pPr>
    </w:p>
    <w:p w14:paraId="4E325497" w14:textId="75B7386F" w:rsidR="00D6114C" w:rsidRDefault="00D6114C" w:rsidP="00664C91">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0FCFEBA" wp14:editId="486A47A1">
            <wp:extent cx="5486400" cy="3200400"/>
            <wp:effectExtent l="0" t="0" r="25400" b="254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EDED8AE" w14:textId="5BCA0D71" w:rsidR="00D6114C" w:rsidRPr="00D6114C" w:rsidRDefault="00D6114C" w:rsidP="00664C91">
      <w:pPr>
        <w:spacing w:line="360" w:lineRule="auto"/>
        <w:ind w:firstLine="709"/>
        <w:jc w:val="both"/>
        <w:rPr>
          <w:rFonts w:ascii="Times New Roman" w:hAnsi="Times New Roman" w:cs="Times New Roman"/>
          <w:i/>
          <w:sz w:val="28"/>
          <w:szCs w:val="28"/>
        </w:rPr>
      </w:pPr>
      <w:r w:rsidRPr="00D6114C">
        <w:rPr>
          <w:rFonts w:ascii="Times New Roman" w:hAnsi="Times New Roman" w:cs="Times New Roman"/>
          <w:i/>
          <w:sz w:val="28"/>
          <w:szCs w:val="28"/>
        </w:rPr>
        <w:t>Рис.</w:t>
      </w:r>
      <w:r>
        <w:rPr>
          <w:rFonts w:ascii="Times New Roman" w:hAnsi="Times New Roman" w:cs="Times New Roman"/>
          <w:i/>
          <w:sz w:val="28"/>
          <w:szCs w:val="28"/>
        </w:rPr>
        <w:t xml:space="preserve"> </w:t>
      </w:r>
      <w:r w:rsidRPr="00D6114C">
        <w:rPr>
          <w:rFonts w:ascii="Times New Roman" w:hAnsi="Times New Roman" w:cs="Times New Roman"/>
          <w:i/>
          <w:sz w:val="28"/>
          <w:szCs w:val="28"/>
        </w:rPr>
        <w:t>9. Вид операции</w:t>
      </w:r>
    </w:p>
    <w:p w14:paraId="54CA3196" w14:textId="77777777" w:rsidR="000621CA" w:rsidRPr="00AF6A65" w:rsidRDefault="000621CA" w:rsidP="00664C91">
      <w:pPr>
        <w:spacing w:line="360" w:lineRule="auto"/>
        <w:ind w:firstLine="709"/>
        <w:jc w:val="both"/>
        <w:rPr>
          <w:rFonts w:ascii="Times New Roman" w:hAnsi="Times New Roman" w:cs="Times New Roman"/>
          <w:sz w:val="28"/>
          <w:szCs w:val="28"/>
        </w:rPr>
      </w:pPr>
    </w:p>
    <w:p w14:paraId="2E561A06" w14:textId="0976789F" w:rsidR="00AF6A65" w:rsidRDefault="00F45422" w:rsidP="00FF1295">
      <w:pPr>
        <w:spacing w:line="360" w:lineRule="auto"/>
        <w:ind w:firstLine="709"/>
        <w:jc w:val="both"/>
        <w:rPr>
          <w:rFonts w:ascii="Times New Roman" w:hAnsi="Times New Roman" w:cs="Times New Roman"/>
          <w:sz w:val="28"/>
          <w:szCs w:val="28"/>
        </w:rPr>
      </w:pPr>
      <w:r w:rsidRPr="00FF1295">
        <w:rPr>
          <w:rFonts w:ascii="Times New Roman" w:hAnsi="Times New Roman" w:cs="Times New Roman"/>
          <w:sz w:val="28"/>
          <w:szCs w:val="28"/>
        </w:rPr>
        <w:t>В 11% торакоскопических пневмонэктомий производилось укрываение культи главного бронха тимо-жировым лоскутом</w:t>
      </w:r>
      <w:r w:rsidR="00FF1295">
        <w:rPr>
          <w:rFonts w:ascii="Times New Roman" w:hAnsi="Times New Roman" w:cs="Times New Roman"/>
          <w:sz w:val="28"/>
          <w:szCs w:val="28"/>
        </w:rPr>
        <w:t>. При открытых вмешательствах укрывание прои</w:t>
      </w:r>
      <w:r w:rsidR="00B52976">
        <w:rPr>
          <w:rFonts w:ascii="Times New Roman" w:hAnsi="Times New Roman" w:cs="Times New Roman"/>
          <w:sz w:val="28"/>
          <w:szCs w:val="28"/>
        </w:rPr>
        <w:t>зводилось в 72,2% случаев: в 66,7% тимо-жировым лоскутом, в 5,5% мышечным лоскутом,  в 5,5% производилась плевризация культи.</w:t>
      </w:r>
      <w:r w:rsidR="00091038">
        <w:rPr>
          <w:rFonts w:ascii="Times New Roman" w:hAnsi="Times New Roman" w:cs="Times New Roman"/>
          <w:sz w:val="28"/>
          <w:szCs w:val="28"/>
        </w:rPr>
        <w:t xml:space="preserve"> Визуально изменения узлов корня лёгкого наблюдались в 77,8% случаев при торакоскопии и в 44,4% при открытых вмешательствах. Статистически значимо чаще спаечный процесс, занимающий более 50% плевральной полости встречался в  группе открытых вмешательств (55,6% и 5,6% соответственно).</w:t>
      </w:r>
    </w:p>
    <w:p w14:paraId="77EC7510" w14:textId="77777777" w:rsidR="004B35FC" w:rsidRDefault="004B35FC" w:rsidP="00FF1295">
      <w:pPr>
        <w:spacing w:line="360" w:lineRule="auto"/>
        <w:ind w:firstLine="709"/>
        <w:jc w:val="both"/>
        <w:rPr>
          <w:rFonts w:ascii="Times New Roman" w:hAnsi="Times New Roman" w:cs="Times New Roman"/>
          <w:sz w:val="28"/>
          <w:szCs w:val="28"/>
        </w:rPr>
      </w:pPr>
    </w:p>
    <w:p w14:paraId="53EE3962" w14:textId="3DC7024D" w:rsidR="004B35FC" w:rsidRPr="00D13348" w:rsidRDefault="004B35FC" w:rsidP="004B35FC">
      <w:pPr>
        <w:spacing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Таблица №9</w:t>
      </w:r>
    </w:p>
    <w:p w14:paraId="180D2AB3" w14:textId="5C70E80D" w:rsidR="00922820" w:rsidRPr="004B35FC" w:rsidRDefault="004B35FC" w:rsidP="004B35FC">
      <w:pPr>
        <w:spacing w:line="360" w:lineRule="auto"/>
        <w:ind w:firstLine="709"/>
        <w:jc w:val="right"/>
        <w:rPr>
          <w:rFonts w:ascii="Times New Roman" w:hAnsi="Times New Roman" w:cs="Times New Roman"/>
          <w:i/>
          <w:sz w:val="28"/>
          <w:szCs w:val="28"/>
        </w:rPr>
      </w:pPr>
      <w:r w:rsidRPr="00EF64CA">
        <w:rPr>
          <w:rFonts w:ascii="Times New Roman" w:hAnsi="Times New Roman" w:cs="Times New Roman"/>
          <w:i/>
          <w:sz w:val="28"/>
          <w:szCs w:val="28"/>
        </w:rPr>
        <w:t xml:space="preserve">Сравнение групп по </w:t>
      </w:r>
      <w:r>
        <w:rPr>
          <w:rFonts w:ascii="Times New Roman" w:hAnsi="Times New Roman" w:cs="Times New Roman"/>
          <w:i/>
          <w:sz w:val="28"/>
          <w:szCs w:val="28"/>
        </w:rPr>
        <w:t>послеоперационным</w:t>
      </w:r>
      <w:r w:rsidRPr="00EF64CA">
        <w:rPr>
          <w:rFonts w:ascii="Times New Roman" w:hAnsi="Times New Roman" w:cs="Times New Roman"/>
          <w:i/>
          <w:sz w:val="28"/>
          <w:szCs w:val="28"/>
        </w:rPr>
        <w:t xml:space="preserve"> показателям</w:t>
      </w:r>
    </w:p>
    <w:tbl>
      <w:tblPr>
        <w:tblStyle w:val="a4"/>
        <w:tblW w:w="9606" w:type="dxa"/>
        <w:tblLayout w:type="fixed"/>
        <w:tblLook w:val="04A0" w:firstRow="1" w:lastRow="0" w:firstColumn="1" w:lastColumn="0" w:noHBand="0" w:noVBand="1"/>
      </w:tblPr>
      <w:tblGrid>
        <w:gridCol w:w="3936"/>
        <w:gridCol w:w="2835"/>
        <w:gridCol w:w="1842"/>
        <w:gridCol w:w="993"/>
      </w:tblGrid>
      <w:tr w:rsidR="00BC63C4" w14:paraId="231F3F9E" w14:textId="77777777" w:rsidTr="00BC63C4">
        <w:tc>
          <w:tcPr>
            <w:tcW w:w="3936" w:type="dxa"/>
          </w:tcPr>
          <w:p w14:paraId="134096FF" w14:textId="77777777" w:rsidR="009D60F6" w:rsidRDefault="009D60F6" w:rsidP="00FF1295">
            <w:pPr>
              <w:spacing w:line="360" w:lineRule="auto"/>
              <w:jc w:val="both"/>
              <w:rPr>
                <w:rFonts w:ascii="Times New Roman" w:hAnsi="Times New Roman" w:cs="Times New Roman"/>
                <w:sz w:val="28"/>
                <w:szCs w:val="28"/>
              </w:rPr>
            </w:pPr>
          </w:p>
        </w:tc>
        <w:tc>
          <w:tcPr>
            <w:tcW w:w="2835" w:type="dxa"/>
            <w:vAlign w:val="center"/>
          </w:tcPr>
          <w:p w14:paraId="3427C4A9" w14:textId="77777777" w:rsidR="009D60F6" w:rsidRPr="00664C91" w:rsidRDefault="009D60F6" w:rsidP="009D60F6">
            <w:pPr>
              <w:pStyle w:val="a5"/>
              <w:spacing w:before="0" w:beforeAutospacing="0" w:after="0" w:afterAutospacing="0" w:line="360" w:lineRule="auto"/>
              <w:jc w:val="center"/>
              <w:textAlignment w:val="baseline"/>
              <w:rPr>
                <w:rFonts w:ascii="Arial" w:hAnsi="Arial" w:cs="Arial"/>
                <w:b/>
                <w:sz w:val="36"/>
                <w:szCs w:val="36"/>
              </w:rPr>
            </w:pPr>
            <w:r w:rsidRPr="00664C91">
              <w:rPr>
                <w:rFonts w:ascii="Times New Roman" w:hAnsi="Times New Roman"/>
                <w:b/>
                <w:bCs/>
                <w:kern w:val="24"/>
                <w:sz w:val="28"/>
                <w:szCs w:val="28"/>
              </w:rPr>
              <w:t>Торакоскопические</w:t>
            </w:r>
          </w:p>
          <w:p w14:paraId="2FED6963" w14:textId="74B04701" w:rsidR="009D60F6" w:rsidRDefault="009D60F6" w:rsidP="009D60F6">
            <w:pPr>
              <w:spacing w:line="360" w:lineRule="auto"/>
              <w:jc w:val="center"/>
              <w:rPr>
                <w:rFonts w:ascii="Times New Roman" w:hAnsi="Times New Roman" w:cs="Times New Roman"/>
                <w:sz w:val="28"/>
                <w:szCs w:val="28"/>
              </w:rPr>
            </w:pPr>
            <w:r w:rsidRPr="00664C91">
              <w:rPr>
                <w:rFonts w:ascii="Times New Roman" w:hAnsi="Times New Roman"/>
                <w:b/>
                <w:bCs/>
                <w:kern w:val="24"/>
                <w:sz w:val="28"/>
                <w:szCs w:val="28"/>
              </w:rPr>
              <w:t>(</w:t>
            </w:r>
            <w:r w:rsidRPr="00664C91">
              <w:rPr>
                <w:rFonts w:ascii="Times New Roman" w:hAnsi="Times New Roman"/>
                <w:b/>
                <w:bCs/>
                <w:kern w:val="24"/>
                <w:sz w:val="28"/>
                <w:szCs w:val="28"/>
                <w:lang w:val="en-US"/>
              </w:rPr>
              <w:t>N=</w:t>
            </w:r>
            <w:r w:rsidRPr="00664C91">
              <w:rPr>
                <w:rFonts w:ascii="Times New Roman" w:hAnsi="Times New Roman"/>
                <w:b/>
                <w:bCs/>
                <w:kern w:val="24"/>
                <w:sz w:val="28"/>
                <w:szCs w:val="28"/>
              </w:rPr>
              <w:t>18)</w:t>
            </w:r>
          </w:p>
        </w:tc>
        <w:tc>
          <w:tcPr>
            <w:tcW w:w="1842" w:type="dxa"/>
            <w:vAlign w:val="center"/>
          </w:tcPr>
          <w:p w14:paraId="29A0F9BC" w14:textId="77777777" w:rsidR="009D60F6" w:rsidRPr="00664C91" w:rsidRDefault="009D60F6" w:rsidP="009D60F6">
            <w:pPr>
              <w:pStyle w:val="a5"/>
              <w:spacing w:before="0" w:beforeAutospacing="0" w:after="0" w:afterAutospacing="0" w:line="360" w:lineRule="auto"/>
              <w:jc w:val="center"/>
              <w:textAlignment w:val="baseline"/>
              <w:rPr>
                <w:rFonts w:ascii="Arial" w:hAnsi="Arial" w:cs="Arial"/>
                <w:b/>
                <w:sz w:val="36"/>
                <w:szCs w:val="36"/>
              </w:rPr>
            </w:pPr>
            <w:r w:rsidRPr="00664C91">
              <w:rPr>
                <w:rFonts w:ascii="Times New Roman" w:hAnsi="Times New Roman"/>
                <w:b/>
                <w:bCs/>
                <w:kern w:val="24"/>
                <w:sz w:val="28"/>
                <w:szCs w:val="28"/>
              </w:rPr>
              <w:t>Открытые</w:t>
            </w:r>
          </w:p>
          <w:p w14:paraId="41F0D002" w14:textId="1F996B41" w:rsidR="009D60F6" w:rsidRDefault="009D60F6" w:rsidP="009D60F6">
            <w:pPr>
              <w:spacing w:line="360" w:lineRule="auto"/>
              <w:jc w:val="center"/>
              <w:rPr>
                <w:rFonts w:ascii="Times New Roman" w:hAnsi="Times New Roman" w:cs="Times New Roman"/>
                <w:sz w:val="28"/>
                <w:szCs w:val="28"/>
              </w:rPr>
            </w:pPr>
            <w:r w:rsidRPr="00664C91">
              <w:rPr>
                <w:rFonts w:ascii="Times New Roman" w:hAnsi="Times New Roman"/>
                <w:b/>
                <w:bCs/>
                <w:kern w:val="24"/>
                <w:sz w:val="28"/>
                <w:szCs w:val="28"/>
              </w:rPr>
              <w:t>(</w:t>
            </w:r>
            <w:r w:rsidRPr="00664C91">
              <w:rPr>
                <w:rFonts w:ascii="Times New Roman" w:hAnsi="Times New Roman"/>
                <w:b/>
                <w:bCs/>
                <w:kern w:val="24"/>
                <w:sz w:val="28"/>
                <w:szCs w:val="28"/>
                <w:lang w:val="en-US"/>
              </w:rPr>
              <w:t>N=</w:t>
            </w:r>
            <w:r w:rsidRPr="00664C91">
              <w:rPr>
                <w:rFonts w:ascii="Times New Roman" w:hAnsi="Times New Roman"/>
                <w:b/>
                <w:bCs/>
                <w:kern w:val="24"/>
                <w:sz w:val="28"/>
                <w:szCs w:val="28"/>
              </w:rPr>
              <w:t>18)</w:t>
            </w:r>
          </w:p>
        </w:tc>
        <w:tc>
          <w:tcPr>
            <w:tcW w:w="993" w:type="dxa"/>
          </w:tcPr>
          <w:p w14:paraId="4E68BCC9" w14:textId="5BB45ACD" w:rsidR="009D60F6" w:rsidRDefault="009D60F6" w:rsidP="0010506B">
            <w:pPr>
              <w:spacing w:line="360" w:lineRule="auto"/>
              <w:jc w:val="center"/>
              <w:rPr>
                <w:rFonts w:ascii="Times New Roman" w:hAnsi="Times New Roman" w:cs="Times New Roman"/>
                <w:sz w:val="28"/>
                <w:szCs w:val="28"/>
              </w:rPr>
            </w:pPr>
            <w:r w:rsidRPr="00664C91">
              <w:rPr>
                <w:rFonts w:ascii="Times New Roman" w:hAnsi="Times New Roman"/>
                <w:b/>
                <w:bCs/>
                <w:kern w:val="24"/>
                <w:sz w:val="28"/>
                <w:szCs w:val="28"/>
              </w:rPr>
              <w:t>р</w:t>
            </w:r>
          </w:p>
        </w:tc>
      </w:tr>
      <w:tr w:rsidR="00BC63C4" w14:paraId="372B075E" w14:textId="77777777" w:rsidTr="00BC63C4">
        <w:tc>
          <w:tcPr>
            <w:tcW w:w="3936" w:type="dxa"/>
          </w:tcPr>
          <w:p w14:paraId="00D846A7" w14:textId="42260DBC" w:rsidR="009D60F6" w:rsidRPr="0010506B" w:rsidRDefault="009D60F6" w:rsidP="0010506B">
            <w:pPr>
              <w:spacing w:line="360" w:lineRule="auto"/>
              <w:rPr>
                <w:rFonts w:ascii="Times New Roman" w:hAnsi="Times New Roman" w:cs="Times New Roman"/>
                <w:b/>
                <w:sz w:val="28"/>
                <w:szCs w:val="28"/>
              </w:rPr>
            </w:pPr>
            <w:r w:rsidRPr="0010506B">
              <w:rPr>
                <w:rFonts w:ascii="Times New Roman" w:hAnsi="Times New Roman" w:cs="Times New Roman"/>
                <w:b/>
                <w:sz w:val="28"/>
                <w:szCs w:val="28"/>
              </w:rPr>
              <w:t>Длительность операции, мин</w:t>
            </w:r>
          </w:p>
        </w:tc>
        <w:tc>
          <w:tcPr>
            <w:tcW w:w="2835" w:type="dxa"/>
          </w:tcPr>
          <w:p w14:paraId="041B1544" w14:textId="6660337E" w:rsidR="009D60F6" w:rsidRPr="0010506B" w:rsidRDefault="009D60F6" w:rsidP="00BC63C4">
            <w:pPr>
              <w:spacing w:line="360" w:lineRule="auto"/>
              <w:jc w:val="center"/>
              <w:rPr>
                <w:rFonts w:ascii="Times New Roman" w:hAnsi="Times New Roman" w:cs="Times New Roman"/>
                <w:sz w:val="28"/>
                <w:szCs w:val="28"/>
              </w:rPr>
            </w:pPr>
            <w:r w:rsidRPr="0010506B">
              <w:rPr>
                <w:rFonts w:ascii="Times New Roman" w:hAnsi="Times New Roman" w:cs="Times New Roman"/>
                <w:sz w:val="28"/>
                <w:szCs w:val="28"/>
              </w:rPr>
              <w:t>242,</w:t>
            </w:r>
            <w:r w:rsidR="00BC63C4">
              <w:rPr>
                <w:rFonts w:ascii="Times New Roman" w:hAnsi="Times New Roman" w:cs="Times New Roman"/>
                <w:sz w:val="28"/>
                <w:szCs w:val="28"/>
              </w:rPr>
              <w:t>7</w:t>
            </w:r>
            <w:r w:rsidRPr="0010506B">
              <w:rPr>
                <w:rFonts w:ascii="Times New Roman" w:hAnsi="Times New Roman" w:cs="Times New Roman"/>
                <w:sz w:val="28"/>
                <w:szCs w:val="28"/>
              </w:rPr>
              <w:t xml:space="preserve">8 </w:t>
            </w:r>
            <w:r w:rsidR="00BC63C4">
              <w:rPr>
                <w:rFonts w:ascii="Times New Roman" w:hAnsi="Times New Roman" w:cs="Times New Roman"/>
                <w:sz w:val="28"/>
                <w:szCs w:val="28"/>
              </w:rPr>
              <w:t>± 61,43</w:t>
            </w:r>
          </w:p>
        </w:tc>
        <w:tc>
          <w:tcPr>
            <w:tcW w:w="1842" w:type="dxa"/>
          </w:tcPr>
          <w:p w14:paraId="1E0B85B5" w14:textId="70DD86C5" w:rsidR="009D60F6" w:rsidRPr="0010506B" w:rsidRDefault="00BC63C4" w:rsidP="00BC63C4">
            <w:pPr>
              <w:spacing w:line="360" w:lineRule="auto"/>
              <w:jc w:val="center"/>
              <w:rPr>
                <w:rFonts w:ascii="Times New Roman" w:hAnsi="Times New Roman" w:cs="Times New Roman"/>
                <w:sz w:val="28"/>
                <w:szCs w:val="28"/>
              </w:rPr>
            </w:pPr>
            <w:r>
              <w:rPr>
                <w:rFonts w:ascii="Times New Roman" w:hAnsi="Times New Roman" w:cs="Times New Roman"/>
                <w:sz w:val="28"/>
                <w:szCs w:val="28"/>
              </w:rPr>
              <w:t>241</w:t>
            </w:r>
            <w:r w:rsidR="0087033A">
              <w:rPr>
                <w:rFonts w:ascii="Times New Roman" w:hAnsi="Times New Roman" w:cs="Times New Roman"/>
                <w:sz w:val="28"/>
                <w:szCs w:val="28"/>
              </w:rPr>
              <w:t>,0</w:t>
            </w:r>
            <w:r w:rsidRPr="0010506B">
              <w:rPr>
                <w:rFonts w:ascii="Times New Roman" w:hAnsi="Times New Roman" w:cs="Times New Roman"/>
                <w:sz w:val="28"/>
                <w:szCs w:val="28"/>
              </w:rPr>
              <w:t xml:space="preserve"> </w:t>
            </w:r>
            <w:r>
              <w:rPr>
                <w:rFonts w:ascii="Times New Roman" w:hAnsi="Times New Roman" w:cs="Times New Roman"/>
                <w:sz w:val="28"/>
                <w:szCs w:val="28"/>
              </w:rPr>
              <w:t>± 76,03</w:t>
            </w:r>
          </w:p>
        </w:tc>
        <w:tc>
          <w:tcPr>
            <w:tcW w:w="993" w:type="dxa"/>
          </w:tcPr>
          <w:p w14:paraId="3B1531FA" w14:textId="25EC9C10" w:rsidR="009D60F6" w:rsidRPr="0010506B" w:rsidRDefault="009D60F6" w:rsidP="0010506B">
            <w:pPr>
              <w:spacing w:line="360" w:lineRule="auto"/>
              <w:jc w:val="center"/>
              <w:rPr>
                <w:rFonts w:ascii="Times New Roman" w:hAnsi="Times New Roman" w:cs="Times New Roman"/>
                <w:sz w:val="28"/>
                <w:szCs w:val="28"/>
              </w:rPr>
            </w:pPr>
            <w:r w:rsidRPr="0010506B">
              <w:rPr>
                <w:rFonts w:ascii="Times New Roman" w:hAnsi="Times New Roman" w:cs="Times New Roman"/>
                <w:sz w:val="28"/>
                <w:szCs w:val="28"/>
                <w:lang w:val="en-US"/>
              </w:rPr>
              <w:t>&gt;0,05</w:t>
            </w:r>
          </w:p>
        </w:tc>
      </w:tr>
      <w:tr w:rsidR="00BC63C4" w14:paraId="05C55A1D" w14:textId="77777777" w:rsidTr="00BC63C4">
        <w:tc>
          <w:tcPr>
            <w:tcW w:w="3936" w:type="dxa"/>
          </w:tcPr>
          <w:p w14:paraId="08C68482" w14:textId="012BE8E2" w:rsidR="009D60F6" w:rsidRPr="0010506B" w:rsidRDefault="009D60F6" w:rsidP="0010506B">
            <w:pPr>
              <w:spacing w:line="360" w:lineRule="auto"/>
              <w:rPr>
                <w:rFonts w:ascii="Times New Roman" w:hAnsi="Times New Roman" w:cs="Times New Roman"/>
                <w:b/>
                <w:sz w:val="28"/>
                <w:szCs w:val="28"/>
              </w:rPr>
            </w:pPr>
            <w:r w:rsidRPr="0010506B">
              <w:rPr>
                <w:rFonts w:ascii="Times New Roman" w:hAnsi="Times New Roman" w:cs="Times New Roman"/>
                <w:b/>
                <w:sz w:val="28"/>
                <w:szCs w:val="28"/>
              </w:rPr>
              <w:t>Кровопотеря без препарата, мл</w:t>
            </w:r>
          </w:p>
        </w:tc>
        <w:tc>
          <w:tcPr>
            <w:tcW w:w="2835" w:type="dxa"/>
          </w:tcPr>
          <w:p w14:paraId="42D61D28" w14:textId="57D618AA" w:rsidR="009D60F6" w:rsidRPr="0010506B" w:rsidRDefault="009D60F6" w:rsidP="0010506B">
            <w:pPr>
              <w:spacing w:line="360" w:lineRule="auto"/>
              <w:jc w:val="center"/>
              <w:rPr>
                <w:rFonts w:ascii="Times New Roman" w:hAnsi="Times New Roman" w:cs="Times New Roman"/>
                <w:sz w:val="28"/>
                <w:szCs w:val="28"/>
              </w:rPr>
            </w:pPr>
            <w:r w:rsidRPr="0010506B">
              <w:rPr>
                <w:rFonts w:ascii="Times New Roman" w:hAnsi="Times New Roman" w:cs="Times New Roman"/>
                <w:sz w:val="28"/>
                <w:szCs w:val="28"/>
              </w:rPr>
              <w:t>136,1</w:t>
            </w:r>
            <w:r w:rsidR="00BC63C4">
              <w:rPr>
                <w:rFonts w:ascii="Times New Roman" w:hAnsi="Times New Roman" w:cs="Times New Roman"/>
                <w:sz w:val="28"/>
                <w:szCs w:val="28"/>
              </w:rPr>
              <w:t>1</w:t>
            </w:r>
            <w:r w:rsidRPr="0010506B">
              <w:rPr>
                <w:rFonts w:ascii="Times New Roman" w:hAnsi="Times New Roman" w:cs="Times New Roman"/>
                <w:sz w:val="28"/>
                <w:szCs w:val="28"/>
              </w:rPr>
              <w:t xml:space="preserve"> </w:t>
            </w:r>
            <w:r w:rsidR="00BC63C4">
              <w:rPr>
                <w:rFonts w:ascii="Times New Roman" w:hAnsi="Times New Roman" w:cs="Times New Roman"/>
                <w:sz w:val="28"/>
                <w:szCs w:val="28"/>
              </w:rPr>
              <w:t>± 68,18</w:t>
            </w:r>
          </w:p>
        </w:tc>
        <w:tc>
          <w:tcPr>
            <w:tcW w:w="1842" w:type="dxa"/>
          </w:tcPr>
          <w:p w14:paraId="2B296EA2" w14:textId="4B7D0AFF" w:rsidR="009D60F6" w:rsidRPr="0010506B" w:rsidRDefault="009D60F6" w:rsidP="0010506B">
            <w:pPr>
              <w:spacing w:line="360" w:lineRule="auto"/>
              <w:jc w:val="center"/>
              <w:rPr>
                <w:rFonts w:ascii="Times New Roman" w:hAnsi="Times New Roman" w:cs="Times New Roman"/>
                <w:sz w:val="28"/>
                <w:szCs w:val="28"/>
              </w:rPr>
            </w:pPr>
            <w:r w:rsidRPr="0010506B">
              <w:rPr>
                <w:rFonts w:ascii="Times New Roman" w:hAnsi="Times New Roman" w:cs="Times New Roman"/>
                <w:sz w:val="28"/>
                <w:szCs w:val="28"/>
              </w:rPr>
              <w:t>294,</w:t>
            </w:r>
            <w:r w:rsidR="00BC63C4">
              <w:rPr>
                <w:rFonts w:ascii="Times New Roman" w:hAnsi="Times New Roman" w:cs="Times New Roman"/>
                <w:sz w:val="28"/>
                <w:szCs w:val="28"/>
              </w:rPr>
              <w:t>4</w:t>
            </w:r>
            <w:r w:rsidRPr="0010506B">
              <w:rPr>
                <w:rFonts w:ascii="Times New Roman" w:hAnsi="Times New Roman" w:cs="Times New Roman"/>
                <w:sz w:val="28"/>
                <w:szCs w:val="28"/>
              </w:rPr>
              <w:t xml:space="preserve">4 </w:t>
            </w:r>
            <w:r w:rsidR="00BC63C4">
              <w:rPr>
                <w:rFonts w:ascii="Times New Roman" w:hAnsi="Times New Roman" w:cs="Times New Roman"/>
                <w:sz w:val="28"/>
                <w:szCs w:val="28"/>
              </w:rPr>
              <w:t>± 93,0</w:t>
            </w:r>
          </w:p>
        </w:tc>
        <w:tc>
          <w:tcPr>
            <w:tcW w:w="993" w:type="dxa"/>
          </w:tcPr>
          <w:p w14:paraId="6F86144A" w14:textId="40C0C1DC" w:rsidR="009D60F6" w:rsidRPr="0010506B" w:rsidRDefault="009D60F6" w:rsidP="0010506B">
            <w:pPr>
              <w:spacing w:line="360" w:lineRule="auto"/>
              <w:jc w:val="center"/>
              <w:rPr>
                <w:rFonts w:ascii="Times New Roman" w:hAnsi="Times New Roman" w:cs="Times New Roman"/>
                <w:sz w:val="28"/>
                <w:szCs w:val="28"/>
              </w:rPr>
            </w:pPr>
            <w:r w:rsidRPr="00BC63C4">
              <w:rPr>
                <w:rFonts w:ascii="Times New Roman" w:hAnsi="Times New Roman" w:cs="Times New Roman"/>
                <w:sz w:val="28"/>
                <w:szCs w:val="28"/>
                <w:lang w:val="en-US"/>
              </w:rPr>
              <w:t>&lt;0,05</w:t>
            </w:r>
          </w:p>
        </w:tc>
      </w:tr>
      <w:tr w:rsidR="00BC63C4" w14:paraId="5F868D41" w14:textId="77777777" w:rsidTr="00BC63C4">
        <w:tc>
          <w:tcPr>
            <w:tcW w:w="3936" w:type="dxa"/>
            <w:vAlign w:val="center"/>
          </w:tcPr>
          <w:p w14:paraId="7F1ECE7E" w14:textId="21F14295" w:rsidR="0010506B" w:rsidRPr="0010506B" w:rsidRDefault="0010506B" w:rsidP="0010506B">
            <w:pPr>
              <w:spacing w:line="360" w:lineRule="auto"/>
              <w:rPr>
                <w:rFonts w:ascii="Times New Roman" w:hAnsi="Times New Roman" w:cs="Times New Roman"/>
                <w:b/>
                <w:sz w:val="28"/>
                <w:szCs w:val="28"/>
              </w:rPr>
            </w:pPr>
            <w:r w:rsidRPr="0010506B">
              <w:rPr>
                <w:rFonts w:ascii="Times New Roman" w:hAnsi="Times New Roman" w:cs="Times New Roman"/>
                <w:b/>
                <w:bCs/>
                <w:color w:val="000000"/>
                <w:kern w:val="24"/>
                <w:sz w:val="28"/>
                <w:szCs w:val="28"/>
              </w:rPr>
              <w:t>ВАШБ на 2 п/о день</w:t>
            </w:r>
          </w:p>
        </w:tc>
        <w:tc>
          <w:tcPr>
            <w:tcW w:w="2835" w:type="dxa"/>
            <w:vAlign w:val="center"/>
          </w:tcPr>
          <w:p w14:paraId="5BE4AE4F" w14:textId="73AE9AA7" w:rsidR="0010506B" w:rsidRPr="0010506B" w:rsidRDefault="0010506B" w:rsidP="0010506B">
            <w:pPr>
              <w:spacing w:line="360" w:lineRule="auto"/>
              <w:jc w:val="center"/>
              <w:rPr>
                <w:rFonts w:ascii="Times New Roman" w:hAnsi="Times New Roman" w:cs="Times New Roman"/>
                <w:sz w:val="28"/>
                <w:szCs w:val="28"/>
              </w:rPr>
            </w:pPr>
            <w:r w:rsidRPr="0010506B">
              <w:rPr>
                <w:rFonts w:ascii="Times New Roman" w:hAnsi="Times New Roman" w:cs="Times New Roman"/>
                <w:color w:val="000000"/>
                <w:kern w:val="24"/>
                <w:sz w:val="28"/>
                <w:szCs w:val="28"/>
              </w:rPr>
              <w:t>3,1</w:t>
            </w:r>
            <w:r w:rsidR="00BC63C4">
              <w:rPr>
                <w:rFonts w:ascii="Times New Roman" w:hAnsi="Times New Roman" w:cs="Times New Roman"/>
                <w:color w:val="000000"/>
                <w:kern w:val="24"/>
                <w:sz w:val="28"/>
                <w:szCs w:val="28"/>
              </w:rPr>
              <w:t xml:space="preserve">2 </w:t>
            </w:r>
            <w:r w:rsidR="00BC63C4" w:rsidRPr="0010506B">
              <w:rPr>
                <w:rFonts w:ascii="Times New Roman" w:hAnsi="Times New Roman" w:cs="Times New Roman"/>
                <w:sz w:val="28"/>
                <w:szCs w:val="28"/>
              </w:rPr>
              <w:t xml:space="preserve"> </w:t>
            </w:r>
            <w:r w:rsidR="00BC63C4">
              <w:rPr>
                <w:rFonts w:ascii="Times New Roman" w:hAnsi="Times New Roman" w:cs="Times New Roman"/>
                <w:sz w:val="28"/>
                <w:szCs w:val="28"/>
              </w:rPr>
              <w:t>± 1,47</w:t>
            </w:r>
          </w:p>
        </w:tc>
        <w:tc>
          <w:tcPr>
            <w:tcW w:w="1842" w:type="dxa"/>
            <w:vAlign w:val="center"/>
          </w:tcPr>
          <w:p w14:paraId="6EFFF453" w14:textId="5C937E6A" w:rsidR="0010506B" w:rsidRPr="0010506B" w:rsidRDefault="0010506B" w:rsidP="0010506B">
            <w:pPr>
              <w:spacing w:line="360" w:lineRule="auto"/>
              <w:jc w:val="center"/>
              <w:rPr>
                <w:rFonts w:ascii="Times New Roman" w:hAnsi="Times New Roman" w:cs="Times New Roman"/>
                <w:sz w:val="28"/>
                <w:szCs w:val="28"/>
              </w:rPr>
            </w:pPr>
            <w:r w:rsidRPr="0010506B">
              <w:rPr>
                <w:rFonts w:ascii="Times New Roman" w:hAnsi="Times New Roman" w:cs="Times New Roman"/>
                <w:color w:val="000000"/>
                <w:kern w:val="24"/>
                <w:sz w:val="28"/>
                <w:szCs w:val="28"/>
              </w:rPr>
              <w:t>4,</w:t>
            </w:r>
            <w:r w:rsidR="00BC63C4">
              <w:rPr>
                <w:rFonts w:ascii="Times New Roman" w:hAnsi="Times New Roman" w:cs="Times New Roman"/>
                <w:color w:val="000000"/>
                <w:kern w:val="24"/>
                <w:sz w:val="28"/>
                <w:szCs w:val="28"/>
              </w:rPr>
              <w:t xml:space="preserve">56 </w:t>
            </w:r>
            <w:r w:rsidR="00BC63C4">
              <w:rPr>
                <w:rFonts w:ascii="Times New Roman" w:hAnsi="Times New Roman" w:cs="Times New Roman"/>
                <w:sz w:val="28"/>
                <w:szCs w:val="28"/>
              </w:rPr>
              <w:t>± 2,37</w:t>
            </w:r>
          </w:p>
        </w:tc>
        <w:tc>
          <w:tcPr>
            <w:tcW w:w="993" w:type="dxa"/>
          </w:tcPr>
          <w:p w14:paraId="6C4CF602" w14:textId="124ECD0C" w:rsidR="0010506B" w:rsidRPr="0010506B" w:rsidRDefault="00BC63C4" w:rsidP="0010506B">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10506B" w:rsidRPr="0010506B">
              <w:rPr>
                <w:rFonts w:ascii="Times New Roman" w:hAnsi="Times New Roman" w:cs="Times New Roman"/>
                <w:sz w:val="28"/>
                <w:szCs w:val="28"/>
                <w:lang w:val="en-US"/>
              </w:rPr>
              <w:t>&gt;0,05</w:t>
            </w:r>
          </w:p>
        </w:tc>
      </w:tr>
      <w:tr w:rsidR="00BC63C4" w14:paraId="56C453C2" w14:textId="77777777" w:rsidTr="00BC63C4">
        <w:tc>
          <w:tcPr>
            <w:tcW w:w="3936" w:type="dxa"/>
            <w:vAlign w:val="center"/>
          </w:tcPr>
          <w:p w14:paraId="47E5F16C" w14:textId="63843D15" w:rsidR="0010506B" w:rsidRPr="0010506B" w:rsidRDefault="0010506B" w:rsidP="0010506B">
            <w:pPr>
              <w:spacing w:line="360" w:lineRule="auto"/>
              <w:rPr>
                <w:rFonts w:ascii="Times New Roman" w:hAnsi="Times New Roman" w:cs="Times New Roman"/>
                <w:b/>
                <w:sz w:val="28"/>
                <w:szCs w:val="28"/>
              </w:rPr>
            </w:pPr>
            <w:r>
              <w:rPr>
                <w:rFonts w:ascii="Times New Roman" w:hAnsi="Times New Roman" w:cs="Times New Roman"/>
                <w:b/>
                <w:bCs/>
                <w:color w:val="000000"/>
                <w:kern w:val="24"/>
                <w:sz w:val="28"/>
                <w:szCs w:val="28"/>
              </w:rPr>
              <w:t>Обезболивание наркотиками,</w:t>
            </w:r>
            <w:r w:rsidR="00323B48">
              <w:rPr>
                <w:rFonts w:ascii="Times New Roman" w:hAnsi="Times New Roman" w:cs="Times New Roman"/>
                <w:b/>
                <w:bCs/>
                <w:color w:val="000000"/>
                <w:kern w:val="24"/>
                <w:sz w:val="28"/>
                <w:szCs w:val="28"/>
              </w:rPr>
              <w:t xml:space="preserve"> </w:t>
            </w:r>
            <w:r w:rsidRPr="0010506B">
              <w:rPr>
                <w:rFonts w:ascii="Times New Roman" w:hAnsi="Times New Roman" w:cs="Times New Roman"/>
                <w:b/>
                <w:bCs/>
                <w:color w:val="000000"/>
                <w:kern w:val="24"/>
                <w:sz w:val="28"/>
                <w:szCs w:val="28"/>
              </w:rPr>
              <w:t>%</w:t>
            </w:r>
          </w:p>
        </w:tc>
        <w:tc>
          <w:tcPr>
            <w:tcW w:w="2835" w:type="dxa"/>
            <w:vAlign w:val="center"/>
          </w:tcPr>
          <w:p w14:paraId="5B6B8AE8" w14:textId="7754A789" w:rsidR="0010506B" w:rsidRPr="0010506B" w:rsidRDefault="0010506B" w:rsidP="0010506B">
            <w:pPr>
              <w:spacing w:line="360" w:lineRule="auto"/>
              <w:jc w:val="center"/>
              <w:rPr>
                <w:rFonts w:ascii="Times New Roman" w:hAnsi="Times New Roman" w:cs="Times New Roman"/>
                <w:sz w:val="28"/>
                <w:szCs w:val="28"/>
              </w:rPr>
            </w:pPr>
            <w:r w:rsidRPr="0010506B">
              <w:rPr>
                <w:rFonts w:ascii="Times New Roman" w:hAnsi="Times New Roman" w:cs="Times New Roman"/>
                <w:color w:val="000000"/>
                <w:kern w:val="24"/>
                <w:sz w:val="28"/>
                <w:szCs w:val="28"/>
                <w:lang w:val="en-US"/>
              </w:rPr>
              <w:t>61,1</w:t>
            </w:r>
          </w:p>
        </w:tc>
        <w:tc>
          <w:tcPr>
            <w:tcW w:w="1842" w:type="dxa"/>
            <w:vAlign w:val="center"/>
          </w:tcPr>
          <w:p w14:paraId="47BCDBD8" w14:textId="05AC1BD3" w:rsidR="0010506B" w:rsidRPr="0010506B" w:rsidRDefault="0010506B" w:rsidP="0010506B">
            <w:pPr>
              <w:spacing w:line="360" w:lineRule="auto"/>
              <w:jc w:val="center"/>
              <w:rPr>
                <w:rFonts w:ascii="Times New Roman" w:hAnsi="Times New Roman" w:cs="Times New Roman"/>
                <w:sz w:val="28"/>
                <w:szCs w:val="28"/>
              </w:rPr>
            </w:pPr>
            <w:r w:rsidRPr="0010506B">
              <w:rPr>
                <w:rFonts w:ascii="Times New Roman" w:hAnsi="Times New Roman" w:cs="Times New Roman"/>
                <w:color w:val="000000"/>
                <w:kern w:val="24"/>
                <w:sz w:val="28"/>
                <w:szCs w:val="28"/>
                <w:lang w:val="en-US"/>
              </w:rPr>
              <w:t>66</w:t>
            </w:r>
            <w:r w:rsidRPr="0010506B">
              <w:rPr>
                <w:rFonts w:ascii="Times New Roman" w:hAnsi="Times New Roman" w:cs="Times New Roman"/>
                <w:color w:val="000000"/>
                <w:kern w:val="24"/>
                <w:sz w:val="28"/>
                <w:szCs w:val="28"/>
              </w:rPr>
              <w:t>,</w:t>
            </w:r>
            <w:r w:rsidRPr="0010506B">
              <w:rPr>
                <w:rFonts w:ascii="Times New Roman" w:hAnsi="Times New Roman" w:cs="Times New Roman"/>
                <w:color w:val="000000"/>
                <w:kern w:val="24"/>
                <w:sz w:val="28"/>
                <w:szCs w:val="28"/>
                <w:lang w:val="en-US"/>
              </w:rPr>
              <w:t>7</w:t>
            </w:r>
          </w:p>
        </w:tc>
        <w:tc>
          <w:tcPr>
            <w:tcW w:w="993" w:type="dxa"/>
          </w:tcPr>
          <w:p w14:paraId="334AC716" w14:textId="2BD5EE66" w:rsidR="0010506B" w:rsidRPr="0010506B" w:rsidRDefault="0010506B" w:rsidP="0010506B">
            <w:pPr>
              <w:spacing w:line="360" w:lineRule="auto"/>
              <w:jc w:val="center"/>
              <w:rPr>
                <w:rFonts w:ascii="Times New Roman" w:hAnsi="Times New Roman" w:cs="Times New Roman"/>
                <w:sz w:val="28"/>
                <w:szCs w:val="28"/>
              </w:rPr>
            </w:pPr>
            <w:r w:rsidRPr="0010506B">
              <w:rPr>
                <w:rFonts w:ascii="Times New Roman" w:hAnsi="Times New Roman" w:cs="Times New Roman"/>
                <w:sz w:val="28"/>
                <w:szCs w:val="28"/>
                <w:lang w:val="en-US"/>
              </w:rPr>
              <w:t>&gt;0,05</w:t>
            </w:r>
          </w:p>
        </w:tc>
      </w:tr>
      <w:tr w:rsidR="00BC63C4" w14:paraId="41205B6A" w14:textId="77777777" w:rsidTr="00BC63C4">
        <w:tc>
          <w:tcPr>
            <w:tcW w:w="3936" w:type="dxa"/>
          </w:tcPr>
          <w:p w14:paraId="3633D971" w14:textId="357956E8" w:rsidR="0010506B" w:rsidRPr="0010506B" w:rsidRDefault="0010506B" w:rsidP="0010506B">
            <w:pPr>
              <w:spacing w:line="360" w:lineRule="auto"/>
              <w:rPr>
                <w:rFonts w:ascii="Times New Roman" w:hAnsi="Times New Roman" w:cs="Times New Roman"/>
                <w:b/>
                <w:sz w:val="28"/>
                <w:szCs w:val="28"/>
              </w:rPr>
            </w:pPr>
            <w:r w:rsidRPr="0010506B">
              <w:rPr>
                <w:rFonts w:ascii="Times New Roman" w:hAnsi="Times New Roman" w:cs="Times New Roman"/>
                <w:b/>
                <w:sz w:val="28"/>
                <w:szCs w:val="28"/>
              </w:rPr>
              <w:t>Всего осложнений, %</w:t>
            </w:r>
          </w:p>
        </w:tc>
        <w:tc>
          <w:tcPr>
            <w:tcW w:w="2835" w:type="dxa"/>
          </w:tcPr>
          <w:p w14:paraId="7E299006" w14:textId="0B2BE8A7" w:rsidR="0010506B" w:rsidRPr="0010506B" w:rsidRDefault="0010506B" w:rsidP="0010506B">
            <w:pPr>
              <w:spacing w:line="360" w:lineRule="auto"/>
              <w:jc w:val="center"/>
              <w:rPr>
                <w:rFonts w:ascii="Times New Roman" w:hAnsi="Times New Roman" w:cs="Times New Roman"/>
                <w:sz w:val="28"/>
                <w:szCs w:val="28"/>
              </w:rPr>
            </w:pPr>
            <w:r w:rsidRPr="0010506B">
              <w:rPr>
                <w:rFonts w:ascii="Times New Roman" w:hAnsi="Times New Roman" w:cs="Times New Roman"/>
                <w:sz w:val="28"/>
                <w:szCs w:val="28"/>
              </w:rPr>
              <w:t>22,2</w:t>
            </w:r>
          </w:p>
        </w:tc>
        <w:tc>
          <w:tcPr>
            <w:tcW w:w="1842" w:type="dxa"/>
          </w:tcPr>
          <w:p w14:paraId="1B873D6E" w14:textId="57E7E557" w:rsidR="0010506B" w:rsidRPr="0010506B" w:rsidRDefault="0010506B" w:rsidP="0010506B">
            <w:pPr>
              <w:spacing w:line="360" w:lineRule="auto"/>
              <w:jc w:val="center"/>
              <w:rPr>
                <w:rFonts w:ascii="Times New Roman" w:hAnsi="Times New Roman" w:cs="Times New Roman"/>
                <w:sz w:val="28"/>
                <w:szCs w:val="28"/>
              </w:rPr>
            </w:pPr>
            <w:r w:rsidRPr="0010506B">
              <w:rPr>
                <w:rFonts w:ascii="Times New Roman" w:hAnsi="Times New Roman" w:cs="Times New Roman"/>
                <w:sz w:val="28"/>
                <w:szCs w:val="28"/>
              </w:rPr>
              <w:t>27,8</w:t>
            </w:r>
          </w:p>
        </w:tc>
        <w:tc>
          <w:tcPr>
            <w:tcW w:w="993" w:type="dxa"/>
          </w:tcPr>
          <w:p w14:paraId="2E4C5331" w14:textId="402D7B09" w:rsidR="0010506B" w:rsidRPr="0010506B" w:rsidRDefault="0010506B" w:rsidP="0010506B">
            <w:pPr>
              <w:spacing w:line="360" w:lineRule="auto"/>
              <w:jc w:val="center"/>
              <w:rPr>
                <w:rFonts w:ascii="Times New Roman" w:hAnsi="Times New Roman" w:cs="Times New Roman"/>
                <w:sz w:val="28"/>
                <w:szCs w:val="28"/>
              </w:rPr>
            </w:pPr>
            <w:r w:rsidRPr="0010506B">
              <w:rPr>
                <w:rFonts w:ascii="Times New Roman" w:hAnsi="Times New Roman" w:cs="Times New Roman"/>
                <w:sz w:val="28"/>
                <w:szCs w:val="28"/>
                <w:lang w:val="en-US"/>
              </w:rPr>
              <w:t>&gt;0,05</w:t>
            </w:r>
          </w:p>
        </w:tc>
      </w:tr>
      <w:tr w:rsidR="00BC63C4" w14:paraId="303F8FCB" w14:textId="77777777" w:rsidTr="00BC63C4">
        <w:tc>
          <w:tcPr>
            <w:tcW w:w="3936" w:type="dxa"/>
          </w:tcPr>
          <w:p w14:paraId="1C360D04" w14:textId="2EAD3699" w:rsidR="0010506B" w:rsidRPr="0010506B" w:rsidRDefault="0010506B" w:rsidP="0010506B">
            <w:pPr>
              <w:spacing w:line="360" w:lineRule="auto"/>
              <w:rPr>
                <w:rFonts w:ascii="Times New Roman" w:hAnsi="Times New Roman" w:cs="Times New Roman"/>
                <w:b/>
                <w:sz w:val="28"/>
                <w:szCs w:val="28"/>
              </w:rPr>
            </w:pPr>
            <w:r w:rsidRPr="0010506B">
              <w:rPr>
                <w:rFonts w:ascii="Times New Roman" w:hAnsi="Times New Roman" w:cs="Times New Roman"/>
                <w:b/>
                <w:bCs/>
                <w:sz w:val="28"/>
                <w:szCs w:val="28"/>
              </w:rPr>
              <w:t>Осложнения Grade 3 и выше, %</w:t>
            </w:r>
          </w:p>
        </w:tc>
        <w:tc>
          <w:tcPr>
            <w:tcW w:w="2835" w:type="dxa"/>
          </w:tcPr>
          <w:p w14:paraId="609E1A15" w14:textId="21659515" w:rsidR="0010506B" w:rsidRPr="0010506B" w:rsidRDefault="0010506B" w:rsidP="0010506B">
            <w:pPr>
              <w:spacing w:line="360" w:lineRule="auto"/>
              <w:jc w:val="center"/>
              <w:rPr>
                <w:rFonts w:ascii="Times New Roman" w:hAnsi="Times New Roman" w:cs="Times New Roman"/>
                <w:sz w:val="28"/>
                <w:szCs w:val="28"/>
              </w:rPr>
            </w:pPr>
            <w:r w:rsidRPr="0010506B">
              <w:rPr>
                <w:rFonts w:ascii="Times New Roman" w:hAnsi="Times New Roman" w:cs="Times New Roman"/>
                <w:sz w:val="28"/>
                <w:szCs w:val="28"/>
              </w:rPr>
              <w:t>16,7</w:t>
            </w:r>
          </w:p>
        </w:tc>
        <w:tc>
          <w:tcPr>
            <w:tcW w:w="1842" w:type="dxa"/>
          </w:tcPr>
          <w:p w14:paraId="2C5B8A58" w14:textId="511501AC" w:rsidR="0010506B" w:rsidRPr="0010506B" w:rsidRDefault="0010506B" w:rsidP="0010506B">
            <w:pPr>
              <w:spacing w:line="360" w:lineRule="auto"/>
              <w:jc w:val="center"/>
              <w:rPr>
                <w:rFonts w:ascii="Times New Roman" w:hAnsi="Times New Roman" w:cs="Times New Roman"/>
                <w:sz w:val="28"/>
                <w:szCs w:val="28"/>
              </w:rPr>
            </w:pPr>
            <w:r w:rsidRPr="0010506B">
              <w:rPr>
                <w:rFonts w:ascii="Times New Roman" w:hAnsi="Times New Roman" w:cs="Times New Roman"/>
                <w:sz w:val="28"/>
                <w:szCs w:val="28"/>
              </w:rPr>
              <w:t>16,7</w:t>
            </w:r>
          </w:p>
        </w:tc>
        <w:tc>
          <w:tcPr>
            <w:tcW w:w="993" w:type="dxa"/>
          </w:tcPr>
          <w:p w14:paraId="4ED72F54" w14:textId="160E5DB4" w:rsidR="0010506B" w:rsidRPr="0010506B" w:rsidRDefault="0010506B" w:rsidP="0010506B">
            <w:pPr>
              <w:spacing w:line="360" w:lineRule="auto"/>
              <w:jc w:val="center"/>
              <w:rPr>
                <w:rFonts w:ascii="Times New Roman" w:hAnsi="Times New Roman" w:cs="Times New Roman"/>
                <w:sz w:val="28"/>
                <w:szCs w:val="28"/>
              </w:rPr>
            </w:pPr>
            <w:r w:rsidRPr="0010506B">
              <w:rPr>
                <w:rFonts w:ascii="Times New Roman" w:hAnsi="Times New Roman" w:cs="Times New Roman"/>
                <w:sz w:val="28"/>
                <w:szCs w:val="28"/>
                <w:lang w:val="en-US"/>
              </w:rPr>
              <w:t>&gt;0,05</w:t>
            </w:r>
          </w:p>
        </w:tc>
      </w:tr>
      <w:tr w:rsidR="00BC63C4" w14:paraId="23418F54" w14:textId="77777777" w:rsidTr="00BC63C4">
        <w:tc>
          <w:tcPr>
            <w:tcW w:w="3936" w:type="dxa"/>
          </w:tcPr>
          <w:p w14:paraId="01C8C6B9" w14:textId="5D43F64F" w:rsidR="0010506B" w:rsidRPr="00727E76" w:rsidRDefault="0010506B" w:rsidP="0010506B">
            <w:pPr>
              <w:spacing w:line="360" w:lineRule="auto"/>
              <w:rPr>
                <w:rFonts w:ascii="Times New Roman" w:hAnsi="Times New Roman" w:cs="Times New Roman"/>
                <w:b/>
                <w:sz w:val="28"/>
                <w:szCs w:val="28"/>
              </w:rPr>
            </w:pPr>
            <w:r w:rsidRPr="00727E76">
              <w:rPr>
                <w:rFonts w:ascii="Times New Roman" w:hAnsi="Times New Roman" w:cs="Times New Roman"/>
                <w:b/>
                <w:sz w:val="28"/>
                <w:szCs w:val="28"/>
              </w:rPr>
              <w:t>Смерть в течении 30 дней после операции, %</w:t>
            </w:r>
          </w:p>
        </w:tc>
        <w:tc>
          <w:tcPr>
            <w:tcW w:w="2835" w:type="dxa"/>
          </w:tcPr>
          <w:p w14:paraId="0E7C65C7" w14:textId="5CF20DA3" w:rsidR="0010506B" w:rsidRPr="00727E76" w:rsidRDefault="0010506B" w:rsidP="0010506B">
            <w:pPr>
              <w:spacing w:line="360" w:lineRule="auto"/>
              <w:jc w:val="center"/>
              <w:rPr>
                <w:rFonts w:ascii="Times New Roman" w:hAnsi="Times New Roman" w:cs="Times New Roman"/>
                <w:sz w:val="28"/>
                <w:szCs w:val="28"/>
              </w:rPr>
            </w:pPr>
            <w:r w:rsidRPr="00727E76">
              <w:rPr>
                <w:rFonts w:ascii="Times New Roman" w:hAnsi="Times New Roman" w:cs="Times New Roman"/>
                <w:sz w:val="28"/>
                <w:szCs w:val="28"/>
              </w:rPr>
              <w:t>0</w:t>
            </w:r>
          </w:p>
        </w:tc>
        <w:tc>
          <w:tcPr>
            <w:tcW w:w="1842" w:type="dxa"/>
          </w:tcPr>
          <w:p w14:paraId="55592A1B" w14:textId="4D021A81" w:rsidR="0010506B" w:rsidRPr="00727E76" w:rsidRDefault="0010506B" w:rsidP="0010506B">
            <w:pPr>
              <w:spacing w:line="360" w:lineRule="auto"/>
              <w:jc w:val="center"/>
              <w:rPr>
                <w:rFonts w:ascii="Times New Roman" w:hAnsi="Times New Roman" w:cs="Times New Roman"/>
                <w:sz w:val="28"/>
                <w:szCs w:val="28"/>
              </w:rPr>
            </w:pPr>
            <w:r w:rsidRPr="00727E76">
              <w:rPr>
                <w:rFonts w:ascii="Times New Roman" w:hAnsi="Times New Roman" w:cs="Times New Roman"/>
                <w:sz w:val="28"/>
                <w:szCs w:val="28"/>
              </w:rPr>
              <w:t>0</w:t>
            </w:r>
          </w:p>
        </w:tc>
        <w:tc>
          <w:tcPr>
            <w:tcW w:w="993" w:type="dxa"/>
          </w:tcPr>
          <w:p w14:paraId="58B14219" w14:textId="32CDA3B6" w:rsidR="0010506B" w:rsidRPr="00727E76" w:rsidRDefault="0010506B" w:rsidP="0010506B">
            <w:pPr>
              <w:spacing w:line="360" w:lineRule="auto"/>
              <w:jc w:val="center"/>
              <w:rPr>
                <w:rFonts w:ascii="Times New Roman" w:hAnsi="Times New Roman" w:cs="Times New Roman"/>
                <w:sz w:val="28"/>
                <w:szCs w:val="28"/>
              </w:rPr>
            </w:pPr>
            <w:r w:rsidRPr="00727E76">
              <w:rPr>
                <w:rFonts w:ascii="Times New Roman" w:hAnsi="Times New Roman" w:cs="Times New Roman"/>
                <w:sz w:val="28"/>
                <w:szCs w:val="28"/>
                <w:lang w:val="en-US"/>
              </w:rPr>
              <w:t>&gt;0,05</w:t>
            </w:r>
          </w:p>
        </w:tc>
      </w:tr>
      <w:tr w:rsidR="00BC63C4" w14:paraId="5D1C4619" w14:textId="77777777" w:rsidTr="00BC63C4">
        <w:tc>
          <w:tcPr>
            <w:tcW w:w="3936" w:type="dxa"/>
          </w:tcPr>
          <w:p w14:paraId="5E31BDFA" w14:textId="134D2518" w:rsidR="0010506B" w:rsidRPr="00727E76" w:rsidRDefault="0010506B" w:rsidP="0010506B">
            <w:pPr>
              <w:spacing w:line="360" w:lineRule="auto"/>
              <w:rPr>
                <w:rFonts w:ascii="Times New Roman" w:hAnsi="Times New Roman" w:cs="Times New Roman"/>
                <w:b/>
                <w:sz w:val="28"/>
                <w:szCs w:val="28"/>
              </w:rPr>
            </w:pPr>
            <w:r w:rsidRPr="00727E76">
              <w:rPr>
                <w:rFonts w:ascii="Times New Roman" w:hAnsi="Times New Roman" w:cs="Times New Roman"/>
                <w:b/>
                <w:sz w:val="28"/>
                <w:szCs w:val="28"/>
              </w:rPr>
              <w:t>Послеоперационный койко-день, сут</w:t>
            </w:r>
          </w:p>
        </w:tc>
        <w:tc>
          <w:tcPr>
            <w:tcW w:w="2835" w:type="dxa"/>
          </w:tcPr>
          <w:p w14:paraId="355219E2" w14:textId="0457DA9C" w:rsidR="0010506B" w:rsidRPr="00727E76" w:rsidRDefault="0010506B" w:rsidP="00BC63C4">
            <w:pPr>
              <w:spacing w:line="360" w:lineRule="auto"/>
              <w:jc w:val="center"/>
              <w:rPr>
                <w:rFonts w:ascii="Times New Roman" w:hAnsi="Times New Roman" w:cs="Times New Roman"/>
                <w:sz w:val="28"/>
                <w:szCs w:val="28"/>
              </w:rPr>
            </w:pPr>
            <w:r w:rsidRPr="00727E76">
              <w:rPr>
                <w:rFonts w:ascii="Times New Roman" w:hAnsi="Times New Roman" w:cs="Times New Roman"/>
                <w:sz w:val="28"/>
                <w:szCs w:val="28"/>
              </w:rPr>
              <w:t xml:space="preserve">11,28 </w:t>
            </w:r>
            <w:r w:rsidR="00BC63C4" w:rsidRPr="00727E76">
              <w:rPr>
                <w:rFonts w:ascii="Times New Roman" w:hAnsi="Times New Roman" w:cs="Times New Roman"/>
                <w:sz w:val="28"/>
                <w:szCs w:val="28"/>
              </w:rPr>
              <w:t xml:space="preserve"> ± 7,34</w:t>
            </w:r>
          </w:p>
        </w:tc>
        <w:tc>
          <w:tcPr>
            <w:tcW w:w="1842" w:type="dxa"/>
          </w:tcPr>
          <w:p w14:paraId="29B7B0D8" w14:textId="77863FDA" w:rsidR="0010506B" w:rsidRPr="00727E76" w:rsidRDefault="0010506B" w:rsidP="00BC63C4">
            <w:pPr>
              <w:spacing w:line="360" w:lineRule="auto"/>
              <w:jc w:val="center"/>
              <w:rPr>
                <w:rFonts w:ascii="Times New Roman" w:hAnsi="Times New Roman" w:cs="Times New Roman"/>
                <w:sz w:val="28"/>
                <w:szCs w:val="28"/>
              </w:rPr>
            </w:pPr>
            <w:r w:rsidRPr="00727E76">
              <w:rPr>
                <w:rFonts w:ascii="Times New Roman" w:hAnsi="Times New Roman" w:cs="Times New Roman"/>
                <w:sz w:val="28"/>
                <w:szCs w:val="28"/>
              </w:rPr>
              <w:t xml:space="preserve">11,89 </w:t>
            </w:r>
            <w:r w:rsidR="00BC63C4" w:rsidRPr="00727E76">
              <w:rPr>
                <w:rFonts w:ascii="Times New Roman" w:hAnsi="Times New Roman" w:cs="Times New Roman"/>
                <w:sz w:val="28"/>
                <w:szCs w:val="28"/>
              </w:rPr>
              <w:t xml:space="preserve"> ± 6,92</w:t>
            </w:r>
          </w:p>
        </w:tc>
        <w:tc>
          <w:tcPr>
            <w:tcW w:w="993" w:type="dxa"/>
          </w:tcPr>
          <w:p w14:paraId="07081BB9" w14:textId="10AB2EE4" w:rsidR="0010506B" w:rsidRPr="00727E76" w:rsidRDefault="0010506B" w:rsidP="0010506B">
            <w:pPr>
              <w:spacing w:line="360" w:lineRule="auto"/>
              <w:jc w:val="center"/>
              <w:rPr>
                <w:rFonts w:ascii="Times New Roman" w:hAnsi="Times New Roman" w:cs="Times New Roman"/>
                <w:sz w:val="28"/>
                <w:szCs w:val="28"/>
              </w:rPr>
            </w:pPr>
            <w:r w:rsidRPr="00727E76">
              <w:rPr>
                <w:rFonts w:ascii="Times New Roman" w:hAnsi="Times New Roman" w:cs="Times New Roman"/>
                <w:sz w:val="28"/>
                <w:szCs w:val="28"/>
                <w:lang w:val="en-US"/>
              </w:rPr>
              <w:t>&gt;0,05</w:t>
            </w:r>
          </w:p>
        </w:tc>
      </w:tr>
    </w:tbl>
    <w:p w14:paraId="4C2BD52A" w14:textId="77777777" w:rsidR="00922820" w:rsidRPr="00FF1295" w:rsidRDefault="00922820" w:rsidP="00FF1295">
      <w:pPr>
        <w:spacing w:line="360" w:lineRule="auto"/>
        <w:ind w:firstLine="709"/>
        <w:jc w:val="both"/>
        <w:rPr>
          <w:rFonts w:ascii="Times New Roman" w:hAnsi="Times New Roman" w:cs="Times New Roman"/>
          <w:sz w:val="28"/>
          <w:szCs w:val="28"/>
        </w:rPr>
      </w:pPr>
    </w:p>
    <w:p w14:paraId="45FD0A67" w14:textId="4F63407E" w:rsidR="004B7EFA" w:rsidRPr="00F207FE" w:rsidRDefault="004B35FC" w:rsidP="004B35FC">
      <w:pPr>
        <w:spacing w:line="360" w:lineRule="auto"/>
        <w:ind w:firstLine="709"/>
        <w:jc w:val="both"/>
        <w:rPr>
          <w:rFonts w:ascii="Times New Roman" w:hAnsi="Times New Roman" w:cs="Times New Roman"/>
          <w:sz w:val="28"/>
          <w:szCs w:val="28"/>
        </w:rPr>
      </w:pPr>
      <w:r w:rsidRPr="004B35FC">
        <w:rPr>
          <w:rFonts w:ascii="Times New Roman" w:hAnsi="Times New Roman" w:cs="Times New Roman"/>
          <w:sz w:val="28"/>
          <w:szCs w:val="28"/>
        </w:rPr>
        <w:t xml:space="preserve">Сравнение </w:t>
      </w:r>
      <w:r>
        <w:rPr>
          <w:rFonts w:ascii="Times New Roman" w:hAnsi="Times New Roman" w:cs="Times New Roman"/>
          <w:sz w:val="28"/>
          <w:szCs w:val="28"/>
        </w:rPr>
        <w:t>групп по послеоперационным показателям представлено в таблице №9. Длительность операции статистически не различалась среди групп и составила 242,78 мин для торакоскопических вмешательств и 241 мин для открытых.</w:t>
      </w:r>
      <w:r w:rsidR="0087033A">
        <w:rPr>
          <w:rFonts w:ascii="Times New Roman" w:hAnsi="Times New Roman" w:cs="Times New Roman"/>
          <w:sz w:val="28"/>
          <w:szCs w:val="28"/>
        </w:rPr>
        <w:t xml:space="preserve"> Кровопотеря составила 136,11 мл и 294,44 мл для торакоскопических и открытых пневмонэктомий, соответственно. Эта разница оказалась статистически значимой. У пациентов, оперированных из торакотомного доступа отмечался более выраженный болевой синдром, что проявлялось в большем балле по ВАШБ на 2 послеоперационный день (3,12 и 4,56</w:t>
      </w:r>
      <w:r w:rsidR="00323B48">
        <w:rPr>
          <w:rFonts w:ascii="Times New Roman" w:hAnsi="Times New Roman" w:cs="Times New Roman"/>
          <w:sz w:val="28"/>
          <w:szCs w:val="28"/>
        </w:rPr>
        <w:t xml:space="preserve"> для торакоскопических и открытых, соответственно) и большем числе пациентов, нуждавшихся в обезболивании наркотическими анальгетиками (61,1% и 66,7%, соответственно)</w:t>
      </w:r>
      <w:r w:rsidR="008E210C">
        <w:rPr>
          <w:rFonts w:ascii="Times New Roman" w:hAnsi="Times New Roman" w:cs="Times New Roman"/>
          <w:sz w:val="28"/>
          <w:szCs w:val="28"/>
        </w:rPr>
        <w:t>.</w:t>
      </w:r>
      <w:r w:rsidR="00F01D3E">
        <w:rPr>
          <w:rFonts w:ascii="Times New Roman" w:hAnsi="Times New Roman" w:cs="Times New Roman"/>
          <w:sz w:val="28"/>
          <w:szCs w:val="28"/>
        </w:rPr>
        <w:t xml:space="preserve"> Осложнения встретились в 22,2%</w:t>
      </w:r>
      <w:r w:rsidR="00FF6C29">
        <w:rPr>
          <w:rFonts w:ascii="Times New Roman" w:hAnsi="Times New Roman" w:cs="Times New Roman"/>
          <w:sz w:val="28"/>
          <w:szCs w:val="28"/>
        </w:rPr>
        <w:t xml:space="preserve"> случаев после торакоскопической пневмонэктомии и в 27,8% после открытого вмешательства</w:t>
      </w:r>
      <w:r w:rsidR="00F207FE">
        <w:rPr>
          <w:rFonts w:ascii="Times New Roman" w:hAnsi="Times New Roman" w:cs="Times New Roman"/>
          <w:sz w:val="28"/>
          <w:szCs w:val="28"/>
        </w:rPr>
        <w:t>. В 16,7% случаев эти осложнения были тяжелыми (</w:t>
      </w:r>
      <w:r w:rsidR="002C5859">
        <w:rPr>
          <w:rFonts w:ascii="Times New Roman" w:hAnsi="Times New Roman" w:cs="Times New Roman"/>
          <w:sz w:val="28"/>
          <w:szCs w:val="28"/>
          <w:lang w:val="en-US"/>
        </w:rPr>
        <w:t>G</w:t>
      </w:r>
      <w:r w:rsidR="00F207FE">
        <w:rPr>
          <w:rFonts w:ascii="Times New Roman" w:hAnsi="Times New Roman" w:cs="Times New Roman"/>
          <w:sz w:val="28"/>
          <w:szCs w:val="28"/>
          <w:lang w:val="en-US"/>
        </w:rPr>
        <w:t xml:space="preserve">rade III </w:t>
      </w:r>
      <w:r w:rsidR="00F207FE">
        <w:rPr>
          <w:rFonts w:ascii="Times New Roman" w:hAnsi="Times New Roman" w:cs="Times New Roman"/>
          <w:sz w:val="28"/>
          <w:szCs w:val="28"/>
        </w:rPr>
        <w:t xml:space="preserve">и более по Оттавской классификации осложнений) </w:t>
      </w:r>
      <w:r w:rsidR="00F207FE">
        <w:rPr>
          <w:rFonts w:ascii="Times New Roman" w:hAnsi="Times New Roman" w:cs="Times New Roman"/>
          <w:sz w:val="28"/>
          <w:szCs w:val="28"/>
          <w:lang w:val="en-US"/>
        </w:rPr>
        <w:t>[</w:t>
      </w:r>
      <w:r w:rsidR="00F207FE">
        <w:rPr>
          <w:rFonts w:ascii="Times New Roman" w:hAnsi="Times New Roman" w:cs="Times New Roman"/>
          <w:sz w:val="28"/>
          <w:szCs w:val="28"/>
          <w:lang w:val="en-US"/>
        </w:rPr>
        <w:fldChar w:fldCharType="begin"/>
      </w:r>
      <w:r w:rsidR="00F207FE">
        <w:rPr>
          <w:rFonts w:ascii="Times New Roman" w:hAnsi="Times New Roman" w:cs="Times New Roman"/>
          <w:sz w:val="28"/>
          <w:szCs w:val="28"/>
          <w:lang w:val="en-US"/>
        </w:rPr>
        <w:instrText xml:space="preserve"> REF _Ref388456045 \r \h </w:instrText>
      </w:r>
      <w:r w:rsidR="00F207FE">
        <w:rPr>
          <w:rFonts w:ascii="Times New Roman" w:hAnsi="Times New Roman" w:cs="Times New Roman"/>
          <w:sz w:val="28"/>
          <w:szCs w:val="28"/>
          <w:lang w:val="en-US"/>
        </w:rPr>
      </w:r>
      <w:r w:rsidR="00F207FE">
        <w:rPr>
          <w:rFonts w:ascii="Times New Roman" w:hAnsi="Times New Roman" w:cs="Times New Roman"/>
          <w:sz w:val="28"/>
          <w:szCs w:val="28"/>
          <w:lang w:val="en-US"/>
        </w:rPr>
        <w:fldChar w:fldCharType="separate"/>
      </w:r>
      <w:r w:rsidR="001404C6">
        <w:rPr>
          <w:rFonts w:ascii="Times New Roman" w:hAnsi="Times New Roman" w:cs="Times New Roman"/>
          <w:sz w:val="28"/>
          <w:szCs w:val="28"/>
          <w:lang w:val="en-US"/>
        </w:rPr>
        <w:t>36</w:t>
      </w:r>
      <w:r w:rsidR="00F207FE">
        <w:rPr>
          <w:rFonts w:ascii="Times New Roman" w:hAnsi="Times New Roman" w:cs="Times New Roman"/>
          <w:sz w:val="28"/>
          <w:szCs w:val="28"/>
          <w:lang w:val="en-US"/>
        </w:rPr>
        <w:fldChar w:fldCharType="end"/>
      </w:r>
      <w:r w:rsidR="00F207FE">
        <w:rPr>
          <w:rFonts w:ascii="Times New Roman" w:hAnsi="Times New Roman" w:cs="Times New Roman"/>
          <w:sz w:val="28"/>
          <w:szCs w:val="28"/>
          <w:lang w:val="en-US"/>
        </w:rPr>
        <w:t>]</w:t>
      </w:r>
      <w:r w:rsidR="00F207FE">
        <w:rPr>
          <w:rFonts w:ascii="Times New Roman" w:hAnsi="Times New Roman" w:cs="Times New Roman"/>
          <w:sz w:val="28"/>
          <w:szCs w:val="28"/>
        </w:rPr>
        <w:t>. Распределение осложнений представлено в таблице №10.</w:t>
      </w:r>
    </w:p>
    <w:p w14:paraId="03E1F0D7" w14:textId="4E97BBE9" w:rsidR="004B7EFA" w:rsidRDefault="004B7EFA" w:rsidP="00616265">
      <w:pPr>
        <w:spacing w:line="360" w:lineRule="auto"/>
        <w:ind w:firstLine="709"/>
        <w:jc w:val="both"/>
        <w:rPr>
          <w:rFonts w:ascii="Times New Roman" w:hAnsi="Times New Roman" w:cs="Times New Roman"/>
          <w:sz w:val="28"/>
          <w:szCs w:val="28"/>
        </w:rPr>
      </w:pPr>
    </w:p>
    <w:p w14:paraId="2B4D6037" w14:textId="210DB1CF" w:rsidR="00F207FE" w:rsidRPr="00D13348" w:rsidRDefault="00F207FE" w:rsidP="00F207FE">
      <w:pPr>
        <w:spacing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Таблица №10</w:t>
      </w:r>
    </w:p>
    <w:p w14:paraId="5270E28A" w14:textId="1B15325A" w:rsidR="00F207FE" w:rsidRDefault="00F207FE" w:rsidP="00F207FE">
      <w:pPr>
        <w:spacing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Осложнения пневмонэктомий</w:t>
      </w:r>
    </w:p>
    <w:tbl>
      <w:tblPr>
        <w:tblStyle w:val="a4"/>
        <w:tblW w:w="9606" w:type="dxa"/>
        <w:tblLook w:val="04A0" w:firstRow="1" w:lastRow="0" w:firstColumn="1" w:lastColumn="0" w:noHBand="0" w:noVBand="1"/>
      </w:tblPr>
      <w:tblGrid>
        <w:gridCol w:w="4896"/>
        <w:gridCol w:w="2725"/>
        <w:gridCol w:w="1985"/>
      </w:tblGrid>
      <w:tr w:rsidR="00272BFC" w14:paraId="537E966E" w14:textId="77777777" w:rsidTr="00272BFC">
        <w:tc>
          <w:tcPr>
            <w:tcW w:w="4896" w:type="dxa"/>
          </w:tcPr>
          <w:p w14:paraId="2DEE883A" w14:textId="77777777" w:rsidR="008D2A48" w:rsidRPr="008D2A48" w:rsidRDefault="008D2A48" w:rsidP="00F207FE">
            <w:pPr>
              <w:spacing w:line="360" w:lineRule="auto"/>
              <w:jc w:val="center"/>
              <w:rPr>
                <w:rFonts w:ascii="Times New Roman" w:hAnsi="Times New Roman" w:cs="Times New Roman"/>
                <w:sz w:val="28"/>
                <w:szCs w:val="28"/>
              </w:rPr>
            </w:pPr>
          </w:p>
        </w:tc>
        <w:tc>
          <w:tcPr>
            <w:tcW w:w="2725" w:type="dxa"/>
            <w:vAlign w:val="center"/>
          </w:tcPr>
          <w:p w14:paraId="1B83A3BA" w14:textId="77777777" w:rsidR="008D2A48" w:rsidRPr="008D2A48" w:rsidRDefault="008D2A48" w:rsidP="008D2A48">
            <w:pPr>
              <w:pStyle w:val="a5"/>
              <w:spacing w:before="0" w:beforeAutospacing="0" w:after="0" w:afterAutospacing="0" w:line="360" w:lineRule="auto"/>
              <w:jc w:val="center"/>
              <w:textAlignment w:val="baseline"/>
              <w:rPr>
                <w:rFonts w:ascii="Times New Roman" w:hAnsi="Times New Roman"/>
                <w:b/>
                <w:sz w:val="28"/>
                <w:szCs w:val="28"/>
              </w:rPr>
            </w:pPr>
            <w:r w:rsidRPr="008D2A48">
              <w:rPr>
                <w:rFonts w:ascii="Times New Roman" w:hAnsi="Times New Roman"/>
                <w:b/>
                <w:bCs/>
                <w:kern w:val="24"/>
                <w:sz w:val="28"/>
                <w:szCs w:val="28"/>
              </w:rPr>
              <w:t>Торакоскопические</w:t>
            </w:r>
          </w:p>
          <w:p w14:paraId="32ECE49A" w14:textId="242CE925" w:rsidR="008D2A48" w:rsidRPr="008D2A48" w:rsidRDefault="008D2A48" w:rsidP="00F207FE">
            <w:pPr>
              <w:spacing w:line="360" w:lineRule="auto"/>
              <w:jc w:val="center"/>
              <w:rPr>
                <w:rFonts w:ascii="Times New Roman" w:hAnsi="Times New Roman" w:cs="Times New Roman"/>
                <w:sz w:val="28"/>
                <w:szCs w:val="28"/>
              </w:rPr>
            </w:pPr>
            <w:r w:rsidRPr="008D2A48">
              <w:rPr>
                <w:rFonts w:ascii="Times New Roman" w:hAnsi="Times New Roman" w:cs="Times New Roman"/>
                <w:b/>
                <w:bCs/>
                <w:kern w:val="24"/>
                <w:sz w:val="28"/>
                <w:szCs w:val="28"/>
              </w:rPr>
              <w:t>(</w:t>
            </w:r>
            <w:r w:rsidRPr="008D2A48">
              <w:rPr>
                <w:rFonts w:ascii="Times New Roman" w:hAnsi="Times New Roman" w:cs="Times New Roman"/>
                <w:b/>
                <w:bCs/>
                <w:kern w:val="24"/>
                <w:sz w:val="28"/>
                <w:szCs w:val="28"/>
                <w:lang w:val="en-US"/>
              </w:rPr>
              <w:t>N=</w:t>
            </w:r>
            <w:r w:rsidRPr="008D2A48">
              <w:rPr>
                <w:rFonts w:ascii="Times New Roman" w:hAnsi="Times New Roman" w:cs="Times New Roman"/>
                <w:b/>
                <w:bCs/>
                <w:kern w:val="24"/>
                <w:sz w:val="28"/>
                <w:szCs w:val="28"/>
              </w:rPr>
              <w:t>18)</w:t>
            </w:r>
          </w:p>
        </w:tc>
        <w:tc>
          <w:tcPr>
            <w:tcW w:w="1985" w:type="dxa"/>
            <w:vAlign w:val="center"/>
          </w:tcPr>
          <w:p w14:paraId="69F8EA5C" w14:textId="77777777" w:rsidR="008D2A48" w:rsidRPr="008D2A48" w:rsidRDefault="008D2A48" w:rsidP="008D2A48">
            <w:pPr>
              <w:pStyle w:val="a5"/>
              <w:spacing w:before="0" w:beforeAutospacing="0" w:after="0" w:afterAutospacing="0" w:line="360" w:lineRule="auto"/>
              <w:jc w:val="center"/>
              <w:textAlignment w:val="baseline"/>
              <w:rPr>
                <w:rFonts w:ascii="Times New Roman" w:hAnsi="Times New Roman"/>
                <w:b/>
                <w:sz w:val="28"/>
                <w:szCs w:val="28"/>
              </w:rPr>
            </w:pPr>
            <w:r w:rsidRPr="008D2A48">
              <w:rPr>
                <w:rFonts w:ascii="Times New Roman" w:hAnsi="Times New Roman"/>
                <w:b/>
                <w:bCs/>
                <w:kern w:val="24"/>
                <w:sz w:val="28"/>
                <w:szCs w:val="28"/>
              </w:rPr>
              <w:t>Открытые</w:t>
            </w:r>
          </w:p>
          <w:p w14:paraId="450AAD67" w14:textId="0D43B4ED" w:rsidR="008D2A48" w:rsidRPr="008D2A48" w:rsidRDefault="008D2A48" w:rsidP="00F207FE">
            <w:pPr>
              <w:spacing w:line="360" w:lineRule="auto"/>
              <w:jc w:val="center"/>
              <w:rPr>
                <w:rFonts w:ascii="Times New Roman" w:hAnsi="Times New Roman" w:cs="Times New Roman"/>
                <w:sz w:val="28"/>
                <w:szCs w:val="28"/>
              </w:rPr>
            </w:pPr>
            <w:r w:rsidRPr="008D2A48">
              <w:rPr>
                <w:rFonts w:ascii="Times New Roman" w:hAnsi="Times New Roman" w:cs="Times New Roman"/>
                <w:b/>
                <w:bCs/>
                <w:kern w:val="24"/>
                <w:sz w:val="28"/>
                <w:szCs w:val="28"/>
              </w:rPr>
              <w:t>(</w:t>
            </w:r>
            <w:r w:rsidRPr="008D2A48">
              <w:rPr>
                <w:rFonts w:ascii="Times New Roman" w:hAnsi="Times New Roman" w:cs="Times New Roman"/>
                <w:b/>
                <w:bCs/>
                <w:kern w:val="24"/>
                <w:sz w:val="28"/>
                <w:szCs w:val="28"/>
                <w:lang w:val="en-US"/>
              </w:rPr>
              <w:t>N=</w:t>
            </w:r>
            <w:r w:rsidRPr="008D2A48">
              <w:rPr>
                <w:rFonts w:ascii="Times New Roman" w:hAnsi="Times New Roman" w:cs="Times New Roman"/>
                <w:b/>
                <w:bCs/>
                <w:kern w:val="24"/>
                <w:sz w:val="28"/>
                <w:szCs w:val="28"/>
              </w:rPr>
              <w:t>18)</w:t>
            </w:r>
          </w:p>
        </w:tc>
      </w:tr>
      <w:tr w:rsidR="00272BFC" w14:paraId="2A775ED0" w14:textId="77777777" w:rsidTr="00272BFC">
        <w:tc>
          <w:tcPr>
            <w:tcW w:w="4896" w:type="dxa"/>
          </w:tcPr>
          <w:p w14:paraId="3A5DD560" w14:textId="6ABADD13" w:rsidR="008D2A48" w:rsidRPr="008D2A48" w:rsidRDefault="008D2A48" w:rsidP="00272BFC">
            <w:pPr>
              <w:spacing w:line="360" w:lineRule="auto"/>
              <w:rPr>
                <w:rFonts w:ascii="Times New Roman" w:hAnsi="Times New Roman" w:cs="Times New Roman"/>
                <w:b/>
                <w:sz w:val="28"/>
                <w:szCs w:val="28"/>
              </w:rPr>
            </w:pPr>
            <w:r w:rsidRPr="008D2A48">
              <w:rPr>
                <w:rFonts w:ascii="Times New Roman" w:hAnsi="Times New Roman" w:cs="Times New Roman"/>
                <w:b/>
                <w:sz w:val="28"/>
                <w:szCs w:val="28"/>
              </w:rPr>
              <w:t>Пневмония</w:t>
            </w:r>
          </w:p>
        </w:tc>
        <w:tc>
          <w:tcPr>
            <w:tcW w:w="2725" w:type="dxa"/>
          </w:tcPr>
          <w:p w14:paraId="3CCF8E6E" w14:textId="1DC012F9" w:rsidR="008D2A48" w:rsidRPr="008D2A48" w:rsidRDefault="008D2A48" w:rsidP="00F207FE">
            <w:pPr>
              <w:spacing w:line="360" w:lineRule="auto"/>
              <w:jc w:val="center"/>
              <w:rPr>
                <w:rFonts w:ascii="Times New Roman" w:hAnsi="Times New Roman" w:cs="Times New Roman"/>
                <w:sz w:val="28"/>
                <w:szCs w:val="28"/>
              </w:rPr>
            </w:pPr>
            <w:r w:rsidRPr="008D2A48">
              <w:rPr>
                <w:rFonts w:ascii="Times New Roman" w:hAnsi="Times New Roman" w:cs="Times New Roman"/>
                <w:sz w:val="28"/>
                <w:szCs w:val="28"/>
              </w:rPr>
              <w:t>0</w:t>
            </w:r>
          </w:p>
        </w:tc>
        <w:tc>
          <w:tcPr>
            <w:tcW w:w="1985" w:type="dxa"/>
          </w:tcPr>
          <w:p w14:paraId="0197E18A" w14:textId="6CA4919A" w:rsidR="008D2A48" w:rsidRPr="008D2A48" w:rsidRDefault="008D2A48" w:rsidP="00F207FE">
            <w:pPr>
              <w:spacing w:line="360" w:lineRule="auto"/>
              <w:jc w:val="center"/>
              <w:rPr>
                <w:rFonts w:ascii="Times New Roman" w:hAnsi="Times New Roman" w:cs="Times New Roman"/>
                <w:sz w:val="28"/>
                <w:szCs w:val="28"/>
              </w:rPr>
            </w:pPr>
            <w:r w:rsidRPr="008D2A48">
              <w:rPr>
                <w:rFonts w:ascii="Times New Roman" w:hAnsi="Times New Roman" w:cs="Times New Roman"/>
                <w:sz w:val="28"/>
                <w:szCs w:val="28"/>
              </w:rPr>
              <w:t>1</w:t>
            </w:r>
          </w:p>
        </w:tc>
      </w:tr>
      <w:tr w:rsidR="00272BFC" w14:paraId="6367F536" w14:textId="77777777" w:rsidTr="00272BFC">
        <w:tc>
          <w:tcPr>
            <w:tcW w:w="4896" w:type="dxa"/>
          </w:tcPr>
          <w:p w14:paraId="407D1E4A" w14:textId="478E6E3F" w:rsidR="008D2A48" w:rsidRPr="008D2A48" w:rsidRDefault="008D2A48" w:rsidP="00272BFC">
            <w:pPr>
              <w:spacing w:line="360" w:lineRule="auto"/>
              <w:rPr>
                <w:rFonts w:ascii="Times New Roman" w:hAnsi="Times New Roman" w:cs="Times New Roman"/>
                <w:b/>
                <w:sz w:val="28"/>
                <w:szCs w:val="28"/>
              </w:rPr>
            </w:pPr>
            <w:r>
              <w:rPr>
                <w:rFonts w:ascii="Times New Roman" w:hAnsi="Times New Roman" w:cs="Times New Roman"/>
                <w:b/>
                <w:sz w:val="28"/>
                <w:szCs w:val="28"/>
              </w:rPr>
              <w:t>Нарушения ритма сердца (ФП)</w:t>
            </w:r>
          </w:p>
        </w:tc>
        <w:tc>
          <w:tcPr>
            <w:tcW w:w="2725" w:type="dxa"/>
          </w:tcPr>
          <w:p w14:paraId="1AFFD6B9" w14:textId="4B9CB53E" w:rsidR="008D2A48" w:rsidRPr="008D2A48" w:rsidRDefault="008D2A48" w:rsidP="00F207FE">
            <w:pPr>
              <w:spacing w:line="360" w:lineRule="auto"/>
              <w:jc w:val="center"/>
              <w:rPr>
                <w:rFonts w:ascii="Times New Roman" w:hAnsi="Times New Roman" w:cs="Times New Roman"/>
                <w:sz w:val="28"/>
                <w:szCs w:val="28"/>
              </w:rPr>
            </w:pPr>
            <w:r w:rsidRPr="008D2A48">
              <w:rPr>
                <w:rFonts w:ascii="Times New Roman" w:hAnsi="Times New Roman" w:cs="Times New Roman"/>
                <w:sz w:val="28"/>
                <w:szCs w:val="28"/>
              </w:rPr>
              <w:t>2</w:t>
            </w:r>
          </w:p>
        </w:tc>
        <w:tc>
          <w:tcPr>
            <w:tcW w:w="1985" w:type="dxa"/>
          </w:tcPr>
          <w:p w14:paraId="63DD48E1" w14:textId="55E1F313" w:rsidR="008D2A48" w:rsidRPr="008D2A48" w:rsidRDefault="008D2A48" w:rsidP="00F207FE">
            <w:pPr>
              <w:spacing w:line="360" w:lineRule="auto"/>
              <w:jc w:val="center"/>
              <w:rPr>
                <w:rFonts w:ascii="Times New Roman" w:hAnsi="Times New Roman" w:cs="Times New Roman"/>
                <w:sz w:val="28"/>
                <w:szCs w:val="28"/>
              </w:rPr>
            </w:pPr>
            <w:r w:rsidRPr="008D2A48">
              <w:rPr>
                <w:rFonts w:ascii="Times New Roman" w:hAnsi="Times New Roman" w:cs="Times New Roman"/>
                <w:sz w:val="28"/>
                <w:szCs w:val="28"/>
              </w:rPr>
              <w:t>2</w:t>
            </w:r>
          </w:p>
        </w:tc>
      </w:tr>
      <w:tr w:rsidR="00272BFC" w14:paraId="536DE6C5" w14:textId="77777777" w:rsidTr="00272BFC">
        <w:tc>
          <w:tcPr>
            <w:tcW w:w="4896" w:type="dxa"/>
          </w:tcPr>
          <w:p w14:paraId="26370ABC" w14:textId="58370641" w:rsidR="008D2A48" w:rsidRPr="008D2A48" w:rsidRDefault="008D2A48" w:rsidP="00272BFC">
            <w:pPr>
              <w:spacing w:line="360" w:lineRule="auto"/>
              <w:rPr>
                <w:rFonts w:ascii="Times New Roman" w:hAnsi="Times New Roman" w:cs="Times New Roman"/>
                <w:b/>
                <w:sz w:val="28"/>
                <w:szCs w:val="28"/>
              </w:rPr>
            </w:pPr>
            <w:r w:rsidRPr="008D2A48">
              <w:rPr>
                <w:rFonts w:ascii="Times New Roman" w:hAnsi="Times New Roman" w:cs="Times New Roman"/>
                <w:b/>
                <w:sz w:val="28"/>
                <w:szCs w:val="28"/>
              </w:rPr>
              <w:t>Несостоятельность культи</w:t>
            </w:r>
          </w:p>
        </w:tc>
        <w:tc>
          <w:tcPr>
            <w:tcW w:w="2725" w:type="dxa"/>
          </w:tcPr>
          <w:p w14:paraId="28A39A47" w14:textId="51F7CA19" w:rsidR="008D2A48" w:rsidRPr="008D2A48" w:rsidRDefault="008D2A48" w:rsidP="00F207FE">
            <w:pPr>
              <w:spacing w:line="360" w:lineRule="auto"/>
              <w:jc w:val="center"/>
              <w:rPr>
                <w:rFonts w:ascii="Times New Roman" w:hAnsi="Times New Roman" w:cs="Times New Roman"/>
                <w:sz w:val="28"/>
                <w:szCs w:val="28"/>
              </w:rPr>
            </w:pPr>
            <w:r w:rsidRPr="008D2A48">
              <w:rPr>
                <w:rFonts w:ascii="Times New Roman" w:hAnsi="Times New Roman" w:cs="Times New Roman"/>
                <w:sz w:val="28"/>
                <w:szCs w:val="28"/>
              </w:rPr>
              <w:t>2</w:t>
            </w:r>
          </w:p>
        </w:tc>
        <w:tc>
          <w:tcPr>
            <w:tcW w:w="1985" w:type="dxa"/>
          </w:tcPr>
          <w:p w14:paraId="27625050" w14:textId="2A10FCCC" w:rsidR="008D2A48" w:rsidRPr="008D2A48" w:rsidRDefault="008D2A48" w:rsidP="00F207FE">
            <w:pPr>
              <w:spacing w:line="360" w:lineRule="auto"/>
              <w:jc w:val="center"/>
              <w:rPr>
                <w:rFonts w:ascii="Times New Roman" w:hAnsi="Times New Roman" w:cs="Times New Roman"/>
                <w:sz w:val="28"/>
                <w:szCs w:val="28"/>
              </w:rPr>
            </w:pPr>
            <w:r w:rsidRPr="008D2A48">
              <w:rPr>
                <w:rFonts w:ascii="Times New Roman" w:hAnsi="Times New Roman" w:cs="Times New Roman"/>
                <w:sz w:val="28"/>
                <w:szCs w:val="28"/>
              </w:rPr>
              <w:t>4</w:t>
            </w:r>
          </w:p>
        </w:tc>
      </w:tr>
      <w:tr w:rsidR="00272BFC" w14:paraId="1D62283D" w14:textId="77777777" w:rsidTr="00272BFC">
        <w:tc>
          <w:tcPr>
            <w:tcW w:w="4896" w:type="dxa"/>
          </w:tcPr>
          <w:p w14:paraId="3A3B0503" w14:textId="68BEDE2C" w:rsidR="008D2A48" w:rsidRPr="008D2A48" w:rsidRDefault="008D2A48" w:rsidP="00272BFC">
            <w:pPr>
              <w:spacing w:line="360" w:lineRule="auto"/>
              <w:rPr>
                <w:rFonts w:ascii="Times New Roman" w:hAnsi="Times New Roman" w:cs="Times New Roman"/>
                <w:b/>
                <w:sz w:val="28"/>
                <w:szCs w:val="28"/>
              </w:rPr>
            </w:pPr>
            <w:r w:rsidRPr="008D2A48">
              <w:rPr>
                <w:rFonts w:ascii="Times New Roman" w:hAnsi="Times New Roman" w:cs="Times New Roman"/>
                <w:b/>
                <w:sz w:val="28"/>
                <w:szCs w:val="28"/>
              </w:rPr>
              <w:t>Эмпиема плевры</w:t>
            </w:r>
          </w:p>
        </w:tc>
        <w:tc>
          <w:tcPr>
            <w:tcW w:w="2725" w:type="dxa"/>
          </w:tcPr>
          <w:p w14:paraId="053C0EB9" w14:textId="7D5E236F" w:rsidR="008D2A48" w:rsidRPr="008D2A48" w:rsidRDefault="008D2A48" w:rsidP="00F207FE">
            <w:pPr>
              <w:spacing w:line="360" w:lineRule="auto"/>
              <w:jc w:val="center"/>
              <w:rPr>
                <w:rFonts w:ascii="Times New Roman" w:hAnsi="Times New Roman" w:cs="Times New Roman"/>
                <w:sz w:val="28"/>
                <w:szCs w:val="28"/>
              </w:rPr>
            </w:pPr>
            <w:r w:rsidRPr="008D2A48">
              <w:rPr>
                <w:rFonts w:ascii="Times New Roman" w:hAnsi="Times New Roman" w:cs="Times New Roman"/>
                <w:sz w:val="28"/>
                <w:szCs w:val="28"/>
              </w:rPr>
              <w:t>2</w:t>
            </w:r>
          </w:p>
        </w:tc>
        <w:tc>
          <w:tcPr>
            <w:tcW w:w="1985" w:type="dxa"/>
          </w:tcPr>
          <w:p w14:paraId="6C0D7F62" w14:textId="1F825748" w:rsidR="008D2A48" w:rsidRPr="008D2A48" w:rsidRDefault="008D2A48" w:rsidP="00F207FE">
            <w:pPr>
              <w:spacing w:line="360" w:lineRule="auto"/>
              <w:jc w:val="center"/>
              <w:rPr>
                <w:rFonts w:ascii="Times New Roman" w:hAnsi="Times New Roman" w:cs="Times New Roman"/>
                <w:sz w:val="28"/>
                <w:szCs w:val="28"/>
              </w:rPr>
            </w:pPr>
            <w:r w:rsidRPr="008D2A48">
              <w:rPr>
                <w:rFonts w:ascii="Times New Roman" w:hAnsi="Times New Roman" w:cs="Times New Roman"/>
                <w:sz w:val="28"/>
                <w:szCs w:val="28"/>
              </w:rPr>
              <w:t>2</w:t>
            </w:r>
          </w:p>
        </w:tc>
      </w:tr>
      <w:tr w:rsidR="00272BFC" w14:paraId="6AFAB3F5" w14:textId="77777777" w:rsidTr="00272BFC">
        <w:tc>
          <w:tcPr>
            <w:tcW w:w="4896" w:type="dxa"/>
          </w:tcPr>
          <w:p w14:paraId="59AE77D6" w14:textId="665B25AB" w:rsidR="008D2A48" w:rsidRPr="008D2A48" w:rsidRDefault="008D2A48" w:rsidP="00272BFC">
            <w:pPr>
              <w:spacing w:line="360" w:lineRule="auto"/>
              <w:rPr>
                <w:rFonts w:ascii="Times New Roman" w:hAnsi="Times New Roman" w:cs="Times New Roman"/>
                <w:b/>
                <w:sz w:val="28"/>
                <w:szCs w:val="28"/>
              </w:rPr>
            </w:pPr>
            <w:r w:rsidRPr="008D2A48">
              <w:rPr>
                <w:rFonts w:ascii="Times New Roman" w:hAnsi="Times New Roman" w:cs="Times New Roman"/>
                <w:b/>
                <w:sz w:val="28"/>
                <w:szCs w:val="28"/>
              </w:rPr>
              <w:t>Пневмоторакс второго легкого с дренированием</w:t>
            </w:r>
          </w:p>
        </w:tc>
        <w:tc>
          <w:tcPr>
            <w:tcW w:w="2725" w:type="dxa"/>
          </w:tcPr>
          <w:p w14:paraId="1538381E" w14:textId="51C0FA05" w:rsidR="008D2A48" w:rsidRPr="008D2A48" w:rsidRDefault="008D2A48" w:rsidP="00F207FE">
            <w:pPr>
              <w:spacing w:line="360" w:lineRule="auto"/>
              <w:jc w:val="center"/>
              <w:rPr>
                <w:rFonts w:ascii="Times New Roman" w:hAnsi="Times New Roman" w:cs="Times New Roman"/>
                <w:sz w:val="28"/>
                <w:szCs w:val="28"/>
              </w:rPr>
            </w:pPr>
            <w:r w:rsidRPr="008D2A48">
              <w:rPr>
                <w:rFonts w:ascii="Times New Roman" w:hAnsi="Times New Roman" w:cs="Times New Roman"/>
                <w:sz w:val="28"/>
                <w:szCs w:val="28"/>
              </w:rPr>
              <w:t>1</w:t>
            </w:r>
          </w:p>
        </w:tc>
        <w:tc>
          <w:tcPr>
            <w:tcW w:w="1985" w:type="dxa"/>
          </w:tcPr>
          <w:p w14:paraId="28CD958A" w14:textId="7344770B" w:rsidR="008D2A48" w:rsidRPr="008D2A48" w:rsidRDefault="008D2A48" w:rsidP="00F207FE">
            <w:pPr>
              <w:spacing w:line="360" w:lineRule="auto"/>
              <w:jc w:val="center"/>
              <w:rPr>
                <w:rFonts w:ascii="Times New Roman" w:hAnsi="Times New Roman" w:cs="Times New Roman"/>
                <w:sz w:val="28"/>
                <w:szCs w:val="28"/>
              </w:rPr>
            </w:pPr>
            <w:r w:rsidRPr="008D2A48">
              <w:rPr>
                <w:rFonts w:ascii="Times New Roman" w:hAnsi="Times New Roman" w:cs="Times New Roman"/>
                <w:sz w:val="28"/>
                <w:szCs w:val="28"/>
              </w:rPr>
              <w:t>0</w:t>
            </w:r>
          </w:p>
        </w:tc>
      </w:tr>
      <w:tr w:rsidR="00272BFC" w14:paraId="71338B81" w14:textId="77777777" w:rsidTr="00272BFC">
        <w:tc>
          <w:tcPr>
            <w:tcW w:w="4896" w:type="dxa"/>
          </w:tcPr>
          <w:p w14:paraId="2ED69DD7" w14:textId="2497CA0C" w:rsidR="008D2A48" w:rsidRPr="008D2A48" w:rsidRDefault="008D2A48" w:rsidP="00272BFC">
            <w:pPr>
              <w:spacing w:line="360" w:lineRule="auto"/>
              <w:rPr>
                <w:rFonts w:ascii="Times New Roman" w:hAnsi="Times New Roman" w:cs="Times New Roman"/>
                <w:b/>
                <w:sz w:val="28"/>
                <w:szCs w:val="28"/>
              </w:rPr>
            </w:pPr>
            <w:r w:rsidRPr="008D2A48">
              <w:rPr>
                <w:rFonts w:ascii="Times New Roman" w:hAnsi="Times New Roman" w:cs="Times New Roman"/>
                <w:b/>
                <w:sz w:val="28"/>
                <w:szCs w:val="28"/>
              </w:rPr>
              <w:t>Разрыв пищевода</w:t>
            </w:r>
          </w:p>
        </w:tc>
        <w:tc>
          <w:tcPr>
            <w:tcW w:w="2725" w:type="dxa"/>
          </w:tcPr>
          <w:p w14:paraId="7A7200DE" w14:textId="6E2EFB4F" w:rsidR="008D2A48" w:rsidRPr="008D2A48" w:rsidRDefault="008D2A48" w:rsidP="00F207FE">
            <w:pPr>
              <w:spacing w:line="360" w:lineRule="auto"/>
              <w:jc w:val="center"/>
              <w:rPr>
                <w:rFonts w:ascii="Times New Roman" w:hAnsi="Times New Roman" w:cs="Times New Roman"/>
                <w:sz w:val="28"/>
                <w:szCs w:val="28"/>
              </w:rPr>
            </w:pPr>
            <w:r w:rsidRPr="008D2A48">
              <w:rPr>
                <w:rFonts w:ascii="Times New Roman" w:hAnsi="Times New Roman" w:cs="Times New Roman"/>
                <w:sz w:val="28"/>
                <w:szCs w:val="28"/>
              </w:rPr>
              <w:t>1</w:t>
            </w:r>
          </w:p>
        </w:tc>
        <w:tc>
          <w:tcPr>
            <w:tcW w:w="1985" w:type="dxa"/>
          </w:tcPr>
          <w:p w14:paraId="02983498" w14:textId="1B6BF472" w:rsidR="008D2A48" w:rsidRPr="008D2A48" w:rsidRDefault="008D2A48" w:rsidP="00F207FE">
            <w:pPr>
              <w:spacing w:line="360" w:lineRule="auto"/>
              <w:jc w:val="center"/>
              <w:rPr>
                <w:rFonts w:ascii="Times New Roman" w:hAnsi="Times New Roman" w:cs="Times New Roman"/>
                <w:sz w:val="28"/>
                <w:szCs w:val="28"/>
              </w:rPr>
            </w:pPr>
            <w:r w:rsidRPr="008D2A48">
              <w:rPr>
                <w:rFonts w:ascii="Times New Roman" w:hAnsi="Times New Roman" w:cs="Times New Roman"/>
                <w:sz w:val="28"/>
                <w:szCs w:val="28"/>
              </w:rPr>
              <w:t>0</w:t>
            </w:r>
          </w:p>
        </w:tc>
      </w:tr>
    </w:tbl>
    <w:p w14:paraId="173960FE" w14:textId="77777777" w:rsidR="00F207FE" w:rsidRDefault="00F207FE" w:rsidP="00272BFC">
      <w:pPr>
        <w:spacing w:line="360" w:lineRule="auto"/>
        <w:ind w:firstLine="709"/>
        <w:jc w:val="both"/>
        <w:rPr>
          <w:rFonts w:ascii="Times New Roman" w:hAnsi="Times New Roman" w:cs="Times New Roman"/>
          <w:sz w:val="28"/>
          <w:szCs w:val="28"/>
        </w:rPr>
      </w:pPr>
    </w:p>
    <w:p w14:paraId="1FA52474" w14:textId="2A7CC08F" w:rsidR="00272BFC" w:rsidRDefault="00272BFC" w:rsidP="00272BFC">
      <w:pPr>
        <w:spacing w:line="360" w:lineRule="auto"/>
        <w:ind w:firstLine="709"/>
        <w:jc w:val="both"/>
        <w:rPr>
          <w:rFonts w:ascii="Times New Roman" w:hAnsi="Times New Roman" w:cs="Times New Roman"/>
          <w:sz w:val="28"/>
          <w:szCs w:val="28"/>
        </w:rPr>
      </w:pPr>
      <w:r w:rsidRPr="00272BFC">
        <w:rPr>
          <w:rFonts w:ascii="Times New Roman" w:hAnsi="Times New Roman" w:cs="Times New Roman"/>
          <w:sz w:val="28"/>
          <w:szCs w:val="28"/>
        </w:rPr>
        <w:t>Несостоятельность культи главного бронха была диагностирована у 17% оперированных пациентов. Среди всех бронхоплевральных свищей треть случилась после торакоскопической пневмонэктомии, две трети – после открытого вмешательства. Эмпиемой осложнилось 3 несостоятельности, среди них – пациент оперированный в объеме плевропневмонэктомии в связи с хронической эмпиемой. Повторное оперативное вмешательство с ушиванием дефекта культи и пластикой тимо-жировым или мышечным лоскутом потребовалось половине пациентов с данным осложнением. Остальным удалось купировать состояние продленным дренированием или постановкой стента</w:t>
      </w:r>
      <w:r w:rsidR="001553B3">
        <w:rPr>
          <w:rFonts w:ascii="Times New Roman" w:hAnsi="Times New Roman" w:cs="Times New Roman"/>
          <w:sz w:val="28"/>
          <w:szCs w:val="28"/>
        </w:rPr>
        <w:t xml:space="preserve"> (рис. 10)</w:t>
      </w:r>
      <w:r w:rsidRPr="00272BFC">
        <w:rPr>
          <w:rFonts w:ascii="Times New Roman" w:hAnsi="Times New Roman" w:cs="Times New Roman"/>
          <w:sz w:val="28"/>
          <w:szCs w:val="28"/>
        </w:rPr>
        <w:t>.</w:t>
      </w:r>
    </w:p>
    <w:p w14:paraId="0EF3E819" w14:textId="70C91484" w:rsidR="001553B3" w:rsidRPr="00272BFC" w:rsidRDefault="00B9333A" w:rsidP="001553B3">
      <w:pPr>
        <w:spacing w:line="360" w:lineRule="auto"/>
        <w:jc w:val="both"/>
        <w:rPr>
          <w:rFonts w:ascii="Times New Roman" w:hAnsi="Times New Roman" w:cs="Times New Roman"/>
          <w:sz w:val="28"/>
          <w:szCs w:val="28"/>
        </w:rPr>
      </w:pPr>
      <w:r w:rsidRPr="00B9333A">
        <w:rPr>
          <w:noProof/>
          <w:lang w:val="en-US"/>
        </w:rPr>
        <w:drawing>
          <wp:inline distT="0" distB="0" distL="0" distR="0" wp14:anchorId="6D250722" wp14:editId="34692A16">
            <wp:extent cx="2629535" cy="2586990"/>
            <wp:effectExtent l="0" t="0" r="37465" b="2921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1553B3" w:rsidRPr="001553B3">
        <w:rPr>
          <w:noProof/>
          <w:lang w:val="en-US"/>
        </w:rPr>
        <w:t xml:space="preserve"> </w:t>
      </w:r>
      <w:r w:rsidR="001553B3">
        <w:rPr>
          <w:noProof/>
          <w:lang w:val="en-US"/>
        </w:rPr>
        <w:drawing>
          <wp:inline distT="0" distB="0" distL="0" distR="0" wp14:anchorId="49486A18" wp14:editId="2B5F7213">
            <wp:extent cx="3204094" cy="2536190"/>
            <wp:effectExtent l="0" t="0" r="0" b="0"/>
            <wp:docPr id="14" name="Изображение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4332" cy="2536378"/>
                    </a:xfrm>
                    <a:prstGeom prst="rect">
                      <a:avLst/>
                    </a:prstGeom>
                    <a:noFill/>
                    <a:ln>
                      <a:noFill/>
                    </a:ln>
                    <a:extLst/>
                  </pic:spPr>
                </pic:pic>
              </a:graphicData>
            </a:graphic>
          </wp:inline>
        </w:drawing>
      </w:r>
    </w:p>
    <w:p w14:paraId="7275C682" w14:textId="21A86C93" w:rsidR="00F207FE" w:rsidRDefault="001553B3" w:rsidP="00616265">
      <w:pPr>
        <w:spacing w:line="360" w:lineRule="auto"/>
        <w:ind w:firstLine="709"/>
        <w:jc w:val="both"/>
        <w:rPr>
          <w:rFonts w:ascii="Times New Roman" w:hAnsi="Times New Roman" w:cs="Times New Roman"/>
          <w:i/>
          <w:sz w:val="28"/>
          <w:szCs w:val="28"/>
        </w:rPr>
      </w:pPr>
      <w:r w:rsidRPr="001553B3">
        <w:rPr>
          <w:rFonts w:ascii="Times New Roman" w:hAnsi="Times New Roman" w:cs="Times New Roman"/>
          <w:i/>
          <w:sz w:val="28"/>
          <w:szCs w:val="28"/>
        </w:rPr>
        <w:t>Рис.10. Несостоятельность культи главного бронха</w:t>
      </w:r>
    </w:p>
    <w:p w14:paraId="4BCCC656" w14:textId="77777777" w:rsidR="00727E76" w:rsidRDefault="00727E76" w:rsidP="00616265">
      <w:pPr>
        <w:spacing w:line="360" w:lineRule="auto"/>
        <w:ind w:firstLine="709"/>
        <w:jc w:val="both"/>
        <w:rPr>
          <w:rFonts w:ascii="Times New Roman" w:hAnsi="Times New Roman" w:cs="Times New Roman"/>
          <w:i/>
          <w:sz w:val="28"/>
          <w:szCs w:val="28"/>
        </w:rPr>
      </w:pPr>
    </w:p>
    <w:p w14:paraId="09E19E7F" w14:textId="638B307C" w:rsidR="00727E76" w:rsidRDefault="00727E76" w:rsidP="0061626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Летальности в раннем послеоперационном периоде (первые 30 суток) не было в обеих группах.</w:t>
      </w:r>
      <w:r w:rsidR="009A2061">
        <w:rPr>
          <w:rFonts w:ascii="Times New Roman" w:hAnsi="Times New Roman" w:cs="Times New Roman"/>
          <w:sz w:val="28"/>
          <w:szCs w:val="28"/>
        </w:rPr>
        <w:t xml:space="preserve"> </w:t>
      </w:r>
    </w:p>
    <w:p w14:paraId="5C55D2F7" w14:textId="3B7B4998" w:rsidR="009A2061" w:rsidRDefault="009A2061" w:rsidP="0061626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Послеоперационный койко-день был сравним и составил для торакоскопических пневмонэктомий 11,28 дня, а для открытых – 11,89 дня.</w:t>
      </w:r>
    </w:p>
    <w:p w14:paraId="54D2074A" w14:textId="6EE64D59" w:rsidR="00B2684E" w:rsidRPr="00727E76" w:rsidRDefault="00B2684E" w:rsidP="0061626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Изменения показателей времени, кровопотери и послеоперационного койко-дня продемонстрированы на рисунке №11.</w:t>
      </w:r>
      <w:r w:rsidR="00B01288">
        <w:rPr>
          <w:rFonts w:ascii="Times New Roman" w:hAnsi="Times New Roman" w:cs="Times New Roman"/>
          <w:sz w:val="28"/>
          <w:szCs w:val="28"/>
        </w:rPr>
        <w:t xml:space="preserve"> Наблюдается снижение кровопотери при выполнении открытых пневмонэктомий с 2011-2014 по 2015-2017 с 340 мл до 237 мл, в то время как кровопотеря при выполнении торакоскопических пневмонэктомий практически не изменилась (133 мл и 137 мл, соответственно).</w:t>
      </w:r>
      <w:r w:rsidR="00083545">
        <w:rPr>
          <w:rFonts w:ascii="Times New Roman" w:hAnsi="Times New Roman" w:cs="Times New Roman"/>
          <w:sz w:val="28"/>
          <w:szCs w:val="28"/>
        </w:rPr>
        <w:t xml:space="preserve"> Уменьшение времени оперативного вмешательства наблюдалось как в группе открытых, так и торакоскопических пневмонэктомий и составило 254 и 224 мин; 257 и 235 мин, соответственно</w:t>
      </w:r>
      <w:r w:rsidR="00330D21">
        <w:rPr>
          <w:rFonts w:ascii="Times New Roman" w:hAnsi="Times New Roman" w:cs="Times New Roman"/>
          <w:sz w:val="28"/>
          <w:szCs w:val="28"/>
        </w:rPr>
        <w:t>. Также в обеих группах наблюдалось уменьшение послеоперационного койко-дня. С 2011-2014 по 2015-2017</w:t>
      </w:r>
      <w:r w:rsidR="009B4611">
        <w:rPr>
          <w:rFonts w:ascii="Times New Roman" w:hAnsi="Times New Roman" w:cs="Times New Roman"/>
          <w:sz w:val="28"/>
          <w:szCs w:val="28"/>
        </w:rPr>
        <w:t xml:space="preserve"> послеоперационный койко-день для торакоскопических пневмонэктомий уменьшился с 14,0 до 9,9 а для открытых пневмонэктомий с 14,4 до 8,75</w:t>
      </w:r>
      <w:r w:rsidR="00D47B35">
        <w:rPr>
          <w:rFonts w:ascii="Times New Roman" w:hAnsi="Times New Roman" w:cs="Times New Roman"/>
          <w:sz w:val="28"/>
          <w:szCs w:val="28"/>
        </w:rPr>
        <w:t>.</w:t>
      </w:r>
    </w:p>
    <w:p w14:paraId="25D91DC2" w14:textId="77777777" w:rsidR="00012CF4" w:rsidRDefault="00012CF4" w:rsidP="00616265">
      <w:pPr>
        <w:spacing w:line="360" w:lineRule="auto"/>
        <w:ind w:firstLine="709"/>
        <w:jc w:val="both"/>
        <w:rPr>
          <w:rFonts w:ascii="Times New Roman" w:hAnsi="Times New Roman" w:cs="Times New Roman"/>
          <w:sz w:val="28"/>
          <w:szCs w:val="28"/>
        </w:rPr>
      </w:pPr>
    </w:p>
    <w:p w14:paraId="53A2281F" w14:textId="77777777" w:rsidR="00B2684E" w:rsidRDefault="00B2684E" w:rsidP="00B2684E">
      <w:pPr>
        <w:spacing w:line="360" w:lineRule="auto"/>
        <w:jc w:val="both"/>
        <w:rPr>
          <w:noProof/>
          <w:lang w:val="en-US"/>
        </w:rPr>
      </w:pPr>
      <w:r>
        <w:rPr>
          <w:noProof/>
          <w:lang w:val="en-US"/>
        </w:rPr>
        <w:drawing>
          <wp:inline distT="0" distB="0" distL="0" distR="0" wp14:anchorId="64C46577" wp14:editId="66083C3A">
            <wp:extent cx="4225502" cy="2735157"/>
            <wp:effectExtent l="0" t="0" r="0" b="0"/>
            <wp:docPr id="20" name="Изображение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6265" cy="2735651"/>
                    </a:xfrm>
                    <a:prstGeom prst="rect">
                      <a:avLst/>
                    </a:prstGeom>
                    <a:noFill/>
                    <a:ln>
                      <a:noFill/>
                    </a:ln>
                    <a:extLst/>
                  </pic:spPr>
                </pic:pic>
              </a:graphicData>
            </a:graphic>
          </wp:inline>
        </w:drawing>
      </w:r>
      <w:r>
        <w:rPr>
          <w:noProof/>
          <w:lang w:val="en-US"/>
        </w:rPr>
        <w:drawing>
          <wp:inline distT="0" distB="0" distL="0" distR="0" wp14:anchorId="7ECE295A" wp14:editId="308E8FE8">
            <wp:extent cx="4339802" cy="3200823"/>
            <wp:effectExtent l="0" t="0" r="0" b="0"/>
            <wp:docPr id="17" name="Изображение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9802" cy="3200823"/>
                    </a:xfrm>
                    <a:prstGeom prst="rect">
                      <a:avLst/>
                    </a:prstGeom>
                    <a:noFill/>
                    <a:ln>
                      <a:noFill/>
                    </a:ln>
                    <a:extLst/>
                  </pic:spPr>
                </pic:pic>
              </a:graphicData>
            </a:graphic>
          </wp:inline>
        </w:drawing>
      </w:r>
      <w:r w:rsidRPr="00B2684E">
        <w:rPr>
          <w:noProof/>
          <w:lang w:val="en-US"/>
        </w:rPr>
        <w:t xml:space="preserve"> </w:t>
      </w:r>
      <w:r>
        <w:rPr>
          <w:noProof/>
          <w:lang w:val="en-US"/>
        </w:rPr>
        <w:drawing>
          <wp:inline distT="0" distB="0" distL="0" distR="0" wp14:anchorId="55C29F6E" wp14:editId="7B5D737D">
            <wp:extent cx="4797002" cy="2769023"/>
            <wp:effectExtent l="0" t="0" r="0" b="0"/>
            <wp:docPr id="18" name="Изображение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98873" cy="2770103"/>
                    </a:xfrm>
                    <a:prstGeom prst="rect">
                      <a:avLst/>
                    </a:prstGeom>
                    <a:noFill/>
                    <a:ln>
                      <a:noFill/>
                    </a:ln>
                    <a:extLst/>
                  </pic:spPr>
                </pic:pic>
              </a:graphicData>
            </a:graphic>
          </wp:inline>
        </w:drawing>
      </w:r>
      <w:r w:rsidRPr="00B2684E">
        <w:rPr>
          <w:noProof/>
          <w:lang w:val="en-US"/>
        </w:rPr>
        <w:t xml:space="preserve"> </w:t>
      </w:r>
    </w:p>
    <w:p w14:paraId="270E6681" w14:textId="31187A63" w:rsidR="00616265" w:rsidRDefault="00B01288" w:rsidP="00B2684E">
      <w:pPr>
        <w:spacing w:line="360" w:lineRule="auto"/>
        <w:jc w:val="both"/>
        <w:rPr>
          <w:rFonts w:ascii="Times New Roman" w:hAnsi="Times New Roman" w:cs="Times New Roman"/>
          <w:i/>
          <w:noProof/>
          <w:lang w:val="en-US"/>
        </w:rPr>
      </w:pPr>
      <w:r>
        <w:rPr>
          <w:rFonts w:ascii="Times New Roman" w:hAnsi="Times New Roman" w:cs="Times New Roman"/>
          <w:i/>
          <w:noProof/>
          <w:lang w:val="en-US"/>
        </w:rPr>
        <w:t>Рис. 11</w:t>
      </w:r>
      <w:r w:rsidR="00B2684E" w:rsidRPr="00B01288">
        <w:rPr>
          <w:rFonts w:ascii="Times New Roman" w:hAnsi="Times New Roman" w:cs="Times New Roman"/>
          <w:i/>
          <w:noProof/>
          <w:lang w:val="en-US"/>
        </w:rPr>
        <w:t>. Изменение показателей кровопотери, времени операции, койко-дня в динамике</w:t>
      </w:r>
    </w:p>
    <w:p w14:paraId="1D61C258" w14:textId="5668513B" w:rsidR="00D47B35" w:rsidRDefault="00D47B35" w:rsidP="00D47B35">
      <w:pPr>
        <w:spacing w:line="360" w:lineRule="auto"/>
        <w:ind w:firstLine="709"/>
        <w:jc w:val="both"/>
        <w:rPr>
          <w:rFonts w:ascii="Times New Roman" w:hAnsi="Times New Roman" w:cs="Times New Roman"/>
          <w:sz w:val="28"/>
          <w:szCs w:val="28"/>
        </w:rPr>
      </w:pPr>
      <w:r w:rsidRPr="00D47B35">
        <w:rPr>
          <w:rFonts w:ascii="Times New Roman" w:hAnsi="Times New Roman" w:cs="Times New Roman"/>
          <w:sz w:val="28"/>
          <w:szCs w:val="28"/>
        </w:rPr>
        <w:t>Доля пневмонэктомий среди всех выполняемых торакоскопичес</w:t>
      </w:r>
      <w:r>
        <w:rPr>
          <w:rFonts w:ascii="Times New Roman" w:hAnsi="Times New Roman" w:cs="Times New Roman"/>
          <w:sz w:val="28"/>
          <w:szCs w:val="28"/>
        </w:rPr>
        <w:t>ких анатомических резекций мала (рис.8).</w:t>
      </w:r>
      <w:r w:rsidRPr="00D47B35">
        <w:rPr>
          <w:rFonts w:ascii="Times New Roman" w:hAnsi="Times New Roman" w:cs="Times New Roman"/>
          <w:sz w:val="28"/>
          <w:szCs w:val="28"/>
        </w:rPr>
        <w:t xml:space="preserve"> Поэтому получить отдельную кривую обучения для пневмонэктомий затруднительно. Однако эта кривая </w:t>
      </w:r>
      <w:r>
        <w:rPr>
          <w:rFonts w:ascii="Times New Roman" w:hAnsi="Times New Roman" w:cs="Times New Roman"/>
          <w:sz w:val="28"/>
          <w:szCs w:val="28"/>
        </w:rPr>
        <w:t xml:space="preserve">может быть рассмотрена </w:t>
      </w:r>
      <w:r w:rsidRPr="00D47B35">
        <w:rPr>
          <w:rFonts w:ascii="Times New Roman" w:hAnsi="Times New Roman" w:cs="Times New Roman"/>
          <w:sz w:val="28"/>
          <w:szCs w:val="28"/>
        </w:rPr>
        <w:t>вместе со всеми анатомическими резекциями.</w:t>
      </w:r>
    </w:p>
    <w:p w14:paraId="1B95A2DB" w14:textId="567AF0B6" w:rsidR="00BD6590" w:rsidRDefault="00BD6590" w:rsidP="00D47B3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Сравнение групп по патоморфологическим показателям представлена в таблице №11. </w:t>
      </w:r>
    </w:p>
    <w:p w14:paraId="4B4084DB" w14:textId="77777777" w:rsidR="00043357" w:rsidRDefault="00043357" w:rsidP="00D47B35">
      <w:pPr>
        <w:spacing w:line="360" w:lineRule="auto"/>
        <w:ind w:firstLine="709"/>
        <w:jc w:val="both"/>
        <w:rPr>
          <w:rFonts w:ascii="Times New Roman" w:hAnsi="Times New Roman" w:cs="Times New Roman"/>
          <w:sz w:val="28"/>
          <w:szCs w:val="28"/>
        </w:rPr>
      </w:pPr>
    </w:p>
    <w:p w14:paraId="4571471D" w14:textId="159D3B76" w:rsidR="00BD6590" w:rsidRPr="00D13348" w:rsidRDefault="00BD6590" w:rsidP="00BD6590">
      <w:pPr>
        <w:spacing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Таблица №11</w:t>
      </w:r>
    </w:p>
    <w:p w14:paraId="25C20AF0" w14:textId="0F9354F3" w:rsidR="00BD6590" w:rsidRDefault="00BD6590" w:rsidP="00BD6590">
      <w:pPr>
        <w:spacing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Сравнение групп по патоморфологическим показателям</w:t>
      </w:r>
    </w:p>
    <w:tbl>
      <w:tblPr>
        <w:tblStyle w:val="a4"/>
        <w:tblW w:w="9464" w:type="dxa"/>
        <w:tblLayout w:type="fixed"/>
        <w:tblLook w:val="04A0" w:firstRow="1" w:lastRow="0" w:firstColumn="1" w:lastColumn="0" w:noHBand="0" w:noVBand="1"/>
      </w:tblPr>
      <w:tblGrid>
        <w:gridCol w:w="3794"/>
        <w:gridCol w:w="2126"/>
        <w:gridCol w:w="2540"/>
        <w:gridCol w:w="1004"/>
      </w:tblGrid>
      <w:tr w:rsidR="00BD6590" w:rsidRPr="00BD6590" w14:paraId="533568E4" w14:textId="77777777" w:rsidTr="0075692A">
        <w:tc>
          <w:tcPr>
            <w:tcW w:w="3794" w:type="dxa"/>
          </w:tcPr>
          <w:p w14:paraId="7FD80C70" w14:textId="318747DA" w:rsidR="00BD6590" w:rsidRPr="00BD6590" w:rsidRDefault="00BD6590" w:rsidP="00BD6590">
            <w:pPr>
              <w:spacing w:line="360" w:lineRule="auto"/>
              <w:jc w:val="center"/>
              <w:rPr>
                <w:rFonts w:ascii="Times New Roman" w:hAnsi="Times New Roman" w:cs="Times New Roman"/>
                <w:sz w:val="28"/>
                <w:szCs w:val="28"/>
              </w:rPr>
            </w:pPr>
          </w:p>
        </w:tc>
        <w:tc>
          <w:tcPr>
            <w:tcW w:w="2126" w:type="dxa"/>
          </w:tcPr>
          <w:p w14:paraId="1E6228F0" w14:textId="77777777" w:rsidR="00BD6590" w:rsidRPr="0075692A" w:rsidRDefault="00BD6590" w:rsidP="00BD6590">
            <w:pPr>
              <w:spacing w:line="360" w:lineRule="auto"/>
              <w:jc w:val="center"/>
              <w:rPr>
                <w:rFonts w:ascii="Times New Roman" w:hAnsi="Times New Roman" w:cs="Times New Roman"/>
                <w:b/>
                <w:sz w:val="28"/>
                <w:szCs w:val="28"/>
              </w:rPr>
            </w:pPr>
            <w:r w:rsidRPr="0075692A">
              <w:rPr>
                <w:rFonts w:ascii="Times New Roman" w:hAnsi="Times New Roman" w:cs="Times New Roman"/>
                <w:b/>
                <w:sz w:val="28"/>
                <w:szCs w:val="28"/>
              </w:rPr>
              <w:t>ВТС (n=18)</w:t>
            </w:r>
          </w:p>
        </w:tc>
        <w:tc>
          <w:tcPr>
            <w:tcW w:w="2540" w:type="dxa"/>
          </w:tcPr>
          <w:p w14:paraId="36C94998" w14:textId="77777777" w:rsidR="00BD6590" w:rsidRPr="0075692A" w:rsidRDefault="00BD6590" w:rsidP="00BD6590">
            <w:pPr>
              <w:spacing w:line="360" w:lineRule="auto"/>
              <w:jc w:val="center"/>
              <w:rPr>
                <w:rFonts w:ascii="Times New Roman" w:hAnsi="Times New Roman" w:cs="Times New Roman"/>
                <w:b/>
                <w:sz w:val="28"/>
                <w:szCs w:val="28"/>
              </w:rPr>
            </w:pPr>
            <w:r w:rsidRPr="0075692A">
              <w:rPr>
                <w:rFonts w:ascii="Times New Roman" w:hAnsi="Times New Roman" w:cs="Times New Roman"/>
                <w:b/>
                <w:sz w:val="28"/>
                <w:szCs w:val="28"/>
              </w:rPr>
              <w:t>Открытые (n=18)</w:t>
            </w:r>
          </w:p>
        </w:tc>
        <w:tc>
          <w:tcPr>
            <w:tcW w:w="1004" w:type="dxa"/>
          </w:tcPr>
          <w:p w14:paraId="63190DDB" w14:textId="77777777" w:rsidR="00BD6590" w:rsidRPr="0075692A" w:rsidRDefault="00BD6590" w:rsidP="00BD6590">
            <w:pPr>
              <w:spacing w:line="360" w:lineRule="auto"/>
              <w:jc w:val="center"/>
              <w:rPr>
                <w:rFonts w:ascii="Times New Roman" w:hAnsi="Times New Roman" w:cs="Times New Roman"/>
                <w:b/>
                <w:sz w:val="28"/>
                <w:szCs w:val="28"/>
              </w:rPr>
            </w:pPr>
            <w:r w:rsidRPr="0075692A">
              <w:rPr>
                <w:rFonts w:ascii="Times New Roman" w:hAnsi="Times New Roman" w:cs="Times New Roman"/>
                <w:b/>
                <w:sz w:val="28"/>
                <w:szCs w:val="28"/>
              </w:rPr>
              <w:t>p</w:t>
            </w:r>
          </w:p>
        </w:tc>
      </w:tr>
      <w:tr w:rsidR="00BD6590" w:rsidRPr="00BD6590" w14:paraId="36D07DE6" w14:textId="77777777" w:rsidTr="0075692A">
        <w:tc>
          <w:tcPr>
            <w:tcW w:w="3794" w:type="dxa"/>
          </w:tcPr>
          <w:p w14:paraId="4305E6F8" w14:textId="77777777" w:rsidR="00BD6590" w:rsidRPr="0075692A" w:rsidRDefault="00BD6590" w:rsidP="0075692A">
            <w:pPr>
              <w:spacing w:line="360" w:lineRule="auto"/>
              <w:rPr>
                <w:rFonts w:ascii="Times New Roman" w:hAnsi="Times New Roman" w:cs="Times New Roman"/>
                <w:b/>
                <w:sz w:val="28"/>
                <w:szCs w:val="28"/>
              </w:rPr>
            </w:pPr>
            <w:r w:rsidRPr="0075692A">
              <w:rPr>
                <w:rFonts w:ascii="Times New Roman" w:hAnsi="Times New Roman" w:cs="Times New Roman"/>
                <w:b/>
                <w:sz w:val="28"/>
                <w:szCs w:val="28"/>
              </w:rPr>
              <w:t>Размер опухоли, см</w:t>
            </w:r>
          </w:p>
        </w:tc>
        <w:tc>
          <w:tcPr>
            <w:tcW w:w="2126" w:type="dxa"/>
          </w:tcPr>
          <w:p w14:paraId="547A8066" w14:textId="7FD73ADB" w:rsidR="00BD6590" w:rsidRPr="00BD6590" w:rsidRDefault="00BD6590" w:rsidP="00BD6590">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 xml:space="preserve">4,39 </w:t>
            </w:r>
            <w:r w:rsidR="00DA4E1B">
              <w:rPr>
                <w:rFonts w:ascii="Times New Roman" w:hAnsi="Times New Roman" w:cs="Times New Roman"/>
                <w:sz w:val="28"/>
                <w:szCs w:val="28"/>
              </w:rPr>
              <w:t>± 2,06</w:t>
            </w:r>
          </w:p>
        </w:tc>
        <w:tc>
          <w:tcPr>
            <w:tcW w:w="2540" w:type="dxa"/>
          </w:tcPr>
          <w:p w14:paraId="7A9CADC1" w14:textId="73EF1504" w:rsidR="00BD6590" w:rsidRPr="00BD6590" w:rsidRDefault="00BD6590" w:rsidP="00BD6590">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 xml:space="preserve">5, 41 </w:t>
            </w:r>
            <w:r w:rsidR="00DA4E1B">
              <w:rPr>
                <w:rFonts w:ascii="Times New Roman" w:hAnsi="Times New Roman" w:cs="Times New Roman"/>
                <w:sz w:val="28"/>
                <w:szCs w:val="28"/>
              </w:rPr>
              <w:t>± 1,10</w:t>
            </w:r>
          </w:p>
        </w:tc>
        <w:tc>
          <w:tcPr>
            <w:tcW w:w="1004" w:type="dxa"/>
          </w:tcPr>
          <w:p w14:paraId="67C2CA1C" w14:textId="53174B4E" w:rsidR="00BD6590" w:rsidRPr="00BD6590" w:rsidRDefault="00DA4E1B" w:rsidP="00DA4E1B">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&gt;0,05</w:t>
            </w:r>
          </w:p>
        </w:tc>
      </w:tr>
      <w:tr w:rsidR="00BD6590" w:rsidRPr="00BD6590" w14:paraId="5B9AA77C" w14:textId="77777777" w:rsidTr="0075692A">
        <w:tc>
          <w:tcPr>
            <w:tcW w:w="3794" w:type="dxa"/>
          </w:tcPr>
          <w:p w14:paraId="777A9F57" w14:textId="7CACDDF1" w:rsidR="00BD6590" w:rsidRPr="0075692A" w:rsidRDefault="00BD6590" w:rsidP="0075692A">
            <w:pPr>
              <w:spacing w:line="360" w:lineRule="auto"/>
              <w:rPr>
                <w:rFonts w:ascii="Times New Roman" w:hAnsi="Times New Roman" w:cs="Times New Roman"/>
                <w:b/>
                <w:sz w:val="28"/>
                <w:szCs w:val="28"/>
              </w:rPr>
            </w:pPr>
            <w:r w:rsidRPr="0075692A">
              <w:rPr>
                <w:rFonts w:ascii="Times New Roman" w:hAnsi="Times New Roman" w:cs="Times New Roman"/>
                <w:b/>
                <w:sz w:val="28"/>
                <w:szCs w:val="28"/>
              </w:rPr>
              <w:t xml:space="preserve">Количество </w:t>
            </w:r>
            <w:r w:rsidR="0075692A">
              <w:rPr>
                <w:rFonts w:ascii="Times New Roman" w:hAnsi="Times New Roman" w:cs="Times New Roman"/>
                <w:b/>
                <w:sz w:val="28"/>
                <w:szCs w:val="28"/>
              </w:rPr>
              <w:t xml:space="preserve">удаленных </w:t>
            </w:r>
            <w:r w:rsidRPr="0075692A">
              <w:rPr>
                <w:rFonts w:ascii="Times New Roman" w:hAnsi="Times New Roman" w:cs="Times New Roman"/>
                <w:b/>
                <w:sz w:val="28"/>
                <w:szCs w:val="28"/>
              </w:rPr>
              <w:t>медиастинальных</w:t>
            </w:r>
            <w:r w:rsidR="0075692A">
              <w:rPr>
                <w:rFonts w:ascii="Times New Roman" w:hAnsi="Times New Roman" w:cs="Times New Roman"/>
                <w:b/>
                <w:sz w:val="28"/>
                <w:szCs w:val="28"/>
              </w:rPr>
              <w:t xml:space="preserve"> </w:t>
            </w:r>
            <w:r w:rsidRPr="0075692A">
              <w:rPr>
                <w:rFonts w:ascii="Times New Roman" w:hAnsi="Times New Roman" w:cs="Times New Roman"/>
                <w:b/>
                <w:sz w:val="28"/>
                <w:szCs w:val="28"/>
              </w:rPr>
              <w:t xml:space="preserve">групп ЛУ </w:t>
            </w:r>
          </w:p>
        </w:tc>
        <w:tc>
          <w:tcPr>
            <w:tcW w:w="2126" w:type="dxa"/>
          </w:tcPr>
          <w:p w14:paraId="363FD50D" w14:textId="6772E31D" w:rsidR="00BD6590" w:rsidRPr="00BD6590" w:rsidRDefault="00BD6590" w:rsidP="00BD6590">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5</w:t>
            </w:r>
            <w:r w:rsidR="0075692A">
              <w:rPr>
                <w:rFonts w:ascii="Times New Roman" w:hAnsi="Times New Roman" w:cs="Times New Roman"/>
                <w:sz w:val="28"/>
                <w:szCs w:val="28"/>
              </w:rPr>
              <w:t>,0</w:t>
            </w:r>
            <w:r w:rsidRPr="00BD6590">
              <w:rPr>
                <w:rFonts w:ascii="Times New Roman" w:hAnsi="Times New Roman" w:cs="Times New Roman"/>
                <w:sz w:val="28"/>
                <w:szCs w:val="28"/>
              </w:rPr>
              <w:t xml:space="preserve"> </w:t>
            </w:r>
            <w:r w:rsidR="00217B59">
              <w:rPr>
                <w:rFonts w:ascii="Times New Roman" w:hAnsi="Times New Roman" w:cs="Times New Roman"/>
                <w:sz w:val="28"/>
                <w:szCs w:val="28"/>
              </w:rPr>
              <w:t>± 0,97</w:t>
            </w:r>
          </w:p>
        </w:tc>
        <w:tc>
          <w:tcPr>
            <w:tcW w:w="2540" w:type="dxa"/>
          </w:tcPr>
          <w:p w14:paraId="49DD24B8" w14:textId="537C6F27" w:rsidR="00BD6590" w:rsidRPr="00BD6590" w:rsidRDefault="00217B59" w:rsidP="00BD6590">
            <w:pPr>
              <w:spacing w:line="360" w:lineRule="auto"/>
              <w:jc w:val="center"/>
              <w:rPr>
                <w:rFonts w:ascii="Times New Roman" w:hAnsi="Times New Roman" w:cs="Times New Roman"/>
                <w:sz w:val="28"/>
                <w:szCs w:val="28"/>
              </w:rPr>
            </w:pPr>
            <w:r>
              <w:rPr>
                <w:rFonts w:ascii="Times New Roman" w:hAnsi="Times New Roman" w:cs="Times New Roman"/>
                <w:sz w:val="28"/>
                <w:szCs w:val="28"/>
              </w:rPr>
              <w:t>5,11</w:t>
            </w:r>
            <w:r w:rsidRPr="00BD6590">
              <w:rPr>
                <w:rFonts w:ascii="Times New Roman" w:hAnsi="Times New Roman" w:cs="Times New Roman"/>
                <w:sz w:val="28"/>
                <w:szCs w:val="28"/>
              </w:rPr>
              <w:t xml:space="preserve"> </w:t>
            </w:r>
            <w:r>
              <w:rPr>
                <w:rFonts w:ascii="Times New Roman" w:hAnsi="Times New Roman" w:cs="Times New Roman"/>
                <w:sz w:val="28"/>
                <w:szCs w:val="28"/>
              </w:rPr>
              <w:t>± 1,23</w:t>
            </w:r>
          </w:p>
        </w:tc>
        <w:tc>
          <w:tcPr>
            <w:tcW w:w="1004" w:type="dxa"/>
          </w:tcPr>
          <w:p w14:paraId="43D68E3F" w14:textId="36062E25" w:rsidR="00BD6590" w:rsidRPr="00BD6590" w:rsidRDefault="00BD6590" w:rsidP="00BD6590">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&gt;0,05</w:t>
            </w:r>
          </w:p>
          <w:p w14:paraId="191BD3D7" w14:textId="77777777" w:rsidR="00BD6590" w:rsidRPr="00BD6590" w:rsidRDefault="00BD6590" w:rsidP="00BD6590">
            <w:pPr>
              <w:spacing w:line="360" w:lineRule="auto"/>
              <w:jc w:val="center"/>
              <w:rPr>
                <w:rFonts w:ascii="Times New Roman" w:hAnsi="Times New Roman" w:cs="Times New Roman"/>
                <w:sz w:val="28"/>
                <w:szCs w:val="28"/>
              </w:rPr>
            </w:pPr>
          </w:p>
        </w:tc>
      </w:tr>
      <w:tr w:rsidR="00BD6590" w:rsidRPr="00BD6590" w14:paraId="0CD3FFD9" w14:textId="77777777" w:rsidTr="0075692A">
        <w:tc>
          <w:tcPr>
            <w:tcW w:w="3794" w:type="dxa"/>
          </w:tcPr>
          <w:p w14:paraId="57182BB8" w14:textId="0ECB71D9" w:rsidR="00BD6590" w:rsidRPr="0075692A" w:rsidRDefault="00BD6590" w:rsidP="0075692A">
            <w:pPr>
              <w:spacing w:line="360" w:lineRule="auto"/>
              <w:rPr>
                <w:rFonts w:ascii="Times New Roman" w:hAnsi="Times New Roman" w:cs="Times New Roman"/>
                <w:b/>
                <w:sz w:val="28"/>
                <w:szCs w:val="28"/>
              </w:rPr>
            </w:pPr>
            <w:r w:rsidRPr="0075692A">
              <w:rPr>
                <w:rFonts w:ascii="Times New Roman" w:hAnsi="Times New Roman" w:cs="Times New Roman"/>
                <w:b/>
                <w:sz w:val="28"/>
                <w:szCs w:val="28"/>
              </w:rPr>
              <w:t xml:space="preserve">Количество </w:t>
            </w:r>
            <w:r w:rsidR="0075692A">
              <w:rPr>
                <w:rFonts w:ascii="Times New Roman" w:hAnsi="Times New Roman" w:cs="Times New Roman"/>
                <w:b/>
                <w:sz w:val="28"/>
                <w:szCs w:val="28"/>
              </w:rPr>
              <w:t xml:space="preserve">удаленных </w:t>
            </w:r>
            <w:r w:rsidRPr="0075692A">
              <w:rPr>
                <w:rFonts w:ascii="Times New Roman" w:hAnsi="Times New Roman" w:cs="Times New Roman"/>
                <w:b/>
                <w:sz w:val="28"/>
                <w:szCs w:val="28"/>
              </w:rPr>
              <w:t xml:space="preserve">лимфоузлов </w:t>
            </w:r>
          </w:p>
        </w:tc>
        <w:tc>
          <w:tcPr>
            <w:tcW w:w="2126" w:type="dxa"/>
          </w:tcPr>
          <w:p w14:paraId="7F1C52BF" w14:textId="0E0C076F" w:rsidR="00DA4E1B" w:rsidRPr="00BD6590" w:rsidRDefault="00BD6590" w:rsidP="00DA4E1B">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20,</w:t>
            </w:r>
            <w:r w:rsidR="00DA4E1B">
              <w:rPr>
                <w:rFonts w:ascii="Times New Roman" w:hAnsi="Times New Roman" w:cs="Times New Roman"/>
                <w:sz w:val="28"/>
                <w:szCs w:val="28"/>
              </w:rPr>
              <w:t>61</w:t>
            </w:r>
            <w:r w:rsidR="00DA4E1B" w:rsidRPr="00BD6590">
              <w:rPr>
                <w:rFonts w:ascii="Times New Roman" w:hAnsi="Times New Roman" w:cs="Times New Roman"/>
                <w:sz w:val="28"/>
                <w:szCs w:val="28"/>
              </w:rPr>
              <w:t xml:space="preserve"> </w:t>
            </w:r>
            <w:r w:rsidR="00DA4E1B">
              <w:rPr>
                <w:rFonts w:ascii="Times New Roman" w:hAnsi="Times New Roman" w:cs="Times New Roman"/>
                <w:sz w:val="28"/>
                <w:szCs w:val="28"/>
              </w:rPr>
              <w:t>± 7,71</w:t>
            </w:r>
          </w:p>
          <w:p w14:paraId="55520C5B" w14:textId="3FB0DD08" w:rsidR="00BD6590" w:rsidRPr="00BD6590" w:rsidRDefault="00BD6590" w:rsidP="00BD6590">
            <w:pPr>
              <w:spacing w:line="360" w:lineRule="auto"/>
              <w:jc w:val="center"/>
              <w:rPr>
                <w:rFonts w:ascii="Times New Roman" w:hAnsi="Times New Roman" w:cs="Times New Roman"/>
                <w:sz w:val="28"/>
                <w:szCs w:val="28"/>
              </w:rPr>
            </w:pPr>
          </w:p>
        </w:tc>
        <w:tc>
          <w:tcPr>
            <w:tcW w:w="2540" w:type="dxa"/>
          </w:tcPr>
          <w:p w14:paraId="47B0E915" w14:textId="53F53C3A" w:rsidR="00BD6590" w:rsidRPr="00BD6590" w:rsidRDefault="00DA4E1B" w:rsidP="00BD6590">
            <w:pPr>
              <w:spacing w:line="360" w:lineRule="auto"/>
              <w:jc w:val="center"/>
              <w:rPr>
                <w:rFonts w:ascii="Times New Roman" w:hAnsi="Times New Roman" w:cs="Times New Roman"/>
                <w:sz w:val="28"/>
                <w:szCs w:val="28"/>
              </w:rPr>
            </w:pPr>
            <w:r>
              <w:rPr>
                <w:rFonts w:ascii="Times New Roman" w:hAnsi="Times New Roman" w:cs="Times New Roman"/>
                <w:sz w:val="28"/>
                <w:szCs w:val="28"/>
              </w:rPr>
              <w:t>20,56</w:t>
            </w:r>
            <w:r w:rsidR="00BD6590" w:rsidRPr="00BD6590">
              <w:rPr>
                <w:rFonts w:ascii="Times New Roman" w:hAnsi="Times New Roman" w:cs="Times New Roman"/>
                <w:sz w:val="28"/>
                <w:szCs w:val="28"/>
              </w:rPr>
              <w:t xml:space="preserve"> </w:t>
            </w:r>
            <w:r>
              <w:rPr>
                <w:rFonts w:ascii="Times New Roman" w:hAnsi="Times New Roman" w:cs="Times New Roman"/>
                <w:sz w:val="28"/>
                <w:szCs w:val="28"/>
              </w:rPr>
              <w:t>± 8,77</w:t>
            </w:r>
          </w:p>
        </w:tc>
        <w:tc>
          <w:tcPr>
            <w:tcW w:w="1004" w:type="dxa"/>
          </w:tcPr>
          <w:p w14:paraId="68EAA54A" w14:textId="77777777" w:rsidR="00BD6590" w:rsidRPr="00BD6590" w:rsidRDefault="00BD6590" w:rsidP="00BD6590">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&gt;0,05</w:t>
            </w:r>
          </w:p>
        </w:tc>
      </w:tr>
      <w:tr w:rsidR="00BD6590" w:rsidRPr="00BD6590" w14:paraId="6C9AD9A9" w14:textId="77777777" w:rsidTr="0075692A">
        <w:tc>
          <w:tcPr>
            <w:tcW w:w="3794" w:type="dxa"/>
          </w:tcPr>
          <w:p w14:paraId="3C0AD3E4" w14:textId="77777777" w:rsidR="00BD6590" w:rsidRPr="0075692A" w:rsidRDefault="00BD6590" w:rsidP="0075692A">
            <w:pPr>
              <w:spacing w:line="360" w:lineRule="auto"/>
              <w:rPr>
                <w:rFonts w:ascii="Times New Roman" w:hAnsi="Times New Roman" w:cs="Times New Roman"/>
                <w:b/>
                <w:sz w:val="28"/>
                <w:szCs w:val="28"/>
              </w:rPr>
            </w:pPr>
            <w:r w:rsidRPr="0075692A">
              <w:rPr>
                <w:rFonts w:ascii="Times New Roman" w:hAnsi="Times New Roman" w:cs="Times New Roman"/>
                <w:b/>
                <w:sz w:val="28"/>
                <w:szCs w:val="28"/>
              </w:rPr>
              <w:t>Количество пораженных ЛУ</w:t>
            </w:r>
          </w:p>
        </w:tc>
        <w:tc>
          <w:tcPr>
            <w:tcW w:w="2126" w:type="dxa"/>
          </w:tcPr>
          <w:p w14:paraId="066FA42E" w14:textId="3CD64254" w:rsidR="00BD6590" w:rsidRPr="00BD6590" w:rsidRDefault="00BD6590" w:rsidP="00BD6590">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 xml:space="preserve">4,11 </w:t>
            </w:r>
            <w:r w:rsidR="00217B59">
              <w:rPr>
                <w:rFonts w:ascii="Times New Roman" w:hAnsi="Times New Roman" w:cs="Times New Roman"/>
                <w:sz w:val="28"/>
                <w:szCs w:val="28"/>
              </w:rPr>
              <w:t>± 4,28</w:t>
            </w:r>
          </w:p>
        </w:tc>
        <w:tc>
          <w:tcPr>
            <w:tcW w:w="2540" w:type="dxa"/>
          </w:tcPr>
          <w:p w14:paraId="03FA1DBB" w14:textId="703E8261" w:rsidR="00BD6590" w:rsidRPr="00BD6590" w:rsidRDefault="00BD6590" w:rsidP="00BD6590">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 xml:space="preserve">4,72 </w:t>
            </w:r>
            <w:r w:rsidR="00217B59">
              <w:rPr>
                <w:rFonts w:ascii="Times New Roman" w:hAnsi="Times New Roman" w:cs="Times New Roman"/>
                <w:sz w:val="28"/>
                <w:szCs w:val="28"/>
              </w:rPr>
              <w:t>± 7,0</w:t>
            </w:r>
          </w:p>
        </w:tc>
        <w:tc>
          <w:tcPr>
            <w:tcW w:w="1004" w:type="dxa"/>
          </w:tcPr>
          <w:p w14:paraId="2D533812" w14:textId="0A9D4534" w:rsidR="00BD6590" w:rsidRPr="00BD6590" w:rsidRDefault="004D7118" w:rsidP="00BD6590">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&gt;0,05</w:t>
            </w:r>
          </w:p>
        </w:tc>
      </w:tr>
      <w:tr w:rsidR="00BD6590" w:rsidRPr="00BD6590" w14:paraId="15938F64" w14:textId="77777777" w:rsidTr="0075692A">
        <w:tc>
          <w:tcPr>
            <w:tcW w:w="3794" w:type="dxa"/>
          </w:tcPr>
          <w:p w14:paraId="0B9D2168" w14:textId="77777777" w:rsidR="00BD6590" w:rsidRPr="0075692A" w:rsidRDefault="00BD6590" w:rsidP="0075692A">
            <w:pPr>
              <w:spacing w:line="360" w:lineRule="auto"/>
              <w:rPr>
                <w:rFonts w:ascii="Times New Roman" w:hAnsi="Times New Roman" w:cs="Times New Roman"/>
                <w:b/>
                <w:sz w:val="28"/>
                <w:szCs w:val="28"/>
              </w:rPr>
            </w:pPr>
            <w:r w:rsidRPr="0075692A">
              <w:rPr>
                <w:rFonts w:ascii="Times New Roman" w:hAnsi="Times New Roman" w:cs="Times New Roman"/>
                <w:b/>
                <w:sz w:val="28"/>
                <w:szCs w:val="28"/>
              </w:rPr>
              <w:t>Количество пораженных групп медиастинальных ЛУ</w:t>
            </w:r>
          </w:p>
        </w:tc>
        <w:tc>
          <w:tcPr>
            <w:tcW w:w="2126" w:type="dxa"/>
          </w:tcPr>
          <w:p w14:paraId="261753BF" w14:textId="5C3DC519" w:rsidR="00BD6590" w:rsidRPr="00BD6590" w:rsidRDefault="00BD6590" w:rsidP="00BD6590">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 xml:space="preserve">0,78 </w:t>
            </w:r>
            <w:r w:rsidR="00DA4E1B">
              <w:rPr>
                <w:rFonts w:ascii="Times New Roman" w:hAnsi="Times New Roman" w:cs="Times New Roman"/>
                <w:sz w:val="28"/>
                <w:szCs w:val="28"/>
              </w:rPr>
              <w:t>± 1,26</w:t>
            </w:r>
          </w:p>
        </w:tc>
        <w:tc>
          <w:tcPr>
            <w:tcW w:w="2540" w:type="dxa"/>
          </w:tcPr>
          <w:p w14:paraId="67F48C5E" w14:textId="47DF8DA7" w:rsidR="00BD6590" w:rsidRPr="00BD6590" w:rsidRDefault="00BD6590" w:rsidP="00BD6590">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 xml:space="preserve">0,71 </w:t>
            </w:r>
            <w:r w:rsidR="00DA4E1B">
              <w:rPr>
                <w:rFonts w:ascii="Times New Roman" w:hAnsi="Times New Roman" w:cs="Times New Roman"/>
                <w:sz w:val="28"/>
                <w:szCs w:val="28"/>
              </w:rPr>
              <w:t>± 1,11</w:t>
            </w:r>
          </w:p>
        </w:tc>
        <w:tc>
          <w:tcPr>
            <w:tcW w:w="1004" w:type="dxa"/>
          </w:tcPr>
          <w:p w14:paraId="2BB9E504" w14:textId="77777777" w:rsidR="00BD6590" w:rsidRPr="00BD6590" w:rsidRDefault="00BD6590" w:rsidP="00BD6590">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&gt;0,05</w:t>
            </w:r>
          </w:p>
        </w:tc>
      </w:tr>
      <w:tr w:rsidR="004D7118" w:rsidRPr="00BD6590" w14:paraId="1239378B" w14:textId="77777777" w:rsidTr="0075692A">
        <w:tc>
          <w:tcPr>
            <w:tcW w:w="3794" w:type="dxa"/>
          </w:tcPr>
          <w:p w14:paraId="58F0A700" w14:textId="77777777" w:rsidR="004D7118" w:rsidRPr="0075692A" w:rsidRDefault="004D7118" w:rsidP="0075692A">
            <w:pPr>
              <w:spacing w:line="360" w:lineRule="auto"/>
              <w:rPr>
                <w:rFonts w:ascii="Times New Roman" w:hAnsi="Times New Roman" w:cs="Times New Roman"/>
                <w:b/>
                <w:sz w:val="28"/>
                <w:szCs w:val="28"/>
              </w:rPr>
            </w:pPr>
            <w:r w:rsidRPr="0075692A">
              <w:rPr>
                <w:rFonts w:ascii="Times New Roman" w:hAnsi="Times New Roman" w:cs="Times New Roman"/>
                <w:b/>
                <w:sz w:val="28"/>
                <w:szCs w:val="28"/>
              </w:rPr>
              <w:t>Патологическая стадия</w:t>
            </w:r>
          </w:p>
        </w:tc>
        <w:tc>
          <w:tcPr>
            <w:tcW w:w="2126" w:type="dxa"/>
          </w:tcPr>
          <w:p w14:paraId="23438345" w14:textId="77777777" w:rsidR="004D7118" w:rsidRPr="00BD6590" w:rsidRDefault="004D7118" w:rsidP="00BD6590">
            <w:pPr>
              <w:spacing w:line="360" w:lineRule="auto"/>
              <w:jc w:val="center"/>
              <w:rPr>
                <w:rFonts w:ascii="Times New Roman" w:hAnsi="Times New Roman" w:cs="Times New Roman"/>
                <w:sz w:val="28"/>
                <w:szCs w:val="28"/>
              </w:rPr>
            </w:pPr>
          </w:p>
        </w:tc>
        <w:tc>
          <w:tcPr>
            <w:tcW w:w="2540" w:type="dxa"/>
          </w:tcPr>
          <w:p w14:paraId="700FA07E" w14:textId="77777777" w:rsidR="004D7118" w:rsidRPr="00BD6590" w:rsidRDefault="004D7118" w:rsidP="00BD6590">
            <w:pPr>
              <w:spacing w:line="360" w:lineRule="auto"/>
              <w:jc w:val="center"/>
              <w:rPr>
                <w:rFonts w:ascii="Times New Roman" w:hAnsi="Times New Roman" w:cs="Times New Roman"/>
                <w:sz w:val="28"/>
                <w:szCs w:val="28"/>
              </w:rPr>
            </w:pPr>
          </w:p>
        </w:tc>
        <w:tc>
          <w:tcPr>
            <w:tcW w:w="1004" w:type="dxa"/>
            <w:vMerge w:val="restart"/>
          </w:tcPr>
          <w:p w14:paraId="228CE4FB" w14:textId="2CA3BB97" w:rsidR="004D7118" w:rsidRPr="00BD6590" w:rsidRDefault="004D7118" w:rsidP="00BD6590">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&gt;0,05</w:t>
            </w:r>
          </w:p>
        </w:tc>
      </w:tr>
      <w:tr w:rsidR="004D7118" w:rsidRPr="00BD6590" w14:paraId="4BB6DDE2" w14:textId="77777777" w:rsidTr="0075692A">
        <w:tc>
          <w:tcPr>
            <w:tcW w:w="3794" w:type="dxa"/>
          </w:tcPr>
          <w:p w14:paraId="3814987A" w14:textId="77777777" w:rsidR="004D7118" w:rsidRPr="00BD6590" w:rsidRDefault="004D7118" w:rsidP="00BD6590">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I</w:t>
            </w:r>
          </w:p>
        </w:tc>
        <w:tc>
          <w:tcPr>
            <w:tcW w:w="2126" w:type="dxa"/>
          </w:tcPr>
          <w:p w14:paraId="092A5704" w14:textId="77777777" w:rsidR="004D7118" w:rsidRPr="00BD6590" w:rsidRDefault="004D7118" w:rsidP="00BD6590">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2 (11%)</w:t>
            </w:r>
          </w:p>
        </w:tc>
        <w:tc>
          <w:tcPr>
            <w:tcW w:w="2540" w:type="dxa"/>
          </w:tcPr>
          <w:p w14:paraId="3858EE00" w14:textId="77777777" w:rsidR="004D7118" w:rsidRPr="00BD6590" w:rsidRDefault="004D7118" w:rsidP="00BD6590">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1 (6%)</w:t>
            </w:r>
          </w:p>
        </w:tc>
        <w:tc>
          <w:tcPr>
            <w:tcW w:w="1004" w:type="dxa"/>
            <w:vMerge/>
          </w:tcPr>
          <w:p w14:paraId="46AF3CA8" w14:textId="77777777" w:rsidR="004D7118" w:rsidRPr="00BD6590" w:rsidRDefault="004D7118" w:rsidP="00BD6590">
            <w:pPr>
              <w:spacing w:line="360" w:lineRule="auto"/>
              <w:jc w:val="center"/>
              <w:rPr>
                <w:rFonts w:ascii="Times New Roman" w:hAnsi="Times New Roman" w:cs="Times New Roman"/>
                <w:sz w:val="28"/>
                <w:szCs w:val="28"/>
              </w:rPr>
            </w:pPr>
          </w:p>
        </w:tc>
      </w:tr>
      <w:tr w:rsidR="004D7118" w:rsidRPr="00BD6590" w14:paraId="3DC35CB3" w14:textId="77777777" w:rsidTr="0075692A">
        <w:tc>
          <w:tcPr>
            <w:tcW w:w="3794" w:type="dxa"/>
          </w:tcPr>
          <w:p w14:paraId="416B13AC" w14:textId="77777777" w:rsidR="004D7118" w:rsidRPr="00BD6590" w:rsidRDefault="004D7118" w:rsidP="00BD6590">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II</w:t>
            </w:r>
          </w:p>
        </w:tc>
        <w:tc>
          <w:tcPr>
            <w:tcW w:w="2126" w:type="dxa"/>
          </w:tcPr>
          <w:p w14:paraId="43DE8EE4" w14:textId="77777777" w:rsidR="004D7118" w:rsidRPr="00BD6590" w:rsidRDefault="004D7118" w:rsidP="00BD6590">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2 (11%)</w:t>
            </w:r>
          </w:p>
        </w:tc>
        <w:tc>
          <w:tcPr>
            <w:tcW w:w="2540" w:type="dxa"/>
          </w:tcPr>
          <w:p w14:paraId="4C1C9FC3" w14:textId="77777777" w:rsidR="004D7118" w:rsidRPr="00BD6590" w:rsidRDefault="004D7118" w:rsidP="00BD6590">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4  (22%)</w:t>
            </w:r>
          </w:p>
        </w:tc>
        <w:tc>
          <w:tcPr>
            <w:tcW w:w="1004" w:type="dxa"/>
            <w:vMerge/>
          </w:tcPr>
          <w:p w14:paraId="0129DB01" w14:textId="77777777" w:rsidR="004D7118" w:rsidRPr="00BD6590" w:rsidRDefault="004D7118" w:rsidP="00BD6590">
            <w:pPr>
              <w:spacing w:line="360" w:lineRule="auto"/>
              <w:jc w:val="center"/>
              <w:rPr>
                <w:rFonts w:ascii="Times New Roman" w:hAnsi="Times New Roman" w:cs="Times New Roman"/>
                <w:sz w:val="28"/>
                <w:szCs w:val="28"/>
              </w:rPr>
            </w:pPr>
          </w:p>
        </w:tc>
      </w:tr>
      <w:tr w:rsidR="004D7118" w:rsidRPr="00BD6590" w14:paraId="0D49803B" w14:textId="77777777" w:rsidTr="0075692A">
        <w:tc>
          <w:tcPr>
            <w:tcW w:w="3794" w:type="dxa"/>
          </w:tcPr>
          <w:p w14:paraId="0AC826BC" w14:textId="77777777" w:rsidR="004D7118" w:rsidRPr="00BD6590" w:rsidRDefault="004D7118" w:rsidP="00BD6590">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III</w:t>
            </w:r>
          </w:p>
        </w:tc>
        <w:tc>
          <w:tcPr>
            <w:tcW w:w="2126" w:type="dxa"/>
          </w:tcPr>
          <w:p w14:paraId="3B82A1DC" w14:textId="77777777" w:rsidR="004D7118" w:rsidRPr="00BD6590" w:rsidRDefault="004D7118" w:rsidP="00BD6590">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14 (78%)</w:t>
            </w:r>
          </w:p>
        </w:tc>
        <w:tc>
          <w:tcPr>
            <w:tcW w:w="2540" w:type="dxa"/>
          </w:tcPr>
          <w:p w14:paraId="1D884B2B" w14:textId="77777777" w:rsidR="004D7118" w:rsidRPr="00BD6590" w:rsidRDefault="004D7118" w:rsidP="00BD6590">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13 (72%)</w:t>
            </w:r>
          </w:p>
        </w:tc>
        <w:tc>
          <w:tcPr>
            <w:tcW w:w="1004" w:type="dxa"/>
            <w:vMerge/>
          </w:tcPr>
          <w:p w14:paraId="10B866B9" w14:textId="4E7494B0" w:rsidR="004D7118" w:rsidRPr="00BD6590" w:rsidRDefault="004D7118" w:rsidP="00BD6590">
            <w:pPr>
              <w:spacing w:line="360" w:lineRule="auto"/>
              <w:jc w:val="center"/>
              <w:rPr>
                <w:rFonts w:ascii="Times New Roman" w:hAnsi="Times New Roman" w:cs="Times New Roman"/>
                <w:sz w:val="28"/>
                <w:szCs w:val="28"/>
              </w:rPr>
            </w:pPr>
          </w:p>
        </w:tc>
      </w:tr>
      <w:tr w:rsidR="004D7118" w:rsidRPr="00BD6590" w14:paraId="5FFC6417" w14:textId="77777777" w:rsidTr="0075692A">
        <w:tc>
          <w:tcPr>
            <w:tcW w:w="3794" w:type="dxa"/>
          </w:tcPr>
          <w:p w14:paraId="57C913AD" w14:textId="77777777" w:rsidR="004D7118" w:rsidRPr="00BD6590" w:rsidRDefault="004D7118" w:rsidP="00BD6590">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IV</w:t>
            </w:r>
          </w:p>
        </w:tc>
        <w:tc>
          <w:tcPr>
            <w:tcW w:w="2126" w:type="dxa"/>
          </w:tcPr>
          <w:p w14:paraId="5804AF2F" w14:textId="77777777" w:rsidR="004D7118" w:rsidRPr="00BD6590" w:rsidRDefault="004D7118" w:rsidP="00BD6590">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0</w:t>
            </w:r>
          </w:p>
        </w:tc>
        <w:tc>
          <w:tcPr>
            <w:tcW w:w="2540" w:type="dxa"/>
          </w:tcPr>
          <w:p w14:paraId="46C18806" w14:textId="77777777" w:rsidR="004D7118" w:rsidRPr="00BD6590" w:rsidRDefault="004D7118" w:rsidP="00BD6590">
            <w:pPr>
              <w:spacing w:line="360" w:lineRule="auto"/>
              <w:jc w:val="center"/>
              <w:rPr>
                <w:rFonts w:ascii="Times New Roman" w:hAnsi="Times New Roman" w:cs="Times New Roman"/>
                <w:sz w:val="28"/>
                <w:szCs w:val="28"/>
              </w:rPr>
            </w:pPr>
            <w:r w:rsidRPr="00BD6590">
              <w:rPr>
                <w:rFonts w:ascii="Times New Roman" w:hAnsi="Times New Roman" w:cs="Times New Roman"/>
                <w:sz w:val="28"/>
                <w:szCs w:val="28"/>
              </w:rPr>
              <w:t>0</w:t>
            </w:r>
          </w:p>
        </w:tc>
        <w:tc>
          <w:tcPr>
            <w:tcW w:w="1004" w:type="dxa"/>
            <w:vMerge/>
          </w:tcPr>
          <w:p w14:paraId="098C21E1" w14:textId="77777777" w:rsidR="004D7118" w:rsidRPr="00BD6590" w:rsidRDefault="004D7118" w:rsidP="00BD6590">
            <w:pPr>
              <w:spacing w:line="360" w:lineRule="auto"/>
              <w:jc w:val="center"/>
              <w:rPr>
                <w:rFonts w:ascii="Times New Roman" w:hAnsi="Times New Roman" w:cs="Times New Roman"/>
                <w:sz w:val="28"/>
                <w:szCs w:val="28"/>
              </w:rPr>
            </w:pPr>
          </w:p>
        </w:tc>
      </w:tr>
    </w:tbl>
    <w:p w14:paraId="6C0EE5DC" w14:textId="77777777" w:rsidR="00A424AB" w:rsidRDefault="00A424AB" w:rsidP="004D2DFC">
      <w:pPr>
        <w:spacing w:line="360" w:lineRule="auto"/>
        <w:ind w:firstLine="709"/>
        <w:jc w:val="both"/>
        <w:rPr>
          <w:rFonts w:ascii="Times New Roman" w:hAnsi="Times New Roman" w:cs="Times New Roman"/>
          <w:sz w:val="28"/>
          <w:szCs w:val="28"/>
        </w:rPr>
      </w:pPr>
    </w:p>
    <w:p w14:paraId="2719056B" w14:textId="15EF0F26" w:rsidR="009E579D" w:rsidRDefault="00043357" w:rsidP="0066263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Размер опухоли статистически не отличался и составлял для торакоскопических пневмонэктомий 4,39 см, а для открытых – 5,41 см. Количество удаленных лимфоузлов, удаленных медиастинальных групп было эквивалентным в обеих группах. Также не отличалось количество пораженных медиастинальных групп лимфоузлов. </w:t>
      </w:r>
      <w:r w:rsidR="0023401D">
        <w:rPr>
          <w:rFonts w:ascii="Times New Roman" w:hAnsi="Times New Roman" w:cs="Times New Roman"/>
          <w:sz w:val="28"/>
          <w:szCs w:val="28"/>
        </w:rPr>
        <w:t xml:space="preserve">У всех пациентов была выполнена </w:t>
      </w:r>
      <w:r w:rsidR="0023401D">
        <w:rPr>
          <w:rFonts w:ascii="Times New Roman" w:hAnsi="Times New Roman" w:cs="Times New Roman"/>
          <w:sz w:val="28"/>
          <w:szCs w:val="28"/>
          <w:lang w:val="en-US"/>
        </w:rPr>
        <w:t xml:space="preserve">R0 </w:t>
      </w:r>
      <w:r w:rsidR="0023401D">
        <w:rPr>
          <w:rFonts w:ascii="Times New Roman" w:hAnsi="Times New Roman" w:cs="Times New Roman"/>
          <w:sz w:val="28"/>
          <w:szCs w:val="28"/>
        </w:rPr>
        <w:t xml:space="preserve">резекция. </w:t>
      </w:r>
      <w:r w:rsidR="005220C1">
        <w:rPr>
          <w:rFonts w:ascii="Times New Roman" w:hAnsi="Times New Roman" w:cs="Times New Roman"/>
          <w:sz w:val="28"/>
          <w:szCs w:val="28"/>
        </w:rPr>
        <w:t>Таким образом, можно сделать вывод, что торакоскопические пневмонэктомии соответствуют онколог</w:t>
      </w:r>
      <w:r w:rsidR="0083633C">
        <w:rPr>
          <w:rFonts w:ascii="Times New Roman" w:hAnsi="Times New Roman" w:cs="Times New Roman"/>
          <w:sz w:val="28"/>
          <w:szCs w:val="28"/>
        </w:rPr>
        <w:t>ическим принципам радикальности и не отличаются по этим параметрам от открытых вмешательств.</w:t>
      </w:r>
    </w:p>
    <w:p w14:paraId="574E53BA" w14:textId="72EEF024" w:rsidR="009E579D" w:rsidRDefault="009E579D" w:rsidP="00D47B35">
      <w:pPr>
        <w:spacing w:line="360" w:lineRule="auto"/>
        <w:ind w:firstLine="709"/>
        <w:jc w:val="both"/>
        <w:rPr>
          <w:rFonts w:ascii="Times New Roman" w:hAnsi="Times New Roman" w:cs="Times New Roman"/>
          <w:sz w:val="28"/>
          <w:szCs w:val="28"/>
        </w:rPr>
      </w:pPr>
      <w:r>
        <w:rPr>
          <w:noProof/>
          <w:lang w:val="en-US"/>
        </w:rPr>
        <w:drawing>
          <wp:inline distT="0" distB="0" distL="0" distR="0" wp14:anchorId="537F92A8" wp14:editId="7DEA6756">
            <wp:extent cx="5144135" cy="3310890"/>
            <wp:effectExtent l="0" t="0" r="37465" b="1651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10A3FA1" w14:textId="77777777" w:rsidR="009E579D" w:rsidRDefault="009E579D" w:rsidP="00D47B35">
      <w:pPr>
        <w:spacing w:line="360" w:lineRule="auto"/>
        <w:ind w:firstLine="709"/>
        <w:jc w:val="both"/>
        <w:rPr>
          <w:rFonts w:ascii="Times New Roman" w:hAnsi="Times New Roman" w:cs="Times New Roman"/>
          <w:sz w:val="28"/>
          <w:szCs w:val="28"/>
        </w:rPr>
      </w:pPr>
    </w:p>
    <w:p w14:paraId="5137B0F8" w14:textId="608CFDBF" w:rsidR="009E579D" w:rsidRDefault="009E579D" w:rsidP="00D47B35">
      <w:pPr>
        <w:spacing w:line="360" w:lineRule="auto"/>
        <w:ind w:firstLine="709"/>
        <w:jc w:val="both"/>
        <w:rPr>
          <w:rFonts w:ascii="Times New Roman" w:hAnsi="Times New Roman" w:cs="Times New Roman"/>
          <w:sz w:val="28"/>
          <w:szCs w:val="28"/>
        </w:rPr>
      </w:pPr>
      <w:r>
        <w:rPr>
          <w:noProof/>
          <w:lang w:val="en-US"/>
        </w:rPr>
        <w:drawing>
          <wp:inline distT="0" distB="0" distL="0" distR="0" wp14:anchorId="1BEF788F" wp14:editId="7F8DA14D">
            <wp:extent cx="5258435" cy="3107690"/>
            <wp:effectExtent l="0" t="0" r="24765" b="1651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FC275C1" w14:textId="6D5B992D" w:rsidR="009E579D" w:rsidRPr="004D2DFC" w:rsidRDefault="009E579D" w:rsidP="004D2DFC">
      <w:pPr>
        <w:spacing w:line="360" w:lineRule="auto"/>
        <w:ind w:firstLine="709"/>
        <w:jc w:val="both"/>
        <w:rPr>
          <w:rFonts w:ascii="Times New Roman" w:hAnsi="Times New Roman" w:cs="Times New Roman"/>
          <w:i/>
          <w:sz w:val="28"/>
          <w:szCs w:val="28"/>
        </w:rPr>
      </w:pPr>
      <w:r w:rsidRPr="009E579D">
        <w:rPr>
          <w:rFonts w:ascii="Times New Roman" w:hAnsi="Times New Roman" w:cs="Times New Roman"/>
          <w:i/>
          <w:sz w:val="28"/>
          <w:szCs w:val="28"/>
        </w:rPr>
        <w:t>Рис. 12. Гистологический тип</w:t>
      </w:r>
    </w:p>
    <w:p w14:paraId="41E640AD" w14:textId="21AAA911" w:rsidR="00225D50" w:rsidRDefault="009E579D" w:rsidP="00225D5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Гистологически, в обеих группах преобладал плоскоклеточный тип немелкоклеточного рака лёгкого (66,7%), реже – аденокарцинома (22,2%),</w:t>
      </w:r>
      <w:r w:rsidR="00225D50">
        <w:rPr>
          <w:rFonts w:ascii="Times New Roman" w:hAnsi="Times New Roman" w:cs="Times New Roman"/>
          <w:sz w:val="28"/>
          <w:szCs w:val="28"/>
        </w:rPr>
        <w:t xml:space="preserve"> в единичных случаях встречались атипичный карциноид, бифазный рак и немелкоклеточная недифференцируемая карцинома</w:t>
      </w:r>
      <w:r w:rsidR="008D03E2">
        <w:rPr>
          <w:rFonts w:ascii="Times New Roman" w:hAnsi="Times New Roman" w:cs="Times New Roman"/>
          <w:sz w:val="28"/>
          <w:szCs w:val="28"/>
        </w:rPr>
        <w:t xml:space="preserve"> (рис.12)</w:t>
      </w:r>
      <w:r w:rsidR="00225D50">
        <w:rPr>
          <w:rFonts w:ascii="Times New Roman" w:hAnsi="Times New Roman" w:cs="Times New Roman"/>
          <w:sz w:val="28"/>
          <w:szCs w:val="28"/>
        </w:rPr>
        <w:t>.</w:t>
      </w:r>
    </w:p>
    <w:p w14:paraId="34D19DCD" w14:textId="08E25B8E" w:rsidR="00225D50" w:rsidRDefault="00225D50" w:rsidP="00225D5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Распределение по гистологической стадии представлено на рисунке №13. </w:t>
      </w:r>
    </w:p>
    <w:p w14:paraId="4B1F3FE0" w14:textId="59FB5D37" w:rsidR="00225D50" w:rsidRDefault="00225D50" w:rsidP="00225D50">
      <w:pPr>
        <w:spacing w:line="360" w:lineRule="auto"/>
        <w:ind w:firstLine="709"/>
        <w:jc w:val="both"/>
        <w:rPr>
          <w:rFonts w:ascii="Times New Roman" w:hAnsi="Times New Roman" w:cs="Times New Roman"/>
          <w:sz w:val="28"/>
          <w:szCs w:val="28"/>
        </w:rPr>
      </w:pPr>
      <w:r>
        <w:rPr>
          <w:noProof/>
          <w:lang w:val="en-US"/>
        </w:rPr>
        <w:drawing>
          <wp:inline distT="0" distB="0" distL="0" distR="0" wp14:anchorId="1B33E492" wp14:editId="3A621E0F">
            <wp:extent cx="5029835" cy="2777490"/>
            <wp:effectExtent l="0" t="0" r="24765" b="1651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3CD6898" w14:textId="2AE72991" w:rsidR="00225D50" w:rsidRDefault="00225D50" w:rsidP="00225D50">
      <w:pPr>
        <w:spacing w:line="360" w:lineRule="auto"/>
        <w:ind w:firstLine="709"/>
        <w:jc w:val="both"/>
        <w:rPr>
          <w:rFonts w:ascii="Times New Roman" w:hAnsi="Times New Roman" w:cs="Times New Roman"/>
          <w:sz w:val="28"/>
          <w:szCs w:val="28"/>
        </w:rPr>
      </w:pPr>
      <w:r>
        <w:rPr>
          <w:noProof/>
          <w:lang w:val="en-US"/>
        </w:rPr>
        <w:drawing>
          <wp:inline distT="0" distB="0" distL="0" distR="0" wp14:anchorId="0132722D" wp14:editId="11B366EF">
            <wp:extent cx="5029835" cy="3425190"/>
            <wp:effectExtent l="0" t="0" r="24765" b="2921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E105725" w14:textId="03EC13C4" w:rsidR="004D2DFC" w:rsidRDefault="004D2DFC" w:rsidP="004D2DFC">
      <w:pPr>
        <w:spacing w:line="360" w:lineRule="auto"/>
        <w:ind w:firstLine="709"/>
        <w:jc w:val="both"/>
        <w:rPr>
          <w:rFonts w:ascii="Times New Roman" w:hAnsi="Times New Roman" w:cs="Times New Roman"/>
          <w:i/>
          <w:sz w:val="28"/>
          <w:szCs w:val="28"/>
        </w:rPr>
      </w:pPr>
      <w:r w:rsidRPr="004D2DFC">
        <w:rPr>
          <w:rFonts w:ascii="Times New Roman" w:hAnsi="Times New Roman" w:cs="Times New Roman"/>
          <w:i/>
          <w:sz w:val="28"/>
          <w:szCs w:val="28"/>
        </w:rPr>
        <w:t>Рис. 13. Распределение патологических стадий</w:t>
      </w:r>
    </w:p>
    <w:p w14:paraId="29A119A5" w14:textId="77777777" w:rsidR="00915553" w:rsidRPr="004D2DFC" w:rsidRDefault="00915553" w:rsidP="004D2DFC">
      <w:pPr>
        <w:spacing w:line="360" w:lineRule="auto"/>
        <w:ind w:firstLine="709"/>
        <w:jc w:val="both"/>
        <w:rPr>
          <w:rFonts w:ascii="Times New Roman" w:hAnsi="Times New Roman" w:cs="Times New Roman"/>
          <w:i/>
          <w:sz w:val="28"/>
          <w:szCs w:val="28"/>
        </w:rPr>
      </w:pPr>
    </w:p>
    <w:p w14:paraId="462F2DB6" w14:textId="34E89BF0" w:rsidR="001B5552" w:rsidRDefault="00225D50" w:rsidP="00225D50">
      <w:pPr>
        <w:spacing w:line="360" w:lineRule="auto"/>
        <w:ind w:firstLine="709"/>
        <w:jc w:val="both"/>
        <w:rPr>
          <w:rFonts w:ascii="Times New Roman" w:hAnsi="Times New Roman" w:cs="Times New Roman"/>
          <w:sz w:val="28"/>
          <w:szCs w:val="28"/>
        </w:rPr>
      </w:pPr>
      <w:r w:rsidRPr="00225D50">
        <w:rPr>
          <w:rFonts w:ascii="Times New Roman" w:hAnsi="Times New Roman" w:cs="Times New Roman"/>
          <w:sz w:val="28"/>
          <w:szCs w:val="28"/>
        </w:rPr>
        <w:t>Преимущественно были оперированы пациенты с IIIa cтадией</w:t>
      </w:r>
      <w:r>
        <w:rPr>
          <w:rFonts w:ascii="Times New Roman" w:hAnsi="Times New Roman" w:cs="Times New Roman"/>
          <w:sz w:val="28"/>
          <w:szCs w:val="28"/>
        </w:rPr>
        <w:t xml:space="preserve"> (72,2%)</w:t>
      </w:r>
      <w:r w:rsidRPr="00225D50">
        <w:rPr>
          <w:rFonts w:ascii="Times New Roman" w:hAnsi="Times New Roman" w:cs="Times New Roman"/>
          <w:sz w:val="28"/>
          <w:szCs w:val="28"/>
        </w:rPr>
        <w:t>. Не были оперированы пациенты с Ia и IV стадиями заболевания.</w:t>
      </w:r>
    </w:p>
    <w:p w14:paraId="51BFF063" w14:textId="77777777" w:rsidR="00915553" w:rsidRDefault="00915553" w:rsidP="0083633C">
      <w:pPr>
        <w:spacing w:line="360" w:lineRule="auto"/>
        <w:ind w:firstLine="709"/>
        <w:jc w:val="both"/>
        <w:rPr>
          <w:rFonts w:ascii="Times New Roman" w:hAnsi="Times New Roman" w:cs="Times New Roman"/>
          <w:sz w:val="28"/>
          <w:szCs w:val="28"/>
        </w:rPr>
      </w:pPr>
    </w:p>
    <w:p w14:paraId="4794DCD4" w14:textId="2461A9E8" w:rsidR="00225D50" w:rsidRDefault="001B5552" w:rsidP="0083633C">
      <w:pPr>
        <w:spacing w:line="360" w:lineRule="auto"/>
        <w:ind w:firstLine="709"/>
        <w:jc w:val="both"/>
        <w:rPr>
          <w:rFonts w:ascii="Times New Roman" w:hAnsi="Times New Roman" w:cs="Times New Roman"/>
          <w:sz w:val="28"/>
          <w:szCs w:val="28"/>
        </w:rPr>
      </w:pPr>
      <w:r w:rsidRPr="00B8183C">
        <w:rPr>
          <w:rFonts w:ascii="Times New Roman" w:hAnsi="Times New Roman" w:cs="Times New Roman"/>
          <w:sz w:val="28"/>
          <w:szCs w:val="28"/>
        </w:rPr>
        <w:t xml:space="preserve">3.2. </w:t>
      </w:r>
      <w:r>
        <w:rPr>
          <w:rFonts w:ascii="Times New Roman" w:hAnsi="Times New Roman" w:cs="Times New Roman"/>
          <w:sz w:val="28"/>
          <w:szCs w:val="28"/>
        </w:rPr>
        <w:t>Сравнение групп левосторонних пневмонэктомий, выполненных торакоскопически и открыто</w:t>
      </w:r>
    </w:p>
    <w:p w14:paraId="5C98134F" w14:textId="77777777" w:rsidR="0023401D" w:rsidRDefault="001B5552" w:rsidP="0083633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большей сопоставимости исследуемых групп</w:t>
      </w:r>
      <w:r w:rsidR="001A031D">
        <w:rPr>
          <w:rFonts w:ascii="Times New Roman" w:hAnsi="Times New Roman" w:cs="Times New Roman"/>
          <w:sz w:val="28"/>
          <w:szCs w:val="28"/>
        </w:rPr>
        <w:t xml:space="preserve"> отдельно было проведено сравнение левосторонних пневмонэктомий, выполненных при помощи торакоскопии и из торакотомного доступа.</w:t>
      </w:r>
    </w:p>
    <w:p w14:paraId="0D251811" w14:textId="77777777" w:rsidR="0076037C" w:rsidRDefault="0076037C" w:rsidP="0083633C">
      <w:pPr>
        <w:spacing w:line="360" w:lineRule="auto"/>
        <w:ind w:firstLine="709"/>
        <w:jc w:val="both"/>
        <w:rPr>
          <w:rFonts w:ascii="Times New Roman" w:hAnsi="Times New Roman" w:cs="Times New Roman"/>
          <w:sz w:val="28"/>
          <w:szCs w:val="28"/>
        </w:rPr>
      </w:pPr>
    </w:p>
    <w:p w14:paraId="0686C271" w14:textId="5200DAE5" w:rsidR="0076037C" w:rsidRPr="00D13348" w:rsidRDefault="0076037C" w:rsidP="0076037C">
      <w:pPr>
        <w:spacing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Таблица №12</w:t>
      </w:r>
    </w:p>
    <w:p w14:paraId="2589790A" w14:textId="456A0634" w:rsidR="0023401D" w:rsidRPr="0076037C" w:rsidRDefault="0076037C" w:rsidP="0076037C">
      <w:pPr>
        <w:spacing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 xml:space="preserve">Сравнение групп по </w:t>
      </w:r>
      <w:r w:rsidR="00576987">
        <w:rPr>
          <w:rFonts w:ascii="Times New Roman" w:hAnsi="Times New Roman" w:cs="Times New Roman"/>
          <w:i/>
          <w:sz w:val="28"/>
          <w:szCs w:val="28"/>
        </w:rPr>
        <w:t>пред- и интраоперационным</w:t>
      </w:r>
      <w:r>
        <w:rPr>
          <w:rFonts w:ascii="Times New Roman" w:hAnsi="Times New Roman" w:cs="Times New Roman"/>
          <w:i/>
          <w:sz w:val="28"/>
          <w:szCs w:val="28"/>
        </w:rPr>
        <w:t xml:space="preserve"> показателям</w:t>
      </w:r>
    </w:p>
    <w:tbl>
      <w:tblPr>
        <w:tblStyle w:val="a4"/>
        <w:tblW w:w="0" w:type="auto"/>
        <w:tblLayout w:type="fixed"/>
        <w:tblLook w:val="04A0" w:firstRow="1" w:lastRow="0" w:firstColumn="1" w:lastColumn="0" w:noHBand="0" w:noVBand="1"/>
      </w:tblPr>
      <w:tblGrid>
        <w:gridCol w:w="3794"/>
        <w:gridCol w:w="2977"/>
        <w:gridCol w:w="1797"/>
        <w:gridCol w:w="1004"/>
      </w:tblGrid>
      <w:tr w:rsidR="002173C3" w14:paraId="0C80A8C9" w14:textId="77777777" w:rsidTr="0076037C">
        <w:tc>
          <w:tcPr>
            <w:tcW w:w="3794" w:type="dxa"/>
            <w:vAlign w:val="center"/>
          </w:tcPr>
          <w:p w14:paraId="041AB97B" w14:textId="52239EC0" w:rsidR="002173C3" w:rsidRPr="002173C3" w:rsidRDefault="002173C3" w:rsidP="002173C3">
            <w:pPr>
              <w:spacing w:line="360" w:lineRule="auto"/>
              <w:jc w:val="center"/>
              <w:rPr>
                <w:rFonts w:ascii="Times New Roman" w:hAnsi="Times New Roman" w:cs="Times New Roman"/>
                <w:sz w:val="28"/>
                <w:szCs w:val="28"/>
              </w:rPr>
            </w:pPr>
          </w:p>
        </w:tc>
        <w:tc>
          <w:tcPr>
            <w:tcW w:w="2977" w:type="dxa"/>
            <w:vAlign w:val="center"/>
          </w:tcPr>
          <w:p w14:paraId="41BCB1FC" w14:textId="77777777" w:rsidR="002173C3" w:rsidRPr="002173C3" w:rsidRDefault="002173C3" w:rsidP="002173C3">
            <w:pPr>
              <w:pStyle w:val="a5"/>
              <w:spacing w:before="0" w:beforeAutospacing="0" w:after="0" w:afterAutospacing="0" w:line="360" w:lineRule="auto"/>
              <w:jc w:val="center"/>
              <w:textAlignment w:val="baseline"/>
              <w:rPr>
                <w:rFonts w:ascii="Times New Roman" w:hAnsi="Times New Roman"/>
                <w:b/>
                <w:sz w:val="28"/>
                <w:szCs w:val="28"/>
              </w:rPr>
            </w:pPr>
            <w:r w:rsidRPr="002173C3">
              <w:rPr>
                <w:rFonts w:ascii="Times New Roman" w:hAnsi="Times New Roman"/>
                <w:b/>
                <w:bCs/>
                <w:kern w:val="24"/>
                <w:sz w:val="28"/>
                <w:szCs w:val="28"/>
              </w:rPr>
              <w:t>Торакоскопические</w:t>
            </w:r>
          </w:p>
          <w:p w14:paraId="104A4BD9" w14:textId="7F04ED88" w:rsidR="002173C3" w:rsidRPr="002173C3" w:rsidRDefault="002173C3" w:rsidP="002173C3">
            <w:pPr>
              <w:spacing w:line="360" w:lineRule="auto"/>
              <w:jc w:val="center"/>
              <w:rPr>
                <w:rFonts w:ascii="Times New Roman" w:hAnsi="Times New Roman" w:cs="Times New Roman"/>
                <w:b/>
                <w:sz w:val="28"/>
                <w:szCs w:val="28"/>
              </w:rPr>
            </w:pPr>
            <w:r w:rsidRPr="002173C3">
              <w:rPr>
                <w:rFonts w:ascii="Times New Roman" w:hAnsi="Times New Roman" w:cs="Times New Roman"/>
                <w:b/>
                <w:bCs/>
                <w:kern w:val="24"/>
                <w:sz w:val="28"/>
                <w:szCs w:val="28"/>
              </w:rPr>
              <w:t>(</w:t>
            </w:r>
            <w:r w:rsidRPr="002173C3">
              <w:rPr>
                <w:rFonts w:ascii="Times New Roman" w:hAnsi="Times New Roman" w:cs="Times New Roman"/>
                <w:b/>
                <w:bCs/>
                <w:kern w:val="24"/>
                <w:sz w:val="28"/>
                <w:szCs w:val="28"/>
                <w:lang w:val="en-US"/>
              </w:rPr>
              <w:t>N=</w:t>
            </w:r>
            <w:r w:rsidRPr="002173C3">
              <w:rPr>
                <w:rFonts w:ascii="Times New Roman" w:hAnsi="Times New Roman" w:cs="Times New Roman"/>
                <w:b/>
                <w:bCs/>
                <w:kern w:val="24"/>
                <w:sz w:val="28"/>
                <w:szCs w:val="28"/>
              </w:rPr>
              <w:t>1</w:t>
            </w:r>
            <w:r w:rsidRPr="002173C3">
              <w:rPr>
                <w:rFonts w:ascii="Times New Roman" w:hAnsi="Times New Roman" w:cs="Times New Roman"/>
                <w:b/>
                <w:bCs/>
                <w:kern w:val="24"/>
                <w:sz w:val="28"/>
                <w:szCs w:val="28"/>
                <w:lang w:val="en-US"/>
              </w:rPr>
              <w:t>7</w:t>
            </w:r>
            <w:r w:rsidRPr="002173C3">
              <w:rPr>
                <w:rFonts w:ascii="Times New Roman" w:hAnsi="Times New Roman" w:cs="Times New Roman"/>
                <w:b/>
                <w:bCs/>
                <w:kern w:val="24"/>
                <w:sz w:val="28"/>
                <w:szCs w:val="28"/>
              </w:rPr>
              <w:t>)</w:t>
            </w:r>
          </w:p>
        </w:tc>
        <w:tc>
          <w:tcPr>
            <w:tcW w:w="1797" w:type="dxa"/>
            <w:vAlign w:val="center"/>
          </w:tcPr>
          <w:p w14:paraId="7B196434" w14:textId="77777777" w:rsidR="002173C3" w:rsidRPr="002173C3" w:rsidRDefault="002173C3" w:rsidP="002173C3">
            <w:pPr>
              <w:pStyle w:val="a5"/>
              <w:spacing w:before="0" w:beforeAutospacing="0" w:after="0" w:afterAutospacing="0" w:line="360" w:lineRule="auto"/>
              <w:jc w:val="center"/>
              <w:textAlignment w:val="baseline"/>
              <w:rPr>
                <w:rFonts w:ascii="Times New Roman" w:hAnsi="Times New Roman"/>
                <w:b/>
                <w:sz w:val="28"/>
                <w:szCs w:val="28"/>
              </w:rPr>
            </w:pPr>
            <w:r w:rsidRPr="002173C3">
              <w:rPr>
                <w:rFonts w:ascii="Times New Roman" w:hAnsi="Times New Roman"/>
                <w:b/>
                <w:bCs/>
                <w:kern w:val="24"/>
                <w:sz w:val="28"/>
                <w:szCs w:val="28"/>
              </w:rPr>
              <w:t>Открытые</w:t>
            </w:r>
          </w:p>
          <w:p w14:paraId="0D4C8519" w14:textId="18260B04" w:rsidR="002173C3" w:rsidRPr="002173C3" w:rsidRDefault="002173C3" w:rsidP="002173C3">
            <w:pPr>
              <w:spacing w:line="360" w:lineRule="auto"/>
              <w:jc w:val="center"/>
              <w:rPr>
                <w:rFonts w:ascii="Times New Roman" w:hAnsi="Times New Roman" w:cs="Times New Roman"/>
                <w:b/>
                <w:sz w:val="28"/>
                <w:szCs w:val="28"/>
              </w:rPr>
            </w:pPr>
            <w:r w:rsidRPr="002173C3">
              <w:rPr>
                <w:rFonts w:ascii="Times New Roman" w:hAnsi="Times New Roman" w:cs="Times New Roman"/>
                <w:b/>
                <w:bCs/>
                <w:kern w:val="24"/>
                <w:sz w:val="28"/>
                <w:szCs w:val="28"/>
              </w:rPr>
              <w:t>(</w:t>
            </w:r>
            <w:r w:rsidRPr="002173C3">
              <w:rPr>
                <w:rFonts w:ascii="Times New Roman" w:hAnsi="Times New Roman" w:cs="Times New Roman"/>
                <w:b/>
                <w:bCs/>
                <w:kern w:val="24"/>
                <w:sz w:val="28"/>
                <w:szCs w:val="28"/>
                <w:lang w:val="en-US"/>
              </w:rPr>
              <w:t>N=9</w:t>
            </w:r>
            <w:r w:rsidRPr="002173C3">
              <w:rPr>
                <w:rFonts w:ascii="Times New Roman" w:hAnsi="Times New Roman" w:cs="Times New Roman"/>
                <w:b/>
                <w:bCs/>
                <w:kern w:val="24"/>
                <w:sz w:val="28"/>
                <w:szCs w:val="28"/>
              </w:rPr>
              <w:t>)</w:t>
            </w:r>
          </w:p>
        </w:tc>
        <w:tc>
          <w:tcPr>
            <w:tcW w:w="1004" w:type="dxa"/>
          </w:tcPr>
          <w:p w14:paraId="4B9ACB93" w14:textId="06815021" w:rsidR="002173C3" w:rsidRPr="002173C3" w:rsidRDefault="002173C3" w:rsidP="002173C3">
            <w:pPr>
              <w:spacing w:line="360" w:lineRule="auto"/>
              <w:jc w:val="center"/>
              <w:rPr>
                <w:rFonts w:ascii="Times New Roman" w:hAnsi="Times New Roman" w:cs="Times New Roman"/>
                <w:b/>
                <w:sz w:val="28"/>
                <w:szCs w:val="28"/>
              </w:rPr>
            </w:pPr>
            <w:r w:rsidRPr="002173C3">
              <w:rPr>
                <w:rFonts w:ascii="Times New Roman" w:hAnsi="Times New Roman" w:cs="Times New Roman"/>
                <w:b/>
                <w:bCs/>
                <w:kern w:val="24"/>
                <w:sz w:val="28"/>
                <w:szCs w:val="28"/>
              </w:rPr>
              <w:t>р</w:t>
            </w:r>
          </w:p>
        </w:tc>
      </w:tr>
      <w:tr w:rsidR="0076037C" w14:paraId="5D6B6798" w14:textId="77777777" w:rsidTr="0076037C">
        <w:tc>
          <w:tcPr>
            <w:tcW w:w="3794" w:type="dxa"/>
            <w:vAlign w:val="center"/>
          </w:tcPr>
          <w:p w14:paraId="5E0ED633" w14:textId="18EEB734" w:rsidR="0076037C" w:rsidRPr="0076037C" w:rsidRDefault="0076037C" w:rsidP="002173C3">
            <w:pPr>
              <w:spacing w:line="360" w:lineRule="auto"/>
              <w:rPr>
                <w:rFonts w:ascii="Times New Roman" w:hAnsi="Times New Roman" w:cs="Times New Roman"/>
                <w:b/>
                <w:bCs/>
                <w:kern w:val="24"/>
                <w:sz w:val="28"/>
                <w:szCs w:val="28"/>
              </w:rPr>
            </w:pPr>
            <w:r w:rsidRPr="0076037C">
              <w:rPr>
                <w:rFonts w:ascii="Times New Roman" w:hAnsi="Times New Roman" w:cs="Times New Roman"/>
                <w:b/>
                <w:bCs/>
                <w:kern w:val="24"/>
                <w:sz w:val="28"/>
                <w:szCs w:val="28"/>
              </w:rPr>
              <w:t>Возраст (лет)</w:t>
            </w:r>
          </w:p>
        </w:tc>
        <w:tc>
          <w:tcPr>
            <w:tcW w:w="2977" w:type="dxa"/>
            <w:vAlign w:val="center"/>
          </w:tcPr>
          <w:p w14:paraId="7A3C4787" w14:textId="0F08D0FC" w:rsidR="0076037C" w:rsidRPr="0076037C" w:rsidRDefault="0076037C" w:rsidP="002173C3">
            <w:pPr>
              <w:spacing w:line="360" w:lineRule="auto"/>
              <w:jc w:val="center"/>
              <w:rPr>
                <w:rFonts w:ascii="Times New Roman" w:hAnsi="Times New Roman" w:cs="Times New Roman"/>
                <w:bCs/>
                <w:kern w:val="24"/>
                <w:sz w:val="28"/>
                <w:szCs w:val="28"/>
                <w:lang w:val="en-US"/>
              </w:rPr>
            </w:pPr>
            <w:r w:rsidRPr="0076037C">
              <w:rPr>
                <w:rFonts w:ascii="Times New Roman" w:hAnsi="Times New Roman" w:cs="Times New Roman"/>
                <w:bCs/>
                <w:kern w:val="24"/>
                <w:sz w:val="28"/>
                <w:szCs w:val="28"/>
                <w:lang w:val="en-US"/>
              </w:rPr>
              <w:t>57,7</w:t>
            </w:r>
            <w:r w:rsidR="00F22906">
              <w:rPr>
                <w:rFonts w:ascii="Times New Roman" w:hAnsi="Times New Roman" w:cs="Times New Roman"/>
                <w:bCs/>
                <w:kern w:val="24"/>
                <w:sz w:val="28"/>
                <w:szCs w:val="28"/>
                <w:lang w:val="en-US"/>
              </w:rPr>
              <w:t>1</w:t>
            </w:r>
            <w:r>
              <w:rPr>
                <w:rFonts w:ascii="Times New Roman" w:hAnsi="Times New Roman" w:cs="Times New Roman"/>
                <w:bCs/>
                <w:kern w:val="24"/>
                <w:sz w:val="28"/>
                <w:szCs w:val="28"/>
                <w:lang w:val="en-US"/>
              </w:rPr>
              <w:t xml:space="preserve"> ± 10,17</w:t>
            </w:r>
          </w:p>
        </w:tc>
        <w:tc>
          <w:tcPr>
            <w:tcW w:w="1797" w:type="dxa"/>
            <w:vAlign w:val="center"/>
          </w:tcPr>
          <w:p w14:paraId="7591008C" w14:textId="60460ED0" w:rsidR="0076037C" w:rsidRPr="0076037C" w:rsidRDefault="0076037C" w:rsidP="002173C3">
            <w:pPr>
              <w:spacing w:line="360" w:lineRule="auto"/>
              <w:jc w:val="center"/>
              <w:rPr>
                <w:rFonts w:ascii="Times New Roman" w:hAnsi="Times New Roman" w:cs="Times New Roman"/>
                <w:bCs/>
                <w:kern w:val="24"/>
                <w:sz w:val="28"/>
                <w:szCs w:val="28"/>
                <w:lang w:val="en-US"/>
              </w:rPr>
            </w:pPr>
            <w:r w:rsidRPr="0076037C">
              <w:rPr>
                <w:rFonts w:ascii="Times New Roman" w:hAnsi="Times New Roman" w:cs="Times New Roman"/>
                <w:bCs/>
                <w:kern w:val="24"/>
                <w:sz w:val="28"/>
                <w:szCs w:val="28"/>
                <w:lang w:val="en-US"/>
              </w:rPr>
              <w:t>62,4</w:t>
            </w:r>
            <w:r w:rsidR="00F22906">
              <w:rPr>
                <w:rFonts w:ascii="Times New Roman" w:hAnsi="Times New Roman" w:cs="Times New Roman"/>
                <w:bCs/>
                <w:kern w:val="24"/>
                <w:sz w:val="28"/>
                <w:szCs w:val="28"/>
                <w:lang w:val="en-US"/>
              </w:rPr>
              <w:t>4</w:t>
            </w:r>
            <w:r>
              <w:rPr>
                <w:rFonts w:ascii="Times New Roman" w:hAnsi="Times New Roman" w:cs="Times New Roman"/>
                <w:bCs/>
                <w:kern w:val="24"/>
                <w:sz w:val="28"/>
                <w:szCs w:val="28"/>
                <w:lang w:val="en-US"/>
              </w:rPr>
              <w:t xml:space="preserve"> ± 10,13</w:t>
            </w:r>
          </w:p>
        </w:tc>
        <w:tc>
          <w:tcPr>
            <w:tcW w:w="1004" w:type="dxa"/>
            <w:vAlign w:val="center"/>
          </w:tcPr>
          <w:p w14:paraId="56CEFA76" w14:textId="7F94AB0D" w:rsidR="0076037C" w:rsidRPr="0076037C" w:rsidRDefault="0076037C" w:rsidP="002173C3">
            <w:pPr>
              <w:spacing w:line="360" w:lineRule="auto"/>
              <w:jc w:val="center"/>
              <w:rPr>
                <w:rFonts w:ascii="Times New Roman" w:hAnsi="Times New Roman" w:cs="Times New Roman"/>
                <w:bCs/>
                <w:kern w:val="24"/>
                <w:sz w:val="28"/>
                <w:szCs w:val="28"/>
                <w:lang w:val="en-US"/>
              </w:rPr>
            </w:pPr>
            <w:r w:rsidRPr="0076037C">
              <w:rPr>
                <w:rFonts w:ascii="Times New Roman" w:hAnsi="Times New Roman" w:cs="Times New Roman"/>
                <w:bCs/>
                <w:kern w:val="24"/>
                <w:sz w:val="28"/>
                <w:szCs w:val="28"/>
                <w:lang w:val="en-US"/>
              </w:rPr>
              <w:t>&gt;0,05 </w:t>
            </w:r>
          </w:p>
        </w:tc>
      </w:tr>
      <w:tr w:rsidR="0076037C" w14:paraId="5F5D385E" w14:textId="77777777" w:rsidTr="0076037C">
        <w:tc>
          <w:tcPr>
            <w:tcW w:w="3794" w:type="dxa"/>
            <w:vAlign w:val="center"/>
          </w:tcPr>
          <w:p w14:paraId="7C720D2E" w14:textId="05730F4E" w:rsidR="0076037C" w:rsidRPr="0076037C" w:rsidRDefault="0076037C" w:rsidP="002173C3">
            <w:pPr>
              <w:spacing w:line="360" w:lineRule="auto"/>
              <w:rPr>
                <w:rFonts w:ascii="Times New Roman" w:hAnsi="Times New Roman" w:cs="Times New Roman"/>
                <w:b/>
                <w:bCs/>
                <w:kern w:val="24"/>
                <w:sz w:val="28"/>
                <w:szCs w:val="28"/>
              </w:rPr>
            </w:pPr>
            <w:r w:rsidRPr="0076037C">
              <w:rPr>
                <w:rFonts w:ascii="Times New Roman" w:hAnsi="Times New Roman" w:cs="Times New Roman"/>
                <w:b/>
                <w:bCs/>
                <w:kern w:val="24"/>
                <w:sz w:val="28"/>
                <w:szCs w:val="28"/>
              </w:rPr>
              <w:t>Пол м/ж (%)</w:t>
            </w:r>
          </w:p>
        </w:tc>
        <w:tc>
          <w:tcPr>
            <w:tcW w:w="2977" w:type="dxa"/>
            <w:vAlign w:val="center"/>
          </w:tcPr>
          <w:p w14:paraId="3E708B2E" w14:textId="2A1EE74C" w:rsidR="0076037C" w:rsidRPr="0076037C" w:rsidRDefault="0076037C" w:rsidP="002173C3">
            <w:pPr>
              <w:spacing w:line="360" w:lineRule="auto"/>
              <w:jc w:val="center"/>
              <w:rPr>
                <w:rFonts w:ascii="Times New Roman" w:hAnsi="Times New Roman" w:cs="Times New Roman"/>
                <w:bCs/>
                <w:kern w:val="24"/>
                <w:sz w:val="28"/>
                <w:szCs w:val="28"/>
                <w:lang w:val="en-US"/>
              </w:rPr>
            </w:pPr>
            <w:r w:rsidRPr="0076037C">
              <w:rPr>
                <w:rFonts w:ascii="Times New Roman" w:hAnsi="Times New Roman" w:cs="Times New Roman"/>
                <w:bCs/>
                <w:kern w:val="24"/>
                <w:sz w:val="28"/>
                <w:szCs w:val="28"/>
                <w:lang w:val="en-US"/>
              </w:rPr>
              <w:t>64,7/35,3</w:t>
            </w:r>
          </w:p>
        </w:tc>
        <w:tc>
          <w:tcPr>
            <w:tcW w:w="1797" w:type="dxa"/>
            <w:vAlign w:val="center"/>
          </w:tcPr>
          <w:p w14:paraId="7E984C15" w14:textId="7E9C1EC7" w:rsidR="0076037C" w:rsidRPr="0076037C" w:rsidRDefault="0076037C" w:rsidP="002173C3">
            <w:pPr>
              <w:spacing w:line="360" w:lineRule="auto"/>
              <w:jc w:val="center"/>
              <w:rPr>
                <w:rFonts w:ascii="Times New Roman" w:hAnsi="Times New Roman" w:cs="Times New Roman"/>
                <w:bCs/>
                <w:kern w:val="24"/>
                <w:sz w:val="28"/>
                <w:szCs w:val="28"/>
                <w:lang w:val="en-US"/>
              </w:rPr>
            </w:pPr>
            <w:r w:rsidRPr="0076037C">
              <w:rPr>
                <w:rFonts w:ascii="Times New Roman" w:hAnsi="Times New Roman" w:cs="Times New Roman"/>
                <w:bCs/>
                <w:kern w:val="24"/>
                <w:sz w:val="28"/>
                <w:szCs w:val="28"/>
                <w:lang w:val="en-US"/>
              </w:rPr>
              <w:t>77,8/22,2</w:t>
            </w:r>
          </w:p>
        </w:tc>
        <w:tc>
          <w:tcPr>
            <w:tcW w:w="1004" w:type="dxa"/>
            <w:vAlign w:val="center"/>
          </w:tcPr>
          <w:p w14:paraId="33ABC2CE" w14:textId="4655C622" w:rsidR="0076037C" w:rsidRPr="0076037C" w:rsidRDefault="0076037C" w:rsidP="002173C3">
            <w:pPr>
              <w:spacing w:line="360" w:lineRule="auto"/>
              <w:jc w:val="center"/>
              <w:rPr>
                <w:rFonts w:ascii="Times New Roman" w:hAnsi="Times New Roman" w:cs="Times New Roman"/>
                <w:bCs/>
                <w:kern w:val="24"/>
                <w:sz w:val="28"/>
                <w:szCs w:val="28"/>
                <w:lang w:val="en-US"/>
              </w:rPr>
            </w:pPr>
            <w:r w:rsidRPr="0076037C">
              <w:rPr>
                <w:rFonts w:ascii="Times New Roman" w:hAnsi="Times New Roman" w:cs="Times New Roman"/>
                <w:bCs/>
                <w:kern w:val="24"/>
                <w:sz w:val="28"/>
                <w:szCs w:val="28"/>
                <w:lang w:val="en-US"/>
              </w:rPr>
              <w:t>&gt;0,05 </w:t>
            </w:r>
          </w:p>
        </w:tc>
      </w:tr>
      <w:tr w:rsidR="0076037C" w14:paraId="74CCC80D" w14:textId="77777777" w:rsidTr="0076037C">
        <w:tc>
          <w:tcPr>
            <w:tcW w:w="3794" w:type="dxa"/>
            <w:vAlign w:val="center"/>
          </w:tcPr>
          <w:p w14:paraId="16485EB2" w14:textId="639EDA58" w:rsidR="0076037C" w:rsidRPr="0076037C" w:rsidRDefault="0076037C" w:rsidP="002173C3">
            <w:pPr>
              <w:spacing w:line="360" w:lineRule="auto"/>
              <w:rPr>
                <w:rFonts w:ascii="Times New Roman" w:hAnsi="Times New Roman" w:cs="Times New Roman"/>
                <w:b/>
                <w:bCs/>
                <w:kern w:val="24"/>
                <w:sz w:val="28"/>
                <w:szCs w:val="28"/>
              </w:rPr>
            </w:pPr>
            <w:r w:rsidRPr="0076037C">
              <w:rPr>
                <w:rFonts w:ascii="Times New Roman" w:hAnsi="Times New Roman" w:cs="Times New Roman"/>
                <w:b/>
                <w:bCs/>
                <w:kern w:val="24"/>
                <w:sz w:val="28"/>
                <w:szCs w:val="28"/>
              </w:rPr>
              <w:t>ИМТ</w:t>
            </w:r>
          </w:p>
        </w:tc>
        <w:tc>
          <w:tcPr>
            <w:tcW w:w="2977" w:type="dxa"/>
            <w:vAlign w:val="center"/>
          </w:tcPr>
          <w:p w14:paraId="71657F65" w14:textId="3DAED404" w:rsidR="0076037C" w:rsidRPr="0076037C" w:rsidRDefault="0076037C" w:rsidP="002173C3">
            <w:pPr>
              <w:spacing w:line="360" w:lineRule="auto"/>
              <w:jc w:val="center"/>
              <w:rPr>
                <w:rFonts w:ascii="Times New Roman" w:hAnsi="Times New Roman" w:cs="Times New Roman"/>
                <w:bCs/>
                <w:kern w:val="24"/>
                <w:sz w:val="28"/>
                <w:szCs w:val="28"/>
                <w:lang w:val="en-US"/>
              </w:rPr>
            </w:pPr>
            <w:r w:rsidRPr="0076037C">
              <w:rPr>
                <w:rFonts w:ascii="Times New Roman" w:hAnsi="Times New Roman" w:cs="Times New Roman"/>
                <w:bCs/>
                <w:kern w:val="24"/>
                <w:sz w:val="28"/>
                <w:szCs w:val="28"/>
                <w:lang w:val="en-US"/>
              </w:rPr>
              <w:t>25,4</w:t>
            </w:r>
            <w:r>
              <w:rPr>
                <w:rFonts w:ascii="Times New Roman" w:hAnsi="Times New Roman" w:cs="Times New Roman"/>
                <w:bCs/>
                <w:kern w:val="24"/>
                <w:sz w:val="28"/>
                <w:szCs w:val="28"/>
                <w:lang w:val="en-US"/>
              </w:rPr>
              <w:t>0 ± 3,83</w:t>
            </w:r>
          </w:p>
        </w:tc>
        <w:tc>
          <w:tcPr>
            <w:tcW w:w="1797" w:type="dxa"/>
            <w:vAlign w:val="center"/>
          </w:tcPr>
          <w:p w14:paraId="5DD53063" w14:textId="137364EA" w:rsidR="0076037C" w:rsidRPr="0076037C" w:rsidRDefault="0076037C" w:rsidP="002173C3">
            <w:pPr>
              <w:spacing w:line="360" w:lineRule="auto"/>
              <w:jc w:val="center"/>
              <w:rPr>
                <w:rFonts w:ascii="Times New Roman" w:hAnsi="Times New Roman" w:cs="Times New Roman"/>
                <w:bCs/>
                <w:kern w:val="24"/>
                <w:sz w:val="28"/>
                <w:szCs w:val="28"/>
                <w:lang w:val="en-US"/>
              </w:rPr>
            </w:pPr>
            <w:r w:rsidRPr="0076037C">
              <w:rPr>
                <w:rFonts w:ascii="Times New Roman" w:hAnsi="Times New Roman" w:cs="Times New Roman"/>
                <w:bCs/>
                <w:kern w:val="24"/>
                <w:sz w:val="28"/>
                <w:szCs w:val="28"/>
                <w:lang w:val="en-US"/>
              </w:rPr>
              <w:t>25,5</w:t>
            </w:r>
            <w:r>
              <w:rPr>
                <w:rFonts w:ascii="Times New Roman" w:hAnsi="Times New Roman" w:cs="Times New Roman"/>
                <w:bCs/>
                <w:kern w:val="24"/>
                <w:sz w:val="28"/>
                <w:szCs w:val="28"/>
                <w:lang w:val="en-US"/>
              </w:rPr>
              <w:t>5 ± 3,98</w:t>
            </w:r>
          </w:p>
        </w:tc>
        <w:tc>
          <w:tcPr>
            <w:tcW w:w="1004" w:type="dxa"/>
            <w:vAlign w:val="center"/>
          </w:tcPr>
          <w:p w14:paraId="56AE38FB" w14:textId="7C569B3E" w:rsidR="0076037C" w:rsidRPr="0076037C" w:rsidRDefault="0076037C" w:rsidP="0076037C">
            <w:pPr>
              <w:spacing w:line="360" w:lineRule="auto"/>
              <w:rPr>
                <w:rFonts w:ascii="Times New Roman" w:hAnsi="Times New Roman" w:cs="Times New Roman"/>
                <w:bCs/>
                <w:kern w:val="24"/>
                <w:sz w:val="28"/>
                <w:szCs w:val="28"/>
                <w:lang w:val="en-US"/>
              </w:rPr>
            </w:pPr>
            <w:r>
              <w:rPr>
                <w:rFonts w:ascii="Times New Roman" w:hAnsi="Times New Roman" w:cs="Times New Roman"/>
                <w:bCs/>
                <w:kern w:val="24"/>
                <w:sz w:val="28"/>
                <w:szCs w:val="28"/>
                <w:lang w:val="en-US"/>
              </w:rPr>
              <w:t xml:space="preserve"> </w:t>
            </w:r>
            <w:r w:rsidRPr="0076037C">
              <w:rPr>
                <w:rFonts w:ascii="Times New Roman" w:hAnsi="Times New Roman" w:cs="Times New Roman"/>
                <w:bCs/>
                <w:kern w:val="24"/>
                <w:sz w:val="28"/>
                <w:szCs w:val="28"/>
                <w:lang w:val="en-US"/>
              </w:rPr>
              <w:t>&gt;0,05</w:t>
            </w:r>
          </w:p>
        </w:tc>
      </w:tr>
      <w:tr w:rsidR="0076037C" w14:paraId="1C546516" w14:textId="77777777" w:rsidTr="0076037C">
        <w:tc>
          <w:tcPr>
            <w:tcW w:w="3794" w:type="dxa"/>
            <w:vAlign w:val="center"/>
          </w:tcPr>
          <w:p w14:paraId="6D17A7B2" w14:textId="12DB6F13" w:rsidR="0076037C" w:rsidRPr="002173C3" w:rsidRDefault="0076037C" w:rsidP="002173C3">
            <w:pPr>
              <w:spacing w:line="360" w:lineRule="auto"/>
              <w:rPr>
                <w:rFonts w:ascii="Times New Roman" w:hAnsi="Times New Roman" w:cs="Times New Roman"/>
                <w:b/>
                <w:bCs/>
                <w:kern w:val="24"/>
                <w:sz w:val="28"/>
                <w:szCs w:val="28"/>
              </w:rPr>
            </w:pPr>
            <w:r w:rsidRPr="0076037C">
              <w:rPr>
                <w:rFonts w:ascii="Times New Roman" w:hAnsi="Times New Roman" w:cs="Times New Roman"/>
                <w:b/>
                <w:bCs/>
                <w:kern w:val="24"/>
                <w:sz w:val="28"/>
                <w:szCs w:val="28"/>
              </w:rPr>
              <w:t>ОФВ</w:t>
            </w:r>
            <w:r w:rsidRPr="0076037C">
              <w:rPr>
                <w:rFonts w:ascii="Times New Roman" w:hAnsi="Times New Roman" w:cs="Times New Roman"/>
                <w:b/>
                <w:bCs/>
                <w:kern w:val="24"/>
                <w:sz w:val="28"/>
                <w:szCs w:val="28"/>
                <w:vertAlign w:val="subscript"/>
              </w:rPr>
              <w:t>1</w:t>
            </w:r>
            <w:r w:rsidRPr="0076037C">
              <w:rPr>
                <w:rFonts w:ascii="Times New Roman" w:hAnsi="Times New Roman" w:cs="Times New Roman"/>
                <w:b/>
                <w:bCs/>
                <w:kern w:val="24"/>
                <w:sz w:val="28"/>
                <w:szCs w:val="28"/>
              </w:rPr>
              <w:t xml:space="preserve"> (%)</w:t>
            </w:r>
          </w:p>
        </w:tc>
        <w:tc>
          <w:tcPr>
            <w:tcW w:w="2977" w:type="dxa"/>
            <w:vAlign w:val="center"/>
          </w:tcPr>
          <w:p w14:paraId="3F89492E" w14:textId="55FAA3E1" w:rsidR="0076037C" w:rsidRPr="0076037C" w:rsidRDefault="0076037C" w:rsidP="002173C3">
            <w:pPr>
              <w:spacing w:line="360" w:lineRule="auto"/>
              <w:jc w:val="center"/>
              <w:rPr>
                <w:rFonts w:ascii="Times New Roman" w:hAnsi="Times New Roman" w:cs="Times New Roman"/>
                <w:bCs/>
                <w:kern w:val="24"/>
                <w:sz w:val="28"/>
                <w:szCs w:val="28"/>
                <w:lang w:val="en-US"/>
              </w:rPr>
            </w:pPr>
            <w:r w:rsidRPr="0076037C">
              <w:rPr>
                <w:rFonts w:ascii="Times New Roman" w:hAnsi="Times New Roman" w:cs="Times New Roman"/>
                <w:bCs/>
                <w:kern w:val="24"/>
                <w:sz w:val="28"/>
                <w:szCs w:val="28"/>
                <w:lang w:val="en-US"/>
              </w:rPr>
              <w:t>66,8</w:t>
            </w:r>
            <w:r w:rsidR="00F22906">
              <w:rPr>
                <w:rFonts w:ascii="Times New Roman" w:hAnsi="Times New Roman" w:cs="Times New Roman"/>
                <w:bCs/>
                <w:kern w:val="24"/>
                <w:sz w:val="28"/>
                <w:szCs w:val="28"/>
                <w:lang w:val="en-US"/>
              </w:rPr>
              <w:t xml:space="preserve"> ± 20,44</w:t>
            </w:r>
          </w:p>
        </w:tc>
        <w:tc>
          <w:tcPr>
            <w:tcW w:w="1797" w:type="dxa"/>
            <w:vAlign w:val="center"/>
          </w:tcPr>
          <w:p w14:paraId="10C94ABF" w14:textId="0F3E75B9" w:rsidR="0076037C" w:rsidRPr="0076037C" w:rsidRDefault="0076037C" w:rsidP="002173C3">
            <w:pPr>
              <w:spacing w:line="360" w:lineRule="auto"/>
              <w:jc w:val="center"/>
              <w:rPr>
                <w:rFonts w:ascii="Times New Roman" w:hAnsi="Times New Roman" w:cs="Times New Roman"/>
                <w:bCs/>
                <w:kern w:val="24"/>
                <w:sz w:val="28"/>
                <w:szCs w:val="28"/>
                <w:lang w:val="en-US"/>
              </w:rPr>
            </w:pPr>
            <w:r w:rsidRPr="0076037C">
              <w:rPr>
                <w:rFonts w:ascii="Times New Roman" w:hAnsi="Times New Roman" w:cs="Times New Roman"/>
                <w:bCs/>
                <w:kern w:val="24"/>
                <w:sz w:val="28"/>
                <w:szCs w:val="28"/>
                <w:lang w:val="en-US"/>
              </w:rPr>
              <w:t>62,1</w:t>
            </w:r>
            <w:r w:rsidR="00F22906">
              <w:rPr>
                <w:rFonts w:ascii="Times New Roman" w:hAnsi="Times New Roman" w:cs="Times New Roman"/>
                <w:bCs/>
                <w:kern w:val="24"/>
                <w:sz w:val="28"/>
                <w:szCs w:val="28"/>
                <w:lang w:val="en-US"/>
              </w:rPr>
              <w:t>± 13,73</w:t>
            </w:r>
          </w:p>
        </w:tc>
        <w:tc>
          <w:tcPr>
            <w:tcW w:w="1004" w:type="dxa"/>
            <w:vAlign w:val="center"/>
          </w:tcPr>
          <w:p w14:paraId="15453D7B" w14:textId="14C00AB9" w:rsidR="0076037C" w:rsidRPr="0076037C" w:rsidRDefault="0076037C" w:rsidP="002173C3">
            <w:pPr>
              <w:spacing w:line="360" w:lineRule="auto"/>
              <w:jc w:val="center"/>
              <w:rPr>
                <w:rFonts w:ascii="Times New Roman" w:hAnsi="Times New Roman" w:cs="Times New Roman"/>
                <w:bCs/>
                <w:kern w:val="24"/>
                <w:sz w:val="28"/>
                <w:szCs w:val="28"/>
                <w:lang w:val="en-US"/>
              </w:rPr>
            </w:pPr>
            <w:r w:rsidRPr="0076037C">
              <w:rPr>
                <w:rFonts w:ascii="Times New Roman" w:hAnsi="Times New Roman" w:cs="Times New Roman"/>
                <w:bCs/>
                <w:kern w:val="24"/>
                <w:sz w:val="28"/>
                <w:szCs w:val="28"/>
                <w:lang w:val="en-US"/>
              </w:rPr>
              <w:t>&gt;0,05 </w:t>
            </w:r>
          </w:p>
        </w:tc>
      </w:tr>
      <w:tr w:rsidR="0076037C" w14:paraId="4FB7B830" w14:textId="77777777" w:rsidTr="0076037C">
        <w:tc>
          <w:tcPr>
            <w:tcW w:w="3794" w:type="dxa"/>
            <w:vAlign w:val="center"/>
          </w:tcPr>
          <w:p w14:paraId="4F5F6D67" w14:textId="266815F4" w:rsidR="0076037C" w:rsidRPr="002173C3" w:rsidRDefault="0076037C" w:rsidP="002173C3">
            <w:pPr>
              <w:spacing w:line="360" w:lineRule="auto"/>
              <w:rPr>
                <w:rFonts w:ascii="Times New Roman" w:hAnsi="Times New Roman" w:cs="Times New Roman"/>
                <w:b/>
                <w:bCs/>
                <w:kern w:val="24"/>
                <w:sz w:val="28"/>
                <w:szCs w:val="28"/>
              </w:rPr>
            </w:pPr>
            <w:r w:rsidRPr="0076037C">
              <w:rPr>
                <w:rFonts w:ascii="Times New Roman" w:hAnsi="Times New Roman" w:cs="Times New Roman"/>
                <w:b/>
                <w:bCs/>
                <w:kern w:val="24"/>
                <w:sz w:val="28"/>
                <w:szCs w:val="28"/>
              </w:rPr>
              <w:t>ССI</w:t>
            </w:r>
          </w:p>
        </w:tc>
        <w:tc>
          <w:tcPr>
            <w:tcW w:w="2977" w:type="dxa"/>
            <w:vAlign w:val="center"/>
          </w:tcPr>
          <w:p w14:paraId="1AF4E40F" w14:textId="693BDD13" w:rsidR="0076037C" w:rsidRPr="0076037C" w:rsidRDefault="0076037C" w:rsidP="002173C3">
            <w:pPr>
              <w:spacing w:line="360" w:lineRule="auto"/>
              <w:jc w:val="center"/>
              <w:rPr>
                <w:rFonts w:ascii="Times New Roman" w:hAnsi="Times New Roman" w:cs="Times New Roman"/>
                <w:bCs/>
                <w:kern w:val="24"/>
                <w:sz w:val="28"/>
                <w:szCs w:val="28"/>
                <w:lang w:val="en-US"/>
              </w:rPr>
            </w:pPr>
            <w:r w:rsidRPr="0076037C">
              <w:rPr>
                <w:rFonts w:ascii="Times New Roman" w:hAnsi="Times New Roman" w:cs="Times New Roman"/>
                <w:bCs/>
                <w:kern w:val="24"/>
                <w:sz w:val="28"/>
                <w:szCs w:val="28"/>
                <w:lang w:val="en-US"/>
              </w:rPr>
              <w:t>2,35</w:t>
            </w:r>
            <w:r w:rsidR="00F22906">
              <w:rPr>
                <w:rFonts w:ascii="Times New Roman" w:hAnsi="Times New Roman" w:cs="Times New Roman"/>
                <w:bCs/>
                <w:kern w:val="24"/>
                <w:sz w:val="28"/>
                <w:szCs w:val="28"/>
                <w:lang w:val="en-US"/>
              </w:rPr>
              <w:t xml:space="preserve"> ± 1,45</w:t>
            </w:r>
          </w:p>
        </w:tc>
        <w:tc>
          <w:tcPr>
            <w:tcW w:w="1797" w:type="dxa"/>
            <w:vAlign w:val="center"/>
          </w:tcPr>
          <w:p w14:paraId="3FDDE38C" w14:textId="707DC3E1" w:rsidR="0076037C" w:rsidRPr="0076037C" w:rsidRDefault="0076037C" w:rsidP="002173C3">
            <w:pPr>
              <w:spacing w:line="360" w:lineRule="auto"/>
              <w:jc w:val="center"/>
              <w:rPr>
                <w:rFonts w:ascii="Times New Roman" w:hAnsi="Times New Roman" w:cs="Times New Roman"/>
                <w:bCs/>
                <w:kern w:val="24"/>
                <w:sz w:val="28"/>
                <w:szCs w:val="28"/>
                <w:lang w:val="en-US"/>
              </w:rPr>
            </w:pPr>
            <w:r w:rsidRPr="0076037C">
              <w:rPr>
                <w:rFonts w:ascii="Times New Roman" w:hAnsi="Times New Roman" w:cs="Times New Roman"/>
                <w:bCs/>
                <w:kern w:val="24"/>
                <w:sz w:val="28"/>
                <w:szCs w:val="28"/>
                <w:lang w:val="en-US"/>
              </w:rPr>
              <w:t>2,</w:t>
            </w:r>
            <w:r w:rsidR="00F22906">
              <w:rPr>
                <w:rFonts w:ascii="Times New Roman" w:hAnsi="Times New Roman" w:cs="Times New Roman"/>
                <w:bCs/>
                <w:kern w:val="24"/>
                <w:sz w:val="28"/>
                <w:szCs w:val="28"/>
                <w:lang w:val="en-US"/>
              </w:rPr>
              <w:t>89 ± 1,54</w:t>
            </w:r>
          </w:p>
        </w:tc>
        <w:tc>
          <w:tcPr>
            <w:tcW w:w="1004" w:type="dxa"/>
            <w:vAlign w:val="center"/>
          </w:tcPr>
          <w:p w14:paraId="3E6F525E" w14:textId="218E9E39" w:rsidR="0076037C" w:rsidRPr="0076037C" w:rsidRDefault="0076037C" w:rsidP="002173C3">
            <w:pPr>
              <w:spacing w:line="360" w:lineRule="auto"/>
              <w:jc w:val="center"/>
              <w:rPr>
                <w:rFonts w:ascii="Times New Roman" w:hAnsi="Times New Roman" w:cs="Times New Roman"/>
                <w:bCs/>
                <w:kern w:val="24"/>
                <w:sz w:val="28"/>
                <w:szCs w:val="28"/>
                <w:lang w:val="en-US"/>
              </w:rPr>
            </w:pPr>
            <w:r w:rsidRPr="0076037C">
              <w:rPr>
                <w:rFonts w:ascii="Times New Roman" w:hAnsi="Times New Roman" w:cs="Times New Roman"/>
                <w:bCs/>
                <w:kern w:val="24"/>
                <w:sz w:val="28"/>
                <w:szCs w:val="28"/>
                <w:lang w:val="en-US"/>
              </w:rPr>
              <w:t>&gt;0,05</w:t>
            </w:r>
          </w:p>
        </w:tc>
      </w:tr>
      <w:tr w:rsidR="0076037C" w14:paraId="1A281BF8" w14:textId="77777777" w:rsidTr="0076037C">
        <w:tc>
          <w:tcPr>
            <w:tcW w:w="3794" w:type="dxa"/>
            <w:vAlign w:val="center"/>
          </w:tcPr>
          <w:p w14:paraId="7468AA78" w14:textId="4C226BDE" w:rsidR="0076037C" w:rsidRPr="002173C3" w:rsidRDefault="00C57555" w:rsidP="002173C3">
            <w:pPr>
              <w:spacing w:line="360" w:lineRule="auto"/>
              <w:rPr>
                <w:rFonts w:ascii="Times New Roman" w:hAnsi="Times New Roman" w:cs="Times New Roman"/>
                <w:b/>
                <w:bCs/>
                <w:kern w:val="24"/>
                <w:sz w:val="28"/>
                <w:szCs w:val="28"/>
              </w:rPr>
            </w:pPr>
            <w:r>
              <w:rPr>
                <w:rFonts w:ascii="Times New Roman" w:hAnsi="Times New Roman" w:cs="Times New Roman"/>
                <w:b/>
                <w:bCs/>
                <w:kern w:val="24"/>
                <w:sz w:val="28"/>
                <w:szCs w:val="28"/>
              </w:rPr>
              <w:t>Стаж курения, пачка/</w:t>
            </w:r>
            <w:r w:rsidR="0076037C" w:rsidRPr="0076037C">
              <w:rPr>
                <w:rFonts w:ascii="Times New Roman" w:hAnsi="Times New Roman" w:cs="Times New Roman"/>
                <w:b/>
                <w:bCs/>
                <w:kern w:val="24"/>
                <w:sz w:val="28"/>
                <w:szCs w:val="28"/>
              </w:rPr>
              <w:t>лет</w:t>
            </w:r>
          </w:p>
        </w:tc>
        <w:tc>
          <w:tcPr>
            <w:tcW w:w="2977" w:type="dxa"/>
            <w:vAlign w:val="center"/>
          </w:tcPr>
          <w:p w14:paraId="6E60BE65" w14:textId="1479A16A" w:rsidR="0076037C" w:rsidRPr="0076037C" w:rsidRDefault="0076037C" w:rsidP="002173C3">
            <w:pPr>
              <w:spacing w:line="360" w:lineRule="auto"/>
              <w:jc w:val="center"/>
              <w:rPr>
                <w:rFonts w:ascii="Times New Roman" w:hAnsi="Times New Roman" w:cs="Times New Roman"/>
                <w:bCs/>
                <w:kern w:val="24"/>
                <w:sz w:val="28"/>
                <w:szCs w:val="28"/>
                <w:lang w:val="en-US"/>
              </w:rPr>
            </w:pPr>
            <w:r w:rsidRPr="0076037C">
              <w:rPr>
                <w:rFonts w:ascii="Times New Roman" w:hAnsi="Times New Roman" w:cs="Times New Roman"/>
                <w:bCs/>
                <w:kern w:val="24"/>
                <w:sz w:val="28"/>
                <w:szCs w:val="28"/>
                <w:lang w:val="en-US"/>
              </w:rPr>
              <w:t>19,5</w:t>
            </w:r>
            <w:r w:rsidR="00F22906">
              <w:rPr>
                <w:rFonts w:ascii="Times New Roman" w:hAnsi="Times New Roman" w:cs="Times New Roman"/>
                <w:bCs/>
                <w:kern w:val="24"/>
                <w:sz w:val="28"/>
                <w:szCs w:val="28"/>
                <w:lang w:val="en-US"/>
              </w:rPr>
              <w:t>2 ± 23,14</w:t>
            </w:r>
          </w:p>
        </w:tc>
        <w:tc>
          <w:tcPr>
            <w:tcW w:w="1797" w:type="dxa"/>
            <w:vAlign w:val="center"/>
          </w:tcPr>
          <w:p w14:paraId="10750BD3" w14:textId="14A02154" w:rsidR="0076037C" w:rsidRPr="0076037C" w:rsidRDefault="0076037C" w:rsidP="002173C3">
            <w:pPr>
              <w:spacing w:line="360" w:lineRule="auto"/>
              <w:jc w:val="center"/>
              <w:rPr>
                <w:rFonts w:ascii="Times New Roman" w:hAnsi="Times New Roman" w:cs="Times New Roman"/>
                <w:bCs/>
                <w:kern w:val="24"/>
                <w:sz w:val="28"/>
                <w:szCs w:val="28"/>
                <w:lang w:val="en-US"/>
              </w:rPr>
            </w:pPr>
            <w:r w:rsidRPr="0076037C">
              <w:rPr>
                <w:rFonts w:ascii="Times New Roman" w:hAnsi="Times New Roman" w:cs="Times New Roman"/>
                <w:bCs/>
                <w:kern w:val="24"/>
                <w:sz w:val="28"/>
                <w:szCs w:val="28"/>
                <w:lang w:val="en-US"/>
              </w:rPr>
              <w:t>33,6</w:t>
            </w:r>
            <w:r w:rsidR="00F22906">
              <w:rPr>
                <w:rFonts w:ascii="Times New Roman" w:hAnsi="Times New Roman" w:cs="Times New Roman"/>
                <w:bCs/>
                <w:kern w:val="24"/>
                <w:sz w:val="28"/>
                <w:szCs w:val="28"/>
                <w:lang w:val="en-US"/>
              </w:rPr>
              <w:t xml:space="preserve"> ± 37,83</w:t>
            </w:r>
          </w:p>
        </w:tc>
        <w:tc>
          <w:tcPr>
            <w:tcW w:w="1004" w:type="dxa"/>
            <w:vAlign w:val="center"/>
          </w:tcPr>
          <w:p w14:paraId="75535D1D" w14:textId="4F3F6050" w:rsidR="0076037C" w:rsidRPr="0076037C" w:rsidRDefault="0076037C" w:rsidP="002173C3">
            <w:pPr>
              <w:spacing w:line="360" w:lineRule="auto"/>
              <w:jc w:val="center"/>
              <w:rPr>
                <w:rFonts w:ascii="Times New Roman" w:hAnsi="Times New Roman" w:cs="Times New Roman"/>
                <w:bCs/>
                <w:kern w:val="24"/>
                <w:sz w:val="28"/>
                <w:szCs w:val="28"/>
                <w:lang w:val="en-US"/>
              </w:rPr>
            </w:pPr>
            <w:r w:rsidRPr="0076037C">
              <w:rPr>
                <w:rFonts w:ascii="Times New Roman" w:hAnsi="Times New Roman" w:cs="Times New Roman"/>
                <w:bCs/>
                <w:kern w:val="24"/>
                <w:sz w:val="28"/>
                <w:szCs w:val="28"/>
                <w:lang w:val="en-US"/>
              </w:rPr>
              <w:t>&gt;0,05</w:t>
            </w:r>
          </w:p>
        </w:tc>
      </w:tr>
      <w:tr w:rsidR="0076037C" w14:paraId="0CD4495D" w14:textId="77777777" w:rsidTr="0076037C">
        <w:tc>
          <w:tcPr>
            <w:tcW w:w="3794" w:type="dxa"/>
            <w:vAlign w:val="center"/>
          </w:tcPr>
          <w:p w14:paraId="127199FF" w14:textId="5DA4B19A" w:rsidR="0076037C" w:rsidRPr="002173C3" w:rsidRDefault="0076037C" w:rsidP="002173C3">
            <w:pPr>
              <w:spacing w:line="360" w:lineRule="auto"/>
              <w:rPr>
                <w:rFonts w:ascii="Times New Roman" w:hAnsi="Times New Roman" w:cs="Times New Roman"/>
                <w:b/>
                <w:bCs/>
                <w:kern w:val="24"/>
                <w:sz w:val="28"/>
                <w:szCs w:val="28"/>
              </w:rPr>
            </w:pPr>
            <w:r w:rsidRPr="002173C3">
              <w:rPr>
                <w:rFonts w:ascii="Times New Roman" w:hAnsi="Times New Roman" w:cs="Times New Roman"/>
                <w:b/>
                <w:bCs/>
                <w:kern w:val="24"/>
                <w:sz w:val="28"/>
                <w:szCs w:val="28"/>
              </w:rPr>
              <w:t>Укрывание культи</w:t>
            </w:r>
          </w:p>
        </w:tc>
        <w:tc>
          <w:tcPr>
            <w:tcW w:w="2977" w:type="dxa"/>
            <w:vAlign w:val="center"/>
          </w:tcPr>
          <w:p w14:paraId="2B2D949E" w14:textId="123E58C2" w:rsidR="0076037C" w:rsidRPr="002173C3" w:rsidRDefault="0076037C" w:rsidP="002173C3">
            <w:pPr>
              <w:spacing w:line="360" w:lineRule="auto"/>
              <w:jc w:val="center"/>
              <w:rPr>
                <w:rFonts w:ascii="Times New Roman" w:hAnsi="Times New Roman" w:cs="Times New Roman"/>
                <w:bCs/>
                <w:kern w:val="24"/>
                <w:sz w:val="28"/>
                <w:szCs w:val="28"/>
                <w:lang w:val="en-US"/>
              </w:rPr>
            </w:pPr>
            <w:r w:rsidRPr="002173C3">
              <w:rPr>
                <w:rFonts w:ascii="Times New Roman" w:hAnsi="Times New Roman" w:cs="Times New Roman"/>
                <w:bCs/>
                <w:kern w:val="24"/>
                <w:sz w:val="28"/>
                <w:szCs w:val="28"/>
                <w:lang w:val="en-US"/>
              </w:rPr>
              <w:t>1 (5,9%)</w:t>
            </w:r>
          </w:p>
        </w:tc>
        <w:tc>
          <w:tcPr>
            <w:tcW w:w="1797" w:type="dxa"/>
            <w:vAlign w:val="center"/>
          </w:tcPr>
          <w:p w14:paraId="0EAB4818" w14:textId="7CDFCEF5" w:rsidR="0076037C" w:rsidRPr="002173C3" w:rsidRDefault="0076037C" w:rsidP="002173C3">
            <w:pPr>
              <w:spacing w:line="360" w:lineRule="auto"/>
              <w:jc w:val="center"/>
              <w:rPr>
                <w:rFonts w:ascii="Times New Roman" w:hAnsi="Times New Roman" w:cs="Times New Roman"/>
                <w:bCs/>
                <w:kern w:val="24"/>
                <w:sz w:val="28"/>
                <w:szCs w:val="28"/>
                <w:lang w:val="en-US"/>
              </w:rPr>
            </w:pPr>
            <w:r w:rsidRPr="002173C3">
              <w:rPr>
                <w:rFonts w:ascii="Times New Roman" w:hAnsi="Times New Roman" w:cs="Times New Roman"/>
                <w:bCs/>
                <w:kern w:val="24"/>
                <w:sz w:val="28"/>
                <w:szCs w:val="28"/>
                <w:lang w:val="en-US"/>
              </w:rPr>
              <w:t>4 (44,9%)</w:t>
            </w:r>
          </w:p>
        </w:tc>
        <w:tc>
          <w:tcPr>
            <w:tcW w:w="1004" w:type="dxa"/>
            <w:vAlign w:val="center"/>
          </w:tcPr>
          <w:p w14:paraId="5BF97A43" w14:textId="31138DF5" w:rsidR="0076037C" w:rsidRPr="002173C3" w:rsidRDefault="0076037C" w:rsidP="002173C3">
            <w:pPr>
              <w:spacing w:line="360" w:lineRule="auto"/>
              <w:jc w:val="center"/>
              <w:rPr>
                <w:rFonts w:ascii="Times New Roman" w:hAnsi="Times New Roman" w:cs="Times New Roman"/>
                <w:kern w:val="24"/>
                <w:sz w:val="28"/>
                <w:szCs w:val="28"/>
                <w:lang w:val="en-US"/>
              </w:rPr>
            </w:pPr>
            <w:r w:rsidRPr="002173C3">
              <w:rPr>
                <w:rFonts w:ascii="Times New Roman" w:hAnsi="Times New Roman" w:cs="Times New Roman"/>
                <w:bCs/>
                <w:kern w:val="24"/>
                <w:sz w:val="28"/>
                <w:szCs w:val="28"/>
              </w:rPr>
              <w:t>=</w:t>
            </w:r>
            <w:r w:rsidRPr="002173C3">
              <w:rPr>
                <w:rFonts w:ascii="Times New Roman" w:hAnsi="Times New Roman" w:cs="Times New Roman"/>
                <w:bCs/>
                <w:kern w:val="24"/>
                <w:sz w:val="28"/>
                <w:szCs w:val="28"/>
                <w:lang w:val="en-US"/>
              </w:rPr>
              <w:t>0,</w:t>
            </w:r>
            <w:r w:rsidRPr="002173C3">
              <w:rPr>
                <w:rFonts w:ascii="Times New Roman" w:hAnsi="Times New Roman" w:cs="Times New Roman"/>
                <w:bCs/>
                <w:kern w:val="24"/>
                <w:sz w:val="28"/>
                <w:szCs w:val="28"/>
              </w:rPr>
              <w:t>018</w:t>
            </w:r>
          </w:p>
        </w:tc>
      </w:tr>
      <w:tr w:rsidR="0076037C" w14:paraId="655C3DFD" w14:textId="77777777" w:rsidTr="0076037C">
        <w:tc>
          <w:tcPr>
            <w:tcW w:w="3794" w:type="dxa"/>
            <w:vAlign w:val="center"/>
          </w:tcPr>
          <w:p w14:paraId="7D22CDB6" w14:textId="5639BAB5" w:rsidR="0076037C" w:rsidRPr="002173C3" w:rsidRDefault="0076037C" w:rsidP="002173C3">
            <w:pPr>
              <w:spacing w:line="360" w:lineRule="auto"/>
              <w:rPr>
                <w:rFonts w:ascii="Times New Roman" w:hAnsi="Times New Roman" w:cs="Times New Roman"/>
                <w:b/>
                <w:bCs/>
                <w:kern w:val="24"/>
                <w:sz w:val="28"/>
                <w:szCs w:val="28"/>
              </w:rPr>
            </w:pPr>
            <w:r w:rsidRPr="002173C3">
              <w:rPr>
                <w:rFonts w:ascii="Times New Roman" w:hAnsi="Times New Roman" w:cs="Times New Roman"/>
                <w:b/>
                <w:bCs/>
                <w:kern w:val="24"/>
                <w:sz w:val="28"/>
                <w:szCs w:val="28"/>
              </w:rPr>
              <w:t>Изменение узлов корня</w:t>
            </w:r>
          </w:p>
        </w:tc>
        <w:tc>
          <w:tcPr>
            <w:tcW w:w="2977" w:type="dxa"/>
            <w:vAlign w:val="center"/>
          </w:tcPr>
          <w:p w14:paraId="3B3ABA26" w14:textId="7FBC8F43" w:rsidR="0076037C" w:rsidRPr="002173C3" w:rsidRDefault="0076037C" w:rsidP="002173C3">
            <w:pPr>
              <w:spacing w:line="360" w:lineRule="auto"/>
              <w:jc w:val="center"/>
              <w:rPr>
                <w:rFonts w:ascii="Times New Roman" w:hAnsi="Times New Roman" w:cs="Times New Roman"/>
                <w:bCs/>
                <w:kern w:val="24"/>
                <w:sz w:val="28"/>
                <w:szCs w:val="28"/>
                <w:lang w:val="en-US"/>
              </w:rPr>
            </w:pPr>
            <w:r w:rsidRPr="002173C3">
              <w:rPr>
                <w:rFonts w:ascii="Times New Roman" w:hAnsi="Times New Roman" w:cs="Times New Roman"/>
                <w:kern w:val="24"/>
                <w:sz w:val="28"/>
                <w:szCs w:val="28"/>
                <w:lang w:val="en-US"/>
              </w:rPr>
              <w:t xml:space="preserve">13 </w:t>
            </w:r>
            <w:r w:rsidRPr="002173C3">
              <w:rPr>
                <w:rFonts w:ascii="Times New Roman" w:hAnsi="Times New Roman" w:cs="Times New Roman"/>
                <w:kern w:val="24"/>
                <w:sz w:val="28"/>
                <w:szCs w:val="28"/>
              </w:rPr>
              <w:t>(</w:t>
            </w:r>
            <w:r w:rsidRPr="002173C3">
              <w:rPr>
                <w:rFonts w:ascii="Times New Roman" w:hAnsi="Times New Roman" w:cs="Times New Roman"/>
                <w:kern w:val="24"/>
                <w:sz w:val="28"/>
                <w:szCs w:val="28"/>
                <w:lang w:val="en-US"/>
              </w:rPr>
              <w:t>76</w:t>
            </w:r>
            <w:r w:rsidRPr="002173C3">
              <w:rPr>
                <w:rFonts w:ascii="Times New Roman" w:hAnsi="Times New Roman" w:cs="Times New Roman"/>
                <w:kern w:val="24"/>
                <w:sz w:val="28"/>
                <w:szCs w:val="28"/>
              </w:rPr>
              <w:t>,</w:t>
            </w:r>
            <w:r w:rsidRPr="002173C3">
              <w:rPr>
                <w:rFonts w:ascii="Times New Roman" w:hAnsi="Times New Roman" w:cs="Times New Roman"/>
                <w:kern w:val="24"/>
                <w:sz w:val="28"/>
                <w:szCs w:val="28"/>
                <w:lang w:val="en-US"/>
              </w:rPr>
              <w:t>5</w:t>
            </w:r>
            <w:r w:rsidRPr="002173C3">
              <w:rPr>
                <w:rFonts w:ascii="Times New Roman" w:hAnsi="Times New Roman" w:cs="Times New Roman"/>
                <w:kern w:val="24"/>
                <w:sz w:val="28"/>
                <w:szCs w:val="28"/>
              </w:rPr>
              <w:t>%)</w:t>
            </w:r>
          </w:p>
        </w:tc>
        <w:tc>
          <w:tcPr>
            <w:tcW w:w="1797" w:type="dxa"/>
            <w:vAlign w:val="center"/>
          </w:tcPr>
          <w:p w14:paraId="57042788" w14:textId="7FD0F18D" w:rsidR="0076037C" w:rsidRPr="002173C3" w:rsidRDefault="0076037C" w:rsidP="002173C3">
            <w:pPr>
              <w:spacing w:line="360" w:lineRule="auto"/>
              <w:jc w:val="center"/>
              <w:rPr>
                <w:rFonts w:ascii="Times New Roman" w:hAnsi="Times New Roman" w:cs="Times New Roman"/>
                <w:bCs/>
                <w:kern w:val="24"/>
                <w:sz w:val="28"/>
                <w:szCs w:val="28"/>
                <w:lang w:val="en-US"/>
              </w:rPr>
            </w:pPr>
            <w:r w:rsidRPr="002173C3">
              <w:rPr>
                <w:rFonts w:ascii="Times New Roman" w:hAnsi="Times New Roman" w:cs="Times New Roman"/>
                <w:kern w:val="24"/>
                <w:sz w:val="28"/>
                <w:szCs w:val="28"/>
                <w:lang w:val="en-US"/>
              </w:rPr>
              <w:t xml:space="preserve">3 </w:t>
            </w:r>
            <w:r w:rsidRPr="002173C3">
              <w:rPr>
                <w:rFonts w:ascii="Times New Roman" w:hAnsi="Times New Roman" w:cs="Times New Roman"/>
                <w:kern w:val="24"/>
                <w:sz w:val="28"/>
                <w:szCs w:val="28"/>
              </w:rPr>
              <w:t>(</w:t>
            </w:r>
            <w:r w:rsidRPr="002173C3">
              <w:rPr>
                <w:rFonts w:ascii="Times New Roman" w:hAnsi="Times New Roman" w:cs="Times New Roman"/>
                <w:kern w:val="24"/>
                <w:sz w:val="28"/>
                <w:szCs w:val="28"/>
                <w:lang w:val="en-US"/>
              </w:rPr>
              <w:t>33,3</w:t>
            </w:r>
            <w:r w:rsidRPr="002173C3">
              <w:rPr>
                <w:rFonts w:ascii="Times New Roman" w:hAnsi="Times New Roman" w:cs="Times New Roman"/>
                <w:kern w:val="24"/>
                <w:sz w:val="28"/>
                <w:szCs w:val="28"/>
              </w:rPr>
              <w:t>%)</w:t>
            </w:r>
          </w:p>
        </w:tc>
        <w:tc>
          <w:tcPr>
            <w:tcW w:w="1004" w:type="dxa"/>
            <w:vAlign w:val="center"/>
          </w:tcPr>
          <w:p w14:paraId="556D838B" w14:textId="0DCFA3F0" w:rsidR="0076037C" w:rsidRPr="002173C3" w:rsidRDefault="0076037C" w:rsidP="002173C3">
            <w:pPr>
              <w:spacing w:line="360" w:lineRule="auto"/>
              <w:jc w:val="center"/>
              <w:rPr>
                <w:rFonts w:ascii="Times New Roman" w:hAnsi="Times New Roman" w:cs="Times New Roman"/>
                <w:kern w:val="24"/>
                <w:sz w:val="28"/>
                <w:szCs w:val="28"/>
                <w:lang w:val="en-US"/>
              </w:rPr>
            </w:pPr>
            <w:r w:rsidRPr="002173C3">
              <w:rPr>
                <w:rFonts w:ascii="Times New Roman" w:hAnsi="Times New Roman" w:cs="Times New Roman"/>
                <w:bCs/>
                <w:kern w:val="24"/>
                <w:sz w:val="28"/>
                <w:szCs w:val="28"/>
              </w:rPr>
              <w:t>=0,032</w:t>
            </w:r>
          </w:p>
        </w:tc>
      </w:tr>
      <w:tr w:rsidR="0076037C" w14:paraId="5C6AB8D1" w14:textId="77777777" w:rsidTr="0076037C">
        <w:tc>
          <w:tcPr>
            <w:tcW w:w="3794" w:type="dxa"/>
            <w:vAlign w:val="center"/>
          </w:tcPr>
          <w:p w14:paraId="3601B0CB" w14:textId="71D0EF73" w:rsidR="0076037C" w:rsidRPr="002173C3" w:rsidRDefault="0076037C" w:rsidP="002173C3">
            <w:pPr>
              <w:spacing w:line="360" w:lineRule="auto"/>
              <w:rPr>
                <w:rFonts w:ascii="Times New Roman" w:hAnsi="Times New Roman" w:cs="Times New Roman"/>
                <w:b/>
                <w:bCs/>
                <w:kern w:val="24"/>
                <w:sz w:val="28"/>
                <w:szCs w:val="28"/>
              </w:rPr>
            </w:pPr>
            <w:r w:rsidRPr="002173C3">
              <w:rPr>
                <w:rFonts w:ascii="Times New Roman" w:hAnsi="Times New Roman" w:cs="Times New Roman"/>
                <w:b/>
                <w:bCs/>
                <w:kern w:val="24"/>
                <w:sz w:val="28"/>
                <w:szCs w:val="28"/>
              </w:rPr>
              <w:t>Спаечный процесс более 50%</w:t>
            </w:r>
          </w:p>
        </w:tc>
        <w:tc>
          <w:tcPr>
            <w:tcW w:w="2977" w:type="dxa"/>
            <w:vAlign w:val="center"/>
          </w:tcPr>
          <w:p w14:paraId="79E81E81" w14:textId="777EF0A1" w:rsidR="0076037C" w:rsidRPr="002173C3" w:rsidRDefault="0076037C" w:rsidP="002173C3">
            <w:pPr>
              <w:spacing w:line="360" w:lineRule="auto"/>
              <w:jc w:val="center"/>
              <w:rPr>
                <w:rFonts w:ascii="Times New Roman" w:hAnsi="Times New Roman" w:cs="Times New Roman"/>
                <w:bCs/>
                <w:kern w:val="24"/>
                <w:sz w:val="28"/>
                <w:szCs w:val="28"/>
                <w:lang w:val="en-US"/>
              </w:rPr>
            </w:pPr>
            <w:r w:rsidRPr="002173C3">
              <w:rPr>
                <w:rFonts w:ascii="Times New Roman" w:hAnsi="Times New Roman" w:cs="Times New Roman"/>
                <w:bCs/>
                <w:kern w:val="24"/>
                <w:sz w:val="28"/>
                <w:szCs w:val="28"/>
                <w:lang w:val="en-US"/>
              </w:rPr>
              <w:t xml:space="preserve">1 </w:t>
            </w:r>
            <w:r w:rsidRPr="002173C3">
              <w:rPr>
                <w:rFonts w:ascii="Times New Roman" w:hAnsi="Times New Roman" w:cs="Times New Roman"/>
                <w:bCs/>
                <w:kern w:val="24"/>
                <w:sz w:val="28"/>
                <w:szCs w:val="28"/>
              </w:rPr>
              <w:t>(</w:t>
            </w:r>
            <w:r w:rsidRPr="002173C3">
              <w:rPr>
                <w:rFonts w:ascii="Times New Roman" w:hAnsi="Times New Roman" w:cs="Times New Roman"/>
                <w:bCs/>
                <w:kern w:val="24"/>
                <w:sz w:val="28"/>
                <w:szCs w:val="28"/>
                <w:lang w:val="en-US"/>
              </w:rPr>
              <w:t>5,9</w:t>
            </w:r>
            <w:r w:rsidRPr="002173C3">
              <w:rPr>
                <w:rFonts w:ascii="Times New Roman" w:hAnsi="Times New Roman" w:cs="Times New Roman"/>
                <w:bCs/>
                <w:kern w:val="24"/>
                <w:sz w:val="28"/>
                <w:szCs w:val="28"/>
              </w:rPr>
              <w:t>%)</w:t>
            </w:r>
          </w:p>
        </w:tc>
        <w:tc>
          <w:tcPr>
            <w:tcW w:w="1797" w:type="dxa"/>
            <w:vAlign w:val="center"/>
          </w:tcPr>
          <w:p w14:paraId="58E734FF" w14:textId="5BE25962" w:rsidR="0076037C" w:rsidRPr="002173C3" w:rsidRDefault="0076037C" w:rsidP="002173C3">
            <w:pPr>
              <w:spacing w:line="360" w:lineRule="auto"/>
              <w:jc w:val="center"/>
              <w:rPr>
                <w:rFonts w:ascii="Times New Roman" w:hAnsi="Times New Roman" w:cs="Times New Roman"/>
                <w:bCs/>
                <w:kern w:val="24"/>
                <w:sz w:val="28"/>
                <w:szCs w:val="28"/>
                <w:lang w:val="en-US"/>
              </w:rPr>
            </w:pPr>
            <w:r w:rsidRPr="002173C3">
              <w:rPr>
                <w:rFonts w:ascii="Times New Roman" w:hAnsi="Times New Roman" w:cs="Times New Roman"/>
                <w:bCs/>
                <w:kern w:val="24"/>
                <w:sz w:val="28"/>
                <w:szCs w:val="28"/>
                <w:lang w:val="en-US"/>
              </w:rPr>
              <w:t xml:space="preserve">7 </w:t>
            </w:r>
            <w:r w:rsidRPr="002173C3">
              <w:rPr>
                <w:rFonts w:ascii="Times New Roman" w:hAnsi="Times New Roman" w:cs="Times New Roman"/>
                <w:bCs/>
                <w:kern w:val="24"/>
                <w:sz w:val="28"/>
                <w:szCs w:val="28"/>
              </w:rPr>
              <w:t>(</w:t>
            </w:r>
            <w:r w:rsidRPr="002173C3">
              <w:rPr>
                <w:rFonts w:ascii="Times New Roman" w:hAnsi="Times New Roman" w:cs="Times New Roman"/>
                <w:bCs/>
                <w:kern w:val="24"/>
                <w:sz w:val="28"/>
                <w:szCs w:val="28"/>
                <w:lang w:val="en-US"/>
              </w:rPr>
              <w:t>77,8</w:t>
            </w:r>
            <w:r w:rsidRPr="002173C3">
              <w:rPr>
                <w:rFonts w:ascii="Times New Roman" w:hAnsi="Times New Roman" w:cs="Times New Roman"/>
                <w:bCs/>
                <w:kern w:val="24"/>
                <w:sz w:val="28"/>
                <w:szCs w:val="28"/>
              </w:rPr>
              <w:t>%)</w:t>
            </w:r>
          </w:p>
        </w:tc>
        <w:tc>
          <w:tcPr>
            <w:tcW w:w="1004" w:type="dxa"/>
            <w:vAlign w:val="center"/>
          </w:tcPr>
          <w:p w14:paraId="38E8F779" w14:textId="158BD90C" w:rsidR="0076037C" w:rsidRPr="002173C3" w:rsidRDefault="0076037C" w:rsidP="002173C3">
            <w:pPr>
              <w:spacing w:line="360" w:lineRule="auto"/>
              <w:jc w:val="center"/>
              <w:rPr>
                <w:rFonts w:ascii="Times New Roman" w:hAnsi="Times New Roman" w:cs="Times New Roman"/>
                <w:kern w:val="24"/>
                <w:sz w:val="28"/>
                <w:szCs w:val="28"/>
                <w:lang w:val="en-US"/>
              </w:rPr>
            </w:pPr>
            <w:r w:rsidRPr="002173C3">
              <w:rPr>
                <w:rFonts w:ascii="Times New Roman" w:hAnsi="Times New Roman" w:cs="Times New Roman"/>
                <w:kern w:val="24"/>
                <w:sz w:val="28"/>
                <w:szCs w:val="28"/>
                <w:lang w:val="en-US"/>
              </w:rPr>
              <w:t>&lt;</w:t>
            </w:r>
            <w:r w:rsidRPr="002173C3">
              <w:rPr>
                <w:rFonts w:ascii="Times New Roman" w:hAnsi="Times New Roman" w:cs="Times New Roman"/>
                <w:kern w:val="24"/>
                <w:sz w:val="28"/>
                <w:szCs w:val="28"/>
              </w:rPr>
              <w:t>0,00</w:t>
            </w:r>
            <w:r w:rsidRPr="002173C3">
              <w:rPr>
                <w:rFonts w:ascii="Times New Roman" w:hAnsi="Times New Roman" w:cs="Times New Roman"/>
                <w:kern w:val="24"/>
                <w:sz w:val="28"/>
                <w:szCs w:val="28"/>
                <w:lang w:val="en-US"/>
              </w:rPr>
              <w:t>1</w:t>
            </w:r>
          </w:p>
        </w:tc>
      </w:tr>
      <w:tr w:rsidR="001D60BB" w14:paraId="00382BCD" w14:textId="77777777" w:rsidTr="0076037C">
        <w:tc>
          <w:tcPr>
            <w:tcW w:w="3794" w:type="dxa"/>
            <w:vAlign w:val="center"/>
          </w:tcPr>
          <w:p w14:paraId="5660EA03" w14:textId="248AEB24" w:rsidR="001D60BB" w:rsidRPr="001D60BB" w:rsidRDefault="001D60BB" w:rsidP="002173C3">
            <w:pPr>
              <w:spacing w:line="360" w:lineRule="auto"/>
              <w:rPr>
                <w:rFonts w:ascii="Times New Roman" w:hAnsi="Times New Roman" w:cs="Times New Roman"/>
                <w:b/>
                <w:bCs/>
                <w:kern w:val="24"/>
                <w:sz w:val="28"/>
                <w:szCs w:val="28"/>
              </w:rPr>
            </w:pPr>
            <w:r w:rsidRPr="001D60BB">
              <w:rPr>
                <w:rFonts w:ascii="Times New Roman" w:hAnsi="Times New Roman" w:cs="Times New Roman"/>
                <w:b/>
                <w:bCs/>
                <w:color w:val="000000"/>
                <w:kern w:val="24"/>
                <w:sz w:val="28"/>
                <w:szCs w:val="28"/>
              </w:rPr>
              <w:t xml:space="preserve">Длительность операции </w:t>
            </w:r>
            <w:r w:rsidRPr="001D60BB">
              <w:rPr>
                <w:rFonts w:ascii="Times New Roman" w:hAnsi="Times New Roman" w:cs="Times New Roman"/>
                <w:b/>
                <w:bCs/>
                <w:color w:val="000000"/>
                <w:kern w:val="24"/>
                <w:sz w:val="28"/>
                <w:szCs w:val="28"/>
                <w:lang w:val="en-US"/>
              </w:rPr>
              <w:t>(</w:t>
            </w:r>
            <w:r w:rsidR="004753CA">
              <w:rPr>
                <w:rFonts w:ascii="Times New Roman" w:hAnsi="Times New Roman" w:cs="Times New Roman"/>
                <w:b/>
                <w:bCs/>
                <w:color w:val="000000"/>
                <w:kern w:val="24"/>
                <w:sz w:val="28"/>
                <w:szCs w:val="28"/>
              </w:rPr>
              <w:t>мин</w:t>
            </w:r>
            <w:r w:rsidRPr="001D60BB">
              <w:rPr>
                <w:rFonts w:ascii="Times New Roman" w:hAnsi="Times New Roman" w:cs="Times New Roman"/>
                <w:b/>
                <w:bCs/>
                <w:color w:val="000000"/>
                <w:kern w:val="24"/>
                <w:sz w:val="28"/>
                <w:szCs w:val="28"/>
                <w:lang w:val="en-US"/>
              </w:rPr>
              <w:t xml:space="preserve">) </w:t>
            </w:r>
          </w:p>
        </w:tc>
        <w:tc>
          <w:tcPr>
            <w:tcW w:w="2977" w:type="dxa"/>
            <w:vAlign w:val="center"/>
          </w:tcPr>
          <w:p w14:paraId="5EFE68A1" w14:textId="472935EE" w:rsidR="001D60BB" w:rsidRPr="001D60BB" w:rsidRDefault="001D60BB" w:rsidP="002173C3">
            <w:pPr>
              <w:spacing w:line="360" w:lineRule="auto"/>
              <w:jc w:val="center"/>
              <w:rPr>
                <w:rFonts w:ascii="Times New Roman" w:hAnsi="Times New Roman" w:cs="Times New Roman"/>
                <w:bCs/>
                <w:kern w:val="24"/>
                <w:sz w:val="28"/>
                <w:szCs w:val="28"/>
                <w:lang w:val="en-US"/>
              </w:rPr>
            </w:pPr>
            <w:r w:rsidRPr="001D60BB">
              <w:rPr>
                <w:rFonts w:ascii="Times New Roman" w:hAnsi="Times New Roman" w:cs="Times New Roman"/>
                <w:color w:val="000000"/>
                <w:kern w:val="24"/>
                <w:sz w:val="28"/>
                <w:szCs w:val="28"/>
              </w:rPr>
              <w:t>2</w:t>
            </w:r>
            <w:r w:rsidRPr="001D60BB">
              <w:rPr>
                <w:rFonts w:ascii="Times New Roman" w:hAnsi="Times New Roman" w:cs="Times New Roman"/>
                <w:color w:val="000000"/>
                <w:kern w:val="24"/>
                <w:sz w:val="28"/>
                <w:szCs w:val="28"/>
                <w:lang w:val="en-US"/>
              </w:rPr>
              <w:t>39,4</w:t>
            </w:r>
            <w:r w:rsidR="00076B27">
              <w:rPr>
                <w:rFonts w:ascii="Times New Roman" w:hAnsi="Times New Roman" w:cs="Times New Roman"/>
                <w:color w:val="000000"/>
                <w:kern w:val="24"/>
                <w:sz w:val="28"/>
                <w:szCs w:val="28"/>
                <w:lang w:val="en-US"/>
              </w:rPr>
              <w:t xml:space="preserve">1 </w:t>
            </w:r>
            <w:r w:rsidR="00076B27">
              <w:rPr>
                <w:rFonts w:ascii="Times New Roman" w:hAnsi="Times New Roman" w:cs="Times New Roman"/>
                <w:bCs/>
                <w:kern w:val="24"/>
                <w:sz w:val="28"/>
                <w:szCs w:val="28"/>
                <w:lang w:val="en-US"/>
              </w:rPr>
              <w:t>± 61,59</w:t>
            </w:r>
          </w:p>
        </w:tc>
        <w:tc>
          <w:tcPr>
            <w:tcW w:w="1797" w:type="dxa"/>
            <w:vAlign w:val="center"/>
          </w:tcPr>
          <w:p w14:paraId="6100C5C6" w14:textId="1261974A" w:rsidR="001D60BB" w:rsidRPr="001D60BB" w:rsidRDefault="001D60BB" w:rsidP="002173C3">
            <w:pPr>
              <w:spacing w:line="360" w:lineRule="auto"/>
              <w:jc w:val="center"/>
              <w:rPr>
                <w:rFonts w:ascii="Times New Roman" w:hAnsi="Times New Roman" w:cs="Times New Roman"/>
                <w:bCs/>
                <w:kern w:val="24"/>
                <w:sz w:val="28"/>
                <w:szCs w:val="28"/>
                <w:lang w:val="en-US"/>
              </w:rPr>
            </w:pPr>
            <w:r w:rsidRPr="001D60BB">
              <w:rPr>
                <w:rFonts w:ascii="Times New Roman" w:hAnsi="Times New Roman" w:cs="Times New Roman"/>
                <w:color w:val="000000"/>
                <w:kern w:val="24"/>
                <w:sz w:val="28"/>
                <w:szCs w:val="28"/>
              </w:rPr>
              <w:t>24</w:t>
            </w:r>
            <w:r w:rsidRPr="001D60BB">
              <w:rPr>
                <w:rFonts w:ascii="Times New Roman" w:hAnsi="Times New Roman" w:cs="Times New Roman"/>
                <w:color w:val="000000"/>
                <w:kern w:val="24"/>
                <w:sz w:val="28"/>
                <w:szCs w:val="28"/>
                <w:lang w:val="en-US"/>
              </w:rPr>
              <w:t>8,</w:t>
            </w:r>
            <w:r w:rsidR="00076B27">
              <w:rPr>
                <w:rFonts w:ascii="Times New Roman" w:hAnsi="Times New Roman" w:cs="Times New Roman"/>
                <w:color w:val="000000"/>
                <w:kern w:val="24"/>
                <w:sz w:val="28"/>
                <w:szCs w:val="28"/>
                <w:lang w:val="en-US"/>
              </w:rPr>
              <w:t>6</w:t>
            </w:r>
            <w:r w:rsidRPr="001D60BB">
              <w:rPr>
                <w:rFonts w:ascii="Times New Roman" w:hAnsi="Times New Roman" w:cs="Times New Roman"/>
                <w:color w:val="000000"/>
                <w:kern w:val="24"/>
                <w:sz w:val="28"/>
                <w:szCs w:val="28"/>
                <w:lang w:val="en-US"/>
              </w:rPr>
              <w:t>7</w:t>
            </w:r>
            <w:r w:rsidR="00076B27">
              <w:rPr>
                <w:rFonts w:ascii="Times New Roman" w:hAnsi="Times New Roman" w:cs="Times New Roman"/>
                <w:bCs/>
                <w:kern w:val="24"/>
                <w:sz w:val="28"/>
                <w:szCs w:val="28"/>
                <w:lang w:val="en-US"/>
              </w:rPr>
              <w:t>±78,47</w:t>
            </w:r>
          </w:p>
        </w:tc>
        <w:tc>
          <w:tcPr>
            <w:tcW w:w="1004" w:type="dxa"/>
            <w:vAlign w:val="center"/>
          </w:tcPr>
          <w:p w14:paraId="75B01C3C" w14:textId="4D8AE24C" w:rsidR="001D60BB" w:rsidRPr="001D60BB" w:rsidRDefault="001D60BB" w:rsidP="001D60BB">
            <w:pPr>
              <w:spacing w:line="360" w:lineRule="auto"/>
              <w:rPr>
                <w:rFonts w:ascii="Times New Roman" w:hAnsi="Times New Roman" w:cs="Times New Roman"/>
                <w:kern w:val="24"/>
                <w:sz w:val="28"/>
                <w:szCs w:val="28"/>
                <w:lang w:val="en-US"/>
              </w:rPr>
            </w:pPr>
            <w:r w:rsidRPr="001D60BB">
              <w:rPr>
                <w:rFonts w:ascii="Times New Roman" w:hAnsi="Times New Roman" w:cs="Times New Roman"/>
                <w:bCs/>
                <w:kern w:val="24"/>
                <w:sz w:val="28"/>
                <w:szCs w:val="28"/>
                <w:lang w:val="en-US"/>
              </w:rPr>
              <w:t>&gt;0,05 </w:t>
            </w:r>
          </w:p>
        </w:tc>
      </w:tr>
      <w:tr w:rsidR="001D60BB" w14:paraId="27C2953B" w14:textId="77777777" w:rsidTr="0076037C">
        <w:tc>
          <w:tcPr>
            <w:tcW w:w="3794" w:type="dxa"/>
            <w:vAlign w:val="center"/>
          </w:tcPr>
          <w:p w14:paraId="4C8BFD4A" w14:textId="17D57358" w:rsidR="001D60BB" w:rsidRPr="001D60BB" w:rsidRDefault="001D60BB" w:rsidP="002173C3">
            <w:pPr>
              <w:spacing w:line="360" w:lineRule="auto"/>
              <w:rPr>
                <w:rFonts w:ascii="Times New Roman" w:hAnsi="Times New Roman" w:cs="Times New Roman"/>
                <w:b/>
                <w:bCs/>
                <w:kern w:val="24"/>
                <w:sz w:val="28"/>
                <w:szCs w:val="28"/>
              </w:rPr>
            </w:pPr>
            <w:r w:rsidRPr="001D60BB">
              <w:rPr>
                <w:rFonts w:ascii="Times New Roman" w:hAnsi="Times New Roman" w:cs="Times New Roman"/>
                <w:b/>
                <w:bCs/>
                <w:color w:val="000000"/>
                <w:kern w:val="24"/>
                <w:sz w:val="28"/>
                <w:szCs w:val="28"/>
              </w:rPr>
              <w:t xml:space="preserve">Кровопотеря (мл) </w:t>
            </w:r>
          </w:p>
        </w:tc>
        <w:tc>
          <w:tcPr>
            <w:tcW w:w="2977" w:type="dxa"/>
            <w:vAlign w:val="center"/>
          </w:tcPr>
          <w:p w14:paraId="3180DA19" w14:textId="2EDE6313" w:rsidR="001D60BB" w:rsidRPr="001D60BB" w:rsidRDefault="001D60BB" w:rsidP="002173C3">
            <w:pPr>
              <w:spacing w:line="360" w:lineRule="auto"/>
              <w:jc w:val="center"/>
              <w:rPr>
                <w:rFonts w:ascii="Times New Roman" w:hAnsi="Times New Roman" w:cs="Times New Roman"/>
                <w:bCs/>
                <w:kern w:val="24"/>
                <w:sz w:val="28"/>
                <w:szCs w:val="28"/>
                <w:lang w:val="en-US"/>
              </w:rPr>
            </w:pPr>
            <w:r w:rsidRPr="001D60BB">
              <w:rPr>
                <w:rFonts w:ascii="Times New Roman" w:hAnsi="Times New Roman" w:cs="Times New Roman"/>
                <w:color w:val="000000"/>
                <w:kern w:val="24"/>
                <w:sz w:val="28"/>
                <w:szCs w:val="28"/>
              </w:rPr>
              <w:t>13</w:t>
            </w:r>
            <w:r w:rsidRPr="001D60BB">
              <w:rPr>
                <w:rFonts w:ascii="Times New Roman" w:hAnsi="Times New Roman" w:cs="Times New Roman"/>
                <w:color w:val="000000"/>
                <w:kern w:val="24"/>
                <w:sz w:val="28"/>
                <w:szCs w:val="28"/>
                <w:lang w:val="en-US"/>
              </w:rPr>
              <w:t>8</w:t>
            </w:r>
            <w:r w:rsidRPr="001D60BB">
              <w:rPr>
                <w:rFonts w:ascii="Times New Roman" w:hAnsi="Times New Roman" w:cs="Times New Roman"/>
                <w:color w:val="000000"/>
                <w:kern w:val="24"/>
                <w:sz w:val="28"/>
                <w:szCs w:val="28"/>
              </w:rPr>
              <w:t>,</w:t>
            </w:r>
            <w:r w:rsidRPr="001D60BB">
              <w:rPr>
                <w:rFonts w:ascii="Times New Roman" w:hAnsi="Times New Roman" w:cs="Times New Roman"/>
                <w:color w:val="000000"/>
                <w:kern w:val="24"/>
                <w:sz w:val="28"/>
                <w:szCs w:val="28"/>
                <w:lang w:val="en-US"/>
              </w:rPr>
              <w:t>2</w:t>
            </w:r>
            <w:r w:rsidR="00076B27">
              <w:rPr>
                <w:rFonts w:ascii="Times New Roman" w:hAnsi="Times New Roman" w:cs="Times New Roman"/>
                <w:color w:val="000000"/>
                <w:kern w:val="24"/>
                <w:sz w:val="28"/>
                <w:szCs w:val="28"/>
                <w:lang w:val="en-US"/>
              </w:rPr>
              <w:t xml:space="preserve">3 </w:t>
            </w:r>
            <w:r w:rsidR="00076B27">
              <w:rPr>
                <w:rFonts w:ascii="Times New Roman" w:hAnsi="Times New Roman" w:cs="Times New Roman"/>
                <w:bCs/>
                <w:kern w:val="24"/>
                <w:sz w:val="28"/>
                <w:szCs w:val="28"/>
                <w:lang w:val="en-US"/>
              </w:rPr>
              <w:t>± 69,66</w:t>
            </w:r>
          </w:p>
        </w:tc>
        <w:tc>
          <w:tcPr>
            <w:tcW w:w="1797" w:type="dxa"/>
            <w:vAlign w:val="center"/>
          </w:tcPr>
          <w:p w14:paraId="373BBF3C" w14:textId="36F66F85" w:rsidR="001D60BB" w:rsidRPr="001D60BB" w:rsidRDefault="001D60BB" w:rsidP="002173C3">
            <w:pPr>
              <w:spacing w:line="360" w:lineRule="auto"/>
              <w:jc w:val="center"/>
              <w:rPr>
                <w:rFonts w:ascii="Times New Roman" w:hAnsi="Times New Roman" w:cs="Times New Roman"/>
                <w:bCs/>
                <w:kern w:val="24"/>
                <w:sz w:val="28"/>
                <w:szCs w:val="28"/>
                <w:lang w:val="en-US"/>
              </w:rPr>
            </w:pPr>
            <w:r w:rsidRPr="001D60BB">
              <w:rPr>
                <w:rFonts w:ascii="Times New Roman" w:hAnsi="Times New Roman" w:cs="Times New Roman"/>
                <w:color w:val="000000"/>
                <w:kern w:val="24"/>
                <w:sz w:val="28"/>
                <w:szCs w:val="28"/>
                <w:lang w:val="en-US"/>
              </w:rPr>
              <w:t>372</w:t>
            </w:r>
            <w:r w:rsidRPr="001D60BB">
              <w:rPr>
                <w:rFonts w:ascii="Times New Roman" w:hAnsi="Times New Roman" w:cs="Times New Roman"/>
                <w:color w:val="000000"/>
                <w:kern w:val="24"/>
                <w:sz w:val="28"/>
                <w:szCs w:val="28"/>
              </w:rPr>
              <w:t>,</w:t>
            </w:r>
            <w:r w:rsidRPr="001D60BB">
              <w:rPr>
                <w:rFonts w:ascii="Times New Roman" w:hAnsi="Times New Roman" w:cs="Times New Roman"/>
                <w:color w:val="000000"/>
                <w:kern w:val="24"/>
                <w:sz w:val="28"/>
                <w:szCs w:val="28"/>
                <w:lang w:val="en-US"/>
              </w:rPr>
              <w:t>2</w:t>
            </w:r>
            <w:r w:rsidR="004753CA">
              <w:rPr>
                <w:rFonts w:ascii="Times New Roman" w:hAnsi="Times New Roman" w:cs="Times New Roman"/>
                <w:color w:val="000000"/>
                <w:kern w:val="24"/>
                <w:sz w:val="28"/>
                <w:szCs w:val="28"/>
                <w:lang w:val="en-US"/>
              </w:rPr>
              <w:t>2</w:t>
            </w:r>
            <w:r w:rsidR="00076B27">
              <w:rPr>
                <w:rFonts w:ascii="Times New Roman" w:hAnsi="Times New Roman" w:cs="Times New Roman"/>
                <w:bCs/>
                <w:kern w:val="24"/>
                <w:sz w:val="28"/>
                <w:szCs w:val="28"/>
                <w:lang w:val="en-US"/>
              </w:rPr>
              <w:t>±41,97</w:t>
            </w:r>
          </w:p>
        </w:tc>
        <w:tc>
          <w:tcPr>
            <w:tcW w:w="1004" w:type="dxa"/>
            <w:vAlign w:val="center"/>
          </w:tcPr>
          <w:p w14:paraId="0A242596" w14:textId="6418587F" w:rsidR="001D60BB" w:rsidRPr="001D60BB" w:rsidRDefault="001D60BB" w:rsidP="002173C3">
            <w:pPr>
              <w:spacing w:line="360" w:lineRule="auto"/>
              <w:jc w:val="center"/>
              <w:rPr>
                <w:rFonts w:ascii="Times New Roman" w:hAnsi="Times New Roman" w:cs="Times New Roman"/>
                <w:kern w:val="24"/>
                <w:sz w:val="28"/>
                <w:szCs w:val="28"/>
                <w:lang w:val="en-US"/>
              </w:rPr>
            </w:pPr>
            <w:r w:rsidRPr="001D60BB">
              <w:rPr>
                <w:rFonts w:ascii="Times New Roman" w:hAnsi="Times New Roman" w:cs="Times New Roman"/>
                <w:bCs/>
                <w:kern w:val="24"/>
                <w:sz w:val="28"/>
                <w:szCs w:val="28"/>
                <w:lang w:val="en-US"/>
              </w:rPr>
              <w:t>&gt;0,05 </w:t>
            </w:r>
          </w:p>
        </w:tc>
      </w:tr>
    </w:tbl>
    <w:p w14:paraId="24EE8146" w14:textId="77777777" w:rsidR="00284CA7" w:rsidRDefault="00284CA7" w:rsidP="00284CA7">
      <w:pPr>
        <w:spacing w:line="360" w:lineRule="auto"/>
        <w:ind w:firstLine="709"/>
        <w:jc w:val="both"/>
        <w:rPr>
          <w:rFonts w:ascii="Times New Roman" w:hAnsi="Times New Roman" w:cs="Times New Roman"/>
          <w:sz w:val="28"/>
          <w:szCs w:val="28"/>
        </w:rPr>
      </w:pPr>
    </w:p>
    <w:p w14:paraId="6CE217A5" w14:textId="20CF3CA6" w:rsidR="00284CA7" w:rsidRDefault="00284CA7" w:rsidP="00284CA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групп по пред- и интраоперационным показателям представлено в таблице №12.</w:t>
      </w:r>
      <w:r w:rsidR="00C57555">
        <w:rPr>
          <w:rFonts w:ascii="Times New Roman" w:hAnsi="Times New Roman" w:cs="Times New Roman"/>
          <w:sz w:val="28"/>
          <w:szCs w:val="28"/>
        </w:rPr>
        <w:t xml:space="preserve"> Группы были сопоставимы по возрасту, полу, ИМТ, ОФВ</w:t>
      </w:r>
      <w:r w:rsidR="00C57555">
        <w:rPr>
          <w:rFonts w:ascii="Times New Roman" w:hAnsi="Times New Roman" w:cs="Times New Roman"/>
          <w:sz w:val="28"/>
          <w:szCs w:val="28"/>
          <w:vertAlign w:val="subscript"/>
        </w:rPr>
        <w:t>1</w:t>
      </w:r>
      <w:r w:rsidR="00C57555">
        <w:rPr>
          <w:rFonts w:ascii="Times New Roman" w:hAnsi="Times New Roman" w:cs="Times New Roman"/>
          <w:sz w:val="28"/>
          <w:szCs w:val="28"/>
        </w:rPr>
        <w:t xml:space="preserve">, </w:t>
      </w:r>
      <w:r w:rsidR="00C57555">
        <w:rPr>
          <w:rFonts w:ascii="Times New Roman" w:hAnsi="Times New Roman" w:cs="Times New Roman"/>
          <w:sz w:val="28"/>
          <w:szCs w:val="28"/>
          <w:lang w:val="en-US"/>
        </w:rPr>
        <w:t>CCI</w:t>
      </w:r>
      <w:r w:rsidR="00C57555">
        <w:rPr>
          <w:rFonts w:ascii="Times New Roman" w:hAnsi="Times New Roman" w:cs="Times New Roman"/>
          <w:sz w:val="28"/>
          <w:szCs w:val="28"/>
        </w:rPr>
        <w:t>, стажу курения.</w:t>
      </w:r>
      <w:r w:rsidR="00AC2292">
        <w:rPr>
          <w:rFonts w:ascii="Times New Roman" w:hAnsi="Times New Roman" w:cs="Times New Roman"/>
          <w:sz w:val="28"/>
          <w:szCs w:val="28"/>
        </w:rPr>
        <w:t xml:space="preserve"> Чаще укрывание культи проводилось в группе пациентов,</w:t>
      </w:r>
      <w:r w:rsidR="001D60BB">
        <w:rPr>
          <w:rFonts w:ascii="Times New Roman" w:hAnsi="Times New Roman" w:cs="Times New Roman"/>
          <w:sz w:val="28"/>
          <w:szCs w:val="28"/>
        </w:rPr>
        <w:t xml:space="preserve"> оперированных из торакотомного доступа. В то же время спаечный процесс чаще встречался в </w:t>
      </w:r>
      <w:r w:rsidR="004753CA">
        <w:rPr>
          <w:rFonts w:ascii="Times New Roman" w:hAnsi="Times New Roman" w:cs="Times New Roman"/>
          <w:sz w:val="28"/>
          <w:szCs w:val="28"/>
        </w:rPr>
        <w:t>группе открытых пневмонэктомий. Длительность операции была сравнима в обеих группах и составила 239,41 мин для торакоскопических пневмонэктомий и 248,67 мин для открытых. Кровопотеря была мен</w:t>
      </w:r>
      <w:r w:rsidR="00A424AB">
        <w:rPr>
          <w:rFonts w:ascii="Times New Roman" w:hAnsi="Times New Roman" w:cs="Times New Roman"/>
          <w:sz w:val="28"/>
          <w:szCs w:val="28"/>
        </w:rPr>
        <w:t>ьше в группе торакос</w:t>
      </w:r>
      <w:r w:rsidR="004753CA">
        <w:rPr>
          <w:rFonts w:ascii="Times New Roman" w:hAnsi="Times New Roman" w:cs="Times New Roman"/>
          <w:sz w:val="28"/>
          <w:szCs w:val="28"/>
        </w:rPr>
        <w:t>к</w:t>
      </w:r>
      <w:r w:rsidR="00A424AB">
        <w:rPr>
          <w:rFonts w:ascii="Times New Roman" w:hAnsi="Times New Roman" w:cs="Times New Roman"/>
          <w:sz w:val="28"/>
          <w:szCs w:val="28"/>
        </w:rPr>
        <w:t>о</w:t>
      </w:r>
      <w:r w:rsidR="004753CA">
        <w:rPr>
          <w:rFonts w:ascii="Times New Roman" w:hAnsi="Times New Roman" w:cs="Times New Roman"/>
          <w:sz w:val="28"/>
          <w:szCs w:val="28"/>
        </w:rPr>
        <w:t>пических операций (138,23 мл) по сравнению с открытыми (372,22 мл)</w:t>
      </w:r>
      <w:r w:rsidR="00576987">
        <w:rPr>
          <w:rFonts w:ascii="Times New Roman" w:hAnsi="Times New Roman" w:cs="Times New Roman"/>
          <w:sz w:val="28"/>
          <w:szCs w:val="28"/>
        </w:rPr>
        <w:t>, однако разница не была статистически значима, что может быть связано со слишком малой выборкой.</w:t>
      </w:r>
    </w:p>
    <w:p w14:paraId="64A83D8E" w14:textId="6453F091" w:rsidR="001D60BB" w:rsidRDefault="001D60BB" w:rsidP="00284CA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посл</w:t>
      </w:r>
      <w:r w:rsidR="00576987">
        <w:rPr>
          <w:rFonts w:ascii="Times New Roman" w:hAnsi="Times New Roman" w:cs="Times New Roman"/>
          <w:sz w:val="28"/>
          <w:szCs w:val="28"/>
        </w:rPr>
        <w:t>еоперационных характеристик левосторонних пневмонэктомий представлено в таблице №13.</w:t>
      </w:r>
    </w:p>
    <w:p w14:paraId="2E917904" w14:textId="77777777" w:rsidR="00576987" w:rsidRDefault="00576987" w:rsidP="00284CA7">
      <w:pPr>
        <w:spacing w:line="360" w:lineRule="auto"/>
        <w:ind w:firstLine="709"/>
        <w:jc w:val="both"/>
        <w:rPr>
          <w:rFonts w:ascii="Times New Roman" w:hAnsi="Times New Roman" w:cs="Times New Roman"/>
          <w:sz w:val="28"/>
          <w:szCs w:val="28"/>
        </w:rPr>
      </w:pPr>
    </w:p>
    <w:p w14:paraId="2B82D7F4" w14:textId="3114E5FA" w:rsidR="00576987" w:rsidRPr="00D13348" w:rsidRDefault="00576987" w:rsidP="00576987">
      <w:pPr>
        <w:spacing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Таблица №13</w:t>
      </w:r>
    </w:p>
    <w:p w14:paraId="55A37FA2" w14:textId="3BE1198C" w:rsidR="00576987" w:rsidRDefault="00576987" w:rsidP="00576987">
      <w:pPr>
        <w:spacing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 xml:space="preserve">Сравнение групп по </w:t>
      </w:r>
      <w:r w:rsidR="00E46B5B">
        <w:rPr>
          <w:rFonts w:ascii="Times New Roman" w:hAnsi="Times New Roman" w:cs="Times New Roman"/>
          <w:i/>
          <w:sz w:val="28"/>
          <w:szCs w:val="28"/>
        </w:rPr>
        <w:t>послеоперационным показателям</w:t>
      </w:r>
    </w:p>
    <w:tbl>
      <w:tblPr>
        <w:tblStyle w:val="a4"/>
        <w:tblW w:w="0" w:type="auto"/>
        <w:tblLook w:val="04A0" w:firstRow="1" w:lastRow="0" w:firstColumn="1" w:lastColumn="0" w:noHBand="0" w:noVBand="1"/>
      </w:tblPr>
      <w:tblGrid>
        <w:gridCol w:w="4300"/>
        <w:gridCol w:w="2725"/>
        <w:gridCol w:w="1588"/>
        <w:gridCol w:w="959"/>
      </w:tblGrid>
      <w:tr w:rsidR="00E46B5B" w14:paraId="65C5DB28" w14:textId="77777777" w:rsidTr="00E46B5B">
        <w:tc>
          <w:tcPr>
            <w:tcW w:w="4300" w:type="dxa"/>
          </w:tcPr>
          <w:p w14:paraId="60E5528B" w14:textId="77777777" w:rsidR="00E46B5B" w:rsidRPr="00E46B5B" w:rsidRDefault="00E46B5B" w:rsidP="00E46B5B">
            <w:pPr>
              <w:spacing w:line="360" w:lineRule="auto"/>
              <w:jc w:val="center"/>
              <w:rPr>
                <w:rFonts w:ascii="Times New Roman" w:hAnsi="Times New Roman" w:cs="Times New Roman"/>
                <w:sz w:val="28"/>
                <w:szCs w:val="28"/>
              </w:rPr>
            </w:pPr>
          </w:p>
        </w:tc>
        <w:tc>
          <w:tcPr>
            <w:tcW w:w="2725" w:type="dxa"/>
            <w:vAlign w:val="center"/>
          </w:tcPr>
          <w:p w14:paraId="686F2AB1" w14:textId="77777777" w:rsidR="00E46B5B" w:rsidRPr="002173C3" w:rsidRDefault="00E46B5B" w:rsidP="00E46B5B">
            <w:pPr>
              <w:pStyle w:val="a5"/>
              <w:spacing w:before="0" w:beforeAutospacing="0" w:after="0" w:afterAutospacing="0" w:line="360" w:lineRule="auto"/>
              <w:jc w:val="center"/>
              <w:textAlignment w:val="baseline"/>
              <w:rPr>
                <w:rFonts w:ascii="Times New Roman" w:hAnsi="Times New Roman"/>
                <w:b/>
                <w:sz w:val="28"/>
                <w:szCs w:val="28"/>
              </w:rPr>
            </w:pPr>
            <w:r w:rsidRPr="002173C3">
              <w:rPr>
                <w:rFonts w:ascii="Times New Roman" w:hAnsi="Times New Roman"/>
                <w:b/>
                <w:bCs/>
                <w:kern w:val="24"/>
                <w:sz w:val="28"/>
                <w:szCs w:val="28"/>
              </w:rPr>
              <w:t>Торакоскопические</w:t>
            </w:r>
          </w:p>
          <w:p w14:paraId="589C7A82" w14:textId="0BC5A630" w:rsidR="00E46B5B" w:rsidRPr="00E46B5B" w:rsidRDefault="00E46B5B" w:rsidP="00E46B5B">
            <w:pPr>
              <w:spacing w:line="360" w:lineRule="auto"/>
              <w:jc w:val="center"/>
              <w:rPr>
                <w:rFonts w:ascii="Times New Roman" w:hAnsi="Times New Roman" w:cs="Times New Roman"/>
                <w:sz w:val="28"/>
                <w:szCs w:val="28"/>
              </w:rPr>
            </w:pPr>
            <w:r w:rsidRPr="002173C3">
              <w:rPr>
                <w:rFonts w:ascii="Times New Roman" w:hAnsi="Times New Roman" w:cs="Times New Roman"/>
                <w:b/>
                <w:bCs/>
                <w:kern w:val="24"/>
                <w:sz w:val="28"/>
                <w:szCs w:val="28"/>
              </w:rPr>
              <w:t>(</w:t>
            </w:r>
            <w:r w:rsidRPr="002173C3">
              <w:rPr>
                <w:rFonts w:ascii="Times New Roman" w:hAnsi="Times New Roman" w:cs="Times New Roman"/>
                <w:b/>
                <w:bCs/>
                <w:kern w:val="24"/>
                <w:sz w:val="28"/>
                <w:szCs w:val="28"/>
                <w:lang w:val="en-US"/>
              </w:rPr>
              <w:t>N=</w:t>
            </w:r>
            <w:r w:rsidRPr="002173C3">
              <w:rPr>
                <w:rFonts w:ascii="Times New Roman" w:hAnsi="Times New Roman" w:cs="Times New Roman"/>
                <w:b/>
                <w:bCs/>
                <w:kern w:val="24"/>
                <w:sz w:val="28"/>
                <w:szCs w:val="28"/>
              </w:rPr>
              <w:t>1</w:t>
            </w:r>
            <w:r w:rsidRPr="002173C3">
              <w:rPr>
                <w:rFonts w:ascii="Times New Roman" w:hAnsi="Times New Roman" w:cs="Times New Roman"/>
                <w:b/>
                <w:bCs/>
                <w:kern w:val="24"/>
                <w:sz w:val="28"/>
                <w:szCs w:val="28"/>
                <w:lang w:val="en-US"/>
              </w:rPr>
              <w:t>7</w:t>
            </w:r>
            <w:r w:rsidRPr="002173C3">
              <w:rPr>
                <w:rFonts w:ascii="Times New Roman" w:hAnsi="Times New Roman" w:cs="Times New Roman"/>
                <w:b/>
                <w:bCs/>
                <w:kern w:val="24"/>
                <w:sz w:val="28"/>
                <w:szCs w:val="28"/>
              </w:rPr>
              <w:t>)</w:t>
            </w:r>
          </w:p>
        </w:tc>
        <w:tc>
          <w:tcPr>
            <w:tcW w:w="1588" w:type="dxa"/>
            <w:vAlign w:val="center"/>
          </w:tcPr>
          <w:p w14:paraId="388549C4" w14:textId="77777777" w:rsidR="00E46B5B" w:rsidRPr="002173C3" w:rsidRDefault="00E46B5B" w:rsidP="00E46B5B">
            <w:pPr>
              <w:pStyle w:val="a5"/>
              <w:spacing w:before="0" w:beforeAutospacing="0" w:after="0" w:afterAutospacing="0" w:line="360" w:lineRule="auto"/>
              <w:jc w:val="center"/>
              <w:textAlignment w:val="baseline"/>
              <w:rPr>
                <w:rFonts w:ascii="Times New Roman" w:hAnsi="Times New Roman"/>
                <w:b/>
                <w:sz w:val="28"/>
                <w:szCs w:val="28"/>
              </w:rPr>
            </w:pPr>
            <w:r w:rsidRPr="002173C3">
              <w:rPr>
                <w:rFonts w:ascii="Times New Roman" w:hAnsi="Times New Roman"/>
                <w:b/>
                <w:bCs/>
                <w:kern w:val="24"/>
                <w:sz w:val="28"/>
                <w:szCs w:val="28"/>
              </w:rPr>
              <w:t>Открытые</w:t>
            </w:r>
          </w:p>
          <w:p w14:paraId="0614A92B" w14:textId="6C6BC53C" w:rsidR="00E46B5B" w:rsidRPr="00E46B5B" w:rsidRDefault="00E46B5B" w:rsidP="00E46B5B">
            <w:pPr>
              <w:spacing w:line="360" w:lineRule="auto"/>
              <w:jc w:val="center"/>
              <w:rPr>
                <w:rFonts w:ascii="Times New Roman" w:hAnsi="Times New Roman" w:cs="Times New Roman"/>
                <w:sz w:val="28"/>
                <w:szCs w:val="28"/>
              </w:rPr>
            </w:pPr>
            <w:r w:rsidRPr="002173C3">
              <w:rPr>
                <w:rFonts w:ascii="Times New Roman" w:hAnsi="Times New Roman" w:cs="Times New Roman"/>
                <w:b/>
                <w:bCs/>
                <w:kern w:val="24"/>
                <w:sz w:val="28"/>
                <w:szCs w:val="28"/>
              </w:rPr>
              <w:t>(</w:t>
            </w:r>
            <w:r w:rsidRPr="002173C3">
              <w:rPr>
                <w:rFonts w:ascii="Times New Roman" w:hAnsi="Times New Roman" w:cs="Times New Roman"/>
                <w:b/>
                <w:bCs/>
                <w:kern w:val="24"/>
                <w:sz w:val="28"/>
                <w:szCs w:val="28"/>
                <w:lang w:val="en-US"/>
              </w:rPr>
              <w:t>N=9</w:t>
            </w:r>
            <w:r w:rsidRPr="002173C3">
              <w:rPr>
                <w:rFonts w:ascii="Times New Roman" w:hAnsi="Times New Roman" w:cs="Times New Roman"/>
                <w:b/>
                <w:bCs/>
                <w:kern w:val="24"/>
                <w:sz w:val="28"/>
                <w:szCs w:val="28"/>
              </w:rPr>
              <w:t>)</w:t>
            </w:r>
          </w:p>
        </w:tc>
        <w:tc>
          <w:tcPr>
            <w:tcW w:w="959" w:type="dxa"/>
          </w:tcPr>
          <w:p w14:paraId="61AA853A" w14:textId="7D7A7140" w:rsidR="00E46B5B" w:rsidRPr="00E46B5B" w:rsidRDefault="00E46B5B" w:rsidP="00E46B5B">
            <w:pPr>
              <w:spacing w:line="360" w:lineRule="auto"/>
              <w:jc w:val="center"/>
              <w:rPr>
                <w:rFonts w:ascii="Times New Roman" w:hAnsi="Times New Roman" w:cs="Times New Roman"/>
                <w:sz w:val="28"/>
                <w:szCs w:val="28"/>
              </w:rPr>
            </w:pPr>
            <w:r w:rsidRPr="002173C3">
              <w:rPr>
                <w:rFonts w:ascii="Times New Roman" w:hAnsi="Times New Roman" w:cs="Times New Roman"/>
                <w:b/>
                <w:bCs/>
                <w:kern w:val="24"/>
                <w:sz w:val="28"/>
                <w:szCs w:val="28"/>
              </w:rPr>
              <w:t>р</w:t>
            </w:r>
          </w:p>
        </w:tc>
      </w:tr>
      <w:tr w:rsidR="00E46B5B" w14:paraId="1EAD74B1" w14:textId="77777777" w:rsidTr="00E46B5B">
        <w:tc>
          <w:tcPr>
            <w:tcW w:w="4300" w:type="dxa"/>
            <w:vAlign w:val="center"/>
          </w:tcPr>
          <w:p w14:paraId="72758C9B" w14:textId="164DF62F" w:rsidR="00E46B5B" w:rsidRPr="00E46B5B" w:rsidRDefault="00E46B5B" w:rsidP="00E46B5B">
            <w:pPr>
              <w:spacing w:line="360" w:lineRule="auto"/>
              <w:rPr>
                <w:rFonts w:ascii="Times New Roman" w:hAnsi="Times New Roman" w:cs="Times New Roman"/>
                <w:sz w:val="28"/>
                <w:szCs w:val="28"/>
              </w:rPr>
            </w:pPr>
            <w:r w:rsidRPr="00E46B5B">
              <w:rPr>
                <w:rFonts w:ascii="Times New Roman" w:hAnsi="Times New Roman" w:cs="Times New Roman"/>
                <w:b/>
                <w:bCs/>
                <w:color w:val="000000"/>
                <w:kern w:val="24"/>
                <w:sz w:val="28"/>
                <w:szCs w:val="28"/>
              </w:rPr>
              <w:t>Кол-во удаленных л/у</w:t>
            </w:r>
          </w:p>
        </w:tc>
        <w:tc>
          <w:tcPr>
            <w:tcW w:w="2725" w:type="dxa"/>
            <w:vAlign w:val="center"/>
          </w:tcPr>
          <w:p w14:paraId="22A018E9" w14:textId="48F75CFD" w:rsidR="00E46B5B" w:rsidRPr="00E46B5B" w:rsidRDefault="00E46B5B" w:rsidP="00E46B5B">
            <w:pPr>
              <w:spacing w:line="360" w:lineRule="auto"/>
              <w:jc w:val="center"/>
              <w:rPr>
                <w:rFonts w:ascii="Times New Roman" w:hAnsi="Times New Roman" w:cs="Times New Roman"/>
                <w:sz w:val="28"/>
                <w:szCs w:val="28"/>
              </w:rPr>
            </w:pPr>
            <w:r w:rsidRPr="00E46B5B">
              <w:rPr>
                <w:rFonts w:ascii="Times New Roman" w:hAnsi="Times New Roman" w:cs="Times New Roman"/>
                <w:color w:val="000000"/>
                <w:kern w:val="24"/>
                <w:sz w:val="28"/>
                <w:szCs w:val="28"/>
                <w:lang w:val="en-US"/>
              </w:rPr>
              <w:t>20,</w:t>
            </w:r>
            <w:r>
              <w:rPr>
                <w:rFonts w:ascii="Times New Roman" w:hAnsi="Times New Roman" w:cs="Times New Roman"/>
                <w:color w:val="000000"/>
                <w:kern w:val="24"/>
                <w:sz w:val="28"/>
                <w:szCs w:val="28"/>
                <w:lang w:val="en-US"/>
              </w:rPr>
              <w:t xml:space="preserve">76 </w:t>
            </w:r>
            <w:r>
              <w:rPr>
                <w:rFonts w:ascii="Times New Roman" w:hAnsi="Times New Roman" w:cs="Times New Roman"/>
                <w:bCs/>
                <w:kern w:val="24"/>
                <w:sz w:val="28"/>
                <w:szCs w:val="28"/>
                <w:lang w:val="en-US"/>
              </w:rPr>
              <w:t>± 7,92</w:t>
            </w:r>
          </w:p>
        </w:tc>
        <w:tc>
          <w:tcPr>
            <w:tcW w:w="1588" w:type="dxa"/>
            <w:vAlign w:val="center"/>
          </w:tcPr>
          <w:p w14:paraId="72E86D32" w14:textId="23DB5548" w:rsidR="00E46B5B" w:rsidRPr="00E46B5B" w:rsidRDefault="00E46B5B" w:rsidP="00E46B5B">
            <w:pPr>
              <w:spacing w:line="360" w:lineRule="auto"/>
              <w:jc w:val="center"/>
              <w:rPr>
                <w:rFonts w:ascii="Times New Roman" w:hAnsi="Times New Roman" w:cs="Times New Roman"/>
                <w:sz w:val="28"/>
                <w:szCs w:val="28"/>
              </w:rPr>
            </w:pPr>
            <w:r w:rsidRPr="00E46B5B">
              <w:rPr>
                <w:rFonts w:ascii="Times New Roman" w:hAnsi="Times New Roman" w:cs="Times New Roman"/>
                <w:color w:val="000000"/>
                <w:kern w:val="24"/>
                <w:sz w:val="28"/>
                <w:szCs w:val="28"/>
                <w:lang w:val="en-US"/>
              </w:rPr>
              <w:t>17,</w:t>
            </w:r>
            <w:r>
              <w:rPr>
                <w:rFonts w:ascii="Times New Roman" w:hAnsi="Times New Roman" w:cs="Times New Roman"/>
                <w:color w:val="000000"/>
                <w:kern w:val="24"/>
                <w:sz w:val="28"/>
                <w:szCs w:val="28"/>
                <w:lang w:val="en-US"/>
              </w:rPr>
              <w:t>7</w:t>
            </w:r>
            <w:r w:rsidRPr="00E46B5B">
              <w:rPr>
                <w:rFonts w:ascii="Times New Roman" w:hAnsi="Times New Roman" w:cs="Times New Roman"/>
                <w:color w:val="000000"/>
                <w:kern w:val="24"/>
                <w:sz w:val="28"/>
                <w:szCs w:val="28"/>
                <w:lang w:val="en-US"/>
              </w:rPr>
              <w:t>8</w:t>
            </w:r>
            <w:r>
              <w:rPr>
                <w:rFonts w:ascii="Times New Roman" w:hAnsi="Times New Roman" w:cs="Times New Roman"/>
                <w:color w:val="000000"/>
                <w:kern w:val="24"/>
                <w:sz w:val="28"/>
                <w:szCs w:val="28"/>
                <w:lang w:val="en-US"/>
              </w:rPr>
              <w:t xml:space="preserve"> </w:t>
            </w:r>
            <w:r>
              <w:rPr>
                <w:rFonts w:ascii="Times New Roman" w:hAnsi="Times New Roman" w:cs="Times New Roman"/>
                <w:bCs/>
                <w:kern w:val="24"/>
                <w:sz w:val="28"/>
                <w:szCs w:val="28"/>
                <w:lang w:val="en-US"/>
              </w:rPr>
              <w:t>± 8,0</w:t>
            </w:r>
          </w:p>
        </w:tc>
        <w:tc>
          <w:tcPr>
            <w:tcW w:w="959" w:type="dxa"/>
            <w:vAlign w:val="center"/>
          </w:tcPr>
          <w:p w14:paraId="59B20D1A" w14:textId="77B7A975" w:rsidR="00E46B5B" w:rsidRPr="00E46B5B" w:rsidRDefault="00E46B5B" w:rsidP="00E46B5B">
            <w:pPr>
              <w:spacing w:line="360" w:lineRule="auto"/>
              <w:jc w:val="center"/>
              <w:rPr>
                <w:rFonts w:ascii="Times New Roman" w:hAnsi="Times New Roman" w:cs="Times New Roman"/>
                <w:sz w:val="28"/>
                <w:szCs w:val="28"/>
              </w:rPr>
            </w:pPr>
            <w:r w:rsidRPr="0076037C">
              <w:rPr>
                <w:rFonts w:ascii="Times New Roman" w:hAnsi="Times New Roman" w:cs="Times New Roman"/>
                <w:bCs/>
                <w:kern w:val="24"/>
                <w:sz w:val="28"/>
                <w:szCs w:val="28"/>
                <w:lang w:val="en-US"/>
              </w:rPr>
              <w:t>&gt;0,05 </w:t>
            </w:r>
          </w:p>
        </w:tc>
      </w:tr>
      <w:tr w:rsidR="00E46B5B" w14:paraId="4E04AAD7" w14:textId="77777777" w:rsidTr="00E46B5B">
        <w:tc>
          <w:tcPr>
            <w:tcW w:w="4300" w:type="dxa"/>
            <w:vAlign w:val="center"/>
          </w:tcPr>
          <w:p w14:paraId="7F626065" w14:textId="582E3DE8" w:rsidR="00E46B5B" w:rsidRPr="00E46B5B" w:rsidRDefault="00E46B5B" w:rsidP="00E46B5B">
            <w:pPr>
              <w:spacing w:line="360" w:lineRule="auto"/>
              <w:rPr>
                <w:rFonts w:ascii="Times New Roman" w:hAnsi="Times New Roman" w:cs="Times New Roman"/>
                <w:sz w:val="28"/>
                <w:szCs w:val="28"/>
              </w:rPr>
            </w:pPr>
            <w:r w:rsidRPr="00E46B5B">
              <w:rPr>
                <w:rFonts w:ascii="Times New Roman" w:hAnsi="Times New Roman" w:cs="Times New Roman"/>
                <w:b/>
                <w:bCs/>
                <w:color w:val="000000" w:themeColor="text1"/>
                <w:kern w:val="24"/>
                <w:sz w:val="28"/>
                <w:szCs w:val="28"/>
              </w:rPr>
              <w:t>Кол-во удаленных медиастинальных групп л/у</w:t>
            </w:r>
          </w:p>
        </w:tc>
        <w:tc>
          <w:tcPr>
            <w:tcW w:w="2725" w:type="dxa"/>
            <w:vAlign w:val="center"/>
          </w:tcPr>
          <w:p w14:paraId="7C19086F" w14:textId="69DA4A8A" w:rsidR="00E46B5B" w:rsidRPr="00E46B5B" w:rsidRDefault="00E46B5B" w:rsidP="00E46B5B">
            <w:pPr>
              <w:spacing w:line="360" w:lineRule="auto"/>
              <w:jc w:val="center"/>
              <w:rPr>
                <w:rFonts w:ascii="Times New Roman" w:hAnsi="Times New Roman" w:cs="Times New Roman"/>
                <w:sz w:val="28"/>
                <w:szCs w:val="28"/>
              </w:rPr>
            </w:pPr>
            <w:r w:rsidRPr="00E46B5B">
              <w:rPr>
                <w:rFonts w:ascii="Times New Roman" w:hAnsi="Times New Roman" w:cs="Times New Roman"/>
                <w:color w:val="000000" w:themeColor="text1"/>
                <w:kern w:val="24"/>
                <w:sz w:val="28"/>
                <w:szCs w:val="28"/>
                <w:lang w:val="en-US"/>
              </w:rPr>
              <w:t>5,0</w:t>
            </w:r>
            <w:r w:rsidR="005638C5">
              <w:rPr>
                <w:rFonts w:ascii="Times New Roman" w:hAnsi="Times New Roman" w:cs="Times New Roman"/>
                <w:color w:val="000000" w:themeColor="text1"/>
                <w:kern w:val="24"/>
                <w:sz w:val="28"/>
                <w:szCs w:val="28"/>
                <w:lang w:val="en-US"/>
              </w:rPr>
              <w:t xml:space="preserve"> </w:t>
            </w:r>
            <w:r w:rsidR="005638C5">
              <w:rPr>
                <w:rFonts w:ascii="Times New Roman" w:hAnsi="Times New Roman" w:cs="Times New Roman"/>
                <w:bCs/>
                <w:kern w:val="24"/>
                <w:sz w:val="28"/>
                <w:szCs w:val="28"/>
                <w:lang w:val="en-US"/>
              </w:rPr>
              <w:t>± 1,0</w:t>
            </w:r>
          </w:p>
        </w:tc>
        <w:tc>
          <w:tcPr>
            <w:tcW w:w="1588" w:type="dxa"/>
            <w:vAlign w:val="center"/>
          </w:tcPr>
          <w:p w14:paraId="6765935E" w14:textId="6C504BFA" w:rsidR="00E46B5B" w:rsidRPr="00E46B5B" w:rsidRDefault="00E46B5B" w:rsidP="00E46B5B">
            <w:pPr>
              <w:spacing w:line="360" w:lineRule="auto"/>
              <w:jc w:val="center"/>
              <w:rPr>
                <w:rFonts w:ascii="Times New Roman" w:hAnsi="Times New Roman" w:cs="Times New Roman"/>
                <w:sz w:val="28"/>
                <w:szCs w:val="28"/>
              </w:rPr>
            </w:pPr>
            <w:r w:rsidRPr="00E46B5B">
              <w:rPr>
                <w:rFonts w:ascii="Times New Roman" w:hAnsi="Times New Roman" w:cs="Times New Roman"/>
                <w:color w:val="000000" w:themeColor="text1"/>
                <w:kern w:val="24"/>
                <w:sz w:val="28"/>
                <w:szCs w:val="28"/>
                <w:lang w:val="en-US"/>
              </w:rPr>
              <w:t>5,0</w:t>
            </w:r>
            <w:r w:rsidR="005638C5">
              <w:rPr>
                <w:rFonts w:ascii="Times New Roman" w:hAnsi="Times New Roman" w:cs="Times New Roman"/>
                <w:color w:val="000000" w:themeColor="text1"/>
                <w:kern w:val="24"/>
                <w:sz w:val="28"/>
                <w:szCs w:val="28"/>
                <w:lang w:val="en-US"/>
              </w:rPr>
              <w:t xml:space="preserve"> </w:t>
            </w:r>
            <w:r w:rsidR="005638C5">
              <w:rPr>
                <w:rFonts w:ascii="Times New Roman" w:hAnsi="Times New Roman" w:cs="Times New Roman"/>
                <w:bCs/>
                <w:kern w:val="24"/>
                <w:sz w:val="28"/>
                <w:szCs w:val="28"/>
                <w:lang w:val="en-US"/>
              </w:rPr>
              <w:t>± 1,58</w:t>
            </w:r>
          </w:p>
        </w:tc>
        <w:tc>
          <w:tcPr>
            <w:tcW w:w="959" w:type="dxa"/>
            <w:vAlign w:val="center"/>
          </w:tcPr>
          <w:p w14:paraId="3ED35F88" w14:textId="5BECE670" w:rsidR="00E46B5B" w:rsidRPr="00E46B5B" w:rsidRDefault="00E46B5B" w:rsidP="00E46B5B">
            <w:pPr>
              <w:spacing w:line="360" w:lineRule="auto"/>
              <w:jc w:val="center"/>
              <w:rPr>
                <w:rFonts w:ascii="Times New Roman" w:hAnsi="Times New Roman" w:cs="Times New Roman"/>
                <w:sz w:val="28"/>
                <w:szCs w:val="28"/>
              </w:rPr>
            </w:pPr>
            <w:r w:rsidRPr="0076037C">
              <w:rPr>
                <w:rFonts w:ascii="Times New Roman" w:hAnsi="Times New Roman" w:cs="Times New Roman"/>
                <w:bCs/>
                <w:kern w:val="24"/>
                <w:sz w:val="28"/>
                <w:szCs w:val="28"/>
                <w:lang w:val="en-US"/>
              </w:rPr>
              <w:t>&gt;0,05 </w:t>
            </w:r>
          </w:p>
        </w:tc>
      </w:tr>
      <w:tr w:rsidR="00E46B5B" w14:paraId="21D2A890" w14:textId="77777777" w:rsidTr="00E46B5B">
        <w:tc>
          <w:tcPr>
            <w:tcW w:w="4300" w:type="dxa"/>
            <w:vAlign w:val="center"/>
          </w:tcPr>
          <w:p w14:paraId="241ACA0E" w14:textId="448635BC" w:rsidR="00E46B5B" w:rsidRPr="00E46B5B" w:rsidRDefault="00E46B5B" w:rsidP="00E46B5B">
            <w:pPr>
              <w:spacing w:line="360" w:lineRule="auto"/>
              <w:rPr>
                <w:rFonts w:ascii="Times New Roman" w:hAnsi="Times New Roman" w:cs="Times New Roman"/>
                <w:sz w:val="28"/>
                <w:szCs w:val="28"/>
              </w:rPr>
            </w:pPr>
            <w:r w:rsidRPr="00E46B5B">
              <w:rPr>
                <w:rFonts w:ascii="Times New Roman" w:hAnsi="Times New Roman" w:cs="Times New Roman"/>
                <w:b/>
                <w:bCs/>
                <w:color w:val="000000" w:themeColor="text1"/>
                <w:kern w:val="24"/>
                <w:sz w:val="28"/>
                <w:szCs w:val="28"/>
              </w:rPr>
              <w:t>Кол-во вовлеченных медиастинальных групп л/у</w:t>
            </w:r>
          </w:p>
        </w:tc>
        <w:tc>
          <w:tcPr>
            <w:tcW w:w="2725" w:type="dxa"/>
            <w:vAlign w:val="center"/>
          </w:tcPr>
          <w:p w14:paraId="32C64DA8" w14:textId="123BEE23" w:rsidR="00E46B5B" w:rsidRPr="00E46B5B" w:rsidRDefault="00E46B5B" w:rsidP="00E46B5B">
            <w:pPr>
              <w:spacing w:line="360" w:lineRule="auto"/>
              <w:jc w:val="center"/>
              <w:rPr>
                <w:rFonts w:ascii="Times New Roman" w:hAnsi="Times New Roman" w:cs="Times New Roman"/>
                <w:sz w:val="28"/>
                <w:szCs w:val="28"/>
              </w:rPr>
            </w:pPr>
            <w:r w:rsidRPr="00E46B5B">
              <w:rPr>
                <w:rFonts w:ascii="Times New Roman" w:hAnsi="Times New Roman" w:cs="Times New Roman"/>
                <w:color w:val="000000" w:themeColor="text1"/>
                <w:kern w:val="24"/>
                <w:sz w:val="28"/>
                <w:szCs w:val="28"/>
                <w:lang w:val="en-US"/>
              </w:rPr>
              <w:t>0,76</w:t>
            </w:r>
            <w:r>
              <w:rPr>
                <w:rFonts w:ascii="Times New Roman" w:hAnsi="Times New Roman" w:cs="Times New Roman"/>
                <w:color w:val="000000" w:themeColor="text1"/>
                <w:kern w:val="24"/>
                <w:sz w:val="28"/>
                <w:szCs w:val="28"/>
                <w:lang w:val="en-US"/>
              </w:rPr>
              <w:t xml:space="preserve"> </w:t>
            </w:r>
            <w:r>
              <w:rPr>
                <w:rFonts w:ascii="Times New Roman" w:hAnsi="Times New Roman" w:cs="Times New Roman"/>
                <w:bCs/>
                <w:kern w:val="24"/>
                <w:sz w:val="28"/>
                <w:szCs w:val="28"/>
                <w:lang w:val="en-US"/>
              </w:rPr>
              <w:t>± 1,30</w:t>
            </w:r>
          </w:p>
        </w:tc>
        <w:tc>
          <w:tcPr>
            <w:tcW w:w="1588" w:type="dxa"/>
            <w:vAlign w:val="center"/>
          </w:tcPr>
          <w:p w14:paraId="7C9E0650" w14:textId="6CB3AD8A" w:rsidR="00E46B5B" w:rsidRPr="00E46B5B" w:rsidRDefault="00E46B5B" w:rsidP="00E46B5B">
            <w:pPr>
              <w:spacing w:line="360" w:lineRule="auto"/>
              <w:jc w:val="center"/>
              <w:rPr>
                <w:rFonts w:ascii="Times New Roman" w:hAnsi="Times New Roman" w:cs="Times New Roman"/>
                <w:sz w:val="28"/>
                <w:szCs w:val="28"/>
              </w:rPr>
            </w:pPr>
            <w:r w:rsidRPr="00E46B5B">
              <w:rPr>
                <w:rFonts w:ascii="Times New Roman" w:hAnsi="Times New Roman" w:cs="Times New Roman"/>
                <w:color w:val="000000" w:themeColor="text1"/>
                <w:kern w:val="24"/>
                <w:sz w:val="28"/>
                <w:szCs w:val="28"/>
                <w:lang w:val="en-US"/>
              </w:rPr>
              <w:t>0,5</w:t>
            </w:r>
            <w:r>
              <w:rPr>
                <w:rFonts w:ascii="Times New Roman" w:hAnsi="Times New Roman" w:cs="Times New Roman"/>
                <w:color w:val="000000" w:themeColor="text1"/>
                <w:kern w:val="24"/>
                <w:sz w:val="28"/>
                <w:szCs w:val="28"/>
                <w:lang w:val="en-US"/>
              </w:rPr>
              <w:t xml:space="preserve"> </w:t>
            </w:r>
            <w:r>
              <w:rPr>
                <w:rFonts w:ascii="Times New Roman" w:hAnsi="Times New Roman" w:cs="Times New Roman"/>
                <w:bCs/>
                <w:kern w:val="24"/>
                <w:sz w:val="28"/>
                <w:szCs w:val="28"/>
                <w:lang w:val="en-US"/>
              </w:rPr>
              <w:t>± 0,76</w:t>
            </w:r>
          </w:p>
        </w:tc>
        <w:tc>
          <w:tcPr>
            <w:tcW w:w="959" w:type="dxa"/>
            <w:vAlign w:val="center"/>
          </w:tcPr>
          <w:p w14:paraId="55651490" w14:textId="2A51371F" w:rsidR="00E46B5B" w:rsidRPr="00E46B5B" w:rsidRDefault="00E46B5B" w:rsidP="00E46B5B">
            <w:pPr>
              <w:spacing w:line="360" w:lineRule="auto"/>
              <w:jc w:val="center"/>
              <w:rPr>
                <w:rFonts w:ascii="Times New Roman" w:hAnsi="Times New Roman" w:cs="Times New Roman"/>
                <w:sz w:val="28"/>
                <w:szCs w:val="28"/>
              </w:rPr>
            </w:pPr>
            <w:r>
              <w:rPr>
                <w:rFonts w:ascii="Times New Roman" w:hAnsi="Times New Roman" w:cs="Times New Roman"/>
                <w:bCs/>
                <w:kern w:val="24"/>
                <w:sz w:val="28"/>
                <w:szCs w:val="28"/>
                <w:lang w:val="en-US"/>
              </w:rPr>
              <w:t xml:space="preserve"> </w:t>
            </w:r>
            <w:r w:rsidRPr="0076037C">
              <w:rPr>
                <w:rFonts w:ascii="Times New Roman" w:hAnsi="Times New Roman" w:cs="Times New Roman"/>
                <w:bCs/>
                <w:kern w:val="24"/>
                <w:sz w:val="28"/>
                <w:szCs w:val="28"/>
                <w:lang w:val="en-US"/>
              </w:rPr>
              <w:t>&gt;0,05</w:t>
            </w:r>
          </w:p>
        </w:tc>
      </w:tr>
      <w:tr w:rsidR="00E46B5B" w14:paraId="32A01316" w14:textId="77777777" w:rsidTr="00E46B5B">
        <w:tc>
          <w:tcPr>
            <w:tcW w:w="4300" w:type="dxa"/>
            <w:vAlign w:val="center"/>
          </w:tcPr>
          <w:p w14:paraId="29996465" w14:textId="3088BA44" w:rsidR="00E46B5B" w:rsidRPr="00E46B5B" w:rsidRDefault="00E46B5B" w:rsidP="00E46B5B">
            <w:pPr>
              <w:spacing w:line="360" w:lineRule="auto"/>
              <w:rPr>
                <w:rFonts w:ascii="Times New Roman" w:hAnsi="Times New Roman" w:cs="Times New Roman"/>
                <w:sz w:val="28"/>
                <w:szCs w:val="28"/>
              </w:rPr>
            </w:pPr>
            <w:r w:rsidRPr="00E46B5B">
              <w:rPr>
                <w:rFonts w:ascii="Times New Roman" w:hAnsi="Times New Roman" w:cs="Times New Roman"/>
                <w:b/>
                <w:bCs/>
                <w:color w:val="000000"/>
                <w:kern w:val="24"/>
                <w:sz w:val="28"/>
                <w:szCs w:val="28"/>
              </w:rPr>
              <w:t>ВАШБ на 2 п/о день</w:t>
            </w:r>
          </w:p>
        </w:tc>
        <w:tc>
          <w:tcPr>
            <w:tcW w:w="2725" w:type="dxa"/>
            <w:vAlign w:val="center"/>
          </w:tcPr>
          <w:p w14:paraId="7CAD467D" w14:textId="42AF0746" w:rsidR="00E46B5B" w:rsidRPr="00E46B5B" w:rsidRDefault="00E46B5B" w:rsidP="00E46B5B">
            <w:pPr>
              <w:spacing w:line="360" w:lineRule="auto"/>
              <w:jc w:val="center"/>
              <w:rPr>
                <w:rFonts w:ascii="Times New Roman" w:hAnsi="Times New Roman" w:cs="Times New Roman"/>
                <w:sz w:val="28"/>
                <w:szCs w:val="28"/>
              </w:rPr>
            </w:pPr>
            <w:r w:rsidRPr="00E46B5B">
              <w:rPr>
                <w:rFonts w:ascii="Times New Roman" w:hAnsi="Times New Roman" w:cs="Times New Roman"/>
                <w:color w:val="000000"/>
                <w:kern w:val="24"/>
                <w:sz w:val="28"/>
                <w:szCs w:val="28"/>
              </w:rPr>
              <w:t>3,1</w:t>
            </w:r>
            <w:r w:rsidR="00140560">
              <w:rPr>
                <w:rFonts w:ascii="Times New Roman" w:hAnsi="Times New Roman" w:cs="Times New Roman"/>
                <w:color w:val="000000"/>
                <w:kern w:val="24"/>
                <w:sz w:val="28"/>
                <w:szCs w:val="28"/>
              </w:rPr>
              <w:t xml:space="preserve">2 </w:t>
            </w:r>
            <w:r w:rsidR="00140560">
              <w:rPr>
                <w:rFonts w:ascii="Times New Roman" w:hAnsi="Times New Roman" w:cs="Times New Roman"/>
                <w:bCs/>
                <w:kern w:val="24"/>
                <w:sz w:val="28"/>
                <w:szCs w:val="28"/>
                <w:lang w:val="en-US"/>
              </w:rPr>
              <w:t>± 1,47</w:t>
            </w:r>
          </w:p>
        </w:tc>
        <w:tc>
          <w:tcPr>
            <w:tcW w:w="1588" w:type="dxa"/>
            <w:vAlign w:val="center"/>
          </w:tcPr>
          <w:p w14:paraId="1E761469" w14:textId="6E821115" w:rsidR="00E46B5B" w:rsidRPr="00E46B5B" w:rsidRDefault="00E46B5B" w:rsidP="00E46B5B">
            <w:pPr>
              <w:spacing w:line="360" w:lineRule="auto"/>
              <w:jc w:val="center"/>
              <w:rPr>
                <w:rFonts w:ascii="Times New Roman" w:hAnsi="Times New Roman" w:cs="Times New Roman"/>
                <w:sz w:val="28"/>
                <w:szCs w:val="28"/>
              </w:rPr>
            </w:pPr>
            <w:r w:rsidRPr="00E46B5B">
              <w:rPr>
                <w:rFonts w:ascii="Times New Roman" w:hAnsi="Times New Roman" w:cs="Times New Roman"/>
                <w:color w:val="000000"/>
                <w:kern w:val="24"/>
                <w:sz w:val="28"/>
                <w:szCs w:val="28"/>
              </w:rPr>
              <w:t>5,3</w:t>
            </w:r>
            <w:r w:rsidR="00140560">
              <w:rPr>
                <w:rFonts w:ascii="Times New Roman" w:hAnsi="Times New Roman" w:cs="Times New Roman"/>
                <w:color w:val="000000"/>
                <w:kern w:val="24"/>
                <w:sz w:val="28"/>
                <w:szCs w:val="28"/>
              </w:rPr>
              <w:t xml:space="preserve"> </w:t>
            </w:r>
            <w:r w:rsidR="00140560">
              <w:rPr>
                <w:rFonts w:ascii="Times New Roman" w:hAnsi="Times New Roman" w:cs="Times New Roman"/>
                <w:bCs/>
                <w:kern w:val="24"/>
                <w:sz w:val="28"/>
                <w:szCs w:val="28"/>
                <w:lang w:val="en-US"/>
              </w:rPr>
              <w:t>± 2,76</w:t>
            </w:r>
          </w:p>
        </w:tc>
        <w:tc>
          <w:tcPr>
            <w:tcW w:w="959" w:type="dxa"/>
            <w:vAlign w:val="center"/>
          </w:tcPr>
          <w:p w14:paraId="32F9C24F" w14:textId="08BC7156" w:rsidR="00E46B5B" w:rsidRPr="00E46B5B" w:rsidRDefault="00E46B5B" w:rsidP="00E46B5B">
            <w:pPr>
              <w:spacing w:line="360" w:lineRule="auto"/>
              <w:jc w:val="center"/>
              <w:rPr>
                <w:rFonts w:ascii="Times New Roman" w:hAnsi="Times New Roman" w:cs="Times New Roman"/>
                <w:sz w:val="28"/>
                <w:szCs w:val="28"/>
              </w:rPr>
            </w:pPr>
            <w:r w:rsidRPr="0076037C">
              <w:rPr>
                <w:rFonts w:ascii="Times New Roman" w:hAnsi="Times New Roman" w:cs="Times New Roman"/>
                <w:bCs/>
                <w:kern w:val="24"/>
                <w:sz w:val="28"/>
                <w:szCs w:val="28"/>
                <w:lang w:val="en-US"/>
              </w:rPr>
              <w:t>&gt;0,05 </w:t>
            </w:r>
          </w:p>
        </w:tc>
      </w:tr>
      <w:tr w:rsidR="00E46B5B" w14:paraId="49A7C0FE" w14:textId="77777777" w:rsidTr="00E46B5B">
        <w:tc>
          <w:tcPr>
            <w:tcW w:w="4300" w:type="dxa"/>
            <w:vAlign w:val="center"/>
          </w:tcPr>
          <w:p w14:paraId="42090A49" w14:textId="47EA1EE0" w:rsidR="00E46B5B" w:rsidRPr="00E46B5B" w:rsidRDefault="00E46B5B" w:rsidP="00E46B5B">
            <w:pPr>
              <w:spacing w:line="360" w:lineRule="auto"/>
              <w:rPr>
                <w:rFonts w:ascii="Times New Roman" w:hAnsi="Times New Roman" w:cs="Times New Roman"/>
                <w:sz w:val="28"/>
                <w:szCs w:val="28"/>
              </w:rPr>
            </w:pPr>
            <w:r w:rsidRPr="00E46B5B">
              <w:rPr>
                <w:rFonts w:ascii="Times New Roman" w:hAnsi="Times New Roman" w:cs="Times New Roman"/>
                <w:b/>
                <w:bCs/>
                <w:color w:val="000000"/>
                <w:kern w:val="24"/>
                <w:sz w:val="28"/>
                <w:szCs w:val="28"/>
              </w:rPr>
              <w:t>Обезболивание наркотиками (%)</w:t>
            </w:r>
          </w:p>
        </w:tc>
        <w:tc>
          <w:tcPr>
            <w:tcW w:w="2725" w:type="dxa"/>
            <w:vAlign w:val="center"/>
          </w:tcPr>
          <w:p w14:paraId="6FDC5D72" w14:textId="22700D3F" w:rsidR="00E46B5B" w:rsidRPr="00E46B5B" w:rsidRDefault="00E46B5B" w:rsidP="00E46B5B">
            <w:pPr>
              <w:spacing w:line="360" w:lineRule="auto"/>
              <w:jc w:val="center"/>
              <w:rPr>
                <w:rFonts w:ascii="Times New Roman" w:hAnsi="Times New Roman" w:cs="Times New Roman"/>
                <w:sz w:val="28"/>
                <w:szCs w:val="28"/>
              </w:rPr>
            </w:pPr>
            <w:r w:rsidRPr="00E46B5B">
              <w:rPr>
                <w:rFonts w:ascii="Times New Roman" w:hAnsi="Times New Roman" w:cs="Times New Roman"/>
                <w:color w:val="000000"/>
                <w:kern w:val="24"/>
                <w:sz w:val="28"/>
                <w:szCs w:val="28"/>
                <w:lang w:val="en-US"/>
              </w:rPr>
              <w:t>64,7</w:t>
            </w:r>
          </w:p>
        </w:tc>
        <w:tc>
          <w:tcPr>
            <w:tcW w:w="1588" w:type="dxa"/>
            <w:vAlign w:val="center"/>
          </w:tcPr>
          <w:p w14:paraId="73F9D0D4" w14:textId="3FB90107" w:rsidR="00E46B5B" w:rsidRPr="00E46B5B" w:rsidRDefault="00E46B5B" w:rsidP="00E46B5B">
            <w:pPr>
              <w:spacing w:line="360" w:lineRule="auto"/>
              <w:jc w:val="center"/>
              <w:rPr>
                <w:rFonts w:ascii="Times New Roman" w:hAnsi="Times New Roman" w:cs="Times New Roman"/>
                <w:sz w:val="28"/>
                <w:szCs w:val="28"/>
              </w:rPr>
            </w:pPr>
            <w:r w:rsidRPr="00E46B5B">
              <w:rPr>
                <w:rFonts w:ascii="Times New Roman" w:hAnsi="Times New Roman" w:cs="Times New Roman"/>
                <w:color w:val="000000"/>
                <w:kern w:val="24"/>
                <w:sz w:val="28"/>
                <w:szCs w:val="28"/>
                <w:lang w:val="en-US"/>
              </w:rPr>
              <w:t>77</w:t>
            </w:r>
            <w:r w:rsidRPr="00E46B5B">
              <w:rPr>
                <w:rFonts w:ascii="Times New Roman" w:hAnsi="Times New Roman" w:cs="Times New Roman"/>
                <w:color w:val="000000"/>
                <w:kern w:val="24"/>
                <w:sz w:val="28"/>
                <w:szCs w:val="28"/>
              </w:rPr>
              <w:t>,</w:t>
            </w:r>
            <w:r w:rsidRPr="00E46B5B">
              <w:rPr>
                <w:rFonts w:ascii="Times New Roman" w:hAnsi="Times New Roman" w:cs="Times New Roman"/>
                <w:color w:val="000000"/>
                <w:kern w:val="24"/>
                <w:sz w:val="28"/>
                <w:szCs w:val="28"/>
                <w:lang w:val="en-US"/>
              </w:rPr>
              <w:t>8</w:t>
            </w:r>
          </w:p>
        </w:tc>
        <w:tc>
          <w:tcPr>
            <w:tcW w:w="959" w:type="dxa"/>
            <w:vAlign w:val="center"/>
          </w:tcPr>
          <w:p w14:paraId="51CD3CF1" w14:textId="4054B840" w:rsidR="00E46B5B" w:rsidRPr="00E46B5B" w:rsidRDefault="00E46B5B" w:rsidP="00E46B5B">
            <w:pPr>
              <w:spacing w:line="360" w:lineRule="auto"/>
              <w:jc w:val="center"/>
              <w:rPr>
                <w:rFonts w:ascii="Times New Roman" w:hAnsi="Times New Roman" w:cs="Times New Roman"/>
                <w:sz w:val="28"/>
                <w:szCs w:val="28"/>
              </w:rPr>
            </w:pPr>
            <w:r w:rsidRPr="0076037C">
              <w:rPr>
                <w:rFonts w:ascii="Times New Roman" w:hAnsi="Times New Roman" w:cs="Times New Roman"/>
                <w:bCs/>
                <w:kern w:val="24"/>
                <w:sz w:val="28"/>
                <w:szCs w:val="28"/>
                <w:lang w:val="en-US"/>
              </w:rPr>
              <w:t>&gt;0,05</w:t>
            </w:r>
          </w:p>
        </w:tc>
      </w:tr>
      <w:tr w:rsidR="00E46B5B" w14:paraId="6658EB93" w14:textId="77777777" w:rsidTr="00E46B5B">
        <w:tc>
          <w:tcPr>
            <w:tcW w:w="4300" w:type="dxa"/>
            <w:vAlign w:val="center"/>
          </w:tcPr>
          <w:p w14:paraId="43A3A923" w14:textId="7BAF51E3" w:rsidR="00E46B5B" w:rsidRPr="00E46B5B" w:rsidRDefault="00E46B5B" w:rsidP="00E46B5B">
            <w:pPr>
              <w:spacing w:line="360" w:lineRule="auto"/>
              <w:rPr>
                <w:rFonts w:ascii="Times New Roman" w:hAnsi="Times New Roman" w:cs="Times New Roman"/>
                <w:sz w:val="28"/>
                <w:szCs w:val="28"/>
              </w:rPr>
            </w:pPr>
            <w:r w:rsidRPr="00E46B5B">
              <w:rPr>
                <w:rFonts w:ascii="Times New Roman" w:hAnsi="Times New Roman" w:cs="Times New Roman"/>
                <w:b/>
                <w:bCs/>
                <w:color w:val="000000"/>
                <w:kern w:val="24"/>
                <w:sz w:val="28"/>
                <w:szCs w:val="28"/>
              </w:rPr>
              <w:t>Всего осложнений (%</w:t>
            </w:r>
            <w:r w:rsidRPr="00E46B5B">
              <w:rPr>
                <w:rFonts w:ascii="Times New Roman" w:hAnsi="Times New Roman" w:cs="Times New Roman"/>
                <w:b/>
                <w:bCs/>
                <w:color w:val="000000"/>
                <w:kern w:val="24"/>
                <w:sz w:val="28"/>
                <w:szCs w:val="28"/>
                <w:lang w:val="en-US"/>
              </w:rPr>
              <w:t>)</w:t>
            </w:r>
          </w:p>
        </w:tc>
        <w:tc>
          <w:tcPr>
            <w:tcW w:w="2725" w:type="dxa"/>
            <w:vAlign w:val="center"/>
          </w:tcPr>
          <w:p w14:paraId="789C8DE3" w14:textId="5DB7E7D9" w:rsidR="00E46B5B" w:rsidRPr="00E46B5B" w:rsidRDefault="00E46B5B" w:rsidP="00E46B5B">
            <w:pPr>
              <w:spacing w:line="360" w:lineRule="auto"/>
              <w:jc w:val="center"/>
              <w:rPr>
                <w:rFonts w:ascii="Times New Roman" w:hAnsi="Times New Roman" w:cs="Times New Roman"/>
                <w:sz w:val="28"/>
                <w:szCs w:val="28"/>
              </w:rPr>
            </w:pPr>
            <w:r w:rsidRPr="00E46B5B">
              <w:rPr>
                <w:rFonts w:ascii="Times New Roman" w:hAnsi="Times New Roman" w:cs="Times New Roman"/>
                <w:color w:val="000000" w:themeColor="text1"/>
                <w:kern w:val="24"/>
                <w:sz w:val="28"/>
                <w:szCs w:val="28"/>
                <w:lang w:val="en-US"/>
              </w:rPr>
              <w:t>17</w:t>
            </w:r>
            <w:r w:rsidRPr="00E46B5B">
              <w:rPr>
                <w:rFonts w:ascii="Times New Roman" w:hAnsi="Times New Roman" w:cs="Times New Roman"/>
                <w:color w:val="000000" w:themeColor="text1"/>
                <w:kern w:val="24"/>
                <w:sz w:val="28"/>
                <w:szCs w:val="28"/>
              </w:rPr>
              <w:t>,</w:t>
            </w:r>
            <w:r w:rsidRPr="00E46B5B">
              <w:rPr>
                <w:rFonts w:ascii="Times New Roman" w:hAnsi="Times New Roman" w:cs="Times New Roman"/>
                <w:color w:val="000000" w:themeColor="text1"/>
                <w:kern w:val="24"/>
                <w:sz w:val="28"/>
                <w:szCs w:val="28"/>
                <w:lang w:val="en-US"/>
              </w:rPr>
              <w:t>6</w:t>
            </w:r>
          </w:p>
        </w:tc>
        <w:tc>
          <w:tcPr>
            <w:tcW w:w="1588" w:type="dxa"/>
            <w:vAlign w:val="center"/>
          </w:tcPr>
          <w:p w14:paraId="28FC2611" w14:textId="734656EE" w:rsidR="00E46B5B" w:rsidRPr="00E46B5B" w:rsidRDefault="00E46B5B" w:rsidP="00E46B5B">
            <w:pPr>
              <w:spacing w:line="360" w:lineRule="auto"/>
              <w:jc w:val="center"/>
              <w:rPr>
                <w:rFonts w:ascii="Times New Roman" w:hAnsi="Times New Roman" w:cs="Times New Roman"/>
                <w:sz w:val="28"/>
                <w:szCs w:val="28"/>
              </w:rPr>
            </w:pPr>
            <w:r w:rsidRPr="00E46B5B">
              <w:rPr>
                <w:rFonts w:ascii="Times New Roman" w:hAnsi="Times New Roman" w:cs="Times New Roman"/>
                <w:color w:val="000000" w:themeColor="text1"/>
                <w:kern w:val="24"/>
                <w:sz w:val="28"/>
                <w:szCs w:val="28"/>
              </w:rPr>
              <w:t>2</w:t>
            </w:r>
            <w:r w:rsidRPr="00E46B5B">
              <w:rPr>
                <w:rFonts w:ascii="Times New Roman" w:hAnsi="Times New Roman" w:cs="Times New Roman"/>
                <w:color w:val="000000" w:themeColor="text1"/>
                <w:kern w:val="24"/>
                <w:sz w:val="28"/>
                <w:szCs w:val="28"/>
                <w:lang w:val="en-US"/>
              </w:rPr>
              <w:t>2</w:t>
            </w:r>
            <w:r w:rsidRPr="00E46B5B">
              <w:rPr>
                <w:rFonts w:ascii="Times New Roman" w:hAnsi="Times New Roman" w:cs="Times New Roman"/>
                <w:color w:val="000000" w:themeColor="text1"/>
                <w:kern w:val="24"/>
                <w:sz w:val="28"/>
                <w:szCs w:val="28"/>
              </w:rPr>
              <w:t>,</w:t>
            </w:r>
            <w:r w:rsidRPr="00E46B5B">
              <w:rPr>
                <w:rFonts w:ascii="Times New Roman" w:hAnsi="Times New Roman" w:cs="Times New Roman"/>
                <w:color w:val="000000" w:themeColor="text1"/>
                <w:kern w:val="24"/>
                <w:sz w:val="28"/>
                <w:szCs w:val="28"/>
                <w:lang w:val="en-US"/>
              </w:rPr>
              <w:t>2</w:t>
            </w:r>
          </w:p>
        </w:tc>
        <w:tc>
          <w:tcPr>
            <w:tcW w:w="959" w:type="dxa"/>
            <w:vAlign w:val="center"/>
          </w:tcPr>
          <w:p w14:paraId="6C4D2387" w14:textId="0D2D3815" w:rsidR="00E46B5B" w:rsidRPr="00E46B5B" w:rsidRDefault="00E46B5B" w:rsidP="00E46B5B">
            <w:pPr>
              <w:spacing w:line="360" w:lineRule="auto"/>
              <w:jc w:val="center"/>
              <w:rPr>
                <w:rFonts w:ascii="Times New Roman" w:hAnsi="Times New Roman" w:cs="Times New Roman"/>
                <w:sz w:val="28"/>
                <w:szCs w:val="28"/>
              </w:rPr>
            </w:pPr>
            <w:r w:rsidRPr="0076037C">
              <w:rPr>
                <w:rFonts w:ascii="Times New Roman" w:hAnsi="Times New Roman" w:cs="Times New Roman"/>
                <w:bCs/>
                <w:kern w:val="24"/>
                <w:sz w:val="28"/>
                <w:szCs w:val="28"/>
                <w:lang w:val="en-US"/>
              </w:rPr>
              <w:t>&gt;0,05</w:t>
            </w:r>
          </w:p>
        </w:tc>
      </w:tr>
      <w:tr w:rsidR="00E46B5B" w14:paraId="53B09D0B" w14:textId="77777777" w:rsidTr="00E46B5B">
        <w:tc>
          <w:tcPr>
            <w:tcW w:w="4300" w:type="dxa"/>
            <w:vAlign w:val="center"/>
          </w:tcPr>
          <w:p w14:paraId="7C525837" w14:textId="6C81E643" w:rsidR="00E46B5B" w:rsidRPr="00E46B5B" w:rsidRDefault="00E46B5B" w:rsidP="00E46B5B">
            <w:pPr>
              <w:spacing w:line="360" w:lineRule="auto"/>
              <w:rPr>
                <w:rFonts w:ascii="Times New Roman" w:hAnsi="Times New Roman" w:cs="Times New Roman"/>
                <w:sz w:val="28"/>
                <w:szCs w:val="28"/>
              </w:rPr>
            </w:pPr>
            <w:r w:rsidRPr="00E46B5B">
              <w:rPr>
                <w:rFonts w:ascii="Times New Roman" w:hAnsi="Times New Roman" w:cs="Times New Roman"/>
                <w:b/>
                <w:bCs/>
                <w:color w:val="000000"/>
                <w:kern w:val="24"/>
                <w:sz w:val="28"/>
                <w:szCs w:val="28"/>
              </w:rPr>
              <w:t>Осложнения Grade 3 и выше (%)</w:t>
            </w:r>
          </w:p>
        </w:tc>
        <w:tc>
          <w:tcPr>
            <w:tcW w:w="2725" w:type="dxa"/>
            <w:vAlign w:val="center"/>
          </w:tcPr>
          <w:p w14:paraId="7E0F32CF" w14:textId="4E6B97A4" w:rsidR="00E46B5B" w:rsidRPr="00E46B5B" w:rsidRDefault="00E46B5B" w:rsidP="00E46B5B">
            <w:pPr>
              <w:spacing w:line="360" w:lineRule="auto"/>
              <w:jc w:val="center"/>
              <w:rPr>
                <w:rFonts w:ascii="Times New Roman" w:hAnsi="Times New Roman" w:cs="Times New Roman"/>
                <w:sz w:val="28"/>
                <w:szCs w:val="28"/>
              </w:rPr>
            </w:pPr>
            <w:r w:rsidRPr="00E46B5B">
              <w:rPr>
                <w:rFonts w:ascii="Times New Roman" w:hAnsi="Times New Roman" w:cs="Times New Roman"/>
                <w:color w:val="000000"/>
                <w:kern w:val="24"/>
                <w:sz w:val="28"/>
                <w:szCs w:val="28"/>
                <w:lang w:val="en-US"/>
              </w:rPr>
              <w:t>11,8</w:t>
            </w:r>
          </w:p>
        </w:tc>
        <w:tc>
          <w:tcPr>
            <w:tcW w:w="1588" w:type="dxa"/>
            <w:vAlign w:val="center"/>
          </w:tcPr>
          <w:p w14:paraId="281D20B8" w14:textId="10A55FCC" w:rsidR="00E46B5B" w:rsidRPr="00E46B5B" w:rsidRDefault="00E46B5B" w:rsidP="00E46B5B">
            <w:pPr>
              <w:spacing w:line="360" w:lineRule="auto"/>
              <w:jc w:val="center"/>
              <w:rPr>
                <w:rFonts w:ascii="Times New Roman" w:hAnsi="Times New Roman" w:cs="Times New Roman"/>
                <w:sz w:val="28"/>
                <w:szCs w:val="28"/>
              </w:rPr>
            </w:pPr>
            <w:r w:rsidRPr="00E46B5B">
              <w:rPr>
                <w:rFonts w:ascii="Times New Roman" w:hAnsi="Times New Roman" w:cs="Times New Roman"/>
                <w:color w:val="000000"/>
                <w:kern w:val="24"/>
                <w:sz w:val="28"/>
                <w:szCs w:val="28"/>
                <w:lang w:val="en-US"/>
              </w:rPr>
              <w:t>11,1</w:t>
            </w:r>
          </w:p>
        </w:tc>
        <w:tc>
          <w:tcPr>
            <w:tcW w:w="959" w:type="dxa"/>
            <w:vAlign w:val="center"/>
          </w:tcPr>
          <w:p w14:paraId="007CED84" w14:textId="1ACD4663" w:rsidR="00E46B5B" w:rsidRPr="00E46B5B" w:rsidRDefault="00E46B5B" w:rsidP="00E46B5B">
            <w:pPr>
              <w:spacing w:line="360" w:lineRule="auto"/>
              <w:jc w:val="center"/>
              <w:rPr>
                <w:rFonts w:ascii="Times New Roman" w:hAnsi="Times New Roman" w:cs="Times New Roman"/>
                <w:sz w:val="28"/>
                <w:szCs w:val="28"/>
              </w:rPr>
            </w:pPr>
            <w:r w:rsidRPr="0076037C">
              <w:rPr>
                <w:rFonts w:ascii="Times New Roman" w:hAnsi="Times New Roman" w:cs="Times New Roman"/>
                <w:bCs/>
                <w:kern w:val="24"/>
                <w:sz w:val="28"/>
                <w:szCs w:val="28"/>
                <w:lang w:val="en-US"/>
              </w:rPr>
              <w:t>&gt;0,05 </w:t>
            </w:r>
          </w:p>
        </w:tc>
      </w:tr>
      <w:tr w:rsidR="00E46B5B" w14:paraId="5426241B" w14:textId="77777777" w:rsidTr="00E46B5B">
        <w:tc>
          <w:tcPr>
            <w:tcW w:w="4300" w:type="dxa"/>
            <w:vAlign w:val="center"/>
          </w:tcPr>
          <w:p w14:paraId="3985A2C3" w14:textId="0FE55B7E" w:rsidR="00E46B5B" w:rsidRPr="00E46B5B" w:rsidRDefault="00E46B5B" w:rsidP="00E46B5B">
            <w:pPr>
              <w:spacing w:line="360" w:lineRule="auto"/>
              <w:rPr>
                <w:rFonts w:ascii="Times New Roman" w:hAnsi="Times New Roman" w:cs="Times New Roman"/>
                <w:sz w:val="28"/>
                <w:szCs w:val="28"/>
              </w:rPr>
            </w:pPr>
            <w:r w:rsidRPr="00E46B5B">
              <w:rPr>
                <w:rFonts w:ascii="Times New Roman" w:hAnsi="Times New Roman" w:cs="Times New Roman"/>
                <w:b/>
                <w:bCs/>
                <w:color w:val="000000"/>
                <w:kern w:val="24"/>
                <w:sz w:val="28"/>
                <w:szCs w:val="28"/>
              </w:rPr>
              <w:t>П/о к/д (сутки)</w:t>
            </w:r>
          </w:p>
        </w:tc>
        <w:tc>
          <w:tcPr>
            <w:tcW w:w="2725" w:type="dxa"/>
            <w:vAlign w:val="center"/>
          </w:tcPr>
          <w:p w14:paraId="56C1EA21" w14:textId="75F5370D" w:rsidR="00E46B5B" w:rsidRPr="00E46B5B" w:rsidRDefault="00E46B5B" w:rsidP="00E46B5B">
            <w:pPr>
              <w:spacing w:line="360" w:lineRule="auto"/>
              <w:jc w:val="center"/>
              <w:rPr>
                <w:rFonts w:ascii="Times New Roman" w:hAnsi="Times New Roman" w:cs="Times New Roman"/>
                <w:sz w:val="28"/>
                <w:szCs w:val="28"/>
              </w:rPr>
            </w:pPr>
            <w:r w:rsidRPr="00E46B5B">
              <w:rPr>
                <w:rFonts w:ascii="Times New Roman" w:hAnsi="Times New Roman" w:cs="Times New Roman"/>
                <w:color w:val="000000"/>
                <w:kern w:val="24"/>
                <w:sz w:val="28"/>
                <w:szCs w:val="28"/>
                <w:lang w:val="en-US"/>
              </w:rPr>
              <w:t>11,1</w:t>
            </w:r>
            <w:r w:rsidR="00825F91">
              <w:rPr>
                <w:rFonts w:ascii="Times New Roman" w:hAnsi="Times New Roman" w:cs="Times New Roman"/>
                <w:color w:val="000000"/>
                <w:kern w:val="24"/>
                <w:sz w:val="28"/>
                <w:szCs w:val="28"/>
                <w:lang w:val="en-US"/>
              </w:rPr>
              <w:t xml:space="preserve">1 </w:t>
            </w:r>
            <w:r w:rsidR="00825F91">
              <w:rPr>
                <w:rFonts w:ascii="Times New Roman" w:hAnsi="Times New Roman" w:cs="Times New Roman"/>
                <w:bCs/>
                <w:kern w:val="24"/>
                <w:sz w:val="28"/>
                <w:szCs w:val="28"/>
                <w:lang w:val="en-US"/>
              </w:rPr>
              <w:t>± 7,53</w:t>
            </w:r>
          </w:p>
        </w:tc>
        <w:tc>
          <w:tcPr>
            <w:tcW w:w="1588" w:type="dxa"/>
            <w:vAlign w:val="center"/>
          </w:tcPr>
          <w:p w14:paraId="683FE547" w14:textId="19CB489E" w:rsidR="00E46B5B" w:rsidRPr="00E46B5B" w:rsidRDefault="00E46B5B" w:rsidP="00E46B5B">
            <w:pPr>
              <w:spacing w:line="360" w:lineRule="auto"/>
              <w:jc w:val="center"/>
              <w:rPr>
                <w:rFonts w:ascii="Times New Roman" w:hAnsi="Times New Roman" w:cs="Times New Roman"/>
                <w:sz w:val="28"/>
                <w:szCs w:val="28"/>
              </w:rPr>
            </w:pPr>
            <w:r w:rsidRPr="00E46B5B">
              <w:rPr>
                <w:rFonts w:ascii="Times New Roman" w:hAnsi="Times New Roman" w:cs="Times New Roman"/>
                <w:color w:val="000000"/>
                <w:kern w:val="24"/>
                <w:sz w:val="28"/>
                <w:szCs w:val="28"/>
                <w:lang w:val="en-US"/>
              </w:rPr>
              <w:t>11,</w:t>
            </w:r>
            <w:r w:rsidR="00825F91">
              <w:rPr>
                <w:rFonts w:ascii="Times New Roman" w:hAnsi="Times New Roman" w:cs="Times New Roman"/>
                <w:color w:val="000000"/>
                <w:kern w:val="24"/>
                <w:sz w:val="28"/>
                <w:szCs w:val="28"/>
                <w:lang w:val="en-US"/>
              </w:rPr>
              <w:t>7</w:t>
            </w:r>
            <w:r w:rsidRPr="00E46B5B">
              <w:rPr>
                <w:rFonts w:ascii="Times New Roman" w:hAnsi="Times New Roman" w:cs="Times New Roman"/>
                <w:color w:val="000000"/>
                <w:kern w:val="24"/>
                <w:sz w:val="28"/>
                <w:szCs w:val="28"/>
                <w:lang w:val="en-US"/>
              </w:rPr>
              <w:t>8</w:t>
            </w:r>
            <w:r w:rsidR="00825F91">
              <w:rPr>
                <w:rFonts w:ascii="Times New Roman" w:hAnsi="Times New Roman" w:cs="Times New Roman"/>
                <w:bCs/>
                <w:kern w:val="24"/>
                <w:sz w:val="28"/>
                <w:szCs w:val="28"/>
                <w:lang w:val="en-US"/>
              </w:rPr>
              <w:t>±8,44</w:t>
            </w:r>
          </w:p>
        </w:tc>
        <w:tc>
          <w:tcPr>
            <w:tcW w:w="959" w:type="dxa"/>
          </w:tcPr>
          <w:p w14:paraId="764BC735" w14:textId="5E738305" w:rsidR="00E46B5B" w:rsidRPr="00E46B5B" w:rsidRDefault="00E46B5B" w:rsidP="00E46B5B">
            <w:pPr>
              <w:spacing w:line="360" w:lineRule="auto"/>
              <w:jc w:val="center"/>
              <w:rPr>
                <w:rFonts w:ascii="Times New Roman" w:hAnsi="Times New Roman" w:cs="Times New Roman"/>
                <w:sz w:val="28"/>
                <w:szCs w:val="28"/>
              </w:rPr>
            </w:pPr>
            <w:r w:rsidRPr="0076037C">
              <w:rPr>
                <w:rFonts w:ascii="Times New Roman" w:hAnsi="Times New Roman" w:cs="Times New Roman"/>
                <w:bCs/>
                <w:kern w:val="24"/>
                <w:sz w:val="28"/>
                <w:szCs w:val="28"/>
                <w:lang w:val="en-US"/>
              </w:rPr>
              <w:t>&gt;0,05</w:t>
            </w:r>
          </w:p>
        </w:tc>
      </w:tr>
    </w:tbl>
    <w:p w14:paraId="459DE1D5" w14:textId="77777777" w:rsidR="00E46B5B" w:rsidRDefault="00E46B5B" w:rsidP="00576987">
      <w:pPr>
        <w:spacing w:line="360" w:lineRule="auto"/>
        <w:ind w:firstLine="709"/>
        <w:jc w:val="right"/>
        <w:rPr>
          <w:rFonts w:ascii="Times New Roman" w:hAnsi="Times New Roman" w:cs="Times New Roman"/>
          <w:sz w:val="28"/>
          <w:szCs w:val="28"/>
        </w:rPr>
      </w:pPr>
    </w:p>
    <w:p w14:paraId="06F1D6EC" w14:textId="41B4116A" w:rsidR="000C1920" w:rsidRDefault="00F70DDF" w:rsidP="00F70DD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Количество удаленных лимфоузлов было больше в группе торакоскопических пневмонэктомий по сравнению с открытыми (20,76 и 17,78, соответственно). Количество удаленных медиастинальных групп было эквивалентным в обеих группах и равнялось 5,0. Боль, оцененная по ВАШБ на</w:t>
      </w:r>
      <w:r w:rsidR="00156F45">
        <w:rPr>
          <w:rFonts w:ascii="Times New Roman" w:hAnsi="Times New Roman" w:cs="Times New Roman"/>
          <w:sz w:val="28"/>
          <w:szCs w:val="28"/>
        </w:rPr>
        <w:t xml:space="preserve"> вторые послеоперационные сутки была меньше в группе торакоскопических пневмонэктомий и равнялась 3,12, в то время как в группе пациентов, оперированных открыто, средний балл равнялся 5,3. Также в первой группе меньше был процент пациентов, потребовавших обезболивания наркотическими анальгетиками в послеоперационном периоде.</w:t>
      </w:r>
      <w:r w:rsidR="00813010">
        <w:rPr>
          <w:rFonts w:ascii="Times New Roman" w:hAnsi="Times New Roman" w:cs="Times New Roman"/>
          <w:sz w:val="28"/>
          <w:szCs w:val="28"/>
        </w:rPr>
        <w:t xml:space="preserve"> Реже послеоперационные осложнения встречались в группе торакоскопических пневмонэктомий. Послеоперационный койко-день был сравним в обеих группах и составил 11,11 дня для торакоскопической группы и 11,78 дня для открытой группы. Однако, для получения статистически достоверного результата, необходима большая выборка пациентов.</w:t>
      </w:r>
    </w:p>
    <w:p w14:paraId="411AA3DC" w14:textId="77777777" w:rsidR="00BD7765" w:rsidRDefault="00BD7765" w:rsidP="00F70DDF">
      <w:pPr>
        <w:spacing w:line="360" w:lineRule="auto"/>
        <w:ind w:firstLine="709"/>
        <w:jc w:val="both"/>
        <w:rPr>
          <w:rFonts w:ascii="Times New Roman" w:hAnsi="Times New Roman" w:cs="Times New Roman"/>
          <w:sz w:val="28"/>
          <w:szCs w:val="28"/>
        </w:rPr>
      </w:pPr>
    </w:p>
    <w:p w14:paraId="360D0BC2" w14:textId="2806852C" w:rsidR="00BD7765" w:rsidRDefault="00BD7765" w:rsidP="00F70DD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3.3. Сравнение групп по </w:t>
      </w:r>
      <w:r w:rsidR="00DE0E0F" w:rsidRPr="00DE0E0F">
        <w:rPr>
          <w:rFonts w:ascii="Times New Roman" w:hAnsi="Times New Roman" w:cs="Times New Roman"/>
          <w:sz w:val="28"/>
          <w:szCs w:val="28"/>
        </w:rPr>
        <w:t>провоспалительному</w:t>
      </w:r>
      <w:r w:rsidR="00EB4A7F" w:rsidRPr="00DE0E0F">
        <w:rPr>
          <w:rFonts w:ascii="Times New Roman" w:hAnsi="Times New Roman" w:cs="Times New Roman"/>
          <w:sz w:val="28"/>
          <w:szCs w:val="28"/>
        </w:rPr>
        <w:t xml:space="preserve"> ответу</w:t>
      </w:r>
    </w:p>
    <w:p w14:paraId="03A5099A" w14:textId="3F643084" w:rsidR="00576779" w:rsidRDefault="00576779" w:rsidP="00F70DD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целью исследования общих реакций организма и иммунного ответа организма на операционную травму были проанализированы результаты лабораторных исследований до операции, в первые </w:t>
      </w:r>
      <w:r w:rsidR="00915553">
        <w:rPr>
          <w:rFonts w:ascii="Times New Roman" w:hAnsi="Times New Roman" w:cs="Times New Roman"/>
          <w:sz w:val="28"/>
          <w:szCs w:val="28"/>
        </w:rPr>
        <w:t xml:space="preserve">и вторые </w:t>
      </w:r>
      <w:r>
        <w:rPr>
          <w:rFonts w:ascii="Times New Roman" w:hAnsi="Times New Roman" w:cs="Times New Roman"/>
          <w:sz w:val="28"/>
          <w:szCs w:val="28"/>
        </w:rPr>
        <w:t xml:space="preserve">послеоперационные сутки и </w:t>
      </w:r>
      <w:r w:rsidR="00915553">
        <w:rPr>
          <w:rFonts w:ascii="Times New Roman" w:hAnsi="Times New Roman" w:cs="Times New Roman"/>
          <w:sz w:val="28"/>
          <w:szCs w:val="28"/>
        </w:rPr>
        <w:t>перед выпиской</w:t>
      </w:r>
      <w:r>
        <w:rPr>
          <w:rFonts w:ascii="Times New Roman" w:hAnsi="Times New Roman" w:cs="Times New Roman"/>
          <w:sz w:val="28"/>
          <w:szCs w:val="28"/>
        </w:rPr>
        <w:t xml:space="preserve">. </w:t>
      </w:r>
      <w:r w:rsidR="007E53BD">
        <w:rPr>
          <w:rFonts w:ascii="Times New Roman" w:hAnsi="Times New Roman" w:cs="Times New Roman"/>
          <w:sz w:val="28"/>
          <w:szCs w:val="28"/>
        </w:rPr>
        <w:t>Полученные данные предоставлены в таблице № 14.</w:t>
      </w:r>
    </w:p>
    <w:p w14:paraId="360D36F9" w14:textId="77777777" w:rsidR="007E53BD" w:rsidRDefault="007E53BD" w:rsidP="00F70DDF">
      <w:pPr>
        <w:spacing w:line="360" w:lineRule="auto"/>
        <w:ind w:firstLine="709"/>
        <w:jc w:val="both"/>
        <w:rPr>
          <w:rFonts w:ascii="Times New Roman" w:hAnsi="Times New Roman" w:cs="Times New Roman"/>
          <w:sz w:val="28"/>
          <w:szCs w:val="28"/>
        </w:rPr>
      </w:pPr>
    </w:p>
    <w:p w14:paraId="37832AB0" w14:textId="1CB59354" w:rsidR="007E53BD" w:rsidRPr="00D13348" w:rsidRDefault="007E53BD" w:rsidP="007E53BD">
      <w:pPr>
        <w:spacing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Таблица №14</w:t>
      </w:r>
    </w:p>
    <w:p w14:paraId="3E097FC0" w14:textId="68778A46" w:rsidR="007E53BD" w:rsidRDefault="007E53BD" w:rsidP="007E53BD">
      <w:pPr>
        <w:spacing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Сравнение групп по иммунному ответу</w:t>
      </w:r>
    </w:p>
    <w:tbl>
      <w:tblPr>
        <w:tblStyle w:val="a4"/>
        <w:tblW w:w="0" w:type="auto"/>
        <w:tblLook w:val="04A0" w:firstRow="1" w:lastRow="0" w:firstColumn="1" w:lastColumn="0" w:noHBand="0" w:noVBand="1"/>
      </w:tblPr>
      <w:tblGrid>
        <w:gridCol w:w="3195"/>
        <w:gridCol w:w="2725"/>
        <w:gridCol w:w="2268"/>
        <w:gridCol w:w="1384"/>
      </w:tblGrid>
      <w:tr w:rsidR="007E53BD" w14:paraId="78ABC8C6" w14:textId="77777777" w:rsidTr="001C23AB">
        <w:tc>
          <w:tcPr>
            <w:tcW w:w="3195" w:type="dxa"/>
          </w:tcPr>
          <w:p w14:paraId="326F3927" w14:textId="77777777" w:rsidR="007E53BD" w:rsidRDefault="007E53BD" w:rsidP="007E53BD">
            <w:pPr>
              <w:spacing w:line="360" w:lineRule="auto"/>
              <w:jc w:val="right"/>
              <w:rPr>
                <w:rFonts w:ascii="Times New Roman" w:hAnsi="Times New Roman" w:cs="Times New Roman"/>
                <w:i/>
                <w:sz w:val="28"/>
                <w:szCs w:val="28"/>
              </w:rPr>
            </w:pPr>
          </w:p>
        </w:tc>
        <w:tc>
          <w:tcPr>
            <w:tcW w:w="2725" w:type="dxa"/>
            <w:vAlign w:val="center"/>
          </w:tcPr>
          <w:p w14:paraId="1B27A42A" w14:textId="77777777" w:rsidR="007E53BD" w:rsidRPr="002173C3" w:rsidRDefault="007E53BD" w:rsidP="007E53BD">
            <w:pPr>
              <w:pStyle w:val="a5"/>
              <w:spacing w:before="0" w:beforeAutospacing="0" w:after="0" w:afterAutospacing="0" w:line="360" w:lineRule="auto"/>
              <w:jc w:val="center"/>
              <w:textAlignment w:val="baseline"/>
              <w:rPr>
                <w:rFonts w:ascii="Times New Roman" w:hAnsi="Times New Roman"/>
                <w:b/>
                <w:sz w:val="28"/>
                <w:szCs w:val="28"/>
              </w:rPr>
            </w:pPr>
            <w:r w:rsidRPr="002173C3">
              <w:rPr>
                <w:rFonts w:ascii="Times New Roman" w:hAnsi="Times New Roman"/>
                <w:b/>
                <w:bCs/>
                <w:kern w:val="24"/>
                <w:sz w:val="28"/>
                <w:szCs w:val="28"/>
              </w:rPr>
              <w:t>Торакоскопические</w:t>
            </w:r>
          </w:p>
          <w:p w14:paraId="6FF064E8" w14:textId="5AD1AEE8" w:rsidR="007E53BD" w:rsidRDefault="007E53BD" w:rsidP="007E53BD">
            <w:pPr>
              <w:spacing w:line="360" w:lineRule="auto"/>
              <w:jc w:val="center"/>
              <w:rPr>
                <w:rFonts w:ascii="Times New Roman" w:hAnsi="Times New Roman" w:cs="Times New Roman"/>
                <w:i/>
                <w:sz w:val="28"/>
                <w:szCs w:val="28"/>
              </w:rPr>
            </w:pPr>
            <w:r w:rsidRPr="002173C3">
              <w:rPr>
                <w:rFonts w:ascii="Times New Roman" w:hAnsi="Times New Roman" w:cs="Times New Roman"/>
                <w:b/>
                <w:bCs/>
                <w:kern w:val="24"/>
                <w:sz w:val="28"/>
                <w:szCs w:val="28"/>
              </w:rPr>
              <w:t>(</w:t>
            </w:r>
            <w:r w:rsidRPr="002173C3">
              <w:rPr>
                <w:rFonts w:ascii="Times New Roman" w:hAnsi="Times New Roman" w:cs="Times New Roman"/>
                <w:b/>
                <w:bCs/>
                <w:kern w:val="24"/>
                <w:sz w:val="28"/>
                <w:szCs w:val="28"/>
                <w:lang w:val="en-US"/>
              </w:rPr>
              <w:t>N=</w:t>
            </w:r>
            <w:r w:rsidRPr="002173C3">
              <w:rPr>
                <w:rFonts w:ascii="Times New Roman" w:hAnsi="Times New Roman" w:cs="Times New Roman"/>
                <w:b/>
                <w:bCs/>
                <w:kern w:val="24"/>
                <w:sz w:val="28"/>
                <w:szCs w:val="28"/>
              </w:rPr>
              <w:t>1</w:t>
            </w:r>
            <w:r w:rsidRPr="002173C3">
              <w:rPr>
                <w:rFonts w:ascii="Times New Roman" w:hAnsi="Times New Roman" w:cs="Times New Roman"/>
                <w:b/>
                <w:bCs/>
                <w:kern w:val="24"/>
                <w:sz w:val="28"/>
                <w:szCs w:val="28"/>
                <w:lang w:val="en-US"/>
              </w:rPr>
              <w:t>7</w:t>
            </w:r>
            <w:r w:rsidRPr="002173C3">
              <w:rPr>
                <w:rFonts w:ascii="Times New Roman" w:hAnsi="Times New Roman" w:cs="Times New Roman"/>
                <w:b/>
                <w:bCs/>
                <w:kern w:val="24"/>
                <w:sz w:val="28"/>
                <w:szCs w:val="28"/>
              </w:rPr>
              <w:t>)</w:t>
            </w:r>
          </w:p>
        </w:tc>
        <w:tc>
          <w:tcPr>
            <w:tcW w:w="2268" w:type="dxa"/>
            <w:vAlign w:val="center"/>
          </w:tcPr>
          <w:p w14:paraId="392FD758" w14:textId="77777777" w:rsidR="007E53BD" w:rsidRPr="002173C3" w:rsidRDefault="007E53BD" w:rsidP="007E53BD">
            <w:pPr>
              <w:pStyle w:val="a5"/>
              <w:spacing w:before="0" w:beforeAutospacing="0" w:after="0" w:afterAutospacing="0" w:line="360" w:lineRule="auto"/>
              <w:jc w:val="center"/>
              <w:textAlignment w:val="baseline"/>
              <w:rPr>
                <w:rFonts w:ascii="Times New Roman" w:hAnsi="Times New Roman"/>
                <w:b/>
                <w:sz w:val="28"/>
                <w:szCs w:val="28"/>
              </w:rPr>
            </w:pPr>
            <w:r w:rsidRPr="002173C3">
              <w:rPr>
                <w:rFonts w:ascii="Times New Roman" w:hAnsi="Times New Roman"/>
                <w:b/>
                <w:bCs/>
                <w:kern w:val="24"/>
                <w:sz w:val="28"/>
                <w:szCs w:val="28"/>
              </w:rPr>
              <w:t>Открытые</w:t>
            </w:r>
          </w:p>
          <w:p w14:paraId="745C0D04" w14:textId="7B65155F" w:rsidR="007E53BD" w:rsidRDefault="007E53BD" w:rsidP="007E53BD">
            <w:pPr>
              <w:spacing w:line="360" w:lineRule="auto"/>
              <w:jc w:val="center"/>
              <w:rPr>
                <w:rFonts w:ascii="Times New Roman" w:hAnsi="Times New Roman" w:cs="Times New Roman"/>
                <w:i/>
                <w:sz w:val="28"/>
                <w:szCs w:val="28"/>
              </w:rPr>
            </w:pPr>
            <w:r w:rsidRPr="002173C3">
              <w:rPr>
                <w:rFonts w:ascii="Times New Roman" w:hAnsi="Times New Roman" w:cs="Times New Roman"/>
                <w:b/>
                <w:bCs/>
                <w:kern w:val="24"/>
                <w:sz w:val="28"/>
                <w:szCs w:val="28"/>
              </w:rPr>
              <w:t>(</w:t>
            </w:r>
            <w:r w:rsidRPr="002173C3">
              <w:rPr>
                <w:rFonts w:ascii="Times New Roman" w:hAnsi="Times New Roman" w:cs="Times New Roman"/>
                <w:b/>
                <w:bCs/>
                <w:kern w:val="24"/>
                <w:sz w:val="28"/>
                <w:szCs w:val="28"/>
                <w:lang w:val="en-US"/>
              </w:rPr>
              <w:t>N=9</w:t>
            </w:r>
            <w:r w:rsidRPr="002173C3">
              <w:rPr>
                <w:rFonts w:ascii="Times New Roman" w:hAnsi="Times New Roman" w:cs="Times New Roman"/>
                <w:b/>
                <w:bCs/>
                <w:kern w:val="24"/>
                <w:sz w:val="28"/>
                <w:szCs w:val="28"/>
              </w:rPr>
              <w:t>)</w:t>
            </w:r>
          </w:p>
        </w:tc>
        <w:tc>
          <w:tcPr>
            <w:tcW w:w="1384" w:type="dxa"/>
          </w:tcPr>
          <w:p w14:paraId="0A6C52A9" w14:textId="6FF1C582" w:rsidR="007E53BD" w:rsidRDefault="007E53BD" w:rsidP="007E53BD">
            <w:pPr>
              <w:spacing w:line="360" w:lineRule="auto"/>
              <w:jc w:val="center"/>
              <w:rPr>
                <w:rFonts w:ascii="Times New Roman" w:hAnsi="Times New Roman" w:cs="Times New Roman"/>
                <w:i/>
                <w:sz w:val="28"/>
                <w:szCs w:val="28"/>
              </w:rPr>
            </w:pPr>
            <w:r w:rsidRPr="002173C3">
              <w:rPr>
                <w:rFonts w:ascii="Times New Roman" w:hAnsi="Times New Roman" w:cs="Times New Roman"/>
                <w:b/>
                <w:bCs/>
                <w:kern w:val="24"/>
                <w:sz w:val="28"/>
                <w:szCs w:val="28"/>
              </w:rPr>
              <w:t>р</w:t>
            </w:r>
          </w:p>
        </w:tc>
      </w:tr>
      <w:tr w:rsidR="007E53BD" w14:paraId="421CE7DB" w14:textId="77777777" w:rsidTr="001C23AB">
        <w:tc>
          <w:tcPr>
            <w:tcW w:w="3195" w:type="dxa"/>
          </w:tcPr>
          <w:p w14:paraId="20B59FCF" w14:textId="77777777" w:rsidR="007E53BD" w:rsidRDefault="007E53BD" w:rsidP="007E53BD">
            <w:pPr>
              <w:spacing w:line="360" w:lineRule="auto"/>
              <w:rPr>
                <w:rFonts w:ascii="Times New Roman" w:hAnsi="Times New Roman" w:cs="Times New Roman"/>
                <w:b/>
                <w:sz w:val="28"/>
                <w:szCs w:val="28"/>
              </w:rPr>
            </w:pPr>
            <w:r>
              <w:rPr>
                <w:rFonts w:ascii="Times New Roman" w:hAnsi="Times New Roman" w:cs="Times New Roman"/>
                <w:b/>
                <w:sz w:val="28"/>
                <w:szCs w:val="28"/>
              </w:rPr>
              <w:t>Гемоглобин, г/л</w:t>
            </w:r>
          </w:p>
          <w:p w14:paraId="71425AA6" w14:textId="28F208FE" w:rsidR="001C23AB" w:rsidRPr="001C23AB" w:rsidRDefault="001C23AB" w:rsidP="007E53BD">
            <w:pPr>
              <w:spacing w:line="360" w:lineRule="auto"/>
              <w:rPr>
                <w:rFonts w:ascii="Times New Roman" w:hAnsi="Times New Roman" w:cs="Times New Roman"/>
                <w:b/>
                <w:sz w:val="28"/>
                <w:szCs w:val="28"/>
                <w:vertAlign w:val="superscript"/>
              </w:rPr>
            </w:pPr>
            <w:r>
              <w:rPr>
                <w:rFonts w:ascii="Times New Roman" w:hAnsi="Times New Roman" w:cs="Times New Roman"/>
                <w:b/>
                <w:sz w:val="28"/>
                <w:szCs w:val="28"/>
              </w:rPr>
              <w:t>Δ1</w:t>
            </w:r>
            <w:r>
              <w:rPr>
                <w:rFonts w:ascii="Times New Roman" w:hAnsi="Times New Roman" w:cs="Times New Roman"/>
                <w:b/>
                <w:sz w:val="28"/>
                <w:szCs w:val="28"/>
                <w:vertAlign w:val="superscript"/>
                <w:lang w:val="en-US"/>
              </w:rPr>
              <w:t>*</w:t>
            </w:r>
          </w:p>
        </w:tc>
        <w:tc>
          <w:tcPr>
            <w:tcW w:w="2725" w:type="dxa"/>
          </w:tcPr>
          <w:p w14:paraId="199C82ED" w14:textId="39526265" w:rsidR="007E53BD" w:rsidRPr="00F94EE6" w:rsidRDefault="00F94EE6" w:rsidP="00F94EE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-12</w:t>
            </w:r>
            <w:r>
              <w:rPr>
                <w:rFonts w:ascii="Times New Roman" w:hAnsi="Times New Roman" w:cs="Times New Roman"/>
                <w:sz w:val="28"/>
                <w:szCs w:val="28"/>
                <w:lang w:val="en-US"/>
              </w:rPr>
              <w:t>,71 ± 9,22</w:t>
            </w:r>
          </w:p>
        </w:tc>
        <w:tc>
          <w:tcPr>
            <w:tcW w:w="2268" w:type="dxa"/>
          </w:tcPr>
          <w:p w14:paraId="245771E0" w14:textId="513BF2B5" w:rsidR="007E53BD" w:rsidRPr="00F94EE6" w:rsidRDefault="00F94EE6"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-14,56 </w:t>
            </w:r>
            <w:r>
              <w:rPr>
                <w:rFonts w:ascii="Times New Roman" w:hAnsi="Times New Roman" w:cs="Times New Roman"/>
                <w:sz w:val="28"/>
                <w:szCs w:val="28"/>
                <w:lang w:val="en-US"/>
              </w:rPr>
              <w:t>± 12,45</w:t>
            </w:r>
          </w:p>
        </w:tc>
        <w:tc>
          <w:tcPr>
            <w:tcW w:w="1384" w:type="dxa"/>
          </w:tcPr>
          <w:p w14:paraId="49B8658E" w14:textId="2581C810" w:rsidR="007E53BD" w:rsidRPr="00F94EE6" w:rsidRDefault="00171217"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7E53BD" w14:paraId="51E78F28" w14:textId="77777777" w:rsidTr="001C23AB">
        <w:tc>
          <w:tcPr>
            <w:tcW w:w="3195" w:type="dxa"/>
          </w:tcPr>
          <w:p w14:paraId="7CFC5849" w14:textId="77777777" w:rsidR="001C23AB" w:rsidRDefault="001C23AB" w:rsidP="001C23AB">
            <w:pPr>
              <w:spacing w:line="360" w:lineRule="auto"/>
              <w:rPr>
                <w:rFonts w:ascii="Times New Roman" w:hAnsi="Times New Roman" w:cs="Times New Roman"/>
                <w:b/>
                <w:sz w:val="28"/>
                <w:szCs w:val="28"/>
              </w:rPr>
            </w:pPr>
            <w:r>
              <w:rPr>
                <w:rFonts w:ascii="Times New Roman" w:hAnsi="Times New Roman" w:cs="Times New Roman"/>
                <w:b/>
                <w:sz w:val="28"/>
                <w:szCs w:val="28"/>
              </w:rPr>
              <w:t>Гемоглобин, г/л</w:t>
            </w:r>
          </w:p>
          <w:p w14:paraId="69F78C48" w14:textId="75416908" w:rsidR="007E53BD" w:rsidRPr="007E53BD" w:rsidRDefault="001C23AB" w:rsidP="001C23AB">
            <w:pPr>
              <w:spacing w:line="360" w:lineRule="auto"/>
              <w:rPr>
                <w:rFonts w:ascii="Times New Roman" w:hAnsi="Times New Roman" w:cs="Times New Roman"/>
                <w:b/>
                <w:i/>
                <w:sz w:val="28"/>
                <w:szCs w:val="28"/>
              </w:rPr>
            </w:pPr>
            <w:r>
              <w:rPr>
                <w:rFonts w:ascii="Times New Roman" w:hAnsi="Times New Roman" w:cs="Times New Roman"/>
                <w:b/>
                <w:sz w:val="28"/>
                <w:szCs w:val="28"/>
              </w:rPr>
              <w:t>Δ2</w:t>
            </w:r>
          </w:p>
        </w:tc>
        <w:tc>
          <w:tcPr>
            <w:tcW w:w="2725" w:type="dxa"/>
          </w:tcPr>
          <w:p w14:paraId="58CD8A2F" w14:textId="51EC2D71" w:rsidR="007E53BD" w:rsidRPr="00F94EE6" w:rsidRDefault="00DA007F"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-2,0 </w:t>
            </w:r>
            <w:r>
              <w:rPr>
                <w:rFonts w:ascii="Times New Roman" w:hAnsi="Times New Roman" w:cs="Times New Roman"/>
                <w:sz w:val="28"/>
                <w:szCs w:val="28"/>
                <w:lang w:val="en-US"/>
              </w:rPr>
              <w:t>± 9,78</w:t>
            </w:r>
          </w:p>
        </w:tc>
        <w:tc>
          <w:tcPr>
            <w:tcW w:w="2268" w:type="dxa"/>
          </w:tcPr>
          <w:p w14:paraId="603B19B8" w14:textId="7441BBBB" w:rsidR="007E53BD" w:rsidRPr="00F94EE6" w:rsidRDefault="00DA007F"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-0,5 </w:t>
            </w:r>
            <w:r>
              <w:rPr>
                <w:rFonts w:ascii="Times New Roman" w:hAnsi="Times New Roman" w:cs="Times New Roman"/>
                <w:sz w:val="28"/>
                <w:szCs w:val="28"/>
                <w:lang w:val="en-US"/>
              </w:rPr>
              <w:t>± 10,08</w:t>
            </w:r>
          </w:p>
        </w:tc>
        <w:tc>
          <w:tcPr>
            <w:tcW w:w="1384" w:type="dxa"/>
          </w:tcPr>
          <w:p w14:paraId="56569038" w14:textId="056F5194" w:rsidR="007E53BD" w:rsidRPr="00F94EE6" w:rsidRDefault="00DE033A"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7E53BD" w14:paraId="7D48804C" w14:textId="77777777" w:rsidTr="001C23AB">
        <w:tc>
          <w:tcPr>
            <w:tcW w:w="3195" w:type="dxa"/>
          </w:tcPr>
          <w:p w14:paraId="15354E2B" w14:textId="77777777" w:rsidR="001C23AB" w:rsidRDefault="001C23AB" w:rsidP="001C23AB">
            <w:pPr>
              <w:spacing w:line="360" w:lineRule="auto"/>
              <w:rPr>
                <w:rFonts w:ascii="Times New Roman" w:hAnsi="Times New Roman" w:cs="Times New Roman"/>
                <w:b/>
                <w:sz w:val="28"/>
                <w:szCs w:val="28"/>
              </w:rPr>
            </w:pPr>
            <w:r>
              <w:rPr>
                <w:rFonts w:ascii="Times New Roman" w:hAnsi="Times New Roman" w:cs="Times New Roman"/>
                <w:b/>
                <w:sz w:val="28"/>
                <w:szCs w:val="28"/>
              </w:rPr>
              <w:t>Гемоглобин, г/л</w:t>
            </w:r>
          </w:p>
          <w:p w14:paraId="3B6BD111" w14:textId="7A4CA3C3" w:rsidR="007E53BD" w:rsidRPr="007E53BD" w:rsidRDefault="001C23AB" w:rsidP="001C23AB">
            <w:pPr>
              <w:spacing w:line="360" w:lineRule="auto"/>
              <w:rPr>
                <w:rFonts w:ascii="Times New Roman" w:hAnsi="Times New Roman" w:cs="Times New Roman"/>
                <w:b/>
                <w:i/>
                <w:sz w:val="28"/>
                <w:szCs w:val="28"/>
              </w:rPr>
            </w:pPr>
            <w:r>
              <w:rPr>
                <w:rFonts w:ascii="Times New Roman" w:hAnsi="Times New Roman" w:cs="Times New Roman"/>
                <w:b/>
                <w:sz w:val="28"/>
                <w:szCs w:val="28"/>
              </w:rPr>
              <w:t>Δ3</w:t>
            </w:r>
          </w:p>
        </w:tc>
        <w:tc>
          <w:tcPr>
            <w:tcW w:w="2725" w:type="dxa"/>
          </w:tcPr>
          <w:p w14:paraId="3240435B" w14:textId="31B1B942" w:rsidR="007E53BD" w:rsidRPr="00F94EE6" w:rsidRDefault="00DA007F"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-16,71 </w:t>
            </w:r>
            <w:r>
              <w:rPr>
                <w:rFonts w:ascii="Times New Roman" w:hAnsi="Times New Roman" w:cs="Times New Roman"/>
                <w:sz w:val="28"/>
                <w:szCs w:val="28"/>
                <w:lang w:val="en-US"/>
              </w:rPr>
              <w:t>± 11,29</w:t>
            </w:r>
          </w:p>
        </w:tc>
        <w:tc>
          <w:tcPr>
            <w:tcW w:w="2268" w:type="dxa"/>
          </w:tcPr>
          <w:p w14:paraId="6664CD27" w14:textId="0E66CCD0" w:rsidR="007E53BD" w:rsidRPr="00F94EE6" w:rsidRDefault="00DA007F"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-16,0 </w:t>
            </w:r>
            <w:r>
              <w:rPr>
                <w:rFonts w:ascii="Times New Roman" w:hAnsi="Times New Roman" w:cs="Times New Roman"/>
                <w:sz w:val="28"/>
                <w:szCs w:val="28"/>
                <w:lang w:val="en-US"/>
              </w:rPr>
              <w:t>± 13,24</w:t>
            </w:r>
          </w:p>
        </w:tc>
        <w:tc>
          <w:tcPr>
            <w:tcW w:w="1384" w:type="dxa"/>
          </w:tcPr>
          <w:p w14:paraId="441F3BDE" w14:textId="1A995EEA" w:rsidR="007E53BD" w:rsidRPr="00F94EE6" w:rsidRDefault="00DE033A"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7E53BD" w14:paraId="49B51E57" w14:textId="77777777" w:rsidTr="001C23AB">
        <w:tc>
          <w:tcPr>
            <w:tcW w:w="3195" w:type="dxa"/>
          </w:tcPr>
          <w:p w14:paraId="302FAAAF" w14:textId="39C87EEA" w:rsidR="007E53BD" w:rsidRPr="001C23AB" w:rsidRDefault="001C23AB" w:rsidP="007E53BD">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Эритроциты, </w:t>
            </w:r>
            <w:r>
              <w:rPr>
                <w:rFonts w:ascii="Times New Roman" w:hAnsi="Times New Roman" w:cs="Times New Roman"/>
                <w:b/>
                <w:sz w:val="28"/>
                <w:szCs w:val="28"/>
                <w:lang w:val="en-US"/>
              </w:rPr>
              <w:t>*</w:t>
            </w:r>
            <w:r>
              <w:rPr>
                <w:rFonts w:ascii="Times New Roman" w:hAnsi="Times New Roman" w:cs="Times New Roman"/>
                <w:b/>
                <w:sz w:val="28"/>
                <w:szCs w:val="28"/>
              </w:rPr>
              <w:t>10</w:t>
            </w:r>
            <w:r>
              <w:rPr>
                <w:rFonts w:ascii="Times New Roman" w:hAnsi="Times New Roman" w:cs="Times New Roman"/>
                <w:b/>
                <w:sz w:val="28"/>
                <w:szCs w:val="28"/>
                <w:vertAlign w:val="superscript"/>
              </w:rPr>
              <w:t>12</w:t>
            </w:r>
            <w:r>
              <w:rPr>
                <w:rFonts w:ascii="Times New Roman" w:hAnsi="Times New Roman" w:cs="Times New Roman"/>
                <w:b/>
                <w:sz w:val="28"/>
                <w:szCs w:val="28"/>
              </w:rPr>
              <w:t>/л</w:t>
            </w:r>
          </w:p>
          <w:p w14:paraId="616EDCD7" w14:textId="14427B18" w:rsidR="001C23AB" w:rsidRPr="001C23AB" w:rsidRDefault="001C23AB" w:rsidP="007E53BD">
            <w:pPr>
              <w:spacing w:line="360" w:lineRule="auto"/>
              <w:rPr>
                <w:rFonts w:ascii="Times New Roman" w:hAnsi="Times New Roman" w:cs="Times New Roman"/>
                <w:b/>
                <w:sz w:val="28"/>
                <w:szCs w:val="28"/>
              </w:rPr>
            </w:pPr>
            <w:r>
              <w:rPr>
                <w:rFonts w:ascii="Times New Roman" w:hAnsi="Times New Roman" w:cs="Times New Roman"/>
                <w:b/>
                <w:sz w:val="28"/>
                <w:szCs w:val="28"/>
              </w:rPr>
              <w:t>Δ1</w:t>
            </w:r>
          </w:p>
        </w:tc>
        <w:tc>
          <w:tcPr>
            <w:tcW w:w="2725" w:type="dxa"/>
          </w:tcPr>
          <w:p w14:paraId="751B2069" w14:textId="50EEFB83" w:rsidR="007E53BD" w:rsidRPr="00F94EE6" w:rsidRDefault="00035609"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-0,48 </w:t>
            </w:r>
            <w:r>
              <w:rPr>
                <w:rFonts w:ascii="Times New Roman" w:hAnsi="Times New Roman" w:cs="Times New Roman"/>
                <w:sz w:val="28"/>
                <w:szCs w:val="28"/>
                <w:lang w:val="en-US"/>
              </w:rPr>
              <w:t>± 0,32</w:t>
            </w:r>
          </w:p>
        </w:tc>
        <w:tc>
          <w:tcPr>
            <w:tcW w:w="2268" w:type="dxa"/>
          </w:tcPr>
          <w:p w14:paraId="2CB74319" w14:textId="0FB3EBC7" w:rsidR="007E53BD" w:rsidRPr="00F94EE6" w:rsidRDefault="00035609"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-0,49 </w:t>
            </w:r>
            <w:r>
              <w:rPr>
                <w:rFonts w:ascii="Times New Roman" w:hAnsi="Times New Roman" w:cs="Times New Roman"/>
                <w:sz w:val="28"/>
                <w:szCs w:val="28"/>
                <w:lang w:val="en-US"/>
              </w:rPr>
              <w:t>± 0,47</w:t>
            </w:r>
          </w:p>
        </w:tc>
        <w:tc>
          <w:tcPr>
            <w:tcW w:w="1384" w:type="dxa"/>
          </w:tcPr>
          <w:p w14:paraId="0D95DFBD" w14:textId="08DB056D" w:rsidR="007E53BD" w:rsidRPr="00F94EE6" w:rsidRDefault="00DE033A"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7E53BD" w14:paraId="2E8114EE" w14:textId="77777777" w:rsidTr="001C23AB">
        <w:tc>
          <w:tcPr>
            <w:tcW w:w="3195" w:type="dxa"/>
          </w:tcPr>
          <w:p w14:paraId="351AD80F" w14:textId="393823F7" w:rsidR="001C23AB" w:rsidRPr="001C23AB" w:rsidRDefault="001C23AB" w:rsidP="001C23A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Эритроциты, </w:t>
            </w:r>
            <w:r>
              <w:rPr>
                <w:rFonts w:ascii="Times New Roman" w:hAnsi="Times New Roman" w:cs="Times New Roman"/>
                <w:b/>
                <w:sz w:val="28"/>
                <w:szCs w:val="28"/>
                <w:lang w:val="en-US"/>
              </w:rPr>
              <w:t>*</w:t>
            </w:r>
            <w:r>
              <w:rPr>
                <w:rFonts w:ascii="Times New Roman" w:hAnsi="Times New Roman" w:cs="Times New Roman"/>
                <w:b/>
                <w:sz w:val="28"/>
                <w:szCs w:val="28"/>
              </w:rPr>
              <w:t>10</w:t>
            </w:r>
            <w:r>
              <w:rPr>
                <w:rFonts w:ascii="Times New Roman" w:hAnsi="Times New Roman" w:cs="Times New Roman"/>
                <w:b/>
                <w:sz w:val="28"/>
                <w:szCs w:val="28"/>
                <w:vertAlign w:val="superscript"/>
              </w:rPr>
              <w:t>12</w:t>
            </w:r>
            <w:r>
              <w:rPr>
                <w:rFonts w:ascii="Times New Roman" w:hAnsi="Times New Roman" w:cs="Times New Roman"/>
                <w:b/>
                <w:sz w:val="28"/>
                <w:szCs w:val="28"/>
              </w:rPr>
              <w:t>/л</w:t>
            </w:r>
          </w:p>
          <w:p w14:paraId="4459D0CA" w14:textId="421B9873" w:rsidR="007E53BD" w:rsidRPr="007E53BD" w:rsidRDefault="001C23AB" w:rsidP="001C23AB">
            <w:pPr>
              <w:spacing w:line="360" w:lineRule="auto"/>
              <w:rPr>
                <w:rFonts w:ascii="Times New Roman" w:hAnsi="Times New Roman" w:cs="Times New Roman"/>
                <w:b/>
                <w:i/>
                <w:sz w:val="28"/>
                <w:szCs w:val="28"/>
              </w:rPr>
            </w:pPr>
            <w:r>
              <w:rPr>
                <w:rFonts w:ascii="Times New Roman" w:hAnsi="Times New Roman" w:cs="Times New Roman"/>
                <w:b/>
                <w:sz w:val="28"/>
                <w:szCs w:val="28"/>
              </w:rPr>
              <w:t>Δ2</w:t>
            </w:r>
          </w:p>
        </w:tc>
        <w:tc>
          <w:tcPr>
            <w:tcW w:w="2725" w:type="dxa"/>
          </w:tcPr>
          <w:p w14:paraId="44AB9F69" w14:textId="3EFE990A" w:rsidR="007E53BD" w:rsidRPr="00F94EE6" w:rsidRDefault="00035609"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-0,05 </w:t>
            </w:r>
            <w:r>
              <w:rPr>
                <w:rFonts w:ascii="Times New Roman" w:hAnsi="Times New Roman" w:cs="Times New Roman"/>
                <w:sz w:val="28"/>
                <w:szCs w:val="28"/>
                <w:lang w:val="en-US"/>
              </w:rPr>
              <w:t>± 0,30</w:t>
            </w:r>
          </w:p>
        </w:tc>
        <w:tc>
          <w:tcPr>
            <w:tcW w:w="2268" w:type="dxa"/>
          </w:tcPr>
          <w:p w14:paraId="070F6AAC" w14:textId="181F283F" w:rsidR="007E53BD" w:rsidRPr="00F94EE6" w:rsidRDefault="00035609"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-0,06 </w:t>
            </w:r>
            <w:r>
              <w:rPr>
                <w:rFonts w:ascii="Times New Roman" w:hAnsi="Times New Roman" w:cs="Times New Roman"/>
                <w:sz w:val="28"/>
                <w:szCs w:val="28"/>
                <w:lang w:val="en-US"/>
              </w:rPr>
              <w:t>± 0,35</w:t>
            </w:r>
          </w:p>
        </w:tc>
        <w:tc>
          <w:tcPr>
            <w:tcW w:w="1384" w:type="dxa"/>
          </w:tcPr>
          <w:p w14:paraId="757BEEB2" w14:textId="556BCA3A" w:rsidR="007E53BD" w:rsidRPr="00F94EE6" w:rsidRDefault="00DE033A"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7E53BD" w14:paraId="3DBC7F4D" w14:textId="77777777" w:rsidTr="001C23AB">
        <w:tc>
          <w:tcPr>
            <w:tcW w:w="3195" w:type="dxa"/>
          </w:tcPr>
          <w:p w14:paraId="55299FD8" w14:textId="0B0E2899" w:rsidR="001C23AB" w:rsidRPr="001C23AB" w:rsidRDefault="001C23AB" w:rsidP="001C23A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Эритроциты, </w:t>
            </w:r>
            <w:r>
              <w:rPr>
                <w:rFonts w:ascii="Times New Roman" w:hAnsi="Times New Roman" w:cs="Times New Roman"/>
                <w:b/>
                <w:sz w:val="28"/>
                <w:szCs w:val="28"/>
                <w:lang w:val="en-US"/>
              </w:rPr>
              <w:t>*</w:t>
            </w:r>
            <w:r>
              <w:rPr>
                <w:rFonts w:ascii="Times New Roman" w:hAnsi="Times New Roman" w:cs="Times New Roman"/>
                <w:b/>
                <w:sz w:val="28"/>
                <w:szCs w:val="28"/>
              </w:rPr>
              <w:t>10</w:t>
            </w:r>
            <w:r>
              <w:rPr>
                <w:rFonts w:ascii="Times New Roman" w:hAnsi="Times New Roman" w:cs="Times New Roman"/>
                <w:b/>
                <w:sz w:val="28"/>
                <w:szCs w:val="28"/>
                <w:vertAlign w:val="superscript"/>
              </w:rPr>
              <w:t>12</w:t>
            </w:r>
            <w:r>
              <w:rPr>
                <w:rFonts w:ascii="Times New Roman" w:hAnsi="Times New Roman" w:cs="Times New Roman"/>
                <w:b/>
                <w:sz w:val="28"/>
                <w:szCs w:val="28"/>
              </w:rPr>
              <w:t>/л</w:t>
            </w:r>
          </w:p>
          <w:p w14:paraId="290CC874" w14:textId="1CA4E5F8" w:rsidR="007E53BD" w:rsidRPr="007E53BD" w:rsidRDefault="001C23AB" w:rsidP="001C23AB">
            <w:pPr>
              <w:spacing w:line="360" w:lineRule="auto"/>
              <w:rPr>
                <w:rFonts w:ascii="Times New Roman" w:hAnsi="Times New Roman" w:cs="Times New Roman"/>
                <w:b/>
                <w:i/>
                <w:sz w:val="28"/>
                <w:szCs w:val="28"/>
              </w:rPr>
            </w:pPr>
            <w:r>
              <w:rPr>
                <w:rFonts w:ascii="Times New Roman" w:hAnsi="Times New Roman" w:cs="Times New Roman"/>
                <w:b/>
                <w:sz w:val="28"/>
                <w:szCs w:val="28"/>
              </w:rPr>
              <w:t>Δ3</w:t>
            </w:r>
          </w:p>
        </w:tc>
        <w:tc>
          <w:tcPr>
            <w:tcW w:w="2725" w:type="dxa"/>
          </w:tcPr>
          <w:p w14:paraId="6A72C362" w14:textId="6DC08F05" w:rsidR="007E53BD" w:rsidRPr="00F94EE6" w:rsidRDefault="00171217"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-0,48 </w:t>
            </w:r>
            <w:r>
              <w:rPr>
                <w:rFonts w:ascii="Times New Roman" w:hAnsi="Times New Roman" w:cs="Times New Roman"/>
                <w:sz w:val="28"/>
                <w:szCs w:val="28"/>
                <w:lang w:val="en-US"/>
              </w:rPr>
              <w:t>± 0,39</w:t>
            </w:r>
          </w:p>
        </w:tc>
        <w:tc>
          <w:tcPr>
            <w:tcW w:w="2268" w:type="dxa"/>
          </w:tcPr>
          <w:p w14:paraId="4FBE7E1D" w14:textId="2C701015" w:rsidR="007E53BD" w:rsidRPr="00F94EE6" w:rsidRDefault="00171217"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-0,65 </w:t>
            </w:r>
            <w:r>
              <w:rPr>
                <w:rFonts w:ascii="Times New Roman" w:hAnsi="Times New Roman" w:cs="Times New Roman"/>
                <w:sz w:val="28"/>
                <w:szCs w:val="28"/>
                <w:lang w:val="en-US"/>
              </w:rPr>
              <w:t>± 0,41</w:t>
            </w:r>
          </w:p>
        </w:tc>
        <w:tc>
          <w:tcPr>
            <w:tcW w:w="1384" w:type="dxa"/>
          </w:tcPr>
          <w:p w14:paraId="59F8ED82" w14:textId="2339E7EE" w:rsidR="007E53BD" w:rsidRPr="00F94EE6" w:rsidRDefault="00DE033A"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7E53BD" w14:paraId="121632F8" w14:textId="77777777" w:rsidTr="001C23AB">
        <w:tc>
          <w:tcPr>
            <w:tcW w:w="3195" w:type="dxa"/>
          </w:tcPr>
          <w:p w14:paraId="7D170C9E" w14:textId="784C0C12" w:rsidR="007E53BD" w:rsidRDefault="001C23AB" w:rsidP="007E53BD">
            <w:pPr>
              <w:spacing w:line="360" w:lineRule="auto"/>
              <w:rPr>
                <w:rFonts w:ascii="Times New Roman" w:hAnsi="Times New Roman" w:cs="Times New Roman"/>
                <w:b/>
                <w:sz w:val="28"/>
                <w:szCs w:val="28"/>
              </w:rPr>
            </w:pPr>
            <w:r>
              <w:rPr>
                <w:rFonts w:ascii="Times New Roman" w:hAnsi="Times New Roman" w:cs="Times New Roman"/>
                <w:b/>
                <w:sz w:val="28"/>
                <w:szCs w:val="28"/>
              </w:rPr>
              <w:t>СОЭ, мм/ч</w:t>
            </w:r>
          </w:p>
          <w:p w14:paraId="036C761B" w14:textId="0BF4E0B2" w:rsidR="001C23AB" w:rsidRPr="001C23AB" w:rsidRDefault="001C23AB" w:rsidP="007E53BD">
            <w:pPr>
              <w:spacing w:line="360" w:lineRule="auto"/>
              <w:rPr>
                <w:rFonts w:ascii="Times New Roman" w:hAnsi="Times New Roman" w:cs="Times New Roman"/>
                <w:b/>
                <w:sz w:val="28"/>
                <w:szCs w:val="28"/>
              </w:rPr>
            </w:pPr>
            <w:r>
              <w:rPr>
                <w:rFonts w:ascii="Times New Roman" w:hAnsi="Times New Roman" w:cs="Times New Roman"/>
                <w:b/>
                <w:sz w:val="28"/>
                <w:szCs w:val="28"/>
              </w:rPr>
              <w:t>Δ1</w:t>
            </w:r>
          </w:p>
        </w:tc>
        <w:tc>
          <w:tcPr>
            <w:tcW w:w="2725" w:type="dxa"/>
          </w:tcPr>
          <w:p w14:paraId="72FBA812" w14:textId="3145A85E" w:rsidR="007E53BD" w:rsidRPr="00F94EE6" w:rsidRDefault="009A0821"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7,5 </w:t>
            </w:r>
            <w:r>
              <w:rPr>
                <w:rFonts w:ascii="Times New Roman" w:hAnsi="Times New Roman" w:cs="Times New Roman"/>
                <w:sz w:val="28"/>
                <w:szCs w:val="28"/>
                <w:lang w:val="en-US"/>
              </w:rPr>
              <w:t>± 12,03</w:t>
            </w:r>
          </w:p>
        </w:tc>
        <w:tc>
          <w:tcPr>
            <w:tcW w:w="2268" w:type="dxa"/>
          </w:tcPr>
          <w:p w14:paraId="3B6BB892" w14:textId="6998F7C7" w:rsidR="007E53BD" w:rsidRPr="00F94EE6" w:rsidRDefault="009A0821"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0,42 </w:t>
            </w:r>
            <w:r>
              <w:rPr>
                <w:rFonts w:ascii="Times New Roman" w:hAnsi="Times New Roman" w:cs="Times New Roman"/>
                <w:sz w:val="28"/>
                <w:szCs w:val="28"/>
                <w:lang w:val="en-US"/>
              </w:rPr>
              <w:t>± 9,55</w:t>
            </w:r>
          </w:p>
        </w:tc>
        <w:tc>
          <w:tcPr>
            <w:tcW w:w="1384" w:type="dxa"/>
          </w:tcPr>
          <w:p w14:paraId="2E948099" w14:textId="7F8350F3" w:rsidR="007E53BD" w:rsidRPr="00F94EE6" w:rsidRDefault="00DE033A"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7E53BD" w14:paraId="3ACA0A89" w14:textId="77777777" w:rsidTr="001C23AB">
        <w:tc>
          <w:tcPr>
            <w:tcW w:w="3195" w:type="dxa"/>
          </w:tcPr>
          <w:p w14:paraId="62757D7B" w14:textId="77777777" w:rsidR="001C23AB" w:rsidRDefault="001C23AB" w:rsidP="001C23AB">
            <w:pPr>
              <w:spacing w:line="360" w:lineRule="auto"/>
              <w:rPr>
                <w:rFonts w:ascii="Times New Roman" w:hAnsi="Times New Roman" w:cs="Times New Roman"/>
                <w:b/>
                <w:sz w:val="28"/>
                <w:szCs w:val="28"/>
              </w:rPr>
            </w:pPr>
            <w:r>
              <w:rPr>
                <w:rFonts w:ascii="Times New Roman" w:hAnsi="Times New Roman" w:cs="Times New Roman"/>
                <w:b/>
                <w:sz w:val="28"/>
                <w:szCs w:val="28"/>
              </w:rPr>
              <w:t>СОЭ, мм/ч</w:t>
            </w:r>
          </w:p>
          <w:p w14:paraId="78AE0F36" w14:textId="67DC69BD" w:rsidR="007E53BD" w:rsidRPr="007E53BD" w:rsidRDefault="001C23AB" w:rsidP="001C23AB">
            <w:pPr>
              <w:spacing w:line="360" w:lineRule="auto"/>
              <w:rPr>
                <w:rFonts w:ascii="Times New Roman" w:hAnsi="Times New Roman" w:cs="Times New Roman"/>
                <w:b/>
                <w:i/>
                <w:sz w:val="28"/>
                <w:szCs w:val="28"/>
              </w:rPr>
            </w:pPr>
            <w:r>
              <w:rPr>
                <w:rFonts w:ascii="Times New Roman" w:hAnsi="Times New Roman" w:cs="Times New Roman"/>
                <w:b/>
                <w:sz w:val="28"/>
                <w:szCs w:val="28"/>
              </w:rPr>
              <w:t>Δ2</w:t>
            </w:r>
          </w:p>
        </w:tc>
        <w:tc>
          <w:tcPr>
            <w:tcW w:w="2725" w:type="dxa"/>
          </w:tcPr>
          <w:p w14:paraId="488A7085" w14:textId="3DE8763C" w:rsidR="007E53BD" w:rsidRPr="00F94EE6" w:rsidRDefault="009A0821"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1,60 </w:t>
            </w:r>
            <w:r>
              <w:rPr>
                <w:rFonts w:ascii="Times New Roman" w:hAnsi="Times New Roman" w:cs="Times New Roman"/>
                <w:sz w:val="28"/>
                <w:szCs w:val="28"/>
                <w:lang w:val="en-US"/>
              </w:rPr>
              <w:t>± 12,98</w:t>
            </w:r>
          </w:p>
        </w:tc>
        <w:tc>
          <w:tcPr>
            <w:tcW w:w="2268" w:type="dxa"/>
          </w:tcPr>
          <w:p w14:paraId="020B795C" w14:textId="3F0518D7" w:rsidR="007E53BD" w:rsidRPr="00F94EE6" w:rsidRDefault="000C72DC"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9,08 </w:t>
            </w:r>
            <w:r>
              <w:rPr>
                <w:rFonts w:ascii="Times New Roman" w:hAnsi="Times New Roman" w:cs="Times New Roman"/>
                <w:sz w:val="28"/>
                <w:szCs w:val="28"/>
                <w:lang w:val="en-US"/>
              </w:rPr>
              <w:t>± 9,59</w:t>
            </w:r>
          </w:p>
        </w:tc>
        <w:tc>
          <w:tcPr>
            <w:tcW w:w="1384" w:type="dxa"/>
          </w:tcPr>
          <w:p w14:paraId="0D3B6623" w14:textId="6BC58305" w:rsidR="007E53BD" w:rsidRPr="00F94EE6" w:rsidRDefault="00DE033A"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7E53BD" w14:paraId="394E9086" w14:textId="77777777" w:rsidTr="001C23AB">
        <w:tc>
          <w:tcPr>
            <w:tcW w:w="3195" w:type="dxa"/>
          </w:tcPr>
          <w:p w14:paraId="6C148C8D" w14:textId="77777777" w:rsidR="001C23AB" w:rsidRDefault="001C23AB" w:rsidP="001C23AB">
            <w:pPr>
              <w:spacing w:line="360" w:lineRule="auto"/>
              <w:rPr>
                <w:rFonts w:ascii="Times New Roman" w:hAnsi="Times New Roman" w:cs="Times New Roman"/>
                <w:b/>
                <w:sz w:val="28"/>
                <w:szCs w:val="28"/>
              </w:rPr>
            </w:pPr>
            <w:r>
              <w:rPr>
                <w:rFonts w:ascii="Times New Roman" w:hAnsi="Times New Roman" w:cs="Times New Roman"/>
                <w:b/>
                <w:sz w:val="28"/>
                <w:szCs w:val="28"/>
              </w:rPr>
              <w:t>СОЭ, мм/ч</w:t>
            </w:r>
          </w:p>
          <w:p w14:paraId="7402EE9E" w14:textId="3586323A" w:rsidR="007E53BD" w:rsidRPr="007E53BD" w:rsidRDefault="001C23AB" w:rsidP="001C23AB">
            <w:pPr>
              <w:spacing w:line="360" w:lineRule="auto"/>
              <w:rPr>
                <w:rFonts w:ascii="Times New Roman" w:hAnsi="Times New Roman" w:cs="Times New Roman"/>
                <w:b/>
                <w:i/>
                <w:sz w:val="28"/>
                <w:szCs w:val="28"/>
              </w:rPr>
            </w:pPr>
            <w:r>
              <w:rPr>
                <w:rFonts w:ascii="Times New Roman" w:hAnsi="Times New Roman" w:cs="Times New Roman"/>
                <w:b/>
                <w:sz w:val="28"/>
                <w:szCs w:val="28"/>
              </w:rPr>
              <w:t>Δ3</w:t>
            </w:r>
          </w:p>
        </w:tc>
        <w:tc>
          <w:tcPr>
            <w:tcW w:w="2725" w:type="dxa"/>
          </w:tcPr>
          <w:p w14:paraId="2F89118B" w14:textId="47A066A0" w:rsidR="007E53BD" w:rsidRPr="00F94EE6" w:rsidRDefault="000C72DC"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19,4 </w:t>
            </w:r>
            <w:r>
              <w:rPr>
                <w:rFonts w:ascii="Times New Roman" w:hAnsi="Times New Roman" w:cs="Times New Roman"/>
                <w:sz w:val="28"/>
                <w:szCs w:val="28"/>
                <w:lang w:val="en-US"/>
              </w:rPr>
              <w:t>± 16,38</w:t>
            </w:r>
          </w:p>
        </w:tc>
        <w:tc>
          <w:tcPr>
            <w:tcW w:w="2268" w:type="dxa"/>
          </w:tcPr>
          <w:p w14:paraId="3872DBEF" w14:textId="25CCAD89" w:rsidR="007E53BD" w:rsidRPr="00F94EE6" w:rsidRDefault="000C72DC"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-4,2 </w:t>
            </w:r>
            <w:r>
              <w:rPr>
                <w:rFonts w:ascii="Times New Roman" w:hAnsi="Times New Roman" w:cs="Times New Roman"/>
                <w:sz w:val="28"/>
                <w:szCs w:val="28"/>
                <w:lang w:val="en-US"/>
              </w:rPr>
              <w:t>± 6,91</w:t>
            </w:r>
          </w:p>
        </w:tc>
        <w:tc>
          <w:tcPr>
            <w:tcW w:w="1384" w:type="dxa"/>
          </w:tcPr>
          <w:p w14:paraId="296C42E2" w14:textId="134043B1" w:rsidR="007E53BD" w:rsidRPr="00F94EE6" w:rsidRDefault="00DE033A"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7E53BD" w14:paraId="36891CD9" w14:textId="77777777" w:rsidTr="001C23AB">
        <w:tc>
          <w:tcPr>
            <w:tcW w:w="3195" w:type="dxa"/>
          </w:tcPr>
          <w:p w14:paraId="49F81A4C" w14:textId="2778CD91" w:rsidR="00DA4924" w:rsidRDefault="00DA4924" w:rsidP="007E53BD">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Лейкоциты, </w:t>
            </w:r>
            <w:r>
              <w:rPr>
                <w:rFonts w:ascii="Times New Roman" w:hAnsi="Times New Roman" w:cs="Times New Roman"/>
                <w:b/>
                <w:sz w:val="28"/>
                <w:szCs w:val="28"/>
                <w:lang w:val="en-US"/>
              </w:rPr>
              <w:t>*</w:t>
            </w:r>
            <w:r>
              <w:rPr>
                <w:rFonts w:ascii="Times New Roman" w:hAnsi="Times New Roman" w:cs="Times New Roman"/>
                <w:b/>
                <w:sz w:val="28"/>
                <w:szCs w:val="28"/>
              </w:rPr>
              <w:t>10</w:t>
            </w:r>
            <w:r>
              <w:rPr>
                <w:rFonts w:ascii="Times New Roman" w:hAnsi="Times New Roman" w:cs="Times New Roman"/>
                <w:b/>
                <w:sz w:val="28"/>
                <w:szCs w:val="28"/>
                <w:vertAlign w:val="superscript"/>
              </w:rPr>
              <w:t>9</w:t>
            </w:r>
            <w:r>
              <w:rPr>
                <w:rFonts w:ascii="Times New Roman" w:hAnsi="Times New Roman" w:cs="Times New Roman"/>
                <w:b/>
                <w:sz w:val="28"/>
                <w:szCs w:val="28"/>
              </w:rPr>
              <w:t>/л</w:t>
            </w:r>
          </w:p>
          <w:p w14:paraId="160B35E8" w14:textId="25DC3C03" w:rsidR="001C23AB" w:rsidRPr="001C23AB" w:rsidRDefault="001C23AB" w:rsidP="007E53BD">
            <w:pPr>
              <w:spacing w:line="360" w:lineRule="auto"/>
              <w:rPr>
                <w:rFonts w:ascii="Times New Roman" w:hAnsi="Times New Roman" w:cs="Times New Roman"/>
                <w:b/>
                <w:sz w:val="28"/>
                <w:szCs w:val="28"/>
              </w:rPr>
            </w:pPr>
            <w:r>
              <w:rPr>
                <w:rFonts w:ascii="Times New Roman" w:hAnsi="Times New Roman" w:cs="Times New Roman"/>
                <w:b/>
                <w:sz w:val="28"/>
                <w:szCs w:val="28"/>
              </w:rPr>
              <w:t>Δ1</w:t>
            </w:r>
          </w:p>
        </w:tc>
        <w:tc>
          <w:tcPr>
            <w:tcW w:w="2725" w:type="dxa"/>
          </w:tcPr>
          <w:p w14:paraId="471FB4DC" w14:textId="4CF0A54D" w:rsidR="007E53BD" w:rsidRPr="00F94EE6" w:rsidRDefault="00EB1FB9" w:rsidP="00EB1FB9">
            <w:pPr>
              <w:spacing w:line="360" w:lineRule="auto"/>
              <w:ind w:left="708" w:hanging="708"/>
              <w:jc w:val="center"/>
              <w:rPr>
                <w:rFonts w:ascii="Times New Roman" w:hAnsi="Times New Roman" w:cs="Times New Roman"/>
                <w:sz w:val="28"/>
                <w:szCs w:val="28"/>
              </w:rPr>
            </w:pPr>
            <w:r>
              <w:rPr>
                <w:rFonts w:ascii="Times New Roman" w:hAnsi="Times New Roman" w:cs="Times New Roman"/>
                <w:sz w:val="28"/>
                <w:szCs w:val="28"/>
              </w:rPr>
              <w:t xml:space="preserve">6,39 </w:t>
            </w:r>
            <w:r>
              <w:rPr>
                <w:rFonts w:ascii="Times New Roman" w:hAnsi="Times New Roman" w:cs="Times New Roman"/>
                <w:sz w:val="28"/>
                <w:szCs w:val="28"/>
                <w:lang w:val="en-US"/>
              </w:rPr>
              <w:t>± 4,04</w:t>
            </w:r>
          </w:p>
        </w:tc>
        <w:tc>
          <w:tcPr>
            <w:tcW w:w="2268" w:type="dxa"/>
          </w:tcPr>
          <w:p w14:paraId="266A42E0" w14:textId="31E00C92" w:rsidR="007E53BD" w:rsidRPr="00F94EE6" w:rsidRDefault="00EB1FB9"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6,38 </w:t>
            </w:r>
            <w:r>
              <w:rPr>
                <w:rFonts w:ascii="Times New Roman" w:hAnsi="Times New Roman" w:cs="Times New Roman"/>
                <w:sz w:val="28"/>
                <w:szCs w:val="28"/>
                <w:lang w:val="en-US"/>
              </w:rPr>
              <w:t>± 4,81</w:t>
            </w:r>
          </w:p>
        </w:tc>
        <w:tc>
          <w:tcPr>
            <w:tcW w:w="1384" w:type="dxa"/>
          </w:tcPr>
          <w:p w14:paraId="559454E1" w14:textId="23718DEE" w:rsidR="007E53BD" w:rsidRPr="00F94EE6" w:rsidRDefault="00DE033A"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7E53BD" w14:paraId="3374F8F2" w14:textId="77777777" w:rsidTr="001C23AB">
        <w:tc>
          <w:tcPr>
            <w:tcW w:w="3195" w:type="dxa"/>
          </w:tcPr>
          <w:p w14:paraId="0FC1EA69" w14:textId="4C37CF75" w:rsidR="00DA4924" w:rsidRDefault="00DA4924" w:rsidP="001C23A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Лейкоциты, </w:t>
            </w:r>
            <w:r>
              <w:rPr>
                <w:rFonts w:ascii="Times New Roman" w:hAnsi="Times New Roman" w:cs="Times New Roman"/>
                <w:b/>
                <w:sz w:val="28"/>
                <w:szCs w:val="28"/>
                <w:lang w:val="en-US"/>
              </w:rPr>
              <w:t>*</w:t>
            </w:r>
            <w:r>
              <w:rPr>
                <w:rFonts w:ascii="Times New Roman" w:hAnsi="Times New Roman" w:cs="Times New Roman"/>
                <w:b/>
                <w:sz w:val="28"/>
                <w:szCs w:val="28"/>
              </w:rPr>
              <w:t>10</w:t>
            </w:r>
            <w:r>
              <w:rPr>
                <w:rFonts w:ascii="Times New Roman" w:hAnsi="Times New Roman" w:cs="Times New Roman"/>
                <w:b/>
                <w:sz w:val="28"/>
                <w:szCs w:val="28"/>
                <w:vertAlign w:val="superscript"/>
              </w:rPr>
              <w:t>9</w:t>
            </w:r>
            <w:r>
              <w:rPr>
                <w:rFonts w:ascii="Times New Roman" w:hAnsi="Times New Roman" w:cs="Times New Roman"/>
                <w:b/>
                <w:sz w:val="28"/>
                <w:szCs w:val="28"/>
              </w:rPr>
              <w:t>/л</w:t>
            </w:r>
          </w:p>
          <w:p w14:paraId="452473E5" w14:textId="7DC1EACD" w:rsidR="007E53BD" w:rsidRPr="007E53BD" w:rsidRDefault="001C23AB" w:rsidP="001C23AB">
            <w:pPr>
              <w:spacing w:line="360" w:lineRule="auto"/>
              <w:rPr>
                <w:rFonts w:ascii="Times New Roman" w:hAnsi="Times New Roman" w:cs="Times New Roman"/>
                <w:b/>
                <w:i/>
                <w:sz w:val="28"/>
                <w:szCs w:val="28"/>
              </w:rPr>
            </w:pPr>
            <w:r>
              <w:rPr>
                <w:rFonts w:ascii="Times New Roman" w:hAnsi="Times New Roman" w:cs="Times New Roman"/>
                <w:b/>
                <w:sz w:val="28"/>
                <w:szCs w:val="28"/>
              </w:rPr>
              <w:t>Δ2</w:t>
            </w:r>
          </w:p>
        </w:tc>
        <w:tc>
          <w:tcPr>
            <w:tcW w:w="2725" w:type="dxa"/>
          </w:tcPr>
          <w:p w14:paraId="227EE179" w14:textId="5C75AD6F" w:rsidR="007E53BD" w:rsidRPr="00F94EE6" w:rsidRDefault="00EB1FB9"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-0,13 </w:t>
            </w:r>
            <w:r>
              <w:rPr>
                <w:rFonts w:ascii="Times New Roman" w:hAnsi="Times New Roman" w:cs="Times New Roman"/>
                <w:sz w:val="28"/>
                <w:szCs w:val="28"/>
                <w:lang w:val="en-US"/>
              </w:rPr>
              <w:t>± 3,17</w:t>
            </w:r>
          </w:p>
        </w:tc>
        <w:tc>
          <w:tcPr>
            <w:tcW w:w="2268" w:type="dxa"/>
          </w:tcPr>
          <w:p w14:paraId="789CAB28" w14:textId="4C0FCFC5" w:rsidR="007E53BD" w:rsidRPr="00F94EE6" w:rsidRDefault="00EB1FB9"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-1,01 </w:t>
            </w:r>
            <w:r>
              <w:rPr>
                <w:rFonts w:ascii="Times New Roman" w:hAnsi="Times New Roman" w:cs="Times New Roman"/>
                <w:sz w:val="28"/>
                <w:szCs w:val="28"/>
                <w:lang w:val="en-US"/>
              </w:rPr>
              <w:t>± 3,39</w:t>
            </w:r>
          </w:p>
        </w:tc>
        <w:tc>
          <w:tcPr>
            <w:tcW w:w="1384" w:type="dxa"/>
          </w:tcPr>
          <w:p w14:paraId="2D5F1352" w14:textId="565EB8E1" w:rsidR="007E53BD" w:rsidRPr="00F94EE6" w:rsidRDefault="00DE033A"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7E53BD" w14:paraId="50AD5A22" w14:textId="77777777" w:rsidTr="001C23AB">
        <w:tc>
          <w:tcPr>
            <w:tcW w:w="3195" w:type="dxa"/>
          </w:tcPr>
          <w:p w14:paraId="141EA934" w14:textId="77777777" w:rsidR="00DA4924" w:rsidRDefault="00DA4924" w:rsidP="00DA4924">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Лейкоциты, </w:t>
            </w:r>
            <w:r>
              <w:rPr>
                <w:rFonts w:ascii="Times New Roman" w:hAnsi="Times New Roman" w:cs="Times New Roman"/>
                <w:b/>
                <w:sz w:val="28"/>
                <w:szCs w:val="28"/>
                <w:lang w:val="en-US"/>
              </w:rPr>
              <w:t>*</w:t>
            </w:r>
            <w:r>
              <w:rPr>
                <w:rFonts w:ascii="Times New Roman" w:hAnsi="Times New Roman" w:cs="Times New Roman"/>
                <w:b/>
                <w:sz w:val="28"/>
                <w:szCs w:val="28"/>
              </w:rPr>
              <w:t>10</w:t>
            </w:r>
            <w:r>
              <w:rPr>
                <w:rFonts w:ascii="Times New Roman" w:hAnsi="Times New Roman" w:cs="Times New Roman"/>
                <w:b/>
                <w:sz w:val="28"/>
                <w:szCs w:val="28"/>
                <w:vertAlign w:val="superscript"/>
              </w:rPr>
              <w:t>9</w:t>
            </w:r>
            <w:r>
              <w:rPr>
                <w:rFonts w:ascii="Times New Roman" w:hAnsi="Times New Roman" w:cs="Times New Roman"/>
                <w:b/>
                <w:sz w:val="28"/>
                <w:szCs w:val="28"/>
              </w:rPr>
              <w:t>/л</w:t>
            </w:r>
          </w:p>
          <w:p w14:paraId="297F32AF" w14:textId="7643FA9B" w:rsidR="007E53BD" w:rsidRPr="007E53BD" w:rsidRDefault="001C23AB" w:rsidP="001C23AB">
            <w:pPr>
              <w:spacing w:line="360" w:lineRule="auto"/>
              <w:rPr>
                <w:rFonts w:ascii="Times New Roman" w:hAnsi="Times New Roman" w:cs="Times New Roman"/>
                <w:b/>
                <w:i/>
                <w:sz w:val="28"/>
                <w:szCs w:val="28"/>
              </w:rPr>
            </w:pPr>
            <w:r>
              <w:rPr>
                <w:rFonts w:ascii="Times New Roman" w:hAnsi="Times New Roman" w:cs="Times New Roman"/>
                <w:b/>
                <w:sz w:val="28"/>
                <w:szCs w:val="28"/>
              </w:rPr>
              <w:t>Δ3</w:t>
            </w:r>
          </w:p>
        </w:tc>
        <w:tc>
          <w:tcPr>
            <w:tcW w:w="2725" w:type="dxa"/>
          </w:tcPr>
          <w:p w14:paraId="0FC82417" w14:textId="7876E218" w:rsidR="007E53BD" w:rsidRPr="00F94EE6" w:rsidRDefault="00EB1FB9"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4,14 </w:t>
            </w:r>
            <w:r>
              <w:rPr>
                <w:rFonts w:ascii="Times New Roman" w:hAnsi="Times New Roman" w:cs="Times New Roman"/>
                <w:sz w:val="28"/>
                <w:szCs w:val="28"/>
                <w:lang w:val="en-US"/>
              </w:rPr>
              <w:t>± 5,52</w:t>
            </w:r>
          </w:p>
        </w:tc>
        <w:tc>
          <w:tcPr>
            <w:tcW w:w="2268" w:type="dxa"/>
          </w:tcPr>
          <w:p w14:paraId="0C1D48E5" w14:textId="07CC5EF1" w:rsidR="007E53BD" w:rsidRPr="00F94EE6" w:rsidRDefault="00EB1FB9"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4,73 </w:t>
            </w:r>
            <w:r>
              <w:rPr>
                <w:rFonts w:ascii="Times New Roman" w:hAnsi="Times New Roman" w:cs="Times New Roman"/>
                <w:sz w:val="28"/>
                <w:szCs w:val="28"/>
                <w:lang w:val="en-US"/>
              </w:rPr>
              <w:t>± 2,99</w:t>
            </w:r>
          </w:p>
        </w:tc>
        <w:tc>
          <w:tcPr>
            <w:tcW w:w="1384" w:type="dxa"/>
          </w:tcPr>
          <w:p w14:paraId="5A82380E" w14:textId="0AE76C47" w:rsidR="007E53BD" w:rsidRPr="00F94EE6" w:rsidRDefault="00DE033A"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DA4924" w14:paraId="53FD6C6C" w14:textId="77777777" w:rsidTr="001C23AB">
        <w:tc>
          <w:tcPr>
            <w:tcW w:w="3195" w:type="dxa"/>
          </w:tcPr>
          <w:p w14:paraId="7A376083" w14:textId="34158566" w:rsidR="00DA4924" w:rsidRDefault="00DA4924" w:rsidP="00F94EE6">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Лимфоциты, </w:t>
            </w:r>
            <w:r w:rsidR="00A60868">
              <w:rPr>
                <w:rFonts w:ascii="Times New Roman" w:hAnsi="Times New Roman" w:cs="Times New Roman"/>
                <w:b/>
                <w:sz w:val="28"/>
                <w:szCs w:val="28"/>
                <w:lang w:val="en-US"/>
              </w:rPr>
              <w:t>%</w:t>
            </w:r>
          </w:p>
          <w:p w14:paraId="2567BD85" w14:textId="397E70DC" w:rsidR="00DA4924" w:rsidRPr="00DA4924" w:rsidRDefault="00DA4924" w:rsidP="007E53BD">
            <w:pPr>
              <w:spacing w:line="360" w:lineRule="auto"/>
              <w:rPr>
                <w:rFonts w:ascii="Times New Roman" w:hAnsi="Times New Roman" w:cs="Times New Roman"/>
                <w:b/>
                <w:sz w:val="28"/>
                <w:szCs w:val="28"/>
              </w:rPr>
            </w:pPr>
            <w:r>
              <w:rPr>
                <w:rFonts w:ascii="Times New Roman" w:hAnsi="Times New Roman" w:cs="Times New Roman"/>
                <w:b/>
                <w:sz w:val="28"/>
                <w:szCs w:val="28"/>
              </w:rPr>
              <w:t>Δ1</w:t>
            </w:r>
          </w:p>
        </w:tc>
        <w:tc>
          <w:tcPr>
            <w:tcW w:w="2725" w:type="dxa"/>
          </w:tcPr>
          <w:p w14:paraId="17DE51C3" w14:textId="3B31296F" w:rsidR="00DA4924" w:rsidRPr="00F94EE6" w:rsidRDefault="00A60868"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-18,42 </w:t>
            </w:r>
            <w:r>
              <w:rPr>
                <w:rFonts w:ascii="Times New Roman" w:hAnsi="Times New Roman" w:cs="Times New Roman"/>
                <w:sz w:val="28"/>
                <w:szCs w:val="28"/>
                <w:lang w:val="en-US"/>
              </w:rPr>
              <w:t>± 0,10</w:t>
            </w:r>
          </w:p>
        </w:tc>
        <w:tc>
          <w:tcPr>
            <w:tcW w:w="2268" w:type="dxa"/>
          </w:tcPr>
          <w:p w14:paraId="46F37364" w14:textId="52F3FCE7" w:rsidR="00DA4924" w:rsidRPr="00F94EE6" w:rsidRDefault="000E2E68"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-13,0 </w:t>
            </w:r>
            <w:r>
              <w:rPr>
                <w:rFonts w:ascii="Times New Roman" w:hAnsi="Times New Roman" w:cs="Times New Roman"/>
                <w:sz w:val="28"/>
                <w:szCs w:val="28"/>
                <w:lang w:val="en-US"/>
              </w:rPr>
              <w:t>± 0,05</w:t>
            </w:r>
          </w:p>
        </w:tc>
        <w:tc>
          <w:tcPr>
            <w:tcW w:w="1384" w:type="dxa"/>
          </w:tcPr>
          <w:p w14:paraId="049E9D19" w14:textId="6B319FC8" w:rsidR="00DA4924" w:rsidRPr="00F94EE6" w:rsidRDefault="00DE033A"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DA4924" w14:paraId="6F45915D" w14:textId="77777777" w:rsidTr="001C23AB">
        <w:tc>
          <w:tcPr>
            <w:tcW w:w="3195" w:type="dxa"/>
          </w:tcPr>
          <w:p w14:paraId="5349B8D7" w14:textId="77777777" w:rsidR="00DA4924" w:rsidRDefault="00DA4924" w:rsidP="00F94EE6">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Лимфоциты, </w:t>
            </w:r>
            <w:r>
              <w:rPr>
                <w:rFonts w:ascii="Times New Roman" w:hAnsi="Times New Roman" w:cs="Times New Roman"/>
                <w:b/>
                <w:sz w:val="28"/>
                <w:szCs w:val="28"/>
                <w:lang w:val="en-US"/>
              </w:rPr>
              <w:t>*</w:t>
            </w:r>
            <w:r>
              <w:rPr>
                <w:rFonts w:ascii="Times New Roman" w:hAnsi="Times New Roman" w:cs="Times New Roman"/>
                <w:b/>
                <w:sz w:val="28"/>
                <w:szCs w:val="28"/>
              </w:rPr>
              <w:t>10</w:t>
            </w:r>
            <w:r>
              <w:rPr>
                <w:rFonts w:ascii="Times New Roman" w:hAnsi="Times New Roman" w:cs="Times New Roman"/>
                <w:b/>
                <w:sz w:val="28"/>
                <w:szCs w:val="28"/>
                <w:vertAlign w:val="superscript"/>
              </w:rPr>
              <w:t>9</w:t>
            </w:r>
            <w:r>
              <w:rPr>
                <w:rFonts w:ascii="Times New Roman" w:hAnsi="Times New Roman" w:cs="Times New Roman"/>
                <w:b/>
                <w:sz w:val="28"/>
                <w:szCs w:val="28"/>
              </w:rPr>
              <w:t>/л</w:t>
            </w:r>
          </w:p>
          <w:p w14:paraId="3C3548BF" w14:textId="4E44F8A1" w:rsidR="00DA4924" w:rsidRPr="007E53BD" w:rsidRDefault="00DA4924" w:rsidP="00DA4924">
            <w:pPr>
              <w:spacing w:line="360" w:lineRule="auto"/>
              <w:rPr>
                <w:rFonts w:ascii="Times New Roman" w:hAnsi="Times New Roman" w:cs="Times New Roman"/>
                <w:b/>
                <w:i/>
                <w:sz w:val="28"/>
                <w:szCs w:val="28"/>
              </w:rPr>
            </w:pPr>
            <w:r>
              <w:rPr>
                <w:rFonts w:ascii="Times New Roman" w:hAnsi="Times New Roman" w:cs="Times New Roman"/>
                <w:b/>
                <w:sz w:val="28"/>
                <w:szCs w:val="28"/>
              </w:rPr>
              <w:t>Δ2</w:t>
            </w:r>
          </w:p>
        </w:tc>
        <w:tc>
          <w:tcPr>
            <w:tcW w:w="2725" w:type="dxa"/>
          </w:tcPr>
          <w:p w14:paraId="6334953C" w14:textId="3EBBB213" w:rsidR="00DA4924" w:rsidRPr="00F94EE6" w:rsidRDefault="000E2E68"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0,04 </w:t>
            </w:r>
            <w:r>
              <w:rPr>
                <w:rFonts w:ascii="Times New Roman" w:hAnsi="Times New Roman" w:cs="Times New Roman"/>
                <w:sz w:val="28"/>
                <w:szCs w:val="28"/>
                <w:lang w:val="en-US"/>
              </w:rPr>
              <w:t>± 0,06</w:t>
            </w:r>
          </w:p>
        </w:tc>
        <w:tc>
          <w:tcPr>
            <w:tcW w:w="2268" w:type="dxa"/>
          </w:tcPr>
          <w:p w14:paraId="734E146E" w14:textId="3B1345D1" w:rsidR="00DA4924" w:rsidRPr="00F94EE6" w:rsidRDefault="000E2E68"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4,0 </w:t>
            </w:r>
            <w:r>
              <w:rPr>
                <w:rFonts w:ascii="Times New Roman" w:hAnsi="Times New Roman" w:cs="Times New Roman"/>
                <w:sz w:val="28"/>
                <w:szCs w:val="28"/>
                <w:lang w:val="en-US"/>
              </w:rPr>
              <w:t>± 0,06</w:t>
            </w:r>
          </w:p>
        </w:tc>
        <w:tc>
          <w:tcPr>
            <w:tcW w:w="1384" w:type="dxa"/>
          </w:tcPr>
          <w:p w14:paraId="1572C6E9" w14:textId="69CB9A23" w:rsidR="00DA4924" w:rsidRPr="00F94EE6" w:rsidRDefault="00DE033A"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DA4924" w14:paraId="5BADBD27" w14:textId="77777777" w:rsidTr="001C23AB">
        <w:tc>
          <w:tcPr>
            <w:tcW w:w="3195" w:type="dxa"/>
          </w:tcPr>
          <w:p w14:paraId="5E1EF873" w14:textId="77777777" w:rsidR="00DA4924" w:rsidRDefault="00DA4924" w:rsidP="00F94EE6">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Лимфоциты, </w:t>
            </w:r>
            <w:r>
              <w:rPr>
                <w:rFonts w:ascii="Times New Roman" w:hAnsi="Times New Roman" w:cs="Times New Roman"/>
                <w:b/>
                <w:sz w:val="28"/>
                <w:szCs w:val="28"/>
                <w:lang w:val="en-US"/>
              </w:rPr>
              <w:t>*</w:t>
            </w:r>
            <w:r>
              <w:rPr>
                <w:rFonts w:ascii="Times New Roman" w:hAnsi="Times New Roman" w:cs="Times New Roman"/>
                <w:b/>
                <w:sz w:val="28"/>
                <w:szCs w:val="28"/>
              </w:rPr>
              <w:t>10</w:t>
            </w:r>
            <w:r>
              <w:rPr>
                <w:rFonts w:ascii="Times New Roman" w:hAnsi="Times New Roman" w:cs="Times New Roman"/>
                <w:b/>
                <w:sz w:val="28"/>
                <w:szCs w:val="28"/>
                <w:vertAlign w:val="superscript"/>
              </w:rPr>
              <w:t>9</w:t>
            </w:r>
            <w:r>
              <w:rPr>
                <w:rFonts w:ascii="Times New Roman" w:hAnsi="Times New Roman" w:cs="Times New Roman"/>
                <w:b/>
                <w:sz w:val="28"/>
                <w:szCs w:val="28"/>
              </w:rPr>
              <w:t>/л</w:t>
            </w:r>
          </w:p>
          <w:p w14:paraId="5AE689E1" w14:textId="652E4511" w:rsidR="00DA4924" w:rsidRPr="007E53BD" w:rsidRDefault="00DA4924" w:rsidP="00DA4924">
            <w:pPr>
              <w:spacing w:line="360" w:lineRule="auto"/>
              <w:rPr>
                <w:rFonts w:ascii="Times New Roman" w:hAnsi="Times New Roman" w:cs="Times New Roman"/>
                <w:b/>
                <w:i/>
                <w:sz w:val="28"/>
                <w:szCs w:val="28"/>
              </w:rPr>
            </w:pPr>
            <w:r>
              <w:rPr>
                <w:rFonts w:ascii="Times New Roman" w:hAnsi="Times New Roman" w:cs="Times New Roman"/>
                <w:b/>
                <w:sz w:val="28"/>
                <w:szCs w:val="28"/>
              </w:rPr>
              <w:t>Δ3</w:t>
            </w:r>
          </w:p>
        </w:tc>
        <w:tc>
          <w:tcPr>
            <w:tcW w:w="2725" w:type="dxa"/>
          </w:tcPr>
          <w:p w14:paraId="5944688F" w14:textId="33E3CA8C" w:rsidR="00DA4924" w:rsidRPr="00F94EE6" w:rsidRDefault="000E2E68"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-0,02 </w:t>
            </w:r>
            <w:r>
              <w:rPr>
                <w:rFonts w:ascii="Times New Roman" w:hAnsi="Times New Roman" w:cs="Times New Roman"/>
                <w:sz w:val="28"/>
                <w:szCs w:val="28"/>
                <w:lang w:val="en-US"/>
              </w:rPr>
              <w:t>± 0,07</w:t>
            </w:r>
          </w:p>
        </w:tc>
        <w:tc>
          <w:tcPr>
            <w:tcW w:w="2268" w:type="dxa"/>
          </w:tcPr>
          <w:p w14:paraId="306C1E67" w14:textId="4F5AAC45" w:rsidR="00DA4924" w:rsidRPr="00F94EE6" w:rsidRDefault="000E2E68"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-0,03 </w:t>
            </w:r>
            <w:r>
              <w:rPr>
                <w:rFonts w:ascii="Times New Roman" w:hAnsi="Times New Roman" w:cs="Times New Roman"/>
                <w:sz w:val="28"/>
                <w:szCs w:val="28"/>
                <w:lang w:val="en-US"/>
              </w:rPr>
              <w:t>± 0,07</w:t>
            </w:r>
          </w:p>
        </w:tc>
        <w:tc>
          <w:tcPr>
            <w:tcW w:w="1384" w:type="dxa"/>
          </w:tcPr>
          <w:p w14:paraId="3ED710D6" w14:textId="42E532DE" w:rsidR="00DA4924" w:rsidRPr="00F94EE6" w:rsidRDefault="00DE033A"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DA4924" w14:paraId="17A066DB" w14:textId="77777777" w:rsidTr="001C23AB">
        <w:tc>
          <w:tcPr>
            <w:tcW w:w="3195" w:type="dxa"/>
          </w:tcPr>
          <w:p w14:paraId="3B1C8F98" w14:textId="77777777" w:rsidR="00DA4924" w:rsidRDefault="00DA4924" w:rsidP="00F94EE6">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Нейтрофилы, </w:t>
            </w:r>
            <w:r>
              <w:rPr>
                <w:rFonts w:ascii="Times New Roman" w:hAnsi="Times New Roman" w:cs="Times New Roman"/>
                <w:b/>
                <w:sz w:val="28"/>
                <w:szCs w:val="28"/>
                <w:lang w:val="en-US"/>
              </w:rPr>
              <w:t>*</w:t>
            </w:r>
            <w:r>
              <w:rPr>
                <w:rFonts w:ascii="Times New Roman" w:hAnsi="Times New Roman" w:cs="Times New Roman"/>
                <w:b/>
                <w:sz w:val="28"/>
                <w:szCs w:val="28"/>
              </w:rPr>
              <w:t>10</w:t>
            </w:r>
            <w:r>
              <w:rPr>
                <w:rFonts w:ascii="Times New Roman" w:hAnsi="Times New Roman" w:cs="Times New Roman"/>
                <w:b/>
                <w:sz w:val="28"/>
                <w:szCs w:val="28"/>
                <w:vertAlign w:val="superscript"/>
              </w:rPr>
              <w:t>9</w:t>
            </w:r>
            <w:r>
              <w:rPr>
                <w:rFonts w:ascii="Times New Roman" w:hAnsi="Times New Roman" w:cs="Times New Roman"/>
                <w:b/>
                <w:sz w:val="28"/>
                <w:szCs w:val="28"/>
              </w:rPr>
              <w:t>/л</w:t>
            </w:r>
          </w:p>
          <w:p w14:paraId="333E7216" w14:textId="51BD7BB5" w:rsidR="00DA4924" w:rsidRPr="007E53BD" w:rsidRDefault="00DA4924" w:rsidP="007E53BD">
            <w:pPr>
              <w:spacing w:line="360" w:lineRule="auto"/>
              <w:rPr>
                <w:rFonts w:ascii="Times New Roman" w:hAnsi="Times New Roman" w:cs="Times New Roman"/>
                <w:b/>
                <w:i/>
                <w:sz w:val="28"/>
                <w:szCs w:val="28"/>
              </w:rPr>
            </w:pPr>
            <w:r>
              <w:rPr>
                <w:rFonts w:ascii="Times New Roman" w:hAnsi="Times New Roman" w:cs="Times New Roman"/>
                <w:b/>
                <w:sz w:val="28"/>
                <w:szCs w:val="28"/>
              </w:rPr>
              <w:t>Δ1</w:t>
            </w:r>
          </w:p>
        </w:tc>
        <w:tc>
          <w:tcPr>
            <w:tcW w:w="2725" w:type="dxa"/>
          </w:tcPr>
          <w:p w14:paraId="7DAB8590" w14:textId="1C1E3B3D" w:rsidR="00DA4924" w:rsidRPr="00F94EE6" w:rsidRDefault="00FD4A35"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22,30 </w:t>
            </w:r>
            <w:r>
              <w:rPr>
                <w:rFonts w:ascii="Times New Roman" w:hAnsi="Times New Roman" w:cs="Times New Roman"/>
                <w:sz w:val="28"/>
                <w:szCs w:val="28"/>
                <w:lang w:val="en-US"/>
              </w:rPr>
              <w:t>± 0,11</w:t>
            </w:r>
          </w:p>
        </w:tc>
        <w:tc>
          <w:tcPr>
            <w:tcW w:w="2268" w:type="dxa"/>
          </w:tcPr>
          <w:p w14:paraId="382FE1C5" w14:textId="5FFBD461" w:rsidR="00DA4924" w:rsidRPr="00F94EE6" w:rsidRDefault="00FD4A35"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18,0 </w:t>
            </w:r>
            <w:r>
              <w:rPr>
                <w:rFonts w:ascii="Times New Roman" w:hAnsi="Times New Roman" w:cs="Times New Roman"/>
                <w:sz w:val="28"/>
                <w:szCs w:val="28"/>
                <w:lang w:val="en-US"/>
              </w:rPr>
              <w:t>± 0,05</w:t>
            </w:r>
          </w:p>
        </w:tc>
        <w:tc>
          <w:tcPr>
            <w:tcW w:w="1384" w:type="dxa"/>
          </w:tcPr>
          <w:p w14:paraId="1FF5112B" w14:textId="6DDD35AE" w:rsidR="00DA4924" w:rsidRPr="00F94EE6" w:rsidRDefault="00DE033A"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DA4924" w14:paraId="52438B2A" w14:textId="77777777" w:rsidTr="001C23AB">
        <w:tc>
          <w:tcPr>
            <w:tcW w:w="3195" w:type="dxa"/>
          </w:tcPr>
          <w:p w14:paraId="6D3F9F26" w14:textId="77777777" w:rsidR="00DA4924" w:rsidRDefault="00DA4924" w:rsidP="00F94EE6">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Нейтрофилы, </w:t>
            </w:r>
            <w:r>
              <w:rPr>
                <w:rFonts w:ascii="Times New Roman" w:hAnsi="Times New Roman" w:cs="Times New Roman"/>
                <w:b/>
                <w:sz w:val="28"/>
                <w:szCs w:val="28"/>
                <w:lang w:val="en-US"/>
              </w:rPr>
              <w:t>*</w:t>
            </w:r>
            <w:r>
              <w:rPr>
                <w:rFonts w:ascii="Times New Roman" w:hAnsi="Times New Roman" w:cs="Times New Roman"/>
                <w:b/>
                <w:sz w:val="28"/>
                <w:szCs w:val="28"/>
              </w:rPr>
              <w:t>10</w:t>
            </w:r>
            <w:r>
              <w:rPr>
                <w:rFonts w:ascii="Times New Roman" w:hAnsi="Times New Roman" w:cs="Times New Roman"/>
                <w:b/>
                <w:sz w:val="28"/>
                <w:szCs w:val="28"/>
                <w:vertAlign w:val="superscript"/>
              </w:rPr>
              <w:t>9</w:t>
            </w:r>
            <w:r>
              <w:rPr>
                <w:rFonts w:ascii="Times New Roman" w:hAnsi="Times New Roman" w:cs="Times New Roman"/>
                <w:b/>
                <w:sz w:val="28"/>
                <w:szCs w:val="28"/>
              </w:rPr>
              <w:t>/л</w:t>
            </w:r>
          </w:p>
          <w:p w14:paraId="7F9696ED" w14:textId="3CC97130" w:rsidR="00DA4924" w:rsidRPr="007E53BD" w:rsidRDefault="00DA4924" w:rsidP="007E53BD">
            <w:pPr>
              <w:spacing w:line="360" w:lineRule="auto"/>
              <w:rPr>
                <w:rFonts w:ascii="Times New Roman" w:hAnsi="Times New Roman" w:cs="Times New Roman"/>
                <w:b/>
                <w:i/>
                <w:sz w:val="28"/>
                <w:szCs w:val="28"/>
              </w:rPr>
            </w:pPr>
            <w:r>
              <w:rPr>
                <w:rFonts w:ascii="Times New Roman" w:hAnsi="Times New Roman" w:cs="Times New Roman"/>
                <w:b/>
                <w:sz w:val="28"/>
                <w:szCs w:val="28"/>
              </w:rPr>
              <w:t>Δ2</w:t>
            </w:r>
          </w:p>
        </w:tc>
        <w:tc>
          <w:tcPr>
            <w:tcW w:w="2725" w:type="dxa"/>
          </w:tcPr>
          <w:p w14:paraId="4F290B37" w14:textId="3510E34A" w:rsidR="00DA4924" w:rsidRPr="00F94EE6" w:rsidRDefault="00FD4A35"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0,06 </w:t>
            </w:r>
            <w:r>
              <w:rPr>
                <w:rFonts w:ascii="Times New Roman" w:hAnsi="Times New Roman" w:cs="Times New Roman"/>
                <w:sz w:val="28"/>
                <w:szCs w:val="28"/>
                <w:lang w:val="en-US"/>
              </w:rPr>
              <w:t>± 0,08</w:t>
            </w:r>
          </w:p>
        </w:tc>
        <w:tc>
          <w:tcPr>
            <w:tcW w:w="2268" w:type="dxa"/>
          </w:tcPr>
          <w:p w14:paraId="74A02667" w14:textId="67DBEF7C" w:rsidR="00DA4924" w:rsidRPr="00F94EE6" w:rsidRDefault="00FD4A35"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-6,0 </w:t>
            </w:r>
            <w:r>
              <w:rPr>
                <w:rFonts w:ascii="Times New Roman" w:hAnsi="Times New Roman" w:cs="Times New Roman"/>
                <w:sz w:val="28"/>
                <w:szCs w:val="28"/>
                <w:lang w:val="en-US"/>
              </w:rPr>
              <w:t>± 0,07</w:t>
            </w:r>
          </w:p>
        </w:tc>
        <w:tc>
          <w:tcPr>
            <w:tcW w:w="1384" w:type="dxa"/>
          </w:tcPr>
          <w:p w14:paraId="3EEE2D10" w14:textId="5A61358B" w:rsidR="00DA4924" w:rsidRPr="00F94EE6" w:rsidRDefault="00DE033A"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DA4924" w14:paraId="6AA5E073" w14:textId="77777777" w:rsidTr="001C23AB">
        <w:tc>
          <w:tcPr>
            <w:tcW w:w="3195" w:type="dxa"/>
          </w:tcPr>
          <w:p w14:paraId="170805FF" w14:textId="77777777" w:rsidR="00DA4924" w:rsidRDefault="00DA4924" w:rsidP="00F94EE6">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Нейтрофилы, </w:t>
            </w:r>
            <w:r>
              <w:rPr>
                <w:rFonts w:ascii="Times New Roman" w:hAnsi="Times New Roman" w:cs="Times New Roman"/>
                <w:b/>
                <w:sz w:val="28"/>
                <w:szCs w:val="28"/>
                <w:lang w:val="en-US"/>
              </w:rPr>
              <w:t>*</w:t>
            </w:r>
            <w:r>
              <w:rPr>
                <w:rFonts w:ascii="Times New Roman" w:hAnsi="Times New Roman" w:cs="Times New Roman"/>
                <w:b/>
                <w:sz w:val="28"/>
                <w:szCs w:val="28"/>
              </w:rPr>
              <w:t>10</w:t>
            </w:r>
            <w:r>
              <w:rPr>
                <w:rFonts w:ascii="Times New Roman" w:hAnsi="Times New Roman" w:cs="Times New Roman"/>
                <w:b/>
                <w:sz w:val="28"/>
                <w:szCs w:val="28"/>
                <w:vertAlign w:val="superscript"/>
              </w:rPr>
              <w:t>9</w:t>
            </w:r>
            <w:r>
              <w:rPr>
                <w:rFonts w:ascii="Times New Roman" w:hAnsi="Times New Roman" w:cs="Times New Roman"/>
                <w:b/>
                <w:sz w:val="28"/>
                <w:szCs w:val="28"/>
              </w:rPr>
              <w:t>/л</w:t>
            </w:r>
          </w:p>
          <w:p w14:paraId="043EA79F" w14:textId="29DACD06" w:rsidR="00DA4924" w:rsidRPr="007E53BD" w:rsidRDefault="00DA4924" w:rsidP="007E53BD">
            <w:pPr>
              <w:spacing w:line="360" w:lineRule="auto"/>
              <w:rPr>
                <w:rFonts w:ascii="Times New Roman" w:hAnsi="Times New Roman" w:cs="Times New Roman"/>
                <w:b/>
                <w:i/>
                <w:sz w:val="28"/>
                <w:szCs w:val="28"/>
              </w:rPr>
            </w:pPr>
            <w:r>
              <w:rPr>
                <w:rFonts w:ascii="Times New Roman" w:hAnsi="Times New Roman" w:cs="Times New Roman"/>
                <w:b/>
                <w:sz w:val="28"/>
                <w:szCs w:val="28"/>
              </w:rPr>
              <w:t>Δ3</w:t>
            </w:r>
          </w:p>
        </w:tc>
        <w:tc>
          <w:tcPr>
            <w:tcW w:w="2725" w:type="dxa"/>
          </w:tcPr>
          <w:p w14:paraId="72B13EAC" w14:textId="67171CCC" w:rsidR="00DA4924" w:rsidRPr="00F94EE6" w:rsidRDefault="00FD4A35"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0,05 </w:t>
            </w:r>
            <w:r>
              <w:rPr>
                <w:rFonts w:ascii="Times New Roman" w:hAnsi="Times New Roman" w:cs="Times New Roman"/>
                <w:sz w:val="28"/>
                <w:szCs w:val="28"/>
                <w:lang w:val="en-US"/>
              </w:rPr>
              <w:t>± 0,09</w:t>
            </w:r>
          </w:p>
        </w:tc>
        <w:tc>
          <w:tcPr>
            <w:tcW w:w="2268" w:type="dxa"/>
          </w:tcPr>
          <w:p w14:paraId="14BE4A5E" w14:textId="26394093" w:rsidR="00DA4924" w:rsidRPr="00F94EE6" w:rsidRDefault="00FD4A35"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0,04 </w:t>
            </w:r>
            <w:r>
              <w:rPr>
                <w:rFonts w:ascii="Times New Roman" w:hAnsi="Times New Roman" w:cs="Times New Roman"/>
                <w:sz w:val="28"/>
                <w:szCs w:val="28"/>
                <w:lang w:val="en-US"/>
              </w:rPr>
              <w:t>± 0,08</w:t>
            </w:r>
          </w:p>
        </w:tc>
        <w:tc>
          <w:tcPr>
            <w:tcW w:w="1384" w:type="dxa"/>
          </w:tcPr>
          <w:p w14:paraId="6337B19E" w14:textId="5E4FED89" w:rsidR="00DA4924" w:rsidRPr="00F94EE6" w:rsidRDefault="00DE033A" w:rsidP="00F94EE6">
            <w:pPr>
              <w:spacing w:line="360" w:lineRule="auto"/>
              <w:jc w:val="center"/>
              <w:rPr>
                <w:rFonts w:ascii="Times New Roman" w:hAnsi="Times New Roman" w:cs="Times New Roman"/>
                <w:sz w:val="28"/>
                <w:szCs w:val="28"/>
              </w:rPr>
            </w:pPr>
            <w:r>
              <w:rPr>
                <w:rFonts w:ascii="Times New Roman" w:hAnsi="Times New Roman" w:cs="Times New Roman"/>
                <w:sz w:val="28"/>
                <w:szCs w:val="28"/>
              </w:rPr>
              <w:t>&gt;0,05</w:t>
            </w:r>
          </w:p>
        </w:tc>
      </w:tr>
    </w:tbl>
    <w:p w14:paraId="7A8C03B7" w14:textId="5883E026" w:rsidR="007E53BD" w:rsidRPr="005F11A2" w:rsidRDefault="001C23AB" w:rsidP="001C23AB">
      <w:pPr>
        <w:spacing w:line="360" w:lineRule="auto"/>
        <w:ind w:firstLine="709"/>
        <w:jc w:val="both"/>
        <w:rPr>
          <w:rFonts w:ascii="Times New Roman" w:hAnsi="Times New Roman" w:cs="Times New Roman"/>
        </w:rPr>
      </w:pPr>
      <w:r w:rsidRPr="001C23AB">
        <w:rPr>
          <w:rFonts w:ascii="Times New Roman" w:hAnsi="Times New Roman" w:cs="Times New Roman"/>
          <w:i/>
          <w:sz w:val="28"/>
          <w:szCs w:val="28"/>
          <w:lang w:val="en-US"/>
        </w:rPr>
        <w:t xml:space="preserve">*  </w:t>
      </w:r>
      <w:r w:rsidRPr="005F11A2">
        <w:rPr>
          <w:rFonts w:ascii="Times New Roman" w:hAnsi="Times New Roman" w:cs="Times New Roman"/>
        </w:rPr>
        <w:t>Δ1 – разница между первым послеоперационным днем и дооперационными показателями</w:t>
      </w:r>
    </w:p>
    <w:p w14:paraId="26462C1D" w14:textId="34BA428A" w:rsidR="001C23AB" w:rsidRPr="005F11A2" w:rsidRDefault="00DA4924" w:rsidP="001C23AB">
      <w:pPr>
        <w:spacing w:line="360" w:lineRule="auto"/>
        <w:ind w:firstLine="709"/>
        <w:jc w:val="both"/>
        <w:rPr>
          <w:rFonts w:ascii="Times New Roman" w:hAnsi="Times New Roman" w:cs="Times New Roman"/>
        </w:rPr>
      </w:pPr>
      <w:r>
        <w:rPr>
          <w:rFonts w:ascii="Times New Roman" w:hAnsi="Times New Roman" w:cs="Times New Roman"/>
        </w:rPr>
        <w:t xml:space="preserve">      </w:t>
      </w:r>
      <w:r w:rsidR="001C23AB" w:rsidRPr="005F11A2">
        <w:rPr>
          <w:rFonts w:ascii="Times New Roman" w:hAnsi="Times New Roman" w:cs="Times New Roman"/>
        </w:rPr>
        <w:t>Δ2 – разница между вторым и первым послеоперационными днями</w:t>
      </w:r>
    </w:p>
    <w:p w14:paraId="0C5AE605" w14:textId="69690E7C" w:rsidR="001C23AB" w:rsidRPr="005F11A2" w:rsidRDefault="005F11A2" w:rsidP="001C23AB">
      <w:pPr>
        <w:spacing w:line="360" w:lineRule="auto"/>
        <w:ind w:firstLine="709"/>
        <w:jc w:val="both"/>
        <w:rPr>
          <w:rFonts w:ascii="Times New Roman" w:hAnsi="Times New Roman" w:cs="Times New Roman"/>
          <w:i/>
          <w:lang w:val="en-US"/>
        </w:rPr>
      </w:pPr>
      <w:r>
        <w:rPr>
          <w:rFonts w:ascii="Times New Roman" w:hAnsi="Times New Roman" w:cs="Times New Roman"/>
        </w:rPr>
        <w:t xml:space="preserve">      </w:t>
      </w:r>
      <w:r w:rsidR="001C23AB" w:rsidRPr="005F11A2">
        <w:rPr>
          <w:rFonts w:ascii="Times New Roman" w:hAnsi="Times New Roman" w:cs="Times New Roman"/>
        </w:rPr>
        <w:t>Δ3 – разница между</w:t>
      </w:r>
      <w:r w:rsidRPr="005F11A2">
        <w:rPr>
          <w:rFonts w:ascii="Times New Roman" w:hAnsi="Times New Roman" w:cs="Times New Roman"/>
        </w:rPr>
        <w:t xml:space="preserve"> показателями перед выпиской и дооперационными</w:t>
      </w:r>
    </w:p>
    <w:p w14:paraId="66A041C0" w14:textId="53C89F99" w:rsidR="00DE445B" w:rsidRDefault="00724F8D" w:rsidP="00F70DD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пациентов оперированных торакоскопически отмечается меньшее снижение уровня гемоглобина в первые послеоперационные сутки по </w:t>
      </w:r>
      <w:r w:rsidRPr="00F5287B">
        <w:rPr>
          <w:rFonts w:ascii="Times New Roman" w:hAnsi="Times New Roman" w:cs="Times New Roman"/>
          <w:sz w:val="28"/>
          <w:szCs w:val="28"/>
        </w:rPr>
        <w:t>сравнению с теми, кто был оперирован из торакотомного доступа, что связано с меньшей кровопотерей. Однако не наблюдалось разницы между Δ3 исследуемых групп. Также, не было разницы в количестве эритроцитов.</w:t>
      </w:r>
      <w:r w:rsidR="00F5287B" w:rsidRPr="00F5287B">
        <w:rPr>
          <w:rFonts w:ascii="Times New Roman" w:hAnsi="Times New Roman" w:cs="Times New Roman"/>
          <w:sz w:val="28"/>
          <w:szCs w:val="28"/>
        </w:rPr>
        <w:t xml:space="preserve"> Более того, не отличался уровень лейкоцитов, Δ1 составила 6,39</w:t>
      </w:r>
      <w:r w:rsidR="00F5287B" w:rsidRPr="00F5287B">
        <w:rPr>
          <w:rFonts w:ascii="Times New Roman" w:hAnsi="Times New Roman" w:cs="Times New Roman"/>
          <w:sz w:val="28"/>
          <w:szCs w:val="28"/>
          <w:lang w:val="en-US"/>
        </w:rPr>
        <w:t>*</w:t>
      </w:r>
      <w:r w:rsidR="00F5287B" w:rsidRPr="00F5287B">
        <w:rPr>
          <w:rFonts w:ascii="Times New Roman" w:hAnsi="Times New Roman" w:cs="Times New Roman"/>
          <w:sz w:val="28"/>
          <w:szCs w:val="28"/>
        </w:rPr>
        <w:t>10</w:t>
      </w:r>
      <w:r w:rsidR="00F5287B" w:rsidRPr="00F5287B">
        <w:rPr>
          <w:rFonts w:ascii="Times New Roman" w:hAnsi="Times New Roman" w:cs="Times New Roman"/>
          <w:sz w:val="28"/>
          <w:szCs w:val="28"/>
          <w:vertAlign w:val="superscript"/>
        </w:rPr>
        <w:t>9</w:t>
      </w:r>
      <w:r w:rsidR="00F5287B" w:rsidRPr="00F5287B">
        <w:rPr>
          <w:rFonts w:ascii="Times New Roman" w:hAnsi="Times New Roman" w:cs="Times New Roman"/>
          <w:sz w:val="28"/>
          <w:szCs w:val="28"/>
        </w:rPr>
        <w:t>/л и 6,38</w:t>
      </w:r>
      <w:r w:rsidR="00F5287B" w:rsidRPr="00F5287B">
        <w:rPr>
          <w:rFonts w:ascii="Times New Roman" w:hAnsi="Times New Roman" w:cs="Times New Roman"/>
          <w:sz w:val="28"/>
          <w:szCs w:val="28"/>
          <w:lang w:val="en-US"/>
        </w:rPr>
        <w:t>*</w:t>
      </w:r>
      <w:r w:rsidR="00F5287B" w:rsidRPr="00F5287B">
        <w:rPr>
          <w:rFonts w:ascii="Times New Roman" w:hAnsi="Times New Roman" w:cs="Times New Roman"/>
          <w:sz w:val="28"/>
          <w:szCs w:val="28"/>
        </w:rPr>
        <w:t>10</w:t>
      </w:r>
      <w:r w:rsidR="00F5287B" w:rsidRPr="00F5287B">
        <w:rPr>
          <w:rFonts w:ascii="Times New Roman" w:hAnsi="Times New Roman" w:cs="Times New Roman"/>
          <w:sz w:val="28"/>
          <w:szCs w:val="28"/>
          <w:vertAlign w:val="superscript"/>
        </w:rPr>
        <w:t>9</w:t>
      </w:r>
      <w:r w:rsidR="00F5287B" w:rsidRPr="00F5287B">
        <w:rPr>
          <w:rFonts w:ascii="Times New Roman" w:hAnsi="Times New Roman" w:cs="Times New Roman"/>
          <w:sz w:val="28"/>
          <w:szCs w:val="28"/>
        </w:rPr>
        <w:t>/л</w:t>
      </w:r>
      <w:r w:rsidR="00F5287B">
        <w:rPr>
          <w:rFonts w:ascii="Times New Roman" w:hAnsi="Times New Roman" w:cs="Times New Roman"/>
          <w:sz w:val="28"/>
          <w:szCs w:val="28"/>
        </w:rPr>
        <w:t xml:space="preserve"> для торакоскопической и открытой групп, соответственно. Однако, для большей достоверности исследуемых данных необходимо дальнейшее исследование большей выборки пациентов.</w:t>
      </w:r>
    </w:p>
    <w:p w14:paraId="529F888C" w14:textId="77777777" w:rsidR="00DE445B" w:rsidRDefault="00DE445B">
      <w:pPr>
        <w:rPr>
          <w:rFonts w:ascii="Times New Roman" w:hAnsi="Times New Roman" w:cs="Times New Roman"/>
          <w:sz w:val="28"/>
          <w:szCs w:val="28"/>
        </w:rPr>
      </w:pPr>
      <w:r>
        <w:rPr>
          <w:rFonts w:ascii="Times New Roman" w:hAnsi="Times New Roman" w:cs="Times New Roman"/>
          <w:sz w:val="28"/>
          <w:szCs w:val="28"/>
        </w:rPr>
        <w:br w:type="page"/>
      </w:r>
    </w:p>
    <w:p w14:paraId="24B1CB15" w14:textId="4310BCA5" w:rsidR="00DE445B" w:rsidRDefault="00DE445B" w:rsidP="00F70DDF">
      <w:pPr>
        <w:spacing w:line="360" w:lineRule="auto"/>
        <w:ind w:firstLine="709"/>
        <w:jc w:val="both"/>
        <w:rPr>
          <w:rFonts w:ascii="Times New Roman" w:hAnsi="Times New Roman" w:cs="Times New Roman"/>
          <w:b/>
          <w:sz w:val="28"/>
          <w:szCs w:val="28"/>
        </w:rPr>
      </w:pPr>
      <w:r w:rsidRPr="00DE445B">
        <w:rPr>
          <w:rFonts w:ascii="Times New Roman" w:hAnsi="Times New Roman" w:cs="Times New Roman"/>
          <w:b/>
          <w:sz w:val="28"/>
          <w:szCs w:val="28"/>
        </w:rPr>
        <w:t>Заключение</w:t>
      </w:r>
    </w:p>
    <w:p w14:paraId="2C1E8FF9" w14:textId="158334F7" w:rsidR="00CE6560" w:rsidRPr="002C60B4" w:rsidRDefault="00280FF5" w:rsidP="002C60B4">
      <w:pPr>
        <w:spacing w:line="360" w:lineRule="auto"/>
        <w:ind w:firstLine="709"/>
        <w:jc w:val="both"/>
        <w:rPr>
          <w:rFonts w:ascii="Times New Roman" w:hAnsi="Times New Roman" w:cs="Times New Roman"/>
          <w:sz w:val="28"/>
          <w:szCs w:val="28"/>
          <w:highlight w:val="yellow"/>
          <w:lang w:val="en-US"/>
        </w:rPr>
      </w:pPr>
      <w:r>
        <w:rPr>
          <w:rFonts w:ascii="Times New Roman" w:hAnsi="Times New Roman" w:cs="Times New Roman"/>
          <w:sz w:val="28"/>
          <w:szCs w:val="28"/>
        </w:rPr>
        <w:t xml:space="preserve">Несмотря на мировой интерес к минимально-инвазивным технологиям, доля торакоскопических вмешательств среди всех торакальных операций не превышает 10% </w:t>
      </w:r>
      <w:r w:rsidRPr="002C60B4">
        <w:rPr>
          <w:rFonts w:ascii="Times New Roman" w:hAnsi="Times New Roman" w:cs="Times New Roman"/>
          <w:sz w:val="28"/>
          <w:szCs w:val="28"/>
          <w:lang w:val="en-US"/>
        </w:rPr>
        <w:t>[</w:t>
      </w:r>
      <w:r w:rsidR="002C60B4" w:rsidRPr="002C60B4">
        <w:rPr>
          <w:rFonts w:ascii="Times New Roman" w:hAnsi="Times New Roman" w:cs="Times New Roman"/>
          <w:sz w:val="28"/>
          <w:szCs w:val="28"/>
          <w:lang w:val="en-US"/>
        </w:rPr>
        <w:fldChar w:fldCharType="begin"/>
      </w:r>
      <w:r w:rsidR="002C60B4" w:rsidRPr="002C60B4">
        <w:rPr>
          <w:rFonts w:ascii="Times New Roman" w:hAnsi="Times New Roman" w:cs="Times New Roman"/>
          <w:sz w:val="28"/>
          <w:szCs w:val="28"/>
          <w:lang w:val="en-US"/>
        </w:rPr>
        <w:instrText xml:space="preserve"> REF _Ref381895117 \r \h </w:instrText>
      </w:r>
      <w:r w:rsidR="002C60B4" w:rsidRPr="002C60B4">
        <w:rPr>
          <w:rFonts w:ascii="Times New Roman" w:hAnsi="Times New Roman" w:cs="Times New Roman"/>
          <w:sz w:val="28"/>
          <w:szCs w:val="28"/>
          <w:lang w:val="en-US"/>
        </w:rPr>
      </w:r>
      <w:r w:rsidR="002C60B4" w:rsidRPr="002C60B4">
        <w:rPr>
          <w:rFonts w:ascii="Times New Roman" w:hAnsi="Times New Roman" w:cs="Times New Roman"/>
          <w:sz w:val="28"/>
          <w:szCs w:val="28"/>
          <w:lang w:val="en-US"/>
        </w:rPr>
        <w:fldChar w:fldCharType="separate"/>
      </w:r>
      <w:r w:rsidR="002C60B4" w:rsidRPr="002C60B4">
        <w:rPr>
          <w:rFonts w:ascii="Times New Roman" w:hAnsi="Times New Roman" w:cs="Times New Roman"/>
          <w:sz w:val="28"/>
          <w:szCs w:val="28"/>
          <w:lang w:val="en-US"/>
        </w:rPr>
        <w:t>1</w:t>
      </w:r>
      <w:r w:rsidR="002C60B4" w:rsidRPr="002C60B4">
        <w:rPr>
          <w:rFonts w:ascii="Times New Roman" w:hAnsi="Times New Roman" w:cs="Times New Roman"/>
          <w:sz w:val="28"/>
          <w:szCs w:val="28"/>
          <w:lang w:val="en-US"/>
        </w:rPr>
        <w:fldChar w:fldCharType="end"/>
      </w:r>
      <w:r w:rsidR="002C60B4" w:rsidRPr="002C60B4">
        <w:rPr>
          <w:rFonts w:ascii="Times New Roman" w:hAnsi="Times New Roman" w:cs="Times New Roman"/>
          <w:sz w:val="28"/>
          <w:szCs w:val="28"/>
          <w:lang w:val="en-US"/>
        </w:rPr>
        <w:t xml:space="preserve">, </w:t>
      </w:r>
      <w:r w:rsidR="002C60B4" w:rsidRPr="002C60B4">
        <w:rPr>
          <w:rFonts w:ascii="Times New Roman" w:hAnsi="Times New Roman" w:cs="Times New Roman"/>
          <w:sz w:val="28"/>
          <w:szCs w:val="28"/>
          <w:lang w:val="en-US"/>
        </w:rPr>
        <w:fldChar w:fldCharType="begin"/>
      </w:r>
      <w:r w:rsidR="002C60B4" w:rsidRPr="002C60B4">
        <w:rPr>
          <w:rFonts w:ascii="Times New Roman" w:hAnsi="Times New Roman" w:cs="Times New Roman"/>
          <w:sz w:val="28"/>
          <w:szCs w:val="28"/>
          <w:lang w:val="en-US"/>
        </w:rPr>
        <w:instrText xml:space="preserve"> REF _Ref379582307 \r \h </w:instrText>
      </w:r>
      <w:r w:rsidR="002C60B4" w:rsidRPr="002C60B4">
        <w:rPr>
          <w:rFonts w:ascii="Times New Roman" w:hAnsi="Times New Roman" w:cs="Times New Roman"/>
          <w:sz w:val="28"/>
          <w:szCs w:val="28"/>
          <w:lang w:val="en-US"/>
        </w:rPr>
      </w:r>
      <w:r w:rsidR="002C60B4" w:rsidRPr="002C60B4">
        <w:rPr>
          <w:rFonts w:ascii="Times New Roman" w:hAnsi="Times New Roman" w:cs="Times New Roman"/>
          <w:sz w:val="28"/>
          <w:szCs w:val="28"/>
          <w:lang w:val="en-US"/>
        </w:rPr>
        <w:fldChar w:fldCharType="separate"/>
      </w:r>
      <w:r w:rsidR="002C60B4" w:rsidRPr="002C60B4">
        <w:rPr>
          <w:rFonts w:ascii="Times New Roman" w:hAnsi="Times New Roman" w:cs="Times New Roman"/>
          <w:sz w:val="28"/>
          <w:szCs w:val="28"/>
          <w:lang w:val="en-US"/>
        </w:rPr>
        <w:t>7</w:t>
      </w:r>
      <w:r w:rsidR="002C60B4" w:rsidRPr="002C60B4">
        <w:rPr>
          <w:rFonts w:ascii="Times New Roman" w:hAnsi="Times New Roman" w:cs="Times New Roman"/>
          <w:sz w:val="28"/>
          <w:szCs w:val="28"/>
          <w:lang w:val="en-US"/>
        </w:rPr>
        <w:fldChar w:fldCharType="end"/>
      </w:r>
      <w:r w:rsidRPr="002C60B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280FF5">
        <w:rPr>
          <w:rFonts w:ascii="Times New Roman" w:hAnsi="Times New Roman" w:cs="Times New Roman"/>
          <w:sz w:val="28"/>
          <w:szCs w:val="28"/>
        </w:rPr>
        <w:t>Даже в тех центрах,</w:t>
      </w:r>
      <w:r>
        <w:rPr>
          <w:rFonts w:ascii="Times New Roman" w:hAnsi="Times New Roman" w:cs="Times New Roman"/>
          <w:sz w:val="28"/>
          <w:szCs w:val="28"/>
          <w:lang w:val="en-US"/>
        </w:rPr>
        <w:t xml:space="preserve"> </w:t>
      </w:r>
      <w:r w:rsidRPr="00280FF5">
        <w:rPr>
          <w:rFonts w:ascii="Times New Roman" w:hAnsi="Times New Roman" w:cs="Times New Roman"/>
          <w:sz w:val="28"/>
          <w:szCs w:val="28"/>
        </w:rPr>
        <w:t>где стандартной процедурой при раке лёгкого являет</w:t>
      </w:r>
      <w:r>
        <w:rPr>
          <w:rFonts w:ascii="Times New Roman" w:hAnsi="Times New Roman" w:cs="Times New Roman"/>
          <w:sz w:val="28"/>
          <w:szCs w:val="28"/>
        </w:rPr>
        <w:t xml:space="preserve">ся торакоскопическая лобэктомия с медиастинальной лимфодиссекцией, торакоскопические пневмонэктомии носят казуистический характер. В мировой литературе есть лишь два исследования, сравнивающих торакоскопические пневмонэктомии с </w:t>
      </w:r>
      <w:r w:rsidRPr="002C60B4">
        <w:rPr>
          <w:rFonts w:ascii="Times New Roman" w:hAnsi="Times New Roman" w:cs="Times New Roman"/>
          <w:sz w:val="28"/>
          <w:szCs w:val="28"/>
        </w:rPr>
        <w:t>открытыми [</w:t>
      </w:r>
      <w:r w:rsidR="002C60B4" w:rsidRPr="002C60B4">
        <w:rPr>
          <w:rFonts w:ascii="Times New Roman" w:hAnsi="Times New Roman" w:cs="Times New Roman"/>
          <w:sz w:val="28"/>
          <w:szCs w:val="28"/>
        </w:rPr>
        <w:fldChar w:fldCharType="begin"/>
      </w:r>
      <w:r w:rsidR="002C60B4" w:rsidRPr="002C60B4">
        <w:rPr>
          <w:rFonts w:ascii="Times New Roman" w:hAnsi="Times New Roman" w:cs="Times New Roman"/>
          <w:sz w:val="28"/>
          <w:szCs w:val="28"/>
        </w:rPr>
        <w:instrText xml:space="preserve"> REF _Ref381520687 \r \h </w:instrText>
      </w:r>
      <w:r w:rsidR="002C60B4" w:rsidRPr="002C60B4">
        <w:rPr>
          <w:rFonts w:ascii="Times New Roman" w:hAnsi="Times New Roman" w:cs="Times New Roman"/>
          <w:sz w:val="28"/>
          <w:szCs w:val="28"/>
        </w:rPr>
      </w:r>
      <w:r w:rsidR="002C60B4" w:rsidRPr="002C60B4">
        <w:rPr>
          <w:rFonts w:ascii="Times New Roman" w:hAnsi="Times New Roman" w:cs="Times New Roman"/>
          <w:sz w:val="28"/>
          <w:szCs w:val="28"/>
        </w:rPr>
        <w:fldChar w:fldCharType="separate"/>
      </w:r>
      <w:r w:rsidR="002C60B4" w:rsidRPr="002C60B4">
        <w:rPr>
          <w:rFonts w:ascii="Times New Roman" w:hAnsi="Times New Roman" w:cs="Times New Roman"/>
          <w:sz w:val="28"/>
          <w:szCs w:val="28"/>
        </w:rPr>
        <w:t>17</w:t>
      </w:r>
      <w:r w:rsidR="002C60B4" w:rsidRPr="002C60B4">
        <w:rPr>
          <w:rFonts w:ascii="Times New Roman" w:hAnsi="Times New Roman" w:cs="Times New Roman"/>
          <w:sz w:val="28"/>
          <w:szCs w:val="28"/>
        </w:rPr>
        <w:fldChar w:fldCharType="end"/>
      </w:r>
      <w:r w:rsidR="002C60B4" w:rsidRPr="002C60B4">
        <w:rPr>
          <w:rFonts w:ascii="Times New Roman" w:hAnsi="Times New Roman" w:cs="Times New Roman"/>
          <w:sz w:val="28"/>
          <w:szCs w:val="28"/>
        </w:rPr>
        <w:t xml:space="preserve">, </w:t>
      </w:r>
      <w:r w:rsidR="002C60B4" w:rsidRPr="002C60B4">
        <w:rPr>
          <w:rFonts w:ascii="Times New Roman" w:hAnsi="Times New Roman" w:cs="Times New Roman"/>
          <w:sz w:val="28"/>
          <w:szCs w:val="28"/>
        </w:rPr>
        <w:fldChar w:fldCharType="begin"/>
      </w:r>
      <w:r w:rsidR="002C60B4" w:rsidRPr="002C60B4">
        <w:rPr>
          <w:rFonts w:ascii="Times New Roman" w:hAnsi="Times New Roman" w:cs="Times New Roman"/>
          <w:sz w:val="28"/>
          <w:szCs w:val="28"/>
        </w:rPr>
        <w:instrText xml:space="preserve"> REF _Ref381349005 \r \h </w:instrText>
      </w:r>
      <w:r w:rsidR="002C60B4" w:rsidRPr="002C60B4">
        <w:rPr>
          <w:rFonts w:ascii="Times New Roman" w:hAnsi="Times New Roman" w:cs="Times New Roman"/>
          <w:sz w:val="28"/>
          <w:szCs w:val="28"/>
        </w:rPr>
      </w:r>
      <w:r w:rsidR="002C60B4" w:rsidRPr="002C60B4">
        <w:rPr>
          <w:rFonts w:ascii="Times New Roman" w:hAnsi="Times New Roman" w:cs="Times New Roman"/>
          <w:sz w:val="28"/>
          <w:szCs w:val="28"/>
        </w:rPr>
        <w:fldChar w:fldCharType="separate"/>
      </w:r>
      <w:r w:rsidR="002C60B4" w:rsidRPr="002C60B4">
        <w:rPr>
          <w:rFonts w:ascii="Times New Roman" w:hAnsi="Times New Roman" w:cs="Times New Roman"/>
          <w:sz w:val="28"/>
          <w:szCs w:val="28"/>
        </w:rPr>
        <w:t>42</w:t>
      </w:r>
      <w:r w:rsidR="002C60B4" w:rsidRPr="002C60B4">
        <w:rPr>
          <w:rFonts w:ascii="Times New Roman" w:hAnsi="Times New Roman" w:cs="Times New Roman"/>
          <w:sz w:val="28"/>
          <w:szCs w:val="28"/>
        </w:rPr>
        <w:fldChar w:fldCharType="end"/>
      </w:r>
      <w:r w:rsidRPr="002C60B4">
        <w:rPr>
          <w:rFonts w:ascii="Times New Roman" w:hAnsi="Times New Roman" w:cs="Times New Roman"/>
          <w:sz w:val="28"/>
          <w:szCs w:val="28"/>
        </w:rPr>
        <w:t>].</w:t>
      </w:r>
      <w:r>
        <w:rPr>
          <w:rFonts w:ascii="Times New Roman" w:hAnsi="Times New Roman" w:cs="Times New Roman"/>
          <w:sz w:val="28"/>
          <w:szCs w:val="28"/>
        </w:rPr>
        <w:t xml:space="preserve"> Остальные публикации представлены лишь клиническими наблюдениями</w:t>
      </w:r>
      <w:r w:rsidR="002C60B4">
        <w:rPr>
          <w:rFonts w:ascii="Times New Roman" w:hAnsi="Times New Roman" w:cs="Times New Roman"/>
          <w:sz w:val="28"/>
          <w:szCs w:val="28"/>
        </w:rPr>
        <w:t xml:space="preserve"> [</w:t>
      </w:r>
      <w:r w:rsidR="002C60B4">
        <w:rPr>
          <w:rFonts w:ascii="Times New Roman" w:hAnsi="Times New Roman" w:cs="Times New Roman"/>
          <w:sz w:val="28"/>
          <w:szCs w:val="28"/>
        </w:rPr>
        <w:fldChar w:fldCharType="begin"/>
      </w:r>
      <w:r w:rsidR="002C60B4">
        <w:rPr>
          <w:rFonts w:ascii="Times New Roman" w:hAnsi="Times New Roman" w:cs="Times New Roman"/>
          <w:sz w:val="28"/>
          <w:szCs w:val="28"/>
        </w:rPr>
        <w:instrText xml:space="preserve"> REF _Ref379582307 \r \h </w:instrText>
      </w:r>
      <w:r w:rsidR="002C60B4">
        <w:rPr>
          <w:rFonts w:ascii="Times New Roman" w:hAnsi="Times New Roman" w:cs="Times New Roman"/>
          <w:sz w:val="28"/>
          <w:szCs w:val="28"/>
        </w:rPr>
      </w:r>
      <w:r w:rsidR="002C60B4">
        <w:rPr>
          <w:rFonts w:ascii="Times New Roman" w:hAnsi="Times New Roman" w:cs="Times New Roman"/>
          <w:sz w:val="28"/>
          <w:szCs w:val="28"/>
        </w:rPr>
        <w:fldChar w:fldCharType="separate"/>
      </w:r>
      <w:r w:rsidR="002C60B4">
        <w:rPr>
          <w:rFonts w:ascii="Times New Roman" w:hAnsi="Times New Roman" w:cs="Times New Roman"/>
          <w:sz w:val="28"/>
          <w:szCs w:val="28"/>
        </w:rPr>
        <w:t>7</w:t>
      </w:r>
      <w:r w:rsidR="002C60B4">
        <w:rPr>
          <w:rFonts w:ascii="Times New Roman" w:hAnsi="Times New Roman" w:cs="Times New Roman"/>
          <w:sz w:val="28"/>
          <w:szCs w:val="28"/>
        </w:rPr>
        <w:fldChar w:fldCharType="end"/>
      </w:r>
      <w:r w:rsidR="002C60B4">
        <w:rPr>
          <w:rFonts w:ascii="Times New Roman" w:hAnsi="Times New Roman" w:cs="Times New Roman"/>
          <w:sz w:val="28"/>
          <w:szCs w:val="28"/>
        </w:rPr>
        <w:t xml:space="preserve">, </w:t>
      </w:r>
      <w:r w:rsidR="002C60B4">
        <w:rPr>
          <w:rFonts w:ascii="Times New Roman" w:hAnsi="Times New Roman" w:cs="Times New Roman"/>
          <w:sz w:val="28"/>
          <w:szCs w:val="28"/>
        </w:rPr>
        <w:fldChar w:fldCharType="begin"/>
      </w:r>
      <w:r w:rsidR="002C60B4">
        <w:rPr>
          <w:rFonts w:ascii="Times New Roman" w:hAnsi="Times New Roman" w:cs="Times New Roman"/>
          <w:sz w:val="28"/>
          <w:szCs w:val="28"/>
        </w:rPr>
        <w:instrText xml:space="preserve"> REF _Ref381797786 \r \h </w:instrText>
      </w:r>
      <w:r w:rsidR="002C60B4">
        <w:rPr>
          <w:rFonts w:ascii="Times New Roman" w:hAnsi="Times New Roman" w:cs="Times New Roman"/>
          <w:sz w:val="28"/>
          <w:szCs w:val="28"/>
        </w:rPr>
      </w:r>
      <w:r w:rsidR="002C60B4">
        <w:rPr>
          <w:rFonts w:ascii="Times New Roman" w:hAnsi="Times New Roman" w:cs="Times New Roman"/>
          <w:sz w:val="28"/>
          <w:szCs w:val="28"/>
        </w:rPr>
        <w:fldChar w:fldCharType="separate"/>
      </w:r>
      <w:r w:rsidR="002C60B4">
        <w:rPr>
          <w:rFonts w:ascii="Times New Roman" w:hAnsi="Times New Roman" w:cs="Times New Roman"/>
          <w:sz w:val="28"/>
          <w:szCs w:val="28"/>
        </w:rPr>
        <w:t>10</w:t>
      </w:r>
      <w:r w:rsidR="002C60B4">
        <w:rPr>
          <w:rFonts w:ascii="Times New Roman" w:hAnsi="Times New Roman" w:cs="Times New Roman"/>
          <w:sz w:val="28"/>
          <w:szCs w:val="28"/>
        </w:rPr>
        <w:fldChar w:fldCharType="end"/>
      </w:r>
      <w:r w:rsidR="002C60B4">
        <w:rPr>
          <w:rFonts w:ascii="Times New Roman" w:hAnsi="Times New Roman" w:cs="Times New Roman"/>
          <w:sz w:val="28"/>
          <w:szCs w:val="28"/>
        </w:rPr>
        <w:t xml:space="preserve">, </w:t>
      </w:r>
      <w:r w:rsidR="002C60B4">
        <w:rPr>
          <w:rFonts w:ascii="Times New Roman" w:hAnsi="Times New Roman" w:cs="Times New Roman"/>
          <w:sz w:val="28"/>
          <w:szCs w:val="28"/>
        </w:rPr>
        <w:fldChar w:fldCharType="begin"/>
      </w:r>
      <w:r w:rsidR="002C60B4">
        <w:rPr>
          <w:rFonts w:ascii="Times New Roman" w:hAnsi="Times New Roman" w:cs="Times New Roman"/>
          <w:sz w:val="28"/>
          <w:szCs w:val="28"/>
        </w:rPr>
        <w:instrText xml:space="preserve"> REF _Ref380415910 \r \h </w:instrText>
      </w:r>
      <w:r w:rsidR="002C60B4">
        <w:rPr>
          <w:rFonts w:ascii="Times New Roman" w:hAnsi="Times New Roman" w:cs="Times New Roman"/>
          <w:sz w:val="28"/>
          <w:szCs w:val="28"/>
        </w:rPr>
      </w:r>
      <w:r w:rsidR="002C60B4">
        <w:rPr>
          <w:rFonts w:ascii="Times New Roman" w:hAnsi="Times New Roman" w:cs="Times New Roman"/>
          <w:sz w:val="28"/>
          <w:szCs w:val="28"/>
        </w:rPr>
        <w:fldChar w:fldCharType="separate"/>
      </w:r>
      <w:r w:rsidR="002C60B4">
        <w:rPr>
          <w:rFonts w:ascii="Times New Roman" w:hAnsi="Times New Roman" w:cs="Times New Roman"/>
          <w:sz w:val="28"/>
          <w:szCs w:val="28"/>
        </w:rPr>
        <w:t>15</w:t>
      </w:r>
      <w:r w:rsidR="002C60B4">
        <w:rPr>
          <w:rFonts w:ascii="Times New Roman" w:hAnsi="Times New Roman" w:cs="Times New Roman"/>
          <w:sz w:val="28"/>
          <w:szCs w:val="28"/>
        </w:rPr>
        <w:fldChar w:fldCharType="end"/>
      </w:r>
      <w:r w:rsidR="002C60B4">
        <w:rPr>
          <w:rFonts w:ascii="Times New Roman" w:hAnsi="Times New Roman" w:cs="Times New Roman"/>
          <w:sz w:val="28"/>
          <w:szCs w:val="28"/>
        </w:rPr>
        <w:t>]</w:t>
      </w:r>
      <w:r>
        <w:rPr>
          <w:rFonts w:ascii="Times New Roman" w:hAnsi="Times New Roman" w:cs="Times New Roman"/>
          <w:sz w:val="28"/>
          <w:szCs w:val="28"/>
        </w:rPr>
        <w:t>.</w:t>
      </w:r>
      <w:r w:rsidR="00ED0E84">
        <w:rPr>
          <w:rFonts w:ascii="Times New Roman" w:hAnsi="Times New Roman" w:cs="Times New Roman"/>
          <w:sz w:val="28"/>
          <w:szCs w:val="28"/>
        </w:rPr>
        <w:t xml:space="preserve"> Это может быть связано со сложностями в определении показаний к выполнению торакоскопической пневмонэктомии, большом размере центрально расположенной опухоли</w:t>
      </w:r>
      <w:r w:rsidR="00CE6560" w:rsidRPr="00CE6560">
        <w:rPr>
          <w:rFonts w:ascii="Times New Roman" w:hAnsi="Times New Roman" w:cs="Times New Roman"/>
          <w:sz w:val="28"/>
          <w:szCs w:val="28"/>
        </w:rPr>
        <w:t>, необходимостью выполнения комбинированных вмешательств</w:t>
      </w:r>
      <w:r w:rsidR="00510FB8">
        <w:rPr>
          <w:rFonts w:ascii="Times New Roman" w:hAnsi="Times New Roman" w:cs="Times New Roman"/>
          <w:sz w:val="28"/>
          <w:szCs w:val="28"/>
        </w:rPr>
        <w:t xml:space="preserve">, техническими особенностями </w:t>
      </w:r>
      <w:r w:rsidR="00CE6560">
        <w:rPr>
          <w:rFonts w:ascii="Times New Roman" w:hAnsi="Times New Roman" w:cs="Times New Roman"/>
          <w:sz w:val="28"/>
          <w:szCs w:val="28"/>
        </w:rPr>
        <w:t>выполнения.</w:t>
      </w:r>
    </w:p>
    <w:p w14:paraId="3E59D736" w14:textId="0F4222D2" w:rsidR="00CE6560" w:rsidRDefault="00CE6560" w:rsidP="00CE656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исследовании были проанализированы  </w:t>
      </w:r>
      <w:r w:rsidRPr="00CE6560">
        <w:rPr>
          <w:rFonts w:ascii="Times New Roman" w:hAnsi="Times New Roman" w:cs="Times New Roman"/>
          <w:sz w:val="28"/>
          <w:szCs w:val="28"/>
        </w:rPr>
        <w:t>протоколы операций, анестезиологические карты, результаты гистологического исследования, выпи</w:t>
      </w:r>
      <w:r w:rsidR="00702B4D">
        <w:rPr>
          <w:rFonts w:ascii="Times New Roman" w:hAnsi="Times New Roman" w:cs="Times New Roman"/>
          <w:sz w:val="28"/>
          <w:szCs w:val="28"/>
        </w:rPr>
        <w:t>сные эпикризы историй болезни 36</w:t>
      </w:r>
      <w:r w:rsidRPr="00CE6560">
        <w:rPr>
          <w:rFonts w:ascii="Times New Roman" w:hAnsi="Times New Roman" w:cs="Times New Roman"/>
          <w:sz w:val="28"/>
          <w:szCs w:val="28"/>
        </w:rPr>
        <w:t xml:space="preserve"> пациентов, перенесших пневмонэктомию</w:t>
      </w:r>
      <w:r w:rsidR="00696100">
        <w:rPr>
          <w:rFonts w:ascii="Times New Roman" w:hAnsi="Times New Roman" w:cs="Times New Roman"/>
          <w:sz w:val="28"/>
          <w:szCs w:val="28"/>
        </w:rPr>
        <w:t xml:space="preserve"> по поводу рака лёгкого</w:t>
      </w:r>
      <w:r w:rsidR="00702B4D">
        <w:rPr>
          <w:rFonts w:ascii="Times New Roman" w:hAnsi="Times New Roman" w:cs="Times New Roman"/>
          <w:sz w:val="28"/>
          <w:szCs w:val="28"/>
        </w:rPr>
        <w:t>. 18 из них оперативное лечение было выполнено торакоскопически, 18 – из торакотомного доступа. Группы были сопоставимы по полу, возрасту, ИМТ, ОФВ</w:t>
      </w:r>
      <w:r w:rsidR="00702B4D">
        <w:rPr>
          <w:rFonts w:ascii="Times New Roman" w:hAnsi="Times New Roman" w:cs="Times New Roman"/>
          <w:sz w:val="28"/>
          <w:szCs w:val="28"/>
          <w:vertAlign w:val="subscript"/>
        </w:rPr>
        <w:t>1</w:t>
      </w:r>
      <w:r w:rsidR="00702B4D">
        <w:rPr>
          <w:rFonts w:ascii="Times New Roman" w:hAnsi="Times New Roman" w:cs="Times New Roman"/>
          <w:sz w:val="28"/>
          <w:szCs w:val="28"/>
        </w:rPr>
        <w:t xml:space="preserve">, стажу курения, </w:t>
      </w:r>
      <w:r w:rsidR="00702B4D">
        <w:rPr>
          <w:rFonts w:ascii="Times New Roman" w:hAnsi="Times New Roman" w:cs="Times New Roman"/>
          <w:sz w:val="28"/>
          <w:szCs w:val="28"/>
          <w:lang w:val="en-US"/>
        </w:rPr>
        <w:t xml:space="preserve">CCI. </w:t>
      </w:r>
      <w:r w:rsidR="00702B4D">
        <w:rPr>
          <w:rFonts w:ascii="Times New Roman" w:hAnsi="Times New Roman" w:cs="Times New Roman"/>
          <w:sz w:val="28"/>
          <w:szCs w:val="28"/>
        </w:rPr>
        <w:t>Комбинированные вмешательства и операции при облитерации плевральной полости чаще выполнялись из торакотомного доступа, время операций было сопоставимым (242,8 мин для торакоскопии</w:t>
      </w:r>
      <w:r w:rsidR="00221877">
        <w:rPr>
          <w:rFonts w:ascii="Times New Roman" w:hAnsi="Times New Roman" w:cs="Times New Roman"/>
          <w:sz w:val="28"/>
          <w:szCs w:val="28"/>
        </w:rPr>
        <w:t xml:space="preserve"> и 241 мин для торакотомии). Кровопотеря была статистически меньше в группе торакоскопий (136,1 мл) по сравнению с открытыми вмешательствами (294,4 мл).</w:t>
      </w:r>
      <w:r w:rsidR="00DB6584">
        <w:rPr>
          <w:rFonts w:ascii="Times New Roman" w:hAnsi="Times New Roman" w:cs="Times New Roman"/>
          <w:sz w:val="28"/>
          <w:szCs w:val="28"/>
        </w:rPr>
        <w:t xml:space="preserve"> </w:t>
      </w:r>
      <w:r w:rsidR="004C7D8C">
        <w:rPr>
          <w:rFonts w:ascii="Times New Roman" w:hAnsi="Times New Roman" w:cs="Times New Roman"/>
          <w:sz w:val="28"/>
          <w:szCs w:val="28"/>
        </w:rPr>
        <w:t>Число</w:t>
      </w:r>
      <w:r w:rsidR="00DB6584">
        <w:rPr>
          <w:rFonts w:ascii="Times New Roman" w:hAnsi="Times New Roman" w:cs="Times New Roman"/>
          <w:sz w:val="28"/>
          <w:szCs w:val="28"/>
        </w:rPr>
        <w:t xml:space="preserve"> удаленных лимфоузлов, медиастинальных групп, пораженных лимфоузлов и медиастинальных групп было эквивалентным в обеих группах. Меньше пациентов после торакоскопических пневмонэктомий потребовали обезболивания наркотическими анальгетиками (61,1%) по сравнению с перенесшими торакотомию (66,7%). Осложнения встречались чаще после выполнения открытых операций (27,8%) по сравнению с торакоскопиями (22,2%). Однако процент тяжелых осложнения (</w:t>
      </w:r>
      <w:r w:rsidR="00DB6584">
        <w:rPr>
          <w:rFonts w:ascii="Times New Roman" w:hAnsi="Times New Roman" w:cs="Times New Roman"/>
          <w:sz w:val="28"/>
          <w:szCs w:val="28"/>
          <w:lang w:val="en-US"/>
        </w:rPr>
        <w:t xml:space="preserve">Grade III </w:t>
      </w:r>
      <w:r w:rsidR="00DB6584">
        <w:rPr>
          <w:rFonts w:ascii="Times New Roman" w:hAnsi="Times New Roman" w:cs="Times New Roman"/>
          <w:sz w:val="28"/>
          <w:szCs w:val="28"/>
        </w:rPr>
        <w:t>и больше) был эквивалентным и равнялся 16,7%.</w:t>
      </w:r>
      <w:r w:rsidR="00C41FF5">
        <w:rPr>
          <w:rFonts w:ascii="Times New Roman" w:hAnsi="Times New Roman" w:cs="Times New Roman"/>
          <w:sz w:val="28"/>
          <w:szCs w:val="28"/>
        </w:rPr>
        <w:t xml:space="preserve"> Послеоперационный день не отличался</w:t>
      </w:r>
      <w:r w:rsidR="00A5048E">
        <w:rPr>
          <w:rFonts w:ascii="Times New Roman" w:hAnsi="Times New Roman" w:cs="Times New Roman"/>
          <w:sz w:val="28"/>
          <w:szCs w:val="28"/>
        </w:rPr>
        <w:t xml:space="preserve"> среди торакоскопической (11,3 дня) и открытой (11,9 дня) групп.</w:t>
      </w:r>
    </w:p>
    <w:p w14:paraId="0205EE9F" w14:textId="78443896" w:rsidR="00696100" w:rsidRDefault="00696100" w:rsidP="00CE656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Дополнительно, с целью </w:t>
      </w:r>
      <w:r w:rsidR="00B24C20">
        <w:rPr>
          <w:rFonts w:ascii="Times New Roman" w:hAnsi="Times New Roman" w:cs="Times New Roman"/>
          <w:sz w:val="28"/>
          <w:szCs w:val="28"/>
        </w:rPr>
        <w:t>сравнения более однородных</w:t>
      </w:r>
      <w:r>
        <w:rPr>
          <w:rFonts w:ascii="Times New Roman" w:hAnsi="Times New Roman" w:cs="Times New Roman"/>
          <w:sz w:val="28"/>
          <w:szCs w:val="28"/>
        </w:rPr>
        <w:t xml:space="preserve"> групп, были проанализированы результаты левосторонних пневмонэктомий, однако статистич</w:t>
      </w:r>
      <w:r w:rsidR="00F308D8">
        <w:rPr>
          <w:rFonts w:ascii="Times New Roman" w:hAnsi="Times New Roman" w:cs="Times New Roman"/>
          <w:sz w:val="28"/>
          <w:szCs w:val="28"/>
        </w:rPr>
        <w:t>е</w:t>
      </w:r>
      <w:r w:rsidR="00B24C20">
        <w:rPr>
          <w:rFonts w:ascii="Times New Roman" w:hAnsi="Times New Roman" w:cs="Times New Roman"/>
          <w:sz w:val="28"/>
          <w:szCs w:val="28"/>
        </w:rPr>
        <w:t>ски значимых отличий получено не было</w:t>
      </w:r>
      <w:r>
        <w:rPr>
          <w:rFonts w:ascii="Times New Roman" w:hAnsi="Times New Roman" w:cs="Times New Roman"/>
          <w:sz w:val="28"/>
          <w:szCs w:val="28"/>
        </w:rPr>
        <w:t>, ввиду малой выборки групп. Также были проанализированы клинические показатели, свидетельству</w:t>
      </w:r>
      <w:r w:rsidR="00F308D8">
        <w:rPr>
          <w:rFonts w:ascii="Times New Roman" w:hAnsi="Times New Roman" w:cs="Times New Roman"/>
          <w:sz w:val="28"/>
          <w:szCs w:val="28"/>
        </w:rPr>
        <w:t>ющие о провоспалительном ответе. О</w:t>
      </w:r>
      <w:r>
        <w:rPr>
          <w:rFonts w:ascii="Times New Roman" w:hAnsi="Times New Roman" w:cs="Times New Roman"/>
          <w:sz w:val="28"/>
          <w:szCs w:val="28"/>
        </w:rPr>
        <w:t>тличий уровня лейкоцитов, лимфоцитов, нейтрофилов, эритроцитов в раннем послеоперационном периоде получено не было.</w:t>
      </w:r>
    </w:p>
    <w:p w14:paraId="44F812E5" w14:textId="10E4BAB7" w:rsidR="00696100" w:rsidRPr="00DB6584" w:rsidRDefault="00696100" w:rsidP="00CE656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торакоскопические пневмонэктомии могут считаться безопасными </w:t>
      </w:r>
      <w:r w:rsidR="00B24C20">
        <w:rPr>
          <w:rFonts w:ascii="Times New Roman" w:hAnsi="Times New Roman" w:cs="Times New Roman"/>
          <w:sz w:val="28"/>
          <w:szCs w:val="28"/>
        </w:rPr>
        <w:t xml:space="preserve">и эффективными </w:t>
      </w:r>
      <w:r>
        <w:rPr>
          <w:rFonts w:ascii="Times New Roman" w:hAnsi="Times New Roman" w:cs="Times New Roman"/>
          <w:sz w:val="28"/>
          <w:szCs w:val="28"/>
        </w:rPr>
        <w:t>вмешательствами для выполнения в специализированных центрах с сохра</w:t>
      </w:r>
      <w:r w:rsidR="00480554">
        <w:rPr>
          <w:rFonts w:ascii="Times New Roman" w:hAnsi="Times New Roman" w:cs="Times New Roman"/>
          <w:sz w:val="28"/>
          <w:szCs w:val="28"/>
        </w:rPr>
        <w:t>нением онкологических принципов</w:t>
      </w:r>
      <w:r>
        <w:rPr>
          <w:rFonts w:ascii="Times New Roman" w:hAnsi="Times New Roman" w:cs="Times New Roman"/>
          <w:sz w:val="28"/>
          <w:szCs w:val="28"/>
        </w:rPr>
        <w:t xml:space="preserve"> радикальности. Не смотря на то, что данная работа представляет самый большой опыт торакоскопических пневмонэктомий в России и один из самых больших </w:t>
      </w:r>
      <w:r w:rsidR="00BF0784">
        <w:rPr>
          <w:rFonts w:ascii="Times New Roman" w:hAnsi="Times New Roman" w:cs="Times New Roman"/>
          <w:sz w:val="28"/>
          <w:szCs w:val="28"/>
        </w:rPr>
        <w:t xml:space="preserve">опытов </w:t>
      </w:r>
      <w:r>
        <w:rPr>
          <w:rFonts w:ascii="Times New Roman" w:hAnsi="Times New Roman" w:cs="Times New Roman"/>
          <w:sz w:val="28"/>
          <w:szCs w:val="28"/>
        </w:rPr>
        <w:t xml:space="preserve">в мире, требуется дополнительные исследования с большей выборкой пациентов для получения статистически значимых </w:t>
      </w:r>
      <w:r w:rsidR="00CC57CC">
        <w:rPr>
          <w:rFonts w:ascii="Times New Roman" w:hAnsi="Times New Roman" w:cs="Times New Roman"/>
          <w:sz w:val="28"/>
          <w:szCs w:val="28"/>
        </w:rPr>
        <w:t>результатов</w:t>
      </w:r>
      <w:bookmarkStart w:id="51" w:name="_GoBack"/>
      <w:bookmarkEnd w:id="51"/>
      <w:r>
        <w:rPr>
          <w:rFonts w:ascii="Times New Roman" w:hAnsi="Times New Roman" w:cs="Times New Roman"/>
          <w:sz w:val="28"/>
          <w:szCs w:val="28"/>
        </w:rPr>
        <w:t>.</w:t>
      </w:r>
    </w:p>
    <w:p w14:paraId="5A469981" w14:textId="706A08E9" w:rsidR="00CE6560" w:rsidRDefault="00CE6560">
      <w:pPr>
        <w:rPr>
          <w:rFonts w:ascii="Times New Roman" w:hAnsi="Times New Roman" w:cs="Times New Roman"/>
          <w:b/>
          <w:sz w:val="28"/>
          <w:szCs w:val="28"/>
        </w:rPr>
      </w:pPr>
    </w:p>
    <w:p w14:paraId="7DB5D56C" w14:textId="77777777" w:rsidR="00BF0784" w:rsidRDefault="00BF0784">
      <w:pPr>
        <w:rPr>
          <w:rFonts w:ascii="Times New Roman" w:hAnsi="Times New Roman" w:cs="Times New Roman"/>
          <w:b/>
          <w:sz w:val="28"/>
          <w:szCs w:val="28"/>
        </w:rPr>
      </w:pPr>
      <w:r>
        <w:rPr>
          <w:rFonts w:ascii="Times New Roman" w:hAnsi="Times New Roman" w:cs="Times New Roman"/>
          <w:b/>
          <w:sz w:val="28"/>
          <w:szCs w:val="28"/>
        </w:rPr>
        <w:br w:type="page"/>
      </w:r>
    </w:p>
    <w:p w14:paraId="6BFF7AA3" w14:textId="41D0AE27" w:rsidR="007E53BD" w:rsidRPr="00DE445B" w:rsidRDefault="00DE445B" w:rsidP="00F70DDF">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Выводы</w:t>
      </w:r>
    </w:p>
    <w:p w14:paraId="1B47FD1C" w14:textId="77777777" w:rsidR="004C5282" w:rsidRPr="004519C8" w:rsidRDefault="00E47E2F" w:rsidP="004519C8">
      <w:pPr>
        <w:numPr>
          <w:ilvl w:val="0"/>
          <w:numId w:val="15"/>
        </w:numPr>
        <w:spacing w:line="360" w:lineRule="auto"/>
        <w:jc w:val="both"/>
        <w:rPr>
          <w:rFonts w:ascii="Times New Roman" w:hAnsi="Times New Roman" w:cs="Times New Roman"/>
          <w:sz w:val="28"/>
          <w:szCs w:val="28"/>
        </w:rPr>
      </w:pPr>
      <w:r w:rsidRPr="004519C8">
        <w:rPr>
          <w:rFonts w:ascii="Times New Roman" w:hAnsi="Times New Roman" w:cs="Times New Roman"/>
          <w:sz w:val="28"/>
          <w:szCs w:val="28"/>
        </w:rPr>
        <w:t>Ближайшие результаты видеоторакоскопических пневмонэктомий позволяют считать их в той же мере безопасными и эффективными, как и открытые вмешательства при операбельных стадиях злокачественных новообразований легкого</w:t>
      </w:r>
    </w:p>
    <w:p w14:paraId="33C5DBD6" w14:textId="77777777" w:rsidR="004C5282" w:rsidRPr="004519C8" w:rsidRDefault="00E47E2F" w:rsidP="004519C8">
      <w:pPr>
        <w:numPr>
          <w:ilvl w:val="0"/>
          <w:numId w:val="15"/>
        </w:numPr>
        <w:spacing w:line="360" w:lineRule="auto"/>
        <w:jc w:val="both"/>
        <w:rPr>
          <w:rFonts w:ascii="Times New Roman" w:hAnsi="Times New Roman" w:cs="Times New Roman"/>
          <w:sz w:val="28"/>
          <w:szCs w:val="28"/>
        </w:rPr>
      </w:pPr>
      <w:r w:rsidRPr="004519C8">
        <w:rPr>
          <w:rFonts w:ascii="Times New Roman" w:hAnsi="Times New Roman" w:cs="Times New Roman"/>
          <w:sz w:val="28"/>
          <w:szCs w:val="28"/>
        </w:rPr>
        <w:t xml:space="preserve">Торакотомии предпочтительнее у тех, кому необходимо выполнение комбинированных резекций </w:t>
      </w:r>
    </w:p>
    <w:p w14:paraId="2EE4CA9B" w14:textId="0DE70EDD" w:rsidR="00BF0784" w:rsidRDefault="00217868" w:rsidP="004519C8">
      <w:pPr>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Показаниями</w:t>
      </w:r>
      <w:r w:rsidR="00BF0784">
        <w:rPr>
          <w:rFonts w:ascii="Times New Roman" w:hAnsi="Times New Roman" w:cs="Times New Roman"/>
          <w:sz w:val="28"/>
          <w:szCs w:val="28"/>
        </w:rPr>
        <w:t xml:space="preserve"> к выполнению торакоскопической пневмонэктомии следует считать наличие центрального гистологически верифицированного рака лёгкого</w:t>
      </w:r>
      <w:r w:rsidR="00233EAE">
        <w:rPr>
          <w:rFonts w:ascii="Times New Roman" w:hAnsi="Times New Roman" w:cs="Times New Roman"/>
          <w:sz w:val="28"/>
          <w:szCs w:val="28"/>
        </w:rPr>
        <w:t>,</w:t>
      </w:r>
      <w:r w:rsidR="00C82538">
        <w:rPr>
          <w:rFonts w:ascii="Times New Roman" w:hAnsi="Times New Roman" w:cs="Times New Roman"/>
          <w:sz w:val="28"/>
          <w:szCs w:val="28"/>
        </w:rPr>
        <w:t xml:space="preserve"> при невозможности выполнить бронхо- и ангиопластические вмешательства, а также поражение опухолью всех долей лёгкого.</w:t>
      </w:r>
      <w:r w:rsidR="00233EAE" w:rsidRPr="00233EAE">
        <w:rPr>
          <w:rFonts w:ascii="Times New Roman" w:hAnsi="Times New Roman" w:cs="Times New Roman"/>
          <w:sz w:val="28"/>
          <w:szCs w:val="28"/>
        </w:rPr>
        <w:t xml:space="preserve"> </w:t>
      </w:r>
      <w:r w:rsidR="00233EAE">
        <w:rPr>
          <w:rFonts w:ascii="Times New Roman" w:hAnsi="Times New Roman" w:cs="Times New Roman"/>
          <w:sz w:val="28"/>
          <w:szCs w:val="28"/>
        </w:rPr>
        <w:t>При этом размер препарата не должен превышать 7 см в наименьшем диаметре, чтобы его возможно было извлечь через мини-доступ.</w:t>
      </w:r>
      <w:r w:rsidR="0011010E">
        <w:rPr>
          <w:rFonts w:ascii="Times New Roman" w:hAnsi="Times New Roman" w:cs="Times New Roman"/>
          <w:sz w:val="28"/>
          <w:szCs w:val="28"/>
        </w:rPr>
        <w:t xml:space="preserve"> </w:t>
      </w:r>
    </w:p>
    <w:p w14:paraId="1DDC67B2" w14:textId="77777777" w:rsidR="00576987" w:rsidRPr="00C57555" w:rsidRDefault="00576987" w:rsidP="00217868">
      <w:pPr>
        <w:spacing w:line="360" w:lineRule="auto"/>
        <w:jc w:val="both"/>
        <w:rPr>
          <w:rFonts w:ascii="Times New Roman" w:hAnsi="Times New Roman" w:cs="Times New Roman"/>
          <w:sz w:val="28"/>
          <w:szCs w:val="28"/>
        </w:rPr>
      </w:pPr>
    </w:p>
    <w:p w14:paraId="2A80AC87" w14:textId="77777777" w:rsidR="00225D50" w:rsidRPr="009E579D" w:rsidRDefault="00225D50" w:rsidP="00225D50">
      <w:pPr>
        <w:spacing w:line="360" w:lineRule="auto"/>
        <w:ind w:firstLine="709"/>
        <w:jc w:val="both"/>
        <w:rPr>
          <w:rFonts w:ascii="Times New Roman" w:hAnsi="Times New Roman" w:cs="Times New Roman"/>
          <w:sz w:val="28"/>
          <w:szCs w:val="28"/>
        </w:rPr>
      </w:pPr>
    </w:p>
    <w:p w14:paraId="5E6C01D2" w14:textId="77777777" w:rsidR="00402A67" w:rsidRPr="009E579D" w:rsidRDefault="00402A67">
      <w:pPr>
        <w:rPr>
          <w:rFonts w:ascii="Times New Roman" w:hAnsi="Times New Roman" w:cs="Times New Roman"/>
          <w:b/>
          <w:sz w:val="28"/>
          <w:szCs w:val="28"/>
          <w:lang w:val="en-US"/>
        </w:rPr>
      </w:pPr>
      <w:r>
        <w:rPr>
          <w:b/>
          <w:sz w:val="28"/>
          <w:szCs w:val="28"/>
        </w:rPr>
        <w:br w:type="page"/>
      </w:r>
    </w:p>
    <w:p w14:paraId="61304254" w14:textId="5DAD5A3F" w:rsidR="00BE2D89" w:rsidRPr="00DE445B" w:rsidRDefault="00036886" w:rsidP="00015D8E">
      <w:pPr>
        <w:rPr>
          <w:rFonts w:ascii="Times New Roman" w:hAnsi="Times New Roman" w:cs="Times New Roman"/>
          <w:b/>
          <w:sz w:val="28"/>
          <w:szCs w:val="28"/>
        </w:rPr>
      </w:pPr>
      <w:r w:rsidRPr="00DE445B">
        <w:rPr>
          <w:rFonts w:ascii="Times New Roman" w:hAnsi="Times New Roman" w:cs="Times New Roman"/>
          <w:b/>
          <w:sz w:val="28"/>
          <w:szCs w:val="28"/>
        </w:rPr>
        <w:t xml:space="preserve">Список используемой </w:t>
      </w:r>
      <w:r w:rsidR="0057346F" w:rsidRPr="00DE445B">
        <w:rPr>
          <w:rFonts w:ascii="Times New Roman" w:hAnsi="Times New Roman" w:cs="Times New Roman"/>
          <w:b/>
          <w:sz w:val="28"/>
          <w:szCs w:val="28"/>
        </w:rPr>
        <w:t>л</w:t>
      </w:r>
      <w:r w:rsidRPr="00DE445B">
        <w:rPr>
          <w:rFonts w:ascii="Times New Roman" w:hAnsi="Times New Roman" w:cs="Times New Roman"/>
          <w:b/>
          <w:sz w:val="28"/>
          <w:szCs w:val="28"/>
        </w:rPr>
        <w:t>итературы:</w:t>
      </w:r>
    </w:p>
    <w:p w14:paraId="72DB2890" w14:textId="77777777" w:rsidR="00015D8E" w:rsidRPr="00042C3F" w:rsidRDefault="00015D8E" w:rsidP="00015D8E">
      <w:pPr>
        <w:rPr>
          <w:rFonts w:ascii="Times New Roman" w:hAnsi="Times New Roman" w:cs="Times New Roman"/>
          <w:sz w:val="28"/>
          <w:szCs w:val="28"/>
        </w:rPr>
      </w:pPr>
    </w:p>
    <w:p w14:paraId="312B897E" w14:textId="355DAE28" w:rsidR="006655A3" w:rsidRDefault="006655A3" w:rsidP="005937CF">
      <w:pPr>
        <w:pStyle w:val="a3"/>
        <w:numPr>
          <w:ilvl w:val="0"/>
          <w:numId w:val="1"/>
        </w:numPr>
        <w:spacing w:line="360" w:lineRule="auto"/>
        <w:jc w:val="both"/>
        <w:rPr>
          <w:rFonts w:ascii="Times New Roman" w:hAnsi="Times New Roman" w:cs="Times New Roman"/>
          <w:sz w:val="28"/>
          <w:szCs w:val="28"/>
        </w:rPr>
      </w:pPr>
      <w:bookmarkStart w:id="52" w:name="_Ref381895117"/>
      <w:bookmarkStart w:id="53" w:name="_Ref323137714"/>
      <w:bookmarkStart w:id="54" w:name="_Ref323137497"/>
      <w:bookmarkStart w:id="55" w:name="_Ref378495909"/>
      <w:r w:rsidRPr="006655A3">
        <w:rPr>
          <w:rFonts w:ascii="Times New Roman" w:hAnsi="Times New Roman" w:cs="Times New Roman"/>
          <w:sz w:val="28"/>
          <w:szCs w:val="28"/>
        </w:rPr>
        <w:t>Амиралиев А.М., Вурсол</w:t>
      </w:r>
      <w:r>
        <w:rPr>
          <w:rFonts w:ascii="Times New Roman" w:hAnsi="Times New Roman" w:cs="Times New Roman"/>
          <w:sz w:val="28"/>
          <w:szCs w:val="28"/>
        </w:rPr>
        <w:t xml:space="preserve"> Д.А., Багров В.А., Бармин В.В. </w:t>
      </w:r>
      <w:r w:rsidRPr="006655A3">
        <w:rPr>
          <w:rFonts w:ascii="Times New Roman" w:hAnsi="Times New Roman" w:cs="Times New Roman"/>
          <w:sz w:val="28"/>
          <w:szCs w:val="28"/>
        </w:rPr>
        <w:t>Целесообразность торакоскопических анатомических резекций легких при злокачественных опухолях</w:t>
      </w:r>
      <w:r>
        <w:rPr>
          <w:rFonts w:ascii="Times New Roman" w:hAnsi="Times New Roman" w:cs="Times New Roman"/>
          <w:sz w:val="28"/>
          <w:szCs w:val="28"/>
        </w:rPr>
        <w:t xml:space="preserve"> // Сибирский онкологический журнал. – 2014. – Прил. №1. – С.16.</w:t>
      </w:r>
      <w:bookmarkEnd w:id="52"/>
    </w:p>
    <w:p w14:paraId="09E72C5E" w14:textId="54E290A4" w:rsidR="00A018DC" w:rsidRPr="00A018DC" w:rsidRDefault="00A018DC" w:rsidP="00A018DC">
      <w:pPr>
        <w:pStyle w:val="a3"/>
        <w:numPr>
          <w:ilvl w:val="0"/>
          <w:numId w:val="1"/>
        </w:numPr>
        <w:spacing w:line="360" w:lineRule="auto"/>
        <w:jc w:val="both"/>
        <w:rPr>
          <w:rFonts w:ascii="Times New Roman" w:hAnsi="Times New Roman" w:cs="Times New Roman"/>
          <w:sz w:val="28"/>
          <w:szCs w:val="28"/>
        </w:rPr>
      </w:pPr>
      <w:bookmarkStart w:id="56" w:name="_Ref388266309"/>
      <w:r w:rsidRPr="00A018DC">
        <w:rPr>
          <w:rFonts w:ascii="Times New Roman" w:hAnsi="Times New Roman" w:cs="Times New Roman"/>
          <w:sz w:val="28"/>
          <w:szCs w:val="28"/>
        </w:rPr>
        <w:t xml:space="preserve">Глобальная стратегия диагностики, лечения и профилактики хронической обструктивной </w:t>
      </w:r>
      <w:r>
        <w:rPr>
          <w:rFonts w:ascii="Times New Roman" w:hAnsi="Times New Roman" w:cs="Times New Roman"/>
          <w:sz w:val="28"/>
          <w:szCs w:val="28"/>
        </w:rPr>
        <w:t>болезни легких (пересмотр 2014</w:t>
      </w:r>
      <w:r w:rsidRPr="00A018DC">
        <w:rPr>
          <w:rFonts w:ascii="Times New Roman" w:hAnsi="Times New Roman" w:cs="Times New Roman"/>
          <w:sz w:val="28"/>
          <w:szCs w:val="28"/>
        </w:rPr>
        <w:t xml:space="preserve"> г.) / Пер. с англ. под ред. А.С. Белевского. – М. – Российское респираторное общество. –</w:t>
      </w:r>
      <w:r>
        <w:rPr>
          <w:rFonts w:ascii="Times New Roman" w:hAnsi="Times New Roman" w:cs="Times New Roman"/>
          <w:sz w:val="28"/>
          <w:szCs w:val="28"/>
        </w:rPr>
        <w:t xml:space="preserve"> 2014</w:t>
      </w:r>
      <w:r w:rsidRPr="00A018DC">
        <w:rPr>
          <w:rFonts w:ascii="Times New Roman" w:hAnsi="Times New Roman" w:cs="Times New Roman"/>
          <w:sz w:val="28"/>
          <w:szCs w:val="28"/>
        </w:rPr>
        <w:t>. –</w:t>
      </w:r>
      <w:r>
        <w:rPr>
          <w:rFonts w:ascii="Times New Roman" w:hAnsi="Times New Roman" w:cs="Times New Roman"/>
          <w:sz w:val="28"/>
          <w:szCs w:val="28"/>
        </w:rPr>
        <w:t xml:space="preserve"> 92</w:t>
      </w:r>
      <w:r w:rsidRPr="00A018DC">
        <w:rPr>
          <w:rFonts w:ascii="Times New Roman" w:hAnsi="Times New Roman" w:cs="Times New Roman"/>
          <w:sz w:val="28"/>
          <w:szCs w:val="28"/>
        </w:rPr>
        <w:t xml:space="preserve"> с.</w:t>
      </w:r>
      <w:r>
        <w:rPr>
          <w:rFonts w:ascii="Times New Roman" w:hAnsi="Times New Roman" w:cs="Times New Roman"/>
          <w:sz w:val="28"/>
          <w:szCs w:val="28"/>
        </w:rPr>
        <w:t>, ил.</w:t>
      </w:r>
      <w:bookmarkEnd w:id="56"/>
    </w:p>
    <w:p w14:paraId="0897F990" w14:textId="07488DE2" w:rsidR="00042C3F" w:rsidRPr="003F24F0" w:rsidRDefault="00042C3F" w:rsidP="005937CF">
      <w:pPr>
        <w:pStyle w:val="a3"/>
        <w:numPr>
          <w:ilvl w:val="0"/>
          <w:numId w:val="1"/>
        </w:numPr>
        <w:spacing w:line="360" w:lineRule="auto"/>
        <w:jc w:val="both"/>
        <w:rPr>
          <w:rFonts w:ascii="Times New Roman" w:hAnsi="Times New Roman" w:cs="Times New Roman"/>
          <w:sz w:val="28"/>
          <w:szCs w:val="28"/>
          <w:lang w:val="en-US"/>
        </w:rPr>
      </w:pPr>
      <w:r w:rsidRPr="00A26C60">
        <w:rPr>
          <w:rFonts w:ascii="Times New Roman" w:hAnsi="Times New Roman" w:cs="Times New Roman"/>
          <w:sz w:val="28"/>
          <w:szCs w:val="28"/>
        </w:rPr>
        <w:t>Каприн А.Д., Старинский В.В., Петрова Г.В. (ред.) Злокачественные</w:t>
      </w:r>
      <w:r w:rsidR="0034122F">
        <w:rPr>
          <w:rFonts w:ascii="Times New Roman" w:hAnsi="Times New Roman" w:cs="Times New Roman"/>
          <w:sz w:val="28"/>
          <w:szCs w:val="28"/>
        </w:rPr>
        <w:t xml:space="preserve"> новообразования в России в 2015</w:t>
      </w:r>
      <w:r w:rsidRPr="00A26C60">
        <w:rPr>
          <w:rFonts w:ascii="Times New Roman" w:hAnsi="Times New Roman" w:cs="Times New Roman"/>
          <w:sz w:val="28"/>
          <w:szCs w:val="28"/>
        </w:rPr>
        <w:t xml:space="preserve"> году (заболеваемость и смертность) - М.: МНИОИ им. П.А. Герцена </w:t>
      </w:r>
      <w:r w:rsidRPr="00A26C60">
        <w:rPr>
          <w:rFonts w:ascii="Times New Roman" w:hAnsi="Times New Roman" w:cs="Times New Roman"/>
          <w:sz w:val="28"/>
          <w:szCs w:val="28"/>
        </w:rPr>
        <w:t xml:space="preserve"> филиал ФГБУ </w:t>
      </w:r>
      <w:r w:rsidR="0034122F">
        <w:rPr>
          <w:rFonts w:ascii="Times New Roman" w:hAnsi="Times New Roman" w:cs="Times New Roman"/>
          <w:sz w:val="28"/>
          <w:szCs w:val="28"/>
        </w:rPr>
        <w:t xml:space="preserve">«НМИРЦ» Минздрава России, </w:t>
      </w:r>
      <w:r w:rsidR="0034122F">
        <w:rPr>
          <w:rFonts w:ascii="Times New Roman" w:hAnsi="Times New Roman" w:cs="Times New Roman"/>
          <w:sz w:val="28"/>
          <w:szCs w:val="28"/>
        </w:rPr>
        <w:t> 2017</w:t>
      </w:r>
      <w:r w:rsidRPr="00A26C60">
        <w:rPr>
          <w:rFonts w:ascii="Times New Roman" w:hAnsi="Times New Roman" w:cs="Times New Roman"/>
          <w:sz w:val="28"/>
          <w:szCs w:val="28"/>
        </w:rPr>
        <w:t xml:space="preserve">. </w:t>
      </w:r>
      <w:r w:rsidRPr="00A26C60">
        <w:rPr>
          <w:rFonts w:ascii="Times New Roman" w:hAnsi="Times New Roman" w:cs="Times New Roman"/>
          <w:sz w:val="28"/>
          <w:szCs w:val="28"/>
        </w:rPr>
        <w:t xml:space="preserve"> илл. </w:t>
      </w:r>
      <w:r w:rsidRPr="00A26C60">
        <w:rPr>
          <w:rFonts w:ascii="Times New Roman" w:hAnsi="Times New Roman" w:cs="Times New Roman"/>
          <w:sz w:val="28"/>
          <w:szCs w:val="28"/>
        </w:rPr>
        <w:t> 250 с.</w:t>
      </w:r>
      <w:bookmarkEnd w:id="53"/>
      <w:r w:rsidRPr="00A26C60">
        <w:rPr>
          <w:rFonts w:ascii="Times New Roman" w:hAnsi="Times New Roman" w:cs="Times New Roman"/>
          <w:sz w:val="28"/>
          <w:szCs w:val="28"/>
        </w:rPr>
        <w:t xml:space="preserve"> </w:t>
      </w:r>
    </w:p>
    <w:p w14:paraId="33BEBED3" w14:textId="2A60D107" w:rsidR="003F24F0" w:rsidRPr="00FB54FC" w:rsidRDefault="003F24F0" w:rsidP="005937CF">
      <w:pPr>
        <w:pStyle w:val="a3"/>
        <w:numPr>
          <w:ilvl w:val="0"/>
          <w:numId w:val="1"/>
        </w:numPr>
        <w:spacing w:line="360" w:lineRule="auto"/>
        <w:jc w:val="both"/>
        <w:rPr>
          <w:rFonts w:ascii="Times New Roman" w:hAnsi="Times New Roman" w:cs="Times New Roman"/>
          <w:sz w:val="28"/>
          <w:szCs w:val="28"/>
          <w:lang w:val="en-US"/>
        </w:rPr>
      </w:pPr>
      <w:bookmarkStart w:id="57" w:name="_Ref379634546"/>
      <w:r>
        <w:rPr>
          <w:rFonts w:ascii="Times New Roman" w:hAnsi="Times New Roman" w:cs="Times New Roman"/>
          <w:sz w:val="28"/>
          <w:szCs w:val="28"/>
        </w:rPr>
        <w:t>Колбанов К.И., Трахтенберг А.Х., Пикин О.В., Рябов А.Б., Глушко В.А. Хирургическое лечение больных резектаельным</w:t>
      </w:r>
      <w:r w:rsidR="00E11BDF">
        <w:rPr>
          <w:rFonts w:ascii="Times New Roman" w:hAnsi="Times New Roman" w:cs="Times New Roman"/>
          <w:sz w:val="28"/>
          <w:szCs w:val="28"/>
        </w:rPr>
        <w:t xml:space="preserve"> немелкоклеточным раком легкого</w:t>
      </w:r>
      <w:r>
        <w:rPr>
          <w:rFonts w:ascii="Times New Roman" w:hAnsi="Times New Roman" w:cs="Times New Roman"/>
          <w:sz w:val="28"/>
          <w:szCs w:val="28"/>
        </w:rPr>
        <w:t xml:space="preserve"> // Исследования и практика в медицине. </w:t>
      </w:r>
      <w:r w:rsidR="00300187">
        <w:rPr>
          <w:rFonts w:ascii="Times New Roman" w:hAnsi="Times New Roman" w:cs="Times New Roman"/>
          <w:sz w:val="28"/>
          <w:szCs w:val="28"/>
        </w:rPr>
        <w:t>–</w:t>
      </w:r>
      <w:r>
        <w:rPr>
          <w:rFonts w:ascii="Times New Roman" w:hAnsi="Times New Roman" w:cs="Times New Roman"/>
          <w:sz w:val="28"/>
          <w:szCs w:val="28"/>
        </w:rPr>
        <w:t xml:space="preserve"> </w:t>
      </w:r>
      <w:r w:rsidR="00300187">
        <w:rPr>
          <w:rFonts w:ascii="Times New Roman" w:hAnsi="Times New Roman" w:cs="Times New Roman"/>
          <w:sz w:val="28"/>
          <w:szCs w:val="28"/>
        </w:rPr>
        <w:t>2014. –</w:t>
      </w:r>
      <w:r w:rsidR="000C0DE7">
        <w:rPr>
          <w:rFonts w:ascii="Times New Roman" w:hAnsi="Times New Roman" w:cs="Times New Roman"/>
          <w:sz w:val="28"/>
          <w:szCs w:val="28"/>
        </w:rPr>
        <w:t xml:space="preserve"> Т.1. - </w:t>
      </w:r>
      <w:r w:rsidR="00300187">
        <w:rPr>
          <w:rFonts w:ascii="Times New Roman" w:hAnsi="Times New Roman" w:cs="Times New Roman"/>
          <w:sz w:val="28"/>
          <w:szCs w:val="28"/>
        </w:rPr>
        <w:t xml:space="preserve"> №1. – С.16-23.</w:t>
      </w:r>
      <w:bookmarkEnd w:id="57"/>
    </w:p>
    <w:p w14:paraId="36895EDF" w14:textId="1595B61A" w:rsidR="00FB54FC" w:rsidRPr="00CE2011" w:rsidRDefault="00FB54FC" w:rsidP="005937CF">
      <w:pPr>
        <w:pStyle w:val="a3"/>
        <w:numPr>
          <w:ilvl w:val="0"/>
          <w:numId w:val="1"/>
        </w:numPr>
        <w:spacing w:line="360" w:lineRule="auto"/>
        <w:jc w:val="both"/>
        <w:rPr>
          <w:rFonts w:ascii="Times New Roman" w:hAnsi="Times New Roman" w:cs="Times New Roman"/>
          <w:sz w:val="28"/>
          <w:szCs w:val="28"/>
          <w:lang w:val="en-US"/>
        </w:rPr>
      </w:pPr>
      <w:bookmarkStart w:id="58" w:name="_Ref379582304"/>
      <w:r>
        <w:rPr>
          <w:rFonts w:ascii="Times New Roman" w:hAnsi="Times New Roman" w:cs="Times New Roman"/>
          <w:sz w:val="28"/>
          <w:szCs w:val="28"/>
        </w:rPr>
        <w:t>Кононец П.В. Торакоскоп</w:t>
      </w:r>
      <w:r w:rsidR="00E11BDF">
        <w:rPr>
          <w:rFonts w:ascii="Times New Roman" w:hAnsi="Times New Roman" w:cs="Times New Roman"/>
          <w:sz w:val="28"/>
          <w:szCs w:val="28"/>
        </w:rPr>
        <w:t>ическая пневмонэктомия при раке</w:t>
      </w:r>
      <w:r>
        <w:rPr>
          <w:rFonts w:ascii="Times New Roman" w:hAnsi="Times New Roman" w:cs="Times New Roman"/>
          <w:sz w:val="28"/>
          <w:szCs w:val="28"/>
        </w:rPr>
        <w:t xml:space="preserve"> // Клиническая и экспериментальная хирургия. Журнал имени академика Б.В. Петровского.</w:t>
      </w:r>
      <w:r w:rsidR="000C0DE7">
        <w:rPr>
          <w:rFonts w:ascii="Times New Roman" w:hAnsi="Times New Roman" w:cs="Times New Roman"/>
          <w:sz w:val="28"/>
          <w:szCs w:val="28"/>
        </w:rPr>
        <w:t xml:space="preserve"> – 2017. – Т.5. - </w:t>
      </w:r>
      <w:r w:rsidR="00300187">
        <w:rPr>
          <w:rFonts w:ascii="Times New Roman" w:hAnsi="Times New Roman" w:cs="Times New Roman"/>
          <w:sz w:val="28"/>
          <w:szCs w:val="28"/>
        </w:rPr>
        <w:t>№2(16). – С</w:t>
      </w:r>
      <w:r>
        <w:rPr>
          <w:rFonts w:ascii="Times New Roman" w:hAnsi="Times New Roman" w:cs="Times New Roman"/>
          <w:sz w:val="28"/>
          <w:szCs w:val="28"/>
        </w:rPr>
        <w:t>.6-13.</w:t>
      </w:r>
      <w:bookmarkEnd w:id="58"/>
    </w:p>
    <w:p w14:paraId="52DC130F" w14:textId="7B13B5E3" w:rsidR="00CE2011" w:rsidRPr="00FB54FC" w:rsidRDefault="00CE2011" w:rsidP="005937CF">
      <w:pPr>
        <w:pStyle w:val="a3"/>
        <w:numPr>
          <w:ilvl w:val="0"/>
          <w:numId w:val="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Носовский А.М., Пихлак А.Э., Логачев В.А., Чурсинова И.И., Мутьева Н.А. Статистика малых выборок в медицинских исследованиях // Российский медицинский журнал. – 2013. – №6. – С.57-60.</w:t>
      </w:r>
    </w:p>
    <w:p w14:paraId="00015949" w14:textId="4C7A3599" w:rsidR="00FB54FC" w:rsidRPr="000C0DE7" w:rsidRDefault="00FB54FC" w:rsidP="005937CF">
      <w:pPr>
        <w:pStyle w:val="a3"/>
        <w:numPr>
          <w:ilvl w:val="0"/>
          <w:numId w:val="1"/>
        </w:numPr>
        <w:spacing w:line="360" w:lineRule="auto"/>
        <w:jc w:val="both"/>
        <w:rPr>
          <w:rFonts w:ascii="Times New Roman" w:hAnsi="Times New Roman" w:cs="Times New Roman"/>
          <w:sz w:val="28"/>
          <w:szCs w:val="28"/>
          <w:lang w:val="en-US"/>
        </w:rPr>
      </w:pPr>
      <w:bookmarkStart w:id="59" w:name="_Ref379582307"/>
      <w:r>
        <w:rPr>
          <w:rFonts w:ascii="Times New Roman" w:hAnsi="Times New Roman" w:cs="Times New Roman"/>
          <w:sz w:val="28"/>
          <w:szCs w:val="28"/>
        </w:rPr>
        <w:t xml:space="preserve">Обухова Т.Л., Сехниаидзе Д.Д., Лысцов А.В. Видеоторакоскопические анатомические резекции </w:t>
      </w:r>
      <w:r w:rsidR="00E11BDF">
        <w:rPr>
          <w:rFonts w:ascii="Times New Roman" w:hAnsi="Times New Roman" w:cs="Times New Roman"/>
          <w:sz w:val="28"/>
          <w:szCs w:val="28"/>
        </w:rPr>
        <w:t>легкого в торакальной онкологии</w:t>
      </w:r>
      <w:r>
        <w:rPr>
          <w:rFonts w:ascii="Times New Roman" w:hAnsi="Times New Roman" w:cs="Times New Roman"/>
          <w:sz w:val="28"/>
          <w:szCs w:val="28"/>
        </w:rPr>
        <w:t xml:space="preserve"> //  Тюменский медицинский журнал. – 2014. – </w:t>
      </w:r>
      <w:r w:rsidR="000C0DE7">
        <w:rPr>
          <w:rFonts w:ascii="Times New Roman" w:hAnsi="Times New Roman" w:cs="Times New Roman"/>
          <w:sz w:val="28"/>
          <w:szCs w:val="28"/>
          <w:lang w:val="en-US"/>
        </w:rPr>
        <w:t xml:space="preserve">Т.16. - </w:t>
      </w:r>
      <w:r>
        <w:rPr>
          <w:rFonts w:ascii="Times New Roman" w:hAnsi="Times New Roman" w:cs="Times New Roman"/>
          <w:sz w:val="28"/>
          <w:szCs w:val="28"/>
          <w:lang w:val="en-US"/>
        </w:rPr>
        <w:t xml:space="preserve"> №4. – </w:t>
      </w:r>
      <w:r w:rsidR="00300187">
        <w:rPr>
          <w:rFonts w:ascii="Times New Roman" w:hAnsi="Times New Roman" w:cs="Times New Roman"/>
          <w:sz w:val="28"/>
          <w:szCs w:val="28"/>
        </w:rPr>
        <w:t>С</w:t>
      </w:r>
      <w:r>
        <w:rPr>
          <w:rFonts w:ascii="Times New Roman" w:hAnsi="Times New Roman" w:cs="Times New Roman"/>
          <w:sz w:val="28"/>
          <w:szCs w:val="28"/>
        </w:rPr>
        <w:t>.43-44.</w:t>
      </w:r>
      <w:bookmarkEnd w:id="59"/>
    </w:p>
    <w:p w14:paraId="0C001283" w14:textId="4A3D94EB" w:rsidR="000C0DE7" w:rsidRPr="000C0DE7" w:rsidRDefault="000C0DE7" w:rsidP="005937CF">
      <w:pPr>
        <w:pStyle w:val="a3"/>
        <w:numPr>
          <w:ilvl w:val="0"/>
          <w:numId w:val="1"/>
        </w:numPr>
        <w:spacing w:line="360" w:lineRule="auto"/>
        <w:jc w:val="both"/>
        <w:rPr>
          <w:rFonts w:ascii="Times New Roman" w:hAnsi="Times New Roman" w:cs="Times New Roman"/>
          <w:sz w:val="28"/>
          <w:szCs w:val="28"/>
          <w:lang w:val="en-US"/>
        </w:rPr>
      </w:pPr>
      <w:bookmarkStart w:id="60" w:name="_Ref380170875"/>
      <w:r>
        <w:rPr>
          <w:rFonts w:ascii="Times New Roman" w:hAnsi="Times New Roman" w:cs="Times New Roman"/>
          <w:sz w:val="28"/>
          <w:szCs w:val="28"/>
        </w:rPr>
        <w:t>Пищик В.Г., Зинченко Е.И., Коваленко А.И., Оборнев А.Д. Первый опыт выполнения торакоскопических лобэктомий с бронхопластикой // Вестник хирургии им. И.И. Грекова. – 2015. – Т.174. - №1. – С.59-64.</w:t>
      </w:r>
      <w:bookmarkEnd w:id="60"/>
    </w:p>
    <w:p w14:paraId="0A5E4EB5" w14:textId="74589DF1" w:rsidR="000C0DE7" w:rsidRPr="004475C3" w:rsidRDefault="000C0DE7" w:rsidP="005937CF">
      <w:pPr>
        <w:pStyle w:val="a3"/>
        <w:numPr>
          <w:ilvl w:val="0"/>
          <w:numId w:val="1"/>
        </w:numPr>
        <w:spacing w:line="360" w:lineRule="auto"/>
        <w:jc w:val="both"/>
        <w:rPr>
          <w:rFonts w:ascii="Times New Roman" w:hAnsi="Times New Roman" w:cs="Times New Roman"/>
          <w:sz w:val="28"/>
          <w:szCs w:val="28"/>
          <w:lang w:val="en-US"/>
        </w:rPr>
      </w:pPr>
      <w:bookmarkStart w:id="61" w:name="_Ref380171341"/>
      <w:r>
        <w:rPr>
          <w:rFonts w:ascii="Times New Roman" w:hAnsi="Times New Roman" w:cs="Times New Roman"/>
          <w:sz w:val="28"/>
          <w:szCs w:val="28"/>
        </w:rPr>
        <w:t>Пищик В.Г., Коваленко А.И., Зинченко Е.И., Оборнев А.Д. Первый опыт применения флюоресценции с индоцианином зелёным для определения сегментарных границ при торакоскопических сегментэктомиях</w:t>
      </w:r>
      <w:r w:rsidR="00977780">
        <w:rPr>
          <w:rFonts w:ascii="Times New Roman" w:hAnsi="Times New Roman" w:cs="Times New Roman"/>
          <w:sz w:val="28"/>
          <w:szCs w:val="28"/>
        </w:rPr>
        <w:t xml:space="preserve"> // Вестник хирургии им. И.И. Грекова. – 2017. – </w:t>
      </w:r>
      <w:r w:rsidR="00977780" w:rsidRPr="00977780">
        <w:rPr>
          <w:rFonts w:ascii="Times New Roman" w:hAnsi="Times New Roman" w:cs="Times New Roman"/>
          <w:sz w:val="28"/>
          <w:szCs w:val="28"/>
        </w:rPr>
        <w:t>Т.176. - №1. –</w:t>
      </w:r>
      <w:r w:rsidR="00977780">
        <w:rPr>
          <w:rFonts w:ascii="Times New Roman" w:hAnsi="Times New Roman" w:cs="Times New Roman"/>
          <w:sz w:val="28"/>
          <w:szCs w:val="28"/>
        </w:rPr>
        <w:t xml:space="preserve"> С.75-82.</w:t>
      </w:r>
      <w:bookmarkEnd w:id="61"/>
    </w:p>
    <w:p w14:paraId="7521153A" w14:textId="2EAB6C87" w:rsidR="004475C3" w:rsidRPr="004108C1" w:rsidRDefault="00D16EC4" w:rsidP="005937CF">
      <w:pPr>
        <w:pStyle w:val="a3"/>
        <w:numPr>
          <w:ilvl w:val="0"/>
          <w:numId w:val="1"/>
        </w:numPr>
        <w:spacing w:line="360" w:lineRule="auto"/>
        <w:jc w:val="both"/>
        <w:rPr>
          <w:rFonts w:ascii="Times New Roman" w:hAnsi="Times New Roman" w:cs="Times New Roman"/>
          <w:sz w:val="28"/>
          <w:szCs w:val="28"/>
          <w:lang w:val="en-US"/>
        </w:rPr>
      </w:pPr>
      <w:bookmarkStart w:id="62" w:name="_Ref381797786"/>
      <w:r>
        <w:rPr>
          <w:rFonts w:ascii="Times New Roman" w:hAnsi="Times New Roman" w:cs="Times New Roman"/>
          <w:sz w:val="28"/>
          <w:szCs w:val="28"/>
        </w:rPr>
        <w:t xml:space="preserve"> </w:t>
      </w:r>
      <w:bookmarkStart w:id="63" w:name="_Ref388706855"/>
      <w:r w:rsidR="004475C3">
        <w:rPr>
          <w:rFonts w:ascii="Times New Roman" w:hAnsi="Times New Roman" w:cs="Times New Roman"/>
          <w:sz w:val="28"/>
          <w:szCs w:val="28"/>
        </w:rPr>
        <w:t>Порханов В.А</w:t>
      </w:r>
      <w:r w:rsidR="008B1EAB">
        <w:rPr>
          <w:rFonts w:ascii="Times New Roman" w:hAnsi="Times New Roman" w:cs="Times New Roman"/>
          <w:sz w:val="28"/>
          <w:szCs w:val="28"/>
        </w:rPr>
        <w:t>., Поляков И.С., Кононенко В.Б., Данилов В.В., Нарыжный Н.В., Жихарев В.А. Видеоторакоскопические резекции легкого в торакальной хирургии // Инновационная медицина Кубани</w:t>
      </w:r>
      <w:r w:rsidR="001E2B99">
        <w:rPr>
          <w:rFonts w:ascii="Times New Roman" w:hAnsi="Times New Roman" w:cs="Times New Roman"/>
          <w:sz w:val="28"/>
          <w:szCs w:val="28"/>
        </w:rPr>
        <w:t>. – 2016. –</w:t>
      </w:r>
      <w:r w:rsidR="009E6AC7">
        <w:rPr>
          <w:rFonts w:ascii="Times New Roman" w:hAnsi="Times New Roman" w:cs="Times New Roman"/>
          <w:sz w:val="28"/>
          <w:szCs w:val="28"/>
        </w:rPr>
        <w:t xml:space="preserve"> </w:t>
      </w:r>
      <w:r w:rsidR="009E6AC7">
        <w:rPr>
          <w:rFonts w:ascii="Times New Roman" w:hAnsi="Times New Roman" w:cs="Times New Roman"/>
          <w:sz w:val="28"/>
          <w:szCs w:val="28"/>
          <w:lang w:val="en-US"/>
        </w:rPr>
        <w:t>№</w:t>
      </w:r>
      <w:r w:rsidR="009E6AC7">
        <w:rPr>
          <w:rFonts w:ascii="Times New Roman" w:hAnsi="Times New Roman" w:cs="Times New Roman"/>
          <w:sz w:val="28"/>
          <w:szCs w:val="28"/>
        </w:rPr>
        <w:t>1. – С.5-9.</w:t>
      </w:r>
      <w:bookmarkEnd w:id="62"/>
      <w:bookmarkEnd w:id="63"/>
    </w:p>
    <w:p w14:paraId="14BD6328" w14:textId="016F3935" w:rsidR="004108C1" w:rsidRPr="00A82EC1" w:rsidRDefault="00D16EC4" w:rsidP="005937CF">
      <w:pPr>
        <w:pStyle w:val="a3"/>
        <w:numPr>
          <w:ilvl w:val="0"/>
          <w:numId w:val="1"/>
        </w:numPr>
        <w:spacing w:line="360" w:lineRule="auto"/>
        <w:jc w:val="both"/>
        <w:rPr>
          <w:rFonts w:ascii="Times New Roman" w:hAnsi="Times New Roman" w:cs="Times New Roman"/>
          <w:sz w:val="28"/>
          <w:szCs w:val="28"/>
        </w:rPr>
      </w:pPr>
      <w:bookmarkStart w:id="64" w:name="_Ref381529597"/>
      <w:r>
        <w:rPr>
          <w:rFonts w:ascii="Times New Roman" w:hAnsi="Times New Roman" w:cs="Times New Roman"/>
          <w:sz w:val="28"/>
          <w:szCs w:val="28"/>
        </w:rPr>
        <w:t xml:space="preserve"> </w:t>
      </w:r>
      <w:r w:rsidR="004108C1">
        <w:rPr>
          <w:rFonts w:ascii="Times New Roman" w:hAnsi="Times New Roman" w:cs="Times New Roman"/>
          <w:sz w:val="28"/>
          <w:szCs w:val="28"/>
        </w:rPr>
        <w:t xml:space="preserve">Сехниаидзе Д.Д., Обухова Т.Л., Лагутов А.Н. Верхняя видеоторакоскопическая лобэктомия слева с циркулярной резекцией ствола легочной артерии и главного бронха // Тюменский медицинский журнал. – 2014. – </w:t>
      </w:r>
      <w:r w:rsidR="004108C1" w:rsidRPr="00A82EC1">
        <w:rPr>
          <w:rFonts w:ascii="Times New Roman" w:hAnsi="Times New Roman" w:cs="Times New Roman"/>
          <w:sz w:val="28"/>
          <w:szCs w:val="28"/>
        </w:rPr>
        <w:t xml:space="preserve">Т.16. -  №4. – </w:t>
      </w:r>
      <w:r w:rsidR="004108C1">
        <w:rPr>
          <w:rFonts w:ascii="Times New Roman" w:hAnsi="Times New Roman" w:cs="Times New Roman"/>
          <w:sz w:val="28"/>
          <w:szCs w:val="28"/>
        </w:rPr>
        <w:t>С.44-45.</w:t>
      </w:r>
      <w:bookmarkEnd w:id="64"/>
    </w:p>
    <w:p w14:paraId="494DB90B" w14:textId="22F268A4" w:rsidR="00042C3F" w:rsidRPr="00A82EC1" w:rsidRDefault="00D16EC4" w:rsidP="005937CF">
      <w:pPr>
        <w:pStyle w:val="a3"/>
        <w:numPr>
          <w:ilvl w:val="0"/>
          <w:numId w:val="1"/>
        </w:numPr>
        <w:spacing w:line="360" w:lineRule="auto"/>
        <w:jc w:val="both"/>
        <w:rPr>
          <w:rFonts w:ascii="Times New Roman" w:hAnsi="Times New Roman" w:cs="Times New Roman"/>
          <w:sz w:val="28"/>
          <w:szCs w:val="28"/>
        </w:rPr>
      </w:pPr>
      <w:bookmarkStart w:id="65" w:name="_Ref378957440"/>
      <w:r>
        <w:rPr>
          <w:rFonts w:ascii="Times New Roman" w:hAnsi="Times New Roman" w:cs="Times New Roman"/>
          <w:sz w:val="28"/>
          <w:szCs w:val="28"/>
        </w:rPr>
        <w:t xml:space="preserve"> </w:t>
      </w:r>
      <w:r w:rsidR="00042C3F" w:rsidRPr="00A26C60">
        <w:rPr>
          <w:rFonts w:ascii="Times New Roman" w:hAnsi="Times New Roman" w:cs="Times New Roman"/>
          <w:sz w:val="28"/>
          <w:szCs w:val="28"/>
        </w:rPr>
        <w:t>Трахтенберг А.Х., Чиссов В.И. Раклегкого: руководство, атлас. – М.: ГЭОТАР-Медиа, 2009. – 656 с.</w:t>
      </w:r>
      <w:bookmarkEnd w:id="54"/>
      <w:bookmarkEnd w:id="65"/>
    </w:p>
    <w:p w14:paraId="3C094B8E" w14:textId="73C1C2FB" w:rsidR="00A82EC1" w:rsidRPr="00A82EC1" w:rsidRDefault="00A82EC1" w:rsidP="005937CF">
      <w:pPr>
        <w:pStyle w:val="a3"/>
        <w:numPr>
          <w:ilvl w:val="0"/>
          <w:numId w:val="1"/>
        </w:numPr>
        <w:spacing w:line="360" w:lineRule="auto"/>
        <w:jc w:val="both"/>
        <w:rPr>
          <w:rFonts w:ascii="Times New Roman" w:hAnsi="Times New Roman" w:cs="Times New Roman"/>
          <w:sz w:val="28"/>
          <w:szCs w:val="28"/>
        </w:rPr>
      </w:pPr>
      <w:r w:rsidRPr="00A82EC1">
        <w:rPr>
          <w:rFonts w:ascii="Times New Roman" w:hAnsi="Times New Roman" w:cs="Times New Roman"/>
          <w:sz w:val="28"/>
          <w:szCs w:val="28"/>
        </w:rPr>
        <w:t xml:space="preserve"> </w:t>
      </w:r>
      <w:bookmarkStart w:id="66" w:name="_Ref388293898"/>
      <w:r w:rsidRPr="00A82EC1">
        <w:rPr>
          <w:rFonts w:ascii="Times New Roman" w:hAnsi="Times New Roman" w:cs="Times New Roman"/>
          <w:sz w:val="28"/>
          <w:szCs w:val="28"/>
        </w:rPr>
        <w:t>Ширинбеков Н.Р., Красносельский К.Ю., Сальников В.Г. и соавт. Паравертебральная блокада при сочетанной анестезии и послеоперационном обезболивании:  пособие для врачей. – СПб.: «Витязь», 2013. – 20 с.</w:t>
      </w:r>
      <w:bookmarkEnd w:id="66"/>
    </w:p>
    <w:p w14:paraId="0A10A694" w14:textId="10302A87" w:rsidR="00B71C9B" w:rsidRPr="00A82EC1" w:rsidRDefault="00B71C9B" w:rsidP="005937C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67" w:name="_Ref386804101"/>
      <w:r>
        <w:rPr>
          <w:rFonts w:ascii="Times New Roman" w:hAnsi="Times New Roman" w:cs="Times New Roman"/>
          <w:sz w:val="28"/>
          <w:szCs w:val="28"/>
        </w:rPr>
        <w:t>Al-Refaie R.E., Amer S., El-Shabrawy M. Surgical treatment of bronchiectasis: a retrospective observational study of 138 patients // J Thorac Dis. – 2013. – Vol.5. – N.3. – P.228-233.</w:t>
      </w:r>
      <w:bookmarkEnd w:id="67"/>
    </w:p>
    <w:p w14:paraId="261BAF07" w14:textId="48A532DF" w:rsidR="00D4308A" w:rsidRDefault="00D16EC4" w:rsidP="005937CF">
      <w:pPr>
        <w:pStyle w:val="a3"/>
        <w:numPr>
          <w:ilvl w:val="0"/>
          <w:numId w:val="1"/>
        </w:numPr>
        <w:spacing w:line="360" w:lineRule="auto"/>
        <w:jc w:val="both"/>
        <w:rPr>
          <w:rFonts w:ascii="Times New Roman" w:hAnsi="Times New Roman" w:cs="Times New Roman"/>
          <w:sz w:val="28"/>
          <w:szCs w:val="28"/>
        </w:rPr>
      </w:pPr>
      <w:bookmarkStart w:id="68" w:name="_Ref380415910"/>
      <w:r>
        <w:rPr>
          <w:rFonts w:ascii="Times New Roman" w:hAnsi="Times New Roman" w:cs="Times New Roman"/>
          <w:sz w:val="28"/>
          <w:szCs w:val="28"/>
        </w:rPr>
        <w:t xml:space="preserve"> </w:t>
      </w:r>
      <w:r w:rsidR="00D4308A">
        <w:rPr>
          <w:rFonts w:ascii="Times New Roman" w:hAnsi="Times New Roman" w:cs="Times New Roman"/>
          <w:sz w:val="28"/>
          <w:szCs w:val="28"/>
        </w:rPr>
        <w:t>Anda</w:t>
      </w:r>
      <w:r w:rsidR="00065B26">
        <w:rPr>
          <w:rFonts w:ascii="Times New Roman" w:hAnsi="Times New Roman" w:cs="Times New Roman"/>
          <w:sz w:val="28"/>
          <w:szCs w:val="28"/>
        </w:rPr>
        <w:t>coglu O., Maloney D. Thoracoscopic pneumonectomy for non-small cell lung cancer: a case repo</w:t>
      </w:r>
      <w:r w:rsidR="00E11BDF">
        <w:rPr>
          <w:rFonts w:ascii="Times New Roman" w:hAnsi="Times New Roman" w:cs="Times New Roman"/>
          <w:sz w:val="28"/>
          <w:szCs w:val="28"/>
        </w:rPr>
        <w:t>rt and review of the literature</w:t>
      </w:r>
      <w:r w:rsidR="00065B26">
        <w:rPr>
          <w:rFonts w:ascii="Times New Roman" w:hAnsi="Times New Roman" w:cs="Times New Roman"/>
          <w:sz w:val="28"/>
          <w:szCs w:val="28"/>
        </w:rPr>
        <w:t xml:space="preserve"> // </w:t>
      </w:r>
      <w:r w:rsidR="00065B26" w:rsidRPr="00065B26">
        <w:rPr>
          <w:rFonts w:ascii="Times New Roman" w:hAnsi="Times New Roman" w:cs="Times New Roman"/>
          <w:sz w:val="28"/>
          <w:szCs w:val="28"/>
        </w:rPr>
        <w:t>International Journal of Clinical Medicine</w:t>
      </w:r>
      <w:r w:rsidR="00065B26">
        <w:rPr>
          <w:rFonts w:ascii="Times New Roman" w:hAnsi="Times New Roman" w:cs="Times New Roman"/>
          <w:sz w:val="28"/>
          <w:szCs w:val="28"/>
        </w:rPr>
        <w:t>. – 2013. -  Vol. 4. - N. 6A</w:t>
      </w:r>
      <w:r w:rsidR="00F808E2">
        <w:rPr>
          <w:rFonts w:ascii="Times New Roman" w:hAnsi="Times New Roman" w:cs="Times New Roman"/>
          <w:sz w:val="28"/>
          <w:szCs w:val="28"/>
        </w:rPr>
        <w:t xml:space="preserve"> </w:t>
      </w:r>
      <w:r w:rsidR="00F808E2" w:rsidRPr="00D127C7">
        <w:rPr>
          <w:rFonts w:ascii="Times New Roman" w:hAnsi="Times New Roman" w:cs="Times New Roman"/>
          <w:sz w:val="28"/>
          <w:szCs w:val="28"/>
        </w:rPr>
        <w:t>P</w:t>
      </w:r>
      <w:r w:rsidR="00F808E2">
        <w:rPr>
          <w:rFonts w:ascii="Times New Roman" w:hAnsi="Times New Roman" w:cs="Times New Roman"/>
          <w:sz w:val="28"/>
          <w:szCs w:val="28"/>
        </w:rPr>
        <w:t>.</w:t>
      </w:r>
      <w:r w:rsidR="00065B26" w:rsidRPr="00065B26">
        <w:rPr>
          <w:rFonts w:ascii="Times New Roman" w:hAnsi="Times New Roman" w:cs="Times New Roman"/>
          <w:sz w:val="28"/>
          <w:szCs w:val="28"/>
        </w:rPr>
        <w:t xml:space="preserve">23-27. doi: </w:t>
      </w:r>
      <w:hyperlink r:id="rId49" w:history="1">
        <w:r w:rsidR="00065B26" w:rsidRPr="00065B26">
          <w:rPr>
            <w:rFonts w:ascii="Times New Roman" w:hAnsi="Times New Roman" w:cs="Times New Roman"/>
            <w:sz w:val="28"/>
            <w:szCs w:val="28"/>
          </w:rPr>
          <w:t>10.4236/ijcm.2013.46A005</w:t>
        </w:r>
      </w:hyperlink>
      <w:r w:rsidR="00065B26" w:rsidRPr="00065B26">
        <w:rPr>
          <w:rFonts w:ascii="Times New Roman" w:hAnsi="Times New Roman" w:cs="Times New Roman"/>
          <w:sz w:val="28"/>
          <w:szCs w:val="28"/>
        </w:rPr>
        <w:t>.</w:t>
      </w:r>
      <w:bookmarkEnd w:id="68"/>
    </w:p>
    <w:p w14:paraId="01885486" w14:textId="3600A72A" w:rsidR="00F85B03" w:rsidRPr="00D127C7" w:rsidRDefault="00F85B03" w:rsidP="005937C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69" w:name="_Ref386804120"/>
      <w:r>
        <w:rPr>
          <w:rFonts w:ascii="Times New Roman" w:hAnsi="Times New Roman" w:cs="Times New Roman"/>
          <w:sz w:val="28"/>
          <w:szCs w:val="28"/>
        </w:rPr>
        <w:t>Ashour M. Pneumonectomy for tuberculosis</w:t>
      </w:r>
      <w:r w:rsidR="00E5795C">
        <w:rPr>
          <w:rFonts w:ascii="Times New Roman" w:hAnsi="Times New Roman" w:cs="Times New Roman"/>
          <w:sz w:val="28"/>
          <w:szCs w:val="28"/>
        </w:rPr>
        <w:t xml:space="preserve"> // Eur J Cardiothorac Surg. – 1997. – Vol. 12. – N.2. – P.209-213.</w:t>
      </w:r>
      <w:bookmarkEnd w:id="69"/>
    </w:p>
    <w:p w14:paraId="5988EF7D" w14:textId="049D6B72" w:rsidR="00ED4FB7" w:rsidRPr="00ED4FB7" w:rsidRDefault="00D16EC4" w:rsidP="005937CF">
      <w:pPr>
        <w:pStyle w:val="a3"/>
        <w:numPr>
          <w:ilvl w:val="0"/>
          <w:numId w:val="1"/>
        </w:numPr>
        <w:spacing w:line="360" w:lineRule="auto"/>
        <w:jc w:val="both"/>
        <w:rPr>
          <w:rFonts w:ascii="Times New Roman" w:hAnsi="Times New Roman" w:cs="Times New Roman"/>
          <w:sz w:val="28"/>
          <w:szCs w:val="28"/>
        </w:rPr>
      </w:pPr>
      <w:bookmarkStart w:id="70" w:name="_Ref378957144"/>
      <w:bookmarkStart w:id="71" w:name="_Ref381520687"/>
      <w:r>
        <w:rPr>
          <w:rFonts w:ascii="Times New Roman" w:hAnsi="Times New Roman" w:cs="Times New Roman"/>
          <w:sz w:val="28"/>
          <w:szCs w:val="28"/>
        </w:rPr>
        <w:t xml:space="preserve"> </w:t>
      </w:r>
      <w:r w:rsidR="00036886" w:rsidRPr="000F5D9C">
        <w:rPr>
          <w:rFonts w:ascii="Times New Roman" w:hAnsi="Times New Roman" w:cs="Times New Roman"/>
          <w:sz w:val="28"/>
          <w:szCs w:val="28"/>
        </w:rPr>
        <w:t>Battoo A., Jahan A, Yang Zh, et al. Thoracoscopic pneum</w:t>
      </w:r>
      <w:r w:rsidR="000F5D9C" w:rsidRPr="000F5D9C">
        <w:rPr>
          <w:rFonts w:ascii="Times New Roman" w:hAnsi="Times New Roman" w:cs="Times New Roman"/>
          <w:sz w:val="28"/>
          <w:szCs w:val="28"/>
        </w:rPr>
        <w:t>onectomy. An 11-year experience //</w:t>
      </w:r>
      <w:r w:rsidR="00036886" w:rsidRPr="000F5D9C">
        <w:rPr>
          <w:rFonts w:ascii="Times New Roman" w:hAnsi="Times New Roman" w:cs="Times New Roman"/>
          <w:sz w:val="28"/>
          <w:szCs w:val="28"/>
        </w:rPr>
        <w:t xml:space="preserve"> Chest</w:t>
      </w:r>
      <w:bookmarkEnd w:id="55"/>
      <w:bookmarkEnd w:id="70"/>
      <w:r w:rsidR="000F5D9C" w:rsidRPr="00D127C7">
        <w:rPr>
          <w:rFonts w:ascii="Times New Roman" w:hAnsi="Times New Roman" w:cs="Times New Roman"/>
          <w:sz w:val="28"/>
          <w:szCs w:val="28"/>
        </w:rPr>
        <w:t>. – 2014. – Vol. 146 (5). – P.1300-1309.</w:t>
      </w:r>
      <w:bookmarkEnd w:id="71"/>
      <w:r w:rsidR="00ED4FB7" w:rsidRPr="00ED4FB7">
        <w:rPr>
          <w:rFonts w:ascii="Times New Roman" w:hAnsi="Times New Roman" w:cs="Times New Roman"/>
          <w:sz w:val="28"/>
          <w:szCs w:val="28"/>
        </w:rPr>
        <w:t xml:space="preserve"> </w:t>
      </w:r>
    </w:p>
    <w:p w14:paraId="6F7BC0B7" w14:textId="07B24AED" w:rsidR="00ED4FB7" w:rsidRDefault="00ED4FB7" w:rsidP="005937CF">
      <w:pPr>
        <w:pStyle w:val="a3"/>
        <w:numPr>
          <w:ilvl w:val="0"/>
          <w:numId w:val="1"/>
        </w:numPr>
        <w:spacing w:line="360" w:lineRule="auto"/>
        <w:jc w:val="both"/>
        <w:rPr>
          <w:rFonts w:ascii="Times New Roman" w:hAnsi="Times New Roman" w:cs="Times New Roman"/>
          <w:sz w:val="28"/>
          <w:szCs w:val="28"/>
        </w:rPr>
      </w:pPr>
      <w:r w:rsidRPr="00823A1A">
        <w:rPr>
          <w:rFonts w:ascii="Times New Roman" w:hAnsi="Times New Roman" w:cs="Times New Roman"/>
          <w:sz w:val="28"/>
          <w:szCs w:val="28"/>
        </w:rPr>
        <w:t xml:space="preserve"> </w:t>
      </w:r>
      <w:bookmarkStart w:id="72" w:name="_Ref386029437"/>
      <w:r w:rsidRPr="00ED4FB7">
        <w:rPr>
          <w:rFonts w:ascii="Times New Roman" w:hAnsi="Times New Roman" w:cs="Times New Roman"/>
          <w:sz w:val="28"/>
          <w:szCs w:val="28"/>
        </w:rPr>
        <w:t>Bhattacharya S</w:t>
      </w:r>
      <w:r>
        <w:rPr>
          <w:rFonts w:ascii="Times New Roman" w:hAnsi="Times New Roman" w:cs="Times New Roman"/>
          <w:sz w:val="28"/>
          <w:szCs w:val="28"/>
        </w:rPr>
        <w:t>.</w:t>
      </w:r>
      <w:r w:rsidRPr="00ED4FB7">
        <w:rPr>
          <w:rFonts w:ascii="Times New Roman" w:hAnsi="Times New Roman" w:cs="Times New Roman"/>
          <w:sz w:val="28"/>
          <w:szCs w:val="28"/>
        </w:rPr>
        <w:t>K</w:t>
      </w:r>
      <w:r>
        <w:rPr>
          <w:rFonts w:ascii="Times New Roman" w:hAnsi="Times New Roman" w:cs="Times New Roman"/>
          <w:sz w:val="28"/>
          <w:szCs w:val="28"/>
        </w:rPr>
        <w:t>.</w:t>
      </w:r>
      <w:r w:rsidRPr="00ED4FB7">
        <w:rPr>
          <w:rFonts w:ascii="Times New Roman" w:hAnsi="Times New Roman" w:cs="Times New Roman"/>
          <w:sz w:val="28"/>
          <w:szCs w:val="28"/>
        </w:rPr>
        <w:t>, Polk J</w:t>
      </w:r>
      <w:r>
        <w:rPr>
          <w:rFonts w:ascii="Times New Roman" w:hAnsi="Times New Roman" w:cs="Times New Roman"/>
          <w:sz w:val="28"/>
          <w:szCs w:val="28"/>
        </w:rPr>
        <w:t>.</w:t>
      </w:r>
      <w:r w:rsidRPr="00ED4FB7">
        <w:rPr>
          <w:rFonts w:ascii="Times New Roman" w:hAnsi="Times New Roman" w:cs="Times New Roman"/>
          <w:sz w:val="28"/>
          <w:szCs w:val="28"/>
        </w:rPr>
        <w:t>W. Management of postpneumonectomy space. Appraisal of a techniqu</w:t>
      </w:r>
      <w:r>
        <w:rPr>
          <w:rFonts w:ascii="Times New Roman" w:hAnsi="Times New Roman" w:cs="Times New Roman"/>
          <w:sz w:val="28"/>
          <w:szCs w:val="28"/>
        </w:rPr>
        <w:t>e used in 408 consecutive cases //</w:t>
      </w:r>
      <w:r w:rsidRPr="00ED4FB7">
        <w:rPr>
          <w:rFonts w:ascii="Times New Roman" w:hAnsi="Times New Roman" w:cs="Times New Roman"/>
          <w:sz w:val="28"/>
          <w:szCs w:val="28"/>
        </w:rPr>
        <w:t xml:space="preserve"> Chest</w:t>
      </w:r>
      <w:r>
        <w:rPr>
          <w:rFonts w:ascii="Times New Roman" w:hAnsi="Times New Roman" w:cs="Times New Roman"/>
          <w:sz w:val="28"/>
          <w:szCs w:val="28"/>
        </w:rPr>
        <w:t xml:space="preserve">. – </w:t>
      </w:r>
      <w:r w:rsidRPr="00ED4FB7">
        <w:rPr>
          <w:rFonts w:ascii="Times New Roman" w:hAnsi="Times New Roman" w:cs="Times New Roman"/>
          <w:sz w:val="28"/>
          <w:szCs w:val="28"/>
        </w:rPr>
        <w:t>1973</w:t>
      </w:r>
      <w:r>
        <w:rPr>
          <w:rFonts w:ascii="Times New Roman" w:hAnsi="Times New Roman" w:cs="Times New Roman"/>
          <w:sz w:val="28"/>
          <w:szCs w:val="28"/>
        </w:rPr>
        <w:t>. – Vol.63.</w:t>
      </w:r>
      <w:bookmarkEnd w:id="72"/>
    </w:p>
    <w:p w14:paraId="2C8F834F" w14:textId="471A9349" w:rsidR="00823A1A" w:rsidRPr="000F5D9C" w:rsidRDefault="00823A1A" w:rsidP="005937CF">
      <w:pPr>
        <w:pStyle w:val="a3"/>
        <w:numPr>
          <w:ilvl w:val="0"/>
          <w:numId w:val="1"/>
        </w:numPr>
        <w:spacing w:line="360" w:lineRule="auto"/>
        <w:jc w:val="both"/>
        <w:rPr>
          <w:rFonts w:ascii="Times New Roman" w:hAnsi="Times New Roman" w:cs="Times New Roman"/>
          <w:sz w:val="28"/>
          <w:szCs w:val="28"/>
        </w:rPr>
      </w:pPr>
      <w:r w:rsidRPr="00823A1A">
        <w:rPr>
          <w:rFonts w:ascii="Times New Roman" w:hAnsi="Times New Roman" w:cs="Times New Roman"/>
          <w:sz w:val="28"/>
          <w:szCs w:val="28"/>
        </w:rPr>
        <w:t xml:space="preserve"> </w:t>
      </w:r>
      <w:bookmarkStart w:id="73" w:name="_Ref388455707"/>
      <w:r w:rsidRPr="00823A1A">
        <w:rPr>
          <w:rFonts w:ascii="Times New Roman" w:hAnsi="Times New Roman" w:cs="Times New Roman"/>
          <w:sz w:val="28"/>
          <w:szCs w:val="28"/>
        </w:rPr>
        <w:t xml:space="preserve">Charlson M.E., Pompei P., Ales K.L., MacKenzie C.R. A new method of classifying prognostic comorbidity in longitudinal studies: development and validation // J. Chronic. Dis. – 1987. </w:t>
      </w:r>
      <w:r w:rsidRPr="00823A1A">
        <w:rPr>
          <w:rFonts w:ascii="Times New Roman" w:hAnsi="Times New Roman" w:cs="Times New Roman"/>
        </w:rPr>
        <w:t>–</w:t>
      </w:r>
      <w:r w:rsidRPr="00823A1A">
        <w:rPr>
          <w:rFonts w:ascii="Times New Roman" w:hAnsi="Times New Roman" w:cs="Times New Roman"/>
          <w:sz w:val="28"/>
          <w:szCs w:val="28"/>
        </w:rPr>
        <w:t xml:space="preserve"> 40(5). – P. 373-383.</w:t>
      </w:r>
      <w:bookmarkEnd w:id="73"/>
    </w:p>
    <w:p w14:paraId="691CE524" w14:textId="092CE9DF" w:rsidR="0057346F" w:rsidRPr="00554F40" w:rsidRDefault="00EF3822" w:rsidP="005937CF">
      <w:pPr>
        <w:pStyle w:val="a3"/>
        <w:numPr>
          <w:ilvl w:val="0"/>
          <w:numId w:val="1"/>
        </w:numPr>
        <w:spacing w:line="360" w:lineRule="auto"/>
        <w:jc w:val="both"/>
        <w:rPr>
          <w:rFonts w:ascii="Times New Roman" w:hAnsi="Times New Roman" w:cs="Times New Roman"/>
          <w:sz w:val="28"/>
          <w:szCs w:val="28"/>
        </w:rPr>
      </w:pPr>
      <w:bookmarkStart w:id="74" w:name="_Ref378497890"/>
      <w:bookmarkStart w:id="75" w:name="_Ref381520689"/>
      <w:r>
        <w:rPr>
          <w:rFonts w:ascii="Times New Roman" w:hAnsi="Times New Roman" w:cs="Times New Roman"/>
          <w:sz w:val="28"/>
          <w:szCs w:val="28"/>
        </w:rPr>
        <w:t xml:space="preserve"> </w:t>
      </w:r>
      <w:r w:rsidR="0057346F" w:rsidRPr="00554F40">
        <w:rPr>
          <w:rFonts w:ascii="Times New Roman" w:hAnsi="Times New Roman" w:cs="Times New Roman"/>
          <w:sz w:val="28"/>
          <w:szCs w:val="28"/>
        </w:rPr>
        <w:t>Chen H., Du M.,</w:t>
      </w:r>
      <w:r w:rsidR="00823A1A">
        <w:rPr>
          <w:rFonts w:ascii="Times New Roman" w:hAnsi="Times New Roman" w:cs="Times New Roman"/>
          <w:sz w:val="28"/>
          <w:szCs w:val="28"/>
        </w:rPr>
        <w:t xml:space="preserve"> et al.</w:t>
      </w:r>
      <w:r w:rsidR="0057346F" w:rsidRPr="00554F40">
        <w:rPr>
          <w:rFonts w:ascii="Times New Roman" w:hAnsi="Times New Roman" w:cs="Times New Roman"/>
          <w:sz w:val="28"/>
          <w:szCs w:val="28"/>
        </w:rPr>
        <w:t xml:space="preserve"> Video-assisted thoracoscopic pneumonectomy</w:t>
      </w:r>
      <w:bookmarkEnd w:id="74"/>
      <w:r w:rsidR="00FF241E" w:rsidRPr="00554F40">
        <w:rPr>
          <w:rFonts w:ascii="Times New Roman" w:hAnsi="Times New Roman" w:cs="Times New Roman"/>
          <w:sz w:val="28"/>
          <w:szCs w:val="28"/>
        </w:rPr>
        <w:t xml:space="preserve"> // J Thorac Dis.</w:t>
      </w:r>
      <w:r w:rsidR="00554F40" w:rsidRPr="00554F40">
        <w:rPr>
          <w:rFonts w:ascii="Times New Roman" w:hAnsi="Times New Roman" w:cs="Times New Roman"/>
          <w:sz w:val="28"/>
          <w:szCs w:val="28"/>
        </w:rPr>
        <w:t xml:space="preserve"> – 2015. – Vol. 7(4). – P.764-766.</w:t>
      </w:r>
      <w:bookmarkEnd w:id="75"/>
    </w:p>
    <w:p w14:paraId="07A8007B" w14:textId="13DF5EEC" w:rsidR="00922605" w:rsidRDefault="00EF3822" w:rsidP="005937CF">
      <w:pPr>
        <w:pStyle w:val="a3"/>
        <w:numPr>
          <w:ilvl w:val="0"/>
          <w:numId w:val="1"/>
        </w:numPr>
        <w:spacing w:line="360" w:lineRule="auto"/>
        <w:jc w:val="both"/>
        <w:rPr>
          <w:rFonts w:ascii="Times New Roman" w:hAnsi="Times New Roman" w:cs="Times New Roman"/>
          <w:sz w:val="28"/>
          <w:szCs w:val="28"/>
        </w:rPr>
      </w:pPr>
      <w:bookmarkStart w:id="76" w:name="_Ref378957557"/>
      <w:bookmarkStart w:id="77" w:name="_Ref328743144"/>
      <w:bookmarkStart w:id="78" w:name="_Ref324847386"/>
      <w:bookmarkStart w:id="79" w:name="_Ref323140045"/>
      <w:bookmarkStart w:id="80" w:name="_Ref324852115"/>
      <w:r>
        <w:rPr>
          <w:rFonts w:ascii="Times New Roman" w:hAnsi="Times New Roman" w:cs="Times New Roman"/>
          <w:sz w:val="28"/>
          <w:szCs w:val="28"/>
        </w:rPr>
        <w:t xml:space="preserve"> </w:t>
      </w:r>
      <w:r w:rsidR="00042C3F" w:rsidRPr="00D127C7">
        <w:rPr>
          <w:rFonts w:ascii="Times New Roman" w:hAnsi="Times New Roman" w:cs="Times New Roman"/>
          <w:sz w:val="28"/>
          <w:szCs w:val="28"/>
        </w:rPr>
        <w:t>Chen W., Zheng R., Zeng H., Zhang S. Epidemiology of lung cancer in China // Thoracic</w:t>
      </w:r>
      <w:r w:rsidR="00F808E2" w:rsidRPr="00D127C7">
        <w:rPr>
          <w:rFonts w:ascii="Times New Roman" w:hAnsi="Times New Roman" w:cs="Times New Roman"/>
          <w:sz w:val="28"/>
          <w:szCs w:val="28"/>
        </w:rPr>
        <w:t xml:space="preserve"> Cancer. – 2015. – Vol. 6. – P.</w:t>
      </w:r>
      <w:r w:rsidR="00042C3F" w:rsidRPr="00D127C7">
        <w:rPr>
          <w:rFonts w:ascii="Times New Roman" w:hAnsi="Times New Roman" w:cs="Times New Roman"/>
          <w:sz w:val="28"/>
          <w:szCs w:val="28"/>
        </w:rPr>
        <w:t>209-215.</w:t>
      </w:r>
      <w:bookmarkEnd w:id="76"/>
    </w:p>
    <w:p w14:paraId="15995569" w14:textId="16198EFE" w:rsidR="00921490" w:rsidRPr="00921490" w:rsidRDefault="00B53F5C" w:rsidP="005937C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81" w:name="_Ref384499254"/>
      <w:r>
        <w:rPr>
          <w:rFonts w:ascii="Times New Roman" w:hAnsi="Times New Roman" w:cs="Times New Roman"/>
          <w:sz w:val="28"/>
          <w:szCs w:val="28"/>
        </w:rPr>
        <w:t>Conlan A.A., Sandor A. Total thoracoscopic pneumonectomy: indications and thechnical considerations // The Journal of Thoracic and Cardiovascular Surgery. – 2003. – Vol. 126. – N.6. – P. 2083-2085.</w:t>
      </w:r>
      <w:bookmarkEnd w:id="81"/>
      <w:r w:rsidR="00921490" w:rsidRPr="00921490">
        <w:rPr>
          <w:rFonts w:ascii="Times New Roman" w:hAnsi="Times New Roman" w:cs="Times New Roman"/>
          <w:sz w:val="28"/>
          <w:szCs w:val="28"/>
        </w:rPr>
        <w:t xml:space="preserve"> </w:t>
      </w:r>
    </w:p>
    <w:p w14:paraId="18BD89FD" w14:textId="1280932B" w:rsidR="00921490" w:rsidRDefault="00921490" w:rsidP="005937C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82" w:name="_Ref386029402"/>
      <w:r w:rsidRPr="00921490">
        <w:rPr>
          <w:rFonts w:ascii="Times New Roman" w:hAnsi="Times New Roman" w:cs="Times New Roman"/>
          <w:sz w:val="28"/>
          <w:szCs w:val="28"/>
        </w:rPr>
        <w:t>Deschamps C</w:t>
      </w:r>
      <w:r>
        <w:rPr>
          <w:rFonts w:ascii="Times New Roman" w:hAnsi="Times New Roman" w:cs="Times New Roman"/>
          <w:sz w:val="28"/>
          <w:szCs w:val="28"/>
        </w:rPr>
        <w:t>.</w:t>
      </w:r>
      <w:r w:rsidRPr="00921490">
        <w:rPr>
          <w:rFonts w:ascii="Times New Roman" w:hAnsi="Times New Roman" w:cs="Times New Roman"/>
          <w:sz w:val="28"/>
          <w:szCs w:val="28"/>
        </w:rPr>
        <w:t>, Bernard A</w:t>
      </w:r>
      <w:r>
        <w:rPr>
          <w:rFonts w:ascii="Times New Roman" w:hAnsi="Times New Roman" w:cs="Times New Roman"/>
          <w:sz w:val="28"/>
          <w:szCs w:val="28"/>
        </w:rPr>
        <w:t>.</w:t>
      </w:r>
      <w:r w:rsidRPr="00921490">
        <w:rPr>
          <w:rFonts w:ascii="Times New Roman" w:hAnsi="Times New Roman" w:cs="Times New Roman"/>
          <w:sz w:val="28"/>
          <w:szCs w:val="28"/>
        </w:rPr>
        <w:t>, Nichols F</w:t>
      </w:r>
      <w:r>
        <w:rPr>
          <w:rFonts w:ascii="Times New Roman" w:hAnsi="Times New Roman" w:cs="Times New Roman"/>
          <w:sz w:val="28"/>
          <w:szCs w:val="28"/>
        </w:rPr>
        <w:t>.</w:t>
      </w:r>
      <w:r w:rsidRPr="00921490">
        <w:rPr>
          <w:rFonts w:ascii="Times New Roman" w:hAnsi="Times New Roman" w:cs="Times New Roman"/>
          <w:sz w:val="28"/>
          <w:szCs w:val="28"/>
        </w:rPr>
        <w:t>C</w:t>
      </w:r>
      <w:r>
        <w:rPr>
          <w:rFonts w:ascii="Times New Roman" w:hAnsi="Times New Roman" w:cs="Times New Roman"/>
          <w:sz w:val="28"/>
          <w:szCs w:val="28"/>
        </w:rPr>
        <w:t>.</w:t>
      </w:r>
      <w:r w:rsidRPr="00921490">
        <w:rPr>
          <w:rFonts w:ascii="Times New Roman" w:hAnsi="Times New Roman" w:cs="Times New Roman"/>
          <w:sz w:val="28"/>
          <w:szCs w:val="28"/>
        </w:rPr>
        <w:t xml:space="preserve"> 3rd, Allen M</w:t>
      </w:r>
      <w:r>
        <w:rPr>
          <w:rFonts w:ascii="Times New Roman" w:hAnsi="Times New Roman" w:cs="Times New Roman"/>
          <w:sz w:val="28"/>
          <w:szCs w:val="28"/>
        </w:rPr>
        <w:t>.</w:t>
      </w:r>
      <w:r w:rsidRPr="00921490">
        <w:rPr>
          <w:rFonts w:ascii="Times New Roman" w:hAnsi="Times New Roman" w:cs="Times New Roman"/>
          <w:sz w:val="28"/>
          <w:szCs w:val="28"/>
        </w:rPr>
        <w:t>S</w:t>
      </w:r>
      <w:r>
        <w:rPr>
          <w:rFonts w:ascii="Times New Roman" w:hAnsi="Times New Roman" w:cs="Times New Roman"/>
          <w:sz w:val="28"/>
          <w:szCs w:val="28"/>
        </w:rPr>
        <w:t>.</w:t>
      </w:r>
      <w:r w:rsidRPr="00921490">
        <w:rPr>
          <w:rFonts w:ascii="Times New Roman" w:hAnsi="Times New Roman" w:cs="Times New Roman"/>
          <w:sz w:val="28"/>
          <w:szCs w:val="28"/>
        </w:rPr>
        <w:t>, Miller D</w:t>
      </w:r>
      <w:r>
        <w:rPr>
          <w:rFonts w:ascii="Times New Roman" w:hAnsi="Times New Roman" w:cs="Times New Roman"/>
          <w:sz w:val="28"/>
          <w:szCs w:val="28"/>
        </w:rPr>
        <w:t>.</w:t>
      </w:r>
      <w:r w:rsidRPr="00921490">
        <w:rPr>
          <w:rFonts w:ascii="Times New Roman" w:hAnsi="Times New Roman" w:cs="Times New Roman"/>
          <w:sz w:val="28"/>
          <w:szCs w:val="28"/>
        </w:rPr>
        <w:t>L</w:t>
      </w:r>
      <w:r>
        <w:rPr>
          <w:rFonts w:ascii="Times New Roman" w:hAnsi="Times New Roman" w:cs="Times New Roman"/>
          <w:sz w:val="28"/>
          <w:szCs w:val="28"/>
        </w:rPr>
        <w:t>.</w:t>
      </w:r>
      <w:r w:rsidRPr="00921490">
        <w:rPr>
          <w:rFonts w:ascii="Times New Roman" w:hAnsi="Times New Roman" w:cs="Times New Roman"/>
          <w:sz w:val="28"/>
          <w:szCs w:val="28"/>
        </w:rPr>
        <w:t>, Trastek V</w:t>
      </w:r>
      <w:r>
        <w:rPr>
          <w:rFonts w:ascii="Times New Roman" w:hAnsi="Times New Roman" w:cs="Times New Roman"/>
          <w:sz w:val="28"/>
          <w:szCs w:val="28"/>
        </w:rPr>
        <w:t>.</w:t>
      </w:r>
      <w:r w:rsidRPr="00921490">
        <w:rPr>
          <w:rFonts w:ascii="Times New Roman" w:hAnsi="Times New Roman" w:cs="Times New Roman"/>
          <w:sz w:val="28"/>
          <w:szCs w:val="28"/>
        </w:rPr>
        <w:t>F</w:t>
      </w:r>
      <w:r>
        <w:rPr>
          <w:rFonts w:ascii="Times New Roman" w:hAnsi="Times New Roman" w:cs="Times New Roman"/>
          <w:sz w:val="28"/>
          <w:szCs w:val="28"/>
        </w:rPr>
        <w:t>.</w:t>
      </w:r>
      <w:r w:rsidRPr="00921490">
        <w:rPr>
          <w:rFonts w:ascii="Times New Roman" w:hAnsi="Times New Roman" w:cs="Times New Roman"/>
          <w:sz w:val="28"/>
          <w:szCs w:val="28"/>
        </w:rPr>
        <w:t xml:space="preserve"> et al. Empyema and bronchopleural fistula after pneumonectomy: factors </w:t>
      </w:r>
      <w:r>
        <w:rPr>
          <w:rFonts w:ascii="Times New Roman" w:hAnsi="Times New Roman" w:cs="Times New Roman"/>
          <w:sz w:val="28"/>
          <w:szCs w:val="28"/>
        </w:rPr>
        <w:t>affecting incidence //</w:t>
      </w:r>
      <w:r w:rsidRPr="00921490">
        <w:rPr>
          <w:rFonts w:ascii="Times New Roman" w:hAnsi="Times New Roman" w:cs="Times New Roman"/>
          <w:sz w:val="28"/>
          <w:szCs w:val="28"/>
        </w:rPr>
        <w:t xml:space="preserve"> Ann Thorac Surg</w:t>
      </w:r>
      <w:r>
        <w:rPr>
          <w:rFonts w:ascii="Times New Roman" w:hAnsi="Times New Roman" w:cs="Times New Roman"/>
          <w:sz w:val="28"/>
          <w:szCs w:val="28"/>
        </w:rPr>
        <w:t xml:space="preserve">. – </w:t>
      </w:r>
      <w:r w:rsidRPr="00921490">
        <w:rPr>
          <w:rFonts w:ascii="Times New Roman" w:hAnsi="Times New Roman" w:cs="Times New Roman"/>
          <w:sz w:val="28"/>
          <w:szCs w:val="28"/>
        </w:rPr>
        <w:t>2001</w:t>
      </w:r>
      <w:r>
        <w:rPr>
          <w:rFonts w:ascii="Times New Roman" w:hAnsi="Times New Roman" w:cs="Times New Roman"/>
          <w:sz w:val="28"/>
          <w:szCs w:val="28"/>
        </w:rPr>
        <w:t>. Vol.72. – P.</w:t>
      </w:r>
      <w:r w:rsidRPr="00921490">
        <w:rPr>
          <w:rFonts w:ascii="Times New Roman" w:hAnsi="Times New Roman" w:cs="Times New Roman"/>
          <w:sz w:val="28"/>
          <w:szCs w:val="28"/>
        </w:rPr>
        <w:t>243–</w:t>
      </w:r>
      <w:r>
        <w:rPr>
          <w:rFonts w:ascii="Times New Roman" w:hAnsi="Times New Roman" w:cs="Times New Roman"/>
          <w:sz w:val="28"/>
          <w:szCs w:val="28"/>
        </w:rPr>
        <w:t>247</w:t>
      </w:r>
      <w:r w:rsidRPr="00921490">
        <w:rPr>
          <w:rFonts w:ascii="Times New Roman" w:hAnsi="Times New Roman" w:cs="Times New Roman"/>
          <w:sz w:val="28"/>
          <w:szCs w:val="28"/>
        </w:rPr>
        <w:t>.</w:t>
      </w:r>
      <w:bookmarkEnd w:id="82"/>
    </w:p>
    <w:p w14:paraId="0F962160" w14:textId="3E4305C7" w:rsidR="00184090" w:rsidRDefault="00184090" w:rsidP="005937C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83" w:name="_Ref386029714"/>
      <w:r w:rsidRPr="00184090">
        <w:rPr>
          <w:rFonts w:ascii="Times New Roman" w:hAnsi="Times New Roman" w:cs="Times New Roman"/>
          <w:sz w:val="28"/>
          <w:szCs w:val="28"/>
        </w:rPr>
        <w:t>Deslauriers J</w:t>
      </w:r>
      <w:r>
        <w:rPr>
          <w:rFonts w:ascii="Times New Roman" w:hAnsi="Times New Roman" w:cs="Times New Roman"/>
          <w:sz w:val="28"/>
          <w:szCs w:val="28"/>
        </w:rPr>
        <w:t>.</w:t>
      </w:r>
      <w:r w:rsidRPr="00184090">
        <w:rPr>
          <w:rFonts w:ascii="Times New Roman" w:hAnsi="Times New Roman" w:cs="Times New Roman"/>
          <w:sz w:val="28"/>
          <w:szCs w:val="28"/>
        </w:rPr>
        <w:t>, Aucoin A</w:t>
      </w:r>
      <w:r>
        <w:rPr>
          <w:rFonts w:ascii="Times New Roman" w:hAnsi="Times New Roman" w:cs="Times New Roman"/>
          <w:sz w:val="28"/>
          <w:szCs w:val="28"/>
        </w:rPr>
        <w:t>.</w:t>
      </w:r>
      <w:r w:rsidRPr="00184090">
        <w:rPr>
          <w:rFonts w:ascii="Times New Roman" w:hAnsi="Times New Roman" w:cs="Times New Roman"/>
          <w:sz w:val="28"/>
          <w:szCs w:val="28"/>
        </w:rPr>
        <w:t xml:space="preserve">, Gregoire J. Postpneumonectomy pulmonary </w:t>
      </w:r>
      <w:r>
        <w:rPr>
          <w:rFonts w:ascii="Times New Roman" w:hAnsi="Times New Roman" w:cs="Times New Roman"/>
          <w:sz w:val="28"/>
          <w:szCs w:val="28"/>
        </w:rPr>
        <w:t>edema //</w:t>
      </w:r>
      <w:r w:rsidRPr="00184090">
        <w:rPr>
          <w:rFonts w:ascii="Times New Roman" w:hAnsi="Times New Roman" w:cs="Times New Roman"/>
          <w:sz w:val="28"/>
          <w:szCs w:val="28"/>
        </w:rPr>
        <w:t xml:space="preserve"> Chest Surg Clin North Am</w:t>
      </w:r>
      <w:r>
        <w:rPr>
          <w:rFonts w:ascii="Times New Roman" w:hAnsi="Times New Roman" w:cs="Times New Roman"/>
          <w:sz w:val="28"/>
          <w:szCs w:val="28"/>
        </w:rPr>
        <w:t>. –</w:t>
      </w:r>
      <w:r w:rsidRPr="00184090">
        <w:rPr>
          <w:rFonts w:ascii="Times New Roman" w:hAnsi="Times New Roman" w:cs="Times New Roman"/>
          <w:sz w:val="28"/>
          <w:szCs w:val="28"/>
        </w:rPr>
        <w:t xml:space="preserve"> 1998</w:t>
      </w:r>
      <w:r>
        <w:rPr>
          <w:rFonts w:ascii="Times New Roman" w:hAnsi="Times New Roman" w:cs="Times New Roman"/>
          <w:sz w:val="28"/>
          <w:szCs w:val="28"/>
        </w:rPr>
        <w:t>. – Vol.</w:t>
      </w:r>
      <w:r w:rsidRPr="00184090">
        <w:rPr>
          <w:rFonts w:ascii="Times New Roman" w:hAnsi="Times New Roman" w:cs="Times New Roman"/>
          <w:sz w:val="28"/>
          <w:szCs w:val="28"/>
        </w:rPr>
        <w:t>8</w:t>
      </w:r>
      <w:r>
        <w:rPr>
          <w:rFonts w:ascii="Times New Roman" w:hAnsi="Times New Roman" w:cs="Times New Roman"/>
          <w:sz w:val="28"/>
          <w:szCs w:val="28"/>
        </w:rPr>
        <w:t>. - P.</w:t>
      </w:r>
      <w:r w:rsidRPr="00184090">
        <w:rPr>
          <w:rFonts w:ascii="Times New Roman" w:hAnsi="Times New Roman" w:cs="Times New Roman"/>
          <w:sz w:val="28"/>
          <w:szCs w:val="28"/>
        </w:rPr>
        <w:t>611–</w:t>
      </w:r>
      <w:r>
        <w:rPr>
          <w:rFonts w:ascii="Times New Roman" w:hAnsi="Times New Roman" w:cs="Times New Roman"/>
          <w:sz w:val="28"/>
          <w:szCs w:val="28"/>
        </w:rPr>
        <w:t>6</w:t>
      </w:r>
      <w:r w:rsidRPr="00184090">
        <w:rPr>
          <w:rFonts w:ascii="Times New Roman" w:hAnsi="Times New Roman" w:cs="Times New Roman"/>
          <w:sz w:val="28"/>
          <w:szCs w:val="28"/>
        </w:rPr>
        <w:t>31.</w:t>
      </w:r>
      <w:bookmarkEnd w:id="83"/>
    </w:p>
    <w:p w14:paraId="61E1F557" w14:textId="105B6D2D" w:rsidR="00EF3822" w:rsidRPr="00921490" w:rsidRDefault="00EF3822" w:rsidP="005937C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84" w:name="_Ref386029779"/>
      <w:r w:rsidRPr="00EF3822">
        <w:rPr>
          <w:rFonts w:ascii="Times New Roman" w:hAnsi="Times New Roman" w:cs="Times New Roman"/>
          <w:sz w:val="28"/>
          <w:szCs w:val="28"/>
        </w:rPr>
        <w:t>Deslauriers J</w:t>
      </w:r>
      <w:r>
        <w:rPr>
          <w:rFonts w:ascii="Times New Roman" w:hAnsi="Times New Roman" w:cs="Times New Roman"/>
          <w:sz w:val="28"/>
          <w:szCs w:val="28"/>
        </w:rPr>
        <w:t>.</w:t>
      </w:r>
      <w:r w:rsidRPr="00EF3822">
        <w:rPr>
          <w:rFonts w:ascii="Times New Roman" w:hAnsi="Times New Roman" w:cs="Times New Roman"/>
          <w:sz w:val="28"/>
          <w:szCs w:val="28"/>
        </w:rPr>
        <w:t xml:space="preserve">, Grégoire J. Techniques of pneumonectomy. Drainage after </w:t>
      </w:r>
      <w:r>
        <w:rPr>
          <w:rFonts w:ascii="Times New Roman" w:hAnsi="Times New Roman" w:cs="Times New Roman"/>
          <w:sz w:val="28"/>
          <w:szCs w:val="28"/>
        </w:rPr>
        <w:t>pneumonectomy //</w:t>
      </w:r>
      <w:r w:rsidRPr="00EF3822">
        <w:rPr>
          <w:rFonts w:ascii="Times New Roman" w:hAnsi="Times New Roman" w:cs="Times New Roman"/>
          <w:sz w:val="28"/>
          <w:szCs w:val="28"/>
        </w:rPr>
        <w:t xml:space="preserve"> Chest Surg Clin N Am</w:t>
      </w:r>
      <w:r>
        <w:rPr>
          <w:rFonts w:ascii="Times New Roman" w:hAnsi="Times New Roman" w:cs="Times New Roman"/>
          <w:sz w:val="28"/>
          <w:szCs w:val="28"/>
        </w:rPr>
        <w:t>. –</w:t>
      </w:r>
      <w:r w:rsidRPr="00EF3822">
        <w:rPr>
          <w:rFonts w:ascii="Times New Roman" w:hAnsi="Times New Roman" w:cs="Times New Roman"/>
          <w:sz w:val="28"/>
          <w:szCs w:val="28"/>
        </w:rPr>
        <w:t xml:space="preserve"> 1999</w:t>
      </w:r>
      <w:r>
        <w:rPr>
          <w:rFonts w:ascii="Times New Roman" w:hAnsi="Times New Roman" w:cs="Times New Roman"/>
          <w:sz w:val="28"/>
          <w:szCs w:val="28"/>
        </w:rPr>
        <w:t>. Vol.</w:t>
      </w:r>
      <w:r w:rsidRPr="00EF3822">
        <w:rPr>
          <w:rFonts w:ascii="Times New Roman" w:hAnsi="Times New Roman" w:cs="Times New Roman"/>
          <w:sz w:val="28"/>
          <w:szCs w:val="28"/>
        </w:rPr>
        <w:t>9</w:t>
      </w:r>
      <w:r>
        <w:rPr>
          <w:rFonts w:ascii="Times New Roman" w:hAnsi="Times New Roman" w:cs="Times New Roman"/>
          <w:sz w:val="28"/>
          <w:szCs w:val="28"/>
        </w:rPr>
        <w:t>. P.</w:t>
      </w:r>
      <w:r w:rsidRPr="00EF3822">
        <w:rPr>
          <w:rFonts w:ascii="Times New Roman" w:hAnsi="Times New Roman" w:cs="Times New Roman"/>
          <w:sz w:val="28"/>
          <w:szCs w:val="28"/>
        </w:rPr>
        <w:t>437–</w:t>
      </w:r>
      <w:r>
        <w:rPr>
          <w:rFonts w:ascii="Times New Roman" w:hAnsi="Times New Roman" w:cs="Times New Roman"/>
          <w:sz w:val="28"/>
          <w:szCs w:val="28"/>
        </w:rPr>
        <w:t>448.</w:t>
      </w:r>
      <w:bookmarkEnd w:id="84"/>
    </w:p>
    <w:p w14:paraId="63D5FE99" w14:textId="7CE50381" w:rsidR="00BD712B" w:rsidRDefault="00D127C7" w:rsidP="005937CF">
      <w:pPr>
        <w:pStyle w:val="a3"/>
        <w:numPr>
          <w:ilvl w:val="0"/>
          <w:numId w:val="1"/>
        </w:numPr>
        <w:spacing w:line="360" w:lineRule="auto"/>
        <w:jc w:val="both"/>
        <w:rPr>
          <w:rFonts w:ascii="Times New Roman" w:hAnsi="Times New Roman" w:cs="Times New Roman"/>
          <w:sz w:val="28"/>
          <w:szCs w:val="28"/>
        </w:rPr>
      </w:pPr>
      <w:bookmarkStart w:id="85" w:name="_Ref378959431"/>
      <w:r>
        <w:rPr>
          <w:rFonts w:ascii="Times New Roman" w:hAnsi="Times New Roman" w:cs="Times New Roman"/>
          <w:sz w:val="28"/>
          <w:szCs w:val="28"/>
        </w:rPr>
        <w:t xml:space="preserve"> </w:t>
      </w:r>
      <w:r w:rsidR="00BD712B" w:rsidRPr="00D127C7">
        <w:rPr>
          <w:rFonts w:ascii="Times New Roman" w:hAnsi="Times New Roman" w:cs="Times New Roman"/>
          <w:sz w:val="28"/>
          <w:szCs w:val="28"/>
        </w:rPr>
        <w:t>Detterbeck F.C., Postmus P.E., Tanoue L.T. The stage classification of lung cancer: diagnosis and management of lung cancer, 3rd edition: American College of Chest Physicians evidence-based clinical practice guidelines // Chest. – 2013. – Vol. 143. – N. 5. – P.191-210.</w:t>
      </w:r>
      <w:bookmarkEnd w:id="85"/>
    </w:p>
    <w:p w14:paraId="691AE4A1" w14:textId="696A94FB" w:rsidR="0013329D" w:rsidRDefault="0013329D" w:rsidP="005937CF">
      <w:pPr>
        <w:pStyle w:val="a3"/>
        <w:numPr>
          <w:ilvl w:val="0"/>
          <w:numId w:val="1"/>
        </w:numPr>
        <w:spacing w:line="360" w:lineRule="auto"/>
        <w:jc w:val="both"/>
        <w:rPr>
          <w:rFonts w:ascii="Times New Roman" w:hAnsi="Times New Roman" w:cs="Times New Roman"/>
          <w:sz w:val="28"/>
          <w:szCs w:val="28"/>
        </w:rPr>
      </w:pPr>
      <w:bookmarkStart w:id="86" w:name="_Ref380411582"/>
      <w:r w:rsidRPr="00EF3822">
        <w:rPr>
          <w:rFonts w:ascii="Times New Roman" w:hAnsi="Times New Roman" w:cs="Times New Roman"/>
          <w:sz w:val="28"/>
          <w:szCs w:val="28"/>
        </w:rPr>
        <w:t>Ferguson M. Thoracic Surgery Atlas. - Elsevier. – 2007. – 294 pp.</w:t>
      </w:r>
      <w:bookmarkEnd w:id="86"/>
    </w:p>
    <w:p w14:paraId="4F2B8613" w14:textId="0309444A" w:rsidR="005B2BF5" w:rsidRPr="005B2BF5" w:rsidRDefault="005B2BF5" w:rsidP="005937CF">
      <w:pPr>
        <w:pStyle w:val="a3"/>
        <w:numPr>
          <w:ilvl w:val="0"/>
          <w:numId w:val="1"/>
        </w:numPr>
        <w:spacing w:line="360" w:lineRule="auto"/>
        <w:jc w:val="both"/>
        <w:rPr>
          <w:rFonts w:ascii="Times New Roman" w:hAnsi="Times New Roman" w:cs="Times New Roman"/>
          <w:sz w:val="28"/>
          <w:szCs w:val="28"/>
        </w:rPr>
      </w:pPr>
      <w:r w:rsidRPr="00EF3822">
        <w:rPr>
          <w:rFonts w:ascii="Times New Roman" w:hAnsi="Times New Roman" w:cs="Times New Roman"/>
          <w:sz w:val="28"/>
          <w:szCs w:val="28"/>
        </w:rPr>
        <w:t xml:space="preserve"> </w:t>
      </w:r>
      <w:bookmarkStart w:id="87" w:name="_Ref380168806"/>
      <w:r w:rsidRPr="005B2BF5">
        <w:rPr>
          <w:rFonts w:ascii="Times New Roman" w:hAnsi="Times New Roman" w:cs="Times New Roman"/>
          <w:sz w:val="28"/>
          <w:szCs w:val="28"/>
        </w:rPr>
        <w:t xml:space="preserve">Gonzalez-Rivas D., Fernandez R., Fieira E., Rellan L. Uniportal video-assisted thoracoscopic bronchial sleeve lobectomy: first report // J. Thorac. Cardiovasc. Surg. – 2013. </w:t>
      </w:r>
      <w:r w:rsidRPr="005B2BF5">
        <w:rPr>
          <w:rFonts w:ascii="Times New Roman" w:hAnsi="Times New Roman" w:cs="Times New Roman"/>
        </w:rPr>
        <w:t>–</w:t>
      </w:r>
      <w:r w:rsidR="00414FC6">
        <w:rPr>
          <w:rFonts w:ascii="Times New Roman" w:hAnsi="Times New Roman" w:cs="Times New Roman"/>
          <w:sz w:val="28"/>
          <w:szCs w:val="28"/>
        </w:rPr>
        <w:t xml:space="preserve"> Vol. 145. – N.6</w:t>
      </w:r>
      <w:r w:rsidRPr="005B2BF5">
        <w:rPr>
          <w:rFonts w:ascii="Times New Roman" w:hAnsi="Times New Roman" w:cs="Times New Roman"/>
          <w:sz w:val="28"/>
          <w:szCs w:val="28"/>
        </w:rPr>
        <w:t>. – P. 1676-1677.</w:t>
      </w:r>
      <w:bookmarkEnd w:id="87"/>
    </w:p>
    <w:p w14:paraId="055FB932" w14:textId="1BA61A07" w:rsidR="005B2BF5" w:rsidRDefault="004E3924" w:rsidP="005937CF">
      <w:pPr>
        <w:pStyle w:val="a3"/>
        <w:numPr>
          <w:ilvl w:val="0"/>
          <w:numId w:val="1"/>
        </w:numPr>
        <w:spacing w:line="360" w:lineRule="auto"/>
        <w:jc w:val="both"/>
        <w:rPr>
          <w:rFonts w:ascii="Times New Roman" w:hAnsi="Times New Roman" w:cs="Times New Roman"/>
          <w:sz w:val="28"/>
          <w:szCs w:val="28"/>
        </w:rPr>
      </w:pPr>
      <w:bookmarkStart w:id="88" w:name="_Ref380168808"/>
      <w:r>
        <w:rPr>
          <w:rFonts w:ascii="Times New Roman" w:hAnsi="Times New Roman" w:cs="Times New Roman"/>
          <w:sz w:val="28"/>
          <w:szCs w:val="28"/>
        </w:rPr>
        <w:t xml:space="preserve"> </w:t>
      </w:r>
      <w:r w:rsidR="005B2BF5" w:rsidRPr="005B2BF5">
        <w:rPr>
          <w:rFonts w:ascii="Times New Roman" w:hAnsi="Times New Roman" w:cs="Times New Roman"/>
          <w:sz w:val="28"/>
          <w:szCs w:val="28"/>
        </w:rPr>
        <w:t xml:space="preserve">Gonzalez-Rivas D., Delgado M., Fieira E., Mendez L. Single-port video-assisted thoracoscopic lobectomy with pulmonary artery reconstruction // Interact. Cardiovasc. Thorac. Surg. – 2013. </w:t>
      </w:r>
      <w:r w:rsidR="005B2BF5" w:rsidRPr="005B2BF5">
        <w:rPr>
          <w:rFonts w:ascii="Times New Roman" w:hAnsi="Times New Roman" w:cs="Times New Roman"/>
        </w:rPr>
        <w:t>–</w:t>
      </w:r>
      <w:r w:rsidR="00414FC6">
        <w:rPr>
          <w:rFonts w:ascii="Times New Roman" w:hAnsi="Times New Roman" w:cs="Times New Roman"/>
          <w:sz w:val="28"/>
          <w:szCs w:val="28"/>
        </w:rPr>
        <w:t xml:space="preserve"> Vol.</w:t>
      </w:r>
      <w:r w:rsidR="005B2BF5" w:rsidRPr="005B2BF5">
        <w:rPr>
          <w:rFonts w:ascii="Times New Roman" w:hAnsi="Times New Roman" w:cs="Times New Roman"/>
          <w:sz w:val="28"/>
          <w:szCs w:val="28"/>
        </w:rPr>
        <w:t>17</w:t>
      </w:r>
      <w:r w:rsidR="00414FC6">
        <w:rPr>
          <w:rFonts w:ascii="Times New Roman" w:hAnsi="Times New Roman" w:cs="Times New Roman"/>
          <w:sz w:val="28"/>
          <w:szCs w:val="28"/>
        </w:rPr>
        <w:t>. – N.5</w:t>
      </w:r>
      <w:r w:rsidR="005B2BF5" w:rsidRPr="005B2BF5">
        <w:rPr>
          <w:rFonts w:ascii="Times New Roman" w:hAnsi="Times New Roman" w:cs="Times New Roman"/>
          <w:sz w:val="28"/>
          <w:szCs w:val="28"/>
        </w:rPr>
        <w:t>. – P. 889-891.</w:t>
      </w:r>
      <w:bookmarkEnd w:id="88"/>
    </w:p>
    <w:p w14:paraId="1354936C" w14:textId="4E4142BA" w:rsidR="005B2BF5" w:rsidRDefault="004E3924" w:rsidP="005937CF">
      <w:pPr>
        <w:pStyle w:val="a3"/>
        <w:numPr>
          <w:ilvl w:val="0"/>
          <w:numId w:val="1"/>
        </w:numPr>
        <w:spacing w:line="360" w:lineRule="auto"/>
        <w:jc w:val="both"/>
        <w:rPr>
          <w:rFonts w:ascii="Times New Roman" w:hAnsi="Times New Roman" w:cs="Times New Roman"/>
          <w:sz w:val="28"/>
          <w:szCs w:val="28"/>
        </w:rPr>
      </w:pPr>
      <w:bookmarkStart w:id="89" w:name="_Ref382746644"/>
      <w:r>
        <w:rPr>
          <w:rFonts w:ascii="Times New Roman" w:hAnsi="Times New Roman" w:cs="Times New Roman"/>
          <w:sz w:val="28"/>
          <w:szCs w:val="28"/>
        </w:rPr>
        <w:t xml:space="preserve"> </w:t>
      </w:r>
      <w:r w:rsidR="005B2BF5" w:rsidRPr="005B2BF5">
        <w:rPr>
          <w:rFonts w:ascii="Times New Roman" w:hAnsi="Times New Roman" w:cs="Times New Roman"/>
          <w:sz w:val="28"/>
          <w:szCs w:val="28"/>
        </w:rPr>
        <w:t xml:space="preserve">Gonzalez-Rivas D., Fieira E., Delgado M. et al. Evolving from conventional video-assisted thoracoscopic lobectomy to uniportal: the story behind the evolution // J. Thorac. Dis. – 2014. </w:t>
      </w:r>
      <w:r w:rsidR="005B2BF5" w:rsidRPr="005B2BF5">
        <w:rPr>
          <w:rFonts w:ascii="Times New Roman" w:hAnsi="Times New Roman" w:cs="Times New Roman"/>
        </w:rPr>
        <w:t>–</w:t>
      </w:r>
      <w:r w:rsidR="00414FC6">
        <w:rPr>
          <w:rFonts w:ascii="Times New Roman" w:hAnsi="Times New Roman" w:cs="Times New Roman"/>
          <w:sz w:val="28"/>
          <w:szCs w:val="28"/>
        </w:rPr>
        <w:t xml:space="preserve"> Vol.</w:t>
      </w:r>
      <w:r w:rsidR="005B2BF5" w:rsidRPr="005B2BF5">
        <w:rPr>
          <w:rFonts w:ascii="Times New Roman" w:hAnsi="Times New Roman" w:cs="Times New Roman"/>
          <w:sz w:val="28"/>
          <w:szCs w:val="28"/>
        </w:rPr>
        <w:t xml:space="preserve"> 6. – P. 599-603.</w:t>
      </w:r>
      <w:bookmarkEnd w:id="89"/>
    </w:p>
    <w:p w14:paraId="40DF41B9" w14:textId="1C695BC7" w:rsidR="0004145F" w:rsidRDefault="00676C81" w:rsidP="005937C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90" w:name="_Ref380168810"/>
      <w:r w:rsidRPr="005B2BF5">
        <w:rPr>
          <w:rFonts w:ascii="Times New Roman" w:hAnsi="Times New Roman" w:cs="Times New Roman"/>
          <w:sz w:val="28"/>
          <w:szCs w:val="28"/>
        </w:rPr>
        <w:t>Gonzalez-Rivas D.,</w:t>
      </w:r>
      <w:r>
        <w:rPr>
          <w:rFonts w:ascii="Times New Roman" w:hAnsi="Times New Roman" w:cs="Times New Roman"/>
          <w:sz w:val="28"/>
          <w:szCs w:val="28"/>
        </w:rPr>
        <w:t xml:space="preserve"> Yang Y., Sekhniaidze D. et al. Uniportal video-assisted thoracoscopic bronchoplastic and carinal sleeve procedures // </w:t>
      </w:r>
      <w:r w:rsidR="00414FC6">
        <w:rPr>
          <w:rFonts w:ascii="Times New Roman" w:hAnsi="Times New Roman" w:cs="Times New Roman"/>
          <w:sz w:val="28"/>
          <w:szCs w:val="28"/>
        </w:rPr>
        <w:t>J. Thorac. Dis. – 2016</w:t>
      </w:r>
      <w:r w:rsidRPr="005B2BF5">
        <w:rPr>
          <w:rFonts w:ascii="Times New Roman" w:hAnsi="Times New Roman" w:cs="Times New Roman"/>
          <w:sz w:val="28"/>
          <w:szCs w:val="28"/>
        </w:rPr>
        <w:t xml:space="preserve">. </w:t>
      </w:r>
      <w:r w:rsidRPr="005B2BF5">
        <w:rPr>
          <w:rFonts w:ascii="Times New Roman" w:hAnsi="Times New Roman" w:cs="Times New Roman"/>
        </w:rPr>
        <w:t>–</w:t>
      </w:r>
      <w:r w:rsidR="00414FC6">
        <w:rPr>
          <w:rFonts w:ascii="Times New Roman" w:hAnsi="Times New Roman" w:cs="Times New Roman"/>
          <w:sz w:val="28"/>
          <w:szCs w:val="28"/>
        </w:rPr>
        <w:t xml:space="preserve"> Vol.8. – P. 210-222</w:t>
      </w:r>
      <w:r w:rsidRPr="005B2BF5">
        <w:rPr>
          <w:rFonts w:ascii="Times New Roman" w:hAnsi="Times New Roman" w:cs="Times New Roman"/>
          <w:sz w:val="28"/>
          <w:szCs w:val="28"/>
        </w:rPr>
        <w:t>.</w:t>
      </w:r>
      <w:bookmarkEnd w:id="90"/>
    </w:p>
    <w:p w14:paraId="54A20C4E" w14:textId="4EF292FE" w:rsidR="001B429A" w:rsidRPr="0004145F" w:rsidRDefault="001B429A" w:rsidP="005937C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91" w:name="_Ref386732302"/>
      <w:r>
        <w:rPr>
          <w:rFonts w:ascii="Times New Roman" w:hAnsi="Times New Roman" w:cs="Times New Roman"/>
          <w:sz w:val="28"/>
          <w:szCs w:val="28"/>
        </w:rPr>
        <w:t xml:space="preserve">Groth S.S., Burt B.M., Sugarbaker D.J. Management of complications after pneumonectomy // Thorac Surg Clin. – 2015. </w:t>
      </w:r>
      <w:r w:rsidR="002D2A77">
        <w:rPr>
          <w:rFonts w:ascii="Times New Roman" w:hAnsi="Times New Roman" w:cs="Times New Roman"/>
          <w:sz w:val="28"/>
          <w:szCs w:val="28"/>
        </w:rPr>
        <w:t>–</w:t>
      </w:r>
      <w:r>
        <w:rPr>
          <w:rFonts w:ascii="Times New Roman" w:hAnsi="Times New Roman" w:cs="Times New Roman"/>
          <w:sz w:val="28"/>
          <w:szCs w:val="28"/>
        </w:rPr>
        <w:t xml:space="preserve"> </w:t>
      </w:r>
      <w:r w:rsidR="002D2A77">
        <w:rPr>
          <w:rFonts w:ascii="Times New Roman" w:hAnsi="Times New Roman" w:cs="Times New Roman"/>
          <w:sz w:val="28"/>
          <w:szCs w:val="28"/>
        </w:rPr>
        <w:t>Vol.25. – N.3. – P. 335-348.</w:t>
      </w:r>
      <w:bookmarkEnd w:id="91"/>
    </w:p>
    <w:p w14:paraId="27FC5803" w14:textId="786948F5" w:rsidR="0004145F" w:rsidRDefault="0004145F" w:rsidP="005937C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92" w:name="_Ref386029325"/>
      <w:r w:rsidRPr="0004145F">
        <w:rPr>
          <w:rFonts w:ascii="Times New Roman" w:hAnsi="Times New Roman" w:cs="Times New Roman"/>
          <w:sz w:val="28"/>
          <w:szCs w:val="28"/>
        </w:rPr>
        <w:t>Gudbjartsson T</w:t>
      </w:r>
      <w:r>
        <w:rPr>
          <w:rFonts w:ascii="Times New Roman" w:hAnsi="Times New Roman" w:cs="Times New Roman"/>
          <w:sz w:val="28"/>
          <w:szCs w:val="28"/>
        </w:rPr>
        <w:t>.</w:t>
      </w:r>
      <w:r w:rsidRPr="0004145F">
        <w:rPr>
          <w:rFonts w:ascii="Times New Roman" w:hAnsi="Times New Roman" w:cs="Times New Roman"/>
          <w:sz w:val="28"/>
          <w:szCs w:val="28"/>
        </w:rPr>
        <w:t>, Gyllstedt E</w:t>
      </w:r>
      <w:r>
        <w:rPr>
          <w:rFonts w:ascii="Times New Roman" w:hAnsi="Times New Roman" w:cs="Times New Roman"/>
          <w:sz w:val="28"/>
          <w:szCs w:val="28"/>
        </w:rPr>
        <w:t>.</w:t>
      </w:r>
      <w:r w:rsidRPr="0004145F">
        <w:rPr>
          <w:rFonts w:ascii="Times New Roman" w:hAnsi="Times New Roman" w:cs="Times New Roman"/>
          <w:sz w:val="28"/>
          <w:szCs w:val="28"/>
        </w:rPr>
        <w:t>, Pikwer A</w:t>
      </w:r>
      <w:r>
        <w:rPr>
          <w:rFonts w:ascii="Times New Roman" w:hAnsi="Times New Roman" w:cs="Times New Roman"/>
          <w:sz w:val="28"/>
          <w:szCs w:val="28"/>
        </w:rPr>
        <w:t>.</w:t>
      </w:r>
      <w:r w:rsidRPr="0004145F">
        <w:rPr>
          <w:rFonts w:ascii="Times New Roman" w:hAnsi="Times New Roman" w:cs="Times New Roman"/>
          <w:sz w:val="28"/>
          <w:szCs w:val="28"/>
        </w:rPr>
        <w:t>, Jönsson P. Early surgical results after pneumonectomy for non-small cell lung cancer are not affected by preoperativ</w:t>
      </w:r>
      <w:r>
        <w:rPr>
          <w:rFonts w:ascii="Times New Roman" w:hAnsi="Times New Roman" w:cs="Times New Roman"/>
          <w:sz w:val="28"/>
          <w:szCs w:val="28"/>
        </w:rPr>
        <w:t>e radiotherapy and chemotherapy //</w:t>
      </w:r>
      <w:r w:rsidRPr="0004145F">
        <w:rPr>
          <w:rFonts w:ascii="Times New Roman" w:hAnsi="Times New Roman" w:cs="Times New Roman"/>
          <w:sz w:val="28"/>
          <w:szCs w:val="28"/>
        </w:rPr>
        <w:t xml:space="preserve"> Ann Thorac Surg</w:t>
      </w:r>
      <w:r>
        <w:rPr>
          <w:rFonts w:ascii="Times New Roman" w:hAnsi="Times New Roman" w:cs="Times New Roman"/>
          <w:sz w:val="28"/>
          <w:szCs w:val="28"/>
        </w:rPr>
        <w:t xml:space="preserve">. - </w:t>
      </w:r>
      <w:r w:rsidRPr="0004145F">
        <w:rPr>
          <w:rFonts w:ascii="Times New Roman" w:hAnsi="Times New Roman" w:cs="Times New Roman"/>
          <w:sz w:val="28"/>
          <w:szCs w:val="28"/>
        </w:rPr>
        <w:t xml:space="preserve"> 2008</w:t>
      </w:r>
      <w:r>
        <w:rPr>
          <w:rFonts w:ascii="Times New Roman" w:hAnsi="Times New Roman" w:cs="Times New Roman"/>
          <w:sz w:val="28"/>
          <w:szCs w:val="28"/>
        </w:rPr>
        <w:t>. – Vol.</w:t>
      </w:r>
      <w:r w:rsidRPr="0004145F">
        <w:rPr>
          <w:rFonts w:ascii="Times New Roman" w:hAnsi="Times New Roman" w:cs="Times New Roman"/>
          <w:sz w:val="28"/>
          <w:szCs w:val="28"/>
        </w:rPr>
        <w:t>86</w:t>
      </w:r>
      <w:r>
        <w:rPr>
          <w:rFonts w:ascii="Times New Roman" w:hAnsi="Times New Roman" w:cs="Times New Roman"/>
          <w:sz w:val="28"/>
          <w:szCs w:val="28"/>
        </w:rPr>
        <w:t>. – P.</w:t>
      </w:r>
      <w:r w:rsidRPr="0004145F">
        <w:rPr>
          <w:rFonts w:ascii="Times New Roman" w:hAnsi="Times New Roman" w:cs="Times New Roman"/>
          <w:sz w:val="28"/>
          <w:szCs w:val="28"/>
        </w:rPr>
        <w:t>376–</w:t>
      </w:r>
      <w:r>
        <w:rPr>
          <w:rFonts w:ascii="Times New Roman" w:hAnsi="Times New Roman" w:cs="Times New Roman"/>
          <w:sz w:val="28"/>
          <w:szCs w:val="28"/>
        </w:rPr>
        <w:t>3</w:t>
      </w:r>
      <w:r w:rsidRPr="0004145F">
        <w:rPr>
          <w:rFonts w:ascii="Times New Roman" w:hAnsi="Times New Roman" w:cs="Times New Roman"/>
          <w:sz w:val="28"/>
          <w:szCs w:val="28"/>
        </w:rPr>
        <w:t>82.</w:t>
      </w:r>
      <w:bookmarkEnd w:id="92"/>
    </w:p>
    <w:p w14:paraId="6F909FB0" w14:textId="45299897" w:rsidR="004D1ACF" w:rsidRPr="00A62AD6" w:rsidRDefault="004D1ACF" w:rsidP="005937C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bookmarkStart w:id="93" w:name="_Ref384902649"/>
      <w:bookmarkStart w:id="94" w:name="_Ref386014437"/>
      <w:r w:rsidRPr="00A62AD6">
        <w:rPr>
          <w:rFonts w:ascii="Times New Roman" w:hAnsi="Times New Roman" w:cs="Times New Roman"/>
          <w:sz w:val="28"/>
          <w:szCs w:val="28"/>
          <w:lang w:val="en-US"/>
        </w:rPr>
        <w:t>Hennon M.W., Demmy T.L. Technique of video-assisted thoracoscopic left pneumonectomy</w:t>
      </w:r>
      <w:bookmarkEnd w:id="93"/>
      <w:r w:rsidR="00A62AD6" w:rsidRPr="00A62AD6">
        <w:rPr>
          <w:rFonts w:ascii="Times New Roman" w:hAnsi="Times New Roman" w:cs="Times New Roman"/>
          <w:sz w:val="28"/>
          <w:szCs w:val="28"/>
          <w:lang w:val="en-US"/>
        </w:rPr>
        <w:t xml:space="preserve"> //</w:t>
      </w:r>
      <w:r w:rsidR="00A62AD6">
        <w:rPr>
          <w:rFonts w:ascii="Times New Roman" w:hAnsi="Times New Roman" w:cs="Times New Roman"/>
          <w:sz w:val="28"/>
          <w:szCs w:val="28"/>
          <w:lang w:val="en-US"/>
        </w:rPr>
        <w:t xml:space="preserve"> J Vis Surg. – 2017. – Vol.3. – N. 32.</w:t>
      </w:r>
      <w:bookmarkEnd w:id="94"/>
    </w:p>
    <w:p w14:paraId="00A6560E" w14:textId="77777777" w:rsidR="008F4A06" w:rsidRDefault="00D127C7" w:rsidP="008F4A06">
      <w:pPr>
        <w:pStyle w:val="a3"/>
        <w:numPr>
          <w:ilvl w:val="0"/>
          <w:numId w:val="1"/>
        </w:numPr>
        <w:spacing w:line="360" w:lineRule="auto"/>
        <w:jc w:val="both"/>
        <w:rPr>
          <w:rFonts w:ascii="Times New Roman" w:hAnsi="Times New Roman" w:cs="Times New Roman"/>
          <w:sz w:val="28"/>
          <w:szCs w:val="28"/>
        </w:rPr>
      </w:pPr>
      <w:bookmarkStart w:id="95" w:name="_Ref378957451"/>
      <w:r>
        <w:rPr>
          <w:rFonts w:ascii="Times New Roman" w:hAnsi="Times New Roman" w:cs="Times New Roman"/>
          <w:sz w:val="28"/>
          <w:szCs w:val="28"/>
        </w:rPr>
        <w:t xml:space="preserve"> </w:t>
      </w:r>
      <w:r w:rsidR="00042C3F" w:rsidRPr="00D127C7">
        <w:rPr>
          <w:rFonts w:ascii="Times New Roman" w:hAnsi="Times New Roman" w:cs="Times New Roman"/>
          <w:sz w:val="28"/>
          <w:szCs w:val="28"/>
        </w:rPr>
        <w:t>Higuchi M., Yaginuma H., Yonechi A. et al. Long-term outcomes after video-assisted thoracic surgery (VATS) lobectomy versus lobectomy via open thoracotomy for clinical stag</w:t>
      </w:r>
      <w:r w:rsidR="00E11BDF" w:rsidRPr="00D127C7">
        <w:rPr>
          <w:rFonts w:ascii="Times New Roman" w:hAnsi="Times New Roman" w:cs="Times New Roman"/>
          <w:sz w:val="28"/>
          <w:szCs w:val="28"/>
        </w:rPr>
        <w:t>e IA non-small cell lung cancer</w:t>
      </w:r>
      <w:r w:rsidR="00042C3F" w:rsidRPr="00D127C7">
        <w:rPr>
          <w:rFonts w:ascii="Times New Roman" w:hAnsi="Times New Roman" w:cs="Times New Roman"/>
          <w:sz w:val="28"/>
          <w:szCs w:val="28"/>
        </w:rPr>
        <w:t xml:space="preserve"> // J of Cardiothoracic Surg. – 2014.</w:t>
      </w:r>
      <w:bookmarkEnd w:id="77"/>
      <w:bookmarkEnd w:id="95"/>
      <w:r w:rsidR="00414FC6">
        <w:rPr>
          <w:rFonts w:ascii="Times New Roman" w:hAnsi="Times New Roman" w:cs="Times New Roman"/>
          <w:sz w:val="28"/>
          <w:szCs w:val="28"/>
        </w:rPr>
        <w:t xml:space="preserve"> – Vol.9.</w:t>
      </w:r>
    </w:p>
    <w:p w14:paraId="1CDCF985" w14:textId="3C464697" w:rsidR="008F4A06" w:rsidRPr="008F4A06" w:rsidRDefault="008F4A06" w:rsidP="008F4A06">
      <w:pPr>
        <w:pStyle w:val="a3"/>
        <w:numPr>
          <w:ilvl w:val="0"/>
          <w:numId w:val="1"/>
        </w:numPr>
        <w:spacing w:line="360" w:lineRule="auto"/>
        <w:jc w:val="both"/>
        <w:rPr>
          <w:rFonts w:ascii="Times New Roman" w:hAnsi="Times New Roman" w:cs="Times New Roman"/>
          <w:sz w:val="28"/>
          <w:szCs w:val="28"/>
        </w:rPr>
      </w:pPr>
      <w:r w:rsidRPr="008F4A06">
        <w:rPr>
          <w:rFonts w:ascii="Times New Roman" w:hAnsi="Times New Roman" w:cs="Times New Roman"/>
          <w:sz w:val="28"/>
          <w:szCs w:val="28"/>
        </w:rPr>
        <w:t xml:space="preserve"> </w:t>
      </w:r>
      <w:bookmarkStart w:id="96" w:name="_Ref388456045"/>
      <w:r w:rsidRPr="008F4A06">
        <w:rPr>
          <w:rFonts w:ascii="Times New Roman" w:hAnsi="Times New Roman" w:cs="Times New Roman"/>
          <w:sz w:val="28"/>
          <w:szCs w:val="28"/>
        </w:rPr>
        <w:t xml:space="preserve">Ivanovic J., Al-Hussaini A., Al-Shehab D. et al. Evaluating the reliability and reproducibility of the Ottawa Thoracic Morbidity and Mortality classification system // Ann. Thorac. Surg. – 2011. </w:t>
      </w:r>
      <w:r w:rsidRPr="008F4A06">
        <w:rPr>
          <w:rFonts w:ascii="Times New Roman" w:hAnsi="Times New Roman" w:cs="Times New Roman"/>
        </w:rPr>
        <w:t>–</w:t>
      </w:r>
      <w:r>
        <w:rPr>
          <w:rFonts w:ascii="Times New Roman" w:hAnsi="Times New Roman" w:cs="Times New Roman"/>
          <w:sz w:val="28"/>
          <w:szCs w:val="28"/>
        </w:rPr>
        <w:t xml:space="preserve"> Vol. 91. – N.2</w:t>
      </w:r>
      <w:r w:rsidRPr="008F4A06">
        <w:rPr>
          <w:rFonts w:ascii="Times New Roman" w:hAnsi="Times New Roman" w:cs="Times New Roman"/>
          <w:sz w:val="28"/>
          <w:szCs w:val="28"/>
        </w:rPr>
        <w:t>. – P. 387-393.</w:t>
      </w:r>
      <w:bookmarkEnd w:id="96"/>
    </w:p>
    <w:p w14:paraId="2134211D" w14:textId="169283ED" w:rsidR="00333F35" w:rsidRDefault="00333F35" w:rsidP="005937C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97" w:name="_Ref386029303"/>
      <w:r w:rsidRPr="00333F35">
        <w:rPr>
          <w:rFonts w:ascii="Times New Roman" w:hAnsi="Times New Roman" w:cs="Times New Roman"/>
          <w:sz w:val="28"/>
          <w:szCs w:val="28"/>
        </w:rPr>
        <w:t>Khan I</w:t>
      </w:r>
      <w:r w:rsidRPr="008F4A06">
        <w:rPr>
          <w:rFonts w:ascii="Times New Roman" w:hAnsi="Times New Roman" w:cs="Times New Roman"/>
          <w:sz w:val="28"/>
          <w:szCs w:val="28"/>
        </w:rPr>
        <w:t>.</w:t>
      </w:r>
      <w:r w:rsidRPr="00333F35">
        <w:rPr>
          <w:rFonts w:ascii="Times New Roman" w:hAnsi="Times New Roman" w:cs="Times New Roman"/>
          <w:sz w:val="28"/>
          <w:szCs w:val="28"/>
        </w:rPr>
        <w:t>H</w:t>
      </w:r>
      <w:r>
        <w:rPr>
          <w:rFonts w:ascii="Times New Roman" w:hAnsi="Times New Roman" w:cs="Times New Roman"/>
          <w:sz w:val="28"/>
          <w:szCs w:val="28"/>
        </w:rPr>
        <w:t>.</w:t>
      </w:r>
      <w:r w:rsidRPr="00333F35">
        <w:rPr>
          <w:rFonts w:ascii="Times New Roman" w:hAnsi="Times New Roman" w:cs="Times New Roman"/>
          <w:sz w:val="28"/>
          <w:szCs w:val="28"/>
        </w:rPr>
        <w:t xml:space="preserve">, Vaughan R. A national survey of thoracic surgical practice in the </w:t>
      </w:r>
      <w:r>
        <w:rPr>
          <w:rFonts w:ascii="Times New Roman" w:hAnsi="Times New Roman" w:cs="Times New Roman"/>
          <w:sz w:val="28"/>
          <w:szCs w:val="28"/>
        </w:rPr>
        <w:t>UK //</w:t>
      </w:r>
      <w:r w:rsidRPr="00333F35">
        <w:rPr>
          <w:rFonts w:ascii="Times New Roman" w:hAnsi="Times New Roman" w:cs="Times New Roman"/>
          <w:sz w:val="28"/>
          <w:szCs w:val="28"/>
        </w:rPr>
        <w:t xml:space="preserve"> Int J Clin Pract</w:t>
      </w:r>
      <w:r>
        <w:rPr>
          <w:rFonts w:ascii="Times New Roman" w:hAnsi="Times New Roman" w:cs="Times New Roman"/>
          <w:sz w:val="28"/>
          <w:szCs w:val="28"/>
        </w:rPr>
        <w:t>. –</w:t>
      </w:r>
      <w:r w:rsidRPr="00333F35">
        <w:rPr>
          <w:rFonts w:ascii="Times New Roman" w:hAnsi="Times New Roman" w:cs="Times New Roman"/>
          <w:sz w:val="28"/>
          <w:szCs w:val="28"/>
        </w:rPr>
        <w:t xml:space="preserve"> 1999</w:t>
      </w:r>
      <w:r>
        <w:rPr>
          <w:rFonts w:ascii="Times New Roman" w:hAnsi="Times New Roman" w:cs="Times New Roman"/>
          <w:sz w:val="28"/>
          <w:szCs w:val="28"/>
        </w:rPr>
        <w:t>. – Vol.53. P.252-256.</w:t>
      </w:r>
      <w:bookmarkEnd w:id="97"/>
    </w:p>
    <w:p w14:paraId="12BC6E34" w14:textId="71F238EF" w:rsidR="00414FC6" w:rsidRDefault="00414FC6" w:rsidP="005937C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98" w:name="_Ref380169526"/>
      <w:r>
        <w:rPr>
          <w:rFonts w:ascii="Times New Roman" w:hAnsi="Times New Roman" w:cs="Times New Roman"/>
          <w:sz w:val="28"/>
          <w:szCs w:val="28"/>
        </w:rPr>
        <w:t>Liu K., Jin C., Tian H., Shen W. Total video-assisted thoracic surgery sleeve lobectomy: suture by both hands // Thorac Cardiovasc Surg Rep. – 2013. – Vol. 2. – N.1. – P.43-45.</w:t>
      </w:r>
      <w:bookmarkEnd w:id="98"/>
    </w:p>
    <w:p w14:paraId="667A9884" w14:textId="7FD2A6A4" w:rsidR="00FA47EB" w:rsidRPr="00FA47EB" w:rsidRDefault="00FA47EB" w:rsidP="005937C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99" w:name="_Ref386029341"/>
      <w:r w:rsidRPr="00FA47EB">
        <w:rPr>
          <w:rFonts w:ascii="Times New Roman" w:hAnsi="Times New Roman" w:cs="Times New Roman"/>
          <w:sz w:val="28"/>
          <w:szCs w:val="28"/>
        </w:rPr>
        <w:t>Ludwig C</w:t>
      </w:r>
      <w:r>
        <w:rPr>
          <w:rFonts w:ascii="Times New Roman" w:hAnsi="Times New Roman" w:cs="Times New Roman"/>
          <w:sz w:val="28"/>
          <w:szCs w:val="28"/>
        </w:rPr>
        <w:t>.</w:t>
      </w:r>
      <w:r w:rsidRPr="00FA47EB">
        <w:rPr>
          <w:rFonts w:ascii="Times New Roman" w:hAnsi="Times New Roman" w:cs="Times New Roman"/>
          <w:sz w:val="28"/>
          <w:szCs w:val="28"/>
        </w:rPr>
        <w:t>, Stoelben E</w:t>
      </w:r>
      <w:r>
        <w:rPr>
          <w:rFonts w:ascii="Times New Roman" w:hAnsi="Times New Roman" w:cs="Times New Roman"/>
          <w:sz w:val="28"/>
          <w:szCs w:val="28"/>
        </w:rPr>
        <w:t>.</w:t>
      </w:r>
      <w:r w:rsidRPr="00FA47EB">
        <w:rPr>
          <w:rFonts w:ascii="Times New Roman" w:hAnsi="Times New Roman" w:cs="Times New Roman"/>
          <w:sz w:val="28"/>
          <w:szCs w:val="28"/>
        </w:rPr>
        <w:t>, Olschewski M</w:t>
      </w:r>
      <w:r>
        <w:rPr>
          <w:rFonts w:ascii="Times New Roman" w:hAnsi="Times New Roman" w:cs="Times New Roman"/>
          <w:sz w:val="28"/>
          <w:szCs w:val="28"/>
        </w:rPr>
        <w:t>.</w:t>
      </w:r>
      <w:r w:rsidRPr="00FA47EB">
        <w:rPr>
          <w:rFonts w:ascii="Times New Roman" w:hAnsi="Times New Roman" w:cs="Times New Roman"/>
          <w:sz w:val="28"/>
          <w:szCs w:val="28"/>
        </w:rPr>
        <w:t>, Hasse J. Comparison of morbidity, 30-day mortality, and long-term survival after pneumonectomy and sleeve lobectomy fo</w:t>
      </w:r>
      <w:r>
        <w:rPr>
          <w:rFonts w:ascii="Times New Roman" w:hAnsi="Times New Roman" w:cs="Times New Roman"/>
          <w:sz w:val="28"/>
          <w:szCs w:val="28"/>
        </w:rPr>
        <w:t>r non-small cell lung carcinoma //</w:t>
      </w:r>
      <w:r w:rsidRPr="00FA47EB">
        <w:rPr>
          <w:rFonts w:ascii="Times New Roman" w:hAnsi="Times New Roman" w:cs="Times New Roman"/>
          <w:sz w:val="28"/>
          <w:szCs w:val="28"/>
        </w:rPr>
        <w:t xml:space="preserve"> Ann Thorac Surg</w:t>
      </w:r>
      <w:r>
        <w:rPr>
          <w:rFonts w:ascii="Times New Roman" w:hAnsi="Times New Roman" w:cs="Times New Roman"/>
          <w:sz w:val="28"/>
          <w:szCs w:val="28"/>
        </w:rPr>
        <w:t xml:space="preserve">. - </w:t>
      </w:r>
      <w:r w:rsidRPr="00FA47EB">
        <w:rPr>
          <w:rFonts w:ascii="Times New Roman" w:hAnsi="Times New Roman" w:cs="Times New Roman"/>
          <w:sz w:val="28"/>
          <w:szCs w:val="28"/>
        </w:rPr>
        <w:t xml:space="preserve"> 2005</w:t>
      </w:r>
      <w:r>
        <w:rPr>
          <w:rFonts w:ascii="Times New Roman" w:hAnsi="Times New Roman" w:cs="Times New Roman"/>
          <w:sz w:val="28"/>
          <w:szCs w:val="28"/>
        </w:rPr>
        <w:t>. – Vol.</w:t>
      </w:r>
      <w:r w:rsidRPr="00FA47EB">
        <w:rPr>
          <w:rFonts w:ascii="Times New Roman" w:hAnsi="Times New Roman" w:cs="Times New Roman"/>
          <w:sz w:val="28"/>
          <w:szCs w:val="28"/>
        </w:rPr>
        <w:t>79</w:t>
      </w:r>
      <w:r>
        <w:rPr>
          <w:rFonts w:ascii="Times New Roman" w:hAnsi="Times New Roman" w:cs="Times New Roman"/>
          <w:sz w:val="28"/>
          <w:szCs w:val="28"/>
        </w:rPr>
        <w:t>. – P.</w:t>
      </w:r>
      <w:r w:rsidRPr="00FA47EB">
        <w:rPr>
          <w:rFonts w:ascii="Times New Roman" w:hAnsi="Times New Roman" w:cs="Times New Roman"/>
          <w:sz w:val="28"/>
          <w:szCs w:val="28"/>
        </w:rPr>
        <w:t>968–</w:t>
      </w:r>
      <w:r>
        <w:rPr>
          <w:rFonts w:ascii="Times New Roman" w:hAnsi="Times New Roman" w:cs="Times New Roman"/>
          <w:sz w:val="28"/>
          <w:szCs w:val="28"/>
        </w:rPr>
        <w:t>9</w:t>
      </w:r>
      <w:r w:rsidRPr="00FA47EB">
        <w:rPr>
          <w:rFonts w:ascii="Times New Roman" w:hAnsi="Times New Roman" w:cs="Times New Roman"/>
          <w:sz w:val="28"/>
          <w:szCs w:val="28"/>
        </w:rPr>
        <w:t>73.</w:t>
      </w:r>
      <w:bookmarkEnd w:id="99"/>
    </w:p>
    <w:p w14:paraId="70F743F0" w14:textId="7735E2A2" w:rsidR="00BD712B" w:rsidRDefault="00D127C7" w:rsidP="005937CF">
      <w:pPr>
        <w:pStyle w:val="a3"/>
        <w:numPr>
          <w:ilvl w:val="0"/>
          <w:numId w:val="1"/>
        </w:numPr>
        <w:spacing w:line="360" w:lineRule="auto"/>
        <w:jc w:val="both"/>
        <w:rPr>
          <w:rFonts w:ascii="Times New Roman" w:hAnsi="Times New Roman" w:cs="Times New Roman"/>
          <w:sz w:val="28"/>
          <w:szCs w:val="28"/>
        </w:rPr>
      </w:pPr>
      <w:bookmarkStart w:id="100" w:name="_Ref378960681"/>
      <w:r>
        <w:rPr>
          <w:rFonts w:ascii="Times New Roman" w:hAnsi="Times New Roman" w:cs="Times New Roman"/>
          <w:sz w:val="28"/>
          <w:szCs w:val="28"/>
        </w:rPr>
        <w:t xml:space="preserve"> </w:t>
      </w:r>
      <w:bookmarkStart w:id="101" w:name="_Ref380160428"/>
      <w:r w:rsidR="00BD712B" w:rsidRPr="00D127C7">
        <w:rPr>
          <w:rFonts w:ascii="Times New Roman" w:hAnsi="Times New Roman" w:cs="Times New Roman"/>
          <w:sz w:val="28"/>
          <w:szCs w:val="28"/>
        </w:rPr>
        <w:t>McKenna R.J.Jr., Houck W., Fuller C.B. Video-assisted thoracic surgery lobect</w:t>
      </w:r>
      <w:r w:rsidR="00E11BDF" w:rsidRPr="00D127C7">
        <w:rPr>
          <w:rFonts w:ascii="Times New Roman" w:hAnsi="Times New Roman" w:cs="Times New Roman"/>
          <w:sz w:val="28"/>
          <w:szCs w:val="28"/>
        </w:rPr>
        <w:t>omy: experience with 1100 cases</w:t>
      </w:r>
      <w:r w:rsidR="00BD712B" w:rsidRPr="00D127C7">
        <w:rPr>
          <w:rFonts w:ascii="Times New Roman" w:hAnsi="Times New Roman" w:cs="Times New Roman"/>
          <w:sz w:val="28"/>
          <w:szCs w:val="28"/>
        </w:rPr>
        <w:t xml:space="preserve"> // Ann Thorac Surg. – 2006. – Vol. 82 (2). – P.241-245</w:t>
      </w:r>
      <w:r w:rsidR="00D60BBC" w:rsidRPr="00D127C7">
        <w:rPr>
          <w:rFonts w:ascii="Times New Roman" w:hAnsi="Times New Roman" w:cs="Times New Roman"/>
          <w:sz w:val="28"/>
          <w:szCs w:val="28"/>
        </w:rPr>
        <w:t>.</w:t>
      </w:r>
      <w:bookmarkEnd w:id="100"/>
      <w:bookmarkEnd w:id="101"/>
    </w:p>
    <w:p w14:paraId="3ED90991" w14:textId="4617D7D9" w:rsidR="0019237A" w:rsidRDefault="0019237A" w:rsidP="005937C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02" w:name="_Ref386804139"/>
      <w:r>
        <w:rPr>
          <w:rFonts w:ascii="Times New Roman" w:hAnsi="Times New Roman" w:cs="Times New Roman"/>
          <w:sz w:val="28"/>
          <w:szCs w:val="28"/>
        </w:rPr>
        <w:t xml:space="preserve">Maurizi G., Ibrahim M., Andreetti C. et al. Long-term results after resection of bronchial carcinoid tumor: evaluation of survival and prognostic factors // </w:t>
      </w:r>
      <w:r w:rsidR="002936D5">
        <w:rPr>
          <w:rFonts w:ascii="Times New Roman" w:hAnsi="Times New Roman" w:cs="Times New Roman"/>
          <w:sz w:val="28"/>
          <w:szCs w:val="28"/>
        </w:rPr>
        <w:t>Interact Cardiovasc Thorac Surg. – 2014. – Vol. 19. - N.2. – P.239-244.</w:t>
      </w:r>
      <w:bookmarkEnd w:id="102"/>
      <w:r w:rsidR="002936D5">
        <w:rPr>
          <w:rFonts w:ascii="Times New Roman" w:hAnsi="Times New Roman" w:cs="Times New Roman"/>
          <w:sz w:val="28"/>
          <w:szCs w:val="28"/>
        </w:rPr>
        <w:t xml:space="preserve"> </w:t>
      </w:r>
    </w:p>
    <w:p w14:paraId="25788DE0" w14:textId="5657F0C8" w:rsidR="006B6684" w:rsidRDefault="00551C4B" w:rsidP="005937C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03" w:name="_Ref381349005"/>
      <w:r w:rsidR="006B6684">
        <w:rPr>
          <w:rFonts w:ascii="Times New Roman" w:hAnsi="Times New Roman" w:cs="Times New Roman"/>
          <w:sz w:val="28"/>
          <w:szCs w:val="28"/>
        </w:rPr>
        <w:t>Nwogu C., Glinianski M., Demmy T. Minimally invasive pneumonectomy // Ann Thorac Surg. – 2006. – Vol. 82. – N.1.</w:t>
      </w:r>
      <w:r>
        <w:rPr>
          <w:rFonts w:ascii="Times New Roman" w:hAnsi="Times New Roman" w:cs="Times New Roman"/>
          <w:sz w:val="28"/>
          <w:szCs w:val="28"/>
        </w:rPr>
        <w:t xml:space="preserve"> – P.3-4.</w:t>
      </w:r>
      <w:bookmarkEnd w:id="103"/>
    </w:p>
    <w:p w14:paraId="30B50CFB" w14:textId="0F6A1E4F" w:rsidR="00922605" w:rsidRDefault="00922605" w:rsidP="005937C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04" w:name="_Ref383701144"/>
      <w:r>
        <w:rPr>
          <w:rFonts w:ascii="Times New Roman" w:hAnsi="Times New Roman" w:cs="Times New Roman"/>
          <w:sz w:val="28"/>
          <w:szCs w:val="28"/>
        </w:rPr>
        <w:t>Nwogu C., Yendamuri S., Demmy T. Does thoracoscopic pneumonectomy for lun cancer affect survival? // Ann Thorac Surg. – 2010. Vol. 89. – N. 6. – P.102-106.</w:t>
      </w:r>
      <w:bookmarkEnd w:id="104"/>
    </w:p>
    <w:p w14:paraId="4AE2348C" w14:textId="202997AD" w:rsidR="00881B17" w:rsidRPr="00881B17" w:rsidRDefault="00247F4A" w:rsidP="005937C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05" w:name="_Ref386029552"/>
      <w:r w:rsidR="00881B17" w:rsidRPr="00881B17">
        <w:rPr>
          <w:rFonts w:ascii="Times New Roman" w:hAnsi="Times New Roman" w:cs="Times New Roman"/>
          <w:sz w:val="28"/>
          <w:szCs w:val="28"/>
        </w:rPr>
        <w:t>Pai V</w:t>
      </w:r>
      <w:r w:rsidR="00881B17">
        <w:rPr>
          <w:rFonts w:ascii="Times New Roman" w:hAnsi="Times New Roman" w:cs="Times New Roman"/>
          <w:sz w:val="28"/>
          <w:szCs w:val="28"/>
        </w:rPr>
        <w:t>.</w:t>
      </w:r>
      <w:r w:rsidR="00881B17" w:rsidRPr="00881B17">
        <w:rPr>
          <w:rFonts w:ascii="Times New Roman" w:hAnsi="Times New Roman" w:cs="Times New Roman"/>
          <w:sz w:val="28"/>
          <w:szCs w:val="28"/>
        </w:rPr>
        <w:t>, Gangoli S</w:t>
      </w:r>
      <w:r w:rsidR="00881B17">
        <w:rPr>
          <w:rFonts w:ascii="Times New Roman" w:hAnsi="Times New Roman" w:cs="Times New Roman"/>
          <w:sz w:val="28"/>
          <w:szCs w:val="28"/>
        </w:rPr>
        <w:t>.</w:t>
      </w:r>
      <w:r w:rsidR="00881B17" w:rsidRPr="00881B17">
        <w:rPr>
          <w:rFonts w:ascii="Times New Roman" w:hAnsi="Times New Roman" w:cs="Times New Roman"/>
          <w:sz w:val="28"/>
          <w:szCs w:val="28"/>
        </w:rPr>
        <w:t>, Tan C</w:t>
      </w:r>
      <w:r w:rsidR="00881B17">
        <w:rPr>
          <w:rFonts w:ascii="Times New Roman" w:hAnsi="Times New Roman" w:cs="Times New Roman"/>
          <w:sz w:val="28"/>
          <w:szCs w:val="28"/>
        </w:rPr>
        <w:t>.</w:t>
      </w:r>
      <w:r w:rsidR="00881B17" w:rsidRPr="00881B17">
        <w:rPr>
          <w:rFonts w:ascii="Times New Roman" w:hAnsi="Times New Roman" w:cs="Times New Roman"/>
          <w:sz w:val="28"/>
          <w:szCs w:val="28"/>
        </w:rPr>
        <w:t>, Rankin S</w:t>
      </w:r>
      <w:r w:rsidR="00881B17">
        <w:rPr>
          <w:rFonts w:ascii="Times New Roman" w:hAnsi="Times New Roman" w:cs="Times New Roman"/>
          <w:sz w:val="28"/>
          <w:szCs w:val="28"/>
        </w:rPr>
        <w:t>.</w:t>
      </w:r>
      <w:r w:rsidR="00881B17" w:rsidRPr="00881B17">
        <w:rPr>
          <w:rFonts w:ascii="Times New Roman" w:hAnsi="Times New Roman" w:cs="Times New Roman"/>
          <w:sz w:val="28"/>
          <w:szCs w:val="28"/>
        </w:rPr>
        <w:t>, Utley M</w:t>
      </w:r>
      <w:r w:rsidR="00881B17">
        <w:rPr>
          <w:rFonts w:ascii="Times New Roman" w:hAnsi="Times New Roman" w:cs="Times New Roman"/>
          <w:sz w:val="28"/>
          <w:szCs w:val="28"/>
        </w:rPr>
        <w:t>.</w:t>
      </w:r>
      <w:r w:rsidR="00881B17" w:rsidRPr="00881B17">
        <w:rPr>
          <w:rFonts w:ascii="Times New Roman" w:hAnsi="Times New Roman" w:cs="Times New Roman"/>
          <w:sz w:val="28"/>
          <w:szCs w:val="28"/>
        </w:rPr>
        <w:t>, Cameron R</w:t>
      </w:r>
      <w:r w:rsidR="00881B17">
        <w:rPr>
          <w:rFonts w:ascii="Times New Roman" w:hAnsi="Times New Roman" w:cs="Times New Roman"/>
          <w:sz w:val="28"/>
          <w:szCs w:val="28"/>
        </w:rPr>
        <w:t>.</w:t>
      </w:r>
      <w:r w:rsidR="00881B17" w:rsidRPr="00881B17">
        <w:rPr>
          <w:rFonts w:ascii="Times New Roman" w:hAnsi="Times New Roman" w:cs="Times New Roman"/>
          <w:sz w:val="28"/>
          <w:szCs w:val="28"/>
        </w:rPr>
        <w:t xml:space="preserve"> et al. How best to manage the space after pneumonectomy? Theory </w:t>
      </w:r>
      <w:r w:rsidR="00BB49D6">
        <w:rPr>
          <w:rFonts w:ascii="Times New Roman" w:hAnsi="Times New Roman" w:cs="Times New Roman"/>
          <w:sz w:val="28"/>
          <w:szCs w:val="28"/>
        </w:rPr>
        <w:t xml:space="preserve">and experience but no evidence // </w:t>
      </w:r>
      <w:r w:rsidR="00881B17" w:rsidRPr="00881B17">
        <w:rPr>
          <w:rFonts w:ascii="Times New Roman" w:hAnsi="Times New Roman" w:cs="Times New Roman"/>
          <w:sz w:val="28"/>
          <w:szCs w:val="28"/>
        </w:rPr>
        <w:t>Heart Lung Circ</w:t>
      </w:r>
      <w:r w:rsidR="00BB49D6">
        <w:rPr>
          <w:rFonts w:ascii="Times New Roman" w:hAnsi="Times New Roman" w:cs="Times New Roman"/>
          <w:sz w:val="28"/>
          <w:szCs w:val="28"/>
        </w:rPr>
        <w:t xml:space="preserve">. – </w:t>
      </w:r>
      <w:r w:rsidR="00881B17" w:rsidRPr="00881B17">
        <w:rPr>
          <w:rFonts w:ascii="Times New Roman" w:hAnsi="Times New Roman" w:cs="Times New Roman"/>
          <w:sz w:val="28"/>
          <w:szCs w:val="28"/>
        </w:rPr>
        <w:t>2007</w:t>
      </w:r>
      <w:r w:rsidR="00BB49D6">
        <w:rPr>
          <w:rFonts w:ascii="Times New Roman" w:hAnsi="Times New Roman" w:cs="Times New Roman"/>
          <w:sz w:val="28"/>
          <w:szCs w:val="28"/>
        </w:rPr>
        <w:t>. – Vol.</w:t>
      </w:r>
      <w:r w:rsidR="00881B17" w:rsidRPr="00881B17">
        <w:rPr>
          <w:rFonts w:ascii="Times New Roman" w:hAnsi="Times New Roman" w:cs="Times New Roman"/>
          <w:sz w:val="28"/>
          <w:szCs w:val="28"/>
        </w:rPr>
        <w:t>16</w:t>
      </w:r>
      <w:r w:rsidR="00BB49D6">
        <w:rPr>
          <w:rFonts w:ascii="Times New Roman" w:hAnsi="Times New Roman" w:cs="Times New Roman"/>
          <w:sz w:val="28"/>
          <w:szCs w:val="28"/>
        </w:rPr>
        <w:t>. – P.</w:t>
      </w:r>
      <w:r w:rsidR="00881B17" w:rsidRPr="00881B17">
        <w:rPr>
          <w:rFonts w:ascii="Times New Roman" w:hAnsi="Times New Roman" w:cs="Times New Roman"/>
          <w:sz w:val="28"/>
          <w:szCs w:val="28"/>
        </w:rPr>
        <w:t>103–</w:t>
      </w:r>
      <w:r w:rsidR="00BB49D6">
        <w:rPr>
          <w:rFonts w:ascii="Times New Roman" w:hAnsi="Times New Roman" w:cs="Times New Roman"/>
          <w:sz w:val="28"/>
          <w:szCs w:val="28"/>
        </w:rPr>
        <w:t>10</w:t>
      </w:r>
      <w:r w:rsidR="00881B17" w:rsidRPr="00881B17">
        <w:rPr>
          <w:rFonts w:ascii="Times New Roman" w:hAnsi="Times New Roman" w:cs="Times New Roman"/>
          <w:sz w:val="28"/>
          <w:szCs w:val="28"/>
        </w:rPr>
        <w:t>6.</w:t>
      </w:r>
      <w:bookmarkEnd w:id="105"/>
    </w:p>
    <w:p w14:paraId="0C8066BA" w14:textId="12F5B538" w:rsidR="00042C3F" w:rsidRDefault="00D127C7" w:rsidP="005937CF">
      <w:pPr>
        <w:pStyle w:val="a3"/>
        <w:numPr>
          <w:ilvl w:val="0"/>
          <w:numId w:val="1"/>
        </w:numPr>
        <w:spacing w:line="360" w:lineRule="auto"/>
        <w:jc w:val="both"/>
        <w:rPr>
          <w:rFonts w:ascii="Times New Roman" w:hAnsi="Times New Roman" w:cs="Times New Roman"/>
          <w:sz w:val="28"/>
          <w:szCs w:val="28"/>
        </w:rPr>
      </w:pPr>
      <w:bookmarkStart w:id="106" w:name="_Ref378957490"/>
      <w:r>
        <w:rPr>
          <w:rFonts w:ascii="Times New Roman" w:hAnsi="Times New Roman" w:cs="Times New Roman"/>
          <w:sz w:val="28"/>
          <w:szCs w:val="28"/>
        </w:rPr>
        <w:t xml:space="preserve"> </w:t>
      </w:r>
      <w:r w:rsidR="00042C3F" w:rsidRPr="00D127C7">
        <w:rPr>
          <w:rFonts w:ascii="Times New Roman" w:hAnsi="Times New Roman" w:cs="Times New Roman"/>
          <w:sz w:val="28"/>
          <w:szCs w:val="28"/>
        </w:rPr>
        <w:t>Patel A.M., Peters S.G. Clinica</w:t>
      </w:r>
      <w:r w:rsidR="00E11BDF" w:rsidRPr="00D127C7">
        <w:rPr>
          <w:rFonts w:ascii="Times New Roman" w:hAnsi="Times New Roman" w:cs="Times New Roman"/>
          <w:sz w:val="28"/>
          <w:szCs w:val="28"/>
        </w:rPr>
        <w:t>l manifestations of lung cancer</w:t>
      </w:r>
      <w:r w:rsidR="00042C3F" w:rsidRPr="00D127C7">
        <w:rPr>
          <w:rFonts w:ascii="Times New Roman" w:hAnsi="Times New Roman" w:cs="Times New Roman"/>
          <w:sz w:val="28"/>
          <w:szCs w:val="28"/>
        </w:rPr>
        <w:t xml:space="preserve"> // Mayo Cli</w:t>
      </w:r>
      <w:r w:rsidR="00E11BDF" w:rsidRPr="00D127C7">
        <w:rPr>
          <w:rFonts w:ascii="Times New Roman" w:hAnsi="Times New Roman" w:cs="Times New Roman"/>
          <w:sz w:val="28"/>
          <w:szCs w:val="28"/>
        </w:rPr>
        <w:t>n Proc. – 1993. – Vol. 68. – P.</w:t>
      </w:r>
      <w:r w:rsidR="00042C3F" w:rsidRPr="00D127C7">
        <w:rPr>
          <w:rFonts w:ascii="Times New Roman" w:hAnsi="Times New Roman" w:cs="Times New Roman"/>
          <w:sz w:val="28"/>
          <w:szCs w:val="28"/>
        </w:rPr>
        <w:t>273-7.</w:t>
      </w:r>
      <w:bookmarkEnd w:id="78"/>
      <w:bookmarkEnd w:id="106"/>
    </w:p>
    <w:p w14:paraId="59E8D721" w14:textId="4A4B5780" w:rsidR="00A261E0" w:rsidRPr="00A261E0" w:rsidRDefault="008468D6" w:rsidP="005937C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07" w:name="_Ref386029625"/>
      <w:r w:rsidR="00006E0C" w:rsidRPr="00006E0C">
        <w:rPr>
          <w:rFonts w:ascii="Times New Roman" w:hAnsi="Times New Roman" w:cs="Times New Roman"/>
          <w:sz w:val="28"/>
          <w:szCs w:val="28"/>
        </w:rPr>
        <w:t>Pezzella A</w:t>
      </w:r>
      <w:r w:rsidR="00006E0C">
        <w:rPr>
          <w:rFonts w:ascii="Times New Roman" w:hAnsi="Times New Roman" w:cs="Times New Roman"/>
          <w:sz w:val="28"/>
          <w:szCs w:val="28"/>
        </w:rPr>
        <w:t>.</w:t>
      </w:r>
      <w:r w:rsidR="00006E0C" w:rsidRPr="00006E0C">
        <w:rPr>
          <w:rFonts w:ascii="Times New Roman" w:hAnsi="Times New Roman" w:cs="Times New Roman"/>
          <w:sz w:val="28"/>
          <w:szCs w:val="28"/>
        </w:rPr>
        <w:t>T</w:t>
      </w:r>
      <w:r w:rsidR="00006E0C">
        <w:rPr>
          <w:rFonts w:ascii="Times New Roman" w:hAnsi="Times New Roman" w:cs="Times New Roman"/>
          <w:sz w:val="28"/>
          <w:szCs w:val="28"/>
        </w:rPr>
        <w:t>.</w:t>
      </w:r>
      <w:r w:rsidR="00006E0C" w:rsidRPr="00006E0C">
        <w:rPr>
          <w:rFonts w:ascii="Times New Roman" w:hAnsi="Times New Roman" w:cs="Times New Roman"/>
          <w:sz w:val="28"/>
          <w:szCs w:val="28"/>
        </w:rPr>
        <w:t>, Conlan A</w:t>
      </w:r>
      <w:r w:rsidR="00006E0C">
        <w:rPr>
          <w:rFonts w:ascii="Times New Roman" w:hAnsi="Times New Roman" w:cs="Times New Roman"/>
          <w:sz w:val="28"/>
          <w:szCs w:val="28"/>
        </w:rPr>
        <w:t>.</w:t>
      </w:r>
      <w:r w:rsidR="00006E0C" w:rsidRPr="00006E0C">
        <w:rPr>
          <w:rFonts w:ascii="Times New Roman" w:hAnsi="Times New Roman" w:cs="Times New Roman"/>
          <w:sz w:val="28"/>
          <w:szCs w:val="28"/>
        </w:rPr>
        <w:t>, Carroll G</w:t>
      </w:r>
      <w:r w:rsidR="00006E0C">
        <w:rPr>
          <w:rFonts w:ascii="Times New Roman" w:hAnsi="Times New Roman" w:cs="Times New Roman"/>
          <w:sz w:val="28"/>
          <w:szCs w:val="28"/>
        </w:rPr>
        <w:t>.</w:t>
      </w:r>
      <w:r w:rsidR="00006E0C" w:rsidRPr="00006E0C">
        <w:rPr>
          <w:rFonts w:ascii="Times New Roman" w:hAnsi="Times New Roman" w:cs="Times New Roman"/>
          <w:sz w:val="28"/>
          <w:szCs w:val="28"/>
        </w:rPr>
        <w:t>J. Early management of the postpneumo</w:t>
      </w:r>
      <w:r w:rsidR="00006E0C">
        <w:rPr>
          <w:rFonts w:ascii="Times New Roman" w:hAnsi="Times New Roman" w:cs="Times New Roman"/>
          <w:sz w:val="28"/>
          <w:szCs w:val="28"/>
        </w:rPr>
        <w:t>nectomy space //</w:t>
      </w:r>
      <w:r w:rsidR="00006E0C" w:rsidRPr="00006E0C">
        <w:rPr>
          <w:rFonts w:ascii="Times New Roman" w:hAnsi="Times New Roman" w:cs="Times New Roman"/>
          <w:sz w:val="28"/>
          <w:szCs w:val="28"/>
        </w:rPr>
        <w:t xml:space="preserve"> Asian Cardiovasc Thorac Ann</w:t>
      </w:r>
      <w:r w:rsidR="00006E0C">
        <w:rPr>
          <w:rFonts w:ascii="Times New Roman" w:hAnsi="Times New Roman" w:cs="Times New Roman"/>
          <w:sz w:val="28"/>
          <w:szCs w:val="28"/>
        </w:rPr>
        <w:t>. –</w:t>
      </w:r>
      <w:r w:rsidR="00006E0C" w:rsidRPr="00006E0C">
        <w:rPr>
          <w:rFonts w:ascii="Times New Roman" w:hAnsi="Times New Roman" w:cs="Times New Roman"/>
          <w:sz w:val="28"/>
          <w:szCs w:val="28"/>
        </w:rPr>
        <w:t xml:space="preserve"> 2000</w:t>
      </w:r>
      <w:r w:rsidR="00006E0C">
        <w:rPr>
          <w:rFonts w:ascii="Times New Roman" w:hAnsi="Times New Roman" w:cs="Times New Roman"/>
          <w:sz w:val="28"/>
          <w:szCs w:val="28"/>
        </w:rPr>
        <w:t>. – Vol.</w:t>
      </w:r>
      <w:r w:rsidR="00006E0C" w:rsidRPr="00006E0C">
        <w:rPr>
          <w:rFonts w:ascii="Times New Roman" w:hAnsi="Times New Roman" w:cs="Times New Roman"/>
          <w:sz w:val="28"/>
          <w:szCs w:val="28"/>
        </w:rPr>
        <w:t>8</w:t>
      </w:r>
      <w:r w:rsidR="00006E0C">
        <w:rPr>
          <w:rFonts w:ascii="Times New Roman" w:hAnsi="Times New Roman" w:cs="Times New Roman"/>
          <w:sz w:val="28"/>
          <w:szCs w:val="28"/>
        </w:rPr>
        <w:t>. – P.</w:t>
      </w:r>
      <w:r w:rsidR="00006E0C" w:rsidRPr="00006E0C">
        <w:rPr>
          <w:rFonts w:ascii="Times New Roman" w:hAnsi="Times New Roman" w:cs="Times New Roman"/>
          <w:sz w:val="28"/>
          <w:szCs w:val="28"/>
        </w:rPr>
        <w:t>398–402.</w:t>
      </w:r>
      <w:bookmarkEnd w:id="107"/>
    </w:p>
    <w:p w14:paraId="4908B257" w14:textId="24EF4121" w:rsidR="00A261E0" w:rsidRDefault="00A261E0" w:rsidP="005937C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08" w:name="_Ref386029755"/>
      <w:r w:rsidRPr="00A261E0">
        <w:rPr>
          <w:rFonts w:ascii="Times New Roman" w:hAnsi="Times New Roman" w:cs="Times New Roman"/>
          <w:sz w:val="28"/>
          <w:szCs w:val="28"/>
        </w:rPr>
        <w:t>Rammohan K</w:t>
      </w:r>
      <w:r>
        <w:rPr>
          <w:rFonts w:ascii="Times New Roman" w:hAnsi="Times New Roman" w:cs="Times New Roman"/>
          <w:sz w:val="28"/>
          <w:szCs w:val="28"/>
        </w:rPr>
        <w:t>.</w:t>
      </w:r>
      <w:r w:rsidRPr="00A261E0">
        <w:rPr>
          <w:rFonts w:ascii="Times New Roman" w:hAnsi="Times New Roman" w:cs="Times New Roman"/>
          <w:sz w:val="28"/>
          <w:szCs w:val="28"/>
        </w:rPr>
        <w:t>S</w:t>
      </w:r>
      <w:r>
        <w:rPr>
          <w:rFonts w:ascii="Times New Roman" w:hAnsi="Times New Roman" w:cs="Times New Roman"/>
          <w:sz w:val="28"/>
          <w:szCs w:val="28"/>
        </w:rPr>
        <w:t>.</w:t>
      </w:r>
      <w:r w:rsidRPr="00A261E0">
        <w:rPr>
          <w:rFonts w:ascii="Times New Roman" w:hAnsi="Times New Roman" w:cs="Times New Roman"/>
          <w:sz w:val="28"/>
          <w:szCs w:val="28"/>
        </w:rPr>
        <w:t>, Pai V</w:t>
      </w:r>
      <w:r>
        <w:rPr>
          <w:rFonts w:ascii="Times New Roman" w:hAnsi="Times New Roman" w:cs="Times New Roman"/>
          <w:sz w:val="28"/>
          <w:szCs w:val="28"/>
        </w:rPr>
        <w:t>.</w:t>
      </w:r>
      <w:r w:rsidRPr="00A261E0">
        <w:rPr>
          <w:rFonts w:ascii="Times New Roman" w:hAnsi="Times New Roman" w:cs="Times New Roman"/>
          <w:sz w:val="28"/>
          <w:szCs w:val="28"/>
        </w:rPr>
        <w:t>B</w:t>
      </w:r>
      <w:r>
        <w:rPr>
          <w:rFonts w:ascii="Times New Roman" w:hAnsi="Times New Roman" w:cs="Times New Roman"/>
          <w:sz w:val="28"/>
          <w:szCs w:val="28"/>
        </w:rPr>
        <w:t>.</w:t>
      </w:r>
      <w:r w:rsidRPr="00A261E0">
        <w:rPr>
          <w:rFonts w:ascii="Times New Roman" w:hAnsi="Times New Roman" w:cs="Times New Roman"/>
          <w:sz w:val="28"/>
          <w:szCs w:val="28"/>
        </w:rPr>
        <w:t>, Treasure T. Management of the pleural space early after pneumonectomy. In: Ferguson MK (ed). Difficult Decisions in Thoracic Surgery: An Evidence-B</w:t>
      </w:r>
      <w:r>
        <w:rPr>
          <w:rFonts w:ascii="Times New Roman" w:hAnsi="Times New Roman" w:cs="Times New Roman"/>
          <w:sz w:val="28"/>
          <w:szCs w:val="28"/>
        </w:rPr>
        <w:t>ased Approach // Springer. – 2011. P.</w:t>
      </w:r>
      <w:r w:rsidRPr="00A261E0">
        <w:rPr>
          <w:rFonts w:ascii="Times New Roman" w:hAnsi="Times New Roman" w:cs="Times New Roman"/>
          <w:sz w:val="28"/>
          <w:szCs w:val="28"/>
        </w:rPr>
        <w:t>161–</w:t>
      </w:r>
      <w:r>
        <w:rPr>
          <w:rFonts w:ascii="Times New Roman" w:hAnsi="Times New Roman" w:cs="Times New Roman"/>
          <w:sz w:val="28"/>
          <w:szCs w:val="28"/>
        </w:rPr>
        <w:t>16</w:t>
      </w:r>
      <w:r w:rsidRPr="00A261E0">
        <w:rPr>
          <w:rFonts w:ascii="Times New Roman" w:hAnsi="Times New Roman" w:cs="Times New Roman"/>
          <w:sz w:val="28"/>
          <w:szCs w:val="28"/>
        </w:rPr>
        <w:t>4.</w:t>
      </w:r>
      <w:bookmarkEnd w:id="108"/>
    </w:p>
    <w:p w14:paraId="32360E9D" w14:textId="55D8F119" w:rsidR="004477E7" w:rsidRPr="004477E7" w:rsidRDefault="0040438A" w:rsidP="004477E7">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09" w:name="_Ref388570427"/>
      <w:r w:rsidR="004477E7" w:rsidRPr="004477E7">
        <w:rPr>
          <w:rFonts w:ascii="Times New Roman" w:hAnsi="Times New Roman" w:cs="Times New Roman"/>
          <w:sz w:val="28"/>
          <w:szCs w:val="28"/>
        </w:rPr>
        <w:t>Reed C.E., Silvestri G.A. Diagnosis and Staging of Lung Cancer. In: Shields T.W., Lociero J., Ponn R, ed. General Thoracic Surgery. - Philadelphia: Lippincott – 2000. - P. 1297-1310.</w:t>
      </w:r>
      <w:bookmarkEnd w:id="109"/>
    </w:p>
    <w:p w14:paraId="437A3611" w14:textId="25AF8EC8" w:rsidR="00230B68" w:rsidRPr="00006E0C" w:rsidRDefault="00230B68" w:rsidP="005937CF">
      <w:pPr>
        <w:pStyle w:val="a3"/>
        <w:numPr>
          <w:ilvl w:val="0"/>
          <w:numId w:val="1"/>
        </w:numPr>
        <w:spacing w:line="360" w:lineRule="auto"/>
        <w:jc w:val="both"/>
        <w:rPr>
          <w:rFonts w:ascii="Times New Roman" w:hAnsi="Times New Roman" w:cs="Times New Roman"/>
          <w:sz w:val="28"/>
          <w:szCs w:val="28"/>
        </w:rPr>
      </w:pPr>
      <w:bookmarkStart w:id="110" w:name="_Ref386733868"/>
      <w:r>
        <w:rPr>
          <w:rFonts w:ascii="Times New Roman" w:hAnsi="Times New Roman" w:cs="Times New Roman"/>
          <w:sz w:val="28"/>
          <w:szCs w:val="28"/>
        </w:rPr>
        <w:t>Riquet M., Berna P., Arame A., Mordant P. et al. Lung cancer invading the fissure to the adjacent lobe: more a question of spreading mode than a staging problem // European Journal Cardio-Thoracic Surgery. – 2012. – Vol. 41. – N.5. – P.1047-1051.</w:t>
      </w:r>
      <w:bookmarkEnd w:id="110"/>
    </w:p>
    <w:p w14:paraId="37205F7C" w14:textId="3F82AB62" w:rsidR="00042C3F" w:rsidRDefault="00D127C7" w:rsidP="005937CF">
      <w:pPr>
        <w:pStyle w:val="a3"/>
        <w:numPr>
          <w:ilvl w:val="0"/>
          <w:numId w:val="1"/>
        </w:numPr>
        <w:spacing w:line="360" w:lineRule="auto"/>
        <w:jc w:val="both"/>
        <w:rPr>
          <w:rFonts w:ascii="Times New Roman" w:hAnsi="Times New Roman" w:cs="Times New Roman"/>
          <w:sz w:val="28"/>
          <w:szCs w:val="28"/>
        </w:rPr>
      </w:pPr>
      <w:bookmarkStart w:id="111" w:name="_Ref378957519"/>
      <w:bookmarkEnd w:id="79"/>
      <w:r>
        <w:rPr>
          <w:rFonts w:ascii="Times New Roman" w:hAnsi="Times New Roman" w:cs="Times New Roman"/>
          <w:sz w:val="28"/>
          <w:szCs w:val="28"/>
        </w:rPr>
        <w:t xml:space="preserve"> </w:t>
      </w:r>
      <w:r w:rsidR="00042C3F" w:rsidRPr="00D127C7">
        <w:rPr>
          <w:rFonts w:ascii="Times New Roman" w:hAnsi="Times New Roman" w:cs="Times New Roman"/>
          <w:sz w:val="28"/>
          <w:szCs w:val="28"/>
        </w:rPr>
        <w:t xml:space="preserve">Spiro S.G., Gould M.K., Colice G.L. Initial evaluation of the patient with lung cancer: symptoms, signs, laboratory tests, and paraneoplastic syndromes: ACCP evidenced-based clinical practice guidelines (2nd edition) // </w:t>
      </w:r>
      <w:r w:rsidR="00E11BDF" w:rsidRPr="00D127C7">
        <w:rPr>
          <w:rFonts w:ascii="Times New Roman" w:hAnsi="Times New Roman" w:cs="Times New Roman"/>
          <w:sz w:val="28"/>
          <w:szCs w:val="28"/>
        </w:rPr>
        <w:t>Chest. – 2007. – Vol. 132. – P.</w:t>
      </w:r>
      <w:r w:rsidR="00042C3F" w:rsidRPr="00D127C7">
        <w:rPr>
          <w:rFonts w:ascii="Times New Roman" w:hAnsi="Times New Roman" w:cs="Times New Roman"/>
          <w:sz w:val="28"/>
          <w:szCs w:val="28"/>
        </w:rPr>
        <w:t>149S-60S.</w:t>
      </w:r>
      <w:bookmarkEnd w:id="80"/>
      <w:bookmarkEnd w:id="111"/>
    </w:p>
    <w:p w14:paraId="72348193" w14:textId="34F143D6" w:rsidR="0038749B" w:rsidRPr="0038749B" w:rsidRDefault="007D7A40" w:rsidP="005937C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12" w:name="_Ref381526789"/>
      <w:r>
        <w:rPr>
          <w:rFonts w:ascii="Times New Roman" w:hAnsi="Times New Roman" w:cs="Times New Roman"/>
          <w:sz w:val="28"/>
          <w:szCs w:val="28"/>
        </w:rPr>
        <w:t>Swanson S., Herndon J., D'Amico T., et al. Video-assisted thoracic surgery lobectomy: report of CALGB 3980 – a prospective, multi-institution feasibility study // J Clin Oncol. – 2007. – Vol. 25. – N.31. – P. 4993-4997.</w:t>
      </w:r>
      <w:bookmarkEnd w:id="112"/>
      <w:r w:rsidR="0038749B" w:rsidRPr="0038749B">
        <w:rPr>
          <w:rFonts w:ascii="Times New Roman" w:hAnsi="Times New Roman" w:cs="Times New Roman"/>
          <w:sz w:val="28"/>
          <w:szCs w:val="28"/>
        </w:rPr>
        <w:t xml:space="preserve"> </w:t>
      </w:r>
    </w:p>
    <w:p w14:paraId="128E12E9" w14:textId="54EB1772" w:rsidR="0038749B" w:rsidRPr="00D264D5" w:rsidRDefault="0038749B" w:rsidP="005937CF">
      <w:pPr>
        <w:pStyle w:val="a3"/>
        <w:numPr>
          <w:ilvl w:val="0"/>
          <w:numId w:val="1"/>
        </w:numPr>
        <w:spacing w:line="360" w:lineRule="auto"/>
        <w:jc w:val="both"/>
        <w:rPr>
          <w:rFonts w:ascii="Times New Roman" w:hAnsi="Times New Roman" w:cs="Times New Roman"/>
          <w:sz w:val="28"/>
          <w:szCs w:val="28"/>
        </w:rPr>
      </w:pPr>
      <w:r>
        <w:rPr>
          <w:rFonts w:ascii="Times New Roman" w:eastAsia="Times New Roman" w:hAnsi="Times New Roman" w:cs="Times New Roman"/>
          <w:lang w:val="en-US"/>
        </w:rPr>
        <w:t xml:space="preserve"> </w:t>
      </w:r>
      <w:bookmarkStart w:id="113" w:name="_Ref386029574"/>
      <w:r w:rsidRPr="0038749B">
        <w:rPr>
          <w:rFonts w:ascii="Times New Roman" w:hAnsi="Times New Roman" w:cs="Times New Roman"/>
          <w:sz w:val="28"/>
          <w:szCs w:val="28"/>
        </w:rPr>
        <w:t>Thomson J</w:t>
      </w:r>
      <w:r>
        <w:rPr>
          <w:rFonts w:ascii="Times New Roman" w:hAnsi="Times New Roman" w:cs="Times New Roman"/>
          <w:sz w:val="28"/>
          <w:szCs w:val="28"/>
        </w:rPr>
        <w:t>.</w:t>
      </w:r>
      <w:r w:rsidRPr="0038749B">
        <w:rPr>
          <w:rFonts w:ascii="Times New Roman" w:hAnsi="Times New Roman" w:cs="Times New Roman"/>
          <w:sz w:val="28"/>
          <w:szCs w:val="28"/>
        </w:rPr>
        <w:t>C</w:t>
      </w:r>
      <w:r>
        <w:rPr>
          <w:rFonts w:ascii="Times New Roman" w:hAnsi="Times New Roman" w:cs="Times New Roman"/>
          <w:sz w:val="28"/>
          <w:szCs w:val="28"/>
        </w:rPr>
        <w:t>.</w:t>
      </w:r>
      <w:r w:rsidRPr="0038749B">
        <w:rPr>
          <w:rFonts w:ascii="Times New Roman" w:hAnsi="Times New Roman" w:cs="Times New Roman"/>
          <w:sz w:val="28"/>
          <w:szCs w:val="28"/>
        </w:rPr>
        <w:t>, Ferreira Filho O</w:t>
      </w:r>
      <w:r>
        <w:rPr>
          <w:rFonts w:ascii="Times New Roman" w:hAnsi="Times New Roman" w:cs="Times New Roman"/>
          <w:sz w:val="28"/>
          <w:szCs w:val="28"/>
        </w:rPr>
        <w:t>.</w:t>
      </w:r>
      <w:r w:rsidRPr="0038749B">
        <w:rPr>
          <w:rFonts w:ascii="Times New Roman" w:hAnsi="Times New Roman" w:cs="Times New Roman"/>
          <w:sz w:val="28"/>
          <w:szCs w:val="28"/>
        </w:rPr>
        <w:t xml:space="preserve">F. Post-pneumonectomy thoracic drainage: to drain or not </w:t>
      </w:r>
      <w:r>
        <w:rPr>
          <w:rFonts w:ascii="Times New Roman" w:hAnsi="Times New Roman" w:cs="Times New Roman"/>
          <w:sz w:val="28"/>
          <w:szCs w:val="28"/>
        </w:rPr>
        <w:t>to drain? A retrospective study //</w:t>
      </w:r>
      <w:r w:rsidRPr="0038749B">
        <w:rPr>
          <w:rFonts w:ascii="Times New Roman" w:hAnsi="Times New Roman" w:cs="Times New Roman"/>
          <w:sz w:val="28"/>
          <w:szCs w:val="28"/>
        </w:rPr>
        <w:t xml:space="preserve"> J Bras Pneumol</w:t>
      </w:r>
      <w:r>
        <w:rPr>
          <w:rFonts w:ascii="Times New Roman" w:hAnsi="Times New Roman" w:cs="Times New Roman"/>
          <w:sz w:val="28"/>
          <w:szCs w:val="28"/>
        </w:rPr>
        <w:t xml:space="preserve">. - </w:t>
      </w:r>
      <w:r w:rsidRPr="0038749B">
        <w:rPr>
          <w:rFonts w:ascii="Times New Roman" w:hAnsi="Times New Roman" w:cs="Times New Roman"/>
          <w:sz w:val="28"/>
          <w:szCs w:val="28"/>
        </w:rPr>
        <w:t xml:space="preserve"> 2006</w:t>
      </w:r>
      <w:r>
        <w:rPr>
          <w:rFonts w:ascii="Times New Roman" w:hAnsi="Times New Roman" w:cs="Times New Roman"/>
          <w:sz w:val="28"/>
          <w:szCs w:val="28"/>
        </w:rPr>
        <w:t>. – Vol.</w:t>
      </w:r>
      <w:r w:rsidRPr="0038749B">
        <w:rPr>
          <w:rFonts w:ascii="Times New Roman" w:hAnsi="Times New Roman" w:cs="Times New Roman"/>
          <w:sz w:val="28"/>
          <w:szCs w:val="28"/>
        </w:rPr>
        <w:t>32</w:t>
      </w:r>
      <w:r>
        <w:rPr>
          <w:rFonts w:ascii="Times New Roman" w:hAnsi="Times New Roman" w:cs="Times New Roman"/>
          <w:sz w:val="28"/>
          <w:szCs w:val="28"/>
        </w:rPr>
        <w:t>. – P.</w:t>
      </w:r>
      <w:r w:rsidRPr="0038749B">
        <w:rPr>
          <w:rFonts w:ascii="Times New Roman" w:hAnsi="Times New Roman" w:cs="Times New Roman"/>
          <w:sz w:val="28"/>
          <w:szCs w:val="28"/>
        </w:rPr>
        <w:t>290–</w:t>
      </w:r>
      <w:r>
        <w:rPr>
          <w:rFonts w:ascii="Times New Roman" w:hAnsi="Times New Roman" w:cs="Times New Roman"/>
          <w:sz w:val="28"/>
          <w:szCs w:val="28"/>
        </w:rPr>
        <w:t>29</w:t>
      </w:r>
      <w:r w:rsidRPr="0038749B">
        <w:rPr>
          <w:rFonts w:ascii="Times New Roman" w:hAnsi="Times New Roman" w:cs="Times New Roman"/>
          <w:sz w:val="28"/>
          <w:szCs w:val="28"/>
        </w:rPr>
        <w:t>3.</w:t>
      </w:r>
      <w:bookmarkEnd w:id="113"/>
    </w:p>
    <w:p w14:paraId="01B6EC4D" w14:textId="5DE435F6" w:rsidR="00D264D5" w:rsidRDefault="00D264D5" w:rsidP="005937C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14" w:name="_Ref386029633"/>
      <w:r w:rsidRPr="00D264D5">
        <w:rPr>
          <w:rFonts w:ascii="Times New Roman" w:hAnsi="Times New Roman" w:cs="Times New Roman"/>
          <w:sz w:val="28"/>
          <w:szCs w:val="28"/>
        </w:rPr>
        <w:t>Wolfe W</w:t>
      </w:r>
      <w:r>
        <w:rPr>
          <w:rFonts w:ascii="Times New Roman" w:hAnsi="Times New Roman" w:cs="Times New Roman"/>
          <w:sz w:val="28"/>
          <w:szCs w:val="28"/>
          <w:lang w:val="en-US"/>
        </w:rPr>
        <w:t>.</w:t>
      </w:r>
      <w:r w:rsidRPr="00D264D5">
        <w:rPr>
          <w:rFonts w:ascii="Times New Roman" w:hAnsi="Times New Roman" w:cs="Times New Roman"/>
          <w:sz w:val="28"/>
          <w:szCs w:val="28"/>
        </w:rPr>
        <w:t>G</w:t>
      </w:r>
      <w:r>
        <w:rPr>
          <w:rFonts w:ascii="Times New Roman" w:hAnsi="Times New Roman" w:cs="Times New Roman"/>
          <w:sz w:val="28"/>
          <w:szCs w:val="28"/>
        </w:rPr>
        <w:t>.</w:t>
      </w:r>
      <w:r w:rsidRPr="00D264D5">
        <w:rPr>
          <w:rFonts w:ascii="Times New Roman" w:hAnsi="Times New Roman" w:cs="Times New Roman"/>
          <w:sz w:val="28"/>
          <w:szCs w:val="28"/>
        </w:rPr>
        <w:t>, Lewis C</w:t>
      </w:r>
      <w:r>
        <w:rPr>
          <w:rFonts w:ascii="Times New Roman" w:hAnsi="Times New Roman" w:cs="Times New Roman"/>
          <w:sz w:val="28"/>
          <w:szCs w:val="28"/>
        </w:rPr>
        <w:t>.</w:t>
      </w:r>
      <w:r w:rsidRPr="00D264D5">
        <w:rPr>
          <w:rFonts w:ascii="Times New Roman" w:hAnsi="Times New Roman" w:cs="Times New Roman"/>
          <w:sz w:val="28"/>
          <w:szCs w:val="28"/>
        </w:rPr>
        <w:t>W</w:t>
      </w:r>
      <w:r>
        <w:rPr>
          <w:rFonts w:ascii="Times New Roman" w:hAnsi="Times New Roman" w:cs="Times New Roman"/>
          <w:sz w:val="28"/>
          <w:szCs w:val="28"/>
        </w:rPr>
        <w:t>.</w:t>
      </w:r>
      <w:r w:rsidRPr="00D264D5">
        <w:rPr>
          <w:rFonts w:ascii="Times New Roman" w:hAnsi="Times New Roman" w:cs="Times New Roman"/>
          <w:sz w:val="28"/>
          <w:szCs w:val="28"/>
        </w:rPr>
        <w:t xml:space="preserve"> Jr. Control of the pleural space after pneumonec</w:t>
      </w:r>
      <w:r>
        <w:rPr>
          <w:rFonts w:ascii="Times New Roman" w:hAnsi="Times New Roman" w:cs="Times New Roman"/>
          <w:sz w:val="28"/>
          <w:szCs w:val="28"/>
        </w:rPr>
        <w:t>tomy //</w:t>
      </w:r>
      <w:r w:rsidRPr="00D264D5">
        <w:rPr>
          <w:rFonts w:ascii="Times New Roman" w:hAnsi="Times New Roman" w:cs="Times New Roman"/>
          <w:sz w:val="28"/>
          <w:szCs w:val="28"/>
        </w:rPr>
        <w:t xml:space="preserve"> Chest Surg Clin N Am</w:t>
      </w:r>
      <w:r>
        <w:rPr>
          <w:rFonts w:ascii="Times New Roman" w:hAnsi="Times New Roman" w:cs="Times New Roman"/>
          <w:sz w:val="28"/>
          <w:szCs w:val="28"/>
        </w:rPr>
        <w:t xml:space="preserve">. </w:t>
      </w:r>
      <w:r w:rsidR="005026DA">
        <w:rPr>
          <w:rFonts w:ascii="Times New Roman" w:hAnsi="Times New Roman" w:cs="Times New Roman"/>
          <w:sz w:val="28"/>
          <w:szCs w:val="28"/>
        </w:rPr>
        <w:t>–</w:t>
      </w:r>
      <w:r w:rsidRPr="00D264D5">
        <w:rPr>
          <w:rFonts w:ascii="Times New Roman" w:hAnsi="Times New Roman" w:cs="Times New Roman"/>
          <w:sz w:val="28"/>
          <w:szCs w:val="28"/>
        </w:rPr>
        <w:t xml:space="preserve"> 2002</w:t>
      </w:r>
      <w:r w:rsidR="005026DA">
        <w:rPr>
          <w:rFonts w:ascii="Times New Roman" w:hAnsi="Times New Roman" w:cs="Times New Roman"/>
          <w:sz w:val="28"/>
          <w:szCs w:val="28"/>
        </w:rPr>
        <w:t>. – Vol.12. –P.</w:t>
      </w:r>
      <w:r w:rsidRPr="00D264D5">
        <w:rPr>
          <w:rFonts w:ascii="Times New Roman" w:hAnsi="Times New Roman" w:cs="Times New Roman"/>
          <w:sz w:val="28"/>
          <w:szCs w:val="28"/>
        </w:rPr>
        <w:t>565–</w:t>
      </w:r>
      <w:r w:rsidR="005026DA">
        <w:rPr>
          <w:rFonts w:ascii="Times New Roman" w:hAnsi="Times New Roman" w:cs="Times New Roman"/>
          <w:sz w:val="28"/>
          <w:szCs w:val="28"/>
        </w:rPr>
        <w:t>5</w:t>
      </w:r>
      <w:r w:rsidRPr="00D264D5">
        <w:rPr>
          <w:rFonts w:ascii="Times New Roman" w:hAnsi="Times New Roman" w:cs="Times New Roman"/>
          <w:sz w:val="28"/>
          <w:szCs w:val="28"/>
        </w:rPr>
        <w:t>70.</w:t>
      </w:r>
      <w:bookmarkEnd w:id="114"/>
    </w:p>
    <w:p w14:paraId="7ADF4D72" w14:textId="069A1BCA" w:rsidR="00FF5D35" w:rsidRDefault="008468D6" w:rsidP="005937CF">
      <w:pPr>
        <w:pStyle w:val="a3"/>
        <w:numPr>
          <w:ilvl w:val="0"/>
          <w:numId w:val="1"/>
        </w:numPr>
        <w:spacing w:line="360" w:lineRule="auto"/>
        <w:jc w:val="both"/>
        <w:rPr>
          <w:rFonts w:ascii="Times New Roman" w:hAnsi="Times New Roman" w:cs="Times New Roman"/>
          <w:sz w:val="28"/>
          <w:szCs w:val="28"/>
        </w:rPr>
      </w:pPr>
      <w:bookmarkStart w:id="115" w:name="_Ref381202545"/>
      <w:r>
        <w:rPr>
          <w:rFonts w:ascii="Times New Roman" w:hAnsi="Times New Roman" w:cs="Times New Roman"/>
          <w:sz w:val="28"/>
          <w:szCs w:val="28"/>
        </w:rPr>
        <w:t xml:space="preserve"> </w:t>
      </w:r>
      <w:r w:rsidR="00FF5D35">
        <w:rPr>
          <w:rFonts w:ascii="Times New Roman" w:hAnsi="Times New Roman" w:cs="Times New Roman"/>
          <w:sz w:val="28"/>
          <w:szCs w:val="28"/>
        </w:rPr>
        <w:t>Yamamoto K., Ohsumi A.,</w:t>
      </w:r>
      <w:r w:rsidR="0056554F">
        <w:rPr>
          <w:rFonts w:ascii="Times New Roman" w:hAnsi="Times New Roman" w:cs="Times New Roman"/>
          <w:sz w:val="28"/>
          <w:szCs w:val="28"/>
        </w:rPr>
        <w:t xml:space="preserve"> Imanishi N., et al. Long-term survival after video-assisted thoracic surgery lobectomy for primary lung cancer // Annals of thoracic surgery. – 2010. – Vol. 89. – N.2. – P. 353-359.</w:t>
      </w:r>
      <w:bookmarkEnd w:id="115"/>
    </w:p>
    <w:p w14:paraId="74578C0A" w14:textId="069C7E93" w:rsidR="000F72C5" w:rsidRDefault="000F72C5" w:rsidP="005937C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16" w:name="_Ref388455842"/>
      <w:r w:rsidRPr="000F72C5">
        <w:rPr>
          <w:rFonts w:ascii="Times New Roman" w:hAnsi="Times New Roman" w:cs="Times New Roman"/>
          <w:sz w:val="28"/>
          <w:szCs w:val="28"/>
        </w:rPr>
        <w:t xml:space="preserve">Yan T.D., Cao C., D'Amico T.A. et al. International VATS Lobectomy Consensus Group. Video-assisted thoracoscopic surgery lobectomy at 20 years: a consensus statement // Eur. J. Cardiothorac. Surg. – 2014. </w:t>
      </w:r>
      <w:r w:rsidRPr="000F72C5">
        <w:rPr>
          <w:rFonts w:ascii="Times New Roman" w:hAnsi="Times New Roman" w:cs="Times New Roman"/>
        </w:rPr>
        <w:t>–</w:t>
      </w:r>
      <w:r w:rsidRPr="000F72C5">
        <w:rPr>
          <w:rFonts w:ascii="Times New Roman" w:hAnsi="Times New Roman" w:cs="Times New Roman"/>
          <w:sz w:val="28"/>
          <w:szCs w:val="28"/>
        </w:rPr>
        <w:t xml:space="preserve"> № 45(4). – P. 633-639.</w:t>
      </w:r>
      <w:bookmarkEnd w:id="116"/>
    </w:p>
    <w:p w14:paraId="58C5C788" w14:textId="290A7CD8" w:rsidR="00414FC6" w:rsidRPr="00D127C7" w:rsidRDefault="00414FC6" w:rsidP="005937C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Yao F., Wang J., Xu L. et al. Early experience with video-assisted thoracoscopic anatomic segmentectomy // J laparoendosc Adv Surg Tech A. – 2018. Vol.9.</w:t>
      </w:r>
    </w:p>
    <w:p w14:paraId="2B4C1970" w14:textId="242D14F1" w:rsidR="00C452D0" w:rsidRDefault="00D127C7" w:rsidP="005937C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17" w:name="_Ref380160321"/>
      <w:r w:rsidRPr="00D127C7">
        <w:rPr>
          <w:rFonts w:ascii="Times New Roman" w:hAnsi="Times New Roman" w:cs="Times New Roman"/>
          <w:sz w:val="28"/>
          <w:szCs w:val="28"/>
        </w:rPr>
        <w:t>Zhang Z., Zhang Y., Feng H. et al. Is video-assisted thoracic surgery lobectomy better than thoracotomy for early-stage non-small-cell</w:t>
      </w:r>
      <w:r>
        <w:rPr>
          <w:rFonts w:ascii="Times New Roman" w:hAnsi="Times New Roman" w:cs="Times New Roman"/>
          <w:sz w:val="28"/>
          <w:szCs w:val="28"/>
        </w:rPr>
        <w:t xml:space="preserve"> </w:t>
      </w:r>
      <w:r w:rsidRPr="00D127C7">
        <w:rPr>
          <w:rFonts w:ascii="Times New Roman" w:hAnsi="Times New Roman" w:cs="Times New Roman"/>
          <w:sz w:val="28"/>
          <w:szCs w:val="28"/>
        </w:rPr>
        <w:t>lung cancer? A systematic review and meta-analysis // Eur. J. Cardiothorac. Surg. – 2013. – № 44(3). – P. 407-414.</w:t>
      </w:r>
      <w:bookmarkEnd w:id="117"/>
    </w:p>
    <w:p w14:paraId="066B7F86" w14:textId="6BFAC89B" w:rsidR="00C452D0" w:rsidRDefault="00C452D0" w:rsidP="00C452D0">
      <w:pPr>
        <w:jc w:val="right"/>
        <w:rPr>
          <w:rFonts w:ascii="Times New Roman" w:hAnsi="Times New Roman" w:cs="Times New Roman"/>
          <w:sz w:val="28"/>
          <w:szCs w:val="28"/>
        </w:rPr>
      </w:pPr>
      <w:r>
        <w:rPr>
          <w:rFonts w:ascii="Times New Roman" w:hAnsi="Times New Roman" w:cs="Times New Roman"/>
          <w:sz w:val="28"/>
          <w:szCs w:val="28"/>
        </w:rPr>
        <w:br w:type="page"/>
        <w:t>Приложение 1</w:t>
      </w:r>
    </w:p>
    <w:p w14:paraId="0EEED9F9" w14:textId="6003D510" w:rsidR="00C452D0" w:rsidRDefault="00C452D0" w:rsidP="00C452D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Список печатных работ</w:t>
      </w:r>
    </w:p>
    <w:p w14:paraId="3CDE8546" w14:textId="77777777" w:rsidR="002A5A83" w:rsidRDefault="00C452D0" w:rsidP="00C452D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681608">
        <w:rPr>
          <w:rFonts w:ascii="Times New Roman" w:hAnsi="Times New Roman" w:cs="Times New Roman"/>
          <w:sz w:val="28"/>
          <w:szCs w:val="28"/>
        </w:rPr>
        <w:t>Кызылова Е.М., Зинченко Е.И., Коваленко А.И., Оборнев А.Д. Анализ ближайших результатов торакоскопических пневмонэктомий при раке лёгкого // Фундаментальная наука и клиническая медицина – человек и его здоровье. – 2017. – С. 240-241.</w:t>
      </w:r>
    </w:p>
    <w:p w14:paraId="350D4BA4" w14:textId="77777777" w:rsidR="002A5A83" w:rsidRDefault="002A5A83">
      <w:pPr>
        <w:rPr>
          <w:rFonts w:ascii="Times New Roman" w:hAnsi="Times New Roman" w:cs="Times New Roman"/>
          <w:sz w:val="28"/>
          <w:szCs w:val="28"/>
        </w:rPr>
      </w:pPr>
      <w:r>
        <w:rPr>
          <w:rFonts w:ascii="Times New Roman" w:hAnsi="Times New Roman" w:cs="Times New Roman"/>
          <w:sz w:val="28"/>
          <w:szCs w:val="28"/>
        </w:rPr>
        <w:br w:type="page"/>
      </w:r>
    </w:p>
    <w:p w14:paraId="51901244" w14:textId="77777777" w:rsidR="002A5A83" w:rsidRDefault="002A5A83" w:rsidP="002A5A83">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1</w:t>
      </w:r>
      <w:r w:rsidRPr="002A5A83">
        <w:rPr>
          <w:rFonts w:ascii="Times New Roman" w:hAnsi="Times New Roman" w:cs="Times New Roman"/>
          <w:noProof/>
          <w:sz w:val="28"/>
          <w:szCs w:val="28"/>
          <w:lang w:val="en-US"/>
        </w:rPr>
        <w:drawing>
          <wp:inline distT="0" distB="0" distL="0" distR="0" wp14:anchorId="3FB3084C" wp14:editId="52521E8E">
            <wp:extent cx="5689600" cy="7340600"/>
            <wp:effectExtent l="0" t="0" r="0" b="0"/>
            <wp:docPr id="11" name="Изображение 11" descr="Macintosh HD:Users:katya:Desktop:Снимок экрана 2018-05-23 в 11.0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ya:Desktop:Снимок экрана 2018-05-23 в 11.06.1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9600" cy="7340600"/>
                    </a:xfrm>
                    <a:prstGeom prst="rect">
                      <a:avLst/>
                    </a:prstGeom>
                    <a:noFill/>
                    <a:ln>
                      <a:noFill/>
                    </a:ln>
                  </pic:spPr>
                </pic:pic>
              </a:graphicData>
            </a:graphic>
          </wp:inline>
        </w:drawing>
      </w:r>
      <w:r w:rsidRPr="002A5A83">
        <w:rPr>
          <w:rFonts w:ascii="Times New Roman" w:hAnsi="Times New Roman" w:cs="Times New Roman"/>
          <w:sz w:val="28"/>
          <w:szCs w:val="28"/>
        </w:rPr>
        <w:t xml:space="preserve"> </w:t>
      </w:r>
    </w:p>
    <w:p w14:paraId="33E5C459" w14:textId="77777777" w:rsidR="002A5A83" w:rsidRDefault="002A5A83" w:rsidP="002A5A83">
      <w:pPr>
        <w:pStyle w:val="a3"/>
        <w:spacing w:line="360" w:lineRule="auto"/>
        <w:jc w:val="right"/>
        <w:rPr>
          <w:rFonts w:ascii="Times New Roman" w:hAnsi="Times New Roman" w:cs="Times New Roman"/>
          <w:sz w:val="28"/>
          <w:szCs w:val="28"/>
        </w:rPr>
      </w:pPr>
    </w:p>
    <w:p w14:paraId="7C2CDC14" w14:textId="6C94507A" w:rsidR="00C452D0" w:rsidRDefault="002A5A83" w:rsidP="002A5A83">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1</w:t>
      </w:r>
      <w:r>
        <w:rPr>
          <w:rFonts w:ascii="Times New Roman" w:hAnsi="Times New Roman" w:cs="Times New Roman"/>
          <w:noProof/>
          <w:sz w:val="28"/>
          <w:szCs w:val="28"/>
          <w:lang w:val="en-US"/>
        </w:rPr>
        <w:drawing>
          <wp:inline distT="0" distB="0" distL="0" distR="0" wp14:anchorId="0A52BCC4" wp14:editId="17BEAD14">
            <wp:extent cx="5969000" cy="8293100"/>
            <wp:effectExtent l="0" t="0" r="0" b="12700"/>
            <wp:docPr id="16" name="Изображение 16" descr="Macintosh HD:Users:katya:Desktop:Снимок экрана 2018-05-23 в 11.0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tya:Desktop:Снимок экрана 2018-05-23 в 11.05.5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69000" cy="8293100"/>
                    </a:xfrm>
                    <a:prstGeom prst="rect">
                      <a:avLst/>
                    </a:prstGeom>
                    <a:noFill/>
                    <a:ln>
                      <a:noFill/>
                    </a:ln>
                  </pic:spPr>
                </pic:pic>
              </a:graphicData>
            </a:graphic>
          </wp:inline>
        </w:drawing>
      </w:r>
      <w:r w:rsidRPr="002A5A83">
        <w:rPr>
          <w:rFonts w:ascii="Times New Roman" w:hAnsi="Times New Roman" w:cs="Times New Roman"/>
          <w:sz w:val="28"/>
          <w:szCs w:val="28"/>
        </w:rPr>
        <w:t xml:space="preserve"> </w:t>
      </w:r>
      <w:r>
        <w:rPr>
          <w:rFonts w:ascii="Times New Roman" w:hAnsi="Times New Roman" w:cs="Times New Roman"/>
          <w:sz w:val="28"/>
          <w:szCs w:val="28"/>
        </w:rPr>
        <w:t>Приложение 1</w:t>
      </w:r>
      <w:r>
        <w:rPr>
          <w:rFonts w:ascii="Times New Roman" w:hAnsi="Times New Roman" w:cs="Times New Roman"/>
          <w:noProof/>
          <w:sz w:val="28"/>
          <w:szCs w:val="28"/>
          <w:lang w:val="en-US"/>
        </w:rPr>
        <w:drawing>
          <wp:inline distT="0" distB="0" distL="0" distR="0" wp14:anchorId="6EDB42C5" wp14:editId="2167B625">
            <wp:extent cx="5791200" cy="8089900"/>
            <wp:effectExtent l="0" t="0" r="0" b="12700"/>
            <wp:docPr id="15" name="Изображение 15" descr="Macintosh HD:Users:katya:Desktop:Снимок экрана 2018-05-23 в 11.0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tya:Desktop:Снимок экрана 2018-05-23 в 11.06.0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1200" cy="8089900"/>
                    </a:xfrm>
                    <a:prstGeom prst="rect">
                      <a:avLst/>
                    </a:prstGeom>
                    <a:noFill/>
                    <a:ln>
                      <a:noFill/>
                    </a:ln>
                  </pic:spPr>
                </pic:pic>
              </a:graphicData>
            </a:graphic>
          </wp:inline>
        </w:drawing>
      </w:r>
    </w:p>
    <w:p w14:paraId="522CE4F2" w14:textId="74B4D370" w:rsidR="002A5A83" w:rsidRPr="00C452D0" w:rsidRDefault="002A5A83" w:rsidP="00C452D0">
      <w:pPr>
        <w:pStyle w:val="a3"/>
        <w:spacing w:line="360" w:lineRule="auto"/>
        <w:jc w:val="both"/>
        <w:rPr>
          <w:rFonts w:ascii="Times New Roman" w:hAnsi="Times New Roman" w:cs="Times New Roman"/>
          <w:sz w:val="28"/>
          <w:szCs w:val="28"/>
        </w:rPr>
      </w:pPr>
    </w:p>
    <w:sectPr w:rsidR="002A5A83" w:rsidRPr="00C452D0" w:rsidSect="006D064D">
      <w:type w:val="continuous"/>
      <w:pgSz w:w="11900" w:h="16840"/>
      <w:pgMar w:top="1134" w:right="843"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6C471F" w14:textId="77777777" w:rsidR="00C6465E" w:rsidRDefault="00C6465E" w:rsidP="00610DD7">
      <w:r>
        <w:separator/>
      </w:r>
    </w:p>
  </w:endnote>
  <w:endnote w:type="continuationSeparator" w:id="0">
    <w:p w14:paraId="07DE629C" w14:textId="77777777" w:rsidR="00C6465E" w:rsidRDefault="00C6465E" w:rsidP="00610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49D70" w14:textId="77777777" w:rsidR="00C6465E" w:rsidRDefault="00C6465E" w:rsidP="00610DD7">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7B180BC" w14:textId="77777777" w:rsidR="00C6465E" w:rsidRDefault="00C6465E" w:rsidP="00610DD7">
    <w:pPr>
      <w:pStyle w:val="a6"/>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DA159" w14:textId="77777777" w:rsidR="00C6465E" w:rsidRDefault="00C6465E" w:rsidP="00610DD7">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CC57CC">
      <w:rPr>
        <w:rStyle w:val="a8"/>
        <w:noProof/>
      </w:rPr>
      <w:t>63</w:t>
    </w:r>
    <w:r>
      <w:rPr>
        <w:rStyle w:val="a8"/>
      </w:rPr>
      <w:fldChar w:fldCharType="end"/>
    </w:r>
  </w:p>
  <w:p w14:paraId="0FB1595B" w14:textId="77777777" w:rsidR="00C6465E" w:rsidRDefault="00C6465E" w:rsidP="00610DD7">
    <w:pPr>
      <w:pStyle w:val="a6"/>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9D50AA" w14:textId="77777777" w:rsidR="00C6465E" w:rsidRDefault="00C6465E" w:rsidP="00610DD7">
      <w:r>
        <w:separator/>
      </w:r>
    </w:p>
  </w:footnote>
  <w:footnote w:type="continuationSeparator" w:id="0">
    <w:p w14:paraId="00CA7CEE" w14:textId="77777777" w:rsidR="00C6465E" w:rsidRDefault="00C6465E" w:rsidP="00610DD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63BED"/>
    <w:multiLevelType w:val="hybridMultilevel"/>
    <w:tmpl w:val="4B102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6156A0"/>
    <w:multiLevelType w:val="hybridMultilevel"/>
    <w:tmpl w:val="D144C532"/>
    <w:lvl w:ilvl="0" w:tplc="4948C270">
      <w:start w:val="1"/>
      <w:numFmt w:val="decimal"/>
      <w:lvlText w:val="%1."/>
      <w:lvlJc w:val="left"/>
      <w:pPr>
        <w:ind w:left="1286" w:hanging="8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60D2D34"/>
    <w:multiLevelType w:val="hybridMultilevel"/>
    <w:tmpl w:val="4DBECCB6"/>
    <w:lvl w:ilvl="0" w:tplc="32AC73A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2F726B54"/>
    <w:multiLevelType w:val="hybridMultilevel"/>
    <w:tmpl w:val="695A0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1F1340"/>
    <w:multiLevelType w:val="hybridMultilevel"/>
    <w:tmpl w:val="08DC5A70"/>
    <w:lvl w:ilvl="0" w:tplc="AB7082F2">
      <w:start w:val="2"/>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04"/>
        </w:tabs>
        <w:ind w:left="1004" w:hanging="360"/>
      </w:pPr>
      <w:rPr>
        <w:rFonts w:cs="Times New Roman"/>
      </w:rPr>
    </w:lvl>
    <w:lvl w:ilvl="2" w:tplc="0419001B" w:tentative="1">
      <w:start w:val="1"/>
      <w:numFmt w:val="lowerRoman"/>
      <w:lvlText w:val="%3."/>
      <w:lvlJc w:val="right"/>
      <w:pPr>
        <w:tabs>
          <w:tab w:val="num" w:pos="1724"/>
        </w:tabs>
        <w:ind w:left="1724" w:hanging="180"/>
      </w:pPr>
      <w:rPr>
        <w:rFonts w:cs="Times New Roman"/>
      </w:rPr>
    </w:lvl>
    <w:lvl w:ilvl="3" w:tplc="0419000F" w:tentative="1">
      <w:start w:val="1"/>
      <w:numFmt w:val="decimal"/>
      <w:lvlText w:val="%4."/>
      <w:lvlJc w:val="left"/>
      <w:pPr>
        <w:tabs>
          <w:tab w:val="num" w:pos="2444"/>
        </w:tabs>
        <w:ind w:left="2444" w:hanging="360"/>
      </w:pPr>
      <w:rPr>
        <w:rFonts w:cs="Times New Roman"/>
      </w:rPr>
    </w:lvl>
    <w:lvl w:ilvl="4" w:tplc="04190019" w:tentative="1">
      <w:start w:val="1"/>
      <w:numFmt w:val="lowerLetter"/>
      <w:lvlText w:val="%5."/>
      <w:lvlJc w:val="left"/>
      <w:pPr>
        <w:tabs>
          <w:tab w:val="num" w:pos="3164"/>
        </w:tabs>
        <w:ind w:left="3164" w:hanging="360"/>
      </w:pPr>
      <w:rPr>
        <w:rFonts w:cs="Times New Roman"/>
      </w:rPr>
    </w:lvl>
    <w:lvl w:ilvl="5" w:tplc="0419001B" w:tentative="1">
      <w:start w:val="1"/>
      <w:numFmt w:val="lowerRoman"/>
      <w:lvlText w:val="%6."/>
      <w:lvlJc w:val="right"/>
      <w:pPr>
        <w:tabs>
          <w:tab w:val="num" w:pos="3884"/>
        </w:tabs>
        <w:ind w:left="3884" w:hanging="180"/>
      </w:pPr>
      <w:rPr>
        <w:rFonts w:cs="Times New Roman"/>
      </w:rPr>
    </w:lvl>
    <w:lvl w:ilvl="6" w:tplc="0419000F" w:tentative="1">
      <w:start w:val="1"/>
      <w:numFmt w:val="decimal"/>
      <w:lvlText w:val="%7."/>
      <w:lvlJc w:val="left"/>
      <w:pPr>
        <w:tabs>
          <w:tab w:val="num" w:pos="4604"/>
        </w:tabs>
        <w:ind w:left="4604" w:hanging="360"/>
      </w:pPr>
      <w:rPr>
        <w:rFonts w:cs="Times New Roman"/>
      </w:rPr>
    </w:lvl>
    <w:lvl w:ilvl="7" w:tplc="04190019" w:tentative="1">
      <w:start w:val="1"/>
      <w:numFmt w:val="lowerLetter"/>
      <w:lvlText w:val="%8."/>
      <w:lvlJc w:val="left"/>
      <w:pPr>
        <w:tabs>
          <w:tab w:val="num" w:pos="5324"/>
        </w:tabs>
        <w:ind w:left="5324" w:hanging="360"/>
      </w:pPr>
      <w:rPr>
        <w:rFonts w:cs="Times New Roman"/>
      </w:rPr>
    </w:lvl>
    <w:lvl w:ilvl="8" w:tplc="0419001B" w:tentative="1">
      <w:start w:val="1"/>
      <w:numFmt w:val="lowerRoman"/>
      <w:lvlText w:val="%9."/>
      <w:lvlJc w:val="right"/>
      <w:pPr>
        <w:tabs>
          <w:tab w:val="num" w:pos="6044"/>
        </w:tabs>
        <w:ind w:left="6044" w:hanging="180"/>
      </w:pPr>
      <w:rPr>
        <w:rFonts w:cs="Times New Roman"/>
      </w:rPr>
    </w:lvl>
  </w:abstractNum>
  <w:abstractNum w:abstractNumId="5">
    <w:nsid w:val="354C6045"/>
    <w:multiLevelType w:val="hybridMultilevel"/>
    <w:tmpl w:val="F1FE33A2"/>
    <w:lvl w:ilvl="0" w:tplc="16729312">
      <w:start w:val="1"/>
      <w:numFmt w:val="bullet"/>
      <w:lvlText w:val="*"/>
      <w:lvlJc w:val="left"/>
      <w:pPr>
        <w:tabs>
          <w:tab w:val="num" w:pos="720"/>
        </w:tabs>
        <w:ind w:left="720" w:hanging="360"/>
      </w:pPr>
      <w:rPr>
        <w:rFonts w:ascii="Georgia" w:hAnsi="Georgia" w:hint="default"/>
      </w:rPr>
    </w:lvl>
    <w:lvl w:ilvl="1" w:tplc="8B442AE6" w:tentative="1">
      <w:start w:val="1"/>
      <w:numFmt w:val="bullet"/>
      <w:lvlText w:val="*"/>
      <w:lvlJc w:val="left"/>
      <w:pPr>
        <w:tabs>
          <w:tab w:val="num" w:pos="1440"/>
        </w:tabs>
        <w:ind w:left="1440" w:hanging="360"/>
      </w:pPr>
      <w:rPr>
        <w:rFonts w:ascii="Georgia" w:hAnsi="Georgia" w:hint="default"/>
      </w:rPr>
    </w:lvl>
    <w:lvl w:ilvl="2" w:tplc="03C84C16" w:tentative="1">
      <w:start w:val="1"/>
      <w:numFmt w:val="bullet"/>
      <w:lvlText w:val="*"/>
      <w:lvlJc w:val="left"/>
      <w:pPr>
        <w:tabs>
          <w:tab w:val="num" w:pos="2160"/>
        </w:tabs>
        <w:ind w:left="2160" w:hanging="360"/>
      </w:pPr>
      <w:rPr>
        <w:rFonts w:ascii="Georgia" w:hAnsi="Georgia" w:hint="default"/>
      </w:rPr>
    </w:lvl>
    <w:lvl w:ilvl="3" w:tplc="6F244336" w:tentative="1">
      <w:start w:val="1"/>
      <w:numFmt w:val="bullet"/>
      <w:lvlText w:val="*"/>
      <w:lvlJc w:val="left"/>
      <w:pPr>
        <w:tabs>
          <w:tab w:val="num" w:pos="2880"/>
        </w:tabs>
        <w:ind w:left="2880" w:hanging="360"/>
      </w:pPr>
      <w:rPr>
        <w:rFonts w:ascii="Georgia" w:hAnsi="Georgia" w:hint="default"/>
      </w:rPr>
    </w:lvl>
    <w:lvl w:ilvl="4" w:tplc="E3328930" w:tentative="1">
      <w:start w:val="1"/>
      <w:numFmt w:val="bullet"/>
      <w:lvlText w:val="*"/>
      <w:lvlJc w:val="left"/>
      <w:pPr>
        <w:tabs>
          <w:tab w:val="num" w:pos="3600"/>
        </w:tabs>
        <w:ind w:left="3600" w:hanging="360"/>
      </w:pPr>
      <w:rPr>
        <w:rFonts w:ascii="Georgia" w:hAnsi="Georgia" w:hint="default"/>
      </w:rPr>
    </w:lvl>
    <w:lvl w:ilvl="5" w:tplc="80304C78" w:tentative="1">
      <w:start w:val="1"/>
      <w:numFmt w:val="bullet"/>
      <w:lvlText w:val="*"/>
      <w:lvlJc w:val="left"/>
      <w:pPr>
        <w:tabs>
          <w:tab w:val="num" w:pos="4320"/>
        </w:tabs>
        <w:ind w:left="4320" w:hanging="360"/>
      </w:pPr>
      <w:rPr>
        <w:rFonts w:ascii="Georgia" w:hAnsi="Georgia" w:hint="default"/>
      </w:rPr>
    </w:lvl>
    <w:lvl w:ilvl="6" w:tplc="22E4C956" w:tentative="1">
      <w:start w:val="1"/>
      <w:numFmt w:val="bullet"/>
      <w:lvlText w:val="*"/>
      <w:lvlJc w:val="left"/>
      <w:pPr>
        <w:tabs>
          <w:tab w:val="num" w:pos="5040"/>
        </w:tabs>
        <w:ind w:left="5040" w:hanging="360"/>
      </w:pPr>
      <w:rPr>
        <w:rFonts w:ascii="Georgia" w:hAnsi="Georgia" w:hint="default"/>
      </w:rPr>
    </w:lvl>
    <w:lvl w:ilvl="7" w:tplc="6FA489E4" w:tentative="1">
      <w:start w:val="1"/>
      <w:numFmt w:val="bullet"/>
      <w:lvlText w:val="*"/>
      <w:lvlJc w:val="left"/>
      <w:pPr>
        <w:tabs>
          <w:tab w:val="num" w:pos="5760"/>
        </w:tabs>
        <w:ind w:left="5760" w:hanging="360"/>
      </w:pPr>
      <w:rPr>
        <w:rFonts w:ascii="Georgia" w:hAnsi="Georgia" w:hint="default"/>
      </w:rPr>
    </w:lvl>
    <w:lvl w:ilvl="8" w:tplc="6EB6DE8A" w:tentative="1">
      <w:start w:val="1"/>
      <w:numFmt w:val="bullet"/>
      <w:lvlText w:val="*"/>
      <w:lvlJc w:val="left"/>
      <w:pPr>
        <w:tabs>
          <w:tab w:val="num" w:pos="6480"/>
        </w:tabs>
        <w:ind w:left="6480" w:hanging="360"/>
      </w:pPr>
      <w:rPr>
        <w:rFonts w:ascii="Georgia" w:hAnsi="Georgia" w:hint="default"/>
      </w:rPr>
    </w:lvl>
  </w:abstractNum>
  <w:abstractNum w:abstractNumId="6">
    <w:nsid w:val="3E602939"/>
    <w:multiLevelType w:val="hybridMultilevel"/>
    <w:tmpl w:val="3D44C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E05A57"/>
    <w:multiLevelType w:val="multilevel"/>
    <w:tmpl w:val="2BD4E9D2"/>
    <w:lvl w:ilvl="0">
      <w:start w:val="1"/>
      <w:numFmt w:val="decimal"/>
      <w:lvlText w:val="%1."/>
      <w:lvlJc w:val="left"/>
      <w:pPr>
        <w:ind w:left="500" w:hanging="50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8">
    <w:nsid w:val="475B4280"/>
    <w:multiLevelType w:val="hybridMultilevel"/>
    <w:tmpl w:val="FA28859C"/>
    <w:lvl w:ilvl="0" w:tplc="89C269D8">
      <w:start w:val="2"/>
      <w:numFmt w:val="bullet"/>
      <w:lvlText w:val="-"/>
      <w:lvlJc w:val="left"/>
      <w:pPr>
        <w:ind w:left="1929" w:hanging="1220"/>
      </w:pPr>
      <w:rPr>
        <w:rFonts w:ascii="Times New Roman" w:eastAsiaTheme="minorEastAsia"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nsid w:val="49295DAB"/>
    <w:multiLevelType w:val="hybridMultilevel"/>
    <w:tmpl w:val="855698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FB816E6"/>
    <w:multiLevelType w:val="multilevel"/>
    <w:tmpl w:val="60C24908"/>
    <w:lvl w:ilvl="0">
      <w:start w:val="1"/>
      <w:numFmt w:val="decimal"/>
      <w:lvlText w:val="%1."/>
      <w:lvlJc w:val="left"/>
      <w:pPr>
        <w:ind w:left="480" w:hanging="48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1">
    <w:nsid w:val="502A1B37"/>
    <w:multiLevelType w:val="hybridMultilevel"/>
    <w:tmpl w:val="413AB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08519F"/>
    <w:multiLevelType w:val="hybridMultilevel"/>
    <w:tmpl w:val="231A1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811C17"/>
    <w:multiLevelType w:val="hybridMultilevel"/>
    <w:tmpl w:val="C164A7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657F10"/>
    <w:multiLevelType w:val="hybridMultilevel"/>
    <w:tmpl w:val="3D44C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2A7917"/>
    <w:multiLevelType w:val="hybridMultilevel"/>
    <w:tmpl w:val="6F2EACD6"/>
    <w:lvl w:ilvl="0" w:tplc="38626E92">
      <w:start w:val="1"/>
      <w:numFmt w:val="decimal"/>
      <w:lvlText w:val="%1."/>
      <w:lvlJc w:val="left"/>
      <w:pPr>
        <w:tabs>
          <w:tab w:val="num" w:pos="720"/>
        </w:tabs>
        <w:ind w:left="720" w:hanging="360"/>
      </w:pPr>
    </w:lvl>
    <w:lvl w:ilvl="1" w:tplc="441AE4B2" w:tentative="1">
      <w:start w:val="1"/>
      <w:numFmt w:val="decimal"/>
      <w:lvlText w:val="%2."/>
      <w:lvlJc w:val="left"/>
      <w:pPr>
        <w:tabs>
          <w:tab w:val="num" w:pos="1440"/>
        </w:tabs>
        <w:ind w:left="1440" w:hanging="360"/>
      </w:pPr>
    </w:lvl>
    <w:lvl w:ilvl="2" w:tplc="21040284" w:tentative="1">
      <w:start w:val="1"/>
      <w:numFmt w:val="decimal"/>
      <w:lvlText w:val="%3."/>
      <w:lvlJc w:val="left"/>
      <w:pPr>
        <w:tabs>
          <w:tab w:val="num" w:pos="2160"/>
        </w:tabs>
        <w:ind w:left="2160" w:hanging="360"/>
      </w:pPr>
    </w:lvl>
    <w:lvl w:ilvl="3" w:tplc="CA48C264" w:tentative="1">
      <w:start w:val="1"/>
      <w:numFmt w:val="decimal"/>
      <w:lvlText w:val="%4."/>
      <w:lvlJc w:val="left"/>
      <w:pPr>
        <w:tabs>
          <w:tab w:val="num" w:pos="2880"/>
        </w:tabs>
        <w:ind w:left="2880" w:hanging="360"/>
      </w:pPr>
    </w:lvl>
    <w:lvl w:ilvl="4" w:tplc="EBF6C750" w:tentative="1">
      <w:start w:val="1"/>
      <w:numFmt w:val="decimal"/>
      <w:lvlText w:val="%5."/>
      <w:lvlJc w:val="left"/>
      <w:pPr>
        <w:tabs>
          <w:tab w:val="num" w:pos="3600"/>
        </w:tabs>
        <w:ind w:left="3600" w:hanging="360"/>
      </w:pPr>
    </w:lvl>
    <w:lvl w:ilvl="5" w:tplc="FD86BEEA" w:tentative="1">
      <w:start w:val="1"/>
      <w:numFmt w:val="decimal"/>
      <w:lvlText w:val="%6."/>
      <w:lvlJc w:val="left"/>
      <w:pPr>
        <w:tabs>
          <w:tab w:val="num" w:pos="4320"/>
        </w:tabs>
        <w:ind w:left="4320" w:hanging="360"/>
      </w:pPr>
    </w:lvl>
    <w:lvl w:ilvl="6" w:tplc="8B0A88B6" w:tentative="1">
      <w:start w:val="1"/>
      <w:numFmt w:val="decimal"/>
      <w:lvlText w:val="%7."/>
      <w:lvlJc w:val="left"/>
      <w:pPr>
        <w:tabs>
          <w:tab w:val="num" w:pos="5040"/>
        </w:tabs>
        <w:ind w:left="5040" w:hanging="360"/>
      </w:pPr>
    </w:lvl>
    <w:lvl w:ilvl="7" w:tplc="1E70F478" w:tentative="1">
      <w:start w:val="1"/>
      <w:numFmt w:val="decimal"/>
      <w:lvlText w:val="%8."/>
      <w:lvlJc w:val="left"/>
      <w:pPr>
        <w:tabs>
          <w:tab w:val="num" w:pos="5760"/>
        </w:tabs>
        <w:ind w:left="5760" w:hanging="360"/>
      </w:pPr>
    </w:lvl>
    <w:lvl w:ilvl="8" w:tplc="66EA86DA" w:tentative="1">
      <w:start w:val="1"/>
      <w:numFmt w:val="decimal"/>
      <w:lvlText w:val="%9."/>
      <w:lvlJc w:val="left"/>
      <w:pPr>
        <w:tabs>
          <w:tab w:val="num" w:pos="6480"/>
        </w:tabs>
        <w:ind w:left="6480" w:hanging="360"/>
      </w:pPr>
    </w:lvl>
  </w:abstractNum>
  <w:num w:numId="1">
    <w:abstractNumId w:val="6"/>
  </w:num>
  <w:num w:numId="2">
    <w:abstractNumId w:val="1"/>
  </w:num>
  <w:num w:numId="3">
    <w:abstractNumId w:val="2"/>
  </w:num>
  <w:num w:numId="4">
    <w:abstractNumId w:val="14"/>
  </w:num>
  <w:num w:numId="5">
    <w:abstractNumId w:val="7"/>
  </w:num>
  <w:num w:numId="6">
    <w:abstractNumId w:val="12"/>
  </w:num>
  <w:num w:numId="7">
    <w:abstractNumId w:val="13"/>
  </w:num>
  <w:num w:numId="8">
    <w:abstractNumId w:val="3"/>
  </w:num>
  <w:num w:numId="9">
    <w:abstractNumId w:val="11"/>
  </w:num>
  <w:num w:numId="10">
    <w:abstractNumId w:val="4"/>
  </w:num>
  <w:num w:numId="11">
    <w:abstractNumId w:val="9"/>
  </w:num>
  <w:num w:numId="12">
    <w:abstractNumId w:val="8"/>
  </w:num>
  <w:num w:numId="13">
    <w:abstractNumId w:val="0"/>
  </w:num>
  <w:num w:numId="14">
    <w:abstractNumId w:val="10"/>
  </w:num>
  <w:num w:numId="15">
    <w:abstractNumId w:val="1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886"/>
    <w:rsid w:val="000025A6"/>
    <w:rsid w:val="00006E0C"/>
    <w:rsid w:val="00007126"/>
    <w:rsid w:val="00012CF4"/>
    <w:rsid w:val="00015D8E"/>
    <w:rsid w:val="00017B35"/>
    <w:rsid w:val="00017F30"/>
    <w:rsid w:val="00023623"/>
    <w:rsid w:val="00025B7A"/>
    <w:rsid w:val="000260A2"/>
    <w:rsid w:val="0003175D"/>
    <w:rsid w:val="000328CE"/>
    <w:rsid w:val="00032A3F"/>
    <w:rsid w:val="00035609"/>
    <w:rsid w:val="00036886"/>
    <w:rsid w:val="0004145F"/>
    <w:rsid w:val="00042C3F"/>
    <w:rsid w:val="00043357"/>
    <w:rsid w:val="000450C3"/>
    <w:rsid w:val="00051035"/>
    <w:rsid w:val="000549C3"/>
    <w:rsid w:val="00057A4F"/>
    <w:rsid w:val="000621CA"/>
    <w:rsid w:val="000633F1"/>
    <w:rsid w:val="00065B26"/>
    <w:rsid w:val="00067BEA"/>
    <w:rsid w:val="00071B74"/>
    <w:rsid w:val="000745EC"/>
    <w:rsid w:val="0007670F"/>
    <w:rsid w:val="00076B27"/>
    <w:rsid w:val="00083545"/>
    <w:rsid w:val="000835F5"/>
    <w:rsid w:val="00091038"/>
    <w:rsid w:val="0009753C"/>
    <w:rsid w:val="000A22F7"/>
    <w:rsid w:val="000A2B90"/>
    <w:rsid w:val="000A5A36"/>
    <w:rsid w:val="000A69D9"/>
    <w:rsid w:val="000B3F00"/>
    <w:rsid w:val="000B7209"/>
    <w:rsid w:val="000C0DE7"/>
    <w:rsid w:val="000C1920"/>
    <w:rsid w:val="000C72DC"/>
    <w:rsid w:val="000D1A00"/>
    <w:rsid w:val="000D4079"/>
    <w:rsid w:val="000D4A23"/>
    <w:rsid w:val="000D4BB0"/>
    <w:rsid w:val="000E283C"/>
    <w:rsid w:val="000E2E68"/>
    <w:rsid w:val="000E6DCC"/>
    <w:rsid w:val="000F01C3"/>
    <w:rsid w:val="000F3690"/>
    <w:rsid w:val="000F5D9C"/>
    <w:rsid w:val="000F72C5"/>
    <w:rsid w:val="00100909"/>
    <w:rsid w:val="001035B9"/>
    <w:rsid w:val="00103B9B"/>
    <w:rsid w:val="0010506B"/>
    <w:rsid w:val="0011010E"/>
    <w:rsid w:val="0013329D"/>
    <w:rsid w:val="00136C2F"/>
    <w:rsid w:val="001404C6"/>
    <w:rsid w:val="00140560"/>
    <w:rsid w:val="00140CCC"/>
    <w:rsid w:val="00147415"/>
    <w:rsid w:val="0015236A"/>
    <w:rsid w:val="00154B64"/>
    <w:rsid w:val="001553B3"/>
    <w:rsid w:val="00156F45"/>
    <w:rsid w:val="00171217"/>
    <w:rsid w:val="00175E98"/>
    <w:rsid w:val="00184090"/>
    <w:rsid w:val="00191F3E"/>
    <w:rsid w:val="0019237A"/>
    <w:rsid w:val="001A0181"/>
    <w:rsid w:val="001A031D"/>
    <w:rsid w:val="001A271C"/>
    <w:rsid w:val="001B429A"/>
    <w:rsid w:val="001B5552"/>
    <w:rsid w:val="001C23AB"/>
    <w:rsid w:val="001C7CEB"/>
    <w:rsid w:val="001D60BB"/>
    <w:rsid w:val="001E2B99"/>
    <w:rsid w:val="001F3FE9"/>
    <w:rsid w:val="001F5542"/>
    <w:rsid w:val="001F6FE3"/>
    <w:rsid w:val="0020410B"/>
    <w:rsid w:val="00206A21"/>
    <w:rsid w:val="00212AD2"/>
    <w:rsid w:val="00213923"/>
    <w:rsid w:val="002173C3"/>
    <w:rsid w:val="00217868"/>
    <w:rsid w:val="00217B59"/>
    <w:rsid w:val="00221877"/>
    <w:rsid w:val="00223D15"/>
    <w:rsid w:val="00225D50"/>
    <w:rsid w:val="00227536"/>
    <w:rsid w:val="00230B68"/>
    <w:rsid w:val="00233EAE"/>
    <w:rsid w:val="0023401D"/>
    <w:rsid w:val="0024132B"/>
    <w:rsid w:val="00247F4A"/>
    <w:rsid w:val="00263E19"/>
    <w:rsid w:val="00270417"/>
    <w:rsid w:val="00272BFC"/>
    <w:rsid w:val="00272E33"/>
    <w:rsid w:val="00272F89"/>
    <w:rsid w:val="00273198"/>
    <w:rsid w:val="00276455"/>
    <w:rsid w:val="00280FF5"/>
    <w:rsid w:val="00284CA7"/>
    <w:rsid w:val="002936D5"/>
    <w:rsid w:val="002963D7"/>
    <w:rsid w:val="002A5A83"/>
    <w:rsid w:val="002B7147"/>
    <w:rsid w:val="002C2EA8"/>
    <w:rsid w:val="002C5859"/>
    <w:rsid w:val="002C60B4"/>
    <w:rsid w:val="002C71FB"/>
    <w:rsid w:val="002D2A77"/>
    <w:rsid w:val="002D5D22"/>
    <w:rsid w:val="002E0DA9"/>
    <w:rsid w:val="002F53C3"/>
    <w:rsid w:val="00300187"/>
    <w:rsid w:val="00302C7B"/>
    <w:rsid w:val="00303028"/>
    <w:rsid w:val="003055BE"/>
    <w:rsid w:val="00305848"/>
    <w:rsid w:val="0032030D"/>
    <w:rsid w:val="003220A7"/>
    <w:rsid w:val="00323B35"/>
    <w:rsid w:val="00323B48"/>
    <w:rsid w:val="00330D21"/>
    <w:rsid w:val="00333F35"/>
    <w:rsid w:val="0034122F"/>
    <w:rsid w:val="00351BDA"/>
    <w:rsid w:val="00352F60"/>
    <w:rsid w:val="003563D5"/>
    <w:rsid w:val="003652AA"/>
    <w:rsid w:val="0038585A"/>
    <w:rsid w:val="00385D45"/>
    <w:rsid w:val="00386108"/>
    <w:rsid w:val="0038749B"/>
    <w:rsid w:val="00390B48"/>
    <w:rsid w:val="003927B5"/>
    <w:rsid w:val="0039513C"/>
    <w:rsid w:val="0039651F"/>
    <w:rsid w:val="00397896"/>
    <w:rsid w:val="003B324D"/>
    <w:rsid w:val="003B5DDB"/>
    <w:rsid w:val="003C09DC"/>
    <w:rsid w:val="003C3CD3"/>
    <w:rsid w:val="003C4D02"/>
    <w:rsid w:val="003C4F31"/>
    <w:rsid w:val="003D1EE3"/>
    <w:rsid w:val="003D3B52"/>
    <w:rsid w:val="003F24F0"/>
    <w:rsid w:val="003F269B"/>
    <w:rsid w:val="00402A67"/>
    <w:rsid w:val="0040438A"/>
    <w:rsid w:val="00410490"/>
    <w:rsid w:val="004108C1"/>
    <w:rsid w:val="00410B9C"/>
    <w:rsid w:val="00414DE5"/>
    <w:rsid w:val="00414FC6"/>
    <w:rsid w:val="00416BE8"/>
    <w:rsid w:val="00434786"/>
    <w:rsid w:val="00436E2D"/>
    <w:rsid w:val="004418AD"/>
    <w:rsid w:val="004475C3"/>
    <w:rsid w:val="004477E7"/>
    <w:rsid w:val="00451237"/>
    <w:rsid w:val="004519C8"/>
    <w:rsid w:val="004560B3"/>
    <w:rsid w:val="00457282"/>
    <w:rsid w:val="004753CA"/>
    <w:rsid w:val="004755C4"/>
    <w:rsid w:val="00480554"/>
    <w:rsid w:val="00490EF9"/>
    <w:rsid w:val="004A143C"/>
    <w:rsid w:val="004A1E0F"/>
    <w:rsid w:val="004A407D"/>
    <w:rsid w:val="004A5A74"/>
    <w:rsid w:val="004B0A08"/>
    <w:rsid w:val="004B35FC"/>
    <w:rsid w:val="004B5D9A"/>
    <w:rsid w:val="004B7627"/>
    <w:rsid w:val="004B7EFA"/>
    <w:rsid w:val="004C0BF7"/>
    <w:rsid w:val="004C4697"/>
    <w:rsid w:val="004C5282"/>
    <w:rsid w:val="004C7D8C"/>
    <w:rsid w:val="004D11C1"/>
    <w:rsid w:val="004D1ACF"/>
    <w:rsid w:val="004D2DFC"/>
    <w:rsid w:val="004D7118"/>
    <w:rsid w:val="004E16C3"/>
    <w:rsid w:val="004E3924"/>
    <w:rsid w:val="004F173E"/>
    <w:rsid w:val="004F1AE8"/>
    <w:rsid w:val="005026DA"/>
    <w:rsid w:val="00510FB8"/>
    <w:rsid w:val="00513638"/>
    <w:rsid w:val="005211C8"/>
    <w:rsid w:val="005220C1"/>
    <w:rsid w:val="005425BB"/>
    <w:rsid w:val="00551C4B"/>
    <w:rsid w:val="00553CC5"/>
    <w:rsid w:val="00554F40"/>
    <w:rsid w:val="005567F0"/>
    <w:rsid w:val="005638C5"/>
    <w:rsid w:val="0056554F"/>
    <w:rsid w:val="0056686F"/>
    <w:rsid w:val="0057346F"/>
    <w:rsid w:val="00576779"/>
    <w:rsid w:val="00576987"/>
    <w:rsid w:val="0058513A"/>
    <w:rsid w:val="00592125"/>
    <w:rsid w:val="0059291A"/>
    <w:rsid w:val="005937CF"/>
    <w:rsid w:val="005A09B2"/>
    <w:rsid w:val="005A2194"/>
    <w:rsid w:val="005A751E"/>
    <w:rsid w:val="005B0F9E"/>
    <w:rsid w:val="005B2BF5"/>
    <w:rsid w:val="005D27E1"/>
    <w:rsid w:val="005D79EA"/>
    <w:rsid w:val="005F11A2"/>
    <w:rsid w:val="005F4C63"/>
    <w:rsid w:val="005F512B"/>
    <w:rsid w:val="00600DCC"/>
    <w:rsid w:val="00602662"/>
    <w:rsid w:val="00604667"/>
    <w:rsid w:val="00605226"/>
    <w:rsid w:val="00610DD7"/>
    <w:rsid w:val="00616265"/>
    <w:rsid w:val="006344B5"/>
    <w:rsid w:val="00641602"/>
    <w:rsid w:val="00650350"/>
    <w:rsid w:val="0065637C"/>
    <w:rsid w:val="00656666"/>
    <w:rsid w:val="00660617"/>
    <w:rsid w:val="0066263C"/>
    <w:rsid w:val="00664C91"/>
    <w:rsid w:val="006655A3"/>
    <w:rsid w:val="00671DA9"/>
    <w:rsid w:val="0067456E"/>
    <w:rsid w:val="00676C81"/>
    <w:rsid w:val="00681608"/>
    <w:rsid w:val="006901F9"/>
    <w:rsid w:val="00693254"/>
    <w:rsid w:val="00696100"/>
    <w:rsid w:val="006966E8"/>
    <w:rsid w:val="006A0671"/>
    <w:rsid w:val="006A4AEE"/>
    <w:rsid w:val="006B593D"/>
    <w:rsid w:val="006B6684"/>
    <w:rsid w:val="006B72A6"/>
    <w:rsid w:val="006C101A"/>
    <w:rsid w:val="006C3977"/>
    <w:rsid w:val="006C56EB"/>
    <w:rsid w:val="006D064D"/>
    <w:rsid w:val="006D3904"/>
    <w:rsid w:val="006E1B5D"/>
    <w:rsid w:val="006F0AF0"/>
    <w:rsid w:val="006F61EC"/>
    <w:rsid w:val="00700F82"/>
    <w:rsid w:val="00702B4D"/>
    <w:rsid w:val="00712444"/>
    <w:rsid w:val="00724F8D"/>
    <w:rsid w:val="00727E76"/>
    <w:rsid w:val="0073269E"/>
    <w:rsid w:val="00735576"/>
    <w:rsid w:val="0074482C"/>
    <w:rsid w:val="0074619A"/>
    <w:rsid w:val="0075277E"/>
    <w:rsid w:val="0075692A"/>
    <w:rsid w:val="0076037C"/>
    <w:rsid w:val="007611FB"/>
    <w:rsid w:val="00763820"/>
    <w:rsid w:val="0076550B"/>
    <w:rsid w:val="00772305"/>
    <w:rsid w:val="00775E04"/>
    <w:rsid w:val="0078472C"/>
    <w:rsid w:val="00787E77"/>
    <w:rsid w:val="007A3B96"/>
    <w:rsid w:val="007B0E8E"/>
    <w:rsid w:val="007B1AFC"/>
    <w:rsid w:val="007B60AA"/>
    <w:rsid w:val="007D3BAF"/>
    <w:rsid w:val="007D7A40"/>
    <w:rsid w:val="007E1D8F"/>
    <w:rsid w:val="007E53BD"/>
    <w:rsid w:val="007E6EA6"/>
    <w:rsid w:val="007F7CF9"/>
    <w:rsid w:val="00805721"/>
    <w:rsid w:val="00813010"/>
    <w:rsid w:val="00815387"/>
    <w:rsid w:val="00823A1A"/>
    <w:rsid w:val="008259C6"/>
    <w:rsid w:val="00825F91"/>
    <w:rsid w:val="0083173B"/>
    <w:rsid w:val="008318AE"/>
    <w:rsid w:val="0083633C"/>
    <w:rsid w:val="00836B8E"/>
    <w:rsid w:val="008468D6"/>
    <w:rsid w:val="00846A85"/>
    <w:rsid w:val="00850BAB"/>
    <w:rsid w:val="00850FD9"/>
    <w:rsid w:val="00856D7B"/>
    <w:rsid w:val="00860755"/>
    <w:rsid w:val="00867557"/>
    <w:rsid w:val="0087033A"/>
    <w:rsid w:val="00875286"/>
    <w:rsid w:val="00877057"/>
    <w:rsid w:val="00880203"/>
    <w:rsid w:val="00881B17"/>
    <w:rsid w:val="00881CB9"/>
    <w:rsid w:val="0089565A"/>
    <w:rsid w:val="008965B0"/>
    <w:rsid w:val="008A0C7C"/>
    <w:rsid w:val="008B1EAB"/>
    <w:rsid w:val="008D03E2"/>
    <w:rsid w:val="008D2A48"/>
    <w:rsid w:val="008E1B98"/>
    <w:rsid w:val="008E210C"/>
    <w:rsid w:val="008E254D"/>
    <w:rsid w:val="008F227B"/>
    <w:rsid w:val="008F3CAC"/>
    <w:rsid w:val="008F4A06"/>
    <w:rsid w:val="009017D3"/>
    <w:rsid w:val="009061B2"/>
    <w:rsid w:val="00910A2C"/>
    <w:rsid w:val="00910DB7"/>
    <w:rsid w:val="009132D7"/>
    <w:rsid w:val="00915553"/>
    <w:rsid w:val="00921490"/>
    <w:rsid w:val="00921D03"/>
    <w:rsid w:val="00922605"/>
    <w:rsid w:val="00922820"/>
    <w:rsid w:val="00944BF7"/>
    <w:rsid w:val="00946C59"/>
    <w:rsid w:val="0095103A"/>
    <w:rsid w:val="00957737"/>
    <w:rsid w:val="009675B7"/>
    <w:rsid w:val="00977780"/>
    <w:rsid w:val="0098415C"/>
    <w:rsid w:val="00984861"/>
    <w:rsid w:val="00984936"/>
    <w:rsid w:val="009907FC"/>
    <w:rsid w:val="009A0821"/>
    <w:rsid w:val="009A2061"/>
    <w:rsid w:val="009B0055"/>
    <w:rsid w:val="009B4611"/>
    <w:rsid w:val="009B6904"/>
    <w:rsid w:val="009C5A95"/>
    <w:rsid w:val="009D60F6"/>
    <w:rsid w:val="009D79F2"/>
    <w:rsid w:val="009E579D"/>
    <w:rsid w:val="009E6AC7"/>
    <w:rsid w:val="00A01042"/>
    <w:rsid w:val="00A018DC"/>
    <w:rsid w:val="00A06F4C"/>
    <w:rsid w:val="00A07212"/>
    <w:rsid w:val="00A261E0"/>
    <w:rsid w:val="00A3799D"/>
    <w:rsid w:val="00A42213"/>
    <w:rsid w:val="00A424AB"/>
    <w:rsid w:val="00A43092"/>
    <w:rsid w:val="00A43C95"/>
    <w:rsid w:val="00A4521D"/>
    <w:rsid w:val="00A47E51"/>
    <w:rsid w:val="00A5048E"/>
    <w:rsid w:val="00A52938"/>
    <w:rsid w:val="00A60413"/>
    <w:rsid w:val="00A60868"/>
    <w:rsid w:val="00A62A83"/>
    <w:rsid w:val="00A62AD6"/>
    <w:rsid w:val="00A7124D"/>
    <w:rsid w:val="00A80E15"/>
    <w:rsid w:val="00A82EC1"/>
    <w:rsid w:val="00A83807"/>
    <w:rsid w:val="00A90069"/>
    <w:rsid w:val="00AA7AE3"/>
    <w:rsid w:val="00AB1741"/>
    <w:rsid w:val="00AB2490"/>
    <w:rsid w:val="00AC2292"/>
    <w:rsid w:val="00AC5843"/>
    <w:rsid w:val="00AD5C12"/>
    <w:rsid w:val="00AE258C"/>
    <w:rsid w:val="00AE5AB3"/>
    <w:rsid w:val="00AF3AC8"/>
    <w:rsid w:val="00AF4491"/>
    <w:rsid w:val="00AF52B1"/>
    <w:rsid w:val="00AF54E5"/>
    <w:rsid w:val="00AF6A65"/>
    <w:rsid w:val="00AF6C4A"/>
    <w:rsid w:val="00B01288"/>
    <w:rsid w:val="00B02989"/>
    <w:rsid w:val="00B067C2"/>
    <w:rsid w:val="00B174DB"/>
    <w:rsid w:val="00B2358E"/>
    <w:rsid w:val="00B24C20"/>
    <w:rsid w:val="00B2684E"/>
    <w:rsid w:val="00B26AA6"/>
    <w:rsid w:val="00B3476F"/>
    <w:rsid w:val="00B35C70"/>
    <w:rsid w:val="00B36E4B"/>
    <w:rsid w:val="00B42C39"/>
    <w:rsid w:val="00B52976"/>
    <w:rsid w:val="00B53AD1"/>
    <w:rsid w:val="00B53F5C"/>
    <w:rsid w:val="00B60AD6"/>
    <w:rsid w:val="00B63D6B"/>
    <w:rsid w:val="00B71C9B"/>
    <w:rsid w:val="00B80498"/>
    <w:rsid w:val="00B810AB"/>
    <w:rsid w:val="00B8183C"/>
    <w:rsid w:val="00B82F38"/>
    <w:rsid w:val="00B83EAE"/>
    <w:rsid w:val="00B90A62"/>
    <w:rsid w:val="00B9333A"/>
    <w:rsid w:val="00B95BF3"/>
    <w:rsid w:val="00BA3312"/>
    <w:rsid w:val="00BA36FC"/>
    <w:rsid w:val="00BA6251"/>
    <w:rsid w:val="00BB2556"/>
    <w:rsid w:val="00BB3CB5"/>
    <w:rsid w:val="00BB49D6"/>
    <w:rsid w:val="00BC63C4"/>
    <w:rsid w:val="00BD6590"/>
    <w:rsid w:val="00BD712B"/>
    <w:rsid w:val="00BD72F5"/>
    <w:rsid w:val="00BD7765"/>
    <w:rsid w:val="00BE2D89"/>
    <w:rsid w:val="00BF0784"/>
    <w:rsid w:val="00BF2901"/>
    <w:rsid w:val="00C26CE3"/>
    <w:rsid w:val="00C274E1"/>
    <w:rsid w:val="00C326FD"/>
    <w:rsid w:val="00C36194"/>
    <w:rsid w:val="00C41EEC"/>
    <w:rsid w:val="00C41FF5"/>
    <w:rsid w:val="00C452D0"/>
    <w:rsid w:val="00C51DCD"/>
    <w:rsid w:val="00C57555"/>
    <w:rsid w:val="00C628F1"/>
    <w:rsid w:val="00C631BB"/>
    <w:rsid w:val="00C6465E"/>
    <w:rsid w:val="00C71503"/>
    <w:rsid w:val="00C72FFF"/>
    <w:rsid w:val="00C82538"/>
    <w:rsid w:val="00C834C1"/>
    <w:rsid w:val="00C958C3"/>
    <w:rsid w:val="00CC57CC"/>
    <w:rsid w:val="00CC7E17"/>
    <w:rsid w:val="00CD77FA"/>
    <w:rsid w:val="00CE16AA"/>
    <w:rsid w:val="00CE2011"/>
    <w:rsid w:val="00CE6560"/>
    <w:rsid w:val="00CF307D"/>
    <w:rsid w:val="00CF5960"/>
    <w:rsid w:val="00CF76B9"/>
    <w:rsid w:val="00D038AE"/>
    <w:rsid w:val="00D03CD9"/>
    <w:rsid w:val="00D078AC"/>
    <w:rsid w:val="00D11CB4"/>
    <w:rsid w:val="00D127C7"/>
    <w:rsid w:val="00D13348"/>
    <w:rsid w:val="00D14316"/>
    <w:rsid w:val="00D16EC4"/>
    <w:rsid w:val="00D264D5"/>
    <w:rsid w:val="00D26CB0"/>
    <w:rsid w:val="00D3400C"/>
    <w:rsid w:val="00D4308A"/>
    <w:rsid w:val="00D470DF"/>
    <w:rsid w:val="00D47B35"/>
    <w:rsid w:val="00D60BBC"/>
    <w:rsid w:val="00D60D2A"/>
    <w:rsid w:val="00D6114C"/>
    <w:rsid w:val="00D63BDC"/>
    <w:rsid w:val="00D75B04"/>
    <w:rsid w:val="00D813ED"/>
    <w:rsid w:val="00D93C77"/>
    <w:rsid w:val="00D94A39"/>
    <w:rsid w:val="00D9784C"/>
    <w:rsid w:val="00DA007F"/>
    <w:rsid w:val="00DA0F54"/>
    <w:rsid w:val="00DA4924"/>
    <w:rsid w:val="00DA4E1B"/>
    <w:rsid w:val="00DA7866"/>
    <w:rsid w:val="00DB6584"/>
    <w:rsid w:val="00DC276D"/>
    <w:rsid w:val="00DD43B9"/>
    <w:rsid w:val="00DD4D56"/>
    <w:rsid w:val="00DE00F6"/>
    <w:rsid w:val="00DE033A"/>
    <w:rsid w:val="00DE0E0F"/>
    <w:rsid w:val="00DE445B"/>
    <w:rsid w:val="00DE71DF"/>
    <w:rsid w:val="00E02184"/>
    <w:rsid w:val="00E0321A"/>
    <w:rsid w:val="00E05EE7"/>
    <w:rsid w:val="00E070F7"/>
    <w:rsid w:val="00E11BDF"/>
    <w:rsid w:val="00E177E5"/>
    <w:rsid w:val="00E24068"/>
    <w:rsid w:val="00E2628B"/>
    <w:rsid w:val="00E27233"/>
    <w:rsid w:val="00E3242C"/>
    <w:rsid w:val="00E34C34"/>
    <w:rsid w:val="00E46B5B"/>
    <w:rsid w:val="00E47E2F"/>
    <w:rsid w:val="00E5497B"/>
    <w:rsid w:val="00E5795C"/>
    <w:rsid w:val="00E925F7"/>
    <w:rsid w:val="00E944F8"/>
    <w:rsid w:val="00E95916"/>
    <w:rsid w:val="00EA7F9E"/>
    <w:rsid w:val="00EB0620"/>
    <w:rsid w:val="00EB1FB9"/>
    <w:rsid w:val="00EB384A"/>
    <w:rsid w:val="00EB4A7F"/>
    <w:rsid w:val="00EC2504"/>
    <w:rsid w:val="00EC4975"/>
    <w:rsid w:val="00EC53D5"/>
    <w:rsid w:val="00ED0E84"/>
    <w:rsid w:val="00ED1D57"/>
    <w:rsid w:val="00ED4FB7"/>
    <w:rsid w:val="00EE79CB"/>
    <w:rsid w:val="00EE7B11"/>
    <w:rsid w:val="00EF3822"/>
    <w:rsid w:val="00EF3BD3"/>
    <w:rsid w:val="00EF64CA"/>
    <w:rsid w:val="00F01D3E"/>
    <w:rsid w:val="00F067FC"/>
    <w:rsid w:val="00F16664"/>
    <w:rsid w:val="00F207FE"/>
    <w:rsid w:val="00F22906"/>
    <w:rsid w:val="00F2476E"/>
    <w:rsid w:val="00F308D8"/>
    <w:rsid w:val="00F32A39"/>
    <w:rsid w:val="00F339CF"/>
    <w:rsid w:val="00F367D6"/>
    <w:rsid w:val="00F40DE1"/>
    <w:rsid w:val="00F4129C"/>
    <w:rsid w:val="00F41CDC"/>
    <w:rsid w:val="00F45422"/>
    <w:rsid w:val="00F47E2D"/>
    <w:rsid w:val="00F50198"/>
    <w:rsid w:val="00F5287B"/>
    <w:rsid w:val="00F544E5"/>
    <w:rsid w:val="00F61817"/>
    <w:rsid w:val="00F64EC8"/>
    <w:rsid w:val="00F670E4"/>
    <w:rsid w:val="00F70DDF"/>
    <w:rsid w:val="00F735AD"/>
    <w:rsid w:val="00F808E2"/>
    <w:rsid w:val="00F80FCB"/>
    <w:rsid w:val="00F85B03"/>
    <w:rsid w:val="00F85DF6"/>
    <w:rsid w:val="00F87D70"/>
    <w:rsid w:val="00F91214"/>
    <w:rsid w:val="00F94EE6"/>
    <w:rsid w:val="00FA1C3B"/>
    <w:rsid w:val="00FA47EB"/>
    <w:rsid w:val="00FB3DBE"/>
    <w:rsid w:val="00FB54FC"/>
    <w:rsid w:val="00FC1DA8"/>
    <w:rsid w:val="00FC3A14"/>
    <w:rsid w:val="00FC4888"/>
    <w:rsid w:val="00FC73F0"/>
    <w:rsid w:val="00FC7966"/>
    <w:rsid w:val="00FD30B0"/>
    <w:rsid w:val="00FD4830"/>
    <w:rsid w:val="00FD4A35"/>
    <w:rsid w:val="00FE257A"/>
    <w:rsid w:val="00FE6A35"/>
    <w:rsid w:val="00FF1295"/>
    <w:rsid w:val="00FF241E"/>
    <w:rsid w:val="00FF2F3A"/>
    <w:rsid w:val="00FF3A42"/>
    <w:rsid w:val="00FF4DD5"/>
    <w:rsid w:val="00FF4F11"/>
    <w:rsid w:val="00FF5D35"/>
    <w:rsid w:val="00FF6695"/>
    <w:rsid w:val="00FF6C2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1B2FB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346F"/>
    <w:pPr>
      <w:ind w:left="720"/>
      <w:contextualSpacing/>
    </w:pPr>
  </w:style>
  <w:style w:type="table" w:styleId="a4">
    <w:name w:val="Table Grid"/>
    <w:basedOn w:val="a1"/>
    <w:uiPriority w:val="59"/>
    <w:rsid w:val="004A1E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4A1E0F"/>
    <w:pPr>
      <w:spacing w:before="100" w:beforeAutospacing="1" w:after="100" w:afterAutospacing="1"/>
    </w:pPr>
    <w:rPr>
      <w:rFonts w:ascii="Times" w:hAnsi="Times" w:cs="Times New Roman"/>
      <w:sz w:val="20"/>
      <w:szCs w:val="20"/>
    </w:rPr>
  </w:style>
  <w:style w:type="paragraph" w:styleId="a6">
    <w:name w:val="footer"/>
    <w:basedOn w:val="a"/>
    <w:link w:val="a7"/>
    <w:uiPriority w:val="99"/>
    <w:unhideWhenUsed/>
    <w:rsid w:val="00610DD7"/>
    <w:pPr>
      <w:tabs>
        <w:tab w:val="center" w:pos="4677"/>
        <w:tab w:val="right" w:pos="9355"/>
      </w:tabs>
    </w:pPr>
  </w:style>
  <w:style w:type="character" w:customStyle="1" w:styleId="a7">
    <w:name w:val="Нижний колонтитул Знак"/>
    <w:basedOn w:val="a0"/>
    <w:link w:val="a6"/>
    <w:uiPriority w:val="99"/>
    <w:rsid w:val="00610DD7"/>
  </w:style>
  <w:style w:type="character" w:styleId="a8">
    <w:name w:val="page number"/>
    <w:basedOn w:val="a0"/>
    <w:uiPriority w:val="99"/>
    <w:semiHidden/>
    <w:unhideWhenUsed/>
    <w:rsid w:val="00610DD7"/>
  </w:style>
  <w:style w:type="character" w:customStyle="1" w:styleId="apple-style-span">
    <w:name w:val="apple-style-span"/>
    <w:uiPriority w:val="99"/>
    <w:rsid w:val="00D127C7"/>
  </w:style>
  <w:style w:type="paragraph" w:styleId="a9">
    <w:name w:val="Balloon Text"/>
    <w:basedOn w:val="a"/>
    <w:link w:val="aa"/>
    <w:uiPriority w:val="99"/>
    <w:semiHidden/>
    <w:unhideWhenUsed/>
    <w:rsid w:val="00DA7866"/>
    <w:rPr>
      <w:rFonts w:ascii="Lucida Grande CY" w:hAnsi="Lucida Grande CY" w:cs="Lucida Grande CY"/>
      <w:sz w:val="18"/>
      <w:szCs w:val="18"/>
    </w:rPr>
  </w:style>
  <w:style w:type="character" w:customStyle="1" w:styleId="aa">
    <w:name w:val="Текст выноски Знак"/>
    <w:basedOn w:val="a0"/>
    <w:link w:val="a9"/>
    <w:uiPriority w:val="99"/>
    <w:semiHidden/>
    <w:rsid w:val="00DA7866"/>
    <w:rPr>
      <w:rFonts w:ascii="Lucida Grande CY" w:hAnsi="Lucida Grande CY" w:cs="Lucida Grande CY"/>
      <w:sz w:val="18"/>
      <w:szCs w:val="18"/>
    </w:rPr>
  </w:style>
  <w:style w:type="character" w:styleId="ab">
    <w:name w:val="Hyperlink"/>
    <w:uiPriority w:val="99"/>
    <w:rsid w:val="0003175D"/>
    <w:rPr>
      <w:rFonts w:cs="Times New Roman"/>
      <w:color w:val="0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346F"/>
    <w:pPr>
      <w:ind w:left="720"/>
      <w:contextualSpacing/>
    </w:pPr>
  </w:style>
  <w:style w:type="table" w:styleId="a4">
    <w:name w:val="Table Grid"/>
    <w:basedOn w:val="a1"/>
    <w:uiPriority w:val="59"/>
    <w:rsid w:val="004A1E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4A1E0F"/>
    <w:pPr>
      <w:spacing w:before="100" w:beforeAutospacing="1" w:after="100" w:afterAutospacing="1"/>
    </w:pPr>
    <w:rPr>
      <w:rFonts w:ascii="Times" w:hAnsi="Times" w:cs="Times New Roman"/>
      <w:sz w:val="20"/>
      <w:szCs w:val="20"/>
    </w:rPr>
  </w:style>
  <w:style w:type="paragraph" w:styleId="a6">
    <w:name w:val="footer"/>
    <w:basedOn w:val="a"/>
    <w:link w:val="a7"/>
    <w:uiPriority w:val="99"/>
    <w:unhideWhenUsed/>
    <w:rsid w:val="00610DD7"/>
    <w:pPr>
      <w:tabs>
        <w:tab w:val="center" w:pos="4677"/>
        <w:tab w:val="right" w:pos="9355"/>
      </w:tabs>
    </w:pPr>
  </w:style>
  <w:style w:type="character" w:customStyle="1" w:styleId="a7">
    <w:name w:val="Нижний колонтитул Знак"/>
    <w:basedOn w:val="a0"/>
    <w:link w:val="a6"/>
    <w:uiPriority w:val="99"/>
    <w:rsid w:val="00610DD7"/>
  </w:style>
  <w:style w:type="character" w:styleId="a8">
    <w:name w:val="page number"/>
    <w:basedOn w:val="a0"/>
    <w:uiPriority w:val="99"/>
    <w:semiHidden/>
    <w:unhideWhenUsed/>
    <w:rsid w:val="00610DD7"/>
  </w:style>
  <w:style w:type="character" w:customStyle="1" w:styleId="apple-style-span">
    <w:name w:val="apple-style-span"/>
    <w:uiPriority w:val="99"/>
    <w:rsid w:val="00D127C7"/>
  </w:style>
  <w:style w:type="paragraph" w:styleId="a9">
    <w:name w:val="Balloon Text"/>
    <w:basedOn w:val="a"/>
    <w:link w:val="aa"/>
    <w:uiPriority w:val="99"/>
    <w:semiHidden/>
    <w:unhideWhenUsed/>
    <w:rsid w:val="00DA7866"/>
    <w:rPr>
      <w:rFonts w:ascii="Lucida Grande CY" w:hAnsi="Lucida Grande CY" w:cs="Lucida Grande CY"/>
      <w:sz w:val="18"/>
      <w:szCs w:val="18"/>
    </w:rPr>
  </w:style>
  <w:style w:type="character" w:customStyle="1" w:styleId="aa">
    <w:name w:val="Текст выноски Знак"/>
    <w:basedOn w:val="a0"/>
    <w:link w:val="a9"/>
    <w:uiPriority w:val="99"/>
    <w:semiHidden/>
    <w:rsid w:val="00DA7866"/>
    <w:rPr>
      <w:rFonts w:ascii="Lucida Grande CY" w:hAnsi="Lucida Grande CY" w:cs="Lucida Grande CY"/>
      <w:sz w:val="18"/>
      <w:szCs w:val="18"/>
    </w:rPr>
  </w:style>
  <w:style w:type="character" w:styleId="ab">
    <w:name w:val="Hyperlink"/>
    <w:uiPriority w:val="99"/>
    <w:rsid w:val="0003175D"/>
    <w:rPr>
      <w:rFonts w:cs="Times New Roman"/>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51235">
      <w:bodyDiv w:val="1"/>
      <w:marLeft w:val="0"/>
      <w:marRight w:val="0"/>
      <w:marTop w:val="0"/>
      <w:marBottom w:val="0"/>
      <w:divBdr>
        <w:top w:val="none" w:sz="0" w:space="0" w:color="auto"/>
        <w:left w:val="none" w:sz="0" w:space="0" w:color="auto"/>
        <w:bottom w:val="none" w:sz="0" w:space="0" w:color="auto"/>
        <w:right w:val="none" w:sz="0" w:space="0" w:color="auto"/>
      </w:divBdr>
      <w:divsChild>
        <w:div w:id="418411548">
          <w:marLeft w:val="360"/>
          <w:marRight w:val="0"/>
          <w:marTop w:val="115"/>
          <w:marBottom w:val="60"/>
          <w:divBdr>
            <w:top w:val="none" w:sz="0" w:space="0" w:color="auto"/>
            <w:left w:val="none" w:sz="0" w:space="0" w:color="auto"/>
            <w:bottom w:val="none" w:sz="0" w:space="0" w:color="auto"/>
            <w:right w:val="none" w:sz="0" w:space="0" w:color="auto"/>
          </w:divBdr>
        </w:div>
      </w:divsChild>
    </w:div>
    <w:div w:id="466507915">
      <w:bodyDiv w:val="1"/>
      <w:marLeft w:val="0"/>
      <w:marRight w:val="0"/>
      <w:marTop w:val="0"/>
      <w:marBottom w:val="0"/>
      <w:divBdr>
        <w:top w:val="none" w:sz="0" w:space="0" w:color="auto"/>
        <w:left w:val="none" w:sz="0" w:space="0" w:color="auto"/>
        <w:bottom w:val="none" w:sz="0" w:space="0" w:color="auto"/>
        <w:right w:val="none" w:sz="0" w:space="0" w:color="auto"/>
      </w:divBdr>
    </w:div>
    <w:div w:id="942807865">
      <w:bodyDiv w:val="1"/>
      <w:marLeft w:val="0"/>
      <w:marRight w:val="0"/>
      <w:marTop w:val="0"/>
      <w:marBottom w:val="0"/>
      <w:divBdr>
        <w:top w:val="none" w:sz="0" w:space="0" w:color="auto"/>
        <w:left w:val="none" w:sz="0" w:space="0" w:color="auto"/>
        <w:bottom w:val="none" w:sz="0" w:space="0" w:color="auto"/>
        <w:right w:val="none" w:sz="0" w:space="0" w:color="auto"/>
      </w:divBdr>
    </w:div>
    <w:div w:id="1919706431">
      <w:bodyDiv w:val="1"/>
      <w:marLeft w:val="0"/>
      <w:marRight w:val="0"/>
      <w:marTop w:val="0"/>
      <w:marBottom w:val="0"/>
      <w:divBdr>
        <w:top w:val="none" w:sz="0" w:space="0" w:color="auto"/>
        <w:left w:val="none" w:sz="0" w:space="0" w:color="auto"/>
        <w:bottom w:val="none" w:sz="0" w:space="0" w:color="auto"/>
        <w:right w:val="none" w:sz="0" w:space="0" w:color="auto"/>
      </w:divBdr>
    </w:div>
    <w:div w:id="1944334677">
      <w:bodyDiv w:val="1"/>
      <w:marLeft w:val="0"/>
      <w:marRight w:val="0"/>
      <w:marTop w:val="0"/>
      <w:marBottom w:val="0"/>
      <w:divBdr>
        <w:top w:val="none" w:sz="0" w:space="0" w:color="auto"/>
        <w:left w:val="none" w:sz="0" w:space="0" w:color="auto"/>
        <w:bottom w:val="none" w:sz="0" w:space="0" w:color="auto"/>
        <w:right w:val="none" w:sz="0" w:space="0" w:color="auto"/>
      </w:divBdr>
    </w:div>
    <w:div w:id="1982688642">
      <w:bodyDiv w:val="1"/>
      <w:marLeft w:val="0"/>
      <w:marRight w:val="0"/>
      <w:marTop w:val="0"/>
      <w:marBottom w:val="0"/>
      <w:divBdr>
        <w:top w:val="none" w:sz="0" w:space="0" w:color="auto"/>
        <w:left w:val="none" w:sz="0" w:space="0" w:color="auto"/>
        <w:bottom w:val="none" w:sz="0" w:space="0" w:color="auto"/>
        <w:right w:val="none" w:sz="0" w:space="0" w:color="auto"/>
      </w:divBdr>
    </w:div>
    <w:div w:id="2030376770">
      <w:bodyDiv w:val="1"/>
      <w:marLeft w:val="0"/>
      <w:marRight w:val="0"/>
      <w:marTop w:val="0"/>
      <w:marBottom w:val="0"/>
      <w:divBdr>
        <w:top w:val="none" w:sz="0" w:space="0" w:color="auto"/>
        <w:left w:val="none" w:sz="0" w:space="0" w:color="auto"/>
        <w:bottom w:val="none" w:sz="0" w:space="0" w:color="auto"/>
        <w:right w:val="none" w:sz="0" w:space="0" w:color="auto"/>
      </w:divBdr>
      <w:divsChild>
        <w:div w:id="1578662946">
          <w:marLeft w:val="792"/>
          <w:marRight w:val="0"/>
          <w:marTop w:val="115"/>
          <w:marBottom w:val="60"/>
          <w:divBdr>
            <w:top w:val="none" w:sz="0" w:space="0" w:color="auto"/>
            <w:left w:val="none" w:sz="0" w:space="0" w:color="auto"/>
            <w:bottom w:val="none" w:sz="0" w:space="0" w:color="auto"/>
            <w:right w:val="none" w:sz="0" w:space="0" w:color="auto"/>
          </w:divBdr>
        </w:div>
        <w:div w:id="1049843871">
          <w:marLeft w:val="792"/>
          <w:marRight w:val="0"/>
          <w:marTop w:val="115"/>
          <w:marBottom w:val="60"/>
          <w:divBdr>
            <w:top w:val="none" w:sz="0" w:space="0" w:color="auto"/>
            <w:left w:val="none" w:sz="0" w:space="0" w:color="auto"/>
            <w:bottom w:val="none" w:sz="0" w:space="0" w:color="auto"/>
            <w:right w:val="none" w:sz="0" w:space="0" w:color="auto"/>
          </w:divBdr>
        </w:div>
        <w:div w:id="1995991000">
          <w:marLeft w:val="792"/>
          <w:marRight w:val="0"/>
          <w:marTop w:val="115"/>
          <w:marBottom w:val="6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diagramData" Target="diagrams/data1.xml"/><Relationship Id="rId16" Type="http://schemas.openxmlformats.org/officeDocument/2006/relationships/diagramLayout" Target="diagrams/layout1.xml"/><Relationship Id="rId17" Type="http://schemas.openxmlformats.org/officeDocument/2006/relationships/diagramQuickStyle" Target="diagrams/quickStyle1.xml"/><Relationship Id="rId18" Type="http://schemas.openxmlformats.org/officeDocument/2006/relationships/diagramColors" Target="diagrams/colors1.xml"/><Relationship Id="rId19" Type="http://schemas.microsoft.com/office/2007/relationships/diagramDrawing" Target="diagrams/drawing1.xml"/><Relationship Id="rId50" Type="http://schemas.openxmlformats.org/officeDocument/2006/relationships/image" Target="media/image10.png"/><Relationship Id="rId51" Type="http://schemas.openxmlformats.org/officeDocument/2006/relationships/image" Target="media/image11.png"/><Relationship Id="rId52" Type="http://schemas.openxmlformats.org/officeDocument/2006/relationships/image" Target="media/image12.png"/><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chart" Target="charts/chart5.xml"/><Relationship Id="rId41" Type="http://schemas.openxmlformats.org/officeDocument/2006/relationships/image" Target="media/image6.png"/><Relationship Id="rId42" Type="http://schemas.openxmlformats.org/officeDocument/2006/relationships/image" Target="media/image7.png"/><Relationship Id="rId43" Type="http://schemas.openxmlformats.org/officeDocument/2006/relationships/image" Target="media/image8.png"/><Relationship Id="rId44" Type="http://schemas.openxmlformats.org/officeDocument/2006/relationships/image" Target="media/image9.png"/><Relationship Id="rId45" Type="http://schemas.openxmlformats.org/officeDocument/2006/relationships/chart" Target="charts/chart6.xml"/><Relationship Id="rId46" Type="http://schemas.openxmlformats.org/officeDocument/2006/relationships/chart" Target="charts/chart7.xml"/><Relationship Id="rId47" Type="http://schemas.openxmlformats.org/officeDocument/2006/relationships/chart" Target="charts/chart8.xml"/><Relationship Id="rId48" Type="http://schemas.openxmlformats.org/officeDocument/2006/relationships/chart" Target="charts/chart9.xml"/><Relationship Id="rId49" Type="http://schemas.openxmlformats.org/officeDocument/2006/relationships/hyperlink" Target="http://dx.doi.org/10.4236/ijcm.2013.46A005"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diagramData" Target="diagrams/data4.xml"/><Relationship Id="rId31" Type="http://schemas.openxmlformats.org/officeDocument/2006/relationships/diagramLayout" Target="diagrams/layout4.xml"/><Relationship Id="rId32" Type="http://schemas.openxmlformats.org/officeDocument/2006/relationships/diagramQuickStyle" Target="diagrams/quickStyle4.xml"/><Relationship Id="rId33" Type="http://schemas.openxmlformats.org/officeDocument/2006/relationships/diagramColors" Target="diagrams/colors4.xml"/><Relationship Id="rId34" Type="http://schemas.microsoft.com/office/2007/relationships/diagramDrawing" Target="diagrams/drawing4.xml"/><Relationship Id="rId35" Type="http://schemas.openxmlformats.org/officeDocument/2006/relationships/image" Target="media/image5.jpeg"/><Relationship Id="rId36" Type="http://schemas.openxmlformats.org/officeDocument/2006/relationships/chart" Target="charts/chart1.xml"/><Relationship Id="rId37" Type="http://schemas.openxmlformats.org/officeDocument/2006/relationships/chart" Target="charts/chart2.xml"/><Relationship Id="rId38" Type="http://schemas.openxmlformats.org/officeDocument/2006/relationships/chart" Target="charts/chart3.xml"/><Relationship Id="rId39" Type="http://schemas.openxmlformats.org/officeDocument/2006/relationships/chart" Target="charts/chart4.xml"/><Relationship Id="rId20" Type="http://schemas.openxmlformats.org/officeDocument/2006/relationships/diagramData" Target="diagrams/data2.xml"/><Relationship Id="rId21" Type="http://schemas.openxmlformats.org/officeDocument/2006/relationships/diagramLayout" Target="diagrams/layout2.xml"/><Relationship Id="rId22" Type="http://schemas.openxmlformats.org/officeDocument/2006/relationships/diagramQuickStyle" Target="diagrams/quickStyle2.xml"/><Relationship Id="rId23" Type="http://schemas.openxmlformats.org/officeDocument/2006/relationships/diagramColors" Target="diagrams/colors2.xml"/><Relationship Id="rId24" Type="http://schemas.microsoft.com/office/2007/relationships/diagramDrawing" Target="diagrams/drawing2.xml"/><Relationship Id="rId25" Type="http://schemas.openxmlformats.org/officeDocument/2006/relationships/diagramData" Target="diagrams/data3.xml"/><Relationship Id="rId26" Type="http://schemas.openxmlformats.org/officeDocument/2006/relationships/diagramLayout" Target="diagrams/layout3.xml"/><Relationship Id="rId27" Type="http://schemas.openxmlformats.org/officeDocument/2006/relationships/diagramQuickStyle" Target="diagrams/quickStyle3.xml"/><Relationship Id="rId28" Type="http://schemas.openxmlformats.org/officeDocument/2006/relationships/diagramColors" Target="diagrams/colors3.xml"/><Relationship Id="rId29" Type="http://schemas.microsoft.com/office/2007/relationships/diagramDrawing" Target="diagrams/drawing3.xml"/><Relationship Id="rId10" Type="http://schemas.openxmlformats.org/officeDocument/2006/relationships/footer" Target="footer2.xml"/><Relationship Id="rId11" Type="http://schemas.openxmlformats.org/officeDocument/2006/relationships/image" Target="media/image1.gif"/><Relationship Id="rId12"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______________________5.xlsm"/></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Лист1!$B$1</c:f>
              <c:strCache>
                <c:ptCount val="1"/>
                <c:pt idx="0">
                  <c:v>Торакотомии</c:v>
                </c:pt>
              </c:strCache>
            </c:strRef>
          </c:tx>
          <c:invertIfNegative val="0"/>
          <c:cat>
            <c:numRef>
              <c:f>Лист1!$A$2:$A$8</c:f>
              <c:numCache>
                <c:formatCode>General</c:formatCode>
                <c:ptCount val="7"/>
                <c:pt idx="0">
                  <c:v>2011.0</c:v>
                </c:pt>
                <c:pt idx="1">
                  <c:v>2012.0</c:v>
                </c:pt>
                <c:pt idx="2">
                  <c:v>2013.0</c:v>
                </c:pt>
                <c:pt idx="3">
                  <c:v>2014.0</c:v>
                </c:pt>
                <c:pt idx="4">
                  <c:v>2015.0</c:v>
                </c:pt>
                <c:pt idx="5">
                  <c:v>2016.0</c:v>
                </c:pt>
                <c:pt idx="6">
                  <c:v>2017.0</c:v>
                </c:pt>
              </c:numCache>
            </c:numRef>
          </c:cat>
          <c:val>
            <c:numRef>
              <c:f>Лист1!$B$2:$B$8</c:f>
              <c:numCache>
                <c:formatCode>General</c:formatCode>
                <c:ptCount val="7"/>
                <c:pt idx="0">
                  <c:v>2.0</c:v>
                </c:pt>
                <c:pt idx="1">
                  <c:v>3.0</c:v>
                </c:pt>
                <c:pt idx="2">
                  <c:v>4.0</c:v>
                </c:pt>
                <c:pt idx="3">
                  <c:v>1.0</c:v>
                </c:pt>
                <c:pt idx="4">
                  <c:v>1.0</c:v>
                </c:pt>
                <c:pt idx="5">
                  <c:v>4.0</c:v>
                </c:pt>
                <c:pt idx="6">
                  <c:v>3.0</c:v>
                </c:pt>
              </c:numCache>
            </c:numRef>
          </c:val>
        </c:ser>
        <c:ser>
          <c:idx val="1"/>
          <c:order val="1"/>
          <c:tx>
            <c:strRef>
              <c:f>Лист1!$C$1</c:f>
              <c:strCache>
                <c:ptCount val="1"/>
                <c:pt idx="0">
                  <c:v>ВТС</c:v>
                </c:pt>
              </c:strCache>
            </c:strRef>
          </c:tx>
          <c:invertIfNegative val="0"/>
          <c:cat>
            <c:numRef>
              <c:f>Лист1!$A$2:$A$8</c:f>
              <c:numCache>
                <c:formatCode>General</c:formatCode>
                <c:ptCount val="7"/>
                <c:pt idx="0">
                  <c:v>2011.0</c:v>
                </c:pt>
                <c:pt idx="1">
                  <c:v>2012.0</c:v>
                </c:pt>
                <c:pt idx="2">
                  <c:v>2013.0</c:v>
                </c:pt>
                <c:pt idx="3">
                  <c:v>2014.0</c:v>
                </c:pt>
                <c:pt idx="4">
                  <c:v>2015.0</c:v>
                </c:pt>
                <c:pt idx="5">
                  <c:v>2016.0</c:v>
                </c:pt>
                <c:pt idx="6">
                  <c:v>2017.0</c:v>
                </c:pt>
              </c:numCache>
            </c:numRef>
          </c:cat>
          <c:val>
            <c:numRef>
              <c:f>Лист1!$C$2:$C$8</c:f>
              <c:numCache>
                <c:formatCode>General</c:formatCode>
                <c:ptCount val="7"/>
                <c:pt idx="0">
                  <c:v>1.0</c:v>
                </c:pt>
                <c:pt idx="1">
                  <c:v>1.0</c:v>
                </c:pt>
                <c:pt idx="2">
                  <c:v>0.0</c:v>
                </c:pt>
                <c:pt idx="3">
                  <c:v>4.0</c:v>
                </c:pt>
                <c:pt idx="4">
                  <c:v>3.0</c:v>
                </c:pt>
                <c:pt idx="5">
                  <c:v>3.0</c:v>
                </c:pt>
                <c:pt idx="6">
                  <c:v>6.0</c:v>
                </c:pt>
              </c:numCache>
            </c:numRef>
          </c:val>
        </c:ser>
        <c:dLbls>
          <c:showLegendKey val="0"/>
          <c:showVal val="0"/>
          <c:showCatName val="0"/>
          <c:showSerName val="0"/>
          <c:showPercent val="0"/>
          <c:showBubbleSize val="0"/>
        </c:dLbls>
        <c:gapWidth val="150"/>
        <c:axId val="-2023598680"/>
        <c:axId val="-2032514568"/>
      </c:barChart>
      <c:catAx>
        <c:axId val="-2023598680"/>
        <c:scaling>
          <c:orientation val="minMax"/>
        </c:scaling>
        <c:delete val="0"/>
        <c:axPos val="b"/>
        <c:numFmt formatCode="General" sourceLinked="1"/>
        <c:majorTickMark val="none"/>
        <c:minorTickMark val="none"/>
        <c:tickLblPos val="nextTo"/>
        <c:crossAx val="-2032514568"/>
        <c:crosses val="autoZero"/>
        <c:auto val="1"/>
        <c:lblAlgn val="ctr"/>
        <c:lblOffset val="100"/>
        <c:noMultiLvlLbl val="0"/>
      </c:catAx>
      <c:valAx>
        <c:axId val="-2032514568"/>
        <c:scaling>
          <c:orientation val="minMax"/>
        </c:scaling>
        <c:delete val="0"/>
        <c:axPos val="l"/>
        <c:majorGridlines/>
        <c:numFmt formatCode="General" sourceLinked="1"/>
        <c:majorTickMark val="none"/>
        <c:minorTickMark val="none"/>
        <c:tickLblPos val="nextTo"/>
        <c:crossAx val="-202359868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strRef>
              <c:f>Лист1!$B$1</c:f>
              <c:strCache>
                <c:ptCount val="1"/>
                <c:pt idx="0">
                  <c:v>Анатомические резекции</c:v>
                </c:pt>
              </c:strCache>
            </c:strRef>
          </c:tx>
          <c:invertIfNegative val="0"/>
          <c:cat>
            <c:numRef>
              <c:f>Лист1!$A$2:$A$8</c:f>
              <c:numCache>
                <c:formatCode>General</c:formatCode>
                <c:ptCount val="7"/>
                <c:pt idx="0">
                  <c:v>2011.0</c:v>
                </c:pt>
                <c:pt idx="1">
                  <c:v>2012.0</c:v>
                </c:pt>
                <c:pt idx="2">
                  <c:v>2013.0</c:v>
                </c:pt>
                <c:pt idx="3">
                  <c:v>2014.0</c:v>
                </c:pt>
                <c:pt idx="4">
                  <c:v>2015.0</c:v>
                </c:pt>
                <c:pt idx="5">
                  <c:v>2016.0</c:v>
                </c:pt>
                <c:pt idx="6">
                  <c:v>2017.0</c:v>
                </c:pt>
              </c:numCache>
            </c:numRef>
          </c:cat>
          <c:val>
            <c:numRef>
              <c:f>Лист1!$B$2:$B$8</c:f>
              <c:numCache>
                <c:formatCode>General</c:formatCode>
                <c:ptCount val="7"/>
                <c:pt idx="0">
                  <c:v>20.0</c:v>
                </c:pt>
                <c:pt idx="1">
                  <c:v>40.0</c:v>
                </c:pt>
                <c:pt idx="2">
                  <c:v>40.0</c:v>
                </c:pt>
                <c:pt idx="3">
                  <c:v>55.0</c:v>
                </c:pt>
                <c:pt idx="4">
                  <c:v>70.0</c:v>
                </c:pt>
                <c:pt idx="5">
                  <c:v>100.0</c:v>
                </c:pt>
                <c:pt idx="6">
                  <c:v>110.0</c:v>
                </c:pt>
              </c:numCache>
            </c:numRef>
          </c:val>
        </c:ser>
        <c:ser>
          <c:idx val="1"/>
          <c:order val="1"/>
          <c:tx>
            <c:strRef>
              <c:f>Лист1!$C$1</c:f>
              <c:strCache>
                <c:ptCount val="1"/>
                <c:pt idx="0">
                  <c:v>Пневмонэктомии</c:v>
                </c:pt>
              </c:strCache>
            </c:strRef>
          </c:tx>
          <c:invertIfNegative val="0"/>
          <c:cat>
            <c:numRef>
              <c:f>Лист1!$A$2:$A$8</c:f>
              <c:numCache>
                <c:formatCode>General</c:formatCode>
                <c:ptCount val="7"/>
                <c:pt idx="0">
                  <c:v>2011.0</c:v>
                </c:pt>
                <c:pt idx="1">
                  <c:v>2012.0</c:v>
                </c:pt>
                <c:pt idx="2">
                  <c:v>2013.0</c:v>
                </c:pt>
                <c:pt idx="3">
                  <c:v>2014.0</c:v>
                </c:pt>
                <c:pt idx="4">
                  <c:v>2015.0</c:v>
                </c:pt>
                <c:pt idx="5">
                  <c:v>2016.0</c:v>
                </c:pt>
                <c:pt idx="6">
                  <c:v>2017.0</c:v>
                </c:pt>
              </c:numCache>
            </c:numRef>
          </c:cat>
          <c:val>
            <c:numRef>
              <c:f>Лист1!$C$2:$C$8</c:f>
              <c:numCache>
                <c:formatCode>General</c:formatCode>
                <c:ptCount val="7"/>
                <c:pt idx="0">
                  <c:v>1.0</c:v>
                </c:pt>
                <c:pt idx="1">
                  <c:v>1.0</c:v>
                </c:pt>
                <c:pt idx="3">
                  <c:v>4.0</c:v>
                </c:pt>
                <c:pt idx="4">
                  <c:v>3.0</c:v>
                </c:pt>
                <c:pt idx="5">
                  <c:v>3.0</c:v>
                </c:pt>
                <c:pt idx="6">
                  <c:v>6.0</c:v>
                </c:pt>
              </c:numCache>
            </c:numRef>
          </c:val>
        </c:ser>
        <c:dLbls>
          <c:showLegendKey val="0"/>
          <c:showVal val="0"/>
          <c:showCatName val="0"/>
          <c:showSerName val="0"/>
          <c:showPercent val="0"/>
          <c:showBubbleSize val="0"/>
        </c:dLbls>
        <c:gapWidth val="150"/>
        <c:overlap val="100"/>
        <c:axId val="-2028772536"/>
        <c:axId val="-1998145304"/>
      </c:barChart>
      <c:catAx>
        <c:axId val="-2028772536"/>
        <c:scaling>
          <c:orientation val="minMax"/>
        </c:scaling>
        <c:delete val="0"/>
        <c:axPos val="b"/>
        <c:numFmt formatCode="General" sourceLinked="1"/>
        <c:majorTickMark val="out"/>
        <c:minorTickMark val="none"/>
        <c:tickLblPos val="nextTo"/>
        <c:crossAx val="-1998145304"/>
        <c:crosses val="autoZero"/>
        <c:auto val="1"/>
        <c:lblAlgn val="ctr"/>
        <c:lblOffset val="100"/>
        <c:noMultiLvlLbl val="0"/>
      </c:catAx>
      <c:valAx>
        <c:axId val="-1998145304"/>
        <c:scaling>
          <c:orientation val="minMax"/>
        </c:scaling>
        <c:delete val="0"/>
        <c:axPos val="l"/>
        <c:majorGridlines/>
        <c:numFmt formatCode="General" sourceLinked="1"/>
        <c:majorTickMark val="out"/>
        <c:minorTickMark val="none"/>
        <c:tickLblPos val="nextTo"/>
        <c:crossAx val="-202877253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Торакоскопические пневмонэктомии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Торакоскопически пневмонэктомии</c:v>
                </c:pt>
              </c:strCache>
            </c:strRef>
          </c:tx>
          <c:explosion val="25"/>
          <c:dPt>
            <c:idx val="0"/>
            <c:bubble3D val="0"/>
            <c:explosion val="45"/>
          </c:dPt>
          <c:dLbls>
            <c:showLegendKey val="0"/>
            <c:showVal val="0"/>
            <c:showCatName val="1"/>
            <c:showSerName val="0"/>
            <c:showPercent val="1"/>
            <c:showBubbleSize val="0"/>
            <c:showLeaderLines val="1"/>
          </c:dLbls>
          <c:cat>
            <c:strRef>
              <c:f>Лист1!$A$2:$A$4</c:f>
              <c:strCache>
                <c:ptCount val="3"/>
                <c:pt idx="0">
                  <c:v>Расширенные</c:v>
                </c:pt>
                <c:pt idx="1">
                  <c:v>Резекция перикарда</c:v>
                </c:pt>
                <c:pt idx="2">
                  <c:v>Резекция предсердия</c:v>
                </c:pt>
              </c:strCache>
            </c:strRef>
          </c:cat>
          <c:val>
            <c:numRef>
              <c:f>Лист1!$B$2:$B$4</c:f>
              <c:numCache>
                <c:formatCode>0.00%</c:formatCode>
                <c:ptCount val="3"/>
                <c:pt idx="0">
                  <c:v>0.889</c:v>
                </c:pt>
                <c:pt idx="1">
                  <c:v>0.055</c:v>
                </c:pt>
                <c:pt idx="2">
                  <c:v>0.055</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Открытые пневмонэктомии</c:v>
                </c:pt>
              </c:strCache>
            </c:strRef>
          </c:tx>
          <c:explosion val="25"/>
          <c:dLbls>
            <c:showLegendKey val="0"/>
            <c:showVal val="0"/>
            <c:showCatName val="1"/>
            <c:showSerName val="0"/>
            <c:showPercent val="1"/>
            <c:showBubbleSize val="0"/>
            <c:showLeaderLines val="1"/>
          </c:dLbls>
          <c:cat>
            <c:strRef>
              <c:f>Лист1!$A$2:$A$8</c:f>
              <c:strCache>
                <c:ptCount val="7"/>
                <c:pt idx="0">
                  <c:v>Расширенные</c:v>
                </c:pt>
                <c:pt idx="1">
                  <c:v>Резекция перикарда</c:v>
                </c:pt>
                <c:pt idx="2">
                  <c:v>Резекция предсердия</c:v>
                </c:pt>
                <c:pt idx="3">
                  <c:v>Резекция бифуркации трахеи</c:v>
                </c:pt>
                <c:pt idx="4">
                  <c:v>Резекция блуждающего нерва</c:v>
                </c:pt>
                <c:pt idx="5">
                  <c:v>Плевропневмонэктомия</c:v>
                </c:pt>
                <c:pt idx="6">
                  <c:v>Смешанные</c:v>
                </c:pt>
              </c:strCache>
            </c:strRef>
          </c:cat>
          <c:val>
            <c:numRef>
              <c:f>Лист1!$B$2:$B$8</c:f>
              <c:numCache>
                <c:formatCode>0.00%</c:formatCode>
                <c:ptCount val="7"/>
                <c:pt idx="0">
                  <c:v>0.278</c:v>
                </c:pt>
                <c:pt idx="1">
                  <c:v>0.167</c:v>
                </c:pt>
                <c:pt idx="2">
                  <c:v>0.111</c:v>
                </c:pt>
                <c:pt idx="3">
                  <c:v>0.111</c:v>
                </c:pt>
                <c:pt idx="4">
                  <c:v>0.111</c:v>
                </c:pt>
                <c:pt idx="5">
                  <c:v>0.055</c:v>
                </c:pt>
                <c:pt idx="6">
                  <c:v>0.167</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Pt>
            <c:idx val="0"/>
            <c:bubble3D val="0"/>
          </c:dPt>
          <c:dPt>
            <c:idx val="1"/>
            <c:bubble3D val="0"/>
          </c:dPt>
          <c:dLbls>
            <c:txPr>
              <a:bodyPr/>
              <a:lstStyle/>
              <a:p>
                <a:pPr>
                  <a:defRPr sz="1200" b="1">
                    <a:latin typeface="Times New Roman"/>
                    <a:cs typeface="Times New Roman"/>
                  </a:defRPr>
                </a:pPr>
                <a:endParaRPr lang="ru-RU"/>
              </a:p>
            </c:txPr>
            <c:showLegendKey val="0"/>
            <c:showVal val="0"/>
            <c:showCatName val="0"/>
            <c:showSerName val="0"/>
            <c:showPercent val="1"/>
            <c:showBubbleSize val="0"/>
            <c:showLeaderLines val="1"/>
          </c:dLbls>
          <c:cat>
            <c:strRef>
              <c:f>Лист1!$A$2:$A$3</c:f>
              <c:strCache>
                <c:ptCount val="2"/>
                <c:pt idx="0">
                  <c:v>После торакоскопии</c:v>
                </c:pt>
                <c:pt idx="1">
                  <c:v>После торакотомии</c:v>
                </c:pt>
              </c:strCache>
            </c:strRef>
          </c:cat>
          <c:val>
            <c:numRef>
              <c:f>Лист1!$B$2:$B$3</c:f>
              <c:numCache>
                <c:formatCode>0.00%</c:formatCode>
                <c:ptCount val="2"/>
                <c:pt idx="0" formatCode="0%">
                  <c:v>0.333</c:v>
                </c:pt>
                <c:pt idx="1">
                  <c:v>0.667</c:v>
                </c:pt>
              </c:numCache>
            </c:numRef>
          </c:val>
        </c:ser>
        <c:dLbls>
          <c:showLegendKey val="0"/>
          <c:showVal val="0"/>
          <c:showCatName val="0"/>
          <c:showSerName val="0"/>
          <c:showPercent val="0"/>
          <c:showBubbleSize val="0"/>
          <c:showLeaderLines val="1"/>
        </c:dLbls>
      </c:pie3DChart>
    </c:plotArea>
    <c:legend>
      <c:legendPos val="t"/>
      <c:layout>
        <c:manualLayout>
          <c:xMode val="edge"/>
          <c:yMode val="edge"/>
          <c:x val="0.166619299637886"/>
          <c:y val="0.0311132765189388"/>
          <c:w val="0.717752875442276"/>
          <c:h val="0.219390875109683"/>
        </c:manualLayout>
      </c:layout>
      <c:overlay val="0"/>
      <c:txPr>
        <a:bodyPr/>
        <a:lstStyle/>
        <a:p>
          <a:pPr>
            <a:defRPr sz="1400" b="0">
              <a:latin typeface="Times New Roman"/>
              <a:cs typeface="Times New Roman"/>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Лист1!$B$1</c:f>
              <c:strCache>
                <c:ptCount val="1"/>
                <c:pt idx="0">
                  <c:v>Гистологический диагноз ВТС</c:v>
                </c:pt>
              </c:strCache>
            </c:strRef>
          </c:tx>
          <c:cat>
            <c:strRef>
              <c:f>Лист1!$A$2:$A$5</c:f>
              <c:strCache>
                <c:ptCount val="4"/>
                <c:pt idx="0">
                  <c:v>Плоскоклеточный рак</c:v>
                </c:pt>
                <c:pt idx="1">
                  <c:v>Аденокарцинома</c:v>
                </c:pt>
                <c:pt idx="2">
                  <c:v>Немелкоклеточная недеффиринцируемая карцинома</c:v>
                </c:pt>
                <c:pt idx="3">
                  <c:v>Атипичный карциноид</c:v>
                </c:pt>
              </c:strCache>
            </c:strRef>
          </c:cat>
          <c:val>
            <c:numRef>
              <c:f>Лист1!$B$2:$B$5</c:f>
              <c:numCache>
                <c:formatCode>General</c:formatCode>
                <c:ptCount val="4"/>
                <c:pt idx="0">
                  <c:v>12.0</c:v>
                </c:pt>
                <c:pt idx="1">
                  <c:v>4.0</c:v>
                </c:pt>
                <c:pt idx="2">
                  <c:v>1.0</c:v>
                </c:pt>
                <c:pt idx="3">
                  <c:v>1.0</c:v>
                </c:pt>
              </c:numCache>
            </c:numRef>
          </c:val>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Лист1!$B$1</c:f>
              <c:strCache>
                <c:ptCount val="1"/>
                <c:pt idx="0">
                  <c:v>Гистологический диагноз (открытые)</c:v>
                </c:pt>
              </c:strCache>
            </c:strRef>
          </c:tx>
          <c:cat>
            <c:strRef>
              <c:f>Лист1!$A$2:$A$5</c:f>
              <c:strCache>
                <c:ptCount val="4"/>
                <c:pt idx="0">
                  <c:v>Плоскоклеточный рак</c:v>
                </c:pt>
                <c:pt idx="1">
                  <c:v>Аденокарцинома</c:v>
                </c:pt>
                <c:pt idx="2">
                  <c:v>Атипичный карциноид</c:v>
                </c:pt>
                <c:pt idx="3">
                  <c:v>Бифазный рак</c:v>
                </c:pt>
              </c:strCache>
            </c:strRef>
          </c:cat>
          <c:val>
            <c:numRef>
              <c:f>Лист1!$B$2:$B$5</c:f>
              <c:numCache>
                <c:formatCode>General</c:formatCode>
                <c:ptCount val="4"/>
                <c:pt idx="0">
                  <c:v>12.0</c:v>
                </c:pt>
                <c:pt idx="1">
                  <c:v>4.0</c:v>
                </c:pt>
                <c:pt idx="2">
                  <c:v>1.0</c:v>
                </c:pt>
                <c:pt idx="3">
                  <c:v>1.0</c:v>
                </c:pt>
              </c:numCache>
            </c:numRef>
          </c:val>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0"/>
          <c:y val="0.179325396825397"/>
          <c:w val="0.944444444444444"/>
          <c:h val="0.650089988751406"/>
        </c:manualLayout>
      </c:layout>
      <c:pie3DChart>
        <c:varyColors val="1"/>
        <c:ser>
          <c:idx val="0"/>
          <c:order val="0"/>
          <c:tx>
            <c:strRef>
              <c:f>Лист1!$B$1</c:f>
              <c:strCache>
                <c:ptCount val="1"/>
                <c:pt idx="0">
                  <c:v>Патологическая стадия (ВТС)</c:v>
                </c:pt>
              </c:strCache>
            </c:strRef>
          </c:tx>
          <c:explosion val="25"/>
          <c:dLbls>
            <c:showLegendKey val="0"/>
            <c:showVal val="0"/>
            <c:showCatName val="0"/>
            <c:showSerName val="0"/>
            <c:showPercent val="1"/>
            <c:showBubbleSize val="0"/>
            <c:showLeaderLines val="1"/>
          </c:dLbls>
          <c:cat>
            <c:strRef>
              <c:f>Лист1!$A$2:$A$5</c:f>
              <c:strCache>
                <c:ptCount val="4"/>
                <c:pt idx="0">
                  <c:v>Ib</c:v>
                </c:pt>
                <c:pt idx="1">
                  <c:v>IIa</c:v>
                </c:pt>
                <c:pt idx="2">
                  <c:v>IIb</c:v>
                </c:pt>
                <c:pt idx="3">
                  <c:v>IIIa</c:v>
                </c:pt>
              </c:strCache>
            </c:strRef>
          </c:cat>
          <c:val>
            <c:numRef>
              <c:f>Лист1!$B$2:$B$5</c:f>
              <c:numCache>
                <c:formatCode>0.00%</c:formatCode>
                <c:ptCount val="4"/>
                <c:pt idx="0">
                  <c:v>0.111</c:v>
                </c:pt>
                <c:pt idx="1">
                  <c:v>0.055</c:v>
                </c:pt>
                <c:pt idx="2">
                  <c:v>0.055</c:v>
                </c:pt>
                <c:pt idx="3">
                  <c:v>0.778</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832084244677749"/>
          <c:y val="0.284126984126984"/>
          <c:w val="0.102035214348206"/>
          <c:h val="0.498423322084739"/>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Патологическая стадия (открытые)</c:v>
                </c:pt>
              </c:strCache>
            </c:strRef>
          </c:tx>
          <c:explosion val="25"/>
          <c:dLbls>
            <c:showLegendKey val="0"/>
            <c:showVal val="0"/>
            <c:showCatName val="0"/>
            <c:showSerName val="0"/>
            <c:showPercent val="1"/>
            <c:showBubbleSize val="0"/>
            <c:showLeaderLines val="1"/>
          </c:dLbls>
          <c:cat>
            <c:strRef>
              <c:f>Лист1!$A$2:$A$6</c:f>
              <c:strCache>
                <c:ptCount val="5"/>
                <c:pt idx="0">
                  <c:v>Ib</c:v>
                </c:pt>
                <c:pt idx="1">
                  <c:v>IIa</c:v>
                </c:pt>
                <c:pt idx="2">
                  <c:v>IIb</c:v>
                </c:pt>
                <c:pt idx="3">
                  <c:v>IIIa</c:v>
                </c:pt>
                <c:pt idx="4">
                  <c:v>IIIb</c:v>
                </c:pt>
              </c:strCache>
            </c:strRef>
          </c:cat>
          <c:val>
            <c:numRef>
              <c:f>Лист1!$B$2:$B$6</c:f>
              <c:numCache>
                <c:formatCode>0.00%</c:formatCode>
                <c:ptCount val="5"/>
                <c:pt idx="0">
                  <c:v>0.056</c:v>
                </c:pt>
                <c:pt idx="1">
                  <c:v>0.056</c:v>
                </c:pt>
                <c:pt idx="2">
                  <c:v>0.167</c:v>
                </c:pt>
                <c:pt idx="3">
                  <c:v>0.667</c:v>
                </c:pt>
                <c:pt idx="4">
                  <c:v>0.056</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87736821959755"/>
          <c:y val="0.137301587301587"/>
          <c:w val="0.0832799285505978"/>
          <c:h val="0.74842332208474"/>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8624DC-38F8-7746-965B-5C90F1876777}" type="doc">
      <dgm:prSet loTypeId="urn:microsoft.com/office/officeart/2005/8/layout/hierarchy1" loCatId="" qsTypeId="urn:microsoft.com/office/officeart/2005/8/quickstyle/simple3" qsCatId="simple" csTypeId="urn:microsoft.com/office/officeart/2005/8/colors/accent1_2" csCatId="accent1" phldr="1"/>
      <dgm:spPr/>
      <dgm:t>
        <a:bodyPr/>
        <a:lstStyle/>
        <a:p>
          <a:endParaRPr lang="ru-RU"/>
        </a:p>
      </dgm:t>
    </dgm:pt>
    <dgm:pt modelId="{09C3417B-3669-134F-8823-1D8834CAAF74}">
      <dgm:prSet phldrT="[Текст]" custT="1"/>
      <dgm:spPr/>
      <dgm:t>
        <a:bodyPr/>
        <a:lstStyle/>
        <a:p>
          <a:r>
            <a:rPr lang="ru-RU" sz="2000" dirty="0" smtClean="0"/>
            <a:t>Пневмонэктомии (</a:t>
          </a:r>
          <a:r>
            <a:rPr lang="en-US" sz="2000" dirty="0" smtClean="0"/>
            <a:t>N=3</a:t>
          </a:r>
          <a:r>
            <a:rPr lang="ru-RU" sz="2000" dirty="0" smtClean="0"/>
            <a:t>6</a:t>
          </a:r>
          <a:r>
            <a:rPr lang="en-US" sz="2000" dirty="0" smtClean="0"/>
            <a:t>)</a:t>
          </a:r>
          <a:endParaRPr lang="ru-RU" sz="2000" dirty="0"/>
        </a:p>
      </dgm:t>
    </dgm:pt>
    <dgm:pt modelId="{47CA967C-923B-D64F-BA63-7E70DD315691}" type="parTrans" cxnId="{83F64528-677B-3E40-AC1C-F1A9D0F64C3A}">
      <dgm:prSet/>
      <dgm:spPr/>
      <dgm:t>
        <a:bodyPr/>
        <a:lstStyle/>
        <a:p>
          <a:endParaRPr lang="ru-RU"/>
        </a:p>
      </dgm:t>
    </dgm:pt>
    <dgm:pt modelId="{C3796D00-9DA1-F44D-B967-4D01B12FE8EA}" type="sibTrans" cxnId="{83F64528-677B-3E40-AC1C-F1A9D0F64C3A}">
      <dgm:prSet/>
      <dgm:spPr/>
      <dgm:t>
        <a:bodyPr/>
        <a:lstStyle/>
        <a:p>
          <a:endParaRPr lang="ru-RU"/>
        </a:p>
      </dgm:t>
    </dgm:pt>
    <dgm:pt modelId="{24A305F6-5A2A-EF43-A9E5-A1A936CEA4FD}">
      <dgm:prSet phldrT="[Текст]"/>
      <dgm:spPr/>
      <dgm:t>
        <a:bodyPr/>
        <a:lstStyle/>
        <a:p>
          <a:r>
            <a:rPr lang="ru-RU" dirty="0" smtClean="0"/>
            <a:t>ВТС (</a:t>
          </a:r>
          <a:r>
            <a:rPr lang="en-US" dirty="0" smtClean="0"/>
            <a:t>N=</a:t>
          </a:r>
          <a:r>
            <a:rPr lang="ru-RU" dirty="0" smtClean="0"/>
            <a:t>18</a:t>
          </a:r>
          <a:r>
            <a:rPr lang="en-US" dirty="0" smtClean="0"/>
            <a:t>)</a:t>
          </a:r>
          <a:endParaRPr lang="ru-RU" dirty="0"/>
        </a:p>
      </dgm:t>
    </dgm:pt>
    <dgm:pt modelId="{8A27AE08-DCB2-F44B-89F6-8F4B863E1E3D}" type="parTrans" cxnId="{3DA9755A-C19D-C34C-B637-45B53B527CB5}">
      <dgm:prSet/>
      <dgm:spPr/>
      <dgm:t>
        <a:bodyPr/>
        <a:lstStyle/>
        <a:p>
          <a:endParaRPr lang="ru-RU"/>
        </a:p>
      </dgm:t>
    </dgm:pt>
    <dgm:pt modelId="{30F2FAED-2580-594E-9E5E-0340F27EA5E6}" type="sibTrans" cxnId="{3DA9755A-C19D-C34C-B637-45B53B527CB5}">
      <dgm:prSet/>
      <dgm:spPr/>
      <dgm:t>
        <a:bodyPr/>
        <a:lstStyle/>
        <a:p>
          <a:endParaRPr lang="ru-RU"/>
        </a:p>
      </dgm:t>
    </dgm:pt>
    <dgm:pt modelId="{FAF91558-F4D5-1141-92A2-8C15856B3558}">
      <dgm:prSet phldrT="[Текст]" custT="1"/>
      <dgm:spPr/>
      <dgm:t>
        <a:bodyPr/>
        <a:lstStyle/>
        <a:p>
          <a:r>
            <a:rPr lang="ru-RU" sz="1000" dirty="0" smtClean="0"/>
            <a:t>Расширенные (</a:t>
          </a:r>
          <a:r>
            <a:rPr lang="en-US" sz="1000" dirty="0" smtClean="0"/>
            <a:t>N=</a:t>
          </a:r>
          <a:r>
            <a:rPr lang="ru-RU" sz="1000" dirty="0" smtClean="0"/>
            <a:t>16</a:t>
          </a:r>
          <a:r>
            <a:rPr lang="en-US" sz="1000" dirty="0" smtClean="0"/>
            <a:t>)</a:t>
          </a:r>
          <a:endParaRPr lang="ru-RU" sz="1000" dirty="0"/>
        </a:p>
      </dgm:t>
    </dgm:pt>
    <dgm:pt modelId="{6EFCABBD-5BAA-3D44-8F11-D300723843D0}" type="parTrans" cxnId="{53E60AAA-D26F-C348-B6CE-11C55CE3301C}">
      <dgm:prSet/>
      <dgm:spPr/>
      <dgm:t>
        <a:bodyPr/>
        <a:lstStyle/>
        <a:p>
          <a:endParaRPr lang="ru-RU"/>
        </a:p>
      </dgm:t>
    </dgm:pt>
    <dgm:pt modelId="{CF5792FA-B4A7-3A4F-BCDF-80C1A7FD60EC}" type="sibTrans" cxnId="{53E60AAA-D26F-C348-B6CE-11C55CE3301C}">
      <dgm:prSet/>
      <dgm:spPr/>
      <dgm:t>
        <a:bodyPr/>
        <a:lstStyle/>
        <a:p>
          <a:endParaRPr lang="ru-RU"/>
        </a:p>
      </dgm:t>
    </dgm:pt>
    <dgm:pt modelId="{B6694559-07A2-0C4E-A034-5181B3E23AA8}">
      <dgm:prSet phldrT="[Текст]" custT="1"/>
      <dgm:spPr/>
      <dgm:t>
        <a:bodyPr/>
        <a:lstStyle/>
        <a:p>
          <a:r>
            <a:rPr lang="ru-RU" sz="1000" dirty="0" smtClean="0"/>
            <a:t>Расширенные + комбинированные (</a:t>
          </a:r>
          <a:r>
            <a:rPr lang="en-US" sz="1000" dirty="0" smtClean="0"/>
            <a:t>N=</a:t>
          </a:r>
          <a:r>
            <a:rPr lang="ru-RU" sz="1000" dirty="0" smtClean="0"/>
            <a:t>2</a:t>
          </a:r>
          <a:r>
            <a:rPr lang="en-US" sz="1000" dirty="0" smtClean="0"/>
            <a:t>)</a:t>
          </a:r>
          <a:endParaRPr lang="ru-RU" sz="1000" dirty="0"/>
        </a:p>
      </dgm:t>
    </dgm:pt>
    <dgm:pt modelId="{5DE1FA83-E2E3-5541-ADD9-68D8AC05BCEF}" type="parTrans" cxnId="{227B5A78-6714-8548-8DD2-79064673CFD8}">
      <dgm:prSet/>
      <dgm:spPr/>
      <dgm:t>
        <a:bodyPr/>
        <a:lstStyle/>
        <a:p>
          <a:endParaRPr lang="ru-RU"/>
        </a:p>
      </dgm:t>
    </dgm:pt>
    <dgm:pt modelId="{37DA3486-394D-8B49-B703-C05D704454DD}" type="sibTrans" cxnId="{227B5A78-6714-8548-8DD2-79064673CFD8}">
      <dgm:prSet/>
      <dgm:spPr/>
      <dgm:t>
        <a:bodyPr/>
        <a:lstStyle/>
        <a:p>
          <a:endParaRPr lang="ru-RU"/>
        </a:p>
      </dgm:t>
    </dgm:pt>
    <dgm:pt modelId="{AF5A8DF0-B4CE-8B45-B171-9A31F070FE2C}">
      <dgm:prSet phldrT="[Текст]"/>
      <dgm:spPr/>
      <dgm:t>
        <a:bodyPr/>
        <a:lstStyle/>
        <a:p>
          <a:r>
            <a:rPr lang="ru-RU" dirty="0" smtClean="0"/>
            <a:t>Открытые (</a:t>
          </a:r>
          <a:r>
            <a:rPr lang="en-US" dirty="0" smtClean="0"/>
            <a:t>N=</a:t>
          </a:r>
          <a:r>
            <a:rPr lang="ru-RU" dirty="0" smtClean="0"/>
            <a:t>18</a:t>
          </a:r>
          <a:r>
            <a:rPr lang="en-US" dirty="0" smtClean="0"/>
            <a:t>)</a:t>
          </a:r>
          <a:endParaRPr lang="ru-RU" dirty="0"/>
        </a:p>
      </dgm:t>
    </dgm:pt>
    <dgm:pt modelId="{FF05D7C8-18A6-DF4D-8CBD-694DEAEEE287}" type="parTrans" cxnId="{67DAFB37-8D74-7041-86E2-A10A92192D1A}">
      <dgm:prSet/>
      <dgm:spPr/>
      <dgm:t>
        <a:bodyPr/>
        <a:lstStyle/>
        <a:p>
          <a:endParaRPr lang="ru-RU"/>
        </a:p>
      </dgm:t>
    </dgm:pt>
    <dgm:pt modelId="{2889FCE6-B42C-FD43-B474-205BEEC018BD}" type="sibTrans" cxnId="{67DAFB37-8D74-7041-86E2-A10A92192D1A}">
      <dgm:prSet/>
      <dgm:spPr/>
      <dgm:t>
        <a:bodyPr/>
        <a:lstStyle/>
        <a:p>
          <a:endParaRPr lang="ru-RU"/>
        </a:p>
      </dgm:t>
    </dgm:pt>
    <dgm:pt modelId="{D35E253B-43C0-134D-9D4F-8E86F8662196}">
      <dgm:prSet phldrT="[Текст]" custT="1"/>
      <dgm:spPr/>
      <dgm:t>
        <a:bodyPr/>
        <a:lstStyle/>
        <a:p>
          <a:r>
            <a:rPr lang="ru-RU" sz="1000" dirty="0" smtClean="0"/>
            <a:t>Расширенные (</a:t>
          </a:r>
          <a:r>
            <a:rPr lang="en-US" sz="1000" dirty="0" smtClean="0"/>
            <a:t>N=</a:t>
          </a:r>
          <a:r>
            <a:rPr lang="ru-RU" sz="1000" dirty="0" smtClean="0"/>
            <a:t>5</a:t>
          </a:r>
          <a:r>
            <a:rPr lang="en-US" sz="1000" dirty="0" smtClean="0"/>
            <a:t>)</a:t>
          </a:r>
          <a:endParaRPr lang="ru-RU" sz="1000" dirty="0"/>
        </a:p>
      </dgm:t>
    </dgm:pt>
    <dgm:pt modelId="{D2140EFA-C674-B84E-B496-6F1E9C101E50}" type="parTrans" cxnId="{20E24ADE-CA7D-0842-94EE-35949A46A5EF}">
      <dgm:prSet/>
      <dgm:spPr/>
      <dgm:t>
        <a:bodyPr/>
        <a:lstStyle/>
        <a:p>
          <a:endParaRPr lang="ru-RU"/>
        </a:p>
      </dgm:t>
    </dgm:pt>
    <dgm:pt modelId="{8C9AE115-7E44-2441-95EE-428DDE8C3554}" type="sibTrans" cxnId="{20E24ADE-CA7D-0842-94EE-35949A46A5EF}">
      <dgm:prSet/>
      <dgm:spPr/>
      <dgm:t>
        <a:bodyPr/>
        <a:lstStyle/>
        <a:p>
          <a:endParaRPr lang="ru-RU"/>
        </a:p>
      </dgm:t>
    </dgm:pt>
    <dgm:pt modelId="{858BE674-57E8-5146-B8FC-E2C2271A9B11}">
      <dgm:prSet phldrT="[Текст]" custT="1"/>
      <dgm:spPr/>
      <dgm:t>
        <a:bodyPr/>
        <a:lstStyle/>
        <a:p>
          <a:r>
            <a:rPr lang="ru-RU" sz="1000" dirty="0" smtClean="0"/>
            <a:t>Расширенные + комбинированные (</a:t>
          </a:r>
          <a:r>
            <a:rPr lang="en-US" sz="1000" dirty="0" smtClean="0"/>
            <a:t>N=</a:t>
          </a:r>
          <a:r>
            <a:rPr lang="ru-RU" sz="1000" dirty="0" smtClean="0"/>
            <a:t>13</a:t>
          </a:r>
          <a:r>
            <a:rPr lang="en-US" sz="1000" dirty="0" smtClean="0"/>
            <a:t>)</a:t>
          </a:r>
          <a:endParaRPr lang="ru-RU" sz="1000" dirty="0"/>
        </a:p>
      </dgm:t>
    </dgm:pt>
    <dgm:pt modelId="{572DCCD1-A03F-6349-B584-31C7450B2D05}" type="parTrans" cxnId="{41DE4C50-36C8-634D-A931-E540AF235DD0}">
      <dgm:prSet/>
      <dgm:spPr/>
      <dgm:t>
        <a:bodyPr/>
        <a:lstStyle/>
        <a:p>
          <a:endParaRPr lang="ru-RU"/>
        </a:p>
      </dgm:t>
    </dgm:pt>
    <dgm:pt modelId="{DFBF031C-00E9-E644-916A-2597A1EE0193}" type="sibTrans" cxnId="{41DE4C50-36C8-634D-A931-E540AF235DD0}">
      <dgm:prSet/>
      <dgm:spPr/>
      <dgm:t>
        <a:bodyPr/>
        <a:lstStyle/>
        <a:p>
          <a:endParaRPr lang="ru-RU"/>
        </a:p>
      </dgm:t>
    </dgm:pt>
    <dgm:pt modelId="{DEEAA1A3-AE67-4741-BAFF-573A9A2F3964}" type="pres">
      <dgm:prSet presAssocID="{D28624DC-38F8-7746-965B-5C90F1876777}" presName="hierChild1" presStyleCnt="0">
        <dgm:presLayoutVars>
          <dgm:chPref val="1"/>
          <dgm:dir/>
          <dgm:animOne val="branch"/>
          <dgm:animLvl val="lvl"/>
          <dgm:resizeHandles/>
        </dgm:presLayoutVars>
      </dgm:prSet>
      <dgm:spPr/>
      <dgm:t>
        <a:bodyPr/>
        <a:lstStyle/>
        <a:p>
          <a:endParaRPr lang="ru-RU"/>
        </a:p>
      </dgm:t>
    </dgm:pt>
    <dgm:pt modelId="{DCC02C55-2A76-394C-A37D-53ECF9267ACE}" type="pres">
      <dgm:prSet presAssocID="{09C3417B-3669-134F-8823-1D8834CAAF74}" presName="hierRoot1" presStyleCnt="0"/>
      <dgm:spPr/>
    </dgm:pt>
    <dgm:pt modelId="{8801F7B1-AD99-CD46-BBC0-59E15E329D91}" type="pres">
      <dgm:prSet presAssocID="{09C3417B-3669-134F-8823-1D8834CAAF74}" presName="composite" presStyleCnt="0"/>
      <dgm:spPr/>
    </dgm:pt>
    <dgm:pt modelId="{47DA8625-F8A8-324C-816E-31548576016C}" type="pres">
      <dgm:prSet presAssocID="{09C3417B-3669-134F-8823-1D8834CAAF74}" presName="background" presStyleLbl="node0" presStyleIdx="0" presStyleCnt="1"/>
      <dgm:spPr/>
    </dgm:pt>
    <dgm:pt modelId="{BA660AC4-D84E-A74D-B559-D36A95D8667B}" type="pres">
      <dgm:prSet presAssocID="{09C3417B-3669-134F-8823-1D8834CAAF74}" presName="text" presStyleLbl="fgAcc0" presStyleIdx="0" presStyleCnt="1" custScaleX="428725" custScaleY="88389">
        <dgm:presLayoutVars>
          <dgm:chPref val="3"/>
        </dgm:presLayoutVars>
      </dgm:prSet>
      <dgm:spPr/>
      <dgm:t>
        <a:bodyPr/>
        <a:lstStyle/>
        <a:p>
          <a:endParaRPr lang="ru-RU"/>
        </a:p>
      </dgm:t>
    </dgm:pt>
    <dgm:pt modelId="{594D6B91-905D-5D40-A47F-772B312309B4}" type="pres">
      <dgm:prSet presAssocID="{09C3417B-3669-134F-8823-1D8834CAAF74}" presName="hierChild2" presStyleCnt="0"/>
      <dgm:spPr/>
    </dgm:pt>
    <dgm:pt modelId="{3D5DE29E-C5C2-B046-AA77-BFA6164A4E77}" type="pres">
      <dgm:prSet presAssocID="{8A27AE08-DCB2-F44B-89F6-8F4B863E1E3D}" presName="Name10" presStyleLbl="parChTrans1D2" presStyleIdx="0" presStyleCnt="2"/>
      <dgm:spPr/>
      <dgm:t>
        <a:bodyPr/>
        <a:lstStyle/>
        <a:p>
          <a:endParaRPr lang="ru-RU"/>
        </a:p>
      </dgm:t>
    </dgm:pt>
    <dgm:pt modelId="{A45128B7-CB3E-4D4F-ACE0-B87E9F0C05D1}" type="pres">
      <dgm:prSet presAssocID="{24A305F6-5A2A-EF43-A9E5-A1A936CEA4FD}" presName="hierRoot2" presStyleCnt="0"/>
      <dgm:spPr/>
    </dgm:pt>
    <dgm:pt modelId="{C5CC48C9-F9EE-3949-BBAB-FE2F9582E8BD}" type="pres">
      <dgm:prSet presAssocID="{24A305F6-5A2A-EF43-A9E5-A1A936CEA4FD}" presName="composite2" presStyleCnt="0"/>
      <dgm:spPr/>
    </dgm:pt>
    <dgm:pt modelId="{0D64D905-CEEA-A649-BD66-CC8E9BF60E38}" type="pres">
      <dgm:prSet presAssocID="{24A305F6-5A2A-EF43-A9E5-A1A936CEA4FD}" presName="background2" presStyleLbl="node2" presStyleIdx="0" presStyleCnt="2"/>
      <dgm:spPr/>
    </dgm:pt>
    <dgm:pt modelId="{B883AD09-0540-3045-9D5B-1A12812411CA}" type="pres">
      <dgm:prSet presAssocID="{24A305F6-5A2A-EF43-A9E5-A1A936CEA4FD}" presName="text2" presStyleLbl="fgAcc2" presStyleIdx="0" presStyleCnt="2">
        <dgm:presLayoutVars>
          <dgm:chPref val="3"/>
        </dgm:presLayoutVars>
      </dgm:prSet>
      <dgm:spPr/>
      <dgm:t>
        <a:bodyPr/>
        <a:lstStyle/>
        <a:p>
          <a:endParaRPr lang="ru-RU"/>
        </a:p>
      </dgm:t>
    </dgm:pt>
    <dgm:pt modelId="{7FD1788A-890C-3046-ADC8-0C69F033907B}" type="pres">
      <dgm:prSet presAssocID="{24A305F6-5A2A-EF43-A9E5-A1A936CEA4FD}" presName="hierChild3" presStyleCnt="0"/>
      <dgm:spPr/>
    </dgm:pt>
    <dgm:pt modelId="{24966E4E-06BE-3C4D-AD7B-BCC63997C916}" type="pres">
      <dgm:prSet presAssocID="{6EFCABBD-5BAA-3D44-8F11-D300723843D0}" presName="Name17" presStyleLbl="parChTrans1D3" presStyleIdx="0" presStyleCnt="4"/>
      <dgm:spPr/>
      <dgm:t>
        <a:bodyPr/>
        <a:lstStyle/>
        <a:p>
          <a:endParaRPr lang="ru-RU"/>
        </a:p>
      </dgm:t>
    </dgm:pt>
    <dgm:pt modelId="{0288FD98-4912-BD4D-9725-5FB6B198F631}" type="pres">
      <dgm:prSet presAssocID="{FAF91558-F4D5-1141-92A2-8C15856B3558}" presName="hierRoot3" presStyleCnt="0"/>
      <dgm:spPr/>
    </dgm:pt>
    <dgm:pt modelId="{FA2ED82A-4F28-0740-89BE-7DCE67A955E9}" type="pres">
      <dgm:prSet presAssocID="{FAF91558-F4D5-1141-92A2-8C15856B3558}" presName="composite3" presStyleCnt="0"/>
      <dgm:spPr/>
    </dgm:pt>
    <dgm:pt modelId="{B252EEAB-F33A-3849-B6A2-12DB012FD4BA}" type="pres">
      <dgm:prSet presAssocID="{FAF91558-F4D5-1141-92A2-8C15856B3558}" presName="background3" presStyleLbl="node3" presStyleIdx="0" presStyleCnt="4"/>
      <dgm:spPr/>
    </dgm:pt>
    <dgm:pt modelId="{CE99C0EC-C40C-F347-8308-EBFE7A92A528}" type="pres">
      <dgm:prSet presAssocID="{FAF91558-F4D5-1141-92A2-8C15856B3558}" presName="text3" presStyleLbl="fgAcc3" presStyleIdx="0" presStyleCnt="4">
        <dgm:presLayoutVars>
          <dgm:chPref val="3"/>
        </dgm:presLayoutVars>
      </dgm:prSet>
      <dgm:spPr/>
      <dgm:t>
        <a:bodyPr/>
        <a:lstStyle/>
        <a:p>
          <a:endParaRPr lang="ru-RU"/>
        </a:p>
      </dgm:t>
    </dgm:pt>
    <dgm:pt modelId="{F5ACD91E-FC9E-294B-8FC1-F5774F6769CC}" type="pres">
      <dgm:prSet presAssocID="{FAF91558-F4D5-1141-92A2-8C15856B3558}" presName="hierChild4" presStyleCnt="0"/>
      <dgm:spPr/>
    </dgm:pt>
    <dgm:pt modelId="{8130FA99-B2B6-5C4C-8DD9-02F562FCDF90}" type="pres">
      <dgm:prSet presAssocID="{5DE1FA83-E2E3-5541-ADD9-68D8AC05BCEF}" presName="Name17" presStyleLbl="parChTrans1D3" presStyleIdx="1" presStyleCnt="4"/>
      <dgm:spPr/>
      <dgm:t>
        <a:bodyPr/>
        <a:lstStyle/>
        <a:p>
          <a:endParaRPr lang="ru-RU"/>
        </a:p>
      </dgm:t>
    </dgm:pt>
    <dgm:pt modelId="{B84E0F5E-249D-974D-810E-8D33AF2F4196}" type="pres">
      <dgm:prSet presAssocID="{B6694559-07A2-0C4E-A034-5181B3E23AA8}" presName="hierRoot3" presStyleCnt="0"/>
      <dgm:spPr/>
    </dgm:pt>
    <dgm:pt modelId="{A54B9964-C59F-D742-BFA4-CB969DAC99ED}" type="pres">
      <dgm:prSet presAssocID="{B6694559-07A2-0C4E-A034-5181B3E23AA8}" presName="composite3" presStyleCnt="0"/>
      <dgm:spPr/>
    </dgm:pt>
    <dgm:pt modelId="{F93E6261-CA6B-5D4A-88EB-0B8DCE40C795}" type="pres">
      <dgm:prSet presAssocID="{B6694559-07A2-0C4E-A034-5181B3E23AA8}" presName="background3" presStyleLbl="node3" presStyleIdx="1" presStyleCnt="4"/>
      <dgm:spPr/>
    </dgm:pt>
    <dgm:pt modelId="{B685EF61-6059-6245-9A9A-2F7E771E0199}" type="pres">
      <dgm:prSet presAssocID="{B6694559-07A2-0C4E-A034-5181B3E23AA8}" presName="text3" presStyleLbl="fgAcc3" presStyleIdx="1" presStyleCnt="4" custScaleX="125555" custScaleY="83311" custLinFactNeighborX="-948">
        <dgm:presLayoutVars>
          <dgm:chPref val="3"/>
        </dgm:presLayoutVars>
      </dgm:prSet>
      <dgm:spPr/>
      <dgm:t>
        <a:bodyPr/>
        <a:lstStyle/>
        <a:p>
          <a:endParaRPr lang="ru-RU"/>
        </a:p>
      </dgm:t>
    </dgm:pt>
    <dgm:pt modelId="{CAA86BD2-9E88-C34D-BDD5-E885663C4F1C}" type="pres">
      <dgm:prSet presAssocID="{B6694559-07A2-0C4E-A034-5181B3E23AA8}" presName="hierChild4" presStyleCnt="0"/>
      <dgm:spPr/>
    </dgm:pt>
    <dgm:pt modelId="{23AA4441-349F-5948-BA90-D16B7D294519}" type="pres">
      <dgm:prSet presAssocID="{FF05D7C8-18A6-DF4D-8CBD-694DEAEEE287}" presName="Name10" presStyleLbl="parChTrans1D2" presStyleIdx="1" presStyleCnt="2"/>
      <dgm:spPr/>
      <dgm:t>
        <a:bodyPr/>
        <a:lstStyle/>
        <a:p>
          <a:endParaRPr lang="ru-RU"/>
        </a:p>
      </dgm:t>
    </dgm:pt>
    <dgm:pt modelId="{23BB333F-32D8-E84B-8B08-528FF7AD196A}" type="pres">
      <dgm:prSet presAssocID="{AF5A8DF0-B4CE-8B45-B171-9A31F070FE2C}" presName="hierRoot2" presStyleCnt="0"/>
      <dgm:spPr/>
    </dgm:pt>
    <dgm:pt modelId="{2E48578B-EFB7-8C46-AFF9-F045C4679C6E}" type="pres">
      <dgm:prSet presAssocID="{AF5A8DF0-B4CE-8B45-B171-9A31F070FE2C}" presName="composite2" presStyleCnt="0"/>
      <dgm:spPr/>
    </dgm:pt>
    <dgm:pt modelId="{92B5383E-7ED6-224A-8977-5CC6F1B55833}" type="pres">
      <dgm:prSet presAssocID="{AF5A8DF0-B4CE-8B45-B171-9A31F070FE2C}" presName="background2" presStyleLbl="node2" presStyleIdx="1" presStyleCnt="2"/>
      <dgm:spPr/>
    </dgm:pt>
    <dgm:pt modelId="{C27719A5-E871-9845-AC47-9EA0A77CC188}" type="pres">
      <dgm:prSet presAssocID="{AF5A8DF0-B4CE-8B45-B171-9A31F070FE2C}" presName="text2" presStyleLbl="fgAcc2" presStyleIdx="1" presStyleCnt="2">
        <dgm:presLayoutVars>
          <dgm:chPref val="3"/>
        </dgm:presLayoutVars>
      </dgm:prSet>
      <dgm:spPr/>
      <dgm:t>
        <a:bodyPr/>
        <a:lstStyle/>
        <a:p>
          <a:endParaRPr lang="ru-RU"/>
        </a:p>
      </dgm:t>
    </dgm:pt>
    <dgm:pt modelId="{D1C7AFA7-80B8-3645-BABB-38635C5DAB19}" type="pres">
      <dgm:prSet presAssocID="{AF5A8DF0-B4CE-8B45-B171-9A31F070FE2C}" presName="hierChild3" presStyleCnt="0"/>
      <dgm:spPr/>
    </dgm:pt>
    <dgm:pt modelId="{41D81122-6C21-4249-A33C-0A047B6EB8E8}" type="pres">
      <dgm:prSet presAssocID="{D2140EFA-C674-B84E-B496-6F1E9C101E50}" presName="Name17" presStyleLbl="parChTrans1D3" presStyleIdx="2" presStyleCnt="4"/>
      <dgm:spPr/>
      <dgm:t>
        <a:bodyPr/>
        <a:lstStyle/>
        <a:p>
          <a:endParaRPr lang="ru-RU"/>
        </a:p>
      </dgm:t>
    </dgm:pt>
    <dgm:pt modelId="{650EBB4A-9C9B-434F-87DC-6759A68E24D1}" type="pres">
      <dgm:prSet presAssocID="{D35E253B-43C0-134D-9D4F-8E86F8662196}" presName="hierRoot3" presStyleCnt="0"/>
      <dgm:spPr/>
    </dgm:pt>
    <dgm:pt modelId="{A32CA60C-5017-A94B-8346-49CFF2C3EA6E}" type="pres">
      <dgm:prSet presAssocID="{D35E253B-43C0-134D-9D4F-8E86F8662196}" presName="composite3" presStyleCnt="0"/>
      <dgm:spPr/>
    </dgm:pt>
    <dgm:pt modelId="{9BFC66E8-B30C-9245-AA82-A6BDB127723E}" type="pres">
      <dgm:prSet presAssocID="{D35E253B-43C0-134D-9D4F-8E86F8662196}" presName="background3" presStyleLbl="node3" presStyleIdx="2" presStyleCnt="4"/>
      <dgm:spPr/>
    </dgm:pt>
    <dgm:pt modelId="{D81E0983-2250-8F4C-9757-79B2D40CF736}" type="pres">
      <dgm:prSet presAssocID="{D35E253B-43C0-134D-9D4F-8E86F8662196}" presName="text3" presStyleLbl="fgAcc3" presStyleIdx="2" presStyleCnt="4">
        <dgm:presLayoutVars>
          <dgm:chPref val="3"/>
        </dgm:presLayoutVars>
      </dgm:prSet>
      <dgm:spPr/>
      <dgm:t>
        <a:bodyPr/>
        <a:lstStyle/>
        <a:p>
          <a:endParaRPr lang="ru-RU"/>
        </a:p>
      </dgm:t>
    </dgm:pt>
    <dgm:pt modelId="{F34E4439-8A90-A54D-B7FB-AA3BDD7FC838}" type="pres">
      <dgm:prSet presAssocID="{D35E253B-43C0-134D-9D4F-8E86F8662196}" presName="hierChild4" presStyleCnt="0"/>
      <dgm:spPr/>
    </dgm:pt>
    <dgm:pt modelId="{9B4A2310-8263-9744-8F09-A64210EE83FB}" type="pres">
      <dgm:prSet presAssocID="{572DCCD1-A03F-6349-B584-31C7450B2D05}" presName="Name17" presStyleLbl="parChTrans1D3" presStyleIdx="3" presStyleCnt="4"/>
      <dgm:spPr/>
      <dgm:t>
        <a:bodyPr/>
        <a:lstStyle/>
        <a:p>
          <a:endParaRPr lang="ru-RU"/>
        </a:p>
      </dgm:t>
    </dgm:pt>
    <dgm:pt modelId="{97FDD938-48CD-2146-8F00-34C051CBA54E}" type="pres">
      <dgm:prSet presAssocID="{858BE674-57E8-5146-B8FC-E2C2271A9B11}" presName="hierRoot3" presStyleCnt="0"/>
      <dgm:spPr/>
    </dgm:pt>
    <dgm:pt modelId="{BAA5DCFF-51F5-2F4E-BA02-60D252092C0D}" type="pres">
      <dgm:prSet presAssocID="{858BE674-57E8-5146-B8FC-E2C2271A9B11}" presName="composite3" presStyleCnt="0"/>
      <dgm:spPr/>
    </dgm:pt>
    <dgm:pt modelId="{AEC15364-3310-2A40-9F50-A9A7402282DB}" type="pres">
      <dgm:prSet presAssocID="{858BE674-57E8-5146-B8FC-E2C2271A9B11}" presName="background3" presStyleLbl="node3" presStyleIdx="3" presStyleCnt="4"/>
      <dgm:spPr/>
    </dgm:pt>
    <dgm:pt modelId="{35BE16FD-A511-5542-9E3F-831A2399DD61}" type="pres">
      <dgm:prSet presAssocID="{858BE674-57E8-5146-B8FC-E2C2271A9B11}" presName="text3" presStyleLbl="fgAcc3" presStyleIdx="3" presStyleCnt="4" custScaleX="117084" custScaleY="90961">
        <dgm:presLayoutVars>
          <dgm:chPref val="3"/>
        </dgm:presLayoutVars>
      </dgm:prSet>
      <dgm:spPr/>
      <dgm:t>
        <a:bodyPr/>
        <a:lstStyle/>
        <a:p>
          <a:endParaRPr lang="ru-RU"/>
        </a:p>
      </dgm:t>
    </dgm:pt>
    <dgm:pt modelId="{3EC370F6-8E85-104E-BCDD-A4E6F80A68BD}" type="pres">
      <dgm:prSet presAssocID="{858BE674-57E8-5146-B8FC-E2C2271A9B11}" presName="hierChild4" presStyleCnt="0"/>
      <dgm:spPr/>
    </dgm:pt>
  </dgm:ptLst>
  <dgm:cxnLst>
    <dgm:cxn modelId="{3DA9755A-C19D-C34C-B637-45B53B527CB5}" srcId="{09C3417B-3669-134F-8823-1D8834CAAF74}" destId="{24A305F6-5A2A-EF43-A9E5-A1A936CEA4FD}" srcOrd="0" destOrd="0" parTransId="{8A27AE08-DCB2-F44B-89F6-8F4B863E1E3D}" sibTransId="{30F2FAED-2580-594E-9E5E-0340F27EA5E6}"/>
    <dgm:cxn modelId="{67DAFB37-8D74-7041-86E2-A10A92192D1A}" srcId="{09C3417B-3669-134F-8823-1D8834CAAF74}" destId="{AF5A8DF0-B4CE-8B45-B171-9A31F070FE2C}" srcOrd="1" destOrd="0" parTransId="{FF05D7C8-18A6-DF4D-8CBD-694DEAEEE287}" sibTransId="{2889FCE6-B42C-FD43-B474-205BEEC018BD}"/>
    <dgm:cxn modelId="{227B5A78-6714-8548-8DD2-79064673CFD8}" srcId="{24A305F6-5A2A-EF43-A9E5-A1A936CEA4FD}" destId="{B6694559-07A2-0C4E-A034-5181B3E23AA8}" srcOrd="1" destOrd="0" parTransId="{5DE1FA83-E2E3-5541-ADD9-68D8AC05BCEF}" sibTransId="{37DA3486-394D-8B49-B703-C05D704454DD}"/>
    <dgm:cxn modelId="{4FA9A912-F755-CA41-A91C-1B3A07CB4B35}" type="presOf" srcId="{D35E253B-43C0-134D-9D4F-8E86F8662196}" destId="{D81E0983-2250-8F4C-9757-79B2D40CF736}" srcOrd="0" destOrd="0" presId="urn:microsoft.com/office/officeart/2005/8/layout/hierarchy1"/>
    <dgm:cxn modelId="{9A4057DE-86B4-E149-B0D0-42CFE21A34B6}" type="presOf" srcId="{AF5A8DF0-B4CE-8B45-B171-9A31F070FE2C}" destId="{C27719A5-E871-9845-AC47-9EA0A77CC188}" srcOrd="0" destOrd="0" presId="urn:microsoft.com/office/officeart/2005/8/layout/hierarchy1"/>
    <dgm:cxn modelId="{56C39190-0AD0-9B41-AB04-8277D602AC0B}" type="presOf" srcId="{6EFCABBD-5BAA-3D44-8F11-D300723843D0}" destId="{24966E4E-06BE-3C4D-AD7B-BCC63997C916}" srcOrd="0" destOrd="0" presId="urn:microsoft.com/office/officeart/2005/8/layout/hierarchy1"/>
    <dgm:cxn modelId="{47187907-79DF-B547-BA2E-B73467A170DE}" type="presOf" srcId="{FAF91558-F4D5-1141-92A2-8C15856B3558}" destId="{CE99C0EC-C40C-F347-8308-EBFE7A92A528}" srcOrd="0" destOrd="0" presId="urn:microsoft.com/office/officeart/2005/8/layout/hierarchy1"/>
    <dgm:cxn modelId="{DEBE5FF9-6DE7-FF44-ADB0-C622499F2FA8}" type="presOf" srcId="{572DCCD1-A03F-6349-B584-31C7450B2D05}" destId="{9B4A2310-8263-9744-8F09-A64210EE83FB}" srcOrd="0" destOrd="0" presId="urn:microsoft.com/office/officeart/2005/8/layout/hierarchy1"/>
    <dgm:cxn modelId="{7CB9904F-E3D3-9F48-86F5-146E39FCC6B4}" type="presOf" srcId="{D28624DC-38F8-7746-965B-5C90F1876777}" destId="{DEEAA1A3-AE67-4741-BAFF-573A9A2F3964}" srcOrd="0" destOrd="0" presId="urn:microsoft.com/office/officeart/2005/8/layout/hierarchy1"/>
    <dgm:cxn modelId="{CFEDEC64-2DB1-9C42-B2FF-A2A7EDF01C71}" type="presOf" srcId="{8A27AE08-DCB2-F44B-89F6-8F4B863E1E3D}" destId="{3D5DE29E-C5C2-B046-AA77-BFA6164A4E77}" srcOrd="0" destOrd="0" presId="urn:microsoft.com/office/officeart/2005/8/layout/hierarchy1"/>
    <dgm:cxn modelId="{01F5527A-C26F-A446-ABF1-BC551E66A374}" type="presOf" srcId="{858BE674-57E8-5146-B8FC-E2C2271A9B11}" destId="{35BE16FD-A511-5542-9E3F-831A2399DD61}" srcOrd="0" destOrd="0" presId="urn:microsoft.com/office/officeart/2005/8/layout/hierarchy1"/>
    <dgm:cxn modelId="{9C6DA193-827E-D149-B43F-DAFA419DAC00}" type="presOf" srcId="{5DE1FA83-E2E3-5541-ADD9-68D8AC05BCEF}" destId="{8130FA99-B2B6-5C4C-8DD9-02F562FCDF90}" srcOrd="0" destOrd="0" presId="urn:microsoft.com/office/officeart/2005/8/layout/hierarchy1"/>
    <dgm:cxn modelId="{20E24ADE-CA7D-0842-94EE-35949A46A5EF}" srcId="{AF5A8DF0-B4CE-8B45-B171-9A31F070FE2C}" destId="{D35E253B-43C0-134D-9D4F-8E86F8662196}" srcOrd="0" destOrd="0" parTransId="{D2140EFA-C674-B84E-B496-6F1E9C101E50}" sibTransId="{8C9AE115-7E44-2441-95EE-428DDE8C3554}"/>
    <dgm:cxn modelId="{41DE4C50-36C8-634D-A931-E540AF235DD0}" srcId="{AF5A8DF0-B4CE-8B45-B171-9A31F070FE2C}" destId="{858BE674-57E8-5146-B8FC-E2C2271A9B11}" srcOrd="1" destOrd="0" parTransId="{572DCCD1-A03F-6349-B584-31C7450B2D05}" sibTransId="{DFBF031C-00E9-E644-916A-2597A1EE0193}"/>
    <dgm:cxn modelId="{C0DA7EEC-87CB-3B4A-9734-F651E549C427}" type="presOf" srcId="{24A305F6-5A2A-EF43-A9E5-A1A936CEA4FD}" destId="{B883AD09-0540-3045-9D5B-1A12812411CA}" srcOrd="0" destOrd="0" presId="urn:microsoft.com/office/officeart/2005/8/layout/hierarchy1"/>
    <dgm:cxn modelId="{5D60C3FF-BE48-DE41-8FA1-BE80349B9DB1}" type="presOf" srcId="{D2140EFA-C674-B84E-B496-6F1E9C101E50}" destId="{41D81122-6C21-4249-A33C-0A047B6EB8E8}" srcOrd="0" destOrd="0" presId="urn:microsoft.com/office/officeart/2005/8/layout/hierarchy1"/>
    <dgm:cxn modelId="{5A352AFC-2391-7C43-A872-1F7835570E49}" type="presOf" srcId="{FF05D7C8-18A6-DF4D-8CBD-694DEAEEE287}" destId="{23AA4441-349F-5948-BA90-D16B7D294519}" srcOrd="0" destOrd="0" presId="urn:microsoft.com/office/officeart/2005/8/layout/hierarchy1"/>
    <dgm:cxn modelId="{83F64528-677B-3E40-AC1C-F1A9D0F64C3A}" srcId="{D28624DC-38F8-7746-965B-5C90F1876777}" destId="{09C3417B-3669-134F-8823-1D8834CAAF74}" srcOrd="0" destOrd="0" parTransId="{47CA967C-923B-D64F-BA63-7E70DD315691}" sibTransId="{C3796D00-9DA1-F44D-B967-4D01B12FE8EA}"/>
    <dgm:cxn modelId="{47747A90-A218-FF48-8C01-022277035989}" type="presOf" srcId="{09C3417B-3669-134F-8823-1D8834CAAF74}" destId="{BA660AC4-D84E-A74D-B559-D36A95D8667B}" srcOrd="0" destOrd="0" presId="urn:microsoft.com/office/officeart/2005/8/layout/hierarchy1"/>
    <dgm:cxn modelId="{FA109150-6A03-A147-8C17-B8B3E56D00E4}" type="presOf" srcId="{B6694559-07A2-0C4E-A034-5181B3E23AA8}" destId="{B685EF61-6059-6245-9A9A-2F7E771E0199}" srcOrd="0" destOrd="0" presId="urn:microsoft.com/office/officeart/2005/8/layout/hierarchy1"/>
    <dgm:cxn modelId="{53E60AAA-D26F-C348-B6CE-11C55CE3301C}" srcId="{24A305F6-5A2A-EF43-A9E5-A1A936CEA4FD}" destId="{FAF91558-F4D5-1141-92A2-8C15856B3558}" srcOrd="0" destOrd="0" parTransId="{6EFCABBD-5BAA-3D44-8F11-D300723843D0}" sibTransId="{CF5792FA-B4A7-3A4F-BCDF-80C1A7FD60EC}"/>
    <dgm:cxn modelId="{1C35D9BA-F347-5645-8F4F-AA067467BED4}" type="presParOf" srcId="{DEEAA1A3-AE67-4741-BAFF-573A9A2F3964}" destId="{DCC02C55-2A76-394C-A37D-53ECF9267ACE}" srcOrd="0" destOrd="0" presId="urn:microsoft.com/office/officeart/2005/8/layout/hierarchy1"/>
    <dgm:cxn modelId="{C7526657-6CAF-7946-A61A-FCFD551C697E}" type="presParOf" srcId="{DCC02C55-2A76-394C-A37D-53ECF9267ACE}" destId="{8801F7B1-AD99-CD46-BBC0-59E15E329D91}" srcOrd="0" destOrd="0" presId="urn:microsoft.com/office/officeart/2005/8/layout/hierarchy1"/>
    <dgm:cxn modelId="{38B95F33-2BF0-FF4B-AE94-D73F58A32B5D}" type="presParOf" srcId="{8801F7B1-AD99-CD46-BBC0-59E15E329D91}" destId="{47DA8625-F8A8-324C-816E-31548576016C}" srcOrd="0" destOrd="0" presId="urn:microsoft.com/office/officeart/2005/8/layout/hierarchy1"/>
    <dgm:cxn modelId="{B176994C-1E9B-694A-A7EF-1AEDFEB4488B}" type="presParOf" srcId="{8801F7B1-AD99-CD46-BBC0-59E15E329D91}" destId="{BA660AC4-D84E-A74D-B559-D36A95D8667B}" srcOrd="1" destOrd="0" presId="urn:microsoft.com/office/officeart/2005/8/layout/hierarchy1"/>
    <dgm:cxn modelId="{7AC10902-4077-A24A-8B6A-7019DA03D1B8}" type="presParOf" srcId="{DCC02C55-2A76-394C-A37D-53ECF9267ACE}" destId="{594D6B91-905D-5D40-A47F-772B312309B4}" srcOrd="1" destOrd="0" presId="urn:microsoft.com/office/officeart/2005/8/layout/hierarchy1"/>
    <dgm:cxn modelId="{F10EA033-0844-8349-B624-EE4F65F7AE90}" type="presParOf" srcId="{594D6B91-905D-5D40-A47F-772B312309B4}" destId="{3D5DE29E-C5C2-B046-AA77-BFA6164A4E77}" srcOrd="0" destOrd="0" presId="urn:microsoft.com/office/officeart/2005/8/layout/hierarchy1"/>
    <dgm:cxn modelId="{ED2A3F6B-DC04-2344-9036-E163814F2183}" type="presParOf" srcId="{594D6B91-905D-5D40-A47F-772B312309B4}" destId="{A45128B7-CB3E-4D4F-ACE0-B87E9F0C05D1}" srcOrd="1" destOrd="0" presId="urn:microsoft.com/office/officeart/2005/8/layout/hierarchy1"/>
    <dgm:cxn modelId="{651A5D8D-2812-BE4F-B505-1351F31519D6}" type="presParOf" srcId="{A45128B7-CB3E-4D4F-ACE0-B87E9F0C05D1}" destId="{C5CC48C9-F9EE-3949-BBAB-FE2F9582E8BD}" srcOrd="0" destOrd="0" presId="urn:microsoft.com/office/officeart/2005/8/layout/hierarchy1"/>
    <dgm:cxn modelId="{A03D81CD-0D70-1141-A549-28390EC6CBB8}" type="presParOf" srcId="{C5CC48C9-F9EE-3949-BBAB-FE2F9582E8BD}" destId="{0D64D905-CEEA-A649-BD66-CC8E9BF60E38}" srcOrd="0" destOrd="0" presId="urn:microsoft.com/office/officeart/2005/8/layout/hierarchy1"/>
    <dgm:cxn modelId="{EC4DE50C-EE11-474F-BF65-E113C66EFBA3}" type="presParOf" srcId="{C5CC48C9-F9EE-3949-BBAB-FE2F9582E8BD}" destId="{B883AD09-0540-3045-9D5B-1A12812411CA}" srcOrd="1" destOrd="0" presId="urn:microsoft.com/office/officeart/2005/8/layout/hierarchy1"/>
    <dgm:cxn modelId="{45B5F398-B426-304F-8665-0C0A9632A37A}" type="presParOf" srcId="{A45128B7-CB3E-4D4F-ACE0-B87E9F0C05D1}" destId="{7FD1788A-890C-3046-ADC8-0C69F033907B}" srcOrd="1" destOrd="0" presId="urn:microsoft.com/office/officeart/2005/8/layout/hierarchy1"/>
    <dgm:cxn modelId="{ACED4FE5-EC8D-AE49-B497-0EFE8A7F36A6}" type="presParOf" srcId="{7FD1788A-890C-3046-ADC8-0C69F033907B}" destId="{24966E4E-06BE-3C4D-AD7B-BCC63997C916}" srcOrd="0" destOrd="0" presId="urn:microsoft.com/office/officeart/2005/8/layout/hierarchy1"/>
    <dgm:cxn modelId="{23A57C53-828D-144F-8AB8-D52CB4F75D2C}" type="presParOf" srcId="{7FD1788A-890C-3046-ADC8-0C69F033907B}" destId="{0288FD98-4912-BD4D-9725-5FB6B198F631}" srcOrd="1" destOrd="0" presId="urn:microsoft.com/office/officeart/2005/8/layout/hierarchy1"/>
    <dgm:cxn modelId="{3DAC1537-AD5D-1A47-9022-B7A02CDAC5A2}" type="presParOf" srcId="{0288FD98-4912-BD4D-9725-5FB6B198F631}" destId="{FA2ED82A-4F28-0740-89BE-7DCE67A955E9}" srcOrd="0" destOrd="0" presId="urn:microsoft.com/office/officeart/2005/8/layout/hierarchy1"/>
    <dgm:cxn modelId="{B2D329AD-7FAB-DF4F-A027-C3767DE52B06}" type="presParOf" srcId="{FA2ED82A-4F28-0740-89BE-7DCE67A955E9}" destId="{B252EEAB-F33A-3849-B6A2-12DB012FD4BA}" srcOrd="0" destOrd="0" presId="urn:microsoft.com/office/officeart/2005/8/layout/hierarchy1"/>
    <dgm:cxn modelId="{C09CB2AC-C8A9-E44D-940C-D54A6AC6733B}" type="presParOf" srcId="{FA2ED82A-4F28-0740-89BE-7DCE67A955E9}" destId="{CE99C0EC-C40C-F347-8308-EBFE7A92A528}" srcOrd="1" destOrd="0" presId="urn:microsoft.com/office/officeart/2005/8/layout/hierarchy1"/>
    <dgm:cxn modelId="{25ACB1D7-3120-9F4A-9F7C-9D47F3DE9481}" type="presParOf" srcId="{0288FD98-4912-BD4D-9725-5FB6B198F631}" destId="{F5ACD91E-FC9E-294B-8FC1-F5774F6769CC}" srcOrd="1" destOrd="0" presId="urn:microsoft.com/office/officeart/2005/8/layout/hierarchy1"/>
    <dgm:cxn modelId="{7E1125C7-029D-1F4D-B2E3-AE39E414309A}" type="presParOf" srcId="{7FD1788A-890C-3046-ADC8-0C69F033907B}" destId="{8130FA99-B2B6-5C4C-8DD9-02F562FCDF90}" srcOrd="2" destOrd="0" presId="urn:microsoft.com/office/officeart/2005/8/layout/hierarchy1"/>
    <dgm:cxn modelId="{EE181C7B-7350-8B43-A345-BA3D37301231}" type="presParOf" srcId="{7FD1788A-890C-3046-ADC8-0C69F033907B}" destId="{B84E0F5E-249D-974D-810E-8D33AF2F4196}" srcOrd="3" destOrd="0" presId="urn:microsoft.com/office/officeart/2005/8/layout/hierarchy1"/>
    <dgm:cxn modelId="{7A6ECD31-9781-934B-BA42-CC64A8F89155}" type="presParOf" srcId="{B84E0F5E-249D-974D-810E-8D33AF2F4196}" destId="{A54B9964-C59F-D742-BFA4-CB969DAC99ED}" srcOrd="0" destOrd="0" presId="urn:microsoft.com/office/officeart/2005/8/layout/hierarchy1"/>
    <dgm:cxn modelId="{8B132049-05B0-3C4C-A0E2-33DA1B987B7D}" type="presParOf" srcId="{A54B9964-C59F-D742-BFA4-CB969DAC99ED}" destId="{F93E6261-CA6B-5D4A-88EB-0B8DCE40C795}" srcOrd="0" destOrd="0" presId="urn:microsoft.com/office/officeart/2005/8/layout/hierarchy1"/>
    <dgm:cxn modelId="{95F73471-ED93-A241-91C1-BBE60EC91546}" type="presParOf" srcId="{A54B9964-C59F-D742-BFA4-CB969DAC99ED}" destId="{B685EF61-6059-6245-9A9A-2F7E771E0199}" srcOrd="1" destOrd="0" presId="urn:microsoft.com/office/officeart/2005/8/layout/hierarchy1"/>
    <dgm:cxn modelId="{2A9C7422-9506-6945-8BEB-2AA7660D03D9}" type="presParOf" srcId="{B84E0F5E-249D-974D-810E-8D33AF2F4196}" destId="{CAA86BD2-9E88-C34D-BDD5-E885663C4F1C}" srcOrd="1" destOrd="0" presId="urn:microsoft.com/office/officeart/2005/8/layout/hierarchy1"/>
    <dgm:cxn modelId="{78B672AD-4DA4-6845-94D5-79D1695CE9CB}" type="presParOf" srcId="{594D6B91-905D-5D40-A47F-772B312309B4}" destId="{23AA4441-349F-5948-BA90-D16B7D294519}" srcOrd="2" destOrd="0" presId="urn:microsoft.com/office/officeart/2005/8/layout/hierarchy1"/>
    <dgm:cxn modelId="{2A7CEA04-EB93-B443-907A-CB7807275C28}" type="presParOf" srcId="{594D6B91-905D-5D40-A47F-772B312309B4}" destId="{23BB333F-32D8-E84B-8B08-528FF7AD196A}" srcOrd="3" destOrd="0" presId="urn:microsoft.com/office/officeart/2005/8/layout/hierarchy1"/>
    <dgm:cxn modelId="{EC7F5F94-D5F7-E247-BF8F-954BC61F8DB7}" type="presParOf" srcId="{23BB333F-32D8-E84B-8B08-528FF7AD196A}" destId="{2E48578B-EFB7-8C46-AFF9-F045C4679C6E}" srcOrd="0" destOrd="0" presId="urn:microsoft.com/office/officeart/2005/8/layout/hierarchy1"/>
    <dgm:cxn modelId="{79984A33-941B-0849-A87C-4C8BA644F418}" type="presParOf" srcId="{2E48578B-EFB7-8C46-AFF9-F045C4679C6E}" destId="{92B5383E-7ED6-224A-8977-5CC6F1B55833}" srcOrd="0" destOrd="0" presId="urn:microsoft.com/office/officeart/2005/8/layout/hierarchy1"/>
    <dgm:cxn modelId="{BA5791BC-CFD4-6344-95B5-61C3AB964D42}" type="presParOf" srcId="{2E48578B-EFB7-8C46-AFF9-F045C4679C6E}" destId="{C27719A5-E871-9845-AC47-9EA0A77CC188}" srcOrd="1" destOrd="0" presId="urn:microsoft.com/office/officeart/2005/8/layout/hierarchy1"/>
    <dgm:cxn modelId="{C779276D-E1BE-484B-B480-A462E34712B4}" type="presParOf" srcId="{23BB333F-32D8-E84B-8B08-528FF7AD196A}" destId="{D1C7AFA7-80B8-3645-BABB-38635C5DAB19}" srcOrd="1" destOrd="0" presId="urn:microsoft.com/office/officeart/2005/8/layout/hierarchy1"/>
    <dgm:cxn modelId="{BD08F38F-2D06-2444-BF60-698B2AC926AD}" type="presParOf" srcId="{D1C7AFA7-80B8-3645-BABB-38635C5DAB19}" destId="{41D81122-6C21-4249-A33C-0A047B6EB8E8}" srcOrd="0" destOrd="0" presId="urn:microsoft.com/office/officeart/2005/8/layout/hierarchy1"/>
    <dgm:cxn modelId="{0B37BC39-C2CE-9F49-B32C-AEC01C44DF38}" type="presParOf" srcId="{D1C7AFA7-80B8-3645-BABB-38635C5DAB19}" destId="{650EBB4A-9C9B-434F-87DC-6759A68E24D1}" srcOrd="1" destOrd="0" presId="urn:microsoft.com/office/officeart/2005/8/layout/hierarchy1"/>
    <dgm:cxn modelId="{26FEA5F8-6990-1E43-9179-FD88DA70728E}" type="presParOf" srcId="{650EBB4A-9C9B-434F-87DC-6759A68E24D1}" destId="{A32CA60C-5017-A94B-8346-49CFF2C3EA6E}" srcOrd="0" destOrd="0" presId="urn:microsoft.com/office/officeart/2005/8/layout/hierarchy1"/>
    <dgm:cxn modelId="{4FE0DB0E-93E4-6641-B7B3-DC6C0359A31A}" type="presParOf" srcId="{A32CA60C-5017-A94B-8346-49CFF2C3EA6E}" destId="{9BFC66E8-B30C-9245-AA82-A6BDB127723E}" srcOrd="0" destOrd="0" presId="urn:microsoft.com/office/officeart/2005/8/layout/hierarchy1"/>
    <dgm:cxn modelId="{FB984602-AE6D-C84C-A0F5-961560803F31}" type="presParOf" srcId="{A32CA60C-5017-A94B-8346-49CFF2C3EA6E}" destId="{D81E0983-2250-8F4C-9757-79B2D40CF736}" srcOrd="1" destOrd="0" presId="urn:microsoft.com/office/officeart/2005/8/layout/hierarchy1"/>
    <dgm:cxn modelId="{B5C990D2-CF2C-7F40-A078-F343A84B1875}" type="presParOf" srcId="{650EBB4A-9C9B-434F-87DC-6759A68E24D1}" destId="{F34E4439-8A90-A54D-B7FB-AA3BDD7FC838}" srcOrd="1" destOrd="0" presId="urn:microsoft.com/office/officeart/2005/8/layout/hierarchy1"/>
    <dgm:cxn modelId="{C94BE957-38C7-FB44-A5A5-1445EFA5B468}" type="presParOf" srcId="{D1C7AFA7-80B8-3645-BABB-38635C5DAB19}" destId="{9B4A2310-8263-9744-8F09-A64210EE83FB}" srcOrd="2" destOrd="0" presId="urn:microsoft.com/office/officeart/2005/8/layout/hierarchy1"/>
    <dgm:cxn modelId="{3A62BC5C-EF0F-824C-B14C-46D357569376}" type="presParOf" srcId="{D1C7AFA7-80B8-3645-BABB-38635C5DAB19}" destId="{97FDD938-48CD-2146-8F00-34C051CBA54E}" srcOrd="3" destOrd="0" presId="urn:microsoft.com/office/officeart/2005/8/layout/hierarchy1"/>
    <dgm:cxn modelId="{E55690D5-EAC0-2848-88F0-248D3E2F1897}" type="presParOf" srcId="{97FDD938-48CD-2146-8F00-34C051CBA54E}" destId="{BAA5DCFF-51F5-2F4E-BA02-60D252092C0D}" srcOrd="0" destOrd="0" presId="urn:microsoft.com/office/officeart/2005/8/layout/hierarchy1"/>
    <dgm:cxn modelId="{2002993A-AB8E-8E4C-A6F8-31AE15F4C5CC}" type="presParOf" srcId="{BAA5DCFF-51F5-2F4E-BA02-60D252092C0D}" destId="{AEC15364-3310-2A40-9F50-A9A7402282DB}" srcOrd="0" destOrd="0" presId="urn:microsoft.com/office/officeart/2005/8/layout/hierarchy1"/>
    <dgm:cxn modelId="{5D984241-24BA-D845-9876-32EE586999D1}" type="presParOf" srcId="{BAA5DCFF-51F5-2F4E-BA02-60D252092C0D}" destId="{35BE16FD-A511-5542-9E3F-831A2399DD61}" srcOrd="1" destOrd="0" presId="urn:microsoft.com/office/officeart/2005/8/layout/hierarchy1"/>
    <dgm:cxn modelId="{A4817B82-D2E3-C74E-B86B-967D3CF57F75}" type="presParOf" srcId="{97FDD938-48CD-2146-8F00-34C051CBA54E}" destId="{3EC370F6-8E85-104E-BCDD-A4E6F80A68BD}"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8624DC-38F8-7746-965B-5C90F1876777}" type="doc">
      <dgm:prSet loTypeId="urn:microsoft.com/office/officeart/2005/8/layout/hierarchy1" loCatId="" qsTypeId="urn:microsoft.com/office/officeart/2005/8/quickstyle/simple3" qsCatId="simple" csTypeId="urn:microsoft.com/office/officeart/2005/8/colors/accent1_2" csCatId="accent1" phldr="1"/>
      <dgm:spPr/>
      <dgm:t>
        <a:bodyPr/>
        <a:lstStyle/>
        <a:p>
          <a:endParaRPr lang="ru-RU"/>
        </a:p>
      </dgm:t>
    </dgm:pt>
    <dgm:pt modelId="{09C3417B-3669-134F-8823-1D8834CAAF74}">
      <dgm:prSet phldrT="[Текст]" custT="1"/>
      <dgm:spPr/>
      <dgm:t>
        <a:bodyPr/>
        <a:lstStyle/>
        <a:p>
          <a:r>
            <a:rPr lang="ru-RU" sz="2000" dirty="0" smtClean="0"/>
            <a:t>Пневмонэктомии (</a:t>
          </a:r>
          <a:r>
            <a:rPr lang="en-US" sz="2000" dirty="0" smtClean="0"/>
            <a:t>N=3</a:t>
          </a:r>
          <a:r>
            <a:rPr lang="ru-RU" sz="2000" dirty="0" smtClean="0"/>
            <a:t>6</a:t>
          </a:r>
          <a:r>
            <a:rPr lang="en-US" sz="2000" dirty="0" smtClean="0"/>
            <a:t>)</a:t>
          </a:r>
          <a:endParaRPr lang="ru-RU" sz="2000" dirty="0"/>
        </a:p>
      </dgm:t>
    </dgm:pt>
    <dgm:pt modelId="{47CA967C-923B-D64F-BA63-7E70DD315691}" type="parTrans" cxnId="{83F64528-677B-3E40-AC1C-F1A9D0F64C3A}">
      <dgm:prSet/>
      <dgm:spPr/>
      <dgm:t>
        <a:bodyPr/>
        <a:lstStyle/>
        <a:p>
          <a:endParaRPr lang="ru-RU"/>
        </a:p>
      </dgm:t>
    </dgm:pt>
    <dgm:pt modelId="{C3796D00-9DA1-F44D-B967-4D01B12FE8EA}" type="sibTrans" cxnId="{83F64528-677B-3E40-AC1C-F1A9D0F64C3A}">
      <dgm:prSet/>
      <dgm:spPr/>
      <dgm:t>
        <a:bodyPr/>
        <a:lstStyle/>
        <a:p>
          <a:endParaRPr lang="ru-RU"/>
        </a:p>
      </dgm:t>
    </dgm:pt>
    <dgm:pt modelId="{24A305F6-5A2A-EF43-A9E5-A1A936CEA4FD}">
      <dgm:prSet phldrT="[Текст]"/>
      <dgm:spPr/>
      <dgm:t>
        <a:bodyPr/>
        <a:lstStyle/>
        <a:p>
          <a:r>
            <a:rPr lang="ru-RU" dirty="0" smtClean="0"/>
            <a:t>ВТС (</a:t>
          </a:r>
          <a:r>
            <a:rPr lang="en-US" dirty="0" smtClean="0"/>
            <a:t>N=</a:t>
          </a:r>
          <a:r>
            <a:rPr lang="ru-RU" dirty="0" smtClean="0"/>
            <a:t>18</a:t>
          </a:r>
          <a:r>
            <a:rPr lang="en-US" dirty="0" smtClean="0"/>
            <a:t>)</a:t>
          </a:r>
          <a:endParaRPr lang="ru-RU" dirty="0"/>
        </a:p>
      </dgm:t>
    </dgm:pt>
    <dgm:pt modelId="{8A27AE08-DCB2-F44B-89F6-8F4B863E1E3D}" type="parTrans" cxnId="{3DA9755A-C19D-C34C-B637-45B53B527CB5}">
      <dgm:prSet/>
      <dgm:spPr/>
      <dgm:t>
        <a:bodyPr/>
        <a:lstStyle/>
        <a:p>
          <a:endParaRPr lang="ru-RU"/>
        </a:p>
      </dgm:t>
    </dgm:pt>
    <dgm:pt modelId="{30F2FAED-2580-594E-9E5E-0340F27EA5E6}" type="sibTrans" cxnId="{3DA9755A-C19D-C34C-B637-45B53B527CB5}">
      <dgm:prSet/>
      <dgm:spPr/>
      <dgm:t>
        <a:bodyPr/>
        <a:lstStyle/>
        <a:p>
          <a:endParaRPr lang="ru-RU"/>
        </a:p>
      </dgm:t>
    </dgm:pt>
    <dgm:pt modelId="{FAF91558-F4D5-1141-92A2-8C15856B3558}">
      <dgm:prSet phldrT="[Текст]" custT="1"/>
      <dgm:spPr/>
      <dgm:t>
        <a:bodyPr/>
        <a:lstStyle/>
        <a:p>
          <a:r>
            <a:rPr lang="ru-RU" sz="1000" dirty="0" smtClean="0"/>
            <a:t>Левосторнние (</a:t>
          </a:r>
          <a:r>
            <a:rPr lang="en-US" sz="1000" dirty="0" smtClean="0"/>
            <a:t>N=</a:t>
          </a:r>
          <a:r>
            <a:rPr lang="ru-RU" sz="1000" dirty="0" smtClean="0"/>
            <a:t>17</a:t>
          </a:r>
          <a:r>
            <a:rPr lang="en-US" sz="1000" dirty="0" smtClean="0"/>
            <a:t>)</a:t>
          </a:r>
          <a:endParaRPr lang="ru-RU" sz="1000" dirty="0"/>
        </a:p>
      </dgm:t>
    </dgm:pt>
    <dgm:pt modelId="{6EFCABBD-5BAA-3D44-8F11-D300723843D0}" type="parTrans" cxnId="{53E60AAA-D26F-C348-B6CE-11C55CE3301C}">
      <dgm:prSet/>
      <dgm:spPr/>
      <dgm:t>
        <a:bodyPr/>
        <a:lstStyle/>
        <a:p>
          <a:endParaRPr lang="ru-RU"/>
        </a:p>
      </dgm:t>
    </dgm:pt>
    <dgm:pt modelId="{CF5792FA-B4A7-3A4F-BCDF-80C1A7FD60EC}" type="sibTrans" cxnId="{53E60AAA-D26F-C348-B6CE-11C55CE3301C}">
      <dgm:prSet/>
      <dgm:spPr/>
      <dgm:t>
        <a:bodyPr/>
        <a:lstStyle/>
        <a:p>
          <a:endParaRPr lang="ru-RU"/>
        </a:p>
      </dgm:t>
    </dgm:pt>
    <dgm:pt modelId="{B6694559-07A2-0C4E-A034-5181B3E23AA8}">
      <dgm:prSet phldrT="[Текст]" custT="1"/>
      <dgm:spPr/>
      <dgm:t>
        <a:bodyPr/>
        <a:lstStyle/>
        <a:p>
          <a:r>
            <a:rPr lang="ru-RU" sz="1000" dirty="0" smtClean="0"/>
            <a:t>Правосторонние(</a:t>
          </a:r>
          <a:r>
            <a:rPr lang="en-US" sz="1000" dirty="0" smtClean="0"/>
            <a:t>N=</a:t>
          </a:r>
          <a:r>
            <a:rPr lang="ru-RU" sz="1000" dirty="0" smtClean="0"/>
            <a:t>1</a:t>
          </a:r>
          <a:r>
            <a:rPr lang="en-US" sz="1000" dirty="0" smtClean="0"/>
            <a:t>)</a:t>
          </a:r>
          <a:endParaRPr lang="ru-RU" sz="1000" dirty="0"/>
        </a:p>
      </dgm:t>
    </dgm:pt>
    <dgm:pt modelId="{5DE1FA83-E2E3-5541-ADD9-68D8AC05BCEF}" type="parTrans" cxnId="{227B5A78-6714-8548-8DD2-79064673CFD8}">
      <dgm:prSet/>
      <dgm:spPr/>
      <dgm:t>
        <a:bodyPr/>
        <a:lstStyle/>
        <a:p>
          <a:endParaRPr lang="ru-RU"/>
        </a:p>
      </dgm:t>
    </dgm:pt>
    <dgm:pt modelId="{37DA3486-394D-8B49-B703-C05D704454DD}" type="sibTrans" cxnId="{227B5A78-6714-8548-8DD2-79064673CFD8}">
      <dgm:prSet/>
      <dgm:spPr/>
      <dgm:t>
        <a:bodyPr/>
        <a:lstStyle/>
        <a:p>
          <a:endParaRPr lang="ru-RU"/>
        </a:p>
      </dgm:t>
    </dgm:pt>
    <dgm:pt modelId="{AF5A8DF0-B4CE-8B45-B171-9A31F070FE2C}">
      <dgm:prSet phldrT="[Текст]"/>
      <dgm:spPr/>
      <dgm:t>
        <a:bodyPr/>
        <a:lstStyle/>
        <a:p>
          <a:r>
            <a:rPr lang="ru-RU" dirty="0" smtClean="0"/>
            <a:t>Открытые (</a:t>
          </a:r>
          <a:r>
            <a:rPr lang="en-US" dirty="0" smtClean="0"/>
            <a:t>N=</a:t>
          </a:r>
          <a:r>
            <a:rPr lang="ru-RU" dirty="0" smtClean="0"/>
            <a:t>18</a:t>
          </a:r>
          <a:r>
            <a:rPr lang="en-US" dirty="0" smtClean="0"/>
            <a:t>)</a:t>
          </a:r>
          <a:endParaRPr lang="ru-RU" dirty="0"/>
        </a:p>
      </dgm:t>
    </dgm:pt>
    <dgm:pt modelId="{FF05D7C8-18A6-DF4D-8CBD-694DEAEEE287}" type="parTrans" cxnId="{67DAFB37-8D74-7041-86E2-A10A92192D1A}">
      <dgm:prSet/>
      <dgm:spPr/>
      <dgm:t>
        <a:bodyPr/>
        <a:lstStyle/>
        <a:p>
          <a:endParaRPr lang="ru-RU"/>
        </a:p>
      </dgm:t>
    </dgm:pt>
    <dgm:pt modelId="{2889FCE6-B42C-FD43-B474-205BEEC018BD}" type="sibTrans" cxnId="{67DAFB37-8D74-7041-86E2-A10A92192D1A}">
      <dgm:prSet/>
      <dgm:spPr/>
      <dgm:t>
        <a:bodyPr/>
        <a:lstStyle/>
        <a:p>
          <a:endParaRPr lang="ru-RU"/>
        </a:p>
      </dgm:t>
    </dgm:pt>
    <dgm:pt modelId="{D35E253B-43C0-134D-9D4F-8E86F8662196}">
      <dgm:prSet phldrT="[Текст]" custT="1"/>
      <dgm:spPr/>
      <dgm:t>
        <a:bodyPr/>
        <a:lstStyle/>
        <a:p>
          <a:r>
            <a:rPr lang="ru-RU" sz="1000" dirty="0" smtClean="0"/>
            <a:t>Левосторонние (</a:t>
          </a:r>
          <a:r>
            <a:rPr lang="en-US" sz="1000" dirty="0" smtClean="0"/>
            <a:t>N=</a:t>
          </a:r>
          <a:r>
            <a:rPr lang="ru-RU" sz="1000" dirty="0" smtClean="0"/>
            <a:t>9</a:t>
          </a:r>
          <a:r>
            <a:rPr lang="en-US" sz="1000" dirty="0" smtClean="0"/>
            <a:t>)</a:t>
          </a:r>
          <a:endParaRPr lang="ru-RU" sz="1000" dirty="0"/>
        </a:p>
      </dgm:t>
    </dgm:pt>
    <dgm:pt modelId="{D2140EFA-C674-B84E-B496-6F1E9C101E50}" type="parTrans" cxnId="{20E24ADE-CA7D-0842-94EE-35949A46A5EF}">
      <dgm:prSet/>
      <dgm:spPr/>
      <dgm:t>
        <a:bodyPr/>
        <a:lstStyle/>
        <a:p>
          <a:endParaRPr lang="ru-RU"/>
        </a:p>
      </dgm:t>
    </dgm:pt>
    <dgm:pt modelId="{8C9AE115-7E44-2441-95EE-428DDE8C3554}" type="sibTrans" cxnId="{20E24ADE-CA7D-0842-94EE-35949A46A5EF}">
      <dgm:prSet/>
      <dgm:spPr/>
      <dgm:t>
        <a:bodyPr/>
        <a:lstStyle/>
        <a:p>
          <a:endParaRPr lang="ru-RU"/>
        </a:p>
      </dgm:t>
    </dgm:pt>
    <dgm:pt modelId="{858BE674-57E8-5146-B8FC-E2C2271A9B11}">
      <dgm:prSet phldrT="[Текст]" custT="1"/>
      <dgm:spPr/>
      <dgm:t>
        <a:bodyPr/>
        <a:lstStyle/>
        <a:p>
          <a:r>
            <a:rPr lang="ru-RU" sz="1000" dirty="0" smtClean="0"/>
            <a:t>Правосторонние (</a:t>
          </a:r>
          <a:r>
            <a:rPr lang="en-US" sz="1000" dirty="0" smtClean="0"/>
            <a:t>N=</a:t>
          </a:r>
          <a:r>
            <a:rPr lang="ru-RU" sz="1000" dirty="0" smtClean="0"/>
            <a:t>9)</a:t>
          </a:r>
          <a:endParaRPr lang="ru-RU" sz="1000" dirty="0"/>
        </a:p>
      </dgm:t>
    </dgm:pt>
    <dgm:pt modelId="{572DCCD1-A03F-6349-B584-31C7450B2D05}" type="parTrans" cxnId="{41DE4C50-36C8-634D-A931-E540AF235DD0}">
      <dgm:prSet/>
      <dgm:spPr/>
      <dgm:t>
        <a:bodyPr/>
        <a:lstStyle/>
        <a:p>
          <a:endParaRPr lang="ru-RU"/>
        </a:p>
      </dgm:t>
    </dgm:pt>
    <dgm:pt modelId="{DFBF031C-00E9-E644-916A-2597A1EE0193}" type="sibTrans" cxnId="{41DE4C50-36C8-634D-A931-E540AF235DD0}">
      <dgm:prSet/>
      <dgm:spPr/>
      <dgm:t>
        <a:bodyPr/>
        <a:lstStyle/>
        <a:p>
          <a:endParaRPr lang="ru-RU"/>
        </a:p>
      </dgm:t>
    </dgm:pt>
    <dgm:pt modelId="{DEEAA1A3-AE67-4741-BAFF-573A9A2F3964}" type="pres">
      <dgm:prSet presAssocID="{D28624DC-38F8-7746-965B-5C90F1876777}" presName="hierChild1" presStyleCnt="0">
        <dgm:presLayoutVars>
          <dgm:chPref val="1"/>
          <dgm:dir/>
          <dgm:animOne val="branch"/>
          <dgm:animLvl val="lvl"/>
          <dgm:resizeHandles/>
        </dgm:presLayoutVars>
      </dgm:prSet>
      <dgm:spPr/>
      <dgm:t>
        <a:bodyPr/>
        <a:lstStyle/>
        <a:p>
          <a:endParaRPr lang="ru-RU"/>
        </a:p>
      </dgm:t>
    </dgm:pt>
    <dgm:pt modelId="{DCC02C55-2A76-394C-A37D-53ECF9267ACE}" type="pres">
      <dgm:prSet presAssocID="{09C3417B-3669-134F-8823-1D8834CAAF74}" presName="hierRoot1" presStyleCnt="0"/>
      <dgm:spPr/>
    </dgm:pt>
    <dgm:pt modelId="{8801F7B1-AD99-CD46-BBC0-59E15E329D91}" type="pres">
      <dgm:prSet presAssocID="{09C3417B-3669-134F-8823-1D8834CAAF74}" presName="composite" presStyleCnt="0"/>
      <dgm:spPr/>
    </dgm:pt>
    <dgm:pt modelId="{47DA8625-F8A8-324C-816E-31548576016C}" type="pres">
      <dgm:prSet presAssocID="{09C3417B-3669-134F-8823-1D8834CAAF74}" presName="background" presStyleLbl="node0" presStyleIdx="0" presStyleCnt="1"/>
      <dgm:spPr/>
    </dgm:pt>
    <dgm:pt modelId="{BA660AC4-D84E-A74D-B559-D36A95D8667B}" type="pres">
      <dgm:prSet presAssocID="{09C3417B-3669-134F-8823-1D8834CAAF74}" presName="text" presStyleLbl="fgAcc0" presStyleIdx="0" presStyleCnt="1" custScaleX="428725" custScaleY="88389">
        <dgm:presLayoutVars>
          <dgm:chPref val="3"/>
        </dgm:presLayoutVars>
      </dgm:prSet>
      <dgm:spPr/>
      <dgm:t>
        <a:bodyPr/>
        <a:lstStyle/>
        <a:p>
          <a:endParaRPr lang="ru-RU"/>
        </a:p>
      </dgm:t>
    </dgm:pt>
    <dgm:pt modelId="{594D6B91-905D-5D40-A47F-772B312309B4}" type="pres">
      <dgm:prSet presAssocID="{09C3417B-3669-134F-8823-1D8834CAAF74}" presName="hierChild2" presStyleCnt="0"/>
      <dgm:spPr/>
    </dgm:pt>
    <dgm:pt modelId="{3D5DE29E-C5C2-B046-AA77-BFA6164A4E77}" type="pres">
      <dgm:prSet presAssocID="{8A27AE08-DCB2-F44B-89F6-8F4B863E1E3D}" presName="Name10" presStyleLbl="parChTrans1D2" presStyleIdx="0" presStyleCnt="2"/>
      <dgm:spPr/>
      <dgm:t>
        <a:bodyPr/>
        <a:lstStyle/>
        <a:p>
          <a:endParaRPr lang="ru-RU"/>
        </a:p>
      </dgm:t>
    </dgm:pt>
    <dgm:pt modelId="{A45128B7-CB3E-4D4F-ACE0-B87E9F0C05D1}" type="pres">
      <dgm:prSet presAssocID="{24A305F6-5A2A-EF43-A9E5-A1A936CEA4FD}" presName="hierRoot2" presStyleCnt="0"/>
      <dgm:spPr/>
    </dgm:pt>
    <dgm:pt modelId="{C5CC48C9-F9EE-3949-BBAB-FE2F9582E8BD}" type="pres">
      <dgm:prSet presAssocID="{24A305F6-5A2A-EF43-A9E5-A1A936CEA4FD}" presName="composite2" presStyleCnt="0"/>
      <dgm:spPr/>
    </dgm:pt>
    <dgm:pt modelId="{0D64D905-CEEA-A649-BD66-CC8E9BF60E38}" type="pres">
      <dgm:prSet presAssocID="{24A305F6-5A2A-EF43-A9E5-A1A936CEA4FD}" presName="background2" presStyleLbl="node2" presStyleIdx="0" presStyleCnt="2"/>
      <dgm:spPr/>
    </dgm:pt>
    <dgm:pt modelId="{B883AD09-0540-3045-9D5B-1A12812411CA}" type="pres">
      <dgm:prSet presAssocID="{24A305F6-5A2A-EF43-A9E5-A1A936CEA4FD}" presName="text2" presStyleLbl="fgAcc2" presStyleIdx="0" presStyleCnt="2">
        <dgm:presLayoutVars>
          <dgm:chPref val="3"/>
        </dgm:presLayoutVars>
      </dgm:prSet>
      <dgm:spPr/>
      <dgm:t>
        <a:bodyPr/>
        <a:lstStyle/>
        <a:p>
          <a:endParaRPr lang="ru-RU"/>
        </a:p>
      </dgm:t>
    </dgm:pt>
    <dgm:pt modelId="{7FD1788A-890C-3046-ADC8-0C69F033907B}" type="pres">
      <dgm:prSet presAssocID="{24A305F6-5A2A-EF43-A9E5-A1A936CEA4FD}" presName="hierChild3" presStyleCnt="0"/>
      <dgm:spPr/>
    </dgm:pt>
    <dgm:pt modelId="{24966E4E-06BE-3C4D-AD7B-BCC63997C916}" type="pres">
      <dgm:prSet presAssocID="{6EFCABBD-5BAA-3D44-8F11-D300723843D0}" presName="Name17" presStyleLbl="parChTrans1D3" presStyleIdx="0" presStyleCnt="4"/>
      <dgm:spPr/>
      <dgm:t>
        <a:bodyPr/>
        <a:lstStyle/>
        <a:p>
          <a:endParaRPr lang="ru-RU"/>
        </a:p>
      </dgm:t>
    </dgm:pt>
    <dgm:pt modelId="{0288FD98-4912-BD4D-9725-5FB6B198F631}" type="pres">
      <dgm:prSet presAssocID="{FAF91558-F4D5-1141-92A2-8C15856B3558}" presName="hierRoot3" presStyleCnt="0"/>
      <dgm:spPr/>
    </dgm:pt>
    <dgm:pt modelId="{FA2ED82A-4F28-0740-89BE-7DCE67A955E9}" type="pres">
      <dgm:prSet presAssocID="{FAF91558-F4D5-1141-92A2-8C15856B3558}" presName="composite3" presStyleCnt="0"/>
      <dgm:spPr/>
    </dgm:pt>
    <dgm:pt modelId="{B252EEAB-F33A-3849-B6A2-12DB012FD4BA}" type="pres">
      <dgm:prSet presAssocID="{FAF91558-F4D5-1141-92A2-8C15856B3558}" presName="background3" presStyleLbl="node3" presStyleIdx="0" presStyleCnt="4"/>
      <dgm:spPr/>
    </dgm:pt>
    <dgm:pt modelId="{CE99C0EC-C40C-F347-8308-EBFE7A92A528}" type="pres">
      <dgm:prSet presAssocID="{FAF91558-F4D5-1141-92A2-8C15856B3558}" presName="text3" presStyleLbl="fgAcc3" presStyleIdx="0" presStyleCnt="4">
        <dgm:presLayoutVars>
          <dgm:chPref val="3"/>
        </dgm:presLayoutVars>
      </dgm:prSet>
      <dgm:spPr/>
      <dgm:t>
        <a:bodyPr/>
        <a:lstStyle/>
        <a:p>
          <a:endParaRPr lang="ru-RU"/>
        </a:p>
      </dgm:t>
    </dgm:pt>
    <dgm:pt modelId="{F5ACD91E-FC9E-294B-8FC1-F5774F6769CC}" type="pres">
      <dgm:prSet presAssocID="{FAF91558-F4D5-1141-92A2-8C15856B3558}" presName="hierChild4" presStyleCnt="0"/>
      <dgm:spPr/>
    </dgm:pt>
    <dgm:pt modelId="{8130FA99-B2B6-5C4C-8DD9-02F562FCDF90}" type="pres">
      <dgm:prSet presAssocID="{5DE1FA83-E2E3-5541-ADD9-68D8AC05BCEF}" presName="Name17" presStyleLbl="parChTrans1D3" presStyleIdx="1" presStyleCnt="4"/>
      <dgm:spPr/>
      <dgm:t>
        <a:bodyPr/>
        <a:lstStyle/>
        <a:p>
          <a:endParaRPr lang="ru-RU"/>
        </a:p>
      </dgm:t>
    </dgm:pt>
    <dgm:pt modelId="{B84E0F5E-249D-974D-810E-8D33AF2F4196}" type="pres">
      <dgm:prSet presAssocID="{B6694559-07A2-0C4E-A034-5181B3E23AA8}" presName="hierRoot3" presStyleCnt="0"/>
      <dgm:spPr/>
    </dgm:pt>
    <dgm:pt modelId="{A54B9964-C59F-D742-BFA4-CB969DAC99ED}" type="pres">
      <dgm:prSet presAssocID="{B6694559-07A2-0C4E-A034-5181B3E23AA8}" presName="composite3" presStyleCnt="0"/>
      <dgm:spPr/>
    </dgm:pt>
    <dgm:pt modelId="{F93E6261-CA6B-5D4A-88EB-0B8DCE40C795}" type="pres">
      <dgm:prSet presAssocID="{B6694559-07A2-0C4E-A034-5181B3E23AA8}" presName="background3" presStyleLbl="node3" presStyleIdx="1" presStyleCnt="4"/>
      <dgm:spPr/>
    </dgm:pt>
    <dgm:pt modelId="{B685EF61-6059-6245-9A9A-2F7E771E0199}" type="pres">
      <dgm:prSet presAssocID="{B6694559-07A2-0C4E-A034-5181B3E23AA8}" presName="text3" presStyleLbl="fgAcc3" presStyleIdx="1" presStyleCnt="4" custScaleX="125555" custScaleY="83311" custLinFactNeighborX="-948">
        <dgm:presLayoutVars>
          <dgm:chPref val="3"/>
        </dgm:presLayoutVars>
      </dgm:prSet>
      <dgm:spPr/>
      <dgm:t>
        <a:bodyPr/>
        <a:lstStyle/>
        <a:p>
          <a:endParaRPr lang="ru-RU"/>
        </a:p>
      </dgm:t>
    </dgm:pt>
    <dgm:pt modelId="{CAA86BD2-9E88-C34D-BDD5-E885663C4F1C}" type="pres">
      <dgm:prSet presAssocID="{B6694559-07A2-0C4E-A034-5181B3E23AA8}" presName="hierChild4" presStyleCnt="0"/>
      <dgm:spPr/>
    </dgm:pt>
    <dgm:pt modelId="{23AA4441-349F-5948-BA90-D16B7D294519}" type="pres">
      <dgm:prSet presAssocID="{FF05D7C8-18A6-DF4D-8CBD-694DEAEEE287}" presName="Name10" presStyleLbl="parChTrans1D2" presStyleIdx="1" presStyleCnt="2"/>
      <dgm:spPr/>
      <dgm:t>
        <a:bodyPr/>
        <a:lstStyle/>
        <a:p>
          <a:endParaRPr lang="ru-RU"/>
        </a:p>
      </dgm:t>
    </dgm:pt>
    <dgm:pt modelId="{23BB333F-32D8-E84B-8B08-528FF7AD196A}" type="pres">
      <dgm:prSet presAssocID="{AF5A8DF0-B4CE-8B45-B171-9A31F070FE2C}" presName="hierRoot2" presStyleCnt="0"/>
      <dgm:spPr/>
    </dgm:pt>
    <dgm:pt modelId="{2E48578B-EFB7-8C46-AFF9-F045C4679C6E}" type="pres">
      <dgm:prSet presAssocID="{AF5A8DF0-B4CE-8B45-B171-9A31F070FE2C}" presName="composite2" presStyleCnt="0"/>
      <dgm:spPr/>
    </dgm:pt>
    <dgm:pt modelId="{92B5383E-7ED6-224A-8977-5CC6F1B55833}" type="pres">
      <dgm:prSet presAssocID="{AF5A8DF0-B4CE-8B45-B171-9A31F070FE2C}" presName="background2" presStyleLbl="node2" presStyleIdx="1" presStyleCnt="2"/>
      <dgm:spPr/>
    </dgm:pt>
    <dgm:pt modelId="{C27719A5-E871-9845-AC47-9EA0A77CC188}" type="pres">
      <dgm:prSet presAssocID="{AF5A8DF0-B4CE-8B45-B171-9A31F070FE2C}" presName="text2" presStyleLbl="fgAcc2" presStyleIdx="1" presStyleCnt="2">
        <dgm:presLayoutVars>
          <dgm:chPref val="3"/>
        </dgm:presLayoutVars>
      </dgm:prSet>
      <dgm:spPr/>
      <dgm:t>
        <a:bodyPr/>
        <a:lstStyle/>
        <a:p>
          <a:endParaRPr lang="ru-RU"/>
        </a:p>
      </dgm:t>
    </dgm:pt>
    <dgm:pt modelId="{D1C7AFA7-80B8-3645-BABB-38635C5DAB19}" type="pres">
      <dgm:prSet presAssocID="{AF5A8DF0-B4CE-8B45-B171-9A31F070FE2C}" presName="hierChild3" presStyleCnt="0"/>
      <dgm:spPr/>
    </dgm:pt>
    <dgm:pt modelId="{41D81122-6C21-4249-A33C-0A047B6EB8E8}" type="pres">
      <dgm:prSet presAssocID="{D2140EFA-C674-B84E-B496-6F1E9C101E50}" presName="Name17" presStyleLbl="parChTrans1D3" presStyleIdx="2" presStyleCnt="4"/>
      <dgm:spPr/>
      <dgm:t>
        <a:bodyPr/>
        <a:lstStyle/>
        <a:p>
          <a:endParaRPr lang="ru-RU"/>
        </a:p>
      </dgm:t>
    </dgm:pt>
    <dgm:pt modelId="{650EBB4A-9C9B-434F-87DC-6759A68E24D1}" type="pres">
      <dgm:prSet presAssocID="{D35E253B-43C0-134D-9D4F-8E86F8662196}" presName="hierRoot3" presStyleCnt="0"/>
      <dgm:spPr/>
    </dgm:pt>
    <dgm:pt modelId="{A32CA60C-5017-A94B-8346-49CFF2C3EA6E}" type="pres">
      <dgm:prSet presAssocID="{D35E253B-43C0-134D-9D4F-8E86F8662196}" presName="composite3" presStyleCnt="0"/>
      <dgm:spPr/>
    </dgm:pt>
    <dgm:pt modelId="{9BFC66E8-B30C-9245-AA82-A6BDB127723E}" type="pres">
      <dgm:prSet presAssocID="{D35E253B-43C0-134D-9D4F-8E86F8662196}" presName="background3" presStyleLbl="node3" presStyleIdx="2" presStyleCnt="4"/>
      <dgm:spPr/>
    </dgm:pt>
    <dgm:pt modelId="{D81E0983-2250-8F4C-9757-79B2D40CF736}" type="pres">
      <dgm:prSet presAssocID="{D35E253B-43C0-134D-9D4F-8E86F8662196}" presName="text3" presStyleLbl="fgAcc3" presStyleIdx="2" presStyleCnt="4">
        <dgm:presLayoutVars>
          <dgm:chPref val="3"/>
        </dgm:presLayoutVars>
      </dgm:prSet>
      <dgm:spPr/>
      <dgm:t>
        <a:bodyPr/>
        <a:lstStyle/>
        <a:p>
          <a:endParaRPr lang="ru-RU"/>
        </a:p>
      </dgm:t>
    </dgm:pt>
    <dgm:pt modelId="{F34E4439-8A90-A54D-B7FB-AA3BDD7FC838}" type="pres">
      <dgm:prSet presAssocID="{D35E253B-43C0-134D-9D4F-8E86F8662196}" presName="hierChild4" presStyleCnt="0"/>
      <dgm:spPr/>
    </dgm:pt>
    <dgm:pt modelId="{9B4A2310-8263-9744-8F09-A64210EE83FB}" type="pres">
      <dgm:prSet presAssocID="{572DCCD1-A03F-6349-B584-31C7450B2D05}" presName="Name17" presStyleLbl="parChTrans1D3" presStyleIdx="3" presStyleCnt="4"/>
      <dgm:spPr/>
      <dgm:t>
        <a:bodyPr/>
        <a:lstStyle/>
        <a:p>
          <a:endParaRPr lang="ru-RU"/>
        </a:p>
      </dgm:t>
    </dgm:pt>
    <dgm:pt modelId="{97FDD938-48CD-2146-8F00-34C051CBA54E}" type="pres">
      <dgm:prSet presAssocID="{858BE674-57E8-5146-B8FC-E2C2271A9B11}" presName="hierRoot3" presStyleCnt="0"/>
      <dgm:spPr/>
    </dgm:pt>
    <dgm:pt modelId="{BAA5DCFF-51F5-2F4E-BA02-60D252092C0D}" type="pres">
      <dgm:prSet presAssocID="{858BE674-57E8-5146-B8FC-E2C2271A9B11}" presName="composite3" presStyleCnt="0"/>
      <dgm:spPr/>
    </dgm:pt>
    <dgm:pt modelId="{AEC15364-3310-2A40-9F50-A9A7402282DB}" type="pres">
      <dgm:prSet presAssocID="{858BE674-57E8-5146-B8FC-E2C2271A9B11}" presName="background3" presStyleLbl="node3" presStyleIdx="3" presStyleCnt="4"/>
      <dgm:spPr/>
    </dgm:pt>
    <dgm:pt modelId="{35BE16FD-A511-5542-9E3F-831A2399DD61}" type="pres">
      <dgm:prSet presAssocID="{858BE674-57E8-5146-B8FC-E2C2271A9B11}" presName="text3" presStyleLbl="fgAcc3" presStyleIdx="3" presStyleCnt="4" custScaleX="108829" custScaleY="127156">
        <dgm:presLayoutVars>
          <dgm:chPref val="3"/>
        </dgm:presLayoutVars>
      </dgm:prSet>
      <dgm:spPr/>
      <dgm:t>
        <a:bodyPr/>
        <a:lstStyle/>
        <a:p>
          <a:endParaRPr lang="ru-RU"/>
        </a:p>
      </dgm:t>
    </dgm:pt>
    <dgm:pt modelId="{3EC370F6-8E85-104E-BCDD-A4E6F80A68BD}" type="pres">
      <dgm:prSet presAssocID="{858BE674-57E8-5146-B8FC-E2C2271A9B11}" presName="hierChild4" presStyleCnt="0"/>
      <dgm:spPr/>
    </dgm:pt>
  </dgm:ptLst>
  <dgm:cxnLst>
    <dgm:cxn modelId="{3DA9755A-C19D-C34C-B637-45B53B527CB5}" srcId="{09C3417B-3669-134F-8823-1D8834CAAF74}" destId="{24A305F6-5A2A-EF43-A9E5-A1A936CEA4FD}" srcOrd="0" destOrd="0" parTransId="{8A27AE08-DCB2-F44B-89F6-8F4B863E1E3D}" sibTransId="{30F2FAED-2580-594E-9E5E-0340F27EA5E6}"/>
    <dgm:cxn modelId="{67DAFB37-8D74-7041-86E2-A10A92192D1A}" srcId="{09C3417B-3669-134F-8823-1D8834CAAF74}" destId="{AF5A8DF0-B4CE-8B45-B171-9A31F070FE2C}" srcOrd="1" destOrd="0" parTransId="{FF05D7C8-18A6-DF4D-8CBD-694DEAEEE287}" sibTransId="{2889FCE6-B42C-FD43-B474-205BEEC018BD}"/>
    <dgm:cxn modelId="{227B5A78-6714-8548-8DD2-79064673CFD8}" srcId="{24A305F6-5A2A-EF43-A9E5-A1A936CEA4FD}" destId="{B6694559-07A2-0C4E-A034-5181B3E23AA8}" srcOrd="1" destOrd="0" parTransId="{5DE1FA83-E2E3-5541-ADD9-68D8AC05BCEF}" sibTransId="{37DA3486-394D-8B49-B703-C05D704454DD}"/>
    <dgm:cxn modelId="{73D41263-E1F1-AE4F-ACC8-9D6EA68E5DDA}" type="presOf" srcId="{6EFCABBD-5BAA-3D44-8F11-D300723843D0}" destId="{24966E4E-06BE-3C4D-AD7B-BCC63997C916}" srcOrd="0" destOrd="0" presId="urn:microsoft.com/office/officeart/2005/8/layout/hierarchy1"/>
    <dgm:cxn modelId="{E65725A4-E97C-4C45-80D5-0EA1A3656EBE}" type="presOf" srcId="{5DE1FA83-E2E3-5541-ADD9-68D8AC05BCEF}" destId="{8130FA99-B2B6-5C4C-8DD9-02F562FCDF90}" srcOrd="0" destOrd="0" presId="urn:microsoft.com/office/officeart/2005/8/layout/hierarchy1"/>
    <dgm:cxn modelId="{7DAC5949-FB08-5746-969F-0772B5CC88F2}" type="presOf" srcId="{572DCCD1-A03F-6349-B584-31C7450B2D05}" destId="{9B4A2310-8263-9744-8F09-A64210EE83FB}" srcOrd="0" destOrd="0" presId="urn:microsoft.com/office/officeart/2005/8/layout/hierarchy1"/>
    <dgm:cxn modelId="{7D656581-3B80-474D-95C8-0985E2A74B7F}" type="presOf" srcId="{FF05D7C8-18A6-DF4D-8CBD-694DEAEEE287}" destId="{23AA4441-349F-5948-BA90-D16B7D294519}" srcOrd="0" destOrd="0" presId="urn:microsoft.com/office/officeart/2005/8/layout/hierarchy1"/>
    <dgm:cxn modelId="{6BC3ABA3-7843-D143-8785-386F4D2ECDA2}" type="presOf" srcId="{858BE674-57E8-5146-B8FC-E2C2271A9B11}" destId="{35BE16FD-A511-5542-9E3F-831A2399DD61}" srcOrd="0" destOrd="0" presId="urn:microsoft.com/office/officeart/2005/8/layout/hierarchy1"/>
    <dgm:cxn modelId="{403D9566-A133-364B-9478-83C1AD9207E7}" type="presOf" srcId="{D28624DC-38F8-7746-965B-5C90F1876777}" destId="{DEEAA1A3-AE67-4741-BAFF-573A9A2F3964}" srcOrd="0" destOrd="0" presId="urn:microsoft.com/office/officeart/2005/8/layout/hierarchy1"/>
    <dgm:cxn modelId="{99CFD46A-8DA6-7D4F-BCA3-FE34B1A196C6}" type="presOf" srcId="{AF5A8DF0-B4CE-8B45-B171-9A31F070FE2C}" destId="{C27719A5-E871-9845-AC47-9EA0A77CC188}" srcOrd="0" destOrd="0" presId="urn:microsoft.com/office/officeart/2005/8/layout/hierarchy1"/>
    <dgm:cxn modelId="{20E24ADE-CA7D-0842-94EE-35949A46A5EF}" srcId="{AF5A8DF0-B4CE-8B45-B171-9A31F070FE2C}" destId="{D35E253B-43C0-134D-9D4F-8E86F8662196}" srcOrd="0" destOrd="0" parTransId="{D2140EFA-C674-B84E-B496-6F1E9C101E50}" sibTransId="{8C9AE115-7E44-2441-95EE-428DDE8C3554}"/>
    <dgm:cxn modelId="{41DE4C50-36C8-634D-A931-E540AF235DD0}" srcId="{AF5A8DF0-B4CE-8B45-B171-9A31F070FE2C}" destId="{858BE674-57E8-5146-B8FC-E2C2271A9B11}" srcOrd="1" destOrd="0" parTransId="{572DCCD1-A03F-6349-B584-31C7450B2D05}" sibTransId="{DFBF031C-00E9-E644-916A-2597A1EE0193}"/>
    <dgm:cxn modelId="{09DF13F1-5CA7-7148-9C80-970E6467F4BD}" type="presOf" srcId="{24A305F6-5A2A-EF43-A9E5-A1A936CEA4FD}" destId="{B883AD09-0540-3045-9D5B-1A12812411CA}" srcOrd="0" destOrd="0" presId="urn:microsoft.com/office/officeart/2005/8/layout/hierarchy1"/>
    <dgm:cxn modelId="{61F77599-47DD-694D-A5DE-F255E6298B10}" type="presOf" srcId="{09C3417B-3669-134F-8823-1D8834CAAF74}" destId="{BA660AC4-D84E-A74D-B559-D36A95D8667B}" srcOrd="0" destOrd="0" presId="urn:microsoft.com/office/officeart/2005/8/layout/hierarchy1"/>
    <dgm:cxn modelId="{83F64528-677B-3E40-AC1C-F1A9D0F64C3A}" srcId="{D28624DC-38F8-7746-965B-5C90F1876777}" destId="{09C3417B-3669-134F-8823-1D8834CAAF74}" srcOrd="0" destOrd="0" parTransId="{47CA967C-923B-D64F-BA63-7E70DD315691}" sibTransId="{C3796D00-9DA1-F44D-B967-4D01B12FE8EA}"/>
    <dgm:cxn modelId="{99210DFF-D465-9445-93E3-2ECEC095DA19}" type="presOf" srcId="{D2140EFA-C674-B84E-B496-6F1E9C101E50}" destId="{41D81122-6C21-4249-A33C-0A047B6EB8E8}" srcOrd="0" destOrd="0" presId="urn:microsoft.com/office/officeart/2005/8/layout/hierarchy1"/>
    <dgm:cxn modelId="{8F38A917-42CB-5E49-BD80-CCFF42BDD5C5}" type="presOf" srcId="{D35E253B-43C0-134D-9D4F-8E86F8662196}" destId="{D81E0983-2250-8F4C-9757-79B2D40CF736}" srcOrd="0" destOrd="0" presId="urn:microsoft.com/office/officeart/2005/8/layout/hierarchy1"/>
    <dgm:cxn modelId="{3FA0DF2A-FEB8-7449-B5C4-B296966EBB1D}" type="presOf" srcId="{FAF91558-F4D5-1141-92A2-8C15856B3558}" destId="{CE99C0EC-C40C-F347-8308-EBFE7A92A528}" srcOrd="0" destOrd="0" presId="urn:microsoft.com/office/officeart/2005/8/layout/hierarchy1"/>
    <dgm:cxn modelId="{414C0E4F-B26F-E046-AEB5-B1C57CA075F9}" type="presOf" srcId="{B6694559-07A2-0C4E-A034-5181B3E23AA8}" destId="{B685EF61-6059-6245-9A9A-2F7E771E0199}" srcOrd="0" destOrd="0" presId="urn:microsoft.com/office/officeart/2005/8/layout/hierarchy1"/>
    <dgm:cxn modelId="{1FD790EC-75C9-C44C-9FF0-413215D14FF9}" type="presOf" srcId="{8A27AE08-DCB2-F44B-89F6-8F4B863E1E3D}" destId="{3D5DE29E-C5C2-B046-AA77-BFA6164A4E77}" srcOrd="0" destOrd="0" presId="urn:microsoft.com/office/officeart/2005/8/layout/hierarchy1"/>
    <dgm:cxn modelId="{53E60AAA-D26F-C348-B6CE-11C55CE3301C}" srcId="{24A305F6-5A2A-EF43-A9E5-A1A936CEA4FD}" destId="{FAF91558-F4D5-1141-92A2-8C15856B3558}" srcOrd="0" destOrd="0" parTransId="{6EFCABBD-5BAA-3D44-8F11-D300723843D0}" sibTransId="{CF5792FA-B4A7-3A4F-BCDF-80C1A7FD60EC}"/>
    <dgm:cxn modelId="{2C4678CB-9692-0D47-B2B4-0E6D60F71A6A}" type="presParOf" srcId="{DEEAA1A3-AE67-4741-BAFF-573A9A2F3964}" destId="{DCC02C55-2A76-394C-A37D-53ECF9267ACE}" srcOrd="0" destOrd="0" presId="urn:microsoft.com/office/officeart/2005/8/layout/hierarchy1"/>
    <dgm:cxn modelId="{7EB2CD89-382A-E344-B439-38407F8CA66B}" type="presParOf" srcId="{DCC02C55-2A76-394C-A37D-53ECF9267ACE}" destId="{8801F7B1-AD99-CD46-BBC0-59E15E329D91}" srcOrd="0" destOrd="0" presId="urn:microsoft.com/office/officeart/2005/8/layout/hierarchy1"/>
    <dgm:cxn modelId="{7B74F4F3-299F-5F47-BBBC-5348362FB7ED}" type="presParOf" srcId="{8801F7B1-AD99-CD46-BBC0-59E15E329D91}" destId="{47DA8625-F8A8-324C-816E-31548576016C}" srcOrd="0" destOrd="0" presId="urn:microsoft.com/office/officeart/2005/8/layout/hierarchy1"/>
    <dgm:cxn modelId="{10B99AC7-0116-1147-80E0-2744CB4D4EB6}" type="presParOf" srcId="{8801F7B1-AD99-CD46-BBC0-59E15E329D91}" destId="{BA660AC4-D84E-A74D-B559-D36A95D8667B}" srcOrd="1" destOrd="0" presId="urn:microsoft.com/office/officeart/2005/8/layout/hierarchy1"/>
    <dgm:cxn modelId="{4852E990-C883-0547-9BB1-5BDCD1DE0F7B}" type="presParOf" srcId="{DCC02C55-2A76-394C-A37D-53ECF9267ACE}" destId="{594D6B91-905D-5D40-A47F-772B312309B4}" srcOrd="1" destOrd="0" presId="urn:microsoft.com/office/officeart/2005/8/layout/hierarchy1"/>
    <dgm:cxn modelId="{1663053F-ABDA-A443-B709-E7A3D818BE11}" type="presParOf" srcId="{594D6B91-905D-5D40-A47F-772B312309B4}" destId="{3D5DE29E-C5C2-B046-AA77-BFA6164A4E77}" srcOrd="0" destOrd="0" presId="urn:microsoft.com/office/officeart/2005/8/layout/hierarchy1"/>
    <dgm:cxn modelId="{F2D691D4-B80C-8243-8871-95885127C31A}" type="presParOf" srcId="{594D6B91-905D-5D40-A47F-772B312309B4}" destId="{A45128B7-CB3E-4D4F-ACE0-B87E9F0C05D1}" srcOrd="1" destOrd="0" presId="urn:microsoft.com/office/officeart/2005/8/layout/hierarchy1"/>
    <dgm:cxn modelId="{CD45BFE7-82A7-1949-9BF8-D361D78FBA37}" type="presParOf" srcId="{A45128B7-CB3E-4D4F-ACE0-B87E9F0C05D1}" destId="{C5CC48C9-F9EE-3949-BBAB-FE2F9582E8BD}" srcOrd="0" destOrd="0" presId="urn:microsoft.com/office/officeart/2005/8/layout/hierarchy1"/>
    <dgm:cxn modelId="{5C031715-6281-5C4D-8840-54A19DF9D097}" type="presParOf" srcId="{C5CC48C9-F9EE-3949-BBAB-FE2F9582E8BD}" destId="{0D64D905-CEEA-A649-BD66-CC8E9BF60E38}" srcOrd="0" destOrd="0" presId="urn:microsoft.com/office/officeart/2005/8/layout/hierarchy1"/>
    <dgm:cxn modelId="{A5C8D782-12A2-F845-8F72-712E70ED2EAD}" type="presParOf" srcId="{C5CC48C9-F9EE-3949-BBAB-FE2F9582E8BD}" destId="{B883AD09-0540-3045-9D5B-1A12812411CA}" srcOrd="1" destOrd="0" presId="urn:microsoft.com/office/officeart/2005/8/layout/hierarchy1"/>
    <dgm:cxn modelId="{32DE1742-BF54-3D4A-8AEB-3E19133567D6}" type="presParOf" srcId="{A45128B7-CB3E-4D4F-ACE0-B87E9F0C05D1}" destId="{7FD1788A-890C-3046-ADC8-0C69F033907B}" srcOrd="1" destOrd="0" presId="urn:microsoft.com/office/officeart/2005/8/layout/hierarchy1"/>
    <dgm:cxn modelId="{13430430-21E4-9C4D-875E-0472C63D62D0}" type="presParOf" srcId="{7FD1788A-890C-3046-ADC8-0C69F033907B}" destId="{24966E4E-06BE-3C4D-AD7B-BCC63997C916}" srcOrd="0" destOrd="0" presId="urn:microsoft.com/office/officeart/2005/8/layout/hierarchy1"/>
    <dgm:cxn modelId="{7CEB54A8-56AE-4940-8C8D-8045415A3BE4}" type="presParOf" srcId="{7FD1788A-890C-3046-ADC8-0C69F033907B}" destId="{0288FD98-4912-BD4D-9725-5FB6B198F631}" srcOrd="1" destOrd="0" presId="urn:microsoft.com/office/officeart/2005/8/layout/hierarchy1"/>
    <dgm:cxn modelId="{569EA21C-4C36-C246-AA17-111DBDBADED4}" type="presParOf" srcId="{0288FD98-4912-BD4D-9725-5FB6B198F631}" destId="{FA2ED82A-4F28-0740-89BE-7DCE67A955E9}" srcOrd="0" destOrd="0" presId="urn:microsoft.com/office/officeart/2005/8/layout/hierarchy1"/>
    <dgm:cxn modelId="{7E1449A1-8C54-614A-BBCC-25E2ADE77142}" type="presParOf" srcId="{FA2ED82A-4F28-0740-89BE-7DCE67A955E9}" destId="{B252EEAB-F33A-3849-B6A2-12DB012FD4BA}" srcOrd="0" destOrd="0" presId="urn:microsoft.com/office/officeart/2005/8/layout/hierarchy1"/>
    <dgm:cxn modelId="{69C7FE18-E44E-D64A-9DE7-4B373454E9D3}" type="presParOf" srcId="{FA2ED82A-4F28-0740-89BE-7DCE67A955E9}" destId="{CE99C0EC-C40C-F347-8308-EBFE7A92A528}" srcOrd="1" destOrd="0" presId="urn:microsoft.com/office/officeart/2005/8/layout/hierarchy1"/>
    <dgm:cxn modelId="{C72F62B8-B24D-DB43-9E97-C327DBABB0CA}" type="presParOf" srcId="{0288FD98-4912-BD4D-9725-5FB6B198F631}" destId="{F5ACD91E-FC9E-294B-8FC1-F5774F6769CC}" srcOrd="1" destOrd="0" presId="urn:microsoft.com/office/officeart/2005/8/layout/hierarchy1"/>
    <dgm:cxn modelId="{625BD0DC-D9B8-8046-92A5-F9870B566F21}" type="presParOf" srcId="{7FD1788A-890C-3046-ADC8-0C69F033907B}" destId="{8130FA99-B2B6-5C4C-8DD9-02F562FCDF90}" srcOrd="2" destOrd="0" presId="urn:microsoft.com/office/officeart/2005/8/layout/hierarchy1"/>
    <dgm:cxn modelId="{89A7C636-8967-7C4E-A0D1-70D23D13AC86}" type="presParOf" srcId="{7FD1788A-890C-3046-ADC8-0C69F033907B}" destId="{B84E0F5E-249D-974D-810E-8D33AF2F4196}" srcOrd="3" destOrd="0" presId="urn:microsoft.com/office/officeart/2005/8/layout/hierarchy1"/>
    <dgm:cxn modelId="{102FD9E5-9A53-2D44-B5E0-E36406A2A674}" type="presParOf" srcId="{B84E0F5E-249D-974D-810E-8D33AF2F4196}" destId="{A54B9964-C59F-D742-BFA4-CB969DAC99ED}" srcOrd="0" destOrd="0" presId="urn:microsoft.com/office/officeart/2005/8/layout/hierarchy1"/>
    <dgm:cxn modelId="{003C4325-08B8-A349-9DD0-3408F1CF5EEE}" type="presParOf" srcId="{A54B9964-C59F-D742-BFA4-CB969DAC99ED}" destId="{F93E6261-CA6B-5D4A-88EB-0B8DCE40C795}" srcOrd="0" destOrd="0" presId="urn:microsoft.com/office/officeart/2005/8/layout/hierarchy1"/>
    <dgm:cxn modelId="{EE6CECC0-1D8D-A148-A0B3-B9CAD660DE1B}" type="presParOf" srcId="{A54B9964-C59F-D742-BFA4-CB969DAC99ED}" destId="{B685EF61-6059-6245-9A9A-2F7E771E0199}" srcOrd="1" destOrd="0" presId="urn:microsoft.com/office/officeart/2005/8/layout/hierarchy1"/>
    <dgm:cxn modelId="{9F7D2C21-D1D2-CC47-BB44-4ADF281E9941}" type="presParOf" srcId="{B84E0F5E-249D-974D-810E-8D33AF2F4196}" destId="{CAA86BD2-9E88-C34D-BDD5-E885663C4F1C}" srcOrd="1" destOrd="0" presId="urn:microsoft.com/office/officeart/2005/8/layout/hierarchy1"/>
    <dgm:cxn modelId="{A283DA78-B4BD-3043-98EC-6F61524F0BFB}" type="presParOf" srcId="{594D6B91-905D-5D40-A47F-772B312309B4}" destId="{23AA4441-349F-5948-BA90-D16B7D294519}" srcOrd="2" destOrd="0" presId="urn:microsoft.com/office/officeart/2005/8/layout/hierarchy1"/>
    <dgm:cxn modelId="{01A43D76-A7BC-5B44-8724-295A543E4DB6}" type="presParOf" srcId="{594D6B91-905D-5D40-A47F-772B312309B4}" destId="{23BB333F-32D8-E84B-8B08-528FF7AD196A}" srcOrd="3" destOrd="0" presId="urn:microsoft.com/office/officeart/2005/8/layout/hierarchy1"/>
    <dgm:cxn modelId="{AFC5940C-9992-FD48-8C23-9DAD98124201}" type="presParOf" srcId="{23BB333F-32D8-E84B-8B08-528FF7AD196A}" destId="{2E48578B-EFB7-8C46-AFF9-F045C4679C6E}" srcOrd="0" destOrd="0" presId="urn:microsoft.com/office/officeart/2005/8/layout/hierarchy1"/>
    <dgm:cxn modelId="{72491687-F205-DF4A-BBE6-74B21E912B98}" type="presParOf" srcId="{2E48578B-EFB7-8C46-AFF9-F045C4679C6E}" destId="{92B5383E-7ED6-224A-8977-5CC6F1B55833}" srcOrd="0" destOrd="0" presId="urn:microsoft.com/office/officeart/2005/8/layout/hierarchy1"/>
    <dgm:cxn modelId="{968D68B0-D06A-2D46-A50A-EC22B424CE15}" type="presParOf" srcId="{2E48578B-EFB7-8C46-AFF9-F045C4679C6E}" destId="{C27719A5-E871-9845-AC47-9EA0A77CC188}" srcOrd="1" destOrd="0" presId="urn:microsoft.com/office/officeart/2005/8/layout/hierarchy1"/>
    <dgm:cxn modelId="{94006C0E-C23C-AE4F-A0F2-C0EFB67F9EAF}" type="presParOf" srcId="{23BB333F-32D8-E84B-8B08-528FF7AD196A}" destId="{D1C7AFA7-80B8-3645-BABB-38635C5DAB19}" srcOrd="1" destOrd="0" presId="urn:microsoft.com/office/officeart/2005/8/layout/hierarchy1"/>
    <dgm:cxn modelId="{A7A70EEF-416C-9B4A-BE86-F0352E980F76}" type="presParOf" srcId="{D1C7AFA7-80B8-3645-BABB-38635C5DAB19}" destId="{41D81122-6C21-4249-A33C-0A047B6EB8E8}" srcOrd="0" destOrd="0" presId="urn:microsoft.com/office/officeart/2005/8/layout/hierarchy1"/>
    <dgm:cxn modelId="{70660BE3-AC72-E641-B52D-383F0A796395}" type="presParOf" srcId="{D1C7AFA7-80B8-3645-BABB-38635C5DAB19}" destId="{650EBB4A-9C9B-434F-87DC-6759A68E24D1}" srcOrd="1" destOrd="0" presId="urn:microsoft.com/office/officeart/2005/8/layout/hierarchy1"/>
    <dgm:cxn modelId="{EBCE2BCB-2DFD-9342-9CD7-32077E509C72}" type="presParOf" srcId="{650EBB4A-9C9B-434F-87DC-6759A68E24D1}" destId="{A32CA60C-5017-A94B-8346-49CFF2C3EA6E}" srcOrd="0" destOrd="0" presId="urn:microsoft.com/office/officeart/2005/8/layout/hierarchy1"/>
    <dgm:cxn modelId="{5FB7CBF7-C5D8-B444-B8BE-81A5A007AE4F}" type="presParOf" srcId="{A32CA60C-5017-A94B-8346-49CFF2C3EA6E}" destId="{9BFC66E8-B30C-9245-AA82-A6BDB127723E}" srcOrd="0" destOrd="0" presId="urn:microsoft.com/office/officeart/2005/8/layout/hierarchy1"/>
    <dgm:cxn modelId="{9F50248C-732B-C44D-BB77-128064C6EC80}" type="presParOf" srcId="{A32CA60C-5017-A94B-8346-49CFF2C3EA6E}" destId="{D81E0983-2250-8F4C-9757-79B2D40CF736}" srcOrd="1" destOrd="0" presId="urn:microsoft.com/office/officeart/2005/8/layout/hierarchy1"/>
    <dgm:cxn modelId="{5099CA75-5B33-3948-902C-1A3E30EAB912}" type="presParOf" srcId="{650EBB4A-9C9B-434F-87DC-6759A68E24D1}" destId="{F34E4439-8A90-A54D-B7FB-AA3BDD7FC838}" srcOrd="1" destOrd="0" presId="urn:microsoft.com/office/officeart/2005/8/layout/hierarchy1"/>
    <dgm:cxn modelId="{0978DBAE-0559-C84A-B87E-1F7F42C6DEB9}" type="presParOf" srcId="{D1C7AFA7-80B8-3645-BABB-38635C5DAB19}" destId="{9B4A2310-8263-9744-8F09-A64210EE83FB}" srcOrd="2" destOrd="0" presId="urn:microsoft.com/office/officeart/2005/8/layout/hierarchy1"/>
    <dgm:cxn modelId="{1B19F74F-C02A-5F4C-8B5D-0823978972EA}" type="presParOf" srcId="{D1C7AFA7-80B8-3645-BABB-38635C5DAB19}" destId="{97FDD938-48CD-2146-8F00-34C051CBA54E}" srcOrd="3" destOrd="0" presId="urn:microsoft.com/office/officeart/2005/8/layout/hierarchy1"/>
    <dgm:cxn modelId="{36275E65-37E8-FD4C-A445-A9E3A07B9B69}" type="presParOf" srcId="{97FDD938-48CD-2146-8F00-34C051CBA54E}" destId="{BAA5DCFF-51F5-2F4E-BA02-60D252092C0D}" srcOrd="0" destOrd="0" presId="urn:microsoft.com/office/officeart/2005/8/layout/hierarchy1"/>
    <dgm:cxn modelId="{A0F47291-70A5-6045-BC4F-11B79FAD13A9}" type="presParOf" srcId="{BAA5DCFF-51F5-2F4E-BA02-60D252092C0D}" destId="{AEC15364-3310-2A40-9F50-A9A7402282DB}" srcOrd="0" destOrd="0" presId="urn:microsoft.com/office/officeart/2005/8/layout/hierarchy1"/>
    <dgm:cxn modelId="{8349C6C5-178A-9E4A-B67B-CED837ED7D01}" type="presParOf" srcId="{BAA5DCFF-51F5-2F4E-BA02-60D252092C0D}" destId="{35BE16FD-A511-5542-9E3F-831A2399DD61}" srcOrd="1" destOrd="0" presId="urn:microsoft.com/office/officeart/2005/8/layout/hierarchy1"/>
    <dgm:cxn modelId="{2085167C-7DDA-E840-BC05-A595193B3E4A}" type="presParOf" srcId="{97FDD938-48CD-2146-8F00-34C051CBA54E}" destId="{3EC370F6-8E85-104E-BCDD-A4E6F80A68BD}" srcOrd="1" destOrd="0" presId="urn:microsoft.com/office/officeart/2005/8/layout/hierarchy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040F364-57F9-0447-B448-6A3BA76EC4E9}" type="doc">
      <dgm:prSet loTypeId="urn:microsoft.com/office/officeart/2005/8/layout/cycle2" loCatId="" qsTypeId="urn:microsoft.com/office/officeart/2005/8/quickstyle/simple4" qsCatId="simple" csTypeId="urn:microsoft.com/office/officeart/2005/8/colors/accent1_2" csCatId="accent1" phldr="1"/>
      <dgm:spPr/>
      <dgm:t>
        <a:bodyPr/>
        <a:lstStyle/>
        <a:p>
          <a:endParaRPr lang="ru-RU"/>
        </a:p>
      </dgm:t>
    </dgm:pt>
    <dgm:pt modelId="{88F80640-ECB1-EC48-8675-7C22D7885373}">
      <dgm:prSet phldrT="[Текст]"/>
      <dgm:spPr/>
      <dgm:t>
        <a:bodyPr/>
        <a:lstStyle/>
        <a:p>
          <a:r>
            <a:rPr lang="ru-RU"/>
            <a:t>ВТС (</a:t>
          </a:r>
          <a:r>
            <a:rPr lang="en-US"/>
            <a:t>N=18)</a:t>
          </a:r>
          <a:endParaRPr lang="ru-RU"/>
        </a:p>
      </dgm:t>
    </dgm:pt>
    <dgm:pt modelId="{52632EE9-666B-3944-8444-C9B310775B13}" type="parTrans" cxnId="{56DBE822-8ED5-2F45-907E-B88315C83944}">
      <dgm:prSet/>
      <dgm:spPr/>
      <dgm:t>
        <a:bodyPr/>
        <a:lstStyle/>
        <a:p>
          <a:endParaRPr lang="ru-RU"/>
        </a:p>
      </dgm:t>
    </dgm:pt>
    <dgm:pt modelId="{10E46645-8F01-5342-93B3-A00A1DAAADA1}" type="sibTrans" cxnId="{56DBE822-8ED5-2F45-907E-B88315C83944}">
      <dgm:prSet/>
      <dgm:spPr/>
      <dgm:t>
        <a:bodyPr/>
        <a:lstStyle/>
        <a:p>
          <a:endParaRPr lang="ru-RU"/>
        </a:p>
      </dgm:t>
    </dgm:pt>
    <dgm:pt modelId="{422B136F-75ED-DE4B-B720-E3E16EBBD578}">
      <dgm:prSet phldrT="[Текст]"/>
      <dgm:spPr/>
      <dgm:t>
        <a:bodyPr/>
        <a:lstStyle/>
        <a:p>
          <a:r>
            <a:rPr lang="ru-RU"/>
            <a:t>Открытые (</a:t>
          </a:r>
          <a:r>
            <a:rPr lang="en-US"/>
            <a:t>N=18)</a:t>
          </a:r>
          <a:endParaRPr lang="ru-RU"/>
        </a:p>
      </dgm:t>
    </dgm:pt>
    <dgm:pt modelId="{08DFAD6B-E9F0-9549-AF53-6CE028603EB0}" type="parTrans" cxnId="{8271A8AE-C0A6-F048-8138-C590BE173E01}">
      <dgm:prSet/>
      <dgm:spPr/>
      <dgm:t>
        <a:bodyPr/>
        <a:lstStyle/>
        <a:p>
          <a:endParaRPr lang="ru-RU"/>
        </a:p>
      </dgm:t>
    </dgm:pt>
    <dgm:pt modelId="{CCA68632-64D4-9C44-A3BF-C009E9846D13}" type="sibTrans" cxnId="{8271A8AE-C0A6-F048-8138-C590BE173E01}">
      <dgm:prSet/>
      <dgm:spPr/>
      <dgm:t>
        <a:bodyPr/>
        <a:lstStyle/>
        <a:p>
          <a:endParaRPr lang="ru-RU"/>
        </a:p>
      </dgm:t>
    </dgm:pt>
    <dgm:pt modelId="{4E060DF0-E3C7-7E4B-8813-E42F234B2405}" type="pres">
      <dgm:prSet presAssocID="{F040F364-57F9-0447-B448-6A3BA76EC4E9}" presName="cycle" presStyleCnt="0">
        <dgm:presLayoutVars>
          <dgm:dir/>
          <dgm:resizeHandles val="exact"/>
        </dgm:presLayoutVars>
      </dgm:prSet>
      <dgm:spPr/>
      <dgm:t>
        <a:bodyPr/>
        <a:lstStyle/>
        <a:p>
          <a:endParaRPr lang="ru-RU"/>
        </a:p>
      </dgm:t>
    </dgm:pt>
    <dgm:pt modelId="{F3ECBFB9-CB57-AE40-A5A9-27526475BB23}" type="pres">
      <dgm:prSet presAssocID="{88F80640-ECB1-EC48-8675-7C22D7885373}" presName="node" presStyleLbl="node1" presStyleIdx="0" presStyleCnt="2">
        <dgm:presLayoutVars>
          <dgm:bulletEnabled val="1"/>
        </dgm:presLayoutVars>
      </dgm:prSet>
      <dgm:spPr/>
      <dgm:t>
        <a:bodyPr/>
        <a:lstStyle/>
        <a:p>
          <a:endParaRPr lang="ru-RU"/>
        </a:p>
      </dgm:t>
    </dgm:pt>
    <dgm:pt modelId="{EF71FC05-2DDD-8F48-9842-98FF2635F5CB}" type="pres">
      <dgm:prSet presAssocID="{10E46645-8F01-5342-93B3-A00A1DAAADA1}" presName="sibTrans" presStyleLbl="sibTrans2D1" presStyleIdx="0" presStyleCnt="2"/>
      <dgm:spPr/>
      <dgm:t>
        <a:bodyPr/>
        <a:lstStyle/>
        <a:p>
          <a:endParaRPr lang="ru-RU"/>
        </a:p>
      </dgm:t>
    </dgm:pt>
    <dgm:pt modelId="{5D86C037-7BEE-994B-B054-63DBB2FFAD00}" type="pres">
      <dgm:prSet presAssocID="{10E46645-8F01-5342-93B3-A00A1DAAADA1}" presName="connectorText" presStyleLbl="sibTrans2D1" presStyleIdx="0" presStyleCnt="2"/>
      <dgm:spPr/>
      <dgm:t>
        <a:bodyPr/>
        <a:lstStyle/>
        <a:p>
          <a:endParaRPr lang="ru-RU"/>
        </a:p>
      </dgm:t>
    </dgm:pt>
    <dgm:pt modelId="{49F5E128-FEE9-BD42-B07F-7D7765C8C2B0}" type="pres">
      <dgm:prSet presAssocID="{422B136F-75ED-DE4B-B720-E3E16EBBD578}" presName="node" presStyleLbl="node1" presStyleIdx="1" presStyleCnt="2">
        <dgm:presLayoutVars>
          <dgm:bulletEnabled val="1"/>
        </dgm:presLayoutVars>
      </dgm:prSet>
      <dgm:spPr/>
      <dgm:t>
        <a:bodyPr/>
        <a:lstStyle/>
        <a:p>
          <a:endParaRPr lang="ru-RU"/>
        </a:p>
      </dgm:t>
    </dgm:pt>
    <dgm:pt modelId="{D866701B-CA24-B64F-84A4-2640F4431778}" type="pres">
      <dgm:prSet presAssocID="{CCA68632-64D4-9C44-A3BF-C009E9846D13}" presName="sibTrans" presStyleLbl="sibTrans2D1" presStyleIdx="1" presStyleCnt="2"/>
      <dgm:spPr/>
      <dgm:t>
        <a:bodyPr/>
        <a:lstStyle/>
        <a:p>
          <a:endParaRPr lang="ru-RU"/>
        </a:p>
      </dgm:t>
    </dgm:pt>
    <dgm:pt modelId="{5DA373C0-9B67-844F-9D8C-5792B5E5D421}" type="pres">
      <dgm:prSet presAssocID="{CCA68632-64D4-9C44-A3BF-C009E9846D13}" presName="connectorText" presStyleLbl="sibTrans2D1" presStyleIdx="1" presStyleCnt="2"/>
      <dgm:spPr/>
      <dgm:t>
        <a:bodyPr/>
        <a:lstStyle/>
        <a:p>
          <a:endParaRPr lang="ru-RU"/>
        </a:p>
      </dgm:t>
    </dgm:pt>
  </dgm:ptLst>
  <dgm:cxnLst>
    <dgm:cxn modelId="{6A19D614-2842-FD43-92BA-ADDE018ECAFF}" type="presOf" srcId="{F040F364-57F9-0447-B448-6A3BA76EC4E9}" destId="{4E060DF0-E3C7-7E4B-8813-E42F234B2405}" srcOrd="0" destOrd="0" presId="urn:microsoft.com/office/officeart/2005/8/layout/cycle2"/>
    <dgm:cxn modelId="{D5ADD0BB-2B10-054C-89CD-4120EFFEA50E}" type="presOf" srcId="{CCA68632-64D4-9C44-A3BF-C009E9846D13}" destId="{D866701B-CA24-B64F-84A4-2640F4431778}" srcOrd="0" destOrd="0" presId="urn:microsoft.com/office/officeart/2005/8/layout/cycle2"/>
    <dgm:cxn modelId="{28D0E3FC-01B4-5C40-B3D1-DFAD08556D57}" type="presOf" srcId="{88F80640-ECB1-EC48-8675-7C22D7885373}" destId="{F3ECBFB9-CB57-AE40-A5A9-27526475BB23}" srcOrd="0" destOrd="0" presId="urn:microsoft.com/office/officeart/2005/8/layout/cycle2"/>
    <dgm:cxn modelId="{DA1AA9B8-FC0D-084E-876A-CB0CDE3FC372}" type="presOf" srcId="{10E46645-8F01-5342-93B3-A00A1DAAADA1}" destId="{EF71FC05-2DDD-8F48-9842-98FF2635F5CB}" srcOrd="0" destOrd="0" presId="urn:microsoft.com/office/officeart/2005/8/layout/cycle2"/>
    <dgm:cxn modelId="{B48674F9-0936-944D-86B6-F365595D872E}" type="presOf" srcId="{10E46645-8F01-5342-93B3-A00A1DAAADA1}" destId="{5D86C037-7BEE-994B-B054-63DBB2FFAD00}" srcOrd="1" destOrd="0" presId="urn:microsoft.com/office/officeart/2005/8/layout/cycle2"/>
    <dgm:cxn modelId="{56DBE822-8ED5-2F45-907E-B88315C83944}" srcId="{F040F364-57F9-0447-B448-6A3BA76EC4E9}" destId="{88F80640-ECB1-EC48-8675-7C22D7885373}" srcOrd="0" destOrd="0" parTransId="{52632EE9-666B-3944-8444-C9B310775B13}" sibTransId="{10E46645-8F01-5342-93B3-A00A1DAAADA1}"/>
    <dgm:cxn modelId="{8271A8AE-C0A6-F048-8138-C590BE173E01}" srcId="{F040F364-57F9-0447-B448-6A3BA76EC4E9}" destId="{422B136F-75ED-DE4B-B720-E3E16EBBD578}" srcOrd="1" destOrd="0" parTransId="{08DFAD6B-E9F0-9549-AF53-6CE028603EB0}" sibTransId="{CCA68632-64D4-9C44-A3BF-C009E9846D13}"/>
    <dgm:cxn modelId="{DFE4CD9B-87B8-944C-AB29-935061789DD1}" type="presOf" srcId="{CCA68632-64D4-9C44-A3BF-C009E9846D13}" destId="{5DA373C0-9B67-844F-9D8C-5792B5E5D421}" srcOrd="1" destOrd="0" presId="urn:microsoft.com/office/officeart/2005/8/layout/cycle2"/>
    <dgm:cxn modelId="{F8F56BE2-BEAD-C743-BE0E-9DD5D302B975}" type="presOf" srcId="{422B136F-75ED-DE4B-B720-E3E16EBBD578}" destId="{49F5E128-FEE9-BD42-B07F-7D7765C8C2B0}" srcOrd="0" destOrd="0" presId="urn:microsoft.com/office/officeart/2005/8/layout/cycle2"/>
    <dgm:cxn modelId="{E111C061-211F-EA45-8B46-A2AF925CCD7C}" type="presParOf" srcId="{4E060DF0-E3C7-7E4B-8813-E42F234B2405}" destId="{F3ECBFB9-CB57-AE40-A5A9-27526475BB23}" srcOrd="0" destOrd="0" presId="urn:microsoft.com/office/officeart/2005/8/layout/cycle2"/>
    <dgm:cxn modelId="{D3DBCDA5-A9BB-F746-9F18-9728298A5C3B}" type="presParOf" srcId="{4E060DF0-E3C7-7E4B-8813-E42F234B2405}" destId="{EF71FC05-2DDD-8F48-9842-98FF2635F5CB}" srcOrd="1" destOrd="0" presId="urn:microsoft.com/office/officeart/2005/8/layout/cycle2"/>
    <dgm:cxn modelId="{B96F83D7-33FE-8348-AAB5-52202B3160E2}" type="presParOf" srcId="{EF71FC05-2DDD-8F48-9842-98FF2635F5CB}" destId="{5D86C037-7BEE-994B-B054-63DBB2FFAD00}" srcOrd="0" destOrd="0" presId="urn:microsoft.com/office/officeart/2005/8/layout/cycle2"/>
    <dgm:cxn modelId="{E1F9DAC8-2BAD-5549-BEF0-BEE8CB03F68D}" type="presParOf" srcId="{4E060DF0-E3C7-7E4B-8813-E42F234B2405}" destId="{49F5E128-FEE9-BD42-B07F-7D7765C8C2B0}" srcOrd="2" destOrd="0" presId="urn:microsoft.com/office/officeart/2005/8/layout/cycle2"/>
    <dgm:cxn modelId="{43238823-823A-8D43-B916-E5B85CA700A9}" type="presParOf" srcId="{4E060DF0-E3C7-7E4B-8813-E42F234B2405}" destId="{D866701B-CA24-B64F-84A4-2640F4431778}" srcOrd="3" destOrd="0" presId="urn:microsoft.com/office/officeart/2005/8/layout/cycle2"/>
    <dgm:cxn modelId="{D8BE0D1F-D92D-1240-AF6B-93DBB22CC3F3}" type="presParOf" srcId="{D866701B-CA24-B64F-84A4-2640F4431778}" destId="{5DA373C0-9B67-844F-9D8C-5792B5E5D421}" srcOrd="0" destOrd="0" presId="urn:microsoft.com/office/officeart/2005/8/layout/cycle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040F364-57F9-0447-B448-6A3BA76EC4E9}" type="doc">
      <dgm:prSet loTypeId="urn:microsoft.com/office/officeart/2005/8/layout/cycle2" loCatId="" qsTypeId="urn:microsoft.com/office/officeart/2005/8/quickstyle/simple4" qsCatId="simple" csTypeId="urn:microsoft.com/office/officeart/2005/8/colors/accent1_2" csCatId="accent1" phldr="1"/>
      <dgm:spPr/>
      <dgm:t>
        <a:bodyPr/>
        <a:lstStyle/>
        <a:p>
          <a:endParaRPr lang="ru-RU"/>
        </a:p>
      </dgm:t>
    </dgm:pt>
    <dgm:pt modelId="{88F80640-ECB1-EC48-8675-7C22D7885373}">
      <dgm:prSet phldrT="[Текст]" custT="1"/>
      <dgm:spPr/>
      <dgm:t>
        <a:bodyPr/>
        <a:lstStyle/>
        <a:p>
          <a:r>
            <a:rPr lang="ru-RU" sz="1000"/>
            <a:t>Левосторонние ВТС (</a:t>
          </a:r>
          <a:r>
            <a:rPr lang="en-US" sz="1000"/>
            <a:t>N-17)</a:t>
          </a:r>
          <a:endParaRPr lang="ru-RU" sz="1000"/>
        </a:p>
      </dgm:t>
    </dgm:pt>
    <dgm:pt modelId="{52632EE9-666B-3944-8444-C9B310775B13}" type="parTrans" cxnId="{56DBE822-8ED5-2F45-907E-B88315C83944}">
      <dgm:prSet/>
      <dgm:spPr/>
      <dgm:t>
        <a:bodyPr/>
        <a:lstStyle/>
        <a:p>
          <a:endParaRPr lang="ru-RU"/>
        </a:p>
      </dgm:t>
    </dgm:pt>
    <dgm:pt modelId="{10E46645-8F01-5342-93B3-A00A1DAAADA1}" type="sibTrans" cxnId="{56DBE822-8ED5-2F45-907E-B88315C83944}">
      <dgm:prSet/>
      <dgm:spPr/>
      <dgm:t>
        <a:bodyPr/>
        <a:lstStyle/>
        <a:p>
          <a:endParaRPr lang="ru-RU"/>
        </a:p>
      </dgm:t>
    </dgm:pt>
    <dgm:pt modelId="{422B136F-75ED-DE4B-B720-E3E16EBBD578}">
      <dgm:prSet phldrT="[Текст]" custT="1"/>
      <dgm:spPr/>
      <dgm:t>
        <a:bodyPr/>
        <a:lstStyle/>
        <a:p>
          <a:r>
            <a:rPr lang="ru-RU" sz="1000"/>
            <a:t>Левосторонние открытые (</a:t>
          </a:r>
          <a:r>
            <a:rPr lang="en-US" sz="1000"/>
            <a:t>N=9)</a:t>
          </a:r>
          <a:endParaRPr lang="ru-RU" sz="1000"/>
        </a:p>
      </dgm:t>
    </dgm:pt>
    <dgm:pt modelId="{08DFAD6B-E9F0-9549-AF53-6CE028603EB0}" type="parTrans" cxnId="{8271A8AE-C0A6-F048-8138-C590BE173E01}">
      <dgm:prSet/>
      <dgm:spPr/>
      <dgm:t>
        <a:bodyPr/>
        <a:lstStyle/>
        <a:p>
          <a:endParaRPr lang="ru-RU"/>
        </a:p>
      </dgm:t>
    </dgm:pt>
    <dgm:pt modelId="{CCA68632-64D4-9C44-A3BF-C009E9846D13}" type="sibTrans" cxnId="{8271A8AE-C0A6-F048-8138-C590BE173E01}">
      <dgm:prSet/>
      <dgm:spPr/>
      <dgm:t>
        <a:bodyPr/>
        <a:lstStyle/>
        <a:p>
          <a:endParaRPr lang="ru-RU"/>
        </a:p>
      </dgm:t>
    </dgm:pt>
    <dgm:pt modelId="{4E060DF0-E3C7-7E4B-8813-E42F234B2405}" type="pres">
      <dgm:prSet presAssocID="{F040F364-57F9-0447-B448-6A3BA76EC4E9}" presName="cycle" presStyleCnt="0">
        <dgm:presLayoutVars>
          <dgm:dir/>
          <dgm:resizeHandles val="exact"/>
        </dgm:presLayoutVars>
      </dgm:prSet>
      <dgm:spPr/>
      <dgm:t>
        <a:bodyPr/>
        <a:lstStyle/>
        <a:p>
          <a:endParaRPr lang="ru-RU"/>
        </a:p>
      </dgm:t>
    </dgm:pt>
    <dgm:pt modelId="{F3ECBFB9-CB57-AE40-A5A9-27526475BB23}" type="pres">
      <dgm:prSet presAssocID="{88F80640-ECB1-EC48-8675-7C22D7885373}" presName="node" presStyleLbl="node1" presStyleIdx="0" presStyleCnt="2" custScaleY="104932">
        <dgm:presLayoutVars>
          <dgm:bulletEnabled val="1"/>
        </dgm:presLayoutVars>
      </dgm:prSet>
      <dgm:spPr/>
      <dgm:t>
        <a:bodyPr/>
        <a:lstStyle/>
        <a:p>
          <a:endParaRPr lang="ru-RU"/>
        </a:p>
      </dgm:t>
    </dgm:pt>
    <dgm:pt modelId="{EF71FC05-2DDD-8F48-9842-98FF2635F5CB}" type="pres">
      <dgm:prSet presAssocID="{10E46645-8F01-5342-93B3-A00A1DAAADA1}" presName="sibTrans" presStyleLbl="sibTrans2D1" presStyleIdx="0" presStyleCnt="2"/>
      <dgm:spPr/>
      <dgm:t>
        <a:bodyPr/>
        <a:lstStyle/>
        <a:p>
          <a:endParaRPr lang="ru-RU"/>
        </a:p>
      </dgm:t>
    </dgm:pt>
    <dgm:pt modelId="{5D86C037-7BEE-994B-B054-63DBB2FFAD00}" type="pres">
      <dgm:prSet presAssocID="{10E46645-8F01-5342-93B3-A00A1DAAADA1}" presName="connectorText" presStyleLbl="sibTrans2D1" presStyleIdx="0" presStyleCnt="2"/>
      <dgm:spPr/>
      <dgm:t>
        <a:bodyPr/>
        <a:lstStyle/>
        <a:p>
          <a:endParaRPr lang="ru-RU"/>
        </a:p>
      </dgm:t>
    </dgm:pt>
    <dgm:pt modelId="{49F5E128-FEE9-BD42-B07F-7D7765C8C2B0}" type="pres">
      <dgm:prSet presAssocID="{422B136F-75ED-DE4B-B720-E3E16EBBD578}" presName="node" presStyleLbl="node1" presStyleIdx="1" presStyleCnt="2">
        <dgm:presLayoutVars>
          <dgm:bulletEnabled val="1"/>
        </dgm:presLayoutVars>
      </dgm:prSet>
      <dgm:spPr/>
      <dgm:t>
        <a:bodyPr/>
        <a:lstStyle/>
        <a:p>
          <a:endParaRPr lang="ru-RU"/>
        </a:p>
      </dgm:t>
    </dgm:pt>
    <dgm:pt modelId="{D866701B-CA24-B64F-84A4-2640F4431778}" type="pres">
      <dgm:prSet presAssocID="{CCA68632-64D4-9C44-A3BF-C009E9846D13}" presName="sibTrans" presStyleLbl="sibTrans2D1" presStyleIdx="1" presStyleCnt="2"/>
      <dgm:spPr/>
      <dgm:t>
        <a:bodyPr/>
        <a:lstStyle/>
        <a:p>
          <a:endParaRPr lang="ru-RU"/>
        </a:p>
      </dgm:t>
    </dgm:pt>
    <dgm:pt modelId="{5DA373C0-9B67-844F-9D8C-5792B5E5D421}" type="pres">
      <dgm:prSet presAssocID="{CCA68632-64D4-9C44-A3BF-C009E9846D13}" presName="connectorText" presStyleLbl="sibTrans2D1" presStyleIdx="1" presStyleCnt="2"/>
      <dgm:spPr/>
      <dgm:t>
        <a:bodyPr/>
        <a:lstStyle/>
        <a:p>
          <a:endParaRPr lang="ru-RU"/>
        </a:p>
      </dgm:t>
    </dgm:pt>
  </dgm:ptLst>
  <dgm:cxnLst>
    <dgm:cxn modelId="{A0B11DCD-8EE9-B641-815A-9AA6B90465C0}" type="presOf" srcId="{F040F364-57F9-0447-B448-6A3BA76EC4E9}" destId="{4E060DF0-E3C7-7E4B-8813-E42F234B2405}" srcOrd="0" destOrd="0" presId="urn:microsoft.com/office/officeart/2005/8/layout/cycle2"/>
    <dgm:cxn modelId="{8271A8AE-C0A6-F048-8138-C590BE173E01}" srcId="{F040F364-57F9-0447-B448-6A3BA76EC4E9}" destId="{422B136F-75ED-DE4B-B720-E3E16EBBD578}" srcOrd="1" destOrd="0" parTransId="{08DFAD6B-E9F0-9549-AF53-6CE028603EB0}" sibTransId="{CCA68632-64D4-9C44-A3BF-C009E9846D13}"/>
    <dgm:cxn modelId="{F5FB5C88-348E-6241-BB82-157E26E345A8}" type="presOf" srcId="{88F80640-ECB1-EC48-8675-7C22D7885373}" destId="{F3ECBFB9-CB57-AE40-A5A9-27526475BB23}" srcOrd="0" destOrd="0" presId="urn:microsoft.com/office/officeart/2005/8/layout/cycle2"/>
    <dgm:cxn modelId="{56DBE822-8ED5-2F45-907E-B88315C83944}" srcId="{F040F364-57F9-0447-B448-6A3BA76EC4E9}" destId="{88F80640-ECB1-EC48-8675-7C22D7885373}" srcOrd="0" destOrd="0" parTransId="{52632EE9-666B-3944-8444-C9B310775B13}" sibTransId="{10E46645-8F01-5342-93B3-A00A1DAAADA1}"/>
    <dgm:cxn modelId="{B3CA2D10-5521-5740-B7FC-7E633B8A9ED5}" type="presOf" srcId="{10E46645-8F01-5342-93B3-A00A1DAAADA1}" destId="{5D86C037-7BEE-994B-B054-63DBB2FFAD00}" srcOrd="1" destOrd="0" presId="urn:microsoft.com/office/officeart/2005/8/layout/cycle2"/>
    <dgm:cxn modelId="{C318B904-1220-BC48-8598-CF40A506A87F}" type="presOf" srcId="{CCA68632-64D4-9C44-A3BF-C009E9846D13}" destId="{5DA373C0-9B67-844F-9D8C-5792B5E5D421}" srcOrd="1" destOrd="0" presId="urn:microsoft.com/office/officeart/2005/8/layout/cycle2"/>
    <dgm:cxn modelId="{88AC5454-19D7-1243-B75E-E0566458B348}" type="presOf" srcId="{CCA68632-64D4-9C44-A3BF-C009E9846D13}" destId="{D866701B-CA24-B64F-84A4-2640F4431778}" srcOrd="0" destOrd="0" presId="urn:microsoft.com/office/officeart/2005/8/layout/cycle2"/>
    <dgm:cxn modelId="{59239313-4E81-B14C-ADBB-2159539AD77A}" type="presOf" srcId="{10E46645-8F01-5342-93B3-A00A1DAAADA1}" destId="{EF71FC05-2DDD-8F48-9842-98FF2635F5CB}" srcOrd="0" destOrd="0" presId="urn:microsoft.com/office/officeart/2005/8/layout/cycle2"/>
    <dgm:cxn modelId="{6909D23A-CD73-4948-94DE-5237D94D9EB1}" type="presOf" srcId="{422B136F-75ED-DE4B-B720-E3E16EBBD578}" destId="{49F5E128-FEE9-BD42-B07F-7D7765C8C2B0}" srcOrd="0" destOrd="0" presId="urn:microsoft.com/office/officeart/2005/8/layout/cycle2"/>
    <dgm:cxn modelId="{0857F687-E39A-E440-8A91-2D53D031D18F}" type="presParOf" srcId="{4E060DF0-E3C7-7E4B-8813-E42F234B2405}" destId="{F3ECBFB9-CB57-AE40-A5A9-27526475BB23}" srcOrd="0" destOrd="0" presId="urn:microsoft.com/office/officeart/2005/8/layout/cycle2"/>
    <dgm:cxn modelId="{94D0455B-4681-AE4B-AF07-9BE8CBF353DA}" type="presParOf" srcId="{4E060DF0-E3C7-7E4B-8813-E42F234B2405}" destId="{EF71FC05-2DDD-8F48-9842-98FF2635F5CB}" srcOrd="1" destOrd="0" presId="urn:microsoft.com/office/officeart/2005/8/layout/cycle2"/>
    <dgm:cxn modelId="{483D1CCA-0548-0146-BA6E-29FC6366F62B}" type="presParOf" srcId="{EF71FC05-2DDD-8F48-9842-98FF2635F5CB}" destId="{5D86C037-7BEE-994B-B054-63DBB2FFAD00}" srcOrd="0" destOrd="0" presId="urn:microsoft.com/office/officeart/2005/8/layout/cycle2"/>
    <dgm:cxn modelId="{7EB9FAC4-53A0-B64E-A417-5F629ABF1994}" type="presParOf" srcId="{4E060DF0-E3C7-7E4B-8813-E42F234B2405}" destId="{49F5E128-FEE9-BD42-B07F-7D7765C8C2B0}" srcOrd="2" destOrd="0" presId="urn:microsoft.com/office/officeart/2005/8/layout/cycle2"/>
    <dgm:cxn modelId="{5FF2FDFC-6E11-DB4A-9DDE-831CC974B1A0}" type="presParOf" srcId="{4E060DF0-E3C7-7E4B-8813-E42F234B2405}" destId="{D866701B-CA24-B64F-84A4-2640F4431778}" srcOrd="3" destOrd="0" presId="urn:microsoft.com/office/officeart/2005/8/layout/cycle2"/>
    <dgm:cxn modelId="{BD69F3F6-FA02-7746-8A7E-5480DB7E137A}" type="presParOf" srcId="{D866701B-CA24-B64F-84A4-2640F4431778}" destId="{5DA373C0-9B67-844F-9D8C-5792B5E5D421}" srcOrd="0" destOrd="0" presId="urn:microsoft.com/office/officeart/2005/8/layout/cycle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4A2310-8263-9744-8F09-A64210EE83FB}">
      <dsp:nvSpPr>
        <dsp:cNvPr id="0" name=""/>
        <dsp:cNvSpPr/>
      </dsp:nvSpPr>
      <dsp:spPr>
        <a:xfrm>
          <a:off x="4705985" y="2076579"/>
          <a:ext cx="737773" cy="351113"/>
        </a:xfrm>
        <a:custGeom>
          <a:avLst/>
          <a:gdLst/>
          <a:ahLst/>
          <a:cxnLst/>
          <a:rect l="0" t="0" r="0" b="0"/>
          <a:pathLst>
            <a:path>
              <a:moveTo>
                <a:pt x="0" y="0"/>
              </a:moveTo>
              <a:lnTo>
                <a:pt x="0" y="239273"/>
              </a:lnTo>
              <a:lnTo>
                <a:pt x="737773" y="239273"/>
              </a:lnTo>
              <a:lnTo>
                <a:pt x="737773" y="3511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D81122-6C21-4249-A33C-0A047B6EB8E8}">
      <dsp:nvSpPr>
        <dsp:cNvPr id="0" name=""/>
        <dsp:cNvSpPr/>
      </dsp:nvSpPr>
      <dsp:spPr>
        <a:xfrm>
          <a:off x="3865086" y="2076579"/>
          <a:ext cx="840898" cy="351113"/>
        </a:xfrm>
        <a:custGeom>
          <a:avLst/>
          <a:gdLst/>
          <a:ahLst/>
          <a:cxnLst/>
          <a:rect l="0" t="0" r="0" b="0"/>
          <a:pathLst>
            <a:path>
              <a:moveTo>
                <a:pt x="840898" y="0"/>
              </a:moveTo>
              <a:lnTo>
                <a:pt x="840898" y="239273"/>
              </a:lnTo>
              <a:lnTo>
                <a:pt x="0" y="239273"/>
              </a:lnTo>
              <a:lnTo>
                <a:pt x="0" y="3511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AA4441-349F-5948-BA90-D16B7D294519}">
      <dsp:nvSpPr>
        <dsp:cNvPr id="0" name=""/>
        <dsp:cNvSpPr/>
      </dsp:nvSpPr>
      <dsp:spPr>
        <a:xfrm>
          <a:off x="3101746" y="958852"/>
          <a:ext cx="1604238" cy="351113"/>
        </a:xfrm>
        <a:custGeom>
          <a:avLst/>
          <a:gdLst/>
          <a:ahLst/>
          <a:cxnLst/>
          <a:rect l="0" t="0" r="0" b="0"/>
          <a:pathLst>
            <a:path>
              <a:moveTo>
                <a:pt x="0" y="0"/>
              </a:moveTo>
              <a:lnTo>
                <a:pt x="0" y="239273"/>
              </a:lnTo>
              <a:lnTo>
                <a:pt x="1604238" y="239273"/>
              </a:lnTo>
              <a:lnTo>
                <a:pt x="1604238" y="3511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30FA99-B2B6-5C4C-8DD9-02F562FCDF90}">
      <dsp:nvSpPr>
        <dsp:cNvPr id="0" name=""/>
        <dsp:cNvSpPr/>
      </dsp:nvSpPr>
      <dsp:spPr>
        <a:xfrm>
          <a:off x="1497507" y="2076579"/>
          <a:ext cx="726328" cy="351113"/>
        </a:xfrm>
        <a:custGeom>
          <a:avLst/>
          <a:gdLst/>
          <a:ahLst/>
          <a:cxnLst/>
          <a:rect l="0" t="0" r="0" b="0"/>
          <a:pathLst>
            <a:path>
              <a:moveTo>
                <a:pt x="0" y="0"/>
              </a:moveTo>
              <a:lnTo>
                <a:pt x="0" y="239273"/>
              </a:lnTo>
              <a:lnTo>
                <a:pt x="726328" y="239273"/>
              </a:lnTo>
              <a:lnTo>
                <a:pt x="726328" y="3511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966E4E-06BE-3C4D-AD7B-BCC63997C916}">
      <dsp:nvSpPr>
        <dsp:cNvPr id="0" name=""/>
        <dsp:cNvSpPr/>
      </dsp:nvSpPr>
      <dsp:spPr>
        <a:xfrm>
          <a:off x="605475" y="2076579"/>
          <a:ext cx="892031" cy="351113"/>
        </a:xfrm>
        <a:custGeom>
          <a:avLst/>
          <a:gdLst/>
          <a:ahLst/>
          <a:cxnLst/>
          <a:rect l="0" t="0" r="0" b="0"/>
          <a:pathLst>
            <a:path>
              <a:moveTo>
                <a:pt x="892031" y="0"/>
              </a:moveTo>
              <a:lnTo>
                <a:pt x="892031" y="239273"/>
              </a:lnTo>
              <a:lnTo>
                <a:pt x="0" y="239273"/>
              </a:lnTo>
              <a:lnTo>
                <a:pt x="0" y="3511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5DE29E-C5C2-B046-AA77-BFA6164A4E77}">
      <dsp:nvSpPr>
        <dsp:cNvPr id="0" name=""/>
        <dsp:cNvSpPr/>
      </dsp:nvSpPr>
      <dsp:spPr>
        <a:xfrm>
          <a:off x="1497507" y="958852"/>
          <a:ext cx="1604238" cy="351113"/>
        </a:xfrm>
        <a:custGeom>
          <a:avLst/>
          <a:gdLst/>
          <a:ahLst/>
          <a:cxnLst/>
          <a:rect l="0" t="0" r="0" b="0"/>
          <a:pathLst>
            <a:path>
              <a:moveTo>
                <a:pt x="1604238" y="0"/>
              </a:moveTo>
              <a:lnTo>
                <a:pt x="1604238" y="239273"/>
              </a:lnTo>
              <a:lnTo>
                <a:pt x="0" y="239273"/>
              </a:lnTo>
              <a:lnTo>
                <a:pt x="0" y="3511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DA8625-F8A8-324C-816E-31548576016C}">
      <dsp:nvSpPr>
        <dsp:cNvPr id="0" name=""/>
        <dsp:cNvSpPr/>
      </dsp:nvSpPr>
      <dsp:spPr>
        <a:xfrm>
          <a:off x="513821" y="281250"/>
          <a:ext cx="5175850" cy="67760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A660AC4-D84E-A74D-B559-D36A95D8667B}">
      <dsp:nvSpPr>
        <dsp:cNvPr id="0" name=""/>
        <dsp:cNvSpPr/>
      </dsp:nvSpPr>
      <dsp:spPr>
        <a:xfrm>
          <a:off x="647961" y="408683"/>
          <a:ext cx="5175850" cy="67760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kern="1200" dirty="0" smtClean="0"/>
            <a:t>Пневмонэктомии (</a:t>
          </a:r>
          <a:r>
            <a:rPr lang="en-US" sz="2000" kern="1200" dirty="0" smtClean="0"/>
            <a:t>N=3</a:t>
          </a:r>
          <a:r>
            <a:rPr lang="ru-RU" sz="2000" kern="1200" dirty="0" smtClean="0"/>
            <a:t>6</a:t>
          </a:r>
          <a:r>
            <a:rPr lang="en-US" sz="2000" kern="1200" dirty="0" smtClean="0"/>
            <a:t>)</a:t>
          </a:r>
          <a:endParaRPr lang="ru-RU" sz="2000" kern="1200" dirty="0"/>
        </a:p>
      </dsp:txBody>
      <dsp:txXfrm>
        <a:off x="667807" y="428529"/>
        <a:ext cx="5136158" cy="637910"/>
      </dsp:txXfrm>
    </dsp:sp>
    <dsp:sp modelId="{0D64D905-CEEA-A649-BD66-CC8E9BF60E38}">
      <dsp:nvSpPr>
        <dsp:cNvPr id="0" name=""/>
        <dsp:cNvSpPr/>
      </dsp:nvSpPr>
      <dsp:spPr>
        <a:xfrm>
          <a:off x="893874" y="1309965"/>
          <a:ext cx="1207265" cy="76661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883AD09-0540-3045-9D5B-1A12812411CA}">
      <dsp:nvSpPr>
        <dsp:cNvPr id="0" name=""/>
        <dsp:cNvSpPr/>
      </dsp:nvSpPr>
      <dsp:spPr>
        <a:xfrm>
          <a:off x="1028015" y="1437399"/>
          <a:ext cx="1207265" cy="76661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dirty="0" smtClean="0"/>
            <a:t>ВТС (</a:t>
          </a:r>
          <a:r>
            <a:rPr lang="en-US" sz="1700" kern="1200" dirty="0" smtClean="0"/>
            <a:t>N=</a:t>
          </a:r>
          <a:r>
            <a:rPr lang="ru-RU" sz="1700" kern="1200" dirty="0" smtClean="0"/>
            <a:t>18</a:t>
          </a:r>
          <a:r>
            <a:rPr lang="en-US" sz="1700" kern="1200" dirty="0" smtClean="0"/>
            <a:t>)</a:t>
          </a:r>
          <a:endParaRPr lang="ru-RU" sz="1700" kern="1200" dirty="0"/>
        </a:p>
      </dsp:txBody>
      <dsp:txXfrm>
        <a:off x="1050468" y="1459852"/>
        <a:ext cx="1162359" cy="721707"/>
      </dsp:txXfrm>
    </dsp:sp>
    <dsp:sp modelId="{B252EEAB-F33A-3849-B6A2-12DB012FD4BA}">
      <dsp:nvSpPr>
        <dsp:cNvPr id="0" name=""/>
        <dsp:cNvSpPr/>
      </dsp:nvSpPr>
      <dsp:spPr>
        <a:xfrm>
          <a:off x="1842" y="2427692"/>
          <a:ext cx="1207265" cy="76661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E99C0EC-C40C-F347-8308-EBFE7A92A528}">
      <dsp:nvSpPr>
        <dsp:cNvPr id="0" name=""/>
        <dsp:cNvSpPr/>
      </dsp:nvSpPr>
      <dsp:spPr>
        <a:xfrm>
          <a:off x="135983" y="2555126"/>
          <a:ext cx="1207265" cy="76661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Расширенные (</a:t>
          </a:r>
          <a:r>
            <a:rPr lang="en-US" sz="1000" kern="1200" dirty="0" smtClean="0"/>
            <a:t>N=</a:t>
          </a:r>
          <a:r>
            <a:rPr lang="ru-RU" sz="1000" kern="1200" dirty="0" smtClean="0"/>
            <a:t>16</a:t>
          </a:r>
          <a:r>
            <a:rPr lang="en-US" sz="1000" kern="1200" dirty="0" smtClean="0"/>
            <a:t>)</a:t>
          </a:r>
          <a:endParaRPr lang="ru-RU" sz="1000" kern="1200" dirty="0"/>
        </a:p>
      </dsp:txBody>
      <dsp:txXfrm>
        <a:off x="158436" y="2577579"/>
        <a:ext cx="1162359" cy="721707"/>
      </dsp:txXfrm>
    </dsp:sp>
    <dsp:sp modelId="{F93E6261-CA6B-5D4A-88EB-0B8DCE40C795}">
      <dsp:nvSpPr>
        <dsp:cNvPr id="0" name=""/>
        <dsp:cNvSpPr/>
      </dsp:nvSpPr>
      <dsp:spPr>
        <a:xfrm>
          <a:off x="1465945" y="2427692"/>
          <a:ext cx="1515782" cy="63867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685EF61-6059-6245-9A9A-2F7E771E0199}">
      <dsp:nvSpPr>
        <dsp:cNvPr id="0" name=""/>
        <dsp:cNvSpPr/>
      </dsp:nvSpPr>
      <dsp:spPr>
        <a:xfrm>
          <a:off x="1600085" y="2555126"/>
          <a:ext cx="1515782" cy="63867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Расширенные + комбинированные (</a:t>
          </a:r>
          <a:r>
            <a:rPr lang="en-US" sz="1000" kern="1200" dirty="0" smtClean="0"/>
            <a:t>N=</a:t>
          </a:r>
          <a:r>
            <a:rPr lang="ru-RU" sz="1000" kern="1200" dirty="0" smtClean="0"/>
            <a:t>2</a:t>
          </a:r>
          <a:r>
            <a:rPr lang="en-US" sz="1000" kern="1200" dirty="0" smtClean="0"/>
            <a:t>)</a:t>
          </a:r>
          <a:endParaRPr lang="ru-RU" sz="1000" kern="1200" dirty="0"/>
        </a:p>
      </dsp:txBody>
      <dsp:txXfrm>
        <a:off x="1618791" y="2573832"/>
        <a:ext cx="1478370" cy="601261"/>
      </dsp:txXfrm>
    </dsp:sp>
    <dsp:sp modelId="{92B5383E-7ED6-224A-8977-5CC6F1B55833}">
      <dsp:nvSpPr>
        <dsp:cNvPr id="0" name=""/>
        <dsp:cNvSpPr/>
      </dsp:nvSpPr>
      <dsp:spPr>
        <a:xfrm>
          <a:off x="4102352" y="1309965"/>
          <a:ext cx="1207265" cy="76661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27719A5-E871-9845-AC47-9EA0A77CC188}">
      <dsp:nvSpPr>
        <dsp:cNvPr id="0" name=""/>
        <dsp:cNvSpPr/>
      </dsp:nvSpPr>
      <dsp:spPr>
        <a:xfrm>
          <a:off x="4236492" y="1437399"/>
          <a:ext cx="1207265" cy="76661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dirty="0" smtClean="0"/>
            <a:t>Открытые (</a:t>
          </a:r>
          <a:r>
            <a:rPr lang="en-US" sz="1700" kern="1200" dirty="0" smtClean="0"/>
            <a:t>N=</a:t>
          </a:r>
          <a:r>
            <a:rPr lang="ru-RU" sz="1700" kern="1200" dirty="0" smtClean="0"/>
            <a:t>18</a:t>
          </a:r>
          <a:r>
            <a:rPr lang="en-US" sz="1700" kern="1200" dirty="0" smtClean="0"/>
            <a:t>)</a:t>
          </a:r>
          <a:endParaRPr lang="ru-RU" sz="1700" kern="1200" dirty="0"/>
        </a:p>
      </dsp:txBody>
      <dsp:txXfrm>
        <a:off x="4258945" y="1459852"/>
        <a:ext cx="1162359" cy="721707"/>
      </dsp:txXfrm>
    </dsp:sp>
    <dsp:sp modelId="{9BFC66E8-B30C-9245-AA82-A6BDB127723E}">
      <dsp:nvSpPr>
        <dsp:cNvPr id="0" name=""/>
        <dsp:cNvSpPr/>
      </dsp:nvSpPr>
      <dsp:spPr>
        <a:xfrm>
          <a:off x="3261454" y="2427692"/>
          <a:ext cx="1207265" cy="76661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81E0983-2250-8F4C-9757-79B2D40CF736}">
      <dsp:nvSpPr>
        <dsp:cNvPr id="0" name=""/>
        <dsp:cNvSpPr/>
      </dsp:nvSpPr>
      <dsp:spPr>
        <a:xfrm>
          <a:off x="3395594" y="2555126"/>
          <a:ext cx="1207265" cy="76661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Расширенные (</a:t>
          </a:r>
          <a:r>
            <a:rPr lang="en-US" sz="1000" kern="1200" dirty="0" smtClean="0"/>
            <a:t>N=</a:t>
          </a:r>
          <a:r>
            <a:rPr lang="ru-RU" sz="1000" kern="1200" dirty="0" smtClean="0"/>
            <a:t>5</a:t>
          </a:r>
          <a:r>
            <a:rPr lang="en-US" sz="1000" kern="1200" dirty="0" smtClean="0"/>
            <a:t>)</a:t>
          </a:r>
          <a:endParaRPr lang="ru-RU" sz="1000" kern="1200" dirty="0"/>
        </a:p>
      </dsp:txBody>
      <dsp:txXfrm>
        <a:off x="3418047" y="2577579"/>
        <a:ext cx="1162359" cy="721707"/>
      </dsp:txXfrm>
    </dsp:sp>
    <dsp:sp modelId="{AEC15364-3310-2A40-9F50-A9A7402282DB}">
      <dsp:nvSpPr>
        <dsp:cNvPr id="0" name=""/>
        <dsp:cNvSpPr/>
      </dsp:nvSpPr>
      <dsp:spPr>
        <a:xfrm>
          <a:off x="4737001" y="2427692"/>
          <a:ext cx="1413515" cy="69731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5BE16FD-A511-5542-9E3F-831A2399DD61}">
      <dsp:nvSpPr>
        <dsp:cNvPr id="0" name=""/>
        <dsp:cNvSpPr/>
      </dsp:nvSpPr>
      <dsp:spPr>
        <a:xfrm>
          <a:off x="4871141" y="2555126"/>
          <a:ext cx="1413515" cy="69731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Расширенные + комбинированные (</a:t>
          </a:r>
          <a:r>
            <a:rPr lang="en-US" sz="1000" kern="1200" dirty="0" smtClean="0"/>
            <a:t>N=</a:t>
          </a:r>
          <a:r>
            <a:rPr lang="ru-RU" sz="1000" kern="1200" dirty="0" smtClean="0"/>
            <a:t>13</a:t>
          </a:r>
          <a:r>
            <a:rPr lang="en-US" sz="1000" kern="1200" dirty="0" smtClean="0"/>
            <a:t>)</a:t>
          </a:r>
          <a:endParaRPr lang="ru-RU" sz="1000" kern="1200" dirty="0"/>
        </a:p>
      </dsp:txBody>
      <dsp:txXfrm>
        <a:off x="4891565" y="2575550"/>
        <a:ext cx="1372667" cy="6564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4A2310-8263-9744-8F09-A64210EE83FB}">
      <dsp:nvSpPr>
        <dsp:cNvPr id="0" name=""/>
        <dsp:cNvSpPr/>
      </dsp:nvSpPr>
      <dsp:spPr>
        <a:xfrm>
          <a:off x="4471050" y="1866690"/>
          <a:ext cx="708401" cy="337134"/>
        </a:xfrm>
        <a:custGeom>
          <a:avLst/>
          <a:gdLst/>
          <a:ahLst/>
          <a:cxnLst/>
          <a:rect l="0" t="0" r="0" b="0"/>
          <a:pathLst>
            <a:path>
              <a:moveTo>
                <a:pt x="0" y="0"/>
              </a:moveTo>
              <a:lnTo>
                <a:pt x="0" y="229747"/>
              </a:lnTo>
              <a:lnTo>
                <a:pt x="708401" y="229747"/>
              </a:lnTo>
              <a:lnTo>
                <a:pt x="708401" y="3371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D81122-6C21-4249-A33C-0A047B6EB8E8}">
      <dsp:nvSpPr>
        <dsp:cNvPr id="0" name=""/>
        <dsp:cNvSpPr/>
      </dsp:nvSpPr>
      <dsp:spPr>
        <a:xfrm>
          <a:off x="3711475" y="1866690"/>
          <a:ext cx="759574" cy="337134"/>
        </a:xfrm>
        <a:custGeom>
          <a:avLst/>
          <a:gdLst/>
          <a:ahLst/>
          <a:cxnLst/>
          <a:rect l="0" t="0" r="0" b="0"/>
          <a:pathLst>
            <a:path>
              <a:moveTo>
                <a:pt x="759574" y="0"/>
              </a:moveTo>
              <a:lnTo>
                <a:pt x="759574" y="229747"/>
              </a:lnTo>
              <a:lnTo>
                <a:pt x="0" y="229747"/>
              </a:lnTo>
              <a:lnTo>
                <a:pt x="0" y="3371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AA4441-349F-5948-BA90-D16B7D294519}">
      <dsp:nvSpPr>
        <dsp:cNvPr id="0" name=""/>
        <dsp:cNvSpPr/>
      </dsp:nvSpPr>
      <dsp:spPr>
        <a:xfrm>
          <a:off x="2954601" y="793461"/>
          <a:ext cx="1516448" cy="337134"/>
        </a:xfrm>
        <a:custGeom>
          <a:avLst/>
          <a:gdLst/>
          <a:ahLst/>
          <a:cxnLst/>
          <a:rect l="0" t="0" r="0" b="0"/>
          <a:pathLst>
            <a:path>
              <a:moveTo>
                <a:pt x="0" y="0"/>
              </a:moveTo>
              <a:lnTo>
                <a:pt x="0" y="229747"/>
              </a:lnTo>
              <a:lnTo>
                <a:pt x="1516448" y="229747"/>
              </a:lnTo>
              <a:lnTo>
                <a:pt x="1516448" y="3371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30FA99-B2B6-5C4C-8DD9-02F562FCDF90}">
      <dsp:nvSpPr>
        <dsp:cNvPr id="0" name=""/>
        <dsp:cNvSpPr/>
      </dsp:nvSpPr>
      <dsp:spPr>
        <a:xfrm>
          <a:off x="1438153" y="1866690"/>
          <a:ext cx="697412" cy="337134"/>
        </a:xfrm>
        <a:custGeom>
          <a:avLst/>
          <a:gdLst/>
          <a:ahLst/>
          <a:cxnLst/>
          <a:rect l="0" t="0" r="0" b="0"/>
          <a:pathLst>
            <a:path>
              <a:moveTo>
                <a:pt x="0" y="0"/>
              </a:moveTo>
              <a:lnTo>
                <a:pt x="0" y="229747"/>
              </a:lnTo>
              <a:lnTo>
                <a:pt x="697412" y="229747"/>
              </a:lnTo>
              <a:lnTo>
                <a:pt x="697412" y="3371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966E4E-06BE-3C4D-AD7B-BCC63997C916}">
      <dsp:nvSpPr>
        <dsp:cNvPr id="0" name=""/>
        <dsp:cNvSpPr/>
      </dsp:nvSpPr>
      <dsp:spPr>
        <a:xfrm>
          <a:off x="581634" y="1866690"/>
          <a:ext cx="856518" cy="337134"/>
        </a:xfrm>
        <a:custGeom>
          <a:avLst/>
          <a:gdLst/>
          <a:ahLst/>
          <a:cxnLst/>
          <a:rect l="0" t="0" r="0" b="0"/>
          <a:pathLst>
            <a:path>
              <a:moveTo>
                <a:pt x="856518" y="0"/>
              </a:moveTo>
              <a:lnTo>
                <a:pt x="856518" y="229747"/>
              </a:lnTo>
              <a:lnTo>
                <a:pt x="0" y="229747"/>
              </a:lnTo>
              <a:lnTo>
                <a:pt x="0" y="3371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5DE29E-C5C2-B046-AA77-BFA6164A4E77}">
      <dsp:nvSpPr>
        <dsp:cNvPr id="0" name=""/>
        <dsp:cNvSpPr/>
      </dsp:nvSpPr>
      <dsp:spPr>
        <a:xfrm>
          <a:off x="1438153" y="793461"/>
          <a:ext cx="1516448" cy="337134"/>
        </a:xfrm>
        <a:custGeom>
          <a:avLst/>
          <a:gdLst/>
          <a:ahLst/>
          <a:cxnLst/>
          <a:rect l="0" t="0" r="0" b="0"/>
          <a:pathLst>
            <a:path>
              <a:moveTo>
                <a:pt x="1516448" y="0"/>
              </a:moveTo>
              <a:lnTo>
                <a:pt x="1516448" y="229747"/>
              </a:lnTo>
              <a:lnTo>
                <a:pt x="0" y="229747"/>
              </a:lnTo>
              <a:lnTo>
                <a:pt x="0" y="3371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DA8625-F8A8-324C-816E-31548576016C}">
      <dsp:nvSpPr>
        <dsp:cNvPr id="0" name=""/>
        <dsp:cNvSpPr/>
      </dsp:nvSpPr>
      <dsp:spPr>
        <a:xfrm>
          <a:off x="469705" y="142835"/>
          <a:ext cx="4969792" cy="65062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A660AC4-D84E-A74D-B559-D36A95D8667B}">
      <dsp:nvSpPr>
        <dsp:cNvPr id="0" name=""/>
        <dsp:cNvSpPr/>
      </dsp:nvSpPr>
      <dsp:spPr>
        <a:xfrm>
          <a:off x="598505" y="265195"/>
          <a:ext cx="4969792" cy="65062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kern="1200" dirty="0" smtClean="0"/>
            <a:t>Пневмонэктомии (</a:t>
          </a:r>
          <a:r>
            <a:rPr lang="en-US" sz="2000" kern="1200" dirty="0" smtClean="0"/>
            <a:t>N=3</a:t>
          </a:r>
          <a:r>
            <a:rPr lang="ru-RU" sz="2000" kern="1200" dirty="0" smtClean="0"/>
            <a:t>6</a:t>
          </a:r>
          <a:r>
            <a:rPr lang="en-US" sz="2000" kern="1200" dirty="0" smtClean="0"/>
            <a:t>)</a:t>
          </a:r>
          <a:endParaRPr lang="ru-RU" sz="2000" kern="1200" dirty="0"/>
        </a:p>
      </dsp:txBody>
      <dsp:txXfrm>
        <a:off x="617561" y="284251"/>
        <a:ext cx="4931680" cy="612513"/>
      </dsp:txXfrm>
    </dsp:sp>
    <dsp:sp modelId="{0D64D905-CEEA-A649-BD66-CC8E9BF60E38}">
      <dsp:nvSpPr>
        <dsp:cNvPr id="0" name=""/>
        <dsp:cNvSpPr/>
      </dsp:nvSpPr>
      <dsp:spPr>
        <a:xfrm>
          <a:off x="858551" y="1130596"/>
          <a:ext cx="1159202" cy="73609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883AD09-0540-3045-9D5B-1A12812411CA}">
      <dsp:nvSpPr>
        <dsp:cNvPr id="0" name=""/>
        <dsp:cNvSpPr/>
      </dsp:nvSpPr>
      <dsp:spPr>
        <a:xfrm>
          <a:off x="987352" y="1252956"/>
          <a:ext cx="1159202" cy="7360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dirty="0" smtClean="0"/>
            <a:t>ВТС (</a:t>
          </a:r>
          <a:r>
            <a:rPr lang="en-US" sz="1600" kern="1200" dirty="0" smtClean="0"/>
            <a:t>N=</a:t>
          </a:r>
          <a:r>
            <a:rPr lang="ru-RU" sz="1600" kern="1200" dirty="0" smtClean="0"/>
            <a:t>18</a:t>
          </a:r>
          <a:r>
            <a:rPr lang="en-US" sz="1600" kern="1200" dirty="0" smtClean="0"/>
            <a:t>)</a:t>
          </a:r>
          <a:endParaRPr lang="ru-RU" sz="1600" kern="1200" dirty="0"/>
        </a:p>
      </dsp:txBody>
      <dsp:txXfrm>
        <a:off x="1008911" y="1274515"/>
        <a:ext cx="1116084" cy="692975"/>
      </dsp:txXfrm>
    </dsp:sp>
    <dsp:sp modelId="{B252EEAB-F33A-3849-B6A2-12DB012FD4BA}">
      <dsp:nvSpPr>
        <dsp:cNvPr id="0" name=""/>
        <dsp:cNvSpPr/>
      </dsp:nvSpPr>
      <dsp:spPr>
        <a:xfrm>
          <a:off x="2032" y="2203824"/>
          <a:ext cx="1159202" cy="73609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E99C0EC-C40C-F347-8308-EBFE7A92A528}">
      <dsp:nvSpPr>
        <dsp:cNvPr id="0" name=""/>
        <dsp:cNvSpPr/>
      </dsp:nvSpPr>
      <dsp:spPr>
        <a:xfrm>
          <a:off x="130833" y="2326185"/>
          <a:ext cx="1159202" cy="7360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Левосторнние (</a:t>
          </a:r>
          <a:r>
            <a:rPr lang="en-US" sz="1000" kern="1200" dirty="0" smtClean="0"/>
            <a:t>N=</a:t>
          </a:r>
          <a:r>
            <a:rPr lang="ru-RU" sz="1000" kern="1200" dirty="0" smtClean="0"/>
            <a:t>17</a:t>
          </a:r>
          <a:r>
            <a:rPr lang="en-US" sz="1000" kern="1200" dirty="0" smtClean="0"/>
            <a:t>)</a:t>
          </a:r>
          <a:endParaRPr lang="ru-RU" sz="1000" kern="1200" dirty="0"/>
        </a:p>
      </dsp:txBody>
      <dsp:txXfrm>
        <a:off x="152392" y="2347744"/>
        <a:ext cx="1116084" cy="692975"/>
      </dsp:txXfrm>
    </dsp:sp>
    <dsp:sp modelId="{F93E6261-CA6B-5D4A-88EB-0B8DCE40C795}">
      <dsp:nvSpPr>
        <dsp:cNvPr id="0" name=""/>
        <dsp:cNvSpPr/>
      </dsp:nvSpPr>
      <dsp:spPr>
        <a:xfrm>
          <a:off x="1407847" y="2203824"/>
          <a:ext cx="1455437" cy="61324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685EF61-6059-6245-9A9A-2F7E771E0199}">
      <dsp:nvSpPr>
        <dsp:cNvPr id="0" name=""/>
        <dsp:cNvSpPr/>
      </dsp:nvSpPr>
      <dsp:spPr>
        <a:xfrm>
          <a:off x="1536647" y="2326185"/>
          <a:ext cx="1455437" cy="61324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Правосторонние(</a:t>
          </a:r>
          <a:r>
            <a:rPr lang="en-US" sz="1000" kern="1200" dirty="0" smtClean="0"/>
            <a:t>N=</a:t>
          </a:r>
          <a:r>
            <a:rPr lang="ru-RU" sz="1000" kern="1200" dirty="0" smtClean="0"/>
            <a:t>1</a:t>
          </a:r>
          <a:r>
            <a:rPr lang="en-US" sz="1000" kern="1200" dirty="0" smtClean="0"/>
            <a:t>)</a:t>
          </a:r>
          <a:endParaRPr lang="ru-RU" sz="1000" kern="1200" dirty="0"/>
        </a:p>
      </dsp:txBody>
      <dsp:txXfrm>
        <a:off x="1554608" y="2344146"/>
        <a:ext cx="1419515" cy="577325"/>
      </dsp:txXfrm>
    </dsp:sp>
    <dsp:sp modelId="{92B5383E-7ED6-224A-8977-5CC6F1B55833}">
      <dsp:nvSpPr>
        <dsp:cNvPr id="0" name=""/>
        <dsp:cNvSpPr/>
      </dsp:nvSpPr>
      <dsp:spPr>
        <a:xfrm>
          <a:off x="3891449" y="1130596"/>
          <a:ext cx="1159202" cy="73609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27719A5-E871-9845-AC47-9EA0A77CC188}">
      <dsp:nvSpPr>
        <dsp:cNvPr id="0" name=""/>
        <dsp:cNvSpPr/>
      </dsp:nvSpPr>
      <dsp:spPr>
        <a:xfrm>
          <a:off x="4020249" y="1252956"/>
          <a:ext cx="1159202" cy="7360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dirty="0" smtClean="0"/>
            <a:t>Открытые (</a:t>
          </a:r>
          <a:r>
            <a:rPr lang="en-US" sz="1600" kern="1200" dirty="0" smtClean="0"/>
            <a:t>N=</a:t>
          </a:r>
          <a:r>
            <a:rPr lang="ru-RU" sz="1600" kern="1200" dirty="0" smtClean="0"/>
            <a:t>18</a:t>
          </a:r>
          <a:r>
            <a:rPr lang="en-US" sz="1600" kern="1200" dirty="0" smtClean="0"/>
            <a:t>)</a:t>
          </a:r>
          <a:endParaRPr lang="ru-RU" sz="1600" kern="1200" dirty="0"/>
        </a:p>
      </dsp:txBody>
      <dsp:txXfrm>
        <a:off x="4041808" y="1274515"/>
        <a:ext cx="1116084" cy="692975"/>
      </dsp:txXfrm>
    </dsp:sp>
    <dsp:sp modelId="{9BFC66E8-B30C-9245-AA82-A6BDB127723E}">
      <dsp:nvSpPr>
        <dsp:cNvPr id="0" name=""/>
        <dsp:cNvSpPr/>
      </dsp:nvSpPr>
      <dsp:spPr>
        <a:xfrm>
          <a:off x="3131874" y="2203824"/>
          <a:ext cx="1159202" cy="73609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81E0983-2250-8F4C-9757-79B2D40CF736}">
      <dsp:nvSpPr>
        <dsp:cNvPr id="0" name=""/>
        <dsp:cNvSpPr/>
      </dsp:nvSpPr>
      <dsp:spPr>
        <a:xfrm>
          <a:off x="3260674" y="2326185"/>
          <a:ext cx="1159202" cy="7360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Левосторонние (</a:t>
          </a:r>
          <a:r>
            <a:rPr lang="en-US" sz="1000" kern="1200" dirty="0" smtClean="0"/>
            <a:t>N=</a:t>
          </a:r>
          <a:r>
            <a:rPr lang="ru-RU" sz="1000" kern="1200" dirty="0" smtClean="0"/>
            <a:t>9</a:t>
          </a:r>
          <a:r>
            <a:rPr lang="en-US" sz="1000" kern="1200" dirty="0" smtClean="0"/>
            <a:t>)</a:t>
          </a:r>
          <a:endParaRPr lang="ru-RU" sz="1000" kern="1200" dirty="0"/>
        </a:p>
      </dsp:txBody>
      <dsp:txXfrm>
        <a:off x="3282233" y="2347744"/>
        <a:ext cx="1116084" cy="692975"/>
      </dsp:txXfrm>
    </dsp:sp>
    <dsp:sp modelId="{AEC15364-3310-2A40-9F50-A9A7402282DB}">
      <dsp:nvSpPr>
        <dsp:cNvPr id="0" name=""/>
        <dsp:cNvSpPr/>
      </dsp:nvSpPr>
      <dsp:spPr>
        <a:xfrm>
          <a:off x="4548677" y="2203824"/>
          <a:ext cx="1261548" cy="93598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5BE16FD-A511-5542-9E3F-831A2399DD61}">
      <dsp:nvSpPr>
        <dsp:cNvPr id="0" name=""/>
        <dsp:cNvSpPr/>
      </dsp:nvSpPr>
      <dsp:spPr>
        <a:xfrm>
          <a:off x="4677478" y="2326185"/>
          <a:ext cx="1261548" cy="93598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Правосторонние (</a:t>
          </a:r>
          <a:r>
            <a:rPr lang="en-US" sz="1000" kern="1200" dirty="0" smtClean="0"/>
            <a:t>N=</a:t>
          </a:r>
          <a:r>
            <a:rPr lang="ru-RU" sz="1000" kern="1200" dirty="0" smtClean="0"/>
            <a:t>9)</a:t>
          </a:r>
          <a:endParaRPr lang="ru-RU" sz="1000" kern="1200" dirty="0"/>
        </a:p>
      </dsp:txBody>
      <dsp:txXfrm>
        <a:off x="4704892" y="2353599"/>
        <a:ext cx="1206720" cy="8811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ECBFB9-CB57-AE40-A5A9-27526475BB23}">
      <dsp:nvSpPr>
        <dsp:cNvPr id="0" name=""/>
        <dsp:cNvSpPr/>
      </dsp:nvSpPr>
      <dsp:spPr>
        <a:xfrm>
          <a:off x="444" y="294533"/>
          <a:ext cx="893023" cy="893023"/>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ВТС (</a:t>
          </a:r>
          <a:r>
            <a:rPr lang="en-US" sz="1000" kern="1200"/>
            <a:t>N=18)</a:t>
          </a:r>
          <a:endParaRPr lang="ru-RU" sz="1000" kern="1200"/>
        </a:p>
      </dsp:txBody>
      <dsp:txXfrm>
        <a:off x="131224" y="425313"/>
        <a:ext cx="631463" cy="631463"/>
      </dsp:txXfrm>
    </dsp:sp>
    <dsp:sp modelId="{EF71FC05-2DDD-8F48-9842-98FF2635F5CB}">
      <dsp:nvSpPr>
        <dsp:cNvPr id="0" name=""/>
        <dsp:cNvSpPr/>
      </dsp:nvSpPr>
      <dsp:spPr>
        <a:xfrm>
          <a:off x="823853" y="168326"/>
          <a:ext cx="556621" cy="30139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823853" y="228605"/>
        <a:ext cx="466203" cy="180837"/>
      </dsp:txXfrm>
    </dsp:sp>
    <dsp:sp modelId="{49F5E128-FEE9-BD42-B07F-7D7765C8C2B0}">
      <dsp:nvSpPr>
        <dsp:cNvPr id="0" name=""/>
        <dsp:cNvSpPr/>
      </dsp:nvSpPr>
      <dsp:spPr>
        <a:xfrm>
          <a:off x="1342366" y="294533"/>
          <a:ext cx="893023" cy="893023"/>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Открытые (</a:t>
          </a:r>
          <a:r>
            <a:rPr lang="en-US" sz="1000" kern="1200"/>
            <a:t>N=18)</a:t>
          </a:r>
          <a:endParaRPr lang="ru-RU" sz="1000" kern="1200"/>
        </a:p>
      </dsp:txBody>
      <dsp:txXfrm>
        <a:off x="1473146" y="425313"/>
        <a:ext cx="631463" cy="631463"/>
      </dsp:txXfrm>
    </dsp:sp>
    <dsp:sp modelId="{D866701B-CA24-B64F-84A4-2640F4431778}">
      <dsp:nvSpPr>
        <dsp:cNvPr id="0" name=""/>
        <dsp:cNvSpPr/>
      </dsp:nvSpPr>
      <dsp:spPr>
        <a:xfrm rot="10800000">
          <a:off x="855360" y="1012368"/>
          <a:ext cx="556621" cy="30139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10800000">
        <a:off x="945778" y="1072647"/>
        <a:ext cx="466203" cy="18083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ECBFB9-CB57-AE40-A5A9-27526475BB23}">
      <dsp:nvSpPr>
        <dsp:cNvPr id="0" name=""/>
        <dsp:cNvSpPr/>
      </dsp:nvSpPr>
      <dsp:spPr>
        <a:xfrm>
          <a:off x="471" y="313692"/>
          <a:ext cx="923459" cy="969004"/>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Левосторонние ВТС (</a:t>
          </a:r>
          <a:r>
            <a:rPr lang="en-US" sz="1000" kern="1200"/>
            <a:t>N-17)</a:t>
          </a:r>
          <a:endParaRPr lang="ru-RU" sz="1000" kern="1200"/>
        </a:p>
      </dsp:txBody>
      <dsp:txXfrm>
        <a:off x="135708" y="455599"/>
        <a:ext cx="652985" cy="685190"/>
      </dsp:txXfrm>
    </dsp:sp>
    <dsp:sp modelId="{EF71FC05-2DDD-8F48-9842-98FF2635F5CB}">
      <dsp:nvSpPr>
        <dsp:cNvPr id="0" name=""/>
        <dsp:cNvSpPr/>
      </dsp:nvSpPr>
      <dsp:spPr>
        <a:xfrm>
          <a:off x="851939" y="205958"/>
          <a:ext cx="575576" cy="311667"/>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a:off x="851939" y="268291"/>
        <a:ext cx="482076" cy="187001"/>
      </dsp:txXfrm>
    </dsp:sp>
    <dsp:sp modelId="{49F5E128-FEE9-BD42-B07F-7D7765C8C2B0}">
      <dsp:nvSpPr>
        <dsp:cNvPr id="0" name=""/>
        <dsp:cNvSpPr/>
      </dsp:nvSpPr>
      <dsp:spPr>
        <a:xfrm>
          <a:off x="1388104" y="336465"/>
          <a:ext cx="923459" cy="923459"/>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Левосторонние открытые (</a:t>
          </a:r>
          <a:r>
            <a:rPr lang="en-US" sz="1000" kern="1200"/>
            <a:t>N=9)</a:t>
          </a:r>
          <a:endParaRPr lang="ru-RU" sz="1000" kern="1200"/>
        </a:p>
      </dsp:txBody>
      <dsp:txXfrm>
        <a:off x="1523341" y="471702"/>
        <a:ext cx="652985" cy="652985"/>
      </dsp:txXfrm>
    </dsp:sp>
    <dsp:sp modelId="{D866701B-CA24-B64F-84A4-2640F4431778}">
      <dsp:nvSpPr>
        <dsp:cNvPr id="0" name=""/>
        <dsp:cNvSpPr/>
      </dsp:nvSpPr>
      <dsp:spPr>
        <a:xfrm rot="10800000">
          <a:off x="884519" y="1078764"/>
          <a:ext cx="575576" cy="311667"/>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978019" y="1141097"/>
        <a:ext cx="482076" cy="18700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60BED-231F-7A40-803F-184913801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10761</TotalTime>
  <Pages>74</Pages>
  <Words>14231</Words>
  <Characters>81117</Characters>
  <Application>Microsoft Macintosh Word</Application>
  <DocSecurity>0</DocSecurity>
  <Lines>675</Lines>
  <Paragraphs>190</Paragraphs>
  <ScaleCrop>false</ScaleCrop>
  <Company/>
  <LinksUpToDate>false</LinksUpToDate>
  <CharactersWithSpaces>95158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Екатерина</cp:lastModifiedBy>
  <cp:revision>242</cp:revision>
  <cp:lastPrinted>2018-04-29T14:07:00Z</cp:lastPrinted>
  <dcterms:created xsi:type="dcterms:W3CDTF">2017-12-28T06:36:00Z</dcterms:created>
  <dcterms:modified xsi:type="dcterms:W3CDTF">2018-05-23T11:46:00Z</dcterms:modified>
</cp:coreProperties>
</file>