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E8" w:rsidRPr="00AC61E8" w:rsidRDefault="00EA04E8" w:rsidP="00493B99">
      <w:pPr>
        <w:spacing w:line="240" w:lineRule="auto"/>
        <w:ind w:firstLine="709"/>
        <w:jc w:val="center"/>
        <w:rPr>
          <w:rFonts w:cs="Times New Roman"/>
        </w:rPr>
      </w:pPr>
      <w:r w:rsidRPr="00AC61E8">
        <w:t xml:space="preserve">ФГБОУ ВПО </w:t>
      </w:r>
      <w:r w:rsidRPr="00AC61E8">
        <w:rPr>
          <w:rFonts w:cs="Times New Roman"/>
        </w:rPr>
        <w:t>«</w:t>
      </w:r>
      <w:r w:rsidRPr="00AC61E8">
        <w:t>Санкт-Петербургский государственный университет</w:t>
      </w:r>
      <w:r w:rsidRPr="00AC61E8">
        <w:rPr>
          <w:rFonts w:cs="Times New Roman"/>
        </w:rPr>
        <w:t>»</w:t>
      </w:r>
    </w:p>
    <w:p w:rsidR="00EA04E8" w:rsidRPr="00AC61E8" w:rsidRDefault="00EA04E8" w:rsidP="00493B99">
      <w:pPr>
        <w:spacing w:line="240" w:lineRule="auto"/>
        <w:ind w:firstLine="709"/>
        <w:jc w:val="center"/>
      </w:pPr>
      <w:r w:rsidRPr="00AC61E8">
        <w:t>Медицинский факультет</w:t>
      </w:r>
    </w:p>
    <w:p w:rsidR="00EA04E8" w:rsidRPr="00AC61E8" w:rsidRDefault="00EA04E8" w:rsidP="00493B99">
      <w:pPr>
        <w:spacing w:line="240" w:lineRule="auto"/>
        <w:ind w:firstLine="709"/>
        <w:jc w:val="center"/>
      </w:pPr>
      <w:r w:rsidRPr="00AC61E8">
        <w:t>Кафедра госпитальной терапии</w:t>
      </w:r>
    </w:p>
    <w:p w:rsidR="00EA04E8" w:rsidRPr="00AC61E8" w:rsidRDefault="00EA04E8" w:rsidP="00493B99">
      <w:pPr>
        <w:spacing w:line="360" w:lineRule="auto"/>
        <w:ind w:firstLine="709"/>
        <w:rPr>
          <w:rFonts w:cs="Times New Roman"/>
        </w:rPr>
      </w:pPr>
    </w:p>
    <w:p w:rsidR="00EA04E8" w:rsidRPr="00AC61E8" w:rsidRDefault="00EA04E8" w:rsidP="00493B99">
      <w:pPr>
        <w:spacing w:line="360" w:lineRule="auto"/>
        <w:ind w:firstLine="709"/>
      </w:pPr>
      <w:r w:rsidRPr="00AC61E8">
        <w:t xml:space="preserve">Допускается к защите    </w:t>
      </w:r>
    </w:p>
    <w:p w:rsidR="00EA04E8" w:rsidRPr="00AC61E8" w:rsidRDefault="00EA04E8" w:rsidP="00493B99">
      <w:pPr>
        <w:spacing w:line="360" w:lineRule="auto"/>
        <w:ind w:firstLine="709"/>
      </w:pPr>
      <w:r w:rsidRPr="00AC61E8">
        <w:rPr>
          <w:rFonts w:cs="Times New Roman"/>
        </w:rPr>
        <w:t xml:space="preserve"> </w:t>
      </w:r>
      <w:r w:rsidRPr="00AC61E8">
        <w:t xml:space="preserve">Заведующий кафедрой:   </w:t>
      </w:r>
    </w:p>
    <w:p w:rsidR="00EA04E8" w:rsidRPr="00AC61E8" w:rsidRDefault="00EA04E8" w:rsidP="00493B99">
      <w:pPr>
        <w:spacing w:line="360" w:lineRule="auto"/>
        <w:ind w:firstLine="709"/>
      </w:pPr>
      <w:r w:rsidRPr="00AC61E8">
        <w:rPr>
          <w:rFonts w:cs="Times New Roman"/>
        </w:rPr>
        <w:t xml:space="preserve"> </w:t>
      </w:r>
      <w:r w:rsidRPr="00AC61E8">
        <w:t xml:space="preserve">Обрезан А.Г.  </w:t>
      </w:r>
    </w:p>
    <w:p w:rsidR="00EA04E8" w:rsidRPr="00AC61E8" w:rsidRDefault="00EA04E8" w:rsidP="00493B99">
      <w:pPr>
        <w:spacing w:line="360" w:lineRule="auto"/>
        <w:ind w:firstLine="709"/>
        <w:rPr>
          <w:rFonts w:cs="Times New Roman"/>
        </w:rPr>
      </w:pPr>
      <w:r w:rsidRPr="00AC61E8">
        <w:rPr>
          <w:rFonts w:cs="Times New Roman"/>
        </w:rPr>
        <w:t xml:space="preserve"> «     »________________</w:t>
      </w:r>
    </w:p>
    <w:p w:rsidR="00EA04E8" w:rsidRPr="00AC61E8" w:rsidRDefault="00EA04E8" w:rsidP="00493B99">
      <w:pPr>
        <w:spacing w:line="360" w:lineRule="auto"/>
        <w:ind w:firstLine="709"/>
        <w:rPr>
          <w:rFonts w:cs="Times New Roman"/>
        </w:rPr>
      </w:pPr>
    </w:p>
    <w:p w:rsidR="00EA04E8" w:rsidRPr="00AC61E8" w:rsidRDefault="00EA04E8" w:rsidP="00493B99">
      <w:pPr>
        <w:spacing w:line="360" w:lineRule="auto"/>
        <w:ind w:firstLine="709"/>
        <w:jc w:val="center"/>
      </w:pPr>
      <w:r w:rsidRPr="00AC61E8">
        <w:rPr>
          <w:szCs w:val="28"/>
        </w:rPr>
        <w:t>ВЫПУСКНАЯ КВАЛИФИКАЦИОННАЯ РАБОТА</w:t>
      </w:r>
    </w:p>
    <w:p w:rsidR="00EA04E8" w:rsidRPr="00AC61E8" w:rsidRDefault="00EA04E8" w:rsidP="00493B99">
      <w:pPr>
        <w:spacing w:line="360" w:lineRule="auto"/>
        <w:ind w:firstLine="709"/>
        <w:jc w:val="center"/>
      </w:pPr>
      <w:r w:rsidRPr="00AC61E8">
        <w:t>НА ТЕМУ:</w:t>
      </w:r>
    </w:p>
    <w:p w:rsidR="00EA04E8" w:rsidRPr="00AC61E8" w:rsidRDefault="00EA04E8" w:rsidP="00493B99">
      <w:pPr>
        <w:spacing w:line="240" w:lineRule="auto"/>
        <w:ind w:firstLine="709"/>
        <w:jc w:val="center"/>
      </w:pPr>
      <w:r w:rsidRPr="00AC61E8">
        <w:t>ВЛИЯНИЕ ЛЕЧЕБНОЙ ФИЗКУЛЬТУРЫ НА ОТДЕЛЬНЫЕ КЛИНИЧЕСКИЕ И ИНСТРУМЕНТАЛЬНЫЕ ПОКАЗАТЕЛИ У БОЛЬНЫХ ГИПЕРТОНИЧЕСКОЙ БОЛЕЗНЬЮ</w:t>
      </w:r>
    </w:p>
    <w:p w:rsidR="00EA04E8" w:rsidRPr="00AC61E8" w:rsidRDefault="00EA04E8" w:rsidP="00493B99">
      <w:pPr>
        <w:spacing w:line="360" w:lineRule="auto"/>
        <w:ind w:firstLine="709"/>
        <w:rPr>
          <w:rFonts w:cs="Times New Roman"/>
        </w:rPr>
      </w:pPr>
    </w:p>
    <w:p w:rsidR="00EA04E8" w:rsidRPr="00AC61E8" w:rsidRDefault="00EA04E8" w:rsidP="00493B99">
      <w:pPr>
        <w:spacing w:after="0" w:line="240" w:lineRule="auto"/>
        <w:ind w:firstLine="709"/>
        <w:jc w:val="right"/>
      </w:pPr>
      <w:r w:rsidRPr="00AC61E8">
        <w:rPr>
          <w:rFonts w:cs="Times New Roman"/>
        </w:rPr>
        <w:t xml:space="preserve"> </w:t>
      </w:r>
      <w:r w:rsidRPr="00AC61E8">
        <w:t xml:space="preserve">Выполнил </w:t>
      </w:r>
    </w:p>
    <w:p w:rsidR="00EA04E8" w:rsidRPr="00AC61E8" w:rsidRDefault="00EA04E8" w:rsidP="00493B99">
      <w:pPr>
        <w:spacing w:after="0" w:line="240" w:lineRule="auto"/>
        <w:ind w:firstLine="709"/>
        <w:jc w:val="right"/>
      </w:pPr>
      <w:r w:rsidRPr="00AC61E8">
        <w:t>Коковцев Сергей Владимирович</w:t>
      </w:r>
    </w:p>
    <w:p w:rsidR="00EA04E8" w:rsidRPr="00AC61E8" w:rsidRDefault="00EA04E8" w:rsidP="00493B99">
      <w:pPr>
        <w:spacing w:after="0" w:line="240" w:lineRule="auto"/>
        <w:ind w:firstLine="709"/>
        <w:jc w:val="right"/>
      </w:pPr>
      <w:r w:rsidRPr="00AC61E8">
        <w:t>Студент 612 группы</w:t>
      </w:r>
    </w:p>
    <w:p w:rsidR="00EA04E8" w:rsidRPr="00AC61E8" w:rsidRDefault="00EA04E8" w:rsidP="00493B99">
      <w:pPr>
        <w:spacing w:after="0" w:line="240" w:lineRule="auto"/>
        <w:ind w:firstLine="709"/>
        <w:jc w:val="right"/>
      </w:pPr>
      <w:r w:rsidRPr="00AC61E8">
        <w:t>Научный руководитель</w:t>
      </w:r>
    </w:p>
    <w:p w:rsidR="00EA04E8" w:rsidRPr="00AC61E8" w:rsidRDefault="00EA04E8" w:rsidP="00493B99">
      <w:pPr>
        <w:spacing w:after="0" w:line="240" w:lineRule="auto"/>
        <w:ind w:firstLine="709"/>
        <w:jc w:val="right"/>
      </w:pPr>
      <w:r w:rsidRPr="00AC61E8">
        <w:t xml:space="preserve">д. м. н., доцент. </w:t>
      </w:r>
    </w:p>
    <w:p w:rsidR="00EA04E8" w:rsidRPr="00AC61E8" w:rsidRDefault="00EA04E8" w:rsidP="00493B99">
      <w:pPr>
        <w:spacing w:after="0" w:line="240" w:lineRule="auto"/>
        <w:ind w:firstLine="709"/>
        <w:jc w:val="right"/>
      </w:pPr>
      <w:proofErr w:type="spellStart"/>
      <w:r w:rsidRPr="00AC61E8">
        <w:t>Крысюк</w:t>
      </w:r>
      <w:proofErr w:type="spellEnd"/>
      <w:r w:rsidRPr="00AC61E8">
        <w:t xml:space="preserve"> Олег Богданович</w:t>
      </w:r>
    </w:p>
    <w:p w:rsidR="00EA04E8" w:rsidRPr="00AC61E8" w:rsidRDefault="00EA04E8" w:rsidP="00493B99">
      <w:pPr>
        <w:spacing w:line="240" w:lineRule="auto"/>
        <w:ind w:firstLine="709"/>
        <w:rPr>
          <w:rFonts w:cs="Times New Roman"/>
        </w:rPr>
      </w:pPr>
    </w:p>
    <w:p w:rsidR="00EA04E8" w:rsidRPr="00AC61E8" w:rsidRDefault="00EA04E8" w:rsidP="00493B99">
      <w:pPr>
        <w:spacing w:line="360" w:lineRule="auto"/>
        <w:ind w:firstLine="709"/>
        <w:rPr>
          <w:rFonts w:cs="Times New Roman"/>
        </w:rPr>
      </w:pPr>
    </w:p>
    <w:p w:rsidR="00EA04E8" w:rsidRPr="00AC61E8" w:rsidRDefault="00EA04E8" w:rsidP="00493B99">
      <w:pPr>
        <w:spacing w:line="360" w:lineRule="auto"/>
        <w:ind w:firstLine="709"/>
        <w:jc w:val="center"/>
      </w:pPr>
      <w:r w:rsidRPr="00AC61E8">
        <w:t>Санкт-Петербург</w:t>
      </w:r>
    </w:p>
    <w:p w:rsidR="00EA04E8" w:rsidRPr="00AC61E8" w:rsidRDefault="00EA04E8" w:rsidP="00493B99">
      <w:pPr>
        <w:spacing w:line="360" w:lineRule="auto"/>
        <w:ind w:firstLine="709"/>
        <w:jc w:val="center"/>
        <w:rPr>
          <w:rFonts w:cs="Times New Roman"/>
        </w:rPr>
      </w:pPr>
      <w:r w:rsidRPr="00AC61E8">
        <w:rPr>
          <w:rFonts w:cs="Times New Roman"/>
        </w:rPr>
        <w:t>2018</w:t>
      </w:r>
    </w:p>
    <w:p w:rsidR="008F3A2E" w:rsidRPr="00AC61E8" w:rsidRDefault="008F3A2E" w:rsidP="00493B99">
      <w:pPr>
        <w:ind w:firstLine="709"/>
      </w:pPr>
    </w:p>
    <w:p w:rsidR="00EA04E8" w:rsidRPr="00AC61E8" w:rsidRDefault="00EA04E8" w:rsidP="00493B99">
      <w:pPr>
        <w:ind w:firstLine="709"/>
      </w:pPr>
    </w:p>
    <w:sdt>
      <w:sdtPr>
        <w:rPr>
          <w:rFonts w:ascii="Times New Roman" w:eastAsiaTheme="minorHAnsi" w:hAnsi="Times New Roman" w:cstheme="minorBidi"/>
          <w:color w:val="auto"/>
          <w:sz w:val="28"/>
          <w:szCs w:val="22"/>
          <w:lang w:eastAsia="en-US"/>
        </w:rPr>
        <w:id w:val="-511679039"/>
        <w:docPartObj>
          <w:docPartGallery w:val="Table of Contents"/>
          <w:docPartUnique/>
        </w:docPartObj>
      </w:sdtPr>
      <w:sdtEndPr>
        <w:rPr>
          <w:b/>
          <w:bCs/>
        </w:rPr>
      </w:sdtEndPr>
      <w:sdtContent>
        <w:p w:rsidR="008C1C18" w:rsidRPr="00D47B91" w:rsidRDefault="008C1C18" w:rsidP="00493B99">
          <w:pPr>
            <w:pStyle w:val="a6"/>
          </w:pPr>
          <w:r w:rsidRPr="00D47B91">
            <w:rPr>
              <w:rFonts w:ascii="Times New Roman" w:hAnsi="Times New Roman" w:cs="Times New Roman"/>
              <w:color w:val="auto"/>
              <w:sz w:val="28"/>
              <w:szCs w:val="28"/>
            </w:rPr>
            <w:t>О</w:t>
          </w:r>
          <w:r w:rsidR="00D47B91">
            <w:rPr>
              <w:rFonts w:ascii="Times New Roman" w:hAnsi="Times New Roman" w:cs="Times New Roman"/>
              <w:color w:val="auto"/>
              <w:sz w:val="28"/>
              <w:szCs w:val="28"/>
            </w:rPr>
            <w:t>ГЛАВЛЕНИЕ</w:t>
          </w:r>
        </w:p>
        <w:p w:rsidR="00D47B91" w:rsidRDefault="00D87867">
          <w:pPr>
            <w:pStyle w:val="11"/>
            <w:tabs>
              <w:tab w:val="right" w:leader="dot" w:pos="9062"/>
            </w:tabs>
            <w:rPr>
              <w:rFonts w:asciiTheme="minorHAnsi" w:eastAsiaTheme="minorEastAsia" w:hAnsiTheme="minorHAnsi"/>
              <w:noProof/>
              <w:sz w:val="22"/>
              <w:lang w:eastAsia="ru-RU"/>
            </w:rPr>
          </w:pPr>
          <w:r w:rsidRPr="00D87867">
            <w:fldChar w:fldCharType="begin"/>
          </w:r>
          <w:r w:rsidR="008C1C18" w:rsidRPr="00AC61E8">
            <w:instrText xml:space="preserve"> TOC \o "1-3" \h \z \u </w:instrText>
          </w:r>
          <w:r w:rsidRPr="00D87867">
            <w:fldChar w:fldCharType="separate"/>
          </w:r>
          <w:hyperlink w:anchor="_Toc514845162" w:history="1">
            <w:r w:rsidR="00D47B91" w:rsidRPr="00DE20CD">
              <w:rPr>
                <w:rStyle w:val="a7"/>
                <w:rFonts w:cs="Times New Roman"/>
                <w:noProof/>
              </w:rPr>
              <w:t>СПИСОК СОКРАЩЕНИЙ</w:t>
            </w:r>
            <w:r w:rsidR="00D47B91">
              <w:rPr>
                <w:noProof/>
                <w:webHidden/>
              </w:rPr>
              <w:tab/>
            </w:r>
            <w:r w:rsidR="00D47B91">
              <w:rPr>
                <w:noProof/>
                <w:webHidden/>
              </w:rPr>
              <w:fldChar w:fldCharType="begin"/>
            </w:r>
            <w:r w:rsidR="00D47B91">
              <w:rPr>
                <w:noProof/>
                <w:webHidden/>
              </w:rPr>
              <w:instrText xml:space="preserve"> PAGEREF _Toc514845162 \h </w:instrText>
            </w:r>
            <w:r w:rsidR="00D47B91">
              <w:rPr>
                <w:noProof/>
                <w:webHidden/>
              </w:rPr>
            </w:r>
            <w:r w:rsidR="00D47B91">
              <w:rPr>
                <w:noProof/>
                <w:webHidden/>
              </w:rPr>
              <w:fldChar w:fldCharType="separate"/>
            </w:r>
            <w:r w:rsidR="00D47B91">
              <w:rPr>
                <w:noProof/>
                <w:webHidden/>
              </w:rPr>
              <w:t>3</w:t>
            </w:r>
            <w:r w:rsidR="00D47B91">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3" w:history="1">
            <w:r w:rsidRPr="00DE20CD">
              <w:rPr>
                <w:rStyle w:val="a7"/>
                <w:rFonts w:cs="Times New Roman"/>
                <w:noProof/>
              </w:rPr>
              <w:t>ВВЕДЕНИЕ</w:t>
            </w:r>
            <w:r>
              <w:rPr>
                <w:noProof/>
                <w:webHidden/>
              </w:rPr>
              <w:tab/>
            </w:r>
            <w:r>
              <w:rPr>
                <w:noProof/>
                <w:webHidden/>
              </w:rPr>
              <w:fldChar w:fldCharType="begin"/>
            </w:r>
            <w:r>
              <w:rPr>
                <w:noProof/>
                <w:webHidden/>
              </w:rPr>
              <w:instrText xml:space="preserve"> PAGEREF _Toc514845163 \h </w:instrText>
            </w:r>
            <w:r>
              <w:rPr>
                <w:noProof/>
                <w:webHidden/>
              </w:rPr>
            </w:r>
            <w:r>
              <w:rPr>
                <w:noProof/>
                <w:webHidden/>
              </w:rPr>
              <w:fldChar w:fldCharType="separate"/>
            </w:r>
            <w:r>
              <w:rPr>
                <w:noProof/>
                <w:webHidden/>
              </w:rPr>
              <w:t>4</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4" w:history="1">
            <w:r w:rsidRPr="00DE20CD">
              <w:rPr>
                <w:rStyle w:val="a7"/>
                <w:rFonts w:cs="Times New Roman"/>
                <w:noProof/>
              </w:rPr>
              <w:t xml:space="preserve">ГЛАВА </w:t>
            </w:r>
            <w:r w:rsidRPr="00DE20CD">
              <w:rPr>
                <w:rStyle w:val="a7"/>
                <w:rFonts w:cs="Times New Roman"/>
                <w:noProof/>
                <w:lang w:val="en-US"/>
              </w:rPr>
              <w:t>I</w:t>
            </w:r>
            <w:r w:rsidRPr="00DE20CD">
              <w:rPr>
                <w:rStyle w:val="a7"/>
                <w:rFonts w:cs="Times New Roman"/>
                <w:noProof/>
              </w:rPr>
              <w:t>. Обзор литературы.</w:t>
            </w:r>
            <w:r>
              <w:rPr>
                <w:noProof/>
                <w:webHidden/>
              </w:rPr>
              <w:tab/>
            </w:r>
            <w:r>
              <w:rPr>
                <w:noProof/>
                <w:webHidden/>
              </w:rPr>
              <w:fldChar w:fldCharType="begin"/>
            </w:r>
            <w:r>
              <w:rPr>
                <w:noProof/>
                <w:webHidden/>
              </w:rPr>
              <w:instrText xml:space="preserve"> PAGEREF _Toc514845164 \h </w:instrText>
            </w:r>
            <w:r>
              <w:rPr>
                <w:noProof/>
                <w:webHidden/>
              </w:rPr>
            </w:r>
            <w:r>
              <w:rPr>
                <w:noProof/>
                <w:webHidden/>
              </w:rPr>
              <w:fldChar w:fldCharType="separate"/>
            </w:r>
            <w:r>
              <w:rPr>
                <w:noProof/>
                <w:webHidden/>
              </w:rPr>
              <w:t>6</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5" w:history="1">
            <w:r w:rsidRPr="00DE20CD">
              <w:rPr>
                <w:rStyle w:val="a7"/>
                <w:rFonts w:cs="Times New Roman"/>
                <w:noProof/>
              </w:rPr>
              <w:t>1.1. Эпидемиология.</w:t>
            </w:r>
            <w:r>
              <w:rPr>
                <w:noProof/>
                <w:webHidden/>
              </w:rPr>
              <w:tab/>
            </w:r>
            <w:r>
              <w:rPr>
                <w:noProof/>
                <w:webHidden/>
              </w:rPr>
              <w:fldChar w:fldCharType="begin"/>
            </w:r>
            <w:r>
              <w:rPr>
                <w:noProof/>
                <w:webHidden/>
              </w:rPr>
              <w:instrText xml:space="preserve"> PAGEREF _Toc514845165 \h </w:instrText>
            </w:r>
            <w:r>
              <w:rPr>
                <w:noProof/>
                <w:webHidden/>
              </w:rPr>
            </w:r>
            <w:r>
              <w:rPr>
                <w:noProof/>
                <w:webHidden/>
              </w:rPr>
              <w:fldChar w:fldCharType="separate"/>
            </w:r>
            <w:r>
              <w:rPr>
                <w:noProof/>
                <w:webHidden/>
              </w:rPr>
              <w:t>6</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6" w:history="1">
            <w:r w:rsidRPr="00DE20CD">
              <w:rPr>
                <w:rStyle w:val="a7"/>
                <w:rFonts w:cs="Times New Roman"/>
                <w:noProof/>
              </w:rPr>
              <w:t>1.2. Этиология</w:t>
            </w:r>
            <w:r>
              <w:rPr>
                <w:noProof/>
                <w:webHidden/>
              </w:rPr>
              <w:tab/>
            </w:r>
            <w:r>
              <w:rPr>
                <w:noProof/>
                <w:webHidden/>
              </w:rPr>
              <w:fldChar w:fldCharType="begin"/>
            </w:r>
            <w:r>
              <w:rPr>
                <w:noProof/>
                <w:webHidden/>
              </w:rPr>
              <w:instrText xml:space="preserve"> PAGEREF _Toc514845166 \h </w:instrText>
            </w:r>
            <w:r>
              <w:rPr>
                <w:noProof/>
                <w:webHidden/>
              </w:rPr>
            </w:r>
            <w:r>
              <w:rPr>
                <w:noProof/>
                <w:webHidden/>
              </w:rPr>
              <w:fldChar w:fldCharType="separate"/>
            </w:r>
            <w:r>
              <w:rPr>
                <w:noProof/>
                <w:webHidden/>
              </w:rPr>
              <w:t>7</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7" w:history="1">
            <w:r w:rsidRPr="00DE20CD">
              <w:rPr>
                <w:rStyle w:val="a7"/>
                <w:rFonts w:cs="Times New Roman"/>
                <w:noProof/>
              </w:rPr>
              <w:t>1.3. Патогенез.</w:t>
            </w:r>
            <w:r>
              <w:rPr>
                <w:noProof/>
                <w:webHidden/>
              </w:rPr>
              <w:tab/>
            </w:r>
            <w:r>
              <w:rPr>
                <w:noProof/>
                <w:webHidden/>
              </w:rPr>
              <w:fldChar w:fldCharType="begin"/>
            </w:r>
            <w:r>
              <w:rPr>
                <w:noProof/>
                <w:webHidden/>
              </w:rPr>
              <w:instrText xml:space="preserve"> PAGEREF _Toc514845167 \h </w:instrText>
            </w:r>
            <w:r>
              <w:rPr>
                <w:noProof/>
                <w:webHidden/>
              </w:rPr>
            </w:r>
            <w:r>
              <w:rPr>
                <w:noProof/>
                <w:webHidden/>
              </w:rPr>
              <w:fldChar w:fldCharType="separate"/>
            </w:r>
            <w:r>
              <w:rPr>
                <w:noProof/>
                <w:webHidden/>
              </w:rPr>
              <w:t>11</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8" w:history="1">
            <w:r w:rsidRPr="00DE20CD">
              <w:rPr>
                <w:rStyle w:val="a7"/>
                <w:rFonts w:cs="Times New Roman"/>
                <w:noProof/>
              </w:rPr>
              <w:t>1.4. Классификация.</w:t>
            </w:r>
            <w:r>
              <w:rPr>
                <w:noProof/>
                <w:webHidden/>
              </w:rPr>
              <w:tab/>
            </w:r>
            <w:r>
              <w:rPr>
                <w:noProof/>
                <w:webHidden/>
              </w:rPr>
              <w:fldChar w:fldCharType="begin"/>
            </w:r>
            <w:r>
              <w:rPr>
                <w:noProof/>
                <w:webHidden/>
              </w:rPr>
              <w:instrText xml:space="preserve"> PAGEREF _Toc514845168 \h </w:instrText>
            </w:r>
            <w:r>
              <w:rPr>
                <w:noProof/>
                <w:webHidden/>
              </w:rPr>
            </w:r>
            <w:r>
              <w:rPr>
                <w:noProof/>
                <w:webHidden/>
              </w:rPr>
              <w:fldChar w:fldCharType="separate"/>
            </w:r>
            <w:r>
              <w:rPr>
                <w:noProof/>
                <w:webHidden/>
              </w:rPr>
              <w:t>16</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69" w:history="1">
            <w:r w:rsidRPr="00DE20CD">
              <w:rPr>
                <w:rStyle w:val="a7"/>
                <w:rFonts w:cs="Times New Roman"/>
                <w:noProof/>
              </w:rPr>
              <w:t>1.5. Обзор исследований связи артериальной гипертензии и физической активности.</w:t>
            </w:r>
            <w:r>
              <w:rPr>
                <w:noProof/>
                <w:webHidden/>
              </w:rPr>
              <w:tab/>
            </w:r>
            <w:r>
              <w:rPr>
                <w:noProof/>
                <w:webHidden/>
              </w:rPr>
              <w:fldChar w:fldCharType="begin"/>
            </w:r>
            <w:r>
              <w:rPr>
                <w:noProof/>
                <w:webHidden/>
              </w:rPr>
              <w:instrText xml:space="preserve"> PAGEREF _Toc514845169 \h </w:instrText>
            </w:r>
            <w:r>
              <w:rPr>
                <w:noProof/>
                <w:webHidden/>
              </w:rPr>
            </w:r>
            <w:r>
              <w:rPr>
                <w:noProof/>
                <w:webHidden/>
              </w:rPr>
              <w:fldChar w:fldCharType="separate"/>
            </w:r>
            <w:r>
              <w:rPr>
                <w:noProof/>
                <w:webHidden/>
              </w:rPr>
              <w:t>18</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0" w:history="1">
            <w:r w:rsidRPr="00DE20CD">
              <w:rPr>
                <w:rStyle w:val="a7"/>
                <w:rFonts w:cs="Times New Roman"/>
                <w:noProof/>
              </w:rPr>
              <w:t>1.6. Общий план немедикаментозного лечения артериальной гипертензии.</w:t>
            </w:r>
            <w:r>
              <w:rPr>
                <w:noProof/>
                <w:webHidden/>
              </w:rPr>
              <w:tab/>
            </w:r>
            <w:r>
              <w:rPr>
                <w:noProof/>
                <w:webHidden/>
              </w:rPr>
              <w:fldChar w:fldCharType="begin"/>
            </w:r>
            <w:r>
              <w:rPr>
                <w:noProof/>
                <w:webHidden/>
              </w:rPr>
              <w:instrText xml:space="preserve"> PAGEREF _Toc514845170 \h </w:instrText>
            </w:r>
            <w:r>
              <w:rPr>
                <w:noProof/>
                <w:webHidden/>
              </w:rPr>
            </w:r>
            <w:r>
              <w:rPr>
                <w:noProof/>
                <w:webHidden/>
              </w:rPr>
              <w:fldChar w:fldCharType="separate"/>
            </w:r>
            <w:r>
              <w:rPr>
                <w:noProof/>
                <w:webHidden/>
              </w:rPr>
              <w:t>20</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1" w:history="1">
            <w:r w:rsidRPr="00DE20CD">
              <w:rPr>
                <w:rStyle w:val="a7"/>
                <w:rFonts w:cs="Times New Roman"/>
                <w:noProof/>
              </w:rPr>
              <w:t>ГЛАВА II. Материалы и методы</w:t>
            </w:r>
            <w:r>
              <w:rPr>
                <w:noProof/>
                <w:webHidden/>
              </w:rPr>
              <w:tab/>
            </w:r>
            <w:r>
              <w:rPr>
                <w:noProof/>
                <w:webHidden/>
              </w:rPr>
              <w:fldChar w:fldCharType="begin"/>
            </w:r>
            <w:r>
              <w:rPr>
                <w:noProof/>
                <w:webHidden/>
              </w:rPr>
              <w:instrText xml:space="preserve"> PAGEREF _Toc514845171 \h </w:instrText>
            </w:r>
            <w:r>
              <w:rPr>
                <w:noProof/>
                <w:webHidden/>
              </w:rPr>
            </w:r>
            <w:r>
              <w:rPr>
                <w:noProof/>
                <w:webHidden/>
              </w:rPr>
              <w:fldChar w:fldCharType="separate"/>
            </w:r>
            <w:r>
              <w:rPr>
                <w:noProof/>
                <w:webHidden/>
              </w:rPr>
              <w:t>22</w:t>
            </w:r>
            <w:r>
              <w:rPr>
                <w:noProof/>
                <w:webHidden/>
              </w:rPr>
              <w:fldChar w:fldCharType="end"/>
            </w:r>
          </w:hyperlink>
        </w:p>
        <w:p w:rsidR="00D47B91" w:rsidRDefault="00D47B91">
          <w:pPr>
            <w:pStyle w:val="21"/>
            <w:tabs>
              <w:tab w:val="right" w:leader="dot" w:pos="9062"/>
            </w:tabs>
            <w:rPr>
              <w:rFonts w:asciiTheme="minorHAnsi" w:eastAsiaTheme="minorEastAsia" w:hAnsiTheme="minorHAnsi"/>
              <w:noProof/>
              <w:sz w:val="22"/>
              <w:lang w:eastAsia="ru-RU"/>
            </w:rPr>
          </w:pPr>
          <w:hyperlink w:anchor="_Toc514845172" w:history="1">
            <w:r w:rsidRPr="00DE20CD">
              <w:rPr>
                <w:rStyle w:val="a7"/>
                <w:rFonts w:cs="Times New Roman"/>
                <w:noProof/>
              </w:rPr>
              <w:t>2.1. Характеристика исследуемых пациентов.</w:t>
            </w:r>
            <w:r>
              <w:rPr>
                <w:noProof/>
                <w:webHidden/>
              </w:rPr>
              <w:tab/>
            </w:r>
            <w:r>
              <w:rPr>
                <w:noProof/>
                <w:webHidden/>
              </w:rPr>
              <w:fldChar w:fldCharType="begin"/>
            </w:r>
            <w:r>
              <w:rPr>
                <w:noProof/>
                <w:webHidden/>
              </w:rPr>
              <w:instrText xml:space="preserve"> PAGEREF _Toc514845172 \h </w:instrText>
            </w:r>
            <w:r>
              <w:rPr>
                <w:noProof/>
                <w:webHidden/>
              </w:rPr>
            </w:r>
            <w:r>
              <w:rPr>
                <w:noProof/>
                <w:webHidden/>
              </w:rPr>
              <w:fldChar w:fldCharType="separate"/>
            </w:r>
            <w:r>
              <w:rPr>
                <w:noProof/>
                <w:webHidden/>
              </w:rPr>
              <w:t>22</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3" w:history="1">
            <w:r w:rsidRPr="00DE20CD">
              <w:rPr>
                <w:rStyle w:val="a7"/>
                <w:rFonts w:cs="Times New Roman"/>
                <w:noProof/>
              </w:rPr>
              <w:t>2.2. Дизайн исследования</w:t>
            </w:r>
            <w:r>
              <w:rPr>
                <w:noProof/>
                <w:webHidden/>
              </w:rPr>
              <w:tab/>
            </w:r>
            <w:r>
              <w:rPr>
                <w:noProof/>
                <w:webHidden/>
              </w:rPr>
              <w:fldChar w:fldCharType="begin"/>
            </w:r>
            <w:r>
              <w:rPr>
                <w:noProof/>
                <w:webHidden/>
              </w:rPr>
              <w:instrText xml:space="preserve"> PAGEREF _Toc514845173 \h </w:instrText>
            </w:r>
            <w:r>
              <w:rPr>
                <w:noProof/>
                <w:webHidden/>
              </w:rPr>
            </w:r>
            <w:r>
              <w:rPr>
                <w:noProof/>
                <w:webHidden/>
              </w:rPr>
              <w:fldChar w:fldCharType="separate"/>
            </w:r>
            <w:r>
              <w:rPr>
                <w:noProof/>
                <w:webHidden/>
              </w:rPr>
              <w:t>22</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4" w:history="1">
            <w:r w:rsidRPr="00DE20CD">
              <w:rPr>
                <w:rStyle w:val="a7"/>
                <w:rFonts w:cs="Times New Roman"/>
                <w:noProof/>
              </w:rPr>
              <w:t>2.3. Методы исследования.</w:t>
            </w:r>
            <w:r>
              <w:rPr>
                <w:noProof/>
                <w:webHidden/>
              </w:rPr>
              <w:tab/>
            </w:r>
            <w:r>
              <w:rPr>
                <w:noProof/>
                <w:webHidden/>
              </w:rPr>
              <w:fldChar w:fldCharType="begin"/>
            </w:r>
            <w:r>
              <w:rPr>
                <w:noProof/>
                <w:webHidden/>
              </w:rPr>
              <w:instrText xml:space="preserve"> PAGEREF _Toc514845174 \h </w:instrText>
            </w:r>
            <w:r>
              <w:rPr>
                <w:noProof/>
                <w:webHidden/>
              </w:rPr>
            </w:r>
            <w:r>
              <w:rPr>
                <w:noProof/>
                <w:webHidden/>
              </w:rPr>
              <w:fldChar w:fldCharType="separate"/>
            </w:r>
            <w:r>
              <w:rPr>
                <w:noProof/>
                <w:webHidden/>
              </w:rPr>
              <w:t>24</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5" w:history="1">
            <w:r w:rsidRPr="00DE20CD">
              <w:rPr>
                <w:rStyle w:val="a7"/>
                <w:rFonts w:cs="Times New Roman"/>
                <w:noProof/>
              </w:rPr>
              <w:t>2.4. Статистическая обработка</w:t>
            </w:r>
            <w:r>
              <w:rPr>
                <w:noProof/>
                <w:webHidden/>
              </w:rPr>
              <w:tab/>
            </w:r>
            <w:r>
              <w:rPr>
                <w:noProof/>
                <w:webHidden/>
              </w:rPr>
              <w:fldChar w:fldCharType="begin"/>
            </w:r>
            <w:r>
              <w:rPr>
                <w:noProof/>
                <w:webHidden/>
              </w:rPr>
              <w:instrText xml:space="preserve"> PAGEREF _Toc514845175 \h </w:instrText>
            </w:r>
            <w:r>
              <w:rPr>
                <w:noProof/>
                <w:webHidden/>
              </w:rPr>
            </w:r>
            <w:r>
              <w:rPr>
                <w:noProof/>
                <w:webHidden/>
              </w:rPr>
              <w:fldChar w:fldCharType="separate"/>
            </w:r>
            <w:r>
              <w:rPr>
                <w:noProof/>
                <w:webHidden/>
              </w:rPr>
              <w:t>25</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6" w:history="1">
            <w:r w:rsidRPr="00DE20CD">
              <w:rPr>
                <w:rStyle w:val="a7"/>
                <w:rFonts w:cs="Times New Roman"/>
                <w:noProof/>
              </w:rPr>
              <w:t xml:space="preserve">ГЛАВА </w:t>
            </w:r>
            <w:r w:rsidRPr="00DE20CD">
              <w:rPr>
                <w:rStyle w:val="a7"/>
                <w:rFonts w:cs="Times New Roman"/>
                <w:noProof/>
                <w:lang w:val="en-US"/>
              </w:rPr>
              <w:t>III</w:t>
            </w:r>
            <w:r w:rsidRPr="00DE20CD">
              <w:rPr>
                <w:rStyle w:val="a7"/>
                <w:rFonts w:cs="Times New Roman"/>
                <w:noProof/>
              </w:rPr>
              <w:t>. Результаты собственного исследования.</w:t>
            </w:r>
            <w:r>
              <w:rPr>
                <w:noProof/>
                <w:webHidden/>
              </w:rPr>
              <w:tab/>
            </w:r>
            <w:r>
              <w:rPr>
                <w:noProof/>
                <w:webHidden/>
              </w:rPr>
              <w:fldChar w:fldCharType="begin"/>
            </w:r>
            <w:r>
              <w:rPr>
                <w:noProof/>
                <w:webHidden/>
              </w:rPr>
              <w:instrText xml:space="preserve"> PAGEREF _Toc514845176 \h </w:instrText>
            </w:r>
            <w:r>
              <w:rPr>
                <w:noProof/>
                <w:webHidden/>
              </w:rPr>
            </w:r>
            <w:r>
              <w:rPr>
                <w:noProof/>
                <w:webHidden/>
              </w:rPr>
              <w:fldChar w:fldCharType="separate"/>
            </w:r>
            <w:r>
              <w:rPr>
                <w:noProof/>
                <w:webHidden/>
              </w:rPr>
              <w:t>26</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7" w:history="1">
            <w:r w:rsidRPr="00DE20CD">
              <w:rPr>
                <w:rStyle w:val="a7"/>
                <w:rFonts w:cs="Times New Roman"/>
                <w:noProof/>
              </w:rPr>
              <w:t>ЗАКЛЮЧЕНИЕ</w:t>
            </w:r>
            <w:r>
              <w:rPr>
                <w:noProof/>
                <w:webHidden/>
              </w:rPr>
              <w:tab/>
            </w:r>
            <w:r>
              <w:rPr>
                <w:noProof/>
                <w:webHidden/>
              </w:rPr>
              <w:fldChar w:fldCharType="begin"/>
            </w:r>
            <w:r>
              <w:rPr>
                <w:noProof/>
                <w:webHidden/>
              </w:rPr>
              <w:instrText xml:space="preserve"> PAGEREF _Toc514845177 \h </w:instrText>
            </w:r>
            <w:r>
              <w:rPr>
                <w:noProof/>
                <w:webHidden/>
              </w:rPr>
            </w:r>
            <w:r>
              <w:rPr>
                <w:noProof/>
                <w:webHidden/>
              </w:rPr>
              <w:fldChar w:fldCharType="separate"/>
            </w:r>
            <w:r>
              <w:rPr>
                <w:noProof/>
                <w:webHidden/>
              </w:rPr>
              <w:t>31</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8" w:history="1">
            <w:r w:rsidRPr="00DE20CD">
              <w:rPr>
                <w:rStyle w:val="a7"/>
                <w:rFonts w:cs="Times New Roman"/>
                <w:noProof/>
              </w:rPr>
              <w:t>ВЫВОДЫ</w:t>
            </w:r>
            <w:r>
              <w:rPr>
                <w:noProof/>
                <w:webHidden/>
              </w:rPr>
              <w:tab/>
            </w:r>
            <w:r>
              <w:rPr>
                <w:noProof/>
                <w:webHidden/>
              </w:rPr>
              <w:fldChar w:fldCharType="begin"/>
            </w:r>
            <w:r>
              <w:rPr>
                <w:noProof/>
                <w:webHidden/>
              </w:rPr>
              <w:instrText xml:space="preserve"> PAGEREF _Toc514845178 \h </w:instrText>
            </w:r>
            <w:r>
              <w:rPr>
                <w:noProof/>
                <w:webHidden/>
              </w:rPr>
            </w:r>
            <w:r>
              <w:rPr>
                <w:noProof/>
                <w:webHidden/>
              </w:rPr>
              <w:fldChar w:fldCharType="separate"/>
            </w:r>
            <w:r>
              <w:rPr>
                <w:noProof/>
                <w:webHidden/>
              </w:rPr>
              <w:t>33</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79" w:history="1">
            <w:r w:rsidRPr="00DE20CD">
              <w:rPr>
                <w:rStyle w:val="a7"/>
                <w:rFonts w:cs="Times New Roman"/>
                <w:noProof/>
              </w:rPr>
              <w:t>ПРАКТИЧЕСКИЕ РЕКОМЕНДАЦИИ</w:t>
            </w:r>
            <w:r>
              <w:rPr>
                <w:noProof/>
                <w:webHidden/>
              </w:rPr>
              <w:tab/>
            </w:r>
            <w:r>
              <w:rPr>
                <w:noProof/>
                <w:webHidden/>
              </w:rPr>
              <w:fldChar w:fldCharType="begin"/>
            </w:r>
            <w:r>
              <w:rPr>
                <w:noProof/>
                <w:webHidden/>
              </w:rPr>
              <w:instrText xml:space="preserve"> PAGEREF _Toc514845179 \h </w:instrText>
            </w:r>
            <w:r>
              <w:rPr>
                <w:noProof/>
                <w:webHidden/>
              </w:rPr>
            </w:r>
            <w:r>
              <w:rPr>
                <w:noProof/>
                <w:webHidden/>
              </w:rPr>
              <w:fldChar w:fldCharType="separate"/>
            </w:r>
            <w:r>
              <w:rPr>
                <w:noProof/>
                <w:webHidden/>
              </w:rPr>
              <w:t>34</w:t>
            </w:r>
            <w:r>
              <w:rPr>
                <w:noProof/>
                <w:webHidden/>
              </w:rPr>
              <w:fldChar w:fldCharType="end"/>
            </w:r>
          </w:hyperlink>
        </w:p>
        <w:p w:rsidR="00D47B91" w:rsidRDefault="00D47B91">
          <w:pPr>
            <w:pStyle w:val="11"/>
            <w:tabs>
              <w:tab w:val="right" w:leader="dot" w:pos="9062"/>
            </w:tabs>
            <w:rPr>
              <w:rFonts w:asciiTheme="minorHAnsi" w:eastAsiaTheme="minorEastAsia" w:hAnsiTheme="minorHAnsi"/>
              <w:noProof/>
              <w:sz w:val="22"/>
              <w:lang w:eastAsia="ru-RU"/>
            </w:rPr>
          </w:pPr>
          <w:hyperlink w:anchor="_Toc514845180" w:history="1">
            <w:r w:rsidRPr="00DE20CD">
              <w:rPr>
                <w:rStyle w:val="a7"/>
                <w:rFonts w:cs="Times New Roman"/>
                <w:noProof/>
              </w:rPr>
              <w:t>Список использованной литературы</w:t>
            </w:r>
            <w:r>
              <w:rPr>
                <w:noProof/>
                <w:webHidden/>
              </w:rPr>
              <w:tab/>
            </w:r>
            <w:r>
              <w:rPr>
                <w:noProof/>
                <w:webHidden/>
              </w:rPr>
              <w:fldChar w:fldCharType="begin"/>
            </w:r>
            <w:r>
              <w:rPr>
                <w:noProof/>
                <w:webHidden/>
              </w:rPr>
              <w:instrText xml:space="preserve"> PAGEREF _Toc514845180 \h </w:instrText>
            </w:r>
            <w:r>
              <w:rPr>
                <w:noProof/>
                <w:webHidden/>
              </w:rPr>
            </w:r>
            <w:r>
              <w:rPr>
                <w:noProof/>
                <w:webHidden/>
              </w:rPr>
              <w:fldChar w:fldCharType="separate"/>
            </w:r>
            <w:r>
              <w:rPr>
                <w:noProof/>
                <w:webHidden/>
              </w:rPr>
              <w:t>35</w:t>
            </w:r>
            <w:r>
              <w:rPr>
                <w:noProof/>
                <w:webHidden/>
              </w:rPr>
              <w:fldChar w:fldCharType="end"/>
            </w:r>
          </w:hyperlink>
        </w:p>
        <w:p w:rsidR="008C1C18" w:rsidRPr="00AC61E8" w:rsidRDefault="00D87867" w:rsidP="00493B99">
          <w:r w:rsidRPr="00AC61E8">
            <w:rPr>
              <w:b/>
              <w:bCs/>
            </w:rPr>
            <w:fldChar w:fldCharType="end"/>
          </w:r>
        </w:p>
      </w:sdtContent>
    </w:sdt>
    <w:p w:rsidR="008C1C18" w:rsidRPr="00AC61E8" w:rsidRDefault="008C1C18" w:rsidP="00493B99"/>
    <w:p w:rsidR="009E740B" w:rsidRPr="00AC61E8" w:rsidRDefault="009E740B" w:rsidP="00493B99"/>
    <w:p w:rsidR="009E740B" w:rsidRPr="00AC61E8" w:rsidRDefault="009E740B" w:rsidP="00493B99"/>
    <w:p w:rsidR="009E740B" w:rsidRPr="00AC61E8" w:rsidRDefault="009E740B" w:rsidP="00493B99"/>
    <w:p w:rsidR="00493B99" w:rsidRPr="00AC61E8" w:rsidRDefault="00493B99" w:rsidP="00493B99"/>
    <w:p w:rsidR="009E740B" w:rsidRPr="00AC61E8" w:rsidRDefault="009E740B" w:rsidP="00493B99"/>
    <w:p w:rsidR="009E740B" w:rsidRPr="00AC61E8" w:rsidRDefault="009E740B" w:rsidP="00493B99"/>
    <w:p w:rsidR="00EA04E8" w:rsidRPr="00AC61E8" w:rsidRDefault="008C1C18" w:rsidP="00493B99">
      <w:pPr>
        <w:pStyle w:val="1"/>
        <w:ind w:firstLine="709"/>
        <w:rPr>
          <w:rFonts w:ascii="Times New Roman" w:hAnsi="Times New Roman" w:cs="Times New Roman"/>
          <w:color w:val="auto"/>
          <w:sz w:val="28"/>
          <w:szCs w:val="28"/>
        </w:rPr>
      </w:pPr>
      <w:bookmarkStart w:id="0" w:name="_Toc514845162"/>
      <w:r w:rsidRPr="00AC61E8">
        <w:rPr>
          <w:rFonts w:ascii="Times New Roman" w:hAnsi="Times New Roman" w:cs="Times New Roman"/>
          <w:color w:val="auto"/>
          <w:sz w:val="28"/>
          <w:szCs w:val="28"/>
        </w:rPr>
        <w:lastRenderedPageBreak/>
        <w:t>С</w:t>
      </w:r>
      <w:r w:rsidR="00D47B91">
        <w:rPr>
          <w:rFonts w:ascii="Times New Roman" w:hAnsi="Times New Roman" w:cs="Times New Roman"/>
          <w:color w:val="auto"/>
          <w:sz w:val="28"/>
          <w:szCs w:val="28"/>
        </w:rPr>
        <w:t>ПИСОК СОКРАЩЕНИЙ</w:t>
      </w:r>
      <w:bookmarkEnd w:id="0"/>
    </w:p>
    <w:p w:rsidR="0039254F" w:rsidRPr="00AC61E8" w:rsidRDefault="0039254F" w:rsidP="00493B99">
      <w:pPr>
        <w:rPr>
          <w:szCs w:val="28"/>
        </w:rPr>
      </w:pPr>
      <w:r w:rsidRPr="00AC61E8">
        <w:rPr>
          <w:szCs w:val="28"/>
        </w:rPr>
        <w:t>АГ- артериальная гипертензия</w:t>
      </w:r>
    </w:p>
    <w:p w:rsidR="0039254F" w:rsidRPr="00AC61E8" w:rsidRDefault="0039254F" w:rsidP="00493B99">
      <w:pPr>
        <w:rPr>
          <w:szCs w:val="28"/>
        </w:rPr>
      </w:pPr>
      <w:r w:rsidRPr="00AC61E8">
        <w:rPr>
          <w:szCs w:val="28"/>
        </w:rPr>
        <w:t xml:space="preserve">АПФ- </w:t>
      </w:r>
      <w:proofErr w:type="spellStart"/>
      <w:r w:rsidRPr="00AC61E8">
        <w:rPr>
          <w:szCs w:val="28"/>
        </w:rPr>
        <w:t>ангиотензинпревращающий</w:t>
      </w:r>
      <w:proofErr w:type="spellEnd"/>
      <w:r w:rsidRPr="00AC61E8">
        <w:rPr>
          <w:szCs w:val="28"/>
        </w:rPr>
        <w:t xml:space="preserve"> фермент</w:t>
      </w:r>
    </w:p>
    <w:p w:rsidR="0039254F" w:rsidRPr="00AC61E8" w:rsidRDefault="0039254F" w:rsidP="00493B99">
      <w:pPr>
        <w:rPr>
          <w:szCs w:val="28"/>
        </w:rPr>
      </w:pPr>
      <w:r w:rsidRPr="00AC61E8">
        <w:rPr>
          <w:szCs w:val="28"/>
        </w:rPr>
        <w:t>ДАД –диастолическое артериальное давление</w:t>
      </w:r>
    </w:p>
    <w:p w:rsidR="0039254F" w:rsidRPr="00AC61E8" w:rsidRDefault="0039254F" w:rsidP="00493B99">
      <w:pPr>
        <w:rPr>
          <w:szCs w:val="28"/>
        </w:rPr>
      </w:pPr>
      <w:r w:rsidRPr="00AC61E8">
        <w:rPr>
          <w:szCs w:val="28"/>
        </w:rPr>
        <w:t>ИБС-ишемическая болезнь сердца</w:t>
      </w:r>
    </w:p>
    <w:p w:rsidR="0039254F" w:rsidRPr="00AC61E8" w:rsidRDefault="0039254F" w:rsidP="00493B99">
      <w:pPr>
        <w:rPr>
          <w:szCs w:val="28"/>
        </w:rPr>
      </w:pPr>
      <w:r w:rsidRPr="00AC61E8">
        <w:rPr>
          <w:szCs w:val="28"/>
        </w:rPr>
        <w:t>ОНМК-острое нарушение мозгового кровообращения</w:t>
      </w:r>
    </w:p>
    <w:p w:rsidR="0039254F" w:rsidRPr="00AC61E8" w:rsidRDefault="0039254F" w:rsidP="00493B99">
      <w:pPr>
        <w:rPr>
          <w:szCs w:val="28"/>
        </w:rPr>
      </w:pPr>
      <w:r w:rsidRPr="00AC61E8">
        <w:rPr>
          <w:szCs w:val="28"/>
        </w:rPr>
        <w:t>САД-систолическое артериальное давление</w:t>
      </w:r>
    </w:p>
    <w:p w:rsidR="0039254F" w:rsidRPr="00AC61E8" w:rsidRDefault="0039254F" w:rsidP="00493B99">
      <w:pPr>
        <w:rPr>
          <w:szCs w:val="28"/>
        </w:rPr>
      </w:pPr>
      <w:r w:rsidRPr="00AC61E8">
        <w:rPr>
          <w:szCs w:val="28"/>
        </w:rPr>
        <w:t>СД- сахарный диабет</w:t>
      </w:r>
    </w:p>
    <w:p w:rsidR="0039254F" w:rsidRPr="00AC61E8" w:rsidRDefault="0039254F" w:rsidP="00493B99">
      <w:pPr>
        <w:rPr>
          <w:szCs w:val="28"/>
        </w:rPr>
      </w:pPr>
      <w:r w:rsidRPr="00AC61E8">
        <w:rPr>
          <w:szCs w:val="28"/>
        </w:rPr>
        <w:t>СКФ – скорость клубочковой фильтрации</w:t>
      </w:r>
    </w:p>
    <w:p w:rsidR="0039254F" w:rsidRPr="00AC61E8" w:rsidRDefault="0039254F" w:rsidP="00493B99">
      <w:pPr>
        <w:rPr>
          <w:szCs w:val="28"/>
        </w:rPr>
      </w:pPr>
      <w:r w:rsidRPr="00AC61E8">
        <w:rPr>
          <w:szCs w:val="28"/>
        </w:rPr>
        <w:t>ХБП-хроническая болезнь почек</w:t>
      </w:r>
    </w:p>
    <w:p w:rsidR="00EA04E8" w:rsidRPr="00AC61E8" w:rsidRDefault="00EA04E8"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4D15A4" w:rsidRPr="00AC61E8" w:rsidRDefault="004D15A4"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ind w:firstLine="709"/>
        <w:rPr>
          <w:szCs w:val="28"/>
        </w:rPr>
      </w:pPr>
    </w:p>
    <w:p w:rsidR="0039254F" w:rsidRPr="00AC61E8" w:rsidRDefault="0039254F" w:rsidP="00493B99">
      <w:pPr>
        <w:rPr>
          <w:szCs w:val="28"/>
        </w:rPr>
      </w:pPr>
    </w:p>
    <w:p w:rsidR="00EA04E8" w:rsidRPr="00AC61E8" w:rsidRDefault="00EA04E8" w:rsidP="00493B99">
      <w:pPr>
        <w:pStyle w:val="1"/>
        <w:ind w:firstLine="709"/>
        <w:rPr>
          <w:rFonts w:ascii="Times New Roman" w:hAnsi="Times New Roman" w:cs="Times New Roman"/>
          <w:color w:val="auto"/>
          <w:sz w:val="28"/>
          <w:szCs w:val="28"/>
        </w:rPr>
      </w:pPr>
      <w:bookmarkStart w:id="1" w:name="_Toc514845163"/>
      <w:r w:rsidRPr="00AC61E8">
        <w:rPr>
          <w:rFonts w:ascii="Times New Roman" w:hAnsi="Times New Roman" w:cs="Times New Roman"/>
          <w:color w:val="auto"/>
          <w:sz w:val="28"/>
          <w:szCs w:val="28"/>
        </w:rPr>
        <w:lastRenderedPageBreak/>
        <w:t>В</w:t>
      </w:r>
      <w:r w:rsidR="008222AA" w:rsidRPr="00AC61E8">
        <w:rPr>
          <w:rFonts w:ascii="Times New Roman" w:hAnsi="Times New Roman" w:cs="Times New Roman"/>
          <w:color w:val="auto"/>
          <w:sz w:val="28"/>
          <w:szCs w:val="28"/>
        </w:rPr>
        <w:t>ВЕДЕНИЕ</w:t>
      </w:r>
      <w:bookmarkEnd w:id="1"/>
    </w:p>
    <w:p w:rsidR="008222AA" w:rsidRPr="00AC61E8" w:rsidRDefault="008222AA" w:rsidP="00493B99">
      <w:pPr>
        <w:ind w:firstLine="709"/>
      </w:pPr>
      <w:r w:rsidRPr="00AC61E8">
        <w:t>Артериальная гипертензия является широко</w:t>
      </w:r>
      <w:r w:rsidR="008C1C18" w:rsidRPr="00AC61E8">
        <w:t xml:space="preserve"> </w:t>
      </w:r>
      <w:r w:rsidRPr="00AC61E8">
        <w:t>распространённым заболеванием, которое по различным данным затрагивает порядка 40% взрослого населения. Проявление этого заболевания выражается в повышении систолического и диастолического артериального давления за счёт повышения периферического сосудистого сопротивления. Повышенное артериальное давление является фактором риска сердечно сосудистых осложнений, таких как: инсульт, инфаркт, ишемическая болезнь сердца, цереброваскулярная болезнь. Ар</w:t>
      </w:r>
      <w:r w:rsidR="003A1D21" w:rsidRPr="00AC61E8">
        <w:t xml:space="preserve">териальная гипертензия способствует развитию хронической болезни почек и хронической почечной недостаточности. Таким образом она приводит к поражению множества органов и систем, снижению качества жизни и её продолжительности у пациентов, страдающих от повышения давления. </w:t>
      </w:r>
      <w:r w:rsidR="00381E81" w:rsidRPr="00AC61E8">
        <w:t xml:space="preserve">Развитие осложнений, связанных с сердечно сосудистой системой, в следствие в том числе гипертонии, является одной из самых частых причин смерти, на долю которой приходится 55% всех летальных исходов. </w:t>
      </w:r>
    </w:p>
    <w:p w:rsidR="00EA04E8" w:rsidRPr="00AC61E8" w:rsidRDefault="00381E81" w:rsidP="00493B99">
      <w:pPr>
        <w:ind w:firstLine="709"/>
      </w:pPr>
      <w:r w:rsidRPr="00AC61E8">
        <w:t xml:space="preserve">В развитии артериальной гипертензии играют роль множество факторов, такие как: наследственная предрасположенность, избыток натрия и недостаток калия в пище, лишний вес, сахарный диабет, хроническое психоэмоциональное напряжение и многие другие. </w:t>
      </w:r>
    </w:p>
    <w:p w:rsidR="00381E81" w:rsidRPr="00AC61E8" w:rsidRDefault="00381E81" w:rsidP="00493B99">
      <w:pPr>
        <w:ind w:firstLine="709"/>
      </w:pPr>
      <w:r w:rsidRPr="00AC61E8">
        <w:t>Гипертоническая болезнь является хроническим, прогрессирующим заболеванием</w:t>
      </w:r>
      <w:r w:rsidR="00014DB1" w:rsidRPr="00AC61E8">
        <w:t xml:space="preserve">, которое на данный момент не поддаётся полному излечению. Подходы к коррекции артериальной гипертензии направлены на снижение артериального давления и снижение риска сердечно-сосудистых осложнений. На данный момент эти задачи осуществляются главным образом рекомендациями по контролю питания пациента и назначением постоянной многокомпонентной антигипертензивной терапии. Однако назначение дозированной физической нагрузки многие практикующие врачи в Российской Федерации находят на данный момент недостаточно эффективной, и распространение данного подхода нешироко. </w:t>
      </w: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014DB1" w:rsidP="00493B99">
      <w:pPr>
        <w:ind w:firstLine="709"/>
      </w:pPr>
      <w:r w:rsidRPr="00AC61E8">
        <w:lastRenderedPageBreak/>
        <w:t>Цель исследования: изучить влияние занятий лечебной физкультурой на отдельные клинические и инструментальные показатели у больных гипертонической болезнью.</w:t>
      </w:r>
    </w:p>
    <w:p w:rsidR="00014DB1" w:rsidRPr="00AC61E8" w:rsidRDefault="00014DB1" w:rsidP="00493B99">
      <w:pPr>
        <w:ind w:firstLine="709"/>
      </w:pPr>
      <w:r w:rsidRPr="00AC61E8">
        <w:t xml:space="preserve">Задачи исследования: </w:t>
      </w:r>
    </w:p>
    <w:p w:rsidR="00014DB1" w:rsidRPr="00AC61E8" w:rsidRDefault="00014DB1" w:rsidP="00493B99">
      <w:pPr>
        <w:ind w:firstLine="709"/>
      </w:pPr>
      <w:r w:rsidRPr="00AC61E8">
        <w:t>1. Изучить динамику показателей артериального давления, частоты сердечных сокращений и насыщения гемоглобина кислородом у больных с гипертонической болезнью, занимающихся лечебной физкультурой.</w:t>
      </w:r>
    </w:p>
    <w:p w:rsidR="00014DB1" w:rsidRPr="00AC61E8" w:rsidRDefault="00014DB1" w:rsidP="00493B99">
      <w:pPr>
        <w:ind w:firstLine="709"/>
      </w:pPr>
      <w:r w:rsidRPr="00AC61E8">
        <w:t>2. Оценить динамику самочувствия пациентов после проведения курса занятий лечебной физкультурой.</w:t>
      </w:r>
    </w:p>
    <w:p w:rsidR="00014DB1" w:rsidRPr="00AC61E8" w:rsidRDefault="00014DB1" w:rsidP="00493B99">
      <w:pPr>
        <w:ind w:firstLine="709"/>
      </w:pPr>
      <w:r w:rsidRPr="00AC61E8">
        <w:t>Практическая значимость.</w:t>
      </w:r>
    </w:p>
    <w:p w:rsidR="00EA04E8" w:rsidRPr="00AC61E8" w:rsidRDefault="00014DB1" w:rsidP="00493B99">
      <w:pPr>
        <w:ind w:firstLine="709"/>
      </w:pPr>
      <w:r w:rsidRPr="00AC61E8">
        <w:t>Статистическое подтверждение тенденции дозированной физической нагрузки снижать повышенное артериальное давление</w:t>
      </w:r>
      <w:r w:rsidR="0031687F" w:rsidRPr="00AC61E8">
        <w:t xml:space="preserve"> и частоту сердечных сокращений, а также улучшать самочувствие и физическую работоспособность у больных гипертонической болезнью, является полезным а</w:t>
      </w:r>
      <w:r w:rsidR="00BC6CD5" w:rsidRPr="00AC61E8">
        <w:t xml:space="preserve">ргументом в пользу использования данного метода во врачебной практике. Преимущества данного метода заключаются в потенциально низкой стоимости для пациента, отсутствии необходимости в назначении большего количества лекарственных средств, имеющих побочные эффекты, а также отсутствии побочных эффектов у данного метода при соблюдении режимов интенсивности и отсутствии противопоказаний. </w:t>
      </w:r>
    </w:p>
    <w:p w:rsidR="00EA04E8" w:rsidRPr="00AC61E8" w:rsidRDefault="00EA04E8" w:rsidP="00493B99">
      <w:pPr>
        <w:ind w:firstLine="709"/>
        <w:rPr>
          <w:sz w:val="144"/>
          <w:szCs w:val="144"/>
        </w:rPr>
      </w:pPr>
    </w:p>
    <w:p w:rsidR="00EA04E8" w:rsidRPr="00AC61E8" w:rsidRDefault="00EA04E8" w:rsidP="00493B99">
      <w:pPr>
        <w:ind w:firstLine="709"/>
        <w:rPr>
          <w:sz w:val="144"/>
          <w:szCs w:val="144"/>
        </w:rPr>
      </w:pPr>
    </w:p>
    <w:p w:rsidR="00EA04E8" w:rsidRPr="00AC61E8" w:rsidRDefault="00EA04E8" w:rsidP="00493B99">
      <w:pPr>
        <w:rPr>
          <w:szCs w:val="28"/>
        </w:rPr>
      </w:pPr>
    </w:p>
    <w:p w:rsidR="00EA04E8" w:rsidRPr="00AC61E8" w:rsidRDefault="008C1C18" w:rsidP="00493B99">
      <w:pPr>
        <w:pStyle w:val="1"/>
        <w:ind w:firstLine="709"/>
        <w:rPr>
          <w:rFonts w:ascii="Times New Roman" w:hAnsi="Times New Roman" w:cs="Times New Roman"/>
          <w:color w:val="auto"/>
          <w:sz w:val="28"/>
          <w:szCs w:val="28"/>
        </w:rPr>
      </w:pPr>
      <w:bookmarkStart w:id="2" w:name="_Toc514845164"/>
      <w:r w:rsidRPr="00AC61E8">
        <w:rPr>
          <w:rFonts w:ascii="Times New Roman" w:hAnsi="Times New Roman" w:cs="Times New Roman"/>
          <w:color w:val="auto"/>
          <w:sz w:val="28"/>
          <w:szCs w:val="28"/>
        </w:rPr>
        <w:lastRenderedPageBreak/>
        <w:t xml:space="preserve">ГЛАВА </w:t>
      </w:r>
      <w:r w:rsidRPr="00AC61E8">
        <w:rPr>
          <w:rFonts w:ascii="Times New Roman" w:hAnsi="Times New Roman" w:cs="Times New Roman"/>
          <w:color w:val="auto"/>
          <w:sz w:val="28"/>
          <w:szCs w:val="28"/>
          <w:lang w:val="en-US"/>
        </w:rPr>
        <w:t>I</w:t>
      </w:r>
      <w:r w:rsidRPr="00AC61E8">
        <w:rPr>
          <w:rFonts w:ascii="Times New Roman" w:hAnsi="Times New Roman" w:cs="Times New Roman"/>
          <w:color w:val="auto"/>
          <w:sz w:val="28"/>
          <w:szCs w:val="28"/>
        </w:rPr>
        <w:t>. Обзор литературы.</w:t>
      </w:r>
      <w:bookmarkEnd w:id="2"/>
    </w:p>
    <w:p w:rsidR="008C1C18" w:rsidRPr="00AC61E8" w:rsidRDefault="008C1C18" w:rsidP="00493B99">
      <w:pPr>
        <w:pStyle w:val="1"/>
        <w:ind w:firstLine="709"/>
        <w:rPr>
          <w:rFonts w:ascii="Times New Roman" w:hAnsi="Times New Roman" w:cs="Times New Roman"/>
          <w:color w:val="auto"/>
          <w:sz w:val="28"/>
          <w:szCs w:val="28"/>
        </w:rPr>
      </w:pPr>
      <w:bookmarkStart w:id="3" w:name="_Toc514845165"/>
      <w:r w:rsidRPr="00AC61E8">
        <w:rPr>
          <w:rFonts w:ascii="Times New Roman" w:hAnsi="Times New Roman" w:cs="Times New Roman"/>
          <w:color w:val="auto"/>
          <w:sz w:val="28"/>
          <w:szCs w:val="28"/>
        </w:rPr>
        <w:t>1.1. Эпидемиология</w:t>
      </w:r>
      <w:r w:rsidR="006F0D33" w:rsidRPr="00AC61E8">
        <w:rPr>
          <w:rFonts w:ascii="Times New Roman" w:hAnsi="Times New Roman" w:cs="Times New Roman"/>
          <w:color w:val="auto"/>
          <w:sz w:val="28"/>
          <w:szCs w:val="28"/>
        </w:rPr>
        <w:t>.</w:t>
      </w:r>
      <w:bookmarkEnd w:id="3"/>
    </w:p>
    <w:p w:rsidR="006F0D33" w:rsidRPr="00AC61E8" w:rsidRDefault="006F0D33" w:rsidP="00493B99">
      <w:pPr>
        <w:ind w:firstLine="709"/>
        <w:rPr>
          <w:szCs w:val="28"/>
        </w:rPr>
      </w:pPr>
      <w:r w:rsidRPr="00AC61E8">
        <w:rPr>
          <w:szCs w:val="28"/>
        </w:rPr>
        <w:t xml:space="preserve">Артериальная гипертония (АГ) является ведущим фактором риска развития сердечнососудистых (инфаркт миокарда, инсульт, ишемическая болезнь сердца (ИБС), хроническая сердечная недостаточность), цереброваскулярных (ишемический или геморрагический инсульт, транзиторная ишемическая атака) и почечных заболеваний (хроническая болезнь почек). Сердечно-сосудистые и цереброваскулярные заболевания, представленные в официальной статистике, как болезни системы кровообращения (БСК) являются ведущими причинами смертности населения в Российской Федерации, на их долю, от общего числа умерших от всех причин, приходится более 55% смертей. </w:t>
      </w:r>
    </w:p>
    <w:p w:rsidR="006F0D33" w:rsidRPr="00AC61E8" w:rsidRDefault="006F0D33" w:rsidP="00493B99">
      <w:pPr>
        <w:ind w:firstLine="709"/>
        <w:rPr>
          <w:szCs w:val="28"/>
        </w:rPr>
      </w:pPr>
      <w:r w:rsidRPr="00AC61E8">
        <w:rPr>
          <w:szCs w:val="28"/>
        </w:rPr>
        <w:t>В современном обществе наблюдается значительная распространенность АГ, составляя около 40%, по данным российских исследований. В российской популяции распространенность АГ среди мужчин несколько выше, в некоторых регионах она достигает 47%, тогда как среди женщин распространенность АГ – около 40%.  (ЭССЕ-РФ 2012-2013)</w:t>
      </w:r>
    </w:p>
    <w:p w:rsidR="006F0D33" w:rsidRPr="00AC61E8" w:rsidRDefault="006F0D33" w:rsidP="00493B99">
      <w:pPr>
        <w:ind w:firstLine="709"/>
        <w:rPr>
          <w:szCs w:val="28"/>
        </w:rPr>
      </w:pPr>
      <w:r w:rsidRPr="00AC61E8">
        <w:rPr>
          <w:szCs w:val="28"/>
        </w:rPr>
        <w:t xml:space="preserve">По данным исследований 2009 года в </w:t>
      </w:r>
      <w:r w:rsidR="00BD43C3" w:rsidRPr="00AC61E8">
        <w:rPr>
          <w:szCs w:val="28"/>
        </w:rPr>
        <w:t xml:space="preserve">странах </w:t>
      </w:r>
      <w:r w:rsidRPr="00AC61E8">
        <w:rPr>
          <w:szCs w:val="28"/>
        </w:rPr>
        <w:t>Европы среди мужчин средний уровень распространенности, осведомленности, лечения и контроля гипертонии составил 32,2%, 40,6%, 29,2% и 9,8% соответственно в развивающихся странах и 40,8%, 49,2%, 29,1% и 10,8%, соответственно, в развитых странах. Среди женщин средняя распространенность, осведомленность, лечение и контроль гипертонии составили соответственно 30,5%, 52,7%, 40,5% и 16,2% в развивающихся странах и 33,0%, 61,7%, 40,6% и 17,3% соответственно в развитых. После корректировки на возраст распространенность гипертонии среди мужчин была ниже в развивающихся странах, чем в развитых. (</w:t>
      </w:r>
      <w:r w:rsidRPr="00AC61E8">
        <w:rPr>
          <w:szCs w:val="28"/>
          <w:lang w:val="en-US"/>
        </w:rPr>
        <w:t>Pereira</w:t>
      </w:r>
      <w:r w:rsidRPr="00AC61E8">
        <w:rPr>
          <w:szCs w:val="28"/>
        </w:rPr>
        <w:t xml:space="preserve"> </w:t>
      </w:r>
      <w:r w:rsidRPr="00AC61E8">
        <w:rPr>
          <w:szCs w:val="28"/>
          <w:lang w:val="en-US"/>
        </w:rPr>
        <w:t>M</w:t>
      </w:r>
      <w:r w:rsidRPr="00AC61E8">
        <w:rPr>
          <w:szCs w:val="28"/>
        </w:rPr>
        <w:t xml:space="preserve">., </w:t>
      </w:r>
      <w:proofErr w:type="spellStart"/>
      <w:r w:rsidRPr="00AC61E8">
        <w:rPr>
          <w:szCs w:val="28"/>
          <w:lang w:val="en-US"/>
        </w:rPr>
        <w:t>Lunet</w:t>
      </w:r>
      <w:proofErr w:type="spellEnd"/>
      <w:r w:rsidRPr="00AC61E8">
        <w:rPr>
          <w:szCs w:val="28"/>
        </w:rPr>
        <w:t xml:space="preserve"> </w:t>
      </w:r>
      <w:r w:rsidRPr="00AC61E8">
        <w:rPr>
          <w:szCs w:val="28"/>
          <w:lang w:val="en-US"/>
        </w:rPr>
        <w:t>N</w:t>
      </w:r>
      <w:r w:rsidRPr="00AC61E8">
        <w:rPr>
          <w:szCs w:val="28"/>
        </w:rPr>
        <w:t xml:space="preserve">., </w:t>
      </w:r>
      <w:r w:rsidRPr="00AC61E8">
        <w:rPr>
          <w:szCs w:val="28"/>
          <w:lang w:val="en-US"/>
        </w:rPr>
        <w:t>Azevedo</w:t>
      </w:r>
      <w:r w:rsidRPr="00AC61E8">
        <w:rPr>
          <w:szCs w:val="28"/>
        </w:rPr>
        <w:t xml:space="preserve"> </w:t>
      </w:r>
      <w:r w:rsidRPr="00AC61E8">
        <w:rPr>
          <w:szCs w:val="28"/>
          <w:lang w:val="en-US"/>
        </w:rPr>
        <w:t>A</w:t>
      </w:r>
      <w:r w:rsidRPr="00AC61E8">
        <w:rPr>
          <w:szCs w:val="28"/>
        </w:rPr>
        <w:t>., 2009)</w:t>
      </w:r>
    </w:p>
    <w:p w:rsidR="006F0D33" w:rsidRPr="00AC61E8" w:rsidRDefault="006F0D33" w:rsidP="00493B99">
      <w:pPr>
        <w:ind w:firstLine="709"/>
      </w:pPr>
      <w:r w:rsidRPr="00AC61E8">
        <w:t xml:space="preserve">В Азиатско-тихоокеанском регионе по состоянию на 2003 год среди более 3 миллионов человеко-лет наблюдения встречаемость инсультов составила 5178, наблюдалось 3047 случаев ишемической болезни сердца и 6899 сердечно-сосудистых смертей. Наблюдались непрерывные связи между систолическим артериальным давлением и рисками всех трех конечных результатов вплоть до по меньшей мере 115 мм </w:t>
      </w:r>
      <w:proofErr w:type="spellStart"/>
      <w:r w:rsidRPr="00AC61E8">
        <w:t>рт.ст</w:t>
      </w:r>
      <w:proofErr w:type="spellEnd"/>
      <w:r w:rsidRPr="00AC61E8">
        <w:t xml:space="preserve">. В возрастных группах менее 60, 60-69 и более 70 лет. Снижение систолического артериального давления у пациентов на 10 мм рт. ст. </w:t>
      </w:r>
      <w:r w:rsidRPr="00AC61E8">
        <w:lastRenderedPageBreak/>
        <w:t>ассоциировалось с 54% снижением риска инсультов и 46% снижением риска ишемической болезни сердца соответственно. Все закономерности были одинаковыми у мужчин и женщин. (</w:t>
      </w:r>
      <w:r w:rsidRPr="00AC61E8">
        <w:rPr>
          <w:lang w:val="en-US"/>
        </w:rPr>
        <w:t>Lawes</w:t>
      </w:r>
      <w:r w:rsidRPr="00AC61E8">
        <w:t xml:space="preserve"> </w:t>
      </w:r>
      <w:r w:rsidRPr="00AC61E8">
        <w:rPr>
          <w:lang w:val="en-US"/>
        </w:rPr>
        <w:t>C</w:t>
      </w:r>
      <w:r w:rsidRPr="00AC61E8">
        <w:t>.</w:t>
      </w:r>
      <w:r w:rsidRPr="00AC61E8">
        <w:rPr>
          <w:lang w:val="en-US"/>
        </w:rPr>
        <w:t>M</w:t>
      </w:r>
      <w:r w:rsidRPr="00AC61E8">
        <w:t xml:space="preserve">., </w:t>
      </w:r>
      <w:r w:rsidRPr="00AC61E8">
        <w:rPr>
          <w:lang w:val="en-US"/>
        </w:rPr>
        <w:t>Rodgers</w:t>
      </w:r>
      <w:r w:rsidRPr="00AC61E8">
        <w:t xml:space="preserve"> </w:t>
      </w:r>
      <w:r w:rsidRPr="00AC61E8">
        <w:rPr>
          <w:lang w:val="en-US"/>
        </w:rPr>
        <w:t>A</w:t>
      </w:r>
      <w:r w:rsidRPr="00AC61E8">
        <w:t xml:space="preserve">., </w:t>
      </w:r>
      <w:r w:rsidRPr="00AC61E8">
        <w:rPr>
          <w:lang w:val="en-US"/>
        </w:rPr>
        <w:t>Bennett</w:t>
      </w:r>
      <w:r w:rsidRPr="00AC61E8">
        <w:t xml:space="preserve"> </w:t>
      </w:r>
      <w:r w:rsidRPr="00AC61E8">
        <w:rPr>
          <w:lang w:val="en-US"/>
        </w:rPr>
        <w:t>D</w:t>
      </w:r>
      <w:r w:rsidRPr="00AC61E8">
        <w:t>.</w:t>
      </w:r>
      <w:r w:rsidRPr="00AC61E8">
        <w:rPr>
          <w:lang w:val="en-US"/>
        </w:rPr>
        <w:t>A</w:t>
      </w:r>
      <w:r w:rsidRPr="00AC61E8">
        <w:t>., 2003)</w:t>
      </w:r>
    </w:p>
    <w:p w:rsidR="008C1C18" w:rsidRPr="00AC61E8" w:rsidRDefault="006F0D33" w:rsidP="00493B99">
      <w:pPr>
        <w:rPr>
          <w:szCs w:val="28"/>
        </w:rPr>
      </w:pPr>
      <w:r w:rsidRPr="00AC61E8">
        <w:rPr>
          <w:szCs w:val="28"/>
        </w:rPr>
        <w:t>В связи с возрастом наблюдается линейное повышение систолического артериального давления в возрасте от 30 до 84 лет и одновременное увеличение диастолического артериального давления, а также среднего артериального давления. После возраста в 50 лет диастолическое артериальное давление, как правило, снижется, а пульсовое соответственно растёт.</w:t>
      </w:r>
      <w:r w:rsidRPr="00AC61E8">
        <w:t xml:space="preserve"> </w:t>
      </w:r>
      <w:r w:rsidR="00361DE9" w:rsidRPr="00AC61E8">
        <w:rPr>
          <w:szCs w:val="28"/>
        </w:rPr>
        <w:t>(</w:t>
      </w:r>
      <w:r w:rsidRPr="00AC61E8">
        <w:rPr>
          <w:szCs w:val="28"/>
          <w:lang w:val="en-US"/>
        </w:rPr>
        <w:t>Franklin</w:t>
      </w:r>
      <w:r w:rsidRPr="00AC61E8">
        <w:rPr>
          <w:szCs w:val="28"/>
        </w:rPr>
        <w:t xml:space="preserve"> </w:t>
      </w:r>
      <w:r w:rsidRPr="00AC61E8">
        <w:rPr>
          <w:szCs w:val="28"/>
          <w:lang w:val="en-US"/>
        </w:rPr>
        <w:t>S</w:t>
      </w:r>
      <w:r w:rsidRPr="00AC61E8">
        <w:rPr>
          <w:szCs w:val="28"/>
        </w:rPr>
        <w:t>.</w:t>
      </w:r>
      <w:r w:rsidRPr="00AC61E8">
        <w:rPr>
          <w:szCs w:val="28"/>
          <w:lang w:val="en-US"/>
        </w:rPr>
        <w:t>S</w:t>
      </w:r>
      <w:r w:rsidRPr="00AC61E8">
        <w:rPr>
          <w:szCs w:val="28"/>
        </w:rPr>
        <w:t xml:space="preserve">., </w:t>
      </w:r>
      <w:proofErr w:type="spellStart"/>
      <w:r w:rsidRPr="00AC61E8">
        <w:rPr>
          <w:szCs w:val="28"/>
          <w:lang w:val="en-US"/>
        </w:rPr>
        <w:t>Gustin</w:t>
      </w:r>
      <w:proofErr w:type="spellEnd"/>
      <w:r w:rsidRPr="00AC61E8">
        <w:rPr>
          <w:szCs w:val="28"/>
        </w:rPr>
        <w:t xml:space="preserve"> </w:t>
      </w:r>
      <w:r w:rsidRPr="00AC61E8">
        <w:rPr>
          <w:szCs w:val="28"/>
          <w:lang w:val="en-US"/>
        </w:rPr>
        <w:t>W</w:t>
      </w:r>
      <w:r w:rsidRPr="00AC61E8">
        <w:rPr>
          <w:szCs w:val="28"/>
        </w:rPr>
        <w:t>. 4</w:t>
      </w:r>
      <w:proofErr w:type="spellStart"/>
      <w:r w:rsidRPr="00AC61E8">
        <w:rPr>
          <w:szCs w:val="28"/>
          <w:lang w:val="en-US"/>
        </w:rPr>
        <w:t>th</w:t>
      </w:r>
      <w:proofErr w:type="spellEnd"/>
      <w:r w:rsidRPr="00AC61E8">
        <w:rPr>
          <w:szCs w:val="28"/>
        </w:rPr>
        <w:t xml:space="preserve">, </w:t>
      </w:r>
      <w:r w:rsidRPr="00AC61E8">
        <w:rPr>
          <w:szCs w:val="28"/>
          <w:lang w:val="en-US"/>
        </w:rPr>
        <w:t>Wong</w:t>
      </w:r>
      <w:r w:rsidRPr="00AC61E8">
        <w:rPr>
          <w:szCs w:val="28"/>
        </w:rPr>
        <w:t xml:space="preserve"> </w:t>
      </w:r>
      <w:r w:rsidRPr="00AC61E8">
        <w:rPr>
          <w:szCs w:val="28"/>
          <w:lang w:val="en-US"/>
        </w:rPr>
        <w:t>N</w:t>
      </w:r>
      <w:r w:rsidR="00361DE9" w:rsidRPr="00AC61E8">
        <w:rPr>
          <w:szCs w:val="28"/>
        </w:rPr>
        <w:t>.</w:t>
      </w:r>
      <w:r w:rsidRPr="00AC61E8">
        <w:rPr>
          <w:szCs w:val="28"/>
          <w:lang w:val="en-US"/>
        </w:rPr>
        <w:t>D</w:t>
      </w:r>
      <w:r w:rsidR="00361DE9" w:rsidRPr="00AC61E8">
        <w:rPr>
          <w:szCs w:val="28"/>
        </w:rPr>
        <w:t>. 1997)</w:t>
      </w:r>
    </w:p>
    <w:p w:rsidR="001A202E" w:rsidRPr="00AC61E8" w:rsidRDefault="00361DE9" w:rsidP="00493B99">
      <w:pPr>
        <w:pStyle w:val="1"/>
        <w:ind w:firstLine="709"/>
        <w:rPr>
          <w:rFonts w:ascii="Times New Roman" w:hAnsi="Times New Roman" w:cs="Times New Roman"/>
          <w:color w:val="auto"/>
          <w:sz w:val="28"/>
          <w:szCs w:val="28"/>
        </w:rPr>
      </w:pPr>
      <w:bookmarkStart w:id="4" w:name="_Toc514845166"/>
      <w:r w:rsidRPr="00AC61E8">
        <w:rPr>
          <w:rFonts w:ascii="Times New Roman" w:hAnsi="Times New Roman" w:cs="Times New Roman"/>
          <w:color w:val="auto"/>
          <w:sz w:val="28"/>
          <w:szCs w:val="28"/>
        </w:rPr>
        <w:t>1.2. Этиология</w:t>
      </w:r>
      <w:bookmarkEnd w:id="4"/>
      <w:r w:rsidRPr="00AC61E8">
        <w:rPr>
          <w:rFonts w:ascii="Times New Roman" w:hAnsi="Times New Roman" w:cs="Times New Roman"/>
          <w:color w:val="auto"/>
          <w:sz w:val="28"/>
          <w:szCs w:val="28"/>
        </w:rPr>
        <w:t xml:space="preserve"> </w:t>
      </w:r>
    </w:p>
    <w:p w:rsidR="00361DE9" w:rsidRPr="00AC61E8" w:rsidRDefault="00BD43C3" w:rsidP="00493B99">
      <w:pPr>
        <w:ind w:firstLine="709"/>
      </w:pPr>
      <w:r w:rsidRPr="00AC61E8">
        <w:t>Роль наследственности в развитии артериальной гипертензии.</w:t>
      </w:r>
    </w:p>
    <w:p w:rsidR="00361DE9" w:rsidRPr="00AC61E8" w:rsidRDefault="00361DE9" w:rsidP="00493B99">
      <w:pPr>
        <w:ind w:firstLine="709"/>
      </w:pPr>
      <w:r w:rsidRPr="00AC61E8">
        <w:t>Наследственные факторы играют значимую роль в развитии артериальной гипертензии. Однотипные мутации могут вызывать менделевские формы гипертензии. В исследованиях было выявлено десять генов, которые вызывают различные формы гипертонии (</w:t>
      </w:r>
      <w:proofErr w:type="spellStart"/>
      <w:r w:rsidRPr="00AC61E8">
        <w:rPr>
          <w:lang w:val="en-US"/>
        </w:rPr>
        <w:t>Lifton</w:t>
      </w:r>
      <w:proofErr w:type="spellEnd"/>
      <w:r w:rsidRPr="00AC61E8">
        <w:t xml:space="preserve"> </w:t>
      </w:r>
      <w:r w:rsidRPr="00AC61E8">
        <w:rPr>
          <w:lang w:val="en-US"/>
        </w:rPr>
        <w:t>R</w:t>
      </w:r>
      <w:r w:rsidRPr="00AC61E8">
        <w:t>.</w:t>
      </w:r>
      <w:r w:rsidRPr="00AC61E8">
        <w:rPr>
          <w:lang w:val="en-US"/>
        </w:rPr>
        <w:t>P</w:t>
      </w:r>
      <w:r w:rsidRPr="00AC61E8">
        <w:t xml:space="preserve">., </w:t>
      </w:r>
      <w:proofErr w:type="spellStart"/>
      <w:r w:rsidRPr="00AC61E8">
        <w:rPr>
          <w:lang w:val="en-US"/>
        </w:rPr>
        <w:t>Gharavi</w:t>
      </w:r>
      <w:proofErr w:type="spellEnd"/>
      <w:r w:rsidRPr="00AC61E8">
        <w:t xml:space="preserve"> </w:t>
      </w:r>
      <w:r w:rsidRPr="00AC61E8">
        <w:rPr>
          <w:lang w:val="en-US"/>
        </w:rPr>
        <w:t>A</w:t>
      </w:r>
      <w:r w:rsidRPr="00AC61E8">
        <w:t>.</w:t>
      </w:r>
      <w:r w:rsidRPr="00AC61E8">
        <w:rPr>
          <w:lang w:val="en-US"/>
        </w:rPr>
        <w:t>G</w:t>
      </w:r>
      <w:r w:rsidRPr="00AC61E8">
        <w:t xml:space="preserve">., </w:t>
      </w:r>
      <w:r w:rsidRPr="00AC61E8">
        <w:rPr>
          <w:lang w:val="en-US"/>
        </w:rPr>
        <w:t>Geller</w:t>
      </w:r>
      <w:r w:rsidRPr="00AC61E8">
        <w:t xml:space="preserve"> </w:t>
      </w:r>
      <w:r w:rsidRPr="00AC61E8">
        <w:rPr>
          <w:lang w:val="en-US"/>
        </w:rPr>
        <w:t>D</w:t>
      </w:r>
      <w:r w:rsidRPr="00AC61E8">
        <w:t>.</w:t>
      </w:r>
      <w:r w:rsidRPr="00AC61E8">
        <w:rPr>
          <w:lang w:val="en-US"/>
        </w:rPr>
        <w:t>S</w:t>
      </w:r>
      <w:r w:rsidRPr="00AC61E8">
        <w:t>. 2001). Эти мутации влияют на артериальное давление посредством изменения водно-солевого обмена. (</w:t>
      </w:r>
      <w:r w:rsidRPr="00AC61E8">
        <w:rPr>
          <w:lang w:val="en-US"/>
        </w:rPr>
        <w:t>Guyton</w:t>
      </w:r>
      <w:r w:rsidRPr="00AC61E8">
        <w:t xml:space="preserve"> </w:t>
      </w:r>
      <w:r w:rsidRPr="00AC61E8">
        <w:rPr>
          <w:lang w:val="en-US"/>
        </w:rPr>
        <w:t>A</w:t>
      </w:r>
      <w:r w:rsidRPr="00AC61E8">
        <w:t>.</w:t>
      </w:r>
      <w:r w:rsidRPr="00AC61E8">
        <w:rPr>
          <w:lang w:val="en-US"/>
        </w:rPr>
        <w:t>C</w:t>
      </w:r>
      <w:r w:rsidRPr="00AC61E8">
        <w:t>. 2009). Показатели артериального давления среди членов семьи, как правило, бывают сходны в большей степени, чем среди не родственников. (</w:t>
      </w:r>
      <w:proofErr w:type="spellStart"/>
      <w:r w:rsidRPr="00AC61E8">
        <w:rPr>
          <w:lang w:val="en-US"/>
        </w:rPr>
        <w:t>Feinleib</w:t>
      </w:r>
      <w:proofErr w:type="spellEnd"/>
      <w:r w:rsidRPr="00AC61E8">
        <w:t xml:space="preserve"> </w:t>
      </w:r>
      <w:r w:rsidRPr="00AC61E8">
        <w:rPr>
          <w:lang w:val="en-US"/>
        </w:rPr>
        <w:t>M</w:t>
      </w:r>
      <w:r w:rsidRPr="00AC61E8">
        <w:t xml:space="preserve">., </w:t>
      </w:r>
      <w:r w:rsidRPr="00AC61E8">
        <w:rPr>
          <w:lang w:val="en-US"/>
        </w:rPr>
        <w:t>Garrison</w:t>
      </w:r>
      <w:r w:rsidRPr="00AC61E8">
        <w:t xml:space="preserve"> </w:t>
      </w:r>
      <w:r w:rsidRPr="00AC61E8">
        <w:rPr>
          <w:lang w:val="en-US"/>
        </w:rPr>
        <w:t>R</w:t>
      </w:r>
      <w:r w:rsidRPr="00AC61E8">
        <w:t>.</w:t>
      </w:r>
      <w:r w:rsidRPr="00AC61E8">
        <w:rPr>
          <w:lang w:val="en-US"/>
        </w:rPr>
        <w:t>J</w:t>
      </w:r>
      <w:r w:rsidRPr="00AC61E8">
        <w:t xml:space="preserve">., </w:t>
      </w:r>
      <w:proofErr w:type="spellStart"/>
      <w:r w:rsidRPr="00AC61E8">
        <w:rPr>
          <w:lang w:val="en-US"/>
        </w:rPr>
        <w:t>Fabsitz</w:t>
      </w:r>
      <w:proofErr w:type="spellEnd"/>
      <w:r w:rsidRPr="00AC61E8">
        <w:t xml:space="preserve"> </w:t>
      </w:r>
      <w:r w:rsidRPr="00AC61E8">
        <w:rPr>
          <w:lang w:val="en-US"/>
        </w:rPr>
        <w:t>R</w:t>
      </w:r>
      <w:r w:rsidRPr="00AC61E8">
        <w:t xml:space="preserve">. 1977). </w:t>
      </w:r>
      <w:r w:rsidR="00D9165B" w:rsidRPr="00AC61E8">
        <w:t>Наличие персональной семейной истории гипертонии повышает вероятность того, что у пациента разовьётся гипертоническая болезнь. (</w:t>
      </w:r>
      <w:proofErr w:type="spellStart"/>
      <w:r w:rsidR="00D9165B" w:rsidRPr="00AC61E8">
        <w:rPr>
          <w:lang w:val="en-US"/>
        </w:rPr>
        <w:t>Loscalzo</w:t>
      </w:r>
      <w:proofErr w:type="spellEnd"/>
      <w:r w:rsidR="00D9165B" w:rsidRPr="00AC61E8">
        <w:t xml:space="preserve"> </w:t>
      </w:r>
      <w:r w:rsidR="00D9165B" w:rsidRPr="00AC61E8">
        <w:rPr>
          <w:lang w:val="en-US"/>
        </w:rPr>
        <w:t>J</w:t>
      </w:r>
      <w:r w:rsidR="00D9165B" w:rsidRPr="00AC61E8">
        <w:t>.;</w:t>
      </w:r>
      <w:proofErr w:type="gramStart"/>
      <w:r w:rsidR="00D9165B" w:rsidRPr="00AC61E8">
        <w:rPr>
          <w:lang w:val="en-US"/>
        </w:rPr>
        <w:t>Anthony</w:t>
      </w:r>
      <w:r w:rsidR="00D9165B" w:rsidRPr="00AC61E8">
        <w:t xml:space="preserve"> </w:t>
      </w:r>
      <w:r w:rsidR="00D9165B" w:rsidRPr="00AC61E8">
        <w:rPr>
          <w:lang w:val="en-US"/>
        </w:rPr>
        <w:t>S</w:t>
      </w:r>
      <w:r w:rsidR="00D9165B" w:rsidRPr="00AC61E8">
        <w:t xml:space="preserve">.; </w:t>
      </w:r>
      <w:proofErr w:type="spellStart"/>
      <w:r w:rsidR="00D9165B" w:rsidRPr="00AC61E8">
        <w:rPr>
          <w:lang w:val="en-US"/>
        </w:rPr>
        <w:t>Braunwald</w:t>
      </w:r>
      <w:proofErr w:type="spellEnd"/>
      <w:r w:rsidR="00D9165B" w:rsidRPr="00AC61E8">
        <w:t xml:space="preserve"> </w:t>
      </w:r>
      <w:r w:rsidR="00D9165B" w:rsidRPr="00AC61E8">
        <w:rPr>
          <w:lang w:val="en-US"/>
        </w:rPr>
        <w:t>E</w:t>
      </w:r>
      <w:r w:rsidR="00D9165B" w:rsidRPr="00AC61E8">
        <w:t>. 2008).Гипертония развивается в 4 раза быстрее и течёт более тяжело у чернокожих, нежели у белых.</w:t>
      </w:r>
      <w:proofErr w:type="gramEnd"/>
      <w:r w:rsidR="00D9165B" w:rsidRPr="00AC61E8">
        <w:rPr>
          <w:szCs w:val="28"/>
        </w:rPr>
        <w:t xml:space="preserve"> (</w:t>
      </w:r>
      <w:r w:rsidR="00D9165B" w:rsidRPr="00AC61E8">
        <w:rPr>
          <w:szCs w:val="28"/>
          <w:lang w:val="en-US"/>
        </w:rPr>
        <w:t>Lindhorst</w:t>
      </w:r>
      <w:r w:rsidR="00D9165B" w:rsidRPr="00AC61E8">
        <w:rPr>
          <w:szCs w:val="28"/>
        </w:rPr>
        <w:t xml:space="preserve"> </w:t>
      </w:r>
      <w:r w:rsidR="00D9165B" w:rsidRPr="00AC61E8">
        <w:rPr>
          <w:szCs w:val="28"/>
          <w:lang w:val="en-US"/>
        </w:rPr>
        <w:t>J</w:t>
      </w:r>
      <w:r w:rsidR="00D9165B" w:rsidRPr="00AC61E8">
        <w:rPr>
          <w:szCs w:val="28"/>
        </w:rPr>
        <w:t xml:space="preserve">, </w:t>
      </w:r>
      <w:r w:rsidR="00D9165B" w:rsidRPr="00AC61E8">
        <w:rPr>
          <w:szCs w:val="28"/>
          <w:lang w:val="en-US"/>
        </w:rPr>
        <w:t>Alexander</w:t>
      </w:r>
      <w:r w:rsidR="00D9165B" w:rsidRPr="00AC61E8">
        <w:rPr>
          <w:szCs w:val="28"/>
        </w:rPr>
        <w:t xml:space="preserve"> </w:t>
      </w:r>
      <w:r w:rsidR="00D9165B" w:rsidRPr="00AC61E8">
        <w:rPr>
          <w:szCs w:val="28"/>
          <w:lang w:val="en-US"/>
        </w:rPr>
        <w:t>N</w:t>
      </w:r>
      <w:r w:rsidR="00D9165B" w:rsidRPr="00AC61E8">
        <w:rPr>
          <w:szCs w:val="28"/>
        </w:rPr>
        <w:t xml:space="preserve">, </w:t>
      </w:r>
      <w:proofErr w:type="spellStart"/>
      <w:r w:rsidR="00D9165B" w:rsidRPr="00AC61E8">
        <w:rPr>
          <w:szCs w:val="28"/>
          <w:lang w:val="en-US"/>
        </w:rPr>
        <w:t>Blignaut</w:t>
      </w:r>
      <w:proofErr w:type="spellEnd"/>
      <w:r w:rsidR="00D9165B" w:rsidRPr="00AC61E8">
        <w:rPr>
          <w:szCs w:val="28"/>
        </w:rPr>
        <w:t xml:space="preserve"> </w:t>
      </w:r>
      <w:r w:rsidR="00D9165B" w:rsidRPr="00AC61E8">
        <w:rPr>
          <w:szCs w:val="28"/>
          <w:lang w:val="en-US"/>
        </w:rPr>
        <w:t>J</w:t>
      </w:r>
      <w:r w:rsidR="00D9165B" w:rsidRPr="00AC61E8">
        <w:rPr>
          <w:szCs w:val="28"/>
        </w:rPr>
        <w:t xml:space="preserve">, </w:t>
      </w:r>
      <w:r w:rsidR="00D9165B" w:rsidRPr="00AC61E8">
        <w:rPr>
          <w:szCs w:val="28"/>
          <w:lang w:val="en-US"/>
        </w:rPr>
        <w:t>Rayner</w:t>
      </w:r>
      <w:r w:rsidR="00D9165B" w:rsidRPr="00AC61E8">
        <w:rPr>
          <w:szCs w:val="28"/>
        </w:rPr>
        <w:t xml:space="preserve"> </w:t>
      </w:r>
      <w:r w:rsidR="00D9165B" w:rsidRPr="00AC61E8">
        <w:rPr>
          <w:szCs w:val="28"/>
          <w:lang w:val="en-US"/>
        </w:rPr>
        <w:t>B</w:t>
      </w:r>
      <w:r w:rsidR="00D9165B" w:rsidRPr="00AC61E8">
        <w:rPr>
          <w:szCs w:val="28"/>
        </w:rPr>
        <w:t>. 2007)</w:t>
      </w:r>
      <w:r w:rsidR="00D9165B" w:rsidRPr="00AC61E8">
        <w:t xml:space="preserve"> </w:t>
      </w:r>
      <w:r w:rsidRPr="00AC61E8">
        <w:t>С помощью методов генетического анализа была обнаружена статистически значимая связь артериального давления с несколькими хромосомными регионами, включая области, связанные с семейной комбинированной гиперлипидемией. (</w:t>
      </w:r>
      <w:r w:rsidRPr="00AC61E8">
        <w:rPr>
          <w:lang w:val="en-US"/>
        </w:rPr>
        <w:t>Hsueh</w:t>
      </w:r>
      <w:r w:rsidRPr="00AC61E8">
        <w:t xml:space="preserve"> </w:t>
      </w:r>
      <w:r w:rsidRPr="00AC61E8">
        <w:rPr>
          <w:lang w:val="en-US"/>
        </w:rPr>
        <w:t>W</w:t>
      </w:r>
      <w:r w:rsidRPr="00AC61E8">
        <w:t>.</w:t>
      </w:r>
      <w:r w:rsidRPr="00AC61E8">
        <w:rPr>
          <w:lang w:val="en-US"/>
        </w:rPr>
        <w:t>C</w:t>
      </w:r>
      <w:r w:rsidRPr="00AC61E8">
        <w:t xml:space="preserve">., </w:t>
      </w:r>
      <w:r w:rsidRPr="00AC61E8">
        <w:rPr>
          <w:lang w:val="en-US"/>
        </w:rPr>
        <w:t>Mitchell</w:t>
      </w:r>
      <w:r w:rsidRPr="00AC61E8">
        <w:t xml:space="preserve"> </w:t>
      </w:r>
      <w:r w:rsidRPr="00AC61E8">
        <w:rPr>
          <w:lang w:val="en-US"/>
        </w:rPr>
        <w:t>B</w:t>
      </w:r>
      <w:r w:rsidRPr="00AC61E8">
        <w:t>.</w:t>
      </w:r>
      <w:r w:rsidRPr="00AC61E8">
        <w:rPr>
          <w:lang w:val="en-US"/>
        </w:rPr>
        <w:t>D</w:t>
      </w:r>
      <w:r w:rsidRPr="00AC61E8">
        <w:t xml:space="preserve">., </w:t>
      </w:r>
      <w:r w:rsidRPr="00AC61E8">
        <w:rPr>
          <w:lang w:val="en-US"/>
        </w:rPr>
        <w:t>Schneider</w:t>
      </w:r>
      <w:r w:rsidRPr="00AC61E8">
        <w:t xml:space="preserve"> </w:t>
      </w:r>
      <w:r w:rsidRPr="00AC61E8">
        <w:rPr>
          <w:lang w:val="en-US"/>
        </w:rPr>
        <w:t>J</w:t>
      </w:r>
      <w:r w:rsidR="00457446" w:rsidRPr="00AC61E8">
        <w:t>.</w:t>
      </w:r>
      <w:r w:rsidRPr="00AC61E8">
        <w:rPr>
          <w:lang w:val="en-US"/>
        </w:rPr>
        <w:t>L</w:t>
      </w:r>
      <w:r w:rsidR="00457446" w:rsidRPr="00AC61E8">
        <w:t>.</w:t>
      </w:r>
      <w:r w:rsidRPr="00AC61E8">
        <w:t>, 2000). Эти данные свидетельствуют о том, что существует много генетических локусов, в общей популяции, кажд</w:t>
      </w:r>
      <w:r w:rsidR="00D9165B" w:rsidRPr="00AC61E8">
        <w:t>ый</w:t>
      </w:r>
      <w:r w:rsidRPr="00AC61E8">
        <w:t xml:space="preserve"> из которых имеет некоторые эффекты на артериальное давление. </w:t>
      </w:r>
      <w:r w:rsidR="00ED5D1D" w:rsidRPr="00AC61E8">
        <w:rPr>
          <w:szCs w:val="28"/>
        </w:rPr>
        <w:t xml:space="preserve">Более 50 генов были изучены в исследованиях связи с гипертонией, и их число постоянно растет. Одним из этих генов является ген ангиотензиногена. Было показано, что увеличение числа копий этого гена увеличивает артериальное давление, и, следовательно, это может вызвать гипертензию. </w:t>
      </w:r>
      <w:r w:rsidR="00ED5D1D" w:rsidRPr="00D47B91">
        <w:rPr>
          <w:szCs w:val="28"/>
        </w:rPr>
        <w:t>(</w:t>
      </w:r>
      <w:r w:rsidR="00ED5D1D" w:rsidRPr="00AC61E8">
        <w:rPr>
          <w:szCs w:val="28"/>
          <w:lang w:val="en-US"/>
        </w:rPr>
        <w:t>Dickson</w:t>
      </w:r>
      <w:r w:rsidR="00ED5D1D" w:rsidRPr="00D47B91">
        <w:rPr>
          <w:szCs w:val="28"/>
        </w:rPr>
        <w:t xml:space="preserve"> </w:t>
      </w:r>
      <w:r w:rsidR="00ED5D1D" w:rsidRPr="00AC61E8">
        <w:rPr>
          <w:szCs w:val="28"/>
          <w:lang w:val="en-US"/>
        </w:rPr>
        <w:t>M</w:t>
      </w:r>
      <w:r w:rsidR="00ED5D1D" w:rsidRPr="00D47B91">
        <w:rPr>
          <w:szCs w:val="28"/>
        </w:rPr>
        <w:t>.</w:t>
      </w:r>
      <w:r w:rsidR="00ED5D1D" w:rsidRPr="00AC61E8">
        <w:rPr>
          <w:szCs w:val="28"/>
          <w:lang w:val="en-US"/>
        </w:rPr>
        <w:t>E</w:t>
      </w:r>
      <w:r w:rsidR="00ED5D1D" w:rsidRPr="00D47B91">
        <w:rPr>
          <w:szCs w:val="28"/>
        </w:rPr>
        <w:t xml:space="preserve">., </w:t>
      </w:r>
      <w:r w:rsidR="00ED5D1D" w:rsidRPr="00AC61E8">
        <w:rPr>
          <w:szCs w:val="28"/>
          <w:lang w:val="en-US"/>
        </w:rPr>
        <w:t>Sigmund</w:t>
      </w:r>
      <w:r w:rsidR="00ED5D1D" w:rsidRPr="00D47B91">
        <w:rPr>
          <w:szCs w:val="28"/>
        </w:rPr>
        <w:t xml:space="preserve"> </w:t>
      </w:r>
      <w:r w:rsidR="00ED5D1D" w:rsidRPr="00AC61E8">
        <w:rPr>
          <w:szCs w:val="28"/>
          <w:lang w:val="en-US"/>
        </w:rPr>
        <w:t>C</w:t>
      </w:r>
      <w:r w:rsidR="00ED5D1D" w:rsidRPr="00D47B91">
        <w:rPr>
          <w:szCs w:val="28"/>
        </w:rPr>
        <w:t>.</w:t>
      </w:r>
      <w:r w:rsidR="00ED5D1D" w:rsidRPr="00AC61E8">
        <w:rPr>
          <w:szCs w:val="28"/>
          <w:lang w:val="en-US"/>
        </w:rPr>
        <w:t>D</w:t>
      </w:r>
      <w:r w:rsidR="00ED5D1D" w:rsidRPr="00D47B91">
        <w:rPr>
          <w:szCs w:val="28"/>
        </w:rPr>
        <w:t xml:space="preserve"> (</w:t>
      </w:r>
      <w:r w:rsidR="00ED5D1D" w:rsidRPr="00AC61E8">
        <w:rPr>
          <w:szCs w:val="28"/>
          <w:lang w:val="en-US"/>
        </w:rPr>
        <w:t>July</w:t>
      </w:r>
      <w:r w:rsidR="00ED5D1D" w:rsidRPr="00D47B91">
        <w:rPr>
          <w:szCs w:val="28"/>
        </w:rPr>
        <w:t xml:space="preserve"> 2006). </w:t>
      </w:r>
      <w:r w:rsidRPr="00AC61E8">
        <w:t xml:space="preserve">В целом, однако, моногенные </w:t>
      </w:r>
      <w:r w:rsidRPr="00AC61E8">
        <w:lastRenderedPageBreak/>
        <w:t xml:space="preserve">происхождение гипертонии является необычным, что согласуется с многофакторной теорией происхождения гипертонической болезни. </w:t>
      </w:r>
      <w:r w:rsidR="00457446" w:rsidRPr="00AC61E8">
        <w:t>(</w:t>
      </w:r>
      <w:proofErr w:type="spellStart"/>
      <w:r w:rsidRPr="00AC61E8">
        <w:rPr>
          <w:lang w:val="en-US"/>
        </w:rPr>
        <w:t>Oparil</w:t>
      </w:r>
      <w:proofErr w:type="spellEnd"/>
      <w:r w:rsidRPr="00AC61E8">
        <w:t xml:space="preserve"> </w:t>
      </w:r>
      <w:r w:rsidRPr="00AC61E8">
        <w:rPr>
          <w:lang w:val="en-US"/>
        </w:rPr>
        <w:t>S</w:t>
      </w:r>
      <w:r w:rsidR="00457446" w:rsidRPr="00AC61E8">
        <w:t>.</w:t>
      </w:r>
      <w:r w:rsidRPr="00AC61E8">
        <w:t xml:space="preserve">, </w:t>
      </w:r>
      <w:r w:rsidRPr="00AC61E8">
        <w:rPr>
          <w:lang w:val="en-US"/>
        </w:rPr>
        <w:t>Zaman</w:t>
      </w:r>
      <w:r w:rsidRPr="00AC61E8">
        <w:t xml:space="preserve"> </w:t>
      </w:r>
      <w:r w:rsidRPr="00AC61E8">
        <w:rPr>
          <w:lang w:val="en-US"/>
        </w:rPr>
        <w:t>M</w:t>
      </w:r>
      <w:r w:rsidR="00457446" w:rsidRPr="00AC61E8">
        <w:t>.</w:t>
      </w:r>
      <w:r w:rsidRPr="00AC61E8">
        <w:rPr>
          <w:lang w:val="en-US"/>
        </w:rPr>
        <w:t>A</w:t>
      </w:r>
      <w:r w:rsidR="00457446" w:rsidRPr="00AC61E8">
        <w:t>.</w:t>
      </w:r>
      <w:r w:rsidRPr="00AC61E8">
        <w:t xml:space="preserve">, </w:t>
      </w:r>
      <w:r w:rsidRPr="00AC61E8">
        <w:rPr>
          <w:lang w:val="en-US"/>
        </w:rPr>
        <w:t>Calhoun</w:t>
      </w:r>
      <w:r w:rsidRPr="00AC61E8">
        <w:t xml:space="preserve"> </w:t>
      </w:r>
      <w:r w:rsidRPr="00AC61E8">
        <w:rPr>
          <w:lang w:val="en-US"/>
        </w:rPr>
        <w:t>D</w:t>
      </w:r>
      <w:r w:rsidR="00457446" w:rsidRPr="00AC61E8">
        <w:t>.</w:t>
      </w:r>
      <w:r w:rsidRPr="00AC61E8">
        <w:rPr>
          <w:lang w:val="en-US"/>
        </w:rPr>
        <w:t>A</w:t>
      </w:r>
      <w:r w:rsidR="00457446" w:rsidRPr="00AC61E8">
        <w:t xml:space="preserve">. </w:t>
      </w:r>
      <w:r w:rsidRPr="00AC61E8">
        <w:t xml:space="preserve">2003). </w:t>
      </w:r>
    </w:p>
    <w:p w:rsidR="00191E5F" w:rsidRPr="00AC61E8" w:rsidRDefault="00191E5F" w:rsidP="00493B99">
      <w:pPr>
        <w:ind w:firstLine="709"/>
      </w:pPr>
      <w:r w:rsidRPr="00AC61E8">
        <w:t>Роль возраста в артериальной гипертензии.</w:t>
      </w:r>
    </w:p>
    <w:p w:rsidR="00191E5F" w:rsidRPr="00AC61E8" w:rsidRDefault="00191E5F" w:rsidP="00493B99">
      <w:pPr>
        <w:ind w:firstLine="709"/>
      </w:pPr>
      <w:r w:rsidRPr="00AC61E8">
        <w:t>Гипертензия также может быть связана с возрастом, и, если это так, она, вероятно, будет многофакторной. Один из возможных механизмов связан с уменьшением эластичности сосудов из-за повышения жёсткости артерий. Таким образом может нарастать изолированно систолическое давление с расширенным импульсным давлением. Также со старением связано снижение скорости клубочковой фильтрации, что приводит к снижению эффективности выделения натрия. Имеются экспериментальные данные, свидетельствующие о том, что микр</w:t>
      </w:r>
      <w:r w:rsidR="000521E6" w:rsidRPr="00AC61E8">
        <w:t>о</w:t>
      </w:r>
      <w:r w:rsidRPr="00AC61E8">
        <w:t xml:space="preserve">ангиопатия сосудов почек является важным механизмом для </w:t>
      </w:r>
      <w:proofErr w:type="spellStart"/>
      <w:r w:rsidRPr="00AC61E8">
        <w:t>индуцирования</w:t>
      </w:r>
      <w:proofErr w:type="spellEnd"/>
      <w:r w:rsidR="000521E6" w:rsidRPr="00AC61E8">
        <w:t xml:space="preserve"> </w:t>
      </w:r>
      <w:r w:rsidRPr="00AC61E8">
        <w:t>гипертензии</w:t>
      </w:r>
      <w:r w:rsidR="000521E6" w:rsidRPr="00AC61E8">
        <w:t xml:space="preserve"> чувствительной к уровню потребления соли. (</w:t>
      </w:r>
      <w:proofErr w:type="spellStart"/>
      <w:r w:rsidRPr="00AC61E8">
        <w:rPr>
          <w:lang w:val="en-US"/>
        </w:rPr>
        <w:t>Kosugi</w:t>
      </w:r>
      <w:proofErr w:type="spellEnd"/>
      <w:r w:rsidRPr="00AC61E8">
        <w:t xml:space="preserve"> </w:t>
      </w:r>
      <w:r w:rsidRPr="00AC61E8">
        <w:rPr>
          <w:lang w:val="en-US"/>
        </w:rPr>
        <w:t>T</w:t>
      </w:r>
      <w:r w:rsidR="000521E6" w:rsidRPr="00AC61E8">
        <w:t>.,</w:t>
      </w:r>
      <w:r w:rsidRPr="00AC61E8">
        <w:t xml:space="preserve"> </w:t>
      </w:r>
      <w:r w:rsidRPr="00AC61E8">
        <w:rPr>
          <w:lang w:val="en-US"/>
        </w:rPr>
        <w:t>Nakagawa</w:t>
      </w:r>
      <w:r w:rsidRPr="00AC61E8">
        <w:t xml:space="preserve"> </w:t>
      </w:r>
      <w:r w:rsidRPr="00AC61E8">
        <w:rPr>
          <w:lang w:val="en-US"/>
        </w:rPr>
        <w:t>T</w:t>
      </w:r>
      <w:r w:rsidR="000521E6" w:rsidRPr="00AC61E8">
        <w:t>.</w:t>
      </w:r>
      <w:r w:rsidRPr="00AC61E8">
        <w:t xml:space="preserve">, </w:t>
      </w:r>
      <w:r w:rsidRPr="00AC61E8">
        <w:rPr>
          <w:lang w:val="en-US"/>
        </w:rPr>
        <w:t>Kamath</w:t>
      </w:r>
      <w:r w:rsidRPr="00AC61E8">
        <w:t xml:space="preserve"> </w:t>
      </w:r>
      <w:r w:rsidRPr="00AC61E8">
        <w:rPr>
          <w:lang w:val="en-US"/>
        </w:rPr>
        <w:t>D</w:t>
      </w:r>
      <w:r w:rsidR="000521E6" w:rsidRPr="00AC61E8">
        <w:t xml:space="preserve">. </w:t>
      </w:r>
      <w:r w:rsidRPr="00AC61E8">
        <w:t xml:space="preserve">2009). </w:t>
      </w:r>
    </w:p>
    <w:p w:rsidR="00457446" w:rsidRPr="00AC61E8" w:rsidRDefault="00457446" w:rsidP="00493B99">
      <w:pPr>
        <w:ind w:firstLine="709"/>
      </w:pPr>
      <w:r w:rsidRPr="00AC61E8">
        <w:t xml:space="preserve"> Роль ренин-ангиотензин-альдостероновой системы.</w:t>
      </w:r>
    </w:p>
    <w:p w:rsidR="00457446" w:rsidRPr="00AC61E8" w:rsidRDefault="00375552" w:rsidP="00493B99">
      <w:pPr>
        <w:ind w:firstLine="709"/>
      </w:pPr>
      <w:r w:rsidRPr="00AC61E8">
        <w:t>С</w:t>
      </w:r>
      <w:r w:rsidR="00457446" w:rsidRPr="00AC61E8">
        <w:t>истем</w:t>
      </w:r>
      <w:r w:rsidRPr="00AC61E8">
        <w:t>ой</w:t>
      </w:r>
      <w:r w:rsidR="00457446" w:rsidRPr="00AC61E8">
        <w:t>, поддерживающей объем внеклеточной жидкости, периферическое</w:t>
      </w:r>
      <w:r w:rsidRPr="00AC61E8">
        <w:t xml:space="preserve"> сосудистое</w:t>
      </w:r>
      <w:r w:rsidR="00457446" w:rsidRPr="00AC61E8">
        <w:t xml:space="preserve"> сопротивление, нарушение которой может привести к гипертонии, является система ренин-ангиотензин-альдостерон. Ренин является циркулирующим</w:t>
      </w:r>
      <w:r w:rsidRPr="00AC61E8">
        <w:t xml:space="preserve"> в крови</w:t>
      </w:r>
      <w:r w:rsidR="00457446" w:rsidRPr="00AC61E8">
        <w:t xml:space="preserve"> ферментом, который участвует в поддержании внеклеточного объема и </w:t>
      </w:r>
      <w:r w:rsidRPr="00AC61E8">
        <w:t>тонуса артерий</w:t>
      </w:r>
      <w:r w:rsidR="00457446" w:rsidRPr="00AC61E8">
        <w:t xml:space="preserve">, что способствует регуляции </w:t>
      </w:r>
      <w:r w:rsidRPr="00AC61E8">
        <w:t>артериального давления</w:t>
      </w:r>
      <w:r w:rsidR="00457446" w:rsidRPr="00AC61E8">
        <w:t xml:space="preserve">. Он выполняет эту функцию путем </w:t>
      </w:r>
      <w:r w:rsidRPr="00AC61E8">
        <w:t>расщепления</w:t>
      </w:r>
      <w:r w:rsidR="00457446" w:rsidRPr="00AC61E8">
        <w:t xml:space="preserve"> ангиотензиногена, секретируемого </w:t>
      </w:r>
      <w:r w:rsidRPr="00AC61E8">
        <w:t>в</w:t>
      </w:r>
      <w:r w:rsidR="00457446" w:rsidRPr="00AC61E8">
        <w:t xml:space="preserve"> печени, в пептид ангиотензин I. Ангиотензин I далее расщепляется ферментом, который расположен главным образом, но не исключительно в малом круге кровообращения и связан с его эндотелием</w:t>
      </w:r>
      <w:r w:rsidRPr="00AC61E8">
        <w:t>, ангиотензин-превращающим ферментом</w:t>
      </w:r>
      <w:r w:rsidR="00457446" w:rsidRPr="00AC61E8">
        <w:t>. Этот фермент расщепляет ангиотензин I до ангиотензина II – наиболее вазоактивного пептида.</w:t>
      </w:r>
      <w:r w:rsidRPr="00AC61E8">
        <w:t xml:space="preserve"> (</w:t>
      </w:r>
      <w:proofErr w:type="spellStart"/>
      <w:r w:rsidR="00457446" w:rsidRPr="00AC61E8">
        <w:rPr>
          <w:lang w:val="en-US"/>
        </w:rPr>
        <w:t>Fujino</w:t>
      </w:r>
      <w:proofErr w:type="spellEnd"/>
      <w:r w:rsidR="00457446" w:rsidRPr="00AC61E8">
        <w:t xml:space="preserve"> </w:t>
      </w:r>
      <w:r w:rsidR="00457446" w:rsidRPr="00AC61E8">
        <w:rPr>
          <w:lang w:val="en-US"/>
        </w:rPr>
        <w:t>T</w:t>
      </w:r>
      <w:r w:rsidRPr="00AC61E8">
        <w:t>.</w:t>
      </w:r>
      <w:r w:rsidR="00457446" w:rsidRPr="00AC61E8">
        <w:t xml:space="preserve">, </w:t>
      </w:r>
      <w:r w:rsidR="00457446" w:rsidRPr="00AC61E8">
        <w:rPr>
          <w:lang w:val="en-US"/>
        </w:rPr>
        <w:t>Nakagawa</w:t>
      </w:r>
      <w:r w:rsidR="00457446" w:rsidRPr="00AC61E8">
        <w:t xml:space="preserve"> </w:t>
      </w:r>
      <w:r w:rsidR="00457446" w:rsidRPr="00AC61E8">
        <w:rPr>
          <w:lang w:val="en-US"/>
        </w:rPr>
        <w:t>N</w:t>
      </w:r>
      <w:r w:rsidRPr="00AC61E8">
        <w:t>.</w:t>
      </w:r>
      <w:r w:rsidR="00457446" w:rsidRPr="00AC61E8">
        <w:t xml:space="preserve">, </w:t>
      </w:r>
      <w:proofErr w:type="spellStart"/>
      <w:r w:rsidR="00457446" w:rsidRPr="00AC61E8">
        <w:rPr>
          <w:lang w:val="en-US"/>
        </w:rPr>
        <w:t>Yuhki</w:t>
      </w:r>
      <w:proofErr w:type="spellEnd"/>
      <w:r w:rsidR="00457446" w:rsidRPr="00AC61E8">
        <w:t xml:space="preserve"> </w:t>
      </w:r>
      <w:r w:rsidR="00457446" w:rsidRPr="00AC61E8">
        <w:rPr>
          <w:lang w:val="en-US"/>
        </w:rPr>
        <w:t>K</w:t>
      </w:r>
      <w:r w:rsidRPr="00AC61E8">
        <w:t>.</w:t>
      </w:r>
      <w:r w:rsidR="00457446" w:rsidRPr="00AC61E8">
        <w:t xml:space="preserve">,2004). Ангиотензин </w:t>
      </w:r>
      <w:r w:rsidR="00457446" w:rsidRPr="00AC61E8">
        <w:rPr>
          <w:lang w:val="en-US"/>
        </w:rPr>
        <w:t>II</w:t>
      </w:r>
      <w:r w:rsidR="00457446" w:rsidRPr="00AC61E8">
        <w:t xml:space="preserve"> является мощным вазоконстриктором. Он действует на мускулатуру артерий, повышая периферическое сопротивление и тем самым повышая артериальное давление. Ангиотензин II также приводит к тому, что надпочечники вырабатывают альдостерон, что стимулирует эпителиальные клетки почек к повышенному повторному поглощению соли и воды, что приводит к увеличению объема циркулирующей крови и повышению артериального давления. Таким образом, повышенный уровень ренина в крови. </w:t>
      </w:r>
      <w:r w:rsidRPr="00AC61E8">
        <w:t>(</w:t>
      </w:r>
      <w:proofErr w:type="spellStart"/>
      <w:r w:rsidR="00457446" w:rsidRPr="00AC61E8">
        <w:rPr>
          <w:lang w:val="en-US"/>
        </w:rPr>
        <w:t>Oparil</w:t>
      </w:r>
      <w:proofErr w:type="spellEnd"/>
      <w:r w:rsidR="00457446" w:rsidRPr="00AC61E8">
        <w:t xml:space="preserve"> </w:t>
      </w:r>
      <w:r w:rsidR="00457446" w:rsidRPr="00AC61E8">
        <w:rPr>
          <w:lang w:val="en-US"/>
        </w:rPr>
        <w:t>S</w:t>
      </w:r>
      <w:r w:rsidRPr="00AC61E8">
        <w:t>.</w:t>
      </w:r>
      <w:r w:rsidR="00457446" w:rsidRPr="00AC61E8">
        <w:t xml:space="preserve">, </w:t>
      </w:r>
      <w:r w:rsidR="00457446" w:rsidRPr="00AC61E8">
        <w:rPr>
          <w:lang w:val="en-US"/>
        </w:rPr>
        <w:t>Zaman</w:t>
      </w:r>
      <w:r w:rsidR="00457446" w:rsidRPr="00AC61E8">
        <w:t xml:space="preserve"> </w:t>
      </w:r>
      <w:r w:rsidR="00457446" w:rsidRPr="00AC61E8">
        <w:rPr>
          <w:lang w:val="en-US"/>
        </w:rPr>
        <w:t>M</w:t>
      </w:r>
      <w:r w:rsidRPr="00AC61E8">
        <w:t>.</w:t>
      </w:r>
      <w:r w:rsidR="00457446" w:rsidRPr="00AC61E8">
        <w:rPr>
          <w:lang w:val="en-US"/>
        </w:rPr>
        <w:t>A</w:t>
      </w:r>
      <w:r w:rsidRPr="00AC61E8">
        <w:t>.</w:t>
      </w:r>
      <w:r w:rsidR="00457446" w:rsidRPr="00AC61E8">
        <w:t xml:space="preserve">, </w:t>
      </w:r>
      <w:r w:rsidR="00457446" w:rsidRPr="00AC61E8">
        <w:rPr>
          <w:lang w:val="en-US"/>
        </w:rPr>
        <w:t>Calhoun</w:t>
      </w:r>
      <w:r w:rsidR="00457446" w:rsidRPr="00AC61E8">
        <w:t xml:space="preserve"> </w:t>
      </w:r>
      <w:r w:rsidR="00457446" w:rsidRPr="00AC61E8">
        <w:rPr>
          <w:lang w:val="en-US"/>
        </w:rPr>
        <w:t>D</w:t>
      </w:r>
      <w:r w:rsidRPr="00AC61E8">
        <w:t>.</w:t>
      </w:r>
      <w:r w:rsidR="00457446" w:rsidRPr="00AC61E8">
        <w:rPr>
          <w:lang w:val="en-US"/>
        </w:rPr>
        <w:t>A</w:t>
      </w:r>
      <w:r w:rsidRPr="00AC61E8">
        <w:t>.</w:t>
      </w:r>
      <w:r w:rsidR="00457446" w:rsidRPr="00AC61E8">
        <w:t xml:space="preserve"> 2003).</w:t>
      </w:r>
    </w:p>
    <w:p w:rsidR="00300236" w:rsidRPr="00AC61E8" w:rsidRDefault="00457446" w:rsidP="00493B99">
      <w:pPr>
        <w:ind w:firstLine="709"/>
      </w:pPr>
      <w:r w:rsidRPr="00AC61E8">
        <w:lastRenderedPageBreak/>
        <w:t>Недавние исследования утверждают, что ожирение является фактором риска гипертонии из-за активации ренин-ангиотензин-альдостероновой системы в жировой ткани</w:t>
      </w:r>
      <w:r w:rsidR="00375552" w:rsidRPr="00AC61E8">
        <w:t xml:space="preserve"> (</w:t>
      </w:r>
      <w:proofErr w:type="spellStart"/>
      <w:r w:rsidRPr="00AC61E8">
        <w:t>Segura</w:t>
      </w:r>
      <w:proofErr w:type="spellEnd"/>
      <w:r w:rsidRPr="00AC61E8">
        <w:t xml:space="preserve"> J</w:t>
      </w:r>
      <w:r w:rsidR="00375552" w:rsidRPr="00AC61E8">
        <w:t>.</w:t>
      </w:r>
      <w:r w:rsidRPr="00AC61E8">
        <w:t xml:space="preserve">, </w:t>
      </w:r>
      <w:proofErr w:type="spellStart"/>
      <w:r w:rsidRPr="00AC61E8">
        <w:t>Ruilope</w:t>
      </w:r>
      <w:proofErr w:type="spellEnd"/>
      <w:r w:rsidRPr="00AC61E8">
        <w:t xml:space="preserve"> L</w:t>
      </w:r>
      <w:r w:rsidR="00375552" w:rsidRPr="00AC61E8">
        <w:t>.</w:t>
      </w:r>
      <w:r w:rsidRPr="00AC61E8">
        <w:t>M</w:t>
      </w:r>
      <w:r w:rsidR="00375552" w:rsidRPr="00AC61E8">
        <w:t>.</w:t>
      </w:r>
      <w:r w:rsidRPr="00AC61E8">
        <w:t xml:space="preserve"> 2007)</w:t>
      </w:r>
      <w:r w:rsidR="00375552" w:rsidRPr="00AC61E8">
        <w:t>. Также имеется связь между нарушениями в ренин-ангиотензин-альдостероновой системе и нарушением толерантности к глюкозе (</w:t>
      </w:r>
      <w:proofErr w:type="spellStart"/>
      <w:r w:rsidRPr="00AC61E8">
        <w:rPr>
          <w:lang w:val="en-US"/>
        </w:rPr>
        <w:t>Saitoh</w:t>
      </w:r>
      <w:proofErr w:type="spellEnd"/>
      <w:r w:rsidRPr="00AC61E8">
        <w:t xml:space="preserve"> </w:t>
      </w:r>
      <w:r w:rsidRPr="00AC61E8">
        <w:rPr>
          <w:lang w:val="en-US"/>
        </w:rPr>
        <w:t>S</w:t>
      </w:r>
      <w:r w:rsidR="00375552" w:rsidRPr="00AC61E8">
        <w:t xml:space="preserve">. </w:t>
      </w:r>
      <w:r w:rsidRPr="00AC61E8">
        <w:t xml:space="preserve">2009). Местное производство ангиотензина II в различных тканях, включая кровеносные сосуды, сердце, надпочечники и мозг, контролируется АПФ и другими ферментами. Активность локальных </w:t>
      </w:r>
      <w:proofErr w:type="spellStart"/>
      <w:r w:rsidRPr="00AC61E8">
        <w:t>ренин-ангиотензиновых</w:t>
      </w:r>
      <w:proofErr w:type="spellEnd"/>
      <w:r w:rsidRPr="00AC61E8">
        <w:t xml:space="preserve"> систем и альтернативных путей формирования ангиотензина II может внести важный вклад в ремоделирование сосудов</w:t>
      </w:r>
      <w:r w:rsidR="00375552" w:rsidRPr="00AC61E8">
        <w:t xml:space="preserve"> их</w:t>
      </w:r>
      <w:r w:rsidRPr="00AC61E8">
        <w:t xml:space="preserve"> устойчивост</w:t>
      </w:r>
      <w:r w:rsidR="00375552" w:rsidRPr="00AC61E8">
        <w:t>ь</w:t>
      </w:r>
      <w:r w:rsidRPr="00AC61E8">
        <w:t xml:space="preserve"> и развитие повреждения органов-мишеней</w:t>
      </w:r>
      <w:r w:rsidR="00375552" w:rsidRPr="00AC61E8">
        <w:t xml:space="preserve">, таких как </w:t>
      </w:r>
      <w:r w:rsidRPr="00AC61E8">
        <w:t>гипертрофия левого желудочка, застойная сердечная недостаточность, атеросклероз, инсульт, хроническая болезнь почек, инфаркт миокарда и аневризмы</w:t>
      </w:r>
      <w:r w:rsidR="00375552" w:rsidRPr="00AC61E8">
        <w:t xml:space="preserve"> различных сосудов,</w:t>
      </w:r>
      <w:r w:rsidRPr="00AC61E8">
        <w:t xml:space="preserve"> у лиц с гипертонической болезнью </w:t>
      </w:r>
      <w:r w:rsidR="00375552" w:rsidRPr="00AC61E8">
        <w:t>(</w:t>
      </w:r>
      <w:proofErr w:type="spellStart"/>
      <w:r w:rsidRPr="00AC61E8">
        <w:rPr>
          <w:lang w:val="en-US"/>
        </w:rPr>
        <w:t>McConnaughey</w:t>
      </w:r>
      <w:proofErr w:type="spellEnd"/>
      <w:r w:rsidRPr="00AC61E8">
        <w:t xml:space="preserve"> </w:t>
      </w:r>
      <w:r w:rsidRPr="00AC61E8">
        <w:rPr>
          <w:lang w:val="en-US"/>
        </w:rPr>
        <w:t>M</w:t>
      </w:r>
      <w:r w:rsidR="00375552" w:rsidRPr="00AC61E8">
        <w:t>.</w:t>
      </w:r>
      <w:r w:rsidRPr="00AC61E8">
        <w:rPr>
          <w:lang w:val="en-US"/>
        </w:rPr>
        <w:t>M</w:t>
      </w:r>
      <w:r w:rsidR="00375552" w:rsidRPr="00AC61E8">
        <w:t>.</w:t>
      </w:r>
      <w:r w:rsidRPr="00AC61E8">
        <w:t xml:space="preserve">, </w:t>
      </w:r>
      <w:proofErr w:type="spellStart"/>
      <w:r w:rsidRPr="00AC61E8">
        <w:rPr>
          <w:lang w:val="en-US"/>
        </w:rPr>
        <w:t>McConnaughey</w:t>
      </w:r>
      <w:proofErr w:type="spellEnd"/>
      <w:r w:rsidRPr="00AC61E8">
        <w:t xml:space="preserve"> </w:t>
      </w:r>
      <w:r w:rsidRPr="00AC61E8">
        <w:rPr>
          <w:lang w:val="en-US"/>
        </w:rPr>
        <w:t>J</w:t>
      </w:r>
      <w:r w:rsidR="00375552" w:rsidRPr="00AC61E8">
        <w:t>.</w:t>
      </w:r>
      <w:r w:rsidRPr="00AC61E8">
        <w:rPr>
          <w:lang w:val="en-US"/>
        </w:rPr>
        <w:t>S</w:t>
      </w:r>
      <w:r w:rsidR="00375552" w:rsidRPr="00AC61E8">
        <w:t>.</w:t>
      </w:r>
      <w:r w:rsidRPr="00AC61E8">
        <w:t xml:space="preserve">, </w:t>
      </w:r>
      <w:proofErr w:type="spellStart"/>
      <w:r w:rsidRPr="00AC61E8">
        <w:rPr>
          <w:lang w:val="en-US"/>
        </w:rPr>
        <w:t>Ingenito</w:t>
      </w:r>
      <w:proofErr w:type="spellEnd"/>
      <w:r w:rsidRPr="00AC61E8">
        <w:t xml:space="preserve"> </w:t>
      </w:r>
      <w:r w:rsidRPr="00AC61E8">
        <w:rPr>
          <w:lang w:val="en-US"/>
        </w:rPr>
        <w:t>A</w:t>
      </w:r>
      <w:r w:rsidR="00375552" w:rsidRPr="00AC61E8">
        <w:t>.</w:t>
      </w:r>
      <w:r w:rsidRPr="00AC61E8">
        <w:rPr>
          <w:lang w:val="en-US"/>
        </w:rPr>
        <w:t>J</w:t>
      </w:r>
      <w:r w:rsidR="00375552" w:rsidRPr="00AC61E8">
        <w:t>.</w:t>
      </w:r>
      <w:r w:rsidRPr="00AC61E8">
        <w:t xml:space="preserve">1999). </w:t>
      </w:r>
    </w:p>
    <w:p w:rsidR="001B775F" w:rsidRPr="00AC61E8" w:rsidRDefault="001B775F" w:rsidP="00493B99">
      <w:pPr>
        <w:ind w:firstLine="709"/>
      </w:pPr>
      <w:r w:rsidRPr="00AC61E8">
        <w:t>Роль эндотелиальной дисфункции.</w:t>
      </w:r>
    </w:p>
    <w:p w:rsidR="001B775F" w:rsidRPr="00AC61E8" w:rsidRDefault="001B775F" w:rsidP="00493B99">
      <w:pPr>
        <w:ind w:firstLine="709"/>
      </w:pPr>
      <w:r w:rsidRPr="00AC61E8">
        <w:t>Эндотелий кровеносных сосудов производит широкий спектр веществ, которые влияют на кровоток и</w:t>
      </w:r>
      <w:r w:rsidR="00300236" w:rsidRPr="00AC61E8">
        <w:t xml:space="preserve"> </w:t>
      </w:r>
      <w:r w:rsidRPr="00AC61E8">
        <w:t xml:space="preserve">на изменения артериального давления. Например, местный оксид азота и </w:t>
      </w:r>
      <w:proofErr w:type="spellStart"/>
      <w:r w:rsidRPr="00AC61E8">
        <w:t>эндотелин</w:t>
      </w:r>
      <w:proofErr w:type="spellEnd"/>
      <w:r w:rsidRPr="00AC61E8">
        <w:t>, которые секретируются эндотелием, являются основными регуляторами сосудистого тонуса и артериального давления. У пациентов с гипертонической болезнью баланс между сосудорасширяющими факторами и сосудосуживающими нарушается, что приводит к изменениям в эндотелии и создает «порочный круг», который способствует поддержанию высокого артериального давления. Изменения функций эндотелия являются надежным показателем повреждения органов-мишеней (</w:t>
      </w:r>
      <w:proofErr w:type="spellStart"/>
      <w:r w:rsidRPr="00AC61E8">
        <w:t>O'Brien</w:t>
      </w:r>
      <w:proofErr w:type="spellEnd"/>
      <w:r w:rsidRPr="00AC61E8">
        <w:t xml:space="preserve">, </w:t>
      </w:r>
      <w:proofErr w:type="spellStart"/>
      <w:r w:rsidRPr="00AC61E8">
        <w:t>Eoin</w:t>
      </w:r>
      <w:proofErr w:type="spellEnd"/>
      <w:r w:rsidRPr="00AC61E8">
        <w:t xml:space="preserve">; </w:t>
      </w:r>
      <w:proofErr w:type="spellStart"/>
      <w:r w:rsidRPr="00AC61E8">
        <w:t>Beevers</w:t>
      </w:r>
      <w:proofErr w:type="spellEnd"/>
      <w:r w:rsidRPr="00AC61E8">
        <w:t xml:space="preserve">, D. G. 2007). </w:t>
      </w:r>
    </w:p>
    <w:p w:rsidR="001B775F" w:rsidRPr="00AC61E8" w:rsidRDefault="001B775F" w:rsidP="00493B99">
      <w:pPr>
        <w:ind w:firstLine="709"/>
      </w:pPr>
      <w:r w:rsidRPr="00AC61E8">
        <w:t xml:space="preserve">Исследования показывают, что окислительный стресс меняет многие функции эндотелия, включая модуляцию вазомоторного тонуса. Инактивация оксида азота (NO) супероксидом и другими видами активного кислорода, по-видимому, является следствием повышенного давления и в свою очередь поддерживает его. </w:t>
      </w:r>
      <w:r w:rsidRPr="00AC61E8">
        <w:rPr>
          <w:lang w:val="en-US"/>
        </w:rPr>
        <w:t>(</w:t>
      </w:r>
      <w:proofErr w:type="spellStart"/>
      <w:r w:rsidRPr="00AC61E8">
        <w:rPr>
          <w:lang w:val="en-US"/>
        </w:rPr>
        <w:t>Nakazono</w:t>
      </w:r>
      <w:proofErr w:type="spellEnd"/>
      <w:r w:rsidRPr="00AC61E8">
        <w:rPr>
          <w:lang w:val="en-US"/>
        </w:rPr>
        <w:t xml:space="preserve"> K., Watanabe N., </w:t>
      </w:r>
      <w:proofErr w:type="spellStart"/>
      <w:r w:rsidRPr="00AC61E8">
        <w:rPr>
          <w:lang w:val="en-US"/>
        </w:rPr>
        <w:t>Matsuno</w:t>
      </w:r>
      <w:proofErr w:type="spellEnd"/>
      <w:r w:rsidRPr="00AC61E8">
        <w:rPr>
          <w:lang w:val="en-US"/>
        </w:rPr>
        <w:t xml:space="preserve"> K., Sasaki J., Sato T., Inoue M. 1991). </w:t>
      </w:r>
      <w:r w:rsidRPr="00AC61E8">
        <w:t xml:space="preserve">Обычно оксид азота является важным регулятором многочисленных процессов в нервной, иммунной и сердечно-сосудистой системах, включая релаксацию гладких мышц, что приводит к расширению артерии и увеличению кровотока, понижению </w:t>
      </w:r>
      <w:r w:rsidRPr="00AC61E8">
        <w:lastRenderedPageBreak/>
        <w:t>миграции и пролиферации гладкомышечных клеток сосудов. (</w:t>
      </w:r>
      <w:proofErr w:type="spellStart"/>
      <w:r w:rsidRPr="00AC61E8">
        <w:rPr>
          <w:lang w:val="en-US"/>
        </w:rPr>
        <w:t>Oparil</w:t>
      </w:r>
      <w:proofErr w:type="spellEnd"/>
      <w:r w:rsidRPr="00AC61E8">
        <w:t xml:space="preserve"> </w:t>
      </w:r>
      <w:r w:rsidRPr="00AC61E8">
        <w:rPr>
          <w:lang w:val="en-US"/>
        </w:rPr>
        <w:t>S</w:t>
      </w:r>
      <w:r w:rsidRPr="00AC61E8">
        <w:t xml:space="preserve">., </w:t>
      </w:r>
      <w:r w:rsidRPr="00AC61E8">
        <w:rPr>
          <w:lang w:val="en-US"/>
        </w:rPr>
        <w:t>Zaman</w:t>
      </w:r>
      <w:r w:rsidRPr="00AC61E8">
        <w:t xml:space="preserve"> </w:t>
      </w:r>
      <w:r w:rsidRPr="00AC61E8">
        <w:rPr>
          <w:lang w:val="en-US"/>
        </w:rPr>
        <w:t>M</w:t>
      </w:r>
      <w:r w:rsidRPr="00AC61E8">
        <w:t>.</w:t>
      </w:r>
      <w:r w:rsidRPr="00AC61E8">
        <w:rPr>
          <w:lang w:val="en-US"/>
        </w:rPr>
        <w:t>A</w:t>
      </w:r>
      <w:r w:rsidRPr="00AC61E8">
        <w:t xml:space="preserve">., </w:t>
      </w:r>
      <w:r w:rsidRPr="00AC61E8">
        <w:rPr>
          <w:lang w:val="en-US"/>
        </w:rPr>
        <w:t>Calhoun</w:t>
      </w:r>
      <w:r w:rsidRPr="00AC61E8">
        <w:t xml:space="preserve"> </w:t>
      </w:r>
      <w:r w:rsidRPr="00AC61E8">
        <w:rPr>
          <w:lang w:val="en-US"/>
        </w:rPr>
        <w:t>D</w:t>
      </w:r>
      <w:r w:rsidRPr="00AC61E8">
        <w:t>.</w:t>
      </w:r>
      <w:r w:rsidRPr="00AC61E8">
        <w:rPr>
          <w:lang w:val="en-US"/>
        </w:rPr>
        <w:t>A</w:t>
      </w:r>
      <w:r w:rsidRPr="00AC61E8">
        <w:t xml:space="preserve">. 2003). </w:t>
      </w:r>
    </w:p>
    <w:p w:rsidR="001B775F" w:rsidRPr="00AC61E8" w:rsidRDefault="001B775F" w:rsidP="00493B99">
      <w:pPr>
        <w:ind w:firstLine="709"/>
      </w:pPr>
      <w:r w:rsidRPr="00AC61E8">
        <w:t>Соотношение между натрием и калием в отношении гипертонической болезни</w:t>
      </w:r>
      <w:r w:rsidR="00300236" w:rsidRPr="00AC61E8">
        <w:t>.</w:t>
      </w:r>
    </w:p>
    <w:p w:rsidR="001B775F" w:rsidRPr="00AC61E8" w:rsidRDefault="00300236" w:rsidP="00493B99">
      <w:pPr>
        <w:ind w:firstLine="709"/>
      </w:pPr>
      <w:r w:rsidRPr="00AC61E8">
        <w:t>Х</w:t>
      </w:r>
      <w:r w:rsidR="001B775F" w:rsidRPr="00AC61E8">
        <w:t xml:space="preserve">отя чрезмерное потребление натрия уже давно признано как способствующее риску гипертонии, «калий, основной внутриклеточный катион, как правило, рассматривается как незначительный фактор в патогенезе гипертонии. Однако многочисленные данные свидетельствуют о том, что дефицит калия играет критическую роль в гипертонии и ее сердечно-сосудистых осложнениях ». Авторы заявляют, что современные, западные, высокие натриевые, </w:t>
      </w:r>
      <w:proofErr w:type="spellStart"/>
      <w:r w:rsidR="001B775F" w:rsidRPr="00AC61E8">
        <w:t>низкокалиевые</w:t>
      </w:r>
      <w:proofErr w:type="spellEnd"/>
      <w:r w:rsidR="001B775F" w:rsidRPr="00AC61E8">
        <w:t xml:space="preserve"> диеты приводят к соответствующим изменениям внутриклеточной концентрации этих двух наиболее важных катионов в клетках животных. Этот дисбаланс приводит к сокращению сосудистой гладкой мускулатуры, ограничивая кровообращение и тем самым повышая кровяное давление. Авторы цитируют исследования, которые показывают, что добавка калия эффективна в снижении артериальной гипертензии </w:t>
      </w:r>
      <w:r w:rsidRPr="00AC61E8">
        <w:t>(</w:t>
      </w:r>
      <w:proofErr w:type="spellStart"/>
      <w:r w:rsidR="001B775F" w:rsidRPr="00AC61E8">
        <w:t>Adrogué</w:t>
      </w:r>
      <w:proofErr w:type="spellEnd"/>
      <w:r w:rsidR="001B775F" w:rsidRPr="00AC61E8">
        <w:t>, H</w:t>
      </w:r>
      <w:r w:rsidRPr="00AC61E8">
        <w:t>.</w:t>
      </w:r>
      <w:r w:rsidR="001B775F" w:rsidRPr="00AC61E8">
        <w:t>J</w:t>
      </w:r>
      <w:r w:rsidRPr="00AC61E8">
        <w:t>.</w:t>
      </w:r>
      <w:r w:rsidR="001B775F" w:rsidRPr="00AC61E8">
        <w:t xml:space="preserve">; </w:t>
      </w:r>
      <w:proofErr w:type="spellStart"/>
      <w:r w:rsidR="001B775F" w:rsidRPr="00AC61E8">
        <w:t>Madias</w:t>
      </w:r>
      <w:proofErr w:type="spellEnd"/>
      <w:r w:rsidR="001B775F" w:rsidRPr="00AC61E8">
        <w:t>, N</w:t>
      </w:r>
      <w:r w:rsidRPr="00AC61E8">
        <w:t>.</w:t>
      </w:r>
      <w:r w:rsidR="001B775F" w:rsidRPr="00AC61E8">
        <w:t>E</w:t>
      </w:r>
      <w:r w:rsidRPr="00AC61E8">
        <w:t xml:space="preserve">. </w:t>
      </w:r>
      <w:r w:rsidR="001B775F" w:rsidRPr="00AC61E8">
        <w:t xml:space="preserve">2007). </w:t>
      </w:r>
    </w:p>
    <w:p w:rsidR="00DC4292" w:rsidRPr="00AC61E8" w:rsidRDefault="001B775F" w:rsidP="00493B99">
      <w:pPr>
        <w:ind w:firstLine="709"/>
      </w:pPr>
      <w:proofErr w:type="spellStart"/>
      <w:r w:rsidRPr="00AC61E8">
        <w:t>Эпидимиологическая</w:t>
      </w:r>
      <w:proofErr w:type="spellEnd"/>
      <w:r w:rsidRPr="00AC61E8">
        <w:t xml:space="preserve"> поддержка этой гипотезы может быть найдена в метаанализе 2014 года, который гласит, что «соотношение натрия к калию, по-видимому, более тесно связано с результатами артериального давления, чем только натрий или калий в гипертонической популяции взрослых</w:t>
      </w:r>
      <w:r w:rsidR="000C5339" w:rsidRPr="00AC61E8">
        <w:t>. (</w:t>
      </w:r>
      <w:r w:rsidRPr="00AC61E8">
        <w:t xml:space="preserve"> </w:t>
      </w:r>
      <w:r w:rsidRPr="00AC61E8">
        <w:rPr>
          <w:lang w:val="en-US"/>
        </w:rPr>
        <w:t>Perez</w:t>
      </w:r>
      <w:r w:rsidRPr="00AC61E8">
        <w:t xml:space="preserve">, </w:t>
      </w:r>
      <w:r w:rsidRPr="00AC61E8">
        <w:rPr>
          <w:lang w:val="en-US"/>
        </w:rPr>
        <w:t>V</w:t>
      </w:r>
      <w:r w:rsidRPr="00AC61E8">
        <w:t xml:space="preserve">; </w:t>
      </w:r>
      <w:r w:rsidRPr="00AC61E8">
        <w:rPr>
          <w:lang w:val="en-US"/>
        </w:rPr>
        <w:t>Chang</w:t>
      </w:r>
      <w:r w:rsidRPr="00AC61E8">
        <w:t xml:space="preserve">, </w:t>
      </w:r>
      <w:r w:rsidRPr="00AC61E8">
        <w:rPr>
          <w:lang w:val="en-US"/>
        </w:rPr>
        <w:t>E</w:t>
      </w:r>
      <w:r w:rsidR="000C5339" w:rsidRPr="00AC61E8">
        <w:t>.</w:t>
      </w:r>
      <w:r w:rsidRPr="00AC61E8">
        <w:rPr>
          <w:lang w:val="en-US"/>
        </w:rPr>
        <w:t>T</w:t>
      </w:r>
      <w:r w:rsidR="000C5339" w:rsidRPr="00AC61E8">
        <w:t xml:space="preserve">. </w:t>
      </w:r>
      <w:r w:rsidRPr="00AC61E8">
        <w:t xml:space="preserve">2014). </w:t>
      </w:r>
    </w:p>
    <w:p w:rsidR="00F16E1A" w:rsidRPr="00AC61E8" w:rsidRDefault="00F16E1A" w:rsidP="00493B99">
      <w:pPr>
        <w:ind w:firstLine="709"/>
      </w:pPr>
      <w:r w:rsidRPr="00AC61E8">
        <w:t>Роль избыточной массы тела в развитии гипертензии.</w:t>
      </w:r>
    </w:p>
    <w:p w:rsidR="00F16E1A" w:rsidRDefault="00B75144" w:rsidP="00493B99">
      <w:pPr>
        <w:ind w:firstLine="709"/>
      </w:pPr>
      <w:r w:rsidRPr="00AC61E8">
        <w:t>Избыточная масса тела</w:t>
      </w:r>
      <w:r w:rsidR="00F16E1A" w:rsidRPr="00AC61E8">
        <w:t xml:space="preserve"> может увеличить риск гипертонии в пять раз по сравнению с нормальным весом, и до двух третей случаев гипертонии можно объяснить избыточным весом. Более 85% </w:t>
      </w:r>
      <w:r w:rsidRPr="00AC61E8">
        <w:t>случаев артериальной гипертензии встречаются у пациентов с индексом массы тела более 25</w:t>
      </w:r>
      <w:r w:rsidR="00F16E1A" w:rsidRPr="00AC61E8">
        <w:t>.</w:t>
      </w:r>
      <w:r w:rsidRPr="00AC61E8">
        <w:t xml:space="preserve"> (</w:t>
      </w:r>
      <w:r w:rsidR="00F16E1A" w:rsidRPr="00AC61E8">
        <w:rPr>
          <w:lang w:val="en-US"/>
        </w:rPr>
        <w:t>Haslam</w:t>
      </w:r>
      <w:r w:rsidR="00F16E1A" w:rsidRPr="00AC61E8">
        <w:t xml:space="preserve"> </w:t>
      </w:r>
      <w:r w:rsidR="00F16E1A" w:rsidRPr="00AC61E8">
        <w:rPr>
          <w:lang w:val="en-US"/>
        </w:rPr>
        <w:t>D</w:t>
      </w:r>
      <w:r w:rsidRPr="00AC61E8">
        <w:t>.</w:t>
      </w:r>
      <w:r w:rsidR="00F16E1A" w:rsidRPr="00AC61E8">
        <w:rPr>
          <w:lang w:val="en-US"/>
        </w:rPr>
        <w:t>W</w:t>
      </w:r>
      <w:r w:rsidRPr="00AC61E8">
        <w:t>.</w:t>
      </w:r>
      <w:r w:rsidR="00F16E1A" w:rsidRPr="00AC61E8">
        <w:t xml:space="preserve">, </w:t>
      </w:r>
      <w:r w:rsidR="00F16E1A" w:rsidRPr="00AC61E8">
        <w:rPr>
          <w:lang w:val="en-US"/>
        </w:rPr>
        <w:t>James</w:t>
      </w:r>
      <w:r w:rsidR="00F16E1A" w:rsidRPr="00AC61E8">
        <w:t xml:space="preserve"> </w:t>
      </w:r>
      <w:r w:rsidR="00F16E1A" w:rsidRPr="00AC61E8">
        <w:rPr>
          <w:lang w:val="en-US"/>
        </w:rPr>
        <w:t>W</w:t>
      </w:r>
      <w:r w:rsidRPr="00AC61E8">
        <w:t>.</w:t>
      </w:r>
      <w:r w:rsidR="00F16E1A" w:rsidRPr="00AC61E8">
        <w:rPr>
          <w:lang w:val="en-US"/>
        </w:rPr>
        <w:t>P</w:t>
      </w:r>
      <w:r w:rsidRPr="00AC61E8">
        <w:t>.</w:t>
      </w:r>
      <w:r w:rsidR="00F16E1A" w:rsidRPr="00AC61E8">
        <w:t xml:space="preserve"> 2005). Определенная связь между ожирением и гипертонией была обнаружена </w:t>
      </w:r>
      <w:r w:rsidRPr="00AC61E8">
        <w:t>при исследовании</w:t>
      </w:r>
      <w:r w:rsidR="00F16E1A" w:rsidRPr="00AC61E8">
        <w:t xml:space="preserve"> животных и клинических исследовани</w:t>
      </w:r>
      <w:r w:rsidRPr="00AC61E8">
        <w:t>ях.</w:t>
      </w:r>
      <w:r w:rsidR="00F16E1A" w:rsidRPr="00AC61E8">
        <w:t xml:space="preserve"> </w:t>
      </w:r>
      <w:r w:rsidRPr="00AC61E8">
        <w:t>И</w:t>
      </w:r>
      <w:r w:rsidR="00F16E1A" w:rsidRPr="00AC61E8">
        <w:t xml:space="preserve">з них </w:t>
      </w:r>
      <w:r w:rsidRPr="00AC61E8">
        <w:t>стало ясно</w:t>
      </w:r>
      <w:r w:rsidR="00F16E1A" w:rsidRPr="00AC61E8">
        <w:t>, что</w:t>
      </w:r>
      <w:r w:rsidRPr="00AC61E8">
        <w:t xml:space="preserve"> </w:t>
      </w:r>
      <w:r w:rsidR="00F16E1A" w:rsidRPr="00AC61E8">
        <w:t>механизм</w:t>
      </w:r>
      <w:r w:rsidRPr="00AC61E8">
        <w:t>ами,</w:t>
      </w:r>
      <w:r w:rsidR="00F16E1A" w:rsidRPr="00AC61E8">
        <w:t xml:space="preserve"> </w:t>
      </w:r>
      <w:r w:rsidRPr="00AC61E8">
        <w:t>являющимися</w:t>
      </w:r>
      <w:r w:rsidR="00F16E1A" w:rsidRPr="00AC61E8">
        <w:t xml:space="preserve"> потенциальными причинами гипертонии, вызванной ожирением</w:t>
      </w:r>
      <w:r w:rsidRPr="00AC61E8">
        <w:t>, могут быть</w:t>
      </w:r>
      <w:r w:rsidR="00F16E1A" w:rsidRPr="00AC61E8">
        <w:t xml:space="preserve"> активаци</w:t>
      </w:r>
      <w:r w:rsidRPr="00AC61E8">
        <w:t>я</w:t>
      </w:r>
      <w:r w:rsidR="00F16E1A" w:rsidRPr="00AC61E8">
        <w:t xml:space="preserve"> симпатической нервной системы, а также активаци</w:t>
      </w:r>
      <w:r w:rsidRPr="00AC61E8">
        <w:t>я</w:t>
      </w:r>
      <w:r w:rsidR="00F16E1A" w:rsidRPr="00AC61E8">
        <w:t xml:space="preserve"> системы ренин-ангиотензин-альдостерон</w:t>
      </w:r>
      <w:r w:rsidRPr="00AC61E8">
        <w:t>.</w:t>
      </w:r>
      <w:r w:rsidR="00F16E1A" w:rsidRPr="00AC61E8">
        <w:t xml:space="preserve"> </w:t>
      </w:r>
      <w:r w:rsidRPr="00AC61E8">
        <w:t>(</w:t>
      </w:r>
      <w:proofErr w:type="spellStart"/>
      <w:r w:rsidR="00F16E1A" w:rsidRPr="00AC61E8">
        <w:rPr>
          <w:lang w:val="en-US"/>
        </w:rPr>
        <w:t>Rahmouni</w:t>
      </w:r>
      <w:proofErr w:type="spellEnd"/>
      <w:r w:rsidR="00F16E1A" w:rsidRPr="00AC61E8">
        <w:t xml:space="preserve"> </w:t>
      </w:r>
      <w:r w:rsidR="00F16E1A" w:rsidRPr="00AC61E8">
        <w:rPr>
          <w:lang w:val="en-US"/>
        </w:rPr>
        <w:t>K</w:t>
      </w:r>
      <w:r w:rsidRPr="00AC61E8">
        <w:t>.</w:t>
      </w:r>
      <w:r w:rsidR="00F16E1A" w:rsidRPr="00AC61E8">
        <w:t xml:space="preserve">, </w:t>
      </w:r>
      <w:proofErr w:type="spellStart"/>
      <w:r w:rsidR="00F16E1A" w:rsidRPr="00AC61E8">
        <w:rPr>
          <w:lang w:val="en-US"/>
        </w:rPr>
        <w:t>Correia</w:t>
      </w:r>
      <w:proofErr w:type="spellEnd"/>
      <w:r w:rsidR="00F16E1A" w:rsidRPr="00AC61E8">
        <w:t xml:space="preserve"> </w:t>
      </w:r>
      <w:r w:rsidR="00F16E1A" w:rsidRPr="00AC61E8">
        <w:rPr>
          <w:lang w:val="en-US"/>
        </w:rPr>
        <w:t>M</w:t>
      </w:r>
      <w:r w:rsidRPr="00AC61E8">
        <w:t>.</w:t>
      </w:r>
      <w:r w:rsidR="00F16E1A" w:rsidRPr="00AC61E8">
        <w:rPr>
          <w:lang w:val="en-US"/>
        </w:rPr>
        <w:t>L</w:t>
      </w:r>
      <w:r w:rsidRPr="00AC61E8">
        <w:t>.</w:t>
      </w:r>
      <w:r w:rsidR="00F16E1A" w:rsidRPr="00AC61E8">
        <w:t xml:space="preserve">, </w:t>
      </w:r>
      <w:r w:rsidR="00F16E1A" w:rsidRPr="00AC61E8">
        <w:rPr>
          <w:lang w:val="en-US"/>
        </w:rPr>
        <w:t>Haynes</w:t>
      </w:r>
      <w:r w:rsidR="00F16E1A" w:rsidRPr="00AC61E8">
        <w:t xml:space="preserve"> </w:t>
      </w:r>
      <w:r w:rsidR="00F16E1A" w:rsidRPr="00AC61E8">
        <w:rPr>
          <w:lang w:val="en-US"/>
        </w:rPr>
        <w:t>WG</w:t>
      </w:r>
      <w:r w:rsidRPr="00AC61E8">
        <w:t xml:space="preserve">. </w:t>
      </w:r>
      <w:r w:rsidR="00F16E1A" w:rsidRPr="00AC61E8">
        <w:t xml:space="preserve">2005). </w:t>
      </w:r>
    </w:p>
    <w:p w:rsidR="007F38E9" w:rsidRPr="00AC61E8" w:rsidRDefault="007F38E9" w:rsidP="00493B99">
      <w:pPr>
        <w:ind w:firstLine="709"/>
      </w:pPr>
    </w:p>
    <w:p w:rsidR="00B75144" w:rsidRPr="00AC61E8" w:rsidRDefault="00B75144" w:rsidP="00493B99">
      <w:pPr>
        <w:ind w:firstLine="709"/>
      </w:pPr>
      <w:r w:rsidRPr="00AC61E8">
        <w:lastRenderedPageBreak/>
        <w:t>Роль диабета в развитии гипертензии.</w:t>
      </w:r>
    </w:p>
    <w:p w:rsidR="00D9165B" w:rsidRPr="00AC61E8" w:rsidRDefault="00B75144" w:rsidP="00493B99">
      <w:pPr>
        <w:ind w:firstLine="709"/>
      </w:pPr>
      <w:r w:rsidRPr="00AC61E8">
        <w:t xml:space="preserve">Гипертензия также может быть вызвана резистентностью к инсулину и/или </w:t>
      </w:r>
      <w:proofErr w:type="spellStart"/>
      <w:r w:rsidRPr="00AC61E8">
        <w:t>гиперинсулинемией</w:t>
      </w:r>
      <w:proofErr w:type="spellEnd"/>
      <w:r w:rsidRPr="00AC61E8">
        <w:t xml:space="preserve">, которые являются компонентами метаболического синдрома. Инсулин также проявляет сосудорасширяющие свойства. У </w:t>
      </w:r>
      <w:proofErr w:type="spellStart"/>
      <w:r w:rsidRPr="00AC61E8">
        <w:t>нормотензивных</w:t>
      </w:r>
      <w:proofErr w:type="spellEnd"/>
      <w:r w:rsidRPr="00AC61E8">
        <w:t xml:space="preserve"> индивидуумов инсулин может стимулировать симпатическую активность без повышения среднего артериального давления. Однако в более экстремальных условиях, таких как метаболический синдром, повышенная симпатическая нейронная активация может превысить сосудорасширяющие эффекты инсулина.</w:t>
      </w:r>
    </w:p>
    <w:p w:rsidR="00EA04E8" w:rsidRPr="00AC61E8" w:rsidRDefault="00DC4292" w:rsidP="00493B99">
      <w:pPr>
        <w:pStyle w:val="1"/>
        <w:ind w:firstLine="709"/>
        <w:rPr>
          <w:rFonts w:ascii="Times New Roman" w:hAnsi="Times New Roman" w:cs="Times New Roman"/>
          <w:color w:val="auto"/>
          <w:sz w:val="28"/>
          <w:szCs w:val="28"/>
        </w:rPr>
      </w:pPr>
      <w:bookmarkStart w:id="5" w:name="_Toc514845167"/>
      <w:r w:rsidRPr="00AC61E8">
        <w:rPr>
          <w:rFonts w:ascii="Times New Roman" w:hAnsi="Times New Roman" w:cs="Times New Roman"/>
          <w:color w:val="auto"/>
          <w:sz w:val="28"/>
          <w:szCs w:val="28"/>
        </w:rPr>
        <w:t>1.3. Патогенез.</w:t>
      </w:r>
      <w:bookmarkEnd w:id="5"/>
    </w:p>
    <w:p w:rsidR="004919AB" w:rsidRPr="00AC61E8" w:rsidRDefault="004919AB" w:rsidP="00493B99">
      <w:pPr>
        <w:ind w:firstLine="709"/>
        <w:jc w:val="right"/>
      </w:pPr>
      <w:r w:rsidRPr="00AC61E8">
        <w:t>Схема 1</w:t>
      </w:r>
    </w:p>
    <w:p w:rsidR="004919AB" w:rsidRPr="00AC61E8" w:rsidRDefault="004919AB" w:rsidP="00493B99">
      <w:pPr>
        <w:ind w:firstLine="709"/>
        <w:jc w:val="left"/>
      </w:pPr>
      <w:r w:rsidRPr="00AC61E8">
        <w:t>Схема регуляции артериального давления</w:t>
      </w:r>
    </w:p>
    <w:p w:rsidR="00DC4292" w:rsidRPr="00AC61E8" w:rsidRDefault="00D87867" w:rsidP="00493B99">
      <w:pPr>
        <w:ind w:firstLine="709"/>
      </w:pPr>
      <w:r>
        <w:rPr>
          <w:noProof/>
        </w:rPr>
        <w:pict>
          <v:roundrect id="Прямоугольник: скругленные углы 18" o:spid="_x0000_s1026" style="position:absolute;left:0;text-align:left;margin-left:116.15pt;margin-top:13.85pt;width:412.3pt;height:47.55pt;z-index:251669504;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" fillcolor="white [3201]" strokecolor="#70ad47 [3209]" strokeweight="1pt">
            <v:stroke joinstyle="miter"/>
            <v:textbox>
              <w:txbxContent>
                <w:p w:rsidR="006F19D2" w:rsidRDefault="006F19D2" w:rsidP="00DC4292">
                  <w:pPr>
                    <w:jc w:val="center"/>
                  </w:pPr>
                  <w:r>
                    <w:t>Артериальное давление</w:t>
                  </w:r>
                </w:p>
              </w:txbxContent>
            </v:textbox>
            <w10:wrap anchorx="page"/>
          </v:roundrect>
        </w:pict>
      </w:r>
    </w:p>
    <w:p w:rsidR="00EA04E8" w:rsidRPr="00AC61E8" w:rsidRDefault="00D87867" w:rsidP="00493B99">
      <w:pPr>
        <w:ind w:firstLine="709"/>
        <w:rPr>
          <w:sz w:val="144"/>
          <w:szCs w:val="144"/>
        </w:rPr>
      </w:pPr>
      <w:r>
        <w:rPr>
          <w:noProof/>
          <w:sz w:val="144"/>
          <w:szCs w:val="144"/>
        </w:rPr>
        <w:pict>
          <v:shapetype id="_x0000_t32" coordsize="21600,21600" o:spt="32" o:oned="t" path="m,l21600,21600e" filled="f">
            <v:path arrowok="t" fillok="f" o:connecttype="none"/>
            <o:lock v:ext="edit" shapetype="t"/>
          </v:shapetype>
          <v:shape id="Прямая со стрелкой 35" o:spid="_x0000_s1052" type="#_x0000_t32" style="position:absolute;left:0;text-align:left;margin-left:394.65pt;margin-top:96.5pt;width:0;height:15.6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" strokecolor="black [3200]" strokeweight=".5pt">
            <v:stroke endarrow="block" joinstyle="miter"/>
          </v:shape>
        </w:pict>
      </w:r>
      <w:r>
        <w:rPr>
          <w:noProof/>
          <w:sz w:val="144"/>
          <w:szCs w:val="144"/>
        </w:rPr>
        <w:pict>
          <v:shape id="Прямая со стрелкой 34" o:spid="_x0000_s1051" type="#_x0000_t32" style="position:absolute;left:0;text-align:left;margin-left:316.8pt;margin-top:96.35pt;width:0;height:15.6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" strokecolor="black [3200]" strokeweight=".5pt">
            <v:stroke endarrow="block" joinstyle="miter"/>
          </v:shape>
        </w:pict>
      </w:r>
      <w:r>
        <w:rPr>
          <w:noProof/>
          <w:sz w:val="144"/>
          <w:szCs w:val="144"/>
        </w:rPr>
        <w:pict>
          <v:shape id="Прямая со стрелкой 31" o:spid="_x0000_s1050" type="#_x0000_t32" style="position:absolute;left:0;text-align:left;margin-left:200.4pt;margin-top:99.35pt;width:0;height:15.6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" strokecolor="black [3200]" strokeweight=".5pt">
            <v:stroke endarrow="block" joinstyle="miter"/>
          </v:shape>
        </w:pict>
      </w:r>
      <w:r>
        <w:rPr>
          <w:noProof/>
          <w:sz w:val="144"/>
          <w:szCs w:val="144"/>
        </w:rPr>
        <w:pict>
          <v:shape id="Прямая со стрелкой 30" o:spid="_x0000_s1049" type="#_x0000_t32" style="position:absolute;left:0;text-align:left;margin-left:91pt;margin-top:98pt;width:0;height:15.6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" strokecolor="black [3200]" strokeweight=".5pt">
            <v:stroke endarrow="block" joinstyle="miter"/>
          </v:shape>
        </w:pict>
      </w:r>
      <w:r>
        <w:rPr>
          <w:noProof/>
          <w:sz w:val="144"/>
          <w:szCs w:val="144"/>
        </w:rPr>
        <w:pict>
          <v:shape id="Прямая со стрелкой 29" o:spid="_x0000_s1048" type="#_x0000_t32" style="position:absolute;left:0;text-align:left;margin-left:339.6pt;margin-top:33.5pt;width:0;height:15.6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" strokecolor="black [3200]" strokeweight=".5pt">
            <v:stroke endarrow="block" joinstyle="miter"/>
          </v:shape>
        </w:pict>
      </w:r>
      <w:r>
        <w:rPr>
          <w:noProof/>
          <w:sz w:val="144"/>
          <w:szCs w:val="144"/>
        </w:rPr>
        <w:pict>
          <v:shape id="Прямая со стрелкой 28" o:spid="_x0000_s1047" type="#_x0000_t32" style="position:absolute;left:0;text-align:left;margin-left:157.45pt;margin-top:32.85pt;width:0;height:15.6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" strokecolor="black [3200]" strokeweight=".5pt">
            <v:stroke endarrow="block" joinstyle="miter"/>
          </v:shape>
        </w:pict>
      </w:r>
      <w:r>
        <w:rPr>
          <w:noProof/>
          <w:sz w:val="144"/>
          <w:szCs w:val="144"/>
        </w:rPr>
        <w:pict>
          <v:roundrect id="Прямоугольник: скругленные углы 20" o:spid="_x0000_s1027" style="position:absolute;left:0;text-align:left;margin-left:265.35pt;margin-top:48.5pt;width:176.55pt;height:50.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" fillcolor="white [3201]" strokecolor="#70ad47 [3209]" strokeweight="1pt">
            <v:stroke joinstyle="miter"/>
            <v:textbox>
              <w:txbxContent>
                <w:p w:rsidR="006F19D2" w:rsidRDefault="006F19D2" w:rsidP="00CC69C1">
                  <w:pPr>
                    <w:jc w:val="center"/>
                  </w:pPr>
                  <w:r>
                    <w:t>Периферическое сопротивление</w:t>
                  </w:r>
                </w:p>
              </w:txbxContent>
            </v:textbox>
          </v:roundrect>
        </w:pict>
      </w:r>
      <w:r>
        <w:rPr>
          <w:noProof/>
          <w:sz w:val="144"/>
          <w:szCs w:val="144"/>
        </w:rPr>
        <w:pict>
          <v:roundrect id="Прямоугольник: скругленные углы 19" o:spid="_x0000_s1028" style="position:absolute;left:0;text-align:left;margin-left:37.2pt;margin-top:49.2pt;width:217.35pt;height:50.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" fillcolor="white [3201]" strokecolor="#70ad47 [3209]" strokeweight="1pt">
            <v:stroke joinstyle="miter"/>
            <v:textbox>
              <w:txbxContent>
                <w:p w:rsidR="006F19D2" w:rsidRDefault="006F19D2" w:rsidP="00CC69C1">
                  <w:pPr>
                    <w:jc w:val="center"/>
                  </w:pPr>
                  <w:r>
                    <w:t>Минутный объём сердца</w:t>
                  </w:r>
                </w:p>
              </w:txbxContent>
            </v:textbox>
          </v:roundrect>
        </w:pict>
      </w:r>
    </w:p>
    <w:p w:rsidR="00EA04E8" w:rsidRPr="00AC61E8" w:rsidRDefault="00D87867" w:rsidP="00493B99">
      <w:pPr>
        <w:ind w:firstLine="709"/>
        <w:rPr>
          <w:sz w:val="144"/>
          <w:szCs w:val="144"/>
        </w:rPr>
      </w:pPr>
      <w:r>
        <w:rPr>
          <w:noProof/>
          <w:sz w:val="144"/>
          <w:szCs w:val="144"/>
        </w:rPr>
        <w:pict>
          <v:shape id="Прямая со стрелкой 33" o:spid="_x0000_s1046" type="#_x0000_t32" style="position:absolute;left:0;text-align:left;margin-left:129.6pt;margin-top:72.4pt;width:39.4pt;height:29.9pt;flip:x y;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" strokecolor="black [3200]" strokeweight=".5pt">
            <v:stroke endarrow="block" joinstyle="miter"/>
          </v:shape>
        </w:pict>
      </w:r>
      <w:r>
        <w:rPr>
          <w:noProof/>
          <w:sz w:val="144"/>
          <w:szCs w:val="144"/>
        </w:rPr>
        <w:pict>
          <v:shape id="Прямая со стрелкой 32" o:spid="_x0000_s1045" type="#_x0000_t32" style="position:absolute;left:0;text-align:left;margin-left:88.15pt;margin-top:77.8pt;width:3.6pt;height:19.75pt;flip:y;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" strokecolor="black [3200]" strokeweight=".5pt">
            <v:stroke endarrow="block" joinstyle="miter"/>
          </v:shape>
        </w:pict>
      </w:r>
      <w:r>
        <w:rPr>
          <w:noProof/>
          <w:sz w:val="144"/>
          <w:szCs w:val="144"/>
        </w:rPr>
        <w:pict>
          <v:roundrect id="Прямоугольник: скругленные углы 25" o:spid="_x0000_s1029" style="position:absolute;left:0;text-align:left;margin-left:147.95pt;margin-top:7.15pt;width:105.25pt;height:68.5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" fillcolor="white [3201]" strokecolor="#70ad47 [3209]" strokeweight="1pt">
            <v:stroke joinstyle="miter"/>
            <v:textbox>
              <w:txbxContent>
                <w:p w:rsidR="006F19D2" w:rsidRPr="00CC69C1" w:rsidRDefault="006F19D2" w:rsidP="00CC69C1">
                  <w:pPr>
                    <w:jc w:val="center"/>
                    <w:rPr>
                      <w:sz w:val="24"/>
                    </w:rPr>
                  </w:pPr>
                  <w:r w:rsidRPr="00CC69C1">
                    <w:rPr>
                      <w:sz w:val="24"/>
                    </w:rPr>
                    <w:t>Частота сердечных сокращений</w:t>
                  </w:r>
                </w:p>
              </w:txbxContent>
            </v:textbox>
          </v:roundrect>
        </w:pict>
      </w:r>
      <w:r>
        <w:rPr>
          <w:noProof/>
          <w:sz w:val="144"/>
          <w:szCs w:val="144"/>
        </w:rPr>
        <w:pict>
          <v:roundrect id="Прямоугольник: скругленные углы 27" o:spid="_x0000_s1030" style="position:absolute;left:0;text-align:left;margin-left:266.8pt;margin-top:5.8pt;width:87.6pt;height:62.5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" fillcolor="white [3201]" strokecolor="#70ad47 [3209]" strokeweight="1pt">
            <v:stroke joinstyle="miter"/>
            <v:textbox>
              <w:txbxContent>
                <w:p w:rsidR="006F19D2" w:rsidRPr="00CC69C1" w:rsidRDefault="006F19D2" w:rsidP="00CC69C1">
                  <w:pPr>
                    <w:jc w:val="center"/>
                    <w:rPr>
                      <w:sz w:val="24"/>
                    </w:rPr>
                  </w:pPr>
                  <w:r w:rsidRPr="00CC69C1">
                    <w:rPr>
                      <w:sz w:val="24"/>
                    </w:rPr>
                    <w:t>Структура сосудов</w:t>
                  </w:r>
                </w:p>
              </w:txbxContent>
            </v:textbox>
          </v:roundrect>
        </w:pict>
      </w:r>
      <w:r>
        <w:rPr>
          <w:noProof/>
          <w:sz w:val="144"/>
          <w:szCs w:val="144"/>
        </w:rPr>
        <w:pict>
          <v:roundrect id="Прямоугольник: скругленные углы 26" o:spid="_x0000_s1031" style="position:absolute;left:0;text-align:left;margin-left:359.2pt;margin-top:5.8pt;width:84.2pt;height:61.1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" fillcolor="white [3201]" strokecolor="#70ad47 [3209]" strokeweight="1pt">
            <v:stroke joinstyle="miter"/>
            <v:textbox>
              <w:txbxContent>
                <w:p w:rsidR="006F19D2" w:rsidRPr="00CC69C1" w:rsidRDefault="006F19D2" w:rsidP="00CC69C1">
                  <w:pPr>
                    <w:jc w:val="center"/>
                    <w:rPr>
                      <w:sz w:val="24"/>
                    </w:rPr>
                  </w:pPr>
                  <w:r w:rsidRPr="00CC69C1">
                    <w:rPr>
                      <w:sz w:val="24"/>
                    </w:rPr>
                    <w:t>Функция сосудов</w:t>
                  </w:r>
                </w:p>
              </w:txbxContent>
            </v:textbox>
          </v:roundrect>
        </w:pict>
      </w:r>
      <w:r>
        <w:rPr>
          <w:noProof/>
          <w:sz w:val="144"/>
          <w:szCs w:val="144"/>
        </w:rPr>
        <w:pict>
          <v:roundrect id="Прямоугольник: скругленные углы 24" o:spid="_x0000_s1032" style="position:absolute;left:0;text-align:left;margin-left:144.55pt;margin-top:100.25pt;width:103.25pt;height:49.6pt;z-index:251676672;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" fillcolor="white [3201]" strokecolor="#70ad47 [3209]" strokeweight="1pt">
            <v:stroke joinstyle="miter"/>
            <v:textbox>
              <w:txbxContent>
                <w:p w:rsidR="006F19D2" w:rsidRPr="00CC69C1" w:rsidRDefault="006F19D2" w:rsidP="00CC69C1">
                  <w:pPr>
                    <w:jc w:val="center"/>
                    <w:rPr>
                      <w:sz w:val="24"/>
                    </w:rPr>
                  </w:pPr>
                  <w:proofErr w:type="spellStart"/>
                  <w:r w:rsidRPr="00CC69C1">
                    <w:rPr>
                      <w:sz w:val="24"/>
                    </w:rPr>
                    <w:t>Преднагрузка</w:t>
                  </w:r>
                  <w:proofErr w:type="spellEnd"/>
                </w:p>
              </w:txbxContent>
            </v:textbox>
            <w10:wrap anchorx="margin"/>
          </v:roundrect>
        </w:pict>
      </w:r>
      <w:r>
        <w:rPr>
          <w:noProof/>
          <w:sz w:val="144"/>
          <w:szCs w:val="144"/>
        </w:rPr>
        <w:pict>
          <v:roundrect id="Прямоугольник: скругленные углы 23" o:spid="_x0000_s1033" style="position:absolute;left:0;text-align:left;margin-left:39.95pt;margin-top:98.85pt;width:97.15pt;height:49.6pt;z-index:25167462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" fillcolor="white [3201]" strokecolor="#70ad47 [3209]" strokeweight="1pt">
            <v:stroke joinstyle="miter"/>
            <v:textbox>
              <w:txbxContent>
                <w:p w:rsidR="006F19D2" w:rsidRPr="00CC69C1" w:rsidRDefault="006F19D2" w:rsidP="00CC69C1">
                  <w:pPr>
                    <w:jc w:val="center"/>
                    <w:rPr>
                      <w:sz w:val="24"/>
                    </w:rPr>
                  </w:pPr>
                  <w:r w:rsidRPr="00CC69C1">
                    <w:rPr>
                      <w:sz w:val="24"/>
                    </w:rPr>
                    <w:t>Сократимость миокарда</w:t>
                  </w:r>
                </w:p>
              </w:txbxContent>
            </v:textbox>
          </v:roundrect>
        </w:pict>
      </w:r>
      <w:r>
        <w:rPr>
          <w:noProof/>
          <w:sz w:val="144"/>
          <w:szCs w:val="144"/>
        </w:rPr>
        <w:pict>
          <v:roundrect id="Прямоугольник: скругленные углы 21" o:spid="_x0000_s1034" style="position:absolute;left:0;text-align:left;margin-left:39.25pt;margin-top:6.5pt;width:96.45pt;height:69.2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" fillcolor="white [3201]" strokecolor="#70ad47 [3209]" strokeweight="1pt">
            <v:stroke joinstyle="miter"/>
            <v:textbox>
              <w:txbxContent>
                <w:p w:rsidR="006F19D2" w:rsidRPr="00CC69C1" w:rsidRDefault="006F19D2" w:rsidP="00CC69C1">
                  <w:pPr>
                    <w:jc w:val="center"/>
                    <w:rPr>
                      <w:sz w:val="24"/>
                    </w:rPr>
                  </w:pPr>
                  <w:r w:rsidRPr="00CC69C1">
                    <w:rPr>
                      <w:sz w:val="24"/>
                    </w:rPr>
                    <w:t>Сердечный выброс</w:t>
                  </w:r>
                </w:p>
              </w:txbxContent>
            </v:textbox>
          </v:roundrect>
        </w:pict>
      </w:r>
    </w:p>
    <w:p w:rsidR="00E917AA" w:rsidRPr="00AC61E8" w:rsidRDefault="00E917AA" w:rsidP="00493B99">
      <w:pPr>
        <w:ind w:firstLine="709"/>
        <w:rPr>
          <w:sz w:val="56"/>
          <w:szCs w:val="144"/>
        </w:rPr>
      </w:pPr>
    </w:p>
    <w:p w:rsidR="004919AB" w:rsidRPr="00AC61E8" w:rsidRDefault="004919AB" w:rsidP="00493B99">
      <w:pPr>
        <w:ind w:firstLine="709"/>
        <w:rPr>
          <w:szCs w:val="28"/>
        </w:rPr>
      </w:pPr>
      <w:r w:rsidRPr="00AC61E8">
        <w:rPr>
          <w:szCs w:val="28"/>
        </w:rPr>
        <w:t>Данная схема описывает факторы, влияющие на артериальное давление.</w:t>
      </w:r>
    </w:p>
    <w:p w:rsidR="004919AB" w:rsidRPr="00AC61E8" w:rsidRDefault="004919AB" w:rsidP="00493B99">
      <w:pPr>
        <w:ind w:firstLine="709"/>
        <w:rPr>
          <w:szCs w:val="28"/>
        </w:rPr>
      </w:pPr>
      <w:r w:rsidRPr="00AC61E8">
        <w:rPr>
          <w:szCs w:val="28"/>
        </w:rPr>
        <w:t>Сердечный выброс и периферическое сосудистое сопротивление являются двумя определяющими факторами для артериального давления, поэтому артериальное давление обычно зависит от баланса между минутным объёмом сердца и периферическим сопротивлением</w:t>
      </w:r>
      <w:r w:rsidR="00300236" w:rsidRPr="00AC61E8">
        <w:rPr>
          <w:szCs w:val="28"/>
        </w:rPr>
        <w:t>.</w:t>
      </w:r>
      <w:r w:rsidRPr="00AC61E8">
        <w:rPr>
          <w:szCs w:val="28"/>
        </w:rPr>
        <w:t xml:space="preserve"> </w:t>
      </w:r>
      <w:bookmarkStart w:id="6" w:name="_Hlk514780684"/>
      <w:r w:rsidR="00300236" w:rsidRPr="00AC61E8">
        <w:rPr>
          <w:szCs w:val="28"/>
        </w:rPr>
        <w:t>(</w:t>
      </w:r>
      <w:proofErr w:type="spellStart"/>
      <w:r w:rsidRPr="00AC61E8">
        <w:rPr>
          <w:szCs w:val="28"/>
        </w:rPr>
        <w:t>Klabunde</w:t>
      </w:r>
      <w:proofErr w:type="spellEnd"/>
      <w:r w:rsidRPr="00AC61E8">
        <w:rPr>
          <w:szCs w:val="28"/>
        </w:rPr>
        <w:t xml:space="preserve">, </w:t>
      </w:r>
      <w:proofErr w:type="spellStart"/>
      <w:r w:rsidRPr="00AC61E8">
        <w:rPr>
          <w:szCs w:val="28"/>
        </w:rPr>
        <w:t>Richard</w:t>
      </w:r>
      <w:proofErr w:type="spellEnd"/>
      <w:r w:rsidRPr="00AC61E8">
        <w:rPr>
          <w:szCs w:val="28"/>
        </w:rPr>
        <w:t xml:space="preserve"> E.</w:t>
      </w:r>
      <w:r w:rsidR="00300236" w:rsidRPr="00AC61E8">
        <w:rPr>
          <w:szCs w:val="28"/>
        </w:rPr>
        <w:t xml:space="preserve"> </w:t>
      </w:r>
      <w:r w:rsidRPr="00AC61E8">
        <w:rPr>
          <w:szCs w:val="28"/>
        </w:rPr>
        <w:t xml:space="preserve">2007). </w:t>
      </w:r>
      <w:bookmarkEnd w:id="6"/>
      <w:r w:rsidRPr="00AC61E8">
        <w:rPr>
          <w:szCs w:val="28"/>
        </w:rPr>
        <w:t xml:space="preserve">Минутный объём сердца определяется объемом сердечного выброса и частотой сердечных сокращений; объем сердечного выброса связан с сократимостью миокарда и величиной </w:t>
      </w:r>
      <w:proofErr w:type="spellStart"/>
      <w:r w:rsidRPr="00AC61E8">
        <w:rPr>
          <w:szCs w:val="28"/>
        </w:rPr>
        <w:t>преднагрузки</w:t>
      </w:r>
      <w:proofErr w:type="spellEnd"/>
      <w:r w:rsidRPr="00AC61E8">
        <w:rPr>
          <w:szCs w:val="28"/>
        </w:rPr>
        <w:t xml:space="preserve">. </w:t>
      </w:r>
      <w:r w:rsidRPr="00AC61E8">
        <w:rPr>
          <w:szCs w:val="28"/>
        </w:rPr>
        <w:lastRenderedPageBreak/>
        <w:t xml:space="preserve">Периферическое сопротивление определяется функциональными и анатомическими изменениями в малых артериях и артериолах. </w:t>
      </w:r>
    </w:p>
    <w:p w:rsidR="004919AB" w:rsidRPr="00AC61E8" w:rsidRDefault="004919AB" w:rsidP="00493B99">
      <w:pPr>
        <w:ind w:firstLine="709"/>
        <w:rPr>
          <w:szCs w:val="28"/>
        </w:rPr>
      </w:pPr>
      <w:r w:rsidRPr="00AC61E8">
        <w:rPr>
          <w:szCs w:val="28"/>
        </w:rPr>
        <w:t>Патофизиология гипертонической болезни является областью исследований, и до сих пор остается не совсем понятной, но многие теории были предложены для объяснения этого.</w:t>
      </w:r>
    </w:p>
    <w:p w:rsidR="004919AB" w:rsidRPr="00AC61E8" w:rsidRDefault="004919AB" w:rsidP="00493B99">
      <w:pPr>
        <w:ind w:firstLine="709"/>
        <w:rPr>
          <w:szCs w:val="28"/>
        </w:rPr>
      </w:pPr>
      <w:r w:rsidRPr="00AC61E8">
        <w:rPr>
          <w:szCs w:val="28"/>
        </w:rPr>
        <w:t>Известно, что минутный объём сердца повышается на ранней стадии гипертонической болезни, при этом периферическое сосудистое сопротивление остаётся нормальным. Со временем минутный объём сердца падает до нормального уровня, но периферическое сосудистое сопротивление увеличивается. Для объяснения этого было предложено две теории:</w:t>
      </w:r>
    </w:p>
    <w:p w:rsidR="004919AB" w:rsidRPr="00AC61E8" w:rsidRDefault="004919AB" w:rsidP="00493B99">
      <w:pPr>
        <w:ind w:firstLine="709"/>
        <w:rPr>
          <w:szCs w:val="28"/>
        </w:rPr>
      </w:pPr>
      <w:r w:rsidRPr="00AC61E8">
        <w:rPr>
          <w:szCs w:val="28"/>
        </w:rPr>
        <w:t xml:space="preserve">Чрезмерная активация системы ренин-ангиотензин-альдостерон приводит к </w:t>
      </w:r>
      <w:proofErr w:type="spellStart"/>
      <w:r w:rsidRPr="00AC61E8">
        <w:rPr>
          <w:szCs w:val="28"/>
        </w:rPr>
        <w:t>вазоконстрикции</w:t>
      </w:r>
      <w:proofErr w:type="spellEnd"/>
      <w:r w:rsidRPr="00AC61E8">
        <w:rPr>
          <w:szCs w:val="28"/>
        </w:rPr>
        <w:t xml:space="preserve"> и удерживанию натрия и воды. Увеличение объема крови приводит к гипертонии</w:t>
      </w:r>
      <w:r w:rsidR="00BD43C3" w:rsidRPr="00AC61E8">
        <w:rPr>
          <w:szCs w:val="28"/>
        </w:rPr>
        <w:t xml:space="preserve"> (схема </w:t>
      </w:r>
      <w:r w:rsidR="007F38E9" w:rsidRPr="007F38E9">
        <w:rPr>
          <w:szCs w:val="28"/>
        </w:rPr>
        <w:t>2</w:t>
      </w:r>
      <w:r w:rsidR="00BD43C3" w:rsidRPr="00AC61E8">
        <w:rPr>
          <w:szCs w:val="28"/>
        </w:rPr>
        <w:t>).</w:t>
      </w:r>
    </w:p>
    <w:p w:rsidR="004919AB" w:rsidRPr="00AC61E8" w:rsidRDefault="004919AB" w:rsidP="00493B99">
      <w:pPr>
        <w:ind w:firstLine="709"/>
        <w:rPr>
          <w:szCs w:val="28"/>
        </w:rPr>
      </w:pPr>
      <w:r w:rsidRPr="00AC61E8">
        <w:rPr>
          <w:szCs w:val="28"/>
        </w:rPr>
        <w:t>Чрезмерная активация симпатической нервной системы, как адаптационный механизм, при стрессовых реакциях</w:t>
      </w:r>
      <w:r w:rsidR="00BD43C3" w:rsidRPr="00AC61E8">
        <w:rPr>
          <w:szCs w:val="28"/>
        </w:rPr>
        <w:t xml:space="preserve"> (схема </w:t>
      </w:r>
      <w:r w:rsidR="007F38E9" w:rsidRPr="007F38E9">
        <w:rPr>
          <w:szCs w:val="28"/>
        </w:rPr>
        <w:t>3</w:t>
      </w:r>
      <w:r w:rsidR="00BD43C3" w:rsidRPr="00AC61E8">
        <w:rPr>
          <w:szCs w:val="28"/>
        </w:rPr>
        <w:t>).</w:t>
      </w:r>
    </w:p>
    <w:p w:rsidR="00E917AA" w:rsidRPr="00AC61E8" w:rsidRDefault="00072F99" w:rsidP="00493B99">
      <w:pPr>
        <w:ind w:firstLine="709"/>
      </w:pPr>
      <w:r w:rsidRPr="00AC61E8">
        <w:rPr>
          <w:szCs w:val="28"/>
        </w:rPr>
        <w:t>Оба их этих вероятных путей приводят к периодическим подъёмам артериального давления, которые в свою очередь повреждаются сосудистую стенку мелких артерий и артериол, ответственных за создание периферического сосудистого сопротивление. Эти повреждения приводят к артериосклерозу, то есть нарушению их анатомической структуры, что заканчивается хроническим повышением периферического сосудистого сопротивления</w:t>
      </w:r>
      <w:r w:rsidR="00BD43C3" w:rsidRPr="00AC61E8">
        <w:rPr>
          <w:szCs w:val="28"/>
        </w:rPr>
        <w:t xml:space="preserve"> (схема </w:t>
      </w:r>
      <w:r w:rsidR="007F38E9" w:rsidRPr="007F38E9">
        <w:rPr>
          <w:szCs w:val="28"/>
        </w:rPr>
        <w:t>4</w:t>
      </w:r>
      <w:r w:rsidR="00BD43C3" w:rsidRPr="00AC61E8">
        <w:rPr>
          <w:szCs w:val="28"/>
        </w:rPr>
        <w:t>).</w:t>
      </w:r>
      <w:r w:rsidRPr="00AC61E8">
        <w:rPr>
          <w:szCs w:val="28"/>
        </w:rPr>
        <w:t xml:space="preserve"> </w:t>
      </w:r>
      <w:r w:rsidR="00300236" w:rsidRPr="00AC61E8">
        <w:rPr>
          <w:szCs w:val="28"/>
        </w:rPr>
        <w:t>(</w:t>
      </w:r>
      <w:proofErr w:type="spellStart"/>
      <w:r w:rsidRPr="00AC61E8">
        <w:rPr>
          <w:szCs w:val="28"/>
          <w:lang w:val="en-US"/>
        </w:rPr>
        <w:t>Sagnella</w:t>
      </w:r>
      <w:proofErr w:type="spellEnd"/>
      <w:r w:rsidRPr="00AC61E8">
        <w:rPr>
          <w:szCs w:val="28"/>
        </w:rPr>
        <w:t xml:space="preserve"> </w:t>
      </w:r>
      <w:r w:rsidRPr="00AC61E8">
        <w:rPr>
          <w:szCs w:val="28"/>
          <w:lang w:val="en-US"/>
        </w:rPr>
        <w:t>G</w:t>
      </w:r>
      <w:r w:rsidR="00300236" w:rsidRPr="00AC61E8">
        <w:rPr>
          <w:szCs w:val="28"/>
        </w:rPr>
        <w:t>.</w:t>
      </w:r>
      <w:r w:rsidRPr="00AC61E8">
        <w:rPr>
          <w:szCs w:val="28"/>
          <w:lang w:val="en-US"/>
        </w:rPr>
        <w:t>A</w:t>
      </w:r>
      <w:r w:rsidR="00300236" w:rsidRPr="00AC61E8">
        <w:rPr>
          <w:szCs w:val="28"/>
        </w:rPr>
        <w:t>.</w:t>
      </w:r>
      <w:r w:rsidRPr="00AC61E8">
        <w:rPr>
          <w:szCs w:val="28"/>
        </w:rPr>
        <w:t xml:space="preserve">, </w:t>
      </w:r>
      <w:r w:rsidRPr="00AC61E8">
        <w:rPr>
          <w:szCs w:val="28"/>
          <w:lang w:val="en-US"/>
        </w:rPr>
        <w:t>Swift</w:t>
      </w:r>
      <w:r w:rsidRPr="00AC61E8">
        <w:rPr>
          <w:szCs w:val="28"/>
        </w:rPr>
        <w:t xml:space="preserve"> </w:t>
      </w:r>
      <w:r w:rsidRPr="00AC61E8">
        <w:rPr>
          <w:szCs w:val="28"/>
          <w:lang w:val="en-US"/>
        </w:rPr>
        <w:t>P</w:t>
      </w:r>
      <w:r w:rsidR="00300236" w:rsidRPr="00AC61E8">
        <w:rPr>
          <w:szCs w:val="28"/>
        </w:rPr>
        <w:t>.</w:t>
      </w:r>
      <w:r w:rsidRPr="00AC61E8">
        <w:rPr>
          <w:szCs w:val="28"/>
          <w:lang w:val="en-US"/>
        </w:rPr>
        <w:t>A</w:t>
      </w:r>
      <w:r w:rsidR="00300236" w:rsidRPr="00AC61E8">
        <w:rPr>
          <w:szCs w:val="28"/>
        </w:rPr>
        <w:t xml:space="preserve">. </w:t>
      </w:r>
      <w:r w:rsidRPr="00AC61E8">
        <w:rPr>
          <w:szCs w:val="28"/>
        </w:rPr>
        <w:t>2006).</w:t>
      </w:r>
      <w:r w:rsidR="00E917AA" w:rsidRPr="00AC61E8">
        <w:t xml:space="preserve"> </w:t>
      </w: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9E740B" w:rsidRPr="00AC61E8" w:rsidRDefault="009E740B" w:rsidP="00493B99">
      <w:pPr>
        <w:ind w:firstLine="709"/>
        <w:rPr>
          <w:szCs w:val="28"/>
        </w:rPr>
      </w:pPr>
    </w:p>
    <w:p w:rsidR="007F70DE" w:rsidRPr="00AC61E8" w:rsidRDefault="007F70DE" w:rsidP="00493B99">
      <w:pPr>
        <w:rPr>
          <w:szCs w:val="28"/>
        </w:rPr>
      </w:pPr>
    </w:p>
    <w:p w:rsidR="007F70DE" w:rsidRPr="00AC61E8" w:rsidRDefault="007F70DE" w:rsidP="00493B99">
      <w:pPr>
        <w:ind w:firstLine="709"/>
        <w:rPr>
          <w:szCs w:val="28"/>
        </w:rPr>
      </w:pPr>
    </w:p>
    <w:p w:rsidR="00E917AA" w:rsidRPr="00AC61E8" w:rsidRDefault="00E917AA" w:rsidP="00493B99">
      <w:pPr>
        <w:ind w:firstLine="709"/>
        <w:jc w:val="right"/>
      </w:pPr>
      <w:r w:rsidRPr="00AC61E8">
        <w:t>Схема 2</w:t>
      </w:r>
    </w:p>
    <w:p w:rsidR="00E917AA" w:rsidRPr="00AC61E8" w:rsidRDefault="00E917AA" w:rsidP="00493B99">
      <w:pPr>
        <w:ind w:firstLine="709"/>
        <w:jc w:val="left"/>
      </w:pPr>
      <w:r w:rsidRPr="00AC61E8">
        <w:t>Влияние нервной системы на патогенез артериальной гипертензии</w:t>
      </w:r>
    </w:p>
    <w:p w:rsidR="00EA04E8" w:rsidRPr="00AC61E8" w:rsidRDefault="00E917AA" w:rsidP="00493B99">
      <w:pPr>
        <w:ind w:firstLine="709"/>
        <w:rPr>
          <w:szCs w:val="28"/>
        </w:rPr>
      </w:pPr>
      <w:r w:rsidRPr="00AC61E8">
        <w:rPr>
          <w:noProof/>
          <w:lang w:eastAsia="ru-RU"/>
        </w:rPr>
        <w:drawing>
          <wp:inline distT="0" distB="0" distL="0" distR="0">
            <wp:extent cx="5238750" cy="4781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0" cy="4781550"/>
                    </a:xfrm>
                    <a:prstGeom prst="rect">
                      <a:avLst/>
                    </a:prstGeom>
                    <a:noFill/>
                    <a:ln>
                      <a:noFill/>
                    </a:ln>
                  </pic:spPr>
                </pic:pic>
              </a:graphicData>
            </a:graphic>
          </wp:inline>
        </w:drawing>
      </w:r>
    </w:p>
    <w:p w:rsidR="00E917AA" w:rsidRPr="00AC61E8" w:rsidRDefault="00E917AA"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7F70DE" w:rsidRPr="00AC61E8" w:rsidRDefault="007F70DE" w:rsidP="00493B99">
      <w:pPr>
        <w:ind w:firstLine="709"/>
        <w:rPr>
          <w:szCs w:val="28"/>
        </w:rPr>
      </w:pPr>
    </w:p>
    <w:p w:rsidR="00E917AA" w:rsidRPr="00AC61E8" w:rsidRDefault="00E917AA" w:rsidP="00493B99">
      <w:pPr>
        <w:ind w:firstLine="709"/>
        <w:jc w:val="right"/>
        <w:rPr>
          <w:szCs w:val="28"/>
        </w:rPr>
      </w:pPr>
      <w:r w:rsidRPr="00AC61E8">
        <w:rPr>
          <w:szCs w:val="28"/>
        </w:rPr>
        <w:t>Схема 3</w:t>
      </w:r>
    </w:p>
    <w:p w:rsidR="00E917AA" w:rsidRPr="00AC61E8" w:rsidRDefault="00E917AA" w:rsidP="00493B99">
      <w:pPr>
        <w:ind w:firstLine="709"/>
        <w:jc w:val="left"/>
        <w:rPr>
          <w:szCs w:val="28"/>
        </w:rPr>
      </w:pPr>
      <w:r w:rsidRPr="00AC61E8">
        <w:rPr>
          <w:szCs w:val="28"/>
        </w:rPr>
        <w:t>Роль ренин-ангиотензин-альдостероновой системы</w:t>
      </w:r>
    </w:p>
    <w:p w:rsidR="00EA04E8" w:rsidRPr="00AC61E8" w:rsidRDefault="00E917AA" w:rsidP="00493B99">
      <w:pPr>
        <w:rPr>
          <w:sz w:val="144"/>
          <w:szCs w:val="144"/>
        </w:rPr>
      </w:pPr>
      <w:r w:rsidRPr="00AC61E8">
        <w:rPr>
          <w:noProof/>
          <w:lang w:eastAsia="ru-RU"/>
        </w:rPr>
        <w:drawing>
          <wp:inline distT="0" distB="0" distL="0" distR="0">
            <wp:extent cx="6058619" cy="5734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2386" cy="5737615"/>
                    </a:xfrm>
                    <a:prstGeom prst="rect">
                      <a:avLst/>
                    </a:prstGeom>
                    <a:noFill/>
                    <a:ln>
                      <a:noFill/>
                    </a:ln>
                  </pic:spPr>
                </pic:pic>
              </a:graphicData>
            </a:graphic>
          </wp:inline>
        </w:drawing>
      </w:r>
    </w:p>
    <w:p w:rsidR="00E917AA" w:rsidRPr="00AC61E8" w:rsidRDefault="00E917AA" w:rsidP="00493B99">
      <w:pPr>
        <w:rPr>
          <w:sz w:val="144"/>
          <w:szCs w:val="144"/>
        </w:rPr>
      </w:pPr>
    </w:p>
    <w:p w:rsidR="00493B99" w:rsidRPr="00AC61E8" w:rsidRDefault="00493B99" w:rsidP="00493B99">
      <w:pPr>
        <w:rPr>
          <w:sz w:val="96"/>
          <w:szCs w:val="144"/>
        </w:rPr>
      </w:pPr>
    </w:p>
    <w:p w:rsidR="00493B99" w:rsidRPr="00AC61E8" w:rsidRDefault="00493B99" w:rsidP="00493B99">
      <w:pPr>
        <w:rPr>
          <w:sz w:val="52"/>
          <w:szCs w:val="144"/>
        </w:rPr>
      </w:pPr>
    </w:p>
    <w:p w:rsidR="000C5339" w:rsidRPr="00AC61E8" w:rsidRDefault="000C5339" w:rsidP="00493B99">
      <w:pPr>
        <w:ind w:firstLine="709"/>
        <w:jc w:val="right"/>
        <w:rPr>
          <w:szCs w:val="28"/>
        </w:rPr>
      </w:pPr>
      <w:r w:rsidRPr="00AC61E8">
        <w:rPr>
          <w:szCs w:val="28"/>
        </w:rPr>
        <w:t>Схема 4</w:t>
      </w:r>
    </w:p>
    <w:p w:rsidR="000C5339" w:rsidRPr="00AC61E8" w:rsidRDefault="000C5339" w:rsidP="00493B99">
      <w:pPr>
        <w:ind w:firstLine="709"/>
        <w:jc w:val="left"/>
        <w:rPr>
          <w:szCs w:val="28"/>
        </w:rPr>
      </w:pPr>
      <w:r w:rsidRPr="00AC61E8">
        <w:rPr>
          <w:szCs w:val="28"/>
        </w:rPr>
        <w:t>Стабилизация артериальной гипертензии</w:t>
      </w:r>
    </w:p>
    <w:p w:rsidR="00493B99" w:rsidRDefault="00E917AA" w:rsidP="007F38E9">
      <w:pPr>
        <w:ind w:firstLine="709"/>
        <w:rPr>
          <w:sz w:val="144"/>
          <w:szCs w:val="144"/>
        </w:rPr>
      </w:pPr>
      <w:r w:rsidRPr="00AC61E8">
        <w:rPr>
          <w:noProof/>
          <w:lang w:eastAsia="ru-RU"/>
        </w:rPr>
        <w:drawing>
          <wp:inline distT="0" distB="0" distL="0" distR="0">
            <wp:extent cx="5245735" cy="397065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5735" cy="3970655"/>
                    </a:xfrm>
                    <a:prstGeom prst="rect">
                      <a:avLst/>
                    </a:prstGeom>
                    <a:noFill/>
                    <a:ln>
                      <a:noFill/>
                    </a:ln>
                  </pic:spPr>
                </pic:pic>
              </a:graphicData>
            </a:graphic>
          </wp:inline>
        </w:drawing>
      </w:r>
    </w:p>
    <w:p w:rsidR="007F38E9" w:rsidRDefault="007F38E9" w:rsidP="007F38E9">
      <w:pPr>
        <w:ind w:firstLine="709"/>
        <w:rPr>
          <w:szCs w:val="28"/>
        </w:rPr>
      </w:pPr>
      <w:r>
        <w:rPr>
          <w:szCs w:val="28"/>
        </w:rPr>
        <w:t>Исходя из данных схем можно сделать вывод, что гипертоническая болезнь имеет непрерывно прогрессирующее течение, осложняемое и усугубляемое периодами резкого подъёма артериального давления – гипертоническими кризами. Со временем артериальное давление устанавливается и стабилизируется на всё более высоких уровнях, что ведёт ко всё более тяжёлому поражению органов и тканей.</w:t>
      </w:r>
      <w:r w:rsidR="00667757">
        <w:rPr>
          <w:szCs w:val="28"/>
        </w:rPr>
        <w:t xml:space="preserve"> </w:t>
      </w:r>
    </w:p>
    <w:p w:rsidR="00667757" w:rsidRPr="007F38E9" w:rsidRDefault="00667757" w:rsidP="007F38E9">
      <w:pPr>
        <w:ind w:firstLine="709"/>
        <w:rPr>
          <w:szCs w:val="28"/>
        </w:rPr>
      </w:pPr>
    </w:p>
    <w:p w:rsidR="00E917AA" w:rsidRPr="00AC61E8" w:rsidRDefault="00E917AA" w:rsidP="00493B99">
      <w:pPr>
        <w:ind w:firstLine="709"/>
        <w:rPr>
          <w:sz w:val="144"/>
          <w:szCs w:val="144"/>
        </w:rPr>
      </w:pPr>
    </w:p>
    <w:p w:rsidR="00EA04E8" w:rsidRPr="00AC61E8" w:rsidRDefault="00EA04E8" w:rsidP="00493B99">
      <w:pPr>
        <w:ind w:firstLine="709"/>
        <w:rPr>
          <w:szCs w:val="28"/>
        </w:rPr>
      </w:pPr>
    </w:p>
    <w:p w:rsidR="00EA04E8" w:rsidRPr="00AC61E8" w:rsidRDefault="006404AA" w:rsidP="00493B99">
      <w:pPr>
        <w:pStyle w:val="1"/>
        <w:ind w:firstLine="709"/>
        <w:rPr>
          <w:rFonts w:ascii="Times New Roman" w:hAnsi="Times New Roman" w:cs="Times New Roman"/>
          <w:color w:val="auto"/>
          <w:sz w:val="28"/>
          <w:szCs w:val="28"/>
        </w:rPr>
      </w:pPr>
      <w:bookmarkStart w:id="7" w:name="_Toc514845168"/>
      <w:r w:rsidRPr="00AC61E8">
        <w:rPr>
          <w:rFonts w:ascii="Times New Roman" w:hAnsi="Times New Roman" w:cs="Times New Roman"/>
          <w:color w:val="auto"/>
          <w:sz w:val="28"/>
          <w:szCs w:val="28"/>
        </w:rPr>
        <w:lastRenderedPageBreak/>
        <w:t>1.4. Классификация.</w:t>
      </w:r>
      <w:bookmarkEnd w:id="7"/>
    </w:p>
    <w:p w:rsidR="006404AA" w:rsidRPr="00AC61E8" w:rsidRDefault="006404AA" w:rsidP="00493B99">
      <w:pPr>
        <w:jc w:val="right"/>
        <w:rPr>
          <w:szCs w:val="28"/>
        </w:rPr>
      </w:pPr>
      <w:r w:rsidRPr="00AC61E8">
        <w:rPr>
          <w:szCs w:val="28"/>
        </w:rPr>
        <w:t xml:space="preserve">Таблица 1 </w:t>
      </w:r>
    </w:p>
    <w:p w:rsidR="006404AA" w:rsidRPr="00AC61E8" w:rsidRDefault="006404AA" w:rsidP="00493B99">
      <w:pPr>
        <w:rPr>
          <w:szCs w:val="28"/>
        </w:rPr>
      </w:pPr>
      <w:r w:rsidRPr="00AC61E8">
        <w:rPr>
          <w:szCs w:val="28"/>
        </w:rPr>
        <w:t>Классификация уровней артериального давления</w:t>
      </w:r>
    </w:p>
    <w:tbl>
      <w:tblPr>
        <w:tblStyle w:val="a8"/>
        <w:tblW w:w="0" w:type="auto"/>
        <w:tblLook w:val="04A0"/>
      </w:tblPr>
      <w:tblGrid>
        <w:gridCol w:w="6612"/>
        <w:gridCol w:w="1411"/>
        <w:gridCol w:w="1265"/>
      </w:tblGrid>
      <w:tr w:rsidR="006404AA" w:rsidRPr="00AC61E8" w:rsidTr="001A202E">
        <w:tc>
          <w:tcPr>
            <w:tcW w:w="6658" w:type="dxa"/>
          </w:tcPr>
          <w:p w:rsidR="006404AA" w:rsidRPr="00AC61E8" w:rsidRDefault="006404AA" w:rsidP="00493B99">
            <w:pPr>
              <w:rPr>
                <w:szCs w:val="28"/>
              </w:rPr>
            </w:pPr>
            <w:r w:rsidRPr="00AC61E8">
              <w:rPr>
                <w:szCs w:val="28"/>
              </w:rPr>
              <w:t>Категория АД</w:t>
            </w:r>
          </w:p>
        </w:tc>
        <w:tc>
          <w:tcPr>
            <w:tcW w:w="1417" w:type="dxa"/>
          </w:tcPr>
          <w:p w:rsidR="006404AA" w:rsidRPr="00AC61E8" w:rsidRDefault="006404AA" w:rsidP="00493B99">
            <w:pPr>
              <w:rPr>
                <w:szCs w:val="28"/>
              </w:rPr>
            </w:pPr>
            <w:r w:rsidRPr="00AC61E8">
              <w:rPr>
                <w:szCs w:val="28"/>
              </w:rPr>
              <w:t>САД</w:t>
            </w:r>
          </w:p>
        </w:tc>
        <w:tc>
          <w:tcPr>
            <w:tcW w:w="1270" w:type="dxa"/>
          </w:tcPr>
          <w:p w:rsidR="006404AA" w:rsidRPr="00AC61E8" w:rsidRDefault="006404AA" w:rsidP="00493B99">
            <w:pPr>
              <w:rPr>
                <w:szCs w:val="28"/>
              </w:rPr>
            </w:pPr>
            <w:r w:rsidRPr="00AC61E8">
              <w:rPr>
                <w:szCs w:val="28"/>
              </w:rPr>
              <w:t>ДАД</w:t>
            </w:r>
          </w:p>
        </w:tc>
      </w:tr>
      <w:tr w:rsidR="006404AA" w:rsidRPr="00AC61E8" w:rsidTr="001A202E">
        <w:tc>
          <w:tcPr>
            <w:tcW w:w="6658" w:type="dxa"/>
          </w:tcPr>
          <w:p w:rsidR="006404AA" w:rsidRPr="00AC61E8" w:rsidRDefault="006404AA" w:rsidP="00493B99">
            <w:pPr>
              <w:rPr>
                <w:szCs w:val="28"/>
              </w:rPr>
            </w:pPr>
            <w:r w:rsidRPr="00AC61E8">
              <w:rPr>
                <w:szCs w:val="28"/>
              </w:rPr>
              <w:t>Оптимальное</w:t>
            </w:r>
          </w:p>
        </w:tc>
        <w:tc>
          <w:tcPr>
            <w:tcW w:w="1417" w:type="dxa"/>
          </w:tcPr>
          <w:p w:rsidR="006404AA" w:rsidRPr="00AC61E8" w:rsidRDefault="006404AA" w:rsidP="00493B99">
            <w:pPr>
              <w:rPr>
                <w:szCs w:val="28"/>
                <w:lang w:val="en-US"/>
              </w:rPr>
            </w:pPr>
            <w:r w:rsidRPr="00AC61E8">
              <w:rPr>
                <w:szCs w:val="28"/>
                <w:lang w:val="en-US"/>
              </w:rPr>
              <w:t>&lt;120</w:t>
            </w:r>
          </w:p>
        </w:tc>
        <w:tc>
          <w:tcPr>
            <w:tcW w:w="1270" w:type="dxa"/>
          </w:tcPr>
          <w:p w:rsidR="006404AA" w:rsidRPr="00AC61E8" w:rsidRDefault="006404AA" w:rsidP="00493B99">
            <w:pPr>
              <w:rPr>
                <w:szCs w:val="28"/>
                <w:lang w:val="en-US"/>
              </w:rPr>
            </w:pPr>
            <w:r w:rsidRPr="00AC61E8">
              <w:rPr>
                <w:szCs w:val="28"/>
                <w:lang w:val="en-US"/>
              </w:rPr>
              <w:t>&lt;80</w:t>
            </w:r>
          </w:p>
        </w:tc>
      </w:tr>
      <w:tr w:rsidR="006404AA" w:rsidRPr="00AC61E8" w:rsidTr="001A202E">
        <w:tc>
          <w:tcPr>
            <w:tcW w:w="6658" w:type="dxa"/>
          </w:tcPr>
          <w:p w:rsidR="006404AA" w:rsidRPr="00AC61E8" w:rsidRDefault="006404AA" w:rsidP="00493B99">
            <w:pPr>
              <w:rPr>
                <w:szCs w:val="28"/>
              </w:rPr>
            </w:pPr>
            <w:r w:rsidRPr="00AC61E8">
              <w:rPr>
                <w:szCs w:val="28"/>
              </w:rPr>
              <w:t>Нормальное</w:t>
            </w:r>
          </w:p>
        </w:tc>
        <w:tc>
          <w:tcPr>
            <w:tcW w:w="1417" w:type="dxa"/>
          </w:tcPr>
          <w:p w:rsidR="006404AA" w:rsidRPr="00AC61E8" w:rsidRDefault="006404AA" w:rsidP="00493B99">
            <w:pPr>
              <w:rPr>
                <w:szCs w:val="28"/>
                <w:lang w:val="en-US"/>
              </w:rPr>
            </w:pPr>
            <w:r w:rsidRPr="00AC61E8">
              <w:rPr>
                <w:szCs w:val="28"/>
                <w:lang w:val="en-US"/>
              </w:rPr>
              <w:t>120-129</w:t>
            </w:r>
          </w:p>
        </w:tc>
        <w:tc>
          <w:tcPr>
            <w:tcW w:w="1270" w:type="dxa"/>
          </w:tcPr>
          <w:p w:rsidR="006404AA" w:rsidRPr="00AC61E8" w:rsidRDefault="006404AA" w:rsidP="00493B99">
            <w:pPr>
              <w:rPr>
                <w:szCs w:val="28"/>
                <w:lang w:val="en-US"/>
              </w:rPr>
            </w:pPr>
            <w:r w:rsidRPr="00AC61E8">
              <w:rPr>
                <w:szCs w:val="28"/>
                <w:lang w:val="en-US"/>
              </w:rPr>
              <w:t>80-84</w:t>
            </w:r>
          </w:p>
        </w:tc>
      </w:tr>
      <w:tr w:rsidR="006404AA" w:rsidRPr="00AC61E8" w:rsidTr="001A202E">
        <w:tc>
          <w:tcPr>
            <w:tcW w:w="6658" w:type="dxa"/>
          </w:tcPr>
          <w:p w:rsidR="006404AA" w:rsidRPr="00AC61E8" w:rsidRDefault="006404AA" w:rsidP="00493B99">
            <w:pPr>
              <w:rPr>
                <w:szCs w:val="28"/>
              </w:rPr>
            </w:pPr>
            <w:r w:rsidRPr="00AC61E8">
              <w:rPr>
                <w:szCs w:val="28"/>
              </w:rPr>
              <w:t>Высокое нормальное</w:t>
            </w:r>
          </w:p>
        </w:tc>
        <w:tc>
          <w:tcPr>
            <w:tcW w:w="1417" w:type="dxa"/>
          </w:tcPr>
          <w:p w:rsidR="006404AA" w:rsidRPr="00AC61E8" w:rsidRDefault="006404AA" w:rsidP="00493B99">
            <w:pPr>
              <w:rPr>
                <w:szCs w:val="28"/>
                <w:lang w:val="en-US"/>
              </w:rPr>
            </w:pPr>
            <w:r w:rsidRPr="00AC61E8">
              <w:rPr>
                <w:szCs w:val="28"/>
                <w:lang w:val="en-US"/>
              </w:rPr>
              <w:t>130-139</w:t>
            </w:r>
          </w:p>
        </w:tc>
        <w:tc>
          <w:tcPr>
            <w:tcW w:w="1270" w:type="dxa"/>
          </w:tcPr>
          <w:p w:rsidR="006404AA" w:rsidRPr="00AC61E8" w:rsidRDefault="006404AA" w:rsidP="00493B99">
            <w:pPr>
              <w:rPr>
                <w:szCs w:val="28"/>
                <w:lang w:val="en-US"/>
              </w:rPr>
            </w:pPr>
            <w:r w:rsidRPr="00AC61E8">
              <w:rPr>
                <w:szCs w:val="28"/>
                <w:lang w:val="en-US"/>
              </w:rPr>
              <w:t>85-89</w:t>
            </w:r>
          </w:p>
        </w:tc>
      </w:tr>
      <w:tr w:rsidR="006404AA" w:rsidRPr="00AC61E8" w:rsidTr="001A202E">
        <w:tc>
          <w:tcPr>
            <w:tcW w:w="6658" w:type="dxa"/>
          </w:tcPr>
          <w:p w:rsidR="006404AA" w:rsidRPr="00AC61E8" w:rsidRDefault="006404AA" w:rsidP="00493B99">
            <w:pPr>
              <w:rPr>
                <w:szCs w:val="28"/>
              </w:rPr>
            </w:pPr>
            <w:r w:rsidRPr="00AC61E8">
              <w:rPr>
                <w:szCs w:val="28"/>
              </w:rPr>
              <w:t>АГ 1-й степени</w:t>
            </w:r>
          </w:p>
        </w:tc>
        <w:tc>
          <w:tcPr>
            <w:tcW w:w="1417" w:type="dxa"/>
          </w:tcPr>
          <w:p w:rsidR="006404AA" w:rsidRPr="00AC61E8" w:rsidRDefault="006404AA" w:rsidP="00493B99">
            <w:pPr>
              <w:rPr>
                <w:szCs w:val="28"/>
                <w:lang w:val="en-US"/>
              </w:rPr>
            </w:pPr>
            <w:r w:rsidRPr="00AC61E8">
              <w:rPr>
                <w:szCs w:val="28"/>
                <w:lang w:val="en-US"/>
              </w:rPr>
              <w:t>140-159</w:t>
            </w:r>
          </w:p>
        </w:tc>
        <w:tc>
          <w:tcPr>
            <w:tcW w:w="1270" w:type="dxa"/>
          </w:tcPr>
          <w:p w:rsidR="006404AA" w:rsidRPr="00AC61E8" w:rsidRDefault="006404AA" w:rsidP="00493B99">
            <w:pPr>
              <w:rPr>
                <w:szCs w:val="28"/>
                <w:lang w:val="en-US"/>
              </w:rPr>
            </w:pPr>
            <w:r w:rsidRPr="00AC61E8">
              <w:rPr>
                <w:szCs w:val="28"/>
                <w:lang w:val="en-US"/>
              </w:rPr>
              <w:t>90-99</w:t>
            </w:r>
          </w:p>
        </w:tc>
      </w:tr>
      <w:tr w:rsidR="006404AA" w:rsidRPr="00AC61E8" w:rsidTr="001A202E">
        <w:tc>
          <w:tcPr>
            <w:tcW w:w="6658" w:type="dxa"/>
          </w:tcPr>
          <w:p w:rsidR="006404AA" w:rsidRPr="00AC61E8" w:rsidRDefault="006404AA" w:rsidP="00493B99">
            <w:pPr>
              <w:rPr>
                <w:szCs w:val="28"/>
              </w:rPr>
            </w:pPr>
            <w:r w:rsidRPr="00AC61E8">
              <w:rPr>
                <w:szCs w:val="28"/>
              </w:rPr>
              <w:t>АГ 2-й степени</w:t>
            </w:r>
          </w:p>
        </w:tc>
        <w:tc>
          <w:tcPr>
            <w:tcW w:w="1417" w:type="dxa"/>
          </w:tcPr>
          <w:p w:rsidR="006404AA" w:rsidRPr="00AC61E8" w:rsidRDefault="006404AA" w:rsidP="00493B99">
            <w:pPr>
              <w:rPr>
                <w:szCs w:val="28"/>
                <w:lang w:val="en-US"/>
              </w:rPr>
            </w:pPr>
            <w:r w:rsidRPr="00AC61E8">
              <w:rPr>
                <w:szCs w:val="28"/>
                <w:lang w:val="en-US"/>
              </w:rPr>
              <w:t>160-179</w:t>
            </w:r>
          </w:p>
        </w:tc>
        <w:tc>
          <w:tcPr>
            <w:tcW w:w="1270" w:type="dxa"/>
          </w:tcPr>
          <w:p w:rsidR="006404AA" w:rsidRPr="00AC61E8" w:rsidRDefault="006404AA" w:rsidP="00493B99">
            <w:pPr>
              <w:rPr>
                <w:szCs w:val="28"/>
                <w:lang w:val="en-US"/>
              </w:rPr>
            </w:pPr>
            <w:r w:rsidRPr="00AC61E8">
              <w:rPr>
                <w:szCs w:val="28"/>
                <w:lang w:val="en-US"/>
              </w:rPr>
              <w:t>100-109</w:t>
            </w:r>
          </w:p>
        </w:tc>
      </w:tr>
      <w:tr w:rsidR="006404AA" w:rsidRPr="00AC61E8" w:rsidTr="001A202E">
        <w:tc>
          <w:tcPr>
            <w:tcW w:w="6658" w:type="dxa"/>
          </w:tcPr>
          <w:p w:rsidR="006404AA" w:rsidRPr="00AC61E8" w:rsidRDefault="006404AA" w:rsidP="00493B99">
            <w:pPr>
              <w:rPr>
                <w:szCs w:val="28"/>
              </w:rPr>
            </w:pPr>
            <w:r w:rsidRPr="00AC61E8">
              <w:rPr>
                <w:szCs w:val="28"/>
              </w:rPr>
              <w:t>АГ 3-й степени</w:t>
            </w:r>
          </w:p>
        </w:tc>
        <w:tc>
          <w:tcPr>
            <w:tcW w:w="1417" w:type="dxa"/>
          </w:tcPr>
          <w:p w:rsidR="006404AA" w:rsidRPr="00AC61E8" w:rsidRDefault="006404AA" w:rsidP="00493B99">
            <w:pPr>
              <w:rPr>
                <w:szCs w:val="28"/>
                <w:lang w:val="en-US"/>
              </w:rPr>
            </w:pPr>
            <w:r w:rsidRPr="00AC61E8">
              <w:rPr>
                <w:szCs w:val="28"/>
                <w:lang w:val="en-US"/>
              </w:rPr>
              <w:t>&gt;180</w:t>
            </w:r>
          </w:p>
        </w:tc>
        <w:tc>
          <w:tcPr>
            <w:tcW w:w="1270" w:type="dxa"/>
          </w:tcPr>
          <w:p w:rsidR="006404AA" w:rsidRPr="00AC61E8" w:rsidRDefault="006404AA" w:rsidP="00493B99">
            <w:pPr>
              <w:rPr>
                <w:szCs w:val="28"/>
                <w:lang w:val="en-US"/>
              </w:rPr>
            </w:pPr>
            <w:r w:rsidRPr="00AC61E8">
              <w:rPr>
                <w:szCs w:val="28"/>
                <w:lang w:val="en-US"/>
              </w:rPr>
              <w:t>&gt;110</w:t>
            </w:r>
          </w:p>
        </w:tc>
      </w:tr>
      <w:tr w:rsidR="006404AA" w:rsidRPr="00AC61E8" w:rsidTr="001A202E">
        <w:trPr>
          <w:trHeight w:val="70"/>
        </w:trPr>
        <w:tc>
          <w:tcPr>
            <w:tcW w:w="6658" w:type="dxa"/>
          </w:tcPr>
          <w:p w:rsidR="006404AA" w:rsidRPr="00AC61E8" w:rsidRDefault="006404AA" w:rsidP="00493B99">
            <w:pPr>
              <w:rPr>
                <w:szCs w:val="28"/>
              </w:rPr>
            </w:pPr>
            <w:r w:rsidRPr="00AC61E8">
              <w:rPr>
                <w:szCs w:val="28"/>
              </w:rPr>
              <w:t>Изолированная систолическая артериальная гипертензия</w:t>
            </w:r>
          </w:p>
        </w:tc>
        <w:tc>
          <w:tcPr>
            <w:tcW w:w="1417" w:type="dxa"/>
          </w:tcPr>
          <w:p w:rsidR="006404AA" w:rsidRPr="00AC61E8" w:rsidRDefault="006404AA" w:rsidP="00493B99">
            <w:pPr>
              <w:rPr>
                <w:szCs w:val="28"/>
                <w:lang w:val="en-US"/>
              </w:rPr>
            </w:pPr>
            <w:r w:rsidRPr="00AC61E8">
              <w:rPr>
                <w:szCs w:val="28"/>
                <w:lang w:val="en-US"/>
              </w:rPr>
              <w:t>&gt;140</w:t>
            </w:r>
          </w:p>
        </w:tc>
        <w:tc>
          <w:tcPr>
            <w:tcW w:w="1270" w:type="dxa"/>
          </w:tcPr>
          <w:p w:rsidR="006404AA" w:rsidRPr="00AC61E8" w:rsidRDefault="006404AA" w:rsidP="00493B99">
            <w:pPr>
              <w:rPr>
                <w:szCs w:val="28"/>
                <w:lang w:val="en-US"/>
              </w:rPr>
            </w:pPr>
            <w:r w:rsidRPr="00AC61E8">
              <w:rPr>
                <w:szCs w:val="28"/>
                <w:lang w:val="en-US"/>
              </w:rPr>
              <w:t>&lt;90</w:t>
            </w:r>
          </w:p>
        </w:tc>
      </w:tr>
    </w:tbl>
    <w:p w:rsidR="006404AA" w:rsidRPr="00AC61E8" w:rsidRDefault="006404AA" w:rsidP="00493B99">
      <w:pPr>
        <w:rPr>
          <w:szCs w:val="28"/>
        </w:rPr>
      </w:pPr>
    </w:p>
    <w:p w:rsidR="006404AA" w:rsidRPr="00AC61E8" w:rsidRDefault="006404AA" w:rsidP="00493B99">
      <w:pPr>
        <w:ind w:firstLine="709"/>
        <w:rPr>
          <w:szCs w:val="28"/>
        </w:rPr>
      </w:pPr>
      <w:r w:rsidRPr="00AC61E8">
        <w:rPr>
          <w:szCs w:val="28"/>
        </w:rPr>
        <w:t xml:space="preserve">Если значения систолического и диастолического артериального давления оказываются в разные категории, то степень АГ оценивается по более высокой категории. Результаты суточного мониторирования артериального давления и самостоятельного контроля артериального давления могут помочь в диагностике АГ, но не заменяют повторные измерения АД в лечебном учреждении (офисное или клиническое АД). Критерии диагностики </w:t>
      </w:r>
      <w:r w:rsidR="00AE39B4" w:rsidRPr="00AC61E8">
        <w:rPr>
          <w:szCs w:val="28"/>
        </w:rPr>
        <w:t>артериальной гипертензии</w:t>
      </w:r>
      <w:r w:rsidRPr="00AC61E8">
        <w:rPr>
          <w:szCs w:val="28"/>
        </w:rPr>
        <w:t xml:space="preserve"> по результатам </w:t>
      </w:r>
      <w:r w:rsidR="00AE39B4" w:rsidRPr="00AC61E8">
        <w:rPr>
          <w:szCs w:val="28"/>
        </w:rPr>
        <w:t>суточного мониторирования артериального давления</w:t>
      </w:r>
      <w:r w:rsidRPr="00AC61E8">
        <w:rPr>
          <w:szCs w:val="28"/>
        </w:rPr>
        <w:t xml:space="preserve">, </w:t>
      </w:r>
      <w:r w:rsidR="00AE39B4" w:rsidRPr="00AC61E8">
        <w:rPr>
          <w:szCs w:val="28"/>
        </w:rPr>
        <w:t>самостоятельного контроля артериального давления</w:t>
      </w:r>
      <w:r w:rsidRPr="00AC61E8">
        <w:rPr>
          <w:szCs w:val="28"/>
        </w:rPr>
        <w:t xml:space="preserve"> и измерений </w:t>
      </w:r>
      <w:r w:rsidR="00AE39B4" w:rsidRPr="00AC61E8">
        <w:rPr>
          <w:szCs w:val="28"/>
        </w:rPr>
        <w:t>артериального давления</w:t>
      </w:r>
      <w:r w:rsidRPr="00AC61E8">
        <w:rPr>
          <w:szCs w:val="28"/>
        </w:rPr>
        <w:t xml:space="preserve">, сделанных врачом, различны. Данные представлены в таблице 2. Следует обратить особое внимание на пороговые значения </w:t>
      </w:r>
      <w:r w:rsidR="00AE39B4" w:rsidRPr="00AC61E8">
        <w:rPr>
          <w:szCs w:val="28"/>
        </w:rPr>
        <w:t>артериального давления</w:t>
      </w:r>
      <w:r w:rsidRPr="00AC61E8">
        <w:rPr>
          <w:szCs w:val="28"/>
        </w:rPr>
        <w:t xml:space="preserve">, при которых диагностируется </w:t>
      </w:r>
      <w:r w:rsidR="00AE39B4" w:rsidRPr="00AC61E8">
        <w:rPr>
          <w:szCs w:val="28"/>
        </w:rPr>
        <w:t>артериальная гипертензия</w:t>
      </w:r>
      <w:r w:rsidRPr="00AC61E8">
        <w:rPr>
          <w:szCs w:val="28"/>
        </w:rPr>
        <w:t xml:space="preserve"> при проведении </w:t>
      </w:r>
      <w:r w:rsidR="00AE39B4" w:rsidRPr="00AC61E8">
        <w:rPr>
          <w:szCs w:val="28"/>
        </w:rPr>
        <w:t>самостоятельного контроля артериального давления</w:t>
      </w:r>
      <w:r w:rsidRPr="00AC61E8">
        <w:rPr>
          <w:szCs w:val="28"/>
        </w:rPr>
        <w:t xml:space="preserve">: </w:t>
      </w:r>
      <w:r w:rsidR="000C5298" w:rsidRPr="00AC61E8">
        <w:rPr>
          <w:szCs w:val="28"/>
        </w:rPr>
        <w:t>систолическое артериальное давление</w:t>
      </w:r>
      <w:r w:rsidRPr="00AC61E8">
        <w:rPr>
          <w:szCs w:val="28"/>
        </w:rPr>
        <w:t xml:space="preserve"> ≥ 135 мм </w:t>
      </w:r>
      <w:proofErr w:type="spellStart"/>
      <w:r w:rsidRPr="00AC61E8">
        <w:rPr>
          <w:szCs w:val="28"/>
        </w:rPr>
        <w:t>рт.ст</w:t>
      </w:r>
      <w:proofErr w:type="spellEnd"/>
      <w:r w:rsidRPr="00AC61E8">
        <w:rPr>
          <w:szCs w:val="28"/>
        </w:rPr>
        <w:t xml:space="preserve">. и/или </w:t>
      </w:r>
      <w:proofErr w:type="spellStart"/>
      <w:r w:rsidR="000C5298" w:rsidRPr="00AC61E8">
        <w:rPr>
          <w:szCs w:val="28"/>
        </w:rPr>
        <w:t>диастолическое</w:t>
      </w:r>
      <w:proofErr w:type="spellEnd"/>
      <w:r w:rsidR="000C5298" w:rsidRPr="00AC61E8">
        <w:rPr>
          <w:szCs w:val="28"/>
        </w:rPr>
        <w:t xml:space="preserve"> артериальное давление</w:t>
      </w:r>
      <w:r w:rsidRPr="00AC61E8">
        <w:rPr>
          <w:szCs w:val="28"/>
        </w:rPr>
        <w:t xml:space="preserve"> ≥ 85 мм </w:t>
      </w:r>
      <w:proofErr w:type="spellStart"/>
      <w:r w:rsidRPr="00AC61E8">
        <w:rPr>
          <w:szCs w:val="28"/>
        </w:rPr>
        <w:t>рт.ст</w:t>
      </w:r>
      <w:proofErr w:type="spellEnd"/>
      <w:r w:rsidRPr="00AC61E8">
        <w:rPr>
          <w:szCs w:val="28"/>
        </w:rPr>
        <w:t>.</w:t>
      </w:r>
    </w:p>
    <w:p w:rsidR="00493B99" w:rsidRPr="00AC61E8" w:rsidRDefault="00493B99" w:rsidP="00493B99">
      <w:pPr>
        <w:ind w:firstLine="709"/>
        <w:jc w:val="right"/>
        <w:rPr>
          <w:szCs w:val="28"/>
        </w:rPr>
      </w:pPr>
    </w:p>
    <w:p w:rsidR="00493B99" w:rsidRPr="00AC61E8" w:rsidRDefault="00493B99" w:rsidP="00493B99">
      <w:pPr>
        <w:ind w:firstLine="709"/>
        <w:jc w:val="right"/>
        <w:rPr>
          <w:szCs w:val="28"/>
        </w:rPr>
      </w:pPr>
    </w:p>
    <w:p w:rsidR="00493B99" w:rsidRPr="00AC61E8" w:rsidRDefault="00493B99" w:rsidP="00493B99">
      <w:pPr>
        <w:ind w:firstLine="709"/>
        <w:jc w:val="right"/>
        <w:rPr>
          <w:szCs w:val="28"/>
        </w:rPr>
      </w:pPr>
    </w:p>
    <w:p w:rsidR="006404AA" w:rsidRPr="00AC61E8" w:rsidRDefault="006404AA" w:rsidP="00493B99">
      <w:pPr>
        <w:ind w:firstLine="709"/>
        <w:jc w:val="right"/>
        <w:rPr>
          <w:szCs w:val="28"/>
        </w:rPr>
      </w:pPr>
      <w:r w:rsidRPr="00AC61E8">
        <w:rPr>
          <w:szCs w:val="28"/>
        </w:rPr>
        <w:lastRenderedPageBreak/>
        <w:t>Таблица 2</w:t>
      </w:r>
    </w:p>
    <w:p w:rsidR="006404AA" w:rsidRPr="00AC61E8" w:rsidRDefault="006404AA" w:rsidP="00493B99">
      <w:pPr>
        <w:ind w:firstLine="709"/>
        <w:rPr>
          <w:szCs w:val="28"/>
        </w:rPr>
      </w:pPr>
      <w:r w:rsidRPr="00AC61E8">
        <w:rPr>
          <w:szCs w:val="28"/>
        </w:rPr>
        <w:t xml:space="preserve">Пороговые уровни </w:t>
      </w:r>
      <w:r w:rsidR="000C5298" w:rsidRPr="00AC61E8">
        <w:rPr>
          <w:szCs w:val="28"/>
        </w:rPr>
        <w:t>артериального давления</w:t>
      </w:r>
      <w:r w:rsidRPr="00AC61E8">
        <w:rPr>
          <w:szCs w:val="28"/>
        </w:rPr>
        <w:t xml:space="preserve"> (мм </w:t>
      </w:r>
      <w:proofErr w:type="spellStart"/>
      <w:r w:rsidRPr="00AC61E8">
        <w:rPr>
          <w:szCs w:val="28"/>
        </w:rPr>
        <w:t>рт.ст</w:t>
      </w:r>
      <w:proofErr w:type="spellEnd"/>
      <w:r w:rsidRPr="00AC61E8">
        <w:rPr>
          <w:szCs w:val="28"/>
        </w:rPr>
        <w:t>.) для диагностики артериальной гипертонии по данным различных методов измерения</w:t>
      </w:r>
    </w:p>
    <w:tbl>
      <w:tblPr>
        <w:tblStyle w:val="a8"/>
        <w:tblW w:w="0" w:type="auto"/>
        <w:tblLook w:val="04A0"/>
      </w:tblPr>
      <w:tblGrid>
        <w:gridCol w:w="3102"/>
        <w:gridCol w:w="3093"/>
        <w:gridCol w:w="3093"/>
      </w:tblGrid>
      <w:tr w:rsidR="006404AA" w:rsidRPr="00AC61E8" w:rsidTr="001A202E">
        <w:tc>
          <w:tcPr>
            <w:tcW w:w="3115" w:type="dxa"/>
          </w:tcPr>
          <w:p w:rsidR="006404AA" w:rsidRPr="00AC61E8" w:rsidRDefault="006404AA" w:rsidP="00493B99">
            <w:pPr>
              <w:rPr>
                <w:szCs w:val="28"/>
              </w:rPr>
            </w:pPr>
            <w:r w:rsidRPr="00AC61E8">
              <w:rPr>
                <w:szCs w:val="28"/>
              </w:rPr>
              <w:t>Категория</w:t>
            </w:r>
          </w:p>
        </w:tc>
        <w:tc>
          <w:tcPr>
            <w:tcW w:w="3115" w:type="dxa"/>
          </w:tcPr>
          <w:p w:rsidR="006404AA" w:rsidRPr="00AC61E8" w:rsidRDefault="006404AA" w:rsidP="00493B99">
            <w:pPr>
              <w:rPr>
                <w:szCs w:val="28"/>
              </w:rPr>
            </w:pPr>
            <w:r w:rsidRPr="00AC61E8">
              <w:rPr>
                <w:szCs w:val="28"/>
              </w:rPr>
              <w:t xml:space="preserve">САД(мм </w:t>
            </w:r>
            <w:proofErr w:type="spellStart"/>
            <w:r w:rsidRPr="00AC61E8">
              <w:rPr>
                <w:szCs w:val="28"/>
              </w:rPr>
              <w:t>рт.ст</w:t>
            </w:r>
            <w:proofErr w:type="spellEnd"/>
            <w:r w:rsidRPr="00AC61E8">
              <w:rPr>
                <w:szCs w:val="28"/>
              </w:rPr>
              <w:t>.)</w:t>
            </w:r>
          </w:p>
        </w:tc>
        <w:tc>
          <w:tcPr>
            <w:tcW w:w="3115" w:type="dxa"/>
          </w:tcPr>
          <w:p w:rsidR="006404AA" w:rsidRPr="00AC61E8" w:rsidRDefault="006404AA" w:rsidP="00493B99">
            <w:pPr>
              <w:rPr>
                <w:szCs w:val="28"/>
              </w:rPr>
            </w:pPr>
            <w:r w:rsidRPr="00AC61E8">
              <w:rPr>
                <w:szCs w:val="28"/>
              </w:rPr>
              <w:t xml:space="preserve">ДАД(мм </w:t>
            </w:r>
            <w:proofErr w:type="spellStart"/>
            <w:r w:rsidRPr="00AC61E8">
              <w:rPr>
                <w:szCs w:val="28"/>
              </w:rPr>
              <w:t>рт.ст</w:t>
            </w:r>
            <w:proofErr w:type="spellEnd"/>
            <w:r w:rsidRPr="00AC61E8">
              <w:rPr>
                <w:szCs w:val="28"/>
              </w:rPr>
              <w:t>.)</w:t>
            </w:r>
          </w:p>
        </w:tc>
      </w:tr>
      <w:tr w:rsidR="006404AA" w:rsidRPr="00AC61E8" w:rsidTr="001A202E">
        <w:tc>
          <w:tcPr>
            <w:tcW w:w="3115" w:type="dxa"/>
          </w:tcPr>
          <w:p w:rsidR="006404AA" w:rsidRPr="00AC61E8" w:rsidRDefault="006404AA" w:rsidP="00493B99">
            <w:pPr>
              <w:rPr>
                <w:szCs w:val="28"/>
              </w:rPr>
            </w:pPr>
            <w:r w:rsidRPr="00AC61E8">
              <w:rPr>
                <w:szCs w:val="28"/>
              </w:rPr>
              <w:t>Офисное АД</w:t>
            </w:r>
          </w:p>
        </w:tc>
        <w:tc>
          <w:tcPr>
            <w:tcW w:w="3115" w:type="dxa"/>
          </w:tcPr>
          <w:p w:rsidR="006404AA" w:rsidRPr="00AC61E8" w:rsidRDefault="006404AA" w:rsidP="00493B99">
            <w:pPr>
              <w:rPr>
                <w:szCs w:val="28"/>
              </w:rPr>
            </w:pPr>
            <w:r w:rsidRPr="00AC61E8">
              <w:rPr>
                <w:szCs w:val="28"/>
              </w:rPr>
              <w:t>≥140</w:t>
            </w:r>
          </w:p>
        </w:tc>
        <w:tc>
          <w:tcPr>
            <w:tcW w:w="3115" w:type="dxa"/>
          </w:tcPr>
          <w:p w:rsidR="006404AA" w:rsidRPr="00AC61E8" w:rsidRDefault="006404AA" w:rsidP="00493B99">
            <w:pPr>
              <w:rPr>
                <w:szCs w:val="28"/>
              </w:rPr>
            </w:pPr>
            <w:r w:rsidRPr="00AC61E8">
              <w:rPr>
                <w:szCs w:val="28"/>
              </w:rPr>
              <w:t>≥90</w:t>
            </w:r>
          </w:p>
        </w:tc>
      </w:tr>
      <w:tr w:rsidR="006404AA" w:rsidRPr="00AC61E8" w:rsidTr="001A202E">
        <w:tc>
          <w:tcPr>
            <w:tcW w:w="3115" w:type="dxa"/>
          </w:tcPr>
          <w:p w:rsidR="006404AA" w:rsidRPr="00AC61E8" w:rsidRDefault="006404AA" w:rsidP="00493B99">
            <w:pPr>
              <w:rPr>
                <w:szCs w:val="28"/>
              </w:rPr>
            </w:pPr>
            <w:r w:rsidRPr="00AC61E8">
              <w:rPr>
                <w:szCs w:val="28"/>
              </w:rPr>
              <w:t>Амбулаторное АД</w:t>
            </w:r>
          </w:p>
        </w:tc>
        <w:tc>
          <w:tcPr>
            <w:tcW w:w="3115" w:type="dxa"/>
          </w:tcPr>
          <w:p w:rsidR="006404AA" w:rsidRPr="00AC61E8" w:rsidRDefault="006404AA" w:rsidP="00493B99">
            <w:pPr>
              <w:rPr>
                <w:szCs w:val="28"/>
              </w:rPr>
            </w:pPr>
            <w:r w:rsidRPr="00AC61E8">
              <w:rPr>
                <w:szCs w:val="28"/>
              </w:rPr>
              <w:t>≥140</w:t>
            </w:r>
          </w:p>
        </w:tc>
        <w:tc>
          <w:tcPr>
            <w:tcW w:w="3115" w:type="dxa"/>
          </w:tcPr>
          <w:p w:rsidR="006404AA" w:rsidRPr="00AC61E8" w:rsidRDefault="006404AA" w:rsidP="00493B99">
            <w:pPr>
              <w:rPr>
                <w:szCs w:val="28"/>
              </w:rPr>
            </w:pPr>
            <w:r w:rsidRPr="00AC61E8">
              <w:rPr>
                <w:szCs w:val="28"/>
              </w:rPr>
              <w:t>≥90</w:t>
            </w:r>
          </w:p>
        </w:tc>
      </w:tr>
      <w:tr w:rsidR="006404AA" w:rsidRPr="00AC61E8" w:rsidTr="001A202E">
        <w:tc>
          <w:tcPr>
            <w:tcW w:w="3115" w:type="dxa"/>
          </w:tcPr>
          <w:p w:rsidR="006404AA" w:rsidRPr="00AC61E8" w:rsidRDefault="006404AA" w:rsidP="00493B99">
            <w:pPr>
              <w:rPr>
                <w:szCs w:val="28"/>
              </w:rPr>
            </w:pPr>
            <w:r w:rsidRPr="00AC61E8">
              <w:rPr>
                <w:szCs w:val="28"/>
              </w:rPr>
              <w:t>Дневное</w:t>
            </w:r>
          </w:p>
        </w:tc>
        <w:tc>
          <w:tcPr>
            <w:tcW w:w="3115" w:type="dxa"/>
          </w:tcPr>
          <w:p w:rsidR="006404AA" w:rsidRPr="00AC61E8" w:rsidRDefault="006404AA" w:rsidP="00493B99">
            <w:pPr>
              <w:rPr>
                <w:szCs w:val="28"/>
              </w:rPr>
            </w:pPr>
            <w:r w:rsidRPr="00AC61E8">
              <w:rPr>
                <w:szCs w:val="28"/>
              </w:rPr>
              <w:t>≥135</w:t>
            </w:r>
          </w:p>
        </w:tc>
        <w:tc>
          <w:tcPr>
            <w:tcW w:w="3115" w:type="dxa"/>
          </w:tcPr>
          <w:p w:rsidR="006404AA" w:rsidRPr="00AC61E8" w:rsidRDefault="006404AA" w:rsidP="00493B99">
            <w:pPr>
              <w:rPr>
                <w:szCs w:val="28"/>
              </w:rPr>
            </w:pPr>
            <w:r w:rsidRPr="00AC61E8">
              <w:rPr>
                <w:szCs w:val="28"/>
              </w:rPr>
              <w:t>≥85</w:t>
            </w:r>
          </w:p>
        </w:tc>
      </w:tr>
      <w:tr w:rsidR="006404AA" w:rsidRPr="00AC61E8" w:rsidTr="001A202E">
        <w:tc>
          <w:tcPr>
            <w:tcW w:w="3115" w:type="dxa"/>
          </w:tcPr>
          <w:p w:rsidR="006404AA" w:rsidRPr="00AC61E8" w:rsidRDefault="006404AA" w:rsidP="00493B99">
            <w:pPr>
              <w:rPr>
                <w:szCs w:val="28"/>
              </w:rPr>
            </w:pPr>
            <w:r w:rsidRPr="00AC61E8">
              <w:rPr>
                <w:szCs w:val="28"/>
              </w:rPr>
              <w:t>Ночное</w:t>
            </w:r>
          </w:p>
        </w:tc>
        <w:tc>
          <w:tcPr>
            <w:tcW w:w="3115" w:type="dxa"/>
          </w:tcPr>
          <w:p w:rsidR="006404AA" w:rsidRPr="00AC61E8" w:rsidRDefault="006404AA" w:rsidP="00493B99">
            <w:pPr>
              <w:rPr>
                <w:szCs w:val="28"/>
              </w:rPr>
            </w:pPr>
            <w:r w:rsidRPr="00AC61E8">
              <w:rPr>
                <w:szCs w:val="28"/>
              </w:rPr>
              <w:t>≥120</w:t>
            </w:r>
          </w:p>
        </w:tc>
        <w:tc>
          <w:tcPr>
            <w:tcW w:w="3115" w:type="dxa"/>
          </w:tcPr>
          <w:p w:rsidR="006404AA" w:rsidRPr="00AC61E8" w:rsidRDefault="006404AA" w:rsidP="00493B99">
            <w:pPr>
              <w:rPr>
                <w:szCs w:val="28"/>
              </w:rPr>
            </w:pPr>
            <w:r w:rsidRPr="00AC61E8">
              <w:rPr>
                <w:szCs w:val="28"/>
              </w:rPr>
              <w:t>≥70</w:t>
            </w:r>
          </w:p>
        </w:tc>
      </w:tr>
      <w:tr w:rsidR="006404AA" w:rsidRPr="00AC61E8" w:rsidTr="001A202E">
        <w:tc>
          <w:tcPr>
            <w:tcW w:w="3115" w:type="dxa"/>
          </w:tcPr>
          <w:p w:rsidR="006404AA" w:rsidRPr="00AC61E8" w:rsidRDefault="006404AA" w:rsidP="00493B99">
            <w:pPr>
              <w:rPr>
                <w:szCs w:val="28"/>
              </w:rPr>
            </w:pPr>
            <w:r w:rsidRPr="00AC61E8">
              <w:rPr>
                <w:szCs w:val="28"/>
              </w:rPr>
              <w:t>Суточное</w:t>
            </w:r>
          </w:p>
        </w:tc>
        <w:tc>
          <w:tcPr>
            <w:tcW w:w="3115" w:type="dxa"/>
          </w:tcPr>
          <w:p w:rsidR="006404AA" w:rsidRPr="00AC61E8" w:rsidRDefault="006404AA" w:rsidP="00493B99">
            <w:pPr>
              <w:rPr>
                <w:szCs w:val="28"/>
              </w:rPr>
            </w:pPr>
            <w:r w:rsidRPr="00AC61E8">
              <w:rPr>
                <w:szCs w:val="28"/>
              </w:rPr>
              <w:t>≥130</w:t>
            </w:r>
          </w:p>
        </w:tc>
        <w:tc>
          <w:tcPr>
            <w:tcW w:w="3115" w:type="dxa"/>
          </w:tcPr>
          <w:p w:rsidR="006404AA" w:rsidRPr="00AC61E8" w:rsidRDefault="006404AA" w:rsidP="00493B99">
            <w:pPr>
              <w:rPr>
                <w:szCs w:val="28"/>
              </w:rPr>
            </w:pPr>
            <w:r w:rsidRPr="00AC61E8">
              <w:rPr>
                <w:szCs w:val="28"/>
              </w:rPr>
              <w:t>≥80</w:t>
            </w:r>
          </w:p>
        </w:tc>
      </w:tr>
      <w:tr w:rsidR="006404AA" w:rsidRPr="00AC61E8" w:rsidTr="001A202E">
        <w:tc>
          <w:tcPr>
            <w:tcW w:w="3115" w:type="dxa"/>
          </w:tcPr>
          <w:p w:rsidR="006404AA" w:rsidRPr="00AC61E8" w:rsidRDefault="006404AA" w:rsidP="00493B99">
            <w:pPr>
              <w:rPr>
                <w:szCs w:val="28"/>
              </w:rPr>
            </w:pPr>
            <w:r w:rsidRPr="00AC61E8">
              <w:rPr>
                <w:szCs w:val="28"/>
              </w:rPr>
              <w:t>СКАД</w:t>
            </w:r>
          </w:p>
        </w:tc>
        <w:tc>
          <w:tcPr>
            <w:tcW w:w="3115" w:type="dxa"/>
          </w:tcPr>
          <w:p w:rsidR="006404AA" w:rsidRPr="00AC61E8" w:rsidRDefault="006404AA" w:rsidP="00493B99">
            <w:pPr>
              <w:rPr>
                <w:szCs w:val="28"/>
              </w:rPr>
            </w:pPr>
            <w:r w:rsidRPr="00AC61E8">
              <w:rPr>
                <w:szCs w:val="28"/>
              </w:rPr>
              <w:t>≥135</w:t>
            </w:r>
          </w:p>
        </w:tc>
        <w:tc>
          <w:tcPr>
            <w:tcW w:w="3115" w:type="dxa"/>
          </w:tcPr>
          <w:p w:rsidR="006404AA" w:rsidRPr="00AC61E8" w:rsidRDefault="006404AA" w:rsidP="00493B99">
            <w:pPr>
              <w:rPr>
                <w:szCs w:val="28"/>
              </w:rPr>
            </w:pPr>
            <w:r w:rsidRPr="00AC61E8">
              <w:rPr>
                <w:szCs w:val="28"/>
              </w:rPr>
              <w:t>≥85</w:t>
            </w:r>
          </w:p>
        </w:tc>
      </w:tr>
    </w:tbl>
    <w:p w:rsidR="006404AA" w:rsidRPr="00AC61E8" w:rsidRDefault="006404AA" w:rsidP="00493B99">
      <w:pPr>
        <w:rPr>
          <w:szCs w:val="28"/>
        </w:rPr>
      </w:pPr>
    </w:p>
    <w:p w:rsidR="006404AA" w:rsidRPr="00AC61E8" w:rsidRDefault="006404AA" w:rsidP="00493B99">
      <w:pPr>
        <w:ind w:firstLine="709"/>
        <w:rPr>
          <w:szCs w:val="28"/>
        </w:rPr>
      </w:pPr>
      <w:r w:rsidRPr="00AC61E8">
        <w:rPr>
          <w:szCs w:val="28"/>
        </w:rPr>
        <w:t xml:space="preserve">Критерии повышенного </w:t>
      </w:r>
      <w:r w:rsidR="000C5298" w:rsidRPr="00AC61E8">
        <w:rPr>
          <w:szCs w:val="28"/>
        </w:rPr>
        <w:t>артериального давления</w:t>
      </w:r>
      <w:r w:rsidRPr="00AC61E8">
        <w:rPr>
          <w:szCs w:val="28"/>
        </w:rPr>
        <w:t xml:space="preserve"> в значительной мере являются условными, поскольку между уровнем </w:t>
      </w:r>
      <w:r w:rsidR="000C5298" w:rsidRPr="00AC61E8">
        <w:rPr>
          <w:szCs w:val="28"/>
        </w:rPr>
        <w:t>артериального давления</w:t>
      </w:r>
      <w:r w:rsidRPr="00AC61E8">
        <w:rPr>
          <w:szCs w:val="28"/>
        </w:rPr>
        <w:t xml:space="preserve"> и риском сердечно-сосудистых заболеваний существует прямая связь. Эта связь начинается с относительно низких значений – 110-115 мм рт. ст. для САД и 70</w:t>
      </w:r>
      <w:r w:rsidR="000C5298" w:rsidRPr="00AC61E8">
        <w:rPr>
          <w:szCs w:val="28"/>
        </w:rPr>
        <w:t>-</w:t>
      </w:r>
      <w:r w:rsidRPr="00AC61E8">
        <w:rPr>
          <w:szCs w:val="28"/>
        </w:rPr>
        <w:t xml:space="preserve">75 мм рт. ст. для ДАД. </w:t>
      </w:r>
    </w:p>
    <w:p w:rsidR="006404AA" w:rsidRPr="00AC61E8" w:rsidRDefault="006404AA" w:rsidP="00493B99">
      <w:pPr>
        <w:ind w:firstLine="709"/>
        <w:rPr>
          <w:szCs w:val="28"/>
        </w:rPr>
      </w:pPr>
      <w:r w:rsidRPr="00AC61E8">
        <w:rPr>
          <w:szCs w:val="28"/>
        </w:rPr>
        <w:t xml:space="preserve">У лиц старше 50 лет уровень САД является лучшим предиктором сердечно-сосудистых осложнений, чем ДАД, тогда как у пациентов молодого возраста, наоборот. У лиц пожилого и старческого возраста дополнительную прогностическую ценность имеет повышенное пульсовое давление (разность между САД и ДАД). </w:t>
      </w:r>
    </w:p>
    <w:p w:rsidR="00EA04E8" w:rsidRPr="00AC61E8" w:rsidRDefault="006404AA" w:rsidP="00493B99">
      <w:pPr>
        <w:ind w:firstLine="709"/>
        <w:rPr>
          <w:szCs w:val="28"/>
        </w:rPr>
      </w:pPr>
      <w:r w:rsidRPr="00AC61E8">
        <w:rPr>
          <w:szCs w:val="28"/>
        </w:rPr>
        <w:t xml:space="preserve">У лиц с высоким нормальным уровнем </w:t>
      </w:r>
      <w:r w:rsidR="000C5298" w:rsidRPr="00AC61E8">
        <w:rPr>
          <w:szCs w:val="28"/>
        </w:rPr>
        <w:t>артериального давления</w:t>
      </w:r>
      <w:r w:rsidRPr="00AC61E8">
        <w:rPr>
          <w:szCs w:val="28"/>
        </w:rPr>
        <w:t xml:space="preserve"> на приеме у врача целесообразно проведение </w:t>
      </w:r>
      <w:r w:rsidR="000C5298" w:rsidRPr="00AC61E8">
        <w:rPr>
          <w:szCs w:val="28"/>
        </w:rPr>
        <w:t xml:space="preserve">самостоятельного </w:t>
      </w:r>
      <w:proofErr w:type="spellStart"/>
      <w:r w:rsidR="000C5298" w:rsidRPr="00AC61E8">
        <w:rPr>
          <w:szCs w:val="28"/>
        </w:rPr>
        <w:t>контраля</w:t>
      </w:r>
      <w:proofErr w:type="spellEnd"/>
      <w:r w:rsidR="000C5298" w:rsidRPr="00AC61E8">
        <w:rPr>
          <w:szCs w:val="28"/>
        </w:rPr>
        <w:t xml:space="preserve"> артериального давления</w:t>
      </w:r>
      <w:r w:rsidRPr="00AC61E8">
        <w:rPr>
          <w:szCs w:val="28"/>
        </w:rPr>
        <w:t xml:space="preserve"> и/или </w:t>
      </w:r>
      <w:r w:rsidR="000C5298" w:rsidRPr="00AC61E8">
        <w:rPr>
          <w:szCs w:val="28"/>
        </w:rPr>
        <w:t>суточного мониторирования артериального давления</w:t>
      </w:r>
      <w:r w:rsidRPr="00AC61E8">
        <w:rPr>
          <w:szCs w:val="28"/>
        </w:rPr>
        <w:t xml:space="preserve"> для уточнения уровня </w:t>
      </w:r>
      <w:r w:rsidR="000C5298" w:rsidRPr="00AC61E8">
        <w:rPr>
          <w:szCs w:val="28"/>
        </w:rPr>
        <w:t>артериального давления</w:t>
      </w:r>
      <w:r w:rsidRPr="00AC61E8">
        <w:rPr>
          <w:szCs w:val="28"/>
        </w:rPr>
        <w:t xml:space="preserve"> вне медицинской организации (в условиях повседневной активности), а также динамического наблюдение </w:t>
      </w:r>
      <w:r w:rsidR="000C5298" w:rsidRPr="00AC61E8">
        <w:rPr>
          <w:szCs w:val="28"/>
        </w:rPr>
        <w:t>за артериальным давлением</w:t>
      </w:r>
      <w:r w:rsidRPr="00AC61E8">
        <w:rPr>
          <w:szCs w:val="28"/>
        </w:rPr>
        <w:t>. (</w:t>
      </w:r>
      <w:r w:rsidRPr="00AC61E8">
        <w:t xml:space="preserve">Чазова И.Е. Бойцов С.А. </w:t>
      </w:r>
      <w:proofErr w:type="spellStart"/>
      <w:r w:rsidRPr="00AC61E8">
        <w:t>Небиеридзе</w:t>
      </w:r>
      <w:proofErr w:type="spellEnd"/>
      <w:r w:rsidRPr="00AC61E8">
        <w:t xml:space="preserve"> Д.В. </w:t>
      </w:r>
      <w:r w:rsidRPr="00AC61E8">
        <w:rPr>
          <w:szCs w:val="28"/>
        </w:rPr>
        <w:t>2010</w:t>
      </w:r>
    </w:p>
    <w:p w:rsidR="00EA04E8" w:rsidRPr="00AC61E8" w:rsidRDefault="00644EFB" w:rsidP="00493B99">
      <w:pPr>
        <w:pStyle w:val="1"/>
        <w:ind w:firstLine="709"/>
        <w:rPr>
          <w:rFonts w:ascii="Times New Roman" w:hAnsi="Times New Roman" w:cs="Times New Roman"/>
          <w:color w:val="auto"/>
          <w:sz w:val="28"/>
          <w:szCs w:val="28"/>
        </w:rPr>
      </w:pPr>
      <w:bookmarkStart w:id="8" w:name="_Toc514845169"/>
      <w:r w:rsidRPr="00AC61E8">
        <w:rPr>
          <w:rFonts w:ascii="Times New Roman" w:hAnsi="Times New Roman" w:cs="Times New Roman"/>
          <w:color w:val="auto"/>
          <w:sz w:val="28"/>
          <w:szCs w:val="28"/>
        </w:rPr>
        <w:lastRenderedPageBreak/>
        <w:t>1.5. Обзор исследований связи артериальной гипертензии и физической активности.</w:t>
      </w:r>
      <w:bookmarkEnd w:id="8"/>
    </w:p>
    <w:p w:rsidR="00644EFB" w:rsidRPr="00AC61E8" w:rsidRDefault="00644EFB" w:rsidP="00493B99">
      <w:pPr>
        <w:ind w:firstLine="709"/>
      </w:pPr>
      <w:r w:rsidRPr="00AC61E8">
        <w:t>В 1953 году Моррис и др. предоставили первые доказательства, свидетельствующие о связи между физической активностью, заболеваемостью и смертностью от сердечно-сосудистых патологий у водителей и кондукторов автобусов в Лондоне. (</w:t>
      </w:r>
      <w:r w:rsidRPr="00AC61E8">
        <w:rPr>
          <w:lang w:val="en-US"/>
        </w:rPr>
        <w:t>Morris</w:t>
      </w:r>
      <w:r w:rsidRPr="00AC61E8">
        <w:t xml:space="preserve"> </w:t>
      </w:r>
      <w:r w:rsidRPr="00AC61E8">
        <w:rPr>
          <w:lang w:val="en-US"/>
        </w:rPr>
        <w:t>J</w:t>
      </w:r>
      <w:r w:rsidRPr="00AC61E8">
        <w:t>.</w:t>
      </w:r>
      <w:r w:rsidRPr="00AC61E8">
        <w:rPr>
          <w:lang w:val="en-US"/>
        </w:rPr>
        <w:t>N</w:t>
      </w:r>
      <w:r w:rsidRPr="00AC61E8">
        <w:t xml:space="preserve">., </w:t>
      </w:r>
      <w:r w:rsidRPr="00AC61E8">
        <w:rPr>
          <w:lang w:val="en-US"/>
        </w:rPr>
        <w:t>Heady</w:t>
      </w:r>
      <w:r w:rsidRPr="00AC61E8">
        <w:t xml:space="preserve"> </w:t>
      </w:r>
      <w:r w:rsidRPr="00AC61E8">
        <w:rPr>
          <w:lang w:val="en-US"/>
        </w:rPr>
        <w:t>J</w:t>
      </w:r>
      <w:r w:rsidRPr="00AC61E8">
        <w:t>.</w:t>
      </w:r>
      <w:r w:rsidRPr="00AC61E8">
        <w:rPr>
          <w:lang w:val="en-US"/>
        </w:rPr>
        <w:t>A</w:t>
      </w:r>
      <w:r w:rsidRPr="00AC61E8">
        <w:t xml:space="preserve">., </w:t>
      </w:r>
      <w:r w:rsidRPr="00AC61E8">
        <w:rPr>
          <w:lang w:val="en-US"/>
        </w:rPr>
        <w:t>Raffle</w:t>
      </w:r>
      <w:r w:rsidRPr="00AC61E8">
        <w:t xml:space="preserve"> </w:t>
      </w:r>
      <w:r w:rsidRPr="00AC61E8">
        <w:rPr>
          <w:lang w:val="en-US"/>
        </w:rPr>
        <w:t>P</w:t>
      </w:r>
      <w:r w:rsidRPr="00AC61E8">
        <w:t>.</w:t>
      </w:r>
      <w:r w:rsidRPr="00AC61E8">
        <w:rPr>
          <w:lang w:val="en-US"/>
        </w:rPr>
        <w:t>A</w:t>
      </w:r>
      <w:r w:rsidRPr="00AC61E8">
        <w:t>., 1953) С тех пор хорошо продуманные эпидемиологические исследования подтвердили положительное влияние дозированных упражнений</w:t>
      </w:r>
      <w:r w:rsidR="00523205" w:rsidRPr="00AC61E8">
        <w:t>, снижающих</w:t>
      </w:r>
      <w:r w:rsidRPr="00AC61E8">
        <w:t xml:space="preserve"> смертность от сердечно-сосудистых заболеваний и прочих причин у здоровых мужчин и женщин среднего возраста </w:t>
      </w:r>
      <w:r w:rsidR="00523205" w:rsidRPr="00AC61E8">
        <w:t>(</w:t>
      </w:r>
      <w:proofErr w:type="spellStart"/>
      <w:r w:rsidRPr="00AC61E8">
        <w:t>Kokkinos</w:t>
      </w:r>
      <w:proofErr w:type="spellEnd"/>
      <w:r w:rsidRPr="00AC61E8">
        <w:t xml:space="preserve"> P</w:t>
      </w:r>
      <w:r w:rsidR="00523205" w:rsidRPr="00AC61E8">
        <w:t>.</w:t>
      </w:r>
      <w:r w:rsidRPr="00AC61E8">
        <w:t xml:space="preserve">, </w:t>
      </w:r>
      <w:proofErr w:type="spellStart"/>
      <w:r w:rsidRPr="00AC61E8">
        <w:t>Myers</w:t>
      </w:r>
      <w:proofErr w:type="spellEnd"/>
      <w:r w:rsidRPr="00AC61E8">
        <w:t xml:space="preserve"> J</w:t>
      </w:r>
      <w:r w:rsidR="00523205" w:rsidRPr="00AC61E8">
        <w:t>.</w:t>
      </w:r>
      <w:r w:rsidRPr="00AC61E8">
        <w:t xml:space="preserve">, </w:t>
      </w:r>
      <w:proofErr w:type="spellStart"/>
      <w:r w:rsidRPr="00AC61E8">
        <w:t>Kokkinos</w:t>
      </w:r>
      <w:proofErr w:type="spellEnd"/>
      <w:r w:rsidRPr="00AC61E8">
        <w:t xml:space="preserve"> J</w:t>
      </w:r>
      <w:r w:rsidR="00523205" w:rsidRPr="00AC61E8">
        <w:t>.</w:t>
      </w:r>
      <w:r w:rsidRPr="00AC61E8">
        <w:t>P</w:t>
      </w:r>
      <w:r w:rsidR="00523205" w:rsidRPr="00AC61E8">
        <w:t>.</w:t>
      </w:r>
      <w:r w:rsidRPr="00AC61E8">
        <w:t>, 2008)</w:t>
      </w:r>
      <w:r w:rsidR="00523205" w:rsidRPr="00AC61E8">
        <w:t>, (</w:t>
      </w:r>
      <w:r w:rsidRPr="00AC61E8">
        <w:rPr>
          <w:lang w:val="en-US"/>
        </w:rPr>
        <w:t>Wen</w:t>
      </w:r>
      <w:r w:rsidRPr="00AC61E8">
        <w:t xml:space="preserve"> </w:t>
      </w:r>
      <w:r w:rsidRPr="00AC61E8">
        <w:rPr>
          <w:lang w:val="en-US"/>
        </w:rPr>
        <w:t>C</w:t>
      </w:r>
      <w:r w:rsidR="00523205" w:rsidRPr="00AC61E8">
        <w:t>.</w:t>
      </w:r>
      <w:r w:rsidRPr="00AC61E8">
        <w:rPr>
          <w:lang w:val="en-US"/>
        </w:rPr>
        <w:t>P</w:t>
      </w:r>
      <w:r w:rsidR="00523205" w:rsidRPr="00AC61E8">
        <w:t>.</w:t>
      </w:r>
      <w:r w:rsidRPr="00AC61E8">
        <w:t xml:space="preserve">, </w:t>
      </w:r>
      <w:r w:rsidRPr="00AC61E8">
        <w:rPr>
          <w:lang w:val="en-US"/>
        </w:rPr>
        <w:t>Wai</w:t>
      </w:r>
      <w:r w:rsidRPr="00AC61E8">
        <w:t xml:space="preserve"> </w:t>
      </w:r>
      <w:r w:rsidRPr="00AC61E8">
        <w:rPr>
          <w:lang w:val="en-US"/>
        </w:rPr>
        <w:t>J</w:t>
      </w:r>
      <w:r w:rsidR="00523205" w:rsidRPr="00AC61E8">
        <w:t>.</w:t>
      </w:r>
      <w:r w:rsidRPr="00AC61E8">
        <w:rPr>
          <w:lang w:val="en-US"/>
        </w:rPr>
        <w:t>P</w:t>
      </w:r>
      <w:r w:rsidR="00523205" w:rsidRPr="00AC61E8">
        <w:t>.</w:t>
      </w:r>
      <w:r w:rsidRPr="00AC61E8">
        <w:t xml:space="preserve">, </w:t>
      </w:r>
      <w:r w:rsidRPr="00AC61E8">
        <w:rPr>
          <w:lang w:val="en-US"/>
        </w:rPr>
        <w:t>Tsai</w:t>
      </w:r>
      <w:r w:rsidRPr="00AC61E8">
        <w:t xml:space="preserve"> </w:t>
      </w:r>
      <w:r w:rsidRPr="00AC61E8">
        <w:rPr>
          <w:lang w:val="en-US"/>
        </w:rPr>
        <w:t>M</w:t>
      </w:r>
      <w:r w:rsidR="00523205" w:rsidRPr="00AC61E8">
        <w:t>.</w:t>
      </w:r>
      <w:r w:rsidRPr="00AC61E8">
        <w:rPr>
          <w:lang w:val="en-US"/>
        </w:rPr>
        <w:t>K</w:t>
      </w:r>
      <w:r w:rsidR="00523205" w:rsidRPr="00AC61E8">
        <w:t>.</w:t>
      </w:r>
      <w:r w:rsidRPr="00AC61E8">
        <w:t xml:space="preserve"> 2011)</w:t>
      </w:r>
      <w:r w:rsidR="00523205" w:rsidRPr="00AC61E8">
        <w:t>,</w:t>
      </w:r>
      <w:r w:rsidRPr="00AC61E8">
        <w:t xml:space="preserve"> </w:t>
      </w:r>
      <w:r w:rsidR="00523205" w:rsidRPr="00AC61E8">
        <w:t>а также старшего возраста (</w:t>
      </w:r>
      <w:r w:rsidRPr="00AC61E8">
        <w:rPr>
          <w:lang w:val="en-US"/>
        </w:rPr>
        <w:t>Kokkinos</w:t>
      </w:r>
      <w:r w:rsidRPr="00AC61E8">
        <w:t xml:space="preserve"> </w:t>
      </w:r>
      <w:r w:rsidRPr="00AC61E8">
        <w:rPr>
          <w:lang w:val="en-US"/>
        </w:rPr>
        <w:t>P</w:t>
      </w:r>
      <w:r w:rsidRPr="00AC61E8">
        <w:t xml:space="preserve">, </w:t>
      </w:r>
      <w:r w:rsidRPr="00AC61E8">
        <w:rPr>
          <w:lang w:val="en-US"/>
        </w:rPr>
        <w:t>Myers</w:t>
      </w:r>
      <w:r w:rsidRPr="00AC61E8">
        <w:t xml:space="preserve"> </w:t>
      </w:r>
      <w:r w:rsidRPr="00AC61E8">
        <w:rPr>
          <w:lang w:val="en-US"/>
        </w:rPr>
        <w:t>J</w:t>
      </w:r>
      <w:r w:rsidRPr="00AC61E8">
        <w:t xml:space="preserve">, </w:t>
      </w:r>
      <w:proofErr w:type="spellStart"/>
      <w:r w:rsidRPr="00AC61E8">
        <w:rPr>
          <w:lang w:val="en-US"/>
        </w:rPr>
        <w:t>Faselis</w:t>
      </w:r>
      <w:proofErr w:type="spellEnd"/>
      <w:r w:rsidRPr="00AC61E8">
        <w:t xml:space="preserve"> 2010)</w:t>
      </w:r>
      <w:r w:rsidR="00523205" w:rsidRPr="00AC61E8">
        <w:t>.</w:t>
      </w:r>
      <w:r w:rsidRPr="00AC61E8">
        <w:t xml:space="preserve"> Аэробные упражнения оказывают благотворное влияние на сердечно-сосудистую систему, нормализуя факторы сердечно-сосудистого риска</w:t>
      </w:r>
      <w:r w:rsidR="00523205" w:rsidRPr="00AC61E8">
        <w:t>,</w:t>
      </w:r>
      <w:r w:rsidRPr="00AC61E8">
        <w:t xml:space="preserve"> таки</w:t>
      </w:r>
      <w:r w:rsidR="00523205" w:rsidRPr="00AC61E8">
        <w:t>е</w:t>
      </w:r>
      <w:r w:rsidRPr="00AC61E8">
        <w:t xml:space="preserve"> как ожирение, диабет, дислипидемия и гипертония. Что касается базовой патофизиологии, то аэробные упражнения, по-видимому, благоприятно </w:t>
      </w:r>
      <w:r w:rsidR="00523205" w:rsidRPr="00AC61E8">
        <w:t xml:space="preserve">действуют на </w:t>
      </w:r>
      <w:r w:rsidRPr="00AC61E8">
        <w:t>регул</w:t>
      </w:r>
      <w:r w:rsidR="00523205" w:rsidRPr="00AC61E8">
        <w:t>яцию</w:t>
      </w:r>
      <w:r w:rsidRPr="00AC61E8">
        <w:t xml:space="preserve"> активност</w:t>
      </w:r>
      <w:r w:rsidR="00523205" w:rsidRPr="00AC61E8">
        <w:t>и</w:t>
      </w:r>
      <w:r w:rsidRPr="00AC61E8">
        <w:t xml:space="preserve"> симпатической нервной системы, воспалительный ответ, </w:t>
      </w:r>
      <w:r w:rsidR="00523205" w:rsidRPr="00AC61E8">
        <w:t xml:space="preserve">функции сердца и сосудов, такие </w:t>
      </w:r>
      <w:r w:rsidRPr="00AC61E8">
        <w:t xml:space="preserve">как периферическое сосудистое сопротивление в норме и при эндотелиальной дисфункции </w:t>
      </w:r>
      <w:r w:rsidR="00523205" w:rsidRPr="00AC61E8">
        <w:t>(</w:t>
      </w:r>
      <w:proofErr w:type="spellStart"/>
      <w:r w:rsidRPr="00AC61E8">
        <w:t>Gielen</w:t>
      </w:r>
      <w:proofErr w:type="spellEnd"/>
      <w:r w:rsidRPr="00AC61E8">
        <w:t xml:space="preserve"> S,</w:t>
      </w:r>
      <w:r w:rsidR="00523205" w:rsidRPr="00AC61E8">
        <w:t>.</w:t>
      </w:r>
      <w:r w:rsidRPr="00AC61E8">
        <w:t xml:space="preserve"> </w:t>
      </w:r>
      <w:r w:rsidRPr="00AC61E8">
        <w:rPr>
          <w:lang w:val="en-US"/>
        </w:rPr>
        <w:t>Schuler</w:t>
      </w:r>
      <w:r w:rsidRPr="00AC61E8">
        <w:t xml:space="preserve"> </w:t>
      </w:r>
      <w:r w:rsidRPr="00AC61E8">
        <w:rPr>
          <w:lang w:val="en-US"/>
        </w:rPr>
        <w:t>G</w:t>
      </w:r>
      <w:r w:rsidR="00523205" w:rsidRPr="00AC61E8">
        <w:t>.</w:t>
      </w:r>
      <w:r w:rsidRPr="00AC61E8">
        <w:t xml:space="preserve">, </w:t>
      </w:r>
      <w:r w:rsidRPr="00AC61E8">
        <w:rPr>
          <w:lang w:val="en-US"/>
        </w:rPr>
        <w:t>Adams</w:t>
      </w:r>
      <w:r w:rsidRPr="00AC61E8">
        <w:t xml:space="preserve"> </w:t>
      </w:r>
      <w:r w:rsidRPr="00AC61E8">
        <w:rPr>
          <w:lang w:val="en-US"/>
        </w:rPr>
        <w:t>V</w:t>
      </w:r>
      <w:r w:rsidR="00523205" w:rsidRPr="00AC61E8">
        <w:t xml:space="preserve">. </w:t>
      </w:r>
      <w:r w:rsidRPr="00AC61E8">
        <w:t xml:space="preserve">2010) </w:t>
      </w:r>
    </w:p>
    <w:p w:rsidR="00644EFB" w:rsidRPr="00AC61E8" w:rsidRDefault="00644EFB" w:rsidP="00493B99">
      <w:pPr>
        <w:ind w:firstLine="709"/>
      </w:pPr>
      <w:r w:rsidRPr="00AC61E8">
        <w:t>Интересно, что положительные эффекты упражнений на сердечно-сосудистую систему во многом зависят от типа упражнения (на силу</w:t>
      </w:r>
      <w:r w:rsidR="00523205" w:rsidRPr="00AC61E8">
        <w:t>,</w:t>
      </w:r>
      <w:r w:rsidRPr="00AC61E8">
        <w:t xml:space="preserve"> или сопротивление против упражнений на выносливость), частоты, продолжительности и интенсивности. Повышение толерантности к физической нагрузке при использовании лечебной физкультуры отмечается большим количеством современных исследований, в том числе метаанализами </w:t>
      </w:r>
      <w:r w:rsidR="008678C1" w:rsidRPr="00AC61E8">
        <w:t>(</w:t>
      </w:r>
      <w:proofErr w:type="spellStart"/>
      <w:r w:rsidRPr="00AC61E8">
        <w:t>Cornelissen</w:t>
      </w:r>
      <w:proofErr w:type="spellEnd"/>
      <w:r w:rsidRPr="00AC61E8">
        <w:t xml:space="preserve"> V</w:t>
      </w:r>
      <w:r w:rsidR="008678C1" w:rsidRPr="00AC61E8">
        <w:t>.</w:t>
      </w:r>
      <w:r w:rsidRPr="00AC61E8">
        <w:t>A</w:t>
      </w:r>
      <w:r w:rsidR="008678C1" w:rsidRPr="00AC61E8">
        <w:t>.</w:t>
      </w:r>
      <w:r w:rsidRPr="00AC61E8">
        <w:t xml:space="preserve">, </w:t>
      </w:r>
      <w:proofErr w:type="spellStart"/>
      <w:r w:rsidRPr="00AC61E8">
        <w:t>Fagard</w:t>
      </w:r>
      <w:proofErr w:type="spellEnd"/>
      <w:r w:rsidRPr="00AC61E8">
        <w:t xml:space="preserve"> R</w:t>
      </w:r>
      <w:r w:rsidR="008678C1" w:rsidRPr="00AC61E8">
        <w:t>.</w:t>
      </w:r>
      <w:r w:rsidRPr="00AC61E8">
        <w:t>H</w:t>
      </w:r>
      <w:r w:rsidR="008678C1" w:rsidRPr="00AC61E8">
        <w:t>.</w:t>
      </w:r>
      <w:r w:rsidRPr="00AC61E8">
        <w:t xml:space="preserve">, </w:t>
      </w:r>
      <w:proofErr w:type="spellStart"/>
      <w:r w:rsidRPr="00AC61E8">
        <w:t>Coeckelberghs</w:t>
      </w:r>
      <w:proofErr w:type="spellEnd"/>
      <w:r w:rsidRPr="00AC61E8">
        <w:t xml:space="preserve"> E</w:t>
      </w:r>
      <w:r w:rsidR="008678C1" w:rsidRPr="00AC61E8">
        <w:t>.</w:t>
      </w:r>
      <w:r w:rsidRPr="00AC61E8">
        <w:t xml:space="preserve"> 2011)</w:t>
      </w:r>
      <w:r w:rsidR="008678C1" w:rsidRPr="00AC61E8">
        <w:t>,</w:t>
      </w:r>
      <w:r w:rsidRPr="00AC61E8">
        <w:t xml:space="preserve"> показывающими её полезную роль, особенно при использовании аэробных упражнений. Тем не менее, необходимы дополнительные исследования для дальнейшего уточнения его влияния на управление рисками сердечно-сосудистых заболеваний.</w:t>
      </w:r>
    </w:p>
    <w:p w:rsidR="00644EFB" w:rsidRPr="00AC61E8" w:rsidRDefault="00644EFB" w:rsidP="00493B99">
      <w:pPr>
        <w:ind w:firstLine="709"/>
      </w:pPr>
      <w:r w:rsidRPr="00AC61E8">
        <w:t>Несмотря на положительные эффекты регулярной физической активности на сердечно-сосудистую систему, острая физическая активность была связана с инициированием острых сердечн</w:t>
      </w:r>
      <w:r w:rsidR="002E1C70" w:rsidRPr="00AC61E8">
        <w:t>о-сосудистых</w:t>
      </w:r>
      <w:r w:rsidRPr="00AC61E8">
        <w:t xml:space="preserve"> событий. В соответствии с вышеупомянутыми результатами недавний метаанализ 14 исследований показал значительную связь эпизодической физической и сексуальной активности с острыми сердечными событиями (инфаркт миокарда, внезапная сердечная смерть и острый коронарный </w:t>
      </w:r>
      <w:r w:rsidRPr="00AC61E8">
        <w:lastRenderedPageBreak/>
        <w:t xml:space="preserve">синдром) </w:t>
      </w:r>
      <w:proofErr w:type="spellStart"/>
      <w:r w:rsidRPr="00AC61E8">
        <w:t>Dahabreh</w:t>
      </w:r>
      <w:proofErr w:type="spellEnd"/>
      <w:r w:rsidRPr="00AC61E8">
        <w:t xml:space="preserve"> I</w:t>
      </w:r>
      <w:r w:rsidR="002E1C70" w:rsidRPr="00AC61E8">
        <w:t>.</w:t>
      </w:r>
      <w:r w:rsidRPr="00AC61E8">
        <w:t>J</w:t>
      </w:r>
      <w:r w:rsidR="002E1C70" w:rsidRPr="00AC61E8">
        <w:t>.</w:t>
      </w:r>
      <w:r w:rsidRPr="00AC61E8">
        <w:t xml:space="preserve">, </w:t>
      </w:r>
      <w:proofErr w:type="spellStart"/>
      <w:r w:rsidRPr="00AC61E8">
        <w:t>Paulus</w:t>
      </w:r>
      <w:proofErr w:type="spellEnd"/>
      <w:r w:rsidRPr="00AC61E8">
        <w:t xml:space="preserve"> J</w:t>
      </w:r>
      <w:r w:rsidR="002E1C70" w:rsidRPr="00AC61E8">
        <w:t>.</w:t>
      </w:r>
      <w:r w:rsidRPr="00AC61E8">
        <w:t>K</w:t>
      </w:r>
      <w:r w:rsidR="002E1C70" w:rsidRPr="00AC61E8">
        <w:t>.</w:t>
      </w:r>
      <w:r w:rsidRPr="00AC61E8">
        <w:t>2011)</w:t>
      </w:r>
      <w:r w:rsidR="002E1C70" w:rsidRPr="00AC61E8">
        <w:t>.</w:t>
      </w:r>
      <w:r w:rsidRPr="00AC61E8">
        <w:t xml:space="preserve"> Эта связь наблюдалась даже у лиц с высоким уровнем регулярной физической активности, хотя относительный риск для </w:t>
      </w:r>
      <w:r w:rsidR="002E1C70" w:rsidRPr="00AC61E8">
        <w:t>инфаркта миокарда</w:t>
      </w:r>
      <w:r w:rsidRPr="00AC61E8">
        <w:t xml:space="preserve"> и </w:t>
      </w:r>
      <w:r w:rsidR="002E1C70" w:rsidRPr="00AC61E8">
        <w:t>внезапной сердечной смерти</w:t>
      </w:r>
      <w:r w:rsidRPr="00AC61E8">
        <w:t xml:space="preserve"> уменьшается на 45% и 30% соответственно, для каждого дополнительного сеанса тренировки в неделю. </w:t>
      </w:r>
    </w:p>
    <w:p w:rsidR="00644EFB" w:rsidRPr="00AC61E8" w:rsidRDefault="00644EFB" w:rsidP="00493B99">
      <w:pPr>
        <w:ind w:firstLine="709"/>
      </w:pPr>
      <w:r w:rsidRPr="00AC61E8">
        <w:t xml:space="preserve">Подобная </w:t>
      </w:r>
      <w:r w:rsidR="002E1C70" w:rsidRPr="00AC61E8">
        <w:t>закономерность</w:t>
      </w:r>
      <w:r w:rsidRPr="00AC61E8">
        <w:t xml:space="preserve"> связана с механизмами окислительного стресса. Окислительный стресс</w:t>
      </w:r>
      <w:r w:rsidR="002E1C70" w:rsidRPr="00AC61E8">
        <w:t xml:space="preserve"> в свою очередь</w:t>
      </w:r>
      <w:r w:rsidRPr="00AC61E8">
        <w:t xml:space="preserve"> связан с патогенезом гипертонии. Снижение биодоступности оксида азота (NO) является одним из механизмов, участвующих в патогенезе артериальной гипертензии. Таким образом лечебная физкультура может быть потенциальной нефармакологической стратегией в лечении гипертонии</w:t>
      </w:r>
      <w:r w:rsidR="002E1C70" w:rsidRPr="00AC61E8">
        <w:t>,</w:t>
      </w:r>
      <w:r w:rsidRPr="00AC61E8">
        <w:t xml:space="preserve"> благодаря её благоприятному воздействию на окислительный стресс и функцию эндотелия. Аэробные упражнения значительно снижают артериальное давление и окислительный стресс у пациентов с гипертонической болезнью, но интенсивное аэробное упражнение может оказывать негативное воздействие на эндотелиальные клетки. Изометрическое упражнение обычно уменьшает только систолическое артериальное давление. Альтернативное упражнение, </w:t>
      </w:r>
      <w:proofErr w:type="spellStart"/>
      <w:r w:rsidRPr="00AC61E8">
        <w:t>Tai</w:t>
      </w:r>
      <w:proofErr w:type="spellEnd"/>
      <w:r w:rsidRPr="00AC61E8">
        <w:t xml:space="preserve"> </w:t>
      </w:r>
      <w:proofErr w:type="spellStart"/>
      <w:r w:rsidRPr="00AC61E8">
        <w:t>chi</w:t>
      </w:r>
      <w:proofErr w:type="spellEnd"/>
      <w:r w:rsidRPr="00AC61E8">
        <w:t xml:space="preserve"> значительно снижает артериальное давление и окислительный стресс у </w:t>
      </w:r>
      <w:proofErr w:type="spellStart"/>
      <w:r w:rsidRPr="00AC61E8">
        <w:t>нормотензивных</w:t>
      </w:r>
      <w:proofErr w:type="spellEnd"/>
      <w:r w:rsidRPr="00AC61E8">
        <w:t xml:space="preserve"> пожилых людей. Физические упражнения и особенно аэробная тренировка могут быть предложены в качестве эффективного вмешательства в профилактику и лечение гипертонии и сердечно-сосудистых заболеваний путем снижения окислительного стресса.</w:t>
      </w:r>
      <w:r w:rsidR="002E1C70" w:rsidRPr="00AC61E8">
        <w:t xml:space="preserve"> (</w:t>
      </w:r>
      <w:proofErr w:type="spellStart"/>
      <w:r w:rsidRPr="00AC61E8">
        <w:rPr>
          <w:lang w:val="en-US"/>
        </w:rPr>
        <w:t>Korsager</w:t>
      </w:r>
      <w:proofErr w:type="spellEnd"/>
      <w:r w:rsidR="002E1C70" w:rsidRPr="00AC61E8">
        <w:t xml:space="preserve"> </w:t>
      </w:r>
      <w:r w:rsidR="002E1C70" w:rsidRPr="00AC61E8">
        <w:rPr>
          <w:lang w:val="en-US"/>
        </w:rPr>
        <w:t>M</w:t>
      </w:r>
      <w:r w:rsidR="002E1C70" w:rsidRPr="00AC61E8">
        <w:t>.</w:t>
      </w:r>
      <w:r w:rsidRPr="00AC61E8">
        <w:t xml:space="preserve"> </w:t>
      </w:r>
      <w:r w:rsidRPr="00AC61E8">
        <w:rPr>
          <w:lang w:val="en-US"/>
        </w:rPr>
        <w:t>Larsen</w:t>
      </w:r>
      <w:r w:rsidR="002E1C70" w:rsidRPr="00AC61E8">
        <w:t xml:space="preserve"> </w:t>
      </w:r>
      <w:r w:rsidR="002E1C70" w:rsidRPr="00AC61E8">
        <w:rPr>
          <w:lang w:val="en-US"/>
        </w:rPr>
        <w:t>V</w:t>
      </w:r>
      <w:r w:rsidR="002E1C70" w:rsidRPr="00AC61E8">
        <w:t>.</w:t>
      </w:r>
      <w:r w:rsidRPr="00AC61E8">
        <w:t xml:space="preserve"> </w:t>
      </w:r>
      <w:proofErr w:type="spellStart"/>
      <w:r w:rsidRPr="00AC61E8">
        <w:rPr>
          <w:lang w:val="en-US"/>
        </w:rPr>
        <w:t>Matchkov</w:t>
      </w:r>
      <w:proofErr w:type="spellEnd"/>
      <w:r w:rsidR="002E1C70" w:rsidRPr="00AC61E8">
        <w:t xml:space="preserve"> </w:t>
      </w:r>
      <w:r w:rsidR="002E1C70" w:rsidRPr="00AC61E8">
        <w:rPr>
          <w:lang w:val="en-US"/>
        </w:rPr>
        <w:t>V</w:t>
      </w:r>
      <w:r w:rsidR="002E1C70" w:rsidRPr="00AC61E8">
        <w:t>. 2012)</w:t>
      </w:r>
    </w:p>
    <w:p w:rsidR="00644EFB" w:rsidRPr="00AC61E8" w:rsidRDefault="00644EFB" w:rsidP="00493B99">
      <w:pPr>
        <w:ind w:firstLine="709"/>
      </w:pPr>
      <w:r w:rsidRPr="00AC61E8">
        <w:t>Острые сердечн</w:t>
      </w:r>
      <w:r w:rsidR="009653DD" w:rsidRPr="00AC61E8">
        <w:t xml:space="preserve">о-сосудистые </w:t>
      </w:r>
      <w:r w:rsidRPr="00AC61E8">
        <w:t>события характеризуются циркадным явлением с преобладанием по утрам в связи с повышением влияни</w:t>
      </w:r>
      <w:r w:rsidR="009653DD" w:rsidRPr="00AC61E8">
        <w:t>ем</w:t>
      </w:r>
      <w:r w:rsidRPr="00AC61E8">
        <w:t xml:space="preserve"> по утрам некоторых нейроэндокринных факторов </w:t>
      </w:r>
      <w:r w:rsidR="009653DD" w:rsidRPr="00AC61E8">
        <w:t>(</w:t>
      </w:r>
      <w:proofErr w:type="spellStart"/>
      <w:r w:rsidRPr="00AC61E8">
        <w:t>White</w:t>
      </w:r>
      <w:proofErr w:type="spellEnd"/>
      <w:r w:rsidRPr="00AC61E8">
        <w:t xml:space="preserve"> WB</w:t>
      </w:r>
      <w:r w:rsidR="009653DD" w:rsidRPr="00AC61E8">
        <w:t xml:space="preserve"> </w:t>
      </w:r>
      <w:r w:rsidRPr="00AC61E8">
        <w:t xml:space="preserve">2001) </w:t>
      </w:r>
    </w:p>
    <w:p w:rsidR="00644EFB" w:rsidRPr="00AC61E8" w:rsidRDefault="00644EFB" w:rsidP="00493B99">
      <w:pPr>
        <w:ind w:firstLine="709"/>
      </w:pPr>
      <w:r w:rsidRPr="00AC61E8">
        <w:t>Физиологический утренний ответ обеспечивает патологическую связь между острыми сердечн</w:t>
      </w:r>
      <w:r w:rsidR="009653DD" w:rsidRPr="00AC61E8">
        <w:t>о-сосудистыми</w:t>
      </w:r>
      <w:r w:rsidRPr="00AC61E8">
        <w:t xml:space="preserve"> событиями и динамическими упражнениями через несколько общих аспектов</w:t>
      </w:r>
      <w:r w:rsidR="009653DD" w:rsidRPr="00AC61E8">
        <w:t>:</w:t>
      </w:r>
      <w:r w:rsidRPr="00AC61E8">
        <w:t xml:space="preserve"> активация симпатической нервной системы, изменения коагуляции и </w:t>
      </w:r>
      <w:proofErr w:type="spellStart"/>
      <w:r w:rsidRPr="00AC61E8">
        <w:t>фибринолиза</w:t>
      </w:r>
      <w:proofErr w:type="spellEnd"/>
      <w:r w:rsidRPr="00AC61E8">
        <w:t xml:space="preserve"> и активация тромбоцитов</w:t>
      </w:r>
      <w:r w:rsidR="009653DD" w:rsidRPr="00AC61E8">
        <w:t>. Эта закономерность ограничивает применение лечебной физкультуры ранним утром.</w:t>
      </w:r>
    </w:p>
    <w:p w:rsidR="00644EFB" w:rsidRPr="00AC61E8" w:rsidRDefault="00644EFB" w:rsidP="00493B99">
      <w:pPr>
        <w:ind w:firstLine="709"/>
      </w:pPr>
      <w:r w:rsidRPr="00AC61E8">
        <w:t xml:space="preserve">Эффекты упражнений у пациентов с гипертонической болезнью были тщательно исследованы рядом экспериментальных и клинических исследований. Чтобы полностью интерпретировать эти знания в клинической практике, необходимо лучше понять роль интенсивности и </w:t>
      </w:r>
      <w:r w:rsidRPr="00AC61E8">
        <w:lastRenderedPageBreak/>
        <w:t xml:space="preserve">продолжительности упражнений при запуске или ингибировании патофизиологического каскада. Кроме того, большое значение имеет выяснение оптимального типа тренировки, продолжительности и интенсивности в специальных группах населения, таких как пожилые люди или пациенты с высоким сердечно-сосудистым риском. </w:t>
      </w:r>
      <w:r w:rsidR="009653DD" w:rsidRPr="00AC61E8">
        <w:t>(</w:t>
      </w:r>
      <w:proofErr w:type="spellStart"/>
      <w:r w:rsidRPr="00AC61E8">
        <w:rPr>
          <w:lang w:val="en-US"/>
        </w:rPr>
        <w:t>Gavriilaki</w:t>
      </w:r>
      <w:proofErr w:type="spellEnd"/>
      <w:r w:rsidRPr="00AC61E8">
        <w:t xml:space="preserve"> </w:t>
      </w:r>
      <w:r w:rsidRPr="00AC61E8">
        <w:rPr>
          <w:lang w:val="en-US"/>
        </w:rPr>
        <w:t>E</w:t>
      </w:r>
      <w:r w:rsidR="009653DD" w:rsidRPr="00AC61E8">
        <w:t>.</w:t>
      </w:r>
      <w:r w:rsidRPr="00AC61E8">
        <w:t xml:space="preserve">, </w:t>
      </w:r>
      <w:proofErr w:type="spellStart"/>
      <w:r w:rsidRPr="00AC61E8">
        <w:rPr>
          <w:lang w:val="en-US"/>
        </w:rPr>
        <w:t>Nikolaidou</w:t>
      </w:r>
      <w:proofErr w:type="spellEnd"/>
      <w:r w:rsidRPr="00AC61E8">
        <w:t xml:space="preserve"> </w:t>
      </w:r>
      <w:r w:rsidRPr="00AC61E8">
        <w:rPr>
          <w:lang w:val="en-US"/>
        </w:rPr>
        <w:t>B</w:t>
      </w:r>
      <w:r w:rsidR="009653DD" w:rsidRPr="00AC61E8">
        <w:t>.</w:t>
      </w:r>
      <w:r w:rsidRPr="00AC61E8">
        <w:t xml:space="preserve">, </w:t>
      </w:r>
      <w:proofErr w:type="spellStart"/>
      <w:r w:rsidRPr="00AC61E8">
        <w:rPr>
          <w:lang w:val="en-US"/>
        </w:rPr>
        <w:t>Gkaliagkousi</w:t>
      </w:r>
      <w:proofErr w:type="spellEnd"/>
      <w:r w:rsidRPr="00AC61E8">
        <w:t xml:space="preserve"> </w:t>
      </w:r>
      <w:r w:rsidRPr="00AC61E8">
        <w:rPr>
          <w:lang w:val="en-US"/>
        </w:rPr>
        <w:t>E</w:t>
      </w:r>
      <w:r w:rsidR="009653DD" w:rsidRPr="00AC61E8">
        <w:t xml:space="preserve">. </w:t>
      </w:r>
      <w:r w:rsidRPr="00AC61E8">
        <w:t xml:space="preserve">2013) </w:t>
      </w:r>
    </w:p>
    <w:p w:rsidR="00644EFB" w:rsidRPr="00AC61E8" w:rsidRDefault="00644EFB" w:rsidP="00493B99">
      <w:pPr>
        <w:ind w:firstLine="709"/>
      </w:pPr>
    </w:p>
    <w:p w:rsidR="00644EFB" w:rsidRPr="00AC61E8" w:rsidRDefault="00644EFB" w:rsidP="00493B99">
      <w:pPr>
        <w:ind w:firstLine="709"/>
      </w:pPr>
      <w:r w:rsidRPr="00AC61E8">
        <w:t xml:space="preserve">Отдельные исследования показывают роль дозированной физической в состоянии липидного профиля пациентов. Так отмечается, что физическая активность способна повышать уровень липопротеидов высокой плотности без изменения уровней прочих липидов, что также положительно сказывается на риске сердечно-сосудистых осложнений. </w:t>
      </w:r>
      <w:r w:rsidR="009653DD" w:rsidRPr="00AC61E8">
        <w:t>(</w:t>
      </w:r>
      <w:proofErr w:type="spellStart"/>
      <w:r w:rsidRPr="00AC61E8">
        <w:rPr>
          <w:lang w:val="en-US"/>
        </w:rPr>
        <w:t>Hidenori</w:t>
      </w:r>
      <w:proofErr w:type="spellEnd"/>
      <w:r w:rsidR="009653DD" w:rsidRPr="00AC61E8">
        <w:t xml:space="preserve"> </w:t>
      </w:r>
      <w:r w:rsidRPr="00AC61E8">
        <w:rPr>
          <w:lang w:val="en-US"/>
        </w:rPr>
        <w:t>U</w:t>
      </w:r>
      <w:r w:rsidR="009653DD" w:rsidRPr="00AC61E8">
        <w:t xml:space="preserve">. </w:t>
      </w:r>
      <w:r w:rsidRPr="00AC61E8">
        <w:rPr>
          <w:lang w:val="en-US"/>
        </w:rPr>
        <w:t>Yoichi</w:t>
      </w:r>
      <w:r w:rsidR="009653DD" w:rsidRPr="00AC61E8">
        <w:t xml:space="preserve"> </w:t>
      </w:r>
      <w:r w:rsidRPr="00AC61E8">
        <w:rPr>
          <w:lang w:val="en-US"/>
        </w:rPr>
        <w:t>T</w:t>
      </w:r>
      <w:r w:rsidR="009653DD" w:rsidRPr="00AC61E8">
        <w:t xml:space="preserve">. </w:t>
      </w:r>
      <w:r w:rsidRPr="00AC61E8">
        <w:rPr>
          <w:lang w:val="en-US"/>
        </w:rPr>
        <w:t>Akio</w:t>
      </w:r>
      <w:r w:rsidR="009653DD" w:rsidRPr="00AC61E8">
        <w:t xml:space="preserve"> </w:t>
      </w:r>
      <w:r w:rsidR="009653DD" w:rsidRPr="00AC61E8">
        <w:rPr>
          <w:lang w:val="en-US"/>
        </w:rPr>
        <w:t>A</w:t>
      </w:r>
      <w:r w:rsidR="009653DD" w:rsidRPr="00AC61E8">
        <w:t>.</w:t>
      </w:r>
      <w:r w:rsidR="009653DD" w:rsidRPr="00AC61E8">
        <w:rPr>
          <w:lang w:val="en-US"/>
        </w:rPr>
        <w:t>K</w:t>
      </w:r>
      <w:r w:rsidR="009653DD" w:rsidRPr="00AC61E8">
        <w:t>.</w:t>
      </w:r>
      <w:r w:rsidRPr="00AC61E8">
        <w:t xml:space="preserve"> </w:t>
      </w:r>
      <w:r w:rsidR="009653DD" w:rsidRPr="00AC61E8">
        <w:t>2012)</w:t>
      </w:r>
    </w:p>
    <w:p w:rsidR="00644EFB" w:rsidRPr="00AC61E8" w:rsidRDefault="00644EFB" w:rsidP="00493B99">
      <w:pPr>
        <w:ind w:firstLine="709"/>
      </w:pPr>
    </w:p>
    <w:p w:rsidR="00644EFB" w:rsidRPr="00AC61E8" w:rsidRDefault="009653DD" w:rsidP="00493B99">
      <w:pPr>
        <w:pStyle w:val="1"/>
        <w:ind w:firstLine="709"/>
        <w:rPr>
          <w:rFonts w:ascii="Times New Roman" w:hAnsi="Times New Roman" w:cs="Times New Roman"/>
          <w:color w:val="auto"/>
          <w:sz w:val="28"/>
          <w:szCs w:val="28"/>
        </w:rPr>
      </w:pPr>
      <w:bookmarkStart w:id="9" w:name="_Toc514845170"/>
      <w:r w:rsidRPr="00AC61E8">
        <w:rPr>
          <w:rFonts w:ascii="Times New Roman" w:hAnsi="Times New Roman" w:cs="Times New Roman"/>
          <w:color w:val="auto"/>
          <w:sz w:val="28"/>
          <w:szCs w:val="28"/>
        </w:rPr>
        <w:t xml:space="preserve">1.6. </w:t>
      </w:r>
      <w:r w:rsidR="00644EFB" w:rsidRPr="00AC61E8">
        <w:rPr>
          <w:rFonts w:ascii="Times New Roman" w:hAnsi="Times New Roman" w:cs="Times New Roman"/>
          <w:color w:val="auto"/>
          <w:sz w:val="28"/>
          <w:szCs w:val="28"/>
        </w:rPr>
        <w:t>Общий план немедикаментозного лечения артериальной гипертензии</w:t>
      </w:r>
      <w:r w:rsidRPr="00AC61E8">
        <w:rPr>
          <w:rFonts w:ascii="Times New Roman" w:hAnsi="Times New Roman" w:cs="Times New Roman"/>
          <w:color w:val="auto"/>
          <w:sz w:val="28"/>
          <w:szCs w:val="28"/>
        </w:rPr>
        <w:t>.</w:t>
      </w:r>
      <w:bookmarkEnd w:id="9"/>
    </w:p>
    <w:p w:rsidR="00644EFB" w:rsidRPr="00AC61E8" w:rsidRDefault="00644EFB" w:rsidP="00493B99">
      <w:pPr>
        <w:ind w:firstLine="709"/>
      </w:pPr>
      <w:r w:rsidRPr="00AC61E8">
        <w:t>1. Климат</w:t>
      </w:r>
      <w:r w:rsidR="00E93EDF" w:rsidRPr="00AC61E8">
        <w:t>.</w:t>
      </w:r>
      <w:r w:rsidRPr="00AC61E8">
        <w:t xml:space="preserve"> </w:t>
      </w:r>
      <w:r w:rsidR="00E93EDF" w:rsidRPr="00AC61E8">
        <w:t>К</w:t>
      </w:r>
      <w:r w:rsidRPr="00AC61E8">
        <w:t xml:space="preserve"> нему относятся</w:t>
      </w:r>
      <w:r w:rsidR="009653DD" w:rsidRPr="00AC61E8">
        <w:t>:</w:t>
      </w:r>
      <w:r w:rsidRPr="00AC61E8">
        <w:t xml:space="preserve"> аэротерапия, солнечные ванны, (гелиотерапия), гидротерапия и </w:t>
      </w:r>
      <w:proofErr w:type="spellStart"/>
      <w:r w:rsidRPr="00AC61E8">
        <w:t>спа</w:t>
      </w:r>
      <w:proofErr w:type="spellEnd"/>
      <w:r w:rsidRPr="00AC61E8">
        <w:t xml:space="preserve">; </w:t>
      </w:r>
    </w:p>
    <w:p w:rsidR="00644EFB" w:rsidRPr="00AC61E8" w:rsidRDefault="00644EFB" w:rsidP="00493B99">
      <w:pPr>
        <w:ind w:firstLine="709"/>
      </w:pPr>
      <w:r w:rsidRPr="00AC61E8">
        <w:t xml:space="preserve">2. Лечебная физкультура. Для достижения лучшего эффекта назначается на самой ранней стадии заболевания. Комплексы выполняемых упражнений различаются продолжительностью в зависимости от стадии заболевания: </w:t>
      </w:r>
    </w:p>
    <w:p w:rsidR="00644EFB" w:rsidRPr="00AC61E8" w:rsidRDefault="00644EFB" w:rsidP="00493B99">
      <w:pPr>
        <w:ind w:firstLine="709"/>
      </w:pPr>
      <w:r w:rsidRPr="00AC61E8">
        <w:t xml:space="preserve">a. 30 - 80 минут при гипертензии первой степени; </w:t>
      </w:r>
    </w:p>
    <w:p w:rsidR="00644EFB" w:rsidRPr="00AC61E8" w:rsidRDefault="00644EFB" w:rsidP="00493B99">
      <w:pPr>
        <w:ind w:firstLine="709"/>
      </w:pPr>
      <w:r w:rsidRPr="00AC61E8">
        <w:t xml:space="preserve">б. От 20 до 45 минут при гипертензии второй степени; </w:t>
      </w:r>
    </w:p>
    <w:p w:rsidR="00644EFB" w:rsidRPr="00AC61E8" w:rsidRDefault="00644EFB" w:rsidP="00493B99">
      <w:pPr>
        <w:ind w:firstLine="709"/>
      </w:pPr>
      <w:r w:rsidRPr="00AC61E8">
        <w:t>с. От 10 до 20 минут при гипертензии третьей степени.</w:t>
      </w:r>
    </w:p>
    <w:p w:rsidR="00644EFB" w:rsidRPr="00AC61E8" w:rsidRDefault="00644EFB" w:rsidP="00493B99">
      <w:pPr>
        <w:ind w:firstLine="709"/>
      </w:pPr>
      <w:r w:rsidRPr="00AC61E8">
        <w:t xml:space="preserve">Важно отметить, что следует избегать силовых упражнений, связанных с напряжением и удерживанием дыхания. Изометрические упражнения не применяется в третьей степени заболевания. При этой степени предпочтительны гимнастические упражнения, выполняемые в полной амплитуде, в спокойном и медленном темпе при полном расслаблении моторных мышц. Основное место в комплексной ЛФК принимают расслабляющие упражнения, такие как дыхательная гимнастика. В этом смысле респираторная гимнастика может занимать </w:t>
      </w:r>
      <w:r w:rsidRPr="00AC61E8">
        <w:lastRenderedPageBreak/>
        <w:t>главенствующее место в лечебной программе, применяемой индивидуально для лечебной гимнастики.</w:t>
      </w:r>
    </w:p>
    <w:p w:rsidR="00644EFB" w:rsidRPr="00AC61E8" w:rsidRDefault="00644EFB" w:rsidP="00493B99">
      <w:pPr>
        <w:ind w:firstLine="709"/>
      </w:pPr>
      <w:r w:rsidRPr="00AC61E8">
        <w:t>На протяжении всего занятия лечебной физкультурой следует контролировать и измерять частоту пульса и артериального давления, наиболее подходящим является начало комплекса при пиковой нагрузке и в конце комплекса. Высокий уровень артериального давления и частоты пульса требует снижения физической активности и оптимизации лекарственной терапии. В комплексе медицинской гимнастики нежелательно включать сложные и асимметричные координационные упражнения, они приводят к перенапряжению нервной системы, а упражнения, связанные с резкими движениями и наклонами головы, противопоказаны. Рекомендуемые виды спорта для людей с артериальной гипертонией в зависимости от стадии: - на первом этапе: волейбол, теннис, гимнастика, катание на лыжах, езда на велосипеде, катание на лодках, плавание и катание на коньках. - На втором этапе гипертонии: теннис, рыбалка, мобильные игры (ограниченные, с меньшим физическим и умственным стрессом). Одним из наиболее эффективных способов лечения пациентов с гипертонией является санаторное лечение.</w:t>
      </w:r>
      <w:r w:rsidR="00E93EDF" w:rsidRPr="00AC61E8">
        <w:t xml:space="preserve"> (</w:t>
      </w:r>
      <w:proofErr w:type="spellStart"/>
      <w:r w:rsidRPr="00AC61E8">
        <w:rPr>
          <w:lang w:val="en-US"/>
        </w:rPr>
        <w:t>Dimo</w:t>
      </w:r>
      <w:proofErr w:type="spellEnd"/>
      <w:r w:rsidRPr="00AC61E8">
        <w:t xml:space="preserve"> </w:t>
      </w:r>
      <w:r w:rsidRPr="00AC61E8">
        <w:rPr>
          <w:lang w:val="en-US"/>
        </w:rPr>
        <w:t>S</w:t>
      </w:r>
      <w:r w:rsidRPr="00AC61E8">
        <w:t xml:space="preserve">. </w:t>
      </w:r>
      <w:r w:rsidRPr="00AC61E8">
        <w:rPr>
          <w:lang w:val="en-US"/>
        </w:rPr>
        <w:t>Krastev</w:t>
      </w:r>
      <w:r w:rsidR="00E93EDF" w:rsidRPr="00AC61E8">
        <w:t xml:space="preserve"> </w:t>
      </w:r>
      <w:r w:rsidR="00E93EDF" w:rsidRPr="00AC61E8">
        <w:rPr>
          <w:lang w:val="en-US"/>
        </w:rPr>
        <w:t>N</w:t>
      </w:r>
      <w:r w:rsidR="00E93EDF" w:rsidRPr="00AC61E8">
        <w:t>.</w:t>
      </w:r>
      <w:r w:rsidRPr="00AC61E8">
        <w:t xml:space="preserve">, </w:t>
      </w:r>
      <w:proofErr w:type="spellStart"/>
      <w:r w:rsidRPr="00AC61E8">
        <w:rPr>
          <w:lang w:val="en-US"/>
        </w:rPr>
        <w:t>Petcov</w:t>
      </w:r>
      <w:proofErr w:type="spellEnd"/>
      <w:r w:rsidR="00E93EDF" w:rsidRPr="00AC61E8">
        <w:t xml:space="preserve"> </w:t>
      </w:r>
      <w:r w:rsidR="00E93EDF" w:rsidRPr="00AC61E8">
        <w:rPr>
          <w:lang w:val="en-US"/>
        </w:rPr>
        <w:t>I</w:t>
      </w:r>
      <w:r w:rsidR="00E93EDF" w:rsidRPr="00AC61E8">
        <w:t>. 2013)</w:t>
      </w:r>
    </w:p>
    <w:p w:rsidR="00EA04E8" w:rsidRPr="00AC61E8" w:rsidRDefault="00EA04E8" w:rsidP="00493B99">
      <w:pPr>
        <w:rPr>
          <w:sz w:val="144"/>
          <w:szCs w:val="144"/>
        </w:rPr>
      </w:pPr>
    </w:p>
    <w:p w:rsidR="00EA04E8" w:rsidRPr="00AC61E8" w:rsidRDefault="00EA04E8" w:rsidP="00493B99">
      <w:pPr>
        <w:ind w:firstLine="709"/>
        <w:rPr>
          <w:sz w:val="144"/>
          <w:szCs w:val="144"/>
        </w:rPr>
      </w:pPr>
    </w:p>
    <w:p w:rsidR="00EA04E8" w:rsidRPr="00AC61E8" w:rsidRDefault="00EA04E8" w:rsidP="00493B99">
      <w:pPr>
        <w:rPr>
          <w:sz w:val="144"/>
          <w:szCs w:val="144"/>
        </w:rPr>
      </w:pPr>
    </w:p>
    <w:p w:rsidR="00F332BA" w:rsidRPr="00AC61E8" w:rsidRDefault="00614089" w:rsidP="00493B99">
      <w:pPr>
        <w:pStyle w:val="1"/>
        <w:ind w:firstLine="709"/>
        <w:rPr>
          <w:rFonts w:ascii="Times New Roman" w:hAnsi="Times New Roman" w:cs="Times New Roman"/>
          <w:color w:val="auto"/>
          <w:sz w:val="28"/>
          <w:szCs w:val="28"/>
        </w:rPr>
      </w:pPr>
      <w:bookmarkStart w:id="10" w:name="_Toc514845171"/>
      <w:r w:rsidRPr="00AC61E8">
        <w:rPr>
          <w:rFonts w:ascii="Times New Roman" w:hAnsi="Times New Roman" w:cs="Times New Roman"/>
          <w:color w:val="auto"/>
          <w:sz w:val="28"/>
          <w:szCs w:val="28"/>
        </w:rPr>
        <w:lastRenderedPageBreak/>
        <w:t>ГЛАВА II.</w:t>
      </w:r>
      <w:r w:rsidR="00ED3280" w:rsidRPr="00AC61E8">
        <w:rPr>
          <w:rFonts w:ascii="Times New Roman" w:hAnsi="Times New Roman" w:cs="Times New Roman"/>
          <w:color w:val="auto"/>
          <w:sz w:val="28"/>
          <w:szCs w:val="28"/>
        </w:rPr>
        <w:t xml:space="preserve"> </w:t>
      </w:r>
      <w:r w:rsidRPr="00AC61E8">
        <w:rPr>
          <w:rFonts w:ascii="Times New Roman" w:hAnsi="Times New Roman" w:cs="Times New Roman"/>
          <w:color w:val="auto"/>
          <w:sz w:val="28"/>
          <w:szCs w:val="28"/>
        </w:rPr>
        <w:t>Материалы и методы</w:t>
      </w:r>
      <w:bookmarkEnd w:id="10"/>
    </w:p>
    <w:p w:rsidR="00F332BA" w:rsidRPr="00AC61E8" w:rsidRDefault="00614089" w:rsidP="00493B99">
      <w:pPr>
        <w:pStyle w:val="2"/>
        <w:ind w:firstLine="709"/>
        <w:rPr>
          <w:rFonts w:ascii="Times New Roman" w:hAnsi="Times New Roman" w:cs="Times New Roman"/>
          <w:color w:val="auto"/>
          <w:sz w:val="28"/>
        </w:rPr>
      </w:pPr>
      <w:bookmarkStart w:id="11" w:name="_Toc514845172"/>
      <w:r w:rsidRPr="00AC61E8">
        <w:rPr>
          <w:rFonts w:ascii="Times New Roman" w:hAnsi="Times New Roman" w:cs="Times New Roman"/>
          <w:color w:val="auto"/>
        </w:rPr>
        <w:t>2.1. Характеристика исследуемых пациентов.</w:t>
      </w:r>
      <w:bookmarkEnd w:id="11"/>
    </w:p>
    <w:p w:rsidR="00F332BA" w:rsidRPr="00AC61E8" w:rsidRDefault="00F332BA" w:rsidP="00493B99">
      <w:pPr>
        <w:ind w:firstLine="709"/>
        <w:rPr>
          <w:szCs w:val="28"/>
        </w:rPr>
      </w:pPr>
      <w:r w:rsidRPr="00AC61E8">
        <w:rPr>
          <w:szCs w:val="28"/>
        </w:rPr>
        <w:t xml:space="preserve">Работа выполнена на базе отделения ЛФК и физиотерапии клинической больницы </w:t>
      </w:r>
      <w:r w:rsidR="00614089" w:rsidRPr="00AC61E8">
        <w:rPr>
          <w:szCs w:val="28"/>
        </w:rPr>
        <w:t xml:space="preserve">№ 2 </w:t>
      </w:r>
      <w:r w:rsidRPr="00AC61E8">
        <w:rPr>
          <w:szCs w:val="28"/>
        </w:rPr>
        <w:t xml:space="preserve">г. Санкт-Петербурга. </w:t>
      </w:r>
    </w:p>
    <w:p w:rsidR="00F332BA" w:rsidRPr="00AC61E8" w:rsidRDefault="00F332BA" w:rsidP="00493B99">
      <w:pPr>
        <w:ind w:firstLine="709"/>
        <w:rPr>
          <w:szCs w:val="28"/>
        </w:rPr>
      </w:pPr>
      <w:r w:rsidRPr="00AC61E8">
        <w:rPr>
          <w:szCs w:val="28"/>
        </w:rPr>
        <w:t xml:space="preserve">Исследовано 33 пациента с установленным диагнозом гипертонической болезни, </w:t>
      </w:r>
      <w:r w:rsidR="00614089" w:rsidRPr="00AC61E8">
        <w:rPr>
          <w:szCs w:val="28"/>
        </w:rPr>
        <w:t>занимавшихся лечебной физкультурой</w:t>
      </w:r>
      <w:r w:rsidRPr="00AC61E8">
        <w:rPr>
          <w:szCs w:val="28"/>
        </w:rPr>
        <w:t>, назначенн</w:t>
      </w:r>
      <w:r w:rsidR="00614089" w:rsidRPr="00AC61E8">
        <w:rPr>
          <w:szCs w:val="28"/>
        </w:rPr>
        <w:t>ой</w:t>
      </w:r>
      <w:r w:rsidRPr="00AC61E8">
        <w:rPr>
          <w:szCs w:val="28"/>
        </w:rPr>
        <w:t xml:space="preserve"> в связи с прочими заболеваниями</w:t>
      </w:r>
      <w:r w:rsidR="00614089" w:rsidRPr="00AC61E8">
        <w:rPr>
          <w:szCs w:val="28"/>
        </w:rPr>
        <w:t xml:space="preserve"> помимо</w:t>
      </w:r>
      <w:r w:rsidRPr="00AC61E8">
        <w:rPr>
          <w:szCs w:val="28"/>
        </w:rPr>
        <w:t xml:space="preserve"> гипертонической болезн</w:t>
      </w:r>
      <w:r w:rsidR="00614089" w:rsidRPr="00AC61E8">
        <w:rPr>
          <w:szCs w:val="28"/>
        </w:rPr>
        <w:t>и.</w:t>
      </w:r>
    </w:p>
    <w:p w:rsidR="00F332BA" w:rsidRPr="00AC61E8" w:rsidRDefault="00F332BA" w:rsidP="00493B99">
      <w:pPr>
        <w:ind w:firstLine="709"/>
        <w:rPr>
          <w:szCs w:val="28"/>
        </w:rPr>
      </w:pPr>
      <w:r w:rsidRPr="00AC61E8">
        <w:rPr>
          <w:szCs w:val="28"/>
        </w:rPr>
        <w:t>Группы занима</w:t>
      </w:r>
      <w:r w:rsidR="00614089" w:rsidRPr="00AC61E8">
        <w:rPr>
          <w:szCs w:val="28"/>
        </w:rPr>
        <w:t>вш</w:t>
      </w:r>
      <w:r w:rsidRPr="00AC61E8">
        <w:rPr>
          <w:szCs w:val="28"/>
        </w:rPr>
        <w:t>ихся были распределены следующим образом</w:t>
      </w:r>
      <w:r w:rsidR="00614089" w:rsidRPr="00AC61E8">
        <w:rPr>
          <w:szCs w:val="28"/>
        </w:rPr>
        <w:t>:</w:t>
      </w:r>
    </w:p>
    <w:p w:rsidR="00F332BA" w:rsidRPr="00AC61E8" w:rsidRDefault="00614089" w:rsidP="00493B99">
      <w:pPr>
        <w:ind w:firstLine="709"/>
        <w:rPr>
          <w:szCs w:val="28"/>
        </w:rPr>
      </w:pPr>
      <w:r w:rsidRPr="00AC61E8">
        <w:rPr>
          <w:szCs w:val="28"/>
        </w:rPr>
        <w:t>- д</w:t>
      </w:r>
      <w:r w:rsidR="00F332BA" w:rsidRPr="00AC61E8">
        <w:rPr>
          <w:szCs w:val="28"/>
        </w:rPr>
        <w:t>ыхательная гимнастика – 8 человек (2</w:t>
      </w:r>
      <w:r w:rsidR="00A535F1" w:rsidRPr="00AC61E8">
        <w:rPr>
          <w:szCs w:val="28"/>
        </w:rPr>
        <w:t>4</w:t>
      </w:r>
      <w:r w:rsidR="00F332BA" w:rsidRPr="00AC61E8">
        <w:rPr>
          <w:szCs w:val="28"/>
        </w:rPr>
        <w:t>%)</w:t>
      </w:r>
    </w:p>
    <w:p w:rsidR="00F332BA" w:rsidRPr="00AC61E8" w:rsidRDefault="00614089" w:rsidP="00493B99">
      <w:pPr>
        <w:ind w:firstLine="709"/>
        <w:rPr>
          <w:szCs w:val="28"/>
        </w:rPr>
      </w:pPr>
      <w:r w:rsidRPr="00AC61E8">
        <w:rPr>
          <w:szCs w:val="28"/>
        </w:rPr>
        <w:t>- ш</w:t>
      </w:r>
      <w:r w:rsidR="00F332BA" w:rsidRPr="00AC61E8">
        <w:rPr>
          <w:szCs w:val="28"/>
        </w:rPr>
        <w:t>ейный остеохондроз -</w:t>
      </w:r>
      <w:r w:rsidR="0053109C" w:rsidRPr="00AC61E8">
        <w:rPr>
          <w:szCs w:val="28"/>
        </w:rPr>
        <w:t xml:space="preserve"> </w:t>
      </w:r>
      <w:r w:rsidR="00A535F1" w:rsidRPr="00AC61E8">
        <w:rPr>
          <w:szCs w:val="28"/>
        </w:rPr>
        <w:t>6 человек (</w:t>
      </w:r>
      <w:r w:rsidR="00F332BA" w:rsidRPr="00AC61E8">
        <w:rPr>
          <w:szCs w:val="28"/>
        </w:rPr>
        <w:t>18%</w:t>
      </w:r>
      <w:r w:rsidR="00A535F1" w:rsidRPr="00AC61E8">
        <w:rPr>
          <w:szCs w:val="28"/>
        </w:rPr>
        <w:t>)</w:t>
      </w:r>
    </w:p>
    <w:p w:rsidR="00F332BA" w:rsidRPr="00AC61E8" w:rsidRDefault="00614089" w:rsidP="00493B99">
      <w:pPr>
        <w:ind w:firstLine="709"/>
        <w:rPr>
          <w:szCs w:val="28"/>
        </w:rPr>
      </w:pPr>
      <w:r w:rsidRPr="00AC61E8">
        <w:rPr>
          <w:szCs w:val="28"/>
        </w:rPr>
        <w:t xml:space="preserve">- </w:t>
      </w:r>
      <w:r w:rsidR="00F332BA" w:rsidRPr="00AC61E8">
        <w:rPr>
          <w:szCs w:val="28"/>
        </w:rPr>
        <w:t>ДДЗП – 15 человек (4</w:t>
      </w:r>
      <w:r w:rsidR="00A535F1" w:rsidRPr="00AC61E8">
        <w:rPr>
          <w:szCs w:val="28"/>
        </w:rPr>
        <w:t>5</w:t>
      </w:r>
      <w:r w:rsidR="00F332BA" w:rsidRPr="00AC61E8">
        <w:rPr>
          <w:szCs w:val="28"/>
        </w:rPr>
        <w:t>%)</w:t>
      </w:r>
    </w:p>
    <w:p w:rsidR="00F332BA" w:rsidRPr="00AC61E8" w:rsidRDefault="00614089" w:rsidP="00493B99">
      <w:pPr>
        <w:ind w:firstLine="709"/>
        <w:rPr>
          <w:szCs w:val="28"/>
        </w:rPr>
      </w:pPr>
      <w:r w:rsidRPr="00AC61E8">
        <w:rPr>
          <w:szCs w:val="28"/>
        </w:rPr>
        <w:t>- п</w:t>
      </w:r>
      <w:r w:rsidR="00F332BA" w:rsidRPr="00AC61E8">
        <w:rPr>
          <w:szCs w:val="28"/>
        </w:rPr>
        <w:t xml:space="preserve">ериферическая нейропатия – </w:t>
      </w:r>
      <w:r w:rsidR="00A535F1" w:rsidRPr="00AC61E8">
        <w:rPr>
          <w:szCs w:val="28"/>
        </w:rPr>
        <w:t>4 человека (</w:t>
      </w:r>
      <w:r w:rsidR="00F332BA" w:rsidRPr="00AC61E8">
        <w:rPr>
          <w:szCs w:val="28"/>
        </w:rPr>
        <w:t>1</w:t>
      </w:r>
      <w:r w:rsidR="00A535F1" w:rsidRPr="00AC61E8">
        <w:rPr>
          <w:szCs w:val="28"/>
        </w:rPr>
        <w:t>2</w:t>
      </w:r>
      <w:r w:rsidR="00F332BA" w:rsidRPr="00AC61E8">
        <w:rPr>
          <w:szCs w:val="28"/>
        </w:rPr>
        <w:t>%</w:t>
      </w:r>
      <w:r w:rsidR="00A535F1" w:rsidRPr="00AC61E8">
        <w:rPr>
          <w:szCs w:val="28"/>
        </w:rPr>
        <w:t>)</w:t>
      </w:r>
    </w:p>
    <w:p w:rsidR="00F332BA" w:rsidRPr="00AC61E8" w:rsidRDefault="00F332BA" w:rsidP="00493B99">
      <w:pPr>
        <w:ind w:firstLine="709"/>
        <w:rPr>
          <w:szCs w:val="28"/>
        </w:rPr>
      </w:pPr>
      <w:r w:rsidRPr="00AC61E8">
        <w:rPr>
          <w:szCs w:val="28"/>
        </w:rPr>
        <w:t>Среди исследуемых половой состав был следующий:</w:t>
      </w:r>
    </w:p>
    <w:p w:rsidR="00F332BA" w:rsidRPr="00AC61E8" w:rsidRDefault="00614089" w:rsidP="00493B99">
      <w:pPr>
        <w:ind w:firstLine="709"/>
        <w:rPr>
          <w:szCs w:val="28"/>
        </w:rPr>
      </w:pPr>
      <w:r w:rsidRPr="00AC61E8">
        <w:rPr>
          <w:szCs w:val="28"/>
        </w:rPr>
        <w:t>- м</w:t>
      </w:r>
      <w:r w:rsidR="00F332BA" w:rsidRPr="00AC61E8">
        <w:rPr>
          <w:szCs w:val="28"/>
        </w:rPr>
        <w:t>ужчины – 14 человек (42%)</w:t>
      </w:r>
    </w:p>
    <w:p w:rsidR="00F332BA" w:rsidRPr="00AC61E8" w:rsidRDefault="00614089" w:rsidP="00493B99">
      <w:pPr>
        <w:ind w:firstLine="709"/>
        <w:rPr>
          <w:szCs w:val="28"/>
        </w:rPr>
      </w:pPr>
      <w:r w:rsidRPr="00AC61E8">
        <w:rPr>
          <w:szCs w:val="28"/>
        </w:rPr>
        <w:t>- ж</w:t>
      </w:r>
      <w:r w:rsidR="00F332BA" w:rsidRPr="00AC61E8">
        <w:rPr>
          <w:szCs w:val="28"/>
        </w:rPr>
        <w:t>енщины – 19 человек (58%)</w:t>
      </w:r>
    </w:p>
    <w:p w:rsidR="00A535F1" w:rsidRPr="00AC61E8" w:rsidRDefault="00A535F1" w:rsidP="00493B99">
      <w:pPr>
        <w:ind w:firstLine="709"/>
        <w:rPr>
          <w:szCs w:val="28"/>
        </w:rPr>
      </w:pPr>
      <w:r w:rsidRPr="00AC61E8">
        <w:rPr>
          <w:szCs w:val="28"/>
        </w:rPr>
        <w:t xml:space="preserve">Продолжительность цикла занятий варьировала от 5 до 10. В среднем она составила 7 дней. </w:t>
      </w:r>
    </w:p>
    <w:p w:rsidR="0053109C" w:rsidRPr="00AC61E8" w:rsidRDefault="0053109C" w:rsidP="00493B99">
      <w:pPr>
        <w:ind w:firstLine="709"/>
        <w:rPr>
          <w:szCs w:val="28"/>
        </w:rPr>
      </w:pPr>
      <w:r w:rsidRPr="00AC61E8">
        <w:rPr>
          <w:szCs w:val="28"/>
        </w:rPr>
        <w:t>Занятия в каждой группе соответствовали низкому уровню интенсивности, продолжительность занятий составляла не более 15 минут.</w:t>
      </w:r>
    </w:p>
    <w:p w:rsidR="00A535F1" w:rsidRPr="00AC61E8" w:rsidRDefault="00A535F1" w:rsidP="00493B99">
      <w:pPr>
        <w:ind w:firstLine="709"/>
        <w:rPr>
          <w:szCs w:val="28"/>
        </w:rPr>
      </w:pPr>
    </w:p>
    <w:p w:rsidR="00F332BA" w:rsidRPr="00AC61E8" w:rsidRDefault="00614089" w:rsidP="00493B99">
      <w:pPr>
        <w:pStyle w:val="1"/>
        <w:ind w:firstLine="709"/>
        <w:rPr>
          <w:rFonts w:ascii="Times New Roman" w:hAnsi="Times New Roman" w:cs="Times New Roman"/>
          <w:color w:val="auto"/>
          <w:sz w:val="28"/>
          <w:szCs w:val="28"/>
        </w:rPr>
      </w:pPr>
      <w:bookmarkStart w:id="12" w:name="_Toc514845173"/>
      <w:r w:rsidRPr="00AC61E8">
        <w:rPr>
          <w:rFonts w:ascii="Times New Roman" w:hAnsi="Times New Roman" w:cs="Times New Roman"/>
          <w:color w:val="auto"/>
          <w:sz w:val="28"/>
          <w:szCs w:val="28"/>
        </w:rPr>
        <w:t xml:space="preserve">2.2. </w:t>
      </w:r>
      <w:r w:rsidR="00F332BA" w:rsidRPr="00AC61E8">
        <w:rPr>
          <w:rFonts w:ascii="Times New Roman" w:hAnsi="Times New Roman" w:cs="Times New Roman"/>
          <w:color w:val="auto"/>
          <w:sz w:val="28"/>
          <w:szCs w:val="28"/>
        </w:rPr>
        <w:t>Дизайн исследования</w:t>
      </w:r>
      <w:bookmarkEnd w:id="12"/>
    </w:p>
    <w:p w:rsidR="00F332BA" w:rsidRPr="00AC61E8" w:rsidRDefault="00F332BA" w:rsidP="00493B99">
      <w:pPr>
        <w:ind w:firstLine="709"/>
        <w:rPr>
          <w:szCs w:val="28"/>
        </w:rPr>
      </w:pPr>
      <w:r w:rsidRPr="00AC61E8">
        <w:rPr>
          <w:szCs w:val="28"/>
        </w:rPr>
        <w:t>Исследовалась группа пациентов получающих ЛФК.</w:t>
      </w:r>
    </w:p>
    <w:p w:rsidR="00F332BA" w:rsidRPr="00AC61E8" w:rsidRDefault="00F332BA" w:rsidP="00493B99">
      <w:pPr>
        <w:ind w:firstLine="709"/>
        <w:rPr>
          <w:szCs w:val="28"/>
        </w:rPr>
      </w:pPr>
      <w:r w:rsidRPr="00AC61E8">
        <w:rPr>
          <w:szCs w:val="28"/>
        </w:rPr>
        <w:t xml:space="preserve">Измерение артериального давления, пульса и сатурации производились непосредственно перед началом занятия и после его окончания дважды, </w:t>
      </w:r>
      <w:r w:rsidR="00A535F1" w:rsidRPr="00AC61E8">
        <w:rPr>
          <w:szCs w:val="28"/>
        </w:rPr>
        <w:t xml:space="preserve">после чего </w:t>
      </w:r>
      <w:r w:rsidRPr="00AC61E8">
        <w:rPr>
          <w:szCs w:val="28"/>
        </w:rPr>
        <w:t xml:space="preserve">фиксировались средние значения среди двух </w:t>
      </w:r>
      <w:r w:rsidR="00A535F1" w:rsidRPr="00AC61E8">
        <w:rPr>
          <w:szCs w:val="28"/>
        </w:rPr>
        <w:t xml:space="preserve">последовательных </w:t>
      </w:r>
      <w:r w:rsidRPr="00AC61E8">
        <w:rPr>
          <w:szCs w:val="28"/>
        </w:rPr>
        <w:t>измерений.</w:t>
      </w:r>
    </w:p>
    <w:p w:rsidR="00F332BA" w:rsidRPr="00AC61E8" w:rsidRDefault="00A535F1" w:rsidP="00493B99">
      <w:pPr>
        <w:ind w:firstLine="709"/>
        <w:rPr>
          <w:szCs w:val="28"/>
        </w:rPr>
      </w:pPr>
      <w:r w:rsidRPr="00AC61E8">
        <w:rPr>
          <w:szCs w:val="28"/>
        </w:rPr>
        <w:t xml:space="preserve">В целях исключения влияния прочих факторов на динамику артериального давления измерения проводились только у пациентов, соответствующих определённым критериям. </w:t>
      </w:r>
      <w:r w:rsidR="00F332BA" w:rsidRPr="00AC61E8">
        <w:rPr>
          <w:szCs w:val="28"/>
        </w:rPr>
        <w:t xml:space="preserve">Исследуемые </w:t>
      </w:r>
      <w:r w:rsidRPr="00AC61E8">
        <w:rPr>
          <w:szCs w:val="28"/>
        </w:rPr>
        <w:t>в течение</w:t>
      </w:r>
      <w:r w:rsidR="00F332BA" w:rsidRPr="00AC61E8">
        <w:rPr>
          <w:szCs w:val="28"/>
        </w:rPr>
        <w:t xml:space="preserve"> 1 часа до начала занятия не </w:t>
      </w:r>
      <w:r w:rsidRPr="00AC61E8">
        <w:rPr>
          <w:szCs w:val="28"/>
        </w:rPr>
        <w:t>должны были принимать лекарственных средств</w:t>
      </w:r>
      <w:r w:rsidR="00F332BA" w:rsidRPr="00AC61E8">
        <w:rPr>
          <w:szCs w:val="28"/>
        </w:rPr>
        <w:t xml:space="preserve">, в </w:t>
      </w:r>
      <w:r w:rsidR="00F332BA" w:rsidRPr="00AC61E8">
        <w:rPr>
          <w:szCs w:val="28"/>
        </w:rPr>
        <w:lastRenderedPageBreak/>
        <w:t>течении 30 минут не кури</w:t>
      </w:r>
      <w:r w:rsidRPr="00AC61E8">
        <w:rPr>
          <w:szCs w:val="28"/>
        </w:rPr>
        <w:t>ть</w:t>
      </w:r>
      <w:r w:rsidR="00F332BA" w:rsidRPr="00AC61E8">
        <w:rPr>
          <w:szCs w:val="28"/>
        </w:rPr>
        <w:t>, не пи</w:t>
      </w:r>
      <w:r w:rsidRPr="00AC61E8">
        <w:rPr>
          <w:szCs w:val="28"/>
        </w:rPr>
        <w:t>ть</w:t>
      </w:r>
      <w:r w:rsidR="00F332BA" w:rsidRPr="00AC61E8">
        <w:rPr>
          <w:szCs w:val="28"/>
        </w:rPr>
        <w:t xml:space="preserve"> крепкий чай или кофе, не испытыва</w:t>
      </w:r>
      <w:r w:rsidRPr="00AC61E8">
        <w:rPr>
          <w:szCs w:val="28"/>
        </w:rPr>
        <w:t>ть</w:t>
      </w:r>
      <w:r w:rsidR="00F332BA" w:rsidRPr="00AC61E8">
        <w:rPr>
          <w:szCs w:val="28"/>
        </w:rPr>
        <w:t xml:space="preserve"> тяжёлой</w:t>
      </w:r>
      <w:r w:rsidRPr="00AC61E8">
        <w:rPr>
          <w:szCs w:val="28"/>
        </w:rPr>
        <w:t xml:space="preserve"> анаэробной</w:t>
      </w:r>
      <w:r w:rsidR="00F332BA" w:rsidRPr="00AC61E8">
        <w:rPr>
          <w:szCs w:val="28"/>
        </w:rPr>
        <w:t xml:space="preserve"> физической или эмоциональной нагрузки.</w:t>
      </w:r>
    </w:p>
    <w:p w:rsidR="00EF76E6" w:rsidRPr="00AC61E8" w:rsidRDefault="00F332BA" w:rsidP="00493B99">
      <w:pPr>
        <w:ind w:firstLine="709"/>
        <w:rPr>
          <w:sz w:val="144"/>
          <w:szCs w:val="144"/>
        </w:rPr>
      </w:pPr>
      <w:r w:rsidRPr="00AC61E8">
        <w:rPr>
          <w:szCs w:val="28"/>
        </w:rPr>
        <w:t>Субъективная оценка пациентом своего физического состояния до и после проведения цикла ЛФК фиксировалась посредством</w:t>
      </w:r>
      <w:r w:rsidR="00A535F1" w:rsidRPr="00AC61E8">
        <w:rPr>
          <w:szCs w:val="28"/>
        </w:rPr>
        <w:t xml:space="preserve"> самостоятельного заполнения</w:t>
      </w:r>
      <w:r w:rsidRPr="00AC61E8">
        <w:rPr>
          <w:szCs w:val="28"/>
        </w:rPr>
        <w:t xml:space="preserve"> </w:t>
      </w:r>
      <w:r w:rsidR="00A535F1" w:rsidRPr="00AC61E8">
        <w:rPr>
          <w:szCs w:val="28"/>
        </w:rPr>
        <w:t xml:space="preserve">графы стандартного </w:t>
      </w:r>
      <w:r w:rsidRPr="00AC61E8">
        <w:rPr>
          <w:szCs w:val="28"/>
        </w:rPr>
        <w:t xml:space="preserve">опросника SF-36: </w:t>
      </w:r>
      <w:proofErr w:type="spellStart"/>
      <w:r w:rsidRPr="00AC61E8">
        <w:rPr>
          <w:szCs w:val="28"/>
        </w:rPr>
        <w:t>Physical</w:t>
      </w:r>
      <w:proofErr w:type="spellEnd"/>
      <w:r w:rsidRPr="00AC61E8">
        <w:rPr>
          <w:szCs w:val="28"/>
        </w:rPr>
        <w:t xml:space="preserve"> </w:t>
      </w:r>
      <w:proofErr w:type="spellStart"/>
      <w:r w:rsidRPr="00AC61E8">
        <w:rPr>
          <w:szCs w:val="28"/>
        </w:rPr>
        <w:t>Functioning</w:t>
      </w:r>
      <w:proofErr w:type="spellEnd"/>
    </w:p>
    <w:p w:rsidR="00A535F1" w:rsidRPr="00AC61E8" w:rsidRDefault="00A535F1" w:rsidP="00493B99">
      <w:pPr>
        <w:ind w:firstLine="709"/>
        <w:rPr>
          <w:szCs w:val="28"/>
        </w:rPr>
      </w:pPr>
      <w:r w:rsidRPr="00AC61E8">
        <w:rPr>
          <w:szCs w:val="28"/>
        </w:rPr>
        <w:t>Таким образом дизайн исследования можно представить следующей схемой.</w:t>
      </w:r>
    </w:p>
    <w:p w:rsidR="00493B99" w:rsidRPr="00AC61E8" w:rsidRDefault="00493B99" w:rsidP="00493B99">
      <w:pPr>
        <w:ind w:firstLine="709"/>
        <w:jc w:val="right"/>
        <w:rPr>
          <w:szCs w:val="28"/>
        </w:rPr>
      </w:pPr>
      <w:r w:rsidRPr="00AC61E8">
        <w:rPr>
          <w:szCs w:val="28"/>
        </w:rPr>
        <w:t>Схема 5</w:t>
      </w:r>
    </w:p>
    <w:p w:rsidR="00493B99" w:rsidRPr="00AC61E8" w:rsidRDefault="00493B99" w:rsidP="00493B99">
      <w:pPr>
        <w:ind w:firstLine="709"/>
        <w:jc w:val="left"/>
        <w:rPr>
          <w:szCs w:val="28"/>
        </w:rPr>
      </w:pPr>
      <w:r w:rsidRPr="00AC61E8">
        <w:rPr>
          <w:szCs w:val="28"/>
        </w:rPr>
        <w:t>Дизайн исследования</w:t>
      </w:r>
    </w:p>
    <w:p w:rsidR="00A535F1" w:rsidRPr="00AC61E8" w:rsidRDefault="00D87867" w:rsidP="00493B99">
      <w:pPr>
        <w:ind w:firstLine="709"/>
        <w:rPr>
          <w:szCs w:val="28"/>
        </w:rPr>
      </w:pPr>
      <w:r>
        <w:rPr>
          <w:noProof/>
          <w:szCs w:val="28"/>
        </w:rPr>
        <w:pict>
          <v:roundrect id="Прямоугольник: скругленные углы 1" o:spid="_x0000_s1035" style="position:absolute;left:0;text-align:left;margin-left:22.4pt;margin-top:11.05pt;width:437.35pt;height:41.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" fillcolor="white [3201]" strokecolor="#70ad47 [3209]" strokeweight="1pt">
            <v:stroke joinstyle="miter"/>
            <v:textbox>
              <w:txbxContent>
                <w:p w:rsidR="006F19D2" w:rsidRDefault="006F19D2" w:rsidP="00A535F1">
                  <w:pPr>
                    <w:jc w:val="center"/>
                  </w:pPr>
                  <w:r>
                    <w:t>Отбор для исследования пациентов получающих ЛФК</w:t>
                  </w:r>
                </w:p>
              </w:txbxContent>
            </v:textbox>
          </v:roundrect>
        </w:pict>
      </w:r>
    </w:p>
    <w:p w:rsidR="00EA04E8" w:rsidRPr="00AC61E8" w:rsidRDefault="00D87867" w:rsidP="00493B99">
      <w:pPr>
        <w:ind w:firstLine="709"/>
        <w:rPr>
          <w:sz w:val="144"/>
          <w:szCs w:val="144"/>
        </w:rPr>
      </w:pPr>
      <w:r>
        <w:rPr>
          <w:noProof/>
          <w:sz w:val="144"/>
          <w:szCs w:val="144"/>
        </w:rPr>
        <w:pict>
          <v:shape id="Прямая со стрелкой 8" o:spid="_x0000_s1044" type="#_x0000_t32" style="position:absolute;left:0;text-align:left;margin-left:326.85pt;margin-top:24.45pt;width:0;height:15.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" strokecolor="black [3200]" strokeweight=".5pt">
            <v:stroke endarrow="block" joinstyle="miter"/>
          </v:shape>
        </w:pict>
      </w:r>
      <w:r>
        <w:rPr>
          <w:noProof/>
          <w:sz w:val="144"/>
          <w:szCs w:val="144"/>
        </w:rPr>
        <w:pict>
          <v:shape id="Прямая со стрелкой 6" o:spid="_x0000_s1043" type="#_x0000_t32" style="position:absolute;left:0;text-align:left;margin-left:168.6pt;margin-top:24.45pt;width:0;height:13.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" strokecolor="black [3200]" strokeweight=".5pt">
            <v:stroke endarrow="block" joinstyle="miter"/>
          </v:shape>
        </w:pict>
      </w:r>
      <w:r>
        <w:rPr>
          <w:noProof/>
          <w:sz w:val="144"/>
          <w:szCs w:val="144"/>
        </w:rPr>
        <w:pict>
          <v:roundrect id="Прямоугольник: скругленные углы 4" o:spid="_x0000_s1036" style="position:absolute;left:0;text-align:left;margin-left:268.6pt;margin-top:38.1pt;width:191.25pt;height:170.8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" fillcolor="white [3201]" strokecolor="#70ad47 [3209]" strokeweight="1pt">
            <v:stroke joinstyle="miter"/>
            <v:textbox>
              <w:txbxContent>
                <w:p w:rsidR="006F19D2" w:rsidRPr="00EF76E6" w:rsidRDefault="006F19D2" w:rsidP="00EF76E6">
                  <w:pPr>
                    <w:jc w:val="center"/>
                    <w:rPr>
                      <w:szCs w:val="28"/>
                    </w:rPr>
                  </w:pPr>
                  <w:r>
                    <w:t xml:space="preserve">Самостоятельное заполнение пациентами граф стандартного </w:t>
                  </w:r>
                  <w:r w:rsidRPr="00F332BA">
                    <w:rPr>
                      <w:szCs w:val="28"/>
                    </w:rPr>
                    <w:t xml:space="preserve">опросника SF-36: </w:t>
                  </w:r>
                  <w:proofErr w:type="spellStart"/>
                  <w:r w:rsidRPr="00F332BA">
                    <w:rPr>
                      <w:szCs w:val="28"/>
                    </w:rPr>
                    <w:t>Physical</w:t>
                  </w:r>
                  <w:proofErr w:type="spellEnd"/>
                  <w:r w:rsidRPr="00F332BA">
                    <w:rPr>
                      <w:szCs w:val="28"/>
                    </w:rPr>
                    <w:t xml:space="preserve"> </w:t>
                  </w:r>
                  <w:proofErr w:type="spellStart"/>
                  <w:r w:rsidRPr="00F332BA">
                    <w:rPr>
                      <w:szCs w:val="28"/>
                    </w:rPr>
                    <w:t>Functioning</w:t>
                  </w:r>
                  <w:proofErr w:type="spellEnd"/>
                  <w:r>
                    <w:rPr>
                      <w:szCs w:val="28"/>
                    </w:rPr>
                    <w:t xml:space="preserve"> до начала цикла занятий ЛФК и после полного его окончания</w:t>
                  </w:r>
                </w:p>
              </w:txbxContent>
            </v:textbox>
          </v:roundrect>
        </w:pict>
      </w:r>
      <w:r>
        <w:rPr>
          <w:noProof/>
          <w:sz w:val="144"/>
          <w:szCs w:val="144"/>
        </w:rPr>
        <w:pict>
          <v:roundrect id="Прямоугольник: скругленные углы 2" o:spid="_x0000_s1037" style="position:absolute;left:0;text-align:left;margin-left:21.8pt;margin-top:39.3pt;width:238.55pt;height:138.6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" fillcolor="white [3201]" strokecolor="#70ad47 [3209]" strokeweight="1pt">
            <v:stroke joinstyle="miter"/>
            <v:textbox>
              <w:txbxContent>
                <w:p w:rsidR="006F19D2" w:rsidRDefault="006F19D2" w:rsidP="00EF76E6">
                  <w:pPr>
                    <w:jc w:val="center"/>
                  </w:pPr>
                  <w:r>
                    <w:t xml:space="preserve">Отбор пациентов из полученной группы на основании соответствия критериям независимости изменений артериального давления от прочих факторов </w:t>
                  </w:r>
                </w:p>
              </w:txbxContent>
            </v:textbox>
          </v:roundrect>
        </w:pict>
      </w:r>
    </w:p>
    <w:p w:rsidR="00EA04E8" w:rsidRPr="00AC61E8" w:rsidRDefault="00D87867" w:rsidP="00493B99">
      <w:pPr>
        <w:ind w:firstLine="709"/>
        <w:rPr>
          <w:sz w:val="144"/>
          <w:szCs w:val="144"/>
        </w:rPr>
      </w:pPr>
      <w:r>
        <w:rPr>
          <w:noProof/>
          <w:sz w:val="144"/>
          <w:szCs w:val="144"/>
        </w:rPr>
        <w:pict>
          <v:shape id="Прямая со стрелкой 11" o:spid="_x0000_s1042" type="#_x0000_t32" style="position:absolute;left:0;text-align:left;margin-left:357.85pt;margin-top:105.05pt;width:0;height:20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" strokecolor="black [3200]" strokeweight=".5pt">
            <v:stroke endarrow="block" joinstyle="miter"/>
          </v:shape>
        </w:pict>
      </w:r>
      <w:r>
        <w:rPr>
          <w:noProof/>
          <w:sz w:val="144"/>
          <w:szCs w:val="144"/>
        </w:rPr>
        <w:pict>
          <v:shape id="Прямая со стрелкой 10" o:spid="_x0000_s1041" type="#_x0000_t32" style="position:absolute;left:0;text-align:left;margin-left:150.2pt;margin-top:74.05pt;width:0;height:20.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" strokecolor="black [3200]" strokeweight=".5pt">
            <v:stroke endarrow="block" joinstyle="miter"/>
          </v:shape>
        </w:pict>
      </w:r>
      <w:r>
        <w:rPr>
          <w:noProof/>
          <w:sz w:val="144"/>
          <w:szCs w:val="144"/>
        </w:rPr>
        <w:pict>
          <v:roundrect id="Прямоугольник: скругленные углы 3" o:spid="_x0000_s1038" style="position:absolute;left:0;text-align:left;margin-left:22.1pt;margin-top:95.85pt;width:240.3pt;height:189.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" fillcolor="white [3201]" strokecolor="#70ad47 [3209]" strokeweight="1pt">
            <v:stroke joinstyle="miter"/>
            <v:textbox>
              <w:txbxContent>
                <w:p w:rsidR="006F19D2" w:rsidRDefault="006F19D2" w:rsidP="00EF76E6">
                  <w:pPr>
                    <w:jc w:val="center"/>
                  </w:pPr>
                  <w:r>
                    <w:t>Двукратное измерение величин систолического и диастолического артериального давления, частоты сердечных сокращений и насыщения гемоглобина кислородом перед началом занятия лечебной физкультуры и после его завершения</w:t>
                  </w:r>
                </w:p>
              </w:txbxContent>
            </v:textbox>
          </v:roundrect>
        </w:pict>
      </w:r>
    </w:p>
    <w:p w:rsidR="00EA04E8" w:rsidRPr="00AC61E8" w:rsidRDefault="00EA04E8" w:rsidP="00493B99">
      <w:pPr>
        <w:ind w:firstLine="709"/>
        <w:rPr>
          <w:sz w:val="144"/>
          <w:szCs w:val="144"/>
        </w:rPr>
      </w:pPr>
    </w:p>
    <w:p w:rsidR="00EA04E8" w:rsidRPr="00AC61E8" w:rsidRDefault="00D87867" w:rsidP="00493B99">
      <w:pPr>
        <w:ind w:firstLine="709"/>
        <w:rPr>
          <w:sz w:val="144"/>
          <w:szCs w:val="144"/>
        </w:rPr>
      </w:pPr>
      <w:r>
        <w:rPr>
          <w:noProof/>
          <w:sz w:val="144"/>
          <w:szCs w:val="144"/>
        </w:rPr>
        <w:pict>
          <v:shape id="Прямая со стрелкой 12" o:spid="_x0000_s1040" type="#_x0000_t32" style="position:absolute;left:0;text-align:left;margin-left:140.15pt;margin-top:74.65pt;width:0;height:20.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" strokecolor="black [3200]" strokeweight=".5pt">
            <v:stroke endarrow="block" joinstyle="miter"/>
          </v:shape>
        </w:pict>
      </w:r>
      <w:r>
        <w:rPr>
          <w:noProof/>
          <w:sz w:val="144"/>
          <w:szCs w:val="144"/>
        </w:rPr>
        <w:pict>
          <v:roundrect id="Прямоугольник: скругленные углы 5" o:spid="_x0000_s1039" style="position:absolute;left:0;text-align:left;margin-left:20.8pt;margin-top:96.4pt;width:438.7pt;height:31.8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" fillcolor="white [3201]" strokecolor="#70ad47 [3209]" strokeweight="1pt">
            <v:stroke joinstyle="miter"/>
            <v:textbox>
              <w:txbxContent>
                <w:p w:rsidR="006F19D2" w:rsidRDefault="006F19D2" w:rsidP="00EF76E6">
                  <w:pPr>
                    <w:jc w:val="center"/>
                  </w:pPr>
                  <w:r>
                    <w:t>Статистическая обработка полученных данных</w:t>
                  </w:r>
                </w:p>
              </w:txbxContent>
            </v:textbox>
          </v:roundrect>
        </w:pict>
      </w:r>
    </w:p>
    <w:p w:rsidR="00D7062B" w:rsidRPr="00AC61E8" w:rsidRDefault="00D7062B" w:rsidP="00493B99">
      <w:pPr>
        <w:ind w:firstLine="709"/>
        <w:rPr>
          <w:sz w:val="2"/>
          <w:szCs w:val="2"/>
        </w:rPr>
      </w:pPr>
    </w:p>
    <w:p w:rsidR="00D7062B" w:rsidRPr="00AC61E8" w:rsidRDefault="00D7062B" w:rsidP="00493B99">
      <w:pPr>
        <w:ind w:firstLine="709"/>
        <w:rPr>
          <w:rFonts w:cs="Times New Roman"/>
          <w:szCs w:val="28"/>
        </w:rPr>
      </w:pPr>
    </w:p>
    <w:p w:rsidR="00D7062B" w:rsidRPr="00AC61E8" w:rsidRDefault="00ED3280" w:rsidP="00493B99">
      <w:pPr>
        <w:pStyle w:val="1"/>
        <w:ind w:firstLine="709"/>
        <w:rPr>
          <w:rFonts w:ascii="Times New Roman" w:hAnsi="Times New Roman" w:cs="Times New Roman"/>
          <w:color w:val="auto"/>
          <w:sz w:val="28"/>
          <w:szCs w:val="28"/>
        </w:rPr>
      </w:pPr>
      <w:bookmarkStart w:id="13" w:name="_Toc514845174"/>
      <w:r w:rsidRPr="00AC61E8">
        <w:rPr>
          <w:rFonts w:ascii="Times New Roman" w:hAnsi="Times New Roman" w:cs="Times New Roman"/>
          <w:color w:val="auto"/>
          <w:sz w:val="28"/>
          <w:szCs w:val="28"/>
        </w:rPr>
        <w:lastRenderedPageBreak/>
        <w:t xml:space="preserve">2.3. </w:t>
      </w:r>
      <w:r w:rsidR="00D7062B" w:rsidRPr="00AC61E8">
        <w:rPr>
          <w:rFonts w:ascii="Times New Roman" w:hAnsi="Times New Roman" w:cs="Times New Roman"/>
          <w:color w:val="auto"/>
          <w:sz w:val="28"/>
          <w:szCs w:val="28"/>
        </w:rPr>
        <w:t>Методы исследования.</w:t>
      </w:r>
      <w:bookmarkEnd w:id="13"/>
    </w:p>
    <w:p w:rsidR="00D7062B" w:rsidRPr="00AC61E8" w:rsidRDefault="00D7062B" w:rsidP="00493B99">
      <w:pPr>
        <w:ind w:firstLine="709"/>
        <w:jc w:val="left"/>
        <w:rPr>
          <w:szCs w:val="28"/>
        </w:rPr>
      </w:pPr>
      <w:r w:rsidRPr="00AC61E8">
        <w:rPr>
          <w:szCs w:val="28"/>
        </w:rPr>
        <w:t xml:space="preserve">Пациентам производились измерения величины артериального давления автоматическим тонометром </w:t>
      </w:r>
      <w:r w:rsidRPr="00AC61E8">
        <w:rPr>
          <w:szCs w:val="28"/>
          <w:lang w:val="en-US"/>
        </w:rPr>
        <w:t>A</w:t>
      </w:r>
      <w:r w:rsidRPr="00AC61E8">
        <w:rPr>
          <w:szCs w:val="28"/>
        </w:rPr>
        <w:t>&amp;</w:t>
      </w:r>
      <w:r w:rsidRPr="00AC61E8">
        <w:rPr>
          <w:szCs w:val="28"/>
          <w:lang w:val="en-US"/>
        </w:rPr>
        <w:t>D</w:t>
      </w:r>
      <w:r w:rsidRPr="00AC61E8">
        <w:rPr>
          <w:szCs w:val="28"/>
        </w:rPr>
        <w:t xml:space="preserve"> </w:t>
      </w:r>
      <w:r w:rsidRPr="00AC61E8">
        <w:rPr>
          <w:szCs w:val="28"/>
          <w:lang w:val="en-US"/>
        </w:rPr>
        <w:t>UA</w:t>
      </w:r>
      <w:r w:rsidRPr="00AC61E8">
        <w:rPr>
          <w:szCs w:val="28"/>
        </w:rPr>
        <w:t>-888 в положении сидя на правой и левой руке</w:t>
      </w:r>
      <w:r w:rsidR="00ED3280" w:rsidRPr="00AC61E8">
        <w:rPr>
          <w:szCs w:val="28"/>
        </w:rPr>
        <w:t>, результат записывался в миллиметрах ртутного столба</w:t>
      </w:r>
      <w:r w:rsidRPr="00AC61E8">
        <w:rPr>
          <w:szCs w:val="28"/>
        </w:rPr>
        <w:t>.</w:t>
      </w:r>
      <w:r w:rsidR="00436382" w:rsidRPr="00AC61E8">
        <w:rPr>
          <w:szCs w:val="28"/>
        </w:rPr>
        <w:t xml:space="preserve"> </w:t>
      </w:r>
      <w:r w:rsidR="00ED3280" w:rsidRPr="00AC61E8">
        <w:rPr>
          <w:szCs w:val="28"/>
        </w:rPr>
        <w:t>Степень</w:t>
      </w:r>
      <w:r w:rsidR="00436382" w:rsidRPr="00AC61E8">
        <w:rPr>
          <w:szCs w:val="28"/>
        </w:rPr>
        <w:t xml:space="preserve"> насыщения гемоглобина кислородом определялся путём двух последовательных измерений на разных руках </w:t>
      </w:r>
      <w:proofErr w:type="spellStart"/>
      <w:r w:rsidR="00436382" w:rsidRPr="00AC61E8">
        <w:rPr>
          <w:szCs w:val="28"/>
        </w:rPr>
        <w:t>пульсоксиметром</w:t>
      </w:r>
      <w:proofErr w:type="spellEnd"/>
      <w:r w:rsidR="00436382" w:rsidRPr="00AC61E8">
        <w:rPr>
          <w:szCs w:val="28"/>
        </w:rPr>
        <w:t xml:space="preserve"> «</w:t>
      </w:r>
      <w:r w:rsidR="00436382" w:rsidRPr="00AC61E8">
        <w:rPr>
          <w:szCs w:val="28"/>
          <w:lang w:val="en-US"/>
        </w:rPr>
        <w:t>Armed</w:t>
      </w:r>
      <w:r w:rsidR="00436382" w:rsidRPr="00AC61E8">
        <w:rPr>
          <w:szCs w:val="28"/>
        </w:rPr>
        <w:t xml:space="preserve">» </w:t>
      </w:r>
      <w:r w:rsidR="00436382" w:rsidRPr="00AC61E8">
        <w:rPr>
          <w:szCs w:val="28"/>
          <w:lang w:val="en-US"/>
        </w:rPr>
        <w:t>YX</w:t>
      </w:r>
      <w:r w:rsidR="00436382" w:rsidRPr="00AC61E8">
        <w:rPr>
          <w:szCs w:val="28"/>
        </w:rPr>
        <w:t>200</w:t>
      </w:r>
      <w:r w:rsidR="00ED3280" w:rsidRPr="00AC61E8">
        <w:rPr>
          <w:szCs w:val="28"/>
        </w:rPr>
        <w:t>, результат записывался в процентах</w:t>
      </w:r>
      <w:r w:rsidR="00436382" w:rsidRPr="00AC61E8">
        <w:rPr>
          <w:szCs w:val="28"/>
        </w:rPr>
        <w:t xml:space="preserve">. В качестве шкалы субъективной оценки физической работоспособности был использован </w:t>
      </w:r>
      <w:r w:rsidR="001E3654">
        <w:rPr>
          <w:szCs w:val="28"/>
        </w:rPr>
        <w:t>раздел</w:t>
      </w:r>
      <w:r w:rsidR="00436382" w:rsidRPr="00AC61E8">
        <w:rPr>
          <w:szCs w:val="28"/>
        </w:rPr>
        <w:t xml:space="preserve"> </w:t>
      </w:r>
      <w:r w:rsidR="00436382" w:rsidRPr="00AC61E8">
        <w:t xml:space="preserve">стандартного </w:t>
      </w:r>
      <w:r w:rsidR="00436382" w:rsidRPr="00AC61E8">
        <w:rPr>
          <w:szCs w:val="28"/>
        </w:rPr>
        <w:t xml:space="preserve">опросника SF-36 - </w:t>
      </w:r>
      <w:proofErr w:type="spellStart"/>
      <w:r w:rsidR="00436382" w:rsidRPr="00AC61E8">
        <w:rPr>
          <w:szCs w:val="28"/>
        </w:rPr>
        <w:t>Physical</w:t>
      </w:r>
      <w:proofErr w:type="spellEnd"/>
      <w:r w:rsidR="00436382" w:rsidRPr="00AC61E8">
        <w:rPr>
          <w:szCs w:val="28"/>
        </w:rPr>
        <w:t xml:space="preserve"> </w:t>
      </w:r>
      <w:proofErr w:type="spellStart"/>
      <w:r w:rsidR="00436382" w:rsidRPr="00AC61E8">
        <w:rPr>
          <w:szCs w:val="28"/>
        </w:rPr>
        <w:t>Functioning</w:t>
      </w:r>
      <w:proofErr w:type="spellEnd"/>
      <w:r w:rsidR="004528E9" w:rsidRPr="00AC61E8">
        <w:rPr>
          <w:szCs w:val="28"/>
        </w:rPr>
        <w:t>, который представлен ниже.</w:t>
      </w:r>
    </w:p>
    <w:p w:rsidR="00A03056" w:rsidRPr="00AC61E8" w:rsidRDefault="004528E9" w:rsidP="00493B99">
      <w:pPr>
        <w:ind w:firstLine="709"/>
        <w:jc w:val="right"/>
        <w:rPr>
          <w:szCs w:val="28"/>
        </w:rPr>
      </w:pPr>
      <w:r w:rsidRPr="00AC61E8">
        <w:rPr>
          <w:szCs w:val="28"/>
        </w:rPr>
        <w:t>Рисунок 1</w:t>
      </w:r>
    </w:p>
    <w:p w:rsidR="004528E9" w:rsidRPr="00AC61E8" w:rsidRDefault="004528E9" w:rsidP="00493B99">
      <w:pPr>
        <w:ind w:firstLine="709"/>
        <w:jc w:val="left"/>
        <w:rPr>
          <w:szCs w:val="28"/>
        </w:rPr>
      </w:pPr>
      <w:r w:rsidRPr="00AC61E8">
        <w:rPr>
          <w:szCs w:val="28"/>
        </w:rPr>
        <w:t xml:space="preserve">SF-36 - </w:t>
      </w:r>
      <w:proofErr w:type="spellStart"/>
      <w:r w:rsidRPr="00AC61E8">
        <w:rPr>
          <w:szCs w:val="28"/>
        </w:rPr>
        <w:t>Physical</w:t>
      </w:r>
      <w:proofErr w:type="spellEnd"/>
      <w:r w:rsidRPr="00AC61E8">
        <w:rPr>
          <w:szCs w:val="28"/>
        </w:rPr>
        <w:t xml:space="preserve"> </w:t>
      </w:r>
      <w:proofErr w:type="spellStart"/>
      <w:r w:rsidRPr="00AC61E8">
        <w:rPr>
          <w:szCs w:val="28"/>
        </w:rPr>
        <w:t>Functioning</w:t>
      </w:r>
      <w:proofErr w:type="spellEnd"/>
    </w:p>
    <w:p w:rsidR="00436382" w:rsidRPr="00AC61E8" w:rsidRDefault="00A03056" w:rsidP="00493B99">
      <w:pPr>
        <w:jc w:val="left"/>
        <w:rPr>
          <w:szCs w:val="28"/>
          <w:lang w:val="en-US"/>
        </w:rPr>
      </w:pPr>
      <w:r w:rsidRPr="00AC61E8">
        <w:rPr>
          <w:noProof/>
          <w:szCs w:val="28"/>
          <w:lang w:eastAsia="ru-RU"/>
        </w:rPr>
        <w:drawing>
          <wp:inline distT="0" distB="0" distL="0" distR="0">
            <wp:extent cx="5953125" cy="19621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1962150"/>
                    </a:xfrm>
                    <a:prstGeom prst="rect">
                      <a:avLst/>
                    </a:prstGeom>
                    <a:noFill/>
                    <a:ln>
                      <a:noFill/>
                    </a:ln>
                  </pic:spPr>
                </pic:pic>
              </a:graphicData>
            </a:graphic>
          </wp:inline>
        </w:drawing>
      </w:r>
    </w:p>
    <w:p w:rsidR="004528E9" w:rsidRPr="00AC61E8" w:rsidRDefault="004528E9" w:rsidP="00493B99">
      <w:pPr>
        <w:ind w:firstLine="709"/>
        <w:jc w:val="left"/>
        <w:rPr>
          <w:szCs w:val="28"/>
        </w:rPr>
      </w:pPr>
      <w:r w:rsidRPr="00AC61E8">
        <w:rPr>
          <w:szCs w:val="28"/>
        </w:rPr>
        <w:t>Следующие вопросы касаются физических нагрузок, с которыми Вы, возможно, сталкиваетесь в течение своего обычного дня. Ограничивает ли Вас состояние Вашего здоровья в настоящее время в выполнении перечисленных ниже физических нагрузок? Если да, то в какой степени? (обведите одну цифру в каждой строке).</w:t>
      </w:r>
    </w:p>
    <w:p w:rsidR="00436382" w:rsidRPr="00AC61E8" w:rsidRDefault="004528E9" w:rsidP="00493B99">
      <w:pPr>
        <w:ind w:firstLine="709"/>
        <w:jc w:val="left"/>
        <w:rPr>
          <w:szCs w:val="28"/>
        </w:rPr>
      </w:pPr>
      <w:r w:rsidRPr="00AC61E8">
        <w:rPr>
          <w:szCs w:val="28"/>
        </w:rPr>
        <w:t xml:space="preserve">В результате заполнения данного опросника пациентами был получен первичный бал субъективной оценки ими своей физической работоспособности в двух экземплярах, один из которых соответствовал состоянию до начала цикла занятий ЛФК, а второй состоянию по его завершении. Перевод первичного балла во вторичный производится по формуле </w:t>
      </w:r>
      <w:r w:rsidRPr="00AC61E8">
        <w:rPr>
          <w:szCs w:val="28"/>
          <w:lang w:val="en-US"/>
        </w:rPr>
        <w:t>y</w:t>
      </w:r>
      <w:r w:rsidRPr="00AC61E8">
        <w:rPr>
          <w:szCs w:val="28"/>
        </w:rPr>
        <w:t>=(</w:t>
      </w:r>
      <w:r w:rsidRPr="00AC61E8">
        <w:rPr>
          <w:szCs w:val="28"/>
          <w:lang w:val="en-US"/>
        </w:rPr>
        <w:t>x</w:t>
      </w:r>
      <w:r w:rsidRPr="00AC61E8">
        <w:rPr>
          <w:szCs w:val="28"/>
        </w:rPr>
        <w:t xml:space="preserve">-10)*5, где </w:t>
      </w:r>
      <w:r w:rsidRPr="00AC61E8">
        <w:rPr>
          <w:szCs w:val="28"/>
          <w:lang w:val="en-US"/>
        </w:rPr>
        <w:t>x</w:t>
      </w:r>
      <w:r w:rsidRPr="00AC61E8">
        <w:rPr>
          <w:szCs w:val="28"/>
        </w:rPr>
        <w:t xml:space="preserve"> – первичный балл, </w:t>
      </w:r>
      <w:r w:rsidRPr="00AC61E8">
        <w:rPr>
          <w:szCs w:val="28"/>
          <w:lang w:val="en-US"/>
        </w:rPr>
        <w:t>y</w:t>
      </w:r>
      <w:r w:rsidRPr="00AC61E8">
        <w:rPr>
          <w:szCs w:val="28"/>
        </w:rPr>
        <w:t xml:space="preserve"> – вторичный балл</w:t>
      </w:r>
      <w:r w:rsidR="00ED3280" w:rsidRPr="00AC61E8">
        <w:rPr>
          <w:szCs w:val="28"/>
        </w:rPr>
        <w:t>, который подлежал дальнейшей оценке.</w:t>
      </w:r>
    </w:p>
    <w:p w:rsidR="004528E9" w:rsidRPr="00AC61E8" w:rsidRDefault="004528E9" w:rsidP="00493B99">
      <w:pPr>
        <w:ind w:firstLine="709"/>
        <w:rPr>
          <w:szCs w:val="28"/>
        </w:rPr>
      </w:pPr>
    </w:p>
    <w:p w:rsidR="004528E9" w:rsidRPr="00AC61E8" w:rsidRDefault="004528E9" w:rsidP="00493B99">
      <w:pPr>
        <w:rPr>
          <w:szCs w:val="28"/>
        </w:rPr>
      </w:pPr>
    </w:p>
    <w:p w:rsidR="00EA04E8" w:rsidRPr="00AC61E8" w:rsidRDefault="00ED3280" w:rsidP="00493B99">
      <w:pPr>
        <w:pStyle w:val="1"/>
        <w:ind w:firstLine="709"/>
        <w:rPr>
          <w:rFonts w:ascii="Times New Roman" w:hAnsi="Times New Roman" w:cs="Times New Roman"/>
          <w:color w:val="auto"/>
          <w:sz w:val="28"/>
          <w:szCs w:val="28"/>
        </w:rPr>
      </w:pPr>
      <w:bookmarkStart w:id="14" w:name="_Toc514845175"/>
      <w:r w:rsidRPr="00AC61E8">
        <w:rPr>
          <w:rFonts w:ascii="Times New Roman" w:hAnsi="Times New Roman" w:cs="Times New Roman"/>
          <w:color w:val="auto"/>
          <w:sz w:val="28"/>
          <w:szCs w:val="28"/>
        </w:rPr>
        <w:lastRenderedPageBreak/>
        <w:t>2.4. Статистическая обработка</w:t>
      </w:r>
      <w:bookmarkEnd w:id="14"/>
    </w:p>
    <w:p w:rsidR="00EA04E8" w:rsidRPr="00AC61E8" w:rsidRDefault="004528E9" w:rsidP="00493B99">
      <w:pPr>
        <w:ind w:firstLine="709"/>
        <w:rPr>
          <w:szCs w:val="28"/>
        </w:rPr>
      </w:pPr>
      <w:r w:rsidRPr="00AC61E8">
        <w:rPr>
          <w:szCs w:val="28"/>
        </w:rPr>
        <w:t xml:space="preserve">Ввод, накопление, хранение и первичная обработка данных исследования осуществлялись с использованием персонального компьютера и пакета прикладных программ </w:t>
      </w:r>
      <w:proofErr w:type="spellStart"/>
      <w:r w:rsidRPr="00AC61E8">
        <w:rPr>
          <w:szCs w:val="28"/>
        </w:rPr>
        <w:t>Microsoft</w:t>
      </w:r>
      <w:proofErr w:type="spellEnd"/>
      <w:r w:rsidRPr="00AC61E8">
        <w:rPr>
          <w:szCs w:val="28"/>
        </w:rPr>
        <w:t xml:space="preserve"> </w:t>
      </w:r>
      <w:proofErr w:type="spellStart"/>
      <w:r w:rsidRPr="00AC61E8">
        <w:rPr>
          <w:szCs w:val="28"/>
        </w:rPr>
        <w:t>Office</w:t>
      </w:r>
      <w:proofErr w:type="spellEnd"/>
      <w:r w:rsidRPr="00AC61E8">
        <w:rPr>
          <w:szCs w:val="28"/>
        </w:rPr>
        <w:t xml:space="preserve"> </w:t>
      </w:r>
      <w:proofErr w:type="spellStart"/>
      <w:r w:rsidRPr="00AC61E8">
        <w:rPr>
          <w:szCs w:val="28"/>
        </w:rPr>
        <w:t>Excel</w:t>
      </w:r>
      <w:proofErr w:type="spellEnd"/>
      <w:r w:rsidRPr="00AC61E8">
        <w:rPr>
          <w:szCs w:val="28"/>
        </w:rPr>
        <w:t xml:space="preserve"> </w:t>
      </w:r>
      <w:r w:rsidR="00D85BAF" w:rsidRPr="00AC61E8">
        <w:rPr>
          <w:szCs w:val="28"/>
        </w:rPr>
        <w:t>365</w:t>
      </w:r>
      <w:r w:rsidRPr="00AC61E8">
        <w:rPr>
          <w:szCs w:val="28"/>
        </w:rPr>
        <w:t xml:space="preserve">. Статистическая обработка данных производилась с использованием программы </w:t>
      </w:r>
      <w:proofErr w:type="spellStart"/>
      <w:r w:rsidRPr="00AC61E8">
        <w:rPr>
          <w:szCs w:val="28"/>
        </w:rPr>
        <w:t>Microsoft</w:t>
      </w:r>
      <w:proofErr w:type="spellEnd"/>
      <w:r w:rsidRPr="00AC61E8">
        <w:rPr>
          <w:szCs w:val="28"/>
        </w:rPr>
        <w:t xml:space="preserve"> </w:t>
      </w:r>
      <w:proofErr w:type="spellStart"/>
      <w:r w:rsidRPr="00AC61E8">
        <w:rPr>
          <w:szCs w:val="28"/>
        </w:rPr>
        <w:t>Office</w:t>
      </w:r>
      <w:proofErr w:type="spellEnd"/>
      <w:r w:rsidRPr="00AC61E8">
        <w:rPr>
          <w:szCs w:val="28"/>
        </w:rPr>
        <w:t xml:space="preserve"> </w:t>
      </w:r>
      <w:proofErr w:type="spellStart"/>
      <w:r w:rsidRPr="00AC61E8">
        <w:rPr>
          <w:szCs w:val="28"/>
        </w:rPr>
        <w:t>Excel</w:t>
      </w:r>
      <w:proofErr w:type="spellEnd"/>
      <w:r w:rsidRPr="00AC61E8">
        <w:rPr>
          <w:szCs w:val="28"/>
        </w:rPr>
        <w:t xml:space="preserve"> </w:t>
      </w:r>
      <w:r w:rsidR="00D85BAF" w:rsidRPr="00AC61E8">
        <w:rPr>
          <w:szCs w:val="28"/>
        </w:rPr>
        <w:t>365</w:t>
      </w:r>
      <w:r w:rsidRPr="00AC61E8">
        <w:rPr>
          <w:szCs w:val="28"/>
        </w:rPr>
        <w:t xml:space="preserve"> и </w:t>
      </w:r>
      <w:proofErr w:type="spellStart"/>
      <w:r w:rsidRPr="00AC61E8">
        <w:rPr>
          <w:szCs w:val="28"/>
        </w:rPr>
        <w:t>Dell</w:t>
      </w:r>
      <w:proofErr w:type="spellEnd"/>
      <w:r w:rsidRPr="00AC61E8">
        <w:rPr>
          <w:szCs w:val="28"/>
        </w:rPr>
        <w:t xml:space="preserve"> </w:t>
      </w:r>
      <w:proofErr w:type="spellStart"/>
      <w:r w:rsidRPr="00AC61E8">
        <w:rPr>
          <w:szCs w:val="28"/>
        </w:rPr>
        <w:t>Statistica</w:t>
      </w:r>
      <w:proofErr w:type="spellEnd"/>
      <w:r w:rsidRPr="00AC61E8">
        <w:rPr>
          <w:szCs w:val="28"/>
        </w:rPr>
        <w:t xml:space="preserve"> 13.2.</w:t>
      </w:r>
    </w:p>
    <w:p w:rsidR="00D20097" w:rsidRPr="00AC61E8" w:rsidRDefault="008A3C9A" w:rsidP="00493B99">
      <w:pPr>
        <w:ind w:firstLine="709"/>
        <w:rPr>
          <w:szCs w:val="28"/>
        </w:rPr>
      </w:pPr>
      <w:r w:rsidRPr="00AC61E8">
        <w:rPr>
          <w:szCs w:val="28"/>
        </w:rPr>
        <w:t xml:space="preserve">Использованы следующие методы статистической обработки: описательная статистика и оценка значимости различий по t-критерию. Для оценки различий количественных показателей </w:t>
      </w:r>
      <w:r w:rsidR="00D85BAF" w:rsidRPr="00AC61E8">
        <w:rPr>
          <w:szCs w:val="28"/>
        </w:rPr>
        <w:t>в зависимых вариационных рядах</w:t>
      </w:r>
      <w:r w:rsidRPr="00AC61E8">
        <w:rPr>
          <w:szCs w:val="28"/>
        </w:rPr>
        <w:t xml:space="preserve"> использовался t-критерий Стьюдента</w:t>
      </w:r>
      <w:r w:rsidR="00ED3280" w:rsidRPr="00AC61E8">
        <w:rPr>
          <w:szCs w:val="28"/>
        </w:rPr>
        <w:t xml:space="preserve">, были получены показатели среднеквадратичного отклонения вариационных рядов, среднеквадратичной ошибки среднего значения вариационных рядов, а также вычислены показатели статистической значимости отклонения средних значений в зависимых вариационных рядах. </w:t>
      </w:r>
    </w:p>
    <w:p w:rsidR="00D20097" w:rsidRPr="00AC61E8" w:rsidRDefault="00D20097" w:rsidP="00493B99">
      <w:pPr>
        <w:ind w:firstLine="709"/>
        <w:rPr>
          <w:szCs w:val="28"/>
        </w:rPr>
      </w:pPr>
    </w:p>
    <w:p w:rsidR="003F3AA5" w:rsidRPr="00AC61E8" w:rsidRDefault="003F3AA5" w:rsidP="00493B99">
      <w:pPr>
        <w:ind w:firstLine="709"/>
        <w:rPr>
          <w:szCs w:val="28"/>
        </w:rPr>
      </w:pPr>
    </w:p>
    <w:p w:rsidR="003F3AA5" w:rsidRPr="00AC61E8" w:rsidRDefault="003F3AA5" w:rsidP="00493B99">
      <w:pPr>
        <w:ind w:firstLine="709"/>
        <w:rPr>
          <w:szCs w:val="28"/>
        </w:rPr>
      </w:pPr>
    </w:p>
    <w:p w:rsidR="003F3AA5" w:rsidRPr="00AC61E8" w:rsidRDefault="003F3AA5" w:rsidP="00493B99">
      <w:pPr>
        <w:ind w:firstLine="709"/>
        <w:rPr>
          <w:szCs w:val="28"/>
        </w:rPr>
      </w:pPr>
    </w:p>
    <w:p w:rsidR="003F3AA5" w:rsidRPr="00AC61E8" w:rsidRDefault="003F3AA5" w:rsidP="00493B99">
      <w:pPr>
        <w:ind w:firstLine="709"/>
        <w:rPr>
          <w:szCs w:val="28"/>
        </w:rPr>
      </w:pPr>
    </w:p>
    <w:p w:rsidR="003F3AA5" w:rsidRPr="00AC61E8" w:rsidRDefault="003F3AA5" w:rsidP="00493B99">
      <w:pPr>
        <w:ind w:firstLine="709"/>
        <w:rPr>
          <w:szCs w:val="28"/>
        </w:rPr>
      </w:pPr>
    </w:p>
    <w:p w:rsidR="001A202E" w:rsidRPr="00AC61E8" w:rsidRDefault="001A202E" w:rsidP="00493B99">
      <w:pPr>
        <w:ind w:firstLine="709"/>
        <w:rPr>
          <w:szCs w:val="28"/>
        </w:rPr>
      </w:pPr>
    </w:p>
    <w:p w:rsidR="001A202E" w:rsidRPr="00AC61E8" w:rsidRDefault="001A202E" w:rsidP="00493B99">
      <w:pPr>
        <w:ind w:firstLine="709"/>
        <w:rPr>
          <w:szCs w:val="28"/>
        </w:rPr>
      </w:pPr>
    </w:p>
    <w:p w:rsidR="001A202E" w:rsidRPr="00AC61E8" w:rsidRDefault="001A202E" w:rsidP="00493B99">
      <w:pPr>
        <w:ind w:firstLine="709"/>
        <w:rPr>
          <w:szCs w:val="28"/>
        </w:rPr>
      </w:pPr>
    </w:p>
    <w:p w:rsidR="001A202E" w:rsidRPr="00AC61E8" w:rsidRDefault="001A202E" w:rsidP="00493B99">
      <w:pPr>
        <w:ind w:firstLine="709"/>
        <w:rPr>
          <w:szCs w:val="28"/>
        </w:rPr>
      </w:pPr>
    </w:p>
    <w:p w:rsidR="001A202E" w:rsidRPr="00AC61E8" w:rsidRDefault="001A202E" w:rsidP="00493B99">
      <w:pPr>
        <w:ind w:firstLine="709"/>
        <w:rPr>
          <w:szCs w:val="28"/>
        </w:rPr>
      </w:pPr>
    </w:p>
    <w:p w:rsidR="001A202E" w:rsidRDefault="001A202E" w:rsidP="00493B99">
      <w:pPr>
        <w:ind w:firstLine="709"/>
        <w:rPr>
          <w:szCs w:val="28"/>
        </w:rPr>
      </w:pPr>
    </w:p>
    <w:p w:rsidR="00D47B91" w:rsidRPr="00AC61E8" w:rsidRDefault="00D47B91" w:rsidP="00493B99">
      <w:pPr>
        <w:ind w:firstLine="709"/>
        <w:rPr>
          <w:szCs w:val="28"/>
        </w:rPr>
      </w:pPr>
    </w:p>
    <w:p w:rsidR="00D20097" w:rsidRDefault="00D20097" w:rsidP="00493B99">
      <w:pPr>
        <w:pStyle w:val="1"/>
        <w:rPr>
          <w:rFonts w:ascii="Times New Roman" w:eastAsiaTheme="minorHAnsi" w:hAnsi="Times New Roman" w:cstheme="minorBidi"/>
          <w:color w:val="auto"/>
          <w:sz w:val="28"/>
          <w:szCs w:val="28"/>
        </w:rPr>
      </w:pPr>
    </w:p>
    <w:p w:rsidR="00D47B91" w:rsidRPr="00D47B91" w:rsidRDefault="00D47B91" w:rsidP="00D47B91"/>
    <w:p w:rsidR="00EA04E8" w:rsidRPr="00AC61E8" w:rsidRDefault="00A07B99" w:rsidP="00493B99">
      <w:pPr>
        <w:pStyle w:val="1"/>
        <w:ind w:firstLine="709"/>
        <w:rPr>
          <w:rFonts w:ascii="Times New Roman" w:hAnsi="Times New Roman" w:cs="Times New Roman"/>
          <w:color w:val="auto"/>
          <w:sz w:val="28"/>
          <w:szCs w:val="28"/>
        </w:rPr>
      </w:pPr>
      <w:bookmarkStart w:id="15" w:name="_Toc514845176"/>
      <w:r w:rsidRPr="00AC61E8">
        <w:rPr>
          <w:rFonts w:ascii="Times New Roman" w:hAnsi="Times New Roman" w:cs="Times New Roman"/>
          <w:color w:val="auto"/>
          <w:sz w:val="28"/>
          <w:szCs w:val="28"/>
        </w:rPr>
        <w:lastRenderedPageBreak/>
        <w:t xml:space="preserve">ГЛАВА </w:t>
      </w:r>
      <w:r w:rsidRPr="00AC61E8">
        <w:rPr>
          <w:rFonts w:ascii="Times New Roman" w:hAnsi="Times New Roman" w:cs="Times New Roman"/>
          <w:color w:val="auto"/>
          <w:sz w:val="28"/>
          <w:szCs w:val="28"/>
          <w:lang w:val="en-US"/>
        </w:rPr>
        <w:t>III</w:t>
      </w:r>
      <w:r w:rsidRPr="00AC61E8">
        <w:rPr>
          <w:rFonts w:ascii="Times New Roman" w:hAnsi="Times New Roman" w:cs="Times New Roman"/>
          <w:color w:val="auto"/>
          <w:sz w:val="28"/>
          <w:szCs w:val="28"/>
        </w:rPr>
        <w:t>.</w:t>
      </w:r>
      <w:r w:rsidR="00ED3280" w:rsidRPr="00AC61E8">
        <w:rPr>
          <w:rFonts w:ascii="Times New Roman" w:hAnsi="Times New Roman" w:cs="Times New Roman"/>
          <w:color w:val="auto"/>
          <w:sz w:val="28"/>
          <w:szCs w:val="28"/>
        </w:rPr>
        <w:t xml:space="preserve"> </w:t>
      </w:r>
      <w:r w:rsidR="00EA04E8" w:rsidRPr="00AC61E8">
        <w:rPr>
          <w:rFonts w:ascii="Times New Roman" w:hAnsi="Times New Roman" w:cs="Times New Roman"/>
          <w:color w:val="auto"/>
          <w:sz w:val="28"/>
          <w:szCs w:val="28"/>
        </w:rPr>
        <w:t xml:space="preserve">Результаты </w:t>
      </w:r>
      <w:r w:rsidRPr="00AC61E8">
        <w:rPr>
          <w:rFonts w:ascii="Times New Roman" w:hAnsi="Times New Roman" w:cs="Times New Roman"/>
          <w:color w:val="auto"/>
          <w:sz w:val="28"/>
          <w:szCs w:val="28"/>
        </w:rPr>
        <w:t xml:space="preserve">собственного </w:t>
      </w:r>
      <w:r w:rsidR="00EA04E8" w:rsidRPr="00AC61E8">
        <w:rPr>
          <w:rFonts w:ascii="Times New Roman" w:hAnsi="Times New Roman" w:cs="Times New Roman"/>
          <w:color w:val="auto"/>
          <w:sz w:val="28"/>
          <w:szCs w:val="28"/>
        </w:rPr>
        <w:t>исследования</w:t>
      </w:r>
      <w:r w:rsidRPr="00AC61E8">
        <w:rPr>
          <w:rFonts w:ascii="Times New Roman" w:hAnsi="Times New Roman" w:cs="Times New Roman"/>
          <w:color w:val="auto"/>
          <w:sz w:val="28"/>
          <w:szCs w:val="28"/>
        </w:rPr>
        <w:t>.</w:t>
      </w:r>
      <w:bookmarkEnd w:id="15"/>
    </w:p>
    <w:p w:rsidR="00ED3280" w:rsidRPr="00AC61E8" w:rsidRDefault="00026F8B" w:rsidP="00493B99">
      <w:pPr>
        <w:ind w:firstLine="709"/>
      </w:pPr>
      <w:r w:rsidRPr="00AC61E8">
        <w:t xml:space="preserve">По завершении исследования </w:t>
      </w:r>
      <w:r w:rsidR="00ED5AC4" w:rsidRPr="00AC61E8">
        <w:t xml:space="preserve">был получен массив данных по 33 пациентам, занимавшихся лечебной физкультурой на базе отделения ЛФК и физиотерапии городской больницы №2 Санкт-Петербурга в период с 1 марта 2018 года по 25 апреля 2018 года. В массив вошли данные среднего между двух измерений значения систолического и диастолического артериального давления, частоты сердечных сокращений и насыщения гемоглобина кислородом до начала занятия пациента лечебной физкультурой. Аналогичные данные были получены после окончания занятия пациента лечебной физкультурой. </w:t>
      </w:r>
    </w:p>
    <w:p w:rsidR="00ED5AC4" w:rsidRPr="00AC61E8" w:rsidRDefault="00ED5AC4" w:rsidP="00D47B91">
      <w:pPr>
        <w:ind w:firstLine="709"/>
      </w:pPr>
      <w:r w:rsidRPr="00AC61E8">
        <w:t xml:space="preserve">Для </w:t>
      </w:r>
      <w:r w:rsidR="00964252" w:rsidRPr="00AC61E8">
        <w:t>данных</w:t>
      </w:r>
      <w:r w:rsidRPr="00AC61E8">
        <w:t xml:space="preserve"> систолическо</w:t>
      </w:r>
      <w:r w:rsidR="00964252" w:rsidRPr="00AC61E8">
        <w:t>го артериального давления, измеренного перед началом занятия, были получены</w:t>
      </w:r>
      <w:r w:rsidR="00544676" w:rsidRPr="00AC61E8">
        <w:t xml:space="preserve"> следующие</w:t>
      </w:r>
      <w:r w:rsidR="00964252" w:rsidRPr="00AC61E8">
        <w:t xml:space="preserve"> статистические значения:</w:t>
      </w:r>
    </w:p>
    <w:p w:rsidR="00964252" w:rsidRPr="00AC61E8" w:rsidRDefault="00964252" w:rsidP="00493B99">
      <w:pPr>
        <w:ind w:firstLine="709"/>
      </w:pPr>
      <w:r w:rsidRPr="00AC61E8">
        <w:t xml:space="preserve">- среднее значение – 135,8 мм </w:t>
      </w:r>
      <w:proofErr w:type="spellStart"/>
      <w:r w:rsidRPr="00AC61E8">
        <w:t>рт.ст</w:t>
      </w:r>
      <w:proofErr w:type="spellEnd"/>
      <w:r w:rsidRPr="00AC61E8">
        <w:t>.</w:t>
      </w:r>
    </w:p>
    <w:p w:rsidR="00964252" w:rsidRPr="00AC61E8" w:rsidRDefault="00964252" w:rsidP="00493B99">
      <w:pPr>
        <w:ind w:firstLine="709"/>
      </w:pPr>
      <w:r w:rsidRPr="00AC61E8">
        <w:t>- среднеквадратичное отклонение – 12,6 мм рт. ст.</w:t>
      </w:r>
    </w:p>
    <w:p w:rsidR="00964252" w:rsidRPr="00AC61E8" w:rsidRDefault="00964252" w:rsidP="00493B99">
      <w:pPr>
        <w:ind w:firstLine="709"/>
      </w:pPr>
      <w:r w:rsidRPr="00AC61E8">
        <w:t>- среднеквадратичная ошибка - 2,2 мм рт. ст.</w:t>
      </w:r>
    </w:p>
    <w:p w:rsidR="00ED5AC4" w:rsidRPr="00AC61E8" w:rsidRDefault="00964252" w:rsidP="00493B99">
      <w:pPr>
        <w:ind w:firstLine="709"/>
      </w:pPr>
      <w:r w:rsidRPr="00AC61E8">
        <w:t>Для данных диастолического артериального давления, измеренного перед началом занятия были получены</w:t>
      </w:r>
      <w:r w:rsidR="00544676" w:rsidRPr="00AC61E8">
        <w:t xml:space="preserve"> следующие</w:t>
      </w:r>
      <w:r w:rsidRPr="00AC61E8">
        <w:t xml:space="preserve"> статистические значения:</w:t>
      </w:r>
    </w:p>
    <w:p w:rsidR="00964252" w:rsidRPr="00AC61E8" w:rsidRDefault="00964252" w:rsidP="00493B99">
      <w:pPr>
        <w:ind w:firstLine="709"/>
      </w:pPr>
      <w:r w:rsidRPr="00AC61E8">
        <w:t xml:space="preserve">- среднее значение – </w:t>
      </w:r>
      <w:r w:rsidR="00F16552" w:rsidRPr="00AC61E8">
        <w:t>80,4</w:t>
      </w:r>
      <w:r w:rsidRPr="00AC61E8">
        <w:t xml:space="preserve"> мм </w:t>
      </w:r>
      <w:proofErr w:type="spellStart"/>
      <w:r w:rsidRPr="00AC61E8">
        <w:t>рт.ст</w:t>
      </w:r>
      <w:proofErr w:type="spellEnd"/>
      <w:r w:rsidRPr="00AC61E8">
        <w:t>.</w:t>
      </w:r>
    </w:p>
    <w:p w:rsidR="00964252" w:rsidRPr="00AC61E8" w:rsidRDefault="00964252" w:rsidP="00493B99">
      <w:pPr>
        <w:ind w:firstLine="709"/>
      </w:pPr>
      <w:r w:rsidRPr="00AC61E8">
        <w:t xml:space="preserve">- среднеквадратичное отклонение – </w:t>
      </w:r>
      <w:r w:rsidR="00F16552" w:rsidRPr="00AC61E8">
        <w:t>8</w:t>
      </w:r>
      <w:r w:rsidRPr="00AC61E8">
        <w:t xml:space="preserve"> мм рт. ст.</w:t>
      </w:r>
    </w:p>
    <w:p w:rsidR="00964252" w:rsidRPr="00AC61E8" w:rsidRDefault="00964252" w:rsidP="00493B99">
      <w:pPr>
        <w:ind w:firstLine="709"/>
      </w:pPr>
      <w:r w:rsidRPr="00AC61E8">
        <w:t>- среднеквадратичная ошибка – 1,</w:t>
      </w:r>
      <w:r w:rsidR="00F16552" w:rsidRPr="00AC61E8">
        <w:t>4</w:t>
      </w:r>
      <w:r w:rsidRPr="00AC61E8">
        <w:t xml:space="preserve"> мм рт. ст.</w:t>
      </w:r>
    </w:p>
    <w:p w:rsidR="00964252" w:rsidRPr="00AC61E8" w:rsidRDefault="00964252" w:rsidP="00493B99">
      <w:pPr>
        <w:ind w:firstLine="709"/>
      </w:pPr>
      <w:r w:rsidRPr="00AC61E8">
        <w:t>Для данных частоты сердечных сокращений, измеренного перед началом занятия были получены</w:t>
      </w:r>
      <w:r w:rsidR="00544676" w:rsidRPr="00AC61E8">
        <w:t xml:space="preserve"> следующие</w:t>
      </w:r>
      <w:r w:rsidRPr="00AC61E8">
        <w:t xml:space="preserve"> статистические значения:</w:t>
      </w:r>
    </w:p>
    <w:p w:rsidR="00964252" w:rsidRPr="00AC61E8" w:rsidRDefault="00964252" w:rsidP="00493B99">
      <w:pPr>
        <w:ind w:firstLine="709"/>
      </w:pPr>
      <w:r w:rsidRPr="00AC61E8">
        <w:t>- среднее значение – 82,45 уд/мин</w:t>
      </w:r>
    </w:p>
    <w:p w:rsidR="00964252" w:rsidRPr="00AC61E8" w:rsidRDefault="00964252" w:rsidP="00493B99">
      <w:pPr>
        <w:ind w:firstLine="709"/>
      </w:pPr>
      <w:r w:rsidRPr="00AC61E8">
        <w:t>- среднеквадратичное отклонение – 10,4 уд/мин</w:t>
      </w:r>
    </w:p>
    <w:p w:rsidR="00964252" w:rsidRPr="00AC61E8" w:rsidRDefault="00964252" w:rsidP="00493B99">
      <w:pPr>
        <w:ind w:firstLine="709"/>
      </w:pPr>
      <w:r w:rsidRPr="00AC61E8">
        <w:t>- среднеквадратичная ошибка – 1,8 уд/мин</w:t>
      </w:r>
      <w:r w:rsidR="001F3D08" w:rsidRPr="00AC61E8">
        <w:t>.</w:t>
      </w:r>
    </w:p>
    <w:p w:rsidR="00964252" w:rsidRPr="00AC61E8" w:rsidRDefault="00964252" w:rsidP="00493B99">
      <w:pPr>
        <w:ind w:firstLine="709"/>
      </w:pPr>
      <w:r w:rsidRPr="00AC61E8">
        <w:t xml:space="preserve">Для данных </w:t>
      </w:r>
      <w:r w:rsidR="001F3D08" w:rsidRPr="00AC61E8">
        <w:t>насыщения гемоглобина крови кислородом</w:t>
      </w:r>
      <w:r w:rsidRPr="00AC61E8">
        <w:t xml:space="preserve">, измеренного перед началом занятия были получены </w:t>
      </w:r>
      <w:r w:rsidR="00544676" w:rsidRPr="00AC61E8">
        <w:t xml:space="preserve">следующие </w:t>
      </w:r>
      <w:r w:rsidRPr="00AC61E8">
        <w:t>статистические значения:</w:t>
      </w:r>
    </w:p>
    <w:p w:rsidR="00964252" w:rsidRPr="00AC61E8" w:rsidRDefault="00964252" w:rsidP="00493B99">
      <w:pPr>
        <w:ind w:firstLine="709"/>
      </w:pPr>
      <w:r w:rsidRPr="00AC61E8">
        <w:t xml:space="preserve">- среднее значение – </w:t>
      </w:r>
      <w:r w:rsidR="001F3D08" w:rsidRPr="00AC61E8">
        <w:t>98,3%</w:t>
      </w:r>
    </w:p>
    <w:p w:rsidR="00964252" w:rsidRPr="00AC61E8" w:rsidRDefault="00964252" w:rsidP="00493B99">
      <w:pPr>
        <w:ind w:firstLine="709"/>
      </w:pPr>
      <w:r w:rsidRPr="00AC61E8">
        <w:lastRenderedPageBreak/>
        <w:t xml:space="preserve">- среднеквадратичное отклонение – </w:t>
      </w:r>
      <w:r w:rsidR="001F3D08" w:rsidRPr="00AC61E8">
        <w:t>0,53%</w:t>
      </w:r>
    </w:p>
    <w:p w:rsidR="00964252" w:rsidRPr="00AC61E8" w:rsidRDefault="00964252" w:rsidP="00493B99">
      <w:pPr>
        <w:ind w:firstLine="709"/>
      </w:pPr>
      <w:r w:rsidRPr="00AC61E8">
        <w:t xml:space="preserve">- среднеквадратичная ошибка – </w:t>
      </w:r>
      <w:r w:rsidR="001F3D08" w:rsidRPr="00AC61E8">
        <w:t>0,09%.</w:t>
      </w:r>
    </w:p>
    <w:p w:rsidR="001F3D08" w:rsidRPr="00AC61E8" w:rsidRDefault="001F3D08" w:rsidP="00493B99">
      <w:pPr>
        <w:ind w:firstLine="709"/>
      </w:pPr>
      <w:r w:rsidRPr="00AC61E8">
        <w:t xml:space="preserve">Для данных субъективной оценки физической трудоспособности, измеренной посредством шкалы </w:t>
      </w:r>
      <w:r w:rsidRPr="00AC61E8">
        <w:rPr>
          <w:lang w:val="en-US"/>
        </w:rPr>
        <w:t>SF</w:t>
      </w:r>
      <w:r w:rsidRPr="00AC61E8">
        <w:t xml:space="preserve">-36 – </w:t>
      </w:r>
      <w:r w:rsidRPr="00AC61E8">
        <w:rPr>
          <w:lang w:val="en-US"/>
        </w:rPr>
        <w:t>Physical</w:t>
      </w:r>
      <w:r w:rsidRPr="00AC61E8">
        <w:t xml:space="preserve"> </w:t>
      </w:r>
      <w:r w:rsidRPr="00AC61E8">
        <w:rPr>
          <w:lang w:val="en-US"/>
        </w:rPr>
        <w:t>functioning</w:t>
      </w:r>
      <w:r w:rsidRPr="00AC61E8">
        <w:t>, заполняемой пациентами самостоятельно перед первым занятием лечебной физкультурой, были получены следующие статистические значения:</w:t>
      </w:r>
    </w:p>
    <w:p w:rsidR="001F3D08" w:rsidRPr="00AC61E8" w:rsidRDefault="001F3D08" w:rsidP="00493B99">
      <w:pPr>
        <w:ind w:firstLine="709"/>
      </w:pPr>
      <w:r w:rsidRPr="00AC61E8">
        <w:t>- среднее значение – 62,42 балла</w:t>
      </w:r>
    </w:p>
    <w:p w:rsidR="001F3D08" w:rsidRPr="00AC61E8" w:rsidRDefault="001F3D08" w:rsidP="00493B99">
      <w:pPr>
        <w:ind w:firstLine="709"/>
      </w:pPr>
      <w:r w:rsidRPr="00AC61E8">
        <w:t>- среднеквадратичное отклонение – 12 баллов</w:t>
      </w:r>
    </w:p>
    <w:p w:rsidR="001F3D08" w:rsidRPr="00AC61E8" w:rsidRDefault="001F3D08" w:rsidP="00493B99">
      <w:pPr>
        <w:ind w:firstLine="709"/>
      </w:pPr>
      <w:r w:rsidRPr="00AC61E8">
        <w:t>- среднеквадратичная ошибка – 2,08 балла.</w:t>
      </w:r>
    </w:p>
    <w:p w:rsidR="001F3D08" w:rsidRPr="00AC61E8" w:rsidRDefault="001F3D08" w:rsidP="00493B99">
      <w:pPr>
        <w:ind w:firstLine="709"/>
      </w:pPr>
    </w:p>
    <w:p w:rsidR="00544676" w:rsidRPr="00AC61E8" w:rsidRDefault="00544676" w:rsidP="00493B99">
      <w:pPr>
        <w:ind w:firstLine="709"/>
      </w:pPr>
      <w:r w:rsidRPr="00AC61E8">
        <w:t>Для данных систолического артериального давления, измеренного после завершения занятия, были получены следующие статистические значения:</w:t>
      </w:r>
    </w:p>
    <w:p w:rsidR="00544676" w:rsidRPr="00AC61E8" w:rsidRDefault="00544676" w:rsidP="00493B99">
      <w:pPr>
        <w:ind w:firstLine="709"/>
      </w:pPr>
      <w:r w:rsidRPr="00AC61E8">
        <w:t>- среднее значение – 1</w:t>
      </w:r>
      <w:r w:rsidR="00F16552" w:rsidRPr="00AC61E8">
        <w:t>26,7</w:t>
      </w:r>
      <w:r w:rsidRPr="00AC61E8">
        <w:t xml:space="preserve"> мм </w:t>
      </w:r>
      <w:proofErr w:type="spellStart"/>
      <w:r w:rsidRPr="00AC61E8">
        <w:t>рт.ст</w:t>
      </w:r>
      <w:proofErr w:type="spellEnd"/>
      <w:r w:rsidRPr="00AC61E8">
        <w:t>.</w:t>
      </w:r>
    </w:p>
    <w:p w:rsidR="00544676" w:rsidRPr="00AC61E8" w:rsidRDefault="00544676" w:rsidP="00493B99">
      <w:pPr>
        <w:ind w:firstLine="709"/>
      </w:pPr>
      <w:r w:rsidRPr="00AC61E8">
        <w:t>- среднеквадратичное отклонение – 1</w:t>
      </w:r>
      <w:r w:rsidR="00F16552" w:rsidRPr="00AC61E8">
        <w:t>0</w:t>
      </w:r>
      <w:r w:rsidRPr="00AC61E8">
        <w:t xml:space="preserve"> мм рт. ст.</w:t>
      </w:r>
    </w:p>
    <w:p w:rsidR="00544676" w:rsidRPr="00AC61E8" w:rsidRDefault="00544676" w:rsidP="00493B99">
      <w:pPr>
        <w:ind w:firstLine="709"/>
      </w:pPr>
      <w:r w:rsidRPr="00AC61E8">
        <w:t xml:space="preserve">- среднеквадратичная ошибка </w:t>
      </w:r>
      <w:r w:rsidR="00F16552" w:rsidRPr="00AC61E8">
        <w:t>–</w:t>
      </w:r>
      <w:r w:rsidRPr="00AC61E8">
        <w:t xml:space="preserve"> </w:t>
      </w:r>
      <w:r w:rsidR="00F16552" w:rsidRPr="00AC61E8">
        <w:t>1,74</w:t>
      </w:r>
      <w:r w:rsidRPr="00AC61E8">
        <w:t xml:space="preserve"> мм рт. ст.</w:t>
      </w:r>
    </w:p>
    <w:p w:rsidR="00544676" w:rsidRPr="00AC61E8" w:rsidRDefault="00544676" w:rsidP="00493B99">
      <w:pPr>
        <w:ind w:firstLine="709"/>
      </w:pPr>
      <w:r w:rsidRPr="00AC61E8">
        <w:t>Для данных диастолического артериального давления, измеренного перед началом занятия были получены следующие статистические значения:</w:t>
      </w:r>
    </w:p>
    <w:p w:rsidR="00544676" w:rsidRPr="00AC61E8" w:rsidRDefault="00544676" w:rsidP="00493B99">
      <w:pPr>
        <w:ind w:firstLine="709"/>
      </w:pPr>
      <w:r w:rsidRPr="00AC61E8">
        <w:t xml:space="preserve">- среднее значение – </w:t>
      </w:r>
      <w:r w:rsidR="00F16552" w:rsidRPr="00AC61E8">
        <w:t>78,5</w:t>
      </w:r>
      <w:r w:rsidRPr="00AC61E8">
        <w:t xml:space="preserve"> мм </w:t>
      </w:r>
      <w:proofErr w:type="spellStart"/>
      <w:r w:rsidRPr="00AC61E8">
        <w:t>рт.ст</w:t>
      </w:r>
      <w:proofErr w:type="spellEnd"/>
      <w:r w:rsidRPr="00AC61E8">
        <w:t>.</w:t>
      </w:r>
    </w:p>
    <w:p w:rsidR="00544676" w:rsidRPr="00AC61E8" w:rsidRDefault="00544676" w:rsidP="00493B99">
      <w:pPr>
        <w:ind w:firstLine="709"/>
      </w:pPr>
      <w:r w:rsidRPr="00AC61E8">
        <w:t xml:space="preserve">- среднеквадратичное отклонение – </w:t>
      </w:r>
      <w:r w:rsidR="00F16552" w:rsidRPr="00AC61E8">
        <w:t>6,7</w:t>
      </w:r>
      <w:r w:rsidRPr="00AC61E8">
        <w:t xml:space="preserve"> мм рт. ст.</w:t>
      </w:r>
    </w:p>
    <w:p w:rsidR="00544676" w:rsidRPr="00AC61E8" w:rsidRDefault="00544676" w:rsidP="00493B99">
      <w:pPr>
        <w:ind w:firstLine="709"/>
      </w:pPr>
      <w:r w:rsidRPr="00AC61E8">
        <w:t>- среднеквадратичная ошибка – 1,</w:t>
      </w:r>
      <w:r w:rsidR="00F16552" w:rsidRPr="00AC61E8">
        <w:t>17</w:t>
      </w:r>
      <w:r w:rsidRPr="00AC61E8">
        <w:t xml:space="preserve"> мм рт. ст.</w:t>
      </w:r>
    </w:p>
    <w:p w:rsidR="00544676" w:rsidRPr="00AC61E8" w:rsidRDefault="00544676" w:rsidP="00493B99">
      <w:pPr>
        <w:ind w:firstLine="709"/>
      </w:pPr>
      <w:r w:rsidRPr="00AC61E8">
        <w:t xml:space="preserve">Для данных частоты сердечных сокращений, измеренного </w:t>
      </w:r>
      <w:r w:rsidR="00F16552" w:rsidRPr="00AC61E8">
        <w:t>после завершения</w:t>
      </w:r>
      <w:r w:rsidRPr="00AC61E8">
        <w:t xml:space="preserve"> занятия были получены следующие статистические значения:</w:t>
      </w:r>
    </w:p>
    <w:p w:rsidR="00544676" w:rsidRPr="00AC61E8" w:rsidRDefault="00544676" w:rsidP="00493B99">
      <w:pPr>
        <w:ind w:firstLine="709"/>
      </w:pPr>
      <w:r w:rsidRPr="00AC61E8">
        <w:t xml:space="preserve">- среднее значение – </w:t>
      </w:r>
      <w:r w:rsidR="00F16552" w:rsidRPr="00AC61E8">
        <w:t>78,3</w:t>
      </w:r>
      <w:r w:rsidRPr="00AC61E8">
        <w:t xml:space="preserve"> уд/мин</w:t>
      </w:r>
    </w:p>
    <w:p w:rsidR="00544676" w:rsidRPr="00AC61E8" w:rsidRDefault="00544676" w:rsidP="00493B99">
      <w:pPr>
        <w:ind w:firstLine="709"/>
      </w:pPr>
      <w:r w:rsidRPr="00AC61E8">
        <w:t xml:space="preserve">- среднеквадратичное отклонение – </w:t>
      </w:r>
      <w:r w:rsidR="00F16552" w:rsidRPr="00AC61E8">
        <w:t>7,66</w:t>
      </w:r>
      <w:r w:rsidRPr="00AC61E8">
        <w:t xml:space="preserve"> уд/мин</w:t>
      </w:r>
    </w:p>
    <w:p w:rsidR="00544676" w:rsidRPr="00AC61E8" w:rsidRDefault="00544676" w:rsidP="00493B99">
      <w:pPr>
        <w:ind w:firstLine="709"/>
      </w:pPr>
      <w:r w:rsidRPr="00AC61E8">
        <w:t>- среднеквадратичная ошибка – 1,</w:t>
      </w:r>
      <w:r w:rsidR="00F16552" w:rsidRPr="00AC61E8">
        <w:t>3</w:t>
      </w:r>
      <w:r w:rsidRPr="00AC61E8">
        <w:t xml:space="preserve"> уд/мин.</w:t>
      </w:r>
    </w:p>
    <w:p w:rsidR="00544676" w:rsidRPr="00AC61E8" w:rsidRDefault="00544676" w:rsidP="00493B99">
      <w:pPr>
        <w:ind w:firstLine="709"/>
      </w:pPr>
      <w:r w:rsidRPr="00AC61E8">
        <w:lastRenderedPageBreak/>
        <w:t xml:space="preserve">Для данных насыщения гемоглобина крови кислородом, измеренного </w:t>
      </w:r>
      <w:r w:rsidR="00F16552" w:rsidRPr="00AC61E8">
        <w:t>после завершения</w:t>
      </w:r>
      <w:r w:rsidRPr="00AC61E8">
        <w:t xml:space="preserve"> занятия были получены следующие статистические значения:</w:t>
      </w:r>
    </w:p>
    <w:p w:rsidR="00544676" w:rsidRPr="00AC61E8" w:rsidRDefault="00544676" w:rsidP="00493B99">
      <w:pPr>
        <w:ind w:firstLine="709"/>
      </w:pPr>
      <w:r w:rsidRPr="00AC61E8">
        <w:t>- среднее значение – 98,3</w:t>
      </w:r>
      <w:r w:rsidR="00F16552" w:rsidRPr="00AC61E8">
        <w:t>6</w:t>
      </w:r>
      <w:r w:rsidRPr="00AC61E8">
        <w:t>%</w:t>
      </w:r>
    </w:p>
    <w:p w:rsidR="00544676" w:rsidRPr="00AC61E8" w:rsidRDefault="00544676" w:rsidP="00493B99">
      <w:pPr>
        <w:ind w:firstLine="709"/>
      </w:pPr>
      <w:r w:rsidRPr="00AC61E8">
        <w:t>- среднеквадратичное отклонение – 0,</w:t>
      </w:r>
      <w:r w:rsidR="00F16552" w:rsidRPr="00AC61E8">
        <w:t>48</w:t>
      </w:r>
      <w:r w:rsidRPr="00AC61E8">
        <w:t>%</w:t>
      </w:r>
    </w:p>
    <w:p w:rsidR="00544676" w:rsidRPr="00AC61E8" w:rsidRDefault="00544676" w:rsidP="00493B99">
      <w:pPr>
        <w:ind w:firstLine="709"/>
      </w:pPr>
      <w:r w:rsidRPr="00AC61E8">
        <w:t>- среднеквадратичная ошибка – 0,0</w:t>
      </w:r>
      <w:r w:rsidR="00F16552" w:rsidRPr="00AC61E8">
        <w:t>84</w:t>
      </w:r>
      <w:r w:rsidRPr="00AC61E8">
        <w:t>%.</w:t>
      </w:r>
    </w:p>
    <w:p w:rsidR="00544676" w:rsidRPr="00AC61E8" w:rsidRDefault="00544676" w:rsidP="00493B99">
      <w:pPr>
        <w:ind w:firstLine="709"/>
      </w:pPr>
      <w:r w:rsidRPr="00AC61E8">
        <w:t xml:space="preserve">Для данных субъективной оценки физической трудоспособности, измеренной посредством шкалы </w:t>
      </w:r>
      <w:r w:rsidRPr="00AC61E8">
        <w:rPr>
          <w:lang w:val="en-US"/>
        </w:rPr>
        <w:t>SF</w:t>
      </w:r>
      <w:r w:rsidRPr="00AC61E8">
        <w:t xml:space="preserve">-36 – </w:t>
      </w:r>
      <w:r w:rsidRPr="00AC61E8">
        <w:rPr>
          <w:lang w:val="en-US"/>
        </w:rPr>
        <w:t>Physical</w:t>
      </w:r>
      <w:r w:rsidRPr="00AC61E8">
        <w:t xml:space="preserve"> </w:t>
      </w:r>
      <w:r w:rsidRPr="00AC61E8">
        <w:rPr>
          <w:lang w:val="en-US"/>
        </w:rPr>
        <w:t>functioning</w:t>
      </w:r>
      <w:r w:rsidRPr="00AC61E8">
        <w:t xml:space="preserve">, заполняемой пациентами самостоятельно </w:t>
      </w:r>
      <w:r w:rsidR="00F16552" w:rsidRPr="00AC61E8">
        <w:t>на следующий день после завершения последнего занятия</w:t>
      </w:r>
      <w:r w:rsidRPr="00AC61E8">
        <w:t xml:space="preserve"> лечебной физкультурой, были получены следующие статистические значения:</w:t>
      </w:r>
    </w:p>
    <w:p w:rsidR="00544676" w:rsidRPr="00AC61E8" w:rsidRDefault="00544676" w:rsidP="00493B99">
      <w:pPr>
        <w:ind w:firstLine="709"/>
      </w:pPr>
      <w:r w:rsidRPr="00AC61E8">
        <w:t>- среднее значение – 6</w:t>
      </w:r>
      <w:r w:rsidR="00F16552" w:rsidRPr="00AC61E8">
        <w:t>8</w:t>
      </w:r>
      <w:r w:rsidRPr="00AC61E8">
        <w:t>,4</w:t>
      </w:r>
      <w:r w:rsidR="00F16552" w:rsidRPr="00AC61E8">
        <w:t>8</w:t>
      </w:r>
      <w:r w:rsidRPr="00AC61E8">
        <w:t xml:space="preserve"> балла</w:t>
      </w:r>
    </w:p>
    <w:p w:rsidR="00544676" w:rsidRPr="00AC61E8" w:rsidRDefault="00544676" w:rsidP="00493B99">
      <w:pPr>
        <w:ind w:firstLine="709"/>
      </w:pPr>
      <w:r w:rsidRPr="00AC61E8">
        <w:t>- среднеквадратичное отклонение – 1</w:t>
      </w:r>
      <w:r w:rsidR="00F16552" w:rsidRPr="00AC61E8">
        <w:t>0,55</w:t>
      </w:r>
      <w:r w:rsidRPr="00AC61E8">
        <w:t xml:space="preserve"> баллов</w:t>
      </w:r>
    </w:p>
    <w:p w:rsidR="00544676" w:rsidRPr="00AC61E8" w:rsidRDefault="00544676" w:rsidP="00493B99">
      <w:pPr>
        <w:ind w:firstLine="709"/>
      </w:pPr>
      <w:r w:rsidRPr="00AC61E8">
        <w:t xml:space="preserve">- среднеквадратичная ошибка – </w:t>
      </w:r>
      <w:r w:rsidR="00F16552" w:rsidRPr="00AC61E8">
        <w:t>1,83</w:t>
      </w:r>
      <w:r w:rsidRPr="00AC61E8">
        <w:t xml:space="preserve"> балла.</w:t>
      </w:r>
    </w:p>
    <w:p w:rsidR="00544676" w:rsidRPr="00AC61E8" w:rsidRDefault="00582598" w:rsidP="00493B99">
      <w:pPr>
        <w:ind w:firstLine="709"/>
      </w:pPr>
      <w:r w:rsidRPr="00AC61E8">
        <w:t xml:space="preserve">Были оценены различия средних значений по всем показателям до начала занятия, или цикла занятий, и после их окончания. После этого были вычислены различия исследуемых показателей для каждого пациента, получены советующие данные, подлежавшие последующей оценке. </w:t>
      </w:r>
    </w:p>
    <w:p w:rsidR="00582598" w:rsidRPr="00AC61E8" w:rsidRDefault="00582598" w:rsidP="00493B99">
      <w:pPr>
        <w:ind w:firstLine="709"/>
      </w:pPr>
      <w:r w:rsidRPr="00AC61E8">
        <w:t>Для данных изменения систолического артериального давления по результатам занятия были получены следующие статистические значения:</w:t>
      </w:r>
    </w:p>
    <w:p w:rsidR="00582598" w:rsidRPr="00AC61E8" w:rsidRDefault="00582598" w:rsidP="00493B99">
      <w:pPr>
        <w:ind w:firstLine="709"/>
      </w:pPr>
      <w:r w:rsidRPr="00AC61E8">
        <w:t xml:space="preserve">- среднее значение – снижение на 9,12 мм </w:t>
      </w:r>
      <w:proofErr w:type="spellStart"/>
      <w:r w:rsidRPr="00AC61E8">
        <w:t>рт.ст</w:t>
      </w:r>
      <w:proofErr w:type="spellEnd"/>
      <w:r w:rsidRPr="00AC61E8">
        <w:t>.</w:t>
      </w:r>
    </w:p>
    <w:p w:rsidR="00582598" w:rsidRPr="00AC61E8" w:rsidRDefault="00582598" w:rsidP="00493B99">
      <w:pPr>
        <w:ind w:firstLine="709"/>
      </w:pPr>
      <w:r w:rsidRPr="00AC61E8">
        <w:t>- среднеквадратичное отклонение – 5,25 мм рт. ст.</w:t>
      </w:r>
    </w:p>
    <w:p w:rsidR="00582598" w:rsidRPr="00AC61E8" w:rsidRDefault="00582598" w:rsidP="00493B99">
      <w:pPr>
        <w:ind w:firstLine="709"/>
      </w:pPr>
      <w:r w:rsidRPr="00AC61E8">
        <w:t>- среднеквадратичная ошибка – 0,914 мм рт. ст.</w:t>
      </w:r>
    </w:p>
    <w:p w:rsidR="00582598" w:rsidRPr="00AC61E8" w:rsidRDefault="00582598" w:rsidP="00493B99">
      <w:pPr>
        <w:ind w:firstLine="709"/>
      </w:pPr>
      <w:r w:rsidRPr="00AC61E8">
        <w:t>- критерий Стьюдента – 9,97</w:t>
      </w:r>
    </w:p>
    <w:p w:rsidR="003F3AA5" w:rsidRPr="00AC61E8" w:rsidRDefault="003F3AA5" w:rsidP="00493B99">
      <w:pPr>
        <w:ind w:firstLine="709"/>
      </w:pPr>
      <w:r w:rsidRPr="00AC61E8">
        <w:t>- критерий Р – 0,01584</w:t>
      </w:r>
    </w:p>
    <w:p w:rsidR="00582598" w:rsidRPr="00AC61E8" w:rsidRDefault="00582598" w:rsidP="00493B99">
      <w:pPr>
        <w:ind w:firstLine="709"/>
      </w:pPr>
      <w:r w:rsidRPr="00AC61E8">
        <w:t>Для данных изменения диастолического артериального давления по результатам занятия были получены следующие статистические значения:</w:t>
      </w:r>
    </w:p>
    <w:p w:rsidR="00582598" w:rsidRPr="00AC61E8" w:rsidRDefault="00582598" w:rsidP="00493B99">
      <w:pPr>
        <w:ind w:firstLine="709"/>
      </w:pPr>
      <w:r w:rsidRPr="00AC61E8">
        <w:t xml:space="preserve">- среднее значение –  снижение на 1,93 мм </w:t>
      </w:r>
      <w:proofErr w:type="spellStart"/>
      <w:r w:rsidRPr="00AC61E8">
        <w:t>рт.ст</w:t>
      </w:r>
      <w:proofErr w:type="spellEnd"/>
      <w:r w:rsidRPr="00AC61E8">
        <w:t>.</w:t>
      </w:r>
    </w:p>
    <w:p w:rsidR="00582598" w:rsidRPr="00AC61E8" w:rsidRDefault="00582598" w:rsidP="00493B99">
      <w:pPr>
        <w:ind w:firstLine="709"/>
      </w:pPr>
      <w:r w:rsidRPr="00AC61E8">
        <w:t>- среднеквадратичное отклонение – 3,3 мм рт. ст.</w:t>
      </w:r>
    </w:p>
    <w:p w:rsidR="00582598" w:rsidRPr="00AC61E8" w:rsidRDefault="00582598" w:rsidP="00493B99">
      <w:pPr>
        <w:ind w:firstLine="709"/>
      </w:pPr>
      <w:r w:rsidRPr="00AC61E8">
        <w:lastRenderedPageBreak/>
        <w:t>- среднеквадратичная ошибка – 0,57 мм рт. ст.</w:t>
      </w:r>
    </w:p>
    <w:p w:rsidR="00E6573D" w:rsidRPr="00AC61E8" w:rsidRDefault="00E6573D" w:rsidP="00493B99">
      <w:pPr>
        <w:ind w:firstLine="709"/>
      </w:pPr>
      <w:r w:rsidRPr="00AC61E8">
        <w:t>- критерий Стьюдента – 3,38</w:t>
      </w:r>
    </w:p>
    <w:p w:rsidR="003F3AA5" w:rsidRPr="00AC61E8" w:rsidRDefault="003F3AA5" w:rsidP="00493B99">
      <w:pPr>
        <w:ind w:firstLine="709"/>
      </w:pPr>
      <w:r w:rsidRPr="00AC61E8">
        <w:t>- критерий Р – 0,28748</w:t>
      </w:r>
    </w:p>
    <w:p w:rsidR="00582598" w:rsidRPr="00AC61E8" w:rsidRDefault="00582598" w:rsidP="00493B99">
      <w:pPr>
        <w:ind w:firstLine="709"/>
      </w:pPr>
      <w:r w:rsidRPr="00AC61E8">
        <w:t>Для данных изменения частоты сердечных сокращений по результатам занятия были получены следующие статистические значения:</w:t>
      </w:r>
    </w:p>
    <w:p w:rsidR="00582598" w:rsidRPr="00AC61E8" w:rsidRDefault="00582598" w:rsidP="00493B99">
      <w:pPr>
        <w:ind w:firstLine="709"/>
      </w:pPr>
      <w:r w:rsidRPr="00AC61E8">
        <w:t>- среднее значение – снижение на 4,15 уд/мин</w:t>
      </w:r>
    </w:p>
    <w:p w:rsidR="00582598" w:rsidRPr="00AC61E8" w:rsidRDefault="00582598" w:rsidP="00493B99">
      <w:pPr>
        <w:ind w:firstLine="709"/>
      </w:pPr>
      <w:r w:rsidRPr="00AC61E8">
        <w:t>- среднеквадратичное отклонение – 3,68 уд/мин</w:t>
      </w:r>
    </w:p>
    <w:p w:rsidR="00582598" w:rsidRPr="00AC61E8" w:rsidRDefault="00582598" w:rsidP="00493B99">
      <w:pPr>
        <w:ind w:firstLine="709"/>
      </w:pPr>
      <w:r w:rsidRPr="00AC61E8">
        <w:t xml:space="preserve">- среднеквадратичная ошибка – </w:t>
      </w:r>
      <w:r w:rsidR="00E6573D" w:rsidRPr="00AC61E8">
        <w:t>0,64</w:t>
      </w:r>
      <w:r w:rsidRPr="00AC61E8">
        <w:t xml:space="preserve"> уд/мин.</w:t>
      </w:r>
    </w:p>
    <w:p w:rsidR="00B20312" w:rsidRPr="00AC61E8" w:rsidRDefault="00B20312" w:rsidP="00493B99">
      <w:pPr>
        <w:ind w:firstLine="709"/>
      </w:pPr>
      <w:r w:rsidRPr="00AC61E8">
        <w:t>- критерий Стьюдента – 6,49</w:t>
      </w:r>
    </w:p>
    <w:p w:rsidR="003F3AA5" w:rsidRPr="00AC61E8" w:rsidRDefault="003F3AA5" w:rsidP="00493B99">
      <w:pPr>
        <w:ind w:firstLine="709"/>
      </w:pPr>
      <w:r w:rsidRPr="00AC61E8">
        <w:t>- критерий Р – 0,029484</w:t>
      </w:r>
    </w:p>
    <w:p w:rsidR="00582598" w:rsidRPr="00AC61E8" w:rsidRDefault="00582598" w:rsidP="00493B99">
      <w:pPr>
        <w:ind w:firstLine="709"/>
      </w:pPr>
      <w:r w:rsidRPr="00AC61E8">
        <w:t xml:space="preserve">Для данных </w:t>
      </w:r>
      <w:r w:rsidR="00B20312" w:rsidRPr="00AC61E8">
        <w:t xml:space="preserve">изменения </w:t>
      </w:r>
      <w:r w:rsidRPr="00AC61E8">
        <w:t>насыщения гемоглобина крови кислородом</w:t>
      </w:r>
      <w:r w:rsidR="00B20312" w:rsidRPr="00AC61E8">
        <w:t xml:space="preserve"> по завершения</w:t>
      </w:r>
      <w:r w:rsidRPr="00AC61E8">
        <w:t xml:space="preserve"> занятия были получены следующие статистические значения:</w:t>
      </w:r>
    </w:p>
    <w:p w:rsidR="00582598" w:rsidRPr="00AC61E8" w:rsidRDefault="00582598" w:rsidP="00493B99">
      <w:pPr>
        <w:ind w:firstLine="709"/>
      </w:pPr>
      <w:r w:rsidRPr="00AC61E8">
        <w:t xml:space="preserve">- среднее значение – </w:t>
      </w:r>
      <w:r w:rsidR="00B20312" w:rsidRPr="00AC61E8">
        <w:t>повышение на 0,003</w:t>
      </w:r>
      <w:r w:rsidRPr="00AC61E8">
        <w:t>%</w:t>
      </w:r>
    </w:p>
    <w:p w:rsidR="00582598" w:rsidRPr="00AC61E8" w:rsidRDefault="00582598" w:rsidP="00493B99">
      <w:pPr>
        <w:ind w:firstLine="709"/>
      </w:pPr>
      <w:r w:rsidRPr="00AC61E8">
        <w:t>- среднеквадратичное отклонение – 0,</w:t>
      </w:r>
      <w:r w:rsidR="00B20312" w:rsidRPr="00AC61E8">
        <w:t>717</w:t>
      </w:r>
      <w:r w:rsidRPr="00AC61E8">
        <w:t>%</w:t>
      </w:r>
    </w:p>
    <w:p w:rsidR="00582598" w:rsidRPr="00AC61E8" w:rsidRDefault="00582598" w:rsidP="00493B99">
      <w:pPr>
        <w:ind w:firstLine="709"/>
      </w:pPr>
      <w:r w:rsidRPr="00AC61E8">
        <w:t>- среднеквадратичная ошибка – 0,</w:t>
      </w:r>
      <w:r w:rsidR="00B20312" w:rsidRPr="00AC61E8">
        <w:t>125</w:t>
      </w:r>
      <w:r w:rsidRPr="00AC61E8">
        <w:t>%.</w:t>
      </w:r>
    </w:p>
    <w:p w:rsidR="00B20312" w:rsidRPr="00AC61E8" w:rsidRDefault="00B20312" w:rsidP="00493B99">
      <w:pPr>
        <w:ind w:firstLine="709"/>
      </w:pPr>
      <w:r w:rsidRPr="00AC61E8">
        <w:t>- критерий Стьюдента – 0,24</w:t>
      </w:r>
    </w:p>
    <w:p w:rsidR="003F3AA5" w:rsidRPr="00AC61E8" w:rsidRDefault="003F3AA5" w:rsidP="00493B99">
      <w:pPr>
        <w:ind w:firstLine="709"/>
      </w:pPr>
      <w:r w:rsidRPr="00AC61E8">
        <w:t>- критерий Р &gt;0,05</w:t>
      </w:r>
    </w:p>
    <w:p w:rsidR="00582598" w:rsidRPr="00AC61E8" w:rsidRDefault="00582598" w:rsidP="00493B99">
      <w:pPr>
        <w:ind w:firstLine="709"/>
      </w:pPr>
      <w:r w:rsidRPr="00AC61E8">
        <w:t xml:space="preserve">Для данных </w:t>
      </w:r>
      <w:r w:rsidR="00B20312" w:rsidRPr="00AC61E8">
        <w:t xml:space="preserve">разности </w:t>
      </w:r>
      <w:r w:rsidRPr="00AC61E8">
        <w:t xml:space="preserve">субъективной оценки физической трудоспособности, измеренной посредством шкалы </w:t>
      </w:r>
      <w:r w:rsidRPr="00AC61E8">
        <w:rPr>
          <w:lang w:val="en-US"/>
        </w:rPr>
        <w:t>SF</w:t>
      </w:r>
      <w:r w:rsidRPr="00AC61E8">
        <w:t xml:space="preserve">-36 – </w:t>
      </w:r>
      <w:r w:rsidRPr="00AC61E8">
        <w:rPr>
          <w:lang w:val="en-US"/>
        </w:rPr>
        <w:t>Physical</w:t>
      </w:r>
      <w:r w:rsidRPr="00AC61E8">
        <w:t xml:space="preserve"> </w:t>
      </w:r>
      <w:r w:rsidRPr="00AC61E8">
        <w:rPr>
          <w:lang w:val="en-US"/>
        </w:rPr>
        <w:t>functioning</w:t>
      </w:r>
      <w:r w:rsidRPr="00AC61E8">
        <w:t xml:space="preserve">, заполняемой пациентами самостоятельно </w:t>
      </w:r>
      <w:r w:rsidR="003F3AA5" w:rsidRPr="00AC61E8">
        <w:t xml:space="preserve">перед первым занятием лечебной физкультурой и </w:t>
      </w:r>
      <w:r w:rsidRPr="00AC61E8">
        <w:t>на следующий день после завершения последнего занятия лечебной физкультурой, были получены следующие статистические значения:</w:t>
      </w:r>
    </w:p>
    <w:p w:rsidR="00582598" w:rsidRPr="00AC61E8" w:rsidRDefault="00582598" w:rsidP="00493B99">
      <w:pPr>
        <w:ind w:firstLine="709"/>
      </w:pPr>
      <w:r w:rsidRPr="00AC61E8">
        <w:t xml:space="preserve">- среднее значение – </w:t>
      </w:r>
      <w:r w:rsidR="003F3AA5" w:rsidRPr="00AC61E8">
        <w:t>повышение на 6,06</w:t>
      </w:r>
      <w:r w:rsidRPr="00AC61E8">
        <w:t xml:space="preserve"> балла</w:t>
      </w:r>
    </w:p>
    <w:p w:rsidR="00582598" w:rsidRPr="00AC61E8" w:rsidRDefault="00582598" w:rsidP="00493B99">
      <w:pPr>
        <w:ind w:firstLine="709"/>
      </w:pPr>
      <w:r w:rsidRPr="00AC61E8">
        <w:t xml:space="preserve">- среднеквадратичное отклонение – </w:t>
      </w:r>
      <w:r w:rsidR="003F3AA5" w:rsidRPr="00AC61E8">
        <w:t>4,22</w:t>
      </w:r>
      <w:r w:rsidRPr="00AC61E8">
        <w:t xml:space="preserve"> балл</w:t>
      </w:r>
      <w:r w:rsidR="003F3AA5" w:rsidRPr="00AC61E8">
        <w:t>а</w:t>
      </w:r>
    </w:p>
    <w:p w:rsidR="00582598" w:rsidRPr="00AC61E8" w:rsidRDefault="00582598" w:rsidP="00493B99">
      <w:pPr>
        <w:ind w:firstLine="709"/>
      </w:pPr>
      <w:r w:rsidRPr="00AC61E8">
        <w:t xml:space="preserve">- среднеквадратичная ошибка – </w:t>
      </w:r>
      <w:r w:rsidR="003F3AA5" w:rsidRPr="00AC61E8">
        <w:t>0,73</w:t>
      </w:r>
      <w:r w:rsidRPr="00AC61E8">
        <w:t xml:space="preserve"> балла.</w:t>
      </w:r>
    </w:p>
    <w:p w:rsidR="003F3AA5" w:rsidRPr="00AC61E8" w:rsidRDefault="003F3AA5" w:rsidP="00493B99">
      <w:pPr>
        <w:ind w:firstLine="709"/>
      </w:pPr>
      <w:r w:rsidRPr="00AC61E8">
        <w:t>- критерий Стьюдента – 8,25</w:t>
      </w:r>
    </w:p>
    <w:p w:rsidR="003F3AA5" w:rsidRPr="00AC61E8" w:rsidRDefault="003F3AA5" w:rsidP="00493B99">
      <w:pPr>
        <w:ind w:firstLine="709"/>
      </w:pPr>
      <w:r w:rsidRPr="00AC61E8">
        <w:lastRenderedPageBreak/>
        <w:t>- критерий Р – 0,033137</w:t>
      </w:r>
    </w:p>
    <w:p w:rsidR="003F3AA5" w:rsidRPr="00AC61E8" w:rsidRDefault="003F3AA5" w:rsidP="00493B99">
      <w:pPr>
        <w:ind w:firstLine="709"/>
      </w:pPr>
    </w:p>
    <w:p w:rsidR="003F3AA5" w:rsidRPr="00AC61E8" w:rsidRDefault="003F3AA5" w:rsidP="00493B99">
      <w:pPr>
        <w:ind w:firstLine="709"/>
      </w:pPr>
      <w:r w:rsidRPr="00AC61E8">
        <w:t>Полученные данные визуализированы следующими таблицами и диаграммами.</w:t>
      </w:r>
    </w:p>
    <w:p w:rsidR="003F3AA5" w:rsidRPr="00AC61E8" w:rsidRDefault="003F3AA5" w:rsidP="00493B99">
      <w:pPr>
        <w:ind w:firstLine="709"/>
        <w:jc w:val="right"/>
      </w:pPr>
      <w:r w:rsidRPr="00AC61E8">
        <w:t>Таблица</w:t>
      </w:r>
      <w:r w:rsidR="00866154" w:rsidRPr="00AC61E8">
        <w:t xml:space="preserve"> 3</w:t>
      </w:r>
    </w:p>
    <w:p w:rsidR="003F3AA5" w:rsidRPr="00AC61E8" w:rsidRDefault="003F3AA5" w:rsidP="00493B99">
      <w:pPr>
        <w:jc w:val="left"/>
      </w:pPr>
      <w:r w:rsidRPr="00AC61E8">
        <w:t>Статистические данные</w:t>
      </w:r>
    </w:p>
    <w:p w:rsidR="00D47B91" w:rsidRPr="00AC61E8" w:rsidRDefault="00A85083" w:rsidP="00D47B91">
      <w:pPr>
        <w:ind w:left="-851" w:firstLine="851"/>
        <w:rPr>
          <w:rFonts w:cs="Times New Roman"/>
          <w:szCs w:val="28"/>
        </w:rPr>
      </w:pPr>
      <w:r w:rsidRPr="00AC61E8">
        <w:rPr>
          <w:rFonts w:cs="Times New Roman"/>
          <w:noProof/>
          <w:szCs w:val="28"/>
          <w:lang w:eastAsia="ru-RU"/>
        </w:rPr>
        <w:drawing>
          <wp:inline distT="0" distB="0" distL="0" distR="0">
            <wp:extent cx="5595582" cy="2553335"/>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5938" cy="2567187"/>
                    </a:xfrm>
                    <a:prstGeom prst="rect">
                      <a:avLst/>
                    </a:prstGeom>
                    <a:noFill/>
                  </pic:spPr>
                </pic:pic>
              </a:graphicData>
            </a:graphic>
          </wp:inline>
        </w:drawing>
      </w:r>
    </w:p>
    <w:p w:rsidR="00866154" w:rsidRPr="00AC61E8" w:rsidRDefault="00866154" w:rsidP="00493B99">
      <w:pPr>
        <w:ind w:left="-851" w:firstLine="851"/>
        <w:jc w:val="right"/>
        <w:rPr>
          <w:rFonts w:cs="Times New Roman"/>
          <w:szCs w:val="28"/>
        </w:rPr>
      </w:pPr>
      <w:r w:rsidRPr="00AC61E8">
        <w:rPr>
          <w:rFonts w:cs="Times New Roman"/>
          <w:szCs w:val="28"/>
        </w:rPr>
        <w:t>Диаграмма 1</w:t>
      </w:r>
    </w:p>
    <w:p w:rsidR="00866154" w:rsidRPr="00AC61E8" w:rsidRDefault="00866154" w:rsidP="00493B99">
      <w:pPr>
        <w:jc w:val="left"/>
        <w:rPr>
          <w:rFonts w:cs="Times New Roman"/>
          <w:szCs w:val="28"/>
        </w:rPr>
      </w:pPr>
      <w:r w:rsidRPr="00AC61E8">
        <w:rPr>
          <w:rFonts w:cs="Times New Roman"/>
          <w:szCs w:val="28"/>
        </w:rPr>
        <w:t>Изменение систолического артериального давления и частоты сердечных сокращений</w:t>
      </w:r>
    </w:p>
    <w:p w:rsidR="00D20097" w:rsidRPr="00AC61E8" w:rsidRDefault="00A07B99" w:rsidP="00493B99">
      <w:pPr>
        <w:rPr>
          <w:sz w:val="144"/>
          <w:szCs w:val="144"/>
        </w:rPr>
      </w:pPr>
      <w:r w:rsidRPr="00AC61E8">
        <w:rPr>
          <w:noProof/>
          <w:sz w:val="144"/>
          <w:szCs w:val="144"/>
          <w:lang w:eastAsia="ru-RU"/>
        </w:rPr>
        <w:drawing>
          <wp:inline distT="0" distB="0" distL="0" distR="0">
            <wp:extent cx="2800350" cy="3371850"/>
            <wp:effectExtent l="0" t="0" r="0" b="0"/>
            <wp:docPr id="7" name="Диаграмма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ED9B4B6-E170-4EE6-9F89-1D722215F3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66154" w:rsidRPr="00AC61E8">
        <w:rPr>
          <w:noProof/>
          <w:sz w:val="144"/>
          <w:szCs w:val="144"/>
          <w:lang w:eastAsia="ru-RU"/>
        </w:rPr>
        <w:drawing>
          <wp:inline distT="0" distB="0" distL="0" distR="0">
            <wp:extent cx="2762250" cy="3390900"/>
            <wp:effectExtent l="0" t="0" r="0" b="0"/>
            <wp:docPr id="9"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BED71D4-756E-488F-A928-8972D4A6A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154" w:rsidRPr="00AC61E8" w:rsidRDefault="00866154" w:rsidP="00493B99">
      <w:pPr>
        <w:jc w:val="right"/>
        <w:rPr>
          <w:szCs w:val="28"/>
        </w:rPr>
      </w:pPr>
      <w:r w:rsidRPr="00AC61E8">
        <w:rPr>
          <w:szCs w:val="28"/>
        </w:rPr>
        <w:lastRenderedPageBreak/>
        <w:t>Диаграмма 2</w:t>
      </w:r>
    </w:p>
    <w:p w:rsidR="00866154" w:rsidRPr="00AC61E8" w:rsidRDefault="00866154" w:rsidP="00493B99">
      <w:pPr>
        <w:jc w:val="left"/>
        <w:rPr>
          <w:szCs w:val="28"/>
        </w:rPr>
      </w:pPr>
      <w:r w:rsidRPr="00AC61E8">
        <w:rPr>
          <w:szCs w:val="28"/>
        </w:rPr>
        <w:t xml:space="preserve">Изменение субъективной оценки по шкале </w:t>
      </w:r>
      <w:r w:rsidRPr="00AC61E8">
        <w:rPr>
          <w:szCs w:val="28"/>
          <w:lang w:val="en-US"/>
        </w:rPr>
        <w:t>SF</w:t>
      </w:r>
      <w:r w:rsidRPr="00AC61E8">
        <w:rPr>
          <w:szCs w:val="28"/>
        </w:rPr>
        <w:t>-36 и диастолического артериального давления</w:t>
      </w:r>
    </w:p>
    <w:p w:rsidR="00EA04E8" w:rsidRPr="00AC61E8" w:rsidRDefault="00866154" w:rsidP="00493B99">
      <w:pPr>
        <w:rPr>
          <w:sz w:val="144"/>
          <w:szCs w:val="144"/>
        </w:rPr>
      </w:pPr>
      <w:r w:rsidRPr="00AC61E8">
        <w:rPr>
          <w:noProof/>
          <w:sz w:val="144"/>
          <w:szCs w:val="144"/>
          <w:lang w:eastAsia="ru-RU"/>
        </w:rPr>
        <w:drawing>
          <wp:inline distT="0" distB="0" distL="0" distR="0">
            <wp:extent cx="2724150" cy="3343275"/>
            <wp:effectExtent l="0" t="0" r="0" b="9525"/>
            <wp:docPr id="17" name="Диаграмма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56CA839-9826-460A-9F3B-C11CC9C955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C61E8">
        <w:rPr>
          <w:noProof/>
          <w:sz w:val="144"/>
          <w:szCs w:val="144"/>
          <w:lang w:eastAsia="ru-RU"/>
        </w:rPr>
        <w:drawing>
          <wp:inline distT="0" distB="0" distL="0" distR="0">
            <wp:extent cx="2705100" cy="3315970"/>
            <wp:effectExtent l="0" t="0" r="0" b="17780"/>
            <wp:docPr id="14" name="Диаграмма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8A5D805-2879-41B2-8CF5-D4B2EF71D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04E8" w:rsidRPr="00AC61E8" w:rsidRDefault="005C4CBB" w:rsidP="00493B99">
      <w:pPr>
        <w:pStyle w:val="1"/>
        <w:ind w:firstLine="709"/>
        <w:rPr>
          <w:rFonts w:ascii="Times New Roman" w:hAnsi="Times New Roman" w:cs="Times New Roman"/>
          <w:color w:val="auto"/>
          <w:sz w:val="28"/>
        </w:rPr>
      </w:pPr>
      <w:bookmarkStart w:id="16" w:name="_Toc514845177"/>
      <w:r w:rsidRPr="00AC61E8">
        <w:rPr>
          <w:rFonts w:ascii="Times New Roman" w:hAnsi="Times New Roman" w:cs="Times New Roman"/>
          <w:color w:val="auto"/>
          <w:sz w:val="28"/>
        </w:rPr>
        <w:t>З</w:t>
      </w:r>
      <w:r w:rsidR="00493B99" w:rsidRPr="00AC61E8">
        <w:rPr>
          <w:rFonts w:ascii="Times New Roman" w:hAnsi="Times New Roman" w:cs="Times New Roman"/>
          <w:color w:val="auto"/>
          <w:sz w:val="28"/>
        </w:rPr>
        <w:t>АКЛЮЧЕНИЕ</w:t>
      </w:r>
      <w:bookmarkEnd w:id="16"/>
    </w:p>
    <w:p w:rsidR="005C4CBB" w:rsidRPr="00AC61E8" w:rsidRDefault="00E4615B" w:rsidP="00493B99">
      <w:pPr>
        <w:ind w:firstLine="709"/>
      </w:pPr>
      <w:r w:rsidRPr="00AC61E8">
        <w:t xml:space="preserve">Согласно данных множества отечественных и зарубежных исследований дозированная физическая активность производит множество благоприятных воздействий на течение артериальной гипертензии. Она способна снижать величину артериального давления, по всей видимости, влияя на механизмы </w:t>
      </w:r>
      <w:proofErr w:type="spellStart"/>
      <w:r w:rsidRPr="00AC61E8">
        <w:t>оксидативного</w:t>
      </w:r>
      <w:proofErr w:type="spellEnd"/>
      <w:r w:rsidRPr="00AC61E8">
        <w:t xml:space="preserve"> стресса, повышая толерантность к нему, понижать риск сердечно-сосудистых осложнений, нормализуя липидный спектр, улучшая толерантность к глюкозе и снижая массу тела.</w:t>
      </w:r>
    </w:p>
    <w:p w:rsidR="00CF2CDF" w:rsidRPr="00AC61E8" w:rsidRDefault="00E4615B" w:rsidP="00493B99">
      <w:pPr>
        <w:ind w:firstLine="709"/>
      </w:pPr>
      <w:r w:rsidRPr="00AC61E8">
        <w:t>В терапии артериальной гипертензии наибольшую эффективность показали</w:t>
      </w:r>
      <w:r w:rsidR="00CF2CDF" w:rsidRPr="00AC61E8">
        <w:t xml:space="preserve"> аэробные упражнения, направленные на повышение выносливости. Тяжёлые анаэробные, изометрические и координационные упражнения же имеют меньшую эффективность, в отдельных случаях они повышают риск сердечно-сосудистых осложнений.</w:t>
      </w:r>
    </w:p>
    <w:p w:rsidR="00EA04E8" w:rsidRPr="00AC61E8" w:rsidRDefault="00CF2CDF" w:rsidP="00493B99">
      <w:pPr>
        <w:ind w:firstLine="709"/>
      </w:pPr>
      <w:r w:rsidRPr="00AC61E8">
        <w:t xml:space="preserve">Рекомендации занятий физической активностью целесообразны при всех стадиях, в отсутствие противопоказаний, связанных с иными заболевании. Данный подход следует начинать реализовывать с самых ранних этапов развития болезни. Интенсивность допустимых физических нагрузок может варьировать в зависимости от степени артериальной </w:t>
      </w:r>
      <w:r w:rsidRPr="00AC61E8">
        <w:lastRenderedPageBreak/>
        <w:t>гипертензии. Так у пациентов среднего возраста, имеющих артериальное давление не выше 1 степени гипертензии, могут использовать программы фитнеса, и заниматься различными видами спорта. Более тяжёлые степени гипертензии требуют более осторожного подхода в выборе вида дозированной физической нагрузки в лечебных целях.</w:t>
      </w:r>
    </w:p>
    <w:p w:rsidR="00EA04E8" w:rsidRPr="00AC61E8" w:rsidRDefault="00321150" w:rsidP="00493B99">
      <w:pPr>
        <w:ind w:firstLine="709"/>
      </w:pPr>
      <w:r w:rsidRPr="00AC61E8">
        <w:t xml:space="preserve">В результате данного исследование нам удалось показать положительное влияние дозированной физической нагрузки низкой степени интенсивности на показатели систолического артериального давления и частоты сердечных сокращений у больных гипертонической болезнью, которые уменьшились в процессе занятия в среднем на 9,12 мм </w:t>
      </w:r>
      <w:proofErr w:type="spellStart"/>
      <w:r w:rsidRPr="00AC61E8">
        <w:t>рт.ст</w:t>
      </w:r>
      <w:proofErr w:type="spellEnd"/>
      <w:r w:rsidRPr="00AC61E8">
        <w:t xml:space="preserve">. и 5,06 уд/мин соответственно. Также мы наблюдали улучшение субъективных показателей физической работоспособности у пациентов согласно шкале анкеты </w:t>
      </w:r>
      <w:r w:rsidRPr="00AC61E8">
        <w:rPr>
          <w:lang w:val="en-US"/>
        </w:rPr>
        <w:t>SF</w:t>
      </w:r>
      <w:r w:rsidRPr="00AC61E8">
        <w:t xml:space="preserve">-36 – </w:t>
      </w:r>
      <w:r w:rsidRPr="00AC61E8">
        <w:rPr>
          <w:lang w:val="en-US"/>
        </w:rPr>
        <w:t>Physical</w:t>
      </w:r>
      <w:r w:rsidRPr="00AC61E8">
        <w:t xml:space="preserve"> </w:t>
      </w:r>
      <w:r w:rsidRPr="00AC61E8">
        <w:rPr>
          <w:lang w:val="en-US"/>
        </w:rPr>
        <w:t>functioning</w:t>
      </w:r>
      <w:r w:rsidRPr="00AC61E8">
        <w:t xml:space="preserve"> в среднем на 6,06 балла. </w:t>
      </w:r>
      <w:r w:rsidR="00694745" w:rsidRPr="00AC61E8">
        <w:t xml:space="preserve">Изменение величины диастолического артериального давления и насыщения гемоглобина кислородом оказались в данном исследовании статистически не значимыми. </w:t>
      </w: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493B99" w:rsidRPr="00AC61E8" w:rsidRDefault="00493B99" w:rsidP="00493B99">
      <w:pPr>
        <w:ind w:firstLine="709"/>
      </w:pPr>
    </w:p>
    <w:p w:rsidR="00694745" w:rsidRPr="00AC61E8" w:rsidRDefault="00694745" w:rsidP="00493B99">
      <w:pPr>
        <w:ind w:firstLine="709"/>
      </w:pPr>
    </w:p>
    <w:p w:rsidR="00EA04E8" w:rsidRPr="00AC61E8" w:rsidRDefault="00321150" w:rsidP="00493B99">
      <w:pPr>
        <w:pStyle w:val="1"/>
        <w:ind w:firstLine="709"/>
        <w:rPr>
          <w:rFonts w:ascii="Times New Roman" w:hAnsi="Times New Roman" w:cs="Times New Roman"/>
          <w:color w:val="auto"/>
          <w:sz w:val="28"/>
          <w:szCs w:val="28"/>
        </w:rPr>
      </w:pPr>
      <w:bookmarkStart w:id="17" w:name="_Toc514845178"/>
      <w:r w:rsidRPr="00AC61E8">
        <w:rPr>
          <w:rFonts w:ascii="Times New Roman" w:hAnsi="Times New Roman" w:cs="Times New Roman"/>
          <w:color w:val="auto"/>
          <w:sz w:val="28"/>
          <w:szCs w:val="28"/>
        </w:rPr>
        <w:lastRenderedPageBreak/>
        <w:t>В</w:t>
      </w:r>
      <w:r w:rsidR="00493B99" w:rsidRPr="00AC61E8">
        <w:rPr>
          <w:rFonts w:ascii="Times New Roman" w:hAnsi="Times New Roman" w:cs="Times New Roman"/>
          <w:color w:val="auto"/>
          <w:sz w:val="28"/>
          <w:szCs w:val="28"/>
        </w:rPr>
        <w:t>ЫВОДЫ</w:t>
      </w:r>
      <w:bookmarkEnd w:id="17"/>
    </w:p>
    <w:p w:rsidR="00694745" w:rsidRPr="00AC61E8" w:rsidRDefault="00694745" w:rsidP="00493B99">
      <w:pPr>
        <w:ind w:firstLine="709"/>
      </w:pPr>
      <w:r w:rsidRPr="00AC61E8">
        <w:t xml:space="preserve">1. </w:t>
      </w:r>
      <w:bookmarkStart w:id="18" w:name="_Hlk514843300"/>
      <w:bookmarkStart w:id="19" w:name="_GoBack"/>
      <w:r w:rsidRPr="00AC61E8">
        <w:t xml:space="preserve">Программы лечебной физкультуры низкой интенсивности, применяемые у исследуемых пациентов, показали значимую эффективность в отношении снижения уровня систолического артериального давления на 9,12 мм </w:t>
      </w:r>
      <w:proofErr w:type="spellStart"/>
      <w:r w:rsidRPr="00AC61E8">
        <w:t>рт.ст</w:t>
      </w:r>
      <w:proofErr w:type="spellEnd"/>
      <w:r w:rsidRPr="00AC61E8">
        <w:t>.</w:t>
      </w:r>
      <w:r w:rsidR="002E3C5B" w:rsidRPr="00AC61E8">
        <w:t xml:space="preserve"> в среднем</w:t>
      </w:r>
      <w:r w:rsidRPr="00AC61E8">
        <w:t xml:space="preserve"> и частоты сердечных сокращений 5,06 уд/мин. </w:t>
      </w:r>
      <w:r w:rsidR="002E3C5B" w:rsidRPr="00AC61E8">
        <w:t>В среднем. Данные об изменениях диастолического артериального и насыщения гемоглобина кислородом имели недостаточное статистическое значения.</w:t>
      </w:r>
    </w:p>
    <w:p w:rsidR="00EA04E8" w:rsidRPr="00AC61E8" w:rsidRDefault="00C40013" w:rsidP="00493B99">
      <w:pPr>
        <w:ind w:firstLine="709"/>
      </w:pPr>
      <w:r w:rsidRPr="00AC61E8">
        <w:t xml:space="preserve">2. Пациенты, проходившие программы лечебной физкультуры в рамках данного исследования отмечали улучшение самочувствия и физической трудоспособности, выраженной посредством шкалы SF-36 – </w:t>
      </w:r>
      <w:proofErr w:type="spellStart"/>
      <w:r w:rsidRPr="00AC61E8">
        <w:t>Physical</w:t>
      </w:r>
      <w:proofErr w:type="spellEnd"/>
      <w:r w:rsidRPr="00AC61E8">
        <w:t xml:space="preserve"> </w:t>
      </w:r>
      <w:proofErr w:type="spellStart"/>
      <w:r w:rsidRPr="00AC61E8">
        <w:t>functioning</w:t>
      </w:r>
      <w:proofErr w:type="spellEnd"/>
      <w:r w:rsidRPr="00AC61E8">
        <w:t>, в среднем на 6,06 балла</w:t>
      </w:r>
    </w:p>
    <w:bookmarkEnd w:id="18"/>
    <w:bookmarkEnd w:id="19"/>
    <w:p w:rsidR="00EA04E8" w:rsidRPr="00AC61E8" w:rsidRDefault="00EA04E8"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 w:rsidR="000A2866" w:rsidRPr="00AC61E8" w:rsidRDefault="000A2866" w:rsidP="00493B99">
      <w:pPr>
        <w:pStyle w:val="1"/>
        <w:ind w:firstLine="709"/>
        <w:rPr>
          <w:rFonts w:ascii="Times New Roman" w:hAnsi="Times New Roman" w:cs="Times New Roman"/>
          <w:color w:val="auto"/>
          <w:sz w:val="28"/>
          <w:szCs w:val="28"/>
        </w:rPr>
      </w:pPr>
      <w:bookmarkStart w:id="20" w:name="_Toc514845179"/>
      <w:r w:rsidRPr="00AC61E8">
        <w:rPr>
          <w:rFonts w:ascii="Times New Roman" w:hAnsi="Times New Roman" w:cs="Times New Roman"/>
          <w:color w:val="auto"/>
          <w:sz w:val="28"/>
          <w:szCs w:val="28"/>
        </w:rPr>
        <w:lastRenderedPageBreak/>
        <w:t>П</w:t>
      </w:r>
      <w:r w:rsidR="00493B99" w:rsidRPr="00AC61E8">
        <w:rPr>
          <w:rFonts w:ascii="Times New Roman" w:hAnsi="Times New Roman" w:cs="Times New Roman"/>
          <w:color w:val="auto"/>
          <w:sz w:val="28"/>
          <w:szCs w:val="28"/>
        </w:rPr>
        <w:t>РАКТИЧЕСКИЕ РЕКОМЕНДАЦИИ</w:t>
      </w:r>
      <w:bookmarkEnd w:id="20"/>
    </w:p>
    <w:p w:rsidR="000A2866" w:rsidRPr="00AC61E8" w:rsidRDefault="00BD43C3" w:rsidP="00493B99">
      <w:pPr>
        <w:pStyle w:val="a5"/>
        <w:numPr>
          <w:ilvl w:val="0"/>
          <w:numId w:val="4"/>
        </w:numPr>
        <w:ind w:left="0" w:firstLine="0"/>
      </w:pPr>
      <w:r w:rsidRPr="00AC61E8">
        <w:t>При комплексном лечении пациентов с гипертонической болезнью, наряду с применяемой фармакологической</w:t>
      </w:r>
      <w:r w:rsidR="00C012E5" w:rsidRPr="00AC61E8">
        <w:t xml:space="preserve"> терапией и диетой, </w:t>
      </w:r>
      <w:r w:rsidR="00493B99" w:rsidRPr="00AC61E8">
        <w:t xml:space="preserve">следует </w:t>
      </w:r>
      <w:r w:rsidR="00C012E5" w:rsidRPr="00AC61E8">
        <w:t xml:space="preserve">прибегать к назначению занятий лечебной физкультурой. </w:t>
      </w:r>
    </w:p>
    <w:p w:rsidR="001A202E" w:rsidRPr="00AC61E8" w:rsidRDefault="00C012E5" w:rsidP="00493B99">
      <w:pPr>
        <w:pStyle w:val="a5"/>
        <w:numPr>
          <w:ilvl w:val="0"/>
          <w:numId w:val="4"/>
        </w:numPr>
        <w:ind w:left="0" w:firstLine="0"/>
      </w:pPr>
      <w:r w:rsidRPr="00AC61E8">
        <w:t>Необходим тщательный подход к подбору методик и режимов интенсивности лечебной физкультуры с учётом имеющихся противопоказаний, таких как артериальная гипертензия 4 степени, хроническая сердечная недостаточность и стенокардия тяжёлых функциональных классов, ограничивающие физическую активность, имеющихся патологий опорно-двигательного аппарата</w:t>
      </w:r>
      <w:r w:rsidR="00493B99" w:rsidRPr="00AC61E8">
        <w:t xml:space="preserve"> и общей тяжести состояния пациента. </w:t>
      </w:r>
    </w:p>
    <w:p w:rsidR="00C012E5" w:rsidRPr="00AC61E8" w:rsidRDefault="00C012E5" w:rsidP="00493B99">
      <w:pPr>
        <w:pStyle w:val="a5"/>
        <w:numPr>
          <w:ilvl w:val="0"/>
          <w:numId w:val="4"/>
        </w:numPr>
        <w:ind w:left="0" w:firstLine="0"/>
      </w:pPr>
      <w:r w:rsidRPr="00AC61E8">
        <w:t>Эффективным будет обучение пациентов самостоятельному использованию программ лечебной физкультуры, как в условиях стационара, так и в домашних условиях, после выписки.</w:t>
      </w:r>
    </w:p>
    <w:p w:rsidR="00C012E5" w:rsidRPr="00AC61E8" w:rsidRDefault="00C012E5" w:rsidP="00493B99">
      <w:pPr>
        <w:pStyle w:val="a5"/>
        <w:numPr>
          <w:ilvl w:val="0"/>
          <w:numId w:val="4"/>
        </w:numPr>
        <w:ind w:left="0" w:firstLine="0"/>
      </w:pPr>
      <w:r w:rsidRPr="00AC61E8">
        <w:t>Необходимо проведение с пациентами просветительских бесед о важности физической активности, как фактора предупреждающего осложнения и улучшающего течение артериальной гипертензии.</w:t>
      </w: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1A202E" w:rsidP="00493B99">
      <w:pPr>
        <w:ind w:firstLine="709"/>
      </w:pPr>
    </w:p>
    <w:p w:rsidR="001A202E" w:rsidRPr="00AC61E8" w:rsidRDefault="005676B9" w:rsidP="00BC0E19">
      <w:pPr>
        <w:pStyle w:val="1"/>
        <w:rPr>
          <w:rFonts w:ascii="Times New Roman" w:hAnsi="Times New Roman" w:cs="Times New Roman"/>
          <w:color w:val="auto"/>
          <w:sz w:val="28"/>
          <w:szCs w:val="28"/>
        </w:rPr>
      </w:pPr>
      <w:bookmarkStart w:id="21" w:name="_Toc514845180"/>
      <w:r w:rsidRPr="00AC61E8">
        <w:rPr>
          <w:rFonts w:ascii="Times New Roman" w:hAnsi="Times New Roman" w:cs="Times New Roman"/>
          <w:color w:val="auto"/>
          <w:sz w:val="28"/>
          <w:szCs w:val="28"/>
        </w:rPr>
        <w:lastRenderedPageBreak/>
        <w:t>Список использованной литературы</w:t>
      </w:r>
      <w:bookmarkEnd w:id="21"/>
    </w:p>
    <w:p w:rsidR="005676B9" w:rsidRPr="00AC61E8" w:rsidRDefault="005676B9" w:rsidP="00BC0E19">
      <w:pPr>
        <w:pStyle w:val="a5"/>
        <w:numPr>
          <w:ilvl w:val="0"/>
          <w:numId w:val="1"/>
        </w:numPr>
        <w:ind w:left="0" w:firstLine="0"/>
      </w:pPr>
      <w:r w:rsidRPr="00AC61E8">
        <w:t xml:space="preserve"> </w:t>
      </w:r>
      <w:r w:rsidR="00BC0E19" w:rsidRPr="00AC61E8">
        <w:t xml:space="preserve">Муромцева Г. А., Концевая А. В., Константинов В. В. </w:t>
      </w:r>
      <w:r w:rsidRPr="00AC61E8">
        <w:t>Распространенность факторов риска неинфекционных заболеваний в российской популяции в 2012-2013гг</w:t>
      </w:r>
      <w:r w:rsidR="00BC0E19" w:rsidRPr="00AC61E8">
        <w:t>,</w:t>
      </w:r>
      <w:r w:rsidRPr="00AC61E8">
        <w:t xml:space="preserve"> </w:t>
      </w:r>
      <w:r w:rsidR="00BC0E19" w:rsidRPr="00AC61E8">
        <w:t>р</w:t>
      </w:r>
      <w:r w:rsidRPr="00AC61E8">
        <w:t>езультаты исследования ЭССЕ-РФ</w:t>
      </w:r>
      <w:r w:rsidR="00BC0E19" w:rsidRPr="00AC61E8">
        <w:t xml:space="preserve"> // </w:t>
      </w:r>
      <w:r w:rsidRPr="00AC61E8">
        <w:t>Кардиоваскулярная терапия и профилактика</w:t>
      </w:r>
      <w:r w:rsidR="00BC0E19" w:rsidRPr="00AC61E8">
        <w:t xml:space="preserve">. </w:t>
      </w:r>
      <w:r w:rsidR="00324B1E" w:rsidRPr="00AC61E8">
        <w:t>–</w:t>
      </w:r>
      <w:r w:rsidRPr="00AC61E8">
        <w:t xml:space="preserve"> 2014</w:t>
      </w:r>
      <w:r w:rsidR="00324B1E" w:rsidRPr="00AC61E8">
        <w:t>. -</w:t>
      </w:r>
      <w:r w:rsidRPr="00AC61E8">
        <w:t xml:space="preserve"> </w:t>
      </w:r>
      <w:r w:rsidR="00BC0E19" w:rsidRPr="00AC61E8">
        <w:rPr>
          <w:lang w:val="en-US"/>
        </w:rPr>
        <w:t>Vol</w:t>
      </w:r>
      <w:r w:rsidR="00BC0E19" w:rsidRPr="00AC61E8">
        <w:t>.</w:t>
      </w:r>
      <w:r w:rsidRPr="00AC61E8">
        <w:t>13(6)</w:t>
      </w:r>
      <w:r w:rsidR="00BC0E19" w:rsidRPr="00AC61E8">
        <w:t xml:space="preserve">. </w:t>
      </w:r>
      <w:r w:rsidR="00324B1E" w:rsidRPr="00AC61E8">
        <w:t>С</w:t>
      </w:r>
      <w:r w:rsidR="00BC0E19" w:rsidRPr="00AC61E8">
        <w:t>.</w:t>
      </w:r>
      <w:r w:rsidRPr="00AC61E8">
        <w:t>4-11.</w:t>
      </w:r>
    </w:p>
    <w:p w:rsidR="005676B9" w:rsidRPr="00AC61E8" w:rsidRDefault="005676B9" w:rsidP="00BC0E19">
      <w:pPr>
        <w:pStyle w:val="a5"/>
        <w:numPr>
          <w:ilvl w:val="0"/>
          <w:numId w:val="1"/>
        </w:numPr>
        <w:ind w:left="0" w:firstLine="0"/>
        <w:rPr>
          <w:lang w:val="en-US"/>
        </w:rPr>
      </w:pPr>
      <w:r w:rsidRPr="00AC61E8">
        <w:rPr>
          <w:lang w:val="en-US"/>
        </w:rPr>
        <w:t>Pereira</w:t>
      </w:r>
      <w:r w:rsidRPr="00AC61E8">
        <w:rPr>
          <w:lang w:val="en-US"/>
        </w:rPr>
        <w:tab/>
        <w:t xml:space="preserve">M, </w:t>
      </w:r>
      <w:proofErr w:type="spellStart"/>
      <w:r w:rsidRPr="00AC61E8">
        <w:rPr>
          <w:lang w:val="en-US"/>
        </w:rPr>
        <w:t>Lunet</w:t>
      </w:r>
      <w:proofErr w:type="spellEnd"/>
      <w:r w:rsidRPr="00AC61E8">
        <w:rPr>
          <w:lang w:val="en-US"/>
        </w:rPr>
        <w:t xml:space="preserve"> N,</w:t>
      </w:r>
      <w:r w:rsidRPr="00AC61E8">
        <w:rPr>
          <w:lang w:val="en-US"/>
        </w:rPr>
        <w:tab/>
        <w:t>Azevedo</w:t>
      </w:r>
      <w:r w:rsidRPr="00AC61E8">
        <w:rPr>
          <w:lang w:val="en-US"/>
        </w:rPr>
        <w:tab/>
        <w:t>A,</w:t>
      </w:r>
      <w:r w:rsidRPr="00AC61E8">
        <w:rPr>
          <w:lang w:val="en-US"/>
        </w:rPr>
        <w:tab/>
        <w:t>Barros</w:t>
      </w:r>
      <w:r w:rsidRPr="00AC61E8">
        <w:rPr>
          <w:lang w:val="en-US"/>
        </w:rPr>
        <w:tab/>
        <w:t>H.</w:t>
      </w:r>
      <w:r w:rsidR="00324B1E" w:rsidRPr="00AC61E8">
        <w:rPr>
          <w:lang w:val="en-US"/>
        </w:rPr>
        <w:t xml:space="preserve"> </w:t>
      </w:r>
      <w:r w:rsidRPr="00AC61E8">
        <w:rPr>
          <w:lang w:val="en-US"/>
        </w:rPr>
        <w:t>Differences</w:t>
      </w:r>
      <w:r w:rsidR="00324B1E" w:rsidRPr="00AC61E8">
        <w:rPr>
          <w:lang w:val="en-US"/>
        </w:rPr>
        <w:t xml:space="preserve"> </w:t>
      </w:r>
      <w:r w:rsidRPr="00AC61E8">
        <w:rPr>
          <w:lang w:val="en-US"/>
        </w:rPr>
        <w:t>in</w:t>
      </w:r>
      <w:r w:rsidR="00324B1E" w:rsidRPr="00AC61E8">
        <w:rPr>
          <w:lang w:val="en-US"/>
        </w:rPr>
        <w:t xml:space="preserve"> </w:t>
      </w:r>
      <w:r w:rsidRPr="00AC61E8">
        <w:rPr>
          <w:lang w:val="en-US"/>
        </w:rPr>
        <w:t>prevalence,</w:t>
      </w:r>
      <w:r w:rsidRPr="00AC61E8">
        <w:rPr>
          <w:lang w:val="en-US"/>
        </w:rPr>
        <w:tab/>
        <w:t>awareness,</w:t>
      </w:r>
      <w:r w:rsidRPr="00AC61E8">
        <w:rPr>
          <w:lang w:val="en-US"/>
        </w:rPr>
        <w:tab/>
        <w:t>treatment</w:t>
      </w:r>
      <w:r w:rsidRPr="00AC61E8">
        <w:rPr>
          <w:lang w:val="en-US"/>
        </w:rPr>
        <w:tab/>
        <w:t>and</w:t>
      </w:r>
      <w:r w:rsidRPr="00AC61E8">
        <w:rPr>
          <w:lang w:val="en-US"/>
        </w:rPr>
        <w:tab/>
        <w:t>control</w:t>
      </w:r>
      <w:r w:rsidRPr="00AC61E8">
        <w:rPr>
          <w:lang w:val="en-US"/>
        </w:rPr>
        <w:tab/>
        <w:t>of</w:t>
      </w:r>
      <w:r w:rsidRPr="00AC61E8">
        <w:rPr>
          <w:lang w:val="en-US"/>
        </w:rPr>
        <w:tab/>
        <w:t>hypertension</w:t>
      </w:r>
      <w:r w:rsidR="00324B1E" w:rsidRPr="00AC61E8">
        <w:rPr>
          <w:lang w:val="en-US"/>
        </w:rPr>
        <w:t xml:space="preserve"> </w:t>
      </w:r>
      <w:r w:rsidRPr="00AC61E8">
        <w:rPr>
          <w:lang w:val="en-US"/>
        </w:rPr>
        <w:t>between</w:t>
      </w:r>
      <w:r w:rsidRPr="00AC61E8">
        <w:rPr>
          <w:lang w:val="en-US"/>
        </w:rPr>
        <w:tab/>
        <w:t>developing</w:t>
      </w:r>
      <w:r w:rsidRPr="00AC61E8">
        <w:rPr>
          <w:lang w:val="en-US"/>
        </w:rPr>
        <w:tab/>
        <w:t>and</w:t>
      </w:r>
      <w:r w:rsidRPr="00AC61E8">
        <w:rPr>
          <w:lang w:val="en-US"/>
        </w:rPr>
        <w:tab/>
        <w:t>developed</w:t>
      </w:r>
      <w:r w:rsidRPr="00AC61E8">
        <w:rPr>
          <w:lang w:val="en-US"/>
        </w:rPr>
        <w:tab/>
        <w:t>countries</w:t>
      </w:r>
      <w:r w:rsidR="00324B1E" w:rsidRPr="00AC61E8">
        <w:rPr>
          <w:lang w:val="en-US"/>
        </w:rPr>
        <w:t xml:space="preserve"> // </w:t>
      </w:r>
      <w:r w:rsidRPr="00AC61E8">
        <w:rPr>
          <w:lang w:val="en-US"/>
        </w:rPr>
        <w:t>J</w:t>
      </w:r>
      <w:r w:rsidR="00324B1E" w:rsidRPr="00AC61E8">
        <w:rPr>
          <w:lang w:val="en-US"/>
        </w:rPr>
        <w:t xml:space="preserve">ournal </w:t>
      </w:r>
      <w:proofErr w:type="spellStart"/>
      <w:r w:rsidRPr="00AC61E8">
        <w:rPr>
          <w:lang w:val="en-US"/>
        </w:rPr>
        <w:t>Hypertens</w:t>
      </w:r>
      <w:proofErr w:type="spellEnd"/>
      <w:r w:rsidR="00324B1E" w:rsidRPr="00AC61E8">
        <w:rPr>
          <w:lang w:val="en-US"/>
        </w:rPr>
        <w:t>. -</w:t>
      </w:r>
      <w:r w:rsidRPr="00AC61E8">
        <w:rPr>
          <w:lang w:val="en-US"/>
        </w:rPr>
        <w:t>2009</w:t>
      </w:r>
      <w:r w:rsidR="00324B1E" w:rsidRPr="00AC61E8">
        <w:rPr>
          <w:lang w:val="en-US"/>
        </w:rPr>
        <w:t>. -  Vol.</w:t>
      </w:r>
      <w:r w:rsidRPr="00AC61E8">
        <w:rPr>
          <w:lang w:val="en-US"/>
        </w:rPr>
        <w:t>27</w:t>
      </w:r>
      <w:r w:rsidR="00324B1E" w:rsidRPr="00AC61E8">
        <w:rPr>
          <w:lang w:val="en-US"/>
        </w:rPr>
        <w:t xml:space="preserve"> P.</w:t>
      </w:r>
      <w:r w:rsidRPr="00AC61E8">
        <w:rPr>
          <w:lang w:val="en-US"/>
        </w:rPr>
        <w:t>963–975.</w:t>
      </w:r>
    </w:p>
    <w:p w:rsidR="005676B9" w:rsidRPr="00AC61E8" w:rsidRDefault="005676B9" w:rsidP="00BC0E19">
      <w:pPr>
        <w:pStyle w:val="a5"/>
        <w:numPr>
          <w:ilvl w:val="0"/>
          <w:numId w:val="1"/>
        </w:numPr>
        <w:ind w:left="0" w:firstLine="0"/>
        <w:rPr>
          <w:szCs w:val="28"/>
          <w:lang w:val="en-US"/>
        </w:rPr>
      </w:pPr>
      <w:r w:rsidRPr="00AC61E8">
        <w:rPr>
          <w:szCs w:val="28"/>
          <w:lang w:val="en-US"/>
        </w:rPr>
        <w:t>Lewington</w:t>
      </w:r>
      <w:r w:rsidRPr="00AC61E8">
        <w:rPr>
          <w:szCs w:val="28"/>
          <w:lang w:val="en-US"/>
        </w:rPr>
        <w:tab/>
        <w:t>S</w:t>
      </w:r>
      <w:r w:rsidR="00324B1E" w:rsidRPr="00AC61E8">
        <w:rPr>
          <w:szCs w:val="28"/>
          <w:lang w:val="en-US"/>
        </w:rPr>
        <w:t>.</w:t>
      </w:r>
      <w:r w:rsidRPr="00AC61E8">
        <w:rPr>
          <w:szCs w:val="28"/>
          <w:lang w:val="en-US"/>
        </w:rPr>
        <w:t>,</w:t>
      </w:r>
      <w:r w:rsidRPr="00AC61E8">
        <w:rPr>
          <w:szCs w:val="28"/>
          <w:lang w:val="en-US"/>
        </w:rPr>
        <w:tab/>
        <w:t>Clarke</w:t>
      </w:r>
      <w:r w:rsidRPr="00AC61E8">
        <w:rPr>
          <w:szCs w:val="28"/>
          <w:lang w:val="en-US"/>
        </w:rPr>
        <w:tab/>
        <w:t>R</w:t>
      </w:r>
      <w:r w:rsidR="00324B1E" w:rsidRPr="00AC61E8">
        <w:rPr>
          <w:szCs w:val="28"/>
          <w:lang w:val="en-US"/>
        </w:rPr>
        <w:t>.</w:t>
      </w:r>
      <w:r w:rsidRPr="00AC61E8">
        <w:rPr>
          <w:szCs w:val="28"/>
          <w:lang w:val="en-US"/>
        </w:rPr>
        <w:t>,</w:t>
      </w:r>
      <w:r w:rsidRPr="00AC61E8">
        <w:rPr>
          <w:szCs w:val="28"/>
          <w:lang w:val="en-US"/>
        </w:rPr>
        <w:tab/>
      </w:r>
      <w:proofErr w:type="spellStart"/>
      <w:r w:rsidRPr="00AC61E8">
        <w:rPr>
          <w:szCs w:val="28"/>
          <w:lang w:val="en-US"/>
        </w:rPr>
        <w:t>Qizilbash</w:t>
      </w:r>
      <w:proofErr w:type="spellEnd"/>
      <w:r w:rsidRPr="00AC61E8">
        <w:rPr>
          <w:szCs w:val="28"/>
          <w:lang w:val="en-US"/>
        </w:rPr>
        <w:tab/>
        <w:t>N.</w:t>
      </w:r>
      <w:r w:rsidR="00324B1E" w:rsidRPr="00AC61E8">
        <w:rPr>
          <w:szCs w:val="28"/>
          <w:lang w:val="en-US"/>
        </w:rPr>
        <w:t xml:space="preserve"> </w:t>
      </w:r>
      <w:proofErr w:type="spellStart"/>
      <w:r w:rsidRPr="00AC61E8">
        <w:rPr>
          <w:szCs w:val="28"/>
          <w:lang w:val="en-US"/>
        </w:rPr>
        <w:t>Agespecific</w:t>
      </w:r>
      <w:proofErr w:type="spellEnd"/>
      <w:r w:rsidR="00324B1E" w:rsidRPr="00AC61E8">
        <w:rPr>
          <w:szCs w:val="28"/>
          <w:lang w:val="en-US"/>
        </w:rPr>
        <w:t xml:space="preserve"> </w:t>
      </w:r>
      <w:r w:rsidRPr="00AC61E8">
        <w:rPr>
          <w:szCs w:val="28"/>
          <w:lang w:val="en-US"/>
        </w:rPr>
        <w:t>relevance</w:t>
      </w:r>
      <w:r w:rsidRPr="00AC61E8">
        <w:rPr>
          <w:szCs w:val="28"/>
          <w:lang w:val="en-US"/>
        </w:rPr>
        <w:tab/>
        <w:t>of</w:t>
      </w:r>
      <w:r w:rsidRPr="00AC61E8">
        <w:rPr>
          <w:szCs w:val="28"/>
          <w:lang w:val="en-US"/>
        </w:rPr>
        <w:tab/>
        <w:t>usual</w:t>
      </w:r>
      <w:r w:rsidRPr="00AC61E8">
        <w:rPr>
          <w:szCs w:val="28"/>
          <w:lang w:val="en-US"/>
        </w:rPr>
        <w:tab/>
        <w:t>blood</w:t>
      </w:r>
      <w:r w:rsidRPr="00AC61E8">
        <w:rPr>
          <w:szCs w:val="28"/>
          <w:lang w:val="en-US"/>
        </w:rPr>
        <w:tab/>
        <w:t>pressure</w:t>
      </w:r>
      <w:r w:rsidRPr="00AC61E8">
        <w:rPr>
          <w:szCs w:val="28"/>
          <w:lang w:val="en-US"/>
        </w:rPr>
        <w:tab/>
        <w:t>to</w:t>
      </w:r>
      <w:r w:rsidRPr="00AC61E8">
        <w:rPr>
          <w:szCs w:val="28"/>
          <w:lang w:val="en-US"/>
        </w:rPr>
        <w:tab/>
        <w:t>vascular</w:t>
      </w:r>
      <w:r w:rsidR="00324B1E" w:rsidRPr="00AC61E8">
        <w:rPr>
          <w:szCs w:val="28"/>
          <w:lang w:val="en-US"/>
        </w:rPr>
        <w:t xml:space="preserve"> </w:t>
      </w:r>
      <w:r w:rsidRPr="00AC61E8">
        <w:rPr>
          <w:szCs w:val="28"/>
          <w:lang w:val="en-US"/>
        </w:rPr>
        <w:t>mort</w:t>
      </w:r>
      <w:r w:rsidR="00324B1E" w:rsidRPr="00AC61E8">
        <w:rPr>
          <w:szCs w:val="28"/>
          <w:lang w:val="en-US"/>
        </w:rPr>
        <w:t xml:space="preserve"> </w:t>
      </w:r>
      <w:proofErr w:type="spellStart"/>
      <w:r w:rsidRPr="00AC61E8">
        <w:rPr>
          <w:szCs w:val="28"/>
          <w:lang w:val="en-US"/>
        </w:rPr>
        <w:t>ality</w:t>
      </w:r>
      <w:proofErr w:type="spellEnd"/>
      <w:r w:rsidRPr="00AC61E8">
        <w:rPr>
          <w:szCs w:val="28"/>
          <w:lang w:val="en-US"/>
        </w:rPr>
        <w:t>:</w:t>
      </w:r>
      <w:r w:rsidRPr="00AC61E8">
        <w:rPr>
          <w:szCs w:val="28"/>
          <w:lang w:val="en-US"/>
        </w:rPr>
        <w:tab/>
        <w:t>a</w:t>
      </w:r>
      <w:r w:rsidR="00324B1E" w:rsidRPr="00AC61E8">
        <w:rPr>
          <w:szCs w:val="28"/>
          <w:lang w:val="en-US"/>
        </w:rPr>
        <w:t xml:space="preserve"> </w:t>
      </w:r>
      <w:proofErr w:type="spellStart"/>
      <w:r w:rsidRPr="00AC61E8">
        <w:rPr>
          <w:szCs w:val="28"/>
          <w:lang w:val="en-US"/>
        </w:rPr>
        <w:t>metaanalysis</w:t>
      </w:r>
      <w:proofErr w:type="spellEnd"/>
      <w:r w:rsidRPr="00AC61E8">
        <w:rPr>
          <w:szCs w:val="28"/>
          <w:lang w:val="en-US"/>
        </w:rPr>
        <w:tab/>
        <w:t>of</w:t>
      </w:r>
      <w:r w:rsidRPr="00AC61E8">
        <w:rPr>
          <w:szCs w:val="28"/>
          <w:lang w:val="en-US"/>
        </w:rPr>
        <w:tab/>
        <w:t>individual</w:t>
      </w:r>
      <w:r w:rsidRPr="00AC61E8">
        <w:rPr>
          <w:szCs w:val="28"/>
          <w:lang w:val="en-US"/>
        </w:rPr>
        <w:tab/>
      </w:r>
      <w:proofErr w:type="spellStart"/>
      <w:r w:rsidRPr="00AC61E8">
        <w:rPr>
          <w:szCs w:val="28"/>
          <w:lang w:val="en-US"/>
        </w:rPr>
        <w:t>datafor</w:t>
      </w:r>
      <w:proofErr w:type="spellEnd"/>
      <w:r w:rsidRPr="00AC61E8">
        <w:rPr>
          <w:szCs w:val="28"/>
          <w:lang w:val="en-US"/>
        </w:rPr>
        <w:tab/>
        <w:t>one</w:t>
      </w:r>
      <w:r w:rsidR="00324B1E" w:rsidRPr="00AC61E8">
        <w:rPr>
          <w:szCs w:val="28"/>
          <w:lang w:val="en-US"/>
        </w:rPr>
        <w:t xml:space="preserve"> </w:t>
      </w:r>
      <w:r w:rsidRPr="00AC61E8">
        <w:rPr>
          <w:szCs w:val="28"/>
          <w:lang w:val="en-US"/>
        </w:rPr>
        <w:t>million</w:t>
      </w:r>
      <w:r w:rsidR="00324B1E" w:rsidRPr="00AC61E8">
        <w:rPr>
          <w:szCs w:val="28"/>
          <w:lang w:val="en-US"/>
        </w:rPr>
        <w:t xml:space="preserve"> </w:t>
      </w:r>
      <w:r w:rsidRPr="00AC61E8">
        <w:rPr>
          <w:szCs w:val="28"/>
          <w:lang w:val="en-US"/>
        </w:rPr>
        <w:t>adults</w:t>
      </w:r>
      <w:r w:rsidR="00324B1E" w:rsidRPr="00AC61E8">
        <w:rPr>
          <w:szCs w:val="28"/>
          <w:lang w:val="en-US"/>
        </w:rPr>
        <w:t xml:space="preserve"> </w:t>
      </w:r>
      <w:r w:rsidRPr="00AC61E8">
        <w:rPr>
          <w:szCs w:val="28"/>
          <w:lang w:val="en-US"/>
        </w:rPr>
        <w:t>in</w:t>
      </w:r>
      <w:r w:rsidRPr="00AC61E8">
        <w:rPr>
          <w:szCs w:val="28"/>
          <w:lang w:val="en-US"/>
        </w:rPr>
        <w:tab/>
        <w:t>61</w:t>
      </w:r>
      <w:r w:rsidR="00324B1E" w:rsidRPr="00AC61E8">
        <w:rPr>
          <w:szCs w:val="28"/>
          <w:lang w:val="en-US"/>
        </w:rPr>
        <w:t xml:space="preserve"> </w:t>
      </w:r>
      <w:r w:rsidRPr="00AC61E8">
        <w:rPr>
          <w:szCs w:val="28"/>
          <w:lang w:val="en-US"/>
        </w:rPr>
        <w:t>prospective</w:t>
      </w:r>
      <w:r w:rsidRPr="00AC61E8">
        <w:rPr>
          <w:szCs w:val="28"/>
          <w:lang w:val="en-US"/>
        </w:rPr>
        <w:tab/>
        <w:t>studies</w:t>
      </w:r>
      <w:r w:rsidR="00324B1E" w:rsidRPr="00AC61E8">
        <w:rPr>
          <w:szCs w:val="28"/>
          <w:lang w:val="en-US"/>
        </w:rPr>
        <w:t xml:space="preserve"> // </w:t>
      </w:r>
      <w:r w:rsidRPr="00AC61E8">
        <w:rPr>
          <w:szCs w:val="28"/>
          <w:lang w:val="en-US"/>
        </w:rPr>
        <w:t>Lancet</w:t>
      </w:r>
      <w:r w:rsidR="00324B1E" w:rsidRPr="00AC61E8">
        <w:rPr>
          <w:szCs w:val="28"/>
          <w:lang w:val="en-US"/>
        </w:rPr>
        <w:t>. -</w:t>
      </w:r>
      <w:r w:rsidRPr="00AC61E8">
        <w:rPr>
          <w:szCs w:val="28"/>
          <w:lang w:val="en-US"/>
        </w:rPr>
        <w:tab/>
        <w:t>2002</w:t>
      </w:r>
      <w:r w:rsidR="00324B1E" w:rsidRPr="00AC61E8">
        <w:rPr>
          <w:szCs w:val="28"/>
          <w:lang w:val="en-US"/>
        </w:rPr>
        <w:t>. - Vol.</w:t>
      </w:r>
      <w:r w:rsidRPr="00AC61E8">
        <w:rPr>
          <w:szCs w:val="28"/>
          <w:lang w:val="en-US"/>
        </w:rPr>
        <w:t>360</w:t>
      </w:r>
      <w:r w:rsidR="00324B1E" w:rsidRPr="00AC61E8">
        <w:rPr>
          <w:szCs w:val="28"/>
          <w:lang w:val="en-US"/>
        </w:rPr>
        <w:t xml:space="preserve"> P.</w:t>
      </w:r>
      <w:r w:rsidRPr="00AC61E8">
        <w:rPr>
          <w:szCs w:val="28"/>
          <w:lang w:val="en-US"/>
        </w:rPr>
        <w:t>1903–1913.</w:t>
      </w:r>
    </w:p>
    <w:p w:rsidR="005676B9" w:rsidRPr="00AC61E8" w:rsidRDefault="00324B1E" w:rsidP="00324B1E">
      <w:pPr>
        <w:pStyle w:val="a5"/>
        <w:numPr>
          <w:ilvl w:val="0"/>
          <w:numId w:val="1"/>
        </w:numPr>
        <w:ind w:left="0" w:firstLine="0"/>
        <w:rPr>
          <w:szCs w:val="28"/>
          <w:lang w:val="en-US"/>
        </w:rPr>
      </w:pPr>
      <w:r w:rsidRPr="00AC61E8">
        <w:rPr>
          <w:szCs w:val="28"/>
          <w:lang w:val="en-US"/>
        </w:rPr>
        <w:t xml:space="preserve">Lawes C.M., Rodgers A., Bennett D.A.  </w:t>
      </w:r>
      <w:r w:rsidR="005676B9" w:rsidRPr="00AC61E8">
        <w:rPr>
          <w:szCs w:val="28"/>
          <w:lang w:val="en-US"/>
        </w:rPr>
        <w:t>Asia</w:t>
      </w:r>
      <w:r w:rsidR="005676B9" w:rsidRPr="00AC61E8">
        <w:rPr>
          <w:szCs w:val="28"/>
          <w:lang w:val="en-US"/>
        </w:rPr>
        <w:tab/>
        <w:t>Pacific</w:t>
      </w:r>
      <w:r w:rsidR="005676B9" w:rsidRPr="00AC61E8">
        <w:rPr>
          <w:szCs w:val="28"/>
          <w:lang w:val="en-US"/>
        </w:rPr>
        <w:tab/>
        <w:t>Cohort</w:t>
      </w:r>
      <w:r w:rsidRPr="00AC61E8">
        <w:rPr>
          <w:szCs w:val="28"/>
          <w:lang w:val="en-US"/>
        </w:rPr>
        <w:t xml:space="preserve"> </w:t>
      </w:r>
      <w:r w:rsidR="005676B9" w:rsidRPr="00AC61E8">
        <w:rPr>
          <w:szCs w:val="28"/>
          <w:lang w:val="en-US"/>
        </w:rPr>
        <w:t>Studies</w:t>
      </w:r>
      <w:r w:rsidR="005676B9" w:rsidRPr="00AC61E8">
        <w:rPr>
          <w:szCs w:val="28"/>
          <w:lang w:val="en-US"/>
        </w:rPr>
        <w:tab/>
        <w:t>Collaboration.</w:t>
      </w:r>
      <w:r w:rsidR="005676B9" w:rsidRPr="00AC61E8">
        <w:rPr>
          <w:szCs w:val="28"/>
          <w:lang w:val="en-US"/>
        </w:rPr>
        <w:tab/>
        <w:t>Blood</w:t>
      </w:r>
      <w:r w:rsidRPr="00AC61E8">
        <w:rPr>
          <w:szCs w:val="28"/>
          <w:lang w:val="en-US"/>
        </w:rPr>
        <w:t xml:space="preserve"> </w:t>
      </w:r>
      <w:r w:rsidR="005676B9" w:rsidRPr="00AC61E8">
        <w:rPr>
          <w:szCs w:val="28"/>
          <w:lang w:val="en-US"/>
        </w:rPr>
        <w:t>pressure</w:t>
      </w:r>
      <w:r w:rsidR="005676B9" w:rsidRPr="00AC61E8">
        <w:rPr>
          <w:szCs w:val="28"/>
          <w:lang w:val="en-US"/>
        </w:rPr>
        <w:tab/>
        <w:t>and</w:t>
      </w:r>
      <w:r w:rsidR="005676B9" w:rsidRPr="00AC61E8">
        <w:rPr>
          <w:szCs w:val="28"/>
          <w:lang w:val="en-US"/>
        </w:rPr>
        <w:tab/>
        <w:t>cardiovascular</w:t>
      </w:r>
      <w:r w:rsidRPr="00AC61E8">
        <w:rPr>
          <w:szCs w:val="28"/>
          <w:lang w:val="en-US"/>
        </w:rPr>
        <w:t xml:space="preserve"> </w:t>
      </w:r>
      <w:r w:rsidR="005676B9" w:rsidRPr="00AC61E8">
        <w:rPr>
          <w:szCs w:val="28"/>
          <w:lang w:val="en-US"/>
        </w:rPr>
        <w:t>disease</w:t>
      </w:r>
      <w:r w:rsidRPr="00AC61E8">
        <w:rPr>
          <w:szCs w:val="28"/>
          <w:lang w:val="en-US"/>
        </w:rPr>
        <w:t xml:space="preserve"> </w:t>
      </w:r>
      <w:r w:rsidR="005676B9" w:rsidRPr="00AC61E8">
        <w:rPr>
          <w:szCs w:val="28"/>
          <w:lang w:val="en-US"/>
        </w:rPr>
        <w:t>in</w:t>
      </w:r>
      <w:r w:rsidR="005676B9" w:rsidRPr="00AC61E8">
        <w:rPr>
          <w:szCs w:val="28"/>
          <w:lang w:val="en-US"/>
        </w:rPr>
        <w:tab/>
        <w:t>the</w:t>
      </w:r>
      <w:r w:rsidR="005676B9" w:rsidRPr="00AC61E8">
        <w:rPr>
          <w:szCs w:val="28"/>
          <w:lang w:val="en-US"/>
        </w:rPr>
        <w:tab/>
        <w:t>Asia</w:t>
      </w:r>
      <w:r w:rsidR="005676B9" w:rsidRPr="00AC61E8">
        <w:rPr>
          <w:szCs w:val="28"/>
          <w:lang w:val="en-US"/>
        </w:rPr>
        <w:tab/>
        <w:t>Pacific</w:t>
      </w:r>
      <w:r w:rsidRPr="00AC61E8">
        <w:rPr>
          <w:szCs w:val="28"/>
          <w:lang w:val="en-US"/>
        </w:rPr>
        <w:t xml:space="preserve"> </w:t>
      </w:r>
      <w:r w:rsidR="005676B9" w:rsidRPr="00AC61E8">
        <w:rPr>
          <w:szCs w:val="28"/>
          <w:lang w:val="en-US"/>
        </w:rPr>
        <w:t>region</w:t>
      </w:r>
      <w:r w:rsidRPr="00AC61E8">
        <w:rPr>
          <w:szCs w:val="28"/>
          <w:lang w:val="en-US"/>
        </w:rPr>
        <w:t xml:space="preserve"> //</w:t>
      </w:r>
      <w:r w:rsidR="005676B9" w:rsidRPr="00AC61E8">
        <w:rPr>
          <w:szCs w:val="28"/>
          <w:lang w:val="en-US"/>
        </w:rPr>
        <w:tab/>
        <w:t>J</w:t>
      </w:r>
      <w:r w:rsidRPr="00AC61E8">
        <w:rPr>
          <w:szCs w:val="28"/>
          <w:lang w:val="en-US"/>
        </w:rPr>
        <w:t>ournal</w:t>
      </w:r>
      <w:r w:rsidR="005676B9" w:rsidRPr="00AC61E8">
        <w:rPr>
          <w:szCs w:val="28"/>
          <w:lang w:val="en-US"/>
        </w:rPr>
        <w:tab/>
      </w:r>
      <w:proofErr w:type="spellStart"/>
      <w:r w:rsidR="005676B9" w:rsidRPr="00AC61E8">
        <w:rPr>
          <w:szCs w:val="28"/>
          <w:lang w:val="en-US"/>
        </w:rPr>
        <w:t>Hypertens</w:t>
      </w:r>
      <w:proofErr w:type="spellEnd"/>
      <w:r w:rsidRPr="00AC61E8">
        <w:rPr>
          <w:szCs w:val="28"/>
          <w:lang w:val="en-US"/>
        </w:rPr>
        <w:t xml:space="preserve">. – </w:t>
      </w:r>
      <w:r w:rsidR="005676B9" w:rsidRPr="00AC61E8">
        <w:rPr>
          <w:szCs w:val="28"/>
          <w:lang w:val="en-US"/>
        </w:rPr>
        <w:t>2003</w:t>
      </w:r>
      <w:r w:rsidRPr="00AC61E8">
        <w:rPr>
          <w:szCs w:val="28"/>
          <w:lang w:val="en-US"/>
        </w:rPr>
        <w:t>. -  Vol</w:t>
      </w:r>
      <w:r w:rsidR="005676B9" w:rsidRPr="00AC61E8">
        <w:rPr>
          <w:szCs w:val="28"/>
          <w:lang w:val="en-US"/>
        </w:rPr>
        <w:t>21</w:t>
      </w:r>
      <w:r w:rsidRPr="00AC61E8">
        <w:rPr>
          <w:szCs w:val="28"/>
          <w:lang w:val="en-US"/>
        </w:rPr>
        <w:t>. P.</w:t>
      </w:r>
      <w:r w:rsidR="005676B9" w:rsidRPr="00AC61E8">
        <w:rPr>
          <w:szCs w:val="28"/>
          <w:lang w:val="en-US"/>
        </w:rPr>
        <w:t>707–716.</w:t>
      </w:r>
    </w:p>
    <w:p w:rsidR="005676B9" w:rsidRPr="00AC61E8" w:rsidRDefault="005676B9" w:rsidP="00BC0E19">
      <w:pPr>
        <w:pStyle w:val="a5"/>
        <w:numPr>
          <w:ilvl w:val="0"/>
          <w:numId w:val="1"/>
        </w:numPr>
        <w:ind w:left="0" w:firstLine="0"/>
        <w:rPr>
          <w:szCs w:val="28"/>
          <w:lang w:val="en-US"/>
        </w:rPr>
      </w:pPr>
      <w:r w:rsidRPr="00AC61E8">
        <w:rPr>
          <w:szCs w:val="28"/>
          <w:lang w:val="en-US"/>
        </w:rPr>
        <w:t>Franklin</w:t>
      </w:r>
      <w:r w:rsidRPr="00AC61E8">
        <w:rPr>
          <w:szCs w:val="28"/>
          <w:lang w:val="en-US"/>
        </w:rPr>
        <w:tab/>
        <w:t>SS,</w:t>
      </w:r>
      <w:r w:rsidRPr="00AC61E8">
        <w:rPr>
          <w:szCs w:val="28"/>
          <w:lang w:val="en-US"/>
        </w:rPr>
        <w:tab/>
      </w:r>
      <w:proofErr w:type="spellStart"/>
      <w:r w:rsidRPr="00AC61E8">
        <w:rPr>
          <w:szCs w:val="28"/>
          <w:lang w:val="en-US"/>
        </w:rPr>
        <w:t>Gustin</w:t>
      </w:r>
      <w:proofErr w:type="spellEnd"/>
      <w:r w:rsidRPr="00AC61E8">
        <w:rPr>
          <w:szCs w:val="28"/>
          <w:lang w:val="en-US"/>
        </w:rPr>
        <w:tab/>
        <w:t>W</w:t>
      </w:r>
      <w:r w:rsidR="00324B1E" w:rsidRPr="00AC61E8">
        <w:rPr>
          <w:szCs w:val="28"/>
          <w:lang w:val="en-US"/>
        </w:rPr>
        <w:t>.</w:t>
      </w:r>
      <w:r w:rsidRPr="00AC61E8">
        <w:rPr>
          <w:szCs w:val="28"/>
          <w:lang w:val="en-US"/>
        </w:rPr>
        <w:t>IV,</w:t>
      </w:r>
      <w:r w:rsidRPr="00AC61E8">
        <w:rPr>
          <w:szCs w:val="28"/>
          <w:lang w:val="en-US"/>
        </w:rPr>
        <w:tab/>
        <w:t>Wong</w:t>
      </w:r>
      <w:r w:rsidRPr="00AC61E8">
        <w:rPr>
          <w:szCs w:val="28"/>
          <w:lang w:val="en-US"/>
        </w:rPr>
        <w:tab/>
        <w:t>N</w:t>
      </w:r>
      <w:r w:rsidR="00324B1E" w:rsidRPr="00AC61E8">
        <w:rPr>
          <w:szCs w:val="28"/>
          <w:lang w:val="en-US"/>
        </w:rPr>
        <w:t>.</w:t>
      </w:r>
      <w:r w:rsidRPr="00AC61E8">
        <w:rPr>
          <w:szCs w:val="28"/>
          <w:lang w:val="en-US"/>
        </w:rPr>
        <w:t>D</w:t>
      </w:r>
      <w:r w:rsidR="00324B1E" w:rsidRPr="00AC61E8">
        <w:rPr>
          <w:szCs w:val="28"/>
          <w:lang w:val="en-US"/>
        </w:rPr>
        <w:t>.</w:t>
      </w:r>
      <w:r w:rsidRPr="00AC61E8">
        <w:rPr>
          <w:szCs w:val="28"/>
          <w:lang w:val="en-US"/>
        </w:rPr>
        <w:t>,</w:t>
      </w:r>
      <w:r w:rsidRPr="00AC61E8">
        <w:rPr>
          <w:szCs w:val="28"/>
          <w:lang w:val="en-US"/>
        </w:rPr>
        <w:tab/>
        <w:t>Larson</w:t>
      </w:r>
      <w:r w:rsidRPr="00AC61E8">
        <w:rPr>
          <w:szCs w:val="28"/>
          <w:lang w:val="en-US"/>
        </w:rPr>
        <w:tab/>
        <w:t>M</w:t>
      </w:r>
      <w:r w:rsidR="00324B1E" w:rsidRPr="00AC61E8">
        <w:rPr>
          <w:szCs w:val="28"/>
          <w:lang w:val="en-US"/>
        </w:rPr>
        <w:t>.</w:t>
      </w:r>
      <w:r w:rsidRPr="00AC61E8">
        <w:rPr>
          <w:szCs w:val="28"/>
          <w:lang w:val="en-US"/>
        </w:rPr>
        <w:t>G</w:t>
      </w:r>
      <w:r w:rsidR="00324B1E" w:rsidRPr="00AC61E8">
        <w:rPr>
          <w:szCs w:val="28"/>
          <w:lang w:val="en-US"/>
        </w:rPr>
        <w:t xml:space="preserve">. </w:t>
      </w:r>
      <w:proofErr w:type="spellStart"/>
      <w:r w:rsidRPr="00AC61E8">
        <w:rPr>
          <w:szCs w:val="28"/>
          <w:lang w:val="en-US"/>
        </w:rPr>
        <w:t>Haemodynamic</w:t>
      </w:r>
      <w:proofErr w:type="spellEnd"/>
      <w:r w:rsidRPr="00AC61E8">
        <w:rPr>
          <w:szCs w:val="28"/>
          <w:lang w:val="en-US"/>
        </w:rPr>
        <w:tab/>
        <w:t>patterns</w:t>
      </w:r>
      <w:r w:rsidRPr="00AC61E8">
        <w:rPr>
          <w:szCs w:val="28"/>
          <w:lang w:val="en-US"/>
        </w:rPr>
        <w:tab/>
        <w:t>of</w:t>
      </w:r>
      <w:r w:rsidRPr="00AC61E8">
        <w:rPr>
          <w:szCs w:val="28"/>
          <w:lang w:val="en-US"/>
        </w:rPr>
        <w:tab/>
        <w:t>age-related</w:t>
      </w:r>
      <w:r w:rsidRPr="00AC61E8">
        <w:rPr>
          <w:szCs w:val="28"/>
          <w:lang w:val="en-US"/>
        </w:rPr>
        <w:tab/>
        <w:t>changes</w:t>
      </w:r>
      <w:r w:rsidRPr="00AC61E8">
        <w:rPr>
          <w:szCs w:val="28"/>
          <w:lang w:val="en-US"/>
        </w:rPr>
        <w:tab/>
        <w:t>in</w:t>
      </w:r>
      <w:r w:rsidRPr="00AC61E8">
        <w:rPr>
          <w:szCs w:val="28"/>
          <w:lang w:val="en-US"/>
        </w:rPr>
        <w:tab/>
        <w:t>blood</w:t>
      </w:r>
      <w:r w:rsidR="00221F59" w:rsidRPr="00AC61E8">
        <w:rPr>
          <w:szCs w:val="28"/>
          <w:lang w:val="en-US"/>
        </w:rPr>
        <w:t xml:space="preserve"> </w:t>
      </w:r>
      <w:r w:rsidRPr="00AC61E8">
        <w:rPr>
          <w:szCs w:val="28"/>
          <w:lang w:val="en-US"/>
        </w:rPr>
        <w:t>pressure</w:t>
      </w:r>
      <w:r w:rsidR="00221F59" w:rsidRPr="00AC61E8">
        <w:rPr>
          <w:szCs w:val="28"/>
          <w:lang w:val="en-US"/>
        </w:rPr>
        <w:t xml:space="preserve"> //</w:t>
      </w:r>
      <w:r w:rsidRPr="00AC61E8">
        <w:rPr>
          <w:szCs w:val="28"/>
          <w:lang w:val="en-US"/>
        </w:rPr>
        <w:tab/>
        <w:t>Circulation</w:t>
      </w:r>
      <w:r w:rsidR="00221F59" w:rsidRPr="00AC61E8">
        <w:rPr>
          <w:szCs w:val="28"/>
          <w:lang w:val="en-US"/>
        </w:rPr>
        <w:t>.</w:t>
      </w:r>
      <w:r w:rsidRPr="00AC61E8">
        <w:rPr>
          <w:szCs w:val="28"/>
          <w:lang w:val="en-US"/>
        </w:rPr>
        <w:tab/>
      </w:r>
      <w:r w:rsidR="00221F59" w:rsidRPr="00AC61E8">
        <w:rPr>
          <w:szCs w:val="28"/>
          <w:lang w:val="en-US"/>
        </w:rPr>
        <w:t>-</w:t>
      </w:r>
      <w:r w:rsidRPr="00AC61E8">
        <w:rPr>
          <w:szCs w:val="28"/>
          <w:lang w:val="en-US"/>
        </w:rPr>
        <w:t>1997</w:t>
      </w:r>
      <w:r w:rsidR="00221F59" w:rsidRPr="00AC61E8">
        <w:rPr>
          <w:szCs w:val="28"/>
          <w:lang w:val="en-US"/>
        </w:rPr>
        <w:t>. -  Vol</w:t>
      </w:r>
      <w:r w:rsidRPr="00AC61E8">
        <w:rPr>
          <w:szCs w:val="28"/>
          <w:lang w:val="en-US"/>
        </w:rPr>
        <w:t>96</w:t>
      </w:r>
      <w:r w:rsidR="00221F59" w:rsidRPr="00AC61E8">
        <w:rPr>
          <w:szCs w:val="28"/>
          <w:lang w:val="en-US"/>
        </w:rPr>
        <w:t>. P.</w:t>
      </w:r>
      <w:r w:rsidRPr="00AC61E8">
        <w:rPr>
          <w:szCs w:val="28"/>
          <w:lang w:val="en-US"/>
        </w:rPr>
        <w:t>308–315.</w:t>
      </w:r>
    </w:p>
    <w:p w:rsidR="00221F59" w:rsidRPr="00AC61E8" w:rsidRDefault="005676B9" w:rsidP="006F19D2">
      <w:pPr>
        <w:pStyle w:val="a5"/>
        <w:numPr>
          <w:ilvl w:val="0"/>
          <w:numId w:val="1"/>
        </w:numPr>
        <w:ind w:left="0" w:firstLine="0"/>
      </w:pPr>
      <w:proofErr w:type="spellStart"/>
      <w:r w:rsidRPr="00AC61E8">
        <w:rPr>
          <w:szCs w:val="28"/>
          <w:lang w:val="en-US"/>
        </w:rPr>
        <w:t>Lifton</w:t>
      </w:r>
      <w:proofErr w:type="spellEnd"/>
      <w:r w:rsidRPr="00AC61E8">
        <w:rPr>
          <w:szCs w:val="28"/>
          <w:lang w:val="en-US"/>
        </w:rPr>
        <w:t xml:space="preserve"> R</w:t>
      </w:r>
      <w:r w:rsidR="00221F59" w:rsidRPr="00AC61E8">
        <w:rPr>
          <w:szCs w:val="28"/>
          <w:lang w:val="en-US"/>
        </w:rPr>
        <w:t>.</w:t>
      </w:r>
      <w:r w:rsidRPr="00AC61E8">
        <w:rPr>
          <w:szCs w:val="28"/>
          <w:lang w:val="en-US"/>
        </w:rPr>
        <w:t>P</w:t>
      </w:r>
      <w:r w:rsidR="00221F59" w:rsidRPr="00AC61E8">
        <w:rPr>
          <w:szCs w:val="28"/>
          <w:lang w:val="en-US"/>
        </w:rPr>
        <w:t>.</w:t>
      </w:r>
      <w:r w:rsidRPr="00AC61E8">
        <w:rPr>
          <w:szCs w:val="28"/>
          <w:lang w:val="en-US"/>
        </w:rPr>
        <w:t xml:space="preserve">, </w:t>
      </w:r>
      <w:proofErr w:type="spellStart"/>
      <w:r w:rsidRPr="00AC61E8">
        <w:rPr>
          <w:szCs w:val="28"/>
          <w:lang w:val="en-US"/>
        </w:rPr>
        <w:t>Gharavi</w:t>
      </w:r>
      <w:proofErr w:type="spellEnd"/>
      <w:r w:rsidRPr="00AC61E8">
        <w:rPr>
          <w:szCs w:val="28"/>
          <w:lang w:val="en-US"/>
        </w:rPr>
        <w:t xml:space="preserve"> A</w:t>
      </w:r>
      <w:r w:rsidR="00221F59" w:rsidRPr="00AC61E8">
        <w:rPr>
          <w:szCs w:val="28"/>
          <w:lang w:val="en-US"/>
        </w:rPr>
        <w:t>.</w:t>
      </w:r>
      <w:r w:rsidRPr="00AC61E8">
        <w:rPr>
          <w:szCs w:val="28"/>
          <w:lang w:val="en-US"/>
        </w:rPr>
        <w:t>G</w:t>
      </w:r>
      <w:r w:rsidR="00221F59" w:rsidRPr="00AC61E8">
        <w:rPr>
          <w:szCs w:val="28"/>
          <w:lang w:val="en-US"/>
        </w:rPr>
        <w:t>.</w:t>
      </w:r>
      <w:r w:rsidRPr="00AC61E8">
        <w:rPr>
          <w:szCs w:val="28"/>
          <w:lang w:val="en-US"/>
        </w:rPr>
        <w:t>, Geller D</w:t>
      </w:r>
      <w:r w:rsidR="00221F59" w:rsidRPr="00AC61E8">
        <w:rPr>
          <w:szCs w:val="28"/>
          <w:lang w:val="en-US"/>
        </w:rPr>
        <w:t>.</w:t>
      </w:r>
      <w:r w:rsidRPr="00AC61E8">
        <w:rPr>
          <w:szCs w:val="28"/>
          <w:lang w:val="en-US"/>
        </w:rPr>
        <w:t>S</w:t>
      </w:r>
      <w:r w:rsidR="00221F59" w:rsidRPr="00AC61E8">
        <w:rPr>
          <w:szCs w:val="28"/>
          <w:lang w:val="en-US"/>
        </w:rPr>
        <w:t>.</w:t>
      </w:r>
      <w:r w:rsidRPr="00AC61E8">
        <w:rPr>
          <w:szCs w:val="28"/>
          <w:lang w:val="en-US"/>
        </w:rPr>
        <w:t xml:space="preserve"> </w:t>
      </w:r>
      <w:r w:rsidR="00221F59" w:rsidRPr="00AC61E8">
        <w:rPr>
          <w:szCs w:val="28"/>
          <w:lang w:val="en-US"/>
        </w:rPr>
        <w:t>Molecular mechanisms of human hypertension // Cell. – 2001. – Vol.</w:t>
      </w:r>
      <w:r w:rsidRPr="00AC61E8">
        <w:rPr>
          <w:szCs w:val="28"/>
          <w:lang w:val="en-US"/>
        </w:rPr>
        <w:t>104(4)</w:t>
      </w:r>
      <w:r w:rsidR="00221F59" w:rsidRPr="00AC61E8">
        <w:rPr>
          <w:szCs w:val="28"/>
          <w:lang w:val="en-US"/>
        </w:rPr>
        <w:t>. P.</w:t>
      </w:r>
      <w:r w:rsidRPr="00AC61E8">
        <w:rPr>
          <w:szCs w:val="28"/>
          <w:lang w:val="en-US"/>
        </w:rPr>
        <w:t>545–</w:t>
      </w:r>
      <w:r w:rsidR="00221F59" w:rsidRPr="00AC61E8">
        <w:rPr>
          <w:szCs w:val="28"/>
          <w:lang w:val="en-US"/>
        </w:rPr>
        <w:t>5</w:t>
      </w:r>
      <w:r w:rsidRPr="00AC61E8">
        <w:rPr>
          <w:szCs w:val="28"/>
          <w:lang w:val="en-US"/>
        </w:rPr>
        <w:t xml:space="preserve">56. </w:t>
      </w:r>
    </w:p>
    <w:p w:rsidR="005676B9" w:rsidRPr="00AC61E8" w:rsidRDefault="005676B9" w:rsidP="006F19D2">
      <w:pPr>
        <w:pStyle w:val="a5"/>
        <w:numPr>
          <w:ilvl w:val="0"/>
          <w:numId w:val="1"/>
        </w:numPr>
        <w:ind w:left="0" w:firstLine="0"/>
        <w:rPr>
          <w:lang w:val="en-US"/>
        </w:rPr>
      </w:pPr>
      <w:r w:rsidRPr="00AC61E8">
        <w:rPr>
          <w:szCs w:val="28"/>
          <w:lang w:val="en-US"/>
        </w:rPr>
        <w:t>Guyton A</w:t>
      </w:r>
      <w:r w:rsidR="00221F59" w:rsidRPr="00AC61E8">
        <w:rPr>
          <w:szCs w:val="28"/>
          <w:lang w:val="en-US"/>
        </w:rPr>
        <w:t>.</w:t>
      </w:r>
      <w:r w:rsidRPr="00AC61E8">
        <w:rPr>
          <w:szCs w:val="28"/>
          <w:lang w:val="en-US"/>
        </w:rPr>
        <w:t>C</w:t>
      </w:r>
      <w:r w:rsidR="00221F59" w:rsidRPr="00AC61E8">
        <w:rPr>
          <w:szCs w:val="28"/>
          <w:lang w:val="en-US"/>
        </w:rPr>
        <w:t>.</w:t>
      </w:r>
      <w:r w:rsidRPr="00AC61E8">
        <w:rPr>
          <w:szCs w:val="28"/>
          <w:lang w:val="en-US"/>
        </w:rPr>
        <w:t xml:space="preserve"> Blood pressure control</w:t>
      </w:r>
      <w:r w:rsidR="00221F59" w:rsidRPr="00AC61E8">
        <w:rPr>
          <w:szCs w:val="28"/>
          <w:lang w:val="en-US"/>
        </w:rPr>
        <w:t xml:space="preserve"> </w:t>
      </w:r>
      <w:r w:rsidRPr="00AC61E8">
        <w:rPr>
          <w:szCs w:val="28"/>
          <w:lang w:val="en-US"/>
        </w:rPr>
        <w:t>special role of the kidneys and body fluids</w:t>
      </w:r>
      <w:r w:rsidR="00221F59" w:rsidRPr="00AC61E8">
        <w:rPr>
          <w:szCs w:val="28"/>
          <w:lang w:val="en-US"/>
        </w:rPr>
        <w:t xml:space="preserve"> //</w:t>
      </w:r>
      <w:r w:rsidRPr="00AC61E8">
        <w:rPr>
          <w:szCs w:val="28"/>
          <w:lang w:val="en-US"/>
        </w:rPr>
        <w:t xml:space="preserve"> Science.</w:t>
      </w:r>
      <w:r w:rsidR="00221F59" w:rsidRPr="00AC61E8">
        <w:rPr>
          <w:szCs w:val="28"/>
          <w:lang w:val="en-US"/>
        </w:rPr>
        <w:t xml:space="preserve"> -1991.- </w:t>
      </w:r>
      <w:r w:rsidRPr="00AC61E8">
        <w:rPr>
          <w:szCs w:val="28"/>
          <w:lang w:val="en-US"/>
        </w:rPr>
        <w:t xml:space="preserve"> </w:t>
      </w:r>
      <w:r w:rsidR="00221F59" w:rsidRPr="00AC61E8">
        <w:rPr>
          <w:szCs w:val="28"/>
          <w:lang w:val="en-US"/>
        </w:rPr>
        <w:t>Vol.</w:t>
      </w:r>
      <w:r w:rsidRPr="00AC61E8">
        <w:rPr>
          <w:szCs w:val="28"/>
          <w:lang w:val="en-US"/>
        </w:rPr>
        <w:t>252(5014)</w:t>
      </w:r>
      <w:r w:rsidR="00221F59" w:rsidRPr="00AC61E8">
        <w:rPr>
          <w:szCs w:val="28"/>
          <w:lang w:val="en-US"/>
        </w:rPr>
        <w:t>. P.</w:t>
      </w:r>
      <w:r w:rsidRPr="00AC61E8">
        <w:rPr>
          <w:szCs w:val="28"/>
          <w:lang w:val="en-US"/>
        </w:rPr>
        <w:t>1813–</w:t>
      </w:r>
      <w:r w:rsidR="00221F59" w:rsidRPr="00AC61E8">
        <w:rPr>
          <w:szCs w:val="28"/>
          <w:lang w:val="en-US"/>
        </w:rPr>
        <w:t>18</w:t>
      </w:r>
      <w:r w:rsidRPr="00AC61E8">
        <w:rPr>
          <w:szCs w:val="28"/>
          <w:lang w:val="en-US"/>
        </w:rPr>
        <w:t xml:space="preserve">16. </w:t>
      </w:r>
    </w:p>
    <w:p w:rsidR="00221F59" w:rsidRPr="00AC61E8" w:rsidRDefault="005676B9" w:rsidP="006F19D2">
      <w:pPr>
        <w:pStyle w:val="a5"/>
        <w:numPr>
          <w:ilvl w:val="0"/>
          <w:numId w:val="1"/>
        </w:numPr>
        <w:ind w:left="0" w:firstLine="0"/>
        <w:rPr>
          <w:lang w:val="en-US"/>
        </w:rPr>
      </w:pPr>
      <w:proofErr w:type="spellStart"/>
      <w:r w:rsidRPr="00AC61E8">
        <w:rPr>
          <w:szCs w:val="28"/>
          <w:lang w:val="en-US"/>
        </w:rPr>
        <w:t>Feinleib</w:t>
      </w:r>
      <w:proofErr w:type="spellEnd"/>
      <w:r w:rsidRPr="00AC61E8">
        <w:rPr>
          <w:szCs w:val="28"/>
          <w:lang w:val="en-US"/>
        </w:rPr>
        <w:t xml:space="preserve"> M</w:t>
      </w:r>
      <w:r w:rsidR="00221F59" w:rsidRPr="00AC61E8">
        <w:rPr>
          <w:szCs w:val="28"/>
          <w:lang w:val="en-US"/>
        </w:rPr>
        <w:t>.</w:t>
      </w:r>
      <w:r w:rsidRPr="00AC61E8">
        <w:rPr>
          <w:szCs w:val="28"/>
          <w:lang w:val="en-US"/>
        </w:rPr>
        <w:t>, Garrison R</w:t>
      </w:r>
      <w:r w:rsidR="00221F59" w:rsidRPr="00AC61E8">
        <w:rPr>
          <w:szCs w:val="28"/>
          <w:lang w:val="en-US"/>
        </w:rPr>
        <w:t>.</w:t>
      </w:r>
      <w:r w:rsidRPr="00AC61E8">
        <w:rPr>
          <w:szCs w:val="28"/>
          <w:lang w:val="en-US"/>
        </w:rPr>
        <w:t>J</w:t>
      </w:r>
      <w:r w:rsidR="00221F59" w:rsidRPr="00AC61E8">
        <w:rPr>
          <w:szCs w:val="28"/>
          <w:lang w:val="en-US"/>
        </w:rPr>
        <w:t>.</w:t>
      </w:r>
      <w:r w:rsidRPr="00AC61E8">
        <w:rPr>
          <w:szCs w:val="28"/>
          <w:lang w:val="en-US"/>
        </w:rPr>
        <w:t xml:space="preserve">, </w:t>
      </w:r>
      <w:proofErr w:type="spellStart"/>
      <w:r w:rsidRPr="00AC61E8">
        <w:rPr>
          <w:szCs w:val="28"/>
          <w:lang w:val="en-US"/>
        </w:rPr>
        <w:t>Fabsitz</w:t>
      </w:r>
      <w:proofErr w:type="spellEnd"/>
      <w:r w:rsidRPr="00AC61E8">
        <w:rPr>
          <w:szCs w:val="28"/>
          <w:lang w:val="en-US"/>
        </w:rPr>
        <w:t xml:space="preserve"> R</w:t>
      </w:r>
      <w:r w:rsidR="00221F59" w:rsidRPr="00AC61E8">
        <w:rPr>
          <w:szCs w:val="28"/>
          <w:lang w:val="en-US"/>
        </w:rPr>
        <w:t>.</w:t>
      </w:r>
      <w:r w:rsidRPr="00AC61E8">
        <w:rPr>
          <w:szCs w:val="28"/>
          <w:lang w:val="en-US"/>
        </w:rPr>
        <w:t>, et al.</w:t>
      </w:r>
      <w:r w:rsidR="00221F59" w:rsidRPr="00AC61E8">
        <w:rPr>
          <w:szCs w:val="28"/>
          <w:lang w:val="en-US"/>
        </w:rPr>
        <w:t xml:space="preserve"> </w:t>
      </w:r>
      <w:r w:rsidRPr="00AC61E8">
        <w:rPr>
          <w:szCs w:val="28"/>
          <w:lang w:val="en-US"/>
        </w:rPr>
        <w:t>The NHLBI twin study of cardiovascular disease risk factors: methodology and summary of results</w:t>
      </w:r>
      <w:r w:rsidR="00221F59" w:rsidRPr="00AC61E8">
        <w:rPr>
          <w:szCs w:val="28"/>
          <w:lang w:val="en-US"/>
        </w:rPr>
        <w:t xml:space="preserve"> // </w:t>
      </w:r>
      <w:r w:rsidRPr="00AC61E8">
        <w:rPr>
          <w:szCs w:val="28"/>
          <w:lang w:val="en-US"/>
        </w:rPr>
        <w:t>American Journal of Epidemiology.</w:t>
      </w:r>
      <w:r w:rsidR="00221F59" w:rsidRPr="00AC61E8">
        <w:rPr>
          <w:szCs w:val="28"/>
          <w:lang w:val="en-US"/>
        </w:rPr>
        <w:t xml:space="preserve"> -1977.-</w:t>
      </w:r>
      <w:r w:rsidRPr="00AC61E8">
        <w:rPr>
          <w:szCs w:val="28"/>
          <w:lang w:val="en-US"/>
        </w:rPr>
        <w:t xml:space="preserve"> </w:t>
      </w:r>
      <w:r w:rsidR="00221F59" w:rsidRPr="00AC61E8">
        <w:rPr>
          <w:szCs w:val="28"/>
          <w:lang w:val="en-US"/>
        </w:rPr>
        <w:t>Vol.</w:t>
      </w:r>
      <w:r w:rsidRPr="00AC61E8">
        <w:rPr>
          <w:szCs w:val="28"/>
          <w:lang w:val="en-US"/>
        </w:rPr>
        <w:t>106(4)</w:t>
      </w:r>
      <w:r w:rsidR="00221F59" w:rsidRPr="00AC61E8">
        <w:rPr>
          <w:szCs w:val="28"/>
          <w:lang w:val="en-US"/>
        </w:rPr>
        <w:t>.</w:t>
      </w:r>
      <w:r w:rsidRPr="00AC61E8">
        <w:rPr>
          <w:szCs w:val="28"/>
          <w:lang w:val="en-US"/>
        </w:rPr>
        <w:t xml:space="preserve"> </w:t>
      </w:r>
      <w:r w:rsidR="00221F59" w:rsidRPr="00AC61E8">
        <w:rPr>
          <w:szCs w:val="28"/>
          <w:lang w:val="en-US"/>
        </w:rPr>
        <w:t>P.</w:t>
      </w:r>
      <w:r w:rsidRPr="00AC61E8">
        <w:rPr>
          <w:szCs w:val="28"/>
          <w:lang w:val="en-US"/>
        </w:rPr>
        <w:t>284–</w:t>
      </w:r>
      <w:r w:rsidR="00221F59" w:rsidRPr="00AC61E8">
        <w:rPr>
          <w:szCs w:val="28"/>
          <w:lang w:val="en-US"/>
        </w:rPr>
        <w:t>2</w:t>
      </w:r>
      <w:r w:rsidRPr="00AC61E8">
        <w:rPr>
          <w:szCs w:val="28"/>
          <w:lang w:val="en-US"/>
        </w:rPr>
        <w:t xml:space="preserve">85. </w:t>
      </w:r>
    </w:p>
    <w:p w:rsidR="005676B9" w:rsidRPr="00AC61E8" w:rsidRDefault="005676B9" w:rsidP="006F19D2">
      <w:pPr>
        <w:pStyle w:val="a5"/>
        <w:numPr>
          <w:ilvl w:val="0"/>
          <w:numId w:val="1"/>
        </w:numPr>
        <w:ind w:left="0" w:firstLine="0"/>
        <w:rPr>
          <w:lang w:val="en-US"/>
        </w:rPr>
      </w:pPr>
      <w:r w:rsidRPr="00AC61E8">
        <w:rPr>
          <w:szCs w:val="28"/>
          <w:lang w:val="en-US"/>
        </w:rPr>
        <w:t>Hsueh W</w:t>
      </w:r>
      <w:r w:rsidR="00221F59" w:rsidRPr="00AC61E8">
        <w:rPr>
          <w:szCs w:val="28"/>
          <w:lang w:val="en-US"/>
        </w:rPr>
        <w:t>.</w:t>
      </w:r>
      <w:r w:rsidRPr="00AC61E8">
        <w:rPr>
          <w:szCs w:val="28"/>
          <w:lang w:val="en-US"/>
        </w:rPr>
        <w:t>C</w:t>
      </w:r>
      <w:r w:rsidR="00221F59" w:rsidRPr="00AC61E8">
        <w:rPr>
          <w:szCs w:val="28"/>
          <w:lang w:val="en-US"/>
        </w:rPr>
        <w:t>.</w:t>
      </w:r>
      <w:r w:rsidRPr="00AC61E8">
        <w:rPr>
          <w:szCs w:val="28"/>
          <w:lang w:val="en-US"/>
        </w:rPr>
        <w:t>, Mitchell B</w:t>
      </w:r>
      <w:r w:rsidR="00221F59" w:rsidRPr="00AC61E8">
        <w:rPr>
          <w:szCs w:val="28"/>
          <w:lang w:val="en-US"/>
        </w:rPr>
        <w:t>.</w:t>
      </w:r>
      <w:r w:rsidRPr="00AC61E8">
        <w:rPr>
          <w:szCs w:val="28"/>
          <w:lang w:val="en-US"/>
        </w:rPr>
        <w:t>D</w:t>
      </w:r>
      <w:r w:rsidR="00221F59" w:rsidRPr="00AC61E8">
        <w:rPr>
          <w:szCs w:val="28"/>
          <w:lang w:val="en-US"/>
        </w:rPr>
        <w:t>.</w:t>
      </w:r>
      <w:r w:rsidRPr="00AC61E8">
        <w:rPr>
          <w:szCs w:val="28"/>
          <w:lang w:val="en-US"/>
        </w:rPr>
        <w:t>, Schneider J</w:t>
      </w:r>
      <w:r w:rsidR="00221F59" w:rsidRPr="00AC61E8">
        <w:rPr>
          <w:szCs w:val="28"/>
          <w:lang w:val="en-US"/>
        </w:rPr>
        <w:t>.</w:t>
      </w:r>
      <w:r w:rsidRPr="00AC61E8">
        <w:rPr>
          <w:szCs w:val="28"/>
          <w:lang w:val="en-US"/>
        </w:rPr>
        <w:t>L</w:t>
      </w:r>
      <w:r w:rsidR="00221F59" w:rsidRPr="00AC61E8">
        <w:rPr>
          <w:szCs w:val="28"/>
          <w:lang w:val="en-US"/>
        </w:rPr>
        <w:t>.</w:t>
      </w:r>
      <w:r w:rsidRPr="00AC61E8">
        <w:rPr>
          <w:szCs w:val="28"/>
          <w:lang w:val="en-US"/>
        </w:rPr>
        <w:t>, et al.). QTL influencing blood pressure maps to the region of PPH1 on chromosome 2q31-34 in Old Order Amish</w:t>
      </w:r>
      <w:r w:rsidR="00221F59" w:rsidRPr="00AC61E8">
        <w:rPr>
          <w:szCs w:val="28"/>
          <w:lang w:val="en-US"/>
        </w:rPr>
        <w:t xml:space="preserve"> //</w:t>
      </w:r>
      <w:r w:rsidRPr="00AC61E8">
        <w:rPr>
          <w:szCs w:val="28"/>
          <w:lang w:val="en-US"/>
        </w:rPr>
        <w:t xml:space="preserve"> Circulation.</w:t>
      </w:r>
      <w:r w:rsidR="00221F59" w:rsidRPr="00AC61E8">
        <w:rPr>
          <w:szCs w:val="28"/>
          <w:lang w:val="en-US"/>
        </w:rPr>
        <w:t xml:space="preserve"> -2000.-</w:t>
      </w:r>
      <w:r w:rsidRPr="00AC61E8">
        <w:rPr>
          <w:szCs w:val="28"/>
          <w:lang w:val="en-US"/>
        </w:rPr>
        <w:t xml:space="preserve"> </w:t>
      </w:r>
      <w:r w:rsidR="00221F59" w:rsidRPr="00AC61E8">
        <w:rPr>
          <w:szCs w:val="28"/>
          <w:lang w:val="en-US"/>
        </w:rPr>
        <w:t>Vol.</w:t>
      </w:r>
      <w:r w:rsidRPr="00AC61E8">
        <w:rPr>
          <w:szCs w:val="28"/>
          <w:lang w:val="en-US"/>
        </w:rPr>
        <w:t>101(24): 2810–</w:t>
      </w:r>
      <w:r w:rsidR="00221F59" w:rsidRPr="00AC61E8">
        <w:rPr>
          <w:szCs w:val="28"/>
          <w:lang w:val="en-US"/>
        </w:rPr>
        <w:t>28</w:t>
      </w:r>
      <w:r w:rsidRPr="00AC61E8">
        <w:rPr>
          <w:szCs w:val="28"/>
          <w:lang w:val="en-US"/>
        </w:rPr>
        <w:t xml:space="preserve">16. </w:t>
      </w:r>
    </w:p>
    <w:p w:rsidR="00221F59" w:rsidRPr="00AC61E8" w:rsidRDefault="005676B9" w:rsidP="006F19D2">
      <w:pPr>
        <w:pStyle w:val="a5"/>
        <w:numPr>
          <w:ilvl w:val="0"/>
          <w:numId w:val="1"/>
        </w:numPr>
        <w:ind w:left="0" w:firstLine="0"/>
        <w:rPr>
          <w:lang w:val="en-US"/>
        </w:rPr>
      </w:pPr>
      <w:proofErr w:type="spellStart"/>
      <w:r w:rsidRPr="00AC61E8">
        <w:rPr>
          <w:szCs w:val="28"/>
          <w:lang w:val="en-US"/>
        </w:rPr>
        <w:t>Oparil</w:t>
      </w:r>
      <w:proofErr w:type="spellEnd"/>
      <w:r w:rsidRPr="00AC61E8">
        <w:rPr>
          <w:szCs w:val="28"/>
          <w:lang w:val="en-US"/>
        </w:rPr>
        <w:t xml:space="preserve"> S</w:t>
      </w:r>
      <w:r w:rsidR="00221F59" w:rsidRPr="00AC61E8">
        <w:rPr>
          <w:szCs w:val="28"/>
          <w:lang w:val="en-US"/>
        </w:rPr>
        <w:t>.</w:t>
      </w:r>
      <w:r w:rsidRPr="00AC61E8">
        <w:rPr>
          <w:szCs w:val="28"/>
          <w:lang w:val="en-US"/>
        </w:rPr>
        <w:t>, Zaman M</w:t>
      </w:r>
      <w:r w:rsidR="00221F59" w:rsidRPr="00AC61E8">
        <w:rPr>
          <w:szCs w:val="28"/>
          <w:lang w:val="en-US"/>
        </w:rPr>
        <w:t>.</w:t>
      </w:r>
      <w:r w:rsidRPr="00AC61E8">
        <w:rPr>
          <w:szCs w:val="28"/>
          <w:lang w:val="en-US"/>
        </w:rPr>
        <w:t>A</w:t>
      </w:r>
      <w:r w:rsidR="00221F59" w:rsidRPr="00AC61E8">
        <w:rPr>
          <w:szCs w:val="28"/>
          <w:lang w:val="en-US"/>
        </w:rPr>
        <w:t>.</w:t>
      </w:r>
      <w:r w:rsidRPr="00AC61E8">
        <w:rPr>
          <w:szCs w:val="28"/>
          <w:lang w:val="en-US"/>
        </w:rPr>
        <w:t>, Calhoun D</w:t>
      </w:r>
      <w:r w:rsidR="00221F59" w:rsidRPr="00AC61E8">
        <w:rPr>
          <w:szCs w:val="28"/>
          <w:lang w:val="en-US"/>
        </w:rPr>
        <w:t>.</w:t>
      </w:r>
      <w:r w:rsidRPr="00AC61E8">
        <w:rPr>
          <w:szCs w:val="28"/>
          <w:lang w:val="en-US"/>
        </w:rPr>
        <w:t>A</w:t>
      </w:r>
      <w:r w:rsidR="00221F59" w:rsidRPr="00AC61E8">
        <w:rPr>
          <w:szCs w:val="28"/>
          <w:lang w:val="en-US"/>
        </w:rPr>
        <w:t>.</w:t>
      </w:r>
      <w:r w:rsidRPr="00AC61E8">
        <w:rPr>
          <w:szCs w:val="28"/>
          <w:lang w:val="en-US"/>
        </w:rPr>
        <w:t xml:space="preserve"> Pathogenesis of hypertension</w:t>
      </w:r>
      <w:r w:rsidR="00221F59" w:rsidRPr="00AC61E8">
        <w:rPr>
          <w:szCs w:val="28"/>
          <w:lang w:val="en-US"/>
        </w:rPr>
        <w:t xml:space="preserve"> //</w:t>
      </w:r>
      <w:r w:rsidRPr="00AC61E8">
        <w:rPr>
          <w:szCs w:val="28"/>
          <w:lang w:val="en-US"/>
        </w:rPr>
        <w:t xml:space="preserve"> Ann. Intern. </w:t>
      </w:r>
      <w:proofErr w:type="spellStart"/>
      <w:r w:rsidRPr="00AC61E8">
        <w:rPr>
          <w:szCs w:val="28"/>
        </w:rPr>
        <w:t>Med</w:t>
      </w:r>
      <w:proofErr w:type="spellEnd"/>
      <w:r w:rsidRPr="00AC61E8">
        <w:rPr>
          <w:szCs w:val="28"/>
        </w:rPr>
        <w:t>.</w:t>
      </w:r>
      <w:r w:rsidR="00221F59" w:rsidRPr="00AC61E8">
        <w:rPr>
          <w:szCs w:val="28"/>
          <w:lang w:val="en-US"/>
        </w:rPr>
        <w:t>-2003</w:t>
      </w:r>
      <w:proofErr w:type="gramStart"/>
      <w:r w:rsidR="00221F59" w:rsidRPr="00AC61E8">
        <w:rPr>
          <w:szCs w:val="28"/>
          <w:lang w:val="en-US"/>
        </w:rPr>
        <w:t>.-</w:t>
      </w:r>
      <w:proofErr w:type="gramEnd"/>
      <w:r w:rsidRPr="00AC61E8">
        <w:rPr>
          <w:szCs w:val="28"/>
        </w:rPr>
        <w:t xml:space="preserve"> </w:t>
      </w:r>
      <w:r w:rsidR="00221F59" w:rsidRPr="00AC61E8">
        <w:rPr>
          <w:szCs w:val="28"/>
          <w:lang w:val="en-US"/>
        </w:rPr>
        <w:t>Vol.</w:t>
      </w:r>
      <w:r w:rsidRPr="00AC61E8">
        <w:rPr>
          <w:szCs w:val="28"/>
        </w:rPr>
        <w:t>139(9)</w:t>
      </w:r>
      <w:r w:rsidR="00221F59" w:rsidRPr="00AC61E8">
        <w:rPr>
          <w:szCs w:val="28"/>
          <w:lang w:val="en-US"/>
        </w:rPr>
        <w:t>.</w:t>
      </w:r>
      <w:r w:rsidRPr="00AC61E8">
        <w:rPr>
          <w:szCs w:val="28"/>
        </w:rPr>
        <w:t xml:space="preserve"> </w:t>
      </w:r>
      <w:r w:rsidR="00221F59" w:rsidRPr="00AC61E8">
        <w:rPr>
          <w:szCs w:val="28"/>
          <w:lang w:val="en-US"/>
        </w:rPr>
        <w:t>P.</w:t>
      </w:r>
      <w:r w:rsidRPr="00AC61E8">
        <w:rPr>
          <w:szCs w:val="28"/>
        </w:rPr>
        <w:t>761–</w:t>
      </w:r>
      <w:r w:rsidR="00221F59" w:rsidRPr="00AC61E8">
        <w:rPr>
          <w:szCs w:val="28"/>
          <w:lang w:val="en-US"/>
        </w:rPr>
        <w:t>7</w:t>
      </w:r>
      <w:r w:rsidRPr="00AC61E8">
        <w:rPr>
          <w:szCs w:val="28"/>
        </w:rPr>
        <w:t xml:space="preserve">76. </w:t>
      </w:r>
    </w:p>
    <w:p w:rsidR="005676B9" w:rsidRPr="00AC61E8" w:rsidRDefault="005676B9" w:rsidP="006F19D2">
      <w:pPr>
        <w:pStyle w:val="a5"/>
        <w:numPr>
          <w:ilvl w:val="0"/>
          <w:numId w:val="1"/>
        </w:numPr>
        <w:ind w:left="0" w:firstLine="0"/>
        <w:rPr>
          <w:lang w:val="en-US"/>
        </w:rPr>
      </w:pPr>
      <w:proofErr w:type="spellStart"/>
      <w:r w:rsidRPr="00AC61E8">
        <w:rPr>
          <w:szCs w:val="28"/>
          <w:lang w:val="en-US"/>
        </w:rPr>
        <w:t>Fujino</w:t>
      </w:r>
      <w:proofErr w:type="spellEnd"/>
      <w:r w:rsidRPr="00AC61E8">
        <w:rPr>
          <w:szCs w:val="28"/>
          <w:lang w:val="en-US"/>
        </w:rPr>
        <w:t xml:space="preserve"> T</w:t>
      </w:r>
      <w:r w:rsidR="00310888" w:rsidRPr="00AC61E8">
        <w:rPr>
          <w:szCs w:val="28"/>
          <w:lang w:val="en-US"/>
        </w:rPr>
        <w:t>.</w:t>
      </w:r>
      <w:r w:rsidRPr="00AC61E8">
        <w:rPr>
          <w:szCs w:val="28"/>
          <w:lang w:val="en-US"/>
        </w:rPr>
        <w:t>, Nakagawa N</w:t>
      </w:r>
      <w:r w:rsidR="00310888" w:rsidRPr="00AC61E8">
        <w:rPr>
          <w:szCs w:val="28"/>
          <w:lang w:val="en-US"/>
        </w:rPr>
        <w:t>.</w:t>
      </w:r>
      <w:r w:rsidRPr="00AC61E8">
        <w:rPr>
          <w:szCs w:val="28"/>
          <w:lang w:val="en-US"/>
        </w:rPr>
        <w:t xml:space="preserve">, </w:t>
      </w:r>
      <w:proofErr w:type="spellStart"/>
      <w:r w:rsidRPr="00AC61E8">
        <w:rPr>
          <w:szCs w:val="28"/>
          <w:lang w:val="en-US"/>
        </w:rPr>
        <w:t>Yuhki</w:t>
      </w:r>
      <w:proofErr w:type="spellEnd"/>
      <w:r w:rsidRPr="00AC61E8">
        <w:rPr>
          <w:szCs w:val="28"/>
          <w:lang w:val="en-US"/>
        </w:rPr>
        <w:t xml:space="preserve"> K</w:t>
      </w:r>
      <w:r w:rsidR="00310888" w:rsidRPr="00AC61E8">
        <w:rPr>
          <w:szCs w:val="28"/>
          <w:lang w:val="en-US"/>
        </w:rPr>
        <w:t>.</w:t>
      </w:r>
      <w:r w:rsidRPr="00AC61E8">
        <w:rPr>
          <w:szCs w:val="28"/>
          <w:lang w:val="en-US"/>
        </w:rPr>
        <w:t>, et al.</w:t>
      </w:r>
      <w:r w:rsidR="00310888" w:rsidRPr="00AC61E8">
        <w:rPr>
          <w:szCs w:val="28"/>
          <w:lang w:val="en-US"/>
        </w:rPr>
        <w:t xml:space="preserve"> </w:t>
      </w:r>
      <w:r w:rsidRPr="00AC61E8">
        <w:rPr>
          <w:szCs w:val="28"/>
          <w:lang w:val="en-US"/>
        </w:rPr>
        <w:t>Decreased susceptibility to renovascular hypertension in mice lacking the prostaglandin I2 receptor IP</w:t>
      </w:r>
      <w:r w:rsidR="00310888" w:rsidRPr="00AC61E8">
        <w:rPr>
          <w:szCs w:val="28"/>
          <w:lang w:val="en-US"/>
        </w:rPr>
        <w:t xml:space="preserve"> // </w:t>
      </w:r>
      <w:r w:rsidRPr="00AC61E8">
        <w:rPr>
          <w:szCs w:val="28"/>
          <w:lang w:val="en-US"/>
        </w:rPr>
        <w:t>J. Clin. Invest.</w:t>
      </w:r>
      <w:r w:rsidR="00310888" w:rsidRPr="00AC61E8">
        <w:rPr>
          <w:szCs w:val="28"/>
          <w:lang w:val="en-US"/>
        </w:rPr>
        <w:t xml:space="preserve"> -2003.-</w:t>
      </w:r>
      <w:r w:rsidRPr="00AC61E8">
        <w:rPr>
          <w:szCs w:val="28"/>
          <w:lang w:val="en-US"/>
        </w:rPr>
        <w:t xml:space="preserve"> </w:t>
      </w:r>
      <w:r w:rsidR="00310888" w:rsidRPr="00AC61E8">
        <w:rPr>
          <w:szCs w:val="28"/>
          <w:lang w:val="en-US"/>
        </w:rPr>
        <w:t>Vol.</w:t>
      </w:r>
      <w:r w:rsidRPr="00AC61E8">
        <w:rPr>
          <w:szCs w:val="28"/>
          <w:lang w:val="en-US"/>
        </w:rPr>
        <w:t>114(6)</w:t>
      </w:r>
      <w:r w:rsidR="00310888" w:rsidRPr="00AC61E8">
        <w:rPr>
          <w:szCs w:val="28"/>
          <w:lang w:val="en-US"/>
        </w:rPr>
        <w:t>. P.</w:t>
      </w:r>
      <w:r w:rsidRPr="00AC61E8">
        <w:rPr>
          <w:szCs w:val="28"/>
          <w:lang w:val="en-US"/>
        </w:rPr>
        <w:t>805–</w:t>
      </w:r>
      <w:r w:rsidR="00310888" w:rsidRPr="00AC61E8">
        <w:rPr>
          <w:szCs w:val="28"/>
          <w:lang w:val="en-US"/>
        </w:rPr>
        <w:t>8</w:t>
      </w:r>
      <w:r w:rsidRPr="00AC61E8">
        <w:rPr>
          <w:szCs w:val="28"/>
          <w:lang w:val="en-US"/>
        </w:rPr>
        <w:t xml:space="preserve">12. </w:t>
      </w:r>
    </w:p>
    <w:p w:rsidR="005676B9" w:rsidRPr="00AC61E8" w:rsidRDefault="005676B9" w:rsidP="00BC0E19">
      <w:pPr>
        <w:pStyle w:val="a5"/>
        <w:numPr>
          <w:ilvl w:val="0"/>
          <w:numId w:val="1"/>
        </w:numPr>
        <w:ind w:left="0" w:firstLine="0"/>
        <w:rPr>
          <w:lang w:val="en-US"/>
        </w:rPr>
      </w:pPr>
      <w:r w:rsidRPr="00AC61E8">
        <w:rPr>
          <w:szCs w:val="28"/>
          <w:lang w:val="en-US"/>
        </w:rPr>
        <w:t>Segura J</w:t>
      </w:r>
      <w:r w:rsidR="00310888" w:rsidRPr="00AC61E8">
        <w:rPr>
          <w:szCs w:val="28"/>
          <w:lang w:val="en-US"/>
        </w:rPr>
        <w:t>.</w:t>
      </w:r>
      <w:r w:rsidRPr="00AC61E8">
        <w:rPr>
          <w:szCs w:val="28"/>
          <w:lang w:val="en-US"/>
        </w:rPr>
        <w:t xml:space="preserve">, </w:t>
      </w:r>
      <w:proofErr w:type="spellStart"/>
      <w:r w:rsidRPr="00AC61E8">
        <w:rPr>
          <w:szCs w:val="28"/>
          <w:lang w:val="en-US"/>
        </w:rPr>
        <w:t>Ruilope</w:t>
      </w:r>
      <w:proofErr w:type="spellEnd"/>
      <w:r w:rsidRPr="00AC61E8">
        <w:rPr>
          <w:szCs w:val="28"/>
          <w:lang w:val="en-US"/>
        </w:rPr>
        <w:t xml:space="preserve"> L</w:t>
      </w:r>
      <w:r w:rsidR="00310888" w:rsidRPr="00AC61E8">
        <w:rPr>
          <w:szCs w:val="28"/>
          <w:lang w:val="en-US"/>
        </w:rPr>
        <w:t>.</w:t>
      </w:r>
      <w:r w:rsidRPr="00AC61E8">
        <w:rPr>
          <w:szCs w:val="28"/>
          <w:lang w:val="en-US"/>
        </w:rPr>
        <w:t>M</w:t>
      </w:r>
      <w:r w:rsidR="00310888" w:rsidRPr="00AC61E8">
        <w:rPr>
          <w:szCs w:val="28"/>
          <w:lang w:val="en-US"/>
        </w:rPr>
        <w:t xml:space="preserve">. </w:t>
      </w:r>
      <w:r w:rsidRPr="00AC61E8">
        <w:rPr>
          <w:szCs w:val="28"/>
          <w:lang w:val="en-US"/>
        </w:rPr>
        <w:t>Obesity, essential hypertension and renin–angiotensin system</w:t>
      </w:r>
      <w:r w:rsidR="00310888" w:rsidRPr="00AC61E8">
        <w:rPr>
          <w:szCs w:val="28"/>
          <w:lang w:val="en-US"/>
        </w:rPr>
        <w:t xml:space="preserve"> //</w:t>
      </w:r>
      <w:r w:rsidRPr="00AC61E8">
        <w:rPr>
          <w:szCs w:val="28"/>
          <w:lang w:val="en-US"/>
        </w:rPr>
        <w:t xml:space="preserve"> Public Health Nutrition.</w:t>
      </w:r>
      <w:r w:rsidR="00310888" w:rsidRPr="00AC61E8">
        <w:rPr>
          <w:szCs w:val="28"/>
          <w:lang w:val="en-US"/>
        </w:rPr>
        <w:t xml:space="preserve"> -2007.-</w:t>
      </w:r>
      <w:r w:rsidRPr="00AC61E8">
        <w:rPr>
          <w:szCs w:val="28"/>
          <w:lang w:val="en-US"/>
        </w:rPr>
        <w:t xml:space="preserve"> </w:t>
      </w:r>
      <w:r w:rsidR="00310888" w:rsidRPr="00AC61E8">
        <w:rPr>
          <w:szCs w:val="28"/>
          <w:lang w:val="en-US"/>
        </w:rPr>
        <w:t>Vol.</w:t>
      </w:r>
      <w:r w:rsidRPr="00AC61E8">
        <w:rPr>
          <w:szCs w:val="28"/>
          <w:lang w:val="en-US"/>
        </w:rPr>
        <w:t>10(10A)</w:t>
      </w:r>
      <w:r w:rsidR="00310888" w:rsidRPr="00AC61E8">
        <w:rPr>
          <w:szCs w:val="28"/>
          <w:lang w:val="en-US"/>
        </w:rPr>
        <w:t>.</w:t>
      </w:r>
      <w:r w:rsidRPr="00AC61E8">
        <w:rPr>
          <w:szCs w:val="28"/>
          <w:lang w:val="en-US"/>
        </w:rPr>
        <w:t xml:space="preserve"> </w:t>
      </w:r>
      <w:r w:rsidR="00310888" w:rsidRPr="00AC61E8">
        <w:rPr>
          <w:szCs w:val="28"/>
          <w:lang w:val="en-US"/>
        </w:rPr>
        <w:t>P.</w:t>
      </w:r>
      <w:r w:rsidRPr="00AC61E8">
        <w:rPr>
          <w:szCs w:val="28"/>
          <w:lang w:val="en-US"/>
        </w:rPr>
        <w:t>1151–</w:t>
      </w:r>
      <w:r w:rsidR="00310888" w:rsidRPr="00AC61E8">
        <w:rPr>
          <w:szCs w:val="28"/>
          <w:lang w:val="en-US"/>
        </w:rPr>
        <w:t>11</w:t>
      </w:r>
      <w:r w:rsidRPr="00AC61E8">
        <w:rPr>
          <w:szCs w:val="28"/>
          <w:lang w:val="en-US"/>
        </w:rPr>
        <w:t xml:space="preserve">55. </w:t>
      </w:r>
    </w:p>
    <w:p w:rsidR="00300479" w:rsidRPr="00AC61E8" w:rsidRDefault="00300479" w:rsidP="00BC0E19">
      <w:pPr>
        <w:pStyle w:val="a5"/>
        <w:numPr>
          <w:ilvl w:val="0"/>
          <w:numId w:val="1"/>
        </w:numPr>
        <w:ind w:left="0" w:firstLine="0"/>
        <w:rPr>
          <w:lang w:val="en-US"/>
        </w:rPr>
      </w:pPr>
      <w:proofErr w:type="spellStart"/>
      <w:r w:rsidRPr="00AC61E8">
        <w:rPr>
          <w:szCs w:val="28"/>
          <w:lang w:val="en-US"/>
        </w:rPr>
        <w:lastRenderedPageBreak/>
        <w:t>Saitoh</w:t>
      </w:r>
      <w:proofErr w:type="spellEnd"/>
      <w:r w:rsidRPr="00AC61E8">
        <w:rPr>
          <w:szCs w:val="28"/>
          <w:lang w:val="en-US"/>
        </w:rPr>
        <w:t xml:space="preserve"> S</w:t>
      </w:r>
      <w:r w:rsidR="00310888" w:rsidRPr="00AC61E8">
        <w:rPr>
          <w:szCs w:val="28"/>
          <w:lang w:val="en-US"/>
        </w:rPr>
        <w:t>.</w:t>
      </w:r>
      <w:r w:rsidRPr="00AC61E8">
        <w:rPr>
          <w:szCs w:val="28"/>
          <w:lang w:val="en-US"/>
        </w:rPr>
        <w:t xml:space="preserve"> Insulin resistance and renin–angiotensin–aldosterone system</w:t>
      </w:r>
      <w:r w:rsidR="00310888" w:rsidRPr="00AC61E8">
        <w:rPr>
          <w:szCs w:val="28"/>
          <w:lang w:val="en-US"/>
        </w:rPr>
        <w:t xml:space="preserve"> //</w:t>
      </w:r>
      <w:r w:rsidRPr="00AC61E8">
        <w:rPr>
          <w:szCs w:val="28"/>
          <w:lang w:val="en-US"/>
        </w:rPr>
        <w:t xml:space="preserve"> Japanese Journal of Clinical Medicine (in Japanese).</w:t>
      </w:r>
      <w:r w:rsidR="00310888" w:rsidRPr="00AC61E8">
        <w:rPr>
          <w:szCs w:val="28"/>
          <w:lang w:val="en-US"/>
        </w:rPr>
        <w:t xml:space="preserve"> -2009.-</w:t>
      </w:r>
      <w:r w:rsidRPr="00AC61E8">
        <w:rPr>
          <w:szCs w:val="28"/>
          <w:lang w:val="en-US"/>
        </w:rPr>
        <w:t xml:space="preserve"> </w:t>
      </w:r>
      <w:r w:rsidR="00310888" w:rsidRPr="00AC61E8">
        <w:rPr>
          <w:szCs w:val="28"/>
          <w:lang w:val="en-US"/>
        </w:rPr>
        <w:t>Vol.</w:t>
      </w:r>
      <w:r w:rsidRPr="00AC61E8">
        <w:rPr>
          <w:szCs w:val="28"/>
          <w:lang w:val="en-US"/>
        </w:rPr>
        <w:t>67(4)</w:t>
      </w:r>
      <w:r w:rsidR="00310888" w:rsidRPr="00AC61E8">
        <w:rPr>
          <w:szCs w:val="28"/>
          <w:lang w:val="en-US"/>
        </w:rPr>
        <w:t>.</w:t>
      </w:r>
      <w:r w:rsidRPr="00AC61E8">
        <w:rPr>
          <w:szCs w:val="28"/>
          <w:lang w:val="en-US"/>
        </w:rPr>
        <w:t xml:space="preserve"> </w:t>
      </w:r>
      <w:r w:rsidR="00310888" w:rsidRPr="00AC61E8">
        <w:rPr>
          <w:szCs w:val="28"/>
          <w:lang w:val="en-US"/>
        </w:rPr>
        <w:t>P.</w:t>
      </w:r>
      <w:r w:rsidRPr="00AC61E8">
        <w:rPr>
          <w:szCs w:val="28"/>
          <w:lang w:val="en-US"/>
        </w:rPr>
        <w:t>729–</w:t>
      </w:r>
      <w:r w:rsidR="00310888" w:rsidRPr="00AC61E8">
        <w:rPr>
          <w:szCs w:val="28"/>
          <w:lang w:val="en-US"/>
        </w:rPr>
        <w:t>7</w:t>
      </w:r>
      <w:r w:rsidRPr="00AC61E8">
        <w:rPr>
          <w:szCs w:val="28"/>
          <w:lang w:val="en-US"/>
        </w:rPr>
        <w:t xml:space="preserve">34. </w:t>
      </w:r>
    </w:p>
    <w:p w:rsidR="00300479" w:rsidRPr="00AC61E8" w:rsidRDefault="00300479" w:rsidP="00BC0E19">
      <w:pPr>
        <w:pStyle w:val="a5"/>
        <w:numPr>
          <w:ilvl w:val="0"/>
          <w:numId w:val="1"/>
        </w:numPr>
        <w:ind w:left="0" w:firstLine="0"/>
        <w:rPr>
          <w:lang w:val="en-US"/>
        </w:rPr>
      </w:pPr>
      <w:proofErr w:type="spellStart"/>
      <w:r w:rsidRPr="00AC61E8">
        <w:rPr>
          <w:lang w:val="en-US"/>
        </w:rPr>
        <w:t>McConnaughey</w:t>
      </w:r>
      <w:proofErr w:type="spellEnd"/>
      <w:r w:rsidRPr="00AC61E8">
        <w:rPr>
          <w:lang w:val="en-US"/>
        </w:rPr>
        <w:t xml:space="preserve"> M</w:t>
      </w:r>
      <w:r w:rsidR="008E5507" w:rsidRPr="00AC61E8">
        <w:rPr>
          <w:lang w:val="en-US"/>
        </w:rPr>
        <w:t>.</w:t>
      </w:r>
      <w:r w:rsidRPr="00AC61E8">
        <w:rPr>
          <w:lang w:val="en-US"/>
        </w:rPr>
        <w:t>M</w:t>
      </w:r>
      <w:r w:rsidR="008E5507" w:rsidRPr="00AC61E8">
        <w:rPr>
          <w:lang w:val="en-US"/>
        </w:rPr>
        <w:t>.</w:t>
      </w:r>
      <w:r w:rsidRPr="00AC61E8">
        <w:rPr>
          <w:lang w:val="en-US"/>
        </w:rPr>
        <w:t xml:space="preserve">, </w:t>
      </w:r>
      <w:proofErr w:type="spellStart"/>
      <w:r w:rsidRPr="00AC61E8">
        <w:rPr>
          <w:lang w:val="en-US"/>
        </w:rPr>
        <w:t>McConnaughey</w:t>
      </w:r>
      <w:proofErr w:type="spellEnd"/>
      <w:r w:rsidRPr="00AC61E8">
        <w:rPr>
          <w:lang w:val="en-US"/>
        </w:rPr>
        <w:t xml:space="preserve"> J</w:t>
      </w:r>
      <w:r w:rsidR="008E5507" w:rsidRPr="00AC61E8">
        <w:rPr>
          <w:lang w:val="en-US"/>
        </w:rPr>
        <w:t>.</w:t>
      </w:r>
      <w:r w:rsidRPr="00AC61E8">
        <w:rPr>
          <w:lang w:val="en-US"/>
        </w:rPr>
        <w:t>S</w:t>
      </w:r>
      <w:r w:rsidR="008E5507" w:rsidRPr="00AC61E8">
        <w:rPr>
          <w:lang w:val="en-US"/>
        </w:rPr>
        <w:t>.</w:t>
      </w:r>
      <w:r w:rsidRPr="00AC61E8">
        <w:rPr>
          <w:lang w:val="en-US"/>
        </w:rPr>
        <w:t xml:space="preserve">, </w:t>
      </w:r>
      <w:proofErr w:type="spellStart"/>
      <w:r w:rsidRPr="00AC61E8">
        <w:rPr>
          <w:lang w:val="en-US"/>
        </w:rPr>
        <w:t>Ingenito</w:t>
      </w:r>
      <w:proofErr w:type="spellEnd"/>
      <w:r w:rsidRPr="00AC61E8">
        <w:rPr>
          <w:lang w:val="en-US"/>
        </w:rPr>
        <w:t xml:space="preserve"> A</w:t>
      </w:r>
      <w:r w:rsidR="008E5507" w:rsidRPr="00AC61E8">
        <w:rPr>
          <w:lang w:val="en-US"/>
        </w:rPr>
        <w:t>.</w:t>
      </w:r>
      <w:r w:rsidRPr="00AC61E8">
        <w:rPr>
          <w:lang w:val="en-US"/>
        </w:rPr>
        <w:t>J</w:t>
      </w:r>
      <w:r w:rsidR="008E5507" w:rsidRPr="00AC61E8">
        <w:rPr>
          <w:lang w:val="en-US"/>
        </w:rPr>
        <w:t>.</w:t>
      </w:r>
      <w:r w:rsidRPr="00AC61E8">
        <w:rPr>
          <w:lang w:val="en-US"/>
        </w:rPr>
        <w:t xml:space="preserve"> Practical considerations of the pharmacology of angiotensin receptor blockers</w:t>
      </w:r>
      <w:r w:rsidR="008E5507" w:rsidRPr="00AC61E8">
        <w:rPr>
          <w:lang w:val="en-US"/>
        </w:rPr>
        <w:t xml:space="preserve"> //</w:t>
      </w:r>
      <w:r w:rsidRPr="00AC61E8">
        <w:rPr>
          <w:lang w:val="en-US"/>
        </w:rPr>
        <w:t xml:space="preserve"> Journal of Clinical Pharmacology. </w:t>
      </w:r>
      <w:r w:rsidR="008E5507" w:rsidRPr="00AC61E8">
        <w:rPr>
          <w:lang w:val="en-US"/>
        </w:rPr>
        <w:t>-2009.- Vol.</w:t>
      </w:r>
      <w:r w:rsidRPr="00AC61E8">
        <w:rPr>
          <w:lang w:val="en-US"/>
        </w:rPr>
        <w:t>39(6)</w:t>
      </w:r>
      <w:r w:rsidR="008E5507" w:rsidRPr="00AC61E8">
        <w:rPr>
          <w:lang w:val="en-US"/>
        </w:rPr>
        <w:t>.</w:t>
      </w:r>
      <w:r w:rsidRPr="00AC61E8">
        <w:rPr>
          <w:lang w:val="en-US"/>
        </w:rPr>
        <w:t xml:space="preserve"> </w:t>
      </w:r>
      <w:r w:rsidR="008E5507" w:rsidRPr="00AC61E8">
        <w:rPr>
          <w:lang w:val="en-US"/>
        </w:rPr>
        <w:t>P.</w:t>
      </w:r>
      <w:r w:rsidRPr="00AC61E8">
        <w:rPr>
          <w:lang w:val="en-US"/>
        </w:rPr>
        <w:t>547–</w:t>
      </w:r>
      <w:r w:rsidR="008E5507" w:rsidRPr="00AC61E8">
        <w:rPr>
          <w:lang w:val="en-US"/>
        </w:rPr>
        <w:t>5</w:t>
      </w:r>
      <w:r w:rsidRPr="00AC61E8">
        <w:rPr>
          <w:lang w:val="en-US"/>
        </w:rPr>
        <w:t xml:space="preserve">59. </w:t>
      </w:r>
    </w:p>
    <w:p w:rsidR="00300479" w:rsidRPr="00AC61E8" w:rsidRDefault="00300479" w:rsidP="00BC0E19">
      <w:pPr>
        <w:pStyle w:val="a5"/>
        <w:numPr>
          <w:ilvl w:val="0"/>
          <w:numId w:val="1"/>
        </w:numPr>
        <w:ind w:left="0" w:firstLine="0"/>
        <w:rPr>
          <w:lang w:val="en-US"/>
        </w:rPr>
      </w:pPr>
      <w:proofErr w:type="spellStart"/>
      <w:r w:rsidRPr="00AC61E8">
        <w:rPr>
          <w:lang w:val="en-US"/>
        </w:rPr>
        <w:t>Nakazono</w:t>
      </w:r>
      <w:proofErr w:type="spellEnd"/>
      <w:r w:rsidRPr="00AC61E8">
        <w:rPr>
          <w:lang w:val="en-US"/>
        </w:rPr>
        <w:t xml:space="preserve"> K</w:t>
      </w:r>
      <w:r w:rsidR="008E5507" w:rsidRPr="00AC61E8">
        <w:rPr>
          <w:lang w:val="en-US"/>
        </w:rPr>
        <w:t>.</w:t>
      </w:r>
      <w:r w:rsidRPr="00AC61E8">
        <w:rPr>
          <w:lang w:val="en-US"/>
        </w:rPr>
        <w:t>, Watanabe N</w:t>
      </w:r>
      <w:r w:rsidR="008E5507" w:rsidRPr="00AC61E8">
        <w:rPr>
          <w:lang w:val="en-US"/>
        </w:rPr>
        <w:t>.</w:t>
      </w:r>
      <w:r w:rsidRPr="00AC61E8">
        <w:rPr>
          <w:lang w:val="en-US"/>
        </w:rPr>
        <w:t xml:space="preserve">, </w:t>
      </w:r>
      <w:proofErr w:type="spellStart"/>
      <w:r w:rsidRPr="00AC61E8">
        <w:rPr>
          <w:lang w:val="en-US"/>
        </w:rPr>
        <w:t>Matsuno</w:t>
      </w:r>
      <w:proofErr w:type="spellEnd"/>
      <w:r w:rsidRPr="00AC61E8">
        <w:rPr>
          <w:lang w:val="en-US"/>
        </w:rPr>
        <w:t xml:space="preserve"> K</w:t>
      </w:r>
      <w:r w:rsidR="008E5507" w:rsidRPr="00AC61E8">
        <w:rPr>
          <w:lang w:val="en-US"/>
        </w:rPr>
        <w:t>.</w:t>
      </w:r>
      <w:r w:rsidRPr="00AC61E8">
        <w:rPr>
          <w:lang w:val="en-US"/>
        </w:rPr>
        <w:t>, Sasaki J</w:t>
      </w:r>
      <w:r w:rsidR="008E5507" w:rsidRPr="00AC61E8">
        <w:rPr>
          <w:lang w:val="en-US"/>
        </w:rPr>
        <w:t>.</w:t>
      </w:r>
      <w:r w:rsidRPr="00AC61E8">
        <w:rPr>
          <w:lang w:val="en-US"/>
        </w:rPr>
        <w:t>, Sato T</w:t>
      </w:r>
      <w:r w:rsidR="008E5507" w:rsidRPr="00AC61E8">
        <w:rPr>
          <w:lang w:val="en-US"/>
        </w:rPr>
        <w:t>.</w:t>
      </w:r>
      <w:r w:rsidRPr="00AC61E8">
        <w:rPr>
          <w:lang w:val="en-US"/>
        </w:rPr>
        <w:t>, Inoue M</w:t>
      </w:r>
      <w:r w:rsidR="008E5507" w:rsidRPr="00AC61E8">
        <w:rPr>
          <w:lang w:val="en-US"/>
        </w:rPr>
        <w:t>.</w:t>
      </w:r>
      <w:r w:rsidRPr="00AC61E8">
        <w:rPr>
          <w:lang w:val="en-US"/>
        </w:rPr>
        <w:t xml:space="preserve"> Does superoxide underlie the pathogenesis of hypertension?</w:t>
      </w:r>
      <w:r w:rsidR="008E5507" w:rsidRPr="00AC61E8">
        <w:rPr>
          <w:lang w:val="en-US"/>
        </w:rPr>
        <w:t xml:space="preserve"> // </w:t>
      </w:r>
      <w:r w:rsidRPr="00AC61E8">
        <w:rPr>
          <w:lang w:val="en-US"/>
        </w:rPr>
        <w:t>Proceedings of the National Academy of Sciences of the United States of America.</w:t>
      </w:r>
      <w:r w:rsidR="008E5507" w:rsidRPr="00AC61E8">
        <w:rPr>
          <w:lang w:val="en-US"/>
        </w:rPr>
        <w:t xml:space="preserve"> -1991.-</w:t>
      </w:r>
      <w:r w:rsidRPr="00AC61E8">
        <w:rPr>
          <w:lang w:val="en-US"/>
        </w:rPr>
        <w:t xml:space="preserve"> </w:t>
      </w:r>
      <w:r w:rsidR="008E5507" w:rsidRPr="00AC61E8">
        <w:rPr>
          <w:lang w:val="en-US"/>
        </w:rPr>
        <w:t>Vol.</w:t>
      </w:r>
      <w:r w:rsidRPr="00AC61E8">
        <w:rPr>
          <w:lang w:val="en-US"/>
        </w:rPr>
        <w:t>88(22)</w:t>
      </w:r>
      <w:r w:rsidR="008E5507" w:rsidRPr="00AC61E8">
        <w:rPr>
          <w:lang w:val="en-US"/>
        </w:rPr>
        <w:t>.</w:t>
      </w:r>
      <w:r w:rsidRPr="00AC61E8">
        <w:rPr>
          <w:lang w:val="en-US"/>
        </w:rPr>
        <w:t xml:space="preserve"> </w:t>
      </w:r>
      <w:r w:rsidR="008E5507" w:rsidRPr="00AC61E8">
        <w:rPr>
          <w:lang w:val="en-US"/>
        </w:rPr>
        <w:t>P</w:t>
      </w:r>
      <w:r w:rsidRPr="00AC61E8">
        <w:rPr>
          <w:lang w:val="en-US"/>
        </w:rPr>
        <w:t>10045–</w:t>
      </w:r>
      <w:r w:rsidR="008E5507" w:rsidRPr="00AC61E8">
        <w:rPr>
          <w:lang w:val="en-US"/>
        </w:rPr>
        <w:t>100</w:t>
      </w:r>
      <w:r w:rsidRPr="00AC61E8">
        <w:rPr>
          <w:lang w:val="en-US"/>
        </w:rPr>
        <w:t xml:space="preserve">48. </w:t>
      </w:r>
    </w:p>
    <w:p w:rsidR="00300479" w:rsidRPr="00AC61E8" w:rsidRDefault="00300479" w:rsidP="00BC0E19">
      <w:pPr>
        <w:pStyle w:val="a5"/>
        <w:numPr>
          <w:ilvl w:val="0"/>
          <w:numId w:val="1"/>
        </w:numPr>
        <w:ind w:left="0" w:firstLine="0"/>
        <w:rPr>
          <w:lang w:val="en-US"/>
        </w:rPr>
      </w:pPr>
      <w:proofErr w:type="spellStart"/>
      <w:r w:rsidRPr="00AC61E8">
        <w:rPr>
          <w:lang w:val="en-US"/>
        </w:rPr>
        <w:t>Adrogué</w:t>
      </w:r>
      <w:proofErr w:type="spellEnd"/>
      <w:r w:rsidRPr="00AC61E8">
        <w:rPr>
          <w:lang w:val="en-US"/>
        </w:rPr>
        <w:t xml:space="preserve"> H</w:t>
      </w:r>
      <w:r w:rsidR="00645E65" w:rsidRPr="00AC61E8">
        <w:rPr>
          <w:lang w:val="en-US"/>
        </w:rPr>
        <w:t>.</w:t>
      </w:r>
      <w:r w:rsidRPr="00AC61E8">
        <w:rPr>
          <w:lang w:val="en-US"/>
        </w:rPr>
        <w:t>J</w:t>
      </w:r>
      <w:r w:rsidR="00645E65" w:rsidRPr="00AC61E8">
        <w:rPr>
          <w:lang w:val="en-US"/>
        </w:rPr>
        <w:t>.</w:t>
      </w:r>
      <w:r w:rsidRPr="00AC61E8">
        <w:rPr>
          <w:lang w:val="en-US"/>
        </w:rPr>
        <w:t xml:space="preserve">; </w:t>
      </w:r>
      <w:proofErr w:type="spellStart"/>
      <w:r w:rsidRPr="00AC61E8">
        <w:rPr>
          <w:lang w:val="en-US"/>
        </w:rPr>
        <w:t>Madias</w:t>
      </w:r>
      <w:proofErr w:type="spellEnd"/>
      <w:r w:rsidRPr="00AC61E8">
        <w:rPr>
          <w:lang w:val="en-US"/>
        </w:rPr>
        <w:t xml:space="preserve"> N</w:t>
      </w:r>
      <w:r w:rsidR="00645E65" w:rsidRPr="00AC61E8">
        <w:rPr>
          <w:lang w:val="en-US"/>
        </w:rPr>
        <w:t>.</w:t>
      </w:r>
      <w:r w:rsidRPr="00AC61E8">
        <w:rPr>
          <w:lang w:val="en-US"/>
        </w:rPr>
        <w:t>E</w:t>
      </w:r>
      <w:r w:rsidR="00645E65" w:rsidRPr="00AC61E8">
        <w:rPr>
          <w:lang w:val="en-US"/>
        </w:rPr>
        <w:t>.</w:t>
      </w:r>
      <w:r w:rsidRPr="00AC61E8">
        <w:rPr>
          <w:lang w:val="en-US"/>
        </w:rPr>
        <w:t xml:space="preserve"> Sodium and potassium in the pathogenesis of hypertension</w:t>
      </w:r>
      <w:r w:rsidR="00645E65" w:rsidRPr="00AC61E8">
        <w:rPr>
          <w:lang w:val="en-US"/>
        </w:rPr>
        <w:t xml:space="preserve"> //</w:t>
      </w:r>
      <w:r w:rsidRPr="00AC61E8">
        <w:rPr>
          <w:lang w:val="en-US"/>
        </w:rPr>
        <w:t xml:space="preserve"> The New England Journal of Medicine.</w:t>
      </w:r>
      <w:r w:rsidR="00645E65" w:rsidRPr="00AC61E8">
        <w:rPr>
          <w:lang w:val="en-US"/>
        </w:rPr>
        <w:t xml:space="preserve"> -2009.-</w:t>
      </w:r>
      <w:r w:rsidRPr="00AC61E8">
        <w:rPr>
          <w:lang w:val="en-US"/>
        </w:rPr>
        <w:t xml:space="preserve"> </w:t>
      </w:r>
      <w:r w:rsidR="00645E65" w:rsidRPr="00AC61E8">
        <w:rPr>
          <w:lang w:val="en-US"/>
        </w:rPr>
        <w:t>Vol.</w:t>
      </w:r>
      <w:r w:rsidRPr="00AC61E8">
        <w:rPr>
          <w:lang w:val="en-US"/>
        </w:rPr>
        <w:t>356(19)</w:t>
      </w:r>
      <w:r w:rsidR="00645E65" w:rsidRPr="00AC61E8">
        <w:rPr>
          <w:lang w:val="en-US"/>
        </w:rPr>
        <w:t>.</w:t>
      </w:r>
      <w:r w:rsidRPr="00AC61E8">
        <w:rPr>
          <w:lang w:val="en-US"/>
        </w:rPr>
        <w:t xml:space="preserve"> </w:t>
      </w:r>
      <w:r w:rsidR="00645E65" w:rsidRPr="00AC61E8">
        <w:rPr>
          <w:lang w:val="en-US"/>
        </w:rPr>
        <w:t>P.</w:t>
      </w:r>
      <w:r w:rsidRPr="00AC61E8">
        <w:rPr>
          <w:lang w:val="en-US"/>
        </w:rPr>
        <w:t>1966–</w:t>
      </w:r>
      <w:r w:rsidR="00645E65" w:rsidRPr="00AC61E8">
        <w:rPr>
          <w:lang w:val="en-US"/>
        </w:rPr>
        <w:t>19</w:t>
      </w:r>
      <w:r w:rsidRPr="00AC61E8">
        <w:rPr>
          <w:lang w:val="en-US"/>
        </w:rPr>
        <w:t xml:space="preserve">78. </w:t>
      </w:r>
    </w:p>
    <w:p w:rsidR="00300479" w:rsidRPr="00AC61E8" w:rsidRDefault="00300479" w:rsidP="00BC0E19">
      <w:pPr>
        <w:pStyle w:val="a5"/>
        <w:numPr>
          <w:ilvl w:val="0"/>
          <w:numId w:val="1"/>
        </w:numPr>
        <w:ind w:left="0" w:firstLine="0"/>
        <w:rPr>
          <w:lang w:val="en-US"/>
        </w:rPr>
      </w:pPr>
      <w:r w:rsidRPr="00AC61E8">
        <w:rPr>
          <w:lang w:val="en-US"/>
        </w:rPr>
        <w:t>Perez V</w:t>
      </w:r>
      <w:r w:rsidR="00645E65" w:rsidRPr="00AC61E8">
        <w:rPr>
          <w:lang w:val="en-US"/>
        </w:rPr>
        <w:t>.,</w:t>
      </w:r>
      <w:r w:rsidRPr="00AC61E8">
        <w:rPr>
          <w:lang w:val="en-US"/>
        </w:rPr>
        <w:t xml:space="preserve"> Chang </w:t>
      </w:r>
      <w:proofErr w:type="spellStart"/>
      <w:r w:rsidRPr="00AC61E8">
        <w:rPr>
          <w:lang w:val="en-US"/>
        </w:rPr>
        <w:t>E</w:t>
      </w:r>
      <w:r w:rsidR="00645E65" w:rsidRPr="00AC61E8">
        <w:rPr>
          <w:lang w:val="en-US"/>
        </w:rPr>
        <w:t>.</w:t>
      </w:r>
      <w:r w:rsidRPr="00AC61E8">
        <w:rPr>
          <w:lang w:val="en-US"/>
        </w:rPr>
        <w:t>T</w:t>
      </w:r>
      <w:r w:rsidR="00645E65" w:rsidRPr="00AC61E8">
        <w:rPr>
          <w:lang w:val="en-US"/>
        </w:rPr>
        <w:t>.</w:t>
      </w:r>
      <w:r w:rsidRPr="00AC61E8">
        <w:rPr>
          <w:lang w:val="en-US"/>
        </w:rPr>
        <w:t>Sodium</w:t>
      </w:r>
      <w:proofErr w:type="spellEnd"/>
      <w:r w:rsidRPr="00AC61E8">
        <w:rPr>
          <w:lang w:val="en-US"/>
        </w:rPr>
        <w:t>-to-potassium ratio and blood pressure, hypertension, and related factors</w:t>
      </w:r>
      <w:r w:rsidR="00645E65" w:rsidRPr="00AC61E8">
        <w:rPr>
          <w:lang w:val="en-US"/>
        </w:rPr>
        <w:t xml:space="preserve"> // </w:t>
      </w:r>
      <w:r w:rsidRPr="00AC61E8">
        <w:rPr>
          <w:lang w:val="en-US"/>
        </w:rPr>
        <w:t>Advances in nutrition (Bethesda, Md.).</w:t>
      </w:r>
      <w:r w:rsidR="00645E65" w:rsidRPr="00AC61E8">
        <w:rPr>
          <w:lang w:val="en-US"/>
        </w:rPr>
        <w:t xml:space="preserve"> -2014.-</w:t>
      </w:r>
      <w:r w:rsidRPr="00AC61E8">
        <w:rPr>
          <w:lang w:val="en-US"/>
        </w:rPr>
        <w:t xml:space="preserve"> </w:t>
      </w:r>
      <w:r w:rsidR="00645E65" w:rsidRPr="00AC61E8">
        <w:rPr>
          <w:lang w:val="en-US"/>
        </w:rPr>
        <w:t>Vol.</w:t>
      </w:r>
      <w:r w:rsidRPr="00AC61E8">
        <w:rPr>
          <w:lang w:val="en-US"/>
        </w:rPr>
        <w:t>5(6)</w:t>
      </w:r>
      <w:r w:rsidR="00645E65" w:rsidRPr="00AC61E8">
        <w:rPr>
          <w:lang w:val="en-US"/>
        </w:rPr>
        <w:t>.</w:t>
      </w:r>
      <w:r w:rsidRPr="00AC61E8">
        <w:rPr>
          <w:lang w:val="en-US"/>
        </w:rPr>
        <w:t xml:space="preserve"> </w:t>
      </w:r>
      <w:r w:rsidR="00645E65" w:rsidRPr="00AC61E8">
        <w:rPr>
          <w:lang w:val="en-US"/>
        </w:rPr>
        <w:t>P.</w:t>
      </w:r>
      <w:r w:rsidRPr="00AC61E8">
        <w:rPr>
          <w:lang w:val="en-US"/>
        </w:rPr>
        <w:t>712–</w:t>
      </w:r>
      <w:r w:rsidR="00645E65" w:rsidRPr="00AC61E8">
        <w:rPr>
          <w:lang w:val="en-US"/>
        </w:rPr>
        <w:t>7</w:t>
      </w:r>
      <w:r w:rsidRPr="00AC61E8">
        <w:rPr>
          <w:lang w:val="en-US"/>
        </w:rPr>
        <w:t xml:space="preserve">41. </w:t>
      </w:r>
    </w:p>
    <w:p w:rsidR="00300479" w:rsidRPr="00AC61E8" w:rsidRDefault="00300479" w:rsidP="00BC0E19">
      <w:pPr>
        <w:pStyle w:val="a5"/>
        <w:numPr>
          <w:ilvl w:val="0"/>
          <w:numId w:val="1"/>
        </w:numPr>
        <w:ind w:left="0" w:firstLine="0"/>
        <w:rPr>
          <w:szCs w:val="28"/>
          <w:lang w:val="en-US"/>
        </w:rPr>
      </w:pPr>
      <w:r w:rsidRPr="00AC61E8">
        <w:rPr>
          <w:szCs w:val="28"/>
          <w:lang w:val="en-US"/>
        </w:rPr>
        <w:t>Haffner S</w:t>
      </w:r>
      <w:r w:rsidR="00645E65" w:rsidRPr="00AC61E8">
        <w:rPr>
          <w:szCs w:val="28"/>
          <w:lang w:val="en-US"/>
        </w:rPr>
        <w:t>.</w:t>
      </w:r>
      <w:r w:rsidRPr="00AC61E8">
        <w:rPr>
          <w:szCs w:val="28"/>
          <w:lang w:val="en-US"/>
        </w:rPr>
        <w:t>M</w:t>
      </w:r>
      <w:r w:rsidR="00645E65" w:rsidRPr="00AC61E8">
        <w:rPr>
          <w:szCs w:val="28"/>
          <w:lang w:val="en-US"/>
        </w:rPr>
        <w:t>.</w:t>
      </w:r>
      <w:r w:rsidRPr="00AC61E8">
        <w:rPr>
          <w:szCs w:val="28"/>
          <w:lang w:val="en-US"/>
        </w:rPr>
        <w:t xml:space="preserve">, </w:t>
      </w:r>
      <w:proofErr w:type="spellStart"/>
      <w:r w:rsidRPr="00AC61E8">
        <w:rPr>
          <w:szCs w:val="28"/>
          <w:lang w:val="en-US"/>
        </w:rPr>
        <w:t>Lehto</w:t>
      </w:r>
      <w:proofErr w:type="spellEnd"/>
      <w:r w:rsidRPr="00AC61E8">
        <w:rPr>
          <w:szCs w:val="28"/>
          <w:lang w:val="en-US"/>
        </w:rPr>
        <w:t xml:space="preserve"> S</w:t>
      </w:r>
      <w:r w:rsidR="00645E65" w:rsidRPr="00AC61E8">
        <w:rPr>
          <w:szCs w:val="28"/>
          <w:lang w:val="en-US"/>
        </w:rPr>
        <w:t>.</w:t>
      </w:r>
      <w:r w:rsidRPr="00AC61E8">
        <w:rPr>
          <w:szCs w:val="28"/>
          <w:lang w:val="en-US"/>
        </w:rPr>
        <w:t xml:space="preserve">, </w:t>
      </w:r>
      <w:proofErr w:type="spellStart"/>
      <w:r w:rsidRPr="00AC61E8">
        <w:rPr>
          <w:szCs w:val="28"/>
          <w:lang w:val="en-US"/>
        </w:rPr>
        <w:t>Rönnemaa</w:t>
      </w:r>
      <w:proofErr w:type="spellEnd"/>
      <w:r w:rsidRPr="00AC61E8">
        <w:rPr>
          <w:szCs w:val="28"/>
          <w:lang w:val="en-US"/>
        </w:rPr>
        <w:t xml:space="preserve"> T</w:t>
      </w:r>
      <w:r w:rsidR="00645E65" w:rsidRPr="00AC61E8">
        <w:rPr>
          <w:szCs w:val="28"/>
          <w:lang w:val="en-US"/>
        </w:rPr>
        <w:t>.</w:t>
      </w:r>
      <w:r w:rsidRPr="00AC61E8">
        <w:rPr>
          <w:szCs w:val="28"/>
          <w:lang w:val="en-US"/>
        </w:rPr>
        <w:t xml:space="preserve">, </w:t>
      </w:r>
      <w:proofErr w:type="spellStart"/>
      <w:r w:rsidRPr="00AC61E8">
        <w:rPr>
          <w:szCs w:val="28"/>
          <w:lang w:val="en-US"/>
        </w:rPr>
        <w:t>Pyörälä</w:t>
      </w:r>
      <w:proofErr w:type="spellEnd"/>
      <w:r w:rsidRPr="00AC61E8">
        <w:rPr>
          <w:szCs w:val="28"/>
          <w:lang w:val="en-US"/>
        </w:rPr>
        <w:t xml:space="preserve"> K</w:t>
      </w:r>
      <w:r w:rsidR="00645E65" w:rsidRPr="00AC61E8">
        <w:rPr>
          <w:szCs w:val="28"/>
          <w:lang w:val="en-US"/>
        </w:rPr>
        <w:t>.</w:t>
      </w:r>
      <w:r w:rsidRPr="00AC61E8">
        <w:rPr>
          <w:szCs w:val="28"/>
          <w:lang w:val="en-US"/>
        </w:rPr>
        <w:t xml:space="preserve">, </w:t>
      </w:r>
      <w:proofErr w:type="spellStart"/>
      <w:r w:rsidRPr="00AC61E8">
        <w:rPr>
          <w:szCs w:val="28"/>
          <w:lang w:val="en-US"/>
        </w:rPr>
        <w:t>Laakso</w:t>
      </w:r>
      <w:proofErr w:type="spellEnd"/>
      <w:r w:rsidRPr="00AC61E8">
        <w:rPr>
          <w:szCs w:val="28"/>
          <w:lang w:val="en-US"/>
        </w:rPr>
        <w:t xml:space="preserve"> M</w:t>
      </w:r>
      <w:r w:rsidR="00645E65" w:rsidRPr="00AC61E8">
        <w:rPr>
          <w:szCs w:val="28"/>
          <w:lang w:val="en-US"/>
        </w:rPr>
        <w:t>.</w:t>
      </w:r>
      <w:r w:rsidRPr="00AC61E8">
        <w:rPr>
          <w:szCs w:val="28"/>
          <w:lang w:val="en-US"/>
        </w:rPr>
        <w:t xml:space="preserve"> Mortality from coronary heart disease in subjects with type 2 diabetes and in nondiabetic subjects with and without prior myocardial infarction</w:t>
      </w:r>
      <w:r w:rsidR="00645E65" w:rsidRPr="00AC61E8">
        <w:rPr>
          <w:szCs w:val="28"/>
          <w:lang w:val="en-US"/>
        </w:rPr>
        <w:t>. //</w:t>
      </w:r>
      <w:r w:rsidRPr="00AC61E8">
        <w:rPr>
          <w:szCs w:val="28"/>
          <w:lang w:val="en-US"/>
        </w:rPr>
        <w:t xml:space="preserve"> The New England Journal of Medicine.</w:t>
      </w:r>
      <w:r w:rsidR="00645E65" w:rsidRPr="00AC61E8">
        <w:rPr>
          <w:szCs w:val="28"/>
          <w:lang w:val="en-US"/>
        </w:rPr>
        <w:t xml:space="preserve"> -1998.-</w:t>
      </w:r>
      <w:r w:rsidRPr="00AC61E8">
        <w:rPr>
          <w:szCs w:val="28"/>
          <w:lang w:val="en-US"/>
        </w:rPr>
        <w:t xml:space="preserve"> </w:t>
      </w:r>
      <w:r w:rsidR="00645E65" w:rsidRPr="00AC61E8">
        <w:rPr>
          <w:szCs w:val="28"/>
          <w:lang w:val="en-US"/>
        </w:rPr>
        <w:t>Vol.</w:t>
      </w:r>
      <w:r w:rsidRPr="00AC61E8">
        <w:rPr>
          <w:szCs w:val="28"/>
          <w:lang w:val="en-US"/>
        </w:rPr>
        <w:t>339(4)</w:t>
      </w:r>
      <w:r w:rsidR="00645E65" w:rsidRPr="00AC61E8">
        <w:rPr>
          <w:szCs w:val="28"/>
          <w:lang w:val="en-US"/>
        </w:rPr>
        <w:t>.</w:t>
      </w:r>
      <w:r w:rsidRPr="00AC61E8">
        <w:rPr>
          <w:szCs w:val="28"/>
          <w:lang w:val="en-US"/>
        </w:rPr>
        <w:t xml:space="preserve"> </w:t>
      </w:r>
      <w:r w:rsidR="00645E65" w:rsidRPr="00AC61E8">
        <w:rPr>
          <w:szCs w:val="28"/>
          <w:lang w:val="en-US"/>
        </w:rPr>
        <w:t>P.</w:t>
      </w:r>
      <w:r w:rsidRPr="00AC61E8">
        <w:rPr>
          <w:szCs w:val="28"/>
          <w:lang w:val="en-US"/>
        </w:rPr>
        <w:t>229–</w:t>
      </w:r>
      <w:r w:rsidR="00645E65" w:rsidRPr="00AC61E8">
        <w:rPr>
          <w:szCs w:val="28"/>
          <w:lang w:val="en-US"/>
        </w:rPr>
        <w:t>2</w:t>
      </w:r>
      <w:r w:rsidRPr="00AC61E8">
        <w:rPr>
          <w:szCs w:val="28"/>
          <w:lang w:val="en-US"/>
        </w:rPr>
        <w:t xml:space="preserve">34. </w:t>
      </w:r>
    </w:p>
    <w:p w:rsidR="00300479" w:rsidRPr="00AC61E8" w:rsidRDefault="00300479" w:rsidP="00BC0E19">
      <w:pPr>
        <w:pStyle w:val="a5"/>
        <w:numPr>
          <w:ilvl w:val="0"/>
          <w:numId w:val="1"/>
        </w:numPr>
        <w:ind w:left="0" w:firstLine="0"/>
        <w:rPr>
          <w:szCs w:val="28"/>
          <w:lang w:val="en-US"/>
        </w:rPr>
      </w:pPr>
      <w:r w:rsidRPr="00AC61E8">
        <w:rPr>
          <w:szCs w:val="28"/>
          <w:lang w:val="en-US"/>
        </w:rPr>
        <w:t>Lindhorst J</w:t>
      </w:r>
      <w:r w:rsidR="00645E65" w:rsidRPr="00AC61E8">
        <w:rPr>
          <w:szCs w:val="28"/>
          <w:lang w:val="en-US"/>
        </w:rPr>
        <w:t>.</w:t>
      </w:r>
      <w:r w:rsidRPr="00AC61E8">
        <w:rPr>
          <w:szCs w:val="28"/>
          <w:lang w:val="en-US"/>
        </w:rPr>
        <w:t>, Alexander N</w:t>
      </w:r>
      <w:r w:rsidR="00645E65" w:rsidRPr="00AC61E8">
        <w:rPr>
          <w:szCs w:val="28"/>
          <w:lang w:val="en-US"/>
        </w:rPr>
        <w:t>.</w:t>
      </w:r>
      <w:r w:rsidRPr="00AC61E8">
        <w:rPr>
          <w:szCs w:val="28"/>
          <w:lang w:val="en-US"/>
        </w:rPr>
        <w:t xml:space="preserve">, </w:t>
      </w:r>
      <w:proofErr w:type="spellStart"/>
      <w:r w:rsidRPr="00AC61E8">
        <w:rPr>
          <w:szCs w:val="28"/>
          <w:lang w:val="en-US"/>
        </w:rPr>
        <w:t>Blignaut</w:t>
      </w:r>
      <w:proofErr w:type="spellEnd"/>
      <w:r w:rsidRPr="00AC61E8">
        <w:rPr>
          <w:szCs w:val="28"/>
          <w:lang w:val="en-US"/>
        </w:rPr>
        <w:t xml:space="preserve"> J</w:t>
      </w:r>
      <w:r w:rsidR="00645E65" w:rsidRPr="00AC61E8">
        <w:rPr>
          <w:szCs w:val="28"/>
          <w:lang w:val="en-US"/>
        </w:rPr>
        <w:t>.</w:t>
      </w:r>
      <w:r w:rsidRPr="00AC61E8">
        <w:rPr>
          <w:szCs w:val="28"/>
          <w:lang w:val="en-US"/>
        </w:rPr>
        <w:t>, Rayner B</w:t>
      </w:r>
      <w:r w:rsidR="00645E65" w:rsidRPr="00AC61E8">
        <w:rPr>
          <w:szCs w:val="28"/>
          <w:lang w:val="en-US"/>
        </w:rPr>
        <w:t>. D</w:t>
      </w:r>
      <w:r w:rsidRPr="00AC61E8">
        <w:rPr>
          <w:szCs w:val="28"/>
          <w:lang w:val="en-US"/>
        </w:rPr>
        <w:t>ifferences in hypertension between blacks and whites: an overview</w:t>
      </w:r>
      <w:r w:rsidR="00645E65" w:rsidRPr="00AC61E8">
        <w:rPr>
          <w:szCs w:val="28"/>
          <w:lang w:val="en-US"/>
        </w:rPr>
        <w:t xml:space="preserve">. // </w:t>
      </w:r>
      <w:r w:rsidRPr="00AC61E8">
        <w:rPr>
          <w:szCs w:val="28"/>
          <w:lang w:val="en-US"/>
        </w:rPr>
        <w:t xml:space="preserve">Cardiovasc J Afr. </w:t>
      </w:r>
      <w:r w:rsidR="00645E65" w:rsidRPr="00AC61E8">
        <w:rPr>
          <w:szCs w:val="28"/>
          <w:lang w:val="en-US"/>
        </w:rPr>
        <w:t>-2007.-Vol.</w:t>
      </w:r>
      <w:r w:rsidRPr="00AC61E8">
        <w:rPr>
          <w:szCs w:val="28"/>
          <w:lang w:val="en-US"/>
        </w:rPr>
        <w:t>18(4)</w:t>
      </w:r>
      <w:r w:rsidR="00645E65" w:rsidRPr="00AC61E8">
        <w:rPr>
          <w:szCs w:val="28"/>
          <w:lang w:val="en-US"/>
        </w:rPr>
        <w:t>.</w:t>
      </w:r>
      <w:r w:rsidRPr="00AC61E8">
        <w:rPr>
          <w:szCs w:val="28"/>
          <w:lang w:val="en-US"/>
        </w:rPr>
        <w:t xml:space="preserve"> </w:t>
      </w:r>
      <w:r w:rsidR="00645E65" w:rsidRPr="00AC61E8">
        <w:rPr>
          <w:szCs w:val="28"/>
          <w:lang w:val="en-US"/>
        </w:rPr>
        <w:t>P.</w:t>
      </w:r>
      <w:r w:rsidRPr="00AC61E8">
        <w:rPr>
          <w:szCs w:val="28"/>
          <w:lang w:val="en-US"/>
        </w:rPr>
        <w:t>241–</w:t>
      </w:r>
      <w:r w:rsidR="00645E65" w:rsidRPr="00AC61E8">
        <w:rPr>
          <w:szCs w:val="28"/>
          <w:lang w:val="en-US"/>
        </w:rPr>
        <w:t>2</w:t>
      </w:r>
      <w:r w:rsidRPr="00AC61E8">
        <w:rPr>
          <w:szCs w:val="28"/>
          <w:lang w:val="en-US"/>
        </w:rPr>
        <w:t xml:space="preserve">47. </w:t>
      </w:r>
    </w:p>
    <w:p w:rsidR="00300479" w:rsidRPr="00AC61E8" w:rsidRDefault="00300479" w:rsidP="00BC0E19">
      <w:pPr>
        <w:pStyle w:val="a5"/>
        <w:numPr>
          <w:ilvl w:val="0"/>
          <w:numId w:val="1"/>
        </w:numPr>
        <w:ind w:left="0" w:firstLine="0"/>
        <w:rPr>
          <w:szCs w:val="28"/>
          <w:lang w:val="en-US"/>
        </w:rPr>
      </w:pPr>
      <w:r w:rsidRPr="00AC61E8">
        <w:rPr>
          <w:szCs w:val="28"/>
          <w:lang w:val="en-US"/>
        </w:rPr>
        <w:t>Burt V</w:t>
      </w:r>
      <w:r w:rsidR="00645E65" w:rsidRPr="00AC61E8">
        <w:rPr>
          <w:szCs w:val="28"/>
          <w:lang w:val="en-US"/>
        </w:rPr>
        <w:t>.</w:t>
      </w:r>
      <w:r w:rsidRPr="00AC61E8">
        <w:rPr>
          <w:szCs w:val="28"/>
          <w:lang w:val="en-US"/>
        </w:rPr>
        <w:t>L</w:t>
      </w:r>
      <w:r w:rsidR="00645E65" w:rsidRPr="00AC61E8">
        <w:rPr>
          <w:szCs w:val="28"/>
          <w:lang w:val="en-US"/>
        </w:rPr>
        <w:t>.</w:t>
      </w:r>
      <w:r w:rsidRPr="00AC61E8">
        <w:rPr>
          <w:szCs w:val="28"/>
          <w:lang w:val="en-US"/>
        </w:rPr>
        <w:t xml:space="preserve">, </w:t>
      </w:r>
      <w:proofErr w:type="spellStart"/>
      <w:r w:rsidRPr="00AC61E8">
        <w:rPr>
          <w:szCs w:val="28"/>
          <w:lang w:val="en-US"/>
        </w:rPr>
        <w:t>Whelton</w:t>
      </w:r>
      <w:proofErr w:type="spellEnd"/>
      <w:r w:rsidRPr="00AC61E8">
        <w:rPr>
          <w:szCs w:val="28"/>
          <w:lang w:val="en-US"/>
        </w:rPr>
        <w:t xml:space="preserve"> P</w:t>
      </w:r>
      <w:r w:rsidR="00645E65" w:rsidRPr="00AC61E8">
        <w:rPr>
          <w:szCs w:val="28"/>
          <w:lang w:val="en-US"/>
        </w:rPr>
        <w:t>.</w:t>
      </w:r>
      <w:r w:rsidRPr="00AC61E8">
        <w:rPr>
          <w:szCs w:val="28"/>
          <w:lang w:val="en-US"/>
        </w:rPr>
        <w:t>, Roccella E</w:t>
      </w:r>
      <w:r w:rsidR="00645E65" w:rsidRPr="00AC61E8">
        <w:rPr>
          <w:szCs w:val="28"/>
          <w:lang w:val="en-US"/>
        </w:rPr>
        <w:t>.</w:t>
      </w:r>
      <w:r w:rsidRPr="00AC61E8">
        <w:rPr>
          <w:szCs w:val="28"/>
          <w:lang w:val="en-US"/>
        </w:rPr>
        <w:t>J</w:t>
      </w:r>
      <w:r w:rsidR="00645E65" w:rsidRPr="00AC61E8">
        <w:rPr>
          <w:szCs w:val="28"/>
          <w:lang w:val="en-US"/>
        </w:rPr>
        <w:t>.</w:t>
      </w:r>
      <w:r w:rsidRPr="00AC61E8">
        <w:rPr>
          <w:szCs w:val="28"/>
          <w:lang w:val="en-US"/>
        </w:rPr>
        <w:t xml:space="preserve">, et al. Prevalence of hypertension in the US adult population. Results from the Third National Health and Nutrition Examination Survey, 1988-1991. </w:t>
      </w:r>
      <w:r w:rsidR="00645E65" w:rsidRPr="00AC61E8">
        <w:rPr>
          <w:szCs w:val="28"/>
          <w:lang w:val="en-US"/>
        </w:rPr>
        <w:t xml:space="preserve">// -1995.- </w:t>
      </w:r>
      <w:r w:rsidRPr="00AC61E8">
        <w:rPr>
          <w:szCs w:val="28"/>
          <w:lang w:val="en-US"/>
        </w:rPr>
        <w:t xml:space="preserve">Hypertension. </w:t>
      </w:r>
      <w:r w:rsidR="00645E65" w:rsidRPr="00AC61E8">
        <w:rPr>
          <w:szCs w:val="28"/>
          <w:lang w:val="en-US"/>
        </w:rPr>
        <w:t>Vol.</w:t>
      </w:r>
      <w:r w:rsidRPr="00AC61E8">
        <w:rPr>
          <w:szCs w:val="28"/>
          <w:lang w:val="en-US"/>
        </w:rPr>
        <w:t>25(3)</w:t>
      </w:r>
      <w:r w:rsidR="00645E65" w:rsidRPr="00AC61E8">
        <w:rPr>
          <w:szCs w:val="28"/>
          <w:lang w:val="en-US"/>
        </w:rPr>
        <w:t>.</w:t>
      </w:r>
      <w:r w:rsidRPr="00AC61E8">
        <w:rPr>
          <w:szCs w:val="28"/>
          <w:lang w:val="en-US"/>
        </w:rPr>
        <w:t xml:space="preserve"> </w:t>
      </w:r>
      <w:r w:rsidR="00645E65" w:rsidRPr="00AC61E8">
        <w:rPr>
          <w:szCs w:val="28"/>
          <w:lang w:val="en-US"/>
        </w:rPr>
        <w:t>P.</w:t>
      </w:r>
      <w:r w:rsidRPr="00AC61E8">
        <w:rPr>
          <w:szCs w:val="28"/>
          <w:lang w:val="en-US"/>
        </w:rPr>
        <w:t>305–</w:t>
      </w:r>
      <w:r w:rsidR="00645E65" w:rsidRPr="00AC61E8">
        <w:rPr>
          <w:szCs w:val="28"/>
          <w:lang w:val="en-US"/>
        </w:rPr>
        <w:t>3</w:t>
      </w:r>
      <w:r w:rsidRPr="00AC61E8">
        <w:rPr>
          <w:szCs w:val="28"/>
          <w:lang w:val="en-US"/>
        </w:rPr>
        <w:t xml:space="preserve">13. </w:t>
      </w:r>
    </w:p>
    <w:p w:rsidR="00300479" w:rsidRPr="00AC61E8" w:rsidRDefault="00300479" w:rsidP="00BC0E19">
      <w:pPr>
        <w:pStyle w:val="a5"/>
        <w:numPr>
          <w:ilvl w:val="0"/>
          <w:numId w:val="1"/>
        </w:numPr>
        <w:ind w:left="0" w:firstLine="0"/>
        <w:rPr>
          <w:lang w:val="en-US"/>
        </w:rPr>
      </w:pPr>
      <w:r w:rsidRPr="00AC61E8">
        <w:rPr>
          <w:szCs w:val="28"/>
          <w:lang w:val="en-US"/>
        </w:rPr>
        <w:t>Dickson M</w:t>
      </w:r>
      <w:r w:rsidR="00645E65" w:rsidRPr="00AC61E8">
        <w:rPr>
          <w:szCs w:val="28"/>
          <w:lang w:val="en-US"/>
        </w:rPr>
        <w:t>.</w:t>
      </w:r>
      <w:r w:rsidRPr="00AC61E8">
        <w:rPr>
          <w:szCs w:val="28"/>
          <w:lang w:val="en-US"/>
        </w:rPr>
        <w:t>E, Sigmund C</w:t>
      </w:r>
      <w:r w:rsidR="00645E65" w:rsidRPr="00AC61E8">
        <w:rPr>
          <w:szCs w:val="28"/>
          <w:lang w:val="en-US"/>
        </w:rPr>
        <w:t>.</w:t>
      </w:r>
      <w:r w:rsidRPr="00AC61E8">
        <w:rPr>
          <w:szCs w:val="28"/>
          <w:lang w:val="en-US"/>
        </w:rPr>
        <w:t>D</w:t>
      </w:r>
      <w:r w:rsidR="00645E65" w:rsidRPr="00AC61E8">
        <w:rPr>
          <w:szCs w:val="28"/>
          <w:lang w:val="en-US"/>
        </w:rPr>
        <w:t xml:space="preserve">. </w:t>
      </w:r>
      <w:r w:rsidRPr="00AC61E8">
        <w:rPr>
          <w:szCs w:val="28"/>
          <w:lang w:val="en-US"/>
        </w:rPr>
        <w:t xml:space="preserve">Genetic basis of hypertension: revisiting angiotensinogen. </w:t>
      </w:r>
      <w:r w:rsidR="00645E65" w:rsidRPr="00AC61E8">
        <w:rPr>
          <w:szCs w:val="28"/>
          <w:lang w:val="en-US"/>
        </w:rPr>
        <w:t xml:space="preserve">// </w:t>
      </w:r>
      <w:r w:rsidRPr="00AC61E8">
        <w:rPr>
          <w:szCs w:val="28"/>
          <w:lang w:val="en-US"/>
        </w:rPr>
        <w:t>Hypertension.</w:t>
      </w:r>
      <w:r w:rsidR="00645E65" w:rsidRPr="00AC61E8">
        <w:rPr>
          <w:szCs w:val="28"/>
          <w:lang w:val="en-US"/>
        </w:rPr>
        <w:t xml:space="preserve"> -2006.-</w:t>
      </w:r>
      <w:r w:rsidRPr="00AC61E8">
        <w:rPr>
          <w:szCs w:val="28"/>
          <w:lang w:val="en-US"/>
        </w:rPr>
        <w:t xml:space="preserve"> </w:t>
      </w:r>
      <w:r w:rsidR="003E36BA" w:rsidRPr="00AC61E8">
        <w:rPr>
          <w:szCs w:val="28"/>
          <w:lang w:val="en-US"/>
        </w:rPr>
        <w:t>Vol.</w:t>
      </w:r>
      <w:r w:rsidRPr="00AC61E8">
        <w:rPr>
          <w:szCs w:val="28"/>
          <w:lang w:val="en-US"/>
        </w:rPr>
        <w:t>48(1)</w:t>
      </w:r>
      <w:r w:rsidR="003E36BA" w:rsidRPr="00AC61E8">
        <w:rPr>
          <w:szCs w:val="28"/>
          <w:lang w:val="en-US"/>
        </w:rPr>
        <w:t>.</w:t>
      </w:r>
      <w:r w:rsidRPr="00AC61E8">
        <w:rPr>
          <w:szCs w:val="28"/>
          <w:lang w:val="en-US"/>
        </w:rPr>
        <w:t xml:space="preserve"> </w:t>
      </w:r>
      <w:r w:rsidR="003E36BA" w:rsidRPr="00AC61E8">
        <w:rPr>
          <w:szCs w:val="28"/>
          <w:lang w:val="en-US"/>
        </w:rPr>
        <w:t>P.</w:t>
      </w:r>
      <w:r w:rsidRPr="00AC61E8">
        <w:rPr>
          <w:szCs w:val="28"/>
          <w:lang w:val="en-US"/>
        </w:rPr>
        <w:t xml:space="preserve">14–20. </w:t>
      </w:r>
    </w:p>
    <w:p w:rsidR="00300479" w:rsidRPr="00AC61E8" w:rsidRDefault="00300479" w:rsidP="00BC0E19">
      <w:pPr>
        <w:pStyle w:val="a5"/>
        <w:numPr>
          <w:ilvl w:val="0"/>
          <w:numId w:val="1"/>
        </w:numPr>
        <w:ind w:left="0" w:firstLine="0"/>
        <w:rPr>
          <w:lang w:val="en-US"/>
        </w:rPr>
      </w:pPr>
      <w:r w:rsidRPr="00AC61E8">
        <w:rPr>
          <w:szCs w:val="28"/>
          <w:lang w:val="en-US"/>
        </w:rPr>
        <w:t>Kato N</w:t>
      </w:r>
      <w:r w:rsidR="003E36BA" w:rsidRPr="00AC61E8">
        <w:rPr>
          <w:szCs w:val="28"/>
          <w:lang w:val="en-US"/>
        </w:rPr>
        <w:t>.,</w:t>
      </w:r>
      <w:r w:rsidRPr="00AC61E8">
        <w:rPr>
          <w:szCs w:val="28"/>
          <w:lang w:val="en-US"/>
        </w:rPr>
        <w:t xml:space="preserve"> </w:t>
      </w:r>
      <w:proofErr w:type="spellStart"/>
      <w:r w:rsidRPr="00AC61E8">
        <w:rPr>
          <w:szCs w:val="28"/>
          <w:lang w:val="en-US"/>
        </w:rPr>
        <w:t>Loh</w:t>
      </w:r>
      <w:proofErr w:type="spellEnd"/>
      <w:r w:rsidRPr="00AC61E8">
        <w:rPr>
          <w:szCs w:val="28"/>
          <w:lang w:val="en-US"/>
        </w:rPr>
        <w:t xml:space="preserve"> M</w:t>
      </w:r>
      <w:r w:rsidR="003E36BA" w:rsidRPr="00AC61E8">
        <w:rPr>
          <w:szCs w:val="28"/>
          <w:lang w:val="en-US"/>
        </w:rPr>
        <w:t>.,</w:t>
      </w:r>
      <w:r w:rsidRPr="00AC61E8">
        <w:rPr>
          <w:szCs w:val="28"/>
          <w:lang w:val="en-US"/>
        </w:rPr>
        <w:t xml:space="preserve"> Takeuchi F</w:t>
      </w:r>
      <w:r w:rsidR="003E36BA" w:rsidRPr="00AC61E8">
        <w:rPr>
          <w:szCs w:val="28"/>
          <w:lang w:val="en-US"/>
        </w:rPr>
        <w:t>.,</w:t>
      </w:r>
      <w:r w:rsidRPr="00AC61E8">
        <w:rPr>
          <w:szCs w:val="28"/>
          <w:lang w:val="en-US"/>
        </w:rPr>
        <w:t xml:space="preserve"> </w:t>
      </w:r>
      <w:proofErr w:type="spellStart"/>
      <w:r w:rsidRPr="00AC61E8">
        <w:rPr>
          <w:szCs w:val="28"/>
          <w:lang w:val="en-US"/>
        </w:rPr>
        <w:t>Verweij</w:t>
      </w:r>
      <w:proofErr w:type="spellEnd"/>
      <w:r w:rsidRPr="00AC61E8">
        <w:rPr>
          <w:szCs w:val="28"/>
          <w:lang w:val="en-US"/>
        </w:rPr>
        <w:t xml:space="preserve"> N</w:t>
      </w:r>
      <w:r w:rsidR="003E36BA" w:rsidRPr="00AC61E8">
        <w:rPr>
          <w:szCs w:val="28"/>
          <w:lang w:val="en-US"/>
        </w:rPr>
        <w:t>.,</w:t>
      </w:r>
      <w:r w:rsidRPr="00AC61E8">
        <w:rPr>
          <w:szCs w:val="28"/>
          <w:lang w:val="en-US"/>
        </w:rPr>
        <w:t xml:space="preserve"> Wang X</w:t>
      </w:r>
      <w:r w:rsidR="003E36BA" w:rsidRPr="00AC61E8">
        <w:rPr>
          <w:szCs w:val="28"/>
          <w:lang w:val="en-US"/>
        </w:rPr>
        <w:t>.,</w:t>
      </w:r>
      <w:r w:rsidRPr="00AC61E8">
        <w:rPr>
          <w:szCs w:val="28"/>
          <w:lang w:val="en-US"/>
        </w:rPr>
        <w:t xml:space="preserve"> Zhang W</w:t>
      </w:r>
      <w:r w:rsidR="003E36BA" w:rsidRPr="00AC61E8">
        <w:rPr>
          <w:szCs w:val="28"/>
          <w:lang w:val="en-US"/>
        </w:rPr>
        <w:t>.</w:t>
      </w:r>
      <w:r w:rsidRPr="00AC61E8">
        <w:rPr>
          <w:szCs w:val="28"/>
          <w:lang w:val="en-US"/>
        </w:rPr>
        <w:t>; Kelly T</w:t>
      </w:r>
      <w:r w:rsidR="003E36BA" w:rsidRPr="00AC61E8">
        <w:rPr>
          <w:szCs w:val="28"/>
          <w:lang w:val="en-US"/>
        </w:rPr>
        <w:t>.</w:t>
      </w:r>
      <w:r w:rsidRPr="00AC61E8">
        <w:rPr>
          <w:szCs w:val="28"/>
          <w:lang w:val="en-US"/>
        </w:rPr>
        <w:t>N.</w:t>
      </w:r>
      <w:r w:rsidR="003E36BA" w:rsidRPr="00AC61E8">
        <w:rPr>
          <w:szCs w:val="28"/>
          <w:lang w:val="en-US"/>
        </w:rPr>
        <w:t>,</w:t>
      </w:r>
      <w:r w:rsidRPr="00AC61E8">
        <w:rPr>
          <w:szCs w:val="28"/>
          <w:lang w:val="en-US"/>
        </w:rPr>
        <w:t xml:space="preserve"> </w:t>
      </w:r>
      <w:proofErr w:type="spellStart"/>
      <w:r w:rsidRPr="00AC61E8">
        <w:rPr>
          <w:szCs w:val="28"/>
          <w:lang w:val="en-US"/>
        </w:rPr>
        <w:t>Saleheen</w:t>
      </w:r>
      <w:proofErr w:type="spellEnd"/>
      <w:r w:rsidR="003E36BA" w:rsidRPr="00AC61E8">
        <w:rPr>
          <w:szCs w:val="28"/>
          <w:lang w:val="en-US"/>
        </w:rPr>
        <w:t xml:space="preserve"> D.,</w:t>
      </w:r>
      <w:r w:rsidRPr="00AC61E8">
        <w:rPr>
          <w:szCs w:val="28"/>
          <w:lang w:val="en-US"/>
        </w:rPr>
        <w:t xml:space="preserve"> </w:t>
      </w:r>
      <w:proofErr w:type="spellStart"/>
      <w:r w:rsidRPr="00AC61E8">
        <w:rPr>
          <w:szCs w:val="28"/>
          <w:lang w:val="en-US"/>
        </w:rPr>
        <w:t>Lehne</w:t>
      </w:r>
      <w:proofErr w:type="spellEnd"/>
      <w:r w:rsidRPr="00AC61E8">
        <w:rPr>
          <w:szCs w:val="28"/>
          <w:lang w:val="en-US"/>
        </w:rPr>
        <w:t xml:space="preserve"> B</w:t>
      </w:r>
      <w:r w:rsidR="003E36BA" w:rsidRPr="00AC61E8">
        <w:rPr>
          <w:szCs w:val="28"/>
          <w:lang w:val="en-US"/>
        </w:rPr>
        <w:t xml:space="preserve">. </w:t>
      </w:r>
      <w:r w:rsidRPr="00AC61E8">
        <w:rPr>
          <w:szCs w:val="28"/>
          <w:lang w:val="en-US"/>
        </w:rPr>
        <w:t>Trans-ancestry genome-wide association study identifies 12 genetic loci influencing blood pressure and implicates a role for DNA methylation.</w:t>
      </w:r>
      <w:r w:rsidR="003E36BA" w:rsidRPr="00AC61E8">
        <w:rPr>
          <w:szCs w:val="28"/>
          <w:lang w:val="en-US"/>
        </w:rPr>
        <w:t xml:space="preserve"> //</w:t>
      </w:r>
      <w:r w:rsidRPr="00AC61E8">
        <w:rPr>
          <w:szCs w:val="28"/>
          <w:lang w:val="en-US"/>
        </w:rPr>
        <w:t xml:space="preserve"> Nature Genetics. </w:t>
      </w:r>
      <w:r w:rsidR="003E36BA" w:rsidRPr="00AC61E8">
        <w:rPr>
          <w:szCs w:val="28"/>
          <w:lang w:val="en-US"/>
        </w:rPr>
        <w:t>-2015.- Vol.</w:t>
      </w:r>
      <w:r w:rsidRPr="00AC61E8">
        <w:rPr>
          <w:szCs w:val="28"/>
          <w:lang w:val="en-US"/>
        </w:rPr>
        <w:t>47(11)</w:t>
      </w:r>
      <w:r w:rsidR="003E36BA" w:rsidRPr="00AC61E8">
        <w:rPr>
          <w:szCs w:val="28"/>
          <w:lang w:val="en-US"/>
        </w:rPr>
        <w:t>.</w:t>
      </w:r>
      <w:r w:rsidRPr="00AC61E8">
        <w:rPr>
          <w:szCs w:val="28"/>
          <w:lang w:val="en-US"/>
        </w:rPr>
        <w:t xml:space="preserve"> </w:t>
      </w:r>
      <w:r w:rsidR="003E36BA" w:rsidRPr="00AC61E8">
        <w:rPr>
          <w:szCs w:val="28"/>
          <w:lang w:val="en-US"/>
        </w:rPr>
        <w:t>P.</w:t>
      </w:r>
      <w:r w:rsidRPr="00AC61E8">
        <w:rPr>
          <w:szCs w:val="28"/>
          <w:lang w:val="en-US"/>
        </w:rPr>
        <w:t>1282–</w:t>
      </w:r>
      <w:r w:rsidR="003E36BA" w:rsidRPr="00AC61E8">
        <w:rPr>
          <w:szCs w:val="28"/>
          <w:lang w:val="en-US"/>
        </w:rPr>
        <w:t>12</w:t>
      </w:r>
      <w:r w:rsidRPr="00AC61E8">
        <w:rPr>
          <w:szCs w:val="28"/>
          <w:lang w:val="en-US"/>
        </w:rPr>
        <w:t xml:space="preserve">93. </w:t>
      </w:r>
    </w:p>
    <w:p w:rsidR="00300479" w:rsidRPr="00AC61E8" w:rsidRDefault="00300479" w:rsidP="00BC0E19">
      <w:pPr>
        <w:pStyle w:val="a5"/>
        <w:numPr>
          <w:ilvl w:val="0"/>
          <w:numId w:val="1"/>
        </w:numPr>
        <w:ind w:left="0" w:firstLine="0"/>
        <w:rPr>
          <w:lang w:val="en-US"/>
        </w:rPr>
      </w:pPr>
      <w:r w:rsidRPr="00AC61E8">
        <w:rPr>
          <w:szCs w:val="28"/>
          <w:lang w:val="en-US"/>
        </w:rPr>
        <w:t>Dickson M</w:t>
      </w:r>
      <w:r w:rsidR="003E36BA" w:rsidRPr="00AC61E8">
        <w:rPr>
          <w:szCs w:val="28"/>
          <w:lang w:val="en-US"/>
        </w:rPr>
        <w:t>.</w:t>
      </w:r>
      <w:r w:rsidRPr="00AC61E8">
        <w:rPr>
          <w:szCs w:val="28"/>
          <w:lang w:val="en-US"/>
        </w:rPr>
        <w:t>E</w:t>
      </w:r>
      <w:r w:rsidR="003E36BA" w:rsidRPr="00AC61E8">
        <w:rPr>
          <w:szCs w:val="28"/>
          <w:lang w:val="en-US"/>
        </w:rPr>
        <w:t>.</w:t>
      </w:r>
      <w:r w:rsidRPr="00AC61E8">
        <w:rPr>
          <w:szCs w:val="28"/>
          <w:lang w:val="en-US"/>
        </w:rPr>
        <w:t>, Sigmund C</w:t>
      </w:r>
      <w:r w:rsidR="003E36BA" w:rsidRPr="00AC61E8">
        <w:rPr>
          <w:szCs w:val="28"/>
          <w:lang w:val="en-US"/>
        </w:rPr>
        <w:t>.</w:t>
      </w:r>
      <w:r w:rsidRPr="00AC61E8">
        <w:rPr>
          <w:szCs w:val="28"/>
          <w:lang w:val="en-US"/>
        </w:rPr>
        <w:t>D</w:t>
      </w:r>
      <w:r w:rsidR="003E36BA" w:rsidRPr="00AC61E8">
        <w:rPr>
          <w:szCs w:val="28"/>
          <w:lang w:val="en-US"/>
        </w:rPr>
        <w:t xml:space="preserve">. </w:t>
      </w:r>
      <w:r w:rsidRPr="00AC61E8">
        <w:rPr>
          <w:szCs w:val="28"/>
          <w:lang w:val="en-US"/>
        </w:rPr>
        <w:t>Genetic basis of hypertension: revisiting angiotensinogen.</w:t>
      </w:r>
      <w:r w:rsidR="003E36BA" w:rsidRPr="00AC61E8">
        <w:rPr>
          <w:szCs w:val="28"/>
          <w:lang w:val="en-US"/>
        </w:rPr>
        <w:t xml:space="preserve"> //</w:t>
      </w:r>
      <w:r w:rsidRPr="00AC61E8">
        <w:rPr>
          <w:szCs w:val="28"/>
          <w:lang w:val="en-US"/>
        </w:rPr>
        <w:t xml:space="preserve"> Hypertension. </w:t>
      </w:r>
      <w:r w:rsidR="003E36BA" w:rsidRPr="00AC61E8">
        <w:rPr>
          <w:szCs w:val="28"/>
          <w:lang w:val="en-US"/>
        </w:rPr>
        <w:t>-2006.- Vol.</w:t>
      </w:r>
      <w:r w:rsidRPr="00AC61E8">
        <w:rPr>
          <w:szCs w:val="28"/>
          <w:lang w:val="en-US"/>
        </w:rPr>
        <w:t>48(1)</w:t>
      </w:r>
      <w:r w:rsidR="003E36BA" w:rsidRPr="00AC61E8">
        <w:rPr>
          <w:szCs w:val="28"/>
          <w:lang w:val="en-US"/>
        </w:rPr>
        <w:t>.</w:t>
      </w:r>
      <w:r w:rsidRPr="00AC61E8">
        <w:rPr>
          <w:szCs w:val="28"/>
          <w:lang w:val="en-US"/>
        </w:rPr>
        <w:t xml:space="preserve"> </w:t>
      </w:r>
      <w:r w:rsidR="003E36BA" w:rsidRPr="00AC61E8">
        <w:rPr>
          <w:szCs w:val="28"/>
          <w:lang w:val="en-US"/>
        </w:rPr>
        <w:t>P.</w:t>
      </w:r>
      <w:r w:rsidRPr="00AC61E8">
        <w:rPr>
          <w:szCs w:val="28"/>
          <w:lang w:val="en-US"/>
        </w:rPr>
        <w:t xml:space="preserve">14–20. </w:t>
      </w:r>
    </w:p>
    <w:p w:rsidR="00300479" w:rsidRPr="00AC61E8" w:rsidRDefault="00300479" w:rsidP="00BC0E19">
      <w:pPr>
        <w:pStyle w:val="a5"/>
        <w:numPr>
          <w:ilvl w:val="0"/>
          <w:numId w:val="1"/>
        </w:numPr>
        <w:ind w:left="0" w:firstLine="0"/>
        <w:rPr>
          <w:lang w:val="en-US"/>
        </w:rPr>
      </w:pPr>
      <w:proofErr w:type="spellStart"/>
      <w:r w:rsidRPr="00AC61E8">
        <w:rPr>
          <w:szCs w:val="28"/>
          <w:lang w:val="en-US"/>
        </w:rPr>
        <w:t>Kotchen</w:t>
      </w:r>
      <w:proofErr w:type="spellEnd"/>
      <w:r w:rsidRPr="00AC61E8">
        <w:rPr>
          <w:szCs w:val="28"/>
          <w:lang w:val="en-US"/>
        </w:rPr>
        <w:t xml:space="preserve"> T</w:t>
      </w:r>
      <w:r w:rsidR="003E36BA" w:rsidRPr="00AC61E8">
        <w:rPr>
          <w:szCs w:val="28"/>
          <w:lang w:val="en-US"/>
        </w:rPr>
        <w:t>.</w:t>
      </w:r>
      <w:r w:rsidRPr="00AC61E8">
        <w:rPr>
          <w:szCs w:val="28"/>
          <w:lang w:val="en-US"/>
        </w:rPr>
        <w:t>A</w:t>
      </w:r>
      <w:r w:rsidR="003E36BA" w:rsidRPr="00AC61E8">
        <w:rPr>
          <w:szCs w:val="28"/>
          <w:lang w:val="en-US"/>
        </w:rPr>
        <w:t>.</w:t>
      </w:r>
      <w:r w:rsidRPr="00AC61E8">
        <w:rPr>
          <w:szCs w:val="28"/>
          <w:lang w:val="en-US"/>
        </w:rPr>
        <w:t xml:space="preserve">, </w:t>
      </w:r>
      <w:proofErr w:type="spellStart"/>
      <w:r w:rsidRPr="00AC61E8">
        <w:rPr>
          <w:szCs w:val="28"/>
          <w:lang w:val="en-US"/>
        </w:rPr>
        <w:t>Kotchen</w:t>
      </w:r>
      <w:proofErr w:type="spellEnd"/>
      <w:r w:rsidRPr="00AC61E8">
        <w:rPr>
          <w:szCs w:val="28"/>
          <w:lang w:val="en-US"/>
        </w:rPr>
        <w:t xml:space="preserve"> J</w:t>
      </w:r>
      <w:r w:rsidR="003E36BA" w:rsidRPr="00AC61E8">
        <w:rPr>
          <w:szCs w:val="28"/>
          <w:lang w:val="en-US"/>
        </w:rPr>
        <w:t>.</w:t>
      </w:r>
      <w:r w:rsidRPr="00AC61E8">
        <w:rPr>
          <w:szCs w:val="28"/>
          <w:lang w:val="en-US"/>
        </w:rPr>
        <w:t>M</w:t>
      </w:r>
      <w:r w:rsidR="003E36BA" w:rsidRPr="00AC61E8">
        <w:rPr>
          <w:szCs w:val="28"/>
          <w:lang w:val="en-US"/>
        </w:rPr>
        <w:t>.</w:t>
      </w:r>
      <w:r w:rsidRPr="00AC61E8">
        <w:rPr>
          <w:szCs w:val="28"/>
          <w:lang w:val="en-US"/>
        </w:rPr>
        <w:t>, Grim C</w:t>
      </w:r>
      <w:r w:rsidR="003E36BA" w:rsidRPr="00AC61E8">
        <w:rPr>
          <w:szCs w:val="28"/>
          <w:lang w:val="en-US"/>
        </w:rPr>
        <w:t>.</w:t>
      </w:r>
      <w:r w:rsidRPr="00AC61E8">
        <w:rPr>
          <w:szCs w:val="28"/>
          <w:lang w:val="en-US"/>
        </w:rPr>
        <w:t>E, et al. Genetic determinants of hypertension: identification of candidate phenotypes.</w:t>
      </w:r>
      <w:r w:rsidR="003E36BA" w:rsidRPr="00AC61E8">
        <w:rPr>
          <w:szCs w:val="28"/>
          <w:lang w:val="en-US"/>
        </w:rPr>
        <w:t xml:space="preserve"> //</w:t>
      </w:r>
      <w:r w:rsidRPr="00AC61E8">
        <w:rPr>
          <w:szCs w:val="28"/>
          <w:lang w:val="en-US"/>
        </w:rPr>
        <w:t xml:space="preserve"> Hypertension.</w:t>
      </w:r>
      <w:r w:rsidR="003E36BA" w:rsidRPr="00AC61E8">
        <w:rPr>
          <w:szCs w:val="28"/>
          <w:lang w:val="en-US"/>
        </w:rPr>
        <w:t xml:space="preserve"> -2000.-</w:t>
      </w:r>
      <w:r w:rsidRPr="00AC61E8">
        <w:rPr>
          <w:szCs w:val="28"/>
          <w:lang w:val="en-US"/>
        </w:rPr>
        <w:t xml:space="preserve"> </w:t>
      </w:r>
      <w:r w:rsidR="003E36BA" w:rsidRPr="00AC61E8">
        <w:rPr>
          <w:szCs w:val="28"/>
          <w:lang w:val="en-US"/>
        </w:rPr>
        <w:t>Vol.</w:t>
      </w:r>
      <w:r w:rsidRPr="00AC61E8">
        <w:rPr>
          <w:szCs w:val="28"/>
          <w:lang w:val="en-US"/>
        </w:rPr>
        <w:t>36(1)</w:t>
      </w:r>
      <w:r w:rsidR="003E36BA" w:rsidRPr="00AC61E8">
        <w:rPr>
          <w:szCs w:val="28"/>
          <w:lang w:val="en-US"/>
        </w:rPr>
        <w:t>.</w:t>
      </w:r>
      <w:r w:rsidRPr="00AC61E8">
        <w:rPr>
          <w:szCs w:val="28"/>
          <w:lang w:val="en-US"/>
        </w:rPr>
        <w:t xml:space="preserve"> </w:t>
      </w:r>
      <w:r w:rsidR="003E36BA" w:rsidRPr="00AC61E8">
        <w:rPr>
          <w:szCs w:val="28"/>
          <w:lang w:val="en-US"/>
        </w:rPr>
        <w:t>P.</w:t>
      </w:r>
      <w:r w:rsidRPr="00AC61E8">
        <w:rPr>
          <w:szCs w:val="28"/>
          <w:lang w:val="en-US"/>
        </w:rPr>
        <w:t xml:space="preserve">7–13. </w:t>
      </w:r>
    </w:p>
    <w:p w:rsidR="00300479" w:rsidRPr="00AC61E8" w:rsidRDefault="00300479" w:rsidP="00BC0E19">
      <w:pPr>
        <w:pStyle w:val="a5"/>
        <w:numPr>
          <w:ilvl w:val="0"/>
          <w:numId w:val="1"/>
        </w:numPr>
        <w:ind w:left="0" w:firstLine="0"/>
        <w:rPr>
          <w:lang w:val="en-US"/>
        </w:rPr>
      </w:pPr>
      <w:r w:rsidRPr="00AC61E8">
        <w:rPr>
          <w:szCs w:val="28"/>
          <w:lang w:val="en-US"/>
        </w:rPr>
        <w:t>Williams B</w:t>
      </w:r>
      <w:r w:rsidR="00E72AE1" w:rsidRPr="00AC61E8">
        <w:rPr>
          <w:szCs w:val="28"/>
          <w:lang w:val="en-US"/>
        </w:rPr>
        <w:t xml:space="preserve">., </w:t>
      </w:r>
      <w:proofErr w:type="spellStart"/>
      <w:r w:rsidRPr="00AC61E8">
        <w:rPr>
          <w:szCs w:val="28"/>
          <w:lang w:val="en-US"/>
        </w:rPr>
        <w:t>Sutters</w:t>
      </w:r>
      <w:proofErr w:type="spellEnd"/>
      <w:r w:rsidR="00E72AE1" w:rsidRPr="00AC61E8">
        <w:rPr>
          <w:szCs w:val="28"/>
          <w:lang w:val="en-US"/>
        </w:rPr>
        <w:t xml:space="preserve"> M.</w:t>
      </w:r>
      <w:r w:rsidRPr="00AC61E8">
        <w:rPr>
          <w:szCs w:val="28"/>
          <w:lang w:val="en-US"/>
        </w:rPr>
        <w:t>, et al. "Hypertension Etiology &amp; Classification – Secondary Hypertension".</w:t>
      </w:r>
      <w:r w:rsidR="00E72AE1" w:rsidRPr="00AC61E8">
        <w:rPr>
          <w:szCs w:val="28"/>
          <w:lang w:val="en-US"/>
        </w:rPr>
        <w:t xml:space="preserve"> //</w:t>
      </w:r>
      <w:r w:rsidRPr="00AC61E8">
        <w:rPr>
          <w:szCs w:val="28"/>
          <w:lang w:val="en-US"/>
        </w:rPr>
        <w:t xml:space="preserve"> Armenian Medical Network.</w:t>
      </w:r>
      <w:r w:rsidR="00E72AE1" w:rsidRPr="00AC61E8">
        <w:rPr>
          <w:szCs w:val="28"/>
          <w:lang w:val="en-US"/>
        </w:rPr>
        <w:t xml:space="preserve"> -2006.</w:t>
      </w:r>
    </w:p>
    <w:p w:rsidR="00300479" w:rsidRPr="00AC61E8" w:rsidRDefault="00300479" w:rsidP="00BC0E19">
      <w:pPr>
        <w:pStyle w:val="a5"/>
        <w:numPr>
          <w:ilvl w:val="0"/>
          <w:numId w:val="1"/>
        </w:numPr>
        <w:ind w:left="0" w:firstLine="0"/>
        <w:rPr>
          <w:lang w:val="en-US"/>
        </w:rPr>
      </w:pPr>
      <w:proofErr w:type="spellStart"/>
      <w:r w:rsidRPr="00AC61E8">
        <w:rPr>
          <w:szCs w:val="28"/>
          <w:lang w:val="en-US"/>
        </w:rPr>
        <w:lastRenderedPageBreak/>
        <w:t>Kosugi</w:t>
      </w:r>
      <w:proofErr w:type="spellEnd"/>
      <w:r w:rsidRPr="00AC61E8">
        <w:rPr>
          <w:szCs w:val="28"/>
          <w:lang w:val="en-US"/>
        </w:rPr>
        <w:t xml:space="preserve"> T</w:t>
      </w:r>
      <w:r w:rsidR="00E72AE1" w:rsidRPr="00AC61E8">
        <w:rPr>
          <w:szCs w:val="28"/>
          <w:lang w:val="en-US"/>
        </w:rPr>
        <w:t>.</w:t>
      </w:r>
      <w:r w:rsidRPr="00AC61E8">
        <w:rPr>
          <w:szCs w:val="28"/>
          <w:lang w:val="en-US"/>
        </w:rPr>
        <w:t>, Nakagawa T</w:t>
      </w:r>
      <w:r w:rsidR="00E72AE1" w:rsidRPr="00AC61E8">
        <w:rPr>
          <w:szCs w:val="28"/>
          <w:lang w:val="en-US"/>
        </w:rPr>
        <w:t>.</w:t>
      </w:r>
      <w:r w:rsidRPr="00AC61E8">
        <w:rPr>
          <w:szCs w:val="28"/>
          <w:lang w:val="en-US"/>
        </w:rPr>
        <w:t>, Kamath D</w:t>
      </w:r>
      <w:r w:rsidR="00E72AE1" w:rsidRPr="00AC61E8">
        <w:rPr>
          <w:szCs w:val="28"/>
          <w:lang w:val="en-US"/>
        </w:rPr>
        <w:t>.</w:t>
      </w:r>
      <w:r w:rsidRPr="00AC61E8">
        <w:rPr>
          <w:szCs w:val="28"/>
          <w:lang w:val="en-US"/>
        </w:rPr>
        <w:t>, Johnson R</w:t>
      </w:r>
      <w:r w:rsidR="00E72AE1" w:rsidRPr="00AC61E8">
        <w:rPr>
          <w:szCs w:val="28"/>
          <w:lang w:val="en-US"/>
        </w:rPr>
        <w:t>.</w:t>
      </w:r>
      <w:r w:rsidRPr="00AC61E8">
        <w:rPr>
          <w:szCs w:val="28"/>
          <w:lang w:val="en-US"/>
        </w:rPr>
        <w:t>J</w:t>
      </w:r>
      <w:r w:rsidR="00E72AE1" w:rsidRPr="00AC61E8">
        <w:rPr>
          <w:szCs w:val="28"/>
          <w:lang w:val="en-US"/>
        </w:rPr>
        <w:t>.</w:t>
      </w:r>
      <w:r w:rsidRPr="00AC61E8">
        <w:rPr>
          <w:szCs w:val="28"/>
          <w:lang w:val="en-US"/>
        </w:rPr>
        <w:t xml:space="preserve"> (February 2009). Uric acid and hypertension: an age-related relationship?</w:t>
      </w:r>
      <w:r w:rsidR="00E72AE1" w:rsidRPr="00AC61E8">
        <w:rPr>
          <w:szCs w:val="28"/>
          <w:lang w:val="en-US"/>
        </w:rPr>
        <w:t xml:space="preserve"> // </w:t>
      </w:r>
      <w:r w:rsidRPr="00AC61E8">
        <w:rPr>
          <w:szCs w:val="28"/>
          <w:lang w:val="en-US"/>
        </w:rPr>
        <w:t xml:space="preserve">J Hum </w:t>
      </w:r>
      <w:proofErr w:type="spellStart"/>
      <w:r w:rsidRPr="00AC61E8">
        <w:rPr>
          <w:szCs w:val="28"/>
          <w:lang w:val="en-US"/>
        </w:rPr>
        <w:t>Hypertens</w:t>
      </w:r>
      <w:proofErr w:type="spellEnd"/>
      <w:r w:rsidRPr="00AC61E8">
        <w:rPr>
          <w:szCs w:val="28"/>
          <w:lang w:val="en-US"/>
        </w:rPr>
        <w:t xml:space="preserve">. </w:t>
      </w:r>
      <w:r w:rsidR="00E72AE1" w:rsidRPr="00AC61E8">
        <w:rPr>
          <w:szCs w:val="28"/>
          <w:lang w:val="en-US"/>
        </w:rPr>
        <w:t>-2009.-Vol.</w:t>
      </w:r>
      <w:r w:rsidRPr="00AC61E8">
        <w:rPr>
          <w:szCs w:val="28"/>
          <w:lang w:val="en-US"/>
        </w:rPr>
        <w:t>23(2)</w:t>
      </w:r>
      <w:r w:rsidR="00E72AE1" w:rsidRPr="00AC61E8">
        <w:rPr>
          <w:szCs w:val="28"/>
          <w:lang w:val="en-US"/>
        </w:rPr>
        <w:t>.</w:t>
      </w:r>
      <w:r w:rsidRPr="00AC61E8">
        <w:rPr>
          <w:szCs w:val="28"/>
          <w:lang w:val="en-US"/>
        </w:rPr>
        <w:t xml:space="preserve"> </w:t>
      </w:r>
      <w:r w:rsidR="00E72AE1" w:rsidRPr="00AC61E8">
        <w:rPr>
          <w:szCs w:val="28"/>
          <w:lang w:val="en-US"/>
        </w:rPr>
        <w:t>P.</w:t>
      </w:r>
      <w:r w:rsidRPr="00AC61E8">
        <w:rPr>
          <w:szCs w:val="28"/>
          <w:lang w:val="en-US"/>
        </w:rPr>
        <w:t xml:space="preserve">75–76. </w:t>
      </w:r>
    </w:p>
    <w:p w:rsidR="00300479" w:rsidRPr="00AC61E8" w:rsidRDefault="00300479" w:rsidP="00BC0E19">
      <w:pPr>
        <w:pStyle w:val="a5"/>
        <w:numPr>
          <w:ilvl w:val="0"/>
          <w:numId w:val="1"/>
        </w:numPr>
        <w:ind w:left="0" w:firstLine="0"/>
        <w:rPr>
          <w:lang w:val="en-US"/>
        </w:rPr>
      </w:pPr>
      <w:r w:rsidRPr="00AC61E8">
        <w:rPr>
          <w:szCs w:val="28"/>
          <w:lang w:val="en-US"/>
        </w:rPr>
        <w:t>Haslam D</w:t>
      </w:r>
      <w:r w:rsidR="00E72AE1" w:rsidRPr="00AC61E8">
        <w:rPr>
          <w:szCs w:val="28"/>
          <w:lang w:val="en-US"/>
        </w:rPr>
        <w:t>.</w:t>
      </w:r>
      <w:r w:rsidRPr="00AC61E8">
        <w:rPr>
          <w:szCs w:val="28"/>
          <w:lang w:val="en-US"/>
        </w:rPr>
        <w:t>W</w:t>
      </w:r>
      <w:r w:rsidR="00E72AE1" w:rsidRPr="00AC61E8">
        <w:rPr>
          <w:szCs w:val="28"/>
          <w:lang w:val="en-US"/>
        </w:rPr>
        <w:t>.</w:t>
      </w:r>
      <w:r w:rsidRPr="00AC61E8">
        <w:rPr>
          <w:szCs w:val="28"/>
          <w:lang w:val="en-US"/>
        </w:rPr>
        <w:t>, James W</w:t>
      </w:r>
      <w:r w:rsidR="00E72AE1" w:rsidRPr="00AC61E8">
        <w:rPr>
          <w:szCs w:val="28"/>
          <w:lang w:val="en-US"/>
        </w:rPr>
        <w:t>.</w:t>
      </w:r>
      <w:r w:rsidRPr="00AC61E8">
        <w:rPr>
          <w:szCs w:val="28"/>
          <w:lang w:val="en-US"/>
        </w:rPr>
        <w:t>P</w:t>
      </w:r>
      <w:r w:rsidR="00E72AE1" w:rsidRPr="00AC61E8">
        <w:rPr>
          <w:szCs w:val="28"/>
          <w:lang w:val="en-US"/>
        </w:rPr>
        <w:t>.</w:t>
      </w:r>
      <w:r w:rsidRPr="00AC61E8">
        <w:rPr>
          <w:szCs w:val="28"/>
          <w:lang w:val="en-US"/>
        </w:rPr>
        <w:t xml:space="preserve"> (2005). "Obesity". </w:t>
      </w:r>
      <w:r w:rsidR="00E72AE1" w:rsidRPr="00AC61E8">
        <w:rPr>
          <w:szCs w:val="28"/>
          <w:lang w:val="en-US"/>
        </w:rPr>
        <w:t xml:space="preserve">// </w:t>
      </w:r>
      <w:r w:rsidRPr="00AC61E8">
        <w:rPr>
          <w:szCs w:val="28"/>
          <w:lang w:val="en-US"/>
        </w:rPr>
        <w:t>Lancet.</w:t>
      </w:r>
      <w:r w:rsidR="00E72AE1" w:rsidRPr="00AC61E8">
        <w:rPr>
          <w:szCs w:val="28"/>
          <w:lang w:val="en-US"/>
        </w:rPr>
        <w:t xml:space="preserve"> -2005.-</w:t>
      </w:r>
      <w:r w:rsidRPr="00AC61E8">
        <w:rPr>
          <w:szCs w:val="28"/>
          <w:lang w:val="en-US"/>
        </w:rPr>
        <w:t xml:space="preserve"> </w:t>
      </w:r>
      <w:r w:rsidR="00E72AE1" w:rsidRPr="00AC61E8">
        <w:rPr>
          <w:szCs w:val="28"/>
          <w:lang w:val="en-US"/>
        </w:rPr>
        <w:t>Vol.</w:t>
      </w:r>
      <w:r w:rsidRPr="00AC61E8">
        <w:rPr>
          <w:szCs w:val="28"/>
          <w:lang w:val="en-US"/>
        </w:rPr>
        <w:t>366(9492)</w:t>
      </w:r>
      <w:r w:rsidR="00E72AE1" w:rsidRPr="00AC61E8">
        <w:rPr>
          <w:szCs w:val="28"/>
          <w:lang w:val="en-US"/>
        </w:rPr>
        <w:t>. P.</w:t>
      </w:r>
      <w:r w:rsidRPr="00AC61E8">
        <w:rPr>
          <w:szCs w:val="28"/>
          <w:lang w:val="en-US"/>
        </w:rPr>
        <w:t>1197–</w:t>
      </w:r>
      <w:r w:rsidR="00E72AE1" w:rsidRPr="00AC61E8">
        <w:rPr>
          <w:szCs w:val="28"/>
          <w:lang w:val="en-US"/>
        </w:rPr>
        <w:t>1</w:t>
      </w:r>
      <w:r w:rsidRPr="00AC61E8">
        <w:rPr>
          <w:szCs w:val="28"/>
          <w:lang w:val="en-US"/>
        </w:rPr>
        <w:t>209.</w:t>
      </w:r>
    </w:p>
    <w:p w:rsidR="00300479" w:rsidRPr="00AC61E8" w:rsidRDefault="00300479" w:rsidP="00BC0E19">
      <w:pPr>
        <w:pStyle w:val="a5"/>
        <w:numPr>
          <w:ilvl w:val="0"/>
          <w:numId w:val="1"/>
        </w:numPr>
        <w:ind w:left="0" w:firstLine="0"/>
        <w:rPr>
          <w:lang w:val="en-US"/>
        </w:rPr>
      </w:pPr>
      <w:proofErr w:type="spellStart"/>
      <w:r w:rsidRPr="00AC61E8">
        <w:rPr>
          <w:szCs w:val="28"/>
          <w:lang w:val="en-US"/>
        </w:rPr>
        <w:t>Rahmouni</w:t>
      </w:r>
      <w:proofErr w:type="spellEnd"/>
      <w:r w:rsidRPr="00AC61E8">
        <w:rPr>
          <w:szCs w:val="28"/>
          <w:lang w:val="en-US"/>
        </w:rPr>
        <w:t xml:space="preserve"> K</w:t>
      </w:r>
      <w:r w:rsidR="00E72AE1" w:rsidRPr="00AC61E8">
        <w:rPr>
          <w:szCs w:val="28"/>
          <w:lang w:val="en-US"/>
        </w:rPr>
        <w:t>.</w:t>
      </w:r>
      <w:r w:rsidRPr="00AC61E8">
        <w:rPr>
          <w:szCs w:val="28"/>
          <w:lang w:val="en-US"/>
        </w:rPr>
        <w:t xml:space="preserve">, </w:t>
      </w:r>
      <w:proofErr w:type="spellStart"/>
      <w:r w:rsidRPr="00AC61E8">
        <w:rPr>
          <w:szCs w:val="28"/>
          <w:lang w:val="en-US"/>
        </w:rPr>
        <w:t>Correia</w:t>
      </w:r>
      <w:proofErr w:type="spellEnd"/>
      <w:r w:rsidRPr="00AC61E8">
        <w:rPr>
          <w:szCs w:val="28"/>
          <w:lang w:val="en-US"/>
        </w:rPr>
        <w:t xml:space="preserve"> M</w:t>
      </w:r>
      <w:r w:rsidR="00E72AE1" w:rsidRPr="00AC61E8">
        <w:rPr>
          <w:szCs w:val="28"/>
          <w:lang w:val="en-US"/>
        </w:rPr>
        <w:t>.</w:t>
      </w:r>
      <w:r w:rsidRPr="00AC61E8">
        <w:rPr>
          <w:szCs w:val="28"/>
          <w:lang w:val="en-US"/>
        </w:rPr>
        <w:t>L</w:t>
      </w:r>
      <w:r w:rsidR="00E72AE1" w:rsidRPr="00AC61E8">
        <w:rPr>
          <w:szCs w:val="28"/>
          <w:lang w:val="en-US"/>
        </w:rPr>
        <w:t>.</w:t>
      </w:r>
      <w:r w:rsidRPr="00AC61E8">
        <w:rPr>
          <w:szCs w:val="28"/>
          <w:lang w:val="en-US"/>
        </w:rPr>
        <w:t>, Haynes W</w:t>
      </w:r>
      <w:r w:rsidR="00E72AE1" w:rsidRPr="00AC61E8">
        <w:rPr>
          <w:szCs w:val="28"/>
          <w:lang w:val="en-US"/>
        </w:rPr>
        <w:t>.</w:t>
      </w:r>
      <w:r w:rsidRPr="00AC61E8">
        <w:rPr>
          <w:szCs w:val="28"/>
          <w:lang w:val="en-US"/>
        </w:rPr>
        <w:t>G</w:t>
      </w:r>
      <w:r w:rsidR="00E72AE1" w:rsidRPr="00AC61E8">
        <w:rPr>
          <w:szCs w:val="28"/>
          <w:lang w:val="en-US"/>
        </w:rPr>
        <w:t>.</w:t>
      </w:r>
      <w:r w:rsidRPr="00AC61E8">
        <w:rPr>
          <w:szCs w:val="28"/>
          <w:lang w:val="en-US"/>
        </w:rPr>
        <w:t>, Mark A</w:t>
      </w:r>
      <w:r w:rsidR="00E72AE1" w:rsidRPr="00AC61E8">
        <w:rPr>
          <w:szCs w:val="28"/>
          <w:lang w:val="en-US"/>
        </w:rPr>
        <w:t>.</w:t>
      </w:r>
      <w:r w:rsidRPr="00AC61E8">
        <w:rPr>
          <w:szCs w:val="28"/>
          <w:lang w:val="en-US"/>
        </w:rPr>
        <w:t>L</w:t>
      </w:r>
      <w:r w:rsidR="00E72AE1" w:rsidRPr="00AC61E8">
        <w:rPr>
          <w:szCs w:val="28"/>
          <w:lang w:val="en-US"/>
        </w:rPr>
        <w:t>.</w:t>
      </w:r>
      <w:r w:rsidRPr="00AC61E8">
        <w:rPr>
          <w:szCs w:val="28"/>
          <w:lang w:val="en-US"/>
        </w:rPr>
        <w:t xml:space="preserve"> (January 2005). Obesity-associated hypertension: new insights into mechanisms.</w:t>
      </w:r>
      <w:r w:rsidR="00E72AE1" w:rsidRPr="00AC61E8">
        <w:rPr>
          <w:szCs w:val="28"/>
          <w:lang w:val="en-US"/>
        </w:rPr>
        <w:t xml:space="preserve"> //</w:t>
      </w:r>
      <w:r w:rsidRPr="00AC61E8">
        <w:rPr>
          <w:szCs w:val="28"/>
          <w:lang w:val="en-US"/>
        </w:rPr>
        <w:t xml:space="preserve"> Hypertension. </w:t>
      </w:r>
      <w:r w:rsidR="00E72AE1" w:rsidRPr="00AC61E8">
        <w:rPr>
          <w:szCs w:val="28"/>
          <w:lang w:val="en-US"/>
        </w:rPr>
        <w:t>Vol.</w:t>
      </w:r>
      <w:r w:rsidRPr="00AC61E8">
        <w:rPr>
          <w:szCs w:val="28"/>
          <w:lang w:val="en-US"/>
        </w:rPr>
        <w:t>45(1)</w:t>
      </w:r>
      <w:r w:rsidR="00E72AE1" w:rsidRPr="00AC61E8">
        <w:rPr>
          <w:szCs w:val="28"/>
          <w:lang w:val="en-US"/>
        </w:rPr>
        <w:t>.</w:t>
      </w:r>
      <w:r w:rsidRPr="00AC61E8">
        <w:rPr>
          <w:szCs w:val="28"/>
          <w:lang w:val="en-US"/>
        </w:rPr>
        <w:t xml:space="preserve"> </w:t>
      </w:r>
      <w:r w:rsidR="00E72AE1" w:rsidRPr="00AC61E8">
        <w:rPr>
          <w:szCs w:val="28"/>
          <w:lang w:val="en-US"/>
        </w:rPr>
        <w:t>P.</w:t>
      </w:r>
      <w:r w:rsidRPr="00AC61E8">
        <w:rPr>
          <w:szCs w:val="28"/>
          <w:lang w:val="en-US"/>
        </w:rPr>
        <w:t xml:space="preserve">9–14. </w:t>
      </w:r>
    </w:p>
    <w:p w:rsidR="00300479" w:rsidRPr="00AC61E8" w:rsidRDefault="00E72AE1" w:rsidP="00E72AE1">
      <w:pPr>
        <w:pStyle w:val="a5"/>
        <w:numPr>
          <w:ilvl w:val="0"/>
          <w:numId w:val="1"/>
        </w:numPr>
        <w:ind w:left="0" w:firstLine="0"/>
        <w:rPr>
          <w:szCs w:val="28"/>
          <w:lang w:val="en-US"/>
        </w:rPr>
      </w:pPr>
      <w:proofErr w:type="spellStart"/>
      <w:r w:rsidRPr="00AC61E8">
        <w:rPr>
          <w:szCs w:val="28"/>
          <w:lang w:val="en-US"/>
        </w:rPr>
        <w:t>Katori</w:t>
      </w:r>
      <w:proofErr w:type="spellEnd"/>
      <w:r w:rsidRPr="00AC61E8">
        <w:rPr>
          <w:szCs w:val="28"/>
          <w:lang w:val="en-US"/>
        </w:rPr>
        <w:t xml:space="preserve"> M., </w:t>
      </w:r>
      <w:proofErr w:type="spellStart"/>
      <w:r w:rsidRPr="00AC61E8">
        <w:rPr>
          <w:szCs w:val="28"/>
          <w:lang w:val="en-US"/>
        </w:rPr>
        <w:t>Majima</w:t>
      </w:r>
      <w:proofErr w:type="spellEnd"/>
      <w:r w:rsidRPr="00AC61E8">
        <w:rPr>
          <w:szCs w:val="28"/>
          <w:lang w:val="en-US"/>
        </w:rPr>
        <w:t xml:space="preserve"> M. A missing link between a high salt intake and blood pressure increase.</w:t>
      </w:r>
      <w:r w:rsidR="00643A90" w:rsidRPr="00AC61E8">
        <w:rPr>
          <w:lang w:val="en-US"/>
        </w:rPr>
        <w:t xml:space="preserve"> //</w:t>
      </w:r>
      <w:r w:rsidR="00643A90" w:rsidRPr="00AC61E8">
        <w:rPr>
          <w:szCs w:val="28"/>
          <w:lang w:val="en-US"/>
        </w:rPr>
        <w:t xml:space="preserve"> </w:t>
      </w:r>
      <w:r w:rsidRPr="00AC61E8">
        <w:rPr>
          <w:szCs w:val="28"/>
          <w:lang w:val="en-US"/>
        </w:rPr>
        <w:t xml:space="preserve">J </w:t>
      </w:r>
      <w:proofErr w:type="spellStart"/>
      <w:r w:rsidRPr="00AC61E8">
        <w:rPr>
          <w:szCs w:val="28"/>
          <w:lang w:val="en-US"/>
        </w:rPr>
        <w:t>Pharmacol</w:t>
      </w:r>
      <w:r w:rsidR="00643A90" w:rsidRPr="00AC61E8">
        <w:rPr>
          <w:szCs w:val="28"/>
          <w:lang w:val="en-US"/>
        </w:rPr>
        <w:t>ogi</w:t>
      </w:r>
      <w:proofErr w:type="spellEnd"/>
      <w:r w:rsidRPr="00AC61E8">
        <w:rPr>
          <w:szCs w:val="28"/>
          <w:lang w:val="en-US"/>
        </w:rPr>
        <w:t xml:space="preserve"> Sci</w:t>
      </w:r>
      <w:r w:rsidR="00643A90" w:rsidRPr="00AC61E8">
        <w:rPr>
          <w:szCs w:val="28"/>
          <w:lang w:val="en-US"/>
        </w:rPr>
        <w:t>ence.</w:t>
      </w:r>
      <w:r w:rsidRPr="00AC61E8">
        <w:rPr>
          <w:szCs w:val="28"/>
          <w:lang w:val="en-US"/>
        </w:rPr>
        <w:t xml:space="preserve"> </w:t>
      </w:r>
      <w:r w:rsidR="00643A90" w:rsidRPr="00AC61E8">
        <w:rPr>
          <w:szCs w:val="28"/>
          <w:lang w:val="en-US"/>
        </w:rPr>
        <w:t>-</w:t>
      </w:r>
      <w:r w:rsidRPr="00AC61E8">
        <w:rPr>
          <w:szCs w:val="28"/>
          <w:lang w:val="en-US"/>
        </w:rPr>
        <w:t>2006</w:t>
      </w:r>
      <w:r w:rsidR="00643A90" w:rsidRPr="00AC61E8">
        <w:rPr>
          <w:szCs w:val="28"/>
          <w:lang w:val="en-US"/>
        </w:rPr>
        <w:t>.- Vol.</w:t>
      </w:r>
      <w:r w:rsidRPr="00AC61E8">
        <w:rPr>
          <w:szCs w:val="28"/>
          <w:lang w:val="en-US"/>
        </w:rPr>
        <w:t>100(5)</w:t>
      </w:r>
      <w:r w:rsidR="00643A90" w:rsidRPr="00AC61E8">
        <w:rPr>
          <w:szCs w:val="28"/>
          <w:lang w:val="en-US"/>
        </w:rPr>
        <w:t>. P.</w:t>
      </w:r>
      <w:r w:rsidRPr="00AC61E8">
        <w:rPr>
          <w:szCs w:val="28"/>
          <w:lang w:val="en-US"/>
        </w:rPr>
        <w:t>370-</w:t>
      </w:r>
      <w:r w:rsidR="00643A90" w:rsidRPr="00AC61E8">
        <w:rPr>
          <w:szCs w:val="28"/>
          <w:lang w:val="en-US"/>
        </w:rPr>
        <w:t>3</w:t>
      </w:r>
      <w:r w:rsidRPr="00AC61E8">
        <w:rPr>
          <w:szCs w:val="28"/>
          <w:lang w:val="en-US"/>
        </w:rPr>
        <w:t>90</w:t>
      </w:r>
    </w:p>
    <w:p w:rsidR="00643A90" w:rsidRPr="00AC61E8" w:rsidRDefault="00643A90" w:rsidP="00643A90">
      <w:pPr>
        <w:pStyle w:val="a5"/>
        <w:numPr>
          <w:ilvl w:val="0"/>
          <w:numId w:val="1"/>
        </w:numPr>
        <w:ind w:left="0" w:firstLine="0"/>
        <w:rPr>
          <w:lang w:val="en-US"/>
        </w:rPr>
      </w:pPr>
      <w:r w:rsidRPr="00AC61E8">
        <w:rPr>
          <w:szCs w:val="28"/>
          <w:lang w:val="en-US"/>
        </w:rPr>
        <w:t>Myron H. Weinberger. Salt Sensitivity of Blood Pressure in Humans. // Hypertension. 1996. Vol</w:t>
      </w:r>
      <w:r w:rsidRPr="00AC61E8">
        <w:rPr>
          <w:lang w:val="en-US"/>
        </w:rPr>
        <w:t>.</w:t>
      </w:r>
      <w:r w:rsidRPr="00AC61E8">
        <w:rPr>
          <w:szCs w:val="28"/>
          <w:lang w:val="en-US"/>
        </w:rPr>
        <w:t>27. P.481-490</w:t>
      </w:r>
    </w:p>
    <w:p w:rsidR="00300479" w:rsidRPr="00AC61E8" w:rsidRDefault="00300479" w:rsidP="00BC0E19">
      <w:pPr>
        <w:pStyle w:val="a5"/>
        <w:numPr>
          <w:ilvl w:val="0"/>
          <w:numId w:val="1"/>
        </w:numPr>
        <w:ind w:left="0" w:firstLine="0"/>
        <w:rPr>
          <w:lang w:val="en-US"/>
        </w:rPr>
      </w:pPr>
      <w:r w:rsidRPr="00AC61E8">
        <w:rPr>
          <w:szCs w:val="28"/>
          <w:lang w:val="en-US"/>
        </w:rPr>
        <w:t>Segura J</w:t>
      </w:r>
      <w:r w:rsidR="00643A90" w:rsidRPr="00AC61E8">
        <w:rPr>
          <w:szCs w:val="28"/>
          <w:lang w:val="en-US"/>
        </w:rPr>
        <w:t>.</w:t>
      </w:r>
      <w:r w:rsidRPr="00AC61E8">
        <w:rPr>
          <w:szCs w:val="28"/>
          <w:lang w:val="en-US"/>
        </w:rPr>
        <w:t xml:space="preserve">, </w:t>
      </w:r>
      <w:proofErr w:type="spellStart"/>
      <w:r w:rsidRPr="00AC61E8">
        <w:rPr>
          <w:szCs w:val="28"/>
          <w:lang w:val="en-US"/>
        </w:rPr>
        <w:t>Ruilope</w:t>
      </w:r>
      <w:proofErr w:type="spellEnd"/>
      <w:r w:rsidRPr="00AC61E8">
        <w:rPr>
          <w:szCs w:val="28"/>
          <w:lang w:val="en-US"/>
        </w:rPr>
        <w:t xml:space="preserve"> L</w:t>
      </w:r>
      <w:r w:rsidR="00643A90" w:rsidRPr="00AC61E8">
        <w:rPr>
          <w:szCs w:val="28"/>
          <w:lang w:val="en-US"/>
        </w:rPr>
        <w:t>.</w:t>
      </w:r>
      <w:r w:rsidRPr="00AC61E8">
        <w:rPr>
          <w:szCs w:val="28"/>
          <w:lang w:val="en-US"/>
        </w:rPr>
        <w:t>M</w:t>
      </w:r>
      <w:r w:rsidR="00643A90" w:rsidRPr="00AC61E8">
        <w:rPr>
          <w:szCs w:val="28"/>
          <w:lang w:val="en-US"/>
        </w:rPr>
        <w:t>.</w:t>
      </w:r>
      <w:r w:rsidRPr="00AC61E8">
        <w:rPr>
          <w:szCs w:val="28"/>
          <w:lang w:val="en-US"/>
        </w:rPr>
        <w:t xml:space="preserve"> Obesity, essential hypertension and renin-angiotensin system. </w:t>
      </w:r>
      <w:r w:rsidR="00643A90" w:rsidRPr="00AC61E8">
        <w:rPr>
          <w:szCs w:val="28"/>
          <w:lang w:val="en-US"/>
        </w:rPr>
        <w:t xml:space="preserve">// </w:t>
      </w:r>
      <w:r w:rsidRPr="00AC61E8">
        <w:rPr>
          <w:szCs w:val="28"/>
          <w:lang w:val="en-US"/>
        </w:rPr>
        <w:t>Public Health Nutrition.</w:t>
      </w:r>
      <w:r w:rsidR="00643A90" w:rsidRPr="00AC61E8">
        <w:rPr>
          <w:szCs w:val="28"/>
          <w:lang w:val="en-US"/>
        </w:rPr>
        <w:t xml:space="preserve"> -2007.-</w:t>
      </w:r>
      <w:r w:rsidRPr="00AC61E8">
        <w:rPr>
          <w:szCs w:val="28"/>
          <w:lang w:val="en-US"/>
        </w:rPr>
        <w:t xml:space="preserve"> </w:t>
      </w:r>
      <w:r w:rsidR="00643A90" w:rsidRPr="00AC61E8">
        <w:rPr>
          <w:szCs w:val="28"/>
          <w:lang w:val="en-US"/>
        </w:rPr>
        <w:t>Vol.</w:t>
      </w:r>
      <w:r w:rsidRPr="00AC61E8">
        <w:rPr>
          <w:szCs w:val="28"/>
          <w:lang w:val="en-US"/>
        </w:rPr>
        <w:t>10(10A)</w:t>
      </w:r>
      <w:r w:rsidR="00643A90" w:rsidRPr="00AC61E8">
        <w:rPr>
          <w:szCs w:val="28"/>
          <w:lang w:val="en-US"/>
        </w:rPr>
        <w:t xml:space="preserve">. </w:t>
      </w:r>
      <w:r w:rsidRPr="00AC61E8">
        <w:rPr>
          <w:szCs w:val="28"/>
          <w:lang w:val="en-US"/>
        </w:rPr>
        <w:t xml:space="preserve"> </w:t>
      </w:r>
      <w:r w:rsidR="00643A90" w:rsidRPr="00AC61E8">
        <w:rPr>
          <w:szCs w:val="28"/>
          <w:lang w:val="en-US"/>
        </w:rPr>
        <w:t>P.</w:t>
      </w:r>
      <w:r w:rsidRPr="00AC61E8">
        <w:rPr>
          <w:szCs w:val="28"/>
          <w:lang w:val="en-US"/>
        </w:rPr>
        <w:t>1151–</w:t>
      </w:r>
      <w:r w:rsidR="00643A90" w:rsidRPr="00AC61E8">
        <w:rPr>
          <w:szCs w:val="28"/>
          <w:lang w:val="en-US"/>
        </w:rPr>
        <w:t>11</w:t>
      </w:r>
      <w:r w:rsidRPr="00AC61E8">
        <w:rPr>
          <w:szCs w:val="28"/>
          <w:lang w:val="en-US"/>
        </w:rPr>
        <w:t>55.</w:t>
      </w:r>
    </w:p>
    <w:p w:rsidR="00300479" w:rsidRPr="00AC61E8" w:rsidRDefault="00300479" w:rsidP="00BC0E19">
      <w:pPr>
        <w:pStyle w:val="a5"/>
        <w:numPr>
          <w:ilvl w:val="0"/>
          <w:numId w:val="1"/>
        </w:numPr>
        <w:ind w:left="0" w:firstLine="0"/>
        <w:rPr>
          <w:szCs w:val="28"/>
          <w:lang w:val="en-US"/>
        </w:rPr>
      </w:pPr>
      <w:r w:rsidRPr="00AC61E8">
        <w:rPr>
          <w:szCs w:val="28"/>
          <w:lang w:val="en-US"/>
        </w:rPr>
        <w:t>Hasegawa H</w:t>
      </w:r>
      <w:r w:rsidR="00643A90" w:rsidRPr="00AC61E8">
        <w:rPr>
          <w:szCs w:val="28"/>
          <w:lang w:val="en-US"/>
        </w:rPr>
        <w:t>.</w:t>
      </w:r>
      <w:r w:rsidRPr="00AC61E8">
        <w:rPr>
          <w:szCs w:val="28"/>
          <w:lang w:val="en-US"/>
        </w:rPr>
        <w:t xml:space="preserve">, </w:t>
      </w:r>
      <w:proofErr w:type="spellStart"/>
      <w:r w:rsidRPr="00AC61E8">
        <w:rPr>
          <w:szCs w:val="28"/>
          <w:lang w:val="en-US"/>
        </w:rPr>
        <w:t>Komuro</w:t>
      </w:r>
      <w:proofErr w:type="spellEnd"/>
      <w:r w:rsidRPr="00AC61E8">
        <w:rPr>
          <w:szCs w:val="28"/>
          <w:lang w:val="en-US"/>
        </w:rPr>
        <w:t xml:space="preserve"> I</w:t>
      </w:r>
      <w:r w:rsidR="00643A90" w:rsidRPr="00AC61E8">
        <w:rPr>
          <w:szCs w:val="28"/>
          <w:lang w:val="en-US"/>
        </w:rPr>
        <w:t>.</w:t>
      </w:r>
      <w:r w:rsidRPr="00AC61E8">
        <w:rPr>
          <w:szCs w:val="28"/>
          <w:lang w:val="en-US"/>
        </w:rPr>
        <w:t xml:space="preserve"> The progress of the study of RAAS. </w:t>
      </w:r>
      <w:r w:rsidR="00643A90" w:rsidRPr="00AC61E8">
        <w:rPr>
          <w:szCs w:val="28"/>
          <w:lang w:val="en-US"/>
        </w:rPr>
        <w:t xml:space="preserve">// </w:t>
      </w:r>
      <w:r w:rsidRPr="00AC61E8">
        <w:rPr>
          <w:szCs w:val="28"/>
          <w:lang w:val="en-US"/>
        </w:rPr>
        <w:t>Japanese Journal of Clinical Medicine (in Japanese).</w:t>
      </w:r>
      <w:r w:rsidR="00643A90" w:rsidRPr="00AC61E8">
        <w:rPr>
          <w:szCs w:val="28"/>
          <w:lang w:val="en-US"/>
        </w:rPr>
        <w:t xml:space="preserve"> -2009.-</w:t>
      </w:r>
      <w:r w:rsidRPr="00AC61E8">
        <w:rPr>
          <w:szCs w:val="28"/>
          <w:lang w:val="en-US"/>
        </w:rPr>
        <w:t xml:space="preserve"> </w:t>
      </w:r>
      <w:r w:rsidR="00643A90" w:rsidRPr="00AC61E8">
        <w:rPr>
          <w:szCs w:val="28"/>
          <w:lang w:val="en-US"/>
        </w:rPr>
        <w:t>Vol.</w:t>
      </w:r>
      <w:r w:rsidRPr="00AC61E8">
        <w:rPr>
          <w:szCs w:val="28"/>
          <w:lang w:val="en-US"/>
        </w:rPr>
        <w:t>67(4)</w:t>
      </w:r>
      <w:r w:rsidR="00643A90" w:rsidRPr="00AC61E8">
        <w:rPr>
          <w:szCs w:val="28"/>
          <w:lang w:val="en-US"/>
        </w:rPr>
        <w:t>.</w:t>
      </w:r>
      <w:r w:rsidRPr="00AC61E8">
        <w:rPr>
          <w:szCs w:val="28"/>
          <w:lang w:val="en-US"/>
        </w:rPr>
        <w:t xml:space="preserve"> </w:t>
      </w:r>
      <w:r w:rsidR="00643A90" w:rsidRPr="00AC61E8">
        <w:rPr>
          <w:szCs w:val="28"/>
          <w:lang w:val="en-US"/>
        </w:rPr>
        <w:t>P.</w:t>
      </w:r>
      <w:r w:rsidRPr="00AC61E8">
        <w:rPr>
          <w:szCs w:val="28"/>
          <w:lang w:val="en-US"/>
        </w:rPr>
        <w:t>655–</w:t>
      </w:r>
      <w:r w:rsidR="000B1985" w:rsidRPr="00AC61E8">
        <w:rPr>
          <w:szCs w:val="28"/>
          <w:lang w:val="en-US"/>
        </w:rPr>
        <w:t>6</w:t>
      </w:r>
      <w:r w:rsidRPr="00AC61E8">
        <w:rPr>
          <w:szCs w:val="28"/>
          <w:lang w:val="en-US"/>
        </w:rPr>
        <w:t xml:space="preserve">61. </w:t>
      </w:r>
    </w:p>
    <w:p w:rsidR="00300479" w:rsidRPr="00AC61E8" w:rsidRDefault="00300479" w:rsidP="006F19D2">
      <w:pPr>
        <w:pStyle w:val="a5"/>
        <w:numPr>
          <w:ilvl w:val="0"/>
          <w:numId w:val="1"/>
        </w:numPr>
        <w:ind w:left="0" w:firstLine="0"/>
        <w:rPr>
          <w:szCs w:val="28"/>
          <w:lang w:val="en-US"/>
        </w:rPr>
      </w:pPr>
      <w:proofErr w:type="spellStart"/>
      <w:r w:rsidRPr="00AC61E8">
        <w:rPr>
          <w:szCs w:val="28"/>
          <w:lang w:val="en-US"/>
        </w:rPr>
        <w:t>Saitoh</w:t>
      </w:r>
      <w:proofErr w:type="spellEnd"/>
      <w:r w:rsidRPr="00AC61E8">
        <w:rPr>
          <w:szCs w:val="28"/>
          <w:lang w:val="en-US"/>
        </w:rPr>
        <w:t xml:space="preserve"> S. Insulin resistance and renin-angiotensin-aldosterone system. </w:t>
      </w:r>
      <w:r w:rsidR="00FE3634" w:rsidRPr="00AC61E8">
        <w:rPr>
          <w:szCs w:val="28"/>
          <w:lang w:val="en-US"/>
        </w:rPr>
        <w:t xml:space="preserve">// </w:t>
      </w:r>
      <w:r w:rsidRPr="00AC61E8">
        <w:rPr>
          <w:szCs w:val="28"/>
          <w:lang w:val="en-US"/>
        </w:rPr>
        <w:t>Japanese Journal of Clinical Medicine (in Japanese).</w:t>
      </w:r>
      <w:r w:rsidR="00FE3634" w:rsidRPr="00AC61E8">
        <w:rPr>
          <w:szCs w:val="28"/>
          <w:lang w:val="en-US"/>
        </w:rPr>
        <w:t xml:space="preserve"> -2009.-</w:t>
      </w:r>
      <w:r w:rsidRPr="00AC61E8">
        <w:rPr>
          <w:szCs w:val="28"/>
          <w:lang w:val="en-US"/>
        </w:rPr>
        <w:t xml:space="preserve"> </w:t>
      </w:r>
      <w:r w:rsidR="00FE3634" w:rsidRPr="00AC61E8">
        <w:rPr>
          <w:szCs w:val="28"/>
          <w:lang w:val="en-US"/>
        </w:rPr>
        <w:t>Vol.</w:t>
      </w:r>
      <w:r w:rsidRPr="00AC61E8">
        <w:rPr>
          <w:szCs w:val="28"/>
          <w:lang w:val="en-US"/>
        </w:rPr>
        <w:t>67(4)</w:t>
      </w:r>
      <w:r w:rsidR="00FE3634" w:rsidRPr="00AC61E8">
        <w:rPr>
          <w:szCs w:val="28"/>
          <w:lang w:val="en-US"/>
        </w:rPr>
        <w:t>.</w:t>
      </w:r>
      <w:r w:rsidRPr="00AC61E8">
        <w:rPr>
          <w:szCs w:val="28"/>
          <w:lang w:val="en-US"/>
        </w:rPr>
        <w:t xml:space="preserve"> </w:t>
      </w:r>
      <w:r w:rsidR="00FE3634" w:rsidRPr="00AC61E8">
        <w:rPr>
          <w:szCs w:val="28"/>
          <w:lang w:val="en-US"/>
        </w:rPr>
        <w:t>P.</w:t>
      </w:r>
      <w:r w:rsidRPr="00AC61E8">
        <w:rPr>
          <w:szCs w:val="28"/>
          <w:lang w:val="en-US"/>
        </w:rPr>
        <w:t>729–</w:t>
      </w:r>
      <w:r w:rsidR="00FE3634" w:rsidRPr="00AC61E8">
        <w:rPr>
          <w:szCs w:val="28"/>
          <w:lang w:val="en-US"/>
        </w:rPr>
        <w:t>7</w:t>
      </w:r>
      <w:r w:rsidRPr="00AC61E8">
        <w:rPr>
          <w:szCs w:val="28"/>
          <w:lang w:val="en-US"/>
        </w:rPr>
        <w:t>34.</w:t>
      </w:r>
    </w:p>
    <w:p w:rsidR="00300479" w:rsidRPr="00AC61E8" w:rsidRDefault="00300479" w:rsidP="006F19D2">
      <w:pPr>
        <w:pStyle w:val="a5"/>
        <w:numPr>
          <w:ilvl w:val="0"/>
          <w:numId w:val="1"/>
        </w:numPr>
        <w:ind w:left="0" w:firstLine="0"/>
        <w:rPr>
          <w:lang w:val="en-US"/>
        </w:rPr>
      </w:pPr>
      <w:r w:rsidRPr="00AC61E8">
        <w:rPr>
          <w:szCs w:val="28"/>
          <w:lang w:val="en-US"/>
        </w:rPr>
        <w:t>Lee J</w:t>
      </w:r>
      <w:r w:rsidR="006F19D2" w:rsidRPr="00AC61E8">
        <w:rPr>
          <w:szCs w:val="28"/>
          <w:lang w:val="en-US"/>
        </w:rPr>
        <w:t>.</w:t>
      </w:r>
      <w:r w:rsidRPr="00AC61E8">
        <w:rPr>
          <w:szCs w:val="28"/>
          <w:lang w:val="en-US"/>
        </w:rPr>
        <w:t>H</w:t>
      </w:r>
      <w:r w:rsidR="006F19D2" w:rsidRPr="00AC61E8">
        <w:rPr>
          <w:szCs w:val="28"/>
          <w:lang w:val="en-US"/>
        </w:rPr>
        <w:t>.</w:t>
      </w:r>
      <w:r w:rsidRPr="00AC61E8">
        <w:rPr>
          <w:szCs w:val="28"/>
          <w:lang w:val="en-US"/>
        </w:rPr>
        <w:t>, O'Keefe J</w:t>
      </w:r>
      <w:r w:rsidR="006F19D2" w:rsidRPr="00AC61E8">
        <w:rPr>
          <w:szCs w:val="28"/>
          <w:lang w:val="en-US"/>
        </w:rPr>
        <w:t>.</w:t>
      </w:r>
      <w:r w:rsidRPr="00AC61E8">
        <w:rPr>
          <w:szCs w:val="28"/>
          <w:lang w:val="en-US"/>
        </w:rPr>
        <w:t>H</w:t>
      </w:r>
      <w:r w:rsidR="006F19D2" w:rsidRPr="00AC61E8">
        <w:rPr>
          <w:szCs w:val="28"/>
          <w:lang w:val="en-US"/>
        </w:rPr>
        <w:t>.</w:t>
      </w:r>
      <w:r w:rsidRPr="00AC61E8">
        <w:rPr>
          <w:szCs w:val="28"/>
          <w:lang w:val="en-US"/>
        </w:rPr>
        <w:t>, Bell D</w:t>
      </w:r>
      <w:r w:rsidR="006F19D2" w:rsidRPr="00AC61E8">
        <w:rPr>
          <w:szCs w:val="28"/>
          <w:lang w:val="en-US"/>
        </w:rPr>
        <w:t>.</w:t>
      </w:r>
      <w:r w:rsidRPr="00AC61E8">
        <w:rPr>
          <w:szCs w:val="28"/>
          <w:lang w:val="en-US"/>
        </w:rPr>
        <w:t xml:space="preserve">, </w:t>
      </w:r>
      <w:proofErr w:type="spellStart"/>
      <w:r w:rsidRPr="00AC61E8">
        <w:rPr>
          <w:szCs w:val="28"/>
          <w:lang w:val="en-US"/>
        </w:rPr>
        <w:t>Hensrud</w:t>
      </w:r>
      <w:proofErr w:type="spellEnd"/>
      <w:r w:rsidRPr="00AC61E8">
        <w:rPr>
          <w:szCs w:val="28"/>
          <w:lang w:val="en-US"/>
        </w:rPr>
        <w:t xml:space="preserve"> D</w:t>
      </w:r>
      <w:r w:rsidR="006F19D2" w:rsidRPr="00AC61E8">
        <w:rPr>
          <w:szCs w:val="28"/>
          <w:lang w:val="en-US"/>
        </w:rPr>
        <w:t>.</w:t>
      </w:r>
      <w:r w:rsidRPr="00AC61E8">
        <w:rPr>
          <w:szCs w:val="28"/>
          <w:lang w:val="en-US"/>
        </w:rPr>
        <w:t>D</w:t>
      </w:r>
      <w:r w:rsidR="006F19D2" w:rsidRPr="00AC61E8">
        <w:rPr>
          <w:szCs w:val="28"/>
          <w:lang w:val="en-US"/>
        </w:rPr>
        <w:t>.</w:t>
      </w:r>
      <w:r w:rsidRPr="00AC61E8">
        <w:rPr>
          <w:szCs w:val="28"/>
          <w:lang w:val="en-US"/>
        </w:rPr>
        <w:t xml:space="preserve">, </w:t>
      </w:r>
      <w:proofErr w:type="spellStart"/>
      <w:r w:rsidRPr="00AC61E8">
        <w:rPr>
          <w:szCs w:val="28"/>
          <w:lang w:val="en-US"/>
        </w:rPr>
        <w:t>Holick</w:t>
      </w:r>
      <w:proofErr w:type="spellEnd"/>
      <w:r w:rsidRPr="00AC61E8">
        <w:rPr>
          <w:szCs w:val="28"/>
          <w:lang w:val="en-US"/>
        </w:rPr>
        <w:t xml:space="preserve"> M</w:t>
      </w:r>
      <w:r w:rsidR="006F19D2" w:rsidRPr="00AC61E8">
        <w:rPr>
          <w:szCs w:val="28"/>
          <w:lang w:val="en-US"/>
        </w:rPr>
        <w:t>.</w:t>
      </w:r>
      <w:r w:rsidRPr="00AC61E8">
        <w:rPr>
          <w:szCs w:val="28"/>
          <w:lang w:val="en-US"/>
        </w:rPr>
        <w:t>F</w:t>
      </w:r>
      <w:r w:rsidR="006F19D2" w:rsidRPr="00AC61E8">
        <w:rPr>
          <w:szCs w:val="28"/>
          <w:lang w:val="en-US"/>
        </w:rPr>
        <w:t>.</w:t>
      </w:r>
      <w:r w:rsidRPr="00AC61E8">
        <w:rPr>
          <w:szCs w:val="28"/>
          <w:lang w:val="en-US"/>
        </w:rPr>
        <w:t xml:space="preserve"> (2008). Vitamin D deficiency an important, common, and easily treatable cardiovascular risk factor? </w:t>
      </w:r>
      <w:r w:rsidR="006F19D2" w:rsidRPr="00AC61E8">
        <w:rPr>
          <w:szCs w:val="28"/>
          <w:lang w:val="en-US"/>
        </w:rPr>
        <w:t>// Journal of the American College of Cardiology. -2008.- Vol.</w:t>
      </w:r>
      <w:r w:rsidRPr="00AC61E8">
        <w:rPr>
          <w:szCs w:val="28"/>
          <w:lang w:val="en-US"/>
        </w:rPr>
        <w:t>52(24)</w:t>
      </w:r>
      <w:r w:rsidR="006F19D2" w:rsidRPr="00AC61E8">
        <w:rPr>
          <w:szCs w:val="28"/>
          <w:lang w:val="en-US"/>
        </w:rPr>
        <w:t>.</w:t>
      </w:r>
      <w:r w:rsidRPr="00AC61E8">
        <w:rPr>
          <w:szCs w:val="28"/>
          <w:lang w:val="en-US"/>
        </w:rPr>
        <w:t xml:space="preserve"> </w:t>
      </w:r>
      <w:r w:rsidR="006F19D2" w:rsidRPr="00AC61E8">
        <w:rPr>
          <w:szCs w:val="28"/>
          <w:lang w:val="en-US"/>
        </w:rPr>
        <w:t>P.</w:t>
      </w:r>
      <w:r w:rsidRPr="00AC61E8">
        <w:rPr>
          <w:szCs w:val="28"/>
          <w:lang w:val="en-US"/>
        </w:rPr>
        <w:t>1949–</w:t>
      </w:r>
      <w:r w:rsidR="006F19D2" w:rsidRPr="00AC61E8">
        <w:rPr>
          <w:szCs w:val="28"/>
          <w:lang w:val="en-US"/>
        </w:rPr>
        <w:t>19</w:t>
      </w:r>
      <w:r w:rsidRPr="00AC61E8">
        <w:rPr>
          <w:szCs w:val="28"/>
          <w:lang w:val="en-US"/>
        </w:rPr>
        <w:t xml:space="preserve">56. </w:t>
      </w:r>
    </w:p>
    <w:p w:rsidR="00300479" w:rsidRPr="00AC61E8" w:rsidRDefault="00300479" w:rsidP="00BC0E19">
      <w:pPr>
        <w:pStyle w:val="a5"/>
        <w:numPr>
          <w:ilvl w:val="0"/>
          <w:numId w:val="1"/>
        </w:numPr>
        <w:ind w:left="0" w:firstLine="0"/>
        <w:rPr>
          <w:lang w:val="en-US"/>
        </w:rPr>
      </w:pPr>
      <w:r w:rsidRPr="00AC61E8">
        <w:rPr>
          <w:szCs w:val="28"/>
          <w:lang w:val="en-US"/>
        </w:rPr>
        <w:t>Forman J</w:t>
      </w:r>
      <w:r w:rsidR="006F19D2" w:rsidRPr="00AC61E8">
        <w:rPr>
          <w:szCs w:val="28"/>
          <w:lang w:val="en-US"/>
        </w:rPr>
        <w:t>.</w:t>
      </w:r>
      <w:r w:rsidRPr="00AC61E8">
        <w:rPr>
          <w:szCs w:val="28"/>
          <w:lang w:val="en-US"/>
        </w:rPr>
        <w:t>P</w:t>
      </w:r>
      <w:r w:rsidR="006F19D2" w:rsidRPr="00AC61E8">
        <w:rPr>
          <w:szCs w:val="28"/>
          <w:lang w:val="en-US"/>
        </w:rPr>
        <w:t>.</w:t>
      </w:r>
      <w:r w:rsidRPr="00AC61E8">
        <w:rPr>
          <w:szCs w:val="28"/>
          <w:lang w:val="en-US"/>
        </w:rPr>
        <w:t xml:space="preserve">, </w:t>
      </w:r>
      <w:proofErr w:type="spellStart"/>
      <w:r w:rsidRPr="00AC61E8">
        <w:rPr>
          <w:szCs w:val="28"/>
          <w:lang w:val="en-US"/>
        </w:rPr>
        <w:t>Giovannucci</w:t>
      </w:r>
      <w:proofErr w:type="spellEnd"/>
      <w:r w:rsidRPr="00AC61E8">
        <w:rPr>
          <w:szCs w:val="28"/>
          <w:lang w:val="en-US"/>
        </w:rPr>
        <w:t xml:space="preserve"> E</w:t>
      </w:r>
      <w:r w:rsidR="006F19D2" w:rsidRPr="00AC61E8">
        <w:rPr>
          <w:szCs w:val="28"/>
          <w:lang w:val="en-US"/>
        </w:rPr>
        <w:t>.</w:t>
      </w:r>
      <w:r w:rsidRPr="00AC61E8">
        <w:rPr>
          <w:szCs w:val="28"/>
          <w:lang w:val="en-US"/>
        </w:rPr>
        <w:t>, Holmes M</w:t>
      </w:r>
      <w:r w:rsidR="006F19D2" w:rsidRPr="00AC61E8">
        <w:rPr>
          <w:szCs w:val="28"/>
          <w:lang w:val="en-US"/>
        </w:rPr>
        <w:t>.</w:t>
      </w:r>
      <w:r w:rsidRPr="00AC61E8">
        <w:rPr>
          <w:szCs w:val="28"/>
          <w:lang w:val="en-US"/>
        </w:rPr>
        <w:t>D</w:t>
      </w:r>
      <w:r w:rsidR="006F19D2" w:rsidRPr="00AC61E8">
        <w:rPr>
          <w:szCs w:val="28"/>
          <w:lang w:val="en-US"/>
        </w:rPr>
        <w:t>.</w:t>
      </w:r>
      <w:r w:rsidRPr="00AC61E8">
        <w:rPr>
          <w:szCs w:val="28"/>
          <w:lang w:val="en-US"/>
        </w:rPr>
        <w:t>, et al.</w:t>
      </w:r>
      <w:r w:rsidR="006F19D2" w:rsidRPr="00AC61E8">
        <w:rPr>
          <w:szCs w:val="28"/>
          <w:lang w:val="en-US"/>
        </w:rPr>
        <w:t xml:space="preserve"> </w:t>
      </w:r>
      <w:r w:rsidRPr="00AC61E8">
        <w:rPr>
          <w:szCs w:val="28"/>
          <w:lang w:val="en-US"/>
        </w:rPr>
        <w:t xml:space="preserve">Plasma 25-hydroxyvitamin D levels and risk of incident hypertension. </w:t>
      </w:r>
      <w:r w:rsidR="006F19D2" w:rsidRPr="00AC61E8">
        <w:rPr>
          <w:szCs w:val="28"/>
          <w:lang w:val="en-US"/>
        </w:rPr>
        <w:t xml:space="preserve">// </w:t>
      </w:r>
      <w:r w:rsidRPr="00AC61E8">
        <w:rPr>
          <w:szCs w:val="28"/>
          <w:lang w:val="en-US"/>
        </w:rPr>
        <w:t>Hypertension.</w:t>
      </w:r>
      <w:r w:rsidR="006F19D2" w:rsidRPr="00AC61E8">
        <w:rPr>
          <w:szCs w:val="28"/>
          <w:lang w:val="en-US"/>
        </w:rPr>
        <w:t xml:space="preserve"> -2007.-</w:t>
      </w:r>
      <w:r w:rsidRPr="00AC61E8">
        <w:rPr>
          <w:szCs w:val="28"/>
          <w:lang w:val="en-US"/>
        </w:rPr>
        <w:t xml:space="preserve"> </w:t>
      </w:r>
      <w:r w:rsidR="006F19D2" w:rsidRPr="00AC61E8">
        <w:rPr>
          <w:szCs w:val="28"/>
          <w:lang w:val="en-US"/>
        </w:rPr>
        <w:t>Vol.</w:t>
      </w:r>
      <w:r w:rsidRPr="00AC61E8">
        <w:rPr>
          <w:szCs w:val="28"/>
          <w:lang w:val="en-US"/>
        </w:rPr>
        <w:t>49(5)</w:t>
      </w:r>
      <w:r w:rsidR="006F19D2" w:rsidRPr="00AC61E8">
        <w:rPr>
          <w:szCs w:val="28"/>
          <w:lang w:val="en-US"/>
        </w:rPr>
        <w:t>.</w:t>
      </w:r>
      <w:r w:rsidRPr="00AC61E8">
        <w:rPr>
          <w:szCs w:val="28"/>
          <w:lang w:val="en-US"/>
        </w:rPr>
        <w:t xml:space="preserve"> </w:t>
      </w:r>
      <w:r w:rsidR="006F19D2" w:rsidRPr="00AC61E8">
        <w:rPr>
          <w:szCs w:val="28"/>
          <w:lang w:val="en-US"/>
        </w:rPr>
        <w:t>P.</w:t>
      </w:r>
      <w:r w:rsidRPr="00AC61E8">
        <w:rPr>
          <w:szCs w:val="28"/>
          <w:lang w:val="en-US"/>
        </w:rPr>
        <w:t>1063–</w:t>
      </w:r>
      <w:r w:rsidR="006F19D2" w:rsidRPr="00AC61E8">
        <w:rPr>
          <w:szCs w:val="28"/>
          <w:lang w:val="en-US"/>
        </w:rPr>
        <w:t>10</w:t>
      </w:r>
      <w:r w:rsidRPr="00AC61E8">
        <w:rPr>
          <w:szCs w:val="28"/>
          <w:lang w:val="en-US"/>
        </w:rPr>
        <w:t xml:space="preserve">69. </w:t>
      </w:r>
    </w:p>
    <w:p w:rsidR="006F19D2" w:rsidRPr="00AC61E8" w:rsidRDefault="006F19D2" w:rsidP="006F19D2">
      <w:pPr>
        <w:pStyle w:val="a5"/>
        <w:ind w:left="4188"/>
        <w:rPr>
          <w:lang w:val="en-US"/>
        </w:rPr>
      </w:pPr>
    </w:p>
    <w:p w:rsidR="00301340" w:rsidRPr="00AC61E8" w:rsidRDefault="00301340" w:rsidP="00301340">
      <w:pPr>
        <w:pStyle w:val="a5"/>
        <w:numPr>
          <w:ilvl w:val="0"/>
          <w:numId w:val="1"/>
        </w:numPr>
        <w:ind w:left="0" w:firstLine="0"/>
        <w:rPr>
          <w:lang w:val="en-US"/>
        </w:rPr>
      </w:pPr>
      <w:r w:rsidRPr="00AC61E8">
        <w:rPr>
          <w:lang w:val="en-US"/>
        </w:rPr>
        <w:t xml:space="preserve">Lamina S, Okoye G.C., </w:t>
      </w:r>
      <w:proofErr w:type="spellStart"/>
      <w:r w:rsidRPr="00AC61E8">
        <w:rPr>
          <w:lang w:val="en-US"/>
        </w:rPr>
        <w:t>Ezema</w:t>
      </w:r>
      <w:proofErr w:type="spellEnd"/>
      <w:r w:rsidRPr="00AC61E8">
        <w:rPr>
          <w:lang w:val="en-US"/>
        </w:rPr>
        <w:t xml:space="preserve"> C.I., Anele T.I., </w:t>
      </w:r>
      <w:proofErr w:type="spellStart"/>
      <w:r w:rsidRPr="00AC61E8">
        <w:rPr>
          <w:lang w:val="en-US"/>
        </w:rPr>
        <w:t>Ezugwu</w:t>
      </w:r>
      <w:proofErr w:type="spellEnd"/>
      <w:r w:rsidRPr="00AC61E8">
        <w:rPr>
          <w:lang w:val="en-US"/>
        </w:rPr>
        <w:t xml:space="preserve"> A.U. Effect of interval training program on rate-pressure product in the management of hypertension in black African male subjects: A randomized controlled trial. // Nigerian Journal of Basic and Clinical Sciences -2013.- Vol.10 P.17-24</w:t>
      </w:r>
    </w:p>
    <w:p w:rsidR="00301340" w:rsidRPr="00AC61E8" w:rsidRDefault="00301340" w:rsidP="00301340">
      <w:pPr>
        <w:pStyle w:val="a5"/>
        <w:rPr>
          <w:szCs w:val="28"/>
          <w:lang w:val="en-US"/>
        </w:rPr>
      </w:pPr>
    </w:p>
    <w:p w:rsidR="004C7215" w:rsidRPr="00AC61E8" w:rsidRDefault="0059687D" w:rsidP="00301340">
      <w:pPr>
        <w:pStyle w:val="a5"/>
        <w:numPr>
          <w:ilvl w:val="0"/>
          <w:numId w:val="1"/>
        </w:numPr>
        <w:ind w:left="0" w:firstLine="0"/>
        <w:rPr>
          <w:lang w:val="en-US"/>
        </w:rPr>
      </w:pPr>
      <w:proofErr w:type="spellStart"/>
      <w:r w:rsidRPr="00AC61E8">
        <w:rPr>
          <w:szCs w:val="28"/>
          <w:lang w:val="en-US"/>
        </w:rPr>
        <w:t>Sagnella</w:t>
      </w:r>
      <w:proofErr w:type="spellEnd"/>
      <w:r w:rsidRPr="00AC61E8">
        <w:rPr>
          <w:szCs w:val="28"/>
          <w:lang w:val="en-US"/>
        </w:rPr>
        <w:t xml:space="preserve"> G</w:t>
      </w:r>
      <w:r w:rsidR="00301340" w:rsidRPr="00AC61E8">
        <w:rPr>
          <w:szCs w:val="28"/>
          <w:lang w:val="en-US"/>
        </w:rPr>
        <w:t>.</w:t>
      </w:r>
      <w:r w:rsidRPr="00AC61E8">
        <w:rPr>
          <w:szCs w:val="28"/>
          <w:lang w:val="en-US"/>
        </w:rPr>
        <w:t>A</w:t>
      </w:r>
      <w:r w:rsidR="00301340" w:rsidRPr="00AC61E8">
        <w:rPr>
          <w:szCs w:val="28"/>
          <w:lang w:val="en-US"/>
        </w:rPr>
        <w:t>.</w:t>
      </w:r>
      <w:r w:rsidRPr="00AC61E8">
        <w:rPr>
          <w:szCs w:val="28"/>
          <w:lang w:val="en-US"/>
        </w:rPr>
        <w:t>, Swift P</w:t>
      </w:r>
      <w:r w:rsidR="00301340" w:rsidRPr="00AC61E8">
        <w:rPr>
          <w:szCs w:val="28"/>
          <w:lang w:val="en-US"/>
        </w:rPr>
        <w:t>.</w:t>
      </w:r>
      <w:r w:rsidRPr="00AC61E8">
        <w:rPr>
          <w:szCs w:val="28"/>
          <w:lang w:val="en-US"/>
        </w:rPr>
        <w:t>A</w:t>
      </w:r>
      <w:r w:rsidR="00301340" w:rsidRPr="00AC61E8">
        <w:rPr>
          <w:szCs w:val="28"/>
          <w:lang w:val="en-US"/>
        </w:rPr>
        <w:t>.</w:t>
      </w:r>
      <w:r w:rsidRPr="00AC61E8">
        <w:rPr>
          <w:szCs w:val="28"/>
          <w:lang w:val="en-US"/>
        </w:rPr>
        <w:t xml:space="preserve"> The Renal Epithelial Sodium Channel: Genetic Heterogeneity and Implications for the Treatment of High Blood Pressure. </w:t>
      </w:r>
      <w:r w:rsidR="00301340" w:rsidRPr="00AC61E8">
        <w:rPr>
          <w:szCs w:val="28"/>
          <w:lang w:val="en-US"/>
        </w:rPr>
        <w:t xml:space="preserve">// </w:t>
      </w:r>
      <w:r w:rsidRPr="00AC61E8">
        <w:rPr>
          <w:szCs w:val="28"/>
          <w:lang w:val="en-US"/>
        </w:rPr>
        <w:t xml:space="preserve">Current Pharmaceutical Design. </w:t>
      </w:r>
      <w:r w:rsidR="00301340" w:rsidRPr="00AC61E8">
        <w:rPr>
          <w:szCs w:val="28"/>
          <w:lang w:val="en-US"/>
        </w:rPr>
        <w:t>-2006.- Vol.</w:t>
      </w:r>
      <w:r w:rsidRPr="00AC61E8">
        <w:rPr>
          <w:szCs w:val="28"/>
          <w:lang w:val="en-US"/>
        </w:rPr>
        <w:t>12(14)</w:t>
      </w:r>
      <w:r w:rsidR="00301340" w:rsidRPr="00AC61E8">
        <w:rPr>
          <w:szCs w:val="28"/>
          <w:lang w:val="en-US"/>
        </w:rPr>
        <w:t>.</w:t>
      </w:r>
      <w:r w:rsidRPr="00AC61E8">
        <w:rPr>
          <w:szCs w:val="28"/>
          <w:lang w:val="en-US"/>
        </w:rPr>
        <w:t xml:space="preserve"> </w:t>
      </w:r>
      <w:r w:rsidR="00301340" w:rsidRPr="00AC61E8">
        <w:rPr>
          <w:szCs w:val="28"/>
          <w:lang w:val="en-US"/>
        </w:rPr>
        <w:t>P.</w:t>
      </w:r>
      <w:r w:rsidRPr="00AC61E8">
        <w:rPr>
          <w:szCs w:val="28"/>
          <w:lang w:val="en-US"/>
        </w:rPr>
        <w:t>2221–</w:t>
      </w:r>
      <w:r w:rsidR="00301340" w:rsidRPr="00AC61E8">
        <w:rPr>
          <w:szCs w:val="28"/>
          <w:lang w:val="en-US"/>
        </w:rPr>
        <w:t>22</w:t>
      </w:r>
      <w:r w:rsidRPr="00AC61E8">
        <w:rPr>
          <w:szCs w:val="28"/>
          <w:lang w:val="en-US"/>
        </w:rPr>
        <w:t xml:space="preserve">34. </w:t>
      </w:r>
    </w:p>
    <w:p w:rsidR="00301340" w:rsidRPr="00AC61E8" w:rsidRDefault="0059687D" w:rsidP="005B475B">
      <w:pPr>
        <w:pStyle w:val="a5"/>
        <w:numPr>
          <w:ilvl w:val="0"/>
          <w:numId w:val="1"/>
        </w:numPr>
        <w:ind w:left="0" w:firstLine="0"/>
      </w:pPr>
      <w:r w:rsidRPr="00AC61E8">
        <w:t>Чазова И.Е</w:t>
      </w:r>
      <w:r w:rsidR="00301340" w:rsidRPr="00AC61E8">
        <w:t xml:space="preserve">., </w:t>
      </w:r>
      <w:r w:rsidRPr="00AC61E8">
        <w:t>Бойцов С.А.</w:t>
      </w:r>
      <w:r w:rsidR="00301340" w:rsidRPr="00AC61E8">
        <w:t>,</w:t>
      </w:r>
      <w:r w:rsidRPr="00AC61E8">
        <w:t xml:space="preserve"> </w:t>
      </w:r>
      <w:proofErr w:type="spellStart"/>
      <w:r w:rsidRPr="00AC61E8">
        <w:t>Небиеридзе</w:t>
      </w:r>
      <w:proofErr w:type="spellEnd"/>
      <w:r w:rsidRPr="00AC61E8">
        <w:t xml:space="preserve"> Д.В. </w:t>
      </w:r>
      <w:r w:rsidR="00301340" w:rsidRPr="00AC61E8">
        <w:t xml:space="preserve">Диагностика и лечение артериальной гипертензии. Рекомендации Российского медицинского </w:t>
      </w:r>
      <w:r w:rsidR="00301340" w:rsidRPr="00AC61E8">
        <w:lastRenderedPageBreak/>
        <w:t>общества по артериальной гипертонии и Всероссийского научного общества кардиологов. -2010.</w:t>
      </w:r>
    </w:p>
    <w:p w:rsidR="0059687D" w:rsidRPr="00AC61E8" w:rsidRDefault="0059687D" w:rsidP="005B475B">
      <w:pPr>
        <w:pStyle w:val="a5"/>
        <w:numPr>
          <w:ilvl w:val="0"/>
          <w:numId w:val="1"/>
        </w:numPr>
        <w:ind w:left="0" w:firstLine="0"/>
        <w:rPr>
          <w:lang w:val="en-US"/>
        </w:rPr>
      </w:pPr>
      <w:r w:rsidRPr="00AC61E8">
        <w:rPr>
          <w:lang w:val="en-US"/>
        </w:rPr>
        <w:t>Morris J</w:t>
      </w:r>
      <w:r w:rsidR="00301340" w:rsidRPr="00AC61E8">
        <w:rPr>
          <w:lang w:val="en-US"/>
        </w:rPr>
        <w:t>.</w:t>
      </w:r>
      <w:r w:rsidRPr="00AC61E8">
        <w:rPr>
          <w:lang w:val="en-US"/>
        </w:rPr>
        <w:t>N</w:t>
      </w:r>
      <w:r w:rsidR="00301340" w:rsidRPr="00AC61E8">
        <w:rPr>
          <w:lang w:val="en-US"/>
        </w:rPr>
        <w:t>.</w:t>
      </w:r>
      <w:r w:rsidRPr="00AC61E8">
        <w:rPr>
          <w:lang w:val="en-US"/>
        </w:rPr>
        <w:t>, Heady J</w:t>
      </w:r>
      <w:r w:rsidR="00301340" w:rsidRPr="00AC61E8">
        <w:rPr>
          <w:lang w:val="en-US"/>
        </w:rPr>
        <w:t>.</w:t>
      </w:r>
      <w:r w:rsidRPr="00AC61E8">
        <w:rPr>
          <w:lang w:val="en-US"/>
        </w:rPr>
        <w:t>A</w:t>
      </w:r>
      <w:r w:rsidR="00301340" w:rsidRPr="00AC61E8">
        <w:rPr>
          <w:lang w:val="en-US"/>
        </w:rPr>
        <w:t>.</w:t>
      </w:r>
      <w:r w:rsidRPr="00AC61E8">
        <w:rPr>
          <w:lang w:val="en-US"/>
        </w:rPr>
        <w:t>, Raffle P</w:t>
      </w:r>
      <w:r w:rsidR="00301340" w:rsidRPr="00AC61E8">
        <w:rPr>
          <w:lang w:val="en-US"/>
        </w:rPr>
        <w:t>.</w:t>
      </w:r>
      <w:r w:rsidRPr="00AC61E8">
        <w:rPr>
          <w:lang w:val="en-US"/>
        </w:rPr>
        <w:t>A</w:t>
      </w:r>
      <w:r w:rsidR="00301340" w:rsidRPr="00AC61E8">
        <w:rPr>
          <w:lang w:val="en-US"/>
        </w:rPr>
        <w:t>.</w:t>
      </w:r>
      <w:r w:rsidRPr="00AC61E8">
        <w:rPr>
          <w:lang w:val="en-US"/>
        </w:rPr>
        <w:t>, Roberts C</w:t>
      </w:r>
      <w:r w:rsidR="00301340" w:rsidRPr="00AC61E8">
        <w:rPr>
          <w:lang w:val="en-US"/>
        </w:rPr>
        <w:t>.</w:t>
      </w:r>
      <w:r w:rsidRPr="00AC61E8">
        <w:rPr>
          <w:lang w:val="en-US"/>
        </w:rPr>
        <w:t>G</w:t>
      </w:r>
      <w:r w:rsidR="00301340" w:rsidRPr="00AC61E8">
        <w:rPr>
          <w:lang w:val="en-US"/>
        </w:rPr>
        <w:t>.</w:t>
      </w:r>
      <w:r w:rsidRPr="00AC61E8">
        <w:rPr>
          <w:lang w:val="en-US"/>
        </w:rPr>
        <w:t>, Parks J</w:t>
      </w:r>
      <w:r w:rsidR="00301340" w:rsidRPr="00AC61E8">
        <w:rPr>
          <w:lang w:val="en-US"/>
        </w:rPr>
        <w:t>.</w:t>
      </w:r>
      <w:r w:rsidRPr="00AC61E8">
        <w:rPr>
          <w:lang w:val="en-US"/>
        </w:rPr>
        <w:t>W</w:t>
      </w:r>
      <w:r w:rsidR="00301340" w:rsidRPr="00AC61E8">
        <w:rPr>
          <w:lang w:val="en-US"/>
        </w:rPr>
        <w:t>.</w:t>
      </w:r>
      <w:r w:rsidRPr="00AC61E8">
        <w:rPr>
          <w:lang w:val="en-US"/>
        </w:rPr>
        <w:t xml:space="preserve"> (1953) Coronary heart-disease and physical activity of work.</w:t>
      </w:r>
      <w:r w:rsidR="00301340" w:rsidRPr="00AC61E8">
        <w:rPr>
          <w:lang w:val="en-US"/>
        </w:rPr>
        <w:t xml:space="preserve"> //</w:t>
      </w:r>
      <w:r w:rsidRPr="00AC61E8">
        <w:rPr>
          <w:lang w:val="en-US"/>
        </w:rPr>
        <w:t xml:space="preserve"> Lancet</w:t>
      </w:r>
      <w:r w:rsidR="00301340" w:rsidRPr="00AC61E8">
        <w:rPr>
          <w:lang w:val="en-US"/>
        </w:rPr>
        <w:t>. -1953.-</w:t>
      </w:r>
      <w:r w:rsidRPr="00AC61E8">
        <w:rPr>
          <w:lang w:val="en-US"/>
        </w:rPr>
        <w:t xml:space="preserve"> </w:t>
      </w:r>
      <w:r w:rsidR="00301340" w:rsidRPr="00AC61E8">
        <w:rPr>
          <w:lang w:val="en-US"/>
        </w:rPr>
        <w:t>Vol.</w:t>
      </w:r>
      <w:r w:rsidRPr="00AC61E8">
        <w:rPr>
          <w:lang w:val="en-US"/>
        </w:rPr>
        <w:t>265</w:t>
      </w:r>
      <w:r w:rsidR="00301340" w:rsidRPr="00AC61E8">
        <w:rPr>
          <w:lang w:val="en-US"/>
        </w:rPr>
        <w:t>.</w:t>
      </w:r>
      <w:r w:rsidRPr="00AC61E8">
        <w:rPr>
          <w:lang w:val="en-US"/>
        </w:rPr>
        <w:t xml:space="preserve"> </w:t>
      </w:r>
      <w:r w:rsidR="00301340" w:rsidRPr="00AC61E8">
        <w:rPr>
          <w:lang w:val="en-US"/>
        </w:rPr>
        <w:t>P.</w:t>
      </w:r>
      <w:r w:rsidRPr="00AC61E8">
        <w:rPr>
          <w:lang w:val="en-US"/>
        </w:rPr>
        <w:t>1111-1120.</w:t>
      </w:r>
    </w:p>
    <w:p w:rsidR="001571C3" w:rsidRPr="00AC61E8" w:rsidRDefault="0059687D" w:rsidP="00BC0E19">
      <w:pPr>
        <w:pStyle w:val="a5"/>
        <w:numPr>
          <w:ilvl w:val="0"/>
          <w:numId w:val="1"/>
        </w:numPr>
        <w:ind w:left="0" w:firstLine="0"/>
        <w:rPr>
          <w:lang w:val="en-US"/>
        </w:rPr>
      </w:pPr>
      <w:r w:rsidRPr="00AC61E8">
        <w:rPr>
          <w:lang w:val="en-US"/>
        </w:rPr>
        <w:t>Kokkinos P</w:t>
      </w:r>
      <w:r w:rsidR="00301340" w:rsidRPr="00AC61E8">
        <w:rPr>
          <w:lang w:val="en-US"/>
        </w:rPr>
        <w:t>.</w:t>
      </w:r>
      <w:r w:rsidRPr="00AC61E8">
        <w:rPr>
          <w:lang w:val="en-US"/>
        </w:rPr>
        <w:t>, Myers J</w:t>
      </w:r>
      <w:r w:rsidR="00301340" w:rsidRPr="00AC61E8">
        <w:rPr>
          <w:lang w:val="en-US"/>
        </w:rPr>
        <w:t>.</w:t>
      </w:r>
      <w:r w:rsidRPr="00AC61E8">
        <w:rPr>
          <w:lang w:val="en-US"/>
        </w:rPr>
        <w:t>, Kokkinos J</w:t>
      </w:r>
      <w:r w:rsidR="00301340" w:rsidRPr="00AC61E8">
        <w:rPr>
          <w:lang w:val="en-US"/>
        </w:rPr>
        <w:t>.</w:t>
      </w:r>
      <w:r w:rsidRPr="00AC61E8">
        <w:rPr>
          <w:lang w:val="en-US"/>
        </w:rPr>
        <w:t>P</w:t>
      </w:r>
      <w:r w:rsidR="00301340" w:rsidRPr="00AC61E8">
        <w:rPr>
          <w:lang w:val="en-US"/>
        </w:rPr>
        <w:t>.</w:t>
      </w:r>
      <w:r w:rsidRPr="00AC61E8">
        <w:rPr>
          <w:lang w:val="en-US"/>
        </w:rPr>
        <w:t xml:space="preserve">, </w:t>
      </w:r>
      <w:proofErr w:type="spellStart"/>
      <w:r w:rsidRPr="00AC61E8">
        <w:rPr>
          <w:lang w:val="en-US"/>
        </w:rPr>
        <w:t>Pittaras</w:t>
      </w:r>
      <w:proofErr w:type="spellEnd"/>
      <w:r w:rsidRPr="00AC61E8">
        <w:rPr>
          <w:lang w:val="en-US"/>
        </w:rPr>
        <w:t xml:space="preserve"> A</w:t>
      </w:r>
      <w:r w:rsidR="00301340" w:rsidRPr="00AC61E8">
        <w:rPr>
          <w:lang w:val="en-US"/>
        </w:rPr>
        <w:t>.</w:t>
      </w:r>
      <w:r w:rsidRPr="00AC61E8">
        <w:rPr>
          <w:lang w:val="en-US"/>
        </w:rPr>
        <w:t>, Narayan P</w:t>
      </w:r>
      <w:r w:rsidR="00301340" w:rsidRPr="00AC61E8">
        <w:rPr>
          <w:lang w:val="en-US"/>
        </w:rPr>
        <w:t>.</w:t>
      </w:r>
      <w:r w:rsidRPr="00AC61E8">
        <w:rPr>
          <w:lang w:val="en-US"/>
        </w:rPr>
        <w:t>, et al. Exercise capacity and mortality in black and white men.</w:t>
      </w:r>
      <w:r w:rsidR="001571C3" w:rsidRPr="00AC61E8">
        <w:rPr>
          <w:lang w:val="en-US"/>
        </w:rPr>
        <w:t xml:space="preserve"> // </w:t>
      </w:r>
      <w:r w:rsidRPr="00AC61E8">
        <w:rPr>
          <w:lang w:val="en-US"/>
        </w:rPr>
        <w:t>Circulation</w:t>
      </w:r>
      <w:r w:rsidR="001571C3" w:rsidRPr="00AC61E8">
        <w:rPr>
          <w:lang w:val="en-US"/>
        </w:rPr>
        <w:t>/ -2008.-</w:t>
      </w:r>
      <w:r w:rsidRPr="00AC61E8">
        <w:rPr>
          <w:lang w:val="en-US"/>
        </w:rPr>
        <w:t xml:space="preserve"> </w:t>
      </w:r>
      <w:r w:rsidR="001571C3" w:rsidRPr="00AC61E8">
        <w:rPr>
          <w:lang w:val="en-US"/>
        </w:rPr>
        <w:t>Vol.</w:t>
      </w:r>
      <w:r w:rsidRPr="00AC61E8">
        <w:rPr>
          <w:lang w:val="en-US"/>
        </w:rPr>
        <w:t>117</w:t>
      </w:r>
      <w:r w:rsidR="001571C3" w:rsidRPr="00AC61E8">
        <w:rPr>
          <w:lang w:val="en-US"/>
        </w:rPr>
        <w:t>.</w:t>
      </w:r>
      <w:r w:rsidRPr="00AC61E8">
        <w:rPr>
          <w:lang w:val="en-US"/>
        </w:rPr>
        <w:t xml:space="preserve"> </w:t>
      </w:r>
      <w:r w:rsidR="001571C3" w:rsidRPr="00AC61E8">
        <w:rPr>
          <w:lang w:val="en-US"/>
        </w:rPr>
        <w:t>P.</w:t>
      </w:r>
      <w:r w:rsidRPr="00AC61E8">
        <w:rPr>
          <w:lang w:val="en-US"/>
        </w:rPr>
        <w:t>614-622.</w:t>
      </w:r>
      <w:r w:rsidRPr="00AC61E8">
        <w:rPr>
          <w:szCs w:val="28"/>
          <w:lang w:val="en-US"/>
        </w:rPr>
        <w:t xml:space="preserve">        </w:t>
      </w:r>
    </w:p>
    <w:p w:rsidR="0059687D" w:rsidRPr="00AC61E8" w:rsidRDefault="0059687D" w:rsidP="00BC0E19">
      <w:pPr>
        <w:pStyle w:val="a5"/>
        <w:numPr>
          <w:ilvl w:val="0"/>
          <w:numId w:val="1"/>
        </w:numPr>
        <w:ind w:left="0" w:firstLine="0"/>
        <w:rPr>
          <w:lang w:val="en-US"/>
        </w:rPr>
      </w:pPr>
      <w:proofErr w:type="spellStart"/>
      <w:r w:rsidRPr="00AC61E8">
        <w:rPr>
          <w:lang w:val="en-US"/>
        </w:rPr>
        <w:t>Wen</w:t>
      </w:r>
      <w:proofErr w:type="spellEnd"/>
      <w:r w:rsidRPr="00D47B91">
        <w:rPr>
          <w:lang w:val="en-US"/>
        </w:rPr>
        <w:t xml:space="preserve"> </w:t>
      </w:r>
      <w:r w:rsidRPr="00AC61E8">
        <w:rPr>
          <w:lang w:val="en-US"/>
        </w:rPr>
        <w:t>C</w:t>
      </w:r>
      <w:r w:rsidR="001571C3" w:rsidRPr="00D47B91">
        <w:rPr>
          <w:lang w:val="en-US"/>
        </w:rPr>
        <w:t>.</w:t>
      </w:r>
      <w:r w:rsidRPr="00AC61E8">
        <w:rPr>
          <w:lang w:val="en-US"/>
        </w:rPr>
        <w:t>P</w:t>
      </w:r>
      <w:r w:rsidR="001571C3" w:rsidRPr="00D47B91">
        <w:rPr>
          <w:lang w:val="en-US"/>
        </w:rPr>
        <w:t>.</w:t>
      </w:r>
      <w:r w:rsidRPr="00D47B91">
        <w:rPr>
          <w:lang w:val="en-US"/>
        </w:rPr>
        <w:t xml:space="preserve">, </w:t>
      </w:r>
      <w:proofErr w:type="spellStart"/>
      <w:r w:rsidRPr="00AC61E8">
        <w:rPr>
          <w:lang w:val="en-US"/>
        </w:rPr>
        <w:t>Wai</w:t>
      </w:r>
      <w:proofErr w:type="spellEnd"/>
      <w:r w:rsidRPr="00D47B91">
        <w:rPr>
          <w:lang w:val="en-US"/>
        </w:rPr>
        <w:t xml:space="preserve"> </w:t>
      </w:r>
      <w:r w:rsidRPr="00AC61E8">
        <w:rPr>
          <w:lang w:val="en-US"/>
        </w:rPr>
        <w:t>J</w:t>
      </w:r>
      <w:r w:rsidR="001571C3" w:rsidRPr="00D47B91">
        <w:rPr>
          <w:lang w:val="en-US"/>
        </w:rPr>
        <w:t>.</w:t>
      </w:r>
      <w:r w:rsidRPr="00AC61E8">
        <w:rPr>
          <w:lang w:val="en-US"/>
        </w:rPr>
        <w:t>P</w:t>
      </w:r>
      <w:r w:rsidR="001571C3" w:rsidRPr="00D47B91">
        <w:rPr>
          <w:lang w:val="en-US"/>
        </w:rPr>
        <w:t>.</w:t>
      </w:r>
      <w:r w:rsidRPr="00D47B91">
        <w:rPr>
          <w:lang w:val="en-US"/>
        </w:rPr>
        <w:t xml:space="preserve">, </w:t>
      </w:r>
      <w:r w:rsidRPr="00AC61E8">
        <w:rPr>
          <w:lang w:val="en-US"/>
        </w:rPr>
        <w:t>Tsai</w:t>
      </w:r>
      <w:r w:rsidRPr="00D47B91">
        <w:rPr>
          <w:lang w:val="en-US"/>
        </w:rPr>
        <w:t xml:space="preserve"> </w:t>
      </w:r>
      <w:r w:rsidRPr="00AC61E8">
        <w:rPr>
          <w:lang w:val="en-US"/>
        </w:rPr>
        <w:t>M</w:t>
      </w:r>
      <w:r w:rsidR="001571C3" w:rsidRPr="00D47B91">
        <w:rPr>
          <w:lang w:val="en-US"/>
        </w:rPr>
        <w:t>.</w:t>
      </w:r>
      <w:r w:rsidRPr="00AC61E8">
        <w:rPr>
          <w:lang w:val="en-US"/>
        </w:rPr>
        <w:t>K</w:t>
      </w:r>
      <w:r w:rsidR="001571C3" w:rsidRPr="00D47B91">
        <w:rPr>
          <w:lang w:val="en-US"/>
        </w:rPr>
        <w:t>.</w:t>
      </w:r>
      <w:r w:rsidRPr="00D47B91">
        <w:rPr>
          <w:lang w:val="en-US"/>
        </w:rPr>
        <w:t xml:space="preserve">, </w:t>
      </w:r>
      <w:r w:rsidRPr="00AC61E8">
        <w:rPr>
          <w:lang w:val="en-US"/>
        </w:rPr>
        <w:t>Yang</w:t>
      </w:r>
      <w:r w:rsidRPr="00D47B91">
        <w:rPr>
          <w:lang w:val="en-US"/>
        </w:rPr>
        <w:t xml:space="preserve"> </w:t>
      </w:r>
      <w:r w:rsidRPr="00AC61E8">
        <w:rPr>
          <w:lang w:val="en-US"/>
        </w:rPr>
        <w:t>Y</w:t>
      </w:r>
      <w:r w:rsidR="001571C3" w:rsidRPr="00D47B91">
        <w:rPr>
          <w:lang w:val="en-US"/>
        </w:rPr>
        <w:t>.</w:t>
      </w:r>
      <w:r w:rsidRPr="00AC61E8">
        <w:rPr>
          <w:lang w:val="en-US"/>
        </w:rPr>
        <w:t>C</w:t>
      </w:r>
      <w:r w:rsidR="001571C3" w:rsidRPr="00D47B91">
        <w:rPr>
          <w:lang w:val="en-US"/>
        </w:rPr>
        <w:t>.</w:t>
      </w:r>
      <w:r w:rsidRPr="00D47B91">
        <w:rPr>
          <w:lang w:val="en-US"/>
        </w:rPr>
        <w:t xml:space="preserve">, </w:t>
      </w:r>
      <w:r w:rsidRPr="00AC61E8">
        <w:rPr>
          <w:lang w:val="en-US"/>
        </w:rPr>
        <w:t>Cheng</w:t>
      </w:r>
      <w:r w:rsidRPr="00D47B91">
        <w:rPr>
          <w:lang w:val="en-US"/>
        </w:rPr>
        <w:t xml:space="preserve"> </w:t>
      </w:r>
      <w:r w:rsidRPr="00AC61E8">
        <w:rPr>
          <w:lang w:val="en-US"/>
        </w:rPr>
        <w:t>T</w:t>
      </w:r>
      <w:r w:rsidR="001571C3" w:rsidRPr="00D47B91">
        <w:rPr>
          <w:lang w:val="en-US"/>
        </w:rPr>
        <w:t>.</w:t>
      </w:r>
      <w:r w:rsidRPr="00AC61E8">
        <w:rPr>
          <w:lang w:val="en-US"/>
        </w:rPr>
        <w:t>Y</w:t>
      </w:r>
      <w:r w:rsidR="001571C3" w:rsidRPr="00D47B91">
        <w:rPr>
          <w:lang w:val="en-US"/>
        </w:rPr>
        <w:t>.</w:t>
      </w:r>
      <w:r w:rsidRPr="00D47B91">
        <w:rPr>
          <w:lang w:val="en-US"/>
        </w:rPr>
        <w:t xml:space="preserve">, </w:t>
      </w:r>
      <w:r w:rsidRPr="00AC61E8">
        <w:rPr>
          <w:lang w:val="en-US"/>
        </w:rPr>
        <w:t>et</w:t>
      </w:r>
      <w:r w:rsidRPr="00D47B91">
        <w:rPr>
          <w:lang w:val="en-US"/>
        </w:rPr>
        <w:t xml:space="preserve"> </w:t>
      </w:r>
      <w:r w:rsidRPr="00AC61E8">
        <w:rPr>
          <w:lang w:val="en-US"/>
        </w:rPr>
        <w:t>al</w:t>
      </w:r>
      <w:r w:rsidRPr="00D47B91">
        <w:rPr>
          <w:lang w:val="en-US"/>
        </w:rPr>
        <w:t xml:space="preserve">. </w:t>
      </w:r>
      <w:r w:rsidRPr="00AC61E8">
        <w:rPr>
          <w:lang w:val="en-US"/>
        </w:rPr>
        <w:t xml:space="preserve">Minimum amount of physical activity for reduced mortality and extended life expectancy: a prospective cohort study. </w:t>
      </w:r>
      <w:r w:rsidR="001571C3" w:rsidRPr="00AC61E8">
        <w:rPr>
          <w:lang w:val="en-US"/>
        </w:rPr>
        <w:t xml:space="preserve">// </w:t>
      </w:r>
      <w:r w:rsidRPr="00AC61E8">
        <w:rPr>
          <w:lang w:val="en-US"/>
        </w:rPr>
        <w:t>Lancet</w:t>
      </w:r>
      <w:r w:rsidR="001571C3" w:rsidRPr="00AC61E8">
        <w:rPr>
          <w:lang w:val="en-US"/>
        </w:rPr>
        <w:t>. -2011.-</w:t>
      </w:r>
      <w:r w:rsidRPr="00AC61E8">
        <w:rPr>
          <w:lang w:val="en-US"/>
        </w:rPr>
        <w:t xml:space="preserve"> </w:t>
      </w:r>
      <w:r w:rsidR="001571C3" w:rsidRPr="00AC61E8">
        <w:rPr>
          <w:lang w:val="en-US"/>
        </w:rPr>
        <w:t>Vol.</w:t>
      </w:r>
      <w:r w:rsidRPr="00AC61E8">
        <w:rPr>
          <w:lang w:val="en-US"/>
        </w:rPr>
        <w:t>378</w:t>
      </w:r>
      <w:r w:rsidR="001571C3" w:rsidRPr="00AC61E8">
        <w:rPr>
          <w:lang w:val="en-US"/>
        </w:rPr>
        <w:t>.</w:t>
      </w:r>
      <w:r w:rsidRPr="00AC61E8">
        <w:rPr>
          <w:lang w:val="en-US"/>
        </w:rPr>
        <w:t xml:space="preserve"> </w:t>
      </w:r>
      <w:r w:rsidR="001571C3" w:rsidRPr="00AC61E8">
        <w:rPr>
          <w:lang w:val="en-US"/>
        </w:rPr>
        <w:t>P.</w:t>
      </w:r>
      <w:r w:rsidRPr="00AC61E8">
        <w:rPr>
          <w:lang w:val="en-US"/>
        </w:rPr>
        <w:t>1244-1253</w:t>
      </w:r>
    </w:p>
    <w:p w:rsidR="0059687D" w:rsidRPr="00AC61E8" w:rsidRDefault="0059687D" w:rsidP="00BC0E19">
      <w:pPr>
        <w:pStyle w:val="a5"/>
        <w:numPr>
          <w:ilvl w:val="0"/>
          <w:numId w:val="1"/>
        </w:numPr>
        <w:ind w:left="0" w:firstLine="0"/>
        <w:rPr>
          <w:lang w:val="en-US"/>
        </w:rPr>
      </w:pPr>
      <w:r w:rsidRPr="00AC61E8">
        <w:rPr>
          <w:lang w:val="en-US"/>
        </w:rPr>
        <w:t>Kokkinos P</w:t>
      </w:r>
      <w:r w:rsidR="001571C3" w:rsidRPr="00AC61E8">
        <w:rPr>
          <w:lang w:val="en-US"/>
        </w:rPr>
        <w:t>.</w:t>
      </w:r>
      <w:r w:rsidRPr="00AC61E8">
        <w:rPr>
          <w:lang w:val="en-US"/>
        </w:rPr>
        <w:t>, Myers J</w:t>
      </w:r>
      <w:r w:rsidR="001571C3" w:rsidRPr="00AC61E8">
        <w:rPr>
          <w:lang w:val="en-US"/>
        </w:rPr>
        <w:t>.</w:t>
      </w:r>
      <w:r w:rsidRPr="00AC61E8">
        <w:rPr>
          <w:lang w:val="en-US"/>
        </w:rPr>
        <w:t xml:space="preserve">, </w:t>
      </w:r>
      <w:proofErr w:type="spellStart"/>
      <w:r w:rsidRPr="00AC61E8">
        <w:rPr>
          <w:lang w:val="en-US"/>
        </w:rPr>
        <w:t>Faselis</w:t>
      </w:r>
      <w:proofErr w:type="spellEnd"/>
      <w:r w:rsidRPr="00AC61E8">
        <w:rPr>
          <w:lang w:val="en-US"/>
        </w:rPr>
        <w:t xml:space="preserve"> C</w:t>
      </w:r>
      <w:r w:rsidR="001571C3" w:rsidRPr="00AC61E8">
        <w:rPr>
          <w:lang w:val="en-US"/>
        </w:rPr>
        <w:t>.</w:t>
      </w:r>
      <w:r w:rsidRPr="00AC61E8">
        <w:rPr>
          <w:lang w:val="en-US"/>
        </w:rPr>
        <w:t xml:space="preserve">, </w:t>
      </w:r>
      <w:proofErr w:type="spellStart"/>
      <w:r w:rsidRPr="00AC61E8">
        <w:rPr>
          <w:lang w:val="en-US"/>
        </w:rPr>
        <w:t>Panagiotakos</w:t>
      </w:r>
      <w:proofErr w:type="spellEnd"/>
      <w:r w:rsidRPr="00AC61E8">
        <w:rPr>
          <w:lang w:val="en-US"/>
        </w:rPr>
        <w:t xml:space="preserve"> D</w:t>
      </w:r>
      <w:r w:rsidR="001571C3" w:rsidRPr="00AC61E8">
        <w:rPr>
          <w:lang w:val="en-US"/>
        </w:rPr>
        <w:t>.</w:t>
      </w:r>
      <w:r w:rsidRPr="00AC61E8">
        <w:rPr>
          <w:lang w:val="en-US"/>
        </w:rPr>
        <w:t>B</w:t>
      </w:r>
      <w:r w:rsidR="001571C3" w:rsidRPr="00AC61E8">
        <w:rPr>
          <w:lang w:val="en-US"/>
        </w:rPr>
        <w:t>.</w:t>
      </w:r>
      <w:r w:rsidRPr="00AC61E8">
        <w:rPr>
          <w:lang w:val="en-US"/>
        </w:rPr>
        <w:t xml:space="preserve">, </w:t>
      </w:r>
      <w:proofErr w:type="spellStart"/>
      <w:r w:rsidRPr="00AC61E8">
        <w:rPr>
          <w:lang w:val="en-US"/>
        </w:rPr>
        <w:t>Doumas</w:t>
      </w:r>
      <w:proofErr w:type="spellEnd"/>
      <w:r w:rsidRPr="00AC61E8">
        <w:rPr>
          <w:lang w:val="en-US"/>
        </w:rPr>
        <w:t xml:space="preserve"> M</w:t>
      </w:r>
      <w:r w:rsidR="001571C3" w:rsidRPr="00AC61E8">
        <w:rPr>
          <w:lang w:val="en-US"/>
        </w:rPr>
        <w:t>.</w:t>
      </w:r>
      <w:r w:rsidRPr="00AC61E8">
        <w:rPr>
          <w:lang w:val="en-US"/>
        </w:rPr>
        <w:t>, et al.</w:t>
      </w:r>
      <w:r w:rsidR="001571C3" w:rsidRPr="00AC61E8">
        <w:rPr>
          <w:lang w:val="en-US"/>
        </w:rPr>
        <w:t xml:space="preserve"> </w:t>
      </w:r>
      <w:r w:rsidRPr="00AC61E8">
        <w:rPr>
          <w:lang w:val="en-US"/>
        </w:rPr>
        <w:t xml:space="preserve">Exercise capacity and mortality in older men: a 20-year follow-up study. </w:t>
      </w:r>
      <w:r w:rsidR="001571C3" w:rsidRPr="00AC61E8">
        <w:rPr>
          <w:lang w:val="en-US"/>
        </w:rPr>
        <w:t xml:space="preserve">// </w:t>
      </w:r>
      <w:r w:rsidRPr="00AC61E8">
        <w:rPr>
          <w:lang w:val="en-US"/>
        </w:rPr>
        <w:t>Circulation</w:t>
      </w:r>
      <w:r w:rsidR="001571C3" w:rsidRPr="00AC61E8">
        <w:rPr>
          <w:lang w:val="en-US"/>
        </w:rPr>
        <w:t>. -2010.-</w:t>
      </w:r>
      <w:r w:rsidRPr="00AC61E8">
        <w:rPr>
          <w:lang w:val="en-US"/>
        </w:rPr>
        <w:t xml:space="preserve"> </w:t>
      </w:r>
      <w:r w:rsidR="001571C3" w:rsidRPr="00AC61E8">
        <w:rPr>
          <w:lang w:val="en-US"/>
        </w:rPr>
        <w:t>Vol.</w:t>
      </w:r>
      <w:r w:rsidRPr="00AC61E8">
        <w:rPr>
          <w:lang w:val="en-US"/>
        </w:rPr>
        <w:t>122</w:t>
      </w:r>
      <w:r w:rsidR="001571C3" w:rsidRPr="00AC61E8">
        <w:rPr>
          <w:lang w:val="en-US"/>
        </w:rPr>
        <w:t>.</w:t>
      </w:r>
      <w:r w:rsidRPr="00AC61E8">
        <w:rPr>
          <w:lang w:val="en-US"/>
        </w:rPr>
        <w:t xml:space="preserve"> </w:t>
      </w:r>
      <w:r w:rsidR="001571C3" w:rsidRPr="00AC61E8">
        <w:rPr>
          <w:lang w:val="en-US"/>
        </w:rPr>
        <w:t>P.</w:t>
      </w:r>
      <w:r w:rsidRPr="00AC61E8">
        <w:rPr>
          <w:lang w:val="en-US"/>
        </w:rPr>
        <w:t>790-797.</w:t>
      </w:r>
    </w:p>
    <w:p w:rsidR="0059687D" w:rsidRPr="00AC61E8" w:rsidRDefault="0059687D" w:rsidP="00BC0E19">
      <w:pPr>
        <w:pStyle w:val="a5"/>
        <w:numPr>
          <w:ilvl w:val="0"/>
          <w:numId w:val="1"/>
        </w:numPr>
        <w:ind w:left="0" w:firstLine="0"/>
        <w:rPr>
          <w:lang w:val="en-US"/>
        </w:rPr>
      </w:pPr>
      <w:proofErr w:type="spellStart"/>
      <w:r w:rsidRPr="00AC61E8">
        <w:rPr>
          <w:lang w:val="en-US"/>
        </w:rPr>
        <w:t>Gielen</w:t>
      </w:r>
      <w:proofErr w:type="spellEnd"/>
      <w:r w:rsidRPr="00AC61E8">
        <w:rPr>
          <w:lang w:val="en-US"/>
        </w:rPr>
        <w:t xml:space="preserve"> S</w:t>
      </w:r>
      <w:r w:rsidR="001571C3" w:rsidRPr="00AC61E8">
        <w:rPr>
          <w:lang w:val="en-US"/>
        </w:rPr>
        <w:t>.</w:t>
      </w:r>
      <w:r w:rsidRPr="00AC61E8">
        <w:rPr>
          <w:lang w:val="en-US"/>
        </w:rPr>
        <w:t>, Schuler G</w:t>
      </w:r>
      <w:r w:rsidR="001571C3" w:rsidRPr="00AC61E8">
        <w:rPr>
          <w:lang w:val="en-US"/>
        </w:rPr>
        <w:t>.</w:t>
      </w:r>
      <w:r w:rsidRPr="00AC61E8">
        <w:rPr>
          <w:lang w:val="en-US"/>
        </w:rPr>
        <w:t>, Adams V</w:t>
      </w:r>
      <w:r w:rsidR="001571C3" w:rsidRPr="00AC61E8">
        <w:rPr>
          <w:lang w:val="en-US"/>
        </w:rPr>
        <w:t>.</w:t>
      </w:r>
      <w:r w:rsidRPr="00AC61E8">
        <w:rPr>
          <w:lang w:val="en-US"/>
        </w:rPr>
        <w:t xml:space="preserve"> Cardiovascular effects of exercise training: molecular mechanisms. </w:t>
      </w:r>
      <w:r w:rsidR="001571C3" w:rsidRPr="00AC61E8">
        <w:rPr>
          <w:lang w:val="en-US"/>
        </w:rPr>
        <w:t xml:space="preserve">// </w:t>
      </w:r>
      <w:r w:rsidRPr="00AC61E8">
        <w:rPr>
          <w:lang w:val="en-US"/>
        </w:rPr>
        <w:t>Circulation</w:t>
      </w:r>
      <w:r w:rsidR="001571C3" w:rsidRPr="00AC61E8">
        <w:rPr>
          <w:lang w:val="en-US"/>
        </w:rPr>
        <w:t>. -2010.- Vol.</w:t>
      </w:r>
      <w:r w:rsidRPr="00AC61E8">
        <w:rPr>
          <w:lang w:val="en-US"/>
        </w:rPr>
        <w:t>122</w:t>
      </w:r>
      <w:r w:rsidR="001571C3" w:rsidRPr="00AC61E8">
        <w:rPr>
          <w:lang w:val="en-US"/>
        </w:rPr>
        <w:t>. P.</w:t>
      </w:r>
      <w:r w:rsidRPr="00AC61E8">
        <w:rPr>
          <w:lang w:val="en-US"/>
        </w:rPr>
        <w:t>1221-1238.</w:t>
      </w:r>
    </w:p>
    <w:p w:rsidR="0059687D" w:rsidRPr="00AC61E8" w:rsidRDefault="0059687D" w:rsidP="00BC0E19">
      <w:pPr>
        <w:pStyle w:val="a5"/>
        <w:numPr>
          <w:ilvl w:val="0"/>
          <w:numId w:val="1"/>
        </w:numPr>
        <w:ind w:left="0" w:firstLine="0"/>
        <w:rPr>
          <w:lang w:val="en-US"/>
        </w:rPr>
      </w:pPr>
      <w:r w:rsidRPr="00AC61E8">
        <w:rPr>
          <w:lang w:val="en-US"/>
        </w:rPr>
        <w:t>Cornelissen V</w:t>
      </w:r>
      <w:r w:rsidR="001571C3" w:rsidRPr="00AC61E8">
        <w:rPr>
          <w:lang w:val="en-US"/>
        </w:rPr>
        <w:t>.</w:t>
      </w:r>
      <w:r w:rsidRPr="00AC61E8">
        <w:rPr>
          <w:lang w:val="en-US"/>
        </w:rPr>
        <w:t>A</w:t>
      </w:r>
      <w:r w:rsidR="001571C3" w:rsidRPr="00AC61E8">
        <w:rPr>
          <w:lang w:val="en-US"/>
        </w:rPr>
        <w:t>.</w:t>
      </w:r>
      <w:r w:rsidRPr="00AC61E8">
        <w:rPr>
          <w:lang w:val="en-US"/>
        </w:rPr>
        <w:t xml:space="preserve">, </w:t>
      </w:r>
      <w:proofErr w:type="spellStart"/>
      <w:r w:rsidRPr="00AC61E8">
        <w:rPr>
          <w:lang w:val="en-US"/>
        </w:rPr>
        <w:t>Fagard</w:t>
      </w:r>
      <w:proofErr w:type="spellEnd"/>
      <w:r w:rsidRPr="00AC61E8">
        <w:rPr>
          <w:lang w:val="en-US"/>
        </w:rPr>
        <w:t xml:space="preserve"> R</w:t>
      </w:r>
      <w:r w:rsidR="001571C3" w:rsidRPr="00AC61E8">
        <w:rPr>
          <w:lang w:val="en-US"/>
        </w:rPr>
        <w:t>.</w:t>
      </w:r>
      <w:r w:rsidRPr="00AC61E8">
        <w:rPr>
          <w:lang w:val="en-US"/>
        </w:rPr>
        <w:t>H</w:t>
      </w:r>
      <w:r w:rsidR="001571C3" w:rsidRPr="00AC61E8">
        <w:rPr>
          <w:lang w:val="en-US"/>
        </w:rPr>
        <w:t>.</w:t>
      </w:r>
      <w:r w:rsidRPr="00AC61E8">
        <w:rPr>
          <w:lang w:val="en-US"/>
        </w:rPr>
        <w:t xml:space="preserve">, </w:t>
      </w:r>
      <w:proofErr w:type="spellStart"/>
      <w:r w:rsidRPr="00AC61E8">
        <w:rPr>
          <w:lang w:val="en-US"/>
        </w:rPr>
        <w:t>Coeckelberghs</w:t>
      </w:r>
      <w:proofErr w:type="spellEnd"/>
      <w:r w:rsidRPr="00AC61E8">
        <w:rPr>
          <w:lang w:val="en-US"/>
        </w:rPr>
        <w:t xml:space="preserve"> E</w:t>
      </w:r>
      <w:r w:rsidR="001571C3" w:rsidRPr="00AC61E8">
        <w:rPr>
          <w:lang w:val="en-US"/>
        </w:rPr>
        <w:t>.</w:t>
      </w:r>
      <w:r w:rsidRPr="00AC61E8">
        <w:rPr>
          <w:lang w:val="en-US"/>
        </w:rPr>
        <w:t xml:space="preserve">, </w:t>
      </w:r>
      <w:proofErr w:type="spellStart"/>
      <w:r w:rsidRPr="00AC61E8">
        <w:rPr>
          <w:lang w:val="en-US"/>
        </w:rPr>
        <w:t>Vanhees</w:t>
      </w:r>
      <w:proofErr w:type="spellEnd"/>
      <w:r w:rsidRPr="00AC61E8">
        <w:rPr>
          <w:lang w:val="en-US"/>
        </w:rPr>
        <w:t xml:space="preserve"> L</w:t>
      </w:r>
      <w:r w:rsidR="001571C3" w:rsidRPr="00AC61E8">
        <w:rPr>
          <w:lang w:val="en-US"/>
        </w:rPr>
        <w:t>.</w:t>
      </w:r>
      <w:r w:rsidRPr="00AC61E8">
        <w:rPr>
          <w:lang w:val="en-US"/>
        </w:rPr>
        <w:t xml:space="preserve"> Impact of resistance training on blood pressure and other cardiovascular risk factors: a meta-analysis of randomized, controlled trials. </w:t>
      </w:r>
      <w:r w:rsidR="001571C3" w:rsidRPr="00AC61E8">
        <w:rPr>
          <w:lang w:val="en-US"/>
        </w:rPr>
        <w:t xml:space="preserve">// </w:t>
      </w:r>
      <w:r w:rsidRPr="00AC61E8">
        <w:rPr>
          <w:lang w:val="en-US"/>
        </w:rPr>
        <w:t>Hypertension</w:t>
      </w:r>
      <w:r w:rsidR="001571C3" w:rsidRPr="00AC61E8">
        <w:rPr>
          <w:lang w:val="en-US"/>
        </w:rPr>
        <w:t>.</w:t>
      </w:r>
      <w:r w:rsidRPr="00AC61E8">
        <w:rPr>
          <w:lang w:val="en-US"/>
        </w:rPr>
        <w:t xml:space="preserve"> </w:t>
      </w:r>
      <w:r w:rsidR="001571C3" w:rsidRPr="00AC61E8">
        <w:rPr>
          <w:lang w:val="en-US"/>
        </w:rPr>
        <w:t>-2011.- Vol.</w:t>
      </w:r>
      <w:r w:rsidRPr="00AC61E8">
        <w:rPr>
          <w:lang w:val="en-US"/>
        </w:rPr>
        <w:t>58</w:t>
      </w:r>
      <w:r w:rsidR="001571C3" w:rsidRPr="00AC61E8">
        <w:rPr>
          <w:lang w:val="en-US"/>
        </w:rPr>
        <w:t>.</w:t>
      </w:r>
      <w:r w:rsidRPr="00AC61E8">
        <w:rPr>
          <w:lang w:val="en-US"/>
        </w:rPr>
        <w:t xml:space="preserve"> </w:t>
      </w:r>
      <w:r w:rsidR="001571C3" w:rsidRPr="00AC61E8">
        <w:rPr>
          <w:lang w:val="en-US"/>
        </w:rPr>
        <w:t>P.</w:t>
      </w:r>
      <w:r w:rsidRPr="00AC61E8">
        <w:rPr>
          <w:lang w:val="en-US"/>
        </w:rPr>
        <w:t>950-958.</w:t>
      </w:r>
    </w:p>
    <w:p w:rsidR="0059687D" w:rsidRPr="00AC61E8" w:rsidRDefault="0059687D" w:rsidP="00BC0E19">
      <w:pPr>
        <w:pStyle w:val="a5"/>
        <w:numPr>
          <w:ilvl w:val="0"/>
          <w:numId w:val="1"/>
        </w:numPr>
        <w:ind w:left="0" w:firstLine="0"/>
        <w:rPr>
          <w:lang w:val="en-US"/>
        </w:rPr>
      </w:pPr>
      <w:proofErr w:type="spellStart"/>
      <w:r w:rsidRPr="00AC61E8">
        <w:rPr>
          <w:lang w:val="en-US"/>
        </w:rPr>
        <w:t>Dahabreh</w:t>
      </w:r>
      <w:proofErr w:type="spellEnd"/>
      <w:r w:rsidRPr="00AC61E8">
        <w:rPr>
          <w:lang w:val="en-US"/>
        </w:rPr>
        <w:t xml:space="preserve"> I</w:t>
      </w:r>
      <w:r w:rsidR="001571C3" w:rsidRPr="00AC61E8">
        <w:rPr>
          <w:lang w:val="en-US"/>
        </w:rPr>
        <w:t>.</w:t>
      </w:r>
      <w:r w:rsidRPr="00AC61E8">
        <w:rPr>
          <w:lang w:val="en-US"/>
        </w:rPr>
        <w:t>J</w:t>
      </w:r>
      <w:r w:rsidR="001571C3" w:rsidRPr="00AC61E8">
        <w:rPr>
          <w:lang w:val="en-US"/>
        </w:rPr>
        <w:t>.</w:t>
      </w:r>
      <w:r w:rsidRPr="00AC61E8">
        <w:rPr>
          <w:lang w:val="en-US"/>
        </w:rPr>
        <w:t>, Paulus J</w:t>
      </w:r>
      <w:r w:rsidR="001571C3" w:rsidRPr="00AC61E8">
        <w:rPr>
          <w:lang w:val="en-US"/>
        </w:rPr>
        <w:t>.</w:t>
      </w:r>
      <w:r w:rsidRPr="00AC61E8">
        <w:rPr>
          <w:lang w:val="en-US"/>
        </w:rPr>
        <w:t>K</w:t>
      </w:r>
      <w:r w:rsidR="001571C3" w:rsidRPr="00AC61E8">
        <w:rPr>
          <w:lang w:val="en-US"/>
        </w:rPr>
        <w:t xml:space="preserve">.  </w:t>
      </w:r>
      <w:r w:rsidRPr="00AC61E8">
        <w:rPr>
          <w:lang w:val="en-US"/>
        </w:rPr>
        <w:t xml:space="preserve">Association of episodic physical and sexual activity with triggering of acute cardiac events: systematic review and meta-analysis. </w:t>
      </w:r>
      <w:r w:rsidR="001571C3" w:rsidRPr="00AC61E8">
        <w:rPr>
          <w:lang w:val="en-US"/>
        </w:rPr>
        <w:t xml:space="preserve">// </w:t>
      </w:r>
      <w:r w:rsidRPr="00AC61E8">
        <w:rPr>
          <w:lang w:val="en-US"/>
        </w:rPr>
        <w:t>JAMA</w:t>
      </w:r>
      <w:r w:rsidR="001571C3" w:rsidRPr="00AC61E8">
        <w:rPr>
          <w:lang w:val="en-US"/>
        </w:rPr>
        <w:t>. -2011.-</w:t>
      </w:r>
      <w:r w:rsidRPr="00AC61E8">
        <w:rPr>
          <w:lang w:val="en-US"/>
        </w:rPr>
        <w:t xml:space="preserve"> </w:t>
      </w:r>
      <w:r w:rsidR="001571C3" w:rsidRPr="00AC61E8">
        <w:rPr>
          <w:lang w:val="en-US"/>
        </w:rPr>
        <w:t>Vol.</w:t>
      </w:r>
      <w:r w:rsidRPr="00AC61E8">
        <w:rPr>
          <w:lang w:val="en-US"/>
        </w:rPr>
        <w:t>305</w:t>
      </w:r>
      <w:r w:rsidR="001571C3" w:rsidRPr="00AC61E8">
        <w:rPr>
          <w:lang w:val="en-US"/>
        </w:rPr>
        <w:t>.</w:t>
      </w:r>
      <w:r w:rsidRPr="00AC61E8">
        <w:rPr>
          <w:lang w:val="en-US"/>
        </w:rPr>
        <w:t xml:space="preserve"> </w:t>
      </w:r>
      <w:r w:rsidR="001571C3" w:rsidRPr="00AC61E8">
        <w:rPr>
          <w:lang w:val="en-US"/>
        </w:rPr>
        <w:t>P.</w:t>
      </w:r>
      <w:r w:rsidRPr="00AC61E8">
        <w:rPr>
          <w:lang w:val="en-US"/>
        </w:rPr>
        <w:t>1225-1233.</w:t>
      </w:r>
      <w:r w:rsidRPr="00AC61E8">
        <w:rPr>
          <w:szCs w:val="28"/>
          <w:lang w:val="en-US"/>
        </w:rPr>
        <w:t xml:space="preserve"> </w:t>
      </w:r>
    </w:p>
    <w:p w:rsidR="001571C3" w:rsidRPr="00AC61E8" w:rsidRDefault="001571C3" w:rsidP="001571C3">
      <w:pPr>
        <w:pStyle w:val="a5"/>
        <w:numPr>
          <w:ilvl w:val="0"/>
          <w:numId w:val="1"/>
        </w:numPr>
        <w:ind w:left="0" w:firstLine="0"/>
        <w:rPr>
          <w:lang w:val="en-US"/>
        </w:rPr>
      </w:pPr>
      <w:r w:rsidRPr="00AC61E8">
        <w:rPr>
          <w:lang w:val="en-US"/>
        </w:rPr>
        <w:t xml:space="preserve">Roque F.R., Briones A.M., García-Redondo A.B., </w:t>
      </w:r>
      <w:proofErr w:type="spellStart"/>
      <w:r w:rsidRPr="00AC61E8">
        <w:rPr>
          <w:lang w:val="en-US"/>
        </w:rPr>
        <w:t>Galán</w:t>
      </w:r>
      <w:proofErr w:type="spellEnd"/>
      <w:r w:rsidRPr="00AC61E8">
        <w:rPr>
          <w:lang w:val="en-US"/>
        </w:rPr>
        <w:t xml:space="preserve"> M., </w:t>
      </w:r>
      <w:proofErr w:type="spellStart"/>
      <w:r w:rsidRPr="00AC61E8">
        <w:rPr>
          <w:lang w:val="en-US"/>
        </w:rPr>
        <w:t>Martínez-Revelles</w:t>
      </w:r>
      <w:proofErr w:type="spellEnd"/>
      <w:r w:rsidRPr="00AC61E8">
        <w:rPr>
          <w:lang w:val="en-US"/>
        </w:rPr>
        <w:t xml:space="preserve"> S., </w:t>
      </w:r>
      <w:proofErr w:type="spellStart"/>
      <w:r w:rsidRPr="00AC61E8">
        <w:rPr>
          <w:lang w:val="en-US"/>
        </w:rPr>
        <w:t>Avendaño</w:t>
      </w:r>
      <w:proofErr w:type="spellEnd"/>
      <w:r w:rsidRPr="00AC61E8">
        <w:rPr>
          <w:lang w:val="en-US"/>
        </w:rPr>
        <w:t xml:space="preserve"> M.S., </w:t>
      </w:r>
      <w:proofErr w:type="spellStart"/>
      <w:r w:rsidRPr="00AC61E8">
        <w:rPr>
          <w:lang w:val="en-US"/>
        </w:rPr>
        <w:t>Cachofeiro</w:t>
      </w:r>
      <w:proofErr w:type="spellEnd"/>
      <w:r w:rsidRPr="00AC61E8">
        <w:rPr>
          <w:lang w:val="en-US"/>
        </w:rPr>
        <w:t xml:space="preserve"> V., Fernandes T., Vassallo D.V., Oliveira E.M., </w:t>
      </w:r>
      <w:proofErr w:type="spellStart"/>
      <w:r w:rsidRPr="00AC61E8">
        <w:rPr>
          <w:lang w:val="en-US"/>
        </w:rPr>
        <w:t>Salaices</w:t>
      </w:r>
      <w:proofErr w:type="spellEnd"/>
      <w:r w:rsidRPr="00AC61E8">
        <w:rPr>
          <w:lang w:val="en-US"/>
        </w:rPr>
        <w:t xml:space="preserve"> M. Aerobic exercise reduces oxidative stress and improves vascular changes of small mesenteric and coronary arteries in hypertension. // British Journal of Pharmacology. -2013.- Vol.168(3). P.686-703.</w:t>
      </w:r>
    </w:p>
    <w:p w:rsidR="0059687D" w:rsidRPr="00AC61E8" w:rsidRDefault="0059687D" w:rsidP="001571C3">
      <w:pPr>
        <w:pStyle w:val="a5"/>
        <w:numPr>
          <w:ilvl w:val="0"/>
          <w:numId w:val="1"/>
        </w:numPr>
        <w:ind w:left="0" w:firstLine="0"/>
        <w:rPr>
          <w:lang w:val="en-US"/>
        </w:rPr>
      </w:pPr>
      <w:r w:rsidRPr="00AC61E8">
        <w:rPr>
          <w:lang w:val="en-US"/>
        </w:rPr>
        <w:t>White W</w:t>
      </w:r>
      <w:r w:rsidR="00D324E3" w:rsidRPr="00AC61E8">
        <w:rPr>
          <w:lang w:val="en-US"/>
        </w:rPr>
        <w:t>.</w:t>
      </w:r>
      <w:r w:rsidRPr="00AC61E8">
        <w:rPr>
          <w:lang w:val="en-US"/>
        </w:rPr>
        <w:t>B</w:t>
      </w:r>
      <w:r w:rsidR="00D324E3" w:rsidRPr="00AC61E8">
        <w:rPr>
          <w:lang w:val="en-US"/>
        </w:rPr>
        <w:t>.</w:t>
      </w:r>
      <w:r w:rsidRPr="00AC61E8">
        <w:rPr>
          <w:lang w:val="en-US"/>
        </w:rPr>
        <w:t xml:space="preserve"> Cardiovascular risk and therapeutic intervention for the early morning surge in blood pressure and heart rate.</w:t>
      </w:r>
      <w:r w:rsidR="00D324E3" w:rsidRPr="00AC61E8">
        <w:rPr>
          <w:lang w:val="en-US"/>
        </w:rPr>
        <w:t xml:space="preserve"> //</w:t>
      </w:r>
      <w:r w:rsidRPr="00AC61E8">
        <w:rPr>
          <w:lang w:val="en-US"/>
        </w:rPr>
        <w:t xml:space="preserve"> Blood Press</w:t>
      </w:r>
      <w:r w:rsidR="00D324E3" w:rsidRPr="00AC61E8">
        <w:rPr>
          <w:lang w:val="en-US"/>
        </w:rPr>
        <w:t>ure</w:t>
      </w:r>
      <w:r w:rsidRPr="00AC61E8">
        <w:rPr>
          <w:lang w:val="en-US"/>
        </w:rPr>
        <w:t xml:space="preserve"> Monit</w:t>
      </w:r>
      <w:r w:rsidR="00D324E3" w:rsidRPr="00AC61E8">
        <w:rPr>
          <w:lang w:val="en-US"/>
        </w:rPr>
        <w:t>oring. -2001.-</w:t>
      </w:r>
      <w:r w:rsidRPr="00AC61E8">
        <w:rPr>
          <w:lang w:val="en-US"/>
        </w:rPr>
        <w:t xml:space="preserve"> </w:t>
      </w:r>
      <w:r w:rsidR="00D324E3" w:rsidRPr="00AC61E8">
        <w:rPr>
          <w:lang w:val="en-US"/>
        </w:rPr>
        <w:t>Vol.</w:t>
      </w:r>
      <w:r w:rsidRPr="00AC61E8">
        <w:rPr>
          <w:lang w:val="en-US"/>
        </w:rPr>
        <w:t>6</w:t>
      </w:r>
      <w:r w:rsidR="00D324E3" w:rsidRPr="00AC61E8">
        <w:rPr>
          <w:lang w:val="en-US"/>
        </w:rPr>
        <w:t>.</w:t>
      </w:r>
      <w:r w:rsidRPr="00AC61E8">
        <w:rPr>
          <w:lang w:val="en-US"/>
        </w:rPr>
        <w:t xml:space="preserve"> </w:t>
      </w:r>
      <w:r w:rsidR="00D324E3" w:rsidRPr="00AC61E8">
        <w:rPr>
          <w:lang w:val="en-US"/>
        </w:rPr>
        <w:t>P.</w:t>
      </w:r>
      <w:r w:rsidRPr="00AC61E8">
        <w:rPr>
          <w:lang w:val="en-US"/>
        </w:rPr>
        <w:t>63-72.</w:t>
      </w:r>
    </w:p>
    <w:p w:rsidR="008A7890" w:rsidRPr="00AC61E8" w:rsidRDefault="008A7890" w:rsidP="00BC0E19">
      <w:pPr>
        <w:pStyle w:val="a5"/>
        <w:numPr>
          <w:ilvl w:val="0"/>
          <w:numId w:val="1"/>
        </w:numPr>
        <w:ind w:left="0" w:firstLine="0"/>
        <w:rPr>
          <w:lang w:val="en-US"/>
        </w:rPr>
      </w:pPr>
      <w:proofErr w:type="spellStart"/>
      <w:r w:rsidRPr="00AC61E8">
        <w:rPr>
          <w:lang w:val="en-US"/>
        </w:rPr>
        <w:t>Gavriilaki</w:t>
      </w:r>
      <w:proofErr w:type="spellEnd"/>
      <w:r w:rsidRPr="00AC61E8">
        <w:rPr>
          <w:lang w:val="en-US"/>
        </w:rPr>
        <w:t xml:space="preserve"> E</w:t>
      </w:r>
      <w:r w:rsidR="00D324E3" w:rsidRPr="00AC61E8">
        <w:rPr>
          <w:lang w:val="en-US"/>
        </w:rPr>
        <w:t>.</w:t>
      </w:r>
      <w:r w:rsidRPr="00AC61E8">
        <w:rPr>
          <w:lang w:val="en-US"/>
        </w:rPr>
        <w:t xml:space="preserve">, </w:t>
      </w:r>
      <w:proofErr w:type="spellStart"/>
      <w:r w:rsidRPr="00AC61E8">
        <w:rPr>
          <w:lang w:val="en-US"/>
        </w:rPr>
        <w:t>Nikolaidou</w:t>
      </w:r>
      <w:proofErr w:type="spellEnd"/>
      <w:r w:rsidRPr="00AC61E8">
        <w:rPr>
          <w:lang w:val="en-US"/>
        </w:rPr>
        <w:t xml:space="preserve"> B</w:t>
      </w:r>
      <w:r w:rsidR="00D324E3" w:rsidRPr="00AC61E8">
        <w:rPr>
          <w:lang w:val="en-US"/>
        </w:rPr>
        <w:t>.</w:t>
      </w:r>
      <w:r w:rsidRPr="00AC61E8">
        <w:rPr>
          <w:lang w:val="en-US"/>
        </w:rPr>
        <w:t xml:space="preserve">, </w:t>
      </w:r>
      <w:proofErr w:type="spellStart"/>
      <w:r w:rsidRPr="00AC61E8">
        <w:rPr>
          <w:lang w:val="en-US"/>
        </w:rPr>
        <w:t>Gkaliagkousi</w:t>
      </w:r>
      <w:proofErr w:type="spellEnd"/>
      <w:r w:rsidRPr="00AC61E8">
        <w:rPr>
          <w:lang w:val="en-US"/>
        </w:rPr>
        <w:t xml:space="preserve"> E</w:t>
      </w:r>
      <w:r w:rsidR="00D324E3" w:rsidRPr="00AC61E8">
        <w:rPr>
          <w:lang w:val="en-US"/>
        </w:rPr>
        <w:t>.</w:t>
      </w:r>
      <w:r w:rsidRPr="00AC61E8">
        <w:rPr>
          <w:lang w:val="en-US"/>
        </w:rPr>
        <w:t xml:space="preserve"> Exercise in Patients with Essential Hypertension: Current Concepts. </w:t>
      </w:r>
      <w:r w:rsidR="00D324E3" w:rsidRPr="00AC61E8">
        <w:rPr>
          <w:lang w:val="en-US"/>
        </w:rPr>
        <w:t xml:space="preserve">// </w:t>
      </w:r>
      <w:r w:rsidRPr="00AC61E8">
        <w:rPr>
          <w:lang w:val="en-US"/>
        </w:rPr>
        <w:t>Gen Med (Los Angel)</w:t>
      </w:r>
      <w:r w:rsidR="00D324E3" w:rsidRPr="00AC61E8">
        <w:rPr>
          <w:lang w:val="en-US"/>
        </w:rPr>
        <w:t>. -2013.-</w:t>
      </w:r>
      <w:r w:rsidRPr="00AC61E8">
        <w:rPr>
          <w:lang w:val="en-US"/>
        </w:rPr>
        <w:t xml:space="preserve"> </w:t>
      </w:r>
      <w:r w:rsidR="00D324E3" w:rsidRPr="00AC61E8">
        <w:rPr>
          <w:lang w:val="en-US"/>
        </w:rPr>
        <w:t>Vol.</w:t>
      </w:r>
      <w:r w:rsidRPr="00AC61E8">
        <w:rPr>
          <w:lang w:val="en-US"/>
        </w:rPr>
        <w:t>1</w:t>
      </w:r>
      <w:r w:rsidR="00D324E3" w:rsidRPr="00AC61E8">
        <w:rPr>
          <w:lang w:val="en-US"/>
        </w:rPr>
        <w:t>. P.</w:t>
      </w:r>
      <w:r w:rsidRPr="00AC61E8">
        <w:rPr>
          <w:lang w:val="en-US"/>
        </w:rPr>
        <w:t xml:space="preserve">106. </w:t>
      </w:r>
    </w:p>
    <w:p w:rsidR="00AC61E8" w:rsidRPr="00AC61E8" w:rsidRDefault="00D324E3" w:rsidP="00BC0E19">
      <w:pPr>
        <w:pStyle w:val="a5"/>
        <w:numPr>
          <w:ilvl w:val="0"/>
          <w:numId w:val="1"/>
        </w:numPr>
        <w:ind w:left="0" w:firstLine="0"/>
        <w:rPr>
          <w:lang w:val="en-US"/>
        </w:rPr>
      </w:pPr>
      <w:r w:rsidRPr="00AC61E8">
        <w:rPr>
          <w:lang w:val="en-US"/>
        </w:rPr>
        <w:t xml:space="preserve">Jun S., </w:t>
      </w:r>
      <w:proofErr w:type="spellStart"/>
      <w:r w:rsidRPr="00AC61E8">
        <w:rPr>
          <w:lang w:val="en-US"/>
        </w:rPr>
        <w:t>Hidenori</w:t>
      </w:r>
      <w:proofErr w:type="spellEnd"/>
      <w:r w:rsidRPr="00AC61E8">
        <w:rPr>
          <w:lang w:val="en-US"/>
        </w:rPr>
        <w:t xml:space="preserve"> U., Yoichi T., Akio A.K., Hiroaki T., </w:t>
      </w:r>
      <w:proofErr w:type="spellStart"/>
      <w:r w:rsidRPr="00AC61E8">
        <w:rPr>
          <w:lang w:val="en-US"/>
        </w:rPr>
        <w:t>Munehiro</w:t>
      </w:r>
      <w:proofErr w:type="spellEnd"/>
      <w:r w:rsidRPr="00AC61E8">
        <w:rPr>
          <w:lang w:val="en-US"/>
        </w:rPr>
        <w:t xml:space="preserve"> S., </w:t>
      </w:r>
      <w:proofErr w:type="spellStart"/>
      <w:r w:rsidRPr="00AC61E8">
        <w:rPr>
          <w:lang w:val="en-US"/>
        </w:rPr>
        <w:t>Kikuo</w:t>
      </w:r>
      <w:proofErr w:type="spellEnd"/>
      <w:r w:rsidRPr="00AC61E8">
        <w:rPr>
          <w:lang w:val="en-US"/>
        </w:rPr>
        <w:t xml:space="preserve"> A.</w:t>
      </w:r>
      <w:r w:rsidR="00AC61E8" w:rsidRPr="00AC61E8">
        <w:rPr>
          <w:lang w:val="en-US"/>
        </w:rPr>
        <w:t xml:space="preserve"> </w:t>
      </w:r>
      <w:r w:rsidR="008A7890" w:rsidRPr="00AC61E8">
        <w:rPr>
          <w:lang w:val="en-US"/>
        </w:rPr>
        <w:t>Mild Exercise Therapy Increases Serum High Density Lipoprotein2 Cholesterol Levels in Patients with Essential Hypertension</w:t>
      </w:r>
      <w:r w:rsidRPr="00AC61E8">
        <w:rPr>
          <w:lang w:val="en-US"/>
        </w:rPr>
        <w:t>. // The American Journal of the Medical Sciences</w:t>
      </w:r>
      <w:r w:rsidR="00AC61E8" w:rsidRPr="00AC61E8">
        <w:rPr>
          <w:lang w:val="en-US"/>
        </w:rPr>
        <w:t>. -1989.- Vol.297(4). P.220-223.</w:t>
      </w:r>
    </w:p>
    <w:p w:rsidR="008A7890" w:rsidRPr="00AC61E8" w:rsidRDefault="008A7890" w:rsidP="00BC0E19">
      <w:pPr>
        <w:pStyle w:val="a5"/>
        <w:numPr>
          <w:ilvl w:val="0"/>
          <w:numId w:val="1"/>
        </w:numPr>
        <w:ind w:left="0" w:firstLine="0"/>
        <w:rPr>
          <w:lang w:val="en-US"/>
        </w:rPr>
      </w:pPr>
      <w:proofErr w:type="spellStart"/>
      <w:r w:rsidRPr="00AC61E8">
        <w:rPr>
          <w:lang w:val="en-US"/>
        </w:rPr>
        <w:lastRenderedPageBreak/>
        <w:t>Dimo</w:t>
      </w:r>
      <w:proofErr w:type="spellEnd"/>
      <w:r w:rsidRPr="00AC61E8">
        <w:rPr>
          <w:lang w:val="en-US"/>
        </w:rPr>
        <w:t xml:space="preserve"> S. Krastev I</w:t>
      </w:r>
      <w:r w:rsidR="00AC61E8" w:rsidRPr="00AC61E8">
        <w:rPr>
          <w:lang w:val="en-US"/>
        </w:rPr>
        <w:t>.</w:t>
      </w:r>
      <w:r w:rsidRPr="00AC61E8">
        <w:rPr>
          <w:lang w:val="en-US"/>
        </w:rPr>
        <w:t>P</w:t>
      </w:r>
      <w:r w:rsidR="00AC61E8" w:rsidRPr="00AC61E8">
        <w:rPr>
          <w:lang w:val="en-US"/>
        </w:rPr>
        <w:t>.</w:t>
      </w:r>
      <w:r w:rsidRPr="00AC61E8">
        <w:rPr>
          <w:lang w:val="en-US"/>
        </w:rPr>
        <w:t>, Krastev</w:t>
      </w:r>
      <w:r w:rsidR="00AC61E8" w:rsidRPr="00AC61E8">
        <w:rPr>
          <w:lang w:val="en-US"/>
        </w:rPr>
        <w:t xml:space="preserve"> N.P.</w:t>
      </w:r>
      <w:r w:rsidRPr="00AC61E8">
        <w:rPr>
          <w:lang w:val="en-US"/>
        </w:rPr>
        <w:t xml:space="preserve">, </w:t>
      </w:r>
      <w:proofErr w:type="spellStart"/>
      <w:r w:rsidRPr="00AC61E8">
        <w:rPr>
          <w:lang w:val="en-US"/>
        </w:rPr>
        <w:t>Kalniev</w:t>
      </w:r>
      <w:proofErr w:type="spellEnd"/>
      <w:r w:rsidR="00AC61E8" w:rsidRPr="00AC61E8">
        <w:rPr>
          <w:lang w:val="en-US"/>
        </w:rPr>
        <w:t xml:space="preserve"> M.</w:t>
      </w:r>
      <w:r w:rsidRPr="00AC61E8">
        <w:rPr>
          <w:lang w:val="en-US"/>
        </w:rPr>
        <w:t xml:space="preserve">, </w:t>
      </w:r>
      <w:proofErr w:type="spellStart"/>
      <w:r w:rsidRPr="00AC61E8">
        <w:rPr>
          <w:lang w:val="en-US"/>
        </w:rPr>
        <w:t>Apostolov</w:t>
      </w:r>
      <w:proofErr w:type="spellEnd"/>
      <w:r w:rsidR="00AC61E8" w:rsidRPr="00AC61E8">
        <w:rPr>
          <w:lang w:val="en-US"/>
        </w:rPr>
        <w:t xml:space="preserve"> A. treatment of arterial hypertension by physical methods. // </w:t>
      </w:r>
      <w:r w:rsidRPr="00AC61E8">
        <w:rPr>
          <w:lang w:val="en-US"/>
        </w:rPr>
        <w:t>Journal of IMAB - Annual Proceeding (Scientific Papers)</w:t>
      </w:r>
      <w:r w:rsidR="00AC61E8" w:rsidRPr="00AC61E8">
        <w:rPr>
          <w:lang w:val="en-US"/>
        </w:rPr>
        <w:t>. -</w:t>
      </w:r>
      <w:r w:rsidRPr="00AC61E8">
        <w:rPr>
          <w:lang w:val="en-US"/>
        </w:rPr>
        <w:t>2013</w:t>
      </w:r>
      <w:r w:rsidR="00AC61E8" w:rsidRPr="00AC61E8">
        <w:rPr>
          <w:lang w:val="en-US"/>
        </w:rPr>
        <w:t>.-</w:t>
      </w:r>
      <w:r w:rsidRPr="00AC61E8">
        <w:rPr>
          <w:lang w:val="en-US"/>
        </w:rPr>
        <w:t xml:space="preserve"> </w:t>
      </w:r>
      <w:r w:rsidR="00AC61E8" w:rsidRPr="00AC61E8">
        <w:rPr>
          <w:lang w:val="en-US"/>
        </w:rPr>
        <w:t>V</w:t>
      </w:r>
      <w:r w:rsidRPr="00AC61E8">
        <w:rPr>
          <w:lang w:val="en-US"/>
        </w:rPr>
        <w:t>ol.19</w:t>
      </w:r>
      <w:r w:rsidR="00AC61E8" w:rsidRPr="00AC61E8">
        <w:rPr>
          <w:lang w:val="en-US"/>
        </w:rPr>
        <w:t>(1).</w:t>
      </w:r>
    </w:p>
    <w:p w:rsidR="0059687D" w:rsidRPr="00324B1E" w:rsidRDefault="0059687D" w:rsidP="00324B1E">
      <w:pPr>
        <w:pStyle w:val="a5"/>
        <w:ind w:left="0"/>
        <w:rPr>
          <w:i/>
          <w:lang w:val="en-US"/>
        </w:rPr>
      </w:pPr>
    </w:p>
    <w:sectPr w:rsidR="0059687D" w:rsidRPr="00324B1E" w:rsidSect="009653DD">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D4130"/>
    <w:multiLevelType w:val="hybridMultilevel"/>
    <w:tmpl w:val="1C70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FD1534"/>
    <w:multiLevelType w:val="hybridMultilevel"/>
    <w:tmpl w:val="1CBE199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BB2618"/>
    <w:multiLevelType w:val="hybridMultilevel"/>
    <w:tmpl w:val="DC80C5C4"/>
    <w:lvl w:ilvl="0" w:tplc="C2F26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394D19"/>
    <w:multiLevelType w:val="hybridMultilevel"/>
    <w:tmpl w:val="87949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compat/>
  <w:rsids>
    <w:rsidRoot w:val="00EA04E8"/>
    <w:rsid w:val="00014DB1"/>
    <w:rsid w:val="00026F8B"/>
    <w:rsid w:val="000521E6"/>
    <w:rsid w:val="00072F99"/>
    <w:rsid w:val="000A2866"/>
    <w:rsid w:val="000B1985"/>
    <w:rsid w:val="000C5298"/>
    <w:rsid w:val="000C5339"/>
    <w:rsid w:val="001571C3"/>
    <w:rsid w:val="00191E5F"/>
    <w:rsid w:val="001A202E"/>
    <w:rsid w:val="001B775F"/>
    <w:rsid w:val="001E3654"/>
    <w:rsid w:val="001F3D08"/>
    <w:rsid w:val="00221F59"/>
    <w:rsid w:val="002E1C70"/>
    <w:rsid w:val="002E3C5B"/>
    <w:rsid w:val="00300236"/>
    <w:rsid w:val="00300479"/>
    <w:rsid w:val="00301340"/>
    <w:rsid w:val="00310888"/>
    <w:rsid w:val="0031687F"/>
    <w:rsid w:val="00321150"/>
    <w:rsid w:val="00324B1E"/>
    <w:rsid w:val="00361DE9"/>
    <w:rsid w:val="00375552"/>
    <w:rsid w:val="00381E81"/>
    <w:rsid w:val="0039254F"/>
    <w:rsid w:val="003A1D21"/>
    <w:rsid w:val="003E36BA"/>
    <w:rsid w:val="003F3AA5"/>
    <w:rsid w:val="00436382"/>
    <w:rsid w:val="004528E9"/>
    <w:rsid w:val="00457446"/>
    <w:rsid w:val="004919AB"/>
    <w:rsid w:val="00493B99"/>
    <w:rsid w:val="004C7215"/>
    <w:rsid w:val="004D15A4"/>
    <w:rsid w:val="00523205"/>
    <w:rsid w:val="0053109C"/>
    <w:rsid w:val="00544676"/>
    <w:rsid w:val="005676B9"/>
    <w:rsid w:val="00582598"/>
    <w:rsid w:val="0059687D"/>
    <w:rsid w:val="005C4CBB"/>
    <w:rsid w:val="005F1751"/>
    <w:rsid w:val="00614089"/>
    <w:rsid w:val="006404AA"/>
    <w:rsid w:val="00643A90"/>
    <w:rsid w:val="00644EFB"/>
    <w:rsid w:val="00645E65"/>
    <w:rsid w:val="00667757"/>
    <w:rsid w:val="00694745"/>
    <w:rsid w:val="006F0D33"/>
    <w:rsid w:val="006F19D2"/>
    <w:rsid w:val="00782BCE"/>
    <w:rsid w:val="007F38E9"/>
    <w:rsid w:val="007F70DE"/>
    <w:rsid w:val="008222AA"/>
    <w:rsid w:val="00866154"/>
    <w:rsid w:val="008678C1"/>
    <w:rsid w:val="008A3C9A"/>
    <w:rsid w:val="008A7890"/>
    <w:rsid w:val="008C1C18"/>
    <w:rsid w:val="008E5507"/>
    <w:rsid w:val="008F3A2E"/>
    <w:rsid w:val="00964252"/>
    <w:rsid w:val="009653DD"/>
    <w:rsid w:val="00966186"/>
    <w:rsid w:val="009D70ED"/>
    <w:rsid w:val="009E740B"/>
    <w:rsid w:val="00A03056"/>
    <w:rsid w:val="00A07B99"/>
    <w:rsid w:val="00A535F1"/>
    <w:rsid w:val="00A85083"/>
    <w:rsid w:val="00AC61E8"/>
    <w:rsid w:val="00AE39B4"/>
    <w:rsid w:val="00B03007"/>
    <w:rsid w:val="00B20312"/>
    <w:rsid w:val="00B75144"/>
    <w:rsid w:val="00BC0E19"/>
    <w:rsid w:val="00BC6CD5"/>
    <w:rsid w:val="00BD43C3"/>
    <w:rsid w:val="00C012E5"/>
    <w:rsid w:val="00C40013"/>
    <w:rsid w:val="00C44B92"/>
    <w:rsid w:val="00CC69C1"/>
    <w:rsid w:val="00CF2CDF"/>
    <w:rsid w:val="00D20097"/>
    <w:rsid w:val="00D324E3"/>
    <w:rsid w:val="00D428E5"/>
    <w:rsid w:val="00D47B91"/>
    <w:rsid w:val="00D7062B"/>
    <w:rsid w:val="00D85BAF"/>
    <w:rsid w:val="00D87867"/>
    <w:rsid w:val="00D9165B"/>
    <w:rsid w:val="00DC4292"/>
    <w:rsid w:val="00DF0FBB"/>
    <w:rsid w:val="00E4615B"/>
    <w:rsid w:val="00E6085C"/>
    <w:rsid w:val="00E6573D"/>
    <w:rsid w:val="00E72AE1"/>
    <w:rsid w:val="00E917AA"/>
    <w:rsid w:val="00E93EDF"/>
    <w:rsid w:val="00EA04E8"/>
    <w:rsid w:val="00EA108C"/>
    <w:rsid w:val="00ED3280"/>
    <w:rsid w:val="00ED5AC4"/>
    <w:rsid w:val="00ED5D1D"/>
    <w:rsid w:val="00EF76E6"/>
    <w:rsid w:val="00F16552"/>
    <w:rsid w:val="00F16E1A"/>
    <w:rsid w:val="00F332BA"/>
    <w:rsid w:val="00FE3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5"/>
        <o:r id="V:Rule2" type="connector" idref="#Прямая со стрелкой 34"/>
        <o:r id="V:Rule3" type="connector" idref="#Прямая со стрелкой 31"/>
        <o:r id="V:Rule4" type="connector" idref="#Прямая со стрелкой 30"/>
        <o:r id="V:Rule5" type="connector" idref="#Прямая со стрелкой 29"/>
        <o:r id="V:Rule6" type="connector" idref="#Прямая со стрелкой 28"/>
        <o:r id="V:Rule7" type="connector" idref="#Прямая со стрелкой 33"/>
        <o:r id="V:Rule8" type="connector" idref="#Прямая со стрелкой 32"/>
        <o:r id="V:Rule9" type="connector" idref="#Прямая со стрелкой 8"/>
        <o:r id="V:Rule10" type="connector" idref="#Прямая со стрелкой 6"/>
        <o:r id="V:Rule11" type="connector" idref="#Прямая со стрелкой 11"/>
        <o:r id="V:Rule12" type="connector" idref="#Прямая со стрелкой 10"/>
        <o:r id="V:Rule13"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E8"/>
    <w:pPr>
      <w:spacing w:after="200" w:line="276" w:lineRule="auto"/>
      <w:jc w:val="both"/>
    </w:pPr>
    <w:rPr>
      <w:rFonts w:ascii="Times New Roman" w:hAnsi="Times New Roman"/>
      <w:sz w:val="28"/>
    </w:rPr>
  </w:style>
  <w:style w:type="paragraph" w:styleId="1">
    <w:name w:val="heading 1"/>
    <w:basedOn w:val="a"/>
    <w:next w:val="a"/>
    <w:link w:val="10"/>
    <w:uiPriority w:val="9"/>
    <w:qFormat/>
    <w:rsid w:val="00614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14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F1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72A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4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14089"/>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614089"/>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614089"/>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014DB1"/>
    <w:pPr>
      <w:ind w:left="720"/>
      <w:contextualSpacing/>
    </w:pPr>
  </w:style>
  <w:style w:type="paragraph" w:styleId="a6">
    <w:name w:val="TOC Heading"/>
    <w:basedOn w:val="1"/>
    <w:next w:val="a"/>
    <w:uiPriority w:val="39"/>
    <w:unhideWhenUsed/>
    <w:qFormat/>
    <w:rsid w:val="008C1C18"/>
    <w:pPr>
      <w:spacing w:line="259" w:lineRule="auto"/>
      <w:jc w:val="left"/>
      <w:outlineLvl w:val="9"/>
    </w:pPr>
    <w:rPr>
      <w:lang w:eastAsia="ru-RU"/>
    </w:rPr>
  </w:style>
  <w:style w:type="paragraph" w:styleId="11">
    <w:name w:val="toc 1"/>
    <w:basedOn w:val="a"/>
    <w:next w:val="a"/>
    <w:autoRedefine/>
    <w:uiPriority w:val="39"/>
    <w:unhideWhenUsed/>
    <w:rsid w:val="008C1C18"/>
    <w:pPr>
      <w:spacing w:after="100"/>
    </w:pPr>
  </w:style>
  <w:style w:type="paragraph" w:styleId="21">
    <w:name w:val="toc 2"/>
    <w:basedOn w:val="a"/>
    <w:next w:val="a"/>
    <w:autoRedefine/>
    <w:uiPriority w:val="39"/>
    <w:unhideWhenUsed/>
    <w:rsid w:val="008C1C18"/>
    <w:pPr>
      <w:spacing w:after="100"/>
      <w:ind w:left="280"/>
    </w:pPr>
  </w:style>
  <w:style w:type="character" w:styleId="a7">
    <w:name w:val="Hyperlink"/>
    <w:basedOn w:val="a0"/>
    <w:uiPriority w:val="99"/>
    <w:unhideWhenUsed/>
    <w:rsid w:val="008C1C18"/>
    <w:rPr>
      <w:color w:val="0563C1" w:themeColor="hyperlink"/>
      <w:u w:val="single"/>
    </w:rPr>
  </w:style>
  <w:style w:type="table" w:styleId="a8">
    <w:name w:val="Table Grid"/>
    <w:basedOn w:val="a1"/>
    <w:uiPriority w:val="39"/>
    <w:rsid w:val="00640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72AE1"/>
    <w:rPr>
      <w:rFonts w:asciiTheme="majorHAnsi" w:eastAsiaTheme="majorEastAsia" w:hAnsiTheme="majorHAnsi" w:cstheme="majorBidi"/>
      <w:i/>
      <w:iCs/>
      <w:color w:val="2F5496" w:themeColor="accent1" w:themeShade="BF"/>
      <w:sz w:val="28"/>
    </w:rPr>
  </w:style>
  <w:style w:type="character" w:customStyle="1" w:styleId="30">
    <w:name w:val="Заголовок 3 Знак"/>
    <w:basedOn w:val="a0"/>
    <w:link w:val="3"/>
    <w:uiPriority w:val="9"/>
    <w:semiHidden/>
    <w:rsid w:val="006F19D2"/>
    <w:rPr>
      <w:rFonts w:asciiTheme="majorHAnsi" w:eastAsiaTheme="majorEastAsia" w:hAnsiTheme="majorHAnsi" w:cstheme="majorBidi"/>
      <w:color w:val="1F3763" w:themeColor="accent1" w:themeShade="7F"/>
      <w:sz w:val="24"/>
      <w:szCs w:val="24"/>
    </w:rPr>
  </w:style>
  <w:style w:type="paragraph" w:styleId="a9">
    <w:name w:val="Balloon Text"/>
    <w:basedOn w:val="a"/>
    <w:link w:val="aa"/>
    <w:uiPriority w:val="99"/>
    <w:semiHidden/>
    <w:unhideWhenUsed/>
    <w:rsid w:val="00D47B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7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48375">
      <w:bodyDiv w:val="1"/>
      <w:marLeft w:val="0"/>
      <w:marRight w:val="0"/>
      <w:marTop w:val="0"/>
      <w:marBottom w:val="0"/>
      <w:divBdr>
        <w:top w:val="none" w:sz="0" w:space="0" w:color="auto"/>
        <w:left w:val="none" w:sz="0" w:space="0" w:color="auto"/>
        <w:bottom w:val="none" w:sz="0" w:space="0" w:color="auto"/>
        <w:right w:val="none" w:sz="0" w:space="0" w:color="auto"/>
      </w:divBdr>
    </w:div>
    <w:div w:id="244150933">
      <w:bodyDiv w:val="1"/>
      <w:marLeft w:val="0"/>
      <w:marRight w:val="0"/>
      <w:marTop w:val="0"/>
      <w:marBottom w:val="0"/>
      <w:divBdr>
        <w:top w:val="none" w:sz="0" w:space="0" w:color="auto"/>
        <w:left w:val="none" w:sz="0" w:space="0" w:color="auto"/>
        <w:bottom w:val="none" w:sz="0" w:space="0" w:color="auto"/>
        <w:right w:val="none" w:sz="0" w:space="0" w:color="auto"/>
      </w:divBdr>
      <w:divsChild>
        <w:div w:id="1726491037">
          <w:marLeft w:val="0"/>
          <w:marRight w:val="0"/>
          <w:marTop w:val="120"/>
          <w:marBottom w:val="360"/>
          <w:divBdr>
            <w:top w:val="none" w:sz="0" w:space="0" w:color="auto"/>
            <w:left w:val="none" w:sz="0" w:space="0" w:color="auto"/>
            <w:bottom w:val="none" w:sz="0" w:space="0" w:color="auto"/>
            <w:right w:val="none" w:sz="0" w:space="0" w:color="auto"/>
          </w:divBdr>
          <w:divsChild>
            <w:div w:id="2047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6770">
      <w:bodyDiv w:val="1"/>
      <w:marLeft w:val="0"/>
      <w:marRight w:val="0"/>
      <w:marTop w:val="0"/>
      <w:marBottom w:val="0"/>
      <w:divBdr>
        <w:top w:val="none" w:sz="0" w:space="0" w:color="auto"/>
        <w:left w:val="none" w:sz="0" w:space="0" w:color="auto"/>
        <w:bottom w:val="none" w:sz="0" w:space="0" w:color="auto"/>
        <w:right w:val="none" w:sz="0" w:space="0" w:color="auto"/>
      </w:divBdr>
    </w:div>
    <w:div w:id="925459901">
      <w:bodyDiv w:val="1"/>
      <w:marLeft w:val="0"/>
      <w:marRight w:val="0"/>
      <w:marTop w:val="0"/>
      <w:marBottom w:val="0"/>
      <w:divBdr>
        <w:top w:val="none" w:sz="0" w:space="0" w:color="auto"/>
        <w:left w:val="none" w:sz="0" w:space="0" w:color="auto"/>
        <w:bottom w:val="none" w:sz="0" w:space="0" w:color="auto"/>
        <w:right w:val="none" w:sz="0" w:space="0" w:color="auto"/>
      </w:divBdr>
    </w:div>
    <w:div w:id="1003898062">
      <w:bodyDiv w:val="1"/>
      <w:marLeft w:val="0"/>
      <w:marRight w:val="0"/>
      <w:marTop w:val="0"/>
      <w:marBottom w:val="0"/>
      <w:divBdr>
        <w:top w:val="none" w:sz="0" w:space="0" w:color="auto"/>
        <w:left w:val="none" w:sz="0" w:space="0" w:color="auto"/>
        <w:bottom w:val="none" w:sz="0" w:space="0" w:color="auto"/>
        <w:right w:val="none" w:sz="0" w:space="0" w:color="auto"/>
      </w:divBdr>
      <w:divsChild>
        <w:div w:id="389501168">
          <w:marLeft w:val="806"/>
          <w:marRight w:val="0"/>
          <w:marTop w:val="200"/>
          <w:marBottom w:val="0"/>
          <w:divBdr>
            <w:top w:val="none" w:sz="0" w:space="0" w:color="auto"/>
            <w:left w:val="none" w:sz="0" w:space="0" w:color="auto"/>
            <w:bottom w:val="none" w:sz="0" w:space="0" w:color="auto"/>
            <w:right w:val="none" w:sz="0" w:space="0" w:color="auto"/>
          </w:divBdr>
        </w:div>
        <w:div w:id="469052177">
          <w:marLeft w:val="806"/>
          <w:marRight w:val="0"/>
          <w:marTop w:val="200"/>
          <w:marBottom w:val="0"/>
          <w:divBdr>
            <w:top w:val="none" w:sz="0" w:space="0" w:color="auto"/>
            <w:left w:val="none" w:sz="0" w:space="0" w:color="auto"/>
            <w:bottom w:val="none" w:sz="0" w:space="0" w:color="auto"/>
            <w:right w:val="none" w:sz="0" w:space="0" w:color="auto"/>
          </w:divBdr>
        </w:div>
      </w:divsChild>
    </w:div>
    <w:div w:id="1039163444">
      <w:bodyDiv w:val="1"/>
      <w:marLeft w:val="0"/>
      <w:marRight w:val="0"/>
      <w:marTop w:val="0"/>
      <w:marBottom w:val="0"/>
      <w:divBdr>
        <w:top w:val="none" w:sz="0" w:space="0" w:color="auto"/>
        <w:left w:val="none" w:sz="0" w:space="0" w:color="auto"/>
        <w:bottom w:val="none" w:sz="0" w:space="0" w:color="auto"/>
        <w:right w:val="none" w:sz="0" w:space="0" w:color="auto"/>
      </w:divBdr>
    </w:div>
    <w:div w:id="1122771702">
      <w:bodyDiv w:val="1"/>
      <w:marLeft w:val="0"/>
      <w:marRight w:val="0"/>
      <w:marTop w:val="0"/>
      <w:marBottom w:val="0"/>
      <w:divBdr>
        <w:top w:val="none" w:sz="0" w:space="0" w:color="auto"/>
        <w:left w:val="none" w:sz="0" w:space="0" w:color="auto"/>
        <w:bottom w:val="none" w:sz="0" w:space="0" w:color="auto"/>
        <w:right w:val="none" w:sz="0" w:space="0" w:color="auto"/>
      </w:divBdr>
    </w:div>
    <w:div w:id="1244292153">
      <w:bodyDiv w:val="1"/>
      <w:marLeft w:val="0"/>
      <w:marRight w:val="0"/>
      <w:marTop w:val="0"/>
      <w:marBottom w:val="0"/>
      <w:divBdr>
        <w:top w:val="none" w:sz="0" w:space="0" w:color="auto"/>
        <w:left w:val="none" w:sz="0" w:space="0" w:color="auto"/>
        <w:bottom w:val="none" w:sz="0" w:space="0" w:color="auto"/>
        <w:right w:val="none" w:sz="0" w:space="0" w:color="auto"/>
      </w:divBdr>
    </w:div>
    <w:div w:id="1509827267">
      <w:bodyDiv w:val="1"/>
      <w:marLeft w:val="0"/>
      <w:marRight w:val="0"/>
      <w:marTop w:val="0"/>
      <w:marBottom w:val="0"/>
      <w:divBdr>
        <w:top w:val="none" w:sz="0" w:space="0" w:color="auto"/>
        <w:left w:val="none" w:sz="0" w:space="0" w:color="auto"/>
        <w:bottom w:val="none" w:sz="0" w:space="0" w:color="auto"/>
        <w:right w:val="none" w:sz="0" w:space="0" w:color="auto"/>
      </w:divBdr>
    </w:div>
    <w:div w:id="1817333848">
      <w:bodyDiv w:val="1"/>
      <w:marLeft w:val="0"/>
      <w:marRight w:val="0"/>
      <w:marTop w:val="0"/>
      <w:marBottom w:val="0"/>
      <w:divBdr>
        <w:top w:val="none" w:sz="0" w:space="0" w:color="auto"/>
        <w:left w:val="none" w:sz="0" w:space="0" w:color="auto"/>
        <w:bottom w:val="none" w:sz="0" w:space="0" w:color="auto"/>
        <w:right w:val="none" w:sz="0" w:space="0" w:color="auto"/>
      </w:divBdr>
    </w:div>
    <w:div w:id="1835413210">
      <w:bodyDiv w:val="1"/>
      <w:marLeft w:val="0"/>
      <w:marRight w:val="0"/>
      <w:marTop w:val="0"/>
      <w:marBottom w:val="0"/>
      <w:divBdr>
        <w:top w:val="none" w:sz="0" w:space="0" w:color="auto"/>
        <w:left w:val="none" w:sz="0" w:space="0" w:color="auto"/>
        <w:bottom w:val="none" w:sz="0" w:space="0" w:color="auto"/>
        <w:right w:val="none" w:sz="0" w:space="0" w:color="auto"/>
      </w:divBdr>
    </w:div>
    <w:div w:id="1883899979">
      <w:bodyDiv w:val="1"/>
      <w:marLeft w:val="0"/>
      <w:marRight w:val="0"/>
      <w:marTop w:val="0"/>
      <w:marBottom w:val="0"/>
      <w:divBdr>
        <w:top w:val="none" w:sz="0" w:space="0" w:color="auto"/>
        <w:left w:val="none" w:sz="0" w:space="0" w:color="auto"/>
        <w:bottom w:val="none" w:sz="0" w:space="0" w:color="auto"/>
        <w:right w:val="none" w:sz="0" w:space="0" w:color="auto"/>
      </w:divBdr>
    </w:div>
    <w:div w:id="19459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ru-RU" sz="1200"/>
              <a:t>АД систолическое</a:t>
            </a:r>
            <a:r>
              <a:rPr lang="en-US" sz="1200"/>
              <a:t> (</a:t>
            </a:r>
            <a:r>
              <a:rPr lang="ru-RU" sz="1200"/>
              <a:t>мм рт.</a:t>
            </a:r>
            <a:r>
              <a:rPr lang="en-US" sz="1200"/>
              <a:t> </a:t>
            </a:r>
            <a:r>
              <a:rPr lang="ru-RU" sz="1200"/>
              <a:t>ст.</a:t>
            </a:r>
            <a:r>
              <a:rPr lang="en-US" sz="1200"/>
              <a:t>) </a:t>
            </a:r>
          </a:p>
          <a:p>
            <a:pPr>
              <a:defRPr sz="2128" b="1" i="0" u="none" strike="noStrike" kern="1200" baseline="0">
                <a:solidFill>
                  <a:schemeClr val="tx1">
                    <a:lumMod val="65000"/>
                    <a:lumOff val="35000"/>
                  </a:schemeClr>
                </a:solidFill>
                <a:latin typeface="+mn-lt"/>
                <a:ea typeface="+mn-ea"/>
                <a:cs typeface="+mn-cs"/>
              </a:defRPr>
            </a:pPr>
            <a:r>
              <a:rPr lang="en-US" sz="1200"/>
              <a:t>P=0.001854 n=33</a:t>
            </a:r>
            <a:endParaRPr lang="ru-RU" sz="1200"/>
          </a:p>
        </c:rich>
      </c:tx>
      <c:spPr>
        <a:noFill/>
        <a:ln>
          <a:noFill/>
        </a:ln>
        <a:effectLst/>
      </c:spPr>
    </c:title>
    <c:plotArea>
      <c:layout/>
      <c:barChart>
        <c:barDir val="col"/>
        <c:grouping val="clustered"/>
        <c:ser>
          <c:idx val="0"/>
          <c:order val="0"/>
          <c:tx>
            <c:strRef>
              <c:f>Лист1!$A$2</c:f>
              <c:strCache>
                <c:ptCount val="1"/>
                <c:pt idx="0">
                  <c:v>АД сист.мм рт. ст.</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val val="2.2000000000000002"/>
            <c:spPr>
              <a:noFill/>
              <a:ln w="9525" cap="flat" cmpd="sng" algn="ctr">
                <a:solidFill>
                  <a:schemeClr val="tx1">
                    <a:lumMod val="65000"/>
                    <a:lumOff val="35000"/>
                  </a:schemeClr>
                </a:solidFill>
                <a:round/>
              </a:ln>
              <a:effectLst/>
            </c:spPr>
          </c:errBars>
          <c:cat>
            <c:strRef>
              <c:f>Лист1!$B$1:$C$1</c:f>
              <c:strCache>
                <c:ptCount val="2"/>
                <c:pt idx="0">
                  <c:v>До начала занятия</c:v>
                </c:pt>
                <c:pt idx="1">
                  <c:v>По окончании занятия</c:v>
                </c:pt>
              </c:strCache>
            </c:strRef>
          </c:cat>
          <c:val>
            <c:numRef>
              <c:f>Лист1!$B$2:$C$2</c:f>
              <c:numCache>
                <c:formatCode>General</c:formatCode>
                <c:ptCount val="2"/>
                <c:pt idx="0">
                  <c:v>135.80000000000001</c:v>
                </c:pt>
                <c:pt idx="1">
                  <c:v>126.7</c:v>
                </c:pt>
              </c:numCache>
            </c:numRef>
          </c:val>
          <c:extLst xmlns:c16r2="http://schemas.microsoft.com/office/drawing/2015/06/chart">
            <c:ext xmlns:c16="http://schemas.microsoft.com/office/drawing/2014/chart" uri="{C3380CC4-5D6E-409C-BE32-E72D297353CC}">
              <c16:uniqueId val="{00000000-8F12-4D89-8C4B-0ABF9797E968}"/>
            </c:ext>
          </c:extLst>
        </c:ser>
        <c:dLbls>
          <c:showVal val="1"/>
        </c:dLbls>
        <c:gapWidth val="100"/>
        <c:overlap val="-24"/>
        <c:axId val="223852800"/>
        <c:axId val="224026624"/>
      </c:barChart>
      <c:catAx>
        <c:axId val="2238528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4026624"/>
        <c:crosses val="autoZero"/>
        <c:auto val="1"/>
        <c:lblAlgn val="ctr"/>
        <c:lblOffset val="100"/>
      </c:catAx>
      <c:valAx>
        <c:axId val="2240266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38528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6"/>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ru-RU" sz="1100"/>
              <a:t>ЧСС (уд. мин.)</a:t>
            </a:r>
            <a:endParaRPr lang="en-US" sz="1100"/>
          </a:p>
          <a:p>
            <a:pPr>
              <a:defRPr sz="1100" b="1" i="0" u="none" strike="noStrike" kern="1200" baseline="0">
                <a:solidFill>
                  <a:schemeClr val="tx1">
                    <a:lumMod val="65000"/>
                    <a:lumOff val="35000"/>
                  </a:schemeClr>
                </a:solidFill>
                <a:latin typeface="+mn-lt"/>
                <a:ea typeface="+mn-ea"/>
                <a:cs typeface="+mn-cs"/>
              </a:defRPr>
            </a:pPr>
            <a:r>
              <a:rPr lang="en-US" sz="1100"/>
              <a:t>P=0.029484 n=33</a:t>
            </a:r>
          </a:p>
        </c:rich>
      </c:tx>
      <c:spPr>
        <a:noFill/>
        <a:ln>
          <a:noFill/>
        </a:ln>
        <a:effectLst/>
      </c:spPr>
    </c:title>
    <c:plotArea>
      <c:layout/>
      <c:barChart>
        <c:barDir val="col"/>
        <c:grouping val="clustered"/>
        <c:ser>
          <c:idx val="0"/>
          <c:order val="0"/>
          <c:tx>
            <c:strRef>
              <c:f>Лист1!$A$4</c:f>
              <c:strCache>
                <c:ptCount val="1"/>
                <c:pt idx="0">
                  <c:v>ЧСС уд. мин.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val val="1.8"/>
            <c:spPr>
              <a:noFill/>
              <a:ln w="9525" cap="flat" cmpd="sng" algn="ctr">
                <a:solidFill>
                  <a:schemeClr val="tx1">
                    <a:lumMod val="65000"/>
                    <a:lumOff val="35000"/>
                  </a:schemeClr>
                </a:solidFill>
                <a:round/>
              </a:ln>
              <a:effectLst/>
            </c:spPr>
          </c:errBars>
          <c:cat>
            <c:strRef>
              <c:f>Лист1!$B$1:$C$1</c:f>
              <c:strCache>
                <c:ptCount val="2"/>
                <c:pt idx="0">
                  <c:v>До начала занятия</c:v>
                </c:pt>
                <c:pt idx="1">
                  <c:v>По окончании занятия</c:v>
                </c:pt>
              </c:strCache>
            </c:strRef>
          </c:cat>
          <c:val>
            <c:numRef>
              <c:f>Лист1!$B$4:$C$4</c:f>
              <c:numCache>
                <c:formatCode>General</c:formatCode>
                <c:ptCount val="2"/>
                <c:pt idx="0">
                  <c:v>82.5</c:v>
                </c:pt>
                <c:pt idx="1">
                  <c:v>78.3</c:v>
                </c:pt>
              </c:numCache>
            </c:numRef>
          </c:val>
          <c:extLst xmlns:c16r2="http://schemas.microsoft.com/office/drawing/2015/06/chart">
            <c:ext xmlns:c16="http://schemas.microsoft.com/office/drawing/2014/chart" uri="{C3380CC4-5D6E-409C-BE32-E72D297353CC}">
              <c16:uniqueId val="{00000000-8B1B-4F43-A029-6F778B78DB70}"/>
            </c:ext>
          </c:extLst>
        </c:ser>
        <c:dLbls>
          <c:showVal val="1"/>
        </c:dLbls>
        <c:gapWidth val="100"/>
        <c:overlap val="-24"/>
        <c:axId val="224051968"/>
        <c:axId val="224053504"/>
      </c:barChart>
      <c:catAx>
        <c:axId val="2240519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4053504"/>
        <c:crosses val="autoZero"/>
        <c:auto val="1"/>
        <c:lblAlgn val="ctr"/>
        <c:lblOffset val="100"/>
      </c:catAx>
      <c:valAx>
        <c:axId val="2240535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40519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6"/>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sz="1050"/>
              <a:t>SF-36 (PF)</a:t>
            </a:r>
          </a:p>
          <a:p>
            <a:pPr>
              <a:defRPr sz="1050" b="1" i="0" u="none" strike="noStrike" kern="1200" baseline="0">
                <a:solidFill>
                  <a:schemeClr val="tx1">
                    <a:lumMod val="65000"/>
                    <a:lumOff val="35000"/>
                  </a:schemeClr>
                </a:solidFill>
                <a:latin typeface="+mn-lt"/>
                <a:ea typeface="+mn-ea"/>
                <a:cs typeface="+mn-cs"/>
              </a:defRPr>
            </a:pPr>
            <a:r>
              <a:rPr lang="en-US" sz="1050"/>
              <a:t>P=</a:t>
            </a:r>
            <a:r>
              <a:rPr lang="ru-RU" sz="1050"/>
              <a:t>0.033137</a:t>
            </a:r>
            <a:r>
              <a:rPr lang="en-US" sz="1050"/>
              <a:t> n=33</a:t>
            </a:r>
          </a:p>
        </c:rich>
      </c:tx>
      <c:layout>
        <c:manualLayout>
          <c:xMode val="edge"/>
          <c:yMode val="edge"/>
          <c:x val="0.31670562664041996"/>
          <c:y val="0"/>
        </c:manualLayout>
      </c:layout>
      <c:spPr>
        <a:noFill/>
        <a:ln>
          <a:noFill/>
        </a:ln>
        <a:effectLst/>
      </c:spPr>
    </c:title>
    <c:plotArea>
      <c:layout/>
      <c:barChart>
        <c:barDir val="col"/>
        <c:grouping val="clustered"/>
        <c:ser>
          <c:idx val="0"/>
          <c:order val="0"/>
          <c:tx>
            <c:strRef>
              <c:f>Лист1!$A$2</c:f>
              <c:strCache>
                <c:ptCount val="1"/>
                <c:pt idx="0">
                  <c:v>SF-36 (PF)</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val val="2.09"/>
            <c:spPr>
              <a:noFill/>
              <a:ln w="9525" cap="flat" cmpd="sng" algn="ctr">
                <a:solidFill>
                  <a:schemeClr val="tx1">
                    <a:lumMod val="65000"/>
                    <a:lumOff val="35000"/>
                  </a:schemeClr>
                </a:solidFill>
                <a:round/>
              </a:ln>
              <a:effectLst/>
            </c:spPr>
          </c:errBars>
          <c:cat>
            <c:strRef>
              <c:f>Лист1!$B$1:$C$1</c:f>
              <c:strCache>
                <c:ptCount val="2"/>
                <c:pt idx="0">
                  <c:v>До начала занятия</c:v>
                </c:pt>
                <c:pt idx="1">
                  <c:v>По окончании занятия</c:v>
                </c:pt>
              </c:strCache>
            </c:strRef>
          </c:cat>
          <c:val>
            <c:numRef>
              <c:f>Лист1!$B$2:$C$2</c:f>
              <c:numCache>
                <c:formatCode>General</c:formatCode>
                <c:ptCount val="2"/>
                <c:pt idx="0">
                  <c:v>62.42</c:v>
                </c:pt>
                <c:pt idx="1">
                  <c:v>68.48</c:v>
                </c:pt>
              </c:numCache>
            </c:numRef>
          </c:val>
          <c:extLst xmlns:c16r2="http://schemas.microsoft.com/office/drawing/2015/06/chart">
            <c:ext xmlns:c16="http://schemas.microsoft.com/office/drawing/2014/chart" uri="{C3380CC4-5D6E-409C-BE32-E72D297353CC}">
              <c16:uniqueId val="{00000000-BC7F-4E93-8636-63AF9AB3AFD7}"/>
            </c:ext>
          </c:extLst>
        </c:ser>
        <c:dLbls>
          <c:showVal val="1"/>
        </c:dLbls>
        <c:gapWidth val="100"/>
        <c:overlap val="-24"/>
        <c:axId val="229063680"/>
        <c:axId val="229073664"/>
      </c:barChart>
      <c:catAx>
        <c:axId val="22906368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229073664"/>
        <c:crosses val="autoZero"/>
        <c:auto val="1"/>
        <c:lblAlgn val="ctr"/>
        <c:lblOffset val="100"/>
      </c:catAx>
      <c:valAx>
        <c:axId val="229073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2290636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6"/>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ru-RU" sz="1100"/>
              <a:t>АД диастолическое (мм. рт. ст.)</a:t>
            </a:r>
          </a:p>
          <a:p>
            <a:pPr>
              <a:defRPr sz="1100" b="1" i="0" u="none" strike="noStrike" kern="1200" baseline="0">
                <a:solidFill>
                  <a:schemeClr val="tx1">
                    <a:lumMod val="65000"/>
                    <a:lumOff val="35000"/>
                  </a:schemeClr>
                </a:solidFill>
                <a:latin typeface="+mn-lt"/>
                <a:ea typeface="+mn-ea"/>
                <a:cs typeface="+mn-cs"/>
              </a:defRPr>
            </a:pPr>
            <a:r>
              <a:rPr lang="ru-RU" sz="1100"/>
              <a:t>Р=0.288748 </a:t>
            </a:r>
            <a:r>
              <a:rPr lang="en-US" sz="1100"/>
              <a:t>n=33</a:t>
            </a:r>
            <a:endParaRPr lang="ru-RU" sz="1100"/>
          </a:p>
        </c:rich>
      </c:tx>
      <c:layout>
        <c:manualLayout>
          <c:xMode val="edge"/>
          <c:yMode val="edge"/>
          <c:x val="0.17041857428501953"/>
          <c:y val="0"/>
        </c:manualLayout>
      </c:layout>
      <c:spPr>
        <a:noFill/>
        <a:ln>
          <a:noFill/>
        </a:ln>
        <a:effectLst/>
      </c:spPr>
    </c:title>
    <c:plotArea>
      <c:layout>
        <c:manualLayout>
          <c:layoutTarget val="inner"/>
          <c:xMode val="edge"/>
          <c:yMode val="edge"/>
          <c:x val="7.9511156453581033E-2"/>
          <c:y val="0.11006714481184432"/>
          <c:w val="0.82605290494613781"/>
          <c:h val="0.82250807335988751"/>
        </c:manualLayout>
      </c:layout>
      <c:barChart>
        <c:barDir val="col"/>
        <c:grouping val="clustered"/>
        <c:ser>
          <c:idx val="0"/>
          <c:order val="0"/>
          <c:tx>
            <c:strRef>
              <c:f>Лист1!$A$3</c:f>
              <c:strCache>
                <c:ptCount val="1"/>
                <c:pt idx="0">
                  <c:v>АД диаст. мм. рт. ст.</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val val="1.4"/>
            <c:spPr>
              <a:noFill/>
              <a:ln w="9525" cap="flat" cmpd="sng" algn="ctr">
                <a:solidFill>
                  <a:schemeClr val="tx1">
                    <a:lumMod val="65000"/>
                    <a:lumOff val="35000"/>
                  </a:schemeClr>
                </a:solidFill>
                <a:round/>
              </a:ln>
              <a:effectLst/>
            </c:spPr>
          </c:errBars>
          <c:cat>
            <c:strRef>
              <c:f>Лист1!$B$1:$C$1</c:f>
              <c:strCache>
                <c:ptCount val="2"/>
                <c:pt idx="0">
                  <c:v>До начала занятия</c:v>
                </c:pt>
                <c:pt idx="1">
                  <c:v>По окончании занятия</c:v>
                </c:pt>
              </c:strCache>
            </c:strRef>
          </c:cat>
          <c:val>
            <c:numRef>
              <c:f>Лист1!$B$3:$C$3</c:f>
              <c:numCache>
                <c:formatCode>General</c:formatCode>
                <c:ptCount val="2"/>
                <c:pt idx="0">
                  <c:v>80.400000000000006</c:v>
                </c:pt>
                <c:pt idx="1">
                  <c:v>78.5</c:v>
                </c:pt>
              </c:numCache>
            </c:numRef>
          </c:val>
          <c:extLst xmlns:c16r2="http://schemas.microsoft.com/office/drawing/2015/06/chart">
            <c:ext xmlns:c16="http://schemas.microsoft.com/office/drawing/2014/chart" uri="{C3380CC4-5D6E-409C-BE32-E72D297353CC}">
              <c16:uniqueId val="{00000000-26BC-49BC-9275-AE207BB67E23}"/>
            </c:ext>
          </c:extLst>
        </c:ser>
        <c:dLbls>
          <c:showVal val="1"/>
        </c:dLbls>
        <c:gapWidth val="100"/>
        <c:overlap val="-24"/>
        <c:axId val="229393920"/>
        <c:axId val="229395456"/>
      </c:barChart>
      <c:catAx>
        <c:axId val="22939392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9395456"/>
        <c:crosses val="autoZero"/>
        <c:auto val="1"/>
        <c:lblAlgn val="ctr"/>
        <c:lblOffset val="100"/>
      </c:catAx>
      <c:valAx>
        <c:axId val="229395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93939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8FA6-0AC6-4469-9BF8-D92C5FEC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39</Pages>
  <Words>7915</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Kokovtsev Sergey</dc:creator>
  <cp:keywords/>
  <dc:description/>
  <cp:lastModifiedBy>Макс</cp:lastModifiedBy>
  <cp:revision>48</cp:revision>
  <dcterms:created xsi:type="dcterms:W3CDTF">2018-05-20T21:18:00Z</dcterms:created>
  <dcterms:modified xsi:type="dcterms:W3CDTF">2018-05-23T10:26:00Z</dcterms:modified>
</cp:coreProperties>
</file>