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5AB8B" w14:textId="77777777" w:rsidR="00E84AD5" w:rsidRPr="003E6F7B" w:rsidRDefault="00E84AD5" w:rsidP="003E6F7B">
      <w:pPr>
        <w:spacing w:line="360" w:lineRule="auto"/>
        <w:jc w:val="center"/>
        <w:rPr>
          <w:sz w:val="28"/>
          <w:szCs w:val="28"/>
        </w:rPr>
      </w:pPr>
      <w:r w:rsidRPr="003E6F7B">
        <w:rPr>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3FC2E4B7" w14:textId="77777777" w:rsidR="00E84AD5" w:rsidRPr="003E6F7B" w:rsidRDefault="00E84AD5" w:rsidP="003E6F7B">
      <w:pPr>
        <w:spacing w:line="360" w:lineRule="auto"/>
        <w:jc w:val="center"/>
        <w:rPr>
          <w:sz w:val="28"/>
          <w:szCs w:val="28"/>
        </w:rPr>
      </w:pPr>
    </w:p>
    <w:p w14:paraId="32CD0591" w14:textId="77777777" w:rsidR="00E84AD5" w:rsidRPr="003E6F7B" w:rsidRDefault="00E84AD5" w:rsidP="003E6F7B">
      <w:pPr>
        <w:spacing w:line="360" w:lineRule="auto"/>
        <w:jc w:val="center"/>
        <w:rPr>
          <w:sz w:val="28"/>
          <w:szCs w:val="28"/>
        </w:rPr>
      </w:pPr>
    </w:p>
    <w:p w14:paraId="7E5B5148" w14:textId="77777777" w:rsidR="00E84AD5" w:rsidRPr="003E6F7B" w:rsidRDefault="00E84AD5" w:rsidP="003E6F7B">
      <w:pPr>
        <w:spacing w:line="360" w:lineRule="auto"/>
        <w:jc w:val="center"/>
        <w:rPr>
          <w:sz w:val="28"/>
          <w:szCs w:val="28"/>
        </w:rPr>
      </w:pPr>
    </w:p>
    <w:p w14:paraId="104A2D8C" w14:textId="77777777" w:rsidR="00E84AD5" w:rsidRPr="003E6F7B" w:rsidRDefault="00E84AD5" w:rsidP="003E6F7B">
      <w:pPr>
        <w:spacing w:line="360" w:lineRule="auto"/>
        <w:jc w:val="center"/>
        <w:rPr>
          <w:sz w:val="28"/>
          <w:szCs w:val="28"/>
        </w:rPr>
      </w:pPr>
    </w:p>
    <w:p w14:paraId="08C2070A" w14:textId="77777777" w:rsidR="00E84AD5" w:rsidRPr="003E6F7B" w:rsidRDefault="00E84AD5" w:rsidP="003E6F7B">
      <w:pPr>
        <w:spacing w:line="360" w:lineRule="auto"/>
        <w:jc w:val="center"/>
        <w:rPr>
          <w:b/>
          <w:sz w:val="28"/>
          <w:szCs w:val="28"/>
        </w:rPr>
      </w:pPr>
      <w:r w:rsidRPr="003E6F7B">
        <w:rPr>
          <w:b/>
          <w:sz w:val="28"/>
          <w:szCs w:val="28"/>
        </w:rPr>
        <w:t>ВЫПУСКНАЯ КВАЛИФИКАЦИОННАЯ РАБОТА</w:t>
      </w:r>
    </w:p>
    <w:p w14:paraId="1694C06F" w14:textId="77777777" w:rsidR="00E84AD5" w:rsidRPr="003E6F7B" w:rsidRDefault="00E84AD5" w:rsidP="003E6F7B">
      <w:pPr>
        <w:spacing w:line="360" w:lineRule="auto"/>
        <w:jc w:val="center"/>
        <w:rPr>
          <w:b/>
          <w:sz w:val="28"/>
          <w:szCs w:val="28"/>
        </w:rPr>
      </w:pPr>
    </w:p>
    <w:p w14:paraId="63A725D5" w14:textId="77777777" w:rsidR="00E84AD5" w:rsidRPr="003E6F7B" w:rsidRDefault="00E84AD5" w:rsidP="003E6F7B">
      <w:pPr>
        <w:spacing w:line="360" w:lineRule="auto"/>
        <w:jc w:val="center"/>
        <w:rPr>
          <w:sz w:val="28"/>
          <w:szCs w:val="28"/>
        </w:rPr>
      </w:pPr>
      <w:r w:rsidRPr="003E6F7B">
        <w:rPr>
          <w:sz w:val="28"/>
          <w:szCs w:val="28"/>
        </w:rPr>
        <w:t>НА ТЕМУ: СТРУКТУРА ПАРОДОНТОЛОГИЧЕСКИХ ЗАБОЛЕВАНИЙ У ПАЦИЕНТОВ РАЗНЫХ ВОЗРАСТНЫХ ГРУПП.</w:t>
      </w:r>
    </w:p>
    <w:p w14:paraId="1E634F79" w14:textId="77777777" w:rsidR="00E84AD5" w:rsidRPr="003E6F7B" w:rsidRDefault="00E84AD5" w:rsidP="003E6F7B">
      <w:pPr>
        <w:spacing w:line="360" w:lineRule="auto"/>
        <w:jc w:val="center"/>
        <w:rPr>
          <w:sz w:val="28"/>
          <w:szCs w:val="28"/>
        </w:rPr>
      </w:pPr>
    </w:p>
    <w:p w14:paraId="62EC886E" w14:textId="77777777" w:rsidR="00E84AD5" w:rsidRPr="003E6F7B" w:rsidRDefault="00E84AD5" w:rsidP="003E6F7B">
      <w:pPr>
        <w:spacing w:line="360" w:lineRule="auto"/>
        <w:jc w:val="center"/>
        <w:rPr>
          <w:sz w:val="28"/>
          <w:szCs w:val="28"/>
        </w:rPr>
      </w:pPr>
    </w:p>
    <w:p w14:paraId="273ADBFF" w14:textId="77777777" w:rsidR="00E84AD5" w:rsidRPr="003E6F7B" w:rsidRDefault="00E84AD5" w:rsidP="003E6F7B">
      <w:pPr>
        <w:spacing w:line="360" w:lineRule="auto"/>
        <w:jc w:val="center"/>
        <w:rPr>
          <w:sz w:val="28"/>
          <w:szCs w:val="28"/>
        </w:rPr>
      </w:pPr>
    </w:p>
    <w:p w14:paraId="18169F07" w14:textId="77777777" w:rsidR="00E84AD5" w:rsidRPr="003E6F7B" w:rsidRDefault="00E84AD5" w:rsidP="003E6F7B">
      <w:pPr>
        <w:spacing w:line="360" w:lineRule="auto"/>
        <w:jc w:val="center"/>
        <w:rPr>
          <w:sz w:val="28"/>
          <w:szCs w:val="28"/>
        </w:rPr>
      </w:pPr>
    </w:p>
    <w:p w14:paraId="36DF9DC5" w14:textId="77777777" w:rsidR="00E84AD5" w:rsidRPr="003E6F7B" w:rsidRDefault="00E84AD5" w:rsidP="003E6F7B">
      <w:pPr>
        <w:spacing w:line="360" w:lineRule="auto"/>
        <w:jc w:val="center"/>
        <w:rPr>
          <w:sz w:val="28"/>
          <w:szCs w:val="28"/>
        </w:rPr>
      </w:pPr>
    </w:p>
    <w:p w14:paraId="3BB45A52" w14:textId="77777777" w:rsidR="00E84AD5" w:rsidRPr="003E6F7B" w:rsidRDefault="00E84AD5" w:rsidP="003E6F7B">
      <w:pPr>
        <w:spacing w:line="360" w:lineRule="auto"/>
        <w:jc w:val="center"/>
        <w:rPr>
          <w:sz w:val="28"/>
          <w:szCs w:val="28"/>
        </w:rPr>
      </w:pPr>
    </w:p>
    <w:p w14:paraId="10F9C7C5" w14:textId="77777777" w:rsidR="00E84AD5" w:rsidRPr="003E6F7B" w:rsidRDefault="00E84AD5" w:rsidP="003E6F7B">
      <w:pPr>
        <w:spacing w:line="360" w:lineRule="auto"/>
        <w:jc w:val="right"/>
        <w:rPr>
          <w:sz w:val="28"/>
          <w:szCs w:val="28"/>
        </w:rPr>
      </w:pPr>
      <w:r w:rsidRPr="003E6F7B">
        <w:rPr>
          <w:sz w:val="28"/>
          <w:szCs w:val="28"/>
        </w:rPr>
        <w:t xml:space="preserve">Выполнила студентка </w:t>
      </w:r>
    </w:p>
    <w:p w14:paraId="59718B16" w14:textId="77777777" w:rsidR="00E84AD5" w:rsidRPr="003E6F7B" w:rsidRDefault="00E84AD5" w:rsidP="003E6F7B">
      <w:pPr>
        <w:spacing w:line="360" w:lineRule="auto"/>
        <w:jc w:val="right"/>
        <w:rPr>
          <w:sz w:val="28"/>
          <w:szCs w:val="28"/>
        </w:rPr>
      </w:pPr>
      <w:r w:rsidRPr="003E6F7B">
        <w:rPr>
          <w:sz w:val="28"/>
          <w:szCs w:val="28"/>
        </w:rPr>
        <w:t>Живилова Ксения Александровна</w:t>
      </w:r>
    </w:p>
    <w:p w14:paraId="73F19F82" w14:textId="77777777" w:rsidR="00E84AD5" w:rsidRPr="003E6F7B" w:rsidRDefault="00E84AD5" w:rsidP="003E6F7B">
      <w:pPr>
        <w:spacing w:line="360" w:lineRule="auto"/>
        <w:jc w:val="right"/>
        <w:rPr>
          <w:sz w:val="28"/>
          <w:szCs w:val="28"/>
        </w:rPr>
      </w:pPr>
      <w:r w:rsidRPr="003E6F7B">
        <w:rPr>
          <w:sz w:val="28"/>
          <w:szCs w:val="28"/>
        </w:rPr>
        <w:t>526 группы</w:t>
      </w:r>
    </w:p>
    <w:p w14:paraId="17813A3C" w14:textId="77777777" w:rsidR="00E84AD5" w:rsidRPr="003E6F7B" w:rsidRDefault="00E84AD5" w:rsidP="003E6F7B">
      <w:pPr>
        <w:spacing w:line="360" w:lineRule="auto"/>
        <w:jc w:val="right"/>
        <w:rPr>
          <w:sz w:val="28"/>
          <w:szCs w:val="28"/>
        </w:rPr>
      </w:pPr>
      <w:r w:rsidRPr="003E6F7B">
        <w:rPr>
          <w:sz w:val="28"/>
          <w:szCs w:val="28"/>
        </w:rPr>
        <w:t>Научный руководитель</w:t>
      </w:r>
    </w:p>
    <w:p w14:paraId="679F5D3E" w14:textId="6430301C" w:rsidR="0024597E" w:rsidRPr="003E6F7B" w:rsidRDefault="00CE1DCE" w:rsidP="00ED2459">
      <w:pPr>
        <w:spacing w:line="360" w:lineRule="auto"/>
        <w:jc w:val="right"/>
        <w:rPr>
          <w:sz w:val="28"/>
          <w:szCs w:val="28"/>
        </w:rPr>
      </w:pPr>
      <w:r>
        <w:rPr>
          <w:sz w:val="28"/>
          <w:szCs w:val="28"/>
        </w:rPr>
        <w:t xml:space="preserve">К.м.н. </w:t>
      </w:r>
      <w:r w:rsidR="00ED2459">
        <w:rPr>
          <w:sz w:val="28"/>
          <w:szCs w:val="28"/>
        </w:rPr>
        <w:t>Шевелева Наталья Александровна</w:t>
      </w:r>
    </w:p>
    <w:p w14:paraId="67C9045D" w14:textId="77777777" w:rsidR="0024597E" w:rsidRPr="003E6F7B" w:rsidRDefault="0024597E" w:rsidP="003E6F7B">
      <w:pPr>
        <w:spacing w:line="360" w:lineRule="auto"/>
        <w:rPr>
          <w:sz w:val="28"/>
          <w:szCs w:val="28"/>
        </w:rPr>
      </w:pPr>
    </w:p>
    <w:p w14:paraId="25B952C2" w14:textId="77777777" w:rsidR="0024597E" w:rsidRPr="003E6F7B" w:rsidRDefault="0024597E" w:rsidP="003E6F7B">
      <w:pPr>
        <w:spacing w:line="360" w:lineRule="auto"/>
        <w:rPr>
          <w:sz w:val="28"/>
          <w:szCs w:val="28"/>
        </w:rPr>
      </w:pPr>
    </w:p>
    <w:p w14:paraId="75F7B86D" w14:textId="77777777" w:rsidR="0024597E" w:rsidRPr="003E6F7B" w:rsidRDefault="0024597E" w:rsidP="003E6F7B">
      <w:pPr>
        <w:spacing w:line="360" w:lineRule="auto"/>
        <w:rPr>
          <w:sz w:val="28"/>
          <w:szCs w:val="28"/>
        </w:rPr>
      </w:pPr>
    </w:p>
    <w:p w14:paraId="3B6B17D9" w14:textId="77777777" w:rsidR="0024597E" w:rsidRPr="003E6F7B" w:rsidRDefault="0024597E" w:rsidP="003E6F7B">
      <w:pPr>
        <w:spacing w:line="360" w:lineRule="auto"/>
        <w:rPr>
          <w:sz w:val="28"/>
          <w:szCs w:val="28"/>
        </w:rPr>
      </w:pPr>
    </w:p>
    <w:p w14:paraId="0AE44F5B" w14:textId="77777777" w:rsidR="0024597E" w:rsidRDefault="0024597E" w:rsidP="003E6F7B">
      <w:pPr>
        <w:spacing w:line="360" w:lineRule="auto"/>
        <w:rPr>
          <w:sz w:val="28"/>
          <w:szCs w:val="28"/>
        </w:rPr>
      </w:pPr>
    </w:p>
    <w:p w14:paraId="1036FF12" w14:textId="77777777" w:rsidR="00ED2459" w:rsidRPr="003E6F7B" w:rsidRDefault="00ED2459" w:rsidP="003E6F7B">
      <w:pPr>
        <w:spacing w:line="360" w:lineRule="auto"/>
        <w:rPr>
          <w:sz w:val="28"/>
          <w:szCs w:val="28"/>
        </w:rPr>
      </w:pPr>
    </w:p>
    <w:p w14:paraId="73C502F0" w14:textId="77777777" w:rsidR="0024597E" w:rsidRPr="003E6F7B" w:rsidRDefault="0024597E" w:rsidP="003E6F7B">
      <w:pPr>
        <w:spacing w:line="360" w:lineRule="auto"/>
        <w:rPr>
          <w:sz w:val="28"/>
          <w:szCs w:val="28"/>
        </w:rPr>
      </w:pPr>
    </w:p>
    <w:p w14:paraId="680EA9D2" w14:textId="77777777" w:rsidR="00E84AD5" w:rsidRPr="003E6F7B" w:rsidRDefault="00E84AD5" w:rsidP="003E6F7B">
      <w:pPr>
        <w:spacing w:line="360" w:lineRule="auto"/>
        <w:jc w:val="center"/>
        <w:rPr>
          <w:sz w:val="28"/>
          <w:szCs w:val="28"/>
        </w:rPr>
      </w:pPr>
      <w:r w:rsidRPr="003E6F7B">
        <w:rPr>
          <w:sz w:val="28"/>
          <w:szCs w:val="28"/>
        </w:rPr>
        <w:t>Санкт-Петербург</w:t>
      </w:r>
    </w:p>
    <w:p w14:paraId="1595C837" w14:textId="28E3FD07" w:rsidR="0024597E" w:rsidRPr="003E6F7B" w:rsidRDefault="00E84AD5" w:rsidP="00ED2459">
      <w:pPr>
        <w:pStyle w:val="a4"/>
        <w:shd w:val="clear" w:color="auto" w:fill="FFFFFF"/>
        <w:spacing w:line="360" w:lineRule="auto"/>
        <w:jc w:val="center"/>
        <w:rPr>
          <w:sz w:val="28"/>
          <w:szCs w:val="28"/>
        </w:rPr>
      </w:pPr>
      <w:r w:rsidRPr="003E6F7B">
        <w:rPr>
          <w:sz w:val="28"/>
          <w:szCs w:val="28"/>
        </w:rPr>
        <w:t>2018</w:t>
      </w:r>
      <w:r w:rsidRPr="003E6F7B">
        <w:rPr>
          <w:sz w:val="28"/>
          <w:szCs w:val="28"/>
        </w:rPr>
        <w:br w:type="page"/>
      </w:r>
    </w:p>
    <w:p w14:paraId="4AAFC9DC" w14:textId="54DFDB1B" w:rsidR="003E6F7B" w:rsidRPr="003E6F7B" w:rsidRDefault="0024597E" w:rsidP="003E6F7B">
      <w:pPr>
        <w:pStyle w:val="a4"/>
        <w:shd w:val="clear" w:color="auto" w:fill="FFFFFF"/>
        <w:spacing w:line="360" w:lineRule="auto"/>
        <w:jc w:val="center"/>
        <w:rPr>
          <w:b/>
          <w:sz w:val="28"/>
          <w:szCs w:val="28"/>
        </w:rPr>
      </w:pPr>
      <w:r w:rsidRPr="003E6F7B">
        <w:rPr>
          <w:b/>
          <w:sz w:val="28"/>
          <w:szCs w:val="28"/>
        </w:rPr>
        <w:lastRenderedPageBreak/>
        <w:t xml:space="preserve">ОГЛАВЛЕНИЕ </w:t>
      </w:r>
    </w:p>
    <w:p w14:paraId="4DEA01DB" w14:textId="179685F4" w:rsidR="00CC1068" w:rsidRPr="003E6F7B" w:rsidRDefault="003E6F7B" w:rsidP="00111EBB">
      <w:pPr>
        <w:pStyle w:val="a4"/>
        <w:shd w:val="clear" w:color="auto" w:fill="FFFFFF"/>
        <w:spacing w:line="360" w:lineRule="auto"/>
        <w:jc w:val="both"/>
        <w:rPr>
          <w:b/>
          <w:sz w:val="28"/>
          <w:szCs w:val="28"/>
        </w:rPr>
      </w:pPr>
      <w:r>
        <w:rPr>
          <w:b/>
          <w:sz w:val="28"/>
          <w:szCs w:val="28"/>
        </w:rPr>
        <w:t xml:space="preserve">Перечень условных </w:t>
      </w:r>
      <w:r w:rsidR="00430427" w:rsidRPr="003E6F7B">
        <w:rPr>
          <w:b/>
          <w:sz w:val="28"/>
          <w:szCs w:val="28"/>
        </w:rPr>
        <w:t>обозначений…………….</w:t>
      </w:r>
      <w:r w:rsidR="00F76567" w:rsidRPr="003E6F7B">
        <w:rPr>
          <w:b/>
          <w:sz w:val="28"/>
          <w:szCs w:val="28"/>
        </w:rPr>
        <w:t>………………………………..3</w:t>
      </w:r>
    </w:p>
    <w:p w14:paraId="2556057A" w14:textId="22643EC0" w:rsidR="00CC1068" w:rsidRPr="003E6F7B" w:rsidRDefault="00CC1068" w:rsidP="00111EBB">
      <w:pPr>
        <w:pStyle w:val="a4"/>
        <w:shd w:val="clear" w:color="auto" w:fill="FFFFFF"/>
        <w:spacing w:line="360" w:lineRule="auto"/>
        <w:jc w:val="both"/>
        <w:rPr>
          <w:b/>
          <w:sz w:val="28"/>
          <w:szCs w:val="28"/>
        </w:rPr>
      </w:pPr>
      <w:r w:rsidRPr="003E6F7B">
        <w:rPr>
          <w:b/>
          <w:sz w:val="28"/>
          <w:szCs w:val="28"/>
        </w:rPr>
        <w:t>В</w:t>
      </w:r>
      <w:r w:rsidR="00430427" w:rsidRPr="003E6F7B">
        <w:rPr>
          <w:b/>
          <w:sz w:val="28"/>
          <w:szCs w:val="28"/>
        </w:rPr>
        <w:t>ведение</w:t>
      </w:r>
      <w:r w:rsidR="00F76567" w:rsidRPr="003E6F7B">
        <w:rPr>
          <w:b/>
          <w:sz w:val="28"/>
          <w:szCs w:val="28"/>
        </w:rPr>
        <w:t>…………………………………………</w:t>
      </w:r>
      <w:r w:rsidR="00430427" w:rsidRPr="003E6F7B">
        <w:rPr>
          <w:b/>
          <w:sz w:val="28"/>
          <w:szCs w:val="28"/>
        </w:rPr>
        <w:t>…..</w:t>
      </w:r>
      <w:r w:rsidR="00D84509">
        <w:rPr>
          <w:b/>
          <w:sz w:val="28"/>
          <w:szCs w:val="28"/>
        </w:rPr>
        <w:t>…….</w:t>
      </w:r>
      <w:r w:rsidR="00F76567" w:rsidRPr="003E6F7B">
        <w:rPr>
          <w:b/>
          <w:sz w:val="28"/>
          <w:szCs w:val="28"/>
        </w:rPr>
        <w:t>………</w:t>
      </w:r>
      <w:r w:rsidR="00380C1C" w:rsidRPr="003E6F7B">
        <w:rPr>
          <w:b/>
          <w:sz w:val="28"/>
          <w:szCs w:val="28"/>
        </w:rPr>
        <w:t>……………...</w:t>
      </w:r>
      <w:r w:rsidR="006A42E1" w:rsidRPr="003E6F7B">
        <w:rPr>
          <w:b/>
          <w:sz w:val="28"/>
          <w:szCs w:val="28"/>
        </w:rPr>
        <w:t>5</w:t>
      </w:r>
    </w:p>
    <w:p w14:paraId="701CE7C5" w14:textId="77260D2E" w:rsidR="00CC1068" w:rsidRPr="003E6F7B" w:rsidRDefault="00CC1068" w:rsidP="00111EBB">
      <w:pPr>
        <w:pStyle w:val="a4"/>
        <w:shd w:val="clear" w:color="auto" w:fill="FFFFFF"/>
        <w:spacing w:line="360" w:lineRule="auto"/>
        <w:jc w:val="both"/>
        <w:rPr>
          <w:sz w:val="28"/>
          <w:szCs w:val="28"/>
        </w:rPr>
      </w:pPr>
      <w:r w:rsidRPr="003E6F7B">
        <w:rPr>
          <w:sz w:val="28"/>
          <w:szCs w:val="28"/>
        </w:rPr>
        <w:t xml:space="preserve">Актуальность </w:t>
      </w:r>
      <w:r w:rsidR="00D84509">
        <w:rPr>
          <w:sz w:val="28"/>
          <w:szCs w:val="28"/>
        </w:rPr>
        <w:t>…………………………………….…………</w:t>
      </w:r>
      <w:r w:rsidR="00F76567" w:rsidRPr="003E6F7B">
        <w:rPr>
          <w:sz w:val="28"/>
          <w:szCs w:val="28"/>
        </w:rPr>
        <w:t>…..…</w:t>
      </w:r>
      <w:r w:rsidR="00380C1C" w:rsidRPr="003E6F7B">
        <w:rPr>
          <w:sz w:val="28"/>
          <w:szCs w:val="28"/>
        </w:rPr>
        <w:t>……………...</w:t>
      </w:r>
      <w:r w:rsidR="006A42E1" w:rsidRPr="003E6F7B">
        <w:rPr>
          <w:sz w:val="28"/>
          <w:szCs w:val="28"/>
        </w:rPr>
        <w:t>5</w:t>
      </w:r>
    </w:p>
    <w:p w14:paraId="1FF4513A" w14:textId="40682A28" w:rsidR="00CC1068" w:rsidRPr="003E6F7B" w:rsidRDefault="00CC1068" w:rsidP="00111EBB">
      <w:pPr>
        <w:pStyle w:val="a4"/>
        <w:shd w:val="clear" w:color="auto" w:fill="FFFFFF"/>
        <w:spacing w:line="360" w:lineRule="auto"/>
        <w:jc w:val="both"/>
        <w:rPr>
          <w:sz w:val="28"/>
          <w:szCs w:val="28"/>
        </w:rPr>
      </w:pPr>
      <w:r w:rsidRPr="003E6F7B">
        <w:rPr>
          <w:sz w:val="28"/>
          <w:szCs w:val="28"/>
        </w:rPr>
        <w:t>Цель исследования</w:t>
      </w:r>
      <w:r w:rsidR="00D84509">
        <w:rPr>
          <w:sz w:val="28"/>
          <w:szCs w:val="28"/>
        </w:rPr>
        <w:t>………………………………</w:t>
      </w:r>
      <w:r w:rsidR="00BE05DD" w:rsidRPr="003E6F7B">
        <w:rPr>
          <w:sz w:val="28"/>
          <w:szCs w:val="28"/>
        </w:rPr>
        <w:t>………………</w:t>
      </w:r>
      <w:r w:rsidR="00380C1C" w:rsidRPr="003E6F7B">
        <w:rPr>
          <w:sz w:val="28"/>
          <w:szCs w:val="28"/>
        </w:rPr>
        <w:t>……………….</w:t>
      </w:r>
      <w:r w:rsidR="006A42E1" w:rsidRPr="003E6F7B">
        <w:rPr>
          <w:sz w:val="28"/>
          <w:szCs w:val="28"/>
        </w:rPr>
        <w:t>7</w:t>
      </w:r>
    </w:p>
    <w:p w14:paraId="7ADCDDD5" w14:textId="3BAF97DB" w:rsidR="00CC1068" w:rsidRPr="003E6F7B" w:rsidRDefault="00CC1068" w:rsidP="00111EBB">
      <w:pPr>
        <w:pStyle w:val="a4"/>
        <w:shd w:val="clear" w:color="auto" w:fill="FFFFFF"/>
        <w:spacing w:line="360" w:lineRule="auto"/>
        <w:jc w:val="both"/>
        <w:rPr>
          <w:sz w:val="28"/>
          <w:szCs w:val="28"/>
        </w:rPr>
      </w:pPr>
      <w:r w:rsidRPr="003E6F7B">
        <w:rPr>
          <w:sz w:val="28"/>
          <w:szCs w:val="28"/>
        </w:rPr>
        <w:t>Задачи исследования</w:t>
      </w:r>
      <w:r w:rsidR="00D84509">
        <w:rPr>
          <w:sz w:val="28"/>
          <w:szCs w:val="28"/>
        </w:rPr>
        <w:t>………………………</w:t>
      </w:r>
      <w:r w:rsidR="00BE05DD" w:rsidRPr="003E6F7B">
        <w:rPr>
          <w:sz w:val="28"/>
          <w:szCs w:val="28"/>
        </w:rPr>
        <w:t>……………………...</w:t>
      </w:r>
      <w:r w:rsidR="00380C1C" w:rsidRPr="003E6F7B">
        <w:rPr>
          <w:sz w:val="28"/>
          <w:szCs w:val="28"/>
        </w:rPr>
        <w:t>......................</w:t>
      </w:r>
      <w:r w:rsidR="006A42E1" w:rsidRPr="003E6F7B">
        <w:rPr>
          <w:sz w:val="28"/>
          <w:szCs w:val="28"/>
        </w:rPr>
        <w:t>7</w:t>
      </w:r>
    </w:p>
    <w:p w14:paraId="06372453" w14:textId="1A515F14" w:rsidR="00CC1068" w:rsidRPr="003E6F7B" w:rsidRDefault="00CC1068" w:rsidP="00111EBB">
      <w:pPr>
        <w:pStyle w:val="a4"/>
        <w:shd w:val="clear" w:color="auto" w:fill="FFFFFF"/>
        <w:spacing w:line="360" w:lineRule="auto"/>
        <w:jc w:val="both"/>
        <w:rPr>
          <w:sz w:val="28"/>
          <w:szCs w:val="28"/>
        </w:rPr>
      </w:pPr>
      <w:r w:rsidRPr="003E6F7B">
        <w:rPr>
          <w:sz w:val="28"/>
          <w:szCs w:val="28"/>
        </w:rPr>
        <w:t>Практическая значимость исследования</w:t>
      </w:r>
      <w:r w:rsidR="00606C63">
        <w:rPr>
          <w:sz w:val="28"/>
          <w:szCs w:val="28"/>
        </w:rPr>
        <w:t>………………</w:t>
      </w:r>
      <w:r w:rsidR="00F76567" w:rsidRPr="003E6F7B">
        <w:rPr>
          <w:sz w:val="28"/>
          <w:szCs w:val="28"/>
        </w:rPr>
        <w:t>………...</w:t>
      </w:r>
      <w:r w:rsidR="00380C1C" w:rsidRPr="003E6F7B">
        <w:rPr>
          <w:sz w:val="28"/>
          <w:szCs w:val="28"/>
        </w:rPr>
        <w:t>......................</w:t>
      </w:r>
      <w:r w:rsidR="006A42E1" w:rsidRPr="003E6F7B">
        <w:rPr>
          <w:sz w:val="28"/>
          <w:szCs w:val="28"/>
        </w:rPr>
        <w:t>7</w:t>
      </w:r>
    </w:p>
    <w:p w14:paraId="0C794605" w14:textId="68FFCD20" w:rsidR="00CC1068" w:rsidRPr="003E6F7B" w:rsidRDefault="00430427" w:rsidP="00111EBB">
      <w:pPr>
        <w:pStyle w:val="a4"/>
        <w:shd w:val="clear" w:color="auto" w:fill="FFFFFF"/>
        <w:spacing w:line="360" w:lineRule="auto"/>
        <w:jc w:val="both"/>
        <w:rPr>
          <w:b/>
          <w:sz w:val="28"/>
          <w:szCs w:val="28"/>
        </w:rPr>
      </w:pPr>
      <w:r w:rsidRPr="003E6F7B">
        <w:rPr>
          <w:b/>
          <w:sz w:val="28"/>
          <w:szCs w:val="28"/>
        </w:rPr>
        <w:t>Глава 1. Литературный обзор</w:t>
      </w:r>
      <w:r w:rsidR="00606C63">
        <w:rPr>
          <w:b/>
          <w:sz w:val="28"/>
          <w:szCs w:val="28"/>
        </w:rPr>
        <w:t>………………………………………</w:t>
      </w:r>
      <w:r w:rsidR="006A42E1" w:rsidRPr="003E6F7B">
        <w:rPr>
          <w:b/>
          <w:sz w:val="28"/>
          <w:szCs w:val="28"/>
        </w:rPr>
        <w:t>………...8</w:t>
      </w:r>
    </w:p>
    <w:p w14:paraId="237FD455" w14:textId="7EF4D4E6" w:rsidR="000C5B14" w:rsidRPr="003E6F7B" w:rsidRDefault="00606C63" w:rsidP="00111EBB">
      <w:pPr>
        <w:pStyle w:val="a4"/>
        <w:numPr>
          <w:ilvl w:val="1"/>
          <w:numId w:val="12"/>
        </w:numPr>
        <w:shd w:val="clear" w:color="auto" w:fill="FFFFFF"/>
        <w:spacing w:line="360" w:lineRule="auto"/>
        <w:jc w:val="both"/>
        <w:rPr>
          <w:sz w:val="28"/>
          <w:szCs w:val="28"/>
        </w:rPr>
      </w:pPr>
      <w:r>
        <w:rPr>
          <w:sz w:val="28"/>
          <w:szCs w:val="28"/>
        </w:rPr>
        <w:t>Паро</w:t>
      </w:r>
      <w:r w:rsidR="000C5B14" w:rsidRPr="003E6F7B">
        <w:rPr>
          <w:sz w:val="28"/>
          <w:szCs w:val="28"/>
        </w:rPr>
        <w:t>донт</w:t>
      </w:r>
      <w:r>
        <w:rPr>
          <w:sz w:val="28"/>
          <w:szCs w:val="28"/>
        </w:rPr>
        <w:t>……………………………………………</w:t>
      </w:r>
      <w:r w:rsidR="00F76567" w:rsidRPr="003E6F7B">
        <w:rPr>
          <w:sz w:val="28"/>
          <w:szCs w:val="28"/>
        </w:rPr>
        <w:t>…………</w:t>
      </w:r>
      <w:r w:rsidR="00380C1C" w:rsidRPr="003E6F7B">
        <w:rPr>
          <w:sz w:val="28"/>
          <w:szCs w:val="28"/>
        </w:rPr>
        <w:t>……………..</w:t>
      </w:r>
      <w:r w:rsidR="006A42E1" w:rsidRPr="003E6F7B">
        <w:rPr>
          <w:sz w:val="28"/>
          <w:szCs w:val="28"/>
        </w:rPr>
        <w:t>8</w:t>
      </w:r>
    </w:p>
    <w:p w14:paraId="7A01824A" w14:textId="18D59D46" w:rsidR="007A484B" w:rsidRPr="003E6F7B" w:rsidRDefault="007A484B" w:rsidP="00111EBB">
      <w:pPr>
        <w:pStyle w:val="12"/>
        <w:spacing w:line="360" w:lineRule="auto"/>
        <w:ind w:left="0" w:right="-1"/>
        <w:jc w:val="both"/>
        <w:rPr>
          <w:rFonts w:ascii="Times New Roman" w:hAnsi="Times New Roman"/>
          <w:sz w:val="28"/>
          <w:szCs w:val="28"/>
        </w:rPr>
      </w:pPr>
      <w:r w:rsidRPr="003E6F7B">
        <w:rPr>
          <w:rFonts w:ascii="Times New Roman" w:hAnsi="Times New Roman"/>
          <w:sz w:val="28"/>
          <w:szCs w:val="28"/>
        </w:rPr>
        <w:t>1.2 Этиология и патогенез воспалительных заболеваний пародонта</w:t>
      </w:r>
      <w:r w:rsidR="00606C63">
        <w:rPr>
          <w:rFonts w:ascii="Times New Roman" w:hAnsi="Times New Roman"/>
          <w:sz w:val="28"/>
          <w:szCs w:val="28"/>
        </w:rPr>
        <w:t>………</w:t>
      </w:r>
      <w:r w:rsidR="00380C1C" w:rsidRPr="003E6F7B">
        <w:rPr>
          <w:rFonts w:ascii="Times New Roman" w:hAnsi="Times New Roman"/>
          <w:sz w:val="28"/>
          <w:szCs w:val="28"/>
        </w:rPr>
        <w:t>...</w:t>
      </w:r>
      <w:r w:rsidR="006A42E1" w:rsidRPr="003E6F7B">
        <w:rPr>
          <w:rFonts w:ascii="Times New Roman" w:hAnsi="Times New Roman"/>
          <w:sz w:val="28"/>
          <w:szCs w:val="28"/>
        </w:rPr>
        <w:t>9</w:t>
      </w:r>
    </w:p>
    <w:p w14:paraId="26F040AD" w14:textId="1D1D2BA9" w:rsidR="000C5B14" w:rsidRPr="003E6F7B" w:rsidRDefault="000C5B14" w:rsidP="00111EBB">
      <w:pPr>
        <w:pStyle w:val="a4"/>
        <w:shd w:val="clear" w:color="auto" w:fill="FFFFFF"/>
        <w:spacing w:line="360" w:lineRule="auto"/>
        <w:jc w:val="both"/>
        <w:rPr>
          <w:sz w:val="28"/>
          <w:szCs w:val="28"/>
        </w:rPr>
      </w:pPr>
      <w:r w:rsidRPr="003E6F7B">
        <w:rPr>
          <w:sz w:val="28"/>
          <w:szCs w:val="28"/>
        </w:rPr>
        <w:t>1.</w:t>
      </w:r>
      <w:r w:rsidR="007A484B" w:rsidRPr="003E6F7B">
        <w:rPr>
          <w:sz w:val="28"/>
          <w:szCs w:val="28"/>
        </w:rPr>
        <w:t>3</w:t>
      </w:r>
      <w:r w:rsidRPr="003E6F7B">
        <w:rPr>
          <w:sz w:val="28"/>
          <w:szCs w:val="28"/>
        </w:rPr>
        <w:t xml:space="preserve"> Классификаци</w:t>
      </w:r>
      <w:r w:rsidR="009B050F">
        <w:rPr>
          <w:sz w:val="28"/>
          <w:szCs w:val="28"/>
        </w:rPr>
        <w:t>я</w:t>
      </w:r>
      <w:r w:rsidRPr="003E6F7B">
        <w:rPr>
          <w:sz w:val="28"/>
          <w:szCs w:val="28"/>
        </w:rPr>
        <w:t xml:space="preserve"> </w:t>
      </w:r>
      <w:r w:rsidR="009B050F" w:rsidRPr="003E6F7B">
        <w:rPr>
          <w:sz w:val="28"/>
          <w:szCs w:val="28"/>
        </w:rPr>
        <w:t>пародонтологических</w:t>
      </w:r>
      <w:r w:rsidRPr="003E6F7B">
        <w:rPr>
          <w:sz w:val="28"/>
          <w:szCs w:val="28"/>
        </w:rPr>
        <w:t xml:space="preserve"> заболеваний</w:t>
      </w:r>
      <w:r w:rsidR="009B050F">
        <w:rPr>
          <w:sz w:val="28"/>
          <w:szCs w:val="28"/>
        </w:rPr>
        <w:t>………………</w:t>
      </w:r>
      <w:r w:rsidR="00965618">
        <w:rPr>
          <w:sz w:val="28"/>
          <w:szCs w:val="28"/>
        </w:rPr>
        <w:t>………13</w:t>
      </w:r>
    </w:p>
    <w:p w14:paraId="69EE06FC" w14:textId="16E11790" w:rsidR="000C5B14" w:rsidRPr="003E6F7B" w:rsidRDefault="007A484B" w:rsidP="00111EBB">
      <w:pPr>
        <w:pStyle w:val="a4"/>
        <w:shd w:val="clear" w:color="auto" w:fill="FFFFFF"/>
        <w:spacing w:line="360" w:lineRule="auto"/>
        <w:jc w:val="both"/>
        <w:rPr>
          <w:sz w:val="28"/>
          <w:szCs w:val="28"/>
        </w:rPr>
      </w:pPr>
      <w:r w:rsidRPr="003E6F7B">
        <w:rPr>
          <w:sz w:val="28"/>
          <w:szCs w:val="28"/>
        </w:rPr>
        <w:t>1.3</w:t>
      </w:r>
      <w:r w:rsidR="000C5B14" w:rsidRPr="003E6F7B">
        <w:rPr>
          <w:sz w:val="28"/>
          <w:szCs w:val="28"/>
        </w:rPr>
        <w:t>.1 Гингивит</w:t>
      </w:r>
      <w:r w:rsidR="00D84509">
        <w:rPr>
          <w:sz w:val="28"/>
          <w:szCs w:val="28"/>
        </w:rPr>
        <w:t>…………</w:t>
      </w:r>
      <w:r w:rsidR="00F76567" w:rsidRPr="003E6F7B">
        <w:rPr>
          <w:sz w:val="28"/>
          <w:szCs w:val="28"/>
        </w:rPr>
        <w:t>…………………………………………</w:t>
      </w:r>
      <w:r w:rsidR="00380C1C" w:rsidRPr="003E6F7B">
        <w:rPr>
          <w:sz w:val="28"/>
          <w:szCs w:val="28"/>
        </w:rPr>
        <w:t>……………</w:t>
      </w:r>
      <w:r w:rsidR="00965618">
        <w:rPr>
          <w:sz w:val="28"/>
          <w:szCs w:val="28"/>
        </w:rPr>
        <w:t>…15</w:t>
      </w:r>
    </w:p>
    <w:p w14:paraId="6B8EDF17" w14:textId="03D24301" w:rsidR="000C5B14" w:rsidRPr="003E6F7B" w:rsidRDefault="007A484B" w:rsidP="00111EBB">
      <w:pPr>
        <w:pStyle w:val="a4"/>
        <w:shd w:val="clear" w:color="auto" w:fill="FFFFFF"/>
        <w:spacing w:line="360" w:lineRule="auto"/>
        <w:jc w:val="both"/>
        <w:rPr>
          <w:sz w:val="28"/>
          <w:szCs w:val="28"/>
        </w:rPr>
      </w:pPr>
      <w:r w:rsidRPr="003E6F7B">
        <w:rPr>
          <w:sz w:val="28"/>
          <w:szCs w:val="28"/>
        </w:rPr>
        <w:t>1.3</w:t>
      </w:r>
      <w:r w:rsidR="00D84509">
        <w:rPr>
          <w:sz w:val="28"/>
          <w:szCs w:val="28"/>
        </w:rPr>
        <w:t xml:space="preserve">.2 </w:t>
      </w:r>
      <w:r w:rsidR="000C5B14" w:rsidRPr="003E6F7B">
        <w:rPr>
          <w:sz w:val="28"/>
          <w:szCs w:val="28"/>
        </w:rPr>
        <w:t>Пародонтит</w:t>
      </w:r>
      <w:r w:rsidR="00D84509">
        <w:rPr>
          <w:sz w:val="28"/>
          <w:szCs w:val="28"/>
        </w:rPr>
        <w:t>………………………</w:t>
      </w:r>
      <w:r w:rsidR="00F76567" w:rsidRPr="003E6F7B">
        <w:rPr>
          <w:sz w:val="28"/>
          <w:szCs w:val="28"/>
        </w:rPr>
        <w:t>…………………………</w:t>
      </w:r>
      <w:r w:rsidR="00380C1C" w:rsidRPr="003E6F7B">
        <w:rPr>
          <w:sz w:val="28"/>
          <w:szCs w:val="28"/>
        </w:rPr>
        <w:t>……………</w:t>
      </w:r>
      <w:r w:rsidR="006C511D">
        <w:rPr>
          <w:sz w:val="28"/>
          <w:szCs w:val="28"/>
        </w:rPr>
        <w:t>…24</w:t>
      </w:r>
    </w:p>
    <w:p w14:paraId="6311649F" w14:textId="10703036" w:rsidR="000C5B14" w:rsidRPr="003E6F7B" w:rsidRDefault="000C5B14" w:rsidP="00111EBB">
      <w:pPr>
        <w:pStyle w:val="a4"/>
        <w:shd w:val="clear" w:color="auto" w:fill="FFFFFF"/>
        <w:spacing w:line="360" w:lineRule="auto"/>
        <w:jc w:val="both"/>
        <w:rPr>
          <w:sz w:val="28"/>
          <w:szCs w:val="28"/>
        </w:rPr>
      </w:pPr>
      <w:r w:rsidRPr="003E6F7B">
        <w:rPr>
          <w:sz w:val="28"/>
          <w:szCs w:val="28"/>
        </w:rPr>
        <w:t>1.</w:t>
      </w:r>
      <w:r w:rsidR="007A484B" w:rsidRPr="003E6F7B">
        <w:rPr>
          <w:sz w:val="28"/>
          <w:szCs w:val="28"/>
        </w:rPr>
        <w:t>3</w:t>
      </w:r>
      <w:r w:rsidR="00D84509">
        <w:rPr>
          <w:sz w:val="28"/>
          <w:szCs w:val="28"/>
        </w:rPr>
        <w:t>.3 Пародонтоз…………</w:t>
      </w:r>
      <w:r w:rsidR="00BE05DD" w:rsidRPr="003E6F7B">
        <w:rPr>
          <w:sz w:val="28"/>
          <w:szCs w:val="28"/>
        </w:rPr>
        <w:t>………………………………………</w:t>
      </w:r>
      <w:r w:rsidR="00380C1C" w:rsidRPr="003E6F7B">
        <w:rPr>
          <w:sz w:val="28"/>
          <w:szCs w:val="28"/>
        </w:rPr>
        <w:t>……………</w:t>
      </w:r>
      <w:r w:rsidR="006C511D">
        <w:rPr>
          <w:sz w:val="28"/>
          <w:szCs w:val="28"/>
        </w:rPr>
        <w:t>…28</w:t>
      </w:r>
    </w:p>
    <w:p w14:paraId="0DC1FF08" w14:textId="137F56CF" w:rsidR="00BE05DD" w:rsidRPr="003E6F7B" w:rsidRDefault="00BE05DD" w:rsidP="00111EBB">
      <w:pPr>
        <w:shd w:val="clear" w:color="auto" w:fill="FFFFFF"/>
        <w:spacing w:before="100" w:beforeAutospacing="1" w:after="100" w:afterAutospacing="1" w:line="360" w:lineRule="auto"/>
        <w:jc w:val="both"/>
        <w:rPr>
          <w:sz w:val="28"/>
          <w:szCs w:val="28"/>
        </w:rPr>
      </w:pPr>
      <w:r w:rsidRPr="003E6F7B">
        <w:rPr>
          <w:b/>
          <w:sz w:val="28"/>
          <w:szCs w:val="28"/>
        </w:rPr>
        <w:t>Г</w:t>
      </w:r>
      <w:r w:rsidR="00430427" w:rsidRPr="003E6F7B">
        <w:rPr>
          <w:b/>
          <w:sz w:val="28"/>
          <w:szCs w:val="28"/>
        </w:rPr>
        <w:t>лава 2. Материалы и методы исследования</w:t>
      </w:r>
      <w:r w:rsidRPr="003E6F7B">
        <w:rPr>
          <w:sz w:val="28"/>
          <w:szCs w:val="28"/>
        </w:rPr>
        <w:t>……</w:t>
      </w:r>
      <w:r w:rsidR="00D84509">
        <w:rPr>
          <w:sz w:val="28"/>
          <w:szCs w:val="28"/>
        </w:rPr>
        <w:t>……………</w:t>
      </w:r>
      <w:r w:rsidR="00380C1C" w:rsidRPr="003E6F7B">
        <w:rPr>
          <w:sz w:val="28"/>
          <w:szCs w:val="28"/>
        </w:rPr>
        <w:t>…………</w:t>
      </w:r>
      <w:r w:rsidR="006C511D">
        <w:rPr>
          <w:sz w:val="28"/>
          <w:szCs w:val="28"/>
        </w:rPr>
        <w:t>…31</w:t>
      </w:r>
    </w:p>
    <w:p w14:paraId="02147625" w14:textId="1642CEA0" w:rsidR="00430427" w:rsidRPr="003E6F7B" w:rsidRDefault="00965618" w:rsidP="00111EBB">
      <w:pPr>
        <w:shd w:val="clear" w:color="auto" w:fill="FFFFFF"/>
        <w:spacing w:before="100" w:beforeAutospacing="1" w:after="100" w:afterAutospacing="1" w:line="360" w:lineRule="auto"/>
        <w:jc w:val="both"/>
        <w:rPr>
          <w:sz w:val="28"/>
          <w:szCs w:val="28"/>
        </w:rPr>
      </w:pPr>
      <w:r>
        <w:rPr>
          <w:sz w:val="28"/>
          <w:szCs w:val="28"/>
        </w:rPr>
        <w:t>2.1 Х</w:t>
      </w:r>
      <w:r w:rsidR="00430427" w:rsidRPr="003E6F7B">
        <w:rPr>
          <w:sz w:val="28"/>
          <w:szCs w:val="28"/>
        </w:rPr>
        <w:t>арактеристика</w:t>
      </w:r>
      <w:r>
        <w:rPr>
          <w:sz w:val="28"/>
          <w:szCs w:val="28"/>
        </w:rPr>
        <w:t xml:space="preserve"> обследованных</w:t>
      </w:r>
      <w:r w:rsidR="00430427" w:rsidRPr="003E6F7B">
        <w:rPr>
          <w:sz w:val="28"/>
          <w:szCs w:val="28"/>
        </w:rPr>
        <w:t xml:space="preserve"> пациентов………</w:t>
      </w:r>
      <w:r>
        <w:rPr>
          <w:sz w:val="28"/>
          <w:szCs w:val="28"/>
        </w:rPr>
        <w:t>…...</w:t>
      </w:r>
      <w:r w:rsidR="006A42E1" w:rsidRPr="003E6F7B">
        <w:rPr>
          <w:sz w:val="28"/>
          <w:szCs w:val="28"/>
        </w:rPr>
        <w:t>…</w:t>
      </w:r>
      <w:r w:rsidR="00D84509">
        <w:rPr>
          <w:sz w:val="28"/>
          <w:szCs w:val="28"/>
        </w:rPr>
        <w:t>………………</w:t>
      </w:r>
      <w:r w:rsidR="004676A7">
        <w:rPr>
          <w:sz w:val="28"/>
          <w:szCs w:val="28"/>
        </w:rPr>
        <w:t>...31</w:t>
      </w:r>
    </w:p>
    <w:p w14:paraId="675876A8" w14:textId="722EF7BA"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2.2 Оценка стоматологического статуса пациентов</w:t>
      </w:r>
      <w:r w:rsidR="00D84509">
        <w:rPr>
          <w:sz w:val="28"/>
          <w:szCs w:val="28"/>
        </w:rPr>
        <w:t>……………</w:t>
      </w:r>
      <w:r w:rsidR="00F27D2E">
        <w:rPr>
          <w:sz w:val="28"/>
          <w:szCs w:val="28"/>
        </w:rPr>
        <w:t>……………...32</w:t>
      </w:r>
      <w:bookmarkStart w:id="0" w:name="_GoBack"/>
      <w:bookmarkEnd w:id="0"/>
    </w:p>
    <w:p w14:paraId="3F6F4323" w14:textId="5BDF5ABA" w:rsidR="00430427"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2.3 Оценка рентгеновских снимков ……</w:t>
      </w:r>
      <w:r w:rsidR="00D84509">
        <w:rPr>
          <w:sz w:val="28"/>
          <w:szCs w:val="28"/>
        </w:rPr>
        <w:t>………………</w:t>
      </w:r>
      <w:r w:rsidR="006A42E1" w:rsidRPr="003E6F7B">
        <w:rPr>
          <w:sz w:val="28"/>
          <w:szCs w:val="28"/>
        </w:rPr>
        <w:t>……………………</w:t>
      </w:r>
      <w:r w:rsidR="006C511D">
        <w:rPr>
          <w:sz w:val="28"/>
          <w:szCs w:val="28"/>
        </w:rPr>
        <w:t>…36</w:t>
      </w:r>
    </w:p>
    <w:p w14:paraId="55597D93" w14:textId="5A5BAB25" w:rsidR="00EB38F7" w:rsidRPr="003E6F7B" w:rsidRDefault="00EB38F7" w:rsidP="00111EBB">
      <w:pPr>
        <w:shd w:val="clear" w:color="auto" w:fill="FFFFFF"/>
        <w:spacing w:before="100" w:beforeAutospacing="1" w:after="100" w:afterAutospacing="1" w:line="360" w:lineRule="auto"/>
        <w:jc w:val="both"/>
        <w:rPr>
          <w:sz w:val="28"/>
          <w:szCs w:val="28"/>
        </w:rPr>
      </w:pPr>
      <w:r>
        <w:rPr>
          <w:sz w:val="28"/>
          <w:szCs w:val="28"/>
        </w:rPr>
        <w:t xml:space="preserve">2.4 </w:t>
      </w:r>
      <w:proofErr w:type="spellStart"/>
      <w:r>
        <w:rPr>
          <w:sz w:val="28"/>
          <w:szCs w:val="28"/>
        </w:rPr>
        <w:t>Параклинические</w:t>
      </w:r>
      <w:proofErr w:type="spellEnd"/>
      <w:r>
        <w:rPr>
          <w:sz w:val="28"/>
          <w:szCs w:val="28"/>
        </w:rPr>
        <w:t xml:space="preserve"> методы…………………………………………………...37</w:t>
      </w:r>
    </w:p>
    <w:p w14:paraId="6F1FEA56" w14:textId="33472025" w:rsidR="00380C1C" w:rsidRPr="003E6F7B" w:rsidRDefault="00430427" w:rsidP="00111EBB">
      <w:pPr>
        <w:shd w:val="clear" w:color="auto" w:fill="FFFFFF"/>
        <w:spacing w:before="100" w:beforeAutospacing="1" w:after="100" w:afterAutospacing="1" w:line="360" w:lineRule="auto"/>
        <w:jc w:val="both"/>
        <w:rPr>
          <w:b/>
          <w:sz w:val="28"/>
          <w:szCs w:val="28"/>
        </w:rPr>
      </w:pPr>
      <w:r w:rsidRPr="003E6F7B">
        <w:rPr>
          <w:b/>
          <w:sz w:val="28"/>
          <w:szCs w:val="28"/>
        </w:rPr>
        <w:lastRenderedPageBreak/>
        <w:t>Глава 3. Результаты исследований</w:t>
      </w:r>
      <w:r w:rsidR="00D84509">
        <w:rPr>
          <w:b/>
          <w:sz w:val="28"/>
          <w:szCs w:val="28"/>
        </w:rPr>
        <w:t>…………………</w:t>
      </w:r>
      <w:r w:rsidR="006C511D">
        <w:rPr>
          <w:b/>
          <w:sz w:val="28"/>
          <w:szCs w:val="28"/>
        </w:rPr>
        <w:t>………………………..38</w:t>
      </w:r>
    </w:p>
    <w:p w14:paraId="561399F5" w14:textId="4E231086"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3.1 Результаты клинического исследования</w:t>
      </w:r>
      <w:r w:rsidR="00D84509">
        <w:rPr>
          <w:sz w:val="28"/>
          <w:szCs w:val="28"/>
        </w:rPr>
        <w:t>………………………</w:t>
      </w:r>
      <w:r w:rsidR="006C511D">
        <w:rPr>
          <w:sz w:val="28"/>
          <w:szCs w:val="28"/>
        </w:rPr>
        <w:t>…………...38</w:t>
      </w:r>
    </w:p>
    <w:p w14:paraId="6CEEC75B" w14:textId="03AC1E0C"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3.2 Результаты рентгенологического исследования</w:t>
      </w:r>
      <w:r w:rsidR="00D84509">
        <w:rPr>
          <w:sz w:val="28"/>
          <w:szCs w:val="28"/>
        </w:rPr>
        <w:t>……………………</w:t>
      </w:r>
      <w:r w:rsidR="006C511D">
        <w:rPr>
          <w:sz w:val="28"/>
          <w:szCs w:val="28"/>
        </w:rPr>
        <w:t>……..50</w:t>
      </w:r>
    </w:p>
    <w:p w14:paraId="3B7470B3" w14:textId="0290BE0E" w:rsidR="00430427" w:rsidRPr="003E6F7B" w:rsidRDefault="00430427" w:rsidP="00111EBB">
      <w:pPr>
        <w:shd w:val="clear" w:color="auto" w:fill="FFFFFF"/>
        <w:spacing w:before="100" w:beforeAutospacing="1" w:after="100" w:afterAutospacing="1" w:line="360" w:lineRule="auto"/>
        <w:jc w:val="both"/>
        <w:rPr>
          <w:b/>
          <w:sz w:val="28"/>
          <w:szCs w:val="28"/>
        </w:rPr>
      </w:pPr>
      <w:r w:rsidRPr="003E6F7B">
        <w:rPr>
          <w:b/>
          <w:sz w:val="28"/>
          <w:szCs w:val="28"/>
        </w:rPr>
        <w:t>Заключение и вывод</w:t>
      </w:r>
      <w:r w:rsidR="006A42E1" w:rsidRPr="003E6F7B">
        <w:rPr>
          <w:b/>
          <w:sz w:val="28"/>
          <w:szCs w:val="28"/>
        </w:rPr>
        <w:t>ы</w:t>
      </w:r>
    </w:p>
    <w:p w14:paraId="1127633B" w14:textId="6C66967B"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Заключ</w:t>
      </w:r>
      <w:r w:rsidR="00D84509">
        <w:rPr>
          <w:sz w:val="28"/>
          <w:szCs w:val="28"/>
        </w:rPr>
        <w:t>е</w:t>
      </w:r>
      <w:r w:rsidRPr="003E6F7B">
        <w:rPr>
          <w:sz w:val="28"/>
          <w:szCs w:val="28"/>
        </w:rPr>
        <w:t>ние</w:t>
      </w:r>
      <w:r w:rsidR="00D84509">
        <w:rPr>
          <w:sz w:val="28"/>
          <w:szCs w:val="28"/>
        </w:rPr>
        <w:t>…………………………</w:t>
      </w:r>
      <w:r w:rsidR="006C511D">
        <w:rPr>
          <w:sz w:val="28"/>
          <w:szCs w:val="28"/>
        </w:rPr>
        <w:t>…………………………………………….52</w:t>
      </w:r>
    </w:p>
    <w:p w14:paraId="0C072A64" w14:textId="618E255A"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Выводы</w:t>
      </w:r>
      <w:r w:rsidR="00D84509">
        <w:rPr>
          <w:sz w:val="28"/>
          <w:szCs w:val="28"/>
        </w:rPr>
        <w:t>……..</w:t>
      </w:r>
      <w:r w:rsidR="006C511D">
        <w:rPr>
          <w:sz w:val="28"/>
          <w:szCs w:val="28"/>
        </w:rPr>
        <w:t>…………………………………………………………………….53</w:t>
      </w:r>
    </w:p>
    <w:p w14:paraId="22CD7263" w14:textId="01C73FEB" w:rsidR="00430427" w:rsidRPr="003E6F7B" w:rsidRDefault="00430427" w:rsidP="00111EBB">
      <w:pPr>
        <w:shd w:val="clear" w:color="auto" w:fill="FFFFFF"/>
        <w:spacing w:before="100" w:beforeAutospacing="1" w:after="100" w:afterAutospacing="1" w:line="360" w:lineRule="auto"/>
        <w:jc w:val="both"/>
        <w:rPr>
          <w:sz w:val="28"/>
          <w:szCs w:val="28"/>
        </w:rPr>
      </w:pPr>
      <w:r w:rsidRPr="003E6F7B">
        <w:rPr>
          <w:sz w:val="28"/>
          <w:szCs w:val="28"/>
        </w:rPr>
        <w:t>Практические рекомендации</w:t>
      </w:r>
      <w:r w:rsidR="00D84509">
        <w:rPr>
          <w:sz w:val="28"/>
          <w:szCs w:val="28"/>
        </w:rPr>
        <w:t>…………………</w:t>
      </w:r>
      <w:r w:rsidR="006A42E1" w:rsidRPr="003E6F7B">
        <w:rPr>
          <w:sz w:val="28"/>
          <w:szCs w:val="28"/>
        </w:rPr>
        <w:t>…………………</w:t>
      </w:r>
      <w:r w:rsidR="00D84509">
        <w:rPr>
          <w:sz w:val="28"/>
          <w:szCs w:val="28"/>
        </w:rPr>
        <w:t>.</w:t>
      </w:r>
      <w:r w:rsidR="006C511D">
        <w:rPr>
          <w:sz w:val="28"/>
          <w:szCs w:val="28"/>
        </w:rPr>
        <w:t>……………..54</w:t>
      </w:r>
    </w:p>
    <w:p w14:paraId="366DE033" w14:textId="19952061" w:rsidR="00380C1C" w:rsidRPr="003E6F7B" w:rsidRDefault="00380C1C" w:rsidP="00111EBB">
      <w:pPr>
        <w:shd w:val="clear" w:color="auto" w:fill="FFFFFF"/>
        <w:spacing w:before="100" w:beforeAutospacing="1" w:after="100" w:afterAutospacing="1" w:line="360" w:lineRule="auto"/>
        <w:jc w:val="both"/>
        <w:rPr>
          <w:b/>
          <w:sz w:val="28"/>
          <w:szCs w:val="28"/>
        </w:rPr>
      </w:pPr>
      <w:r w:rsidRPr="003E6F7B">
        <w:rPr>
          <w:b/>
          <w:sz w:val="28"/>
          <w:szCs w:val="28"/>
        </w:rPr>
        <w:t>С</w:t>
      </w:r>
      <w:r w:rsidR="00430427" w:rsidRPr="003E6F7B">
        <w:rPr>
          <w:b/>
          <w:sz w:val="28"/>
          <w:szCs w:val="28"/>
        </w:rPr>
        <w:t>писок использованной литературы</w:t>
      </w:r>
      <w:r w:rsidR="00D84509">
        <w:rPr>
          <w:b/>
          <w:sz w:val="28"/>
          <w:szCs w:val="28"/>
        </w:rPr>
        <w:t>………………………….</w:t>
      </w:r>
      <w:r w:rsidR="006C511D">
        <w:rPr>
          <w:b/>
          <w:sz w:val="28"/>
          <w:szCs w:val="28"/>
        </w:rPr>
        <w:t>…………….55</w:t>
      </w:r>
    </w:p>
    <w:p w14:paraId="0720DB76" w14:textId="77777777" w:rsidR="000C5B14" w:rsidRPr="003E6F7B" w:rsidRDefault="000C5B14" w:rsidP="003E6F7B">
      <w:pPr>
        <w:shd w:val="clear" w:color="auto" w:fill="FFFFFF"/>
        <w:spacing w:before="100" w:beforeAutospacing="1" w:after="100" w:afterAutospacing="1" w:line="360" w:lineRule="auto"/>
        <w:jc w:val="both"/>
        <w:rPr>
          <w:sz w:val="28"/>
          <w:szCs w:val="28"/>
        </w:rPr>
      </w:pPr>
    </w:p>
    <w:p w14:paraId="79AC7605" w14:textId="77777777" w:rsidR="00E9009A" w:rsidRPr="003E6F7B" w:rsidRDefault="00E9009A" w:rsidP="003E6F7B">
      <w:pPr>
        <w:shd w:val="clear" w:color="auto" w:fill="FFFFFF"/>
        <w:spacing w:before="100" w:beforeAutospacing="1" w:after="100" w:afterAutospacing="1" w:line="360" w:lineRule="auto"/>
        <w:jc w:val="both"/>
        <w:rPr>
          <w:sz w:val="28"/>
          <w:szCs w:val="28"/>
        </w:rPr>
      </w:pPr>
    </w:p>
    <w:p w14:paraId="777D3F8D" w14:textId="77777777" w:rsidR="00917241" w:rsidRPr="003E6F7B" w:rsidRDefault="00917241" w:rsidP="003E6F7B">
      <w:pPr>
        <w:shd w:val="clear" w:color="auto" w:fill="FFFFFF"/>
        <w:spacing w:before="100" w:beforeAutospacing="1" w:after="100" w:afterAutospacing="1" w:line="360" w:lineRule="auto"/>
        <w:jc w:val="both"/>
        <w:rPr>
          <w:sz w:val="28"/>
          <w:szCs w:val="28"/>
        </w:rPr>
      </w:pPr>
    </w:p>
    <w:p w14:paraId="1AFC0CD2" w14:textId="77777777" w:rsidR="00917241" w:rsidRPr="003E6F7B" w:rsidRDefault="00917241" w:rsidP="003E6F7B">
      <w:pPr>
        <w:shd w:val="clear" w:color="auto" w:fill="FFFFFF"/>
        <w:spacing w:before="100" w:beforeAutospacing="1" w:after="100" w:afterAutospacing="1" w:line="360" w:lineRule="auto"/>
        <w:jc w:val="both"/>
        <w:rPr>
          <w:sz w:val="28"/>
          <w:szCs w:val="28"/>
        </w:rPr>
      </w:pPr>
    </w:p>
    <w:p w14:paraId="52848CDC" w14:textId="77777777" w:rsidR="00917241" w:rsidRPr="003E6F7B" w:rsidRDefault="00917241" w:rsidP="003E6F7B">
      <w:pPr>
        <w:shd w:val="clear" w:color="auto" w:fill="FFFFFF"/>
        <w:spacing w:before="100" w:beforeAutospacing="1" w:after="100" w:afterAutospacing="1" w:line="360" w:lineRule="auto"/>
        <w:jc w:val="both"/>
        <w:rPr>
          <w:sz w:val="28"/>
          <w:szCs w:val="28"/>
        </w:rPr>
      </w:pPr>
    </w:p>
    <w:p w14:paraId="421CB315" w14:textId="77777777" w:rsidR="00917241" w:rsidRPr="003E6F7B" w:rsidRDefault="00917241" w:rsidP="003E6F7B">
      <w:pPr>
        <w:shd w:val="clear" w:color="auto" w:fill="FFFFFF"/>
        <w:spacing w:before="100" w:beforeAutospacing="1" w:after="100" w:afterAutospacing="1" w:line="360" w:lineRule="auto"/>
        <w:jc w:val="both"/>
        <w:rPr>
          <w:sz w:val="28"/>
          <w:szCs w:val="28"/>
        </w:rPr>
      </w:pPr>
    </w:p>
    <w:p w14:paraId="620EFA54" w14:textId="77777777" w:rsidR="00917241" w:rsidRDefault="00917241" w:rsidP="003E6F7B">
      <w:pPr>
        <w:shd w:val="clear" w:color="auto" w:fill="FFFFFF"/>
        <w:spacing w:before="100" w:beforeAutospacing="1" w:after="100" w:afterAutospacing="1" w:line="360" w:lineRule="auto"/>
        <w:jc w:val="both"/>
        <w:rPr>
          <w:sz w:val="28"/>
          <w:szCs w:val="28"/>
        </w:rPr>
      </w:pPr>
    </w:p>
    <w:p w14:paraId="573AF0F8" w14:textId="77777777" w:rsidR="00965618" w:rsidRDefault="00965618" w:rsidP="003E6F7B">
      <w:pPr>
        <w:shd w:val="clear" w:color="auto" w:fill="FFFFFF"/>
        <w:spacing w:before="100" w:beforeAutospacing="1" w:after="100" w:afterAutospacing="1" w:line="360" w:lineRule="auto"/>
        <w:jc w:val="both"/>
        <w:rPr>
          <w:sz w:val="28"/>
          <w:szCs w:val="28"/>
        </w:rPr>
      </w:pPr>
    </w:p>
    <w:p w14:paraId="0B3B2C5F" w14:textId="77777777" w:rsidR="00965618" w:rsidRDefault="00965618" w:rsidP="003E6F7B">
      <w:pPr>
        <w:shd w:val="clear" w:color="auto" w:fill="FFFFFF"/>
        <w:spacing w:before="100" w:beforeAutospacing="1" w:after="100" w:afterAutospacing="1" w:line="360" w:lineRule="auto"/>
        <w:jc w:val="both"/>
        <w:rPr>
          <w:sz w:val="28"/>
          <w:szCs w:val="28"/>
        </w:rPr>
      </w:pPr>
    </w:p>
    <w:p w14:paraId="7821ED8F" w14:textId="77777777" w:rsidR="00965618" w:rsidRDefault="00965618" w:rsidP="003E6F7B">
      <w:pPr>
        <w:shd w:val="clear" w:color="auto" w:fill="FFFFFF"/>
        <w:spacing w:before="100" w:beforeAutospacing="1" w:after="100" w:afterAutospacing="1" w:line="360" w:lineRule="auto"/>
        <w:jc w:val="both"/>
        <w:rPr>
          <w:sz w:val="28"/>
          <w:szCs w:val="28"/>
        </w:rPr>
      </w:pPr>
    </w:p>
    <w:p w14:paraId="396694E8" w14:textId="77777777" w:rsidR="000C5B14" w:rsidRPr="003E6F7B" w:rsidRDefault="000C5B14" w:rsidP="003E6F7B">
      <w:pPr>
        <w:pStyle w:val="a4"/>
        <w:shd w:val="clear" w:color="auto" w:fill="FFFFFF"/>
        <w:spacing w:line="360" w:lineRule="auto"/>
        <w:rPr>
          <w:sz w:val="28"/>
          <w:szCs w:val="28"/>
        </w:rPr>
      </w:pPr>
    </w:p>
    <w:p w14:paraId="2F6B5336" w14:textId="77777777" w:rsidR="00000156" w:rsidRPr="003E6F7B" w:rsidRDefault="00000156" w:rsidP="003E6F7B">
      <w:pPr>
        <w:pStyle w:val="a4"/>
        <w:shd w:val="clear" w:color="auto" w:fill="FFFFFF"/>
        <w:spacing w:line="360" w:lineRule="auto"/>
        <w:jc w:val="center"/>
        <w:rPr>
          <w:b/>
          <w:sz w:val="28"/>
          <w:szCs w:val="28"/>
        </w:rPr>
      </w:pPr>
      <w:r w:rsidRPr="003E6F7B">
        <w:rPr>
          <w:b/>
          <w:sz w:val="28"/>
          <w:szCs w:val="28"/>
        </w:rPr>
        <w:lastRenderedPageBreak/>
        <w:t xml:space="preserve">ПЕРЕЧЕНЬ УСЛОВНЫХ ОБОЗНАЧЕНИЙ </w:t>
      </w:r>
    </w:p>
    <w:p w14:paraId="27C888CB" w14:textId="77777777" w:rsidR="00C26234" w:rsidRPr="003E6F7B" w:rsidRDefault="00C26234" w:rsidP="003E6F7B">
      <w:pPr>
        <w:pStyle w:val="a4"/>
        <w:shd w:val="clear" w:color="auto" w:fill="FFFFFF"/>
        <w:spacing w:line="360" w:lineRule="auto"/>
        <w:rPr>
          <w:sz w:val="28"/>
          <w:szCs w:val="28"/>
        </w:rPr>
      </w:pPr>
      <w:r w:rsidRPr="003E6F7B">
        <w:rPr>
          <w:sz w:val="28"/>
          <w:szCs w:val="28"/>
        </w:rPr>
        <w:t>ВОЗ – всемирная организация здравоохранения</w:t>
      </w:r>
    </w:p>
    <w:p w14:paraId="684CC89D" w14:textId="77777777" w:rsidR="00C26234" w:rsidRPr="003E6F7B" w:rsidRDefault="00C26234" w:rsidP="003E6F7B">
      <w:pPr>
        <w:pStyle w:val="a4"/>
        <w:shd w:val="clear" w:color="auto" w:fill="FFFFFF"/>
        <w:spacing w:line="360" w:lineRule="auto"/>
        <w:rPr>
          <w:sz w:val="28"/>
          <w:szCs w:val="28"/>
        </w:rPr>
      </w:pPr>
      <w:r w:rsidRPr="003E6F7B">
        <w:rPr>
          <w:sz w:val="28"/>
          <w:szCs w:val="28"/>
        </w:rPr>
        <w:t>ВЗП – воспалительное заболевание пародонта</w:t>
      </w:r>
    </w:p>
    <w:p w14:paraId="68FB89EA" w14:textId="77777777" w:rsidR="00C26234" w:rsidRPr="003E6F7B" w:rsidRDefault="00C26234" w:rsidP="003E6F7B">
      <w:pPr>
        <w:pStyle w:val="a4"/>
        <w:shd w:val="clear" w:color="auto" w:fill="FFFFFF"/>
        <w:spacing w:line="360" w:lineRule="auto"/>
        <w:rPr>
          <w:sz w:val="28"/>
          <w:szCs w:val="28"/>
        </w:rPr>
      </w:pPr>
      <w:r w:rsidRPr="003E6F7B">
        <w:rPr>
          <w:sz w:val="28"/>
          <w:szCs w:val="28"/>
        </w:rPr>
        <w:t>ХГП – хронический генерализованный пародонтит</w:t>
      </w:r>
    </w:p>
    <w:p w14:paraId="6A4B5109" w14:textId="77777777" w:rsidR="00C26234" w:rsidRPr="003E6F7B" w:rsidRDefault="00C26234" w:rsidP="003E6F7B">
      <w:pPr>
        <w:pStyle w:val="a4"/>
        <w:shd w:val="clear" w:color="auto" w:fill="FFFFFF"/>
        <w:spacing w:line="360" w:lineRule="auto"/>
        <w:rPr>
          <w:sz w:val="28"/>
          <w:szCs w:val="28"/>
        </w:rPr>
      </w:pPr>
      <w:r w:rsidRPr="003E6F7B">
        <w:rPr>
          <w:sz w:val="28"/>
          <w:szCs w:val="28"/>
        </w:rPr>
        <w:t>ХБП – хроническая болезнь почек</w:t>
      </w:r>
    </w:p>
    <w:p w14:paraId="12411E6C" w14:textId="77777777" w:rsidR="00C26234" w:rsidRPr="003E6F7B" w:rsidRDefault="00C26234" w:rsidP="003E6F7B">
      <w:pPr>
        <w:pStyle w:val="a4"/>
        <w:shd w:val="clear" w:color="auto" w:fill="FFFFFF"/>
        <w:spacing w:line="360" w:lineRule="auto"/>
        <w:rPr>
          <w:sz w:val="28"/>
          <w:szCs w:val="28"/>
        </w:rPr>
      </w:pPr>
      <w:r w:rsidRPr="003E6F7B">
        <w:rPr>
          <w:sz w:val="28"/>
          <w:szCs w:val="28"/>
        </w:rPr>
        <w:t>ИГ – индекс гигиены</w:t>
      </w:r>
    </w:p>
    <w:p w14:paraId="04190791" w14:textId="77777777" w:rsidR="00C26234" w:rsidRPr="003E6F7B" w:rsidRDefault="00C26234" w:rsidP="003E6F7B">
      <w:pPr>
        <w:pStyle w:val="a4"/>
        <w:shd w:val="clear" w:color="auto" w:fill="FFFFFF"/>
        <w:spacing w:line="360" w:lineRule="auto"/>
        <w:rPr>
          <w:sz w:val="28"/>
          <w:szCs w:val="28"/>
          <w:lang w:val="en-US"/>
        </w:rPr>
      </w:pPr>
      <w:r w:rsidRPr="003E6F7B">
        <w:rPr>
          <w:sz w:val="28"/>
          <w:szCs w:val="28"/>
          <w:lang w:val="en-US"/>
        </w:rPr>
        <w:t>CPITN - Community Periodontal Index of Treatment Needs</w:t>
      </w:r>
    </w:p>
    <w:p w14:paraId="43640AAB" w14:textId="17D2C190" w:rsidR="00000156" w:rsidRPr="003E6F7B" w:rsidRDefault="00C26234" w:rsidP="003E6F7B">
      <w:pPr>
        <w:pStyle w:val="a4"/>
        <w:shd w:val="clear" w:color="auto" w:fill="FFFFFF"/>
        <w:spacing w:line="360" w:lineRule="auto"/>
        <w:rPr>
          <w:sz w:val="28"/>
          <w:szCs w:val="28"/>
        </w:rPr>
      </w:pPr>
      <w:r w:rsidRPr="003E6F7B">
        <w:rPr>
          <w:sz w:val="28"/>
          <w:szCs w:val="28"/>
          <w:lang w:val="en-US"/>
        </w:rPr>
        <w:t>PMA</w:t>
      </w:r>
      <w:r w:rsidRPr="004D3629">
        <w:rPr>
          <w:sz w:val="28"/>
          <w:szCs w:val="28"/>
        </w:rPr>
        <w:t xml:space="preserve"> - </w:t>
      </w:r>
      <w:r w:rsidRPr="003E6F7B">
        <w:rPr>
          <w:sz w:val="28"/>
          <w:szCs w:val="28"/>
        </w:rPr>
        <w:t xml:space="preserve">папиллярно–маргинально–альвеолярный индекс </w:t>
      </w:r>
    </w:p>
    <w:p w14:paraId="6FFA29F8" w14:textId="77777777" w:rsidR="00000156" w:rsidRPr="003E6F7B" w:rsidRDefault="00000156" w:rsidP="003E6F7B">
      <w:pPr>
        <w:pStyle w:val="a4"/>
        <w:shd w:val="clear" w:color="auto" w:fill="FFFFFF"/>
        <w:spacing w:line="360" w:lineRule="auto"/>
        <w:jc w:val="center"/>
        <w:rPr>
          <w:b/>
          <w:sz w:val="28"/>
          <w:szCs w:val="28"/>
        </w:rPr>
      </w:pPr>
    </w:p>
    <w:p w14:paraId="6B2905DA" w14:textId="77777777" w:rsidR="00000156" w:rsidRPr="003E6F7B" w:rsidRDefault="00000156" w:rsidP="003E6F7B">
      <w:pPr>
        <w:pStyle w:val="a4"/>
        <w:shd w:val="clear" w:color="auto" w:fill="FFFFFF"/>
        <w:spacing w:line="360" w:lineRule="auto"/>
        <w:jc w:val="center"/>
        <w:rPr>
          <w:b/>
          <w:sz w:val="28"/>
          <w:szCs w:val="28"/>
        </w:rPr>
      </w:pPr>
    </w:p>
    <w:p w14:paraId="1FD278A7" w14:textId="77777777" w:rsidR="00000156" w:rsidRPr="003E6F7B" w:rsidRDefault="00000156" w:rsidP="003E6F7B">
      <w:pPr>
        <w:pStyle w:val="a4"/>
        <w:shd w:val="clear" w:color="auto" w:fill="FFFFFF"/>
        <w:spacing w:line="360" w:lineRule="auto"/>
        <w:jc w:val="center"/>
        <w:rPr>
          <w:b/>
          <w:sz w:val="28"/>
          <w:szCs w:val="28"/>
        </w:rPr>
      </w:pPr>
    </w:p>
    <w:p w14:paraId="686B6D44" w14:textId="77777777" w:rsidR="00000156" w:rsidRPr="003E6F7B" w:rsidRDefault="00000156" w:rsidP="003E6F7B">
      <w:pPr>
        <w:pStyle w:val="a4"/>
        <w:shd w:val="clear" w:color="auto" w:fill="FFFFFF"/>
        <w:spacing w:line="360" w:lineRule="auto"/>
        <w:jc w:val="center"/>
        <w:rPr>
          <w:b/>
          <w:sz w:val="28"/>
          <w:szCs w:val="28"/>
        </w:rPr>
      </w:pPr>
    </w:p>
    <w:p w14:paraId="7C4BB84B" w14:textId="77777777" w:rsidR="00000156" w:rsidRPr="003E6F7B" w:rsidRDefault="00000156" w:rsidP="003E6F7B">
      <w:pPr>
        <w:pStyle w:val="a4"/>
        <w:shd w:val="clear" w:color="auto" w:fill="FFFFFF"/>
        <w:spacing w:line="360" w:lineRule="auto"/>
        <w:jc w:val="center"/>
        <w:rPr>
          <w:b/>
          <w:sz w:val="28"/>
          <w:szCs w:val="28"/>
        </w:rPr>
      </w:pPr>
    </w:p>
    <w:p w14:paraId="7FEA1957" w14:textId="77777777" w:rsidR="00000156" w:rsidRPr="003E6F7B" w:rsidRDefault="00000156" w:rsidP="003E6F7B">
      <w:pPr>
        <w:pStyle w:val="a4"/>
        <w:shd w:val="clear" w:color="auto" w:fill="FFFFFF"/>
        <w:spacing w:line="360" w:lineRule="auto"/>
        <w:jc w:val="center"/>
        <w:rPr>
          <w:b/>
          <w:sz w:val="28"/>
          <w:szCs w:val="28"/>
        </w:rPr>
      </w:pPr>
    </w:p>
    <w:p w14:paraId="52DB27CC" w14:textId="77777777" w:rsidR="00000156" w:rsidRPr="003E6F7B" w:rsidRDefault="00000156" w:rsidP="003E6F7B">
      <w:pPr>
        <w:pStyle w:val="a4"/>
        <w:shd w:val="clear" w:color="auto" w:fill="FFFFFF"/>
        <w:spacing w:line="360" w:lineRule="auto"/>
        <w:jc w:val="center"/>
        <w:rPr>
          <w:b/>
          <w:sz w:val="28"/>
          <w:szCs w:val="28"/>
        </w:rPr>
      </w:pPr>
    </w:p>
    <w:p w14:paraId="3C92AD6D" w14:textId="77777777" w:rsidR="00000156" w:rsidRPr="003E6F7B" w:rsidRDefault="00000156" w:rsidP="003E6F7B">
      <w:pPr>
        <w:pStyle w:val="a4"/>
        <w:shd w:val="clear" w:color="auto" w:fill="FFFFFF"/>
        <w:spacing w:line="360" w:lineRule="auto"/>
        <w:jc w:val="center"/>
        <w:rPr>
          <w:b/>
          <w:sz w:val="28"/>
          <w:szCs w:val="28"/>
        </w:rPr>
      </w:pPr>
    </w:p>
    <w:p w14:paraId="62141326" w14:textId="77777777" w:rsidR="00000156" w:rsidRPr="003E6F7B" w:rsidRDefault="00000156" w:rsidP="003E6F7B">
      <w:pPr>
        <w:pStyle w:val="a4"/>
        <w:shd w:val="clear" w:color="auto" w:fill="FFFFFF"/>
        <w:spacing w:line="360" w:lineRule="auto"/>
        <w:jc w:val="center"/>
        <w:rPr>
          <w:b/>
          <w:sz w:val="28"/>
          <w:szCs w:val="28"/>
        </w:rPr>
      </w:pPr>
    </w:p>
    <w:p w14:paraId="372F8FDE" w14:textId="77777777" w:rsidR="00000156" w:rsidRPr="003E6F7B" w:rsidRDefault="00000156" w:rsidP="003E6F7B">
      <w:pPr>
        <w:pStyle w:val="a4"/>
        <w:shd w:val="clear" w:color="auto" w:fill="FFFFFF"/>
        <w:spacing w:line="360" w:lineRule="auto"/>
        <w:jc w:val="center"/>
        <w:rPr>
          <w:b/>
          <w:sz w:val="28"/>
          <w:szCs w:val="28"/>
        </w:rPr>
      </w:pPr>
    </w:p>
    <w:p w14:paraId="094EADDF" w14:textId="77777777" w:rsidR="00000156" w:rsidRPr="003E6F7B" w:rsidRDefault="00000156" w:rsidP="003E6F7B">
      <w:pPr>
        <w:pStyle w:val="a4"/>
        <w:shd w:val="clear" w:color="auto" w:fill="FFFFFF"/>
        <w:spacing w:line="360" w:lineRule="auto"/>
        <w:rPr>
          <w:b/>
          <w:sz w:val="28"/>
          <w:szCs w:val="28"/>
        </w:rPr>
      </w:pPr>
    </w:p>
    <w:p w14:paraId="2A70EEDF" w14:textId="77777777" w:rsidR="0024597E" w:rsidRPr="003E6F7B" w:rsidRDefault="0024597E" w:rsidP="003E6F7B">
      <w:pPr>
        <w:pStyle w:val="a4"/>
        <w:shd w:val="clear" w:color="auto" w:fill="FFFFFF"/>
        <w:spacing w:line="360" w:lineRule="auto"/>
        <w:jc w:val="center"/>
        <w:rPr>
          <w:b/>
          <w:sz w:val="28"/>
          <w:szCs w:val="28"/>
        </w:rPr>
      </w:pPr>
      <w:r w:rsidRPr="003E6F7B">
        <w:rPr>
          <w:b/>
          <w:sz w:val="28"/>
          <w:szCs w:val="28"/>
        </w:rPr>
        <w:lastRenderedPageBreak/>
        <w:t>ВВЕДЕНИЕ</w:t>
      </w:r>
    </w:p>
    <w:p w14:paraId="4988B6F4" w14:textId="77777777" w:rsidR="0024597E" w:rsidRPr="003E6F7B" w:rsidRDefault="0024597E" w:rsidP="009B050F">
      <w:pPr>
        <w:pStyle w:val="a4"/>
        <w:shd w:val="clear" w:color="auto" w:fill="FFFFFF"/>
        <w:spacing w:after="0" w:line="360" w:lineRule="auto"/>
        <w:rPr>
          <w:b/>
          <w:sz w:val="28"/>
          <w:szCs w:val="28"/>
        </w:rPr>
      </w:pPr>
      <w:r w:rsidRPr="003E6F7B">
        <w:rPr>
          <w:b/>
          <w:sz w:val="28"/>
          <w:szCs w:val="28"/>
        </w:rPr>
        <w:t>Актуальность:</w:t>
      </w:r>
    </w:p>
    <w:p w14:paraId="1CDF9598" w14:textId="77777777" w:rsidR="00731C59" w:rsidRPr="003E6F7B" w:rsidRDefault="00731C59" w:rsidP="009B050F">
      <w:pPr>
        <w:autoSpaceDE w:val="0"/>
        <w:autoSpaceDN w:val="0"/>
        <w:adjustRightInd w:val="0"/>
        <w:spacing w:line="360" w:lineRule="auto"/>
        <w:ind w:firstLine="709"/>
        <w:jc w:val="both"/>
        <w:rPr>
          <w:sz w:val="28"/>
          <w:szCs w:val="28"/>
        </w:rPr>
      </w:pPr>
      <w:r w:rsidRPr="003E6F7B">
        <w:rPr>
          <w:sz w:val="28"/>
          <w:szCs w:val="28"/>
        </w:rPr>
        <w:t>Здоровье полости рта, как считают специалисты, представляет собой одну из главных основ общего здоровья человека. Официальная статистика ВОЗ гласит, что примерно 98% людей во всем мире страдают воспалительными заболеваниями тканей пародонта. (Матвеев А.М., 2013)</w:t>
      </w:r>
    </w:p>
    <w:p w14:paraId="487AB1B9" w14:textId="77777777" w:rsidR="00731C59" w:rsidRPr="003E6F7B" w:rsidRDefault="00731C59" w:rsidP="009B050F">
      <w:pPr>
        <w:autoSpaceDE w:val="0"/>
        <w:autoSpaceDN w:val="0"/>
        <w:adjustRightInd w:val="0"/>
        <w:spacing w:line="360" w:lineRule="auto"/>
        <w:ind w:firstLine="709"/>
        <w:jc w:val="both"/>
        <w:rPr>
          <w:sz w:val="28"/>
          <w:szCs w:val="28"/>
        </w:rPr>
      </w:pPr>
      <w:r w:rsidRPr="004D3629">
        <w:rPr>
          <w:sz w:val="28"/>
          <w:szCs w:val="28"/>
        </w:rPr>
        <w:t>Распространенность</w:t>
      </w:r>
      <w:r w:rsidRPr="003E6F7B">
        <w:rPr>
          <w:sz w:val="28"/>
          <w:szCs w:val="28"/>
        </w:rPr>
        <w:t xml:space="preserve"> заболеваний пародонта у лиц среднего и </w:t>
      </w:r>
      <w:r w:rsidRPr="004D3629">
        <w:rPr>
          <w:sz w:val="28"/>
          <w:szCs w:val="28"/>
        </w:rPr>
        <w:t>пожилого</w:t>
      </w:r>
      <w:r w:rsidRPr="003E6F7B">
        <w:rPr>
          <w:sz w:val="28"/>
          <w:szCs w:val="28"/>
        </w:rPr>
        <w:t xml:space="preserve"> возраста по данным ВОЗ занимают первое место среди всех </w:t>
      </w:r>
      <w:r w:rsidRPr="004D3629">
        <w:rPr>
          <w:sz w:val="28"/>
          <w:szCs w:val="28"/>
        </w:rPr>
        <w:t>стоматологических</w:t>
      </w:r>
      <w:r w:rsidRPr="003E6F7B">
        <w:rPr>
          <w:sz w:val="28"/>
          <w:szCs w:val="28"/>
        </w:rPr>
        <w:t xml:space="preserve"> заболеваний.</w:t>
      </w:r>
    </w:p>
    <w:p w14:paraId="2600E751" w14:textId="77777777" w:rsidR="00067CCB" w:rsidRPr="003E6F7B" w:rsidRDefault="00067CCB" w:rsidP="009B050F">
      <w:pPr>
        <w:autoSpaceDE w:val="0"/>
        <w:autoSpaceDN w:val="0"/>
        <w:adjustRightInd w:val="0"/>
        <w:spacing w:line="360" w:lineRule="auto"/>
        <w:ind w:firstLine="709"/>
        <w:jc w:val="both"/>
        <w:rPr>
          <w:sz w:val="28"/>
          <w:szCs w:val="28"/>
        </w:rPr>
      </w:pPr>
      <w:r w:rsidRPr="003E6F7B">
        <w:rPr>
          <w:sz w:val="28"/>
          <w:szCs w:val="28"/>
        </w:rPr>
        <w:t xml:space="preserve">По данным ВОЗ (2002), около 95% взрослого населения планеты и 80% детского населения имеют те или иные признаки </w:t>
      </w:r>
      <w:proofErr w:type="spellStart"/>
      <w:r w:rsidRPr="003E6F7B">
        <w:rPr>
          <w:sz w:val="28"/>
          <w:szCs w:val="28"/>
        </w:rPr>
        <w:t>пародонтопатий</w:t>
      </w:r>
      <w:proofErr w:type="spellEnd"/>
      <w:r w:rsidRPr="003E6F7B">
        <w:rPr>
          <w:sz w:val="28"/>
          <w:szCs w:val="28"/>
        </w:rPr>
        <w:t>. Высокий уровень заболеваний пародонта, по докладу научной группы ВОЗ, выпадает на возраст 20 – 44 года (от 65 – 95%) и 15 – 19 лет (от 55 – 89%).</w:t>
      </w:r>
    </w:p>
    <w:p w14:paraId="0BB6D17D" w14:textId="77777777" w:rsidR="00067CCB" w:rsidRPr="003E6F7B" w:rsidRDefault="00067CCB" w:rsidP="009B050F">
      <w:pPr>
        <w:autoSpaceDE w:val="0"/>
        <w:autoSpaceDN w:val="0"/>
        <w:adjustRightInd w:val="0"/>
        <w:spacing w:line="360" w:lineRule="auto"/>
        <w:ind w:firstLine="709"/>
        <w:jc w:val="both"/>
        <w:rPr>
          <w:sz w:val="28"/>
          <w:szCs w:val="28"/>
        </w:rPr>
      </w:pPr>
      <w:r w:rsidRPr="003E6F7B">
        <w:rPr>
          <w:sz w:val="28"/>
          <w:szCs w:val="28"/>
        </w:rPr>
        <w:t>Распространенность заболеваний пародонта в России, в зависимости от возраста, колеблется от 48,2% (в 12 лет) до 86,2% (в 44 года), а к 60 – 65 годам достигает 100%. Наиболее часто встречающейся патологией пародонта в молодом возрасте является гингивит, после 30 лет – пародонтит.</w:t>
      </w:r>
    </w:p>
    <w:p w14:paraId="7F8F71B0" w14:textId="77777777" w:rsidR="00067CCB" w:rsidRPr="003E6F7B" w:rsidRDefault="00067CCB" w:rsidP="009B050F">
      <w:pPr>
        <w:autoSpaceDE w:val="0"/>
        <w:autoSpaceDN w:val="0"/>
        <w:adjustRightInd w:val="0"/>
        <w:spacing w:line="360" w:lineRule="auto"/>
        <w:ind w:firstLine="709"/>
        <w:jc w:val="both"/>
        <w:rPr>
          <w:sz w:val="28"/>
          <w:szCs w:val="28"/>
        </w:rPr>
      </w:pPr>
      <w:r w:rsidRPr="003E6F7B">
        <w:rPr>
          <w:sz w:val="28"/>
          <w:szCs w:val="28"/>
        </w:rPr>
        <w:t>Многочисленные исследования (</w:t>
      </w:r>
      <w:proofErr w:type="spellStart"/>
      <w:r w:rsidRPr="003E6F7B">
        <w:rPr>
          <w:sz w:val="28"/>
          <w:szCs w:val="28"/>
        </w:rPr>
        <w:t>Алимский</w:t>
      </w:r>
      <w:proofErr w:type="spellEnd"/>
      <w:r w:rsidRPr="003E6F7B">
        <w:rPr>
          <w:sz w:val="28"/>
          <w:szCs w:val="28"/>
        </w:rPr>
        <w:t xml:space="preserve"> А.В., 1989; 2000; </w:t>
      </w:r>
      <w:proofErr w:type="spellStart"/>
      <w:r w:rsidRPr="003E6F7B">
        <w:rPr>
          <w:sz w:val="28"/>
          <w:szCs w:val="28"/>
        </w:rPr>
        <w:t>Грудянов</w:t>
      </w:r>
      <w:proofErr w:type="spellEnd"/>
      <w:r w:rsidRPr="003E6F7B">
        <w:rPr>
          <w:sz w:val="28"/>
          <w:szCs w:val="28"/>
        </w:rPr>
        <w:t xml:space="preserve"> А.И., 1994; </w:t>
      </w:r>
      <w:proofErr w:type="spellStart"/>
      <w:r w:rsidRPr="003E6F7B">
        <w:rPr>
          <w:sz w:val="28"/>
          <w:szCs w:val="28"/>
        </w:rPr>
        <w:t>Барер</w:t>
      </w:r>
      <w:proofErr w:type="spellEnd"/>
      <w:r w:rsidRPr="003E6F7B">
        <w:rPr>
          <w:sz w:val="28"/>
          <w:szCs w:val="28"/>
        </w:rPr>
        <w:t xml:space="preserve"> Г.М., 1995; Борисова Е.Н., 2001; Иванов В.Ф., 1998, 2001; </w:t>
      </w:r>
      <w:proofErr w:type="spellStart"/>
      <w:r w:rsidRPr="003E6F7B">
        <w:rPr>
          <w:sz w:val="28"/>
          <w:szCs w:val="28"/>
        </w:rPr>
        <w:t>Beck</w:t>
      </w:r>
      <w:proofErr w:type="spellEnd"/>
      <w:r w:rsidRPr="003E6F7B">
        <w:rPr>
          <w:sz w:val="28"/>
          <w:szCs w:val="28"/>
        </w:rPr>
        <w:t xml:space="preserve"> J.D., </w:t>
      </w:r>
      <w:proofErr w:type="spellStart"/>
      <w:r w:rsidRPr="003E6F7B">
        <w:rPr>
          <w:sz w:val="28"/>
          <w:szCs w:val="28"/>
        </w:rPr>
        <w:t>Slade</w:t>
      </w:r>
      <w:proofErr w:type="spellEnd"/>
      <w:r w:rsidRPr="003E6F7B">
        <w:rPr>
          <w:sz w:val="28"/>
          <w:szCs w:val="28"/>
        </w:rPr>
        <w:t xml:space="preserve"> G.D., 1996; </w:t>
      </w:r>
      <w:proofErr w:type="spellStart"/>
      <w:r w:rsidRPr="003E6F7B">
        <w:rPr>
          <w:sz w:val="28"/>
          <w:szCs w:val="28"/>
        </w:rPr>
        <w:t>Gjermo</w:t>
      </w:r>
      <w:proofErr w:type="spellEnd"/>
      <w:r w:rsidRPr="003E6F7B">
        <w:rPr>
          <w:sz w:val="28"/>
          <w:szCs w:val="28"/>
        </w:rPr>
        <w:t xml:space="preserve"> P.E., 1998 и др.) показали, что лишь у 12% людей здоровый пародонт, у 53% отмечены начальные воспалительные изменения, у 23% – начальные деструктивные изменения, а у 12% имеются поражения средней и тяжелой степени: начальные воспалительные и деструктивные изменения очень часто (в 38% и 23% соответственно) встречаются у лиц в возрасте 25 – 34 лет, однако деструктивные изменения средней и тяжелой степеней у них встречаются более чем в 3 раза чаще, чем в предыдущей группе.</w:t>
      </w:r>
    </w:p>
    <w:p w14:paraId="3D095F81" w14:textId="77777777" w:rsidR="00067CCB" w:rsidRPr="003E6F7B" w:rsidRDefault="00067CCB" w:rsidP="009B050F">
      <w:pPr>
        <w:autoSpaceDE w:val="0"/>
        <w:autoSpaceDN w:val="0"/>
        <w:adjustRightInd w:val="0"/>
        <w:spacing w:line="360" w:lineRule="auto"/>
        <w:ind w:firstLine="709"/>
        <w:jc w:val="both"/>
        <w:rPr>
          <w:sz w:val="28"/>
          <w:szCs w:val="28"/>
        </w:rPr>
      </w:pPr>
      <w:r w:rsidRPr="003E6F7B">
        <w:rPr>
          <w:sz w:val="28"/>
          <w:szCs w:val="28"/>
        </w:rPr>
        <w:lastRenderedPageBreak/>
        <w:t>В возрастных группах 35 – 44, 45 – 54, 55 лет и старше число лиц с начальными изменениями пародонта прогрессивно уменьшается 26 – 15% при одновременном росте изменений средней и тяжелой степени – до 75%.</w:t>
      </w:r>
    </w:p>
    <w:p w14:paraId="2BA1A75D" w14:textId="77777777" w:rsidR="00731C59" w:rsidRPr="003E6F7B" w:rsidRDefault="00731C59" w:rsidP="009B050F">
      <w:pPr>
        <w:autoSpaceDE w:val="0"/>
        <w:autoSpaceDN w:val="0"/>
        <w:adjustRightInd w:val="0"/>
        <w:spacing w:line="360" w:lineRule="auto"/>
        <w:ind w:firstLine="709"/>
        <w:jc w:val="both"/>
        <w:rPr>
          <w:sz w:val="28"/>
          <w:szCs w:val="28"/>
        </w:rPr>
      </w:pPr>
      <w:r w:rsidRPr="003E6F7B">
        <w:rPr>
          <w:sz w:val="28"/>
          <w:szCs w:val="28"/>
        </w:rPr>
        <w:t>Обращаемость населения с заболеваниями пародонта существенно возросла за последнее десятилетие и достигла 64% от общего амбулаторного приема [</w:t>
      </w:r>
      <w:proofErr w:type="spellStart"/>
      <w:r w:rsidRPr="003E6F7B">
        <w:rPr>
          <w:sz w:val="28"/>
          <w:szCs w:val="28"/>
        </w:rPr>
        <w:t>Курякина</w:t>
      </w:r>
      <w:proofErr w:type="spellEnd"/>
      <w:r w:rsidRPr="003E6F7B">
        <w:rPr>
          <w:sz w:val="28"/>
          <w:szCs w:val="28"/>
        </w:rPr>
        <w:t xml:space="preserve"> Н. В., 2007; </w:t>
      </w:r>
      <w:proofErr w:type="spellStart"/>
      <w:r w:rsidRPr="003E6F7B">
        <w:rPr>
          <w:sz w:val="28"/>
          <w:szCs w:val="28"/>
        </w:rPr>
        <w:t>Янушевич</w:t>
      </w:r>
      <w:proofErr w:type="spellEnd"/>
      <w:r w:rsidRPr="003E6F7B">
        <w:rPr>
          <w:sz w:val="28"/>
          <w:szCs w:val="28"/>
        </w:rPr>
        <w:t xml:space="preserve"> О. О., 2009; Леонова Л. Е., 2008]. По данным ВОЗ, заболевания пародонта тяжелой степени выявляются у 5-25% взрослого населения, средней степени — у 30-45% и только 2-8% людей имеют здоровые ткани пародонта в возрасте 35-45 лет. Показатели заболеваемости пародонтитом, одной из широко распространенных стоматологических патологий, на сегодняшний день имеют тенденцию к увеличению. [Меньшикова Ю. В., 2011; </w:t>
      </w:r>
      <w:proofErr w:type="spellStart"/>
      <w:r w:rsidRPr="003E6F7B">
        <w:rPr>
          <w:sz w:val="28"/>
          <w:szCs w:val="28"/>
        </w:rPr>
        <w:t>Грудянов</w:t>
      </w:r>
      <w:proofErr w:type="spellEnd"/>
      <w:r w:rsidRPr="003E6F7B">
        <w:rPr>
          <w:sz w:val="28"/>
          <w:szCs w:val="28"/>
        </w:rPr>
        <w:t xml:space="preserve"> А. И., 2006; Воронина А. И., 2010]</w:t>
      </w:r>
    </w:p>
    <w:p w14:paraId="739E69E8" w14:textId="77777777" w:rsidR="00B816E0" w:rsidRPr="003E6F7B" w:rsidRDefault="00B816E0" w:rsidP="009B050F">
      <w:pPr>
        <w:autoSpaceDE w:val="0"/>
        <w:autoSpaceDN w:val="0"/>
        <w:adjustRightInd w:val="0"/>
        <w:spacing w:line="360" w:lineRule="auto"/>
        <w:ind w:firstLine="709"/>
        <w:jc w:val="both"/>
        <w:rPr>
          <w:sz w:val="28"/>
          <w:szCs w:val="28"/>
        </w:rPr>
      </w:pPr>
      <w:r w:rsidRPr="003E6F7B">
        <w:rPr>
          <w:sz w:val="28"/>
          <w:szCs w:val="28"/>
        </w:rPr>
        <w:t xml:space="preserve">Значимость ее определяется огромной распространенностью различных форм патологии пародонта, тяжестью течения некоторых из них и отрицательным влиянием на организм в целом, изменением качества жизни человека. </w:t>
      </w:r>
    </w:p>
    <w:p w14:paraId="1F51E24B" w14:textId="192FC6E6" w:rsidR="00B816E0" w:rsidRPr="003E6F7B" w:rsidRDefault="00B816E0" w:rsidP="009B050F">
      <w:pPr>
        <w:autoSpaceDE w:val="0"/>
        <w:autoSpaceDN w:val="0"/>
        <w:adjustRightInd w:val="0"/>
        <w:spacing w:line="360" w:lineRule="auto"/>
        <w:ind w:firstLine="709"/>
        <w:jc w:val="both"/>
        <w:rPr>
          <w:sz w:val="28"/>
          <w:szCs w:val="28"/>
        </w:rPr>
      </w:pPr>
      <w:r w:rsidRPr="003E6F7B">
        <w:rPr>
          <w:sz w:val="28"/>
          <w:szCs w:val="28"/>
        </w:rPr>
        <w:t>Поражая практически все возрастные группы населения, в том числе молодых людей и даже детей, заболевания пародонта спосо</w:t>
      </w:r>
      <w:r w:rsidR="004D4A6A" w:rsidRPr="003E6F7B">
        <w:rPr>
          <w:sz w:val="28"/>
          <w:szCs w:val="28"/>
        </w:rPr>
        <w:t>бствуют формированию «нездоровой</w:t>
      </w:r>
      <w:r w:rsidRPr="003E6F7B">
        <w:rPr>
          <w:sz w:val="28"/>
          <w:szCs w:val="28"/>
        </w:rPr>
        <w:t xml:space="preserve">» нации. Именно они приводят чаще всего к потере зубов вследствие выраженного деструктивного процесса, обусловливая стойкие нарушения функции зубочелюстной системы [89,91,347]. </w:t>
      </w:r>
    </w:p>
    <w:p w14:paraId="5FF8ED37" w14:textId="77777777" w:rsidR="00E9009A" w:rsidRPr="003E6F7B" w:rsidRDefault="00E9009A" w:rsidP="009B050F">
      <w:pPr>
        <w:pStyle w:val="a4"/>
        <w:shd w:val="clear" w:color="auto" w:fill="FFFFFF"/>
        <w:spacing w:after="0" w:line="360" w:lineRule="auto"/>
        <w:rPr>
          <w:b/>
          <w:sz w:val="28"/>
          <w:szCs w:val="28"/>
        </w:rPr>
      </w:pPr>
    </w:p>
    <w:p w14:paraId="6BB146EC" w14:textId="77777777" w:rsidR="00E9009A" w:rsidRDefault="00E9009A" w:rsidP="009B050F">
      <w:pPr>
        <w:pStyle w:val="a4"/>
        <w:shd w:val="clear" w:color="auto" w:fill="FFFFFF"/>
        <w:spacing w:after="0" w:line="360" w:lineRule="auto"/>
        <w:rPr>
          <w:b/>
          <w:sz w:val="28"/>
          <w:szCs w:val="28"/>
        </w:rPr>
      </w:pPr>
    </w:p>
    <w:p w14:paraId="09D33A95" w14:textId="77777777" w:rsidR="009B050F" w:rsidRDefault="009B050F" w:rsidP="009B050F">
      <w:pPr>
        <w:pStyle w:val="a4"/>
        <w:shd w:val="clear" w:color="auto" w:fill="FFFFFF"/>
        <w:spacing w:after="0" w:line="360" w:lineRule="auto"/>
        <w:rPr>
          <w:b/>
          <w:sz w:val="28"/>
          <w:szCs w:val="28"/>
        </w:rPr>
      </w:pPr>
    </w:p>
    <w:p w14:paraId="077B242C" w14:textId="77777777" w:rsidR="009B050F" w:rsidRPr="003E6F7B" w:rsidRDefault="009B050F" w:rsidP="009B050F">
      <w:pPr>
        <w:pStyle w:val="a4"/>
        <w:shd w:val="clear" w:color="auto" w:fill="FFFFFF"/>
        <w:spacing w:after="0" w:line="360" w:lineRule="auto"/>
        <w:rPr>
          <w:b/>
          <w:sz w:val="28"/>
          <w:szCs w:val="28"/>
        </w:rPr>
      </w:pPr>
    </w:p>
    <w:p w14:paraId="0AFAB3D0" w14:textId="77777777" w:rsidR="00E9009A" w:rsidRDefault="00E9009A" w:rsidP="009B050F">
      <w:pPr>
        <w:pStyle w:val="a4"/>
        <w:shd w:val="clear" w:color="auto" w:fill="FFFFFF"/>
        <w:spacing w:after="0" w:line="360" w:lineRule="auto"/>
        <w:rPr>
          <w:b/>
          <w:sz w:val="28"/>
          <w:szCs w:val="28"/>
        </w:rPr>
      </w:pPr>
    </w:p>
    <w:p w14:paraId="3B8DFC00" w14:textId="77777777" w:rsidR="004D3629" w:rsidRPr="003E6F7B" w:rsidRDefault="004D3629" w:rsidP="009B050F">
      <w:pPr>
        <w:pStyle w:val="a4"/>
        <w:shd w:val="clear" w:color="auto" w:fill="FFFFFF"/>
        <w:spacing w:after="0" w:line="360" w:lineRule="auto"/>
        <w:rPr>
          <w:b/>
          <w:sz w:val="28"/>
          <w:szCs w:val="28"/>
        </w:rPr>
      </w:pPr>
    </w:p>
    <w:p w14:paraId="4ED0F194" w14:textId="77777777" w:rsidR="00E9009A" w:rsidRPr="003E6F7B" w:rsidRDefault="00E9009A" w:rsidP="009B050F">
      <w:pPr>
        <w:pStyle w:val="a4"/>
        <w:shd w:val="clear" w:color="auto" w:fill="FFFFFF"/>
        <w:spacing w:after="0" w:line="360" w:lineRule="auto"/>
        <w:rPr>
          <w:b/>
          <w:sz w:val="28"/>
          <w:szCs w:val="28"/>
        </w:rPr>
      </w:pPr>
    </w:p>
    <w:p w14:paraId="23631836" w14:textId="77777777" w:rsidR="0024597E" w:rsidRPr="003E6F7B" w:rsidRDefault="0024597E" w:rsidP="009B050F">
      <w:pPr>
        <w:pStyle w:val="a4"/>
        <w:shd w:val="clear" w:color="auto" w:fill="FFFFFF"/>
        <w:spacing w:after="0" w:line="360" w:lineRule="auto"/>
        <w:rPr>
          <w:b/>
          <w:sz w:val="28"/>
          <w:szCs w:val="28"/>
        </w:rPr>
      </w:pPr>
      <w:r w:rsidRPr="003E6F7B">
        <w:rPr>
          <w:b/>
          <w:sz w:val="28"/>
          <w:szCs w:val="28"/>
        </w:rPr>
        <w:lastRenderedPageBreak/>
        <w:t xml:space="preserve">Цель исследования: </w:t>
      </w:r>
    </w:p>
    <w:p w14:paraId="6223F0F3" w14:textId="1A276EC0" w:rsidR="004D3629" w:rsidRPr="003E6F7B" w:rsidRDefault="00DD4F01" w:rsidP="009B050F">
      <w:pPr>
        <w:autoSpaceDE w:val="0"/>
        <w:autoSpaceDN w:val="0"/>
        <w:adjustRightInd w:val="0"/>
        <w:spacing w:line="360" w:lineRule="auto"/>
        <w:ind w:firstLine="709"/>
        <w:jc w:val="both"/>
        <w:rPr>
          <w:sz w:val="28"/>
          <w:szCs w:val="28"/>
        </w:rPr>
      </w:pPr>
      <w:r w:rsidRPr="003E6F7B">
        <w:rPr>
          <w:sz w:val="28"/>
          <w:szCs w:val="28"/>
        </w:rPr>
        <w:t>Проведение аналитического исследования структуры пародонтологических заболеваний у пациентов разных возрастных групп.</w:t>
      </w:r>
    </w:p>
    <w:p w14:paraId="640C0172" w14:textId="77777777" w:rsidR="0024597E" w:rsidRPr="003E6F7B" w:rsidRDefault="0024597E" w:rsidP="009B050F">
      <w:pPr>
        <w:pStyle w:val="a4"/>
        <w:shd w:val="clear" w:color="auto" w:fill="FFFFFF"/>
        <w:spacing w:after="0" w:line="360" w:lineRule="auto"/>
        <w:rPr>
          <w:b/>
          <w:sz w:val="28"/>
          <w:szCs w:val="28"/>
        </w:rPr>
      </w:pPr>
      <w:r w:rsidRPr="003E6F7B">
        <w:rPr>
          <w:b/>
          <w:sz w:val="28"/>
          <w:szCs w:val="28"/>
        </w:rPr>
        <w:t>Задачи исследования:</w:t>
      </w:r>
    </w:p>
    <w:p w14:paraId="3BA05DB6" w14:textId="2FF3D925" w:rsidR="00DD4F01" w:rsidRPr="003E6F7B" w:rsidRDefault="00DD4F01" w:rsidP="009B050F">
      <w:pPr>
        <w:pStyle w:val="a4"/>
        <w:numPr>
          <w:ilvl w:val="0"/>
          <w:numId w:val="14"/>
        </w:numPr>
        <w:shd w:val="clear" w:color="auto" w:fill="FFFFFF"/>
        <w:spacing w:after="0" w:line="360" w:lineRule="auto"/>
        <w:rPr>
          <w:sz w:val="28"/>
          <w:szCs w:val="28"/>
        </w:rPr>
      </w:pPr>
      <w:r w:rsidRPr="003E6F7B">
        <w:rPr>
          <w:sz w:val="28"/>
          <w:szCs w:val="28"/>
        </w:rPr>
        <w:t xml:space="preserve">Изучить </w:t>
      </w:r>
      <w:r w:rsidR="00FA6B63">
        <w:rPr>
          <w:sz w:val="28"/>
          <w:szCs w:val="28"/>
        </w:rPr>
        <w:t>структуру заболеваний пародонта у пациентов разных возрастных групп.</w:t>
      </w:r>
    </w:p>
    <w:p w14:paraId="1237ED28" w14:textId="77777777" w:rsidR="00DD4F01" w:rsidRPr="003E6F7B" w:rsidRDefault="00DD4F01" w:rsidP="009B050F">
      <w:pPr>
        <w:pStyle w:val="a4"/>
        <w:numPr>
          <w:ilvl w:val="0"/>
          <w:numId w:val="14"/>
        </w:numPr>
        <w:shd w:val="clear" w:color="auto" w:fill="FFFFFF"/>
        <w:spacing w:after="0" w:line="360" w:lineRule="auto"/>
        <w:rPr>
          <w:sz w:val="28"/>
          <w:szCs w:val="28"/>
        </w:rPr>
      </w:pPr>
      <w:r w:rsidRPr="003E6F7B">
        <w:rPr>
          <w:sz w:val="28"/>
          <w:szCs w:val="28"/>
        </w:rPr>
        <w:t>Изучить соматический статус пациентов разных возрастных групп.</w:t>
      </w:r>
    </w:p>
    <w:p w14:paraId="0691C970" w14:textId="77777777" w:rsidR="00DD4F01" w:rsidRPr="003E6F7B" w:rsidRDefault="00DD4F01" w:rsidP="009B050F">
      <w:pPr>
        <w:pStyle w:val="a4"/>
        <w:numPr>
          <w:ilvl w:val="0"/>
          <w:numId w:val="14"/>
        </w:numPr>
        <w:shd w:val="clear" w:color="auto" w:fill="FFFFFF"/>
        <w:spacing w:after="0" w:line="360" w:lineRule="auto"/>
        <w:rPr>
          <w:sz w:val="28"/>
          <w:szCs w:val="28"/>
        </w:rPr>
      </w:pPr>
      <w:r w:rsidRPr="003E6F7B">
        <w:rPr>
          <w:sz w:val="28"/>
          <w:szCs w:val="28"/>
        </w:rPr>
        <w:t>Провести анализ взаимосвязи соматических и пародонтологических заболеваний у пациентов разных возрастных групп.</w:t>
      </w:r>
    </w:p>
    <w:p w14:paraId="21E9801E" w14:textId="77777777" w:rsidR="00DD4F01" w:rsidRPr="003E6F7B" w:rsidRDefault="00DD4F01" w:rsidP="009B050F">
      <w:pPr>
        <w:pStyle w:val="a4"/>
        <w:numPr>
          <w:ilvl w:val="0"/>
          <w:numId w:val="14"/>
        </w:numPr>
        <w:shd w:val="clear" w:color="auto" w:fill="FFFFFF"/>
        <w:spacing w:after="0" w:line="360" w:lineRule="auto"/>
        <w:rPr>
          <w:sz w:val="28"/>
          <w:szCs w:val="28"/>
        </w:rPr>
      </w:pPr>
      <w:r w:rsidRPr="003E6F7B">
        <w:rPr>
          <w:sz w:val="28"/>
          <w:szCs w:val="28"/>
        </w:rPr>
        <w:t>На основе проведенного исследования изучить методы профилактики пародонтологических заболеваний у пациентов разных возрастных групп с учетом соматического статуса.</w:t>
      </w:r>
    </w:p>
    <w:p w14:paraId="15E4BBBE" w14:textId="77777777" w:rsidR="0024597E" w:rsidRPr="003E6F7B" w:rsidRDefault="0024597E" w:rsidP="009B050F">
      <w:pPr>
        <w:pStyle w:val="a4"/>
        <w:shd w:val="clear" w:color="auto" w:fill="FFFFFF"/>
        <w:spacing w:after="0" w:line="360" w:lineRule="auto"/>
        <w:rPr>
          <w:b/>
          <w:sz w:val="28"/>
          <w:szCs w:val="28"/>
        </w:rPr>
      </w:pPr>
      <w:r w:rsidRPr="003E6F7B">
        <w:rPr>
          <w:b/>
          <w:sz w:val="28"/>
          <w:szCs w:val="28"/>
        </w:rPr>
        <w:t>Практическая значимость исследования:</w:t>
      </w:r>
    </w:p>
    <w:p w14:paraId="03032E63" w14:textId="58EE29BD" w:rsidR="00EF7B11" w:rsidRPr="003E6F7B" w:rsidRDefault="00DD4F01" w:rsidP="009B050F">
      <w:pPr>
        <w:autoSpaceDE w:val="0"/>
        <w:autoSpaceDN w:val="0"/>
        <w:adjustRightInd w:val="0"/>
        <w:spacing w:line="360" w:lineRule="auto"/>
        <w:ind w:firstLine="709"/>
        <w:jc w:val="both"/>
        <w:rPr>
          <w:sz w:val="28"/>
          <w:szCs w:val="28"/>
        </w:rPr>
      </w:pPr>
      <w:r w:rsidRPr="003E6F7B">
        <w:rPr>
          <w:sz w:val="28"/>
          <w:szCs w:val="28"/>
        </w:rPr>
        <w:t>В проведенном нами исследовании была изучена структура пародонтологических заболеваний у пациентов разных возрастных групп. В ходе работы была выявлена взаимосвязь заболеваний пародонта и соматических заболеваний у пациентов разных возрастных групп, что может явиться основой дл</w:t>
      </w:r>
      <w:r w:rsidR="004D4A6A" w:rsidRPr="003E6F7B">
        <w:rPr>
          <w:sz w:val="28"/>
          <w:szCs w:val="28"/>
        </w:rPr>
        <w:t>я</w:t>
      </w:r>
      <w:r w:rsidRPr="003E6F7B">
        <w:rPr>
          <w:sz w:val="28"/>
          <w:szCs w:val="28"/>
        </w:rPr>
        <w:t xml:space="preserve"> разработки наиболее эффективных методов профилактики и диспансеризации пациентов в зависимости от возраста, а также лечь в основу индивидуального подхода к лечению заболеваний пародонта у пациентов разных возрастных групп.</w:t>
      </w:r>
    </w:p>
    <w:p w14:paraId="5398FDDA" w14:textId="77777777" w:rsidR="003E6F7B" w:rsidRDefault="003E6F7B" w:rsidP="009B050F">
      <w:pPr>
        <w:pStyle w:val="a4"/>
        <w:shd w:val="clear" w:color="auto" w:fill="FFFFFF"/>
        <w:spacing w:after="0" w:line="360" w:lineRule="auto"/>
        <w:rPr>
          <w:sz w:val="28"/>
          <w:szCs w:val="28"/>
        </w:rPr>
      </w:pPr>
    </w:p>
    <w:p w14:paraId="75D06927" w14:textId="77777777" w:rsidR="009B050F" w:rsidRDefault="009B050F" w:rsidP="009B050F">
      <w:pPr>
        <w:pStyle w:val="a4"/>
        <w:shd w:val="clear" w:color="auto" w:fill="FFFFFF"/>
        <w:spacing w:after="0" w:line="360" w:lineRule="auto"/>
        <w:rPr>
          <w:sz w:val="28"/>
          <w:szCs w:val="28"/>
        </w:rPr>
      </w:pPr>
    </w:p>
    <w:p w14:paraId="575F0037" w14:textId="77777777" w:rsidR="009B050F" w:rsidRDefault="009B050F" w:rsidP="009B050F">
      <w:pPr>
        <w:pStyle w:val="a4"/>
        <w:shd w:val="clear" w:color="auto" w:fill="FFFFFF"/>
        <w:spacing w:after="0" w:line="360" w:lineRule="auto"/>
        <w:rPr>
          <w:sz w:val="28"/>
          <w:szCs w:val="28"/>
        </w:rPr>
      </w:pPr>
    </w:p>
    <w:p w14:paraId="72983257" w14:textId="77777777" w:rsidR="009B050F" w:rsidRDefault="009B050F" w:rsidP="009B050F">
      <w:pPr>
        <w:pStyle w:val="a4"/>
        <w:shd w:val="clear" w:color="auto" w:fill="FFFFFF"/>
        <w:spacing w:after="0" w:line="360" w:lineRule="auto"/>
        <w:rPr>
          <w:sz w:val="28"/>
          <w:szCs w:val="28"/>
        </w:rPr>
      </w:pPr>
    </w:p>
    <w:p w14:paraId="53D0372E" w14:textId="77777777" w:rsidR="009B050F" w:rsidRDefault="009B050F" w:rsidP="009B050F">
      <w:pPr>
        <w:pStyle w:val="a4"/>
        <w:shd w:val="clear" w:color="auto" w:fill="FFFFFF"/>
        <w:spacing w:after="0" w:line="360" w:lineRule="auto"/>
        <w:rPr>
          <w:sz w:val="28"/>
          <w:szCs w:val="28"/>
        </w:rPr>
      </w:pPr>
    </w:p>
    <w:p w14:paraId="75E1B80C" w14:textId="77777777" w:rsidR="009B050F" w:rsidRDefault="009B050F" w:rsidP="009B050F">
      <w:pPr>
        <w:pStyle w:val="a4"/>
        <w:shd w:val="clear" w:color="auto" w:fill="FFFFFF"/>
        <w:spacing w:after="0" w:line="360" w:lineRule="auto"/>
        <w:rPr>
          <w:sz w:val="28"/>
          <w:szCs w:val="28"/>
        </w:rPr>
      </w:pPr>
    </w:p>
    <w:p w14:paraId="6F5EAA7A" w14:textId="77777777" w:rsidR="009B050F" w:rsidRDefault="009B050F" w:rsidP="009B050F">
      <w:pPr>
        <w:pStyle w:val="a4"/>
        <w:shd w:val="clear" w:color="auto" w:fill="FFFFFF"/>
        <w:spacing w:after="0" w:line="360" w:lineRule="auto"/>
        <w:rPr>
          <w:sz w:val="28"/>
          <w:szCs w:val="28"/>
        </w:rPr>
      </w:pPr>
    </w:p>
    <w:p w14:paraId="33B67966" w14:textId="77777777" w:rsidR="00C34363" w:rsidRPr="003E6F7B" w:rsidRDefault="00C34363" w:rsidP="009B050F">
      <w:pPr>
        <w:pStyle w:val="a4"/>
        <w:shd w:val="clear" w:color="auto" w:fill="FFFFFF"/>
        <w:spacing w:after="0" w:line="360" w:lineRule="auto"/>
        <w:jc w:val="center"/>
        <w:rPr>
          <w:b/>
          <w:sz w:val="28"/>
          <w:szCs w:val="28"/>
        </w:rPr>
      </w:pPr>
      <w:r w:rsidRPr="003E6F7B">
        <w:rPr>
          <w:b/>
          <w:sz w:val="28"/>
          <w:szCs w:val="28"/>
        </w:rPr>
        <w:lastRenderedPageBreak/>
        <w:t>ГЛАВА 1. ЛИТЕРАТУРНЫЙ ОБЗОР</w:t>
      </w:r>
    </w:p>
    <w:p w14:paraId="7A5C0F46" w14:textId="6BC36846" w:rsidR="00502E2F" w:rsidRPr="004D3629" w:rsidRDefault="00EE7AFE" w:rsidP="009B050F">
      <w:pPr>
        <w:autoSpaceDE w:val="0"/>
        <w:autoSpaceDN w:val="0"/>
        <w:adjustRightInd w:val="0"/>
        <w:spacing w:line="360" w:lineRule="auto"/>
        <w:ind w:firstLine="709"/>
        <w:jc w:val="both"/>
        <w:rPr>
          <w:sz w:val="28"/>
          <w:szCs w:val="28"/>
        </w:rPr>
      </w:pPr>
      <w:r w:rsidRPr="004D3629">
        <w:rPr>
          <w:sz w:val="28"/>
          <w:szCs w:val="28"/>
        </w:rPr>
        <w:t>Пародонт</w:t>
      </w:r>
      <w:r w:rsidRPr="003E6F7B">
        <w:rPr>
          <w:sz w:val="28"/>
          <w:szCs w:val="28"/>
        </w:rPr>
        <w:t xml:space="preserve"> – это ткани, окружающие зуб, т.е. десна с надкостницей, соединительная ткань вокруг корня зуба, а также кость челюсти, в которой крепится зуб</w:t>
      </w:r>
      <w:r w:rsidR="004D3629" w:rsidRPr="004D3629">
        <w:rPr>
          <w:sz w:val="28"/>
          <w:szCs w:val="28"/>
        </w:rPr>
        <w:t>.</w:t>
      </w:r>
    </w:p>
    <w:p w14:paraId="38C2ECBD" w14:textId="33B96148" w:rsidR="00502E2F" w:rsidRPr="003E6F7B" w:rsidRDefault="00502E2F" w:rsidP="009B050F">
      <w:pPr>
        <w:autoSpaceDE w:val="0"/>
        <w:autoSpaceDN w:val="0"/>
        <w:adjustRightInd w:val="0"/>
        <w:spacing w:line="360" w:lineRule="auto"/>
        <w:ind w:firstLine="709"/>
        <w:jc w:val="both"/>
        <w:rPr>
          <w:sz w:val="28"/>
          <w:szCs w:val="28"/>
        </w:rPr>
      </w:pPr>
      <w:r w:rsidRPr="003E6F7B">
        <w:rPr>
          <w:sz w:val="28"/>
          <w:szCs w:val="28"/>
        </w:rPr>
        <w:t>Большинство заболеваний пародонта возникают вследствие воспалительного процесса, который вызывает разрушение десен, связочного аппарата и костной ткани. А «запускающим механизмом» воспален</w:t>
      </w:r>
      <w:r w:rsidR="00DD07C6" w:rsidRPr="003E6F7B">
        <w:rPr>
          <w:sz w:val="28"/>
          <w:szCs w:val="28"/>
        </w:rPr>
        <w:t>ия являются патогенные</w:t>
      </w:r>
      <w:r w:rsidRPr="003E6F7B">
        <w:rPr>
          <w:sz w:val="28"/>
          <w:szCs w:val="28"/>
        </w:rPr>
        <w:t xml:space="preserve"> микробы. Скапливаясь, они приводят к образованию микробного налета. С участием слюны он преобразуется в зубной камень, который разрас</w:t>
      </w:r>
      <w:r w:rsidR="006E57BA">
        <w:rPr>
          <w:sz w:val="28"/>
          <w:szCs w:val="28"/>
        </w:rPr>
        <w:t>тается между зубом и десной. Следовательно</w:t>
      </w:r>
      <w:r w:rsidRPr="003E6F7B">
        <w:rPr>
          <w:sz w:val="28"/>
          <w:szCs w:val="28"/>
        </w:rPr>
        <w:t xml:space="preserve"> возникает зубодесневой карман.</w:t>
      </w:r>
      <w:r w:rsidR="004D4A6A" w:rsidRPr="003E6F7B">
        <w:rPr>
          <w:sz w:val="28"/>
          <w:szCs w:val="28"/>
        </w:rPr>
        <w:t xml:space="preserve"> </w:t>
      </w:r>
      <w:r w:rsidRPr="003E6F7B">
        <w:rPr>
          <w:sz w:val="28"/>
          <w:szCs w:val="28"/>
        </w:rPr>
        <w:t>Чем сильнее выражен воспалительный процесс, тем серьезнее заболевание.</w:t>
      </w:r>
    </w:p>
    <w:p w14:paraId="558F59C6" w14:textId="1DBF0FEB" w:rsidR="004D4A6A" w:rsidRPr="009B050F" w:rsidRDefault="00DD07C6" w:rsidP="009B050F">
      <w:pPr>
        <w:autoSpaceDE w:val="0"/>
        <w:autoSpaceDN w:val="0"/>
        <w:adjustRightInd w:val="0"/>
        <w:spacing w:line="360" w:lineRule="auto"/>
        <w:ind w:firstLine="709"/>
        <w:jc w:val="both"/>
        <w:rPr>
          <w:sz w:val="28"/>
          <w:szCs w:val="28"/>
        </w:rPr>
      </w:pPr>
      <w:r w:rsidRPr="004D3629">
        <w:rPr>
          <w:sz w:val="28"/>
          <w:szCs w:val="28"/>
        </w:rPr>
        <w:t xml:space="preserve">Причиной патологического процесса в тканях пародонта могут быть </w:t>
      </w:r>
      <w:r w:rsidR="00D479B6" w:rsidRPr="004D3629">
        <w:rPr>
          <w:sz w:val="28"/>
          <w:szCs w:val="28"/>
        </w:rPr>
        <w:t>р</w:t>
      </w:r>
      <w:r w:rsidRPr="004D3629">
        <w:rPr>
          <w:sz w:val="28"/>
          <w:szCs w:val="28"/>
        </w:rPr>
        <w:t>азличные факторы как экзогенного, так и эндогенного происхождения.</w:t>
      </w:r>
      <w:r w:rsidR="00D479B6" w:rsidRPr="004D3629">
        <w:rPr>
          <w:sz w:val="28"/>
          <w:szCs w:val="28"/>
        </w:rPr>
        <w:t xml:space="preserve"> </w:t>
      </w:r>
      <w:r w:rsidRPr="004D3629">
        <w:rPr>
          <w:sz w:val="28"/>
          <w:szCs w:val="28"/>
        </w:rPr>
        <w:t>Несмотря на разнообразие этих факторов, воспалительный или</w:t>
      </w:r>
      <w:r w:rsidR="00D479B6" w:rsidRPr="004D3629">
        <w:rPr>
          <w:sz w:val="28"/>
          <w:szCs w:val="28"/>
        </w:rPr>
        <w:t xml:space="preserve"> </w:t>
      </w:r>
      <w:r w:rsidRPr="004D3629">
        <w:rPr>
          <w:sz w:val="28"/>
          <w:szCs w:val="28"/>
        </w:rPr>
        <w:t>дистрофически-воспалительный процесс в тканях пародонта протекает</w:t>
      </w:r>
      <w:r w:rsidR="00D479B6" w:rsidRPr="004D3629">
        <w:rPr>
          <w:sz w:val="28"/>
          <w:szCs w:val="28"/>
        </w:rPr>
        <w:t xml:space="preserve"> </w:t>
      </w:r>
      <w:r w:rsidRPr="004D3629">
        <w:rPr>
          <w:sz w:val="28"/>
          <w:szCs w:val="28"/>
        </w:rPr>
        <w:t>довольно однотипно и в зависимости от локализации, длительности</w:t>
      </w:r>
      <w:r w:rsidR="00D479B6" w:rsidRPr="004D3629">
        <w:rPr>
          <w:sz w:val="28"/>
          <w:szCs w:val="28"/>
        </w:rPr>
        <w:t xml:space="preserve"> </w:t>
      </w:r>
      <w:r w:rsidRPr="004D3629">
        <w:rPr>
          <w:sz w:val="28"/>
          <w:szCs w:val="28"/>
        </w:rPr>
        <w:t>воздействия этиологических факторов проявляется различными</w:t>
      </w:r>
      <w:r w:rsidR="00D479B6" w:rsidRPr="004D3629">
        <w:rPr>
          <w:sz w:val="28"/>
          <w:szCs w:val="28"/>
        </w:rPr>
        <w:t xml:space="preserve"> </w:t>
      </w:r>
      <w:r w:rsidRPr="004D3629">
        <w:rPr>
          <w:sz w:val="28"/>
          <w:szCs w:val="28"/>
        </w:rPr>
        <w:t>морфологическими и патофизиологическими вариантами. Состояние</w:t>
      </w:r>
      <w:r w:rsidR="00D479B6" w:rsidRPr="004D3629">
        <w:rPr>
          <w:sz w:val="28"/>
          <w:szCs w:val="28"/>
        </w:rPr>
        <w:t xml:space="preserve"> </w:t>
      </w:r>
      <w:r w:rsidRPr="004D3629">
        <w:rPr>
          <w:sz w:val="28"/>
          <w:szCs w:val="28"/>
        </w:rPr>
        <w:t>физиологических защитных механизмов тканей пародонта и организма в целом определяет степень распространенности дистрофически-</w:t>
      </w:r>
      <w:r w:rsidR="00D479B6" w:rsidRPr="004D3629">
        <w:rPr>
          <w:sz w:val="28"/>
          <w:szCs w:val="28"/>
        </w:rPr>
        <w:t>в</w:t>
      </w:r>
      <w:r w:rsidRPr="004D3629">
        <w:rPr>
          <w:sz w:val="28"/>
          <w:szCs w:val="28"/>
        </w:rPr>
        <w:t>оспалительного процесса и его интенсивность.</w:t>
      </w:r>
    </w:p>
    <w:p w14:paraId="1F1E73A1" w14:textId="77777777" w:rsidR="00DD07C6" w:rsidRDefault="00DD07C6" w:rsidP="009B050F">
      <w:pPr>
        <w:autoSpaceDE w:val="0"/>
        <w:autoSpaceDN w:val="0"/>
        <w:adjustRightInd w:val="0"/>
        <w:spacing w:line="360" w:lineRule="auto"/>
        <w:rPr>
          <w:rFonts w:eastAsiaTheme="minorHAnsi"/>
          <w:bCs/>
          <w:sz w:val="28"/>
          <w:szCs w:val="28"/>
          <w:lang w:eastAsia="en-US"/>
        </w:rPr>
      </w:pPr>
      <w:r w:rsidRPr="003E6F7B">
        <w:rPr>
          <w:rFonts w:eastAsiaTheme="minorHAnsi"/>
          <w:bCs/>
          <w:sz w:val="28"/>
          <w:szCs w:val="28"/>
          <w:lang w:eastAsia="en-US"/>
        </w:rPr>
        <w:t>МЕСТНЫЕ ФАКТОРЫ</w:t>
      </w:r>
    </w:p>
    <w:p w14:paraId="6E469E1C" w14:textId="77777777" w:rsidR="00DD07C6" w:rsidRDefault="00DD07C6" w:rsidP="009B050F">
      <w:pPr>
        <w:autoSpaceDE w:val="0"/>
        <w:autoSpaceDN w:val="0"/>
        <w:adjustRightInd w:val="0"/>
        <w:spacing w:line="360" w:lineRule="auto"/>
        <w:ind w:firstLine="709"/>
        <w:jc w:val="both"/>
        <w:rPr>
          <w:sz w:val="28"/>
          <w:szCs w:val="28"/>
        </w:rPr>
      </w:pPr>
      <w:r w:rsidRPr="004D3629">
        <w:rPr>
          <w:sz w:val="28"/>
          <w:szCs w:val="28"/>
        </w:rPr>
        <w:t>Из комплекса местных факторов, влияющих на состояние тканей</w:t>
      </w:r>
      <w:r w:rsidR="00D479B6" w:rsidRPr="004D3629">
        <w:rPr>
          <w:sz w:val="28"/>
          <w:szCs w:val="28"/>
        </w:rPr>
        <w:t xml:space="preserve"> </w:t>
      </w:r>
      <w:r w:rsidRPr="004D3629">
        <w:rPr>
          <w:sz w:val="28"/>
          <w:szCs w:val="28"/>
        </w:rPr>
        <w:t>пародонта, следует выделить зубные отложения, микрофлору, травматическую</w:t>
      </w:r>
      <w:r w:rsidR="00D479B6" w:rsidRPr="004D3629">
        <w:rPr>
          <w:sz w:val="28"/>
          <w:szCs w:val="28"/>
        </w:rPr>
        <w:t xml:space="preserve"> </w:t>
      </w:r>
      <w:r w:rsidRPr="004D3629">
        <w:rPr>
          <w:sz w:val="28"/>
          <w:szCs w:val="28"/>
        </w:rPr>
        <w:t xml:space="preserve">окклюзию, </w:t>
      </w:r>
      <w:proofErr w:type="spellStart"/>
      <w:r w:rsidRPr="004D3629">
        <w:rPr>
          <w:sz w:val="28"/>
          <w:szCs w:val="28"/>
        </w:rPr>
        <w:t>несанированную</w:t>
      </w:r>
      <w:proofErr w:type="spellEnd"/>
      <w:r w:rsidRPr="004D3629">
        <w:rPr>
          <w:sz w:val="28"/>
          <w:szCs w:val="28"/>
        </w:rPr>
        <w:t xml:space="preserve"> полость рта;</w:t>
      </w:r>
      <w:r w:rsidR="00D479B6" w:rsidRPr="004D3629">
        <w:rPr>
          <w:sz w:val="28"/>
          <w:szCs w:val="28"/>
        </w:rPr>
        <w:t xml:space="preserve"> неполноценные пломбы, протезы, </w:t>
      </w:r>
      <w:r w:rsidRPr="004D3629">
        <w:rPr>
          <w:sz w:val="28"/>
          <w:szCs w:val="28"/>
        </w:rPr>
        <w:t>ортодонтические аппараты; вредные</w:t>
      </w:r>
      <w:r w:rsidR="00D479B6" w:rsidRPr="004D3629">
        <w:rPr>
          <w:sz w:val="28"/>
          <w:szCs w:val="28"/>
        </w:rPr>
        <w:t xml:space="preserve"> </w:t>
      </w:r>
      <w:r w:rsidRPr="004D3629">
        <w:rPr>
          <w:sz w:val="28"/>
          <w:szCs w:val="28"/>
        </w:rPr>
        <w:t>привычки, неправильное расположение уздечек губ, языка и пр.</w:t>
      </w:r>
    </w:p>
    <w:p w14:paraId="45D27F1D" w14:textId="77777777" w:rsidR="009B050F" w:rsidRDefault="009B050F" w:rsidP="009B050F">
      <w:pPr>
        <w:autoSpaceDE w:val="0"/>
        <w:autoSpaceDN w:val="0"/>
        <w:adjustRightInd w:val="0"/>
        <w:spacing w:line="360" w:lineRule="auto"/>
        <w:ind w:firstLine="709"/>
        <w:jc w:val="both"/>
        <w:rPr>
          <w:sz w:val="28"/>
          <w:szCs w:val="28"/>
        </w:rPr>
      </w:pPr>
    </w:p>
    <w:p w14:paraId="37636616" w14:textId="77777777" w:rsidR="009B050F" w:rsidRPr="004D3629" w:rsidRDefault="009B050F" w:rsidP="009B050F">
      <w:pPr>
        <w:autoSpaceDE w:val="0"/>
        <w:autoSpaceDN w:val="0"/>
        <w:adjustRightInd w:val="0"/>
        <w:spacing w:line="360" w:lineRule="auto"/>
        <w:ind w:firstLine="709"/>
        <w:jc w:val="both"/>
        <w:rPr>
          <w:sz w:val="28"/>
          <w:szCs w:val="28"/>
        </w:rPr>
      </w:pPr>
    </w:p>
    <w:p w14:paraId="262C81F9" w14:textId="77777777" w:rsidR="00DD07C6" w:rsidRPr="003E6F7B" w:rsidRDefault="00DD07C6" w:rsidP="009B050F">
      <w:pPr>
        <w:autoSpaceDE w:val="0"/>
        <w:autoSpaceDN w:val="0"/>
        <w:adjustRightInd w:val="0"/>
        <w:spacing w:line="360" w:lineRule="auto"/>
        <w:rPr>
          <w:rFonts w:eastAsiaTheme="minorHAnsi"/>
          <w:sz w:val="28"/>
          <w:szCs w:val="28"/>
          <w:lang w:eastAsia="en-US"/>
        </w:rPr>
      </w:pPr>
      <w:r w:rsidRPr="003E6F7B">
        <w:rPr>
          <w:rFonts w:eastAsiaTheme="minorHAnsi"/>
          <w:sz w:val="28"/>
          <w:szCs w:val="28"/>
          <w:lang w:eastAsia="en-US"/>
        </w:rPr>
        <w:lastRenderedPageBreak/>
        <w:t xml:space="preserve">Общие факторы </w:t>
      </w:r>
    </w:p>
    <w:p w14:paraId="1482F338" w14:textId="77777777" w:rsidR="00DD07C6" w:rsidRPr="003E6F7B" w:rsidRDefault="00D479B6" w:rsidP="009B050F">
      <w:pPr>
        <w:autoSpaceDE w:val="0"/>
        <w:autoSpaceDN w:val="0"/>
        <w:adjustRightInd w:val="0"/>
        <w:spacing w:line="360" w:lineRule="auto"/>
        <w:ind w:firstLine="709"/>
        <w:jc w:val="both"/>
        <w:rPr>
          <w:sz w:val="28"/>
          <w:szCs w:val="28"/>
        </w:rPr>
      </w:pPr>
      <w:r w:rsidRPr="003E6F7B">
        <w:rPr>
          <w:sz w:val="28"/>
          <w:szCs w:val="28"/>
        </w:rPr>
        <w:t>Гиповитаминоз, иммунологические реакции организма, нервно-трофические нарушения, эндокринные нарушения, нарушение обмена веществ, сосудистые изменения</w:t>
      </w:r>
    </w:p>
    <w:p w14:paraId="6452CCD5" w14:textId="546EA21B" w:rsidR="004D3629" w:rsidRPr="003E6F7B" w:rsidRDefault="00EE7AFE" w:rsidP="00B05031">
      <w:pPr>
        <w:autoSpaceDE w:val="0"/>
        <w:autoSpaceDN w:val="0"/>
        <w:adjustRightInd w:val="0"/>
        <w:spacing w:line="360" w:lineRule="auto"/>
        <w:ind w:firstLine="709"/>
        <w:jc w:val="both"/>
        <w:rPr>
          <w:sz w:val="28"/>
          <w:szCs w:val="28"/>
        </w:rPr>
      </w:pPr>
      <w:r w:rsidRPr="003E6F7B">
        <w:rPr>
          <w:sz w:val="28"/>
          <w:szCs w:val="28"/>
        </w:rPr>
        <w:t xml:space="preserve">По данным статистики, заболевания пародонта встречаются у 12-20% детей в возрасте 5-12 лет. </w:t>
      </w:r>
      <w:hyperlink r:id="rId9" w:history="1">
        <w:r w:rsidRPr="00ED2459">
          <w:rPr>
            <w:sz w:val="28"/>
            <w:szCs w:val="28"/>
          </w:rPr>
          <w:t>Хронический пародонтит</w:t>
        </w:r>
      </w:hyperlink>
      <w:r w:rsidRPr="003E6F7B">
        <w:rPr>
          <w:sz w:val="28"/>
          <w:szCs w:val="28"/>
        </w:rPr>
        <w:t xml:space="preserve"> выявляют у 20-40% людей до 35 лет и у 80-90% населения в возрасте после 40 лет. Пародонтоз встречается в 4-10% случаев. Наиболее высокий показатель распространенности заболеваний пародонта наблюдается среди пациентов старших возрастных групп. </w:t>
      </w:r>
      <w:r w:rsidR="00B05031">
        <w:rPr>
          <w:sz w:val="28"/>
          <w:szCs w:val="28"/>
        </w:rPr>
        <w:t>[</w:t>
      </w:r>
      <w:proofErr w:type="spellStart"/>
      <w:r w:rsidR="00B05031">
        <w:rPr>
          <w:sz w:val="28"/>
          <w:szCs w:val="28"/>
        </w:rPr>
        <w:t>Барер</w:t>
      </w:r>
      <w:proofErr w:type="spellEnd"/>
      <w:r w:rsidR="00B05031">
        <w:rPr>
          <w:sz w:val="28"/>
          <w:szCs w:val="28"/>
        </w:rPr>
        <w:t xml:space="preserve"> Г.М. 2013; Данилевский Н.Ф., Борисенко А.В. 2000]</w:t>
      </w:r>
    </w:p>
    <w:p w14:paraId="291588DA" w14:textId="6DFD8F0B" w:rsidR="007F0D64" w:rsidRPr="003E6F7B" w:rsidRDefault="00D30ACC" w:rsidP="009B050F">
      <w:pPr>
        <w:pStyle w:val="12"/>
        <w:spacing w:after="0" w:line="360" w:lineRule="auto"/>
        <w:ind w:left="0" w:right="-1"/>
        <w:jc w:val="both"/>
        <w:rPr>
          <w:rFonts w:ascii="Times New Roman" w:hAnsi="Times New Roman"/>
          <w:b/>
          <w:sz w:val="28"/>
          <w:szCs w:val="28"/>
        </w:rPr>
      </w:pPr>
      <w:r>
        <w:rPr>
          <w:rFonts w:ascii="Times New Roman" w:hAnsi="Times New Roman"/>
          <w:b/>
          <w:sz w:val="28"/>
          <w:szCs w:val="28"/>
        </w:rPr>
        <w:t xml:space="preserve">1.2 </w:t>
      </w:r>
      <w:r w:rsidR="007F0D64" w:rsidRPr="003E6F7B">
        <w:rPr>
          <w:rFonts w:ascii="Times New Roman" w:hAnsi="Times New Roman"/>
          <w:b/>
          <w:sz w:val="28"/>
          <w:szCs w:val="28"/>
        </w:rPr>
        <w:t>Этиология и патогенез воспалительных заболеваний пародонта</w:t>
      </w:r>
    </w:p>
    <w:p w14:paraId="3A2FC9D2" w14:textId="77777777" w:rsidR="007F0D64" w:rsidRPr="003E6F7B" w:rsidRDefault="007F0D64" w:rsidP="009B050F">
      <w:pPr>
        <w:autoSpaceDE w:val="0"/>
        <w:autoSpaceDN w:val="0"/>
        <w:adjustRightInd w:val="0"/>
        <w:spacing w:line="360" w:lineRule="auto"/>
        <w:ind w:firstLine="709"/>
        <w:jc w:val="both"/>
        <w:rPr>
          <w:sz w:val="28"/>
          <w:szCs w:val="28"/>
        </w:rPr>
      </w:pPr>
      <w:r w:rsidRPr="003E6F7B">
        <w:rPr>
          <w:sz w:val="28"/>
          <w:szCs w:val="28"/>
        </w:rPr>
        <w:t>На развитие заболеваний пародонта могут влиять местные факторы, такие как функциональная травма, микроорганизмы зубных отложений, а также сочетанное воздействие местных и общих факторов на фоне измененной реактивности организма. Микробная бляшка (зубной налет) является первопричиной хронических воспалительных процессов в пародонте. [</w:t>
      </w:r>
      <w:proofErr w:type="spellStart"/>
      <w:r w:rsidRPr="003E6F7B">
        <w:rPr>
          <w:sz w:val="28"/>
          <w:szCs w:val="28"/>
        </w:rPr>
        <w:t>Барер</w:t>
      </w:r>
      <w:proofErr w:type="spellEnd"/>
      <w:r w:rsidRPr="003E6F7B">
        <w:rPr>
          <w:sz w:val="28"/>
          <w:szCs w:val="28"/>
        </w:rPr>
        <w:t xml:space="preserve"> Г.М., 2013] </w:t>
      </w:r>
    </w:p>
    <w:p w14:paraId="565E40B9" w14:textId="77777777" w:rsidR="007F0D64" w:rsidRPr="003E6F7B" w:rsidRDefault="007F0D64" w:rsidP="009B050F">
      <w:pPr>
        <w:spacing w:line="360" w:lineRule="auto"/>
        <w:ind w:firstLine="708"/>
        <w:jc w:val="both"/>
        <w:rPr>
          <w:sz w:val="28"/>
          <w:szCs w:val="28"/>
        </w:rPr>
      </w:pPr>
      <w:r w:rsidRPr="003E6F7B">
        <w:rPr>
          <w:sz w:val="28"/>
          <w:szCs w:val="28"/>
        </w:rPr>
        <w:t>Местные факторы, способствующие развитию воспалительных заболеваний пародонта:</w:t>
      </w:r>
    </w:p>
    <w:p w14:paraId="78E5E553"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состав и свойства слюны;</w:t>
      </w:r>
    </w:p>
    <w:p w14:paraId="269BA57A"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травматическая окклюзия;</w:t>
      </w:r>
    </w:p>
    <w:p w14:paraId="3C280AC5"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отсутствие контактов между зубами;</w:t>
      </w:r>
    </w:p>
    <w:p w14:paraId="6731EC0C"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зубной камень;</w:t>
      </w:r>
    </w:p>
    <w:p w14:paraId="01398951"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аномалии положения отдельных зубов и патология прикуса;</w:t>
      </w:r>
    </w:p>
    <w:p w14:paraId="17558CB2"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поверхности некачественных пломб, коронок и протезов;</w:t>
      </w:r>
    </w:p>
    <w:p w14:paraId="480338D8"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xml:space="preserve">- особенности строения мягких тканей (прикрепление уздечек губ и мышечных тяжей). </w:t>
      </w:r>
    </w:p>
    <w:p w14:paraId="193C72E7" w14:textId="77777777" w:rsidR="003E6F7B" w:rsidRDefault="003E6F7B" w:rsidP="009B050F">
      <w:pPr>
        <w:spacing w:line="360" w:lineRule="auto"/>
        <w:ind w:firstLine="708"/>
        <w:jc w:val="both"/>
        <w:rPr>
          <w:sz w:val="28"/>
          <w:szCs w:val="28"/>
        </w:rPr>
      </w:pPr>
    </w:p>
    <w:p w14:paraId="7B5018B4" w14:textId="77777777" w:rsidR="009B050F" w:rsidRDefault="009B050F" w:rsidP="009B050F">
      <w:pPr>
        <w:spacing w:line="360" w:lineRule="auto"/>
        <w:ind w:firstLine="708"/>
        <w:jc w:val="both"/>
        <w:rPr>
          <w:sz w:val="28"/>
          <w:szCs w:val="28"/>
        </w:rPr>
      </w:pPr>
    </w:p>
    <w:p w14:paraId="3EA893F1" w14:textId="77777777" w:rsidR="007F0D64" w:rsidRPr="003E6F7B" w:rsidRDefault="007F0D64" w:rsidP="009B050F">
      <w:pPr>
        <w:spacing w:line="360" w:lineRule="auto"/>
        <w:ind w:firstLine="708"/>
        <w:jc w:val="both"/>
        <w:rPr>
          <w:sz w:val="28"/>
          <w:szCs w:val="28"/>
        </w:rPr>
      </w:pPr>
      <w:r w:rsidRPr="003E6F7B">
        <w:rPr>
          <w:sz w:val="28"/>
          <w:szCs w:val="28"/>
        </w:rPr>
        <w:lastRenderedPageBreak/>
        <w:t>Системные факторы в патогенезе пародонтита:</w:t>
      </w:r>
    </w:p>
    <w:p w14:paraId="6440620F"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эндокринные нарушения;</w:t>
      </w:r>
    </w:p>
    <w:p w14:paraId="14FECDAA" w14:textId="56120845" w:rsidR="007F0D64" w:rsidRPr="003E6F7B" w:rsidRDefault="006E57BA" w:rsidP="009B050F">
      <w:pPr>
        <w:pStyle w:val="12"/>
        <w:spacing w:after="0" w:line="360" w:lineRule="auto"/>
        <w:ind w:left="0" w:right="-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гипоавитаминозы</w:t>
      </w:r>
      <w:proofErr w:type="spellEnd"/>
      <w:r>
        <w:rPr>
          <w:rFonts w:ascii="Times New Roman" w:hAnsi="Times New Roman"/>
          <w:sz w:val="28"/>
          <w:szCs w:val="28"/>
        </w:rPr>
        <w:t xml:space="preserve"> </w:t>
      </w:r>
      <w:r w:rsidR="007F0D64" w:rsidRPr="003E6F7B">
        <w:rPr>
          <w:rFonts w:ascii="Times New Roman" w:hAnsi="Times New Roman"/>
          <w:sz w:val="28"/>
          <w:szCs w:val="28"/>
        </w:rPr>
        <w:t>и авитаминозы;</w:t>
      </w:r>
    </w:p>
    <w:p w14:paraId="0E24C209"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атеросклеротическое поражение сосудов;</w:t>
      </w:r>
    </w:p>
    <w:p w14:paraId="33348D7D" w14:textId="054399C2" w:rsidR="007F0D64" w:rsidRPr="003E6F7B" w:rsidRDefault="006E57BA" w:rsidP="009B050F">
      <w:pPr>
        <w:pStyle w:val="12"/>
        <w:spacing w:after="0" w:line="360" w:lineRule="auto"/>
        <w:ind w:left="0" w:right="-1"/>
        <w:jc w:val="both"/>
        <w:rPr>
          <w:rFonts w:ascii="Times New Roman" w:hAnsi="Times New Roman"/>
          <w:sz w:val="28"/>
          <w:szCs w:val="28"/>
        </w:rPr>
      </w:pPr>
      <w:r>
        <w:rPr>
          <w:rFonts w:ascii="Times New Roman" w:hAnsi="Times New Roman"/>
          <w:sz w:val="28"/>
          <w:szCs w:val="28"/>
        </w:rPr>
        <w:t xml:space="preserve">- </w:t>
      </w:r>
      <w:r w:rsidRPr="003E6F7B">
        <w:rPr>
          <w:rFonts w:ascii="Times New Roman" w:hAnsi="Times New Roman"/>
          <w:sz w:val="28"/>
          <w:szCs w:val="28"/>
        </w:rPr>
        <w:t>хронические заболевания печени, толстой кишки, желудка</w:t>
      </w:r>
      <w:r w:rsidR="007F0D64" w:rsidRPr="003E6F7B">
        <w:rPr>
          <w:rFonts w:ascii="Times New Roman" w:hAnsi="Times New Roman"/>
          <w:sz w:val="28"/>
          <w:szCs w:val="28"/>
        </w:rPr>
        <w:t>;</w:t>
      </w:r>
    </w:p>
    <w:p w14:paraId="0224D36C" w14:textId="634F4D3C"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w:t>
      </w:r>
      <w:r w:rsidR="006E57BA">
        <w:rPr>
          <w:rFonts w:ascii="Times New Roman" w:hAnsi="Times New Roman"/>
          <w:sz w:val="28"/>
          <w:szCs w:val="28"/>
        </w:rPr>
        <w:t>болезни крови и гемопоэтической системы</w:t>
      </w:r>
      <w:r w:rsidRPr="003E6F7B">
        <w:rPr>
          <w:rFonts w:ascii="Times New Roman" w:hAnsi="Times New Roman"/>
          <w:sz w:val="28"/>
          <w:szCs w:val="28"/>
        </w:rPr>
        <w:t>;</w:t>
      </w:r>
    </w:p>
    <w:p w14:paraId="59CF95FF" w14:textId="0D6E5B41"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w:t>
      </w:r>
      <w:r w:rsidR="006E57BA">
        <w:rPr>
          <w:rFonts w:ascii="Times New Roman" w:hAnsi="Times New Roman"/>
          <w:sz w:val="28"/>
          <w:szCs w:val="28"/>
        </w:rPr>
        <w:t>иммунологические нарушения</w:t>
      </w:r>
      <w:r w:rsidRPr="003E6F7B">
        <w:rPr>
          <w:rFonts w:ascii="Times New Roman" w:hAnsi="Times New Roman"/>
          <w:sz w:val="28"/>
          <w:szCs w:val="28"/>
        </w:rPr>
        <w:t>;</w:t>
      </w:r>
    </w:p>
    <w:p w14:paraId="0BBA4796"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патология почек;</w:t>
      </w:r>
    </w:p>
    <w:p w14:paraId="0458F7D9"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стресс;</w:t>
      </w:r>
    </w:p>
    <w:p w14:paraId="6428F5B4" w14:textId="77777777" w:rsidR="007F0D64" w:rsidRPr="003E6F7B" w:rsidRDefault="007F0D64" w:rsidP="009B050F">
      <w:pPr>
        <w:pStyle w:val="12"/>
        <w:spacing w:after="0" w:line="360" w:lineRule="auto"/>
        <w:ind w:left="0" w:right="-1"/>
        <w:jc w:val="both"/>
        <w:rPr>
          <w:rFonts w:ascii="Times New Roman" w:hAnsi="Times New Roman"/>
          <w:sz w:val="28"/>
          <w:szCs w:val="28"/>
        </w:rPr>
      </w:pPr>
      <w:r w:rsidRPr="003E6F7B">
        <w:rPr>
          <w:rFonts w:ascii="Times New Roman" w:hAnsi="Times New Roman"/>
          <w:sz w:val="28"/>
          <w:szCs w:val="28"/>
        </w:rPr>
        <w:t>- курение табака;</w:t>
      </w:r>
    </w:p>
    <w:p w14:paraId="1266EB3C" w14:textId="587DBCFA" w:rsidR="007F0D64" w:rsidRPr="003E6F7B" w:rsidRDefault="006E57BA" w:rsidP="009B050F">
      <w:pPr>
        <w:pStyle w:val="12"/>
        <w:spacing w:after="0" w:line="360" w:lineRule="auto"/>
        <w:ind w:left="0" w:right="-1"/>
        <w:jc w:val="both"/>
        <w:rPr>
          <w:rFonts w:ascii="Times New Roman" w:hAnsi="Times New Roman"/>
          <w:sz w:val="28"/>
          <w:szCs w:val="28"/>
        </w:rPr>
      </w:pPr>
      <w:r>
        <w:rPr>
          <w:rFonts w:ascii="Times New Roman" w:hAnsi="Times New Roman"/>
          <w:sz w:val="28"/>
          <w:szCs w:val="28"/>
        </w:rPr>
        <w:t xml:space="preserve">- </w:t>
      </w:r>
      <w:r w:rsidRPr="003E6F7B">
        <w:rPr>
          <w:rFonts w:ascii="Times New Roman" w:hAnsi="Times New Roman"/>
          <w:sz w:val="28"/>
          <w:szCs w:val="28"/>
        </w:rPr>
        <w:t>генетическая предрасположенность</w:t>
      </w:r>
      <w:r w:rsidR="007F0D64" w:rsidRPr="003E6F7B">
        <w:rPr>
          <w:rFonts w:ascii="Times New Roman" w:hAnsi="Times New Roman"/>
          <w:sz w:val="28"/>
          <w:szCs w:val="28"/>
        </w:rPr>
        <w:t>.</w:t>
      </w:r>
    </w:p>
    <w:p w14:paraId="115B2568" w14:textId="77777777" w:rsidR="007F0D64" w:rsidRPr="003E6F7B" w:rsidRDefault="007F0D64" w:rsidP="009B050F">
      <w:pPr>
        <w:autoSpaceDE w:val="0"/>
        <w:autoSpaceDN w:val="0"/>
        <w:adjustRightInd w:val="0"/>
        <w:spacing w:line="360" w:lineRule="auto"/>
        <w:ind w:firstLine="709"/>
        <w:jc w:val="both"/>
        <w:rPr>
          <w:sz w:val="28"/>
          <w:szCs w:val="28"/>
        </w:rPr>
      </w:pPr>
      <w:r w:rsidRPr="003E6F7B">
        <w:rPr>
          <w:sz w:val="28"/>
          <w:szCs w:val="28"/>
        </w:rPr>
        <w:t xml:space="preserve">Все вышеизложенные факторы влияют  на защитную систему пародонта и создают условия для патогенного действия </w:t>
      </w:r>
      <w:proofErr w:type="spellStart"/>
      <w:r w:rsidRPr="003E6F7B">
        <w:rPr>
          <w:sz w:val="28"/>
          <w:szCs w:val="28"/>
        </w:rPr>
        <w:t>микробиоты</w:t>
      </w:r>
      <w:proofErr w:type="spellEnd"/>
      <w:r w:rsidRPr="003E6F7B">
        <w:rPr>
          <w:sz w:val="28"/>
          <w:szCs w:val="28"/>
        </w:rPr>
        <w:t xml:space="preserve"> на ткани пародонта и прежде всего на зубодесневое прикрепление, воспаление и деструкция которого приводят к формированию пародонтального кармана и развитию пародонтита. [Орехова Л. Ю., 2004, Мюллер Х. П., 2004]</w:t>
      </w:r>
    </w:p>
    <w:p w14:paraId="70B6BAA1" w14:textId="77777777" w:rsidR="007F0D64" w:rsidRPr="003E6F7B" w:rsidRDefault="007F0D64" w:rsidP="009B050F">
      <w:pPr>
        <w:autoSpaceDE w:val="0"/>
        <w:autoSpaceDN w:val="0"/>
        <w:adjustRightInd w:val="0"/>
        <w:spacing w:line="360" w:lineRule="auto"/>
        <w:ind w:firstLine="709"/>
        <w:jc w:val="both"/>
        <w:rPr>
          <w:sz w:val="28"/>
          <w:szCs w:val="28"/>
        </w:rPr>
      </w:pPr>
      <w:r w:rsidRPr="003E6F7B">
        <w:rPr>
          <w:sz w:val="28"/>
          <w:szCs w:val="28"/>
        </w:rPr>
        <w:t>Действие патогенных факторов возможно только в том случае, если превышают защитные силы пародонта и при снижении реактивности организма. [Данилевский Н.Ф., Борисенко А.В., 2000]</w:t>
      </w:r>
    </w:p>
    <w:p w14:paraId="2D22A701" w14:textId="77777777" w:rsidR="007F0D64" w:rsidRPr="003E6F7B" w:rsidRDefault="007F0D64" w:rsidP="009B050F">
      <w:pPr>
        <w:spacing w:line="360" w:lineRule="auto"/>
        <w:ind w:firstLine="708"/>
        <w:jc w:val="both"/>
        <w:rPr>
          <w:sz w:val="28"/>
          <w:szCs w:val="28"/>
        </w:rPr>
      </w:pPr>
      <w:r w:rsidRPr="003E6F7B">
        <w:rPr>
          <w:rFonts w:eastAsia="Lucida Sans Unicode"/>
          <w:kern w:val="2"/>
          <w:sz w:val="28"/>
          <w:szCs w:val="28"/>
          <w:lang w:eastAsia="zh-CN" w:bidi="hi-IN"/>
        </w:rPr>
        <w:t xml:space="preserve">Основной концепцией развития пародонтита в ХХ веке служила «неспецифическая </w:t>
      </w:r>
      <w:proofErr w:type="spellStart"/>
      <w:r w:rsidRPr="003E6F7B">
        <w:rPr>
          <w:rFonts w:eastAsia="Lucida Sans Unicode"/>
          <w:kern w:val="2"/>
          <w:sz w:val="28"/>
          <w:szCs w:val="28"/>
          <w:lang w:eastAsia="zh-CN" w:bidi="hi-IN"/>
        </w:rPr>
        <w:t>бляшечная</w:t>
      </w:r>
      <w:proofErr w:type="spellEnd"/>
      <w:r w:rsidRPr="003E6F7B">
        <w:rPr>
          <w:rFonts w:eastAsia="Lucida Sans Unicode"/>
          <w:kern w:val="2"/>
          <w:sz w:val="28"/>
          <w:szCs w:val="28"/>
          <w:lang w:eastAsia="zh-CN" w:bidi="hi-IN"/>
        </w:rPr>
        <w:t xml:space="preserve">» теория, предложенная </w:t>
      </w:r>
      <w:proofErr w:type="spellStart"/>
      <w:r w:rsidRPr="003E6F7B">
        <w:rPr>
          <w:sz w:val="28"/>
          <w:szCs w:val="28"/>
        </w:rPr>
        <w:t>Walter</w:t>
      </w:r>
      <w:proofErr w:type="spellEnd"/>
      <w:r w:rsidRPr="003E6F7B">
        <w:rPr>
          <w:sz w:val="28"/>
          <w:szCs w:val="28"/>
        </w:rPr>
        <w:t xml:space="preserve"> </w:t>
      </w:r>
      <w:proofErr w:type="spellStart"/>
      <w:r w:rsidRPr="003E6F7B">
        <w:rPr>
          <w:sz w:val="28"/>
          <w:szCs w:val="28"/>
        </w:rPr>
        <w:t>Loesche</w:t>
      </w:r>
      <w:proofErr w:type="spellEnd"/>
      <w:r w:rsidRPr="003E6F7B">
        <w:rPr>
          <w:sz w:val="28"/>
          <w:szCs w:val="28"/>
        </w:rPr>
        <w:t xml:space="preserve"> в 1976 году</w:t>
      </w:r>
      <w:r w:rsidRPr="003E6F7B">
        <w:rPr>
          <w:rFonts w:eastAsia="Lucida Sans Unicode"/>
          <w:kern w:val="2"/>
          <w:sz w:val="28"/>
          <w:szCs w:val="28"/>
          <w:lang w:eastAsia="zh-CN" w:bidi="hi-IN"/>
        </w:rPr>
        <w:t xml:space="preserve">. Согласно этой теории, все бактерии бляшки в равной степени могут быть возбудителями заболевания при условии достижения количества микроорганизмов в бляшке определенного уровня, и организм уже не может противостоять патологическим процессам, провоцируемых воздействием токсических продуктов бактерий. Но данная точка зрения имеет несколько неразрешенных, например, что обилие мягкого зубного налета приводит к развитию гингивита, но далеко не у всех людей данное состояние перерастает в пародонтит, а если и прогрессирует, то непораженные участки пародонта </w:t>
      </w:r>
      <w:r w:rsidRPr="003E6F7B">
        <w:rPr>
          <w:rFonts w:eastAsia="Lucida Sans Unicode"/>
          <w:kern w:val="2"/>
          <w:sz w:val="28"/>
          <w:szCs w:val="28"/>
          <w:lang w:eastAsia="zh-CN" w:bidi="hi-IN"/>
        </w:rPr>
        <w:lastRenderedPageBreak/>
        <w:t xml:space="preserve">соседствуют с пораженными несмотря на одинаковый патогенный потенциал зубной бляшки. </w:t>
      </w:r>
    </w:p>
    <w:p w14:paraId="256D9639" w14:textId="77777777" w:rsidR="007F0D64" w:rsidRPr="003E6F7B" w:rsidRDefault="007F0D64" w:rsidP="009B050F">
      <w:pPr>
        <w:widowControl w:val="0"/>
        <w:suppressAutoHyphens/>
        <w:spacing w:line="360" w:lineRule="auto"/>
        <w:jc w:val="both"/>
        <w:rPr>
          <w:rFonts w:eastAsia="Lucida Sans Unicode"/>
          <w:kern w:val="2"/>
          <w:sz w:val="28"/>
          <w:szCs w:val="28"/>
          <w:lang w:eastAsia="zh-CN" w:bidi="hi-IN"/>
        </w:rPr>
      </w:pPr>
      <w:r w:rsidRPr="003E6F7B">
        <w:rPr>
          <w:rFonts w:eastAsia="Lucida Sans Unicode"/>
          <w:kern w:val="2"/>
          <w:sz w:val="28"/>
          <w:szCs w:val="28"/>
          <w:lang w:eastAsia="zh-CN" w:bidi="hi-IN"/>
        </w:rPr>
        <w:t xml:space="preserve"> </w:t>
      </w:r>
      <w:r w:rsidRPr="003E6F7B">
        <w:rPr>
          <w:rFonts w:eastAsia="Lucida Sans Unicode"/>
          <w:kern w:val="2"/>
          <w:sz w:val="28"/>
          <w:szCs w:val="28"/>
          <w:lang w:eastAsia="zh-CN" w:bidi="hi-IN"/>
        </w:rPr>
        <w:tab/>
        <w:t xml:space="preserve">В середине 70-х годов прошлого века была сформулирована иная гипотеза, согласно которой не все бактерии способствуют деструкции тканей пародонта, а только те, которые обладают специфическим патогенным потенциалом для возникновения заболевания. Данная теория была названа «специфической </w:t>
      </w:r>
      <w:proofErr w:type="spellStart"/>
      <w:r w:rsidRPr="003E6F7B">
        <w:rPr>
          <w:rFonts w:eastAsia="Lucida Sans Unicode"/>
          <w:kern w:val="2"/>
          <w:sz w:val="28"/>
          <w:szCs w:val="28"/>
          <w:lang w:eastAsia="zh-CN" w:bidi="hi-IN"/>
        </w:rPr>
        <w:t>бляшечной</w:t>
      </w:r>
      <w:proofErr w:type="spellEnd"/>
      <w:r w:rsidRPr="003E6F7B">
        <w:rPr>
          <w:rFonts w:eastAsia="Lucida Sans Unicode"/>
          <w:kern w:val="2"/>
          <w:sz w:val="28"/>
          <w:szCs w:val="28"/>
          <w:lang w:eastAsia="zh-CN" w:bidi="hi-IN"/>
        </w:rPr>
        <w:t>». Сторонники данной теории занимались вычислением этих особенных микроорганизмов и выясняли причины их колонизации.  В  ходе нескольких экспериментов было определено, что к возбудителям пародонтита относятся преимущественно грамотрицательные и анаэробные виды микроорганизмов.</w:t>
      </w:r>
    </w:p>
    <w:p w14:paraId="7828DFC5" w14:textId="77777777" w:rsidR="007F0D64" w:rsidRPr="003E6F7B" w:rsidRDefault="007F0D64" w:rsidP="009B050F">
      <w:pPr>
        <w:widowControl w:val="0"/>
        <w:suppressAutoHyphens/>
        <w:spacing w:line="360" w:lineRule="auto"/>
        <w:jc w:val="both"/>
        <w:rPr>
          <w:sz w:val="28"/>
          <w:szCs w:val="28"/>
        </w:rPr>
      </w:pPr>
      <w:r w:rsidRPr="003E6F7B">
        <w:rPr>
          <w:rFonts w:eastAsia="Lucida Sans Unicode"/>
          <w:kern w:val="2"/>
          <w:sz w:val="28"/>
          <w:szCs w:val="28"/>
          <w:lang w:eastAsia="zh-CN" w:bidi="hi-IN"/>
        </w:rPr>
        <w:tab/>
      </w:r>
      <w:r w:rsidRPr="003E6F7B">
        <w:rPr>
          <w:sz w:val="28"/>
          <w:szCs w:val="28"/>
        </w:rPr>
        <w:t>Возбудители, способствующие возникновению пародонтита:</w:t>
      </w:r>
    </w:p>
    <w:p w14:paraId="531D8B51" w14:textId="77777777" w:rsidR="007F0D64" w:rsidRPr="003E6F7B" w:rsidRDefault="007F0D64" w:rsidP="009B050F">
      <w:pPr>
        <w:pStyle w:val="a5"/>
        <w:numPr>
          <w:ilvl w:val="0"/>
          <w:numId w:val="2"/>
        </w:numPr>
        <w:spacing w:after="0" w:line="360" w:lineRule="auto"/>
        <w:jc w:val="both"/>
        <w:rPr>
          <w:rFonts w:ascii="Times New Roman" w:hAnsi="Times New Roman"/>
          <w:i/>
          <w:sz w:val="28"/>
          <w:szCs w:val="28"/>
        </w:rPr>
      </w:pPr>
      <w:r w:rsidRPr="003E6F7B">
        <w:rPr>
          <w:rFonts w:ascii="Times New Roman" w:hAnsi="Times New Roman"/>
          <w:sz w:val="28"/>
          <w:szCs w:val="28"/>
        </w:rPr>
        <w:t xml:space="preserve">Грамотрицательные анаэробы – </w:t>
      </w:r>
      <w:proofErr w:type="spellStart"/>
      <w:r w:rsidRPr="003E6F7B">
        <w:rPr>
          <w:rFonts w:ascii="Times New Roman" w:hAnsi="Times New Roman"/>
          <w:i/>
          <w:sz w:val="28"/>
          <w:szCs w:val="28"/>
        </w:rPr>
        <w:t>Porphyromonas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rPr>
        <w:t>gingivalis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rPr>
        <w:t>Tannerella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rPr>
        <w:t>forsythia</w:t>
      </w:r>
      <w:proofErr w:type="spellEnd"/>
      <w:r w:rsidRPr="003E6F7B">
        <w:rPr>
          <w:rFonts w:ascii="Times New Roman" w:hAnsi="Times New Roman"/>
          <w:i/>
          <w:sz w:val="28"/>
          <w:szCs w:val="28"/>
        </w:rPr>
        <w:t xml:space="preserve">, </w:t>
      </w:r>
      <w:r w:rsidRPr="003E6F7B">
        <w:rPr>
          <w:rFonts w:ascii="Times New Roman" w:hAnsi="Times New Roman"/>
          <w:i/>
          <w:sz w:val="28"/>
          <w:szCs w:val="28"/>
          <w:lang w:val="en-US"/>
        </w:rPr>
        <w:t>Treponema</w:t>
      </w:r>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denticola</w:t>
      </w:r>
      <w:proofErr w:type="spellEnd"/>
      <w:r w:rsidRPr="003E6F7B">
        <w:rPr>
          <w:rFonts w:ascii="Times New Roman" w:hAnsi="Times New Roman"/>
          <w:sz w:val="28"/>
          <w:szCs w:val="28"/>
        </w:rPr>
        <w:t xml:space="preserve">, </w:t>
      </w:r>
      <w:proofErr w:type="spellStart"/>
      <w:r w:rsidRPr="003E6F7B">
        <w:rPr>
          <w:rFonts w:ascii="Times New Roman" w:hAnsi="Times New Roman"/>
          <w:i/>
          <w:sz w:val="28"/>
          <w:szCs w:val="28"/>
        </w:rPr>
        <w:t>Fusobacterium</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rPr>
        <w:t>nucleatum</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Compylobacter</w:t>
      </w:r>
      <w:proofErr w:type="spellEnd"/>
      <w:r w:rsidRPr="003E6F7B">
        <w:rPr>
          <w:rFonts w:ascii="Times New Roman" w:hAnsi="Times New Roman"/>
          <w:i/>
          <w:sz w:val="28"/>
          <w:szCs w:val="28"/>
        </w:rPr>
        <w:t xml:space="preserve"> </w:t>
      </w:r>
      <w:r w:rsidRPr="003E6F7B">
        <w:rPr>
          <w:rFonts w:ascii="Times New Roman" w:hAnsi="Times New Roman"/>
          <w:i/>
          <w:sz w:val="28"/>
          <w:szCs w:val="28"/>
          <w:lang w:val="en-US"/>
        </w:rPr>
        <w:t>rectus</w:t>
      </w:r>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Prevotella</w:t>
      </w:r>
      <w:proofErr w:type="spellEnd"/>
      <w:r w:rsidRPr="003E6F7B">
        <w:rPr>
          <w:rFonts w:ascii="Times New Roman" w:hAnsi="Times New Roman"/>
          <w:i/>
          <w:sz w:val="28"/>
          <w:szCs w:val="28"/>
        </w:rPr>
        <w:t xml:space="preserve"> </w:t>
      </w:r>
      <w:r w:rsidRPr="003E6F7B">
        <w:rPr>
          <w:rFonts w:ascii="Times New Roman" w:hAnsi="Times New Roman"/>
          <w:i/>
          <w:sz w:val="28"/>
          <w:szCs w:val="28"/>
          <w:lang w:val="en-US"/>
        </w:rPr>
        <w:t>intermedia</w:t>
      </w:r>
      <w:r w:rsidRPr="003E6F7B">
        <w:rPr>
          <w:rFonts w:ascii="Times New Roman" w:hAnsi="Times New Roman"/>
          <w:i/>
          <w:sz w:val="28"/>
          <w:szCs w:val="28"/>
        </w:rPr>
        <w:t xml:space="preserve"> </w:t>
      </w:r>
      <w:r w:rsidRPr="003E6F7B">
        <w:rPr>
          <w:rFonts w:ascii="Times New Roman" w:hAnsi="Times New Roman"/>
          <w:sz w:val="28"/>
          <w:szCs w:val="28"/>
        </w:rPr>
        <w:t>и другие спирохеты полости рта;</w:t>
      </w:r>
    </w:p>
    <w:p w14:paraId="2F767AEB" w14:textId="77777777" w:rsidR="007F0D64" w:rsidRPr="003E6F7B" w:rsidRDefault="007F0D64" w:rsidP="009B050F">
      <w:pPr>
        <w:pStyle w:val="a5"/>
        <w:numPr>
          <w:ilvl w:val="0"/>
          <w:numId w:val="2"/>
        </w:numPr>
        <w:spacing w:after="0" w:line="360" w:lineRule="auto"/>
        <w:jc w:val="both"/>
        <w:rPr>
          <w:rFonts w:ascii="Times New Roman" w:hAnsi="Times New Roman"/>
          <w:i/>
          <w:sz w:val="28"/>
          <w:szCs w:val="28"/>
        </w:rPr>
      </w:pPr>
      <w:r w:rsidRPr="003E6F7B">
        <w:rPr>
          <w:rFonts w:ascii="Times New Roman" w:hAnsi="Times New Roman"/>
          <w:sz w:val="28"/>
          <w:szCs w:val="28"/>
        </w:rPr>
        <w:t xml:space="preserve">Грамотрицательные факультативные анаэробы – </w:t>
      </w:r>
      <w:proofErr w:type="spellStart"/>
      <w:r w:rsidRPr="003E6F7B">
        <w:rPr>
          <w:rFonts w:ascii="Times New Roman" w:hAnsi="Times New Roman"/>
          <w:i/>
          <w:sz w:val="28"/>
          <w:szCs w:val="28"/>
          <w:lang w:val="en-US"/>
        </w:rPr>
        <w:t>Eikenella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corrodens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Actinobacillus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actinomycetemcomitans</w:t>
      </w:r>
      <w:proofErr w:type="spellEnd"/>
      <w:r w:rsidRPr="003E6F7B">
        <w:rPr>
          <w:rFonts w:ascii="Times New Roman" w:hAnsi="Times New Roman"/>
          <w:i/>
          <w:sz w:val="28"/>
          <w:szCs w:val="28"/>
        </w:rPr>
        <w:t>;</w:t>
      </w:r>
    </w:p>
    <w:p w14:paraId="6F5650B3" w14:textId="77777777" w:rsidR="007F0D64" w:rsidRPr="003E6F7B" w:rsidRDefault="007F0D64" w:rsidP="009B050F">
      <w:pPr>
        <w:pStyle w:val="a5"/>
        <w:numPr>
          <w:ilvl w:val="0"/>
          <w:numId w:val="2"/>
        </w:numPr>
        <w:spacing w:after="0" w:line="360" w:lineRule="auto"/>
        <w:jc w:val="both"/>
        <w:rPr>
          <w:rFonts w:ascii="Times New Roman" w:hAnsi="Times New Roman"/>
          <w:sz w:val="28"/>
          <w:szCs w:val="28"/>
        </w:rPr>
      </w:pPr>
      <w:r w:rsidRPr="003E6F7B">
        <w:rPr>
          <w:rFonts w:ascii="Times New Roman" w:hAnsi="Times New Roman"/>
          <w:sz w:val="28"/>
          <w:szCs w:val="28"/>
        </w:rPr>
        <w:t xml:space="preserve">Грамположительные анаэробы – </w:t>
      </w:r>
      <w:proofErr w:type="spellStart"/>
      <w:r w:rsidRPr="003E6F7B">
        <w:rPr>
          <w:rFonts w:ascii="Times New Roman" w:hAnsi="Times New Roman"/>
          <w:i/>
          <w:sz w:val="28"/>
          <w:szCs w:val="28"/>
          <w:lang w:val="en-US"/>
        </w:rPr>
        <w:t>Peptostreptococcus</w:t>
      </w:r>
      <w:proofErr w:type="spellEnd"/>
      <w:r w:rsidRPr="003E6F7B">
        <w:rPr>
          <w:rFonts w:ascii="Times New Roman" w:hAnsi="Times New Roman"/>
          <w:i/>
          <w:sz w:val="28"/>
          <w:szCs w:val="28"/>
        </w:rPr>
        <w:t xml:space="preserve"> </w:t>
      </w:r>
      <w:r w:rsidRPr="003E6F7B">
        <w:rPr>
          <w:rFonts w:ascii="Times New Roman" w:hAnsi="Times New Roman"/>
          <w:i/>
          <w:sz w:val="28"/>
          <w:szCs w:val="28"/>
          <w:lang w:val="en-US"/>
        </w:rPr>
        <w:t>micros</w:t>
      </w:r>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Eubacterium</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nodatum</w:t>
      </w:r>
      <w:proofErr w:type="spellEnd"/>
      <w:r w:rsidRPr="003E6F7B">
        <w:rPr>
          <w:rFonts w:ascii="Times New Roman" w:hAnsi="Times New Roman"/>
          <w:i/>
          <w:sz w:val="28"/>
          <w:szCs w:val="28"/>
        </w:rPr>
        <w:t xml:space="preserve">, </w:t>
      </w:r>
      <w:r w:rsidRPr="003E6F7B">
        <w:rPr>
          <w:rFonts w:ascii="Times New Roman" w:hAnsi="Times New Roman"/>
          <w:i/>
          <w:sz w:val="28"/>
          <w:szCs w:val="28"/>
          <w:lang w:val="en-US"/>
        </w:rPr>
        <w:t>Streptococcus</w:t>
      </w:r>
      <w:r w:rsidRPr="003E6F7B">
        <w:rPr>
          <w:rFonts w:ascii="Times New Roman" w:hAnsi="Times New Roman"/>
          <w:i/>
          <w:sz w:val="28"/>
          <w:szCs w:val="28"/>
        </w:rPr>
        <w:t xml:space="preserve"> </w:t>
      </w:r>
      <w:r w:rsidRPr="003E6F7B">
        <w:rPr>
          <w:rFonts w:ascii="Times New Roman" w:hAnsi="Times New Roman"/>
          <w:i/>
          <w:sz w:val="28"/>
          <w:szCs w:val="28"/>
          <w:lang w:val="en-US"/>
        </w:rPr>
        <w:t>intermedius</w:t>
      </w:r>
      <w:r w:rsidRPr="003E6F7B">
        <w:rPr>
          <w:rFonts w:ascii="Times New Roman" w:hAnsi="Times New Roman"/>
          <w:i/>
          <w:sz w:val="28"/>
          <w:szCs w:val="28"/>
        </w:rPr>
        <w:t>.</w:t>
      </w:r>
    </w:p>
    <w:p w14:paraId="5D62E03B" w14:textId="77777777" w:rsidR="007F0D64" w:rsidRPr="003E6F7B" w:rsidRDefault="007F0D64" w:rsidP="009B050F">
      <w:pPr>
        <w:widowControl w:val="0"/>
        <w:suppressAutoHyphens/>
        <w:spacing w:line="360" w:lineRule="auto"/>
        <w:jc w:val="both"/>
        <w:rPr>
          <w:sz w:val="28"/>
          <w:szCs w:val="28"/>
        </w:rPr>
      </w:pPr>
      <w:r w:rsidRPr="003E6F7B">
        <w:rPr>
          <w:sz w:val="28"/>
          <w:szCs w:val="28"/>
        </w:rPr>
        <w:t xml:space="preserve">Редко и в небольшом количестве они также могут обнаруживаться и у здоровых лиц. </w:t>
      </w:r>
    </w:p>
    <w:p w14:paraId="3541255B" w14:textId="77777777" w:rsidR="007F0D64" w:rsidRPr="003E6F7B" w:rsidRDefault="007F0D64" w:rsidP="009B050F">
      <w:pPr>
        <w:widowControl w:val="0"/>
        <w:suppressAutoHyphens/>
        <w:spacing w:line="360" w:lineRule="auto"/>
        <w:jc w:val="both"/>
        <w:rPr>
          <w:sz w:val="28"/>
          <w:szCs w:val="28"/>
        </w:rPr>
      </w:pPr>
      <w:r w:rsidRPr="003E6F7B">
        <w:rPr>
          <w:sz w:val="28"/>
          <w:szCs w:val="28"/>
        </w:rPr>
        <w:tab/>
        <w:t xml:space="preserve">В настоящее время в качестве альтернативы «специфической» теории была выдвинута «экологическая» теория, которая рассматривает влияние внешних факторов на экологию биопленки. То есть внешние факторы инициируют изменение состава нормальной </w:t>
      </w:r>
      <w:proofErr w:type="spellStart"/>
      <w:r w:rsidRPr="003E6F7B">
        <w:rPr>
          <w:sz w:val="28"/>
          <w:szCs w:val="28"/>
        </w:rPr>
        <w:t>микробиоты</w:t>
      </w:r>
      <w:proofErr w:type="spellEnd"/>
      <w:r w:rsidRPr="003E6F7B">
        <w:rPr>
          <w:sz w:val="28"/>
          <w:szCs w:val="28"/>
        </w:rPr>
        <w:t xml:space="preserve"> биопленки и это, в конечном счете, приводит к преобладанию патогенных видов микроорганизмов. Сторонниками этой теории акцентируется внимание на том, что отдельные микроорганизмы вряд ли сами по себе могут самостоятельно спровоцировать патологический воспалительный процесс, ведущий к деструкции пародонта. [Ричард </w:t>
      </w:r>
      <w:proofErr w:type="spellStart"/>
      <w:r w:rsidRPr="003E6F7B">
        <w:rPr>
          <w:sz w:val="28"/>
          <w:szCs w:val="28"/>
        </w:rPr>
        <w:t>Дж.Ламонт</w:t>
      </w:r>
      <w:proofErr w:type="spellEnd"/>
      <w:r w:rsidRPr="003E6F7B">
        <w:rPr>
          <w:sz w:val="28"/>
          <w:szCs w:val="28"/>
        </w:rPr>
        <w:t xml:space="preserve">, Мэрилин </w:t>
      </w:r>
      <w:proofErr w:type="spellStart"/>
      <w:r w:rsidRPr="003E6F7B">
        <w:rPr>
          <w:sz w:val="28"/>
          <w:szCs w:val="28"/>
        </w:rPr>
        <w:t>С.Лантц</w:t>
      </w:r>
      <w:proofErr w:type="spellEnd"/>
      <w:r w:rsidRPr="003E6F7B">
        <w:rPr>
          <w:sz w:val="28"/>
          <w:szCs w:val="28"/>
        </w:rPr>
        <w:t xml:space="preserve">, </w:t>
      </w:r>
      <w:r w:rsidRPr="003E6F7B">
        <w:rPr>
          <w:sz w:val="28"/>
          <w:szCs w:val="28"/>
        </w:rPr>
        <w:lastRenderedPageBreak/>
        <w:t>2010]</w:t>
      </w:r>
    </w:p>
    <w:p w14:paraId="1F42D972" w14:textId="77777777" w:rsidR="007F0D64" w:rsidRPr="003E6F7B" w:rsidRDefault="007F0D64" w:rsidP="009B050F">
      <w:pPr>
        <w:spacing w:line="360" w:lineRule="auto"/>
        <w:ind w:firstLine="708"/>
        <w:jc w:val="both"/>
        <w:rPr>
          <w:sz w:val="28"/>
          <w:szCs w:val="28"/>
        </w:rPr>
      </w:pPr>
      <w:r w:rsidRPr="003E6F7B">
        <w:rPr>
          <w:sz w:val="28"/>
          <w:szCs w:val="28"/>
        </w:rPr>
        <w:t xml:space="preserve">Было выявлено пять бактериальных </w:t>
      </w:r>
      <w:proofErr w:type="spellStart"/>
      <w:r w:rsidRPr="003E6F7B">
        <w:rPr>
          <w:sz w:val="28"/>
          <w:szCs w:val="28"/>
        </w:rPr>
        <w:t>пародонтопатогенных</w:t>
      </w:r>
      <w:proofErr w:type="spellEnd"/>
      <w:r w:rsidRPr="003E6F7B">
        <w:rPr>
          <w:sz w:val="28"/>
          <w:szCs w:val="28"/>
        </w:rPr>
        <w:t xml:space="preserve"> комплексов, бактерии которых связаны друг с другом в биопленке: «красный», «зеленый», «желтый», «пурпурный» и «оранжевый». (</w:t>
      </w:r>
      <w:proofErr w:type="spellStart"/>
      <w:r w:rsidRPr="003E6F7B">
        <w:rPr>
          <w:sz w:val="28"/>
          <w:szCs w:val="28"/>
          <w:lang w:val="en-US"/>
        </w:rPr>
        <w:t>Socransky</w:t>
      </w:r>
      <w:proofErr w:type="spellEnd"/>
      <w:r w:rsidRPr="003E6F7B">
        <w:rPr>
          <w:sz w:val="28"/>
          <w:szCs w:val="28"/>
        </w:rPr>
        <w:t xml:space="preserve"> </w:t>
      </w:r>
      <w:r w:rsidRPr="003E6F7B">
        <w:rPr>
          <w:sz w:val="28"/>
          <w:szCs w:val="28"/>
          <w:lang w:val="en-US"/>
        </w:rPr>
        <w:t>S</w:t>
      </w:r>
      <w:r w:rsidRPr="003E6F7B">
        <w:rPr>
          <w:sz w:val="28"/>
          <w:szCs w:val="28"/>
        </w:rPr>
        <w:t>.</w:t>
      </w:r>
      <w:r w:rsidRPr="003E6F7B">
        <w:rPr>
          <w:sz w:val="28"/>
          <w:szCs w:val="28"/>
          <w:lang w:val="en-US"/>
        </w:rPr>
        <w:t>S</w:t>
      </w:r>
      <w:r w:rsidRPr="003E6F7B">
        <w:rPr>
          <w:sz w:val="28"/>
          <w:szCs w:val="28"/>
        </w:rPr>
        <w:t xml:space="preserve">., </w:t>
      </w:r>
      <w:proofErr w:type="spellStart"/>
      <w:r w:rsidRPr="003E6F7B">
        <w:rPr>
          <w:sz w:val="28"/>
          <w:szCs w:val="28"/>
          <w:lang w:val="en-US"/>
        </w:rPr>
        <w:t>Haffajee</w:t>
      </w:r>
      <w:proofErr w:type="spellEnd"/>
      <w:r w:rsidRPr="003E6F7B">
        <w:rPr>
          <w:sz w:val="28"/>
          <w:szCs w:val="28"/>
        </w:rPr>
        <w:t xml:space="preserve"> </w:t>
      </w:r>
      <w:r w:rsidRPr="003E6F7B">
        <w:rPr>
          <w:sz w:val="28"/>
          <w:szCs w:val="28"/>
          <w:lang w:val="en-US"/>
        </w:rPr>
        <w:t>A</w:t>
      </w:r>
      <w:r w:rsidRPr="003E6F7B">
        <w:rPr>
          <w:sz w:val="28"/>
          <w:szCs w:val="28"/>
        </w:rPr>
        <w:t>.</w:t>
      </w:r>
      <w:r w:rsidRPr="003E6F7B">
        <w:rPr>
          <w:sz w:val="28"/>
          <w:szCs w:val="28"/>
          <w:lang w:val="en-US"/>
        </w:rPr>
        <w:t>A</w:t>
      </w:r>
      <w:r w:rsidRPr="003E6F7B">
        <w:rPr>
          <w:sz w:val="28"/>
          <w:szCs w:val="28"/>
        </w:rPr>
        <w:t xml:space="preserve">., 2000; </w:t>
      </w:r>
      <w:proofErr w:type="spellStart"/>
      <w:r w:rsidRPr="003E6F7B">
        <w:rPr>
          <w:sz w:val="28"/>
          <w:szCs w:val="28"/>
        </w:rPr>
        <w:t>Люговская</w:t>
      </w:r>
      <w:proofErr w:type="spellEnd"/>
      <w:r w:rsidRPr="003E6F7B">
        <w:rPr>
          <w:sz w:val="28"/>
          <w:szCs w:val="28"/>
        </w:rPr>
        <w:t xml:space="preserve"> А.В., Юдина Н.А., 2009)</w:t>
      </w:r>
    </w:p>
    <w:p w14:paraId="629CA588" w14:textId="77777777" w:rsidR="007F0D64" w:rsidRPr="003E6F7B" w:rsidRDefault="007F0D64" w:rsidP="009B050F">
      <w:pPr>
        <w:pStyle w:val="a5"/>
        <w:numPr>
          <w:ilvl w:val="0"/>
          <w:numId w:val="3"/>
        </w:numPr>
        <w:spacing w:after="0" w:line="360" w:lineRule="auto"/>
        <w:jc w:val="both"/>
        <w:rPr>
          <w:rFonts w:ascii="Times New Roman" w:hAnsi="Times New Roman"/>
          <w:i/>
          <w:sz w:val="28"/>
          <w:szCs w:val="28"/>
          <w:lang w:val="en-US"/>
        </w:rPr>
      </w:pPr>
      <w:r w:rsidRPr="003E6F7B">
        <w:rPr>
          <w:rFonts w:ascii="Times New Roman" w:hAnsi="Times New Roman"/>
          <w:sz w:val="28"/>
          <w:szCs w:val="28"/>
        </w:rPr>
        <w:t>«Красный комплекс», обладающий наивысшим патогенным потенциалом,  обладают агрессивным воздействием на ткани пародонта, как результат сильная кровоточивость десен и быстрое течение деструктивных процессов в пародонте. В</w:t>
      </w:r>
      <w:r w:rsidRPr="003E6F7B">
        <w:rPr>
          <w:rFonts w:ascii="Times New Roman" w:hAnsi="Times New Roman"/>
          <w:sz w:val="28"/>
          <w:szCs w:val="28"/>
          <w:lang w:val="en-US"/>
        </w:rPr>
        <w:t xml:space="preserve"> </w:t>
      </w:r>
      <w:r w:rsidRPr="003E6F7B">
        <w:rPr>
          <w:rFonts w:ascii="Times New Roman" w:hAnsi="Times New Roman"/>
          <w:sz w:val="28"/>
          <w:szCs w:val="28"/>
        </w:rPr>
        <w:t>него</w:t>
      </w:r>
      <w:r w:rsidRPr="003E6F7B">
        <w:rPr>
          <w:rFonts w:ascii="Times New Roman" w:hAnsi="Times New Roman"/>
          <w:sz w:val="28"/>
          <w:szCs w:val="28"/>
          <w:lang w:val="en-US"/>
        </w:rPr>
        <w:t xml:space="preserve"> </w:t>
      </w:r>
      <w:r w:rsidRPr="003E6F7B">
        <w:rPr>
          <w:rFonts w:ascii="Times New Roman" w:hAnsi="Times New Roman"/>
          <w:sz w:val="28"/>
          <w:szCs w:val="28"/>
        </w:rPr>
        <w:t>входят</w:t>
      </w:r>
      <w:r w:rsidRPr="003E6F7B">
        <w:rPr>
          <w:rFonts w:ascii="Times New Roman" w:hAnsi="Times New Roman"/>
          <w:sz w:val="28"/>
          <w:szCs w:val="28"/>
          <w:lang w:val="en-US"/>
        </w:rPr>
        <w:t xml:space="preserve"> – </w:t>
      </w:r>
      <w:proofErr w:type="spellStart"/>
      <w:r w:rsidRPr="003E6F7B">
        <w:rPr>
          <w:rFonts w:ascii="Times New Roman" w:hAnsi="Times New Roman"/>
          <w:i/>
          <w:sz w:val="28"/>
          <w:szCs w:val="28"/>
          <w:lang w:val="en-US"/>
        </w:rPr>
        <w:t>Porphyromonas</w:t>
      </w:r>
      <w:proofErr w:type="spellEnd"/>
      <w:r w:rsidRPr="003E6F7B">
        <w:rPr>
          <w:rFonts w:ascii="Times New Roman" w:hAnsi="Times New Roman"/>
          <w:i/>
          <w:sz w:val="28"/>
          <w:szCs w:val="28"/>
          <w:lang w:val="en-US"/>
        </w:rPr>
        <w:t xml:space="preserve"> </w:t>
      </w:r>
      <w:proofErr w:type="spellStart"/>
      <w:r w:rsidRPr="003E6F7B">
        <w:rPr>
          <w:rFonts w:ascii="Times New Roman" w:hAnsi="Times New Roman"/>
          <w:i/>
          <w:sz w:val="28"/>
          <w:szCs w:val="28"/>
          <w:lang w:val="en-US"/>
        </w:rPr>
        <w:t>gingivalis</w:t>
      </w:r>
      <w:proofErr w:type="spellEnd"/>
      <w:r w:rsidRPr="003E6F7B">
        <w:rPr>
          <w:rFonts w:ascii="Times New Roman" w:hAnsi="Times New Roman"/>
          <w:i/>
          <w:sz w:val="28"/>
          <w:szCs w:val="28"/>
          <w:lang w:val="en-US"/>
        </w:rPr>
        <w:t xml:space="preserve">, </w:t>
      </w:r>
      <w:proofErr w:type="spellStart"/>
      <w:r w:rsidRPr="003E6F7B">
        <w:rPr>
          <w:rFonts w:ascii="Times New Roman" w:hAnsi="Times New Roman"/>
          <w:i/>
          <w:sz w:val="28"/>
          <w:szCs w:val="28"/>
          <w:lang w:val="en-US"/>
        </w:rPr>
        <w:t>Tannerella</w:t>
      </w:r>
      <w:proofErr w:type="spellEnd"/>
      <w:r w:rsidRPr="003E6F7B">
        <w:rPr>
          <w:rFonts w:ascii="Times New Roman" w:hAnsi="Times New Roman"/>
          <w:i/>
          <w:sz w:val="28"/>
          <w:szCs w:val="28"/>
          <w:lang w:val="en-US"/>
        </w:rPr>
        <w:t xml:space="preserve"> forsythia,</w:t>
      </w:r>
      <w:r w:rsidRPr="003E6F7B">
        <w:rPr>
          <w:rFonts w:ascii="Times New Roman" w:hAnsi="Times New Roman"/>
          <w:sz w:val="28"/>
          <w:szCs w:val="28"/>
          <w:lang w:val="en-US"/>
        </w:rPr>
        <w:t xml:space="preserve"> </w:t>
      </w:r>
      <w:r w:rsidRPr="003E6F7B">
        <w:rPr>
          <w:rFonts w:ascii="Times New Roman" w:hAnsi="Times New Roman"/>
          <w:i/>
          <w:sz w:val="28"/>
          <w:szCs w:val="28"/>
          <w:lang w:val="en-US"/>
        </w:rPr>
        <w:t xml:space="preserve">Treponema </w:t>
      </w:r>
      <w:proofErr w:type="spellStart"/>
      <w:r w:rsidRPr="003E6F7B">
        <w:rPr>
          <w:rFonts w:ascii="Times New Roman" w:hAnsi="Times New Roman"/>
          <w:i/>
          <w:sz w:val="28"/>
          <w:szCs w:val="28"/>
          <w:lang w:val="en-US"/>
        </w:rPr>
        <w:t>denticola</w:t>
      </w:r>
      <w:proofErr w:type="spellEnd"/>
      <w:r w:rsidRPr="003E6F7B">
        <w:rPr>
          <w:rFonts w:ascii="Times New Roman" w:hAnsi="Times New Roman"/>
          <w:i/>
          <w:sz w:val="28"/>
          <w:szCs w:val="28"/>
          <w:lang w:val="en-US"/>
        </w:rPr>
        <w:t xml:space="preserve">; </w:t>
      </w:r>
    </w:p>
    <w:p w14:paraId="2E87384F" w14:textId="77777777" w:rsidR="007F0D64" w:rsidRPr="003E6F7B" w:rsidRDefault="007F0D64" w:rsidP="009B050F">
      <w:pPr>
        <w:pStyle w:val="a5"/>
        <w:numPr>
          <w:ilvl w:val="0"/>
          <w:numId w:val="3"/>
        </w:numPr>
        <w:spacing w:after="0" w:line="360" w:lineRule="auto"/>
        <w:jc w:val="both"/>
        <w:rPr>
          <w:rFonts w:ascii="Times New Roman" w:hAnsi="Times New Roman"/>
          <w:sz w:val="28"/>
          <w:szCs w:val="28"/>
          <w:lang w:val="en-US"/>
        </w:rPr>
      </w:pPr>
      <w:r w:rsidRPr="003E6F7B">
        <w:rPr>
          <w:rFonts w:ascii="Times New Roman" w:hAnsi="Times New Roman"/>
          <w:sz w:val="28"/>
          <w:szCs w:val="28"/>
          <w:lang w:val="en-US"/>
        </w:rPr>
        <w:t>«</w:t>
      </w:r>
      <w:r w:rsidRPr="003E6F7B">
        <w:rPr>
          <w:rFonts w:ascii="Times New Roman" w:hAnsi="Times New Roman"/>
          <w:sz w:val="28"/>
          <w:szCs w:val="28"/>
        </w:rPr>
        <w:t>Оранжевый</w:t>
      </w:r>
      <w:r w:rsidRPr="003E6F7B">
        <w:rPr>
          <w:rFonts w:ascii="Times New Roman" w:hAnsi="Times New Roman"/>
          <w:sz w:val="28"/>
          <w:szCs w:val="28"/>
          <w:lang w:val="en-US"/>
        </w:rPr>
        <w:t xml:space="preserve"> </w:t>
      </w:r>
      <w:r w:rsidRPr="003E6F7B">
        <w:rPr>
          <w:rFonts w:ascii="Times New Roman" w:hAnsi="Times New Roman"/>
          <w:sz w:val="28"/>
          <w:szCs w:val="28"/>
        </w:rPr>
        <w:t>комплекс</w:t>
      </w:r>
      <w:r w:rsidRPr="003E6F7B">
        <w:rPr>
          <w:rFonts w:ascii="Times New Roman" w:hAnsi="Times New Roman"/>
          <w:sz w:val="28"/>
          <w:szCs w:val="28"/>
          <w:lang w:val="en-US"/>
        </w:rPr>
        <w:t xml:space="preserve">» – </w:t>
      </w:r>
      <w:proofErr w:type="spellStart"/>
      <w:r w:rsidRPr="003E6F7B">
        <w:rPr>
          <w:rFonts w:ascii="Times New Roman" w:hAnsi="Times New Roman"/>
          <w:i/>
          <w:sz w:val="28"/>
          <w:szCs w:val="28"/>
          <w:lang w:val="en-US"/>
        </w:rPr>
        <w:t>Prevotella</w:t>
      </w:r>
      <w:proofErr w:type="spellEnd"/>
      <w:r w:rsidRPr="003E6F7B">
        <w:rPr>
          <w:rFonts w:ascii="Times New Roman" w:hAnsi="Times New Roman"/>
          <w:i/>
          <w:sz w:val="28"/>
          <w:szCs w:val="28"/>
          <w:lang w:val="en-US"/>
        </w:rPr>
        <w:t xml:space="preserve"> intermedia, </w:t>
      </w:r>
      <w:proofErr w:type="spellStart"/>
      <w:r w:rsidRPr="003E6F7B">
        <w:rPr>
          <w:rFonts w:ascii="Times New Roman" w:hAnsi="Times New Roman"/>
          <w:i/>
          <w:sz w:val="28"/>
          <w:szCs w:val="28"/>
          <w:lang w:val="en-US"/>
        </w:rPr>
        <w:t>Prevotella</w:t>
      </w:r>
      <w:proofErr w:type="spellEnd"/>
      <w:r w:rsidRPr="003E6F7B">
        <w:rPr>
          <w:rFonts w:ascii="Times New Roman" w:hAnsi="Times New Roman"/>
          <w:i/>
          <w:sz w:val="28"/>
          <w:szCs w:val="28"/>
          <w:lang w:val="en-US"/>
        </w:rPr>
        <w:t xml:space="preserve"> </w:t>
      </w:r>
      <w:proofErr w:type="spellStart"/>
      <w:r w:rsidRPr="003E6F7B">
        <w:rPr>
          <w:rFonts w:ascii="Times New Roman" w:hAnsi="Times New Roman"/>
          <w:i/>
          <w:sz w:val="28"/>
          <w:szCs w:val="28"/>
          <w:lang w:val="en-US"/>
        </w:rPr>
        <w:t>nigrescens</w:t>
      </w:r>
      <w:proofErr w:type="spellEnd"/>
      <w:r w:rsidRPr="003E6F7B">
        <w:rPr>
          <w:rFonts w:ascii="Times New Roman" w:hAnsi="Times New Roman"/>
          <w:i/>
          <w:sz w:val="28"/>
          <w:szCs w:val="28"/>
          <w:lang w:val="en-US"/>
        </w:rPr>
        <w:t>,</w:t>
      </w:r>
      <w:r w:rsidRPr="003E6F7B">
        <w:rPr>
          <w:rFonts w:ascii="Times New Roman" w:hAnsi="Times New Roman"/>
          <w:sz w:val="28"/>
          <w:szCs w:val="28"/>
          <w:lang w:val="en-US"/>
        </w:rPr>
        <w:t xml:space="preserve"> </w:t>
      </w:r>
      <w:r w:rsidRPr="003E6F7B">
        <w:rPr>
          <w:rFonts w:ascii="Times New Roman" w:hAnsi="Times New Roman"/>
          <w:i/>
          <w:sz w:val="28"/>
          <w:szCs w:val="28"/>
          <w:lang w:val="en-US"/>
        </w:rPr>
        <w:t xml:space="preserve">Fusobacterium </w:t>
      </w:r>
      <w:proofErr w:type="spellStart"/>
      <w:r w:rsidRPr="003E6F7B">
        <w:rPr>
          <w:rFonts w:ascii="Times New Roman" w:hAnsi="Times New Roman"/>
          <w:i/>
          <w:sz w:val="28"/>
          <w:szCs w:val="28"/>
          <w:lang w:val="en-US"/>
        </w:rPr>
        <w:t>nucleatum</w:t>
      </w:r>
      <w:proofErr w:type="spellEnd"/>
      <w:r w:rsidRPr="003E6F7B">
        <w:rPr>
          <w:rFonts w:ascii="Times New Roman" w:hAnsi="Times New Roman"/>
          <w:i/>
          <w:sz w:val="28"/>
          <w:szCs w:val="28"/>
          <w:lang w:val="en-US"/>
        </w:rPr>
        <w:t xml:space="preserve">, Fusobacterium </w:t>
      </w:r>
      <w:proofErr w:type="spellStart"/>
      <w:r w:rsidRPr="003E6F7B">
        <w:rPr>
          <w:rFonts w:ascii="Times New Roman" w:hAnsi="Times New Roman"/>
          <w:i/>
          <w:sz w:val="28"/>
          <w:szCs w:val="28"/>
          <w:lang w:val="en-US"/>
        </w:rPr>
        <w:t>polymorphum</w:t>
      </w:r>
      <w:proofErr w:type="spellEnd"/>
      <w:r w:rsidRPr="003E6F7B">
        <w:rPr>
          <w:rFonts w:ascii="Times New Roman" w:hAnsi="Times New Roman"/>
          <w:i/>
          <w:sz w:val="28"/>
          <w:szCs w:val="28"/>
          <w:lang w:val="en-US"/>
        </w:rPr>
        <w:t xml:space="preserve">, </w:t>
      </w:r>
      <w:proofErr w:type="spellStart"/>
      <w:r w:rsidRPr="003E6F7B">
        <w:rPr>
          <w:rFonts w:ascii="Times New Roman" w:hAnsi="Times New Roman"/>
          <w:i/>
          <w:sz w:val="28"/>
          <w:szCs w:val="28"/>
          <w:lang w:val="en-US"/>
        </w:rPr>
        <w:t>Peptostreptococcus</w:t>
      </w:r>
      <w:proofErr w:type="spellEnd"/>
      <w:r w:rsidRPr="003E6F7B">
        <w:rPr>
          <w:rFonts w:ascii="Times New Roman" w:hAnsi="Times New Roman"/>
          <w:i/>
          <w:sz w:val="28"/>
          <w:szCs w:val="28"/>
          <w:lang w:val="en-US"/>
        </w:rPr>
        <w:t xml:space="preserve"> micros, </w:t>
      </w:r>
      <w:proofErr w:type="spellStart"/>
      <w:r w:rsidRPr="003E6F7B">
        <w:rPr>
          <w:rFonts w:ascii="Times New Roman" w:hAnsi="Times New Roman"/>
          <w:i/>
          <w:sz w:val="28"/>
          <w:szCs w:val="28"/>
          <w:lang w:val="en-US"/>
        </w:rPr>
        <w:t>Compylobacter</w:t>
      </w:r>
      <w:proofErr w:type="spellEnd"/>
      <w:r w:rsidRPr="003E6F7B">
        <w:rPr>
          <w:rFonts w:ascii="Times New Roman" w:hAnsi="Times New Roman"/>
          <w:i/>
          <w:sz w:val="28"/>
          <w:szCs w:val="28"/>
          <w:lang w:val="en-US"/>
        </w:rPr>
        <w:t xml:space="preserve"> rectus, </w:t>
      </w:r>
      <w:r w:rsidRPr="003E6F7B">
        <w:rPr>
          <w:rFonts w:ascii="Times New Roman" w:hAnsi="Times New Roman"/>
          <w:sz w:val="28"/>
          <w:szCs w:val="28"/>
        </w:rPr>
        <w:t>и</w:t>
      </w:r>
      <w:r w:rsidRPr="003E6F7B">
        <w:rPr>
          <w:rFonts w:ascii="Times New Roman" w:hAnsi="Times New Roman"/>
          <w:i/>
          <w:sz w:val="28"/>
          <w:szCs w:val="28"/>
          <w:lang w:val="en-US"/>
        </w:rPr>
        <w:t xml:space="preserve"> </w:t>
      </w:r>
      <w:r w:rsidRPr="003E6F7B">
        <w:rPr>
          <w:rFonts w:ascii="Times New Roman" w:hAnsi="Times New Roman"/>
          <w:sz w:val="28"/>
          <w:szCs w:val="28"/>
        </w:rPr>
        <w:t>другие</w:t>
      </w:r>
      <w:r w:rsidRPr="003E6F7B">
        <w:rPr>
          <w:rFonts w:ascii="Times New Roman" w:hAnsi="Times New Roman"/>
          <w:sz w:val="28"/>
          <w:szCs w:val="28"/>
          <w:lang w:val="en-US"/>
        </w:rPr>
        <w:t xml:space="preserve">. </w:t>
      </w:r>
      <w:r w:rsidRPr="003E6F7B">
        <w:rPr>
          <w:rFonts w:ascii="Times New Roman" w:hAnsi="Times New Roman"/>
          <w:sz w:val="28"/>
          <w:szCs w:val="28"/>
        </w:rPr>
        <w:t>Обнаруживается</w:t>
      </w:r>
      <w:r w:rsidRPr="003E6F7B">
        <w:rPr>
          <w:rFonts w:ascii="Times New Roman" w:hAnsi="Times New Roman"/>
          <w:sz w:val="28"/>
          <w:szCs w:val="28"/>
          <w:lang w:val="en-US"/>
        </w:rPr>
        <w:t xml:space="preserve"> </w:t>
      </w:r>
      <w:r w:rsidRPr="003E6F7B">
        <w:rPr>
          <w:rFonts w:ascii="Times New Roman" w:hAnsi="Times New Roman"/>
          <w:sz w:val="28"/>
          <w:szCs w:val="28"/>
        </w:rPr>
        <w:t>при</w:t>
      </w:r>
      <w:r w:rsidRPr="003E6F7B">
        <w:rPr>
          <w:rFonts w:ascii="Times New Roman" w:hAnsi="Times New Roman"/>
          <w:sz w:val="28"/>
          <w:szCs w:val="28"/>
          <w:lang w:val="en-US"/>
        </w:rPr>
        <w:t xml:space="preserve"> </w:t>
      </w:r>
      <w:r w:rsidRPr="003E6F7B">
        <w:rPr>
          <w:rFonts w:ascii="Times New Roman" w:hAnsi="Times New Roman"/>
          <w:sz w:val="28"/>
          <w:szCs w:val="28"/>
        </w:rPr>
        <w:t>быстропрогрессирующих</w:t>
      </w:r>
      <w:r w:rsidRPr="003E6F7B">
        <w:rPr>
          <w:rFonts w:ascii="Times New Roman" w:hAnsi="Times New Roman"/>
          <w:sz w:val="28"/>
          <w:szCs w:val="28"/>
          <w:lang w:val="en-US"/>
        </w:rPr>
        <w:t xml:space="preserve"> </w:t>
      </w:r>
      <w:r w:rsidRPr="003E6F7B">
        <w:rPr>
          <w:rFonts w:ascii="Times New Roman" w:hAnsi="Times New Roman"/>
          <w:sz w:val="28"/>
          <w:szCs w:val="28"/>
        </w:rPr>
        <w:t>формах</w:t>
      </w:r>
      <w:r w:rsidRPr="003E6F7B">
        <w:rPr>
          <w:rFonts w:ascii="Times New Roman" w:hAnsi="Times New Roman"/>
          <w:sz w:val="28"/>
          <w:szCs w:val="28"/>
          <w:lang w:val="en-US"/>
        </w:rPr>
        <w:t xml:space="preserve"> </w:t>
      </w:r>
      <w:r w:rsidRPr="003E6F7B">
        <w:rPr>
          <w:rFonts w:ascii="Times New Roman" w:hAnsi="Times New Roman"/>
          <w:sz w:val="28"/>
          <w:szCs w:val="28"/>
        </w:rPr>
        <w:t>болезней</w:t>
      </w:r>
      <w:r w:rsidRPr="003E6F7B">
        <w:rPr>
          <w:rFonts w:ascii="Times New Roman" w:hAnsi="Times New Roman"/>
          <w:sz w:val="28"/>
          <w:szCs w:val="28"/>
          <w:lang w:val="en-US"/>
        </w:rPr>
        <w:t xml:space="preserve"> </w:t>
      </w:r>
      <w:r w:rsidRPr="003E6F7B">
        <w:rPr>
          <w:rFonts w:ascii="Times New Roman" w:hAnsi="Times New Roman"/>
          <w:sz w:val="28"/>
          <w:szCs w:val="28"/>
        </w:rPr>
        <w:t>пародонта</w:t>
      </w:r>
      <w:r w:rsidRPr="003E6F7B">
        <w:rPr>
          <w:rFonts w:ascii="Times New Roman" w:hAnsi="Times New Roman"/>
          <w:sz w:val="28"/>
          <w:szCs w:val="28"/>
          <w:lang w:val="en-US"/>
        </w:rPr>
        <w:t>;</w:t>
      </w:r>
    </w:p>
    <w:p w14:paraId="148809BD" w14:textId="77777777" w:rsidR="007F0D64" w:rsidRPr="003E6F7B" w:rsidRDefault="007F0D64" w:rsidP="009B050F">
      <w:pPr>
        <w:pStyle w:val="a5"/>
        <w:numPr>
          <w:ilvl w:val="0"/>
          <w:numId w:val="3"/>
        </w:numPr>
        <w:spacing w:after="0" w:line="360" w:lineRule="auto"/>
        <w:jc w:val="both"/>
        <w:rPr>
          <w:rFonts w:ascii="Times New Roman" w:hAnsi="Times New Roman"/>
          <w:i/>
          <w:sz w:val="28"/>
          <w:szCs w:val="28"/>
        </w:rPr>
      </w:pPr>
      <w:r w:rsidRPr="003E6F7B">
        <w:rPr>
          <w:rFonts w:ascii="Times New Roman" w:hAnsi="Times New Roman"/>
          <w:sz w:val="28"/>
          <w:szCs w:val="28"/>
          <w:lang w:val="en-US"/>
        </w:rPr>
        <w:t>«</w:t>
      </w:r>
      <w:r w:rsidRPr="003E6F7B">
        <w:rPr>
          <w:rFonts w:ascii="Times New Roman" w:hAnsi="Times New Roman"/>
          <w:sz w:val="28"/>
          <w:szCs w:val="28"/>
        </w:rPr>
        <w:t>Желтый</w:t>
      </w:r>
      <w:r w:rsidRPr="003E6F7B">
        <w:rPr>
          <w:rFonts w:ascii="Times New Roman" w:hAnsi="Times New Roman"/>
          <w:sz w:val="28"/>
          <w:szCs w:val="28"/>
          <w:lang w:val="en-US"/>
        </w:rPr>
        <w:t xml:space="preserve"> </w:t>
      </w:r>
      <w:r w:rsidRPr="003E6F7B">
        <w:rPr>
          <w:rFonts w:ascii="Times New Roman" w:hAnsi="Times New Roman"/>
          <w:sz w:val="28"/>
          <w:szCs w:val="28"/>
        </w:rPr>
        <w:t>комплекс</w:t>
      </w:r>
      <w:r w:rsidRPr="003E6F7B">
        <w:rPr>
          <w:rFonts w:ascii="Times New Roman" w:hAnsi="Times New Roman"/>
          <w:sz w:val="28"/>
          <w:szCs w:val="28"/>
          <w:lang w:val="en-US"/>
        </w:rPr>
        <w:t>» –</w:t>
      </w:r>
      <w:r w:rsidRPr="003E6F7B">
        <w:rPr>
          <w:rFonts w:ascii="Times New Roman" w:hAnsi="Times New Roman"/>
          <w:i/>
          <w:sz w:val="28"/>
          <w:szCs w:val="28"/>
          <w:lang w:val="en-US"/>
        </w:rPr>
        <w:t xml:space="preserve">Streptococcus mitis, Streptococcus </w:t>
      </w:r>
      <w:proofErr w:type="spellStart"/>
      <w:r w:rsidRPr="003E6F7B">
        <w:rPr>
          <w:rFonts w:ascii="Times New Roman" w:hAnsi="Times New Roman"/>
          <w:i/>
          <w:sz w:val="28"/>
          <w:szCs w:val="28"/>
          <w:lang w:val="en-US"/>
        </w:rPr>
        <w:t>oralis</w:t>
      </w:r>
      <w:proofErr w:type="spellEnd"/>
      <w:r w:rsidRPr="003E6F7B">
        <w:rPr>
          <w:rFonts w:ascii="Times New Roman" w:hAnsi="Times New Roman"/>
          <w:i/>
          <w:sz w:val="28"/>
          <w:szCs w:val="28"/>
          <w:lang w:val="en-US"/>
        </w:rPr>
        <w:t xml:space="preserve">, Streptococcus </w:t>
      </w:r>
      <w:proofErr w:type="spellStart"/>
      <w:r w:rsidRPr="003E6F7B">
        <w:rPr>
          <w:rFonts w:ascii="Times New Roman" w:hAnsi="Times New Roman"/>
          <w:i/>
          <w:sz w:val="28"/>
          <w:szCs w:val="28"/>
          <w:lang w:val="en-US"/>
        </w:rPr>
        <w:t>sanguis</w:t>
      </w:r>
      <w:proofErr w:type="spellEnd"/>
      <w:r w:rsidRPr="003E6F7B">
        <w:rPr>
          <w:rFonts w:ascii="Times New Roman" w:hAnsi="Times New Roman"/>
          <w:i/>
          <w:sz w:val="28"/>
          <w:szCs w:val="28"/>
          <w:lang w:val="en-US"/>
        </w:rPr>
        <w:t xml:space="preserve">. </w:t>
      </w:r>
      <w:r w:rsidRPr="003E6F7B">
        <w:rPr>
          <w:rFonts w:ascii="Times New Roman" w:hAnsi="Times New Roman"/>
          <w:sz w:val="28"/>
          <w:szCs w:val="28"/>
        </w:rPr>
        <w:t xml:space="preserve">Могут играть защитную роль, вступая в антагонистические взаимодействия с </w:t>
      </w:r>
      <w:proofErr w:type="spellStart"/>
      <w:r w:rsidRPr="003E6F7B">
        <w:rPr>
          <w:rFonts w:ascii="Times New Roman" w:hAnsi="Times New Roman"/>
          <w:sz w:val="28"/>
          <w:szCs w:val="28"/>
        </w:rPr>
        <w:t>периодонтальными</w:t>
      </w:r>
      <w:proofErr w:type="spellEnd"/>
      <w:r w:rsidRPr="003E6F7B">
        <w:rPr>
          <w:rFonts w:ascii="Times New Roman" w:hAnsi="Times New Roman"/>
          <w:sz w:val="28"/>
          <w:szCs w:val="28"/>
        </w:rPr>
        <w:t xml:space="preserve"> патогенами, но роль этих комплексов до конца не изучена.</w:t>
      </w:r>
    </w:p>
    <w:p w14:paraId="41EA65BC" w14:textId="77777777" w:rsidR="007F0D64" w:rsidRPr="003E6F7B" w:rsidRDefault="007F0D64" w:rsidP="009B050F">
      <w:pPr>
        <w:pStyle w:val="a5"/>
        <w:numPr>
          <w:ilvl w:val="0"/>
          <w:numId w:val="3"/>
        </w:numPr>
        <w:spacing w:after="0" w:line="360" w:lineRule="auto"/>
        <w:jc w:val="both"/>
        <w:rPr>
          <w:rFonts w:ascii="Times New Roman" w:hAnsi="Times New Roman"/>
          <w:sz w:val="28"/>
          <w:szCs w:val="28"/>
        </w:rPr>
      </w:pPr>
      <w:r w:rsidRPr="003E6F7B">
        <w:rPr>
          <w:rFonts w:ascii="Times New Roman" w:hAnsi="Times New Roman"/>
          <w:sz w:val="28"/>
          <w:szCs w:val="28"/>
        </w:rPr>
        <w:t xml:space="preserve">«Зеленый комплекс» является причиной как заболеваний пародонта, так и иных поражений слизистой оболочки рта и твердых тканей зубов. В него входят – </w:t>
      </w:r>
      <w:proofErr w:type="spellStart"/>
      <w:r w:rsidRPr="003E6F7B">
        <w:rPr>
          <w:rFonts w:ascii="Times New Roman" w:hAnsi="Times New Roman"/>
          <w:i/>
          <w:sz w:val="28"/>
          <w:szCs w:val="28"/>
          <w:lang w:val="en-US"/>
        </w:rPr>
        <w:t>Actinobacillus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actinomycetemcomitans</w:t>
      </w:r>
      <w:proofErr w:type="spellEnd"/>
      <w:r w:rsidRPr="003E6F7B">
        <w:rPr>
          <w:rFonts w:ascii="Times New Roman" w:hAnsi="Times New Roman"/>
          <w:i/>
          <w:sz w:val="28"/>
          <w:szCs w:val="28"/>
        </w:rPr>
        <w:t>,</w:t>
      </w:r>
      <w:r w:rsidRPr="003E6F7B">
        <w:rPr>
          <w:rFonts w:ascii="Times New Roman" w:hAnsi="Times New Roman"/>
          <w:sz w:val="28"/>
          <w:szCs w:val="28"/>
        </w:rPr>
        <w:t xml:space="preserve"> </w:t>
      </w:r>
      <w:proofErr w:type="spellStart"/>
      <w:r w:rsidRPr="003E6F7B">
        <w:rPr>
          <w:rFonts w:ascii="Times New Roman" w:hAnsi="Times New Roman"/>
          <w:i/>
          <w:sz w:val="28"/>
          <w:szCs w:val="28"/>
          <w:lang w:val="en-US"/>
        </w:rPr>
        <w:t>Eikenella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corrodens</w:t>
      </w:r>
      <w:proofErr w:type="spellEnd"/>
      <w:r w:rsidRPr="003E6F7B">
        <w:rPr>
          <w:rFonts w:ascii="Times New Roman" w:hAnsi="Times New Roman"/>
          <w:i/>
          <w:sz w:val="28"/>
          <w:szCs w:val="28"/>
        </w:rPr>
        <w:t>,</w:t>
      </w:r>
      <w:r w:rsidRPr="003E6F7B">
        <w:rPr>
          <w:rFonts w:ascii="Times New Roman" w:hAnsi="Times New Roman"/>
          <w:sz w:val="28"/>
          <w:szCs w:val="28"/>
        </w:rPr>
        <w:t xml:space="preserve"> </w:t>
      </w:r>
      <w:proofErr w:type="spellStart"/>
      <w:r w:rsidRPr="003E6F7B">
        <w:rPr>
          <w:rFonts w:ascii="Times New Roman" w:hAnsi="Times New Roman"/>
          <w:i/>
          <w:sz w:val="28"/>
          <w:szCs w:val="28"/>
          <w:lang w:val="en-US"/>
        </w:rPr>
        <w:t>Capnocytophaga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ochracea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Capnocytophaga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gingivalis</w:t>
      </w:r>
      <w:proofErr w:type="spellEnd"/>
      <w:r w:rsidRPr="003E6F7B">
        <w:rPr>
          <w:rFonts w:ascii="Times New Roman" w:hAnsi="Times New Roman"/>
          <w:i/>
          <w:sz w:val="28"/>
          <w:szCs w:val="28"/>
        </w:rPr>
        <w:t>,</w:t>
      </w:r>
      <w:r w:rsidRPr="003E6F7B">
        <w:rPr>
          <w:rFonts w:ascii="Times New Roman" w:hAnsi="Times New Roman"/>
          <w:sz w:val="28"/>
          <w:szCs w:val="28"/>
        </w:rPr>
        <w:t xml:space="preserve"> </w:t>
      </w:r>
      <w:proofErr w:type="spellStart"/>
      <w:r w:rsidRPr="003E6F7B">
        <w:rPr>
          <w:rFonts w:ascii="Times New Roman" w:hAnsi="Times New Roman"/>
          <w:i/>
          <w:sz w:val="28"/>
          <w:szCs w:val="28"/>
        </w:rPr>
        <w:t>Capnocytophaga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rPr>
        <w:t>sputigena</w:t>
      </w:r>
      <w:proofErr w:type="spellEnd"/>
      <w:r w:rsidRPr="003E6F7B">
        <w:rPr>
          <w:rFonts w:ascii="Times New Roman" w:hAnsi="Times New Roman"/>
          <w:sz w:val="28"/>
          <w:szCs w:val="28"/>
        </w:rPr>
        <w:t xml:space="preserve">; </w:t>
      </w:r>
    </w:p>
    <w:p w14:paraId="584DC17A" w14:textId="77777777" w:rsidR="007F0D64" w:rsidRPr="003E6F7B" w:rsidRDefault="007F0D64" w:rsidP="009B050F">
      <w:pPr>
        <w:pStyle w:val="a5"/>
        <w:numPr>
          <w:ilvl w:val="0"/>
          <w:numId w:val="3"/>
        </w:numPr>
        <w:spacing w:after="0" w:line="360" w:lineRule="auto"/>
        <w:jc w:val="both"/>
        <w:rPr>
          <w:rFonts w:ascii="Times New Roman" w:hAnsi="Times New Roman"/>
          <w:sz w:val="28"/>
          <w:szCs w:val="28"/>
        </w:rPr>
      </w:pPr>
      <w:r w:rsidRPr="003E6F7B">
        <w:rPr>
          <w:rFonts w:ascii="Times New Roman" w:hAnsi="Times New Roman"/>
          <w:sz w:val="28"/>
          <w:szCs w:val="28"/>
        </w:rPr>
        <w:t xml:space="preserve">«Пурпурный комплекс» - </w:t>
      </w:r>
      <w:proofErr w:type="spellStart"/>
      <w:r w:rsidRPr="003E6F7B">
        <w:rPr>
          <w:rFonts w:ascii="Times New Roman" w:hAnsi="Times New Roman"/>
          <w:i/>
          <w:sz w:val="28"/>
          <w:szCs w:val="28"/>
          <w:lang w:val="en-US"/>
        </w:rPr>
        <w:t>Veilonella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parvula</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Actinomyces</w:t>
      </w:r>
      <w:proofErr w:type="spellEnd"/>
      <w:r w:rsidRPr="003E6F7B">
        <w:rPr>
          <w:rFonts w:ascii="Times New Roman" w:hAnsi="Times New Roman"/>
          <w:i/>
          <w:sz w:val="28"/>
          <w:szCs w:val="28"/>
        </w:rPr>
        <w:t xml:space="preserve"> </w:t>
      </w:r>
      <w:proofErr w:type="spellStart"/>
      <w:r w:rsidRPr="003E6F7B">
        <w:rPr>
          <w:rFonts w:ascii="Times New Roman" w:hAnsi="Times New Roman"/>
          <w:i/>
          <w:sz w:val="28"/>
          <w:szCs w:val="28"/>
          <w:lang w:val="en-US"/>
        </w:rPr>
        <w:t>odontolyticus</w:t>
      </w:r>
      <w:proofErr w:type="spellEnd"/>
      <w:r w:rsidRPr="003E6F7B">
        <w:rPr>
          <w:rFonts w:ascii="Times New Roman" w:hAnsi="Times New Roman"/>
          <w:i/>
          <w:sz w:val="28"/>
          <w:szCs w:val="28"/>
        </w:rPr>
        <w:t>.</w:t>
      </w:r>
    </w:p>
    <w:p w14:paraId="3A04398A" w14:textId="77777777" w:rsidR="007F0D64" w:rsidRPr="000150BE" w:rsidRDefault="007F0D64" w:rsidP="009B050F">
      <w:pPr>
        <w:autoSpaceDE w:val="0"/>
        <w:autoSpaceDN w:val="0"/>
        <w:adjustRightInd w:val="0"/>
        <w:spacing w:line="360" w:lineRule="auto"/>
        <w:ind w:firstLine="709"/>
        <w:jc w:val="both"/>
        <w:rPr>
          <w:sz w:val="28"/>
          <w:szCs w:val="28"/>
        </w:rPr>
      </w:pPr>
      <w:r w:rsidRPr="000150BE">
        <w:rPr>
          <w:sz w:val="28"/>
          <w:szCs w:val="28"/>
        </w:rPr>
        <w:t>Именно эти микроорганизмы чаще всего определяются при ВЗП, поэтому их и назвали пародонтопатогенными. [</w:t>
      </w:r>
      <w:proofErr w:type="spellStart"/>
      <w:r w:rsidRPr="000150BE">
        <w:rPr>
          <w:sz w:val="28"/>
          <w:szCs w:val="28"/>
        </w:rPr>
        <w:t>Socransky</w:t>
      </w:r>
      <w:proofErr w:type="spellEnd"/>
      <w:r w:rsidRPr="000150BE">
        <w:rPr>
          <w:sz w:val="28"/>
          <w:szCs w:val="28"/>
        </w:rPr>
        <w:t xml:space="preserve"> S.S., </w:t>
      </w:r>
      <w:proofErr w:type="spellStart"/>
      <w:r w:rsidRPr="000150BE">
        <w:rPr>
          <w:sz w:val="28"/>
          <w:szCs w:val="28"/>
        </w:rPr>
        <w:t>Haffajee</w:t>
      </w:r>
      <w:proofErr w:type="spellEnd"/>
      <w:r w:rsidRPr="000150BE">
        <w:rPr>
          <w:sz w:val="28"/>
          <w:szCs w:val="28"/>
        </w:rPr>
        <w:t xml:space="preserve"> A.A., 2000; </w:t>
      </w:r>
      <w:proofErr w:type="spellStart"/>
      <w:r w:rsidRPr="000150BE">
        <w:rPr>
          <w:sz w:val="28"/>
          <w:szCs w:val="28"/>
        </w:rPr>
        <w:t>Грудянов</w:t>
      </w:r>
      <w:proofErr w:type="spellEnd"/>
      <w:r w:rsidRPr="000150BE">
        <w:rPr>
          <w:sz w:val="28"/>
          <w:szCs w:val="28"/>
        </w:rPr>
        <w:t xml:space="preserve"> А. И., </w:t>
      </w:r>
      <w:proofErr w:type="spellStart"/>
      <w:r w:rsidRPr="000150BE">
        <w:rPr>
          <w:sz w:val="28"/>
          <w:szCs w:val="28"/>
        </w:rPr>
        <w:t>Овчинникова</w:t>
      </w:r>
      <w:proofErr w:type="spellEnd"/>
      <w:r w:rsidRPr="000150BE">
        <w:rPr>
          <w:sz w:val="28"/>
          <w:szCs w:val="28"/>
        </w:rPr>
        <w:t xml:space="preserve"> В. В., 2007]</w:t>
      </w:r>
    </w:p>
    <w:p w14:paraId="4AD0B2DE" w14:textId="47B26FB0" w:rsidR="009B050F" w:rsidRDefault="007F0D64" w:rsidP="00FE5DF2">
      <w:pPr>
        <w:autoSpaceDE w:val="0"/>
        <w:autoSpaceDN w:val="0"/>
        <w:adjustRightInd w:val="0"/>
        <w:spacing w:line="360" w:lineRule="auto"/>
        <w:ind w:firstLine="709"/>
        <w:jc w:val="both"/>
        <w:rPr>
          <w:sz w:val="28"/>
          <w:szCs w:val="28"/>
        </w:rPr>
      </w:pPr>
      <w:r w:rsidRPr="003E6F7B">
        <w:rPr>
          <w:sz w:val="28"/>
          <w:szCs w:val="28"/>
        </w:rPr>
        <w:tab/>
        <w:t xml:space="preserve">Среди перечисленных микроорганизмов основную </w:t>
      </w:r>
      <w:proofErr w:type="spellStart"/>
      <w:r w:rsidRPr="003E6F7B">
        <w:rPr>
          <w:sz w:val="28"/>
          <w:szCs w:val="28"/>
        </w:rPr>
        <w:t>пародонтопатогенную</w:t>
      </w:r>
      <w:proofErr w:type="spellEnd"/>
      <w:r w:rsidRPr="003E6F7B">
        <w:rPr>
          <w:sz w:val="28"/>
          <w:szCs w:val="28"/>
        </w:rPr>
        <w:t xml:space="preserve"> роль играют анаэробные микроорганизмы: </w:t>
      </w:r>
      <w:proofErr w:type="spellStart"/>
      <w:r w:rsidRPr="000150BE">
        <w:rPr>
          <w:i/>
          <w:sz w:val="28"/>
          <w:szCs w:val="28"/>
        </w:rPr>
        <w:lastRenderedPageBreak/>
        <w:t>Porphyromonas</w:t>
      </w:r>
      <w:proofErr w:type="spellEnd"/>
      <w:r w:rsidRPr="000150BE">
        <w:rPr>
          <w:i/>
          <w:sz w:val="28"/>
          <w:szCs w:val="28"/>
        </w:rPr>
        <w:t xml:space="preserve"> </w:t>
      </w:r>
      <w:proofErr w:type="spellStart"/>
      <w:r w:rsidRPr="000150BE">
        <w:rPr>
          <w:i/>
          <w:sz w:val="28"/>
          <w:szCs w:val="28"/>
        </w:rPr>
        <w:t>Gingivalis</w:t>
      </w:r>
      <w:proofErr w:type="spellEnd"/>
      <w:r w:rsidRPr="000150BE">
        <w:rPr>
          <w:i/>
          <w:sz w:val="28"/>
          <w:szCs w:val="28"/>
        </w:rPr>
        <w:t xml:space="preserve">, </w:t>
      </w:r>
      <w:proofErr w:type="spellStart"/>
      <w:r w:rsidRPr="000150BE">
        <w:rPr>
          <w:i/>
          <w:sz w:val="28"/>
          <w:szCs w:val="28"/>
        </w:rPr>
        <w:t>Tannerella</w:t>
      </w:r>
      <w:proofErr w:type="spellEnd"/>
      <w:r w:rsidRPr="000150BE">
        <w:rPr>
          <w:i/>
          <w:sz w:val="28"/>
          <w:szCs w:val="28"/>
        </w:rPr>
        <w:t xml:space="preserve"> forsythia, Treponema </w:t>
      </w:r>
      <w:proofErr w:type="spellStart"/>
      <w:r w:rsidRPr="000150BE">
        <w:rPr>
          <w:i/>
          <w:sz w:val="28"/>
          <w:szCs w:val="28"/>
        </w:rPr>
        <w:t>denticola</w:t>
      </w:r>
      <w:proofErr w:type="spellEnd"/>
      <w:r w:rsidRPr="000150BE">
        <w:rPr>
          <w:i/>
          <w:sz w:val="28"/>
          <w:szCs w:val="28"/>
        </w:rPr>
        <w:t xml:space="preserve"> </w:t>
      </w:r>
      <w:proofErr w:type="spellStart"/>
      <w:r w:rsidRPr="000150BE">
        <w:rPr>
          <w:i/>
          <w:sz w:val="28"/>
          <w:szCs w:val="28"/>
        </w:rPr>
        <w:t>Prevotela</w:t>
      </w:r>
      <w:proofErr w:type="spellEnd"/>
      <w:r w:rsidRPr="000150BE">
        <w:rPr>
          <w:i/>
          <w:sz w:val="28"/>
          <w:szCs w:val="28"/>
        </w:rPr>
        <w:t xml:space="preserve"> intermedia</w:t>
      </w:r>
      <w:r w:rsidRPr="003E6F7B">
        <w:rPr>
          <w:sz w:val="28"/>
          <w:szCs w:val="28"/>
        </w:rPr>
        <w:t xml:space="preserve"> и др. Доказано преобладание анаэробной </w:t>
      </w:r>
      <w:proofErr w:type="spellStart"/>
      <w:r w:rsidRPr="003E6F7B">
        <w:rPr>
          <w:sz w:val="28"/>
          <w:szCs w:val="28"/>
        </w:rPr>
        <w:t>микробиоты</w:t>
      </w:r>
      <w:proofErr w:type="spellEnd"/>
      <w:r w:rsidRPr="003E6F7B">
        <w:rPr>
          <w:sz w:val="28"/>
          <w:szCs w:val="28"/>
        </w:rPr>
        <w:t xml:space="preserve"> в пародонтальных карманах при обострении ХГП средней и тяжелой степеней. [</w:t>
      </w:r>
      <w:proofErr w:type="spellStart"/>
      <w:r w:rsidRPr="000150BE">
        <w:rPr>
          <w:sz w:val="28"/>
          <w:szCs w:val="28"/>
        </w:rPr>
        <w:t>Ximenez</w:t>
      </w:r>
      <w:r w:rsidRPr="003E6F7B">
        <w:rPr>
          <w:sz w:val="28"/>
          <w:szCs w:val="28"/>
        </w:rPr>
        <w:t>-</w:t>
      </w:r>
      <w:r w:rsidRPr="000150BE">
        <w:rPr>
          <w:sz w:val="28"/>
          <w:szCs w:val="28"/>
        </w:rPr>
        <w:t>Fyvie</w:t>
      </w:r>
      <w:proofErr w:type="spellEnd"/>
      <w:r w:rsidRPr="003E6F7B">
        <w:rPr>
          <w:sz w:val="28"/>
          <w:szCs w:val="28"/>
        </w:rPr>
        <w:t xml:space="preserve"> </w:t>
      </w:r>
      <w:r w:rsidRPr="000150BE">
        <w:rPr>
          <w:sz w:val="28"/>
          <w:szCs w:val="28"/>
        </w:rPr>
        <w:t>L</w:t>
      </w:r>
      <w:r w:rsidRPr="003E6F7B">
        <w:rPr>
          <w:sz w:val="28"/>
          <w:szCs w:val="28"/>
        </w:rPr>
        <w:t>.</w:t>
      </w:r>
      <w:r w:rsidRPr="000150BE">
        <w:rPr>
          <w:sz w:val="28"/>
          <w:szCs w:val="28"/>
        </w:rPr>
        <w:t>A</w:t>
      </w:r>
      <w:r w:rsidRPr="003E6F7B">
        <w:rPr>
          <w:sz w:val="28"/>
          <w:szCs w:val="28"/>
        </w:rPr>
        <w:t>. [</w:t>
      </w:r>
      <w:r w:rsidRPr="000150BE">
        <w:rPr>
          <w:sz w:val="28"/>
          <w:szCs w:val="28"/>
        </w:rPr>
        <w:t>et</w:t>
      </w:r>
      <w:r w:rsidRPr="003E6F7B">
        <w:rPr>
          <w:sz w:val="28"/>
          <w:szCs w:val="28"/>
        </w:rPr>
        <w:t xml:space="preserve"> </w:t>
      </w:r>
      <w:r w:rsidRPr="000150BE">
        <w:rPr>
          <w:sz w:val="28"/>
          <w:szCs w:val="28"/>
        </w:rPr>
        <w:t>al</w:t>
      </w:r>
      <w:r w:rsidRPr="003E6F7B">
        <w:rPr>
          <w:sz w:val="28"/>
          <w:szCs w:val="28"/>
        </w:rPr>
        <w:t xml:space="preserve">.], 2000; </w:t>
      </w:r>
      <w:proofErr w:type="spellStart"/>
      <w:r w:rsidRPr="000150BE">
        <w:rPr>
          <w:sz w:val="28"/>
          <w:szCs w:val="28"/>
        </w:rPr>
        <w:t>Bodet</w:t>
      </w:r>
      <w:proofErr w:type="spellEnd"/>
      <w:r w:rsidRPr="003E6F7B">
        <w:rPr>
          <w:sz w:val="28"/>
          <w:szCs w:val="28"/>
        </w:rPr>
        <w:t xml:space="preserve"> </w:t>
      </w:r>
      <w:r w:rsidRPr="000150BE">
        <w:rPr>
          <w:sz w:val="28"/>
          <w:szCs w:val="28"/>
        </w:rPr>
        <w:t>C</w:t>
      </w:r>
      <w:r w:rsidRPr="003E6F7B">
        <w:rPr>
          <w:sz w:val="28"/>
          <w:szCs w:val="28"/>
        </w:rPr>
        <w:t>. [</w:t>
      </w:r>
      <w:r w:rsidRPr="000150BE">
        <w:rPr>
          <w:sz w:val="28"/>
          <w:szCs w:val="28"/>
        </w:rPr>
        <w:t>et</w:t>
      </w:r>
      <w:r w:rsidRPr="003E6F7B">
        <w:rPr>
          <w:sz w:val="28"/>
          <w:szCs w:val="28"/>
        </w:rPr>
        <w:t xml:space="preserve"> </w:t>
      </w:r>
      <w:r w:rsidRPr="000150BE">
        <w:rPr>
          <w:sz w:val="28"/>
          <w:szCs w:val="28"/>
        </w:rPr>
        <w:t>al</w:t>
      </w:r>
      <w:r w:rsidRPr="003E6F7B">
        <w:rPr>
          <w:sz w:val="28"/>
          <w:szCs w:val="28"/>
        </w:rPr>
        <w:t xml:space="preserve">.], 2006; </w:t>
      </w:r>
      <w:proofErr w:type="spellStart"/>
      <w:r w:rsidRPr="003E6F7B">
        <w:rPr>
          <w:sz w:val="28"/>
          <w:szCs w:val="28"/>
        </w:rPr>
        <w:t>Дрижал</w:t>
      </w:r>
      <w:proofErr w:type="spellEnd"/>
      <w:r w:rsidRPr="003E6F7B">
        <w:rPr>
          <w:sz w:val="28"/>
          <w:szCs w:val="28"/>
        </w:rPr>
        <w:t xml:space="preserve"> И., 2001] Особенностью воздействия этих анаэробов является то, что они выделяют эндотоксины, повреждающие клетки и межклеточные структуры пародонта. Эти микроорганизмы обитают в местах, лишенных доступа кислорода: в обильных скоплениях зубного налета, зубного камня. Поэтому они идентифицируются в глубоких пародонтальных карманах при пародонтите средней и тяжелой степеней. Особенностью влияния </w:t>
      </w:r>
      <w:proofErr w:type="spellStart"/>
      <w:r w:rsidRPr="003E6F7B">
        <w:rPr>
          <w:sz w:val="28"/>
          <w:szCs w:val="28"/>
        </w:rPr>
        <w:t>пародонтопатогенов</w:t>
      </w:r>
      <w:proofErr w:type="spellEnd"/>
      <w:r w:rsidRPr="003E6F7B">
        <w:rPr>
          <w:sz w:val="28"/>
          <w:szCs w:val="28"/>
        </w:rPr>
        <w:t xml:space="preserve"> является выделение чрезвычайно активных эндотоксинов, повреждающие все ткани пародонта, включая кость; в начале развития заболевания процесс деструкции происходит медленно, а затем резко усиливается. [</w:t>
      </w:r>
      <w:proofErr w:type="spellStart"/>
      <w:r w:rsidRPr="003E6F7B">
        <w:rPr>
          <w:sz w:val="28"/>
          <w:szCs w:val="28"/>
        </w:rPr>
        <w:t>Грудянов</w:t>
      </w:r>
      <w:proofErr w:type="spellEnd"/>
      <w:r w:rsidRPr="003E6F7B">
        <w:rPr>
          <w:sz w:val="28"/>
          <w:szCs w:val="28"/>
        </w:rPr>
        <w:t xml:space="preserve"> А. И., </w:t>
      </w:r>
      <w:proofErr w:type="spellStart"/>
      <w:r w:rsidRPr="003E6F7B">
        <w:rPr>
          <w:sz w:val="28"/>
          <w:szCs w:val="28"/>
        </w:rPr>
        <w:t>Овчинникова</w:t>
      </w:r>
      <w:proofErr w:type="spellEnd"/>
      <w:r w:rsidRPr="003E6F7B">
        <w:rPr>
          <w:sz w:val="28"/>
          <w:szCs w:val="28"/>
        </w:rPr>
        <w:t xml:space="preserve"> В. В., 2007]</w:t>
      </w:r>
    </w:p>
    <w:p w14:paraId="2373982B" w14:textId="77777777" w:rsidR="00FE5DF2" w:rsidRPr="003E6F7B" w:rsidRDefault="00FE5DF2" w:rsidP="00FE5DF2">
      <w:pPr>
        <w:autoSpaceDE w:val="0"/>
        <w:autoSpaceDN w:val="0"/>
        <w:adjustRightInd w:val="0"/>
        <w:spacing w:line="360" w:lineRule="auto"/>
        <w:ind w:firstLine="709"/>
        <w:jc w:val="both"/>
        <w:rPr>
          <w:sz w:val="28"/>
          <w:szCs w:val="28"/>
        </w:rPr>
      </w:pPr>
    </w:p>
    <w:p w14:paraId="23C16344" w14:textId="33657DC7" w:rsidR="00CC1068" w:rsidRPr="003E6F7B" w:rsidRDefault="00D30ACC" w:rsidP="00FE5DF2">
      <w:pPr>
        <w:shd w:val="clear" w:color="auto" w:fill="FFFFFF"/>
        <w:spacing w:line="360" w:lineRule="auto"/>
        <w:rPr>
          <w:b/>
          <w:bCs/>
          <w:sz w:val="28"/>
          <w:szCs w:val="28"/>
        </w:rPr>
      </w:pPr>
      <w:r>
        <w:rPr>
          <w:b/>
          <w:bCs/>
          <w:sz w:val="28"/>
          <w:szCs w:val="28"/>
        </w:rPr>
        <w:t xml:space="preserve">1.3 </w:t>
      </w:r>
      <w:r w:rsidR="00CC1068" w:rsidRPr="003E6F7B">
        <w:rPr>
          <w:b/>
          <w:bCs/>
          <w:sz w:val="28"/>
          <w:szCs w:val="28"/>
        </w:rPr>
        <w:t>КЛАССИФИКАЦИЯ ПАРОДОНТОЛОГИЧЕСКИХ ЗАБОЛЕВАНИЙ</w:t>
      </w:r>
    </w:p>
    <w:p w14:paraId="4D0A0031" w14:textId="71E23D5B" w:rsidR="00D726B5" w:rsidRPr="000150BE" w:rsidRDefault="009B050F" w:rsidP="009B050F">
      <w:pPr>
        <w:autoSpaceDE w:val="0"/>
        <w:autoSpaceDN w:val="0"/>
        <w:adjustRightInd w:val="0"/>
        <w:spacing w:line="360" w:lineRule="auto"/>
        <w:ind w:firstLine="709"/>
        <w:jc w:val="both"/>
        <w:rPr>
          <w:sz w:val="28"/>
          <w:szCs w:val="28"/>
        </w:rPr>
      </w:pPr>
      <w:r w:rsidRPr="000150BE">
        <w:rPr>
          <w:b/>
          <w:sz w:val="28"/>
          <w:szCs w:val="28"/>
        </w:rPr>
        <w:t>Гингивит</w:t>
      </w:r>
      <w:r w:rsidR="00D726B5" w:rsidRPr="000150BE">
        <w:rPr>
          <w:sz w:val="28"/>
          <w:szCs w:val="28"/>
        </w:rPr>
        <w:t xml:space="preserve"> — это воспаление </w:t>
      </w:r>
      <w:hyperlink r:id="rId10" w:tooltip="Дёсны" w:history="1">
        <w:r w:rsidR="00D726B5" w:rsidRPr="000150BE">
          <w:rPr>
            <w:sz w:val="28"/>
            <w:szCs w:val="28"/>
          </w:rPr>
          <w:t>десен</w:t>
        </w:r>
      </w:hyperlink>
      <w:r w:rsidR="00D726B5" w:rsidRPr="000150BE">
        <w:rPr>
          <w:sz w:val="28"/>
          <w:szCs w:val="28"/>
        </w:rPr>
        <w:t xml:space="preserve"> без нарушения целостности зубодесневого соединения. При отсутствии лечения гингивит может прогрессировать в деструктивную форму заболеваний </w:t>
      </w:r>
      <w:hyperlink r:id="rId11" w:tooltip="Пародонт" w:history="1">
        <w:r w:rsidR="00D726B5" w:rsidRPr="000150BE">
          <w:rPr>
            <w:sz w:val="28"/>
            <w:szCs w:val="28"/>
          </w:rPr>
          <w:t>пародонта</w:t>
        </w:r>
      </w:hyperlink>
      <w:r w:rsidR="00D726B5" w:rsidRPr="000150BE">
        <w:rPr>
          <w:sz w:val="28"/>
          <w:szCs w:val="28"/>
        </w:rPr>
        <w:t xml:space="preserve"> — </w:t>
      </w:r>
      <w:hyperlink r:id="rId12" w:tooltip="Пародонтит" w:history="1">
        <w:r w:rsidR="00D726B5" w:rsidRPr="000150BE">
          <w:rPr>
            <w:sz w:val="28"/>
            <w:szCs w:val="28"/>
          </w:rPr>
          <w:t>пародонтит</w:t>
        </w:r>
      </w:hyperlink>
      <w:r w:rsidR="000150BE" w:rsidRPr="000150BE">
        <w:rPr>
          <w:sz w:val="28"/>
          <w:szCs w:val="28"/>
        </w:rPr>
        <w:t>.</w:t>
      </w:r>
    </w:p>
    <w:p w14:paraId="13B64580" w14:textId="77777777" w:rsidR="00D726B5" w:rsidRDefault="00D726B5" w:rsidP="009B050F">
      <w:pPr>
        <w:autoSpaceDE w:val="0"/>
        <w:autoSpaceDN w:val="0"/>
        <w:adjustRightInd w:val="0"/>
        <w:spacing w:line="360" w:lineRule="auto"/>
        <w:ind w:firstLine="709"/>
        <w:jc w:val="both"/>
        <w:rPr>
          <w:sz w:val="28"/>
          <w:szCs w:val="28"/>
        </w:rPr>
      </w:pPr>
      <w:r w:rsidRPr="000150BE">
        <w:rPr>
          <w:sz w:val="28"/>
          <w:szCs w:val="28"/>
        </w:rPr>
        <w:t xml:space="preserve">Гингивит, как правило, возникает из-за скопления </w:t>
      </w:r>
      <w:hyperlink r:id="rId13" w:tooltip="Зубная бляшка" w:history="1">
        <w:r w:rsidRPr="000150BE">
          <w:rPr>
            <w:sz w:val="28"/>
            <w:szCs w:val="28"/>
          </w:rPr>
          <w:t>микробного налёта</w:t>
        </w:r>
      </w:hyperlink>
      <w:r w:rsidRPr="000150BE">
        <w:rPr>
          <w:sz w:val="28"/>
          <w:szCs w:val="28"/>
        </w:rPr>
        <w:t xml:space="preserve"> на зубах, в результате несоблюдения гигиены полости рта. Гингивит также может обусловить неправильное ортодонтическое лечение, которое в комплексе с плохим уходом за зубами и полостью рта провоцирует интенсивное развитие патогенных микроорганизмов. Бактерии (реже — вирусы, грибы) являются непосредственной причиной воспаления дёсен (</w:t>
      </w:r>
      <w:hyperlink r:id="rId14" w:tooltip="Streptococcus oralis (страница отсутствует)" w:history="1">
        <w:proofErr w:type="spellStart"/>
        <w:r w:rsidRPr="000150BE">
          <w:rPr>
            <w:sz w:val="28"/>
            <w:szCs w:val="28"/>
          </w:rPr>
          <w:t>Streptococcus</w:t>
        </w:r>
        <w:proofErr w:type="spellEnd"/>
        <w:r w:rsidRPr="000150BE">
          <w:rPr>
            <w:sz w:val="28"/>
            <w:szCs w:val="28"/>
          </w:rPr>
          <w:t xml:space="preserve"> </w:t>
        </w:r>
        <w:proofErr w:type="spellStart"/>
        <w:r w:rsidRPr="000150BE">
          <w:rPr>
            <w:sz w:val="28"/>
            <w:szCs w:val="28"/>
          </w:rPr>
          <w:t>oralis</w:t>
        </w:r>
        <w:proofErr w:type="spellEnd"/>
      </w:hyperlink>
      <w:r w:rsidRPr="000150BE">
        <w:rPr>
          <w:sz w:val="28"/>
          <w:szCs w:val="28"/>
        </w:rPr>
        <w:t xml:space="preserve">, </w:t>
      </w:r>
      <w:hyperlink r:id="rId15" w:tooltip="Bacteroides gingivalis (страница отсутствует)" w:history="1">
        <w:proofErr w:type="spellStart"/>
        <w:r w:rsidRPr="000150BE">
          <w:rPr>
            <w:sz w:val="28"/>
            <w:szCs w:val="28"/>
          </w:rPr>
          <w:t>Bacteroides</w:t>
        </w:r>
        <w:proofErr w:type="spellEnd"/>
        <w:r w:rsidRPr="000150BE">
          <w:rPr>
            <w:sz w:val="28"/>
            <w:szCs w:val="28"/>
          </w:rPr>
          <w:t xml:space="preserve"> </w:t>
        </w:r>
        <w:proofErr w:type="spellStart"/>
        <w:r w:rsidRPr="000150BE">
          <w:rPr>
            <w:sz w:val="28"/>
            <w:szCs w:val="28"/>
          </w:rPr>
          <w:t>gingivalis</w:t>
        </w:r>
        <w:proofErr w:type="spellEnd"/>
      </w:hyperlink>
      <w:r w:rsidRPr="000150BE">
        <w:rPr>
          <w:sz w:val="28"/>
          <w:szCs w:val="28"/>
        </w:rPr>
        <w:t xml:space="preserve">, </w:t>
      </w:r>
      <w:hyperlink r:id="rId16" w:tooltip="Porphyromonas gingivalis (страница отсутствует)" w:history="1">
        <w:proofErr w:type="spellStart"/>
        <w:r w:rsidRPr="000150BE">
          <w:rPr>
            <w:sz w:val="28"/>
            <w:szCs w:val="28"/>
          </w:rPr>
          <w:t>Porphyromonas</w:t>
        </w:r>
        <w:proofErr w:type="spellEnd"/>
        <w:r w:rsidRPr="000150BE">
          <w:rPr>
            <w:sz w:val="28"/>
            <w:szCs w:val="28"/>
          </w:rPr>
          <w:t xml:space="preserve"> </w:t>
        </w:r>
        <w:proofErr w:type="spellStart"/>
        <w:r w:rsidRPr="000150BE">
          <w:rPr>
            <w:sz w:val="28"/>
            <w:szCs w:val="28"/>
          </w:rPr>
          <w:t>gingivalis</w:t>
        </w:r>
        <w:proofErr w:type="spellEnd"/>
      </w:hyperlink>
      <w:r w:rsidRPr="000150BE">
        <w:rPr>
          <w:sz w:val="28"/>
          <w:szCs w:val="28"/>
        </w:rPr>
        <w:t xml:space="preserve">, </w:t>
      </w:r>
      <w:hyperlink r:id="rId17" w:tooltip="Actinomycetes comitans (страница отсутствует)" w:history="1">
        <w:proofErr w:type="spellStart"/>
        <w:r w:rsidRPr="000150BE">
          <w:rPr>
            <w:sz w:val="28"/>
            <w:szCs w:val="28"/>
          </w:rPr>
          <w:t>Actinomycetes</w:t>
        </w:r>
        <w:proofErr w:type="spellEnd"/>
        <w:r w:rsidRPr="000150BE">
          <w:rPr>
            <w:sz w:val="28"/>
            <w:szCs w:val="28"/>
          </w:rPr>
          <w:t xml:space="preserve"> </w:t>
        </w:r>
        <w:proofErr w:type="spellStart"/>
        <w:r w:rsidRPr="000150BE">
          <w:rPr>
            <w:sz w:val="28"/>
            <w:szCs w:val="28"/>
          </w:rPr>
          <w:t>comitans</w:t>
        </w:r>
        <w:proofErr w:type="spellEnd"/>
      </w:hyperlink>
      <w:r w:rsidRPr="000150BE">
        <w:rPr>
          <w:sz w:val="28"/>
          <w:szCs w:val="28"/>
        </w:rPr>
        <w:t xml:space="preserve">, </w:t>
      </w:r>
      <w:hyperlink r:id="rId18" w:tooltip="Prevotella intermedia (страница отсутствует)" w:history="1">
        <w:proofErr w:type="spellStart"/>
        <w:r w:rsidRPr="000150BE">
          <w:rPr>
            <w:sz w:val="28"/>
            <w:szCs w:val="28"/>
          </w:rPr>
          <w:t>Prevotella</w:t>
        </w:r>
        <w:proofErr w:type="spellEnd"/>
        <w:r w:rsidRPr="000150BE">
          <w:rPr>
            <w:sz w:val="28"/>
            <w:szCs w:val="28"/>
          </w:rPr>
          <w:t xml:space="preserve"> </w:t>
        </w:r>
        <w:proofErr w:type="spellStart"/>
        <w:r w:rsidRPr="000150BE">
          <w:rPr>
            <w:sz w:val="28"/>
            <w:szCs w:val="28"/>
          </w:rPr>
          <w:t>intermedia</w:t>
        </w:r>
        <w:proofErr w:type="spellEnd"/>
      </w:hyperlink>
      <w:r w:rsidRPr="000150BE">
        <w:rPr>
          <w:sz w:val="28"/>
          <w:szCs w:val="28"/>
        </w:rPr>
        <w:t xml:space="preserve">, </w:t>
      </w:r>
      <w:hyperlink r:id="rId19" w:tooltip="Actinomyces israelii (страница отсутствует)" w:history="1">
        <w:proofErr w:type="spellStart"/>
        <w:r w:rsidRPr="000150BE">
          <w:rPr>
            <w:sz w:val="28"/>
            <w:szCs w:val="28"/>
          </w:rPr>
          <w:t>Actinomyces</w:t>
        </w:r>
        <w:proofErr w:type="spellEnd"/>
        <w:r w:rsidRPr="000150BE">
          <w:rPr>
            <w:sz w:val="28"/>
            <w:szCs w:val="28"/>
          </w:rPr>
          <w:t xml:space="preserve"> </w:t>
        </w:r>
        <w:proofErr w:type="spellStart"/>
        <w:r w:rsidRPr="000150BE">
          <w:rPr>
            <w:sz w:val="28"/>
            <w:szCs w:val="28"/>
          </w:rPr>
          <w:t>israelii</w:t>
        </w:r>
        <w:proofErr w:type="spellEnd"/>
      </w:hyperlink>
      <w:r w:rsidRPr="000150BE">
        <w:rPr>
          <w:sz w:val="28"/>
          <w:szCs w:val="28"/>
        </w:rPr>
        <w:t>)</w:t>
      </w:r>
    </w:p>
    <w:p w14:paraId="43D57CA3" w14:textId="77777777" w:rsidR="00292F56" w:rsidRPr="000150BE" w:rsidRDefault="00292F56" w:rsidP="009B050F">
      <w:pPr>
        <w:autoSpaceDE w:val="0"/>
        <w:autoSpaceDN w:val="0"/>
        <w:adjustRightInd w:val="0"/>
        <w:spacing w:line="360" w:lineRule="auto"/>
        <w:ind w:firstLine="709"/>
        <w:jc w:val="both"/>
        <w:rPr>
          <w:sz w:val="28"/>
          <w:szCs w:val="28"/>
        </w:rPr>
      </w:pPr>
    </w:p>
    <w:tbl>
      <w:tblPr>
        <w:tblW w:w="9198"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5"/>
        <w:gridCol w:w="1346"/>
        <w:gridCol w:w="2020"/>
        <w:gridCol w:w="3137"/>
      </w:tblGrid>
      <w:tr w:rsidR="00E9009A" w:rsidRPr="003E6F7B" w14:paraId="3CCF9C0A" w14:textId="77777777" w:rsidTr="000150BE">
        <w:trPr>
          <w:trHeight w:val="382"/>
          <w:jc w:val="center"/>
        </w:trPr>
        <w:tc>
          <w:tcPr>
            <w:tcW w:w="2695" w:type="dxa"/>
            <w:tcBorders>
              <w:top w:val="outset" w:sz="6" w:space="0" w:color="auto"/>
              <w:left w:val="outset" w:sz="6" w:space="0" w:color="auto"/>
              <w:bottom w:val="outset" w:sz="6" w:space="0" w:color="auto"/>
              <w:right w:val="outset" w:sz="6" w:space="0" w:color="auto"/>
            </w:tcBorders>
            <w:vAlign w:val="center"/>
            <w:hideMark/>
          </w:tcPr>
          <w:p w14:paraId="5294EFFA" w14:textId="0E7E2863" w:rsidR="001C7CFA" w:rsidRPr="003E6F7B" w:rsidRDefault="001C7CFA" w:rsidP="009B050F">
            <w:pPr>
              <w:spacing w:line="360" w:lineRule="auto"/>
              <w:jc w:val="center"/>
              <w:rPr>
                <w:sz w:val="28"/>
                <w:szCs w:val="28"/>
              </w:rPr>
            </w:pPr>
            <w:r w:rsidRPr="003E6F7B">
              <w:rPr>
                <w:b/>
                <w:bCs/>
                <w:sz w:val="28"/>
                <w:szCs w:val="28"/>
              </w:rPr>
              <w:lastRenderedPageBreak/>
              <w:t>Формы</w:t>
            </w:r>
          </w:p>
        </w:tc>
        <w:tc>
          <w:tcPr>
            <w:tcW w:w="1346" w:type="dxa"/>
            <w:tcBorders>
              <w:top w:val="outset" w:sz="6" w:space="0" w:color="auto"/>
              <w:left w:val="outset" w:sz="6" w:space="0" w:color="auto"/>
              <w:bottom w:val="outset" w:sz="6" w:space="0" w:color="auto"/>
              <w:right w:val="outset" w:sz="6" w:space="0" w:color="auto"/>
            </w:tcBorders>
            <w:vAlign w:val="center"/>
            <w:hideMark/>
          </w:tcPr>
          <w:p w14:paraId="36C737AB" w14:textId="18E01D95" w:rsidR="001C7CFA" w:rsidRPr="003E6F7B" w:rsidRDefault="001C7CFA" w:rsidP="009B050F">
            <w:pPr>
              <w:spacing w:line="360" w:lineRule="auto"/>
              <w:jc w:val="center"/>
              <w:rPr>
                <w:sz w:val="28"/>
                <w:szCs w:val="28"/>
              </w:rPr>
            </w:pPr>
            <w:r w:rsidRPr="003E6F7B">
              <w:rPr>
                <w:b/>
                <w:bCs/>
                <w:sz w:val="28"/>
                <w:szCs w:val="28"/>
              </w:rPr>
              <w:t>Тяжесть</w:t>
            </w:r>
          </w:p>
        </w:tc>
        <w:tc>
          <w:tcPr>
            <w:tcW w:w="2020" w:type="dxa"/>
            <w:tcBorders>
              <w:top w:val="outset" w:sz="6" w:space="0" w:color="auto"/>
              <w:left w:val="outset" w:sz="6" w:space="0" w:color="auto"/>
              <w:bottom w:val="outset" w:sz="6" w:space="0" w:color="auto"/>
              <w:right w:val="outset" w:sz="6" w:space="0" w:color="auto"/>
            </w:tcBorders>
            <w:vAlign w:val="center"/>
            <w:hideMark/>
          </w:tcPr>
          <w:p w14:paraId="13AF598A" w14:textId="68DB98C5" w:rsidR="001C7CFA" w:rsidRPr="003E6F7B" w:rsidRDefault="001C7CFA" w:rsidP="009B050F">
            <w:pPr>
              <w:spacing w:line="360" w:lineRule="auto"/>
              <w:jc w:val="center"/>
              <w:rPr>
                <w:sz w:val="28"/>
                <w:szCs w:val="28"/>
              </w:rPr>
            </w:pPr>
            <w:r w:rsidRPr="003E6F7B">
              <w:rPr>
                <w:b/>
                <w:bCs/>
                <w:sz w:val="28"/>
                <w:szCs w:val="28"/>
              </w:rPr>
              <w:t>Течение</w:t>
            </w:r>
          </w:p>
        </w:tc>
        <w:tc>
          <w:tcPr>
            <w:tcW w:w="3137" w:type="dxa"/>
            <w:tcBorders>
              <w:top w:val="outset" w:sz="6" w:space="0" w:color="auto"/>
              <w:left w:val="outset" w:sz="6" w:space="0" w:color="auto"/>
              <w:bottom w:val="outset" w:sz="6" w:space="0" w:color="auto"/>
              <w:right w:val="outset" w:sz="6" w:space="0" w:color="auto"/>
            </w:tcBorders>
            <w:vAlign w:val="center"/>
            <w:hideMark/>
          </w:tcPr>
          <w:p w14:paraId="490AC25F" w14:textId="4B80ADE2" w:rsidR="001C7CFA" w:rsidRPr="003E6F7B" w:rsidRDefault="001C7CFA" w:rsidP="009B050F">
            <w:pPr>
              <w:spacing w:line="360" w:lineRule="auto"/>
              <w:ind w:firstLine="300"/>
              <w:jc w:val="center"/>
              <w:rPr>
                <w:sz w:val="28"/>
                <w:szCs w:val="28"/>
              </w:rPr>
            </w:pPr>
            <w:r w:rsidRPr="003E6F7B">
              <w:rPr>
                <w:b/>
                <w:bCs/>
                <w:sz w:val="28"/>
                <w:szCs w:val="28"/>
              </w:rPr>
              <w:t>Распространенность</w:t>
            </w:r>
          </w:p>
        </w:tc>
      </w:tr>
      <w:tr w:rsidR="00E9009A" w:rsidRPr="003E6F7B" w14:paraId="2D0375BB" w14:textId="77777777" w:rsidTr="000150BE">
        <w:trPr>
          <w:trHeight w:val="407"/>
          <w:jc w:val="center"/>
        </w:trPr>
        <w:tc>
          <w:tcPr>
            <w:tcW w:w="2695" w:type="dxa"/>
            <w:tcBorders>
              <w:top w:val="outset" w:sz="6" w:space="0" w:color="auto"/>
              <w:left w:val="outset" w:sz="6" w:space="0" w:color="auto"/>
              <w:bottom w:val="outset" w:sz="6" w:space="0" w:color="auto"/>
              <w:right w:val="outset" w:sz="6" w:space="0" w:color="auto"/>
            </w:tcBorders>
            <w:vAlign w:val="center"/>
            <w:hideMark/>
          </w:tcPr>
          <w:p w14:paraId="03A20A32" w14:textId="77777777" w:rsidR="001C7CFA" w:rsidRPr="003E6F7B" w:rsidRDefault="001C7CFA" w:rsidP="009B050F">
            <w:pPr>
              <w:spacing w:line="360" w:lineRule="auto"/>
              <w:jc w:val="center"/>
              <w:rPr>
                <w:sz w:val="28"/>
                <w:szCs w:val="28"/>
              </w:rPr>
            </w:pPr>
            <w:r w:rsidRPr="003E6F7B">
              <w:rPr>
                <w:sz w:val="28"/>
                <w:szCs w:val="28"/>
              </w:rPr>
              <w:t>Катаральный</w:t>
            </w:r>
          </w:p>
        </w:tc>
        <w:tc>
          <w:tcPr>
            <w:tcW w:w="1346" w:type="dxa"/>
            <w:tcBorders>
              <w:top w:val="outset" w:sz="6" w:space="0" w:color="auto"/>
              <w:left w:val="outset" w:sz="6" w:space="0" w:color="auto"/>
              <w:bottom w:val="outset" w:sz="6" w:space="0" w:color="auto"/>
              <w:right w:val="outset" w:sz="6" w:space="0" w:color="auto"/>
            </w:tcBorders>
            <w:vAlign w:val="center"/>
            <w:hideMark/>
          </w:tcPr>
          <w:p w14:paraId="7A6DDC7A" w14:textId="77777777" w:rsidR="001C7CFA" w:rsidRPr="003E6F7B" w:rsidRDefault="001C7CFA" w:rsidP="009B050F">
            <w:pPr>
              <w:spacing w:line="360" w:lineRule="auto"/>
              <w:jc w:val="center"/>
              <w:rPr>
                <w:sz w:val="28"/>
                <w:szCs w:val="28"/>
              </w:rPr>
            </w:pPr>
            <w:r w:rsidRPr="003E6F7B">
              <w:rPr>
                <w:sz w:val="28"/>
                <w:szCs w:val="28"/>
              </w:rPr>
              <w:t>Легкая</w:t>
            </w:r>
          </w:p>
        </w:tc>
        <w:tc>
          <w:tcPr>
            <w:tcW w:w="2020" w:type="dxa"/>
            <w:tcBorders>
              <w:top w:val="outset" w:sz="6" w:space="0" w:color="auto"/>
              <w:left w:val="outset" w:sz="6" w:space="0" w:color="auto"/>
              <w:bottom w:val="outset" w:sz="6" w:space="0" w:color="auto"/>
              <w:right w:val="outset" w:sz="6" w:space="0" w:color="auto"/>
            </w:tcBorders>
            <w:vAlign w:val="center"/>
            <w:hideMark/>
          </w:tcPr>
          <w:p w14:paraId="63B03CFD" w14:textId="77777777" w:rsidR="001C7CFA" w:rsidRPr="003E6F7B" w:rsidRDefault="001C7CFA" w:rsidP="009B050F">
            <w:pPr>
              <w:spacing w:line="360" w:lineRule="auto"/>
              <w:jc w:val="center"/>
              <w:rPr>
                <w:sz w:val="28"/>
                <w:szCs w:val="28"/>
              </w:rPr>
            </w:pPr>
            <w:r w:rsidRPr="003E6F7B">
              <w:rPr>
                <w:sz w:val="28"/>
                <w:szCs w:val="28"/>
              </w:rPr>
              <w:t>Острое</w:t>
            </w:r>
          </w:p>
        </w:tc>
        <w:tc>
          <w:tcPr>
            <w:tcW w:w="3137" w:type="dxa"/>
            <w:tcBorders>
              <w:top w:val="outset" w:sz="6" w:space="0" w:color="auto"/>
              <w:left w:val="outset" w:sz="6" w:space="0" w:color="auto"/>
              <w:bottom w:val="outset" w:sz="6" w:space="0" w:color="auto"/>
              <w:right w:val="outset" w:sz="6" w:space="0" w:color="auto"/>
            </w:tcBorders>
            <w:vAlign w:val="center"/>
            <w:hideMark/>
          </w:tcPr>
          <w:p w14:paraId="7B209BBC" w14:textId="77777777" w:rsidR="001C7CFA" w:rsidRPr="003E6F7B" w:rsidRDefault="001C7CFA" w:rsidP="009B050F">
            <w:pPr>
              <w:spacing w:line="360" w:lineRule="auto"/>
              <w:ind w:firstLine="300"/>
              <w:jc w:val="center"/>
              <w:rPr>
                <w:sz w:val="28"/>
                <w:szCs w:val="28"/>
              </w:rPr>
            </w:pPr>
            <w:r w:rsidRPr="003E6F7B">
              <w:rPr>
                <w:sz w:val="28"/>
                <w:szCs w:val="28"/>
              </w:rPr>
              <w:t>Локализованный</w:t>
            </w:r>
          </w:p>
        </w:tc>
      </w:tr>
      <w:tr w:rsidR="00E9009A" w:rsidRPr="003E6F7B" w14:paraId="2C53AD3B" w14:textId="77777777" w:rsidTr="000150BE">
        <w:trPr>
          <w:trHeight w:val="382"/>
          <w:jc w:val="center"/>
        </w:trPr>
        <w:tc>
          <w:tcPr>
            <w:tcW w:w="2695" w:type="dxa"/>
            <w:tcBorders>
              <w:top w:val="outset" w:sz="6" w:space="0" w:color="auto"/>
              <w:left w:val="outset" w:sz="6" w:space="0" w:color="auto"/>
              <w:bottom w:val="outset" w:sz="6" w:space="0" w:color="auto"/>
              <w:right w:val="outset" w:sz="6" w:space="0" w:color="auto"/>
            </w:tcBorders>
            <w:vAlign w:val="center"/>
            <w:hideMark/>
          </w:tcPr>
          <w:p w14:paraId="78C85947" w14:textId="77777777" w:rsidR="001C7CFA" w:rsidRPr="003E6F7B" w:rsidRDefault="001C7CFA" w:rsidP="009B050F">
            <w:pPr>
              <w:spacing w:line="360" w:lineRule="auto"/>
              <w:jc w:val="center"/>
              <w:rPr>
                <w:sz w:val="28"/>
                <w:szCs w:val="28"/>
              </w:rPr>
            </w:pPr>
            <w:r w:rsidRPr="003E6F7B">
              <w:rPr>
                <w:sz w:val="28"/>
                <w:szCs w:val="28"/>
              </w:rPr>
              <w:t>Язвенно-некротический</w:t>
            </w:r>
          </w:p>
        </w:tc>
        <w:tc>
          <w:tcPr>
            <w:tcW w:w="1346" w:type="dxa"/>
            <w:tcBorders>
              <w:top w:val="outset" w:sz="6" w:space="0" w:color="auto"/>
              <w:left w:val="outset" w:sz="6" w:space="0" w:color="auto"/>
              <w:bottom w:val="outset" w:sz="6" w:space="0" w:color="auto"/>
              <w:right w:val="outset" w:sz="6" w:space="0" w:color="auto"/>
            </w:tcBorders>
            <w:vAlign w:val="center"/>
            <w:hideMark/>
          </w:tcPr>
          <w:p w14:paraId="3915EA89" w14:textId="77777777" w:rsidR="001C7CFA" w:rsidRPr="003E6F7B" w:rsidRDefault="001C7CFA" w:rsidP="009B050F">
            <w:pPr>
              <w:spacing w:line="360" w:lineRule="auto"/>
              <w:jc w:val="center"/>
              <w:rPr>
                <w:sz w:val="28"/>
                <w:szCs w:val="28"/>
              </w:rPr>
            </w:pPr>
            <w:r w:rsidRPr="003E6F7B">
              <w:rPr>
                <w:sz w:val="28"/>
                <w:szCs w:val="28"/>
              </w:rPr>
              <w:t>Средняя</w:t>
            </w:r>
          </w:p>
        </w:tc>
        <w:tc>
          <w:tcPr>
            <w:tcW w:w="2020" w:type="dxa"/>
            <w:tcBorders>
              <w:top w:val="outset" w:sz="6" w:space="0" w:color="auto"/>
              <w:left w:val="outset" w:sz="6" w:space="0" w:color="auto"/>
              <w:bottom w:val="outset" w:sz="6" w:space="0" w:color="auto"/>
              <w:right w:val="outset" w:sz="6" w:space="0" w:color="auto"/>
            </w:tcBorders>
            <w:vAlign w:val="center"/>
            <w:hideMark/>
          </w:tcPr>
          <w:p w14:paraId="18D3596C" w14:textId="77777777" w:rsidR="001C7CFA" w:rsidRPr="003E6F7B" w:rsidRDefault="001C7CFA" w:rsidP="009B050F">
            <w:pPr>
              <w:spacing w:line="360" w:lineRule="auto"/>
              <w:jc w:val="center"/>
              <w:rPr>
                <w:sz w:val="28"/>
                <w:szCs w:val="28"/>
              </w:rPr>
            </w:pPr>
            <w:r w:rsidRPr="003E6F7B">
              <w:rPr>
                <w:sz w:val="28"/>
                <w:szCs w:val="28"/>
              </w:rPr>
              <w:t>Хроническое</w:t>
            </w:r>
          </w:p>
        </w:tc>
        <w:tc>
          <w:tcPr>
            <w:tcW w:w="3137" w:type="dxa"/>
            <w:tcBorders>
              <w:top w:val="outset" w:sz="6" w:space="0" w:color="auto"/>
              <w:left w:val="outset" w:sz="6" w:space="0" w:color="auto"/>
              <w:bottom w:val="outset" w:sz="6" w:space="0" w:color="auto"/>
              <w:right w:val="outset" w:sz="6" w:space="0" w:color="auto"/>
            </w:tcBorders>
            <w:vAlign w:val="center"/>
            <w:hideMark/>
          </w:tcPr>
          <w:p w14:paraId="7F1A3AEE" w14:textId="46AF4CBB" w:rsidR="001C7CFA" w:rsidRPr="003E6F7B" w:rsidRDefault="00E9009A" w:rsidP="009B050F">
            <w:pPr>
              <w:spacing w:line="360" w:lineRule="auto"/>
              <w:ind w:firstLine="300"/>
              <w:jc w:val="center"/>
              <w:rPr>
                <w:sz w:val="28"/>
                <w:szCs w:val="28"/>
              </w:rPr>
            </w:pPr>
            <w:r w:rsidRPr="003E6F7B">
              <w:rPr>
                <w:sz w:val="28"/>
                <w:szCs w:val="28"/>
              </w:rPr>
              <w:t>Г</w:t>
            </w:r>
            <w:r w:rsidR="001C7CFA" w:rsidRPr="003E6F7B">
              <w:rPr>
                <w:sz w:val="28"/>
                <w:szCs w:val="28"/>
              </w:rPr>
              <w:t>енерализованный</w:t>
            </w:r>
          </w:p>
        </w:tc>
      </w:tr>
      <w:tr w:rsidR="00E9009A" w:rsidRPr="003E6F7B" w14:paraId="0F517708" w14:textId="77777777" w:rsidTr="000150BE">
        <w:trPr>
          <w:trHeight w:val="382"/>
          <w:jc w:val="center"/>
        </w:trPr>
        <w:tc>
          <w:tcPr>
            <w:tcW w:w="2695" w:type="dxa"/>
            <w:tcBorders>
              <w:top w:val="outset" w:sz="6" w:space="0" w:color="auto"/>
              <w:left w:val="outset" w:sz="6" w:space="0" w:color="auto"/>
              <w:bottom w:val="outset" w:sz="6" w:space="0" w:color="auto"/>
              <w:right w:val="outset" w:sz="6" w:space="0" w:color="auto"/>
            </w:tcBorders>
            <w:vAlign w:val="center"/>
            <w:hideMark/>
          </w:tcPr>
          <w:p w14:paraId="21297226" w14:textId="77777777" w:rsidR="001C7CFA" w:rsidRPr="003E6F7B" w:rsidRDefault="001C7CFA" w:rsidP="009B050F">
            <w:pPr>
              <w:spacing w:line="360" w:lineRule="auto"/>
              <w:jc w:val="center"/>
              <w:rPr>
                <w:sz w:val="28"/>
                <w:szCs w:val="28"/>
              </w:rPr>
            </w:pPr>
            <w:r w:rsidRPr="003E6F7B">
              <w:rPr>
                <w:sz w:val="28"/>
                <w:szCs w:val="28"/>
              </w:rPr>
              <w:t>Гипертрофический</w:t>
            </w:r>
          </w:p>
        </w:tc>
        <w:tc>
          <w:tcPr>
            <w:tcW w:w="1346" w:type="dxa"/>
            <w:tcBorders>
              <w:top w:val="outset" w:sz="6" w:space="0" w:color="auto"/>
              <w:left w:val="outset" w:sz="6" w:space="0" w:color="auto"/>
              <w:bottom w:val="outset" w:sz="6" w:space="0" w:color="auto"/>
              <w:right w:val="outset" w:sz="6" w:space="0" w:color="auto"/>
            </w:tcBorders>
            <w:vAlign w:val="center"/>
            <w:hideMark/>
          </w:tcPr>
          <w:p w14:paraId="4E0CDABE" w14:textId="77777777" w:rsidR="001C7CFA" w:rsidRPr="003E6F7B" w:rsidRDefault="001C7CFA" w:rsidP="009B050F">
            <w:pPr>
              <w:spacing w:line="360" w:lineRule="auto"/>
              <w:jc w:val="center"/>
              <w:rPr>
                <w:sz w:val="28"/>
                <w:szCs w:val="28"/>
              </w:rPr>
            </w:pPr>
            <w:r w:rsidRPr="003E6F7B">
              <w:rPr>
                <w:sz w:val="28"/>
                <w:szCs w:val="28"/>
              </w:rPr>
              <w:t>тяжелая</w:t>
            </w:r>
          </w:p>
        </w:tc>
        <w:tc>
          <w:tcPr>
            <w:tcW w:w="2020" w:type="dxa"/>
            <w:tcBorders>
              <w:top w:val="outset" w:sz="6" w:space="0" w:color="auto"/>
              <w:left w:val="outset" w:sz="6" w:space="0" w:color="auto"/>
              <w:bottom w:val="outset" w:sz="6" w:space="0" w:color="auto"/>
              <w:right w:val="outset" w:sz="6" w:space="0" w:color="auto"/>
            </w:tcBorders>
            <w:vAlign w:val="center"/>
            <w:hideMark/>
          </w:tcPr>
          <w:p w14:paraId="5E309B0A" w14:textId="77777777" w:rsidR="001C7CFA" w:rsidRPr="003E6F7B" w:rsidRDefault="001C7CFA" w:rsidP="009B050F">
            <w:pPr>
              <w:spacing w:line="360" w:lineRule="auto"/>
              <w:jc w:val="center"/>
              <w:rPr>
                <w:sz w:val="28"/>
                <w:szCs w:val="28"/>
              </w:rPr>
            </w:pPr>
            <w:r w:rsidRPr="003E6F7B">
              <w:rPr>
                <w:sz w:val="28"/>
                <w:szCs w:val="28"/>
              </w:rPr>
              <w:t>обострившееся</w:t>
            </w:r>
          </w:p>
        </w:tc>
        <w:tc>
          <w:tcPr>
            <w:tcW w:w="3137" w:type="dxa"/>
            <w:vAlign w:val="center"/>
            <w:hideMark/>
          </w:tcPr>
          <w:p w14:paraId="09B8BDAE" w14:textId="77777777" w:rsidR="001C7CFA" w:rsidRPr="003E6F7B" w:rsidRDefault="001C7CFA" w:rsidP="009B050F">
            <w:pPr>
              <w:spacing w:line="360" w:lineRule="auto"/>
              <w:jc w:val="center"/>
              <w:rPr>
                <w:sz w:val="28"/>
                <w:szCs w:val="28"/>
              </w:rPr>
            </w:pPr>
          </w:p>
        </w:tc>
      </w:tr>
    </w:tbl>
    <w:p w14:paraId="435037EF" w14:textId="77777777" w:rsidR="001C7CFA" w:rsidRPr="003E6F7B" w:rsidRDefault="001C7CFA" w:rsidP="009B050F">
      <w:pPr>
        <w:pStyle w:val="a4"/>
        <w:spacing w:after="0" w:line="360" w:lineRule="auto"/>
        <w:rPr>
          <w:sz w:val="28"/>
          <w:szCs w:val="28"/>
        </w:rPr>
      </w:pPr>
    </w:p>
    <w:p w14:paraId="777EB758" w14:textId="77777777" w:rsidR="00D726B5" w:rsidRPr="003E6F7B" w:rsidRDefault="00D726B5" w:rsidP="009B050F">
      <w:pPr>
        <w:pStyle w:val="3"/>
        <w:spacing w:before="0" w:line="360" w:lineRule="auto"/>
        <w:rPr>
          <w:rFonts w:ascii="Times New Roman" w:hAnsi="Times New Roman" w:cs="Times New Roman"/>
          <w:color w:val="auto"/>
          <w:sz w:val="28"/>
          <w:szCs w:val="28"/>
        </w:rPr>
      </w:pPr>
      <w:r w:rsidRPr="003E6F7B">
        <w:rPr>
          <w:rStyle w:val="mw-headline"/>
          <w:rFonts w:ascii="Times New Roman" w:hAnsi="Times New Roman" w:cs="Times New Roman"/>
          <w:color w:val="auto"/>
          <w:sz w:val="28"/>
          <w:szCs w:val="28"/>
        </w:rPr>
        <w:t>Факторы риска</w:t>
      </w:r>
    </w:p>
    <w:p w14:paraId="534C9DE8" w14:textId="77777777" w:rsidR="00D726B5" w:rsidRPr="003E6F7B" w:rsidRDefault="00D726B5" w:rsidP="009B050F">
      <w:pPr>
        <w:numPr>
          <w:ilvl w:val="0"/>
          <w:numId w:val="4"/>
        </w:numPr>
        <w:spacing w:line="360" w:lineRule="auto"/>
        <w:rPr>
          <w:sz w:val="28"/>
          <w:szCs w:val="28"/>
        </w:rPr>
      </w:pPr>
      <w:r w:rsidRPr="003E6F7B">
        <w:rPr>
          <w:sz w:val="28"/>
          <w:szCs w:val="28"/>
        </w:rPr>
        <w:t>нарушение гигиены полости рта;</w:t>
      </w:r>
    </w:p>
    <w:p w14:paraId="3D52BFB2" w14:textId="77777777" w:rsidR="00D726B5" w:rsidRPr="003E6F7B" w:rsidRDefault="006E57BA" w:rsidP="009B050F">
      <w:pPr>
        <w:numPr>
          <w:ilvl w:val="0"/>
          <w:numId w:val="4"/>
        </w:numPr>
        <w:spacing w:line="360" w:lineRule="auto"/>
        <w:rPr>
          <w:sz w:val="28"/>
          <w:szCs w:val="28"/>
        </w:rPr>
      </w:pPr>
      <w:hyperlink r:id="rId20" w:tooltip="Иммунодефицит" w:history="1">
        <w:r w:rsidR="00D726B5" w:rsidRPr="003E6F7B">
          <w:rPr>
            <w:rStyle w:val="a3"/>
            <w:rFonts w:ascii="Times New Roman" w:hAnsi="Times New Roman" w:cs="Times New Roman"/>
            <w:color w:val="auto"/>
            <w:sz w:val="28"/>
            <w:szCs w:val="28"/>
          </w:rPr>
          <w:t>иммунодепрессивные состояния</w:t>
        </w:r>
      </w:hyperlink>
      <w:r w:rsidR="00D726B5" w:rsidRPr="003E6F7B">
        <w:rPr>
          <w:sz w:val="28"/>
          <w:szCs w:val="28"/>
        </w:rPr>
        <w:t>;</w:t>
      </w:r>
    </w:p>
    <w:p w14:paraId="2A90F784" w14:textId="77777777" w:rsidR="00D726B5" w:rsidRPr="003E6F7B" w:rsidRDefault="00D726B5" w:rsidP="009B050F">
      <w:pPr>
        <w:numPr>
          <w:ilvl w:val="0"/>
          <w:numId w:val="4"/>
        </w:numPr>
        <w:spacing w:line="360" w:lineRule="auto"/>
        <w:rPr>
          <w:sz w:val="28"/>
          <w:szCs w:val="28"/>
        </w:rPr>
      </w:pPr>
      <w:r w:rsidRPr="003E6F7B">
        <w:rPr>
          <w:sz w:val="28"/>
          <w:szCs w:val="28"/>
        </w:rPr>
        <w:t>отсутствие доступа к адекватной стоматологической помощи;</w:t>
      </w:r>
    </w:p>
    <w:p w14:paraId="1674535B" w14:textId="77777777" w:rsidR="00D726B5" w:rsidRPr="003E6F7B" w:rsidRDefault="006E57BA" w:rsidP="009B050F">
      <w:pPr>
        <w:numPr>
          <w:ilvl w:val="0"/>
          <w:numId w:val="4"/>
        </w:numPr>
        <w:spacing w:line="360" w:lineRule="auto"/>
        <w:rPr>
          <w:sz w:val="28"/>
          <w:szCs w:val="28"/>
        </w:rPr>
      </w:pPr>
      <w:hyperlink r:id="rId21" w:tooltip="Недоедание" w:history="1">
        <w:r w:rsidR="00D726B5" w:rsidRPr="003E6F7B">
          <w:rPr>
            <w:rStyle w:val="a3"/>
            <w:rFonts w:ascii="Times New Roman" w:hAnsi="Times New Roman" w:cs="Times New Roman"/>
            <w:color w:val="auto"/>
            <w:sz w:val="28"/>
            <w:szCs w:val="28"/>
          </w:rPr>
          <w:t>недоедание</w:t>
        </w:r>
      </w:hyperlink>
      <w:r w:rsidR="00D726B5" w:rsidRPr="003E6F7B">
        <w:rPr>
          <w:sz w:val="28"/>
          <w:szCs w:val="28"/>
        </w:rPr>
        <w:t>;</w:t>
      </w:r>
    </w:p>
    <w:p w14:paraId="07AE79B7" w14:textId="77777777" w:rsidR="00D726B5" w:rsidRPr="003E6F7B" w:rsidRDefault="006E57BA" w:rsidP="009B050F">
      <w:pPr>
        <w:numPr>
          <w:ilvl w:val="0"/>
          <w:numId w:val="4"/>
        </w:numPr>
        <w:spacing w:line="360" w:lineRule="auto"/>
        <w:rPr>
          <w:sz w:val="28"/>
          <w:szCs w:val="28"/>
        </w:rPr>
      </w:pPr>
      <w:hyperlink r:id="rId22" w:tooltip="Зубной камень" w:history="1">
        <w:r w:rsidR="00D726B5" w:rsidRPr="003E6F7B">
          <w:rPr>
            <w:rStyle w:val="a3"/>
            <w:rFonts w:ascii="Times New Roman" w:hAnsi="Times New Roman" w:cs="Times New Roman"/>
            <w:color w:val="auto"/>
            <w:sz w:val="28"/>
            <w:szCs w:val="28"/>
          </w:rPr>
          <w:t>зубной камень</w:t>
        </w:r>
      </w:hyperlink>
      <w:r w:rsidR="00D726B5" w:rsidRPr="003E6F7B">
        <w:rPr>
          <w:sz w:val="28"/>
          <w:szCs w:val="28"/>
        </w:rPr>
        <w:t>;</w:t>
      </w:r>
    </w:p>
    <w:p w14:paraId="4B802909" w14:textId="77777777" w:rsidR="00D726B5" w:rsidRPr="003E6F7B" w:rsidRDefault="00D726B5" w:rsidP="009B050F">
      <w:pPr>
        <w:numPr>
          <w:ilvl w:val="0"/>
          <w:numId w:val="4"/>
        </w:numPr>
        <w:spacing w:line="360" w:lineRule="auto"/>
        <w:rPr>
          <w:sz w:val="28"/>
          <w:szCs w:val="28"/>
        </w:rPr>
      </w:pPr>
      <w:r w:rsidRPr="003E6F7B">
        <w:rPr>
          <w:sz w:val="28"/>
          <w:szCs w:val="28"/>
        </w:rPr>
        <w:t>возраст от 3 до 6 лет;</w:t>
      </w:r>
    </w:p>
    <w:p w14:paraId="0EB32A05" w14:textId="77777777" w:rsidR="00D726B5" w:rsidRPr="003E6F7B" w:rsidRDefault="006E57BA" w:rsidP="009B050F">
      <w:pPr>
        <w:numPr>
          <w:ilvl w:val="0"/>
          <w:numId w:val="4"/>
        </w:numPr>
        <w:spacing w:line="360" w:lineRule="auto"/>
        <w:rPr>
          <w:sz w:val="28"/>
          <w:szCs w:val="28"/>
        </w:rPr>
      </w:pPr>
      <w:hyperlink r:id="rId23" w:tooltip="Сахарный диабет" w:history="1">
        <w:r w:rsidR="00D726B5" w:rsidRPr="003E6F7B">
          <w:rPr>
            <w:rStyle w:val="a3"/>
            <w:rFonts w:ascii="Times New Roman" w:hAnsi="Times New Roman" w:cs="Times New Roman"/>
            <w:color w:val="auto"/>
            <w:sz w:val="28"/>
            <w:szCs w:val="28"/>
          </w:rPr>
          <w:t>сахарный диабет</w:t>
        </w:r>
      </w:hyperlink>
      <w:r w:rsidR="00D726B5" w:rsidRPr="003E6F7B">
        <w:rPr>
          <w:sz w:val="28"/>
          <w:szCs w:val="28"/>
        </w:rPr>
        <w:t>;</w:t>
      </w:r>
    </w:p>
    <w:p w14:paraId="0A5FBCF0" w14:textId="77777777" w:rsidR="00D726B5" w:rsidRPr="003E6F7B" w:rsidRDefault="006E57BA" w:rsidP="009B050F">
      <w:pPr>
        <w:numPr>
          <w:ilvl w:val="0"/>
          <w:numId w:val="4"/>
        </w:numPr>
        <w:spacing w:line="360" w:lineRule="auto"/>
        <w:rPr>
          <w:sz w:val="28"/>
          <w:szCs w:val="28"/>
        </w:rPr>
      </w:pPr>
      <w:hyperlink r:id="rId24" w:tooltip="Беременность" w:history="1">
        <w:r w:rsidR="00D726B5" w:rsidRPr="003E6F7B">
          <w:rPr>
            <w:rStyle w:val="a3"/>
            <w:rFonts w:ascii="Times New Roman" w:hAnsi="Times New Roman" w:cs="Times New Roman"/>
            <w:color w:val="auto"/>
            <w:sz w:val="28"/>
            <w:szCs w:val="28"/>
          </w:rPr>
          <w:t>беременность</w:t>
        </w:r>
      </w:hyperlink>
      <w:r w:rsidR="00D726B5" w:rsidRPr="003E6F7B">
        <w:rPr>
          <w:sz w:val="28"/>
          <w:szCs w:val="28"/>
        </w:rPr>
        <w:t>;</w:t>
      </w:r>
    </w:p>
    <w:p w14:paraId="15E002BB" w14:textId="77777777" w:rsidR="00D726B5" w:rsidRPr="003E6F7B" w:rsidRDefault="00D726B5" w:rsidP="009B050F">
      <w:pPr>
        <w:numPr>
          <w:ilvl w:val="0"/>
          <w:numId w:val="4"/>
        </w:numPr>
        <w:spacing w:line="360" w:lineRule="auto"/>
        <w:rPr>
          <w:sz w:val="28"/>
          <w:szCs w:val="28"/>
        </w:rPr>
      </w:pPr>
      <w:r w:rsidRPr="003E6F7B">
        <w:rPr>
          <w:sz w:val="28"/>
          <w:szCs w:val="28"/>
        </w:rPr>
        <w:t xml:space="preserve">дефицит </w:t>
      </w:r>
      <w:hyperlink r:id="rId25" w:tooltip="Витамин C" w:history="1">
        <w:r w:rsidRPr="003E6F7B">
          <w:rPr>
            <w:rStyle w:val="a3"/>
            <w:rFonts w:ascii="Times New Roman" w:hAnsi="Times New Roman" w:cs="Times New Roman"/>
            <w:color w:val="auto"/>
            <w:sz w:val="28"/>
            <w:szCs w:val="28"/>
          </w:rPr>
          <w:t>витамина C</w:t>
        </w:r>
      </w:hyperlink>
      <w:r w:rsidRPr="003E6F7B">
        <w:rPr>
          <w:sz w:val="28"/>
          <w:szCs w:val="28"/>
        </w:rPr>
        <w:t>;</w:t>
      </w:r>
    </w:p>
    <w:p w14:paraId="4DD5749C" w14:textId="77777777" w:rsidR="00D726B5" w:rsidRPr="003E6F7B" w:rsidRDefault="006E57BA" w:rsidP="009B050F">
      <w:pPr>
        <w:numPr>
          <w:ilvl w:val="0"/>
          <w:numId w:val="4"/>
        </w:numPr>
        <w:spacing w:line="360" w:lineRule="auto"/>
        <w:rPr>
          <w:sz w:val="28"/>
          <w:szCs w:val="28"/>
        </w:rPr>
      </w:pPr>
      <w:hyperlink r:id="rId26" w:tooltip="Депрессия" w:history="1">
        <w:r w:rsidR="00D726B5" w:rsidRPr="003E6F7B">
          <w:rPr>
            <w:rStyle w:val="a3"/>
            <w:rFonts w:ascii="Times New Roman" w:hAnsi="Times New Roman" w:cs="Times New Roman"/>
            <w:color w:val="auto"/>
            <w:sz w:val="28"/>
            <w:szCs w:val="28"/>
          </w:rPr>
          <w:t>депрессии</w:t>
        </w:r>
      </w:hyperlink>
      <w:r w:rsidR="00D726B5" w:rsidRPr="003E6F7B">
        <w:rPr>
          <w:sz w:val="28"/>
          <w:szCs w:val="28"/>
        </w:rPr>
        <w:t>;</w:t>
      </w:r>
    </w:p>
    <w:p w14:paraId="10E752C0" w14:textId="77777777" w:rsidR="00D726B5" w:rsidRPr="003E6F7B" w:rsidRDefault="006E57BA" w:rsidP="009B050F">
      <w:pPr>
        <w:numPr>
          <w:ilvl w:val="0"/>
          <w:numId w:val="4"/>
        </w:numPr>
        <w:spacing w:line="360" w:lineRule="auto"/>
        <w:rPr>
          <w:sz w:val="28"/>
          <w:szCs w:val="28"/>
        </w:rPr>
      </w:pPr>
      <w:hyperlink r:id="rId27" w:tooltip="ОРЗ" w:history="1">
        <w:r w:rsidR="00D726B5" w:rsidRPr="003E6F7B">
          <w:rPr>
            <w:rStyle w:val="a3"/>
            <w:rFonts w:ascii="Times New Roman" w:hAnsi="Times New Roman" w:cs="Times New Roman"/>
            <w:color w:val="auto"/>
            <w:sz w:val="28"/>
            <w:szCs w:val="28"/>
          </w:rPr>
          <w:t>ОРЗ</w:t>
        </w:r>
      </w:hyperlink>
      <w:r w:rsidR="00D726B5" w:rsidRPr="003E6F7B">
        <w:rPr>
          <w:sz w:val="28"/>
          <w:szCs w:val="28"/>
        </w:rPr>
        <w:t xml:space="preserve">, </w:t>
      </w:r>
      <w:hyperlink r:id="rId28" w:tooltip="Грипп" w:history="1">
        <w:r w:rsidR="00D726B5" w:rsidRPr="003E6F7B">
          <w:rPr>
            <w:rStyle w:val="a3"/>
            <w:rFonts w:ascii="Times New Roman" w:hAnsi="Times New Roman" w:cs="Times New Roman"/>
            <w:color w:val="auto"/>
            <w:sz w:val="28"/>
            <w:szCs w:val="28"/>
          </w:rPr>
          <w:t>грипп</w:t>
        </w:r>
      </w:hyperlink>
      <w:r w:rsidR="00D726B5" w:rsidRPr="003E6F7B">
        <w:rPr>
          <w:sz w:val="28"/>
          <w:szCs w:val="28"/>
        </w:rPr>
        <w:t xml:space="preserve">, </w:t>
      </w:r>
      <w:hyperlink r:id="rId29" w:tooltip="Ангина" w:history="1">
        <w:r w:rsidR="00D726B5" w:rsidRPr="003E6F7B">
          <w:rPr>
            <w:rStyle w:val="a3"/>
            <w:rFonts w:ascii="Times New Roman" w:hAnsi="Times New Roman" w:cs="Times New Roman"/>
            <w:color w:val="auto"/>
            <w:sz w:val="28"/>
            <w:szCs w:val="28"/>
          </w:rPr>
          <w:t>ангина</w:t>
        </w:r>
      </w:hyperlink>
      <w:r w:rsidR="00D726B5" w:rsidRPr="003E6F7B">
        <w:rPr>
          <w:sz w:val="28"/>
          <w:szCs w:val="28"/>
        </w:rPr>
        <w:t xml:space="preserve">, </w:t>
      </w:r>
      <w:hyperlink r:id="rId30" w:tooltip="СПИД" w:history="1">
        <w:r w:rsidR="00D726B5" w:rsidRPr="003E6F7B">
          <w:rPr>
            <w:rStyle w:val="a3"/>
            <w:rFonts w:ascii="Times New Roman" w:hAnsi="Times New Roman" w:cs="Times New Roman"/>
            <w:color w:val="auto"/>
            <w:sz w:val="28"/>
            <w:szCs w:val="28"/>
          </w:rPr>
          <w:t>СПИД</w:t>
        </w:r>
      </w:hyperlink>
      <w:r w:rsidR="00D726B5" w:rsidRPr="003E6F7B">
        <w:rPr>
          <w:sz w:val="28"/>
          <w:szCs w:val="28"/>
        </w:rPr>
        <w:t xml:space="preserve">, </w:t>
      </w:r>
      <w:hyperlink r:id="rId31" w:tooltip="Туберкулёз" w:history="1">
        <w:r w:rsidR="00D726B5" w:rsidRPr="003E6F7B">
          <w:rPr>
            <w:rStyle w:val="a3"/>
            <w:rFonts w:ascii="Times New Roman" w:hAnsi="Times New Roman" w:cs="Times New Roman"/>
            <w:color w:val="auto"/>
            <w:sz w:val="28"/>
            <w:szCs w:val="28"/>
          </w:rPr>
          <w:t>туберкулёз</w:t>
        </w:r>
      </w:hyperlink>
      <w:r w:rsidR="00D726B5" w:rsidRPr="003E6F7B">
        <w:rPr>
          <w:sz w:val="28"/>
          <w:szCs w:val="28"/>
        </w:rPr>
        <w:t xml:space="preserve"> и другие заболевания;</w:t>
      </w:r>
    </w:p>
    <w:p w14:paraId="155E4D92" w14:textId="77777777" w:rsidR="00D726B5" w:rsidRPr="003E6F7B" w:rsidRDefault="00D726B5" w:rsidP="009B050F">
      <w:pPr>
        <w:numPr>
          <w:ilvl w:val="0"/>
          <w:numId w:val="4"/>
        </w:numPr>
        <w:spacing w:line="360" w:lineRule="auto"/>
        <w:rPr>
          <w:sz w:val="28"/>
          <w:szCs w:val="28"/>
        </w:rPr>
      </w:pPr>
      <w:r w:rsidRPr="003E6F7B">
        <w:rPr>
          <w:sz w:val="28"/>
          <w:szCs w:val="28"/>
        </w:rPr>
        <w:t>отравление организма тяжёлыми металлами (</w:t>
      </w:r>
      <w:hyperlink r:id="rId32" w:tooltip="Ртуть" w:history="1">
        <w:r w:rsidRPr="003E6F7B">
          <w:rPr>
            <w:rStyle w:val="a3"/>
            <w:rFonts w:ascii="Times New Roman" w:hAnsi="Times New Roman" w:cs="Times New Roman"/>
            <w:color w:val="auto"/>
            <w:sz w:val="28"/>
            <w:szCs w:val="28"/>
          </w:rPr>
          <w:t>ртуть</w:t>
        </w:r>
      </w:hyperlink>
      <w:r w:rsidRPr="003E6F7B">
        <w:rPr>
          <w:sz w:val="28"/>
          <w:szCs w:val="28"/>
        </w:rPr>
        <w:t xml:space="preserve">, </w:t>
      </w:r>
      <w:hyperlink r:id="rId33" w:tooltip="Висмут" w:history="1">
        <w:r w:rsidRPr="003E6F7B">
          <w:rPr>
            <w:rStyle w:val="a3"/>
            <w:rFonts w:ascii="Times New Roman" w:hAnsi="Times New Roman" w:cs="Times New Roman"/>
            <w:color w:val="auto"/>
            <w:sz w:val="28"/>
            <w:szCs w:val="28"/>
          </w:rPr>
          <w:t>висмут</w:t>
        </w:r>
      </w:hyperlink>
      <w:r w:rsidRPr="003E6F7B">
        <w:rPr>
          <w:sz w:val="28"/>
          <w:szCs w:val="28"/>
        </w:rPr>
        <w:t xml:space="preserve">, </w:t>
      </w:r>
      <w:hyperlink r:id="rId34" w:tooltip="Свинец" w:history="1">
        <w:r w:rsidRPr="003E6F7B">
          <w:rPr>
            <w:rStyle w:val="a3"/>
            <w:rFonts w:ascii="Times New Roman" w:hAnsi="Times New Roman" w:cs="Times New Roman"/>
            <w:color w:val="auto"/>
            <w:sz w:val="28"/>
            <w:szCs w:val="28"/>
          </w:rPr>
          <w:t>свинец</w:t>
        </w:r>
      </w:hyperlink>
      <w:r w:rsidRPr="003E6F7B">
        <w:rPr>
          <w:sz w:val="28"/>
          <w:szCs w:val="28"/>
        </w:rPr>
        <w:t>);</w:t>
      </w:r>
    </w:p>
    <w:p w14:paraId="5DD287E5" w14:textId="77777777" w:rsidR="00D726B5" w:rsidRPr="003E6F7B" w:rsidRDefault="00D726B5" w:rsidP="009B050F">
      <w:pPr>
        <w:numPr>
          <w:ilvl w:val="0"/>
          <w:numId w:val="4"/>
        </w:numPr>
        <w:spacing w:line="360" w:lineRule="auto"/>
        <w:rPr>
          <w:sz w:val="28"/>
          <w:szCs w:val="28"/>
        </w:rPr>
      </w:pPr>
      <w:r w:rsidRPr="003E6F7B">
        <w:rPr>
          <w:sz w:val="28"/>
          <w:szCs w:val="28"/>
        </w:rPr>
        <w:t xml:space="preserve">применение </w:t>
      </w:r>
      <w:hyperlink r:id="rId35" w:tooltip="Комбинированные оральные контрацептивы" w:history="1">
        <w:r w:rsidRPr="003E6F7B">
          <w:rPr>
            <w:rStyle w:val="a3"/>
            <w:rFonts w:ascii="Times New Roman" w:hAnsi="Times New Roman" w:cs="Times New Roman"/>
            <w:color w:val="auto"/>
            <w:sz w:val="28"/>
            <w:szCs w:val="28"/>
          </w:rPr>
          <w:t>оральных контрацептивов</w:t>
        </w:r>
      </w:hyperlink>
      <w:r w:rsidRPr="003E6F7B">
        <w:rPr>
          <w:sz w:val="28"/>
          <w:szCs w:val="28"/>
        </w:rPr>
        <w:t>;</w:t>
      </w:r>
    </w:p>
    <w:p w14:paraId="70B43C52" w14:textId="77777777" w:rsidR="00D726B5" w:rsidRPr="003E6F7B" w:rsidRDefault="006E57BA" w:rsidP="009B050F">
      <w:pPr>
        <w:numPr>
          <w:ilvl w:val="0"/>
          <w:numId w:val="4"/>
        </w:numPr>
        <w:spacing w:line="360" w:lineRule="auto"/>
        <w:rPr>
          <w:sz w:val="28"/>
          <w:szCs w:val="28"/>
        </w:rPr>
      </w:pPr>
      <w:hyperlink r:id="rId36" w:tooltip="Патологический прикус" w:history="1">
        <w:r w:rsidR="00D726B5" w:rsidRPr="003E6F7B">
          <w:rPr>
            <w:rStyle w:val="a3"/>
            <w:rFonts w:ascii="Times New Roman" w:hAnsi="Times New Roman" w:cs="Times New Roman"/>
            <w:color w:val="auto"/>
            <w:sz w:val="28"/>
            <w:szCs w:val="28"/>
          </w:rPr>
          <w:t>патологии прикуса</w:t>
        </w:r>
      </w:hyperlink>
      <w:r w:rsidR="00D726B5" w:rsidRPr="003E6F7B">
        <w:rPr>
          <w:sz w:val="28"/>
          <w:szCs w:val="28"/>
        </w:rPr>
        <w:t>;</w:t>
      </w:r>
    </w:p>
    <w:p w14:paraId="4D7B17B7" w14:textId="77777777" w:rsidR="00D726B5" w:rsidRPr="003E6F7B" w:rsidRDefault="00D726B5" w:rsidP="009B050F">
      <w:pPr>
        <w:numPr>
          <w:ilvl w:val="0"/>
          <w:numId w:val="4"/>
        </w:numPr>
        <w:spacing w:line="360" w:lineRule="auto"/>
        <w:rPr>
          <w:sz w:val="28"/>
          <w:szCs w:val="28"/>
        </w:rPr>
      </w:pPr>
      <w:r w:rsidRPr="003E6F7B">
        <w:rPr>
          <w:sz w:val="28"/>
          <w:szCs w:val="28"/>
        </w:rPr>
        <w:t>проблемные пломбы;</w:t>
      </w:r>
    </w:p>
    <w:p w14:paraId="51909A88" w14:textId="6E84AA89" w:rsidR="000C5B14" w:rsidRDefault="00D726B5" w:rsidP="009B050F">
      <w:pPr>
        <w:numPr>
          <w:ilvl w:val="0"/>
          <w:numId w:val="4"/>
        </w:numPr>
        <w:spacing w:line="360" w:lineRule="auto"/>
        <w:rPr>
          <w:sz w:val="28"/>
          <w:szCs w:val="28"/>
        </w:rPr>
      </w:pPr>
      <w:r w:rsidRPr="003E6F7B">
        <w:rPr>
          <w:sz w:val="28"/>
          <w:szCs w:val="28"/>
        </w:rPr>
        <w:t>нарушение носового дыхания.</w:t>
      </w:r>
    </w:p>
    <w:p w14:paraId="5DAF93CB" w14:textId="33C5C204" w:rsidR="006E57BA" w:rsidRPr="006E57BA" w:rsidRDefault="006E57BA" w:rsidP="006E57BA">
      <w:pPr>
        <w:spacing w:line="360" w:lineRule="auto"/>
        <w:ind w:left="720"/>
        <w:rPr>
          <w:sz w:val="28"/>
          <w:szCs w:val="28"/>
        </w:rPr>
      </w:pPr>
      <w:r>
        <w:rPr>
          <w:sz w:val="28"/>
          <w:szCs w:val="28"/>
        </w:rPr>
        <w:t>[Данилевский Н.Ф; Борисенко А.В.]</w:t>
      </w:r>
    </w:p>
    <w:p w14:paraId="0F58C705" w14:textId="77777777" w:rsidR="009B050F" w:rsidRDefault="009B050F" w:rsidP="009B050F">
      <w:pPr>
        <w:spacing w:line="360" w:lineRule="auto"/>
        <w:rPr>
          <w:sz w:val="28"/>
          <w:szCs w:val="28"/>
        </w:rPr>
      </w:pPr>
    </w:p>
    <w:p w14:paraId="5BD7C123" w14:textId="77777777" w:rsidR="009B050F" w:rsidRDefault="009B050F" w:rsidP="009B050F">
      <w:pPr>
        <w:spacing w:line="360" w:lineRule="auto"/>
        <w:rPr>
          <w:sz w:val="28"/>
          <w:szCs w:val="28"/>
        </w:rPr>
      </w:pPr>
    </w:p>
    <w:p w14:paraId="7F195000" w14:textId="77777777" w:rsidR="009B050F" w:rsidRDefault="009B050F" w:rsidP="009B050F">
      <w:pPr>
        <w:spacing w:line="360" w:lineRule="auto"/>
        <w:rPr>
          <w:sz w:val="28"/>
          <w:szCs w:val="28"/>
        </w:rPr>
      </w:pPr>
    </w:p>
    <w:p w14:paraId="091F0C9C" w14:textId="77777777" w:rsidR="009B050F" w:rsidRDefault="009B050F" w:rsidP="009B050F">
      <w:pPr>
        <w:spacing w:line="360" w:lineRule="auto"/>
        <w:rPr>
          <w:sz w:val="28"/>
          <w:szCs w:val="28"/>
        </w:rPr>
      </w:pPr>
    </w:p>
    <w:p w14:paraId="073372D9" w14:textId="77777777" w:rsidR="009B050F" w:rsidRDefault="009B050F" w:rsidP="009B050F">
      <w:pPr>
        <w:spacing w:line="360" w:lineRule="auto"/>
        <w:rPr>
          <w:sz w:val="28"/>
          <w:szCs w:val="28"/>
        </w:rPr>
      </w:pPr>
    </w:p>
    <w:p w14:paraId="701B585F" w14:textId="77777777" w:rsidR="00292F56" w:rsidRPr="003E6F7B" w:rsidRDefault="00292F56" w:rsidP="009B050F">
      <w:pPr>
        <w:spacing w:line="360" w:lineRule="auto"/>
        <w:ind w:left="720"/>
        <w:rPr>
          <w:sz w:val="28"/>
          <w:szCs w:val="28"/>
        </w:rPr>
      </w:pPr>
    </w:p>
    <w:p w14:paraId="33852202" w14:textId="657515FB" w:rsidR="00D726B5" w:rsidRPr="003E6F7B" w:rsidRDefault="00965618" w:rsidP="009B050F">
      <w:pPr>
        <w:pStyle w:val="a5"/>
        <w:spacing w:after="0" w:line="360" w:lineRule="auto"/>
        <w:jc w:val="center"/>
        <w:rPr>
          <w:rFonts w:ascii="Times New Roman" w:hAnsi="Times New Roman"/>
          <w:b/>
          <w:sz w:val="28"/>
          <w:szCs w:val="28"/>
        </w:rPr>
      </w:pPr>
      <w:r>
        <w:rPr>
          <w:rFonts w:ascii="Times New Roman" w:hAnsi="Times New Roman"/>
          <w:b/>
          <w:sz w:val="28"/>
          <w:szCs w:val="28"/>
        </w:rPr>
        <w:lastRenderedPageBreak/>
        <w:t>1.3.1 Гингивит</w:t>
      </w:r>
      <w:r>
        <w:rPr>
          <w:rFonts w:ascii="Times New Roman" w:hAnsi="Times New Roman"/>
          <w:b/>
          <w:sz w:val="28"/>
          <w:szCs w:val="28"/>
        </w:rPr>
        <w:br/>
      </w:r>
      <w:r w:rsidR="00D726B5" w:rsidRPr="003E6F7B">
        <w:rPr>
          <w:rFonts w:ascii="Times New Roman" w:hAnsi="Times New Roman"/>
          <w:b/>
          <w:sz w:val="28"/>
          <w:szCs w:val="28"/>
        </w:rPr>
        <w:t>Катаральный гингивит</w:t>
      </w:r>
    </w:p>
    <w:p w14:paraId="2A89CDA5" w14:textId="77777777" w:rsidR="00110948" w:rsidRDefault="001C7CFA" w:rsidP="009B050F">
      <w:pPr>
        <w:pStyle w:val="a4"/>
        <w:spacing w:after="0" w:line="360" w:lineRule="auto"/>
        <w:ind w:firstLine="709"/>
        <w:jc w:val="both"/>
        <w:rPr>
          <w:sz w:val="28"/>
          <w:szCs w:val="28"/>
        </w:rPr>
      </w:pPr>
      <w:r w:rsidRPr="003E6F7B">
        <w:rPr>
          <w:sz w:val="28"/>
          <w:szCs w:val="28"/>
        </w:rPr>
        <w:t>Катаральный гингивит - заболевание пародонта, характеризующееся серозным (катаральным) воспалением десны, затрагивающее поверхностные ткани пародонта и протекающее без повреждения зубодесневого прикрепления.</w:t>
      </w:r>
    </w:p>
    <w:p w14:paraId="15766EF6" w14:textId="2050D04A" w:rsidR="001C7CFA" w:rsidRPr="003E6F7B" w:rsidRDefault="001C7CFA" w:rsidP="009B050F">
      <w:pPr>
        <w:pStyle w:val="a4"/>
        <w:spacing w:after="0" w:line="360" w:lineRule="auto"/>
        <w:ind w:firstLine="709"/>
        <w:jc w:val="both"/>
        <w:rPr>
          <w:sz w:val="28"/>
          <w:szCs w:val="28"/>
        </w:rPr>
      </w:pPr>
      <w:r w:rsidRPr="003E6F7B">
        <w:rPr>
          <w:sz w:val="28"/>
          <w:szCs w:val="28"/>
        </w:rPr>
        <w:t xml:space="preserve">Местные изменения при катаральном гингивите включают отек, гиперемию (или </w:t>
      </w:r>
      <w:proofErr w:type="spellStart"/>
      <w:r w:rsidRPr="003E6F7B">
        <w:rPr>
          <w:sz w:val="28"/>
          <w:szCs w:val="28"/>
        </w:rPr>
        <w:t>цианотичность</w:t>
      </w:r>
      <w:proofErr w:type="spellEnd"/>
      <w:r w:rsidRPr="003E6F7B">
        <w:rPr>
          <w:sz w:val="28"/>
          <w:szCs w:val="28"/>
        </w:rPr>
        <w:t>) слизистой оболочки десны, болезненность и кровоточивость десневого края, наличие зубных отложений, неприятный привкус в полости рта</w:t>
      </w:r>
      <w:r w:rsidR="00110948">
        <w:rPr>
          <w:sz w:val="28"/>
          <w:szCs w:val="28"/>
        </w:rPr>
        <w:t>.</w:t>
      </w:r>
    </w:p>
    <w:p w14:paraId="7B8B8ABC" w14:textId="77777777" w:rsidR="001C7CFA" w:rsidRPr="003E6F7B" w:rsidRDefault="001C7CFA" w:rsidP="009B050F">
      <w:pPr>
        <w:pStyle w:val="a4"/>
        <w:spacing w:after="0" w:line="360" w:lineRule="auto"/>
        <w:ind w:firstLine="709"/>
        <w:jc w:val="both"/>
        <w:rPr>
          <w:sz w:val="28"/>
          <w:szCs w:val="28"/>
        </w:rPr>
      </w:pPr>
      <w:r w:rsidRPr="003E6F7B">
        <w:rPr>
          <w:sz w:val="28"/>
          <w:szCs w:val="28"/>
        </w:rPr>
        <w:t>Катаральный гингивит является самой распространённой формой заболевания.</w:t>
      </w:r>
    </w:p>
    <w:p w14:paraId="3356576B" w14:textId="77777777" w:rsidR="001C7CFA" w:rsidRPr="003E6F7B" w:rsidRDefault="001C7CFA" w:rsidP="009B050F">
      <w:pPr>
        <w:shd w:val="clear" w:color="auto" w:fill="FFFFFF"/>
        <w:spacing w:line="360" w:lineRule="auto"/>
        <w:outlineLvl w:val="2"/>
        <w:rPr>
          <w:sz w:val="28"/>
          <w:szCs w:val="28"/>
          <w:u w:val="single"/>
        </w:rPr>
      </w:pPr>
      <w:r w:rsidRPr="003E6F7B">
        <w:rPr>
          <w:sz w:val="28"/>
          <w:szCs w:val="28"/>
          <w:u w:val="single"/>
        </w:rPr>
        <w:t>Причины катарального гингивита</w:t>
      </w:r>
    </w:p>
    <w:p w14:paraId="126466EF" w14:textId="77777777" w:rsidR="001C7CFA" w:rsidRPr="003E6F7B" w:rsidRDefault="001C7CFA" w:rsidP="009B050F">
      <w:pPr>
        <w:autoSpaceDE w:val="0"/>
        <w:autoSpaceDN w:val="0"/>
        <w:adjustRightInd w:val="0"/>
        <w:spacing w:line="360" w:lineRule="auto"/>
        <w:ind w:firstLine="709"/>
        <w:jc w:val="both"/>
        <w:rPr>
          <w:sz w:val="28"/>
          <w:szCs w:val="28"/>
        </w:rPr>
      </w:pPr>
      <w:r w:rsidRPr="003E6F7B">
        <w:rPr>
          <w:sz w:val="28"/>
          <w:szCs w:val="28"/>
        </w:rPr>
        <w:t xml:space="preserve">Катаральный гингивит возникает под воздействием местных и системных факторов. </w:t>
      </w:r>
      <w:hyperlink r:id="rId37" w:history="1">
        <w:r w:rsidRPr="003E6F7B">
          <w:rPr>
            <w:sz w:val="28"/>
            <w:szCs w:val="28"/>
          </w:rPr>
          <w:t>Катаральный гингивит у детей</w:t>
        </w:r>
      </w:hyperlink>
      <w:r w:rsidRPr="003E6F7B">
        <w:rPr>
          <w:sz w:val="28"/>
          <w:szCs w:val="28"/>
        </w:rPr>
        <w:t xml:space="preserve"> может быть связан с процессом </w:t>
      </w:r>
      <w:hyperlink r:id="rId38" w:history="1">
        <w:r w:rsidRPr="003E6F7B">
          <w:rPr>
            <w:sz w:val="28"/>
            <w:szCs w:val="28"/>
          </w:rPr>
          <w:t>прорезывания зубов</w:t>
        </w:r>
      </w:hyperlink>
      <w:r w:rsidRPr="003E6F7B">
        <w:rPr>
          <w:sz w:val="28"/>
          <w:szCs w:val="28"/>
        </w:rPr>
        <w:t>; в этом случае после выхода из десны коронки зуба воспаление стихает.</w:t>
      </w:r>
    </w:p>
    <w:p w14:paraId="30CDA81B" w14:textId="77777777" w:rsidR="001C7CFA" w:rsidRPr="003E6F7B" w:rsidRDefault="001C7CFA" w:rsidP="009B050F">
      <w:pPr>
        <w:autoSpaceDE w:val="0"/>
        <w:autoSpaceDN w:val="0"/>
        <w:adjustRightInd w:val="0"/>
        <w:spacing w:line="360" w:lineRule="auto"/>
        <w:ind w:firstLine="709"/>
        <w:jc w:val="both"/>
        <w:rPr>
          <w:sz w:val="28"/>
          <w:szCs w:val="28"/>
        </w:rPr>
      </w:pPr>
      <w:r w:rsidRPr="003E6F7B">
        <w:rPr>
          <w:sz w:val="28"/>
          <w:szCs w:val="28"/>
        </w:rPr>
        <w:t>Локальными факторами, способствующими развитию катарального гингивита, могут служить травмы зуба (</w:t>
      </w:r>
      <w:hyperlink r:id="rId39" w:history="1">
        <w:r w:rsidRPr="003E6F7B">
          <w:rPr>
            <w:sz w:val="28"/>
            <w:szCs w:val="28"/>
          </w:rPr>
          <w:t>перелом коронки</w:t>
        </w:r>
      </w:hyperlink>
      <w:r w:rsidRPr="003E6F7B">
        <w:rPr>
          <w:sz w:val="28"/>
          <w:szCs w:val="28"/>
        </w:rPr>
        <w:t xml:space="preserve">, </w:t>
      </w:r>
      <w:hyperlink r:id="rId40" w:history="1">
        <w:r w:rsidRPr="003E6F7B">
          <w:rPr>
            <w:sz w:val="28"/>
            <w:szCs w:val="28"/>
          </w:rPr>
          <w:t>вывих зуба</w:t>
        </w:r>
      </w:hyperlink>
      <w:r w:rsidRPr="003E6F7B">
        <w:rPr>
          <w:sz w:val="28"/>
          <w:szCs w:val="28"/>
        </w:rPr>
        <w:t xml:space="preserve"> и др.), </w:t>
      </w:r>
      <w:r w:rsidR="009B050F">
        <w:fldChar w:fldCharType="begin"/>
      </w:r>
      <w:r w:rsidR="009B050F">
        <w:instrText xml:space="preserve"> HYPERLINK "http://www.krasotaimedicina.ru/diseases/zabolevanija_stomatology/cervical-caries" </w:instrText>
      </w:r>
      <w:r w:rsidR="009B050F">
        <w:fldChar w:fldCharType="separate"/>
      </w:r>
      <w:r w:rsidRPr="003E6F7B">
        <w:rPr>
          <w:sz w:val="28"/>
          <w:szCs w:val="28"/>
        </w:rPr>
        <w:t>пришеечный кариес</w:t>
      </w:r>
      <w:r w:rsidR="009B050F">
        <w:rPr>
          <w:sz w:val="28"/>
          <w:szCs w:val="28"/>
        </w:rPr>
        <w:fldChar w:fldCharType="end"/>
      </w:r>
      <w:r w:rsidRPr="003E6F7B">
        <w:rPr>
          <w:sz w:val="28"/>
          <w:szCs w:val="28"/>
        </w:rPr>
        <w:t xml:space="preserve">, </w:t>
      </w:r>
      <w:hyperlink r:id="rId41" w:history="1">
        <w:r w:rsidRPr="003E6F7B">
          <w:rPr>
            <w:sz w:val="28"/>
            <w:szCs w:val="28"/>
          </w:rPr>
          <w:t>неправильный прикус</w:t>
        </w:r>
      </w:hyperlink>
      <w:r w:rsidRPr="003E6F7B">
        <w:rPr>
          <w:sz w:val="28"/>
          <w:szCs w:val="28"/>
        </w:rPr>
        <w:t xml:space="preserve">, </w:t>
      </w:r>
      <w:hyperlink r:id="rId42" w:history="1">
        <w:r w:rsidRPr="003E6F7B">
          <w:rPr>
            <w:sz w:val="28"/>
            <w:szCs w:val="28"/>
          </w:rPr>
          <w:t>аномалии зубов</w:t>
        </w:r>
      </w:hyperlink>
      <w:r w:rsidRPr="003E6F7B">
        <w:rPr>
          <w:sz w:val="28"/>
          <w:szCs w:val="28"/>
        </w:rPr>
        <w:t xml:space="preserve"> (</w:t>
      </w:r>
      <w:hyperlink r:id="rId43" w:history="1">
        <w:proofErr w:type="spellStart"/>
        <w:r w:rsidRPr="003E6F7B">
          <w:rPr>
            <w:sz w:val="28"/>
            <w:szCs w:val="28"/>
          </w:rPr>
          <w:t>дистопия</w:t>
        </w:r>
        <w:proofErr w:type="spellEnd"/>
      </w:hyperlink>
      <w:r w:rsidRPr="003E6F7B">
        <w:rPr>
          <w:sz w:val="28"/>
          <w:szCs w:val="28"/>
        </w:rPr>
        <w:t xml:space="preserve">, скученность) и мягких тканей ротовой полости (короткая уздечка губ, мелкое преддверие); неудовлетворительный уход за зубами, </w:t>
      </w:r>
      <w:hyperlink r:id="rId44" w:history="1">
        <w:r w:rsidRPr="003E6F7B">
          <w:rPr>
            <w:sz w:val="28"/>
            <w:szCs w:val="28"/>
          </w:rPr>
          <w:t>зубной камень</w:t>
        </w:r>
      </w:hyperlink>
      <w:r w:rsidRPr="003E6F7B">
        <w:rPr>
          <w:sz w:val="28"/>
          <w:szCs w:val="28"/>
        </w:rPr>
        <w:t xml:space="preserve">, дефекты постановки пломб, зубных протезов, эстетических </w:t>
      </w:r>
      <w:hyperlink r:id="rId45" w:history="1">
        <w:r w:rsidRPr="003E6F7B">
          <w:rPr>
            <w:sz w:val="28"/>
            <w:szCs w:val="28"/>
          </w:rPr>
          <w:t>виниров</w:t>
        </w:r>
      </w:hyperlink>
      <w:r w:rsidRPr="003E6F7B">
        <w:rPr>
          <w:sz w:val="28"/>
          <w:szCs w:val="28"/>
        </w:rPr>
        <w:t xml:space="preserve"> или </w:t>
      </w:r>
      <w:hyperlink r:id="rId46" w:history="1">
        <w:r w:rsidRPr="003E6F7B">
          <w:rPr>
            <w:sz w:val="28"/>
            <w:szCs w:val="28"/>
          </w:rPr>
          <w:t>ортодонтических аппаратов</w:t>
        </w:r>
      </w:hyperlink>
      <w:r w:rsidRPr="003E6F7B">
        <w:rPr>
          <w:sz w:val="28"/>
          <w:szCs w:val="28"/>
        </w:rPr>
        <w:t xml:space="preserve"> и т. д.</w:t>
      </w:r>
    </w:p>
    <w:p w14:paraId="5CB6E002" w14:textId="77777777" w:rsidR="001C7CFA" w:rsidRPr="003E6F7B" w:rsidRDefault="001C7CFA" w:rsidP="009B050F">
      <w:pPr>
        <w:autoSpaceDE w:val="0"/>
        <w:autoSpaceDN w:val="0"/>
        <w:adjustRightInd w:val="0"/>
        <w:spacing w:line="360" w:lineRule="auto"/>
        <w:ind w:firstLine="709"/>
        <w:jc w:val="both"/>
        <w:rPr>
          <w:sz w:val="28"/>
          <w:szCs w:val="28"/>
        </w:rPr>
      </w:pPr>
      <w:r w:rsidRPr="003E6F7B">
        <w:rPr>
          <w:sz w:val="28"/>
          <w:szCs w:val="28"/>
        </w:rPr>
        <w:t xml:space="preserve">В этиологии катарального гингивита большую роль играют общие факторы, обусловливающие повышенную подверженность некоторых людей воспалительным заболеваниям пародонта. В их числе такие физиологические периоды жизни, как пубертатный возраст, беременность, </w:t>
      </w:r>
      <w:hyperlink r:id="rId47" w:history="1">
        <w:r w:rsidRPr="003E6F7B">
          <w:rPr>
            <w:sz w:val="28"/>
            <w:szCs w:val="28"/>
          </w:rPr>
          <w:t>менопауза</w:t>
        </w:r>
      </w:hyperlink>
      <w:r w:rsidRPr="003E6F7B">
        <w:rPr>
          <w:sz w:val="28"/>
          <w:szCs w:val="28"/>
        </w:rPr>
        <w:t>; вредные привычки (курение); заболевания (</w:t>
      </w:r>
      <w:hyperlink r:id="rId48" w:history="1">
        <w:r w:rsidRPr="003E6F7B">
          <w:rPr>
            <w:sz w:val="28"/>
            <w:szCs w:val="28"/>
          </w:rPr>
          <w:t>сахарный диабет</w:t>
        </w:r>
      </w:hyperlink>
      <w:r w:rsidRPr="003E6F7B">
        <w:rPr>
          <w:sz w:val="28"/>
          <w:szCs w:val="28"/>
        </w:rPr>
        <w:t xml:space="preserve">, </w:t>
      </w:r>
      <w:hyperlink r:id="rId49" w:history="1">
        <w:r w:rsidRPr="003E6F7B">
          <w:rPr>
            <w:sz w:val="28"/>
            <w:szCs w:val="28"/>
          </w:rPr>
          <w:t>язвенная болезнь желудка</w:t>
        </w:r>
      </w:hyperlink>
      <w:r w:rsidRPr="003E6F7B">
        <w:rPr>
          <w:sz w:val="28"/>
          <w:szCs w:val="28"/>
        </w:rPr>
        <w:t xml:space="preserve">, </w:t>
      </w:r>
      <w:hyperlink r:id="rId50" w:history="1">
        <w:r w:rsidRPr="003E6F7B">
          <w:rPr>
            <w:sz w:val="28"/>
            <w:szCs w:val="28"/>
          </w:rPr>
          <w:t>хронический гепатит</w:t>
        </w:r>
      </w:hyperlink>
      <w:r w:rsidRPr="003E6F7B">
        <w:rPr>
          <w:sz w:val="28"/>
          <w:szCs w:val="28"/>
        </w:rPr>
        <w:t xml:space="preserve">, </w:t>
      </w:r>
      <w:proofErr w:type="spellStart"/>
      <w:r w:rsidRPr="003E6F7B">
        <w:rPr>
          <w:sz w:val="28"/>
          <w:szCs w:val="28"/>
        </w:rPr>
        <w:t>гипо</w:t>
      </w:r>
      <w:proofErr w:type="spellEnd"/>
      <w:r w:rsidRPr="003E6F7B">
        <w:rPr>
          <w:sz w:val="28"/>
          <w:szCs w:val="28"/>
        </w:rPr>
        <w:t xml:space="preserve">- и </w:t>
      </w:r>
      <w:hyperlink r:id="rId51" w:history="1">
        <w:r w:rsidRPr="003E6F7B">
          <w:rPr>
            <w:sz w:val="28"/>
            <w:szCs w:val="28"/>
          </w:rPr>
          <w:t>гипертиреоз</w:t>
        </w:r>
      </w:hyperlink>
      <w:r w:rsidRPr="003E6F7B">
        <w:rPr>
          <w:sz w:val="28"/>
          <w:szCs w:val="28"/>
        </w:rPr>
        <w:t xml:space="preserve">, </w:t>
      </w:r>
      <w:hyperlink r:id="rId52" w:history="1">
        <w:r w:rsidRPr="003E6F7B">
          <w:rPr>
            <w:sz w:val="28"/>
            <w:szCs w:val="28"/>
          </w:rPr>
          <w:t>лейкемия</w:t>
        </w:r>
      </w:hyperlink>
      <w:r w:rsidRPr="003E6F7B">
        <w:rPr>
          <w:sz w:val="28"/>
          <w:szCs w:val="28"/>
        </w:rPr>
        <w:t xml:space="preserve">, </w:t>
      </w:r>
      <w:hyperlink r:id="rId53" w:history="1">
        <w:r w:rsidRPr="003E6F7B">
          <w:rPr>
            <w:sz w:val="28"/>
            <w:szCs w:val="28"/>
          </w:rPr>
          <w:t>ВИЧ-</w:t>
        </w:r>
        <w:r w:rsidRPr="003E6F7B">
          <w:rPr>
            <w:sz w:val="28"/>
            <w:szCs w:val="28"/>
          </w:rPr>
          <w:lastRenderedPageBreak/>
          <w:t>инфекция</w:t>
        </w:r>
      </w:hyperlink>
      <w:r w:rsidRPr="003E6F7B">
        <w:rPr>
          <w:sz w:val="28"/>
          <w:szCs w:val="28"/>
        </w:rPr>
        <w:t xml:space="preserve"> и др.); вирусные инфекции (</w:t>
      </w:r>
      <w:hyperlink r:id="rId54" w:history="1">
        <w:r w:rsidRPr="003E6F7B">
          <w:rPr>
            <w:sz w:val="28"/>
            <w:szCs w:val="28"/>
          </w:rPr>
          <w:t>грипп</w:t>
        </w:r>
      </w:hyperlink>
      <w:r w:rsidRPr="003E6F7B">
        <w:rPr>
          <w:sz w:val="28"/>
          <w:szCs w:val="28"/>
        </w:rPr>
        <w:t xml:space="preserve">, </w:t>
      </w:r>
      <w:hyperlink r:id="rId55" w:history="1">
        <w:r w:rsidRPr="003E6F7B">
          <w:rPr>
            <w:sz w:val="28"/>
            <w:szCs w:val="28"/>
          </w:rPr>
          <w:t>ОРВИ</w:t>
        </w:r>
      </w:hyperlink>
      <w:r w:rsidRPr="003E6F7B">
        <w:rPr>
          <w:sz w:val="28"/>
          <w:szCs w:val="28"/>
        </w:rPr>
        <w:t xml:space="preserve">); </w:t>
      </w:r>
      <w:proofErr w:type="spellStart"/>
      <w:r w:rsidRPr="003E6F7B">
        <w:rPr>
          <w:sz w:val="28"/>
          <w:szCs w:val="28"/>
        </w:rPr>
        <w:t>гипо</w:t>
      </w:r>
      <w:proofErr w:type="spellEnd"/>
      <w:r w:rsidRPr="003E6F7B">
        <w:rPr>
          <w:sz w:val="28"/>
          <w:szCs w:val="28"/>
        </w:rPr>
        <w:t>- и авитаминозы (цинга, пеллагра); прием лекарственных препаратов (</w:t>
      </w:r>
      <w:proofErr w:type="spellStart"/>
      <w:r w:rsidRPr="003E6F7B">
        <w:rPr>
          <w:sz w:val="28"/>
          <w:szCs w:val="28"/>
        </w:rPr>
        <w:t>цитостатиков</w:t>
      </w:r>
      <w:proofErr w:type="spellEnd"/>
      <w:r w:rsidRPr="003E6F7B">
        <w:rPr>
          <w:sz w:val="28"/>
          <w:szCs w:val="28"/>
        </w:rPr>
        <w:t>, иммунодепрессантов, оральных гормональных контрацептивов).</w:t>
      </w:r>
    </w:p>
    <w:p w14:paraId="74BCCA44" w14:textId="4FB588FB" w:rsidR="00ED2459" w:rsidRDefault="00ED2459" w:rsidP="009B050F">
      <w:pPr>
        <w:autoSpaceDE w:val="0"/>
        <w:autoSpaceDN w:val="0"/>
        <w:adjustRightInd w:val="0"/>
        <w:spacing w:line="360" w:lineRule="auto"/>
        <w:ind w:firstLine="709"/>
        <w:jc w:val="both"/>
        <w:rPr>
          <w:sz w:val="28"/>
          <w:szCs w:val="28"/>
        </w:rPr>
      </w:pPr>
      <w:r>
        <w:rPr>
          <w:sz w:val="28"/>
          <w:szCs w:val="28"/>
        </w:rPr>
        <w:t>О</w:t>
      </w:r>
      <w:r w:rsidR="001C7CFA" w:rsidRPr="003E6F7B">
        <w:rPr>
          <w:sz w:val="28"/>
          <w:szCs w:val="28"/>
        </w:rPr>
        <w:t xml:space="preserve">бщепризнанным пусковым механизмом развития катарального гингивита считается наличие </w:t>
      </w:r>
      <w:hyperlink r:id="rId56" w:history="1">
        <w:r w:rsidR="001C7CFA" w:rsidRPr="003E6F7B">
          <w:rPr>
            <w:sz w:val="28"/>
            <w:szCs w:val="28"/>
          </w:rPr>
          <w:t>зубного налета</w:t>
        </w:r>
      </w:hyperlink>
      <w:r w:rsidR="001C7CFA" w:rsidRPr="003E6F7B">
        <w:rPr>
          <w:sz w:val="28"/>
          <w:szCs w:val="28"/>
        </w:rPr>
        <w:t xml:space="preserve"> (микробной бляшки, или биопленки). В состав микробной бляшки входят аэробные (стафилококки, </w:t>
      </w:r>
      <w:hyperlink r:id="rId57" w:history="1">
        <w:r w:rsidR="001C7CFA" w:rsidRPr="003E6F7B">
          <w:rPr>
            <w:sz w:val="28"/>
            <w:szCs w:val="28"/>
          </w:rPr>
          <w:t>стрептококки</w:t>
        </w:r>
      </w:hyperlink>
      <w:r w:rsidR="001C7CFA" w:rsidRPr="003E6F7B">
        <w:rPr>
          <w:sz w:val="28"/>
          <w:szCs w:val="28"/>
        </w:rPr>
        <w:t xml:space="preserve">, актиномицеты) и </w:t>
      </w:r>
      <w:hyperlink r:id="rId58" w:history="1">
        <w:r w:rsidR="001C7CFA" w:rsidRPr="003E6F7B">
          <w:rPr>
            <w:sz w:val="28"/>
            <w:szCs w:val="28"/>
          </w:rPr>
          <w:t>анаэробные микроорганизмы</w:t>
        </w:r>
      </w:hyperlink>
      <w:r w:rsidR="001C7CFA" w:rsidRPr="003E6F7B">
        <w:rPr>
          <w:sz w:val="28"/>
          <w:szCs w:val="28"/>
        </w:rPr>
        <w:t xml:space="preserve"> (</w:t>
      </w:r>
      <w:proofErr w:type="spellStart"/>
      <w:r w:rsidR="001C7CFA" w:rsidRPr="003E6F7B">
        <w:rPr>
          <w:sz w:val="28"/>
          <w:szCs w:val="28"/>
        </w:rPr>
        <w:t>фузобактерии</w:t>
      </w:r>
      <w:proofErr w:type="spellEnd"/>
      <w:r w:rsidR="001C7CFA" w:rsidRPr="003E6F7B">
        <w:rPr>
          <w:sz w:val="28"/>
          <w:szCs w:val="28"/>
        </w:rPr>
        <w:t xml:space="preserve">, </w:t>
      </w:r>
      <w:proofErr w:type="spellStart"/>
      <w:r w:rsidR="001C7CFA" w:rsidRPr="003E6F7B">
        <w:rPr>
          <w:sz w:val="28"/>
          <w:szCs w:val="28"/>
        </w:rPr>
        <w:t>превотеллы</w:t>
      </w:r>
      <w:proofErr w:type="spellEnd"/>
      <w:r w:rsidR="001C7CFA" w:rsidRPr="003E6F7B">
        <w:rPr>
          <w:sz w:val="28"/>
          <w:szCs w:val="28"/>
        </w:rPr>
        <w:t xml:space="preserve">, </w:t>
      </w:r>
      <w:proofErr w:type="spellStart"/>
      <w:r w:rsidR="001C7CFA" w:rsidRPr="003E6F7B">
        <w:rPr>
          <w:sz w:val="28"/>
          <w:szCs w:val="28"/>
        </w:rPr>
        <w:t>порфиромонады</w:t>
      </w:r>
      <w:proofErr w:type="spellEnd"/>
      <w:r w:rsidR="001C7CFA" w:rsidRPr="003E6F7B">
        <w:rPr>
          <w:sz w:val="28"/>
          <w:szCs w:val="28"/>
        </w:rPr>
        <w:t>, трепонемы и др.) с преобладанием последних. Повреждающий потенциал микробных скоплений во многом зависит от состояния защитных сил организма и иммунного статуса. Таким образом, основными провоцирующими моментами в развитии катарального гингивита выступают неудовлетворительная гигиена полости рт</w:t>
      </w:r>
      <w:r>
        <w:rPr>
          <w:sz w:val="28"/>
          <w:szCs w:val="28"/>
        </w:rPr>
        <w:t>а и нарушение общего гомеостаза организма.</w:t>
      </w:r>
    </w:p>
    <w:p w14:paraId="6EBCA283" w14:textId="09A88C1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В зависимости от характера течения катаральный гингивит бывает острым и хроническим. По степени распространенности воспаления катаральный гингивит может иметь локализованную (в области 1-3-х зубов) или генерализованную, диффузную (в области одной или обеих челюстей) форму.</w:t>
      </w:r>
    </w:p>
    <w:p w14:paraId="55B36A1C"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 xml:space="preserve">С учетом тяжести поражения в </w:t>
      </w:r>
      <w:hyperlink r:id="rId59" w:history="1">
        <w:proofErr w:type="spellStart"/>
        <w:r w:rsidRPr="003E6F7B">
          <w:rPr>
            <w:sz w:val="28"/>
            <w:szCs w:val="28"/>
          </w:rPr>
          <w:t>пародонтологии</w:t>
        </w:r>
        <w:proofErr w:type="spellEnd"/>
      </w:hyperlink>
      <w:r w:rsidRPr="003E6F7B">
        <w:rPr>
          <w:sz w:val="28"/>
          <w:szCs w:val="28"/>
        </w:rPr>
        <w:t xml:space="preserve"> различают 3 степени катарального гингивита:</w:t>
      </w:r>
    </w:p>
    <w:p w14:paraId="33CCDDDF" w14:textId="67EB4794" w:rsidR="00ED2459" w:rsidRDefault="007536CC" w:rsidP="009B050F">
      <w:pPr>
        <w:numPr>
          <w:ilvl w:val="0"/>
          <w:numId w:val="20"/>
        </w:numPr>
        <w:shd w:val="clear" w:color="auto" w:fill="FFFFFF"/>
        <w:spacing w:line="360" w:lineRule="auto"/>
        <w:ind w:left="567"/>
        <w:jc w:val="both"/>
        <w:rPr>
          <w:sz w:val="28"/>
          <w:szCs w:val="28"/>
        </w:rPr>
      </w:pPr>
      <w:r w:rsidRPr="003E6F7B">
        <w:rPr>
          <w:sz w:val="28"/>
          <w:szCs w:val="28"/>
        </w:rPr>
        <w:t>легкую – с воспалительным поражением зубодесневых сосочков</w:t>
      </w:r>
      <w:r w:rsidR="00ED2459">
        <w:rPr>
          <w:sz w:val="28"/>
          <w:szCs w:val="28"/>
        </w:rPr>
        <w:t>.</w:t>
      </w:r>
      <w:r w:rsidRPr="003E6F7B">
        <w:rPr>
          <w:sz w:val="28"/>
          <w:szCs w:val="28"/>
        </w:rPr>
        <w:t xml:space="preserve"> </w:t>
      </w:r>
    </w:p>
    <w:p w14:paraId="60F15336" w14:textId="43DF4873" w:rsidR="00ED2459" w:rsidRDefault="007536CC" w:rsidP="009B050F">
      <w:pPr>
        <w:numPr>
          <w:ilvl w:val="0"/>
          <w:numId w:val="20"/>
        </w:numPr>
        <w:shd w:val="clear" w:color="auto" w:fill="FFFFFF"/>
        <w:spacing w:line="360" w:lineRule="auto"/>
        <w:ind w:left="567"/>
        <w:jc w:val="both"/>
        <w:rPr>
          <w:sz w:val="28"/>
          <w:szCs w:val="28"/>
        </w:rPr>
      </w:pPr>
      <w:r w:rsidRPr="00ED2459">
        <w:rPr>
          <w:sz w:val="28"/>
          <w:szCs w:val="28"/>
        </w:rPr>
        <w:t>среднюю – с воспалением ме</w:t>
      </w:r>
      <w:r w:rsidR="00ED2459">
        <w:rPr>
          <w:sz w:val="28"/>
          <w:szCs w:val="28"/>
        </w:rPr>
        <w:t>жзубной и маргинальной части десны.</w:t>
      </w:r>
    </w:p>
    <w:p w14:paraId="2BA2B89B" w14:textId="4319CF65" w:rsidR="007536CC" w:rsidRPr="009B050F" w:rsidRDefault="007536CC" w:rsidP="00F86049">
      <w:pPr>
        <w:numPr>
          <w:ilvl w:val="0"/>
          <w:numId w:val="20"/>
        </w:numPr>
        <w:shd w:val="clear" w:color="auto" w:fill="FFFFFF"/>
        <w:spacing w:line="360" w:lineRule="auto"/>
        <w:ind w:left="567"/>
        <w:rPr>
          <w:sz w:val="28"/>
          <w:szCs w:val="28"/>
        </w:rPr>
      </w:pPr>
      <w:r w:rsidRPr="00ED2459">
        <w:rPr>
          <w:sz w:val="28"/>
          <w:szCs w:val="28"/>
        </w:rPr>
        <w:t>тяжелую – с вовлечением в воспалитель</w:t>
      </w:r>
      <w:r w:rsidR="00F86049">
        <w:rPr>
          <w:sz w:val="28"/>
          <w:szCs w:val="28"/>
        </w:rPr>
        <w:t xml:space="preserve">ный процесс всей десны, включая </w:t>
      </w:r>
      <w:r w:rsidRPr="00ED2459">
        <w:rPr>
          <w:sz w:val="28"/>
          <w:szCs w:val="28"/>
        </w:rPr>
        <w:t>ее альвеолярную часть.</w:t>
      </w:r>
      <w:r w:rsidR="006E57BA">
        <w:rPr>
          <w:sz w:val="28"/>
          <w:szCs w:val="28"/>
        </w:rPr>
        <w:t xml:space="preserve"> [Козлов В.А 2003; </w:t>
      </w:r>
      <w:proofErr w:type="spellStart"/>
      <w:r w:rsidR="006E57BA">
        <w:rPr>
          <w:sz w:val="28"/>
          <w:szCs w:val="28"/>
        </w:rPr>
        <w:t>Барер</w:t>
      </w:r>
      <w:proofErr w:type="spellEnd"/>
      <w:r w:rsidR="006E57BA">
        <w:rPr>
          <w:sz w:val="28"/>
          <w:szCs w:val="28"/>
        </w:rPr>
        <w:t xml:space="preserve"> Г.М 2008]</w:t>
      </w:r>
      <w:r w:rsidRPr="009B050F">
        <w:rPr>
          <w:sz w:val="28"/>
          <w:szCs w:val="28"/>
        </w:rPr>
        <w:br/>
      </w:r>
      <w:r w:rsidRPr="009B050F">
        <w:rPr>
          <w:sz w:val="28"/>
          <w:szCs w:val="28"/>
          <w:u w:val="single"/>
        </w:rPr>
        <w:t>Симптомы катарального гингивита</w:t>
      </w:r>
    </w:p>
    <w:p w14:paraId="1C90D18D"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 xml:space="preserve">При остром катаральном гингивите определяется гиперемия, отечность десны в области нескольких или всех зубов. Характерна кровоточивость десен, выраженность которой зависит от интенсивности воспаления. Отмечается жжение и боль в пораженных участках. Болевые ощущения и кровоточивость слизистой десны усиливаются во время приема пищи, </w:t>
      </w:r>
      <w:r w:rsidRPr="003E6F7B">
        <w:rPr>
          <w:sz w:val="28"/>
          <w:szCs w:val="28"/>
        </w:rPr>
        <w:lastRenderedPageBreak/>
        <w:t xml:space="preserve">пальпации, чистки зубов, зондирования. За редким исключением, общее состояние при катаральном гингивите обычно не нарушается. При тяжелом течении катарального гингивита могут возникать гипертермия, мышечные боли, общее недомогание. </w:t>
      </w:r>
    </w:p>
    <w:p w14:paraId="7AC3CD62"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При хронической форме катарального гингивита десна приобретает цианотичную окраску (застойная гиперемия), валикообразное утолщение. Кровоточивость возникает при малейшей травме. Отмечается ощущение распирания в десне, постоянный привкус крови, нередко - неприятный запах изо рта. В период обострения настоящие жалобы усиливаются.</w:t>
      </w:r>
    </w:p>
    <w:p w14:paraId="3FF0143D" w14:textId="51CEEA44" w:rsidR="00790071" w:rsidRDefault="007536CC" w:rsidP="00F86049">
      <w:pPr>
        <w:autoSpaceDE w:val="0"/>
        <w:autoSpaceDN w:val="0"/>
        <w:adjustRightInd w:val="0"/>
        <w:spacing w:line="360" w:lineRule="auto"/>
        <w:ind w:firstLine="709"/>
        <w:jc w:val="both"/>
        <w:rPr>
          <w:sz w:val="28"/>
          <w:szCs w:val="28"/>
        </w:rPr>
      </w:pPr>
      <w:r w:rsidRPr="003E6F7B">
        <w:rPr>
          <w:sz w:val="28"/>
          <w:szCs w:val="28"/>
        </w:rPr>
        <w:t xml:space="preserve">При осмотре выявляется изменение цвета и рельефа десны: она становится ярко-красной и рыхлой; десневой край теряет свою фестончатость; межзубные сосочки приобретают куполообразную форму; иногда определяются участки десквамации слизистой и единичные эрозии. Типично наличие повышенного содержания </w:t>
      </w:r>
      <w:proofErr w:type="spellStart"/>
      <w:r w:rsidRPr="003E6F7B">
        <w:rPr>
          <w:sz w:val="28"/>
          <w:szCs w:val="28"/>
        </w:rPr>
        <w:t>неминерализованного</w:t>
      </w:r>
      <w:proofErr w:type="spellEnd"/>
      <w:r w:rsidRPr="003E6F7B">
        <w:rPr>
          <w:sz w:val="28"/>
          <w:szCs w:val="28"/>
        </w:rPr>
        <w:t xml:space="preserve"> зубного налета или зубного камня. Патологические зубодесневые карманы при катаральном гингивите отсутствуют; зубы сохраняют устойчивость и неподвижность.</w:t>
      </w:r>
    </w:p>
    <w:p w14:paraId="632F4B96" w14:textId="77777777" w:rsidR="00B05031" w:rsidRPr="00F86049" w:rsidRDefault="00B05031" w:rsidP="00F86049">
      <w:pPr>
        <w:autoSpaceDE w:val="0"/>
        <w:autoSpaceDN w:val="0"/>
        <w:adjustRightInd w:val="0"/>
        <w:spacing w:line="360" w:lineRule="auto"/>
        <w:ind w:firstLine="709"/>
        <w:jc w:val="both"/>
        <w:rPr>
          <w:sz w:val="28"/>
          <w:szCs w:val="28"/>
        </w:rPr>
      </w:pPr>
    </w:p>
    <w:p w14:paraId="2ED8D582" w14:textId="77777777" w:rsidR="007536CC" w:rsidRDefault="007536CC" w:rsidP="009B050F">
      <w:pPr>
        <w:shd w:val="clear" w:color="auto" w:fill="FFFFFF"/>
        <w:spacing w:line="360" w:lineRule="auto"/>
        <w:jc w:val="center"/>
        <w:rPr>
          <w:b/>
          <w:sz w:val="28"/>
          <w:szCs w:val="28"/>
        </w:rPr>
      </w:pPr>
      <w:r w:rsidRPr="003E6F7B">
        <w:rPr>
          <w:b/>
          <w:sz w:val="28"/>
          <w:szCs w:val="28"/>
        </w:rPr>
        <w:t>ЯЗВЕННО-НЕКРОТИЧЕСКИЙ ГИНГИВИТ</w:t>
      </w:r>
    </w:p>
    <w:p w14:paraId="4F83AAE7" w14:textId="77777777" w:rsidR="007536CC" w:rsidRDefault="007536CC" w:rsidP="009B050F">
      <w:pPr>
        <w:autoSpaceDE w:val="0"/>
        <w:autoSpaceDN w:val="0"/>
        <w:adjustRightInd w:val="0"/>
        <w:spacing w:line="360" w:lineRule="auto"/>
        <w:ind w:firstLine="709"/>
        <w:jc w:val="both"/>
        <w:rPr>
          <w:sz w:val="28"/>
          <w:szCs w:val="28"/>
        </w:rPr>
      </w:pPr>
      <w:r w:rsidRPr="003E6F7B">
        <w:rPr>
          <w:sz w:val="28"/>
          <w:szCs w:val="28"/>
        </w:rPr>
        <w:t xml:space="preserve">Язвенно-некротический </w:t>
      </w:r>
      <w:hyperlink r:id="rId60" w:history="1">
        <w:r w:rsidRPr="00790071">
          <w:rPr>
            <w:sz w:val="28"/>
            <w:szCs w:val="28"/>
          </w:rPr>
          <w:t>гингивит</w:t>
        </w:r>
      </w:hyperlink>
      <w:r w:rsidRPr="003E6F7B">
        <w:rPr>
          <w:sz w:val="28"/>
          <w:szCs w:val="28"/>
        </w:rPr>
        <w:t xml:space="preserve"> (гингивит Венсана) является инфекционно-воспалительным заболеванием десен, которое имеет тенденцию к самостоятельному развитию или возникновению на фоне общих заболеваний организма, осложняя течение патологического процесса. Воспаление при язвенном гингивите сопровождается некротическими изменениями и появлением язвенных дефектов на поверхности слизистой оболочки десны.</w:t>
      </w:r>
    </w:p>
    <w:p w14:paraId="09402F1F" w14:textId="77777777" w:rsidR="007536CC" w:rsidRDefault="007536CC" w:rsidP="009B050F">
      <w:pPr>
        <w:autoSpaceDE w:val="0"/>
        <w:autoSpaceDN w:val="0"/>
        <w:adjustRightInd w:val="0"/>
        <w:spacing w:line="360" w:lineRule="auto"/>
        <w:ind w:firstLine="709"/>
        <w:jc w:val="both"/>
        <w:rPr>
          <w:sz w:val="28"/>
          <w:szCs w:val="28"/>
        </w:rPr>
      </w:pPr>
      <w:r w:rsidRPr="003E6F7B">
        <w:rPr>
          <w:sz w:val="28"/>
          <w:szCs w:val="28"/>
        </w:rPr>
        <w:t xml:space="preserve">Острый язвенный гингивит появляется при токсическом воздействии на организм различными вредными веществами (к примеру, тяжелыми металлами), при хронических ожогах химическими соединениями или </w:t>
      </w:r>
      <w:r w:rsidRPr="003E6F7B">
        <w:rPr>
          <w:sz w:val="28"/>
          <w:szCs w:val="28"/>
        </w:rPr>
        <w:lastRenderedPageBreak/>
        <w:t>интоксикации организма тяжелыми инфекционными заболеваниями (например, при лейкозах).</w:t>
      </w:r>
    </w:p>
    <w:p w14:paraId="7E5C6B82" w14:textId="77777777" w:rsidR="007536CC" w:rsidRDefault="007536CC" w:rsidP="009B050F">
      <w:pPr>
        <w:autoSpaceDE w:val="0"/>
        <w:autoSpaceDN w:val="0"/>
        <w:adjustRightInd w:val="0"/>
        <w:spacing w:line="360" w:lineRule="auto"/>
        <w:ind w:firstLine="709"/>
        <w:jc w:val="both"/>
        <w:rPr>
          <w:sz w:val="28"/>
          <w:szCs w:val="28"/>
        </w:rPr>
      </w:pPr>
      <w:r w:rsidRPr="003E6F7B">
        <w:rPr>
          <w:sz w:val="28"/>
          <w:szCs w:val="28"/>
        </w:rPr>
        <w:t>Существенную роль в возникновении гингивита Венсана играет образ жизни. При постоянном нервном напряжении и частых стрессах риск заболеть им увеличивается почти в два раза.</w:t>
      </w:r>
    </w:p>
    <w:p w14:paraId="3A9563B8"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Начало болезни характеризуется проявлением симптомов в острой форме на фоне интоксикации всего организма или при местном воздействии токсического вещества на десны.</w:t>
      </w:r>
    </w:p>
    <w:p w14:paraId="101F6FAD"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Для язвенного гингивита типично острое начало и бурное течение болезни. Ткани отекают, межклеточное пространство наполняется фиброзным экссудатом.</w:t>
      </w:r>
    </w:p>
    <w:p w14:paraId="210BED8E" w14:textId="77777777"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Поверхностный слой слизистой десны инфильтрируется лейкоцитами. Ткани подвергаются некротическим изменениям и появляются эрозии, быстро трансформирующиеся в язвы.</w:t>
      </w:r>
    </w:p>
    <w:p w14:paraId="61A532C8" w14:textId="6D50AB39" w:rsidR="007536CC" w:rsidRPr="003E6F7B" w:rsidRDefault="007536CC" w:rsidP="009B050F">
      <w:pPr>
        <w:autoSpaceDE w:val="0"/>
        <w:autoSpaceDN w:val="0"/>
        <w:adjustRightInd w:val="0"/>
        <w:spacing w:line="360" w:lineRule="auto"/>
        <w:ind w:firstLine="709"/>
        <w:jc w:val="both"/>
        <w:rPr>
          <w:sz w:val="28"/>
          <w:szCs w:val="28"/>
        </w:rPr>
      </w:pPr>
      <w:r w:rsidRPr="003E6F7B">
        <w:rPr>
          <w:sz w:val="28"/>
          <w:szCs w:val="28"/>
        </w:rPr>
        <w:t xml:space="preserve">Заживление язв и восстановление нормального состояния тканей при язвенно-некротическом гингивите протекает очень медленно. Если лечение было начато, когда заболевание уже находилось в запущенном состоянии, </w:t>
      </w:r>
      <w:r w:rsidR="00FA70DD">
        <w:rPr>
          <w:sz w:val="28"/>
          <w:szCs w:val="28"/>
        </w:rPr>
        <w:t xml:space="preserve">на слизистых покровах </w:t>
      </w:r>
      <w:r w:rsidRPr="003E6F7B">
        <w:rPr>
          <w:sz w:val="28"/>
          <w:szCs w:val="28"/>
        </w:rPr>
        <w:t>останутся рубцы от заживших язв и даже серьезные деформации тканей.</w:t>
      </w:r>
    </w:p>
    <w:p w14:paraId="7645CD07" w14:textId="13051B8E" w:rsidR="00790071" w:rsidRPr="003E6F7B" w:rsidRDefault="007536CC" w:rsidP="006E57BA">
      <w:pPr>
        <w:autoSpaceDE w:val="0"/>
        <w:autoSpaceDN w:val="0"/>
        <w:adjustRightInd w:val="0"/>
        <w:spacing w:line="360" w:lineRule="auto"/>
        <w:ind w:firstLine="709"/>
        <w:jc w:val="both"/>
        <w:rPr>
          <w:sz w:val="28"/>
          <w:szCs w:val="28"/>
        </w:rPr>
      </w:pPr>
      <w:r w:rsidRPr="003E6F7B">
        <w:rPr>
          <w:sz w:val="28"/>
          <w:szCs w:val="28"/>
        </w:rPr>
        <w:t>Если болезнь сопровождается пародонтитом, то зубодесневые связки подвергаются разрушению и обнажаются нижние отделы периодонта. Инфекция может легко туда проникнуть, так как и барьерная, и иммунная формы защиты почти уже не действуют.</w:t>
      </w:r>
      <w:r w:rsidR="006E57BA">
        <w:rPr>
          <w:sz w:val="28"/>
          <w:szCs w:val="28"/>
        </w:rPr>
        <w:t xml:space="preserve"> [Дедов И.И 2007; </w:t>
      </w:r>
      <w:proofErr w:type="spellStart"/>
      <w:r w:rsidR="006E57BA">
        <w:rPr>
          <w:sz w:val="28"/>
          <w:szCs w:val="28"/>
        </w:rPr>
        <w:t>Барер</w:t>
      </w:r>
      <w:proofErr w:type="spellEnd"/>
      <w:r w:rsidR="006E57BA">
        <w:rPr>
          <w:sz w:val="28"/>
          <w:szCs w:val="28"/>
        </w:rPr>
        <w:t xml:space="preserve"> Г.М 2008; Козлов В.А 2003]</w:t>
      </w:r>
    </w:p>
    <w:p w14:paraId="6ED77569" w14:textId="09FE01C2" w:rsidR="00790071" w:rsidRPr="00F86049" w:rsidRDefault="00497305" w:rsidP="00F86049">
      <w:pPr>
        <w:pStyle w:val="2"/>
        <w:spacing w:before="0" w:line="360" w:lineRule="auto"/>
        <w:rPr>
          <w:rFonts w:ascii="Times New Roman" w:hAnsi="Times New Roman" w:cs="Times New Roman"/>
          <w:color w:val="auto"/>
          <w:sz w:val="28"/>
          <w:szCs w:val="28"/>
          <w:u w:val="single"/>
        </w:rPr>
      </w:pPr>
      <w:r w:rsidRPr="003E6F7B">
        <w:rPr>
          <w:rFonts w:ascii="Times New Roman" w:hAnsi="Times New Roman" w:cs="Times New Roman"/>
          <w:color w:val="auto"/>
          <w:sz w:val="28"/>
          <w:szCs w:val="28"/>
          <w:u w:val="single"/>
        </w:rPr>
        <w:t>Причины гингивита Венсана</w:t>
      </w:r>
    </w:p>
    <w:p w14:paraId="23DEC6B3" w14:textId="28739AFA" w:rsidR="00790071" w:rsidRPr="003E6F7B" w:rsidRDefault="00497305" w:rsidP="00B05031">
      <w:pPr>
        <w:autoSpaceDE w:val="0"/>
        <w:autoSpaceDN w:val="0"/>
        <w:adjustRightInd w:val="0"/>
        <w:spacing w:line="360" w:lineRule="auto"/>
        <w:ind w:firstLine="709"/>
        <w:jc w:val="both"/>
        <w:rPr>
          <w:sz w:val="28"/>
          <w:szCs w:val="28"/>
        </w:rPr>
      </w:pPr>
      <w:r w:rsidRPr="003E6F7B">
        <w:rPr>
          <w:sz w:val="28"/>
          <w:szCs w:val="28"/>
        </w:rPr>
        <w:t xml:space="preserve">Язвы возникают на фоне воспаленной десны и сопровождаются некротическими и язвенными дефектами тканей. В основе патологического процесса лежит превалирование </w:t>
      </w:r>
      <w:proofErr w:type="spellStart"/>
      <w:r w:rsidRPr="003E6F7B">
        <w:rPr>
          <w:sz w:val="28"/>
          <w:szCs w:val="28"/>
        </w:rPr>
        <w:t>альтерационных</w:t>
      </w:r>
      <w:proofErr w:type="spellEnd"/>
      <w:r w:rsidRPr="003E6F7B">
        <w:rPr>
          <w:sz w:val="28"/>
          <w:szCs w:val="28"/>
        </w:rPr>
        <w:t xml:space="preserve"> процессов в слизистой оболочке десен. Ведущую роль в списке причин, приведших к болезни, </w:t>
      </w:r>
      <w:r w:rsidRPr="003E6F7B">
        <w:rPr>
          <w:sz w:val="28"/>
          <w:szCs w:val="28"/>
        </w:rPr>
        <w:lastRenderedPageBreak/>
        <w:t xml:space="preserve">играет снижение степени устойчивости тканей полости рта к </w:t>
      </w:r>
      <w:proofErr w:type="spellStart"/>
      <w:r w:rsidRPr="003E6F7B">
        <w:rPr>
          <w:sz w:val="28"/>
          <w:szCs w:val="28"/>
        </w:rPr>
        <w:t>фузосперохетарной</w:t>
      </w:r>
      <w:proofErr w:type="spellEnd"/>
      <w:r w:rsidRPr="003E6F7B">
        <w:rPr>
          <w:sz w:val="28"/>
          <w:szCs w:val="28"/>
        </w:rPr>
        <w:t xml:space="preserve"> микрофлоре.</w:t>
      </w:r>
    </w:p>
    <w:p w14:paraId="24926F76" w14:textId="77777777" w:rsidR="00497305" w:rsidRPr="003E6F7B" w:rsidRDefault="00497305" w:rsidP="009B050F">
      <w:pPr>
        <w:spacing w:line="360" w:lineRule="auto"/>
        <w:jc w:val="both"/>
        <w:rPr>
          <w:sz w:val="28"/>
          <w:szCs w:val="28"/>
          <w:lang w:val="en-US"/>
        </w:rPr>
      </w:pPr>
      <w:r w:rsidRPr="003E6F7B">
        <w:rPr>
          <w:sz w:val="28"/>
          <w:szCs w:val="28"/>
          <w:lang w:val="en-US"/>
        </w:rPr>
        <w:t>Местные причины:</w:t>
      </w:r>
    </w:p>
    <w:p w14:paraId="20CABD23" w14:textId="77777777" w:rsidR="00497305" w:rsidRPr="003E6F7B" w:rsidRDefault="00497305" w:rsidP="009B050F">
      <w:pPr>
        <w:numPr>
          <w:ilvl w:val="0"/>
          <w:numId w:val="7"/>
        </w:numPr>
        <w:spacing w:line="360" w:lineRule="auto"/>
        <w:rPr>
          <w:sz w:val="28"/>
          <w:szCs w:val="28"/>
        </w:rPr>
      </w:pPr>
      <w:r w:rsidRPr="003E6F7B">
        <w:rPr>
          <w:sz w:val="28"/>
          <w:szCs w:val="28"/>
        </w:rPr>
        <w:t>Ослабление иммунной системы после длительной болезни или при ведении нездорового образа жизни.</w:t>
      </w:r>
    </w:p>
    <w:p w14:paraId="1CC6B531" w14:textId="77777777" w:rsidR="00497305" w:rsidRPr="003E6F7B" w:rsidRDefault="00497305" w:rsidP="009B050F">
      <w:pPr>
        <w:numPr>
          <w:ilvl w:val="0"/>
          <w:numId w:val="7"/>
        </w:numPr>
        <w:spacing w:line="360" w:lineRule="auto"/>
        <w:rPr>
          <w:sz w:val="28"/>
          <w:szCs w:val="28"/>
        </w:rPr>
      </w:pPr>
      <w:r w:rsidRPr="003E6F7B">
        <w:rPr>
          <w:sz w:val="28"/>
          <w:szCs w:val="28"/>
        </w:rPr>
        <w:t>Чистка зубов с применением неправильной техники</w:t>
      </w:r>
    </w:p>
    <w:p w14:paraId="0E21EB9A" w14:textId="77777777" w:rsidR="00497305" w:rsidRPr="003E6F7B" w:rsidRDefault="00497305" w:rsidP="009B050F">
      <w:pPr>
        <w:numPr>
          <w:ilvl w:val="0"/>
          <w:numId w:val="7"/>
        </w:numPr>
        <w:spacing w:line="360" w:lineRule="auto"/>
        <w:rPr>
          <w:sz w:val="28"/>
          <w:szCs w:val="28"/>
        </w:rPr>
      </w:pPr>
      <w:r w:rsidRPr="003E6F7B">
        <w:rPr>
          <w:sz w:val="28"/>
          <w:szCs w:val="28"/>
        </w:rPr>
        <w:t>Плохая гигиена зубов и ротовой полости</w:t>
      </w:r>
    </w:p>
    <w:p w14:paraId="46581B68" w14:textId="77777777" w:rsidR="00497305" w:rsidRPr="003E6F7B" w:rsidRDefault="00497305" w:rsidP="009B050F">
      <w:pPr>
        <w:numPr>
          <w:ilvl w:val="0"/>
          <w:numId w:val="7"/>
        </w:numPr>
        <w:spacing w:line="360" w:lineRule="auto"/>
        <w:rPr>
          <w:sz w:val="28"/>
          <w:szCs w:val="28"/>
        </w:rPr>
      </w:pPr>
      <w:r w:rsidRPr="003E6F7B">
        <w:rPr>
          <w:sz w:val="28"/>
          <w:szCs w:val="28"/>
        </w:rPr>
        <w:t>Присутствие заболеваний полости рта в запущенной стадии</w:t>
      </w:r>
    </w:p>
    <w:p w14:paraId="3D2041EB" w14:textId="77777777" w:rsidR="00497305" w:rsidRPr="003E6F7B" w:rsidRDefault="00497305" w:rsidP="009B050F">
      <w:pPr>
        <w:numPr>
          <w:ilvl w:val="0"/>
          <w:numId w:val="7"/>
        </w:numPr>
        <w:spacing w:line="360" w:lineRule="auto"/>
        <w:rPr>
          <w:sz w:val="28"/>
          <w:szCs w:val="28"/>
        </w:rPr>
      </w:pPr>
      <w:r w:rsidRPr="003E6F7B">
        <w:rPr>
          <w:sz w:val="28"/>
          <w:szCs w:val="28"/>
        </w:rPr>
        <w:t>Возникновение язвенного гингивита как осложнение при прорезывании восьмых коренных зубов.</w:t>
      </w:r>
    </w:p>
    <w:p w14:paraId="198DA5BF" w14:textId="77777777" w:rsidR="00497305" w:rsidRPr="003E6F7B" w:rsidRDefault="00497305" w:rsidP="009B050F">
      <w:pPr>
        <w:spacing w:line="360" w:lineRule="auto"/>
        <w:jc w:val="both"/>
        <w:rPr>
          <w:sz w:val="28"/>
          <w:szCs w:val="28"/>
          <w:lang w:val="en-US"/>
        </w:rPr>
      </w:pPr>
      <w:r w:rsidRPr="003E6F7B">
        <w:rPr>
          <w:sz w:val="28"/>
          <w:szCs w:val="28"/>
          <w:lang w:val="en-US"/>
        </w:rPr>
        <w:t>Общие причины:</w:t>
      </w:r>
    </w:p>
    <w:p w14:paraId="6A1C4DE7" w14:textId="77777777" w:rsidR="00497305" w:rsidRPr="003E6F7B" w:rsidRDefault="00497305" w:rsidP="009B050F">
      <w:pPr>
        <w:numPr>
          <w:ilvl w:val="0"/>
          <w:numId w:val="8"/>
        </w:numPr>
        <w:spacing w:line="360" w:lineRule="auto"/>
        <w:rPr>
          <w:sz w:val="28"/>
          <w:szCs w:val="28"/>
          <w:lang w:val="en-US"/>
        </w:rPr>
      </w:pPr>
      <w:r w:rsidRPr="003E6F7B">
        <w:rPr>
          <w:sz w:val="28"/>
          <w:szCs w:val="28"/>
          <w:lang w:val="en-US"/>
        </w:rPr>
        <w:t>Частые стрессовые ситуации</w:t>
      </w:r>
    </w:p>
    <w:p w14:paraId="5AE575A0" w14:textId="77777777" w:rsidR="00497305" w:rsidRPr="003E6F7B" w:rsidRDefault="00497305" w:rsidP="009B050F">
      <w:pPr>
        <w:numPr>
          <w:ilvl w:val="0"/>
          <w:numId w:val="8"/>
        </w:numPr>
        <w:spacing w:line="360" w:lineRule="auto"/>
        <w:rPr>
          <w:sz w:val="28"/>
          <w:szCs w:val="28"/>
          <w:lang w:val="en-US"/>
        </w:rPr>
      </w:pPr>
      <w:r w:rsidRPr="003E6F7B">
        <w:rPr>
          <w:sz w:val="28"/>
          <w:szCs w:val="28"/>
          <w:lang w:val="en-US"/>
        </w:rPr>
        <w:t>Хроническая нехватка сна</w:t>
      </w:r>
    </w:p>
    <w:p w14:paraId="34797E05" w14:textId="1FAA7749" w:rsidR="00790071" w:rsidRPr="00F86049" w:rsidRDefault="00497305" w:rsidP="009B050F">
      <w:pPr>
        <w:numPr>
          <w:ilvl w:val="0"/>
          <w:numId w:val="8"/>
        </w:numPr>
        <w:spacing w:line="360" w:lineRule="auto"/>
        <w:rPr>
          <w:sz w:val="28"/>
          <w:szCs w:val="28"/>
          <w:lang w:val="en-US"/>
        </w:rPr>
      </w:pPr>
      <w:r w:rsidRPr="003E6F7B">
        <w:rPr>
          <w:sz w:val="28"/>
          <w:szCs w:val="28"/>
          <w:lang w:val="en-US"/>
        </w:rPr>
        <w:t>Хроническая усталость</w:t>
      </w:r>
    </w:p>
    <w:p w14:paraId="02D83217" w14:textId="77777777" w:rsidR="00497305" w:rsidRPr="003E6F7B" w:rsidRDefault="00497305" w:rsidP="009B050F">
      <w:pPr>
        <w:numPr>
          <w:ilvl w:val="0"/>
          <w:numId w:val="8"/>
        </w:numPr>
        <w:spacing w:line="360" w:lineRule="auto"/>
        <w:rPr>
          <w:sz w:val="28"/>
          <w:szCs w:val="28"/>
        </w:rPr>
      </w:pPr>
      <w:r w:rsidRPr="003E6F7B">
        <w:rPr>
          <w:sz w:val="28"/>
          <w:szCs w:val="28"/>
        </w:rPr>
        <w:t>Неполноценное питание, при котором организм не получает необходимые питательные вещества, витамины и минералы</w:t>
      </w:r>
    </w:p>
    <w:p w14:paraId="3B065C92" w14:textId="77777777" w:rsidR="00497305" w:rsidRPr="003E6F7B" w:rsidRDefault="00497305" w:rsidP="009B050F">
      <w:pPr>
        <w:numPr>
          <w:ilvl w:val="0"/>
          <w:numId w:val="8"/>
        </w:numPr>
        <w:spacing w:line="360" w:lineRule="auto"/>
        <w:rPr>
          <w:sz w:val="28"/>
          <w:szCs w:val="28"/>
        </w:rPr>
      </w:pPr>
      <w:r w:rsidRPr="003E6F7B">
        <w:rPr>
          <w:sz w:val="28"/>
          <w:szCs w:val="28"/>
        </w:rPr>
        <w:t>Наличие у больного ВИЧ-инфекции или хронических и запущенных заболеваний ССС (сердечнососудистой системы) и эндокринной системы</w:t>
      </w:r>
    </w:p>
    <w:p w14:paraId="7E1A1A10" w14:textId="77777777" w:rsidR="00497305" w:rsidRPr="003E6F7B" w:rsidRDefault="00497305" w:rsidP="009B050F">
      <w:pPr>
        <w:numPr>
          <w:ilvl w:val="0"/>
          <w:numId w:val="8"/>
        </w:numPr>
        <w:spacing w:line="360" w:lineRule="auto"/>
        <w:rPr>
          <w:sz w:val="28"/>
          <w:szCs w:val="28"/>
          <w:lang w:val="en-US"/>
        </w:rPr>
      </w:pPr>
      <w:r w:rsidRPr="003E6F7B">
        <w:rPr>
          <w:sz w:val="28"/>
          <w:szCs w:val="28"/>
          <w:lang w:val="en-US"/>
        </w:rPr>
        <w:t xml:space="preserve">Острые </w:t>
      </w:r>
      <w:hyperlink r:id="rId61" w:history="1">
        <w:r w:rsidRPr="003E6F7B">
          <w:rPr>
            <w:rStyle w:val="a3"/>
            <w:rFonts w:ascii="Times New Roman" w:hAnsi="Times New Roman" w:cs="Times New Roman"/>
            <w:color w:val="auto"/>
            <w:sz w:val="28"/>
            <w:szCs w:val="28"/>
            <w:lang w:val="en-US"/>
          </w:rPr>
          <w:t>отравления</w:t>
        </w:r>
      </w:hyperlink>
      <w:r w:rsidRPr="003E6F7B">
        <w:rPr>
          <w:sz w:val="28"/>
          <w:szCs w:val="28"/>
          <w:lang w:val="en-US"/>
        </w:rPr>
        <w:t xml:space="preserve"> организма химическими веществами</w:t>
      </w:r>
    </w:p>
    <w:p w14:paraId="5846683C" w14:textId="77590D70" w:rsidR="00ED2459" w:rsidRPr="00FA70DD" w:rsidRDefault="00497305" w:rsidP="009B050F">
      <w:pPr>
        <w:numPr>
          <w:ilvl w:val="0"/>
          <w:numId w:val="8"/>
        </w:numPr>
        <w:spacing w:line="360" w:lineRule="auto"/>
        <w:rPr>
          <w:sz w:val="28"/>
          <w:szCs w:val="28"/>
          <w:lang w:val="en-US"/>
        </w:rPr>
      </w:pPr>
      <w:r w:rsidRPr="003E6F7B">
        <w:rPr>
          <w:sz w:val="28"/>
          <w:szCs w:val="28"/>
          <w:lang w:val="en-US"/>
        </w:rPr>
        <w:t>Интоксикация тяжелыми видами металлов.</w:t>
      </w:r>
    </w:p>
    <w:p w14:paraId="69AEE866" w14:textId="64090A56" w:rsidR="00F86049" w:rsidRPr="003E6F7B" w:rsidRDefault="00497305" w:rsidP="00FE5DF2">
      <w:pPr>
        <w:autoSpaceDE w:val="0"/>
        <w:autoSpaceDN w:val="0"/>
        <w:adjustRightInd w:val="0"/>
        <w:spacing w:line="360" w:lineRule="auto"/>
        <w:ind w:firstLine="709"/>
        <w:jc w:val="both"/>
        <w:rPr>
          <w:sz w:val="28"/>
          <w:szCs w:val="28"/>
        </w:rPr>
      </w:pPr>
      <w:r w:rsidRPr="003E6F7B">
        <w:rPr>
          <w:sz w:val="28"/>
          <w:szCs w:val="28"/>
        </w:rPr>
        <w:t>Нельзя с точностью сказать, что именно один фактор служит первопричиной развития язвенно-некротического гингивита Венсана. В основе патологии лежит совокупность способствующих факторов или же она сопровождает более серьезное хроническое заболевание организма.</w:t>
      </w:r>
      <w:r w:rsidR="00FE5DF2">
        <w:rPr>
          <w:sz w:val="28"/>
          <w:szCs w:val="28"/>
        </w:rPr>
        <w:t xml:space="preserve"> [</w:t>
      </w:r>
      <w:proofErr w:type="spellStart"/>
      <w:r w:rsidR="00FE5DF2">
        <w:rPr>
          <w:sz w:val="28"/>
          <w:szCs w:val="28"/>
        </w:rPr>
        <w:t>Барер</w:t>
      </w:r>
      <w:proofErr w:type="spellEnd"/>
      <w:r w:rsidR="00FE5DF2">
        <w:rPr>
          <w:sz w:val="28"/>
          <w:szCs w:val="28"/>
        </w:rPr>
        <w:t xml:space="preserve"> Г.М 2008; Козлов В.А 2003]</w:t>
      </w:r>
    </w:p>
    <w:p w14:paraId="5CFFEF7F" w14:textId="77777777" w:rsidR="00497305" w:rsidRPr="003E6F7B" w:rsidRDefault="00497305" w:rsidP="009B050F">
      <w:pPr>
        <w:pStyle w:val="2"/>
        <w:spacing w:before="0" w:line="360" w:lineRule="auto"/>
        <w:rPr>
          <w:rFonts w:ascii="Times New Roman" w:hAnsi="Times New Roman" w:cs="Times New Roman"/>
          <w:color w:val="auto"/>
          <w:sz w:val="28"/>
          <w:szCs w:val="28"/>
          <w:u w:val="single"/>
        </w:rPr>
      </w:pPr>
      <w:r w:rsidRPr="003E6F7B">
        <w:rPr>
          <w:rFonts w:ascii="Times New Roman" w:hAnsi="Times New Roman" w:cs="Times New Roman"/>
          <w:color w:val="auto"/>
          <w:sz w:val="28"/>
          <w:szCs w:val="28"/>
          <w:u w:val="single"/>
        </w:rPr>
        <w:t>Симптомы язвенно-некротического гингивита</w:t>
      </w:r>
    </w:p>
    <w:p w14:paraId="6193B952" w14:textId="77777777" w:rsidR="00497305" w:rsidRDefault="00497305" w:rsidP="009B050F">
      <w:pPr>
        <w:autoSpaceDE w:val="0"/>
        <w:autoSpaceDN w:val="0"/>
        <w:adjustRightInd w:val="0"/>
        <w:spacing w:line="360" w:lineRule="auto"/>
        <w:ind w:firstLine="709"/>
        <w:jc w:val="both"/>
        <w:rPr>
          <w:sz w:val="28"/>
          <w:szCs w:val="28"/>
        </w:rPr>
      </w:pPr>
      <w:r w:rsidRPr="003E6F7B">
        <w:rPr>
          <w:sz w:val="28"/>
          <w:szCs w:val="28"/>
        </w:rPr>
        <w:t xml:space="preserve">Симптоматика выражена ярко и начинается она с острого периода язвенного гингивита. </w:t>
      </w:r>
      <w:r w:rsidRPr="00790071">
        <w:rPr>
          <w:sz w:val="28"/>
          <w:szCs w:val="28"/>
        </w:rPr>
        <w:t>Такое состояние характеризуется следующими признаками:</w:t>
      </w:r>
    </w:p>
    <w:p w14:paraId="7B3964FD" w14:textId="0564B9F5" w:rsidR="00497305" w:rsidRPr="003E6F7B" w:rsidRDefault="00FA70DD" w:rsidP="009B050F">
      <w:pPr>
        <w:numPr>
          <w:ilvl w:val="0"/>
          <w:numId w:val="9"/>
        </w:numPr>
        <w:spacing w:line="360" w:lineRule="auto"/>
        <w:rPr>
          <w:sz w:val="28"/>
          <w:szCs w:val="28"/>
        </w:rPr>
      </w:pPr>
      <w:r>
        <w:rPr>
          <w:sz w:val="28"/>
          <w:szCs w:val="28"/>
        </w:rPr>
        <w:lastRenderedPageBreak/>
        <w:t>С</w:t>
      </w:r>
      <w:r w:rsidR="00497305" w:rsidRPr="003E6F7B">
        <w:rPr>
          <w:sz w:val="28"/>
          <w:szCs w:val="28"/>
        </w:rPr>
        <w:t>ильные боли в пораженной области, кровоточивость десе</w:t>
      </w:r>
      <w:r>
        <w:rPr>
          <w:sz w:val="28"/>
          <w:szCs w:val="28"/>
        </w:rPr>
        <w:t xml:space="preserve">н и гнилостный запах из </w:t>
      </w:r>
      <w:r w:rsidR="00497305" w:rsidRPr="003E6F7B">
        <w:rPr>
          <w:sz w:val="28"/>
          <w:szCs w:val="28"/>
        </w:rPr>
        <w:t>полости</w:t>
      </w:r>
      <w:r>
        <w:rPr>
          <w:sz w:val="28"/>
          <w:szCs w:val="28"/>
        </w:rPr>
        <w:t xml:space="preserve"> рта</w:t>
      </w:r>
      <w:r w:rsidR="00497305" w:rsidRPr="003E6F7B">
        <w:rPr>
          <w:sz w:val="28"/>
          <w:szCs w:val="28"/>
        </w:rPr>
        <w:t>.</w:t>
      </w:r>
    </w:p>
    <w:p w14:paraId="63E434D2" w14:textId="350B39FC" w:rsidR="00497305" w:rsidRPr="003E6F7B" w:rsidRDefault="00FA70DD" w:rsidP="009B050F">
      <w:pPr>
        <w:numPr>
          <w:ilvl w:val="0"/>
          <w:numId w:val="9"/>
        </w:numPr>
        <w:spacing w:line="360" w:lineRule="auto"/>
        <w:rPr>
          <w:sz w:val="28"/>
          <w:szCs w:val="28"/>
        </w:rPr>
      </w:pPr>
      <w:r>
        <w:rPr>
          <w:sz w:val="28"/>
          <w:szCs w:val="28"/>
        </w:rPr>
        <w:t xml:space="preserve">Повышение температуры, </w:t>
      </w:r>
      <w:r w:rsidR="00497305" w:rsidRPr="003E6F7B">
        <w:rPr>
          <w:sz w:val="28"/>
          <w:szCs w:val="28"/>
        </w:rPr>
        <w:t>головные боли, наблюдается слабость мышц, пациент становится неработоспособным в период болезни.</w:t>
      </w:r>
    </w:p>
    <w:p w14:paraId="44CB4052" w14:textId="77777777" w:rsidR="00497305" w:rsidRPr="003E6F7B" w:rsidRDefault="00497305" w:rsidP="009B050F">
      <w:pPr>
        <w:numPr>
          <w:ilvl w:val="0"/>
          <w:numId w:val="9"/>
        </w:numPr>
        <w:spacing w:line="360" w:lineRule="auto"/>
        <w:rPr>
          <w:sz w:val="28"/>
          <w:szCs w:val="28"/>
        </w:rPr>
      </w:pPr>
      <w:r w:rsidRPr="003E6F7B">
        <w:rPr>
          <w:sz w:val="28"/>
          <w:szCs w:val="28"/>
        </w:rPr>
        <w:t>В полости рта обнаруживается зловонный налет, покрывающий десневой край. При удалении налета обнажается болезненная и кровоточащая поверхность слизистой оболочки.</w:t>
      </w:r>
    </w:p>
    <w:p w14:paraId="446F5012" w14:textId="74F3BA2B" w:rsidR="00497305" w:rsidRPr="003E6F7B" w:rsidRDefault="00497305" w:rsidP="009B050F">
      <w:pPr>
        <w:numPr>
          <w:ilvl w:val="0"/>
          <w:numId w:val="9"/>
        </w:numPr>
        <w:spacing w:line="360" w:lineRule="auto"/>
        <w:rPr>
          <w:sz w:val="28"/>
          <w:szCs w:val="28"/>
        </w:rPr>
      </w:pPr>
      <w:r w:rsidRPr="003E6F7B">
        <w:rPr>
          <w:sz w:val="28"/>
          <w:szCs w:val="28"/>
        </w:rPr>
        <w:t>Контуры десны нечеткие, десневые сосочки (которые в норме имеют фо</w:t>
      </w:r>
      <w:r w:rsidR="00FA70DD">
        <w:rPr>
          <w:sz w:val="28"/>
          <w:szCs w:val="28"/>
        </w:rPr>
        <w:t>рму острого треугольника)</w:t>
      </w:r>
      <w:r w:rsidRPr="003E6F7B">
        <w:rPr>
          <w:sz w:val="28"/>
          <w:szCs w:val="28"/>
        </w:rPr>
        <w:t xml:space="preserve"> трапециевидной формы, без острой вершины.</w:t>
      </w:r>
    </w:p>
    <w:p w14:paraId="7D5FAAE9" w14:textId="77777777" w:rsidR="00497305" w:rsidRPr="003E6F7B" w:rsidRDefault="00497305" w:rsidP="009B050F">
      <w:pPr>
        <w:numPr>
          <w:ilvl w:val="0"/>
          <w:numId w:val="9"/>
        </w:numPr>
        <w:spacing w:line="360" w:lineRule="auto"/>
        <w:rPr>
          <w:sz w:val="28"/>
          <w:szCs w:val="28"/>
        </w:rPr>
      </w:pPr>
      <w:r w:rsidRPr="003E6F7B">
        <w:rPr>
          <w:sz w:val="28"/>
          <w:szCs w:val="28"/>
        </w:rPr>
        <w:t>На зубах большое количество мягкого зубного налета и твердых зубных отложений.</w:t>
      </w:r>
    </w:p>
    <w:p w14:paraId="5A2CADD2" w14:textId="77777777" w:rsidR="00497305" w:rsidRPr="003E6F7B" w:rsidRDefault="00497305" w:rsidP="009B050F">
      <w:pPr>
        <w:numPr>
          <w:ilvl w:val="0"/>
          <w:numId w:val="9"/>
        </w:numPr>
        <w:spacing w:line="360" w:lineRule="auto"/>
        <w:rPr>
          <w:sz w:val="28"/>
          <w:szCs w:val="28"/>
        </w:rPr>
      </w:pPr>
      <w:r w:rsidRPr="003E6F7B">
        <w:rPr>
          <w:sz w:val="28"/>
          <w:szCs w:val="28"/>
        </w:rPr>
        <w:t>Пациент отмечает появление бессонницы, расстройство работы пищеварительного тракта и потерю аппетита.</w:t>
      </w:r>
    </w:p>
    <w:p w14:paraId="7F1530D2" w14:textId="77777777" w:rsidR="00497305" w:rsidRPr="003E6F7B" w:rsidRDefault="00497305" w:rsidP="009B050F">
      <w:pPr>
        <w:numPr>
          <w:ilvl w:val="0"/>
          <w:numId w:val="9"/>
        </w:numPr>
        <w:spacing w:line="360" w:lineRule="auto"/>
        <w:rPr>
          <w:sz w:val="28"/>
          <w:szCs w:val="28"/>
        </w:rPr>
      </w:pPr>
      <w:r w:rsidRPr="003E6F7B">
        <w:rPr>
          <w:sz w:val="28"/>
          <w:szCs w:val="28"/>
        </w:rPr>
        <w:t>При пальпации поднижнечелюстной области обнаруживаются увеличенные лимфоузлы.</w:t>
      </w:r>
    </w:p>
    <w:p w14:paraId="4DD136A0" w14:textId="6BD026E2" w:rsidR="00497305" w:rsidRPr="003E6F7B" w:rsidRDefault="00497305" w:rsidP="009B050F">
      <w:pPr>
        <w:numPr>
          <w:ilvl w:val="0"/>
          <w:numId w:val="9"/>
        </w:numPr>
        <w:spacing w:line="360" w:lineRule="auto"/>
        <w:rPr>
          <w:sz w:val="28"/>
          <w:szCs w:val="28"/>
        </w:rPr>
      </w:pPr>
      <w:r w:rsidRPr="003E6F7B">
        <w:rPr>
          <w:sz w:val="28"/>
          <w:szCs w:val="28"/>
        </w:rPr>
        <w:t>Исследование крови показывает увеличение СОЭ, лейкоцитоз, и элементы белка в моче (в некоторых случаях).</w:t>
      </w:r>
    </w:p>
    <w:p w14:paraId="6E296A78" w14:textId="77777777" w:rsidR="00497305" w:rsidRPr="003E6F7B" w:rsidRDefault="00497305" w:rsidP="009B050F">
      <w:pPr>
        <w:autoSpaceDE w:val="0"/>
        <w:autoSpaceDN w:val="0"/>
        <w:adjustRightInd w:val="0"/>
        <w:spacing w:line="360" w:lineRule="auto"/>
        <w:ind w:firstLine="709"/>
        <w:jc w:val="both"/>
        <w:rPr>
          <w:sz w:val="28"/>
          <w:szCs w:val="28"/>
        </w:rPr>
      </w:pPr>
      <w:r w:rsidRPr="003E6F7B">
        <w:rPr>
          <w:sz w:val="28"/>
          <w:szCs w:val="28"/>
        </w:rPr>
        <w:t xml:space="preserve">В некоторых случаях язвенный гингивит возникает как осложнение </w:t>
      </w:r>
      <w:proofErr w:type="spellStart"/>
      <w:r w:rsidRPr="003E6F7B">
        <w:rPr>
          <w:sz w:val="28"/>
          <w:szCs w:val="28"/>
        </w:rPr>
        <w:t>нелеченного</w:t>
      </w:r>
      <w:proofErr w:type="spellEnd"/>
      <w:r w:rsidRPr="003E6F7B">
        <w:rPr>
          <w:sz w:val="28"/>
          <w:szCs w:val="28"/>
        </w:rPr>
        <w:t xml:space="preserve"> катарального гингивита. По статистике, пик обострения симптомов приходится на зимние месяцы, в период наибольшего ослабления организма после перенесенных простудных заболеваний, вирусных инфекций и гриппа.</w:t>
      </w:r>
    </w:p>
    <w:p w14:paraId="45E66F56" w14:textId="77777777" w:rsidR="00497305" w:rsidRPr="003E6F7B" w:rsidRDefault="00497305" w:rsidP="009B050F">
      <w:pPr>
        <w:autoSpaceDE w:val="0"/>
        <w:autoSpaceDN w:val="0"/>
        <w:adjustRightInd w:val="0"/>
        <w:spacing w:line="360" w:lineRule="auto"/>
        <w:ind w:firstLine="709"/>
        <w:jc w:val="both"/>
        <w:rPr>
          <w:sz w:val="28"/>
          <w:szCs w:val="28"/>
        </w:rPr>
      </w:pPr>
      <w:r w:rsidRPr="003E6F7B">
        <w:rPr>
          <w:sz w:val="28"/>
          <w:szCs w:val="28"/>
        </w:rPr>
        <w:t>Возможно, внезапно появившийся гингивит Венсана служит первым признаком заражения СПИДом.</w:t>
      </w:r>
    </w:p>
    <w:p w14:paraId="344A05E4" w14:textId="77777777" w:rsidR="00497305" w:rsidRDefault="00497305" w:rsidP="009B050F">
      <w:pPr>
        <w:autoSpaceDE w:val="0"/>
        <w:autoSpaceDN w:val="0"/>
        <w:adjustRightInd w:val="0"/>
        <w:spacing w:line="360" w:lineRule="auto"/>
        <w:ind w:firstLine="709"/>
        <w:jc w:val="both"/>
        <w:rPr>
          <w:sz w:val="28"/>
          <w:szCs w:val="28"/>
        </w:rPr>
      </w:pPr>
      <w:r w:rsidRPr="003E6F7B">
        <w:rPr>
          <w:sz w:val="28"/>
          <w:szCs w:val="28"/>
        </w:rPr>
        <w:t>Заболевание чаще поражает лиц в подростковом периоде. Именно в юношеском возрасте гигиене полости рта не уделяется достаточно внимания, а посещения стоматолога становятся редким мероприятием.</w:t>
      </w:r>
    </w:p>
    <w:p w14:paraId="47A0D215" w14:textId="77777777" w:rsidR="00BA104F" w:rsidRDefault="00BA104F" w:rsidP="009B050F">
      <w:pPr>
        <w:autoSpaceDE w:val="0"/>
        <w:autoSpaceDN w:val="0"/>
        <w:adjustRightInd w:val="0"/>
        <w:spacing w:line="360" w:lineRule="auto"/>
        <w:ind w:firstLine="709"/>
        <w:jc w:val="both"/>
        <w:rPr>
          <w:sz w:val="28"/>
          <w:szCs w:val="28"/>
        </w:rPr>
      </w:pPr>
    </w:p>
    <w:p w14:paraId="5589CF54" w14:textId="77777777" w:rsidR="00F86049" w:rsidRPr="003E6F7B" w:rsidRDefault="00F86049" w:rsidP="00B05031">
      <w:pPr>
        <w:autoSpaceDE w:val="0"/>
        <w:autoSpaceDN w:val="0"/>
        <w:adjustRightInd w:val="0"/>
        <w:spacing w:line="360" w:lineRule="auto"/>
        <w:jc w:val="both"/>
        <w:rPr>
          <w:sz w:val="28"/>
          <w:szCs w:val="28"/>
        </w:rPr>
      </w:pPr>
    </w:p>
    <w:p w14:paraId="7FA84CB0" w14:textId="22E3B03F" w:rsidR="00BA104F" w:rsidRPr="00F86049" w:rsidRDefault="00BC49EB" w:rsidP="00F86049">
      <w:pPr>
        <w:pStyle w:val="2"/>
        <w:spacing w:before="0" w:line="360" w:lineRule="auto"/>
        <w:rPr>
          <w:rFonts w:ascii="Times New Roman" w:hAnsi="Times New Roman" w:cs="Times New Roman"/>
          <w:color w:val="auto"/>
          <w:sz w:val="28"/>
          <w:szCs w:val="28"/>
          <w:u w:val="single"/>
        </w:rPr>
      </w:pPr>
      <w:r w:rsidRPr="003E6F7B">
        <w:rPr>
          <w:rFonts w:ascii="Times New Roman" w:hAnsi="Times New Roman" w:cs="Times New Roman"/>
          <w:color w:val="auto"/>
          <w:sz w:val="28"/>
          <w:szCs w:val="28"/>
          <w:u w:val="single"/>
        </w:rPr>
        <w:lastRenderedPageBreak/>
        <w:t>Профилактика</w:t>
      </w:r>
    </w:p>
    <w:p w14:paraId="2F432A88" w14:textId="48C0B19D" w:rsidR="00BC49EB" w:rsidRPr="003E6F7B" w:rsidRDefault="00FA70DD" w:rsidP="009B050F">
      <w:pPr>
        <w:autoSpaceDE w:val="0"/>
        <w:autoSpaceDN w:val="0"/>
        <w:adjustRightInd w:val="0"/>
        <w:spacing w:line="360" w:lineRule="auto"/>
        <w:ind w:firstLine="709"/>
        <w:jc w:val="both"/>
        <w:rPr>
          <w:sz w:val="28"/>
          <w:szCs w:val="28"/>
        </w:rPr>
      </w:pPr>
      <w:r>
        <w:rPr>
          <w:sz w:val="28"/>
          <w:szCs w:val="28"/>
        </w:rPr>
        <w:t>Вести</w:t>
      </w:r>
      <w:r w:rsidR="00BC49EB" w:rsidRPr="003E6F7B">
        <w:rPr>
          <w:sz w:val="28"/>
          <w:szCs w:val="28"/>
        </w:rPr>
        <w:t xml:space="preserve"> здоровый образ жизни, правильно питаться, соблюдать гигиену зубов и ротовой полости</w:t>
      </w:r>
      <w:r>
        <w:rPr>
          <w:sz w:val="28"/>
          <w:szCs w:val="28"/>
        </w:rPr>
        <w:t>. К</w:t>
      </w:r>
      <w:r w:rsidR="00BC49EB" w:rsidRPr="003E6F7B">
        <w:rPr>
          <w:sz w:val="28"/>
          <w:szCs w:val="28"/>
        </w:rPr>
        <w:t>огда язвенный гингивит является сопутствующим заболеванием, необходимо ликвидировать источник патологических процессов. Для этого нужно пройти тщательное обследование всего организма у терапевта и получить направление к нужному специалисту.</w:t>
      </w:r>
    </w:p>
    <w:p w14:paraId="246EF00B" w14:textId="15506153" w:rsidR="00BA104F" w:rsidRDefault="00BC49EB" w:rsidP="00FE5DF2">
      <w:pPr>
        <w:autoSpaceDE w:val="0"/>
        <w:autoSpaceDN w:val="0"/>
        <w:adjustRightInd w:val="0"/>
        <w:spacing w:line="360" w:lineRule="auto"/>
        <w:ind w:firstLine="709"/>
        <w:jc w:val="both"/>
        <w:rPr>
          <w:sz w:val="28"/>
          <w:szCs w:val="28"/>
        </w:rPr>
      </w:pPr>
      <w:r w:rsidRPr="003E6F7B">
        <w:rPr>
          <w:sz w:val="28"/>
          <w:szCs w:val="28"/>
        </w:rPr>
        <w:t>В любом случае, нельзя оставлять признаки язвенного гингивита без внимания. Желательно как можно быстрее пройти лечение, так как данная патология имеет тенденцию к серьезным осложнениям.</w:t>
      </w:r>
    </w:p>
    <w:p w14:paraId="269953C4" w14:textId="77777777" w:rsidR="00B05031" w:rsidRPr="00FE5DF2" w:rsidRDefault="00B05031" w:rsidP="00FE5DF2">
      <w:pPr>
        <w:autoSpaceDE w:val="0"/>
        <w:autoSpaceDN w:val="0"/>
        <w:adjustRightInd w:val="0"/>
        <w:spacing w:line="360" w:lineRule="auto"/>
        <w:ind w:firstLine="709"/>
        <w:jc w:val="both"/>
        <w:rPr>
          <w:sz w:val="28"/>
          <w:szCs w:val="28"/>
        </w:rPr>
      </w:pPr>
    </w:p>
    <w:p w14:paraId="6B5B3A8F" w14:textId="77777777" w:rsidR="007536CC" w:rsidRPr="003E6F7B" w:rsidRDefault="00446108" w:rsidP="009B050F">
      <w:pPr>
        <w:shd w:val="clear" w:color="auto" w:fill="FFFFFF"/>
        <w:spacing w:line="360" w:lineRule="auto"/>
        <w:jc w:val="center"/>
        <w:rPr>
          <w:b/>
          <w:sz w:val="28"/>
          <w:szCs w:val="28"/>
        </w:rPr>
      </w:pPr>
      <w:r w:rsidRPr="003E6F7B">
        <w:rPr>
          <w:b/>
          <w:sz w:val="28"/>
          <w:szCs w:val="28"/>
        </w:rPr>
        <w:t>ГИПЕРТРОФИЧЕСКИЙ ГИНГИВИТ</w:t>
      </w:r>
    </w:p>
    <w:p w14:paraId="294CACA2" w14:textId="095E2385" w:rsidR="00BA104F" w:rsidRPr="003E6F7B" w:rsidRDefault="00446108" w:rsidP="00F86049">
      <w:pPr>
        <w:autoSpaceDE w:val="0"/>
        <w:autoSpaceDN w:val="0"/>
        <w:adjustRightInd w:val="0"/>
        <w:spacing w:line="360" w:lineRule="auto"/>
        <w:ind w:firstLine="709"/>
        <w:jc w:val="both"/>
        <w:rPr>
          <w:sz w:val="28"/>
          <w:szCs w:val="28"/>
        </w:rPr>
      </w:pPr>
      <w:r w:rsidRPr="00BA104F">
        <w:rPr>
          <w:sz w:val="28"/>
          <w:szCs w:val="28"/>
        </w:rPr>
        <w:t xml:space="preserve">Гипертрофический гингивит </w:t>
      </w:r>
      <w:r w:rsidRPr="003E6F7B">
        <w:rPr>
          <w:sz w:val="28"/>
          <w:szCs w:val="28"/>
        </w:rPr>
        <w:t xml:space="preserve">– воспалительные изменения тканей десны, сопровождающиеся их разрастанием (гипертрофией) с образованием ложных зубодесневых карманов, закрывающих зубную коронку. форма </w:t>
      </w:r>
      <w:hyperlink r:id="rId62" w:history="1">
        <w:r w:rsidRPr="003E6F7B">
          <w:rPr>
            <w:sz w:val="28"/>
            <w:szCs w:val="28"/>
          </w:rPr>
          <w:t>хронического гингивита</w:t>
        </w:r>
      </w:hyperlink>
      <w:r w:rsidRPr="003E6F7B">
        <w:rPr>
          <w:sz w:val="28"/>
          <w:szCs w:val="28"/>
        </w:rPr>
        <w:t xml:space="preserve">, протекающая с преобладанием пролиферативных процессов в тканях десны. В </w:t>
      </w:r>
      <w:hyperlink r:id="rId63" w:history="1">
        <w:r w:rsidRPr="003E6F7B">
          <w:rPr>
            <w:sz w:val="28"/>
            <w:szCs w:val="28"/>
          </w:rPr>
          <w:t>стоматологии</w:t>
        </w:r>
      </w:hyperlink>
      <w:r w:rsidRPr="003E6F7B">
        <w:rPr>
          <w:sz w:val="28"/>
          <w:szCs w:val="28"/>
        </w:rPr>
        <w:t xml:space="preserve"> гипертрофический гингивит диагностируется у 3-5% лиц, страдающих </w:t>
      </w:r>
      <w:hyperlink r:id="rId64" w:history="1">
        <w:r w:rsidRPr="003E6F7B">
          <w:rPr>
            <w:sz w:val="28"/>
            <w:szCs w:val="28"/>
          </w:rPr>
          <w:t>заболеваниями пародонта</w:t>
        </w:r>
      </w:hyperlink>
      <w:r w:rsidRPr="003E6F7B">
        <w:rPr>
          <w:sz w:val="28"/>
          <w:szCs w:val="28"/>
        </w:rPr>
        <w:t>. Развитию гипертрофического гингивита обычн</w:t>
      </w:r>
      <w:r w:rsidR="00FA70DD">
        <w:rPr>
          <w:sz w:val="28"/>
          <w:szCs w:val="28"/>
        </w:rPr>
        <w:t xml:space="preserve">о предшествует длительно текущий </w:t>
      </w:r>
      <w:hyperlink r:id="rId65" w:history="1">
        <w:r w:rsidRPr="003E6F7B">
          <w:rPr>
            <w:sz w:val="28"/>
            <w:szCs w:val="28"/>
          </w:rPr>
          <w:t>катаральный гингивит</w:t>
        </w:r>
      </w:hyperlink>
      <w:r w:rsidRPr="003E6F7B">
        <w:rPr>
          <w:sz w:val="28"/>
          <w:szCs w:val="28"/>
        </w:rPr>
        <w:t xml:space="preserve">. Гипертрофический гингивит может являться самостоятельным заболеванием или сопутствовать обострению </w:t>
      </w:r>
      <w:hyperlink r:id="rId66" w:history="1">
        <w:r w:rsidRPr="003E6F7B">
          <w:rPr>
            <w:sz w:val="28"/>
            <w:szCs w:val="28"/>
          </w:rPr>
          <w:t>генерализованного пародонтита</w:t>
        </w:r>
      </w:hyperlink>
      <w:r w:rsidRPr="003E6F7B">
        <w:rPr>
          <w:sz w:val="28"/>
          <w:szCs w:val="28"/>
        </w:rPr>
        <w:t>. При гипертрофическом гингивите, несмотря на существенное увеличение объема тканей десны, целостность зубоэпителиального прикрепления не нарушена, а патологические изменения в костной ткани альвеолы отсутствуют.</w:t>
      </w:r>
    </w:p>
    <w:p w14:paraId="7A308E62" w14:textId="77777777" w:rsidR="00446108" w:rsidRPr="003E6F7B" w:rsidRDefault="00446108" w:rsidP="009B050F">
      <w:pPr>
        <w:shd w:val="clear" w:color="auto" w:fill="FFFFFF"/>
        <w:spacing w:line="360" w:lineRule="auto"/>
        <w:outlineLvl w:val="2"/>
        <w:rPr>
          <w:sz w:val="28"/>
          <w:szCs w:val="28"/>
          <w:u w:val="single"/>
        </w:rPr>
      </w:pPr>
      <w:bookmarkStart w:id="1" w:name="h2_0"/>
      <w:bookmarkEnd w:id="1"/>
      <w:r w:rsidRPr="003E6F7B">
        <w:rPr>
          <w:sz w:val="28"/>
          <w:szCs w:val="28"/>
          <w:u w:val="single"/>
        </w:rPr>
        <w:t>Причины гипертрофического гингивита</w:t>
      </w:r>
    </w:p>
    <w:p w14:paraId="6C83E33A" w14:textId="0895DFB9" w:rsidR="00F86049" w:rsidRDefault="00446108" w:rsidP="00B05031">
      <w:pPr>
        <w:autoSpaceDE w:val="0"/>
        <w:autoSpaceDN w:val="0"/>
        <w:adjustRightInd w:val="0"/>
        <w:spacing w:line="360" w:lineRule="auto"/>
        <w:ind w:firstLine="709"/>
        <w:jc w:val="both"/>
        <w:rPr>
          <w:sz w:val="28"/>
          <w:szCs w:val="28"/>
        </w:rPr>
      </w:pPr>
      <w:r w:rsidRPr="003E6F7B">
        <w:rPr>
          <w:sz w:val="28"/>
          <w:szCs w:val="28"/>
        </w:rPr>
        <w:t xml:space="preserve">В развитии гипертрофического гингивита могут принимать участие местные и общие факторы. </w:t>
      </w:r>
    </w:p>
    <w:p w14:paraId="760D285B" w14:textId="77777777" w:rsidR="00B05031" w:rsidRDefault="00B05031" w:rsidP="00B05031">
      <w:pPr>
        <w:autoSpaceDE w:val="0"/>
        <w:autoSpaceDN w:val="0"/>
        <w:adjustRightInd w:val="0"/>
        <w:spacing w:line="360" w:lineRule="auto"/>
        <w:ind w:firstLine="709"/>
        <w:jc w:val="both"/>
        <w:rPr>
          <w:sz w:val="28"/>
          <w:szCs w:val="28"/>
        </w:rPr>
      </w:pPr>
    </w:p>
    <w:p w14:paraId="71D22C75" w14:textId="77777777" w:rsidR="00B05031" w:rsidRDefault="00B05031" w:rsidP="00B05031">
      <w:pPr>
        <w:autoSpaceDE w:val="0"/>
        <w:autoSpaceDN w:val="0"/>
        <w:adjustRightInd w:val="0"/>
        <w:spacing w:line="360" w:lineRule="auto"/>
        <w:ind w:firstLine="709"/>
        <w:jc w:val="both"/>
        <w:rPr>
          <w:sz w:val="28"/>
          <w:szCs w:val="28"/>
        </w:rPr>
      </w:pPr>
    </w:p>
    <w:p w14:paraId="27007905" w14:textId="77777777" w:rsidR="00B05031" w:rsidRDefault="00B05031" w:rsidP="00B05031">
      <w:pPr>
        <w:autoSpaceDE w:val="0"/>
        <w:autoSpaceDN w:val="0"/>
        <w:adjustRightInd w:val="0"/>
        <w:spacing w:line="360" w:lineRule="auto"/>
        <w:ind w:firstLine="709"/>
        <w:jc w:val="both"/>
        <w:rPr>
          <w:sz w:val="28"/>
          <w:szCs w:val="28"/>
        </w:rPr>
      </w:pPr>
    </w:p>
    <w:p w14:paraId="0040DC4D" w14:textId="77777777" w:rsidR="00992F0C" w:rsidRDefault="00992F0C" w:rsidP="009B050F">
      <w:pPr>
        <w:shd w:val="clear" w:color="auto" w:fill="FFFFFF"/>
        <w:spacing w:line="360" w:lineRule="auto"/>
        <w:jc w:val="both"/>
        <w:rPr>
          <w:sz w:val="28"/>
          <w:szCs w:val="28"/>
        </w:rPr>
      </w:pPr>
      <w:r>
        <w:rPr>
          <w:sz w:val="28"/>
          <w:szCs w:val="28"/>
        </w:rPr>
        <w:lastRenderedPageBreak/>
        <w:t>Местные факторы:</w:t>
      </w:r>
    </w:p>
    <w:p w14:paraId="5C040E84" w14:textId="7E11B81E" w:rsidR="00992F0C" w:rsidRPr="00992F0C"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Аномалии прикуса (Открытый прикус, глубокий прикус).</w:t>
      </w:r>
    </w:p>
    <w:p w14:paraId="30109DF8" w14:textId="08D148CB" w:rsidR="00992F0C" w:rsidRPr="00992F0C"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Зубные отложения (зубной камень, зубной налет).</w:t>
      </w:r>
    </w:p>
    <w:p w14:paraId="0991A33A" w14:textId="6965B65B" w:rsidR="00992F0C" w:rsidRPr="00992F0C"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Низкое прикрепление уздечки.</w:t>
      </w:r>
    </w:p>
    <w:p w14:paraId="47493AAF" w14:textId="582DA026" w:rsidR="00992F0C" w:rsidRPr="00992F0C"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Механическая травма десны из-за нависающих краев пломб.</w:t>
      </w:r>
    </w:p>
    <w:p w14:paraId="11BC38D7" w14:textId="514827D9" w:rsidR="00992F0C" w:rsidRPr="00992F0C"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Нерационально подобранные ортопедические конструкции.</w:t>
      </w:r>
    </w:p>
    <w:p w14:paraId="1ACE6862" w14:textId="2262FE16" w:rsidR="00992F0C" w:rsidRPr="00F86049" w:rsidRDefault="00992F0C" w:rsidP="009B050F">
      <w:pPr>
        <w:pStyle w:val="a5"/>
        <w:numPr>
          <w:ilvl w:val="0"/>
          <w:numId w:val="21"/>
        </w:numPr>
        <w:shd w:val="clear" w:color="auto" w:fill="FFFFFF"/>
        <w:spacing w:after="0" w:line="360" w:lineRule="auto"/>
        <w:jc w:val="both"/>
        <w:rPr>
          <w:sz w:val="28"/>
          <w:szCs w:val="28"/>
        </w:rPr>
      </w:pPr>
      <w:r>
        <w:rPr>
          <w:rFonts w:ascii="Times New Roman" w:hAnsi="Times New Roman"/>
          <w:sz w:val="28"/>
          <w:szCs w:val="28"/>
        </w:rPr>
        <w:t>Неудовлетворительная гигиена при ношении ортодонтических аппаратов.</w:t>
      </w:r>
    </w:p>
    <w:p w14:paraId="7B873171" w14:textId="43104C5C" w:rsidR="00992F0C" w:rsidRDefault="00992F0C" w:rsidP="009B050F">
      <w:pPr>
        <w:shd w:val="clear" w:color="auto" w:fill="FFFFFF"/>
        <w:spacing w:line="360" w:lineRule="auto"/>
        <w:jc w:val="both"/>
        <w:rPr>
          <w:sz w:val="28"/>
        </w:rPr>
      </w:pPr>
      <w:r>
        <w:rPr>
          <w:sz w:val="28"/>
        </w:rPr>
        <w:t>Общие факторы:</w:t>
      </w:r>
    </w:p>
    <w:p w14:paraId="0C80C4F3" w14:textId="01AD0868" w:rsidR="00992F0C" w:rsidRPr="00992F0C" w:rsidRDefault="00992F0C" w:rsidP="009B050F">
      <w:pPr>
        <w:pStyle w:val="a5"/>
        <w:numPr>
          <w:ilvl w:val="0"/>
          <w:numId w:val="22"/>
        </w:numPr>
        <w:shd w:val="clear" w:color="auto" w:fill="FFFFFF"/>
        <w:spacing w:after="0" w:line="360" w:lineRule="auto"/>
        <w:jc w:val="both"/>
        <w:rPr>
          <w:sz w:val="28"/>
        </w:rPr>
      </w:pPr>
      <w:r>
        <w:rPr>
          <w:rFonts w:ascii="Times New Roman" w:hAnsi="Times New Roman"/>
          <w:sz w:val="28"/>
        </w:rPr>
        <w:t>Изменение гормонального статуса (половое созревание, беременность, климакс)</w:t>
      </w:r>
    </w:p>
    <w:p w14:paraId="5715FD8E" w14:textId="66282CC2" w:rsidR="00992F0C" w:rsidRPr="00992F0C" w:rsidRDefault="00992F0C" w:rsidP="009B050F">
      <w:pPr>
        <w:pStyle w:val="a5"/>
        <w:numPr>
          <w:ilvl w:val="0"/>
          <w:numId w:val="22"/>
        </w:numPr>
        <w:shd w:val="clear" w:color="auto" w:fill="FFFFFF"/>
        <w:spacing w:after="0" w:line="360" w:lineRule="auto"/>
        <w:jc w:val="both"/>
        <w:rPr>
          <w:sz w:val="28"/>
        </w:rPr>
      </w:pPr>
      <w:r>
        <w:rPr>
          <w:rFonts w:ascii="Times New Roman" w:hAnsi="Times New Roman"/>
          <w:sz w:val="28"/>
        </w:rPr>
        <w:t xml:space="preserve">Эндокринные заболевание (сахарный диабет, </w:t>
      </w:r>
      <w:proofErr w:type="spellStart"/>
      <w:r>
        <w:rPr>
          <w:rFonts w:ascii="Times New Roman" w:hAnsi="Times New Roman"/>
          <w:sz w:val="28"/>
        </w:rPr>
        <w:t>гипо</w:t>
      </w:r>
      <w:proofErr w:type="spellEnd"/>
      <w:r>
        <w:rPr>
          <w:rFonts w:ascii="Times New Roman" w:hAnsi="Times New Roman"/>
          <w:sz w:val="28"/>
        </w:rPr>
        <w:t>/</w:t>
      </w:r>
      <w:proofErr w:type="spellStart"/>
      <w:r>
        <w:rPr>
          <w:rFonts w:ascii="Times New Roman" w:hAnsi="Times New Roman"/>
          <w:sz w:val="28"/>
        </w:rPr>
        <w:t>гипертериоз</w:t>
      </w:r>
      <w:proofErr w:type="spellEnd"/>
      <w:r>
        <w:rPr>
          <w:rFonts w:ascii="Times New Roman" w:hAnsi="Times New Roman"/>
          <w:sz w:val="28"/>
        </w:rPr>
        <w:t>)</w:t>
      </w:r>
    </w:p>
    <w:p w14:paraId="697E3941" w14:textId="3B2B8BD6" w:rsidR="00992F0C" w:rsidRPr="00992F0C" w:rsidRDefault="00992F0C" w:rsidP="009B050F">
      <w:pPr>
        <w:pStyle w:val="a5"/>
        <w:numPr>
          <w:ilvl w:val="0"/>
          <w:numId w:val="22"/>
        </w:numPr>
        <w:shd w:val="clear" w:color="auto" w:fill="FFFFFF"/>
        <w:spacing w:after="0" w:line="360" w:lineRule="auto"/>
        <w:jc w:val="both"/>
        <w:rPr>
          <w:sz w:val="28"/>
        </w:rPr>
      </w:pPr>
      <w:r>
        <w:rPr>
          <w:rFonts w:ascii="Times New Roman" w:hAnsi="Times New Roman"/>
          <w:sz w:val="28"/>
        </w:rPr>
        <w:t>Прием антиэпилептических лекарственных средств, блокаторов кальциевых каналов, иммуносупрессивных средств, оральных контрацептивов.</w:t>
      </w:r>
    </w:p>
    <w:p w14:paraId="10A069FC" w14:textId="4E6FEDBC" w:rsidR="00992F0C" w:rsidRPr="00992F0C" w:rsidRDefault="00992F0C" w:rsidP="009B050F">
      <w:pPr>
        <w:pStyle w:val="a5"/>
        <w:numPr>
          <w:ilvl w:val="0"/>
          <w:numId w:val="22"/>
        </w:numPr>
        <w:shd w:val="clear" w:color="auto" w:fill="FFFFFF"/>
        <w:spacing w:after="0" w:line="360" w:lineRule="auto"/>
        <w:jc w:val="both"/>
        <w:rPr>
          <w:sz w:val="28"/>
        </w:rPr>
      </w:pPr>
      <w:r>
        <w:rPr>
          <w:rFonts w:ascii="Times New Roman" w:hAnsi="Times New Roman"/>
          <w:sz w:val="28"/>
        </w:rPr>
        <w:t>Гиповитаминоз.</w:t>
      </w:r>
    </w:p>
    <w:p w14:paraId="750EA8D5" w14:textId="370036F7" w:rsidR="00992F0C" w:rsidRPr="00992F0C" w:rsidRDefault="00992F0C" w:rsidP="009B050F">
      <w:pPr>
        <w:pStyle w:val="a5"/>
        <w:numPr>
          <w:ilvl w:val="0"/>
          <w:numId w:val="22"/>
        </w:numPr>
        <w:shd w:val="clear" w:color="auto" w:fill="FFFFFF"/>
        <w:spacing w:after="0" w:line="360" w:lineRule="auto"/>
        <w:jc w:val="both"/>
        <w:rPr>
          <w:sz w:val="28"/>
        </w:rPr>
      </w:pPr>
      <w:r>
        <w:rPr>
          <w:rFonts w:ascii="Times New Roman" w:hAnsi="Times New Roman"/>
          <w:sz w:val="28"/>
        </w:rPr>
        <w:t>Лейкоз.</w:t>
      </w:r>
    </w:p>
    <w:p w14:paraId="264DB1AF" w14:textId="77777777" w:rsidR="00446108" w:rsidRPr="003E6F7B" w:rsidRDefault="00446108" w:rsidP="009B050F">
      <w:pPr>
        <w:shd w:val="clear" w:color="auto" w:fill="FFFFFF"/>
        <w:spacing w:line="360" w:lineRule="auto"/>
        <w:outlineLvl w:val="2"/>
        <w:rPr>
          <w:sz w:val="28"/>
          <w:szCs w:val="28"/>
          <w:u w:val="single"/>
        </w:rPr>
      </w:pPr>
      <w:r w:rsidRPr="003E6F7B">
        <w:rPr>
          <w:sz w:val="28"/>
          <w:szCs w:val="28"/>
          <w:u w:val="single"/>
        </w:rPr>
        <w:t>Классификация гипертрофического гингивита</w:t>
      </w:r>
    </w:p>
    <w:p w14:paraId="0DA660DE" w14:textId="77777777" w:rsidR="00446108" w:rsidRPr="003E6F7B" w:rsidRDefault="00446108" w:rsidP="009B050F">
      <w:pPr>
        <w:shd w:val="clear" w:color="auto" w:fill="FFFFFF"/>
        <w:spacing w:line="360" w:lineRule="auto"/>
        <w:ind w:firstLine="709"/>
        <w:jc w:val="both"/>
        <w:rPr>
          <w:sz w:val="28"/>
          <w:szCs w:val="28"/>
        </w:rPr>
      </w:pPr>
      <w:r w:rsidRPr="003E6F7B">
        <w:rPr>
          <w:sz w:val="28"/>
          <w:szCs w:val="28"/>
        </w:rPr>
        <w:t>По распространенности патологических изменений различают локализованный (в области 1-5 зубов) и генерализованный гипертрофический гингивит. Иногда локализованные поверхностные формы гипертрофического гингивита выделяются в отдельное заболевание - папиллит.</w:t>
      </w:r>
    </w:p>
    <w:p w14:paraId="753379BD" w14:textId="78B48316" w:rsidR="00F86049" w:rsidRDefault="00446108" w:rsidP="00B05031">
      <w:pPr>
        <w:shd w:val="clear" w:color="auto" w:fill="FFFFFF"/>
        <w:spacing w:line="360" w:lineRule="auto"/>
        <w:ind w:firstLine="709"/>
        <w:jc w:val="both"/>
        <w:rPr>
          <w:sz w:val="28"/>
          <w:szCs w:val="28"/>
        </w:rPr>
      </w:pPr>
      <w:r w:rsidRPr="003E6F7B">
        <w:rPr>
          <w:sz w:val="28"/>
          <w:szCs w:val="28"/>
        </w:rPr>
        <w:t>В зависимости от типа гиперпластических процессов гипертрофический гингивит может протекать</w:t>
      </w:r>
      <w:r w:rsidR="00992F0C">
        <w:rPr>
          <w:sz w:val="28"/>
          <w:szCs w:val="28"/>
        </w:rPr>
        <w:t xml:space="preserve"> в отечной и фиброзной форме</w:t>
      </w:r>
      <w:r w:rsidR="00F86049">
        <w:rPr>
          <w:sz w:val="28"/>
          <w:szCs w:val="28"/>
        </w:rPr>
        <w:t>.</w:t>
      </w:r>
    </w:p>
    <w:p w14:paraId="45A0FD44" w14:textId="77777777" w:rsidR="00B05031" w:rsidRDefault="00B05031" w:rsidP="00B05031">
      <w:pPr>
        <w:shd w:val="clear" w:color="auto" w:fill="FFFFFF"/>
        <w:spacing w:line="360" w:lineRule="auto"/>
        <w:ind w:firstLine="709"/>
        <w:jc w:val="both"/>
        <w:rPr>
          <w:sz w:val="28"/>
          <w:szCs w:val="28"/>
        </w:rPr>
      </w:pPr>
    </w:p>
    <w:p w14:paraId="582F79AD" w14:textId="77777777" w:rsidR="00B05031" w:rsidRDefault="00B05031" w:rsidP="00B05031">
      <w:pPr>
        <w:shd w:val="clear" w:color="auto" w:fill="FFFFFF"/>
        <w:spacing w:line="360" w:lineRule="auto"/>
        <w:ind w:firstLine="709"/>
        <w:jc w:val="both"/>
        <w:rPr>
          <w:sz w:val="28"/>
          <w:szCs w:val="28"/>
        </w:rPr>
      </w:pPr>
    </w:p>
    <w:p w14:paraId="4C20EFB8" w14:textId="77777777" w:rsidR="00B05031" w:rsidRDefault="00B05031" w:rsidP="00B05031">
      <w:pPr>
        <w:shd w:val="clear" w:color="auto" w:fill="FFFFFF"/>
        <w:spacing w:line="360" w:lineRule="auto"/>
        <w:ind w:firstLine="709"/>
        <w:jc w:val="both"/>
        <w:rPr>
          <w:sz w:val="28"/>
          <w:szCs w:val="28"/>
        </w:rPr>
      </w:pPr>
    </w:p>
    <w:p w14:paraId="52D23BF3" w14:textId="77777777" w:rsidR="00F86049" w:rsidRDefault="00F86049" w:rsidP="009B050F">
      <w:pPr>
        <w:shd w:val="clear" w:color="auto" w:fill="FFFFFF"/>
        <w:spacing w:line="360" w:lineRule="auto"/>
        <w:ind w:firstLine="709"/>
        <w:jc w:val="both"/>
        <w:rPr>
          <w:sz w:val="28"/>
          <w:szCs w:val="28"/>
        </w:rPr>
      </w:pPr>
    </w:p>
    <w:tbl>
      <w:tblPr>
        <w:tblStyle w:val="ac"/>
        <w:tblW w:w="1066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5103"/>
      </w:tblGrid>
      <w:tr w:rsidR="00956A98" w14:paraId="389C9F19" w14:textId="77777777" w:rsidTr="00BA104F">
        <w:tc>
          <w:tcPr>
            <w:tcW w:w="5563" w:type="dxa"/>
          </w:tcPr>
          <w:p w14:paraId="2F001457" w14:textId="7B52C796" w:rsidR="00992F0C" w:rsidRPr="008C072A" w:rsidRDefault="00992F0C" w:rsidP="009B050F">
            <w:pPr>
              <w:spacing w:line="360" w:lineRule="auto"/>
              <w:ind w:left="601" w:right="-108" w:firstLine="33"/>
              <w:jc w:val="both"/>
              <w:rPr>
                <w:sz w:val="28"/>
                <w:szCs w:val="28"/>
                <w:u w:val="single"/>
              </w:rPr>
            </w:pPr>
            <w:r w:rsidRPr="008C072A">
              <w:rPr>
                <w:sz w:val="28"/>
                <w:szCs w:val="28"/>
                <w:u w:val="single"/>
              </w:rPr>
              <w:lastRenderedPageBreak/>
              <w:t>Отечна форма (воспалительная)</w:t>
            </w:r>
          </w:p>
          <w:p w14:paraId="5747DF6A" w14:textId="5C824587" w:rsidR="00956A98" w:rsidRPr="00956A98" w:rsidRDefault="00C85703" w:rsidP="009B050F">
            <w:pPr>
              <w:pStyle w:val="a5"/>
              <w:numPr>
                <w:ilvl w:val="0"/>
                <w:numId w:val="23"/>
              </w:numPr>
              <w:spacing w:after="0" w:line="360" w:lineRule="auto"/>
              <w:ind w:left="601" w:right="459" w:firstLine="284"/>
              <w:jc w:val="both"/>
              <w:rPr>
                <w:sz w:val="28"/>
                <w:szCs w:val="28"/>
              </w:rPr>
            </w:pPr>
            <w:r>
              <w:rPr>
                <w:rFonts w:ascii="Times New Roman" w:hAnsi="Times New Roman"/>
                <w:sz w:val="28"/>
                <w:szCs w:val="28"/>
              </w:rPr>
              <w:t xml:space="preserve">Отек </w:t>
            </w:r>
            <w:r w:rsidR="00956A98">
              <w:rPr>
                <w:rFonts w:ascii="Times New Roman" w:hAnsi="Times New Roman"/>
                <w:sz w:val="28"/>
                <w:szCs w:val="28"/>
              </w:rPr>
              <w:t>соединительнотканных волокон десневых сосочков</w:t>
            </w:r>
          </w:p>
          <w:p w14:paraId="23B9FEBA" w14:textId="77777777" w:rsidR="00956A98" w:rsidRPr="00956A98" w:rsidRDefault="00956A98" w:rsidP="009B050F">
            <w:pPr>
              <w:pStyle w:val="a5"/>
              <w:numPr>
                <w:ilvl w:val="0"/>
                <w:numId w:val="23"/>
              </w:numPr>
              <w:spacing w:after="0" w:line="360" w:lineRule="auto"/>
              <w:ind w:left="601" w:right="-108" w:firstLine="284"/>
              <w:jc w:val="both"/>
              <w:rPr>
                <w:sz w:val="28"/>
                <w:szCs w:val="28"/>
              </w:rPr>
            </w:pPr>
            <w:r>
              <w:rPr>
                <w:rFonts w:ascii="Times New Roman" w:hAnsi="Times New Roman"/>
                <w:sz w:val="28"/>
                <w:szCs w:val="28"/>
              </w:rPr>
              <w:t>Расширение сосудов</w:t>
            </w:r>
          </w:p>
          <w:p w14:paraId="5B27A41E" w14:textId="3E75DF46" w:rsidR="00956A98" w:rsidRPr="00956A98" w:rsidRDefault="00C85703" w:rsidP="009B050F">
            <w:pPr>
              <w:pStyle w:val="a5"/>
              <w:numPr>
                <w:ilvl w:val="0"/>
                <w:numId w:val="23"/>
              </w:numPr>
              <w:spacing w:after="0" w:line="360" w:lineRule="auto"/>
              <w:ind w:left="601" w:right="-108" w:firstLine="284"/>
              <w:jc w:val="both"/>
              <w:rPr>
                <w:sz w:val="28"/>
                <w:szCs w:val="28"/>
              </w:rPr>
            </w:pPr>
            <w:r>
              <w:rPr>
                <w:rFonts w:ascii="Times New Roman" w:hAnsi="Times New Roman"/>
                <w:sz w:val="28"/>
                <w:szCs w:val="28"/>
              </w:rPr>
              <w:t xml:space="preserve">Лимфоплазмоцитарная </w:t>
            </w:r>
            <w:r w:rsidR="00956A98">
              <w:rPr>
                <w:rFonts w:ascii="Times New Roman" w:hAnsi="Times New Roman"/>
                <w:sz w:val="28"/>
                <w:szCs w:val="28"/>
              </w:rPr>
              <w:t>инфильтрация тканей десны</w:t>
            </w:r>
          </w:p>
        </w:tc>
        <w:tc>
          <w:tcPr>
            <w:tcW w:w="5103" w:type="dxa"/>
          </w:tcPr>
          <w:p w14:paraId="629BDFF2" w14:textId="2E0822D8" w:rsidR="00992F0C" w:rsidRPr="008C072A" w:rsidRDefault="00956A98" w:rsidP="009B050F">
            <w:pPr>
              <w:spacing w:line="360" w:lineRule="auto"/>
              <w:ind w:left="175"/>
              <w:jc w:val="both"/>
              <w:rPr>
                <w:sz w:val="28"/>
                <w:szCs w:val="28"/>
                <w:u w:val="single"/>
              </w:rPr>
            </w:pPr>
            <w:r w:rsidRPr="008C072A">
              <w:rPr>
                <w:sz w:val="28"/>
                <w:szCs w:val="28"/>
                <w:u w:val="single"/>
              </w:rPr>
              <w:t>Фиброзная форма (гранулирующая)</w:t>
            </w:r>
          </w:p>
          <w:p w14:paraId="6D69DE9B" w14:textId="77777777" w:rsidR="00956A98" w:rsidRPr="00956A98" w:rsidRDefault="00956A98" w:rsidP="009B050F">
            <w:pPr>
              <w:pStyle w:val="a5"/>
              <w:numPr>
                <w:ilvl w:val="0"/>
                <w:numId w:val="24"/>
              </w:numPr>
              <w:spacing w:after="0" w:line="360" w:lineRule="auto"/>
              <w:ind w:left="176" w:right="33" w:firstLine="0"/>
              <w:jc w:val="both"/>
              <w:rPr>
                <w:sz w:val="28"/>
                <w:szCs w:val="28"/>
              </w:rPr>
            </w:pPr>
            <w:r>
              <w:rPr>
                <w:rFonts w:ascii="Times New Roman" w:hAnsi="Times New Roman"/>
                <w:sz w:val="28"/>
                <w:szCs w:val="28"/>
              </w:rPr>
              <w:t>Пролиферация соединительнотканных волокон десневых сосочков</w:t>
            </w:r>
          </w:p>
          <w:p w14:paraId="0A1BDCA7" w14:textId="77777777" w:rsidR="00956A98" w:rsidRPr="00956A98" w:rsidRDefault="00956A98" w:rsidP="009B050F">
            <w:pPr>
              <w:pStyle w:val="a5"/>
              <w:numPr>
                <w:ilvl w:val="0"/>
                <w:numId w:val="24"/>
              </w:numPr>
              <w:spacing w:after="0" w:line="360" w:lineRule="auto"/>
              <w:ind w:left="176" w:right="33" w:firstLine="0"/>
              <w:jc w:val="both"/>
              <w:rPr>
                <w:sz w:val="28"/>
                <w:szCs w:val="28"/>
              </w:rPr>
            </w:pPr>
            <w:r>
              <w:rPr>
                <w:rFonts w:ascii="Times New Roman" w:hAnsi="Times New Roman"/>
                <w:sz w:val="28"/>
                <w:szCs w:val="28"/>
              </w:rPr>
              <w:t>Утолщение коллагеновых волокон</w:t>
            </w:r>
          </w:p>
          <w:p w14:paraId="1ACFFFFF" w14:textId="547D0863" w:rsidR="00956A98" w:rsidRPr="00956A98" w:rsidRDefault="00956A98" w:rsidP="009B050F">
            <w:pPr>
              <w:pStyle w:val="a5"/>
              <w:numPr>
                <w:ilvl w:val="0"/>
                <w:numId w:val="24"/>
              </w:numPr>
              <w:spacing w:after="0" w:line="360" w:lineRule="auto"/>
              <w:ind w:left="176" w:right="33" w:firstLine="0"/>
              <w:jc w:val="both"/>
              <w:rPr>
                <w:sz w:val="28"/>
                <w:szCs w:val="28"/>
              </w:rPr>
            </w:pPr>
            <w:r>
              <w:rPr>
                <w:rFonts w:ascii="Times New Roman" w:hAnsi="Times New Roman"/>
                <w:sz w:val="28"/>
                <w:szCs w:val="28"/>
              </w:rPr>
              <w:t>Паракератоз при минимальной выраженности отека и воспалительной инфильтрации</w:t>
            </w:r>
          </w:p>
        </w:tc>
      </w:tr>
    </w:tbl>
    <w:p w14:paraId="6652AF85" w14:textId="77777777" w:rsidR="00F86049" w:rsidRDefault="00F86049" w:rsidP="009B050F">
      <w:pPr>
        <w:shd w:val="clear" w:color="auto" w:fill="FFFFFF"/>
        <w:spacing w:line="360" w:lineRule="auto"/>
        <w:ind w:firstLine="709"/>
        <w:jc w:val="both"/>
        <w:rPr>
          <w:sz w:val="28"/>
          <w:szCs w:val="28"/>
        </w:rPr>
      </w:pPr>
    </w:p>
    <w:p w14:paraId="7960FD71" w14:textId="77777777" w:rsidR="00446108" w:rsidRPr="003E6F7B" w:rsidRDefault="00446108" w:rsidP="009B050F">
      <w:pPr>
        <w:shd w:val="clear" w:color="auto" w:fill="FFFFFF"/>
        <w:spacing w:line="360" w:lineRule="auto"/>
        <w:ind w:firstLine="709"/>
        <w:jc w:val="both"/>
        <w:rPr>
          <w:sz w:val="28"/>
          <w:szCs w:val="28"/>
        </w:rPr>
      </w:pPr>
      <w:r w:rsidRPr="003E6F7B">
        <w:rPr>
          <w:sz w:val="28"/>
          <w:szCs w:val="28"/>
        </w:rPr>
        <w:t>С учетом разрастания тканей десны выделяют три степени гипертрофического гингивита:</w:t>
      </w:r>
    </w:p>
    <w:p w14:paraId="18E7CEE4" w14:textId="331F2036" w:rsidR="00446108" w:rsidRPr="003E6F7B" w:rsidRDefault="00956A98" w:rsidP="009B050F">
      <w:pPr>
        <w:numPr>
          <w:ilvl w:val="0"/>
          <w:numId w:val="11"/>
        </w:numPr>
        <w:shd w:val="clear" w:color="auto" w:fill="FFFFFF"/>
        <w:spacing w:line="360" w:lineRule="auto"/>
        <w:ind w:left="0" w:firstLine="0"/>
        <w:jc w:val="both"/>
        <w:rPr>
          <w:sz w:val="28"/>
          <w:szCs w:val="28"/>
        </w:rPr>
      </w:pPr>
      <w:r>
        <w:rPr>
          <w:b/>
          <w:bCs/>
          <w:sz w:val="28"/>
          <w:szCs w:val="28"/>
        </w:rPr>
        <w:t>Л</w:t>
      </w:r>
      <w:r w:rsidR="00446108" w:rsidRPr="003E6F7B">
        <w:rPr>
          <w:b/>
          <w:bCs/>
          <w:sz w:val="28"/>
          <w:szCs w:val="28"/>
        </w:rPr>
        <w:t xml:space="preserve">егкую </w:t>
      </w:r>
      <w:r w:rsidR="00446108" w:rsidRPr="003E6F7B">
        <w:rPr>
          <w:sz w:val="28"/>
          <w:szCs w:val="28"/>
        </w:rPr>
        <w:t xml:space="preserve">– гипертрофия десневых сосочков у основания; разросшийся край десны прикрывает коронку зуба на 1/3; </w:t>
      </w:r>
    </w:p>
    <w:p w14:paraId="0FF8B79B" w14:textId="08964973" w:rsidR="00446108" w:rsidRPr="003E6F7B" w:rsidRDefault="00956A98" w:rsidP="009B050F">
      <w:pPr>
        <w:numPr>
          <w:ilvl w:val="0"/>
          <w:numId w:val="11"/>
        </w:numPr>
        <w:shd w:val="clear" w:color="auto" w:fill="FFFFFF"/>
        <w:spacing w:line="360" w:lineRule="auto"/>
        <w:ind w:left="0" w:firstLine="0"/>
        <w:jc w:val="both"/>
        <w:rPr>
          <w:sz w:val="28"/>
          <w:szCs w:val="28"/>
        </w:rPr>
      </w:pPr>
      <w:r>
        <w:rPr>
          <w:b/>
          <w:bCs/>
          <w:sz w:val="28"/>
          <w:szCs w:val="28"/>
        </w:rPr>
        <w:t>С</w:t>
      </w:r>
      <w:r w:rsidR="00446108" w:rsidRPr="003E6F7B">
        <w:rPr>
          <w:b/>
          <w:bCs/>
          <w:sz w:val="28"/>
          <w:szCs w:val="28"/>
        </w:rPr>
        <w:t xml:space="preserve">реднюю </w:t>
      </w:r>
      <w:r w:rsidR="00446108" w:rsidRPr="003E6F7B">
        <w:rPr>
          <w:sz w:val="28"/>
          <w:szCs w:val="28"/>
        </w:rPr>
        <w:t xml:space="preserve">– прогрессирующее увеличение и куполообразное изменение формы десневых сосочков; разросшаяся десна наполовину закрывает зубные коронки; </w:t>
      </w:r>
    </w:p>
    <w:p w14:paraId="53A86051" w14:textId="49DE69B9" w:rsidR="00446108" w:rsidRPr="003E6F7B" w:rsidRDefault="00956A98" w:rsidP="009B050F">
      <w:pPr>
        <w:numPr>
          <w:ilvl w:val="0"/>
          <w:numId w:val="11"/>
        </w:numPr>
        <w:shd w:val="clear" w:color="auto" w:fill="FFFFFF"/>
        <w:spacing w:line="360" w:lineRule="auto"/>
        <w:ind w:left="0" w:firstLine="0"/>
        <w:jc w:val="both"/>
        <w:rPr>
          <w:sz w:val="28"/>
          <w:szCs w:val="28"/>
        </w:rPr>
      </w:pPr>
      <w:r>
        <w:rPr>
          <w:b/>
          <w:bCs/>
          <w:sz w:val="28"/>
          <w:szCs w:val="28"/>
        </w:rPr>
        <w:t>Т</w:t>
      </w:r>
      <w:r w:rsidR="00446108" w:rsidRPr="003E6F7B">
        <w:rPr>
          <w:b/>
          <w:bCs/>
          <w:sz w:val="28"/>
          <w:szCs w:val="28"/>
        </w:rPr>
        <w:t xml:space="preserve">яжелую </w:t>
      </w:r>
      <w:r w:rsidR="00446108" w:rsidRPr="003E6F7B">
        <w:rPr>
          <w:sz w:val="28"/>
          <w:szCs w:val="28"/>
        </w:rPr>
        <w:t xml:space="preserve">- ярко выраженная гиперплазия десневых сосочков и края десны, которая закрывает собой зубную коронку более чем на 1/2 высоты. </w:t>
      </w:r>
      <w:r w:rsidR="00FE5DF2">
        <w:rPr>
          <w:sz w:val="28"/>
          <w:szCs w:val="28"/>
        </w:rPr>
        <w:t xml:space="preserve"> [Данилевский Н.Ф; Борисенко А.В 2000]</w:t>
      </w:r>
    </w:p>
    <w:p w14:paraId="7D83E74D" w14:textId="77777777" w:rsidR="00446108" w:rsidRPr="003E6F7B" w:rsidRDefault="00446108" w:rsidP="009B050F">
      <w:pPr>
        <w:shd w:val="clear" w:color="auto" w:fill="FFFFFF"/>
        <w:spacing w:line="360" w:lineRule="auto"/>
        <w:outlineLvl w:val="2"/>
        <w:rPr>
          <w:sz w:val="28"/>
          <w:szCs w:val="28"/>
          <w:u w:val="single"/>
        </w:rPr>
      </w:pPr>
      <w:bookmarkStart w:id="2" w:name="h2_2"/>
      <w:bookmarkEnd w:id="2"/>
      <w:r w:rsidRPr="003E6F7B">
        <w:rPr>
          <w:sz w:val="28"/>
          <w:szCs w:val="28"/>
          <w:u w:val="single"/>
        </w:rPr>
        <w:t>Симптомы гипертрофического гингивита</w:t>
      </w:r>
    </w:p>
    <w:p w14:paraId="5082C83A" w14:textId="44483861" w:rsidR="003F4CF8" w:rsidRDefault="00446108" w:rsidP="009B050F">
      <w:pPr>
        <w:shd w:val="clear" w:color="auto" w:fill="FFFFFF"/>
        <w:spacing w:line="360" w:lineRule="auto"/>
        <w:jc w:val="both"/>
        <w:rPr>
          <w:sz w:val="28"/>
          <w:szCs w:val="28"/>
        </w:rPr>
      </w:pPr>
      <w:r w:rsidRPr="003E6F7B">
        <w:rPr>
          <w:sz w:val="28"/>
          <w:szCs w:val="28"/>
        </w:rPr>
        <w:t>Отечная форма гипертрофического гингивита характеризуется</w:t>
      </w:r>
      <w:r w:rsidR="008C072A">
        <w:rPr>
          <w:sz w:val="28"/>
          <w:szCs w:val="28"/>
        </w:rPr>
        <w:t>:</w:t>
      </w:r>
    </w:p>
    <w:p w14:paraId="21A7BCE1" w14:textId="20CBD26F" w:rsidR="003F4CF8" w:rsidRPr="003F4CF8" w:rsidRDefault="003F4CF8" w:rsidP="009B050F">
      <w:pPr>
        <w:pStyle w:val="a5"/>
        <w:numPr>
          <w:ilvl w:val="0"/>
          <w:numId w:val="25"/>
        </w:numPr>
        <w:shd w:val="clear" w:color="auto" w:fill="FFFFFF"/>
        <w:spacing w:after="0" w:line="360" w:lineRule="auto"/>
        <w:jc w:val="both"/>
        <w:rPr>
          <w:sz w:val="28"/>
          <w:szCs w:val="28"/>
        </w:rPr>
      </w:pPr>
      <w:r>
        <w:rPr>
          <w:rFonts w:ascii="Times New Roman" w:hAnsi="Times New Roman"/>
          <w:sz w:val="28"/>
          <w:szCs w:val="28"/>
        </w:rPr>
        <w:t>Жжение</w:t>
      </w:r>
    </w:p>
    <w:p w14:paraId="643A0482" w14:textId="0E0E4E37" w:rsidR="003F4CF8" w:rsidRPr="003F4CF8" w:rsidRDefault="003F4CF8" w:rsidP="009B050F">
      <w:pPr>
        <w:pStyle w:val="a5"/>
        <w:numPr>
          <w:ilvl w:val="0"/>
          <w:numId w:val="25"/>
        </w:numPr>
        <w:shd w:val="clear" w:color="auto" w:fill="FFFFFF"/>
        <w:spacing w:after="0" w:line="360" w:lineRule="auto"/>
        <w:jc w:val="both"/>
        <w:rPr>
          <w:sz w:val="28"/>
          <w:szCs w:val="28"/>
        </w:rPr>
      </w:pPr>
      <w:r>
        <w:rPr>
          <w:rFonts w:ascii="Times New Roman" w:hAnsi="Times New Roman"/>
          <w:sz w:val="28"/>
          <w:szCs w:val="28"/>
        </w:rPr>
        <w:t>Болезненность и кровоточивость при чистке зубов и приеме пищи</w:t>
      </w:r>
    </w:p>
    <w:p w14:paraId="362A410D" w14:textId="5B1FC4D8" w:rsidR="003F4CF8" w:rsidRPr="003F4CF8" w:rsidRDefault="003F4CF8" w:rsidP="009B050F">
      <w:pPr>
        <w:pStyle w:val="a5"/>
        <w:numPr>
          <w:ilvl w:val="0"/>
          <w:numId w:val="25"/>
        </w:numPr>
        <w:shd w:val="clear" w:color="auto" w:fill="FFFFFF"/>
        <w:spacing w:after="0" w:line="360" w:lineRule="auto"/>
        <w:jc w:val="both"/>
        <w:rPr>
          <w:sz w:val="28"/>
          <w:szCs w:val="28"/>
        </w:rPr>
      </w:pPr>
      <w:r>
        <w:rPr>
          <w:rFonts w:ascii="Times New Roman" w:hAnsi="Times New Roman"/>
          <w:sz w:val="28"/>
          <w:szCs w:val="28"/>
        </w:rPr>
        <w:t xml:space="preserve">Гипертрофия межзубных сосочков </w:t>
      </w:r>
    </w:p>
    <w:p w14:paraId="55DB5A30" w14:textId="6CCF7167" w:rsidR="003F4CF8" w:rsidRPr="003F4CF8" w:rsidRDefault="003F4CF8" w:rsidP="009B050F">
      <w:pPr>
        <w:pStyle w:val="a5"/>
        <w:numPr>
          <w:ilvl w:val="0"/>
          <w:numId w:val="25"/>
        </w:numPr>
        <w:shd w:val="clear" w:color="auto" w:fill="FFFFFF"/>
        <w:spacing w:after="0" w:line="360" w:lineRule="auto"/>
        <w:jc w:val="both"/>
        <w:rPr>
          <w:sz w:val="28"/>
          <w:szCs w:val="28"/>
        </w:rPr>
      </w:pPr>
      <w:r>
        <w:rPr>
          <w:rFonts w:ascii="Times New Roman" w:hAnsi="Times New Roman"/>
          <w:sz w:val="28"/>
          <w:szCs w:val="28"/>
        </w:rPr>
        <w:t>Ярко-красный цвет десны</w:t>
      </w:r>
    </w:p>
    <w:p w14:paraId="6D3E5B93" w14:textId="4F945793" w:rsidR="003F4CF8" w:rsidRDefault="003F4CF8" w:rsidP="009B050F">
      <w:pPr>
        <w:shd w:val="clear" w:color="auto" w:fill="FFFFFF"/>
        <w:spacing w:line="360" w:lineRule="auto"/>
        <w:jc w:val="both"/>
        <w:rPr>
          <w:sz w:val="28"/>
          <w:szCs w:val="28"/>
        </w:rPr>
      </w:pPr>
      <w:r>
        <w:rPr>
          <w:sz w:val="28"/>
          <w:szCs w:val="28"/>
        </w:rPr>
        <w:t>При осмотре обнаруживается:</w:t>
      </w:r>
    </w:p>
    <w:p w14:paraId="1F77BCD7" w14:textId="6448C093"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Увеличение и отечность десневых сосочков</w:t>
      </w:r>
    </w:p>
    <w:p w14:paraId="2EBB58C1" w14:textId="57DB4FA0"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Гиперемия десневых сосочков</w:t>
      </w:r>
    </w:p>
    <w:p w14:paraId="5610A6C9" w14:textId="44A200D1"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Синюшный оттенок десневых сосочков</w:t>
      </w:r>
    </w:p>
    <w:p w14:paraId="138A8877" w14:textId="04DE1A7C"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lastRenderedPageBreak/>
        <w:t>Глянцевый блеск</w:t>
      </w:r>
    </w:p>
    <w:p w14:paraId="160625A0" w14:textId="4A9785CD"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Кровоточивость при зондировании</w:t>
      </w:r>
    </w:p>
    <w:p w14:paraId="57AAB2BB" w14:textId="31F4E975"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Наличие зубных отложений</w:t>
      </w:r>
    </w:p>
    <w:p w14:paraId="1BACFB22" w14:textId="4AEDDCCA" w:rsidR="003F4CF8" w:rsidRPr="003F4CF8" w:rsidRDefault="003F4CF8" w:rsidP="009B050F">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Наличие ложных зубодесневых карманов</w:t>
      </w:r>
    </w:p>
    <w:p w14:paraId="75229464" w14:textId="3E20DEE9" w:rsidR="003F4CF8" w:rsidRPr="00F86049" w:rsidRDefault="003F4CF8" w:rsidP="00F86049">
      <w:pPr>
        <w:pStyle w:val="a5"/>
        <w:numPr>
          <w:ilvl w:val="0"/>
          <w:numId w:val="27"/>
        </w:numPr>
        <w:shd w:val="clear" w:color="auto" w:fill="FFFFFF"/>
        <w:spacing w:after="0" w:line="360" w:lineRule="auto"/>
        <w:jc w:val="both"/>
        <w:rPr>
          <w:sz w:val="28"/>
          <w:szCs w:val="28"/>
        </w:rPr>
      </w:pPr>
      <w:r>
        <w:rPr>
          <w:rFonts w:ascii="Times New Roman" w:hAnsi="Times New Roman"/>
          <w:sz w:val="28"/>
          <w:szCs w:val="28"/>
        </w:rPr>
        <w:t>Целостность зубодесневого соединения не нарушена</w:t>
      </w:r>
    </w:p>
    <w:p w14:paraId="74C6BB9C" w14:textId="77777777" w:rsidR="003F4CF8" w:rsidRDefault="00446108" w:rsidP="009B050F">
      <w:pPr>
        <w:shd w:val="clear" w:color="auto" w:fill="FFFFFF"/>
        <w:spacing w:line="360" w:lineRule="auto"/>
        <w:outlineLvl w:val="2"/>
        <w:rPr>
          <w:sz w:val="28"/>
          <w:szCs w:val="28"/>
        </w:rPr>
      </w:pPr>
      <w:r w:rsidRPr="003E6F7B">
        <w:rPr>
          <w:sz w:val="28"/>
          <w:szCs w:val="28"/>
        </w:rPr>
        <w:t>При фиброзном гипертрофическом гин</w:t>
      </w:r>
      <w:r w:rsidR="003F4CF8">
        <w:rPr>
          <w:sz w:val="28"/>
          <w:szCs w:val="28"/>
        </w:rPr>
        <w:t xml:space="preserve">гивите </w:t>
      </w:r>
      <w:r w:rsidRPr="003E6F7B">
        <w:rPr>
          <w:sz w:val="28"/>
          <w:szCs w:val="28"/>
        </w:rPr>
        <w:t>жалобы на</w:t>
      </w:r>
      <w:r w:rsidR="003F4CF8">
        <w:rPr>
          <w:sz w:val="28"/>
          <w:szCs w:val="28"/>
        </w:rPr>
        <w:t>:</w:t>
      </w:r>
    </w:p>
    <w:p w14:paraId="49C5E13E" w14:textId="56DC7387" w:rsidR="003F4CF8" w:rsidRPr="003F4CF8" w:rsidRDefault="003F4CF8" w:rsidP="009B050F">
      <w:pPr>
        <w:pStyle w:val="a5"/>
        <w:numPr>
          <w:ilvl w:val="0"/>
          <w:numId w:val="28"/>
        </w:numPr>
        <w:shd w:val="clear" w:color="auto" w:fill="FFFFFF"/>
        <w:spacing w:after="0" w:line="360" w:lineRule="auto"/>
        <w:outlineLvl w:val="2"/>
        <w:rPr>
          <w:sz w:val="28"/>
          <w:szCs w:val="28"/>
        </w:rPr>
      </w:pPr>
      <w:r>
        <w:rPr>
          <w:rFonts w:ascii="Times New Roman" w:hAnsi="Times New Roman"/>
          <w:sz w:val="28"/>
          <w:szCs w:val="28"/>
        </w:rPr>
        <w:t>Массивность десен</w:t>
      </w:r>
    </w:p>
    <w:p w14:paraId="366B8BBC" w14:textId="20BDB80D" w:rsidR="003F4CF8" w:rsidRPr="003F4CF8" w:rsidRDefault="003F4CF8" w:rsidP="009B050F">
      <w:pPr>
        <w:pStyle w:val="a5"/>
        <w:numPr>
          <w:ilvl w:val="0"/>
          <w:numId w:val="28"/>
        </w:numPr>
        <w:shd w:val="clear" w:color="auto" w:fill="FFFFFF"/>
        <w:spacing w:after="0" w:line="360" w:lineRule="auto"/>
        <w:outlineLvl w:val="2"/>
        <w:rPr>
          <w:sz w:val="28"/>
          <w:szCs w:val="28"/>
        </w:rPr>
      </w:pPr>
      <w:r>
        <w:rPr>
          <w:rFonts w:ascii="Times New Roman" w:hAnsi="Times New Roman"/>
          <w:sz w:val="28"/>
          <w:szCs w:val="28"/>
        </w:rPr>
        <w:t>Десна плотные на ощупь</w:t>
      </w:r>
    </w:p>
    <w:p w14:paraId="6248DFC7" w14:textId="2C28618F" w:rsidR="003F4CF8" w:rsidRPr="003F4CF8" w:rsidRDefault="003F4CF8" w:rsidP="009B050F">
      <w:pPr>
        <w:pStyle w:val="a5"/>
        <w:numPr>
          <w:ilvl w:val="0"/>
          <w:numId w:val="28"/>
        </w:numPr>
        <w:shd w:val="clear" w:color="auto" w:fill="FFFFFF"/>
        <w:spacing w:after="0" w:line="360" w:lineRule="auto"/>
        <w:outlineLvl w:val="2"/>
        <w:rPr>
          <w:sz w:val="28"/>
          <w:szCs w:val="28"/>
        </w:rPr>
      </w:pPr>
      <w:r>
        <w:rPr>
          <w:rFonts w:ascii="Times New Roman" w:hAnsi="Times New Roman"/>
          <w:sz w:val="28"/>
          <w:szCs w:val="28"/>
        </w:rPr>
        <w:t>Неудовлетворительная эстетика</w:t>
      </w:r>
    </w:p>
    <w:p w14:paraId="294A8DA3" w14:textId="66AB145D" w:rsidR="003F4CF8" w:rsidRPr="003F4CF8" w:rsidRDefault="003F4CF8" w:rsidP="009B050F">
      <w:pPr>
        <w:pStyle w:val="a5"/>
        <w:numPr>
          <w:ilvl w:val="0"/>
          <w:numId w:val="28"/>
        </w:numPr>
        <w:shd w:val="clear" w:color="auto" w:fill="FFFFFF"/>
        <w:spacing w:after="0" w:line="360" w:lineRule="auto"/>
        <w:outlineLvl w:val="2"/>
        <w:rPr>
          <w:sz w:val="28"/>
          <w:szCs w:val="28"/>
        </w:rPr>
      </w:pPr>
      <w:r>
        <w:rPr>
          <w:rFonts w:ascii="Times New Roman" w:hAnsi="Times New Roman"/>
          <w:sz w:val="28"/>
          <w:szCs w:val="28"/>
        </w:rPr>
        <w:t>Трудно пережевывать пищу</w:t>
      </w:r>
    </w:p>
    <w:p w14:paraId="24337F65" w14:textId="4D21E9CD" w:rsidR="003F4CF8" w:rsidRDefault="003F4CF8" w:rsidP="009B050F">
      <w:pPr>
        <w:shd w:val="clear" w:color="auto" w:fill="FFFFFF"/>
        <w:spacing w:line="360" w:lineRule="auto"/>
        <w:outlineLvl w:val="2"/>
        <w:rPr>
          <w:sz w:val="28"/>
          <w:szCs w:val="28"/>
        </w:rPr>
      </w:pPr>
      <w:r>
        <w:rPr>
          <w:sz w:val="28"/>
          <w:szCs w:val="28"/>
        </w:rPr>
        <w:t>При осмотре наблюдается :</w:t>
      </w:r>
    </w:p>
    <w:p w14:paraId="5AC18541" w14:textId="0CFD09B6" w:rsidR="003F4CF8" w:rsidRPr="003F4CF8" w:rsidRDefault="003F4CF8" w:rsidP="009B050F">
      <w:pPr>
        <w:pStyle w:val="a5"/>
        <w:numPr>
          <w:ilvl w:val="0"/>
          <w:numId w:val="29"/>
        </w:numPr>
        <w:shd w:val="clear" w:color="auto" w:fill="FFFFFF"/>
        <w:spacing w:after="0" w:line="360" w:lineRule="auto"/>
        <w:outlineLvl w:val="2"/>
        <w:rPr>
          <w:sz w:val="28"/>
          <w:szCs w:val="28"/>
        </w:rPr>
      </w:pPr>
      <w:r>
        <w:rPr>
          <w:rFonts w:ascii="Times New Roman" w:hAnsi="Times New Roman"/>
          <w:sz w:val="28"/>
          <w:szCs w:val="28"/>
        </w:rPr>
        <w:t>Десна бледно-розового цвета</w:t>
      </w:r>
    </w:p>
    <w:p w14:paraId="18CD09C8" w14:textId="2309A6B5" w:rsidR="003F4CF8" w:rsidRPr="003F4CF8" w:rsidRDefault="003F4CF8" w:rsidP="009B050F">
      <w:pPr>
        <w:pStyle w:val="a5"/>
        <w:numPr>
          <w:ilvl w:val="0"/>
          <w:numId w:val="29"/>
        </w:numPr>
        <w:shd w:val="clear" w:color="auto" w:fill="FFFFFF"/>
        <w:spacing w:after="0" w:line="360" w:lineRule="auto"/>
        <w:outlineLvl w:val="2"/>
        <w:rPr>
          <w:sz w:val="28"/>
          <w:szCs w:val="28"/>
        </w:rPr>
      </w:pPr>
      <w:r>
        <w:rPr>
          <w:rFonts w:ascii="Times New Roman" w:hAnsi="Times New Roman"/>
          <w:sz w:val="28"/>
          <w:szCs w:val="28"/>
        </w:rPr>
        <w:t>Безболезненна</w:t>
      </w:r>
    </w:p>
    <w:p w14:paraId="626A4C9A" w14:textId="632DCA7C" w:rsidR="003F4CF8" w:rsidRPr="003F4CF8" w:rsidRDefault="003F4CF8" w:rsidP="009B050F">
      <w:pPr>
        <w:pStyle w:val="a5"/>
        <w:numPr>
          <w:ilvl w:val="0"/>
          <w:numId w:val="29"/>
        </w:numPr>
        <w:shd w:val="clear" w:color="auto" w:fill="FFFFFF"/>
        <w:spacing w:after="0" w:line="360" w:lineRule="auto"/>
        <w:outlineLvl w:val="2"/>
        <w:rPr>
          <w:sz w:val="28"/>
          <w:szCs w:val="28"/>
        </w:rPr>
      </w:pPr>
      <w:r>
        <w:rPr>
          <w:rFonts w:ascii="Times New Roman" w:hAnsi="Times New Roman"/>
          <w:sz w:val="28"/>
          <w:szCs w:val="28"/>
        </w:rPr>
        <w:t>Десна имеет неровную, бугристую поверхность</w:t>
      </w:r>
    </w:p>
    <w:p w14:paraId="444D43C6" w14:textId="05B2673B" w:rsidR="003F4CF8" w:rsidRPr="003F4CF8" w:rsidRDefault="003F4CF8" w:rsidP="009B050F">
      <w:pPr>
        <w:pStyle w:val="a5"/>
        <w:numPr>
          <w:ilvl w:val="0"/>
          <w:numId w:val="29"/>
        </w:numPr>
        <w:shd w:val="clear" w:color="auto" w:fill="FFFFFF"/>
        <w:spacing w:after="0" w:line="360" w:lineRule="auto"/>
        <w:outlineLvl w:val="2"/>
        <w:rPr>
          <w:sz w:val="28"/>
          <w:szCs w:val="28"/>
        </w:rPr>
      </w:pPr>
      <w:r>
        <w:rPr>
          <w:rFonts w:ascii="Times New Roman" w:hAnsi="Times New Roman"/>
          <w:sz w:val="28"/>
          <w:szCs w:val="28"/>
        </w:rPr>
        <w:t>При зондировании не кровоточит</w:t>
      </w:r>
    </w:p>
    <w:p w14:paraId="449E1858" w14:textId="577A991A" w:rsidR="003F4CF8" w:rsidRPr="00B05031" w:rsidRDefault="003F4CF8" w:rsidP="00FE5DF2">
      <w:pPr>
        <w:pStyle w:val="a5"/>
        <w:numPr>
          <w:ilvl w:val="0"/>
          <w:numId w:val="29"/>
        </w:numPr>
        <w:shd w:val="clear" w:color="auto" w:fill="FFFFFF"/>
        <w:spacing w:after="0" w:line="360" w:lineRule="auto"/>
        <w:outlineLvl w:val="2"/>
        <w:rPr>
          <w:sz w:val="28"/>
          <w:szCs w:val="28"/>
        </w:rPr>
      </w:pPr>
      <w:r>
        <w:rPr>
          <w:rFonts w:ascii="Times New Roman" w:hAnsi="Times New Roman"/>
          <w:sz w:val="28"/>
          <w:szCs w:val="28"/>
        </w:rPr>
        <w:t>Наличие зубных отложений</w:t>
      </w:r>
    </w:p>
    <w:p w14:paraId="305BB8EA" w14:textId="77777777" w:rsidR="00B05031" w:rsidRPr="00FE5DF2" w:rsidRDefault="00B05031" w:rsidP="00B05031">
      <w:pPr>
        <w:pStyle w:val="a5"/>
        <w:shd w:val="clear" w:color="auto" w:fill="FFFFFF"/>
        <w:spacing w:after="0" w:line="360" w:lineRule="auto"/>
        <w:outlineLvl w:val="2"/>
        <w:rPr>
          <w:sz w:val="28"/>
          <w:szCs w:val="28"/>
        </w:rPr>
      </w:pPr>
    </w:p>
    <w:p w14:paraId="170DD147" w14:textId="08224D7D" w:rsidR="00965618" w:rsidRPr="00965618" w:rsidRDefault="00965618" w:rsidP="009B050F">
      <w:pPr>
        <w:pStyle w:val="a5"/>
        <w:shd w:val="clear" w:color="auto" w:fill="FFFFFF"/>
        <w:spacing w:after="0" w:line="360" w:lineRule="auto"/>
        <w:jc w:val="center"/>
        <w:outlineLvl w:val="2"/>
        <w:rPr>
          <w:rFonts w:ascii="Times New Roman" w:hAnsi="Times New Roman"/>
          <w:b/>
          <w:sz w:val="28"/>
          <w:szCs w:val="28"/>
        </w:rPr>
      </w:pPr>
      <w:r>
        <w:rPr>
          <w:rFonts w:ascii="Times New Roman" w:hAnsi="Times New Roman"/>
          <w:b/>
          <w:sz w:val="28"/>
          <w:szCs w:val="28"/>
        </w:rPr>
        <w:t>1.3.2 Пародонтит</w:t>
      </w:r>
    </w:p>
    <w:p w14:paraId="1EFE7263" w14:textId="523FE351" w:rsidR="00D726B5" w:rsidRPr="003E6F7B" w:rsidRDefault="00240C1E" w:rsidP="009B050F">
      <w:pPr>
        <w:shd w:val="clear" w:color="auto" w:fill="FFFFFF"/>
        <w:spacing w:line="360" w:lineRule="auto"/>
        <w:ind w:firstLine="709"/>
        <w:jc w:val="both"/>
        <w:rPr>
          <w:sz w:val="28"/>
          <w:szCs w:val="28"/>
        </w:rPr>
      </w:pPr>
      <w:r w:rsidRPr="00965618">
        <w:rPr>
          <w:bCs/>
          <w:sz w:val="28"/>
          <w:szCs w:val="28"/>
        </w:rPr>
        <w:t>Пародонт</w:t>
      </w:r>
      <w:r w:rsidR="003F4CF8" w:rsidRPr="00965618">
        <w:rPr>
          <w:bCs/>
          <w:sz w:val="28"/>
          <w:szCs w:val="28"/>
        </w:rPr>
        <w:t>и</w:t>
      </w:r>
      <w:r w:rsidRPr="00965618">
        <w:rPr>
          <w:bCs/>
          <w:sz w:val="28"/>
          <w:szCs w:val="28"/>
        </w:rPr>
        <w:t>т</w:t>
      </w:r>
      <w:r w:rsidR="000C5B14" w:rsidRPr="003E6F7B">
        <w:rPr>
          <w:b/>
          <w:bCs/>
          <w:sz w:val="28"/>
          <w:szCs w:val="28"/>
        </w:rPr>
        <w:t xml:space="preserve"> </w:t>
      </w:r>
      <w:r w:rsidR="00F40A7B" w:rsidRPr="003E6F7B">
        <w:rPr>
          <w:sz w:val="28"/>
          <w:szCs w:val="28"/>
        </w:rPr>
        <w:t>-</w:t>
      </w:r>
      <w:r w:rsidRPr="003E6F7B">
        <w:rPr>
          <w:sz w:val="28"/>
          <w:szCs w:val="28"/>
        </w:rPr>
        <w:t xml:space="preserve"> воспалительное заболевание тканей </w:t>
      </w:r>
      <w:hyperlink r:id="rId67" w:tooltip="Пародонт" w:history="1">
        <w:r w:rsidRPr="003E6F7B">
          <w:rPr>
            <w:rStyle w:val="a3"/>
            <w:rFonts w:ascii="Times New Roman" w:hAnsi="Times New Roman" w:cs="Times New Roman"/>
            <w:color w:val="auto"/>
            <w:sz w:val="28"/>
            <w:szCs w:val="28"/>
          </w:rPr>
          <w:t>пародонта</w:t>
        </w:r>
      </w:hyperlink>
      <w:r w:rsidRPr="003E6F7B">
        <w:rPr>
          <w:sz w:val="28"/>
          <w:szCs w:val="28"/>
        </w:rPr>
        <w:t>, характеризующееся прогрессирующим разрушением нормальной структуры альвеолярного отростка челюсти. Пародонтит распространён достаточно широко.</w:t>
      </w:r>
    </w:p>
    <w:p w14:paraId="2276F9E3" w14:textId="77777777" w:rsidR="00CF7A7E" w:rsidRPr="003E6F7B" w:rsidRDefault="00CF7A7E" w:rsidP="009B050F">
      <w:pPr>
        <w:spacing w:line="360" w:lineRule="auto"/>
        <w:rPr>
          <w:sz w:val="28"/>
          <w:szCs w:val="28"/>
        </w:rPr>
      </w:pPr>
      <w:r w:rsidRPr="003E6F7B">
        <w:rPr>
          <w:b/>
          <w:bCs/>
          <w:sz w:val="28"/>
          <w:szCs w:val="28"/>
        </w:rPr>
        <w:t>Классификация пародонтита по МКБ-10 (1997 г.):</w:t>
      </w:r>
    </w:p>
    <w:p w14:paraId="495D3C9A" w14:textId="77777777" w:rsidR="00CF7A7E" w:rsidRPr="003E6F7B" w:rsidRDefault="00CF7A7E" w:rsidP="009B050F">
      <w:pPr>
        <w:spacing w:line="360" w:lineRule="auto"/>
        <w:rPr>
          <w:sz w:val="28"/>
          <w:szCs w:val="28"/>
        </w:rPr>
      </w:pPr>
      <w:r w:rsidRPr="003E6F7B">
        <w:rPr>
          <w:i/>
          <w:iCs/>
          <w:sz w:val="28"/>
          <w:szCs w:val="28"/>
        </w:rPr>
        <w:t>Острый пародонтит (К05.2):</w:t>
      </w:r>
    </w:p>
    <w:p w14:paraId="18EAB032" w14:textId="77777777" w:rsidR="00CF7A7E" w:rsidRPr="003E6F7B" w:rsidRDefault="00CF7A7E" w:rsidP="009B050F">
      <w:pPr>
        <w:spacing w:line="360" w:lineRule="auto"/>
        <w:rPr>
          <w:sz w:val="28"/>
          <w:szCs w:val="28"/>
        </w:rPr>
      </w:pPr>
      <w:r w:rsidRPr="003E6F7B">
        <w:rPr>
          <w:sz w:val="28"/>
          <w:szCs w:val="28"/>
        </w:rPr>
        <w:t>К05.20 – периодонтальный (пародонтальный) абсцесс десневого происхождения без свища;</w:t>
      </w:r>
    </w:p>
    <w:p w14:paraId="284A1721" w14:textId="0E14744D" w:rsidR="00BA104F" w:rsidRPr="003E6F7B" w:rsidRDefault="00CF7A7E" w:rsidP="009B050F">
      <w:pPr>
        <w:spacing w:line="360" w:lineRule="auto"/>
        <w:rPr>
          <w:sz w:val="28"/>
          <w:szCs w:val="28"/>
        </w:rPr>
      </w:pPr>
      <w:r w:rsidRPr="003E6F7B">
        <w:rPr>
          <w:sz w:val="28"/>
          <w:szCs w:val="28"/>
        </w:rPr>
        <w:t>К05.21 – периодонтальный (пародонтальный) абсцесс десневого происхождения со свищом.</w:t>
      </w:r>
    </w:p>
    <w:p w14:paraId="180BDEB0" w14:textId="77777777" w:rsidR="00CF7A7E" w:rsidRPr="003E6F7B" w:rsidRDefault="00CF7A7E" w:rsidP="009B050F">
      <w:pPr>
        <w:spacing w:line="360" w:lineRule="auto"/>
        <w:rPr>
          <w:sz w:val="28"/>
          <w:szCs w:val="28"/>
        </w:rPr>
      </w:pPr>
      <w:r w:rsidRPr="003E6F7B">
        <w:rPr>
          <w:i/>
          <w:iCs/>
          <w:sz w:val="28"/>
          <w:szCs w:val="28"/>
        </w:rPr>
        <w:t>Хронический пародонтит (КО5.3):</w:t>
      </w:r>
    </w:p>
    <w:p w14:paraId="1A6ACAA6" w14:textId="77777777" w:rsidR="00CF7A7E" w:rsidRPr="003E6F7B" w:rsidRDefault="00CF7A7E" w:rsidP="009B050F">
      <w:pPr>
        <w:spacing w:line="360" w:lineRule="auto"/>
        <w:rPr>
          <w:sz w:val="28"/>
          <w:szCs w:val="28"/>
        </w:rPr>
      </w:pPr>
      <w:r w:rsidRPr="003E6F7B">
        <w:rPr>
          <w:sz w:val="28"/>
          <w:szCs w:val="28"/>
        </w:rPr>
        <w:t>К05.30 – локализованный;</w:t>
      </w:r>
    </w:p>
    <w:p w14:paraId="0DED0B70" w14:textId="77777777" w:rsidR="00CF7A7E" w:rsidRPr="003E6F7B" w:rsidRDefault="00CF7A7E" w:rsidP="009B050F">
      <w:pPr>
        <w:spacing w:line="360" w:lineRule="auto"/>
        <w:rPr>
          <w:sz w:val="28"/>
          <w:szCs w:val="28"/>
        </w:rPr>
      </w:pPr>
      <w:r w:rsidRPr="003E6F7B">
        <w:rPr>
          <w:sz w:val="28"/>
          <w:szCs w:val="28"/>
        </w:rPr>
        <w:lastRenderedPageBreak/>
        <w:t>К05.31 – генерализованный;</w:t>
      </w:r>
    </w:p>
    <w:p w14:paraId="59DC85F4" w14:textId="77777777" w:rsidR="00CF7A7E" w:rsidRPr="003E6F7B" w:rsidRDefault="00CF7A7E" w:rsidP="009B050F">
      <w:pPr>
        <w:spacing w:line="360" w:lineRule="auto"/>
        <w:rPr>
          <w:sz w:val="28"/>
          <w:szCs w:val="28"/>
        </w:rPr>
      </w:pPr>
      <w:r w:rsidRPr="003E6F7B">
        <w:rPr>
          <w:sz w:val="28"/>
          <w:szCs w:val="28"/>
        </w:rPr>
        <w:t>К05.32 – хронический перикоронит;</w:t>
      </w:r>
    </w:p>
    <w:p w14:paraId="7C0BB94E" w14:textId="77777777" w:rsidR="00CF7A7E" w:rsidRPr="003E6F7B" w:rsidRDefault="00CF7A7E" w:rsidP="009B050F">
      <w:pPr>
        <w:spacing w:line="360" w:lineRule="auto"/>
        <w:rPr>
          <w:sz w:val="28"/>
          <w:szCs w:val="28"/>
        </w:rPr>
      </w:pPr>
      <w:r w:rsidRPr="003E6F7B">
        <w:rPr>
          <w:sz w:val="28"/>
          <w:szCs w:val="28"/>
        </w:rPr>
        <w:t>К05.33 – утолщенный фолликул (гипертрофия сосочка).</w:t>
      </w:r>
    </w:p>
    <w:p w14:paraId="68D0D31B" w14:textId="77777777" w:rsidR="00CF7A7E" w:rsidRPr="003E6F7B" w:rsidRDefault="00CF7A7E" w:rsidP="009B050F">
      <w:pPr>
        <w:spacing w:line="360" w:lineRule="auto"/>
        <w:rPr>
          <w:sz w:val="28"/>
          <w:szCs w:val="28"/>
        </w:rPr>
      </w:pPr>
      <w:r w:rsidRPr="003E6F7B">
        <w:rPr>
          <w:b/>
          <w:bCs/>
          <w:sz w:val="28"/>
          <w:szCs w:val="28"/>
        </w:rPr>
        <w:t>Классификация по степени тяжести:</w:t>
      </w:r>
    </w:p>
    <w:p w14:paraId="1280BDE2" w14:textId="77777777" w:rsidR="00BA104F" w:rsidRDefault="00CF7A7E" w:rsidP="009B050F">
      <w:pPr>
        <w:spacing w:line="360" w:lineRule="auto"/>
        <w:ind w:firstLine="709"/>
        <w:contextualSpacing/>
        <w:jc w:val="both"/>
        <w:rPr>
          <w:sz w:val="28"/>
          <w:szCs w:val="28"/>
        </w:rPr>
      </w:pPr>
      <w:r w:rsidRPr="003E6F7B">
        <w:rPr>
          <w:sz w:val="28"/>
          <w:szCs w:val="28"/>
        </w:rPr>
        <w:t>легкая – пародонтальные карманы не более 4 мм, резорбция костной ткани межкорневой перегородки до 1/3 длины корней, патологической подвижности нет;</w:t>
      </w:r>
    </w:p>
    <w:p w14:paraId="579EC6FE" w14:textId="700141FE" w:rsidR="00CF7A7E" w:rsidRPr="003E6F7B" w:rsidRDefault="00CF7A7E" w:rsidP="009B050F">
      <w:pPr>
        <w:spacing w:line="360" w:lineRule="auto"/>
        <w:ind w:firstLine="709"/>
        <w:contextualSpacing/>
        <w:jc w:val="both"/>
        <w:rPr>
          <w:sz w:val="28"/>
          <w:szCs w:val="28"/>
        </w:rPr>
      </w:pPr>
      <w:r w:rsidRPr="003E6F7B">
        <w:rPr>
          <w:sz w:val="28"/>
          <w:szCs w:val="28"/>
        </w:rPr>
        <w:t>средняя – карманы от 4 до 6 мм, резорбция костной ткани перегородок на 1/3-1/2 длины корней, патологическая подвижность І-ІІ ст.</w:t>
      </w:r>
    </w:p>
    <w:p w14:paraId="0144DF4F" w14:textId="77777777" w:rsidR="00CF7A7E" w:rsidRPr="003E6F7B" w:rsidRDefault="00CF7A7E" w:rsidP="009B050F">
      <w:pPr>
        <w:spacing w:line="360" w:lineRule="auto"/>
        <w:ind w:firstLine="709"/>
        <w:jc w:val="both"/>
        <w:rPr>
          <w:sz w:val="28"/>
          <w:szCs w:val="28"/>
        </w:rPr>
      </w:pPr>
      <w:r w:rsidRPr="003E6F7B">
        <w:rPr>
          <w:sz w:val="28"/>
          <w:szCs w:val="28"/>
        </w:rPr>
        <w:t>тяжелая – глубина карманов более 6 мм, резорбция костной ткани перегородок более ½ длины корней, патологическая подвижность ІІ-ІІІ ст.</w:t>
      </w:r>
    </w:p>
    <w:p w14:paraId="4A3795CB" w14:textId="77777777" w:rsidR="00CF7A7E" w:rsidRPr="003E6F7B" w:rsidRDefault="00CF7A7E" w:rsidP="009B050F">
      <w:pPr>
        <w:spacing w:line="360" w:lineRule="auto"/>
        <w:rPr>
          <w:sz w:val="28"/>
          <w:szCs w:val="28"/>
        </w:rPr>
      </w:pPr>
      <w:r w:rsidRPr="003E6F7B">
        <w:rPr>
          <w:b/>
          <w:bCs/>
          <w:sz w:val="28"/>
          <w:szCs w:val="28"/>
        </w:rPr>
        <w:t>По распространенности:</w:t>
      </w:r>
    </w:p>
    <w:p w14:paraId="517A5A26" w14:textId="77777777" w:rsidR="00CF7A7E" w:rsidRPr="003E6F7B" w:rsidRDefault="00CF7A7E" w:rsidP="009B050F">
      <w:pPr>
        <w:spacing w:line="360" w:lineRule="auto"/>
        <w:rPr>
          <w:sz w:val="28"/>
          <w:szCs w:val="28"/>
        </w:rPr>
      </w:pPr>
      <w:r w:rsidRPr="003E6F7B">
        <w:rPr>
          <w:sz w:val="28"/>
          <w:szCs w:val="28"/>
        </w:rPr>
        <w:t>локализованный (очаговый), генерализованный.</w:t>
      </w:r>
    </w:p>
    <w:p w14:paraId="73E01EED" w14:textId="77777777" w:rsidR="003F4CF8" w:rsidRDefault="00425C5E" w:rsidP="009B050F">
      <w:pPr>
        <w:pStyle w:val="a4"/>
        <w:spacing w:after="0" w:line="360" w:lineRule="auto"/>
        <w:rPr>
          <w:sz w:val="28"/>
          <w:szCs w:val="28"/>
        </w:rPr>
      </w:pPr>
      <w:r w:rsidRPr="003E6F7B">
        <w:rPr>
          <w:sz w:val="28"/>
          <w:szCs w:val="28"/>
        </w:rPr>
        <w:t>Среди причин развития пародонтита выделяют общие (системные) и местные.</w:t>
      </w:r>
    </w:p>
    <w:p w14:paraId="24A4F903" w14:textId="780F5ED5" w:rsidR="00425C5E" w:rsidRPr="003E6F7B" w:rsidRDefault="00425C5E" w:rsidP="009B050F">
      <w:pPr>
        <w:pStyle w:val="a4"/>
        <w:spacing w:after="0" w:line="360" w:lineRule="auto"/>
        <w:rPr>
          <w:sz w:val="28"/>
          <w:szCs w:val="28"/>
        </w:rPr>
      </w:pPr>
      <w:r w:rsidRPr="003E6F7B">
        <w:rPr>
          <w:sz w:val="28"/>
          <w:szCs w:val="28"/>
        </w:rPr>
        <w:t>Местные причины:</w:t>
      </w:r>
    </w:p>
    <w:p w14:paraId="67F1B424" w14:textId="77777777" w:rsidR="00425C5E" w:rsidRPr="003E6F7B" w:rsidRDefault="00425C5E" w:rsidP="009B050F">
      <w:pPr>
        <w:numPr>
          <w:ilvl w:val="0"/>
          <w:numId w:val="5"/>
        </w:numPr>
        <w:spacing w:line="360" w:lineRule="auto"/>
        <w:ind w:left="709"/>
        <w:rPr>
          <w:sz w:val="28"/>
          <w:szCs w:val="28"/>
        </w:rPr>
      </w:pPr>
      <w:r w:rsidRPr="003E6F7B">
        <w:rPr>
          <w:sz w:val="28"/>
          <w:szCs w:val="28"/>
        </w:rPr>
        <w:t xml:space="preserve">Микроорганизмы — наиболее актуальная местная причина пародонтита. Первичным источником их служит зубная бляшка. При тяжелом течении пародонтита чаще всего обнаруживаются </w:t>
      </w:r>
      <w:proofErr w:type="spellStart"/>
      <w:r w:rsidRPr="003E6F7B">
        <w:rPr>
          <w:i/>
          <w:iCs/>
          <w:sz w:val="28"/>
          <w:szCs w:val="28"/>
        </w:rPr>
        <w:t>Porphyromonas</w:t>
      </w:r>
      <w:proofErr w:type="spellEnd"/>
      <w:r w:rsidRPr="003E6F7B">
        <w:rPr>
          <w:i/>
          <w:iCs/>
          <w:sz w:val="28"/>
          <w:szCs w:val="28"/>
        </w:rPr>
        <w:t xml:space="preserve"> </w:t>
      </w:r>
      <w:proofErr w:type="spellStart"/>
      <w:r w:rsidRPr="003E6F7B">
        <w:rPr>
          <w:i/>
          <w:iCs/>
          <w:sz w:val="28"/>
          <w:szCs w:val="28"/>
        </w:rPr>
        <w:t>gingivalis</w:t>
      </w:r>
      <w:proofErr w:type="spellEnd"/>
      <w:r w:rsidRPr="003E6F7B">
        <w:rPr>
          <w:sz w:val="28"/>
          <w:szCs w:val="28"/>
        </w:rPr>
        <w:t xml:space="preserve">, </w:t>
      </w:r>
      <w:proofErr w:type="spellStart"/>
      <w:r w:rsidRPr="003E6F7B">
        <w:rPr>
          <w:i/>
          <w:iCs/>
          <w:sz w:val="28"/>
          <w:szCs w:val="28"/>
        </w:rPr>
        <w:t>Actinobacillus</w:t>
      </w:r>
      <w:proofErr w:type="spellEnd"/>
      <w:r w:rsidRPr="003E6F7B">
        <w:rPr>
          <w:i/>
          <w:iCs/>
          <w:sz w:val="28"/>
          <w:szCs w:val="28"/>
        </w:rPr>
        <w:t xml:space="preserve"> </w:t>
      </w:r>
      <w:proofErr w:type="spellStart"/>
      <w:r w:rsidRPr="003E6F7B">
        <w:rPr>
          <w:i/>
          <w:iCs/>
          <w:sz w:val="28"/>
          <w:szCs w:val="28"/>
        </w:rPr>
        <w:t>actinomycetemcomitans</w:t>
      </w:r>
      <w:proofErr w:type="spellEnd"/>
      <w:r w:rsidRPr="003E6F7B">
        <w:rPr>
          <w:sz w:val="28"/>
          <w:szCs w:val="28"/>
        </w:rPr>
        <w:t xml:space="preserve">, </w:t>
      </w:r>
      <w:proofErr w:type="spellStart"/>
      <w:r w:rsidRPr="003E6F7B">
        <w:rPr>
          <w:i/>
          <w:iCs/>
          <w:sz w:val="28"/>
          <w:szCs w:val="28"/>
        </w:rPr>
        <w:t>Prevotella</w:t>
      </w:r>
      <w:proofErr w:type="spellEnd"/>
      <w:r w:rsidRPr="003E6F7B">
        <w:rPr>
          <w:i/>
          <w:iCs/>
          <w:sz w:val="28"/>
          <w:szCs w:val="28"/>
        </w:rPr>
        <w:t xml:space="preserve"> </w:t>
      </w:r>
      <w:proofErr w:type="spellStart"/>
      <w:r w:rsidRPr="003E6F7B">
        <w:rPr>
          <w:i/>
          <w:iCs/>
          <w:sz w:val="28"/>
          <w:szCs w:val="28"/>
        </w:rPr>
        <w:t>intermedia</w:t>
      </w:r>
      <w:proofErr w:type="spellEnd"/>
      <w:r w:rsidRPr="003E6F7B">
        <w:rPr>
          <w:sz w:val="28"/>
          <w:szCs w:val="28"/>
        </w:rPr>
        <w:t xml:space="preserve">, </w:t>
      </w:r>
      <w:proofErr w:type="spellStart"/>
      <w:r w:rsidRPr="003E6F7B">
        <w:rPr>
          <w:i/>
          <w:iCs/>
          <w:sz w:val="28"/>
          <w:szCs w:val="28"/>
        </w:rPr>
        <w:t>Treponema</w:t>
      </w:r>
      <w:proofErr w:type="spellEnd"/>
      <w:r w:rsidRPr="003E6F7B">
        <w:rPr>
          <w:i/>
          <w:iCs/>
          <w:sz w:val="28"/>
          <w:szCs w:val="28"/>
        </w:rPr>
        <w:t xml:space="preserve"> </w:t>
      </w:r>
      <w:proofErr w:type="spellStart"/>
      <w:r w:rsidRPr="003E6F7B">
        <w:rPr>
          <w:i/>
          <w:iCs/>
          <w:sz w:val="28"/>
          <w:szCs w:val="28"/>
        </w:rPr>
        <w:t>denticola</w:t>
      </w:r>
      <w:proofErr w:type="spellEnd"/>
      <w:r w:rsidRPr="003E6F7B">
        <w:rPr>
          <w:sz w:val="28"/>
          <w:szCs w:val="28"/>
        </w:rPr>
        <w:t>.</w:t>
      </w:r>
    </w:p>
    <w:p w14:paraId="3E98B0EE" w14:textId="77777777" w:rsidR="00425C5E" w:rsidRPr="003E6F7B" w:rsidRDefault="00425C5E" w:rsidP="009B050F">
      <w:pPr>
        <w:numPr>
          <w:ilvl w:val="0"/>
          <w:numId w:val="5"/>
        </w:numPr>
        <w:spacing w:line="360" w:lineRule="auto"/>
        <w:ind w:left="709"/>
        <w:jc w:val="both"/>
        <w:rPr>
          <w:sz w:val="28"/>
          <w:szCs w:val="28"/>
        </w:rPr>
      </w:pPr>
      <w:r w:rsidRPr="003E6F7B">
        <w:rPr>
          <w:sz w:val="28"/>
          <w:szCs w:val="28"/>
        </w:rPr>
        <w:t>Другая доказанная группа причин — травматическая. К ним относятся: травмирующие аномалии прикуса, высокое прикрепление тяжей и уздечек слизистой полости рта, скученность и аномалии положения зубов, гипертонус жевательной мускулатуры.</w:t>
      </w:r>
    </w:p>
    <w:p w14:paraId="02C86ADD" w14:textId="77777777" w:rsidR="00425C5E" w:rsidRPr="003E6F7B" w:rsidRDefault="00425C5E" w:rsidP="009B050F">
      <w:pPr>
        <w:spacing w:line="360" w:lineRule="auto"/>
        <w:rPr>
          <w:sz w:val="28"/>
          <w:szCs w:val="28"/>
        </w:rPr>
      </w:pPr>
      <w:r w:rsidRPr="003E6F7B">
        <w:rPr>
          <w:sz w:val="28"/>
          <w:szCs w:val="28"/>
        </w:rPr>
        <w:t>Общие причины:</w:t>
      </w:r>
    </w:p>
    <w:p w14:paraId="5DB84FF0" w14:textId="77777777" w:rsidR="00425C5E" w:rsidRPr="003E6F7B" w:rsidRDefault="00425C5E" w:rsidP="009B050F">
      <w:pPr>
        <w:numPr>
          <w:ilvl w:val="0"/>
          <w:numId w:val="6"/>
        </w:numPr>
        <w:spacing w:line="360" w:lineRule="auto"/>
        <w:ind w:left="709"/>
        <w:jc w:val="both"/>
        <w:rPr>
          <w:sz w:val="28"/>
          <w:szCs w:val="28"/>
        </w:rPr>
      </w:pPr>
      <w:r w:rsidRPr="003E6F7B">
        <w:rPr>
          <w:sz w:val="28"/>
          <w:szCs w:val="28"/>
        </w:rPr>
        <w:t>Соматическая патология (</w:t>
      </w:r>
      <w:hyperlink r:id="rId68" w:tooltip="Сахарный диабет" w:history="1">
        <w:r w:rsidRPr="003E6F7B">
          <w:rPr>
            <w:rStyle w:val="a3"/>
            <w:rFonts w:ascii="Times New Roman" w:hAnsi="Times New Roman" w:cs="Times New Roman"/>
            <w:color w:val="auto"/>
            <w:sz w:val="28"/>
            <w:szCs w:val="28"/>
          </w:rPr>
          <w:t>сахарный диабет</w:t>
        </w:r>
      </w:hyperlink>
      <w:r w:rsidRPr="003E6F7B">
        <w:rPr>
          <w:sz w:val="28"/>
          <w:szCs w:val="28"/>
        </w:rPr>
        <w:t>, иммунодефициты, заболевания кровеносной системы и пр.), сопровождающаяся так называемым «пародонтальным синдромом».</w:t>
      </w:r>
    </w:p>
    <w:p w14:paraId="02DF981D" w14:textId="77777777" w:rsidR="00425C5E" w:rsidRPr="003E6F7B" w:rsidRDefault="00425C5E" w:rsidP="009B050F">
      <w:pPr>
        <w:numPr>
          <w:ilvl w:val="0"/>
          <w:numId w:val="6"/>
        </w:numPr>
        <w:spacing w:line="360" w:lineRule="auto"/>
        <w:ind w:left="709"/>
        <w:jc w:val="both"/>
        <w:rPr>
          <w:sz w:val="28"/>
          <w:szCs w:val="28"/>
        </w:rPr>
      </w:pPr>
      <w:r w:rsidRPr="003E6F7B">
        <w:rPr>
          <w:sz w:val="28"/>
          <w:szCs w:val="28"/>
        </w:rPr>
        <w:lastRenderedPageBreak/>
        <w:t>Кроме того, многие хронические заболевания, не обладая специфическим влиянием на пародонт, предрасполагают к возникновению или отягощают течение хронического пародонтита.</w:t>
      </w:r>
    </w:p>
    <w:p w14:paraId="56DB468F" w14:textId="77777777" w:rsidR="00425C5E" w:rsidRDefault="00425C5E" w:rsidP="009B050F">
      <w:pPr>
        <w:pStyle w:val="3"/>
        <w:spacing w:before="0" w:line="360" w:lineRule="auto"/>
        <w:rPr>
          <w:rStyle w:val="mw-headline"/>
          <w:rFonts w:ascii="Times New Roman" w:hAnsi="Times New Roman" w:cs="Times New Roman"/>
          <w:color w:val="auto"/>
          <w:sz w:val="28"/>
          <w:szCs w:val="28"/>
          <w:u w:val="single"/>
        </w:rPr>
      </w:pPr>
      <w:r w:rsidRPr="00B663CC">
        <w:rPr>
          <w:rStyle w:val="mw-headline"/>
          <w:rFonts w:ascii="Times New Roman" w:hAnsi="Times New Roman" w:cs="Times New Roman"/>
          <w:color w:val="auto"/>
          <w:sz w:val="28"/>
          <w:szCs w:val="28"/>
          <w:u w:val="single"/>
        </w:rPr>
        <w:t>Факторы риска</w:t>
      </w:r>
    </w:p>
    <w:p w14:paraId="56F13BBC" w14:textId="29B310B8" w:rsidR="00B663CC" w:rsidRPr="00B663CC" w:rsidRDefault="00B663CC" w:rsidP="009B050F">
      <w:pPr>
        <w:pStyle w:val="a5"/>
        <w:numPr>
          <w:ilvl w:val="0"/>
          <w:numId w:val="30"/>
        </w:numPr>
        <w:spacing w:after="0" w:line="360" w:lineRule="auto"/>
      </w:pPr>
      <w:r>
        <w:rPr>
          <w:rFonts w:ascii="Times New Roman" w:hAnsi="Times New Roman"/>
          <w:sz w:val="28"/>
          <w:szCs w:val="28"/>
        </w:rPr>
        <w:t>Неудовлетворительная гигиена полости рта (наличие зубного камня)</w:t>
      </w:r>
    </w:p>
    <w:p w14:paraId="341877A7" w14:textId="55952E85" w:rsidR="00B663CC" w:rsidRPr="00B663CC" w:rsidRDefault="00B663CC" w:rsidP="009B050F">
      <w:pPr>
        <w:pStyle w:val="a5"/>
        <w:numPr>
          <w:ilvl w:val="0"/>
          <w:numId w:val="30"/>
        </w:numPr>
        <w:spacing w:after="0" w:line="360" w:lineRule="auto"/>
      </w:pPr>
      <w:r>
        <w:rPr>
          <w:rFonts w:ascii="Times New Roman" w:hAnsi="Times New Roman"/>
          <w:sz w:val="28"/>
          <w:szCs w:val="28"/>
        </w:rPr>
        <w:t>Вредные привычки (курение)</w:t>
      </w:r>
    </w:p>
    <w:p w14:paraId="5B6F30D9" w14:textId="77777777" w:rsidR="000950E2" w:rsidRPr="003E6F7B" w:rsidRDefault="000950E2" w:rsidP="009B050F">
      <w:pPr>
        <w:shd w:val="clear" w:color="auto" w:fill="FFFFFF"/>
        <w:spacing w:line="360" w:lineRule="auto"/>
        <w:outlineLvl w:val="2"/>
        <w:rPr>
          <w:sz w:val="28"/>
          <w:szCs w:val="28"/>
          <w:u w:val="single"/>
        </w:rPr>
      </w:pPr>
      <w:r w:rsidRPr="003E6F7B">
        <w:rPr>
          <w:sz w:val="28"/>
          <w:szCs w:val="28"/>
          <w:u w:val="single"/>
        </w:rPr>
        <w:t>Симптомы пародонтита</w:t>
      </w:r>
    </w:p>
    <w:p w14:paraId="48B55951" w14:textId="41BE77C7" w:rsidR="008D14BB" w:rsidRPr="003E6F7B" w:rsidRDefault="000950E2" w:rsidP="00F86049">
      <w:pPr>
        <w:shd w:val="clear" w:color="auto" w:fill="FFFFFF"/>
        <w:spacing w:line="360" w:lineRule="auto"/>
        <w:ind w:firstLine="709"/>
        <w:contextualSpacing/>
        <w:jc w:val="both"/>
        <w:rPr>
          <w:sz w:val="28"/>
          <w:szCs w:val="28"/>
        </w:rPr>
      </w:pPr>
      <w:r w:rsidRPr="003E6F7B">
        <w:rPr>
          <w:sz w:val="28"/>
          <w:szCs w:val="28"/>
        </w:rPr>
        <w:t xml:space="preserve">При пародонтите болевой синдром наблюдается редко. Воспаление со стороны десен проявляется отечностью, покраснением, местным повышением температуры и кровоточивостью десен. То есть гингивит является первой стадией. При отсутствии лечения процесс прогрессирует и пародонтитом поражаются мягкие и костные ткани, что может закончиться потерей зуба. </w:t>
      </w:r>
    </w:p>
    <w:p w14:paraId="7030508A" w14:textId="4305E3E9" w:rsidR="008D14BB" w:rsidRPr="003E6F7B" w:rsidRDefault="000950E2" w:rsidP="00F86049">
      <w:pPr>
        <w:shd w:val="clear" w:color="auto" w:fill="FFFFFF"/>
        <w:spacing w:line="360" w:lineRule="auto"/>
        <w:ind w:firstLine="709"/>
        <w:contextualSpacing/>
        <w:jc w:val="both"/>
        <w:rPr>
          <w:sz w:val="28"/>
          <w:szCs w:val="28"/>
        </w:rPr>
      </w:pPr>
      <w:r w:rsidRPr="003E6F7B">
        <w:rPr>
          <w:sz w:val="28"/>
          <w:szCs w:val="28"/>
        </w:rPr>
        <w:t xml:space="preserve">Диагностировать пародонтит на ранних сроках можно только во время осмотра </w:t>
      </w:r>
      <w:hyperlink r:id="rId69" w:history="1">
        <w:r w:rsidRPr="003E6F7B">
          <w:rPr>
            <w:sz w:val="28"/>
            <w:szCs w:val="28"/>
          </w:rPr>
          <w:t>стоматологом</w:t>
        </w:r>
      </w:hyperlink>
      <w:r w:rsidRPr="003E6F7B">
        <w:rPr>
          <w:sz w:val="28"/>
          <w:szCs w:val="28"/>
        </w:rPr>
        <w:t xml:space="preserve">, так как клинические проявления практически отсутствуют. И основным симптомом, после которого пациенты обращаются за медицинской помощью, является кровоточивость десен во время чистки зубов или во время еды. </w:t>
      </w:r>
    </w:p>
    <w:p w14:paraId="679706DA" w14:textId="77777777" w:rsidR="000950E2" w:rsidRPr="003E6F7B" w:rsidRDefault="000950E2" w:rsidP="009B050F">
      <w:pPr>
        <w:shd w:val="clear" w:color="auto" w:fill="FFFFFF"/>
        <w:spacing w:line="360" w:lineRule="auto"/>
        <w:ind w:firstLine="709"/>
        <w:jc w:val="both"/>
        <w:rPr>
          <w:sz w:val="28"/>
          <w:szCs w:val="28"/>
        </w:rPr>
      </w:pPr>
      <w:r w:rsidRPr="003E6F7B">
        <w:rPr>
          <w:sz w:val="28"/>
          <w:szCs w:val="28"/>
        </w:rPr>
        <w:t xml:space="preserve">В дальнейшем присоединяется отечность десен и их повышенная чувствительность в ответ на раздражение. Если на этом этапе пародонтит не лечить, то десны начинают отделяться от зубов, вследствие чего зубы выглядят длиннее, между зубами появляются промежутки. В последующем при пародонтите появляется гнойное отделяемое и неприятный запах изо рта. Неприятный привкус во рту и выпадение зубов характерны для поздних стадий пародонтита. </w:t>
      </w:r>
    </w:p>
    <w:p w14:paraId="27EED9B3" w14:textId="77777777" w:rsidR="000950E2" w:rsidRPr="003E6F7B" w:rsidRDefault="000950E2" w:rsidP="009B050F">
      <w:pPr>
        <w:shd w:val="clear" w:color="auto" w:fill="FFFFFF"/>
        <w:spacing w:line="360" w:lineRule="auto"/>
        <w:ind w:firstLine="709"/>
        <w:jc w:val="both"/>
        <w:rPr>
          <w:sz w:val="28"/>
          <w:szCs w:val="28"/>
        </w:rPr>
      </w:pPr>
      <w:r w:rsidRPr="003E6F7B">
        <w:rPr>
          <w:sz w:val="28"/>
          <w:szCs w:val="28"/>
        </w:rPr>
        <w:t xml:space="preserve">Любой воспалительный процесс в области десен, в том числе и пародонтит, протекает безболезненно вне зависимости от глубины поражения и стадии разрушения пародонтальных тканей. Поэтому даже безболезненная кровоточивость десен является первым клиническим проявлением развивающегося пародонтита. На этом этапе процесс еще </w:t>
      </w:r>
      <w:r w:rsidRPr="003E6F7B">
        <w:rPr>
          <w:sz w:val="28"/>
          <w:szCs w:val="28"/>
        </w:rPr>
        <w:lastRenderedPageBreak/>
        <w:t xml:space="preserve">обратим, так как пародонтальная связка не вовлечена в воспалительный процесс и зуб связан с соседними зубами, что обеспечивает равномерную нагрузку по всему зубному ряду, в результате перегрузки в тканях пародонта еще не возникает. </w:t>
      </w:r>
    </w:p>
    <w:p w14:paraId="11226F36" w14:textId="77777777" w:rsidR="000950E2" w:rsidRPr="003E6F7B" w:rsidRDefault="000950E2" w:rsidP="009B050F">
      <w:pPr>
        <w:shd w:val="clear" w:color="auto" w:fill="FFFFFF"/>
        <w:spacing w:line="360" w:lineRule="auto"/>
        <w:ind w:firstLine="709"/>
        <w:jc w:val="both"/>
        <w:rPr>
          <w:sz w:val="28"/>
          <w:szCs w:val="28"/>
        </w:rPr>
      </w:pPr>
      <w:r w:rsidRPr="003E6F7B">
        <w:rPr>
          <w:sz w:val="28"/>
          <w:szCs w:val="28"/>
        </w:rPr>
        <w:t xml:space="preserve">При отсутствии лечения пародонтита воспалительный процесс проникает глубже, начинается разрушение пародонтальной связки, возникает пародонтальный карман. Именно в этот карман при пародонтите откладывается зубной налет и зубной камень, что способствует прогрессированию процесса. Далее пародонтальные ткани (десна и костная ткань) разрушаются, зуб начинает расшатываться, теряется костная опора в челюсти. На этом этапе пародонтита положение зубов в зубном ряду меняется, между ними появляются щели. </w:t>
      </w:r>
    </w:p>
    <w:p w14:paraId="71113385" w14:textId="77777777" w:rsidR="000950E2" w:rsidRPr="003E6F7B" w:rsidRDefault="000950E2" w:rsidP="009B050F">
      <w:pPr>
        <w:shd w:val="clear" w:color="auto" w:fill="FFFFFF"/>
        <w:spacing w:line="360" w:lineRule="auto"/>
        <w:ind w:firstLine="709"/>
        <w:jc w:val="both"/>
        <w:rPr>
          <w:sz w:val="28"/>
          <w:szCs w:val="28"/>
        </w:rPr>
      </w:pPr>
      <w:r w:rsidRPr="003E6F7B">
        <w:rPr>
          <w:sz w:val="28"/>
          <w:szCs w:val="28"/>
        </w:rPr>
        <w:t xml:space="preserve">В зависимости от особенностей пациента, пародонтит протекает по-разному. Так, агрессивное течение пародонтита характеризуется быстрым, почти стремительным разрушением зубов и десен. У другой части пациентов пародонтит протекает эпизодически, с длительными ремиссиями и периодами обострения процесса. </w:t>
      </w:r>
    </w:p>
    <w:p w14:paraId="3BF26B67" w14:textId="77777777" w:rsidR="000950E2" w:rsidRPr="003E6F7B" w:rsidRDefault="000950E2" w:rsidP="009B050F">
      <w:pPr>
        <w:shd w:val="clear" w:color="auto" w:fill="FFFFFF"/>
        <w:spacing w:line="360" w:lineRule="auto"/>
        <w:ind w:firstLine="709"/>
        <w:jc w:val="both"/>
        <w:rPr>
          <w:sz w:val="28"/>
          <w:szCs w:val="28"/>
        </w:rPr>
      </w:pPr>
      <w:r w:rsidRPr="003E6F7B">
        <w:rPr>
          <w:sz w:val="28"/>
          <w:szCs w:val="28"/>
        </w:rPr>
        <w:t xml:space="preserve">Хроническое течение пародонтита характеризуется медленным, но прогрессирующим разрушением костной и мышечной тканей, окружающих и поддерживающих зуб. </w:t>
      </w:r>
      <w:hyperlink r:id="rId70" w:history="1">
        <w:r w:rsidRPr="003E6F7B">
          <w:rPr>
            <w:sz w:val="28"/>
            <w:szCs w:val="28"/>
          </w:rPr>
          <w:t>Хронический пародонтит</w:t>
        </w:r>
      </w:hyperlink>
      <w:r w:rsidRPr="003E6F7B">
        <w:rPr>
          <w:sz w:val="28"/>
          <w:szCs w:val="28"/>
        </w:rPr>
        <w:t xml:space="preserve"> имеет более медленное течение, чем агрессивный. Если пародонтит является одним из проявлений системных заболеваний, например сахарного диабета, то обычно его симптомы проявляются в раннем возрасте и стихают во время коррекции основного заболевания. </w:t>
      </w:r>
    </w:p>
    <w:p w14:paraId="51EEB65C" w14:textId="5FA536D6" w:rsidR="000950E2" w:rsidRDefault="000950E2" w:rsidP="009B050F">
      <w:pPr>
        <w:shd w:val="clear" w:color="auto" w:fill="FFFFFF"/>
        <w:spacing w:line="360" w:lineRule="auto"/>
        <w:ind w:firstLine="709"/>
        <w:jc w:val="both"/>
        <w:rPr>
          <w:sz w:val="28"/>
          <w:szCs w:val="28"/>
        </w:rPr>
      </w:pPr>
      <w:proofErr w:type="spellStart"/>
      <w:r w:rsidRPr="003E6F7B">
        <w:rPr>
          <w:sz w:val="28"/>
          <w:szCs w:val="28"/>
        </w:rPr>
        <w:t>Некротизирующий</w:t>
      </w:r>
      <w:proofErr w:type="spellEnd"/>
      <w:r w:rsidRPr="003E6F7B">
        <w:rPr>
          <w:sz w:val="28"/>
          <w:szCs w:val="28"/>
        </w:rPr>
        <w:t xml:space="preserve"> пародонтит является наиболее тяжелой формой течения заболевания. Десневые ткани </w:t>
      </w:r>
      <w:proofErr w:type="spellStart"/>
      <w:r w:rsidRPr="003E6F7B">
        <w:rPr>
          <w:sz w:val="28"/>
          <w:szCs w:val="28"/>
        </w:rPr>
        <w:t>некротизируются</w:t>
      </w:r>
      <w:proofErr w:type="spellEnd"/>
      <w:r w:rsidRPr="003E6F7B">
        <w:rPr>
          <w:sz w:val="28"/>
          <w:szCs w:val="28"/>
        </w:rPr>
        <w:t xml:space="preserve">, при отсутствии лечения наблюдается некроз периодонтальных связок и костной ткани. </w:t>
      </w:r>
      <w:proofErr w:type="spellStart"/>
      <w:r w:rsidRPr="003E6F7B">
        <w:rPr>
          <w:sz w:val="28"/>
          <w:szCs w:val="28"/>
        </w:rPr>
        <w:t>Некротизирующий</w:t>
      </w:r>
      <w:proofErr w:type="spellEnd"/>
      <w:r w:rsidRPr="003E6F7B">
        <w:rPr>
          <w:sz w:val="28"/>
          <w:szCs w:val="28"/>
        </w:rPr>
        <w:t xml:space="preserve"> пародонтит встречается в основном у пациентов с тяжелыми формами иммунодефицитов, например, больные </w:t>
      </w:r>
      <w:hyperlink r:id="rId71" w:history="1">
        <w:r w:rsidRPr="003E6F7B">
          <w:rPr>
            <w:sz w:val="28"/>
            <w:szCs w:val="28"/>
          </w:rPr>
          <w:t>СПИДом</w:t>
        </w:r>
      </w:hyperlink>
      <w:r w:rsidRPr="003E6F7B">
        <w:rPr>
          <w:sz w:val="28"/>
          <w:szCs w:val="28"/>
        </w:rPr>
        <w:t xml:space="preserve">. </w:t>
      </w:r>
    </w:p>
    <w:p w14:paraId="49D1C565" w14:textId="77777777" w:rsidR="00B05031" w:rsidRPr="003E6F7B" w:rsidRDefault="00B05031" w:rsidP="009B050F">
      <w:pPr>
        <w:shd w:val="clear" w:color="auto" w:fill="FFFFFF"/>
        <w:spacing w:line="360" w:lineRule="auto"/>
        <w:ind w:firstLine="709"/>
        <w:jc w:val="both"/>
        <w:rPr>
          <w:sz w:val="28"/>
          <w:szCs w:val="28"/>
        </w:rPr>
      </w:pPr>
    </w:p>
    <w:p w14:paraId="4DD6DA70" w14:textId="77777777" w:rsidR="000950E2" w:rsidRPr="003E6F7B" w:rsidRDefault="000950E2" w:rsidP="009B050F">
      <w:pPr>
        <w:shd w:val="clear" w:color="auto" w:fill="FFFFFF"/>
        <w:spacing w:line="360" w:lineRule="auto"/>
        <w:outlineLvl w:val="2"/>
        <w:rPr>
          <w:sz w:val="28"/>
          <w:szCs w:val="28"/>
          <w:u w:val="single"/>
        </w:rPr>
      </w:pPr>
      <w:bookmarkStart w:id="3" w:name="h2_4"/>
      <w:bookmarkEnd w:id="3"/>
      <w:r w:rsidRPr="003E6F7B">
        <w:rPr>
          <w:sz w:val="28"/>
          <w:szCs w:val="28"/>
          <w:u w:val="single"/>
        </w:rPr>
        <w:lastRenderedPageBreak/>
        <w:t>Профилактика</w:t>
      </w:r>
    </w:p>
    <w:p w14:paraId="4686CD8F" w14:textId="7B3641E6" w:rsidR="000950E2" w:rsidRPr="003E6F7B" w:rsidRDefault="00B663CC" w:rsidP="009B050F">
      <w:pPr>
        <w:shd w:val="clear" w:color="auto" w:fill="FFFFFF"/>
        <w:spacing w:line="360" w:lineRule="auto"/>
        <w:ind w:firstLine="709"/>
        <w:jc w:val="both"/>
        <w:rPr>
          <w:sz w:val="28"/>
          <w:szCs w:val="28"/>
        </w:rPr>
      </w:pPr>
      <w:r>
        <w:rPr>
          <w:sz w:val="28"/>
          <w:szCs w:val="28"/>
        </w:rPr>
        <w:t>С</w:t>
      </w:r>
      <w:r w:rsidR="000950E2" w:rsidRPr="003E6F7B">
        <w:rPr>
          <w:sz w:val="28"/>
          <w:szCs w:val="28"/>
        </w:rPr>
        <w:t xml:space="preserve">анитарное просвещение населения, обучение правильной чистке зубов еще в детском возрасте и полноценное питание. Для своевременного выявления пародонтита и других заболеваний необходимо не реже, чем раз в полгода проходить плановый осмотр стоматолога и процедуры по удалению зубного камня, который провоцирует развитие пародонтита. </w:t>
      </w:r>
    </w:p>
    <w:p w14:paraId="4972F89A" w14:textId="7A834781" w:rsidR="00965618" w:rsidRDefault="000950E2" w:rsidP="00FE5DF2">
      <w:pPr>
        <w:shd w:val="clear" w:color="auto" w:fill="FFFFFF"/>
        <w:spacing w:line="360" w:lineRule="auto"/>
        <w:ind w:firstLine="709"/>
        <w:jc w:val="both"/>
        <w:rPr>
          <w:sz w:val="28"/>
          <w:szCs w:val="28"/>
        </w:rPr>
      </w:pPr>
      <w:r w:rsidRPr="003E6F7B">
        <w:rPr>
          <w:sz w:val="28"/>
          <w:szCs w:val="28"/>
        </w:rPr>
        <w:t xml:space="preserve">Если имеется гингивит, то его необходимо лечить, так как именно гингивит является первым проявление пародонтита. На этом этапе предотвратить пародонтит можно используя антибактериальные зубные пасты и противовоспалительные ополаскиватели для рта. </w:t>
      </w:r>
      <w:hyperlink r:id="rId72" w:history="1">
        <w:r w:rsidRPr="003E6F7B">
          <w:rPr>
            <w:sz w:val="28"/>
            <w:szCs w:val="28"/>
          </w:rPr>
          <w:t>Дефекты зубных рядов</w:t>
        </w:r>
      </w:hyperlink>
      <w:r w:rsidRPr="003E6F7B">
        <w:rPr>
          <w:sz w:val="28"/>
          <w:szCs w:val="28"/>
        </w:rPr>
        <w:t xml:space="preserve"> необходимо своевременно лечить, так как это формирует правильную нагрузку на зуб</w:t>
      </w:r>
      <w:r w:rsidR="004A0F32" w:rsidRPr="003E6F7B">
        <w:rPr>
          <w:sz w:val="28"/>
          <w:szCs w:val="28"/>
        </w:rPr>
        <w:t xml:space="preserve">ы и способствует профилактике. </w:t>
      </w:r>
      <w:r w:rsidR="00FE5DF2">
        <w:rPr>
          <w:sz w:val="28"/>
          <w:szCs w:val="28"/>
        </w:rPr>
        <w:t xml:space="preserve">[Вишняк Г.Н 1999; Борисенко А.В., Данилевский Н.Ф 2000; </w:t>
      </w:r>
      <w:proofErr w:type="spellStart"/>
      <w:r w:rsidR="00FE5DF2">
        <w:rPr>
          <w:sz w:val="28"/>
          <w:szCs w:val="28"/>
        </w:rPr>
        <w:t>Максимовская</w:t>
      </w:r>
      <w:proofErr w:type="spellEnd"/>
      <w:r w:rsidR="00FE5DF2">
        <w:rPr>
          <w:sz w:val="28"/>
          <w:szCs w:val="28"/>
        </w:rPr>
        <w:t xml:space="preserve"> Л.Н 2001; Мюллер Х.П 2004]</w:t>
      </w:r>
    </w:p>
    <w:p w14:paraId="0F8E8C1C" w14:textId="77777777" w:rsidR="00B05031" w:rsidRDefault="00B05031" w:rsidP="00FE5DF2">
      <w:pPr>
        <w:shd w:val="clear" w:color="auto" w:fill="FFFFFF"/>
        <w:spacing w:line="360" w:lineRule="auto"/>
        <w:ind w:firstLine="709"/>
        <w:jc w:val="both"/>
        <w:rPr>
          <w:sz w:val="28"/>
          <w:szCs w:val="28"/>
        </w:rPr>
      </w:pPr>
    </w:p>
    <w:p w14:paraId="5AB801E3" w14:textId="602D486A" w:rsidR="00965618" w:rsidRPr="00965618" w:rsidRDefault="00965618" w:rsidP="009B050F">
      <w:pPr>
        <w:shd w:val="clear" w:color="auto" w:fill="FFFFFF"/>
        <w:spacing w:line="360" w:lineRule="auto"/>
        <w:jc w:val="center"/>
        <w:rPr>
          <w:b/>
          <w:sz w:val="28"/>
          <w:szCs w:val="28"/>
        </w:rPr>
      </w:pPr>
      <w:r>
        <w:rPr>
          <w:b/>
          <w:sz w:val="28"/>
          <w:szCs w:val="28"/>
        </w:rPr>
        <w:t>1.3.3 Пародонтоз</w:t>
      </w:r>
    </w:p>
    <w:p w14:paraId="18D8353B" w14:textId="5393B22F" w:rsidR="00CF7A7E" w:rsidRPr="003E6F7B" w:rsidRDefault="00B663CC" w:rsidP="009B050F">
      <w:pPr>
        <w:shd w:val="clear" w:color="auto" w:fill="FFFFFF"/>
        <w:spacing w:line="360" w:lineRule="auto"/>
        <w:ind w:firstLine="709"/>
        <w:jc w:val="both"/>
        <w:rPr>
          <w:sz w:val="28"/>
          <w:szCs w:val="28"/>
        </w:rPr>
      </w:pPr>
      <w:r w:rsidRPr="008D14BB">
        <w:rPr>
          <w:sz w:val="28"/>
          <w:szCs w:val="28"/>
        </w:rPr>
        <w:t>Пародонто</w:t>
      </w:r>
      <w:r w:rsidR="00425C5E" w:rsidRPr="008D14BB">
        <w:rPr>
          <w:sz w:val="28"/>
          <w:szCs w:val="28"/>
        </w:rPr>
        <w:t>з</w:t>
      </w:r>
      <w:r w:rsidR="00425C5E" w:rsidRPr="003E6F7B">
        <w:rPr>
          <w:sz w:val="28"/>
          <w:szCs w:val="28"/>
        </w:rPr>
        <w:t xml:space="preserve"> — </w:t>
      </w:r>
      <w:r w:rsidR="00790155" w:rsidRPr="003E6F7B">
        <w:rPr>
          <w:sz w:val="28"/>
          <w:szCs w:val="28"/>
        </w:rPr>
        <w:t xml:space="preserve">атрофические процессы в пародонте, приводящие к нарушению единства связочного аппарата зуба с костной тканью (альвеолярными отростками челюсти). Характеризуется прогрессирующим течением, проявляется ощущением дискомфорта в деснах, подвижности зубов, неприятного запаха и вкуса во рту. В дальнейшем шейки зубов обнажаются, происходит образование клиновидных дефектов на эмали. </w:t>
      </w:r>
      <w:r w:rsidR="00425C5E" w:rsidRPr="003E6F7B">
        <w:rPr>
          <w:sz w:val="28"/>
          <w:szCs w:val="28"/>
        </w:rPr>
        <w:t>Встречается относительно редко, не чаще чем у 1—8 % пациентов.</w:t>
      </w:r>
    </w:p>
    <w:p w14:paraId="397ED14E" w14:textId="77777777" w:rsidR="00425C5E" w:rsidRPr="00B663CC" w:rsidRDefault="00425C5E" w:rsidP="009B050F">
      <w:pPr>
        <w:pStyle w:val="2"/>
        <w:spacing w:before="0" w:line="360" w:lineRule="auto"/>
        <w:rPr>
          <w:rFonts w:ascii="Times New Roman" w:hAnsi="Times New Roman" w:cs="Times New Roman"/>
          <w:color w:val="auto"/>
          <w:sz w:val="28"/>
          <w:szCs w:val="28"/>
          <w:u w:val="single"/>
        </w:rPr>
      </w:pPr>
      <w:r w:rsidRPr="00B663CC">
        <w:rPr>
          <w:rStyle w:val="mw-headline"/>
          <w:rFonts w:ascii="Times New Roman" w:hAnsi="Times New Roman" w:cs="Times New Roman"/>
          <w:color w:val="auto"/>
          <w:sz w:val="28"/>
          <w:szCs w:val="28"/>
          <w:u w:val="single"/>
        </w:rPr>
        <w:t>Патогенез</w:t>
      </w:r>
    </w:p>
    <w:p w14:paraId="51307201" w14:textId="77777777" w:rsidR="00425C5E" w:rsidRPr="008D14BB" w:rsidRDefault="00425C5E" w:rsidP="009B050F">
      <w:pPr>
        <w:shd w:val="clear" w:color="auto" w:fill="FFFFFF"/>
        <w:spacing w:line="360" w:lineRule="auto"/>
        <w:ind w:firstLine="709"/>
        <w:jc w:val="both"/>
        <w:rPr>
          <w:sz w:val="28"/>
          <w:szCs w:val="28"/>
        </w:rPr>
      </w:pPr>
      <w:r w:rsidRPr="008D14BB">
        <w:rPr>
          <w:sz w:val="28"/>
          <w:szCs w:val="28"/>
        </w:rPr>
        <w:t xml:space="preserve">Заболевание проявляется прогрессирующей </w:t>
      </w:r>
      <w:hyperlink r:id="rId73" w:tooltip="Атрофия" w:history="1">
        <w:r w:rsidRPr="008D14BB">
          <w:rPr>
            <w:sz w:val="28"/>
            <w:szCs w:val="28"/>
          </w:rPr>
          <w:t>атрофией</w:t>
        </w:r>
      </w:hyperlink>
      <w:r w:rsidRPr="008D14BB">
        <w:rPr>
          <w:sz w:val="28"/>
          <w:szCs w:val="28"/>
        </w:rPr>
        <w:t xml:space="preserve"> зубных ячеек </w:t>
      </w:r>
      <w:hyperlink r:id="rId74" w:tooltip="Альвеолярный отросток" w:history="1">
        <w:r w:rsidRPr="008D14BB">
          <w:rPr>
            <w:sz w:val="28"/>
            <w:szCs w:val="28"/>
          </w:rPr>
          <w:t>альвеолярных отростков</w:t>
        </w:r>
      </w:hyperlink>
      <w:r w:rsidRPr="008D14BB">
        <w:rPr>
          <w:sz w:val="28"/>
          <w:szCs w:val="28"/>
        </w:rPr>
        <w:t xml:space="preserve">. Рентгенологическое исследование позволяет выявить склеротические изменения костной ткани (уменьшение костномозговых пространств, мелкоячеистый рисунок кости). Атрофические процессы в этой ткани приводят к равномерному уменьшению высоты межзубных перегородок при сохраняющихся кортикальных пластинках. При </w:t>
      </w:r>
      <w:r w:rsidRPr="008D14BB">
        <w:rPr>
          <w:sz w:val="28"/>
          <w:szCs w:val="28"/>
        </w:rPr>
        <w:lastRenderedPageBreak/>
        <w:t>рентгенологическом исследовании определяется убыль костной ткани межзубных перегородок, очаги остеопороза, рисунок кости мелкоячеистый, склеротированный.</w:t>
      </w:r>
    </w:p>
    <w:p w14:paraId="4A9273F1" w14:textId="77777777" w:rsidR="00425C5E" w:rsidRPr="00B663CC" w:rsidRDefault="00425C5E" w:rsidP="009B050F">
      <w:pPr>
        <w:pStyle w:val="2"/>
        <w:spacing w:before="0" w:line="360" w:lineRule="auto"/>
        <w:rPr>
          <w:rFonts w:ascii="Times New Roman" w:hAnsi="Times New Roman" w:cs="Times New Roman"/>
          <w:color w:val="auto"/>
          <w:sz w:val="28"/>
          <w:szCs w:val="28"/>
          <w:u w:val="single"/>
        </w:rPr>
      </w:pPr>
      <w:r w:rsidRPr="00B663CC">
        <w:rPr>
          <w:rStyle w:val="mw-headline"/>
          <w:rFonts w:ascii="Times New Roman" w:hAnsi="Times New Roman" w:cs="Times New Roman"/>
          <w:color w:val="auto"/>
          <w:sz w:val="28"/>
          <w:szCs w:val="28"/>
          <w:u w:val="single"/>
        </w:rPr>
        <w:t>Этиология</w:t>
      </w:r>
    </w:p>
    <w:p w14:paraId="57D9279B" w14:textId="54053A95" w:rsidR="00965618" w:rsidRDefault="00425C5E" w:rsidP="00F86049">
      <w:pPr>
        <w:shd w:val="clear" w:color="auto" w:fill="FFFFFF"/>
        <w:spacing w:line="360" w:lineRule="auto"/>
        <w:ind w:firstLine="709"/>
        <w:jc w:val="both"/>
        <w:rPr>
          <w:sz w:val="28"/>
          <w:szCs w:val="28"/>
        </w:rPr>
      </w:pPr>
      <w:r w:rsidRPr="003E6F7B">
        <w:rPr>
          <w:sz w:val="28"/>
          <w:szCs w:val="28"/>
        </w:rPr>
        <w:t>Причины пародонтоза точно не установлены, считается, что важную роль играет наследственная предрасположенность. Часто возникает при системных заболеваниях, сахарном диабете и др. нарушениях деятельности желёз внутренней секреции, при хронических заболеваниях внутренних органов (атеросклероз, гипертония, вегетососудистая дистония), а также поражениях костей (остеопении).</w:t>
      </w:r>
    </w:p>
    <w:p w14:paraId="3BC0197D" w14:textId="77777777" w:rsidR="00790155" w:rsidRPr="00F86049" w:rsidRDefault="00790155" w:rsidP="009B050F">
      <w:pPr>
        <w:shd w:val="clear" w:color="auto" w:fill="FFFFFF"/>
        <w:spacing w:line="360" w:lineRule="auto"/>
        <w:outlineLvl w:val="2"/>
        <w:rPr>
          <w:sz w:val="28"/>
          <w:szCs w:val="28"/>
          <w:u w:val="single"/>
        </w:rPr>
      </w:pPr>
      <w:r w:rsidRPr="00F86049">
        <w:rPr>
          <w:sz w:val="28"/>
          <w:szCs w:val="28"/>
          <w:u w:val="single"/>
        </w:rPr>
        <w:t>Причины развития пародонтоза</w:t>
      </w:r>
    </w:p>
    <w:p w14:paraId="539EA90D" w14:textId="77777777" w:rsidR="00790155" w:rsidRPr="003E6F7B" w:rsidRDefault="00790155" w:rsidP="009B050F">
      <w:pPr>
        <w:shd w:val="clear" w:color="auto" w:fill="FFFFFF"/>
        <w:spacing w:line="360" w:lineRule="auto"/>
        <w:ind w:firstLine="709"/>
        <w:contextualSpacing/>
        <w:jc w:val="both"/>
        <w:rPr>
          <w:sz w:val="28"/>
          <w:szCs w:val="28"/>
        </w:rPr>
      </w:pPr>
      <w:r w:rsidRPr="003E6F7B">
        <w:rPr>
          <w:sz w:val="28"/>
          <w:szCs w:val="28"/>
        </w:rPr>
        <w:t xml:space="preserve">Основной причиной пародонтоза являются патогенные микроорганизмы, которые находятся в </w:t>
      </w:r>
      <w:hyperlink r:id="rId75" w:history="1">
        <w:r w:rsidRPr="003E6F7B">
          <w:rPr>
            <w:sz w:val="28"/>
            <w:szCs w:val="28"/>
          </w:rPr>
          <w:t>зубном налете</w:t>
        </w:r>
      </w:hyperlink>
      <w:r w:rsidRPr="003E6F7B">
        <w:rPr>
          <w:sz w:val="28"/>
          <w:szCs w:val="28"/>
        </w:rPr>
        <w:t xml:space="preserve">. В результате их жизнедеятельности ткань десны становится рыхлой, разрушается зубодесневое соединение и зубной налет проникает глубже. После затвердевания зубной налет повреждает десну и зубную эмаль. Пародонтоз чаще встречается у людей с патологиями сердечно-сосудистой системы атеросклеротического характера, с патологиями пищеварительного тракта и </w:t>
      </w:r>
      <w:hyperlink r:id="rId76" w:history="1">
        <w:r w:rsidRPr="003E6F7B">
          <w:rPr>
            <w:sz w:val="28"/>
            <w:szCs w:val="28"/>
          </w:rPr>
          <w:t>эндокринными заболеваниями</w:t>
        </w:r>
      </w:hyperlink>
      <w:r w:rsidRPr="003E6F7B">
        <w:rPr>
          <w:sz w:val="28"/>
          <w:szCs w:val="28"/>
        </w:rPr>
        <w:t>.</w:t>
      </w:r>
    </w:p>
    <w:p w14:paraId="08C82CFF" w14:textId="77777777" w:rsidR="00E81CEF" w:rsidRPr="003E6F7B" w:rsidRDefault="00790155" w:rsidP="009B050F">
      <w:pPr>
        <w:shd w:val="clear" w:color="auto" w:fill="FFFFFF"/>
        <w:spacing w:line="360" w:lineRule="auto"/>
        <w:ind w:firstLine="709"/>
        <w:contextualSpacing/>
        <w:jc w:val="both"/>
        <w:outlineLvl w:val="2"/>
        <w:rPr>
          <w:sz w:val="28"/>
          <w:szCs w:val="28"/>
        </w:rPr>
      </w:pPr>
      <w:r w:rsidRPr="003E6F7B">
        <w:rPr>
          <w:sz w:val="28"/>
          <w:szCs w:val="28"/>
        </w:rPr>
        <w:t xml:space="preserve">Нарушения обмена веществ, особенно вследствие </w:t>
      </w:r>
      <w:hyperlink r:id="rId77" w:history="1">
        <w:r w:rsidRPr="003E6F7B">
          <w:rPr>
            <w:sz w:val="28"/>
            <w:szCs w:val="28"/>
          </w:rPr>
          <w:t>гиповитаминоза</w:t>
        </w:r>
      </w:hyperlink>
      <w:r w:rsidRPr="003E6F7B">
        <w:rPr>
          <w:sz w:val="28"/>
          <w:szCs w:val="28"/>
        </w:rPr>
        <w:t xml:space="preserve"> становятся причиной пародонтоза в старшем возрасте, когда естественное ослабление тканей пародонта более выражено. В патогенезе пародонтоза кроме микробного фактора и дистрофических изменений лежат также аномалии развития зубочелюстной системы. Так, при </w:t>
      </w:r>
      <w:hyperlink r:id="rId78" w:history="1">
        <w:r w:rsidRPr="003E6F7B">
          <w:rPr>
            <w:sz w:val="28"/>
            <w:szCs w:val="28"/>
          </w:rPr>
          <w:t>патологиях прикуса</w:t>
        </w:r>
      </w:hyperlink>
      <w:r w:rsidRPr="003E6F7B">
        <w:rPr>
          <w:sz w:val="28"/>
          <w:szCs w:val="28"/>
        </w:rPr>
        <w:t xml:space="preserve">, </w:t>
      </w:r>
      <w:hyperlink r:id="rId79" w:history="1">
        <w:r w:rsidRPr="003E6F7B">
          <w:rPr>
            <w:sz w:val="28"/>
            <w:szCs w:val="28"/>
          </w:rPr>
          <w:t>аномалиях положения зубов</w:t>
        </w:r>
      </w:hyperlink>
      <w:r w:rsidRPr="003E6F7B">
        <w:rPr>
          <w:sz w:val="28"/>
          <w:szCs w:val="28"/>
        </w:rPr>
        <w:t xml:space="preserve"> пародонтоз диагностируется в несколько раз чаще. </w:t>
      </w:r>
      <w:r w:rsidRPr="003E6F7B">
        <w:rPr>
          <w:sz w:val="28"/>
          <w:szCs w:val="28"/>
        </w:rPr>
        <w:br/>
      </w:r>
      <w:r w:rsidR="00E81CEF" w:rsidRPr="00B663CC">
        <w:rPr>
          <w:sz w:val="28"/>
          <w:szCs w:val="28"/>
          <w:u w:val="single"/>
        </w:rPr>
        <w:t>Симптомы пародонтоза</w:t>
      </w:r>
    </w:p>
    <w:p w14:paraId="0272DAE1" w14:textId="6DC93579" w:rsidR="00E81CEF" w:rsidRPr="003E6F7B" w:rsidRDefault="00E81CEF" w:rsidP="009B050F">
      <w:pPr>
        <w:shd w:val="clear" w:color="auto" w:fill="FFFFFF"/>
        <w:spacing w:line="360" w:lineRule="auto"/>
        <w:ind w:firstLine="709"/>
        <w:jc w:val="both"/>
        <w:rPr>
          <w:sz w:val="28"/>
          <w:szCs w:val="28"/>
        </w:rPr>
      </w:pPr>
      <w:r w:rsidRPr="003E6F7B">
        <w:rPr>
          <w:sz w:val="28"/>
          <w:szCs w:val="28"/>
        </w:rPr>
        <w:t xml:space="preserve">Пародонтоз является длительно текущим заболеванием десен, которое со временем приводит к появлению неприятного запаха изо рта и к выпадению зубов. Пародонтоз и другие </w:t>
      </w:r>
      <w:hyperlink r:id="rId80" w:history="1">
        <w:r w:rsidRPr="003E6F7B">
          <w:rPr>
            <w:sz w:val="28"/>
            <w:szCs w:val="28"/>
          </w:rPr>
          <w:t>заболевания десен</w:t>
        </w:r>
      </w:hyperlink>
      <w:r w:rsidRPr="003E6F7B">
        <w:rPr>
          <w:sz w:val="28"/>
          <w:szCs w:val="28"/>
        </w:rPr>
        <w:t xml:space="preserve"> являются </w:t>
      </w:r>
      <w:r w:rsidRPr="003E6F7B">
        <w:rPr>
          <w:sz w:val="28"/>
          <w:szCs w:val="28"/>
        </w:rPr>
        <w:lastRenderedPageBreak/>
        <w:t xml:space="preserve">основной причиной потери зубов в зрелом возрасте. При пародонтозе образуется глубокий десневой карман, в котором скапливаются остатки пищи, микроорганизмы и зубной налет. </w:t>
      </w:r>
      <w:r w:rsidR="00B663CC">
        <w:rPr>
          <w:sz w:val="28"/>
          <w:szCs w:val="28"/>
        </w:rPr>
        <w:t>Следовательно, и</w:t>
      </w:r>
      <w:r w:rsidRPr="003E6F7B">
        <w:rPr>
          <w:sz w:val="28"/>
          <w:szCs w:val="28"/>
        </w:rPr>
        <w:t xml:space="preserve">менно такие воспаленные десневые карманы и являются источником зловонного запаха изо рта и неприятного привкуса во время еды. </w:t>
      </w:r>
    </w:p>
    <w:p w14:paraId="0B438B9C" w14:textId="5B15548C" w:rsidR="00E81CEF" w:rsidRPr="003E6F7B" w:rsidRDefault="00E81CEF" w:rsidP="009B050F">
      <w:pPr>
        <w:shd w:val="clear" w:color="auto" w:fill="FFFFFF"/>
        <w:spacing w:line="360" w:lineRule="auto"/>
        <w:ind w:firstLine="709"/>
        <w:jc w:val="both"/>
        <w:rPr>
          <w:sz w:val="28"/>
          <w:szCs w:val="28"/>
        </w:rPr>
      </w:pPr>
      <w:r w:rsidRPr="003E6F7B">
        <w:rPr>
          <w:sz w:val="28"/>
          <w:szCs w:val="28"/>
        </w:rPr>
        <w:t xml:space="preserve">Повышенная кровоточивость десен при пародонтозе во время чистки зубов или принятия пищи объясняется разрыхленностью десен. Кроме того повышается чувствительность десен ко всем типам раздражителей, они становятся болезненными и легко воспаляются. Когда зубодесневое соединение полностью разрушается и десневой карман становится глубоким и окончательно сформированным, наступает этап формирования микробной бляшки на корне зуба. Это заключительная стадия пародонтоза, на которой рассасывается корень зуба и челюстная кость, развивается грануляционная ткань, что приводит к потере зубов. </w:t>
      </w:r>
    </w:p>
    <w:p w14:paraId="394F970C" w14:textId="77777777" w:rsidR="00E81CEF" w:rsidRPr="003E6F7B" w:rsidRDefault="00E81CEF" w:rsidP="009B050F">
      <w:pPr>
        <w:shd w:val="clear" w:color="auto" w:fill="FFFFFF"/>
        <w:spacing w:line="360" w:lineRule="auto"/>
        <w:ind w:firstLine="709"/>
        <w:jc w:val="both"/>
        <w:rPr>
          <w:sz w:val="28"/>
          <w:szCs w:val="28"/>
        </w:rPr>
      </w:pPr>
      <w:r w:rsidRPr="003E6F7B">
        <w:rPr>
          <w:sz w:val="28"/>
          <w:szCs w:val="28"/>
        </w:rPr>
        <w:t xml:space="preserve">Патогенные микроорганизмы провоцируют развитие пародонтоза, но не являются его основной причиной, так как в части случаев патологический процесс при пародонтозе носит неинфекционный характер. После формирования десневого кармана шейки зубов обнажаются. Этот этап пародонтоза длительный, и, несмотря на почти полное обнажение шеек зубов, зубы длительное время хорошо сохраняют фиксацию. </w:t>
      </w:r>
    </w:p>
    <w:p w14:paraId="3D627ABF" w14:textId="77777777" w:rsidR="00E81CEF" w:rsidRPr="003E6F7B" w:rsidRDefault="00E81CEF" w:rsidP="009B050F">
      <w:pPr>
        <w:shd w:val="clear" w:color="auto" w:fill="FFFFFF"/>
        <w:spacing w:line="360" w:lineRule="auto"/>
        <w:ind w:firstLine="709"/>
        <w:jc w:val="both"/>
        <w:rPr>
          <w:sz w:val="28"/>
          <w:szCs w:val="28"/>
        </w:rPr>
      </w:pPr>
      <w:r w:rsidRPr="003E6F7B">
        <w:rPr>
          <w:sz w:val="28"/>
          <w:szCs w:val="28"/>
        </w:rPr>
        <w:t xml:space="preserve">По мере прогрессирования присоединяется повышенная чувствительность шеечной части зуба и ощущение зуда в деснах, иногда при пародонтозе может быть ярко выраженное воспаление десны. </w:t>
      </w:r>
    </w:p>
    <w:p w14:paraId="5C5966C9" w14:textId="77777777" w:rsidR="00B663CC" w:rsidRDefault="00E81CEF" w:rsidP="009B050F">
      <w:pPr>
        <w:shd w:val="clear" w:color="auto" w:fill="FFFFFF"/>
        <w:spacing w:line="360" w:lineRule="auto"/>
        <w:ind w:firstLine="709"/>
        <w:jc w:val="both"/>
        <w:rPr>
          <w:sz w:val="28"/>
          <w:szCs w:val="28"/>
        </w:rPr>
      </w:pPr>
      <w:r w:rsidRPr="003E6F7B">
        <w:rPr>
          <w:sz w:val="28"/>
          <w:szCs w:val="28"/>
        </w:rPr>
        <w:t>В зависимости от того, насколько явно выражены симптомы, различают несколько степеней тяжести пародонтоза.</w:t>
      </w:r>
    </w:p>
    <w:p w14:paraId="275A640D" w14:textId="77777777" w:rsidR="00B663CC" w:rsidRDefault="00E81CEF" w:rsidP="009B050F">
      <w:pPr>
        <w:pStyle w:val="a5"/>
        <w:numPr>
          <w:ilvl w:val="0"/>
          <w:numId w:val="31"/>
        </w:numPr>
        <w:shd w:val="clear" w:color="auto" w:fill="FFFFFF"/>
        <w:spacing w:after="0" w:line="360" w:lineRule="auto"/>
        <w:outlineLvl w:val="2"/>
        <w:rPr>
          <w:rFonts w:ascii="Times New Roman" w:hAnsi="Times New Roman"/>
          <w:sz w:val="28"/>
          <w:szCs w:val="32"/>
        </w:rPr>
      </w:pPr>
      <w:r w:rsidRPr="00B663CC">
        <w:rPr>
          <w:rFonts w:ascii="Times New Roman" w:hAnsi="Times New Roman"/>
          <w:sz w:val="28"/>
          <w:szCs w:val="32"/>
        </w:rPr>
        <w:t>При легкой форме пародонтоза внутридесневая часть з</w:t>
      </w:r>
      <w:r w:rsidR="00B663CC">
        <w:rPr>
          <w:rFonts w:ascii="Times New Roman" w:hAnsi="Times New Roman"/>
          <w:sz w:val="28"/>
          <w:szCs w:val="32"/>
        </w:rPr>
        <w:t>уба обнажена примерно на треть</w:t>
      </w:r>
    </w:p>
    <w:p w14:paraId="157910B1" w14:textId="77777777" w:rsidR="00644613" w:rsidRDefault="00B663CC" w:rsidP="009B050F">
      <w:pPr>
        <w:pStyle w:val="a5"/>
        <w:numPr>
          <w:ilvl w:val="0"/>
          <w:numId w:val="31"/>
        </w:numPr>
        <w:shd w:val="clear" w:color="auto" w:fill="FFFFFF"/>
        <w:spacing w:after="0" w:line="360" w:lineRule="auto"/>
        <w:outlineLvl w:val="2"/>
        <w:rPr>
          <w:rFonts w:ascii="Times New Roman" w:hAnsi="Times New Roman"/>
          <w:sz w:val="28"/>
          <w:szCs w:val="32"/>
        </w:rPr>
      </w:pPr>
      <w:r>
        <w:rPr>
          <w:rFonts w:ascii="Times New Roman" w:hAnsi="Times New Roman"/>
          <w:sz w:val="28"/>
          <w:szCs w:val="32"/>
        </w:rPr>
        <w:t>При средней и тяжелой форме обнажение</w:t>
      </w:r>
      <w:r w:rsidR="00E81CEF" w:rsidRPr="00B663CC">
        <w:rPr>
          <w:rFonts w:ascii="Times New Roman" w:hAnsi="Times New Roman"/>
          <w:sz w:val="28"/>
          <w:szCs w:val="32"/>
        </w:rPr>
        <w:t xml:space="preserve"> зуба </w:t>
      </w:r>
      <w:r>
        <w:rPr>
          <w:rFonts w:ascii="Times New Roman" w:hAnsi="Times New Roman"/>
          <w:sz w:val="28"/>
          <w:szCs w:val="32"/>
        </w:rPr>
        <w:t xml:space="preserve">происходит </w:t>
      </w:r>
      <w:r w:rsidR="00E81CEF" w:rsidRPr="00B663CC">
        <w:rPr>
          <w:rFonts w:ascii="Times New Roman" w:hAnsi="Times New Roman"/>
          <w:sz w:val="28"/>
          <w:szCs w:val="32"/>
        </w:rPr>
        <w:t xml:space="preserve">наполовину и более. </w:t>
      </w:r>
    </w:p>
    <w:p w14:paraId="5FC4DF80" w14:textId="1EBF124F" w:rsidR="00FE5DF2" w:rsidRDefault="00FE5DF2" w:rsidP="00FE5DF2">
      <w:pPr>
        <w:pStyle w:val="a5"/>
        <w:shd w:val="clear" w:color="auto" w:fill="FFFFFF"/>
        <w:spacing w:after="0" w:line="360" w:lineRule="auto"/>
        <w:ind w:left="800"/>
        <w:outlineLvl w:val="2"/>
        <w:rPr>
          <w:rFonts w:ascii="Times New Roman" w:hAnsi="Times New Roman"/>
          <w:sz w:val="28"/>
          <w:szCs w:val="32"/>
        </w:rPr>
      </w:pPr>
      <w:r>
        <w:rPr>
          <w:rFonts w:ascii="Times New Roman" w:hAnsi="Times New Roman"/>
          <w:sz w:val="28"/>
          <w:szCs w:val="32"/>
        </w:rPr>
        <w:lastRenderedPageBreak/>
        <w:t>[Мюллер Х.П. 2004; Орехова Л.Ю. 2004, Иванов В.С. 1998; Цепов Л.М. 2008]</w:t>
      </w:r>
    </w:p>
    <w:p w14:paraId="39B4E0D8" w14:textId="232E2E41" w:rsidR="00965618" w:rsidRDefault="00E81CEF" w:rsidP="00F86049">
      <w:pPr>
        <w:shd w:val="clear" w:color="auto" w:fill="FFFFFF"/>
        <w:spacing w:line="360" w:lineRule="auto"/>
        <w:ind w:firstLine="709"/>
        <w:jc w:val="both"/>
        <w:rPr>
          <w:sz w:val="28"/>
          <w:szCs w:val="28"/>
        </w:rPr>
      </w:pPr>
      <w:r w:rsidRPr="00FF4D24">
        <w:rPr>
          <w:sz w:val="28"/>
          <w:szCs w:val="28"/>
        </w:rPr>
        <w:t xml:space="preserve">Если патологический процесс принял необратимый характер, то есть появились признаки атрофии десен и подвижности зуба, то возможна потеря зубов. Часто пародонтоз сочетается с </w:t>
      </w:r>
      <w:hyperlink r:id="rId81" w:history="1">
        <w:r w:rsidRPr="00FF4D24">
          <w:rPr>
            <w:sz w:val="28"/>
            <w:szCs w:val="28"/>
          </w:rPr>
          <w:t>некариозными заболеваниями зубов</w:t>
        </w:r>
      </w:hyperlink>
      <w:r w:rsidRPr="00FF4D24">
        <w:rPr>
          <w:sz w:val="28"/>
          <w:szCs w:val="28"/>
        </w:rPr>
        <w:t xml:space="preserve"> – </w:t>
      </w:r>
      <w:hyperlink r:id="rId82" w:history="1">
        <w:r w:rsidRPr="00FF4D24">
          <w:rPr>
            <w:sz w:val="28"/>
            <w:szCs w:val="28"/>
          </w:rPr>
          <w:t>эрозией эмали</w:t>
        </w:r>
      </w:hyperlink>
      <w:r w:rsidRPr="00FF4D24">
        <w:rPr>
          <w:sz w:val="28"/>
          <w:szCs w:val="28"/>
        </w:rPr>
        <w:t xml:space="preserve">, </w:t>
      </w:r>
      <w:hyperlink r:id="rId83" w:history="1">
        <w:r w:rsidRPr="00FF4D24">
          <w:rPr>
            <w:sz w:val="28"/>
            <w:szCs w:val="28"/>
          </w:rPr>
          <w:t>стертостью зуба</w:t>
        </w:r>
      </w:hyperlink>
      <w:r w:rsidRPr="00FF4D24">
        <w:rPr>
          <w:sz w:val="28"/>
          <w:szCs w:val="28"/>
        </w:rPr>
        <w:t xml:space="preserve">, </w:t>
      </w:r>
      <w:hyperlink r:id="rId84" w:history="1">
        <w:r w:rsidRPr="00FF4D24">
          <w:rPr>
            <w:sz w:val="28"/>
            <w:szCs w:val="28"/>
          </w:rPr>
          <w:t>клиновидным дефектом</w:t>
        </w:r>
      </w:hyperlink>
      <w:r w:rsidRPr="00FF4D24">
        <w:rPr>
          <w:sz w:val="28"/>
          <w:szCs w:val="28"/>
        </w:rPr>
        <w:t xml:space="preserve">. </w:t>
      </w:r>
      <w:r w:rsidR="00FE5DF2">
        <w:rPr>
          <w:sz w:val="28"/>
          <w:szCs w:val="28"/>
        </w:rPr>
        <w:t xml:space="preserve"> [Иванов В.С. 1998; Цепов Л.М 2008]</w:t>
      </w:r>
    </w:p>
    <w:p w14:paraId="6AA1CE88" w14:textId="77777777" w:rsidR="00B05031" w:rsidRPr="00F86049" w:rsidRDefault="00B05031" w:rsidP="00F86049">
      <w:pPr>
        <w:shd w:val="clear" w:color="auto" w:fill="FFFFFF"/>
        <w:spacing w:line="360" w:lineRule="auto"/>
        <w:ind w:firstLine="709"/>
        <w:jc w:val="both"/>
        <w:rPr>
          <w:sz w:val="28"/>
          <w:szCs w:val="28"/>
        </w:rPr>
      </w:pPr>
    </w:p>
    <w:p w14:paraId="078CFCAD" w14:textId="77777777" w:rsidR="002125F7" w:rsidRDefault="002125F7" w:rsidP="009B050F">
      <w:pPr>
        <w:spacing w:line="360" w:lineRule="auto"/>
        <w:ind w:right="1" w:firstLine="426"/>
        <w:contextualSpacing/>
        <w:jc w:val="center"/>
        <w:rPr>
          <w:b/>
          <w:sz w:val="28"/>
          <w:szCs w:val="28"/>
          <w:highlight w:val="white"/>
        </w:rPr>
      </w:pPr>
      <w:r w:rsidRPr="003E6F7B">
        <w:rPr>
          <w:b/>
          <w:sz w:val="28"/>
          <w:szCs w:val="28"/>
          <w:highlight w:val="white"/>
        </w:rPr>
        <w:t>Глава2. МАТЕРИАЛЫ И МЕТОДЫ ИССЛЕДОВАНИЯ.</w:t>
      </w:r>
    </w:p>
    <w:p w14:paraId="40608297" w14:textId="77777777" w:rsidR="00F86049" w:rsidRPr="003E6F7B" w:rsidRDefault="00F86049" w:rsidP="009B050F">
      <w:pPr>
        <w:spacing w:line="360" w:lineRule="auto"/>
        <w:ind w:right="1" w:firstLine="426"/>
        <w:contextualSpacing/>
        <w:jc w:val="center"/>
        <w:rPr>
          <w:b/>
          <w:sz w:val="28"/>
          <w:szCs w:val="28"/>
          <w:highlight w:val="white"/>
        </w:rPr>
      </w:pPr>
    </w:p>
    <w:p w14:paraId="72884493" w14:textId="517EAA81" w:rsidR="000B553D" w:rsidRPr="00F86049" w:rsidRDefault="00B4095D" w:rsidP="009B050F">
      <w:pPr>
        <w:spacing w:line="360" w:lineRule="auto"/>
        <w:rPr>
          <w:b/>
          <w:sz w:val="28"/>
          <w:szCs w:val="28"/>
        </w:rPr>
      </w:pPr>
      <w:r>
        <w:rPr>
          <w:b/>
          <w:sz w:val="28"/>
          <w:szCs w:val="28"/>
        </w:rPr>
        <w:t>2.1 Х</w:t>
      </w:r>
      <w:r w:rsidR="000B553D" w:rsidRPr="003E6F7B">
        <w:rPr>
          <w:b/>
          <w:sz w:val="28"/>
          <w:szCs w:val="28"/>
        </w:rPr>
        <w:t>арактеристика</w:t>
      </w:r>
      <w:r>
        <w:rPr>
          <w:b/>
          <w:sz w:val="28"/>
          <w:szCs w:val="28"/>
        </w:rPr>
        <w:t xml:space="preserve"> обследованных</w:t>
      </w:r>
      <w:r w:rsidR="000B553D" w:rsidRPr="003E6F7B">
        <w:rPr>
          <w:b/>
          <w:sz w:val="28"/>
          <w:szCs w:val="28"/>
        </w:rPr>
        <w:t xml:space="preserve"> пациентов</w:t>
      </w:r>
      <w:r>
        <w:rPr>
          <w:b/>
          <w:sz w:val="28"/>
          <w:szCs w:val="28"/>
        </w:rPr>
        <w:t>.</w:t>
      </w:r>
    </w:p>
    <w:p w14:paraId="2585D274" w14:textId="035FF3EE" w:rsidR="00FF4D24" w:rsidRPr="003E6F7B" w:rsidRDefault="000B553D" w:rsidP="00F86049">
      <w:pPr>
        <w:spacing w:line="360" w:lineRule="auto"/>
        <w:ind w:firstLine="709"/>
        <w:jc w:val="both"/>
        <w:rPr>
          <w:sz w:val="28"/>
          <w:szCs w:val="28"/>
          <w:highlight w:val="white"/>
        </w:rPr>
      </w:pPr>
      <w:r w:rsidRPr="003E6F7B">
        <w:rPr>
          <w:sz w:val="28"/>
          <w:szCs w:val="28"/>
        </w:rPr>
        <w:t>Объектом</w:t>
      </w:r>
      <w:r w:rsidR="002125F7" w:rsidRPr="003E6F7B">
        <w:rPr>
          <w:sz w:val="28"/>
          <w:szCs w:val="28"/>
        </w:rPr>
        <w:t xml:space="preserve"> исследования стали пациенты с пародонтологическими заболеваниями, </w:t>
      </w:r>
      <w:r w:rsidR="002125F7" w:rsidRPr="003E6F7B">
        <w:rPr>
          <w:sz w:val="28"/>
          <w:szCs w:val="28"/>
          <w:highlight w:val="white"/>
        </w:rPr>
        <w:t xml:space="preserve">которые проходили </w:t>
      </w:r>
      <w:r w:rsidR="00FF4D24" w:rsidRPr="003E6F7B">
        <w:rPr>
          <w:sz w:val="28"/>
          <w:szCs w:val="28"/>
          <w:highlight w:val="white"/>
        </w:rPr>
        <w:t>лечение в</w:t>
      </w:r>
      <w:r w:rsidR="002125F7" w:rsidRPr="003E6F7B">
        <w:rPr>
          <w:sz w:val="28"/>
          <w:szCs w:val="28"/>
          <w:highlight w:val="white"/>
        </w:rPr>
        <w:t xml:space="preserve"> «СПБ ГБУЗ стоматологическая городская поликлиника № 33» пародонтологическом отделение. Исследование проводилось на базе «СПБ ГБУЗ стоматологическая городская поликлиника № 33».</w:t>
      </w:r>
    </w:p>
    <w:p w14:paraId="6FA4EF86" w14:textId="5C7D38BB" w:rsidR="00FF4D24" w:rsidRPr="00FF4D24" w:rsidRDefault="002125F7" w:rsidP="00B05031">
      <w:pPr>
        <w:spacing w:line="360" w:lineRule="auto"/>
        <w:ind w:firstLine="709"/>
        <w:jc w:val="both"/>
        <w:rPr>
          <w:sz w:val="28"/>
          <w:szCs w:val="28"/>
        </w:rPr>
      </w:pPr>
      <w:r w:rsidRPr="00FF4D24">
        <w:rPr>
          <w:sz w:val="28"/>
          <w:szCs w:val="28"/>
        </w:rPr>
        <w:t>В исследовател</w:t>
      </w:r>
      <w:r w:rsidR="00280CD8" w:rsidRPr="00FF4D24">
        <w:rPr>
          <w:sz w:val="28"/>
          <w:szCs w:val="28"/>
        </w:rPr>
        <w:t xml:space="preserve">ьской работе принимали участие 63 пациента, из них 29 мужчин и 34 </w:t>
      </w:r>
      <w:r w:rsidR="00FF4D24" w:rsidRPr="00FF4D24">
        <w:rPr>
          <w:sz w:val="28"/>
          <w:szCs w:val="28"/>
        </w:rPr>
        <w:t>женщины.</w:t>
      </w:r>
      <w:r w:rsidR="00270B0C" w:rsidRPr="00FF4D24">
        <w:rPr>
          <w:sz w:val="28"/>
          <w:szCs w:val="28"/>
        </w:rPr>
        <w:t xml:space="preserve"> </w:t>
      </w:r>
      <w:r w:rsidR="00280CD8" w:rsidRPr="003E6F7B">
        <w:rPr>
          <w:sz w:val="28"/>
          <w:szCs w:val="28"/>
        </w:rPr>
        <w:t>Всем пациентам было проведено обследование, предусматривающее оценку стоматологического статуса, с занесением полученных данных в карту обследования стоматологического пациента</w:t>
      </w:r>
      <w:r w:rsidR="00280CD8" w:rsidRPr="00FF4D24">
        <w:rPr>
          <w:sz w:val="28"/>
          <w:szCs w:val="28"/>
        </w:rPr>
        <w:t xml:space="preserve"> </w:t>
      </w:r>
      <w:r w:rsidR="00270B0C" w:rsidRPr="00FF4D24">
        <w:rPr>
          <w:sz w:val="28"/>
          <w:szCs w:val="28"/>
        </w:rPr>
        <w:t>Был</w:t>
      </w:r>
      <w:r w:rsidR="003266B7" w:rsidRPr="00FF4D24">
        <w:rPr>
          <w:sz w:val="28"/>
          <w:szCs w:val="28"/>
        </w:rPr>
        <w:t>о сформировано 4</w:t>
      </w:r>
      <w:r w:rsidRPr="00FF4D24">
        <w:rPr>
          <w:sz w:val="28"/>
          <w:szCs w:val="28"/>
        </w:rPr>
        <w:t xml:space="preserve"> группы наблюдения</w:t>
      </w:r>
      <w:r w:rsidR="00B4095D" w:rsidRPr="00FF4D24">
        <w:rPr>
          <w:sz w:val="28"/>
          <w:szCs w:val="28"/>
        </w:rPr>
        <w:t xml:space="preserve"> в соответствии с возрастом</w:t>
      </w:r>
      <w:r w:rsidRPr="00FF4D24">
        <w:rPr>
          <w:sz w:val="28"/>
          <w:szCs w:val="28"/>
        </w:rPr>
        <w:t xml:space="preserve">. </w:t>
      </w:r>
      <w:r w:rsidR="00572739" w:rsidRPr="00FF4D24">
        <w:rPr>
          <w:sz w:val="28"/>
          <w:szCs w:val="28"/>
        </w:rPr>
        <w:t xml:space="preserve"> К первой группе относятся пациенты до 25 л</w:t>
      </w:r>
      <w:r w:rsidR="00B4095D" w:rsidRPr="00FF4D24">
        <w:rPr>
          <w:sz w:val="28"/>
          <w:szCs w:val="28"/>
        </w:rPr>
        <w:t xml:space="preserve">ет. Во второй группе пациенты </w:t>
      </w:r>
      <w:r w:rsidR="00572739" w:rsidRPr="00FF4D24">
        <w:rPr>
          <w:sz w:val="28"/>
          <w:szCs w:val="28"/>
        </w:rPr>
        <w:t xml:space="preserve"> 25-44 лет. К третьей группе </w:t>
      </w:r>
      <w:r w:rsidR="00B4095D" w:rsidRPr="00FF4D24">
        <w:rPr>
          <w:sz w:val="28"/>
          <w:szCs w:val="28"/>
        </w:rPr>
        <w:t xml:space="preserve">относятся пациенты в возрасте </w:t>
      </w:r>
      <w:r w:rsidR="00572739" w:rsidRPr="00FF4D24">
        <w:rPr>
          <w:sz w:val="28"/>
          <w:szCs w:val="28"/>
        </w:rPr>
        <w:t xml:space="preserve"> 44-60 лет.  </w:t>
      </w:r>
      <w:r w:rsidR="00B4095D" w:rsidRPr="00FF4D24">
        <w:rPr>
          <w:sz w:val="28"/>
          <w:szCs w:val="28"/>
        </w:rPr>
        <w:t>И в четвертой группе пациенты</w:t>
      </w:r>
      <w:r w:rsidR="00572739" w:rsidRPr="00FF4D24">
        <w:rPr>
          <w:sz w:val="28"/>
          <w:szCs w:val="28"/>
        </w:rPr>
        <w:t xml:space="preserve"> 60-75 лет.</w:t>
      </w:r>
    </w:p>
    <w:p w14:paraId="52373AE9" w14:textId="131D9581" w:rsidR="00D7477F" w:rsidRPr="003E6F7B" w:rsidRDefault="00802AA4" w:rsidP="009B050F">
      <w:pPr>
        <w:spacing w:line="360" w:lineRule="auto"/>
        <w:rPr>
          <w:sz w:val="28"/>
          <w:szCs w:val="28"/>
          <w:highlight w:val="white"/>
        </w:rPr>
      </w:pPr>
      <w:r w:rsidRPr="003E6F7B">
        <w:rPr>
          <w:sz w:val="28"/>
          <w:szCs w:val="28"/>
          <w:highlight w:val="white"/>
        </w:rPr>
        <w:t>Группировка и шифровка материалов</w:t>
      </w:r>
    </w:p>
    <w:tbl>
      <w:tblPr>
        <w:tblStyle w:val="ac"/>
        <w:tblW w:w="0" w:type="auto"/>
        <w:tblLook w:val="04A0" w:firstRow="1" w:lastRow="0" w:firstColumn="1" w:lastColumn="0" w:noHBand="0" w:noVBand="1"/>
      </w:tblPr>
      <w:tblGrid>
        <w:gridCol w:w="3190"/>
        <w:gridCol w:w="3190"/>
        <w:gridCol w:w="3191"/>
      </w:tblGrid>
      <w:tr w:rsidR="00B8731C" w:rsidRPr="003E6F7B" w14:paraId="658A5EA3" w14:textId="77777777" w:rsidTr="00B8731C">
        <w:tc>
          <w:tcPr>
            <w:tcW w:w="3190" w:type="dxa"/>
            <w:vAlign w:val="center"/>
          </w:tcPr>
          <w:p w14:paraId="17E0D7E5" w14:textId="6EF47EAE" w:rsidR="00B8731C" w:rsidRPr="003E6F7B" w:rsidRDefault="00B8731C" w:rsidP="009B050F">
            <w:pPr>
              <w:spacing w:line="360" w:lineRule="auto"/>
              <w:jc w:val="center"/>
              <w:rPr>
                <w:sz w:val="28"/>
                <w:szCs w:val="28"/>
                <w:highlight w:val="white"/>
              </w:rPr>
            </w:pPr>
            <w:r w:rsidRPr="003E6F7B">
              <w:rPr>
                <w:sz w:val="28"/>
                <w:szCs w:val="28"/>
                <w:highlight w:val="white"/>
              </w:rPr>
              <w:t>№</w:t>
            </w:r>
          </w:p>
        </w:tc>
        <w:tc>
          <w:tcPr>
            <w:tcW w:w="3190" w:type="dxa"/>
            <w:vAlign w:val="center"/>
          </w:tcPr>
          <w:p w14:paraId="27C726DD" w14:textId="34ACD4D8" w:rsidR="00B8731C" w:rsidRPr="003E6F7B" w:rsidRDefault="00B8731C" w:rsidP="009B050F">
            <w:pPr>
              <w:spacing w:line="360" w:lineRule="auto"/>
              <w:jc w:val="center"/>
              <w:rPr>
                <w:sz w:val="28"/>
                <w:szCs w:val="28"/>
                <w:highlight w:val="white"/>
              </w:rPr>
            </w:pPr>
            <w:r w:rsidRPr="003E6F7B">
              <w:rPr>
                <w:sz w:val="28"/>
                <w:szCs w:val="28"/>
                <w:highlight w:val="white"/>
              </w:rPr>
              <w:t>Возрастные группы</w:t>
            </w:r>
          </w:p>
        </w:tc>
        <w:tc>
          <w:tcPr>
            <w:tcW w:w="3191" w:type="dxa"/>
            <w:vAlign w:val="center"/>
          </w:tcPr>
          <w:p w14:paraId="1E2AA861" w14:textId="7170C322" w:rsidR="00B8731C" w:rsidRPr="003E6F7B" w:rsidRDefault="00B8731C" w:rsidP="009B050F">
            <w:pPr>
              <w:spacing w:line="360" w:lineRule="auto"/>
              <w:jc w:val="center"/>
              <w:rPr>
                <w:sz w:val="28"/>
                <w:szCs w:val="28"/>
                <w:highlight w:val="white"/>
              </w:rPr>
            </w:pPr>
            <w:r w:rsidRPr="003E6F7B">
              <w:rPr>
                <w:sz w:val="28"/>
                <w:szCs w:val="28"/>
                <w:highlight w:val="white"/>
              </w:rPr>
              <w:t>Число пациентов</w:t>
            </w:r>
          </w:p>
        </w:tc>
      </w:tr>
      <w:tr w:rsidR="00B8731C" w:rsidRPr="003E6F7B" w14:paraId="379F1EC6" w14:textId="77777777" w:rsidTr="00B8731C">
        <w:tc>
          <w:tcPr>
            <w:tcW w:w="3190" w:type="dxa"/>
            <w:vAlign w:val="center"/>
          </w:tcPr>
          <w:p w14:paraId="085D8569" w14:textId="10290EAD" w:rsidR="00B8731C" w:rsidRPr="003E6F7B" w:rsidRDefault="00B8731C" w:rsidP="009B050F">
            <w:pPr>
              <w:spacing w:line="360" w:lineRule="auto"/>
              <w:jc w:val="center"/>
              <w:rPr>
                <w:sz w:val="28"/>
                <w:szCs w:val="28"/>
                <w:highlight w:val="white"/>
              </w:rPr>
            </w:pPr>
            <w:r w:rsidRPr="003E6F7B">
              <w:rPr>
                <w:sz w:val="28"/>
                <w:szCs w:val="28"/>
                <w:highlight w:val="white"/>
              </w:rPr>
              <w:t>1</w:t>
            </w:r>
          </w:p>
        </w:tc>
        <w:tc>
          <w:tcPr>
            <w:tcW w:w="3190" w:type="dxa"/>
            <w:vAlign w:val="center"/>
          </w:tcPr>
          <w:p w14:paraId="06D3B9BB" w14:textId="084DF229" w:rsidR="00B8731C" w:rsidRPr="003E6F7B" w:rsidRDefault="00B8731C" w:rsidP="009B050F">
            <w:pPr>
              <w:spacing w:line="360" w:lineRule="auto"/>
              <w:jc w:val="center"/>
              <w:rPr>
                <w:sz w:val="28"/>
                <w:szCs w:val="28"/>
                <w:highlight w:val="white"/>
              </w:rPr>
            </w:pPr>
            <w:r w:rsidRPr="003E6F7B">
              <w:rPr>
                <w:sz w:val="28"/>
                <w:szCs w:val="28"/>
                <w:highlight w:val="white"/>
              </w:rPr>
              <w:t>До 25 лет</w:t>
            </w:r>
          </w:p>
        </w:tc>
        <w:tc>
          <w:tcPr>
            <w:tcW w:w="3191" w:type="dxa"/>
            <w:vAlign w:val="center"/>
          </w:tcPr>
          <w:p w14:paraId="0388F156" w14:textId="1049AFC8" w:rsidR="00B8731C" w:rsidRPr="003E6F7B" w:rsidRDefault="00B8731C" w:rsidP="009B050F">
            <w:pPr>
              <w:spacing w:line="360" w:lineRule="auto"/>
              <w:jc w:val="center"/>
              <w:rPr>
                <w:sz w:val="28"/>
                <w:szCs w:val="28"/>
                <w:highlight w:val="white"/>
              </w:rPr>
            </w:pPr>
            <w:r w:rsidRPr="003E6F7B">
              <w:rPr>
                <w:sz w:val="28"/>
                <w:szCs w:val="28"/>
                <w:highlight w:val="white"/>
              </w:rPr>
              <w:t>11</w:t>
            </w:r>
          </w:p>
        </w:tc>
      </w:tr>
      <w:tr w:rsidR="00B8731C" w:rsidRPr="003E6F7B" w14:paraId="6E2AD96E" w14:textId="77777777" w:rsidTr="00B8731C">
        <w:tc>
          <w:tcPr>
            <w:tcW w:w="3190" w:type="dxa"/>
            <w:vAlign w:val="center"/>
          </w:tcPr>
          <w:p w14:paraId="6E6C640C" w14:textId="1224BF3E" w:rsidR="00B8731C" w:rsidRPr="003E6F7B" w:rsidRDefault="00B8731C" w:rsidP="009B050F">
            <w:pPr>
              <w:spacing w:line="360" w:lineRule="auto"/>
              <w:jc w:val="center"/>
              <w:rPr>
                <w:sz w:val="28"/>
                <w:szCs w:val="28"/>
                <w:highlight w:val="white"/>
              </w:rPr>
            </w:pPr>
            <w:r w:rsidRPr="003E6F7B">
              <w:rPr>
                <w:sz w:val="28"/>
                <w:szCs w:val="28"/>
                <w:highlight w:val="white"/>
              </w:rPr>
              <w:t>2</w:t>
            </w:r>
          </w:p>
        </w:tc>
        <w:tc>
          <w:tcPr>
            <w:tcW w:w="3190" w:type="dxa"/>
            <w:vAlign w:val="center"/>
          </w:tcPr>
          <w:p w14:paraId="4F47238F" w14:textId="270934F8" w:rsidR="00B8731C" w:rsidRPr="003E6F7B" w:rsidRDefault="00B8731C" w:rsidP="009B050F">
            <w:pPr>
              <w:spacing w:line="360" w:lineRule="auto"/>
              <w:jc w:val="center"/>
              <w:rPr>
                <w:sz w:val="28"/>
                <w:szCs w:val="28"/>
                <w:highlight w:val="white"/>
              </w:rPr>
            </w:pPr>
            <w:r w:rsidRPr="003E6F7B">
              <w:rPr>
                <w:sz w:val="28"/>
                <w:szCs w:val="28"/>
                <w:highlight w:val="white"/>
              </w:rPr>
              <w:t>От 25-44 лет</w:t>
            </w:r>
          </w:p>
        </w:tc>
        <w:tc>
          <w:tcPr>
            <w:tcW w:w="3191" w:type="dxa"/>
            <w:vAlign w:val="center"/>
          </w:tcPr>
          <w:p w14:paraId="772C00E2" w14:textId="4630CDB6" w:rsidR="00B8731C" w:rsidRPr="003E6F7B" w:rsidRDefault="00B8731C" w:rsidP="009B050F">
            <w:pPr>
              <w:spacing w:line="360" w:lineRule="auto"/>
              <w:jc w:val="center"/>
              <w:rPr>
                <w:sz w:val="28"/>
                <w:szCs w:val="28"/>
                <w:highlight w:val="white"/>
              </w:rPr>
            </w:pPr>
            <w:r w:rsidRPr="003E6F7B">
              <w:rPr>
                <w:sz w:val="28"/>
                <w:szCs w:val="28"/>
                <w:highlight w:val="white"/>
              </w:rPr>
              <w:t>26</w:t>
            </w:r>
          </w:p>
        </w:tc>
      </w:tr>
      <w:tr w:rsidR="00B8731C" w:rsidRPr="003E6F7B" w14:paraId="5790698F" w14:textId="77777777" w:rsidTr="00B8731C">
        <w:tc>
          <w:tcPr>
            <w:tcW w:w="3190" w:type="dxa"/>
            <w:vAlign w:val="center"/>
          </w:tcPr>
          <w:p w14:paraId="7CE4508F" w14:textId="26C97070" w:rsidR="00B8731C" w:rsidRPr="003E6F7B" w:rsidRDefault="00B8731C" w:rsidP="009B050F">
            <w:pPr>
              <w:spacing w:line="360" w:lineRule="auto"/>
              <w:jc w:val="center"/>
              <w:rPr>
                <w:sz w:val="28"/>
                <w:szCs w:val="28"/>
                <w:highlight w:val="white"/>
              </w:rPr>
            </w:pPr>
            <w:r w:rsidRPr="003E6F7B">
              <w:rPr>
                <w:sz w:val="28"/>
                <w:szCs w:val="28"/>
                <w:highlight w:val="white"/>
              </w:rPr>
              <w:t>3</w:t>
            </w:r>
          </w:p>
        </w:tc>
        <w:tc>
          <w:tcPr>
            <w:tcW w:w="3190" w:type="dxa"/>
            <w:vAlign w:val="center"/>
          </w:tcPr>
          <w:p w14:paraId="5DF38B0A" w14:textId="4682E531" w:rsidR="00B8731C" w:rsidRPr="003E6F7B" w:rsidRDefault="00B8731C" w:rsidP="009B050F">
            <w:pPr>
              <w:spacing w:line="360" w:lineRule="auto"/>
              <w:jc w:val="center"/>
              <w:rPr>
                <w:sz w:val="28"/>
                <w:szCs w:val="28"/>
                <w:highlight w:val="white"/>
              </w:rPr>
            </w:pPr>
            <w:r w:rsidRPr="003E6F7B">
              <w:rPr>
                <w:sz w:val="28"/>
                <w:szCs w:val="28"/>
                <w:highlight w:val="white"/>
              </w:rPr>
              <w:t>От 44-60 лет</w:t>
            </w:r>
          </w:p>
        </w:tc>
        <w:tc>
          <w:tcPr>
            <w:tcW w:w="3191" w:type="dxa"/>
            <w:vAlign w:val="center"/>
          </w:tcPr>
          <w:p w14:paraId="6329D9AB" w14:textId="14014891" w:rsidR="00B8731C" w:rsidRPr="003E6F7B" w:rsidRDefault="00B8731C" w:rsidP="009B050F">
            <w:pPr>
              <w:spacing w:line="360" w:lineRule="auto"/>
              <w:jc w:val="center"/>
              <w:rPr>
                <w:sz w:val="28"/>
                <w:szCs w:val="28"/>
                <w:highlight w:val="white"/>
              </w:rPr>
            </w:pPr>
            <w:r w:rsidRPr="003E6F7B">
              <w:rPr>
                <w:sz w:val="28"/>
                <w:szCs w:val="28"/>
                <w:highlight w:val="white"/>
              </w:rPr>
              <w:t>19</w:t>
            </w:r>
          </w:p>
        </w:tc>
      </w:tr>
      <w:tr w:rsidR="00B8731C" w:rsidRPr="003E6F7B" w14:paraId="47B46787" w14:textId="77777777" w:rsidTr="00B8731C">
        <w:tc>
          <w:tcPr>
            <w:tcW w:w="3190" w:type="dxa"/>
            <w:vAlign w:val="center"/>
          </w:tcPr>
          <w:p w14:paraId="5A2E7721" w14:textId="18EB3409" w:rsidR="00B8731C" w:rsidRPr="003E6F7B" w:rsidRDefault="00B8731C" w:rsidP="009B050F">
            <w:pPr>
              <w:spacing w:line="360" w:lineRule="auto"/>
              <w:jc w:val="center"/>
              <w:rPr>
                <w:sz w:val="28"/>
                <w:szCs w:val="28"/>
                <w:highlight w:val="white"/>
              </w:rPr>
            </w:pPr>
            <w:r w:rsidRPr="003E6F7B">
              <w:rPr>
                <w:sz w:val="28"/>
                <w:szCs w:val="28"/>
                <w:highlight w:val="white"/>
              </w:rPr>
              <w:t>4</w:t>
            </w:r>
          </w:p>
        </w:tc>
        <w:tc>
          <w:tcPr>
            <w:tcW w:w="3190" w:type="dxa"/>
            <w:vAlign w:val="center"/>
          </w:tcPr>
          <w:p w14:paraId="439D0135" w14:textId="3D58BBCA" w:rsidR="00B8731C" w:rsidRPr="003E6F7B" w:rsidRDefault="00B8731C" w:rsidP="009B050F">
            <w:pPr>
              <w:spacing w:line="360" w:lineRule="auto"/>
              <w:jc w:val="center"/>
              <w:rPr>
                <w:sz w:val="28"/>
                <w:szCs w:val="28"/>
                <w:highlight w:val="white"/>
              </w:rPr>
            </w:pPr>
            <w:r w:rsidRPr="003E6F7B">
              <w:rPr>
                <w:sz w:val="28"/>
                <w:szCs w:val="28"/>
                <w:highlight w:val="white"/>
              </w:rPr>
              <w:t>От 60-75 лет</w:t>
            </w:r>
          </w:p>
        </w:tc>
        <w:tc>
          <w:tcPr>
            <w:tcW w:w="3191" w:type="dxa"/>
            <w:vAlign w:val="center"/>
          </w:tcPr>
          <w:p w14:paraId="79442E62" w14:textId="1237EB5B" w:rsidR="00B8731C" w:rsidRPr="003E6F7B" w:rsidRDefault="00B8731C" w:rsidP="009B050F">
            <w:pPr>
              <w:spacing w:line="360" w:lineRule="auto"/>
              <w:jc w:val="center"/>
              <w:rPr>
                <w:sz w:val="28"/>
                <w:szCs w:val="28"/>
                <w:highlight w:val="white"/>
              </w:rPr>
            </w:pPr>
            <w:r w:rsidRPr="003E6F7B">
              <w:rPr>
                <w:sz w:val="28"/>
                <w:szCs w:val="28"/>
                <w:highlight w:val="white"/>
              </w:rPr>
              <w:t>7</w:t>
            </w:r>
          </w:p>
        </w:tc>
      </w:tr>
    </w:tbl>
    <w:p w14:paraId="48739F92" w14:textId="3D4707D6" w:rsidR="000B553D" w:rsidRPr="00F86049" w:rsidRDefault="000B553D" w:rsidP="009B050F">
      <w:pPr>
        <w:spacing w:line="360" w:lineRule="auto"/>
        <w:rPr>
          <w:b/>
          <w:sz w:val="28"/>
          <w:szCs w:val="28"/>
          <w:highlight w:val="white"/>
        </w:rPr>
      </w:pPr>
      <w:r w:rsidRPr="003E6F7B">
        <w:rPr>
          <w:b/>
          <w:sz w:val="28"/>
          <w:szCs w:val="28"/>
          <w:highlight w:val="white"/>
        </w:rPr>
        <w:lastRenderedPageBreak/>
        <w:t xml:space="preserve">2.2 </w:t>
      </w:r>
      <w:r w:rsidR="00996180" w:rsidRPr="003E6F7B">
        <w:rPr>
          <w:b/>
          <w:sz w:val="28"/>
          <w:szCs w:val="28"/>
          <w:highlight w:val="white"/>
        </w:rPr>
        <w:t>Оценка стоматологического статуса пациентов</w:t>
      </w:r>
    </w:p>
    <w:p w14:paraId="16BD7783" w14:textId="70FD377F" w:rsidR="000B553D" w:rsidRPr="003E6F7B" w:rsidRDefault="00996180" w:rsidP="009B050F">
      <w:pPr>
        <w:spacing w:line="360" w:lineRule="auto"/>
        <w:rPr>
          <w:sz w:val="28"/>
          <w:szCs w:val="28"/>
          <w:highlight w:val="white"/>
        </w:rPr>
      </w:pPr>
      <w:r w:rsidRPr="003E6F7B">
        <w:rPr>
          <w:sz w:val="28"/>
          <w:szCs w:val="28"/>
          <w:highlight w:val="white"/>
        </w:rPr>
        <w:t>Методика клинического о</w:t>
      </w:r>
      <w:r w:rsidR="004D4A6A" w:rsidRPr="003E6F7B">
        <w:rPr>
          <w:sz w:val="28"/>
          <w:szCs w:val="28"/>
          <w:highlight w:val="white"/>
        </w:rPr>
        <w:t>бследова</w:t>
      </w:r>
      <w:r w:rsidR="002125F7" w:rsidRPr="003E6F7B">
        <w:rPr>
          <w:sz w:val="28"/>
          <w:szCs w:val="28"/>
          <w:highlight w:val="white"/>
        </w:rPr>
        <w:t xml:space="preserve">ние пациентов заключалось в осмотре внешнего вида лица, зубных рядов,  пародонта, слизистой оболочки. </w:t>
      </w:r>
    </w:p>
    <w:p w14:paraId="4D42D415" w14:textId="6E16587F" w:rsidR="00996180" w:rsidRPr="003E6F7B" w:rsidRDefault="00086D1C" w:rsidP="009B050F">
      <w:pPr>
        <w:spacing w:line="360" w:lineRule="auto"/>
        <w:rPr>
          <w:sz w:val="28"/>
          <w:szCs w:val="28"/>
          <w:highlight w:val="white"/>
        </w:rPr>
      </w:pPr>
      <w:r w:rsidRPr="003E6F7B">
        <w:rPr>
          <w:sz w:val="28"/>
          <w:szCs w:val="28"/>
          <w:highlight w:val="white"/>
        </w:rPr>
        <w:t>  I. Основные методы исследования</w:t>
      </w:r>
      <w:r w:rsidR="00996180" w:rsidRPr="003E6F7B">
        <w:rPr>
          <w:sz w:val="28"/>
          <w:szCs w:val="28"/>
          <w:highlight w:val="white"/>
        </w:rPr>
        <w:t>:</w:t>
      </w:r>
    </w:p>
    <w:p w14:paraId="7E2EE875" w14:textId="3A7D6C1B" w:rsidR="00996180" w:rsidRDefault="0099618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Сбор анамнеза жизни и заболевания</w:t>
      </w:r>
    </w:p>
    <w:p w14:paraId="78C83AD4" w14:textId="44573147" w:rsidR="00FA6B63" w:rsidRDefault="00FA6B63" w:rsidP="009B050F">
      <w:pPr>
        <w:pStyle w:val="a5"/>
        <w:numPr>
          <w:ilvl w:val="0"/>
          <w:numId w:val="34"/>
        </w:numPr>
        <w:spacing w:after="0" w:line="360" w:lineRule="auto"/>
        <w:ind w:left="1134" w:hanging="425"/>
        <w:jc w:val="both"/>
        <w:rPr>
          <w:rFonts w:ascii="Times New Roman" w:hAnsi="Times New Roman"/>
          <w:sz w:val="28"/>
          <w:szCs w:val="28"/>
          <w:highlight w:val="white"/>
        </w:rPr>
      </w:pPr>
      <w:r>
        <w:rPr>
          <w:rFonts w:ascii="Times New Roman" w:hAnsi="Times New Roman"/>
          <w:sz w:val="28"/>
          <w:szCs w:val="28"/>
          <w:highlight w:val="white"/>
        </w:rPr>
        <w:t>Что беспокоит пациента, на что жалуется</w:t>
      </w:r>
    </w:p>
    <w:p w14:paraId="79E43F24" w14:textId="382929E2" w:rsidR="00FA6B63" w:rsidRDefault="00FA6B63" w:rsidP="009B050F">
      <w:pPr>
        <w:pStyle w:val="a5"/>
        <w:numPr>
          <w:ilvl w:val="0"/>
          <w:numId w:val="34"/>
        </w:numPr>
        <w:spacing w:after="0" w:line="360" w:lineRule="auto"/>
        <w:ind w:left="1134" w:hanging="425"/>
        <w:jc w:val="both"/>
        <w:rPr>
          <w:rFonts w:ascii="Times New Roman" w:hAnsi="Times New Roman"/>
          <w:sz w:val="28"/>
          <w:szCs w:val="28"/>
          <w:highlight w:val="white"/>
        </w:rPr>
      </w:pPr>
      <w:r>
        <w:rPr>
          <w:rFonts w:ascii="Times New Roman" w:hAnsi="Times New Roman"/>
          <w:sz w:val="28"/>
          <w:szCs w:val="28"/>
          <w:highlight w:val="white"/>
        </w:rPr>
        <w:t>Установить сущность основной жалобы</w:t>
      </w:r>
      <w:r w:rsidR="00980C9A">
        <w:rPr>
          <w:rFonts w:ascii="Times New Roman" w:hAnsi="Times New Roman"/>
          <w:sz w:val="28"/>
          <w:szCs w:val="28"/>
          <w:highlight w:val="white"/>
        </w:rPr>
        <w:t xml:space="preserve"> (боль, дискомфорт, неприятные ощущения; эстетическая проблема; нарушение функций; неприятный запах из полости рта)</w:t>
      </w:r>
    </w:p>
    <w:p w14:paraId="2F8C65C6" w14:textId="2E3047CB" w:rsidR="00980C9A" w:rsidRDefault="00980C9A" w:rsidP="009B050F">
      <w:pPr>
        <w:pStyle w:val="a5"/>
        <w:numPr>
          <w:ilvl w:val="0"/>
          <w:numId w:val="34"/>
        </w:numPr>
        <w:spacing w:after="0" w:line="360" w:lineRule="auto"/>
        <w:ind w:left="1134" w:hanging="425"/>
        <w:jc w:val="both"/>
        <w:rPr>
          <w:rFonts w:ascii="Times New Roman" w:hAnsi="Times New Roman"/>
          <w:sz w:val="28"/>
          <w:szCs w:val="28"/>
          <w:highlight w:val="white"/>
        </w:rPr>
      </w:pPr>
      <w:r>
        <w:rPr>
          <w:rFonts w:ascii="Times New Roman" w:hAnsi="Times New Roman"/>
          <w:sz w:val="28"/>
          <w:szCs w:val="28"/>
          <w:highlight w:val="white"/>
        </w:rPr>
        <w:t>Определить когда пациент впервые отметил появление беспокоящей его проблемы, постоянно или периодически возникают неприятные ощущения, есть ли облегчающие факторы, с момента возникновения заболевания наблюдается улучшение/ухудшение или сохраняется в таком же состоянии.</w:t>
      </w:r>
    </w:p>
    <w:p w14:paraId="03C90334" w14:textId="1767BBF8" w:rsidR="00FA6B63" w:rsidRPr="00F86049" w:rsidRDefault="00980C9A" w:rsidP="00F86049">
      <w:pPr>
        <w:pStyle w:val="a5"/>
        <w:numPr>
          <w:ilvl w:val="0"/>
          <w:numId w:val="34"/>
        </w:numPr>
        <w:spacing w:after="0" w:line="360" w:lineRule="auto"/>
        <w:ind w:left="1134" w:hanging="425"/>
        <w:jc w:val="both"/>
        <w:rPr>
          <w:rFonts w:ascii="Times New Roman" w:hAnsi="Times New Roman"/>
          <w:sz w:val="28"/>
          <w:szCs w:val="28"/>
          <w:highlight w:val="white"/>
        </w:rPr>
      </w:pPr>
      <w:r>
        <w:rPr>
          <w:rFonts w:ascii="Times New Roman" w:hAnsi="Times New Roman"/>
          <w:sz w:val="28"/>
          <w:szCs w:val="28"/>
          <w:highlight w:val="white"/>
        </w:rPr>
        <w:t>Если основная жалоба боль, то следуют выяснить локализацию, характер, иррадиацию.</w:t>
      </w:r>
    </w:p>
    <w:p w14:paraId="1842171D" w14:textId="0B94B650" w:rsidR="00996180" w:rsidRDefault="0099618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Клинический осмотре полости рта</w:t>
      </w:r>
    </w:p>
    <w:p w14:paraId="628EFEFA" w14:textId="72CEAB62" w:rsidR="00980C9A" w:rsidRDefault="00980C9A" w:rsidP="009B050F">
      <w:pPr>
        <w:pStyle w:val="a5"/>
        <w:numPr>
          <w:ilvl w:val="0"/>
          <w:numId w:val="35"/>
        </w:numPr>
        <w:spacing w:after="0" w:line="360" w:lineRule="auto"/>
        <w:ind w:left="1134" w:hanging="283"/>
        <w:jc w:val="both"/>
        <w:rPr>
          <w:rFonts w:ascii="Times New Roman" w:hAnsi="Times New Roman"/>
          <w:sz w:val="28"/>
          <w:szCs w:val="28"/>
          <w:highlight w:val="white"/>
        </w:rPr>
      </w:pPr>
      <w:r>
        <w:rPr>
          <w:rFonts w:ascii="Times New Roman" w:hAnsi="Times New Roman"/>
          <w:sz w:val="28"/>
          <w:szCs w:val="28"/>
          <w:highlight w:val="white"/>
        </w:rPr>
        <w:t xml:space="preserve">Осмотр </w:t>
      </w:r>
      <w:r w:rsidR="00003C81">
        <w:rPr>
          <w:rFonts w:ascii="Times New Roman" w:hAnsi="Times New Roman"/>
          <w:sz w:val="28"/>
          <w:szCs w:val="28"/>
          <w:highlight w:val="white"/>
        </w:rPr>
        <w:t>красной каймы губ и углов рта.</w:t>
      </w:r>
    </w:p>
    <w:p w14:paraId="2C89374E" w14:textId="77777777" w:rsidR="00980C9A" w:rsidRDefault="00980C9A" w:rsidP="009B050F">
      <w:pPr>
        <w:pStyle w:val="a5"/>
        <w:numPr>
          <w:ilvl w:val="0"/>
          <w:numId w:val="35"/>
        </w:numPr>
        <w:spacing w:after="0" w:line="360" w:lineRule="auto"/>
        <w:ind w:left="1134" w:hanging="283"/>
        <w:jc w:val="both"/>
        <w:rPr>
          <w:rFonts w:ascii="Times New Roman" w:hAnsi="Times New Roman"/>
          <w:sz w:val="28"/>
          <w:szCs w:val="28"/>
          <w:highlight w:val="white"/>
        </w:rPr>
      </w:pPr>
      <w:r>
        <w:rPr>
          <w:rFonts w:ascii="Times New Roman" w:hAnsi="Times New Roman"/>
          <w:sz w:val="28"/>
          <w:szCs w:val="28"/>
          <w:highlight w:val="white"/>
        </w:rPr>
        <w:t>Осмотр тканей преддверия полости рта (оцениваем состояние зубных рядов и пародонта, слизистую оболочку собственно полости рта; глубину преддверия полости рта, цвет слизистой оболочки, выраженность уздечек и уровень их прикрепления на альвеолярном отростке.)</w:t>
      </w:r>
    </w:p>
    <w:p w14:paraId="464CA919" w14:textId="641BF4AD" w:rsidR="00980C9A" w:rsidRDefault="00980C9A" w:rsidP="009B050F">
      <w:pPr>
        <w:pStyle w:val="a5"/>
        <w:numPr>
          <w:ilvl w:val="0"/>
          <w:numId w:val="35"/>
        </w:numPr>
        <w:spacing w:after="0" w:line="360" w:lineRule="auto"/>
        <w:ind w:left="1134" w:hanging="283"/>
        <w:jc w:val="both"/>
        <w:rPr>
          <w:rFonts w:ascii="Times New Roman" w:hAnsi="Times New Roman"/>
          <w:sz w:val="28"/>
          <w:szCs w:val="28"/>
          <w:highlight w:val="white"/>
        </w:rPr>
      </w:pPr>
      <w:r>
        <w:rPr>
          <w:rFonts w:ascii="Times New Roman" w:hAnsi="Times New Roman"/>
          <w:sz w:val="28"/>
          <w:szCs w:val="28"/>
          <w:highlight w:val="white"/>
        </w:rPr>
        <w:t xml:space="preserve">Осмотр десен (оцениваем цвет, консистенцию, контур и расположение десневого края, размеры, кровоточивость, болезненность) </w:t>
      </w:r>
    </w:p>
    <w:p w14:paraId="1F8676D4" w14:textId="477C50C9" w:rsidR="00980C9A" w:rsidRDefault="00980C9A" w:rsidP="009B050F">
      <w:pPr>
        <w:pStyle w:val="a5"/>
        <w:numPr>
          <w:ilvl w:val="0"/>
          <w:numId w:val="35"/>
        </w:numPr>
        <w:spacing w:after="0" w:line="360" w:lineRule="auto"/>
        <w:ind w:left="1134" w:hanging="283"/>
        <w:jc w:val="both"/>
        <w:rPr>
          <w:rFonts w:ascii="Times New Roman" w:hAnsi="Times New Roman"/>
          <w:sz w:val="28"/>
          <w:szCs w:val="28"/>
          <w:highlight w:val="white"/>
        </w:rPr>
      </w:pPr>
      <w:r>
        <w:rPr>
          <w:rFonts w:ascii="Times New Roman" w:hAnsi="Times New Roman"/>
          <w:sz w:val="28"/>
          <w:szCs w:val="28"/>
          <w:highlight w:val="white"/>
        </w:rPr>
        <w:t xml:space="preserve">Осмотр зубных рядов (оцениваем взаимоотношение зубов, наличие зубных отложений, степень </w:t>
      </w:r>
      <w:proofErr w:type="spellStart"/>
      <w:r>
        <w:rPr>
          <w:rFonts w:ascii="Times New Roman" w:hAnsi="Times New Roman"/>
          <w:sz w:val="28"/>
          <w:szCs w:val="28"/>
          <w:highlight w:val="white"/>
        </w:rPr>
        <w:t>стираемости</w:t>
      </w:r>
      <w:proofErr w:type="spellEnd"/>
      <w:r>
        <w:rPr>
          <w:rFonts w:ascii="Times New Roman" w:hAnsi="Times New Roman"/>
          <w:sz w:val="28"/>
          <w:szCs w:val="28"/>
          <w:highlight w:val="white"/>
        </w:rPr>
        <w:t>, наличие кариозных полостей</w:t>
      </w:r>
      <w:r w:rsidR="00003C81">
        <w:rPr>
          <w:rFonts w:ascii="Times New Roman" w:hAnsi="Times New Roman"/>
          <w:sz w:val="28"/>
          <w:szCs w:val="28"/>
          <w:highlight w:val="white"/>
        </w:rPr>
        <w:t xml:space="preserve"> и дефектов </w:t>
      </w:r>
      <w:proofErr w:type="spellStart"/>
      <w:r w:rsidR="00003C81">
        <w:rPr>
          <w:rFonts w:ascii="Times New Roman" w:hAnsi="Times New Roman"/>
          <w:sz w:val="28"/>
          <w:szCs w:val="28"/>
          <w:highlight w:val="white"/>
        </w:rPr>
        <w:t>некариозного</w:t>
      </w:r>
      <w:proofErr w:type="spellEnd"/>
      <w:r w:rsidR="00003C81">
        <w:rPr>
          <w:rFonts w:ascii="Times New Roman" w:hAnsi="Times New Roman"/>
          <w:sz w:val="28"/>
          <w:szCs w:val="28"/>
          <w:highlight w:val="white"/>
        </w:rPr>
        <w:t xml:space="preserve"> происхождения, качество пломб, качество ортопедических конструкций)</w:t>
      </w:r>
    </w:p>
    <w:p w14:paraId="7D91C85B" w14:textId="5CC051B4" w:rsidR="00003C81" w:rsidRPr="003E6F7B" w:rsidRDefault="00003C81" w:rsidP="009B050F">
      <w:pPr>
        <w:pStyle w:val="a5"/>
        <w:numPr>
          <w:ilvl w:val="0"/>
          <w:numId w:val="35"/>
        </w:numPr>
        <w:spacing w:after="0" w:line="360" w:lineRule="auto"/>
        <w:ind w:left="1134" w:hanging="283"/>
        <w:jc w:val="both"/>
        <w:rPr>
          <w:rFonts w:ascii="Times New Roman" w:hAnsi="Times New Roman"/>
          <w:sz w:val="28"/>
          <w:szCs w:val="28"/>
          <w:highlight w:val="white"/>
        </w:rPr>
      </w:pPr>
      <w:r>
        <w:rPr>
          <w:rFonts w:ascii="Times New Roman" w:hAnsi="Times New Roman"/>
          <w:sz w:val="28"/>
          <w:szCs w:val="28"/>
          <w:highlight w:val="white"/>
        </w:rPr>
        <w:lastRenderedPageBreak/>
        <w:t>Осмотр слизистой оболочки полости рта и языка</w:t>
      </w:r>
    </w:p>
    <w:p w14:paraId="41C3B21C" w14:textId="73F16278" w:rsidR="00996180" w:rsidRPr="003E6F7B" w:rsidRDefault="00996180" w:rsidP="009B050F">
      <w:pPr>
        <w:pStyle w:val="a5"/>
        <w:numPr>
          <w:ilvl w:val="0"/>
          <w:numId w:val="15"/>
        </w:numPr>
        <w:spacing w:after="0" w:line="360" w:lineRule="auto"/>
        <w:jc w:val="both"/>
        <w:rPr>
          <w:rFonts w:ascii="Times New Roman" w:hAnsi="Times New Roman"/>
          <w:sz w:val="28"/>
          <w:szCs w:val="28"/>
          <w:highlight w:val="white"/>
        </w:rPr>
      </w:pPr>
      <w:r w:rsidRPr="003E6F7B">
        <w:rPr>
          <w:rFonts w:ascii="Times New Roman" w:hAnsi="Times New Roman"/>
          <w:sz w:val="28"/>
          <w:szCs w:val="28"/>
          <w:highlight w:val="white"/>
        </w:rPr>
        <w:t>Определение наличия зубных отложение с помощью индекса Федорова-Володкиной</w:t>
      </w:r>
    </w:p>
    <w:p w14:paraId="29D8642A" w14:textId="77777777" w:rsidR="00A810EA" w:rsidRPr="003E6F7B" w:rsidRDefault="00A810EA" w:rsidP="009B050F">
      <w:pPr>
        <w:spacing w:line="360" w:lineRule="auto"/>
        <w:ind w:firstLine="709"/>
        <w:jc w:val="both"/>
        <w:rPr>
          <w:sz w:val="28"/>
          <w:szCs w:val="28"/>
          <w:highlight w:val="white"/>
        </w:rPr>
      </w:pPr>
      <w:r w:rsidRPr="003E6F7B">
        <w:rPr>
          <w:sz w:val="28"/>
          <w:szCs w:val="28"/>
          <w:highlight w:val="white"/>
        </w:rPr>
        <w:t>Гигиенический индекс по методу Ю.А. Федорова и В.В. Володкиной</w:t>
      </w:r>
    </w:p>
    <w:p w14:paraId="0517D4A2" w14:textId="30D5F313" w:rsidR="00D22F19" w:rsidRPr="003E6F7B" w:rsidRDefault="00443913" w:rsidP="009B050F">
      <w:pPr>
        <w:spacing w:line="360" w:lineRule="auto"/>
        <w:ind w:firstLine="709"/>
        <w:jc w:val="both"/>
        <w:rPr>
          <w:sz w:val="28"/>
          <w:szCs w:val="28"/>
          <w:highlight w:val="white"/>
        </w:rPr>
      </w:pPr>
      <w:r w:rsidRPr="003E6F7B">
        <w:rPr>
          <w:sz w:val="28"/>
          <w:szCs w:val="28"/>
          <w:highlight w:val="white"/>
        </w:rPr>
        <w:t xml:space="preserve">Для определения индекса окрашивают вестибулярные поверхности фронтальных зубов нижней челюсти 3.1, 3.2, 3.3, 4.1, 4.2, 4.3 раствором Шиллера-Писарева </w:t>
      </w:r>
    </w:p>
    <w:p w14:paraId="7D9E9D66" w14:textId="597E6FCE" w:rsidR="000B553D" w:rsidRPr="003E6F7B" w:rsidRDefault="00443913" w:rsidP="009B050F">
      <w:pPr>
        <w:spacing w:line="360" w:lineRule="auto"/>
        <w:ind w:firstLine="709"/>
        <w:rPr>
          <w:sz w:val="28"/>
          <w:szCs w:val="28"/>
          <w:highlight w:val="white"/>
        </w:rPr>
      </w:pPr>
      <w:r w:rsidRPr="003E6F7B">
        <w:rPr>
          <w:sz w:val="28"/>
          <w:szCs w:val="28"/>
          <w:highlight w:val="white"/>
        </w:rPr>
        <w:t>Производится количественная и качественная оценка</w:t>
      </w:r>
    </w:p>
    <w:p w14:paraId="490956D4" w14:textId="6C9CAF8C" w:rsidR="000B553D" w:rsidRPr="003E6F7B" w:rsidRDefault="00443913" w:rsidP="009B050F">
      <w:pPr>
        <w:spacing w:line="360" w:lineRule="auto"/>
        <w:ind w:firstLine="709"/>
        <w:rPr>
          <w:sz w:val="28"/>
          <w:szCs w:val="28"/>
          <w:highlight w:val="white"/>
        </w:rPr>
      </w:pPr>
      <w:r w:rsidRPr="003E6F7B">
        <w:rPr>
          <w:sz w:val="28"/>
          <w:szCs w:val="28"/>
          <w:highlight w:val="white"/>
        </w:rPr>
        <w:t>Количественная оценка:</w:t>
      </w:r>
    </w:p>
    <w:p w14:paraId="1EC5BAAF" w14:textId="77777777" w:rsidR="00A810EA" w:rsidRPr="003E6F7B" w:rsidRDefault="00A810EA" w:rsidP="009B050F">
      <w:pPr>
        <w:spacing w:line="360" w:lineRule="auto"/>
        <w:ind w:firstLine="709"/>
        <w:rPr>
          <w:sz w:val="28"/>
          <w:szCs w:val="28"/>
          <w:highlight w:val="white"/>
        </w:rPr>
      </w:pPr>
      <w:r w:rsidRPr="003E6F7B">
        <w:rPr>
          <w:sz w:val="28"/>
          <w:szCs w:val="28"/>
          <w:highlight w:val="white"/>
        </w:rPr>
        <w:t>1 балл: отсутствие окрашивания</w:t>
      </w:r>
    </w:p>
    <w:p w14:paraId="229796E1" w14:textId="07364223" w:rsidR="00A810EA" w:rsidRPr="003E6F7B" w:rsidRDefault="00A810EA" w:rsidP="009B050F">
      <w:pPr>
        <w:spacing w:line="360" w:lineRule="auto"/>
        <w:ind w:firstLine="709"/>
        <w:rPr>
          <w:sz w:val="28"/>
          <w:szCs w:val="28"/>
          <w:highlight w:val="white"/>
        </w:rPr>
      </w:pPr>
      <w:r w:rsidRPr="003E6F7B">
        <w:rPr>
          <w:sz w:val="28"/>
          <w:szCs w:val="28"/>
          <w:highlight w:val="white"/>
        </w:rPr>
        <w:t>2 балла: окрашивание поверхности коронки зуба на ¼</w:t>
      </w:r>
    </w:p>
    <w:p w14:paraId="2C83FE45" w14:textId="77777777" w:rsidR="00A810EA" w:rsidRPr="003E6F7B" w:rsidRDefault="00A810EA" w:rsidP="009B050F">
      <w:pPr>
        <w:spacing w:line="360" w:lineRule="auto"/>
        <w:ind w:firstLine="709"/>
        <w:rPr>
          <w:sz w:val="28"/>
          <w:szCs w:val="28"/>
          <w:highlight w:val="white"/>
        </w:rPr>
      </w:pPr>
      <w:r w:rsidRPr="003E6F7B">
        <w:rPr>
          <w:sz w:val="28"/>
          <w:szCs w:val="28"/>
          <w:highlight w:val="white"/>
        </w:rPr>
        <w:t>3 балла: окрашивание поверхности коронки зуба на ½</w:t>
      </w:r>
    </w:p>
    <w:p w14:paraId="5EBE704F" w14:textId="77777777" w:rsidR="00A810EA" w:rsidRPr="003E6F7B" w:rsidRDefault="00A810EA" w:rsidP="009B050F">
      <w:pPr>
        <w:spacing w:line="360" w:lineRule="auto"/>
        <w:ind w:firstLine="709"/>
        <w:rPr>
          <w:sz w:val="28"/>
          <w:szCs w:val="28"/>
          <w:highlight w:val="white"/>
        </w:rPr>
      </w:pPr>
      <w:r w:rsidRPr="003E6F7B">
        <w:rPr>
          <w:sz w:val="28"/>
          <w:szCs w:val="28"/>
          <w:highlight w:val="white"/>
        </w:rPr>
        <w:t>4 балла: окрашивание поверхности коронки зуба на 2/3</w:t>
      </w:r>
    </w:p>
    <w:p w14:paraId="0654D7C3" w14:textId="4F1DE4B0" w:rsidR="000B553D" w:rsidRPr="003E6F7B" w:rsidRDefault="00A810EA" w:rsidP="00B05031">
      <w:pPr>
        <w:spacing w:line="360" w:lineRule="auto"/>
        <w:ind w:firstLine="709"/>
        <w:rPr>
          <w:sz w:val="28"/>
          <w:szCs w:val="28"/>
          <w:highlight w:val="white"/>
        </w:rPr>
      </w:pPr>
      <w:r w:rsidRPr="003E6F7B">
        <w:rPr>
          <w:sz w:val="28"/>
          <w:szCs w:val="28"/>
          <w:highlight w:val="white"/>
        </w:rPr>
        <w:t>5 баллов: окрашивание всей поверхности коронки зуба</w:t>
      </w:r>
    </w:p>
    <w:p w14:paraId="2E0CCAA7" w14:textId="520778B5" w:rsidR="00A810EA" w:rsidRPr="003E6F7B" w:rsidRDefault="00A810EA" w:rsidP="009B050F">
      <w:pPr>
        <w:spacing w:line="360" w:lineRule="auto"/>
        <w:ind w:firstLine="709"/>
        <w:jc w:val="both"/>
        <w:rPr>
          <w:sz w:val="28"/>
          <w:szCs w:val="28"/>
          <w:highlight w:val="white"/>
        </w:rPr>
      </w:pPr>
      <w:r w:rsidRPr="003E6F7B">
        <w:rPr>
          <w:sz w:val="28"/>
          <w:szCs w:val="28"/>
          <w:highlight w:val="white"/>
        </w:rPr>
        <w:t>Для вычисления индекса делят сумму значений индекса у всех окрашенных зубов на количество обследованных зубов</w:t>
      </w:r>
      <w:r w:rsidR="00443913" w:rsidRPr="003E6F7B">
        <w:rPr>
          <w:sz w:val="28"/>
          <w:szCs w:val="28"/>
          <w:highlight w:val="white"/>
        </w:rPr>
        <w:t>. В норме индекс не более 1</w:t>
      </w:r>
    </w:p>
    <w:p w14:paraId="3BC73C4A" w14:textId="03AE927F" w:rsidR="00A810EA" w:rsidRPr="003E6F7B" w:rsidRDefault="00443913" w:rsidP="009B050F">
      <w:pPr>
        <w:pStyle w:val="a5"/>
        <w:spacing w:after="0" w:line="360" w:lineRule="auto"/>
        <w:ind w:left="375"/>
        <w:rPr>
          <w:rFonts w:ascii="Times New Roman" w:hAnsi="Times New Roman"/>
          <w:sz w:val="28"/>
          <w:szCs w:val="28"/>
          <w:highlight w:val="white"/>
        </w:rPr>
      </w:pPr>
      <w:r w:rsidRPr="003E6F7B">
        <w:rPr>
          <w:rFonts w:ascii="Times New Roman" w:hAnsi="Times New Roman"/>
          <w:sz w:val="28"/>
          <w:szCs w:val="28"/>
          <w:highlight w:val="white"/>
        </w:rPr>
        <w:t>Качественная оценка:</w:t>
      </w:r>
    </w:p>
    <w:p w14:paraId="498B6A05" w14:textId="77777777" w:rsidR="00A810EA" w:rsidRPr="003E6F7B" w:rsidRDefault="00A810EA" w:rsidP="009B050F">
      <w:pPr>
        <w:pStyle w:val="a5"/>
        <w:numPr>
          <w:ilvl w:val="0"/>
          <w:numId w:val="16"/>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1.1-1.5 балла – хороший ИГ</w:t>
      </w:r>
    </w:p>
    <w:p w14:paraId="046F1750" w14:textId="77777777" w:rsidR="00A810EA" w:rsidRPr="003E6F7B" w:rsidRDefault="00A810EA" w:rsidP="009B050F">
      <w:pPr>
        <w:pStyle w:val="a5"/>
        <w:numPr>
          <w:ilvl w:val="0"/>
          <w:numId w:val="16"/>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1.6-2 балла – удовлетворительный ИГ</w:t>
      </w:r>
    </w:p>
    <w:p w14:paraId="34DE1534" w14:textId="77777777" w:rsidR="00A810EA" w:rsidRPr="003E6F7B" w:rsidRDefault="00A810EA" w:rsidP="009B050F">
      <w:pPr>
        <w:pStyle w:val="a5"/>
        <w:numPr>
          <w:ilvl w:val="0"/>
          <w:numId w:val="16"/>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2.1-2.5 балла – неудовлетворительный ИГ</w:t>
      </w:r>
    </w:p>
    <w:p w14:paraId="46E04E1F" w14:textId="77777777" w:rsidR="00A810EA" w:rsidRPr="003E6F7B" w:rsidRDefault="00A810EA" w:rsidP="009B050F">
      <w:pPr>
        <w:pStyle w:val="a5"/>
        <w:numPr>
          <w:ilvl w:val="0"/>
          <w:numId w:val="16"/>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2.6-3.4 балла – плохой ИГ</w:t>
      </w:r>
    </w:p>
    <w:p w14:paraId="1BE135C4" w14:textId="78F7A8FF" w:rsidR="00A810EA" w:rsidRPr="00F86049" w:rsidRDefault="00A810EA" w:rsidP="00F86049">
      <w:pPr>
        <w:pStyle w:val="a5"/>
        <w:numPr>
          <w:ilvl w:val="0"/>
          <w:numId w:val="16"/>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3.5-5 баллов – очень плохой ИГ</w:t>
      </w:r>
    </w:p>
    <w:p w14:paraId="0E5B79A0" w14:textId="4853263C" w:rsidR="00996180" w:rsidRPr="003E6F7B" w:rsidRDefault="0099618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 xml:space="preserve">Пародонтальный индекс </w:t>
      </w:r>
      <w:r w:rsidRPr="003E6F7B">
        <w:rPr>
          <w:rFonts w:ascii="Times New Roman" w:hAnsi="Times New Roman"/>
          <w:sz w:val="28"/>
          <w:szCs w:val="28"/>
          <w:highlight w:val="white"/>
          <w:lang w:val="en-US"/>
        </w:rPr>
        <w:t>CPITN</w:t>
      </w:r>
      <w:r w:rsidRPr="004D3629">
        <w:rPr>
          <w:rFonts w:ascii="Times New Roman" w:hAnsi="Times New Roman"/>
          <w:sz w:val="28"/>
          <w:szCs w:val="28"/>
          <w:highlight w:val="white"/>
        </w:rPr>
        <w:t xml:space="preserve"> </w:t>
      </w:r>
      <w:r w:rsidRPr="003E6F7B">
        <w:rPr>
          <w:rFonts w:ascii="Times New Roman" w:hAnsi="Times New Roman"/>
          <w:sz w:val="28"/>
          <w:szCs w:val="28"/>
          <w:highlight w:val="white"/>
        </w:rPr>
        <w:t>для оценки распространенности и интенсивности заболеваний пародонта</w:t>
      </w:r>
    </w:p>
    <w:p w14:paraId="672ECE4C" w14:textId="77777777" w:rsidR="00A810EA" w:rsidRPr="003E6F7B" w:rsidRDefault="00A810EA" w:rsidP="009B050F">
      <w:pPr>
        <w:autoSpaceDE w:val="0"/>
        <w:autoSpaceDN w:val="0"/>
        <w:adjustRightInd w:val="0"/>
        <w:spacing w:line="360" w:lineRule="auto"/>
        <w:ind w:firstLine="709"/>
        <w:jc w:val="both"/>
        <w:rPr>
          <w:sz w:val="28"/>
          <w:szCs w:val="28"/>
        </w:rPr>
      </w:pPr>
      <w:r w:rsidRPr="003E6F7B">
        <w:rPr>
          <w:sz w:val="28"/>
          <w:szCs w:val="28"/>
        </w:rPr>
        <w:t xml:space="preserve">Это комплексный пародонтальный индекс используют, для того чтобы оценить состояние тканей пародонта взрослого населения, для  последующего планирования разработки программ профилактики и методов лечения. При оценке состояния тканей применяют специальный пародонтальный зонд, который имеет на конце шарик диаметром 0.5мм и </w:t>
      </w:r>
      <w:r w:rsidRPr="003E6F7B">
        <w:rPr>
          <w:sz w:val="28"/>
          <w:szCs w:val="28"/>
        </w:rPr>
        <w:lastRenderedPageBreak/>
        <w:t>черную полоску на расстоянии 3.5мм от кончика зонда. У пациентов исследуют периодонт в области данных зубов 1.7/1.6, 1.1, 2.6/2.7, 3.7/3.6, 3.1, 4.6/4.7. Для критерия оценки используют следующие коды:</w:t>
      </w:r>
    </w:p>
    <w:p w14:paraId="09AD3193"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0 – здоровые десны;</w:t>
      </w:r>
    </w:p>
    <w:p w14:paraId="54538076"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1 – возникновение кровоточивости десен при их зондировании;</w:t>
      </w:r>
    </w:p>
    <w:p w14:paraId="22740137"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 xml:space="preserve">2 – при зондировании определяются </w:t>
      </w:r>
      <w:proofErr w:type="spellStart"/>
      <w:r w:rsidRPr="003E6F7B">
        <w:rPr>
          <w:rFonts w:ascii="Times New Roman" w:hAnsi="Times New Roman"/>
          <w:sz w:val="28"/>
          <w:szCs w:val="28"/>
        </w:rPr>
        <w:t>поддесневые</w:t>
      </w:r>
      <w:proofErr w:type="spellEnd"/>
      <w:r w:rsidRPr="003E6F7B">
        <w:rPr>
          <w:rFonts w:ascii="Times New Roman" w:hAnsi="Times New Roman"/>
          <w:sz w:val="28"/>
          <w:szCs w:val="28"/>
        </w:rPr>
        <w:t xml:space="preserve"> зубные отложения, черная полоска зонда не погружается в десневой карман;</w:t>
      </w:r>
    </w:p>
    <w:p w14:paraId="575F665B"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 xml:space="preserve">3 – наличие карман от 4 до 5мм, черная полоска зонда частично погружается в </w:t>
      </w:r>
      <w:proofErr w:type="spellStart"/>
      <w:r w:rsidRPr="003E6F7B">
        <w:rPr>
          <w:rFonts w:ascii="Times New Roman" w:hAnsi="Times New Roman"/>
          <w:sz w:val="28"/>
          <w:szCs w:val="28"/>
        </w:rPr>
        <w:t>зубо</w:t>
      </w:r>
      <w:proofErr w:type="spellEnd"/>
      <w:r w:rsidRPr="003E6F7B">
        <w:rPr>
          <w:rFonts w:ascii="Times New Roman" w:hAnsi="Times New Roman"/>
          <w:sz w:val="28"/>
          <w:szCs w:val="28"/>
        </w:rPr>
        <w:t xml:space="preserve">-десневой карман; </w:t>
      </w:r>
    </w:p>
    <w:p w14:paraId="118B464E" w14:textId="684E804F" w:rsidR="00A810EA" w:rsidRPr="00F86049" w:rsidRDefault="00A810EA" w:rsidP="00F86049">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4 – наличие кармана &gt; 6мм, черная полоска зонда полностью погружена в десневой карман.</w:t>
      </w:r>
    </w:p>
    <w:p w14:paraId="008F1925" w14:textId="5A40D6FD" w:rsidR="00996180" w:rsidRPr="003E6F7B" w:rsidRDefault="0099618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Папиллярно-маргинально-альвеолярный индекс РМА, для оценки степени тяжести гингивита</w:t>
      </w:r>
    </w:p>
    <w:p w14:paraId="75A3AEDA" w14:textId="77777777" w:rsidR="00A810EA" w:rsidRPr="003E6F7B" w:rsidRDefault="00A810EA" w:rsidP="009B050F">
      <w:pPr>
        <w:autoSpaceDE w:val="0"/>
        <w:autoSpaceDN w:val="0"/>
        <w:adjustRightInd w:val="0"/>
        <w:spacing w:line="360" w:lineRule="auto"/>
        <w:ind w:left="735"/>
        <w:jc w:val="both"/>
        <w:rPr>
          <w:sz w:val="28"/>
          <w:szCs w:val="28"/>
        </w:rPr>
      </w:pPr>
      <w:r w:rsidRPr="003E6F7B">
        <w:rPr>
          <w:sz w:val="28"/>
          <w:szCs w:val="28"/>
        </w:rPr>
        <w:t>Папиллярно-маргинально-альвеолярный индекс (</w:t>
      </w:r>
      <w:r w:rsidRPr="003E6F7B">
        <w:rPr>
          <w:sz w:val="28"/>
          <w:szCs w:val="28"/>
          <w:lang w:val="en-US"/>
        </w:rPr>
        <w:t>PMA</w:t>
      </w:r>
      <w:r w:rsidRPr="003E6F7B">
        <w:rPr>
          <w:sz w:val="28"/>
          <w:szCs w:val="28"/>
        </w:rPr>
        <w:t>).</w:t>
      </w:r>
    </w:p>
    <w:p w14:paraId="2377C7ED" w14:textId="77777777" w:rsidR="00A810EA" w:rsidRPr="003E6F7B" w:rsidRDefault="00A810EA" w:rsidP="009B050F">
      <w:pPr>
        <w:pStyle w:val="a5"/>
        <w:autoSpaceDE w:val="0"/>
        <w:autoSpaceDN w:val="0"/>
        <w:adjustRightInd w:val="0"/>
        <w:spacing w:after="0" w:line="360" w:lineRule="auto"/>
        <w:ind w:left="1095"/>
        <w:jc w:val="both"/>
        <w:rPr>
          <w:rFonts w:ascii="Times New Roman" w:hAnsi="Times New Roman"/>
          <w:sz w:val="28"/>
          <w:szCs w:val="28"/>
        </w:rPr>
      </w:pPr>
      <w:r w:rsidRPr="003E6F7B">
        <w:rPr>
          <w:rFonts w:ascii="Times New Roman" w:hAnsi="Times New Roman"/>
          <w:sz w:val="28"/>
          <w:szCs w:val="28"/>
        </w:rPr>
        <w:t>Коды:</w:t>
      </w:r>
    </w:p>
    <w:p w14:paraId="453D83C6"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0 — нет признаков воспаления десны;</w:t>
      </w:r>
    </w:p>
    <w:p w14:paraId="63F51101"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1 — воспаление десневого сосочка (Р);</w:t>
      </w:r>
    </w:p>
    <w:p w14:paraId="4B9A378B"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2 — воспаление маргинальной десны (М);</w:t>
      </w:r>
    </w:p>
    <w:p w14:paraId="6824771B" w14:textId="4F2F491C" w:rsidR="00FF4D24" w:rsidRPr="00F86049" w:rsidRDefault="00A810EA" w:rsidP="00F86049">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 xml:space="preserve">3 — воспаление альвеолярной десны (А). </w:t>
      </w:r>
    </w:p>
    <w:p w14:paraId="3502839D" w14:textId="77777777" w:rsidR="00A810EA" w:rsidRPr="003E6F7B" w:rsidRDefault="00A810EA" w:rsidP="009B050F">
      <w:pPr>
        <w:autoSpaceDE w:val="0"/>
        <w:autoSpaceDN w:val="0"/>
        <w:adjustRightInd w:val="0"/>
        <w:spacing w:line="360" w:lineRule="auto"/>
        <w:ind w:left="735"/>
        <w:jc w:val="both"/>
        <w:rPr>
          <w:sz w:val="28"/>
          <w:szCs w:val="28"/>
        </w:rPr>
      </w:pPr>
      <w:r w:rsidRPr="003E6F7B">
        <w:rPr>
          <w:sz w:val="28"/>
          <w:szCs w:val="28"/>
        </w:rPr>
        <w:t xml:space="preserve">Индекс РМА рассчитывают по формуле:   </w:t>
      </w:r>
      <w:r w:rsidRPr="003E6F7B">
        <w:rPr>
          <w:sz w:val="28"/>
          <w:szCs w:val="28"/>
          <w:lang w:val="en-US"/>
        </w:rPr>
        <w:t>   </w:t>
      </w:r>
    </w:p>
    <w:p w14:paraId="3C7FF9AC" w14:textId="77777777" w:rsidR="00A810EA" w:rsidRPr="003E6F7B" w:rsidRDefault="00A810EA" w:rsidP="009B050F">
      <w:pPr>
        <w:autoSpaceDE w:val="0"/>
        <w:autoSpaceDN w:val="0"/>
        <w:adjustRightInd w:val="0"/>
        <w:spacing w:line="360" w:lineRule="auto"/>
        <w:jc w:val="both"/>
        <w:rPr>
          <w:sz w:val="28"/>
          <w:szCs w:val="28"/>
        </w:rPr>
      </w:pPr>
      <w:r w:rsidRPr="003E6F7B">
        <w:rPr>
          <w:sz w:val="28"/>
          <w:szCs w:val="28"/>
        </w:rPr>
        <w:t>РМА</w:t>
      </w:r>
      <w:r w:rsidRPr="003E6F7B">
        <w:rPr>
          <w:sz w:val="28"/>
          <w:szCs w:val="28"/>
          <w:lang w:val="en-US"/>
        </w:rPr>
        <w:t> </w:t>
      </w:r>
      <w:r w:rsidRPr="003E6F7B">
        <w:rPr>
          <w:sz w:val="28"/>
          <w:szCs w:val="28"/>
        </w:rPr>
        <w:t>= (Сумма баллов/ 3*количество зубов)* 100%</w:t>
      </w:r>
    </w:p>
    <w:p w14:paraId="149A1AF2" w14:textId="77777777" w:rsidR="00A810EA" w:rsidRPr="003E6F7B" w:rsidRDefault="00A810EA" w:rsidP="009B050F">
      <w:pPr>
        <w:autoSpaceDE w:val="0"/>
        <w:autoSpaceDN w:val="0"/>
        <w:adjustRightInd w:val="0"/>
        <w:spacing w:line="360" w:lineRule="auto"/>
        <w:jc w:val="both"/>
        <w:rPr>
          <w:sz w:val="28"/>
          <w:szCs w:val="28"/>
        </w:rPr>
      </w:pPr>
      <w:r w:rsidRPr="003E6F7B">
        <w:rPr>
          <w:sz w:val="28"/>
          <w:szCs w:val="28"/>
        </w:rPr>
        <w:t>Критерии индекса РМА:</w:t>
      </w:r>
    </w:p>
    <w:p w14:paraId="7708791F"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до 30%— легкая степень тяжести гингивита;</w:t>
      </w:r>
    </w:p>
    <w:p w14:paraId="1B1B97D8" w14:textId="77777777"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31—60 % — средняя степень тяжести;</w:t>
      </w:r>
    </w:p>
    <w:p w14:paraId="6B960751" w14:textId="493B5EA9" w:rsidR="00A810EA" w:rsidRPr="003E6F7B" w:rsidRDefault="00A810EA" w:rsidP="009B050F">
      <w:pPr>
        <w:pStyle w:val="a5"/>
        <w:numPr>
          <w:ilvl w:val="0"/>
          <w:numId w:val="16"/>
        </w:numPr>
        <w:autoSpaceDE w:val="0"/>
        <w:autoSpaceDN w:val="0"/>
        <w:adjustRightInd w:val="0"/>
        <w:spacing w:after="0" w:line="360" w:lineRule="auto"/>
        <w:jc w:val="both"/>
        <w:rPr>
          <w:rFonts w:ascii="Times New Roman" w:hAnsi="Times New Roman"/>
          <w:sz w:val="28"/>
          <w:szCs w:val="28"/>
        </w:rPr>
      </w:pPr>
      <w:r w:rsidRPr="003E6F7B">
        <w:rPr>
          <w:rFonts w:ascii="Times New Roman" w:hAnsi="Times New Roman"/>
          <w:sz w:val="28"/>
          <w:szCs w:val="28"/>
        </w:rPr>
        <w:t>&gt; 61% — тяжелая степень.</w:t>
      </w:r>
    </w:p>
    <w:p w14:paraId="0AB7DE77" w14:textId="77777777" w:rsidR="00FD2FD0" w:rsidRPr="003E6F7B" w:rsidRDefault="0099618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sz w:val="28"/>
          <w:szCs w:val="28"/>
          <w:highlight w:val="white"/>
        </w:rPr>
        <w:t>Характер экссудата из пародонтального кармана</w:t>
      </w:r>
    </w:p>
    <w:p w14:paraId="0BB0756B" w14:textId="14373260" w:rsidR="00FD2FD0" w:rsidRPr="003E6F7B" w:rsidRDefault="00FD2FD0" w:rsidP="009B050F">
      <w:pPr>
        <w:pStyle w:val="a5"/>
        <w:numPr>
          <w:ilvl w:val="0"/>
          <w:numId w:val="15"/>
        </w:numPr>
        <w:spacing w:after="0" w:line="360" w:lineRule="auto"/>
        <w:rPr>
          <w:rFonts w:ascii="Times New Roman" w:hAnsi="Times New Roman"/>
          <w:sz w:val="28"/>
          <w:szCs w:val="28"/>
          <w:highlight w:val="white"/>
        </w:rPr>
      </w:pPr>
      <w:r w:rsidRPr="003E6F7B">
        <w:rPr>
          <w:rFonts w:ascii="Times New Roman" w:hAnsi="Times New Roman"/>
          <w:bCs/>
          <w:sz w:val="28"/>
          <w:szCs w:val="28"/>
        </w:rPr>
        <w:t>О</w:t>
      </w:r>
      <w:r w:rsidRPr="003E6F7B">
        <w:rPr>
          <w:rFonts w:ascii="Times New Roman" w:hAnsi="Times New Roman"/>
          <w:bCs/>
          <w:sz w:val="28"/>
          <w:szCs w:val="28"/>
          <w:shd w:val="clear" w:color="auto" w:fill="FFFFFF"/>
        </w:rPr>
        <w:t xml:space="preserve">ценку рецессии десны по шкале </w:t>
      </w:r>
      <w:proofErr w:type="spellStart"/>
      <w:r w:rsidRPr="003E6F7B">
        <w:rPr>
          <w:rFonts w:ascii="Times New Roman" w:hAnsi="Times New Roman"/>
          <w:bCs/>
          <w:sz w:val="28"/>
          <w:szCs w:val="28"/>
          <w:shd w:val="clear" w:color="auto" w:fill="FFFFFF"/>
        </w:rPr>
        <w:t>Miller</w:t>
      </w:r>
      <w:proofErr w:type="spellEnd"/>
      <w:r w:rsidRPr="003E6F7B">
        <w:rPr>
          <w:rFonts w:ascii="Times New Roman" w:hAnsi="Times New Roman"/>
          <w:bCs/>
          <w:sz w:val="28"/>
          <w:szCs w:val="28"/>
          <w:shd w:val="clear" w:color="auto" w:fill="FFFFFF"/>
        </w:rPr>
        <w:t xml:space="preserve"> (1985):</w:t>
      </w:r>
    </w:p>
    <w:p w14:paraId="0B9542E5" w14:textId="77777777" w:rsidR="00FD2FD0" w:rsidRPr="003E6F7B" w:rsidRDefault="00FD2FD0" w:rsidP="009B050F">
      <w:pPr>
        <w:spacing w:line="360" w:lineRule="auto"/>
        <w:ind w:left="720"/>
        <w:jc w:val="both"/>
        <w:rPr>
          <w:bCs/>
          <w:sz w:val="28"/>
          <w:szCs w:val="28"/>
          <w:shd w:val="clear" w:color="auto" w:fill="FFFFFF"/>
        </w:rPr>
      </w:pPr>
      <w:r w:rsidRPr="003E6F7B">
        <w:rPr>
          <w:bCs/>
          <w:sz w:val="28"/>
          <w:szCs w:val="28"/>
          <w:shd w:val="clear" w:color="auto" w:fill="FFFFFF"/>
        </w:rPr>
        <w:t>1 класс. Рецессия в пределах свободной десны. Утрата десны и/или кости в межзубных промежутках отсутствует</w:t>
      </w:r>
    </w:p>
    <w:p w14:paraId="7834076E" w14:textId="77777777" w:rsidR="00FD2FD0" w:rsidRPr="003E6F7B" w:rsidRDefault="00FD2FD0" w:rsidP="009B050F">
      <w:pPr>
        <w:spacing w:line="360" w:lineRule="auto"/>
        <w:ind w:left="720"/>
        <w:jc w:val="both"/>
        <w:rPr>
          <w:bCs/>
          <w:sz w:val="28"/>
          <w:szCs w:val="28"/>
          <w:shd w:val="clear" w:color="auto" w:fill="FFFFFF"/>
        </w:rPr>
      </w:pPr>
      <w:r w:rsidRPr="003E6F7B">
        <w:rPr>
          <w:bCs/>
          <w:sz w:val="28"/>
          <w:szCs w:val="28"/>
          <w:shd w:val="clear" w:color="auto" w:fill="FFFFFF"/>
        </w:rPr>
        <w:lastRenderedPageBreak/>
        <w:t>2 класс. Рецессия в пределах прикрепленной десны. Утрата десны и/или кости в межзубных промежутках не отсутствует</w:t>
      </w:r>
    </w:p>
    <w:p w14:paraId="7F0E08A9" w14:textId="77777777" w:rsidR="00FD2FD0" w:rsidRPr="003E6F7B" w:rsidRDefault="00FD2FD0" w:rsidP="009B050F">
      <w:pPr>
        <w:spacing w:line="360" w:lineRule="auto"/>
        <w:ind w:left="720"/>
        <w:jc w:val="both"/>
        <w:rPr>
          <w:bCs/>
          <w:sz w:val="28"/>
          <w:szCs w:val="28"/>
          <w:shd w:val="clear" w:color="auto" w:fill="FFFFFF"/>
        </w:rPr>
      </w:pPr>
      <w:r w:rsidRPr="003E6F7B">
        <w:rPr>
          <w:bCs/>
          <w:sz w:val="28"/>
          <w:szCs w:val="28"/>
          <w:shd w:val="clear" w:color="auto" w:fill="FFFFFF"/>
        </w:rPr>
        <w:t xml:space="preserve">3 класс. К рецессии 2-го класса добавляется поражение </w:t>
      </w:r>
      <w:proofErr w:type="spellStart"/>
      <w:r w:rsidRPr="003E6F7B">
        <w:rPr>
          <w:bCs/>
          <w:sz w:val="28"/>
          <w:szCs w:val="28"/>
          <w:shd w:val="clear" w:color="auto" w:fill="FFFFFF"/>
        </w:rPr>
        <w:t>аппроксимальной</w:t>
      </w:r>
      <w:proofErr w:type="spellEnd"/>
      <w:r w:rsidRPr="003E6F7B">
        <w:rPr>
          <w:bCs/>
          <w:sz w:val="28"/>
          <w:szCs w:val="28"/>
          <w:shd w:val="clear" w:color="auto" w:fill="FFFFFF"/>
        </w:rPr>
        <w:t xml:space="preserve"> поверхности</w:t>
      </w:r>
    </w:p>
    <w:p w14:paraId="6411BD56" w14:textId="77777777" w:rsidR="00FD2FD0" w:rsidRPr="003E6F7B" w:rsidRDefault="00FD2FD0" w:rsidP="009B050F">
      <w:pPr>
        <w:spacing w:line="360" w:lineRule="auto"/>
        <w:ind w:left="720"/>
        <w:jc w:val="both"/>
        <w:rPr>
          <w:bCs/>
          <w:sz w:val="28"/>
          <w:szCs w:val="28"/>
          <w:shd w:val="clear" w:color="auto" w:fill="FFFFFF"/>
        </w:rPr>
      </w:pPr>
      <w:r w:rsidRPr="003E6F7B">
        <w:rPr>
          <w:bCs/>
          <w:sz w:val="28"/>
          <w:szCs w:val="28"/>
          <w:shd w:val="clear" w:color="auto" w:fill="FFFFFF"/>
        </w:rPr>
        <w:t>4класс. Наблюдается циркулярная потеря десны и кости в межзубных промежутках</w:t>
      </w:r>
    </w:p>
    <w:p w14:paraId="12100585" w14:textId="188594FA" w:rsidR="00FD2FD0" w:rsidRPr="003E6F7B" w:rsidRDefault="00FD2FD0" w:rsidP="009B050F">
      <w:pPr>
        <w:pStyle w:val="a5"/>
        <w:numPr>
          <w:ilvl w:val="0"/>
          <w:numId w:val="15"/>
        </w:numPr>
        <w:spacing w:after="0" w:line="360" w:lineRule="auto"/>
        <w:jc w:val="both"/>
        <w:rPr>
          <w:rFonts w:ascii="Times New Roman" w:hAnsi="Times New Roman"/>
          <w:sz w:val="28"/>
          <w:szCs w:val="28"/>
          <w:highlight w:val="white"/>
        </w:rPr>
      </w:pPr>
      <w:r w:rsidRPr="003E6F7B">
        <w:rPr>
          <w:rFonts w:ascii="Times New Roman" w:hAnsi="Times New Roman"/>
          <w:sz w:val="28"/>
          <w:szCs w:val="28"/>
          <w:highlight w:val="white"/>
        </w:rPr>
        <w:t xml:space="preserve">Оценка подвижности зубов по степени их смещения по шкале </w:t>
      </w:r>
      <w:r w:rsidRPr="003E6F7B">
        <w:rPr>
          <w:rFonts w:ascii="Times New Roman" w:hAnsi="Times New Roman"/>
          <w:sz w:val="28"/>
          <w:szCs w:val="28"/>
          <w:highlight w:val="white"/>
          <w:lang w:val="en-US"/>
        </w:rPr>
        <w:t>Miller</w:t>
      </w:r>
      <w:r w:rsidRPr="004D3629">
        <w:rPr>
          <w:rFonts w:ascii="Times New Roman" w:hAnsi="Times New Roman"/>
          <w:sz w:val="28"/>
          <w:szCs w:val="28"/>
          <w:highlight w:val="white"/>
        </w:rPr>
        <w:t xml:space="preserve"> </w:t>
      </w:r>
      <w:r w:rsidRPr="003E6F7B">
        <w:rPr>
          <w:rFonts w:ascii="Times New Roman" w:hAnsi="Times New Roman"/>
          <w:sz w:val="28"/>
          <w:szCs w:val="28"/>
          <w:highlight w:val="white"/>
        </w:rPr>
        <w:t xml:space="preserve">в модификации </w:t>
      </w:r>
      <w:proofErr w:type="spellStart"/>
      <w:r w:rsidRPr="003E6F7B">
        <w:rPr>
          <w:rFonts w:ascii="Times New Roman" w:hAnsi="Times New Roman"/>
          <w:sz w:val="28"/>
          <w:szCs w:val="28"/>
          <w:highlight w:val="white"/>
          <w:lang w:val="en-US"/>
        </w:rPr>
        <w:t>Fleszar</w:t>
      </w:r>
      <w:proofErr w:type="spellEnd"/>
      <w:r w:rsidRPr="004D3629">
        <w:rPr>
          <w:rFonts w:ascii="Times New Roman" w:hAnsi="Times New Roman"/>
          <w:sz w:val="28"/>
          <w:szCs w:val="28"/>
          <w:highlight w:val="white"/>
        </w:rPr>
        <w:t xml:space="preserve"> (1980)</w:t>
      </w:r>
    </w:p>
    <w:p w14:paraId="57B0EC1F" w14:textId="69DA4930" w:rsidR="00FD2FD0" w:rsidRPr="003E6F7B" w:rsidRDefault="00FD2FD0" w:rsidP="009B050F">
      <w:pPr>
        <w:pStyle w:val="a5"/>
        <w:spacing w:after="0" w:line="360" w:lineRule="auto"/>
        <w:jc w:val="both"/>
        <w:rPr>
          <w:rFonts w:ascii="Times New Roman" w:hAnsi="Times New Roman"/>
          <w:sz w:val="28"/>
          <w:szCs w:val="28"/>
          <w:highlight w:val="white"/>
        </w:rPr>
      </w:pPr>
      <w:r w:rsidRPr="004D3629">
        <w:rPr>
          <w:rFonts w:ascii="Times New Roman" w:hAnsi="Times New Roman"/>
          <w:sz w:val="28"/>
          <w:szCs w:val="28"/>
          <w:highlight w:val="white"/>
        </w:rPr>
        <w:t xml:space="preserve">0 – </w:t>
      </w:r>
      <w:r w:rsidRPr="003E6F7B">
        <w:rPr>
          <w:rFonts w:ascii="Times New Roman" w:hAnsi="Times New Roman"/>
          <w:sz w:val="28"/>
          <w:szCs w:val="28"/>
          <w:highlight w:val="white"/>
        </w:rPr>
        <w:t>зуб устойчив, подвижность находится в пределах физиологической</w:t>
      </w:r>
    </w:p>
    <w:p w14:paraId="39D283AA" w14:textId="77777777" w:rsidR="00A810EA" w:rsidRPr="003E6F7B" w:rsidRDefault="00FD2FD0" w:rsidP="009B050F">
      <w:pPr>
        <w:pStyle w:val="a5"/>
        <w:spacing w:after="0" w:line="360" w:lineRule="auto"/>
        <w:jc w:val="both"/>
        <w:rPr>
          <w:rFonts w:ascii="Times New Roman" w:hAnsi="Times New Roman"/>
          <w:sz w:val="28"/>
          <w:szCs w:val="28"/>
          <w:highlight w:val="white"/>
        </w:rPr>
      </w:pPr>
      <w:r w:rsidRPr="003E6F7B">
        <w:rPr>
          <w:rFonts w:ascii="Times New Roman" w:hAnsi="Times New Roman"/>
          <w:sz w:val="28"/>
          <w:szCs w:val="28"/>
          <w:highlight w:val="white"/>
        </w:rPr>
        <w:t>1 степень – зуб смещается относительно оси, но смещение не превышает 1 мм.</w:t>
      </w:r>
    </w:p>
    <w:p w14:paraId="4F8C1F10" w14:textId="01E6026C" w:rsidR="00A810EA" w:rsidRPr="003E6F7B" w:rsidRDefault="00A810EA" w:rsidP="009B050F">
      <w:pPr>
        <w:spacing w:line="360" w:lineRule="auto"/>
        <w:ind w:left="720"/>
        <w:jc w:val="both"/>
        <w:rPr>
          <w:sz w:val="28"/>
          <w:szCs w:val="28"/>
          <w:highlight w:val="white"/>
        </w:rPr>
      </w:pPr>
      <w:r w:rsidRPr="003E6F7B">
        <w:rPr>
          <w:rFonts w:eastAsia="Calibri"/>
          <w:sz w:val="28"/>
          <w:szCs w:val="28"/>
          <w:highlight w:val="white"/>
          <w:lang w:eastAsia="en-US"/>
        </w:rPr>
        <w:t>2</w:t>
      </w:r>
      <w:r w:rsidRPr="003E6F7B">
        <w:rPr>
          <w:sz w:val="28"/>
          <w:szCs w:val="28"/>
          <w:highlight w:val="white"/>
        </w:rPr>
        <w:t xml:space="preserve"> </w:t>
      </w:r>
      <w:r w:rsidR="00FD2FD0" w:rsidRPr="003E6F7B">
        <w:rPr>
          <w:sz w:val="28"/>
          <w:szCs w:val="28"/>
          <w:highlight w:val="white"/>
        </w:rPr>
        <w:t xml:space="preserve">степень – зуб смещается на 1-2 мм в </w:t>
      </w:r>
      <w:proofErr w:type="spellStart"/>
      <w:r w:rsidR="00FD2FD0" w:rsidRPr="003E6F7B">
        <w:rPr>
          <w:sz w:val="28"/>
          <w:szCs w:val="28"/>
          <w:highlight w:val="white"/>
        </w:rPr>
        <w:t>вестибуло</w:t>
      </w:r>
      <w:proofErr w:type="spellEnd"/>
      <w:r w:rsidR="00FD2FD0" w:rsidRPr="003E6F7B">
        <w:rPr>
          <w:sz w:val="28"/>
          <w:szCs w:val="28"/>
          <w:highlight w:val="white"/>
        </w:rPr>
        <w:t>-оральном направлении, при этом функция зуба не нарушается.</w:t>
      </w:r>
    </w:p>
    <w:p w14:paraId="2C340FC7" w14:textId="2C4E3D3F" w:rsidR="007231E4" w:rsidRDefault="00A810EA" w:rsidP="009B050F">
      <w:pPr>
        <w:spacing w:line="360" w:lineRule="auto"/>
        <w:ind w:left="720"/>
        <w:jc w:val="both"/>
        <w:rPr>
          <w:sz w:val="28"/>
          <w:szCs w:val="28"/>
          <w:highlight w:val="white"/>
        </w:rPr>
      </w:pPr>
      <w:r w:rsidRPr="003E6F7B">
        <w:rPr>
          <w:sz w:val="28"/>
          <w:szCs w:val="28"/>
          <w:highlight w:val="white"/>
        </w:rPr>
        <w:t xml:space="preserve">3 степень – подвижность резко выражена, зуб подвижен не только в </w:t>
      </w:r>
      <w:proofErr w:type="spellStart"/>
      <w:r w:rsidRPr="003E6F7B">
        <w:rPr>
          <w:sz w:val="28"/>
          <w:szCs w:val="28"/>
          <w:highlight w:val="white"/>
        </w:rPr>
        <w:t>вестибуло</w:t>
      </w:r>
      <w:proofErr w:type="spellEnd"/>
      <w:r w:rsidRPr="003E6F7B">
        <w:rPr>
          <w:sz w:val="28"/>
          <w:szCs w:val="28"/>
          <w:highlight w:val="white"/>
        </w:rPr>
        <w:t>-оральном направлении, но и вертикально, нарушается функция зуба</w:t>
      </w:r>
    </w:p>
    <w:p w14:paraId="6BDD0505" w14:textId="5D645F2D" w:rsidR="00FA6B63" w:rsidRDefault="00FA6B63" w:rsidP="009B050F">
      <w:pPr>
        <w:pStyle w:val="a5"/>
        <w:spacing w:after="0" w:line="360" w:lineRule="auto"/>
        <w:ind w:left="360"/>
        <w:rPr>
          <w:rFonts w:ascii="Times New Roman" w:hAnsi="Times New Roman"/>
          <w:sz w:val="28"/>
          <w:szCs w:val="28"/>
          <w:highlight w:val="white"/>
        </w:rPr>
      </w:pPr>
      <w:r>
        <w:rPr>
          <w:sz w:val="28"/>
          <w:szCs w:val="28"/>
          <w:highlight w:val="white"/>
        </w:rPr>
        <w:t xml:space="preserve">9. </w:t>
      </w:r>
      <w:r>
        <w:rPr>
          <w:rFonts w:ascii="Times New Roman" w:hAnsi="Times New Roman"/>
          <w:sz w:val="28"/>
          <w:szCs w:val="28"/>
          <w:highlight w:val="white"/>
        </w:rPr>
        <w:t>Исследование клинических карманов.</w:t>
      </w:r>
    </w:p>
    <w:p w14:paraId="0B8920B1" w14:textId="501B2D3B" w:rsidR="00FA6B63" w:rsidRPr="00B4095D" w:rsidRDefault="00FA6B63" w:rsidP="00F86049">
      <w:pPr>
        <w:spacing w:line="360" w:lineRule="auto"/>
        <w:ind w:firstLine="709"/>
        <w:jc w:val="both"/>
        <w:rPr>
          <w:color w:val="222222"/>
          <w:sz w:val="28"/>
          <w:szCs w:val="28"/>
          <w:shd w:val="clear" w:color="auto" w:fill="FFFFFF"/>
        </w:rPr>
      </w:pPr>
      <w:r w:rsidRPr="00B4095D">
        <w:rPr>
          <w:color w:val="222222"/>
          <w:sz w:val="28"/>
          <w:szCs w:val="28"/>
          <w:shd w:val="clear" w:color="auto" w:fill="FFFFFF"/>
        </w:rPr>
        <w:t>Для исследования клинических карманов используются пародонтальные зонды. Рабочая часть пародонтального зонда заканчивается тупо или имеет маленький шарик на конце диаметром 0,5 мм. Пародонтальные зонды маркированы по миллиметровой шкале.</w:t>
      </w:r>
    </w:p>
    <w:p w14:paraId="2CFC6F09" w14:textId="77777777" w:rsidR="00FF4D24" w:rsidRDefault="00FA6B63" w:rsidP="009B050F">
      <w:pPr>
        <w:spacing w:line="360" w:lineRule="auto"/>
        <w:ind w:firstLine="709"/>
        <w:jc w:val="both"/>
        <w:rPr>
          <w:color w:val="222222"/>
          <w:sz w:val="28"/>
          <w:szCs w:val="28"/>
        </w:rPr>
      </w:pPr>
      <w:r w:rsidRPr="00B4095D">
        <w:rPr>
          <w:color w:val="222222"/>
          <w:sz w:val="28"/>
          <w:szCs w:val="28"/>
        </w:rPr>
        <w:t>Методика измерения глубины пародонтального кармана:</w:t>
      </w:r>
    </w:p>
    <w:p w14:paraId="3DA30E2B" w14:textId="4AF64B67" w:rsidR="00F86049" w:rsidRPr="00B05031" w:rsidRDefault="00FA6B63" w:rsidP="00B05031">
      <w:pPr>
        <w:spacing w:line="360" w:lineRule="auto"/>
        <w:ind w:firstLine="709"/>
        <w:jc w:val="both"/>
        <w:rPr>
          <w:sz w:val="28"/>
          <w:szCs w:val="28"/>
        </w:rPr>
      </w:pPr>
      <w:r w:rsidRPr="00B4095D">
        <w:rPr>
          <w:color w:val="222222"/>
          <w:sz w:val="28"/>
          <w:szCs w:val="28"/>
          <w:shd w:val="clear" w:color="auto" w:fill="FFFFFF"/>
        </w:rPr>
        <w:t xml:space="preserve">Пародонтальный зонд осторожно вводится в карман или бороздку исследуемого зуба. Рабочая часть зонда ориентируется вдоль длинной оси зуба перпендикулярно </w:t>
      </w:r>
      <w:proofErr w:type="spellStart"/>
      <w:r w:rsidRPr="00B4095D">
        <w:rPr>
          <w:color w:val="222222"/>
          <w:sz w:val="28"/>
          <w:szCs w:val="28"/>
          <w:shd w:val="clear" w:color="auto" w:fill="FFFFFF"/>
        </w:rPr>
        <w:t>десневому</w:t>
      </w:r>
      <w:proofErr w:type="spellEnd"/>
      <w:r w:rsidRPr="00B4095D">
        <w:rPr>
          <w:color w:val="222222"/>
          <w:sz w:val="28"/>
          <w:szCs w:val="28"/>
          <w:shd w:val="clear" w:color="auto" w:fill="FFFFFF"/>
        </w:rPr>
        <w:t xml:space="preserve"> краю при постоянном контакте с корнем. Следуя по анатомической поверхности корня зуба, конец зонда мягко продвигается между зубом и десной до тех пор, пока не станет ощутимым сопротивление </w:t>
      </w:r>
      <w:proofErr w:type="spellStart"/>
      <w:r w:rsidRPr="00B4095D">
        <w:rPr>
          <w:color w:val="222222"/>
          <w:sz w:val="28"/>
          <w:szCs w:val="28"/>
          <w:shd w:val="clear" w:color="auto" w:fill="FFFFFF"/>
        </w:rPr>
        <w:t>надальвеолярных</w:t>
      </w:r>
      <w:proofErr w:type="spellEnd"/>
      <w:r w:rsidRPr="00B4095D">
        <w:rPr>
          <w:color w:val="222222"/>
          <w:sz w:val="28"/>
          <w:szCs w:val="28"/>
          <w:shd w:val="clear" w:color="auto" w:fill="FFFFFF"/>
        </w:rPr>
        <w:t xml:space="preserve"> волокон. Глубина клинических карманов измеряется с четырех сторон зуба (дистальной, медиальной, вестибулярной, язычной или небной).</w:t>
      </w:r>
    </w:p>
    <w:p w14:paraId="511ECF55" w14:textId="2A6628B2" w:rsidR="000B553D" w:rsidRPr="003E6F7B" w:rsidRDefault="007231E4" w:rsidP="009B050F">
      <w:pPr>
        <w:spacing w:line="360" w:lineRule="auto"/>
        <w:rPr>
          <w:rFonts w:eastAsia="Calibri"/>
          <w:sz w:val="28"/>
          <w:szCs w:val="28"/>
          <w:highlight w:val="white"/>
          <w:lang w:eastAsia="en-US"/>
        </w:rPr>
      </w:pPr>
      <w:r w:rsidRPr="003E6F7B">
        <w:rPr>
          <w:rFonts w:eastAsia="Calibri"/>
          <w:sz w:val="28"/>
          <w:szCs w:val="28"/>
          <w:highlight w:val="white"/>
          <w:lang w:val="en-US" w:eastAsia="en-US"/>
        </w:rPr>
        <w:lastRenderedPageBreak/>
        <w:t>II</w:t>
      </w:r>
      <w:r w:rsidRPr="003E6F7B">
        <w:rPr>
          <w:rFonts w:eastAsia="Calibri"/>
          <w:sz w:val="28"/>
          <w:szCs w:val="28"/>
          <w:highlight w:val="white"/>
          <w:lang w:eastAsia="en-US"/>
        </w:rPr>
        <w:t xml:space="preserve">. Дополнительные методы исследования </w:t>
      </w:r>
    </w:p>
    <w:p w14:paraId="798A13BD" w14:textId="3FA377CA" w:rsidR="00C57C4B" w:rsidRPr="004D3629" w:rsidRDefault="00C57C4B" w:rsidP="009B050F">
      <w:pPr>
        <w:widowControl w:val="0"/>
        <w:autoSpaceDE w:val="0"/>
        <w:autoSpaceDN w:val="0"/>
        <w:adjustRightInd w:val="0"/>
        <w:spacing w:line="360" w:lineRule="auto"/>
        <w:ind w:firstLine="709"/>
        <w:jc w:val="both"/>
        <w:rPr>
          <w:rFonts w:eastAsiaTheme="minorHAnsi"/>
          <w:color w:val="000000"/>
          <w:sz w:val="28"/>
          <w:szCs w:val="28"/>
          <w:lang w:eastAsia="en-US"/>
        </w:rPr>
      </w:pPr>
      <w:r w:rsidRPr="004D3629">
        <w:rPr>
          <w:rFonts w:eastAsiaTheme="minorHAnsi"/>
          <w:color w:val="000000"/>
          <w:sz w:val="28"/>
          <w:szCs w:val="28"/>
          <w:lang w:eastAsia="en-US"/>
        </w:rPr>
        <w:t xml:space="preserve">Для выявления и оценки </w:t>
      </w:r>
      <w:r w:rsidR="009B050F">
        <w:rPr>
          <w:rFonts w:eastAsiaTheme="minorHAnsi"/>
          <w:color w:val="000000"/>
          <w:sz w:val="28"/>
          <w:szCs w:val="28"/>
          <w:lang w:eastAsia="en-US"/>
        </w:rPr>
        <w:t>патологических изменений в ко</w:t>
      </w:r>
      <w:r w:rsidRPr="004D3629">
        <w:rPr>
          <w:rFonts w:eastAsiaTheme="minorHAnsi"/>
          <w:color w:val="000000"/>
          <w:sz w:val="28"/>
          <w:szCs w:val="28"/>
          <w:lang w:eastAsia="en-US"/>
        </w:rPr>
        <w:t>стной ткани в настоящее в</w:t>
      </w:r>
      <w:r w:rsidR="009B050F">
        <w:rPr>
          <w:rFonts w:eastAsiaTheme="minorHAnsi"/>
          <w:color w:val="000000"/>
          <w:sz w:val="28"/>
          <w:szCs w:val="28"/>
          <w:lang w:eastAsia="en-US"/>
        </w:rPr>
        <w:t>ремя широко применяются рентге</w:t>
      </w:r>
      <w:r w:rsidRPr="004D3629">
        <w:rPr>
          <w:rFonts w:eastAsiaTheme="minorHAnsi"/>
          <w:color w:val="000000"/>
          <w:sz w:val="28"/>
          <w:szCs w:val="28"/>
          <w:lang w:eastAsia="en-US"/>
        </w:rPr>
        <w:t>нологические методы иссл</w:t>
      </w:r>
      <w:r w:rsidR="009B050F">
        <w:rPr>
          <w:rFonts w:eastAsiaTheme="minorHAnsi"/>
          <w:color w:val="000000"/>
          <w:sz w:val="28"/>
          <w:szCs w:val="28"/>
          <w:lang w:eastAsia="en-US"/>
        </w:rPr>
        <w:t>едования. Определенное диагнос</w:t>
      </w:r>
      <w:r w:rsidRPr="004D3629">
        <w:rPr>
          <w:rFonts w:eastAsiaTheme="minorHAnsi"/>
          <w:color w:val="000000"/>
          <w:sz w:val="28"/>
          <w:szCs w:val="28"/>
          <w:lang w:eastAsia="en-US"/>
        </w:rPr>
        <w:t xml:space="preserve">тическое значение имеет </w:t>
      </w:r>
      <w:proofErr w:type="spellStart"/>
      <w:r w:rsidRPr="004D3629">
        <w:rPr>
          <w:rFonts w:eastAsiaTheme="minorHAnsi"/>
          <w:color w:val="000000"/>
          <w:sz w:val="28"/>
          <w:szCs w:val="28"/>
          <w:lang w:eastAsia="en-US"/>
        </w:rPr>
        <w:t>э</w:t>
      </w:r>
      <w:r w:rsidR="009B050F">
        <w:rPr>
          <w:rFonts w:eastAsiaTheme="minorHAnsi"/>
          <w:color w:val="000000"/>
          <w:sz w:val="28"/>
          <w:szCs w:val="28"/>
          <w:lang w:eastAsia="en-US"/>
        </w:rPr>
        <w:t>хоостеометрия</w:t>
      </w:r>
      <w:proofErr w:type="spellEnd"/>
      <w:r w:rsidR="009B050F">
        <w:rPr>
          <w:rFonts w:eastAsiaTheme="minorHAnsi"/>
          <w:color w:val="000000"/>
          <w:sz w:val="28"/>
          <w:szCs w:val="28"/>
          <w:lang w:eastAsia="en-US"/>
        </w:rPr>
        <w:t>. Изменения гомео</w:t>
      </w:r>
      <w:r w:rsidRPr="004D3629">
        <w:rPr>
          <w:rFonts w:eastAsiaTheme="minorHAnsi"/>
          <w:color w:val="000000"/>
          <w:sz w:val="28"/>
          <w:szCs w:val="28"/>
          <w:lang w:eastAsia="en-US"/>
        </w:rPr>
        <w:t>стаза костной ткани, нарушени</w:t>
      </w:r>
      <w:r w:rsidR="009B050F">
        <w:rPr>
          <w:rFonts w:eastAsiaTheme="minorHAnsi"/>
          <w:color w:val="000000"/>
          <w:sz w:val="28"/>
          <w:szCs w:val="28"/>
          <w:lang w:eastAsia="en-US"/>
        </w:rPr>
        <w:t>е обмена кальция, фосфора, повыш</w:t>
      </w:r>
      <w:r w:rsidR="009B050F" w:rsidRPr="004D3629">
        <w:rPr>
          <w:rFonts w:eastAsiaTheme="minorHAnsi"/>
          <w:color w:val="000000"/>
          <w:sz w:val="28"/>
          <w:szCs w:val="28"/>
          <w:lang w:eastAsia="en-US"/>
        </w:rPr>
        <w:t>енный</w:t>
      </w:r>
      <w:r w:rsidRPr="004D3629">
        <w:rPr>
          <w:rFonts w:eastAsiaTheme="minorHAnsi"/>
          <w:color w:val="000000"/>
          <w:sz w:val="28"/>
          <w:szCs w:val="28"/>
          <w:lang w:eastAsia="en-US"/>
        </w:rPr>
        <w:t>̆ лизис коллагена и т.п. выявляются п</w:t>
      </w:r>
      <w:r w:rsidR="009B050F">
        <w:rPr>
          <w:rFonts w:eastAsiaTheme="minorHAnsi"/>
          <w:color w:val="000000"/>
          <w:sz w:val="28"/>
          <w:szCs w:val="28"/>
          <w:lang w:eastAsia="en-US"/>
        </w:rPr>
        <w:t>ри биохи</w:t>
      </w:r>
      <w:r w:rsidRPr="004D3629">
        <w:rPr>
          <w:rFonts w:eastAsiaTheme="minorHAnsi"/>
          <w:color w:val="000000"/>
          <w:sz w:val="28"/>
          <w:szCs w:val="28"/>
          <w:lang w:eastAsia="en-US"/>
        </w:rPr>
        <w:t xml:space="preserve">мических исследованиях жидких сред организма. </w:t>
      </w:r>
    </w:p>
    <w:p w14:paraId="5391DE8C" w14:textId="65EF6FAE" w:rsidR="00C57C4B" w:rsidRPr="004D3629" w:rsidRDefault="00C57C4B" w:rsidP="009B050F">
      <w:pPr>
        <w:widowControl w:val="0"/>
        <w:autoSpaceDE w:val="0"/>
        <w:autoSpaceDN w:val="0"/>
        <w:adjustRightInd w:val="0"/>
        <w:spacing w:line="360" w:lineRule="auto"/>
        <w:ind w:firstLine="709"/>
        <w:jc w:val="both"/>
        <w:rPr>
          <w:rFonts w:eastAsiaTheme="minorHAnsi"/>
          <w:color w:val="000000"/>
          <w:sz w:val="28"/>
          <w:szCs w:val="28"/>
          <w:lang w:eastAsia="en-US"/>
        </w:rPr>
      </w:pPr>
      <w:proofErr w:type="spellStart"/>
      <w:r w:rsidRPr="003E6F7B">
        <w:rPr>
          <w:rFonts w:eastAsiaTheme="minorHAnsi"/>
          <w:i/>
          <w:iCs/>
          <w:color w:val="000000"/>
          <w:sz w:val="28"/>
          <w:szCs w:val="28"/>
          <w:lang w:eastAsia="en-US"/>
        </w:rPr>
        <w:t>Р</w:t>
      </w:r>
      <w:r w:rsidRPr="004D3629">
        <w:rPr>
          <w:rFonts w:eastAsiaTheme="minorHAnsi"/>
          <w:i/>
          <w:iCs/>
          <w:color w:val="000000"/>
          <w:sz w:val="28"/>
          <w:szCs w:val="28"/>
          <w:lang w:eastAsia="en-US"/>
        </w:rPr>
        <w:t>ентгенологическии</w:t>
      </w:r>
      <w:proofErr w:type="spellEnd"/>
      <w:r w:rsidRPr="004D3629">
        <w:rPr>
          <w:rFonts w:eastAsiaTheme="minorHAnsi"/>
          <w:i/>
          <w:iCs/>
          <w:color w:val="000000"/>
          <w:sz w:val="28"/>
          <w:szCs w:val="28"/>
          <w:lang w:eastAsia="en-US"/>
        </w:rPr>
        <w:t xml:space="preserve">̆ метод </w:t>
      </w:r>
      <w:r w:rsidRPr="004D3629">
        <w:rPr>
          <w:rFonts w:eastAsiaTheme="minorHAnsi"/>
          <w:color w:val="000000"/>
          <w:sz w:val="28"/>
          <w:szCs w:val="28"/>
          <w:lang w:eastAsia="en-US"/>
        </w:rPr>
        <w:t>з</w:t>
      </w:r>
      <w:r w:rsidR="00B4095D" w:rsidRPr="004D3629">
        <w:rPr>
          <w:rFonts w:eastAsiaTheme="minorHAnsi"/>
          <w:color w:val="000000"/>
          <w:sz w:val="28"/>
          <w:szCs w:val="28"/>
          <w:lang w:eastAsia="en-US"/>
        </w:rPr>
        <w:t>анимает особое место в ди</w:t>
      </w:r>
      <w:r w:rsidRPr="004D3629">
        <w:rPr>
          <w:rFonts w:eastAsiaTheme="minorHAnsi"/>
          <w:color w:val="000000"/>
          <w:sz w:val="28"/>
          <w:szCs w:val="28"/>
          <w:lang w:eastAsia="en-US"/>
        </w:rPr>
        <w:t>агностике заболеваний пар</w:t>
      </w:r>
      <w:r w:rsidR="00B4095D" w:rsidRPr="004D3629">
        <w:rPr>
          <w:rFonts w:eastAsiaTheme="minorHAnsi"/>
          <w:color w:val="000000"/>
          <w:sz w:val="28"/>
          <w:szCs w:val="28"/>
          <w:lang w:eastAsia="en-US"/>
        </w:rPr>
        <w:t>одонта не только вследствие до</w:t>
      </w:r>
      <w:r w:rsidRPr="004D3629">
        <w:rPr>
          <w:rFonts w:eastAsiaTheme="minorHAnsi"/>
          <w:color w:val="000000"/>
          <w:sz w:val="28"/>
          <w:szCs w:val="28"/>
          <w:lang w:eastAsia="en-US"/>
        </w:rPr>
        <w:t xml:space="preserve">ступности, но и потому, что дает возможность судить как о степени поражения костной ткани, так и о характере, стадии и тяжести патологического процесса. </w:t>
      </w:r>
    </w:p>
    <w:p w14:paraId="67AB1C36" w14:textId="5BAD70F6" w:rsidR="007231E4" w:rsidRPr="004D3629" w:rsidRDefault="00C57C4B" w:rsidP="009B050F">
      <w:pPr>
        <w:widowControl w:val="0"/>
        <w:autoSpaceDE w:val="0"/>
        <w:autoSpaceDN w:val="0"/>
        <w:adjustRightInd w:val="0"/>
        <w:spacing w:line="360" w:lineRule="auto"/>
        <w:ind w:firstLine="709"/>
        <w:jc w:val="both"/>
        <w:rPr>
          <w:rFonts w:eastAsiaTheme="minorHAnsi"/>
          <w:color w:val="000000"/>
          <w:sz w:val="28"/>
          <w:szCs w:val="28"/>
          <w:lang w:eastAsia="en-US"/>
        </w:rPr>
      </w:pPr>
      <w:r w:rsidRPr="004D3629">
        <w:rPr>
          <w:rFonts w:eastAsiaTheme="minorHAnsi"/>
          <w:color w:val="000000"/>
          <w:sz w:val="28"/>
          <w:szCs w:val="28"/>
          <w:lang w:eastAsia="en-US"/>
        </w:rPr>
        <w:t xml:space="preserve">При рентгенологическом исследовании пародонта наиболее часто используют </w:t>
      </w:r>
      <w:proofErr w:type="spellStart"/>
      <w:r w:rsidRPr="004D3629">
        <w:rPr>
          <w:rFonts w:eastAsiaTheme="minorHAnsi"/>
          <w:color w:val="000000"/>
          <w:sz w:val="28"/>
          <w:szCs w:val="28"/>
          <w:lang w:eastAsia="en-US"/>
        </w:rPr>
        <w:t>внутриротовую</w:t>
      </w:r>
      <w:proofErr w:type="spellEnd"/>
      <w:r w:rsidRPr="004D3629">
        <w:rPr>
          <w:rFonts w:eastAsiaTheme="minorHAnsi"/>
          <w:color w:val="000000"/>
          <w:sz w:val="28"/>
          <w:szCs w:val="28"/>
          <w:lang w:eastAsia="en-US"/>
        </w:rPr>
        <w:t xml:space="preserve"> контактную рентгенографию альвеолярных отростков, панорамную </w:t>
      </w:r>
      <w:proofErr w:type="spellStart"/>
      <w:r w:rsidRPr="004D3629">
        <w:rPr>
          <w:rFonts w:eastAsiaTheme="minorHAnsi"/>
          <w:color w:val="000000"/>
          <w:sz w:val="28"/>
          <w:szCs w:val="28"/>
          <w:lang w:eastAsia="en-US"/>
        </w:rPr>
        <w:t>рентгеографию</w:t>
      </w:r>
      <w:proofErr w:type="spellEnd"/>
      <w:r w:rsidRPr="004D3629">
        <w:rPr>
          <w:rFonts w:eastAsiaTheme="minorHAnsi"/>
          <w:color w:val="000000"/>
          <w:sz w:val="28"/>
          <w:szCs w:val="28"/>
          <w:lang w:eastAsia="en-US"/>
        </w:rPr>
        <w:t xml:space="preserve"> и </w:t>
      </w:r>
      <w:proofErr w:type="spellStart"/>
      <w:r w:rsidRPr="004D3629">
        <w:rPr>
          <w:rFonts w:eastAsiaTheme="minorHAnsi"/>
          <w:color w:val="000000"/>
          <w:sz w:val="28"/>
          <w:szCs w:val="28"/>
          <w:lang w:eastAsia="en-US"/>
        </w:rPr>
        <w:t>ортопантомографию</w:t>
      </w:r>
      <w:proofErr w:type="spellEnd"/>
      <w:r w:rsidRPr="004D3629">
        <w:rPr>
          <w:rFonts w:eastAsiaTheme="minorHAnsi"/>
          <w:color w:val="000000"/>
          <w:sz w:val="28"/>
          <w:szCs w:val="28"/>
          <w:lang w:eastAsia="en-US"/>
        </w:rPr>
        <w:t xml:space="preserve"> </w:t>
      </w:r>
      <w:proofErr w:type="spellStart"/>
      <w:r w:rsidRPr="004D3629">
        <w:rPr>
          <w:rFonts w:eastAsiaTheme="minorHAnsi"/>
          <w:color w:val="000000"/>
          <w:sz w:val="28"/>
          <w:szCs w:val="28"/>
          <w:lang w:eastAsia="en-US"/>
        </w:rPr>
        <w:t>челюстеи</w:t>
      </w:r>
      <w:proofErr w:type="spellEnd"/>
      <w:r w:rsidRPr="004D3629">
        <w:rPr>
          <w:rFonts w:eastAsiaTheme="minorHAnsi"/>
          <w:color w:val="000000"/>
          <w:sz w:val="28"/>
          <w:szCs w:val="28"/>
          <w:lang w:eastAsia="en-US"/>
        </w:rPr>
        <w:t xml:space="preserve">̆. </w:t>
      </w:r>
    </w:p>
    <w:p w14:paraId="58707A1B" w14:textId="5048B7EF" w:rsidR="00C57C4B" w:rsidRPr="004D3629" w:rsidRDefault="00C57C4B" w:rsidP="009B050F">
      <w:pPr>
        <w:widowControl w:val="0"/>
        <w:autoSpaceDE w:val="0"/>
        <w:autoSpaceDN w:val="0"/>
        <w:adjustRightInd w:val="0"/>
        <w:spacing w:line="360" w:lineRule="auto"/>
        <w:ind w:firstLine="709"/>
        <w:jc w:val="both"/>
        <w:rPr>
          <w:rFonts w:eastAsiaTheme="minorHAnsi"/>
          <w:color w:val="000000"/>
          <w:sz w:val="28"/>
          <w:szCs w:val="28"/>
          <w:lang w:eastAsia="en-US"/>
        </w:rPr>
      </w:pPr>
      <w:proofErr w:type="spellStart"/>
      <w:r w:rsidRPr="004D3629">
        <w:rPr>
          <w:rFonts w:eastAsiaTheme="minorHAnsi"/>
          <w:i/>
          <w:iCs/>
          <w:color w:val="000000"/>
          <w:sz w:val="28"/>
          <w:szCs w:val="28"/>
          <w:lang w:eastAsia="en-US"/>
        </w:rPr>
        <w:t>Внутриротовои</w:t>
      </w:r>
      <w:proofErr w:type="spellEnd"/>
      <w:r w:rsidRPr="004D3629">
        <w:rPr>
          <w:rFonts w:eastAsiaTheme="minorHAnsi"/>
          <w:i/>
          <w:iCs/>
          <w:color w:val="000000"/>
          <w:sz w:val="28"/>
          <w:szCs w:val="28"/>
          <w:lang w:eastAsia="en-US"/>
        </w:rPr>
        <w:t xml:space="preserve">̆ </w:t>
      </w:r>
      <w:proofErr w:type="spellStart"/>
      <w:r w:rsidRPr="004D3629">
        <w:rPr>
          <w:rFonts w:eastAsiaTheme="minorHAnsi"/>
          <w:i/>
          <w:iCs/>
          <w:color w:val="000000"/>
          <w:sz w:val="28"/>
          <w:szCs w:val="28"/>
          <w:lang w:eastAsia="en-US"/>
        </w:rPr>
        <w:t>контактныи</w:t>
      </w:r>
      <w:proofErr w:type="spellEnd"/>
      <w:r w:rsidRPr="004D3629">
        <w:rPr>
          <w:rFonts w:eastAsiaTheme="minorHAnsi"/>
          <w:i/>
          <w:iCs/>
          <w:color w:val="000000"/>
          <w:sz w:val="28"/>
          <w:szCs w:val="28"/>
          <w:lang w:eastAsia="en-US"/>
        </w:rPr>
        <w:t xml:space="preserve">̆ метод </w:t>
      </w:r>
      <w:r w:rsidRPr="004D3629">
        <w:rPr>
          <w:rFonts w:eastAsiaTheme="minorHAnsi"/>
          <w:color w:val="000000"/>
          <w:sz w:val="28"/>
          <w:szCs w:val="28"/>
          <w:lang w:eastAsia="en-US"/>
        </w:rPr>
        <w:t xml:space="preserve">позволяет получить четкое изображение структуры костной ткани на ограниченном участке альвеолярного отростка в области 3-5 зубов. </w:t>
      </w:r>
    </w:p>
    <w:p w14:paraId="33636A61" w14:textId="65B796B7" w:rsidR="00F86049" w:rsidRPr="004D3629" w:rsidRDefault="00072012" w:rsidP="00B05031">
      <w:pPr>
        <w:widowControl w:val="0"/>
        <w:autoSpaceDE w:val="0"/>
        <w:autoSpaceDN w:val="0"/>
        <w:adjustRightInd w:val="0"/>
        <w:spacing w:line="360" w:lineRule="auto"/>
        <w:ind w:firstLine="709"/>
        <w:jc w:val="both"/>
        <w:rPr>
          <w:rFonts w:eastAsiaTheme="minorHAnsi"/>
          <w:color w:val="000000"/>
          <w:sz w:val="28"/>
          <w:szCs w:val="28"/>
          <w:lang w:eastAsia="en-US"/>
        </w:rPr>
      </w:pPr>
      <w:proofErr w:type="spellStart"/>
      <w:r>
        <w:rPr>
          <w:rFonts w:eastAsiaTheme="minorHAnsi"/>
          <w:i/>
          <w:iCs/>
          <w:color w:val="000000"/>
          <w:sz w:val="28"/>
          <w:szCs w:val="28"/>
          <w:lang w:eastAsia="en-US"/>
        </w:rPr>
        <w:t>Орт</w:t>
      </w:r>
      <w:r w:rsidR="00C57C4B" w:rsidRPr="004D3629">
        <w:rPr>
          <w:rFonts w:eastAsiaTheme="minorHAnsi"/>
          <w:i/>
          <w:iCs/>
          <w:color w:val="000000"/>
          <w:sz w:val="28"/>
          <w:szCs w:val="28"/>
          <w:lang w:eastAsia="en-US"/>
        </w:rPr>
        <w:t>опантомография</w:t>
      </w:r>
      <w:proofErr w:type="spellEnd"/>
      <w:r w:rsidR="00C57C4B" w:rsidRPr="004D3629">
        <w:rPr>
          <w:rFonts w:eastAsiaTheme="minorHAnsi"/>
          <w:i/>
          <w:iCs/>
          <w:color w:val="000000"/>
          <w:sz w:val="28"/>
          <w:szCs w:val="28"/>
          <w:lang w:eastAsia="en-US"/>
        </w:rPr>
        <w:t xml:space="preserve"> (панорамная томография) </w:t>
      </w:r>
      <w:r w:rsidR="00C57C4B" w:rsidRPr="004D3629">
        <w:rPr>
          <w:rFonts w:eastAsiaTheme="minorHAnsi"/>
          <w:color w:val="000000"/>
          <w:sz w:val="28"/>
          <w:szCs w:val="28"/>
          <w:lang w:eastAsia="en-US"/>
        </w:rPr>
        <w:t xml:space="preserve">позволяет получить изображение обеих </w:t>
      </w:r>
      <w:proofErr w:type="spellStart"/>
      <w:r w:rsidR="00C57C4B" w:rsidRPr="004D3629">
        <w:rPr>
          <w:rFonts w:eastAsiaTheme="minorHAnsi"/>
          <w:color w:val="000000"/>
          <w:sz w:val="28"/>
          <w:szCs w:val="28"/>
          <w:lang w:eastAsia="en-US"/>
        </w:rPr>
        <w:t>челюстеи</w:t>
      </w:r>
      <w:proofErr w:type="spellEnd"/>
      <w:r w:rsidR="00C57C4B" w:rsidRPr="004D3629">
        <w:rPr>
          <w:rFonts w:eastAsiaTheme="minorHAnsi"/>
          <w:color w:val="000000"/>
          <w:sz w:val="28"/>
          <w:szCs w:val="28"/>
          <w:lang w:eastAsia="en-US"/>
        </w:rPr>
        <w:t xml:space="preserve">̆ на </w:t>
      </w:r>
      <w:proofErr w:type="spellStart"/>
      <w:r w:rsidR="00C57C4B" w:rsidRPr="004D3629">
        <w:rPr>
          <w:rFonts w:eastAsiaTheme="minorHAnsi"/>
          <w:color w:val="000000"/>
          <w:sz w:val="28"/>
          <w:szCs w:val="28"/>
          <w:lang w:eastAsia="en-US"/>
        </w:rPr>
        <w:t>однои</w:t>
      </w:r>
      <w:proofErr w:type="spellEnd"/>
      <w:r w:rsidR="00C57C4B" w:rsidRPr="004D3629">
        <w:rPr>
          <w:rFonts w:eastAsiaTheme="minorHAnsi"/>
          <w:color w:val="000000"/>
          <w:sz w:val="28"/>
          <w:szCs w:val="28"/>
          <w:lang w:eastAsia="en-US"/>
        </w:rPr>
        <w:t xml:space="preserve">̆ пленке. Исследование проводится на </w:t>
      </w:r>
      <w:proofErr w:type="spellStart"/>
      <w:r w:rsidR="00C57C4B" w:rsidRPr="004D3629">
        <w:rPr>
          <w:rFonts w:eastAsiaTheme="minorHAnsi"/>
          <w:color w:val="000000"/>
          <w:sz w:val="28"/>
          <w:szCs w:val="28"/>
          <w:lang w:eastAsia="en-US"/>
        </w:rPr>
        <w:t>ортопантомографе</w:t>
      </w:r>
      <w:proofErr w:type="spellEnd"/>
      <w:r w:rsidR="00C57C4B" w:rsidRPr="004D3629">
        <w:rPr>
          <w:rFonts w:eastAsiaTheme="minorHAnsi"/>
          <w:color w:val="000000"/>
          <w:sz w:val="28"/>
          <w:szCs w:val="28"/>
          <w:lang w:eastAsia="en-US"/>
        </w:rPr>
        <w:t xml:space="preserve">. </w:t>
      </w:r>
    </w:p>
    <w:p w14:paraId="1BF19823" w14:textId="034C67C6" w:rsidR="00B4095D" w:rsidRPr="00F86049" w:rsidRDefault="00EB38F7" w:rsidP="009B050F">
      <w:pPr>
        <w:spacing w:line="360" w:lineRule="auto"/>
        <w:rPr>
          <w:b/>
          <w:sz w:val="28"/>
          <w:szCs w:val="28"/>
          <w:highlight w:val="white"/>
        </w:rPr>
      </w:pPr>
      <w:r>
        <w:rPr>
          <w:b/>
          <w:sz w:val="28"/>
          <w:szCs w:val="28"/>
          <w:highlight w:val="white"/>
        </w:rPr>
        <w:t xml:space="preserve">2.3 </w:t>
      </w:r>
      <w:r w:rsidR="00996180" w:rsidRPr="00B4095D">
        <w:rPr>
          <w:b/>
          <w:sz w:val="28"/>
          <w:szCs w:val="28"/>
          <w:highlight w:val="white"/>
        </w:rPr>
        <w:t>Оценка рентгеновских снимков</w:t>
      </w:r>
    </w:p>
    <w:p w14:paraId="24A64AC5" w14:textId="5FBC6D0B" w:rsidR="006D1FDC" w:rsidRPr="004D3629" w:rsidRDefault="006D1FDC" w:rsidP="009B050F">
      <w:pPr>
        <w:widowControl w:val="0"/>
        <w:autoSpaceDE w:val="0"/>
        <w:autoSpaceDN w:val="0"/>
        <w:adjustRightInd w:val="0"/>
        <w:spacing w:line="360" w:lineRule="auto"/>
        <w:ind w:firstLine="709"/>
        <w:jc w:val="both"/>
        <w:rPr>
          <w:rFonts w:eastAsiaTheme="minorHAnsi"/>
          <w:color w:val="000000"/>
          <w:sz w:val="28"/>
          <w:szCs w:val="28"/>
        </w:rPr>
      </w:pPr>
      <w:r w:rsidRPr="004D3629">
        <w:rPr>
          <w:rFonts w:eastAsiaTheme="minorHAnsi"/>
          <w:color w:val="000000"/>
          <w:sz w:val="28"/>
          <w:szCs w:val="28"/>
        </w:rPr>
        <w:t xml:space="preserve">При анализе рентгенограмм мы обращали внимание на форму, высоту, состояние вершин </w:t>
      </w:r>
      <w:proofErr w:type="spellStart"/>
      <w:r w:rsidRPr="004D3629">
        <w:rPr>
          <w:rFonts w:eastAsiaTheme="minorHAnsi"/>
          <w:color w:val="000000"/>
          <w:sz w:val="28"/>
          <w:szCs w:val="28"/>
        </w:rPr>
        <w:t>межальвеолярных</w:t>
      </w:r>
      <w:proofErr w:type="spellEnd"/>
      <w:r w:rsidRPr="004D3629">
        <w:rPr>
          <w:rFonts w:eastAsiaTheme="minorHAnsi"/>
          <w:color w:val="000000"/>
          <w:sz w:val="28"/>
          <w:szCs w:val="28"/>
        </w:rPr>
        <w:t xml:space="preserve"> перегородок, степень минерализации губчатого вещества, со­ стояние кортикального слоя. </w:t>
      </w:r>
    </w:p>
    <w:p w14:paraId="1A8F29BB" w14:textId="6A45EB18" w:rsidR="006D1FDC" w:rsidRPr="004D3629" w:rsidRDefault="006D1FDC" w:rsidP="009B050F">
      <w:pPr>
        <w:widowControl w:val="0"/>
        <w:autoSpaceDE w:val="0"/>
        <w:autoSpaceDN w:val="0"/>
        <w:adjustRightInd w:val="0"/>
        <w:spacing w:line="360" w:lineRule="auto"/>
        <w:ind w:firstLine="709"/>
        <w:jc w:val="both"/>
        <w:rPr>
          <w:rFonts w:eastAsiaTheme="minorHAnsi"/>
          <w:color w:val="000000"/>
          <w:sz w:val="28"/>
          <w:szCs w:val="28"/>
        </w:rPr>
      </w:pPr>
      <w:r w:rsidRPr="004D3629">
        <w:rPr>
          <w:rFonts w:eastAsiaTheme="minorHAnsi"/>
          <w:color w:val="000000"/>
          <w:sz w:val="28"/>
          <w:szCs w:val="28"/>
        </w:rPr>
        <w:t xml:space="preserve">При рентгенологическом исследовании </w:t>
      </w:r>
      <w:r w:rsidR="009B050F" w:rsidRPr="004D3629">
        <w:rPr>
          <w:rFonts w:eastAsiaTheme="minorHAnsi"/>
          <w:color w:val="000000"/>
          <w:sz w:val="28"/>
          <w:szCs w:val="28"/>
        </w:rPr>
        <w:t>здоровой</w:t>
      </w:r>
      <w:r w:rsidRPr="004D3629">
        <w:rPr>
          <w:rFonts w:eastAsiaTheme="minorHAnsi"/>
          <w:color w:val="000000"/>
          <w:sz w:val="28"/>
          <w:szCs w:val="28"/>
        </w:rPr>
        <w:t xml:space="preserve"> кости альвеолярного отростка </w:t>
      </w:r>
      <w:proofErr w:type="spellStart"/>
      <w:r w:rsidRPr="004D3629">
        <w:rPr>
          <w:rFonts w:eastAsiaTheme="minorHAnsi"/>
          <w:color w:val="000000"/>
          <w:sz w:val="28"/>
          <w:szCs w:val="28"/>
        </w:rPr>
        <w:t>кортикальныи</w:t>
      </w:r>
      <w:proofErr w:type="spellEnd"/>
      <w:r w:rsidRPr="004D3629">
        <w:rPr>
          <w:rFonts w:eastAsiaTheme="minorHAnsi"/>
          <w:color w:val="000000"/>
          <w:sz w:val="28"/>
          <w:szCs w:val="28"/>
        </w:rPr>
        <w:t xml:space="preserve">̆ слой альвеолярного края и лунок проявляется </w:t>
      </w:r>
      <w:proofErr w:type="spellStart"/>
      <w:r w:rsidRPr="004D3629">
        <w:rPr>
          <w:rFonts w:eastAsiaTheme="minorHAnsi"/>
          <w:color w:val="000000"/>
          <w:sz w:val="28"/>
          <w:szCs w:val="28"/>
        </w:rPr>
        <w:t>неп</w:t>
      </w:r>
      <w:r w:rsidR="009B050F">
        <w:rPr>
          <w:rFonts w:eastAsiaTheme="minorHAnsi"/>
          <w:color w:val="000000"/>
          <w:sz w:val="28"/>
          <w:szCs w:val="28"/>
        </w:rPr>
        <w:t>рерывнои</w:t>
      </w:r>
      <w:proofErr w:type="spellEnd"/>
      <w:r w:rsidR="009B050F">
        <w:rPr>
          <w:rFonts w:eastAsiaTheme="minorHAnsi"/>
          <w:color w:val="000000"/>
          <w:sz w:val="28"/>
          <w:szCs w:val="28"/>
        </w:rPr>
        <w:t>̆ белой полоской</w:t>
      </w:r>
      <w:r w:rsidR="00B4095D" w:rsidRPr="004D3629">
        <w:rPr>
          <w:rFonts w:eastAsiaTheme="minorHAnsi"/>
          <w:color w:val="000000"/>
          <w:sz w:val="28"/>
          <w:szCs w:val="28"/>
        </w:rPr>
        <w:t>, от</w:t>
      </w:r>
      <w:r w:rsidRPr="004D3629">
        <w:rPr>
          <w:rFonts w:eastAsiaTheme="minorHAnsi"/>
          <w:color w:val="000000"/>
          <w:sz w:val="28"/>
          <w:szCs w:val="28"/>
        </w:rPr>
        <w:t xml:space="preserve">четливо </w:t>
      </w:r>
      <w:r w:rsidR="009B050F" w:rsidRPr="004D3629">
        <w:rPr>
          <w:rFonts w:eastAsiaTheme="minorHAnsi"/>
          <w:color w:val="000000"/>
          <w:sz w:val="28"/>
          <w:szCs w:val="28"/>
        </w:rPr>
        <w:t>выраженной</w:t>
      </w:r>
      <w:r w:rsidRPr="004D3629">
        <w:rPr>
          <w:rFonts w:eastAsiaTheme="minorHAnsi"/>
          <w:color w:val="000000"/>
          <w:sz w:val="28"/>
          <w:szCs w:val="28"/>
        </w:rPr>
        <w:t xml:space="preserve"> на вершинах межзубных перегородок и не всегда </w:t>
      </w:r>
      <w:proofErr w:type="spellStart"/>
      <w:r w:rsidRPr="004D3629">
        <w:rPr>
          <w:rFonts w:eastAsiaTheme="minorHAnsi"/>
          <w:color w:val="000000"/>
          <w:sz w:val="28"/>
          <w:szCs w:val="28"/>
        </w:rPr>
        <w:t>четкои</w:t>
      </w:r>
      <w:proofErr w:type="spellEnd"/>
      <w:r w:rsidRPr="004D3629">
        <w:rPr>
          <w:rFonts w:eastAsiaTheme="minorHAnsi"/>
          <w:color w:val="000000"/>
          <w:sz w:val="28"/>
          <w:szCs w:val="28"/>
        </w:rPr>
        <w:t xml:space="preserve">̆ в области зубов из-за </w:t>
      </w:r>
      <w:proofErr w:type="spellStart"/>
      <w:r w:rsidRPr="004D3629">
        <w:rPr>
          <w:rFonts w:eastAsiaTheme="minorHAnsi"/>
          <w:color w:val="000000"/>
          <w:sz w:val="28"/>
          <w:szCs w:val="28"/>
        </w:rPr>
        <w:t>накладывающихся</w:t>
      </w:r>
      <w:proofErr w:type="spellEnd"/>
      <w:r w:rsidRPr="004D3629">
        <w:rPr>
          <w:rFonts w:eastAsiaTheme="minorHAnsi"/>
          <w:color w:val="000000"/>
          <w:sz w:val="28"/>
          <w:szCs w:val="28"/>
        </w:rPr>
        <w:t xml:space="preserve"> </w:t>
      </w:r>
      <w:proofErr w:type="spellStart"/>
      <w:r w:rsidRPr="004D3629">
        <w:rPr>
          <w:rFonts w:eastAsiaTheme="minorHAnsi"/>
          <w:color w:val="000000"/>
          <w:sz w:val="28"/>
          <w:szCs w:val="28"/>
        </w:rPr>
        <w:t>тенеи</w:t>
      </w:r>
      <w:proofErr w:type="spellEnd"/>
      <w:r w:rsidRPr="004D3629">
        <w:rPr>
          <w:rFonts w:eastAsiaTheme="minorHAnsi"/>
          <w:color w:val="000000"/>
          <w:sz w:val="28"/>
          <w:szCs w:val="28"/>
        </w:rPr>
        <w:t>̆. Губчатая ткань кости представляется наподобие сетки переплетенных светлых по</w:t>
      </w:r>
      <w:r w:rsidR="00B4095D" w:rsidRPr="004D3629">
        <w:rPr>
          <w:rFonts w:eastAsiaTheme="minorHAnsi"/>
          <w:color w:val="000000"/>
          <w:sz w:val="28"/>
          <w:szCs w:val="28"/>
        </w:rPr>
        <w:t xml:space="preserve">лосок (костные балки) и </w:t>
      </w:r>
      <w:proofErr w:type="spellStart"/>
      <w:r w:rsidR="00B4095D" w:rsidRPr="004D3629">
        <w:rPr>
          <w:rFonts w:eastAsiaTheme="minorHAnsi"/>
          <w:color w:val="000000"/>
          <w:sz w:val="28"/>
          <w:szCs w:val="28"/>
        </w:rPr>
        <w:t>различ</w:t>
      </w:r>
      <w:r w:rsidRPr="004D3629">
        <w:rPr>
          <w:rFonts w:eastAsiaTheme="minorHAnsi"/>
          <w:color w:val="000000"/>
          <w:sz w:val="28"/>
          <w:szCs w:val="28"/>
        </w:rPr>
        <w:t>нои</w:t>
      </w:r>
      <w:proofErr w:type="spellEnd"/>
      <w:r w:rsidRPr="004D3629">
        <w:rPr>
          <w:rFonts w:eastAsiaTheme="minorHAnsi"/>
          <w:color w:val="000000"/>
          <w:sz w:val="28"/>
          <w:szCs w:val="28"/>
        </w:rPr>
        <w:t xml:space="preserve">̆ </w:t>
      </w:r>
      <w:r w:rsidRPr="004D3629">
        <w:rPr>
          <w:rFonts w:eastAsiaTheme="minorHAnsi"/>
          <w:color w:val="000000"/>
          <w:sz w:val="28"/>
          <w:szCs w:val="28"/>
        </w:rPr>
        <w:lastRenderedPageBreak/>
        <w:t xml:space="preserve">величины темных пространств. </w:t>
      </w:r>
    </w:p>
    <w:p w14:paraId="03947B81" w14:textId="14AA3F84" w:rsidR="006D1FDC" w:rsidRPr="004D3629" w:rsidRDefault="006D1FDC" w:rsidP="009B050F">
      <w:pPr>
        <w:widowControl w:val="0"/>
        <w:autoSpaceDE w:val="0"/>
        <w:autoSpaceDN w:val="0"/>
        <w:adjustRightInd w:val="0"/>
        <w:spacing w:line="360" w:lineRule="auto"/>
        <w:ind w:firstLine="709"/>
        <w:jc w:val="both"/>
        <w:rPr>
          <w:rFonts w:eastAsiaTheme="minorHAnsi"/>
          <w:color w:val="000000"/>
          <w:sz w:val="28"/>
          <w:szCs w:val="28"/>
        </w:rPr>
      </w:pPr>
      <w:r w:rsidRPr="004D3629">
        <w:rPr>
          <w:rFonts w:eastAsiaTheme="minorHAnsi"/>
          <w:color w:val="000000"/>
          <w:sz w:val="28"/>
          <w:szCs w:val="28"/>
        </w:rPr>
        <w:t xml:space="preserve">Очаги патологически </w:t>
      </w:r>
      <w:proofErr w:type="spellStart"/>
      <w:r w:rsidRPr="004D3629">
        <w:rPr>
          <w:rFonts w:eastAsiaTheme="minorHAnsi"/>
          <w:color w:val="000000"/>
          <w:sz w:val="28"/>
          <w:szCs w:val="28"/>
        </w:rPr>
        <w:t>измененнои</w:t>
      </w:r>
      <w:proofErr w:type="spellEnd"/>
      <w:r w:rsidRPr="004D3629">
        <w:rPr>
          <w:rFonts w:eastAsiaTheme="minorHAnsi"/>
          <w:color w:val="000000"/>
          <w:sz w:val="28"/>
          <w:szCs w:val="28"/>
        </w:rPr>
        <w:t xml:space="preserve">̆ костной ткани оценивали по следующим показателям: количество очагов, их локализация в кости, форма, размеры, контуры, интенсивность тени, состояние костной ткани в самом очаге и вокруг него. </w:t>
      </w:r>
    </w:p>
    <w:p w14:paraId="7252AF8B" w14:textId="77777777" w:rsidR="006D1FDC" w:rsidRPr="004D3629" w:rsidRDefault="006D1FDC" w:rsidP="009B050F">
      <w:pPr>
        <w:widowControl w:val="0"/>
        <w:autoSpaceDE w:val="0"/>
        <w:autoSpaceDN w:val="0"/>
        <w:adjustRightInd w:val="0"/>
        <w:spacing w:line="360" w:lineRule="auto"/>
        <w:ind w:firstLine="709"/>
        <w:jc w:val="both"/>
        <w:rPr>
          <w:rFonts w:eastAsiaTheme="minorHAnsi"/>
          <w:color w:val="000000"/>
          <w:sz w:val="28"/>
          <w:szCs w:val="28"/>
        </w:rPr>
      </w:pPr>
      <w:r w:rsidRPr="004D3629">
        <w:rPr>
          <w:rFonts w:eastAsiaTheme="minorHAnsi"/>
          <w:color w:val="000000"/>
          <w:sz w:val="28"/>
          <w:szCs w:val="28"/>
        </w:rPr>
        <w:t xml:space="preserve">При заболеваниях пародонта наиболее часто выявляются следующие патологические изменения в костной ткани. </w:t>
      </w:r>
    </w:p>
    <w:p w14:paraId="692563BA" w14:textId="34268A74" w:rsidR="006D1FDC" w:rsidRPr="003E6F7B" w:rsidRDefault="006D1FDC" w:rsidP="009B050F">
      <w:pPr>
        <w:widowControl w:val="0"/>
        <w:autoSpaceDE w:val="0"/>
        <w:autoSpaceDN w:val="0"/>
        <w:adjustRightInd w:val="0"/>
        <w:spacing w:line="360" w:lineRule="auto"/>
        <w:jc w:val="both"/>
        <w:rPr>
          <w:rFonts w:eastAsiaTheme="minorHAnsi"/>
          <w:color w:val="000000"/>
          <w:sz w:val="28"/>
          <w:szCs w:val="28"/>
          <w:lang w:val="en-US" w:eastAsia="en-US"/>
        </w:rPr>
      </w:pPr>
      <w:proofErr w:type="spellStart"/>
      <w:r w:rsidRPr="003E6F7B">
        <w:rPr>
          <w:rFonts w:eastAsiaTheme="minorHAnsi"/>
          <w:i/>
          <w:iCs/>
          <w:color w:val="000000"/>
          <w:sz w:val="28"/>
          <w:szCs w:val="28"/>
          <w:lang w:val="en-US" w:eastAsia="en-US"/>
        </w:rPr>
        <w:t>Остеопороз</w:t>
      </w:r>
      <w:proofErr w:type="spellEnd"/>
      <w:r w:rsidRPr="003E6F7B">
        <w:rPr>
          <w:rFonts w:eastAsiaTheme="minorHAnsi"/>
          <w:i/>
          <w:iCs/>
          <w:color w:val="000000"/>
          <w:sz w:val="28"/>
          <w:szCs w:val="28"/>
          <w:lang w:val="en-US" w:eastAsia="en-US"/>
        </w:rPr>
        <w:t xml:space="preserve"> </w:t>
      </w:r>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дистрофическии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процесс</w:t>
      </w:r>
      <w:proofErr w:type="spellEnd"/>
      <w:r w:rsidRPr="003E6F7B">
        <w:rPr>
          <w:rFonts w:eastAsiaTheme="minorHAnsi"/>
          <w:color w:val="000000"/>
          <w:sz w:val="28"/>
          <w:szCs w:val="28"/>
          <w:lang w:val="en-US" w:eastAsia="en-US"/>
        </w:rPr>
        <w:t xml:space="preserve"> в костной </w:t>
      </w:r>
      <w:proofErr w:type="spellStart"/>
      <w:r w:rsidRPr="003E6F7B">
        <w:rPr>
          <w:rFonts w:eastAsiaTheme="minorHAnsi"/>
          <w:color w:val="000000"/>
          <w:sz w:val="28"/>
          <w:szCs w:val="28"/>
          <w:lang w:val="en-US" w:eastAsia="en-US"/>
        </w:rPr>
        <w:t>ткани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рентгенологически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проявляющийся</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ее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повышеннои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прозрачностью</w:t>
      </w:r>
      <w:proofErr w:type="spellEnd"/>
      <w:r w:rsidRPr="003E6F7B">
        <w:rPr>
          <w:rFonts w:eastAsiaTheme="minorHAnsi"/>
          <w:color w:val="000000"/>
          <w:sz w:val="28"/>
          <w:szCs w:val="28"/>
          <w:lang w:val="en-US" w:eastAsia="en-US"/>
        </w:rPr>
        <w:t xml:space="preserve">, с </w:t>
      </w:r>
      <w:proofErr w:type="spellStart"/>
      <w:r w:rsidRPr="003E6F7B">
        <w:rPr>
          <w:rFonts w:eastAsiaTheme="minorHAnsi"/>
          <w:color w:val="000000"/>
          <w:sz w:val="28"/>
          <w:szCs w:val="28"/>
          <w:lang w:val="en-US" w:eastAsia="en-US"/>
        </w:rPr>
        <w:t>уменьшением</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количества</w:t>
      </w:r>
      <w:proofErr w:type="spellEnd"/>
      <w:r w:rsidRPr="003E6F7B">
        <w:rPr>
          <w:rFonts w:eastAsiaTheme="minorHAnsi"/>
          <w:color w:val="000000"/>
          <w:sz w:val="28"/>
          <w:szCs w:val="28"/>
          <w:lang w:val="en-US" w:eastAsia="en-US"/>
        </w:rPr>
        <w:t xml:space="preserve"> костной </w:t>
      </w:r>
      <w:proofErr w:type="spellStart"/>
      <w:r w:rsidRPr="003E6F7B">
        <w:rPr>
          <w:rFonts w:eastAsiaTheme="minorHAnsi"/>
          <w:color w:val="000000"/>
          <w:sz w:val="28"/>
          <w:szCs w:val="28"/>
          <w:lang w:val="en-US" w:eastAsia="en-US"/>
        </w:rPr>
        <w:t>ткани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на</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единицу</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площади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без</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изменения</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размеров</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кости</w:t>
      </w:r>
      <w:proofErr w:type="spellEnd"/>
      <w:r w:rsidRPr="003E6F7B">
        <w:rPr>
          <w:rFonts w:eastAsiaTheme="minorHAnsi"/>
          <w:color w:val="000000"/>
          <w:sz w:val="28"/>
          <w:szCs w:val="28"/>
          <w:lang w:val="en-US" w:eastAsia="en-US"/>
        </w:rPr>
        <w:t xml:space="preserve">. </w:t>
      </w:r>
    </w:p>
    <w:p w14:paraId="5A6FB6B4" w14:textId="4A684225" w:rsidR="006D1FDC" w:rsidRPr="003E6F7B" w:rsidRDefault="006D1FDC" w:rsidP="009B050F">
      <w:pPr>
        <w:widowControl w:val="0"/>
        <w:autoSpaceDE w:val="0"/>
        <w:autoSpaceDN w:val="0"/>
        <w:adjustRightInd w:val="0"/>
        <w:spacing w:line="360" w:lineRule="auto"/>
        <w:jc w:val="both"/>
        <w:rPr>
          <w:rFonts w:eastAsiaTheme="minorHAnsi"/>
          <w:color w:val="000000"/>
          <w:sz w:val="28"/>
          <w:szCs w:val="28"/>
          <w:lang w:val="en-US" w:eastAsia="en-US"/>
        </w:rPr>
      </w:pPr>
      <w:proofErr w:type="spellStart"/>
      <w:proofErr w:type="gramStart"/>
      <w:r w:rsidRPr="003E6F7B">
        <w:rPr>
          <w:rFonts w:eastAsiaTheme="minorHAnsi"/>
          <w:i/>
          <w:iCs/>
          <w:color w:val="000000"/>
          <w:sz w:val="28"/>
          <w:szCs w:val="28"/>
          <w:lang w:val="en-US" w:eastAsia="en-US"/>
        </w:rPr>
        <w:t>Деструкция</w:t>
      </w:r>
      <w:proofErr w:type="spellEnd"/>
      <w:r w:rsidRPr="003E6F7B">
        <w:rPr>
          <w:rFonts w:eastAsiaTheme="minorHAnsi"/>
          <w:i/>
          <w:iCs/>
          <w:color w:val="000000"/>
          <w:sz w:val="28"/>
          <w:szCs w:val="28"/>
          <w:lang w:val="en-US" w:eastAsia="en-US"/>
        </w:rPr>
        <w:t xml:space="preserve"> </w:t>
      </w:r>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разрушение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кости</w:t>
      </w:r>
      <w:proofErr w:type="spellEnd"/>
      <w:r w:rsidRPr="003E6F7B">
        <w:rPr>
          <w:rFonts w:eastAsiaTheme="minorHAnsi"/>
          <w:color w:val="000000"/>
          <w:sz w:val="28"/>
          <w:szCs w:val="28"/>
          <w:lang w:val="en-US" w:eastAsia="en-US"/>
        </w:rPr>
        <w:t xml:space="preserve"> и </w:t>
      </w:r>
      <w:proofErr w:type="spellStart"/>
      <w:r w:rsidRPr="003E6F7B">
        <w:rPr>
          <w:rFonts w:eastAsiaTheme="minorHAnsi"/>
          <w:color w:val="000000"/>
          <w:sz w:val="28"/>
          <w:szCs w:val="28"/>
          <w:lang w:val="en-US" w:eastAsia="en-US"/>
        </w:rPr>
        <w:t>замещение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ее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патологическои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тканью</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грануляциями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гноем</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опухолью</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на</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рентгенограмме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очаг</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деструкции</w:t>
      </w:r>
      <w:proofErr w:type="spellEnd"/>
      <w:r w:rsidRPr="003E6F7B">
        <w:rPr>
          <w:rFonts w:eastAsiaTheme="minorHAnsi"/>
          <w:color w:val="000000"/>
          <w:sz w:val="28"/>
          <w:szCs w:val="28"/>
          <w:lang w:val="en-US" w:eastAsia="en-US"/>
        </w:rPr>
        <w:t xml:space="preserve"> представлен в </w:t>
      </w:r>
      <w:proofErr w:type="spellStart"/>
      <w:r w:rsidRPr="003E6F7B">
        <w:rPr>
          <w:rFonts w:eastAsiaTheme="minorHAnsi"/>
          <w:color w:val="000000"/>
          <w:sz w:val="28"/>
          <w:szCs w:val="28"/>
          <w:lang w:val="en-US" w:eastAsia="en-US"/>
        </w:rPr>
        <w:t>виде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участка</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просветления</w:t>
      </w:r>
      <w:proofErr w:type="spellEnd"/>
      <w:r w:rsidRPr="003E6F7B">
        <w:rPr>
          <w:rFonts w:eastAsiaTheme="minorHAnsi"/>
          <w:color w:val="000000"/>
          <w:sz w:val="28"/>
          <w:szCs w:val="28"/>
          <w:lang w:val="en-US" w:eastAsia="en-US"/>
        </w:rPr>
        <w:t xml:space="preserve"> с </w:t>
      </w:r>
      <w:proofErr w:type="spellStart"/>
      <w:r w:rsidRPr="003E6F7B">
        <w:rPr>
          <w:rFonts w:eastAsiaTheme="minorHAnsi"/>
          <w:color w:val="000000"/>
          <w:sz w:val="28"/>
          <w:szCs w:val="28"/>
          <w:lang w:val="en-US" w:eastAsia="en-US"/>
        </w:rPr>
        <w:t>нечеткими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неровными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контурами</w:t>
      </w:r>
      <w:proofErr w:type="spellEnd"/>
      <w:r w:rsidRPr="003E6F7B">
        <w:rPr>
          <w:rFonts w:eastAsiaTheme="minorHAnsi"/>
          <w:color w:val="000000"/>
          <w:sz w:val="28"/>
          <w:szCs w:val="28"/>
          <w:lang w:val="en-US" w:eastAsia="en-US"/>
        </w:rPr>
        <w:t>.</w:t>
      </w:r>
      <w:proofErr w:type="gramEnd"/>
      <w:r w:rsidRPr="003E6F7B">
        <w:rPr>
          <w:rFonts w:eastAsiaTheme="minorHAnsi"/>
          <w:color w:val="000000"/>
          <w:sz w:val="28"/>
          <w:szCs w:val="28"/>
          <w:lang w:val="en-US" w:eastAsia="en-US"/>
        </w:rPr>
        <w:t xml:space="preserve"> </w:t>
      </w:r>
    </w:p>
    <w:p w14:paraId="0AC0F2F5" w14:textId="77777777" w:rsidR="006D1FDC" w:rsidRPr="003E6F7B" w:rsidRDefault="006D1FDC" w:rsidP="009B050F">
      <w:pPr>
        <w:widowControl w:val="0"/>
        <w:autoSpaceDE w:val="0"/>
        <w:autoSpaceDN w:val="0"/>
        <w:adjustRightInd w:val="0"/>
        <w:spacing w:line="360" w:lineRule="auto"/>
        <w:jc w:val="both"/>
        <w:rPr>
          <w:rFonts w:eastAsiaTheme="minorHAnsi"/>
          <w:color w:val="000000"/>
          <w:sz w:val="28"/>
          <w:szCs w:val="28"/>
          <w:lang w:val="en-US" w:eastAsia="en-US"/>
        </w:rPr>
      </w:pPr>
      <w:proofErr w:type="spellStart"/>
      <w:r w:rsidRPr="003E6F7B">
        <w:rPr>
          <w:rFonts w:eastAsiaTheme="minorHAnsi"/>
          <w:i/>
          <w:iCs/>
          <w:color w:val="000000"/>
          <w:sz w:val="28"/>
          <w:szCs w:val="28"/>
          <w:lang w:val="en-US" w:eastAsia="en-US"/>
        </w:rPr>
        <w:t>Атрофия</w:t>
      </w:r>
      <w:proofErr w:type="spellEnd"/>
      <w:r w:rsidRPr="003E6F7B">
        <w:rPr>
          <w:rFonts w:eastAsiaTheme="minorHAnsi"/>
          <w:i/>
          <w:iCs/>
          <w:color w:val="000000"/>
          <w:sz w:val="28"/>
          <w:szCs w:val="28"/>
          <w:lang w:val="en-US" w:eastAsia="en-US"/>
        </w:rPr>
        <w:t xml:space="preserve"> </w:t>
      </w:r>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уменьшение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объема</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всеи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кости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или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ее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части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вместе</w:t>
      </w:r>
      <w:proofErr w:type="spellEnd"/>
      <w:r w:rsidRPr="003E6F7B">
        <w:rPr>
          <w:rFonts w:eastAsiaTheme="minorHAnsi"/>
          <w:color w:val="000000"/>
          <w:sz w:val="28"/>
          <w:szCs w:val="28"/>
          <w:lang w:val="en-US" w:eastAsia="en-US"/>
        </w:rPr>
        <w:t xml:space="preserve"> с </w:t>
      </w:r>
      <w:proofErr w:type="spellStart"/>
      <w:r w:rsidRPr="003E6F7B">
        <w:rPr>
          <w:rFonts w:eastAsiaTheme="minorHAnsi"/>
          <w:color w:val="000000"/>
          <w:sz w:val="28"/>
          <w:szCs w:val="28"/>
          <w:lang w:val="en-US" w:eastAsia="en-US"/>
        </w:rPr>
        <w:t>убылью</w:t>
      </w:r>
      <w:proofErr w:type="spellEnd"/>
      <w:r w:rsidRPr="003E6F7B">
        <w:rPr>
          <w:rFonts w:eastAsiaTheme="minorHAnsi"/>
          <w:color w:val="000000"/>
          <w:sz w:val="28"/>
          <w:szCs w:val="28"/>
          <w:lang w:val="en-US" w:eastAsia="en-US"/>
        </w:rPr>
        <w:t xml:space="preserve"> костной </w:t>
      </w:r>
      <w:proofErr w:type="spellStart"/>
      <w:r w:rsidRPr="003E6F7B">
        <w:rPr>
          <w:rFonts w:eastAsiaTheme="minorHAnsi"/>
          <w:color w:val="000000"/>
          <w:sz w:val="28"/>
          <w:szCs w:val="28"/>
          <w:lang w:val="en-US" w:eastAsia="en-US"/>
        </w:rPr>
        <w:t>ткани</w:t>
      </w:r>
      <w:proofErr w:type="spellEnd"/>
      <w:r w:rsidRPr="003E6F7B">
        <w:rPr>
          <w:rFonts w:eastAsiaTheme="minorHAnsi"/>
          <w:color w:val="000000"/>
          <w:sz w:val="28"/>
          <w:szCs w:val="28"/>
          <w:lang w:val="en-US" w:eastAsia="en-US"/>
        </w:rPr>
        <w:t xml:space="preserve">. </w:t>
      </w:r>
    </w:p>
    <w:p w14:paraId="27355322" w14:textId="1CBE63B4" w:rsidR="006D1FDC" w:rsidRPr="003E6F7B" w:rsidRDefault="006D1FDC" w:rsidP="009B050F">
      <w:pPr>
        <w:widowControl w:val="0"/>
        <w:autoSpaceDE w:val="0"/>
        <w:autoSpaceDN w:val="0"/>
        <w:adjustRightInd w:val="0"/>
        <w:spacing w:line="360" w:lineRule="auto"/>
        <w:jc w:val="both"/>
        <w:rPr>
          <w:rFonts w:eastAsiaTheme="minorHAnsi"/>
          <w:color w:val="000000"/>
          <w:sz w:val="28"/>
          <w:szCs w:val="28"/>
          <w:lang w:val="en-US" w:eastAsia="en-US"/>
        </w:rPr>
      </w:pPr>
      <w:proofErr w:type="spellStart"/>
      <w:r w:rsidRPr="003E6F7B">
        <w:rPr>
          <w:rFonts w:eastAsiaTheme="minorHAnsi"/>
          <w:i/>
          <w:iCs/>
          <w:color w:val="000000"/>
          <w:sz w:val="28"/>
          <w:szCs w:val="28"/>
          <w:lang w:val="en-US" w:eastAsia="en-US"/>
        </w:rPr>
        <w:t>Остеосклероз</w:t>
      </w:r>
      <w:proofErr w:type="spellEnd"/>
      <w:r w:rsidRPr="003E6F7B">
        <w:rPr>
          <w:rFonts w:eastAsiaTheme="minorHAnsi"/>
          <w:i/>
          <w:iCs/>
          <w:color w:val="000000"/>
          <w:sz w:val="28"/>
          <w:szCs w:val="28"/>
          <w:lang w:val="en-US" w:eastAsia="en-US"/>
        </w:rPr>
        <w:t xml:space="preserve"> </w:t>
      </w:r>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процесс</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противоположныи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остеопорозу</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увеличение</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количества</w:t>
      </w:r>
      <w:proofErr w:type="spellEnd"/>
      <w:r w:rsidRPr="003E6F7B">
        <w:rPr>
          <w:rFonts w:eastAsiaTheme="minorHAnsi"/>
          <w:color w:val="000000"/>
          <w:sz w:val="28"/>
          <w:szCs w:val="28"/>
          <w:lang w:val="en-US" w:eastAsia="en-US"/>
        </w:rPr>
        <w:t xml:space="preserve"> костной </w:t>
      </w:r>
      <w:proofErr w:type="spellStart"/>
      <w:r w:rsidRPr="003E6F7B">
        <w:rPr>
          <w:rFonts w:eastAsiaTheme="minorHAnsi"/>
          <w:color w:val="000000"/>
          <w:sz w:val="28"/>
          <w:szCs w:val="28"/>
          <w:lang w:val="en-US" w:eastAsia="en-US"/>
        </w:rPr>
        <w:t>ткани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на</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единицу</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площади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без</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изменения</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размеров</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кости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рентгенологически</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проявляющийся</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снижением</w:t>
      </w:r>
      <w:proofErr w:type="spellEnd"/>
      <w:r w:rsidRPr="003E6F7B">
        <w:rPr>
          <w:rFonts w:eastAsiaTheme="minorHAnsi"/>
          <w:color w:val="000000"/>
          <w:sz w:val="28"/>
          <w:szCs w:val="28"/>
          <w:lang w:val="en-US" w:eastAsia="en-US"/>
        </w:rPr>
        <w:t xml:space="preserve"> </w:t>
      </w:r>
      <w:proofErr w:type="spellStart"/>
      <w:r w:rsidRPr="003E6F7B">
        <w:rPr>
          <w:rFonts w:eastAsiaTheme="minorHAnsi"/>
          <w:color w:val="000000"/>
          <w:sz w:val="28"/>
          <w:szCs w:val="28"/>
          <w:lang w:val="en-US" w:eastAsia="en-US"/>
        </w:rPr>
        <w:t>прозрачности</w:t>
      </w:r>
      <w:proofErr w:type="spellEnd"/>
      <w:r w:rsidRPr="003E6F7B">
        <w:rPr>
          <w:rFonts w:eastAsiaTheme="minorHAnsi"/>
          <w:color w:val="000000"/>
          <w:sz w:val="28"/>
          <w:szCs w:val="28"/>
          <w:lang w:val="en-US" w:eastAsia="en-US"/>
        </w:rPr>
        <w:t xml:space="preserve"> костной </w:t>
      </w:r>
      <w:proofErr w:type="spellStart"/>
      <w:r w:rsidRPr="003E6F7B">
        <w:rPr>
          <w:rFonts w:eastAsiaTheme="minorHAnsi"/>
          <w:color w:val="000000"/>
          <w:sz w:val="28"/>
          <w:szCs w:val="28"/>
          <w:lang w:val="en-US" w:eastAsia="en-US"/>
        </w:rPr>
        <w:t>ткани</w:t>
      </w:r>
      <w:proofErr w:type="spellEnd"/>
      <w:r w:rsidRPr="003E6F7B">
        <w:rPr>
          <w:rFonts w:eastAsiaTheme="minorHAnsi"/>
          <w:color w:val="000000"/>
          <w:sz w:val="28"/>
          <w:szCs w:val="28"/>
          <w:lang w:val="en-US" w:eastAsia="en-US"/>
        </w:rPr>
        <w:t xml:space="preserve">. </w:t>
      </w:r>
    </w:p>
    <w:p w14:paraId="6B19A67C" w14:textId="27D07605" w:rsidR="00DC5631" w:rsidRDefault="00EB38F7" w:rsidP="00DC5631">
      <w:pPr>
        <w:autoSpaceDE w:val="0"/>
        <w:autoSpaceDN w:val="0"/>
        <w:adjustRightInd w:val="0"/>
        <w:spacing w:line="360" w:lineRule="auto"/>
        <w:jc w:val="both"/>
        <w:rPr>
          <w:color w:val="000000"/>
          <w:sz w:val="28"/>
          <w:szCs w:val="28"/>
        </w:rPr>
      </w:pPr>
      <w:r>
        <w:rPr>
          <w:b/>
          <w:color w:val="000000"/>
          <w:sz w:val="28"/>
          <w:szCs w:val="28"/>
        </w:rPr>
        <w:t>2.4</w:t>
      </w:r>
      <w:r w:rsidR="00DC5631">
        <w:rPr>
          <w:b/>
          <w:color w:val="000000"/>
          <w:sz w:val="28"/>
          <w:szCs w:val="28"/>
        </w:rPr>
        <w:t xml:space="preserve">. </w:t>
      </w:r>
      <w:proofErr w:type="spellStart"/>
      <w:r w:rsidR="00DC5631">
        <w:rPr>
          <w:b/>
          <w:color w:val="000000"/>
          <w:sz w:val="28"/>
          <w:szCs w:val="28"/>
        </w:rPr>
        <w:t>Параклинические</w:t>
      </w:r>
      <w:proofErr w:type="spellEnd"/>
      <w:r w:rsidR="00DC5631">
        <w:rPr>
          <w:b/>
          <w:color w:val="000000"/>
          <w:sz w:val="28"/>
          <w:szCs w:val="28"/>
        </w:rPr>
        <w:t xml:space="preserve"> методы</w:t>
      </w:r>
      <w:r w:rsidR="00DC5631" w:rsidRPr="000A36F1">
        <w:rPr>
          <w:color w:val="000000"/>
          <w:sz w:val="28"/>
          <w:szCs w:val="28"/>
        </w:rPr>
        <w:t>.</w:t>
      </w:r>
    </w:p>
    <w:p w14:paraId="59B571FB" w14:textId="475161F4" w:rsidR="0081557E" w:rsidRDefault="00072012" w:rsidP="00DC5631">
      <w:pPr>
        <w:autoSpaceDE w:val="0"/>
        <w:autoSpaceDN w:val="0"/>
        <w:adjustRightInd w:val="0"/>
        <w:spacing w:line="360" w:lineRule="auto"/>
        <w:jc w:val="both"/>
        <w:rPr>
          <w:color w:val="000000"/>
          <w:sz w:val="28"/>
          <w:szCs w:val="28"/>
        </w:rPr>
      </w:pPr>
      <w:r>
        <w:rPr>
          <w:color w:val="000000"/>
          <w:sz w:val="28"/>
          <w:szCs w:val="28"/>
        </w:rPr>
        <w:t>Д</w:t>
      </w:r>
      <w:r w:rsidR="0081557E">
        <w:rPr>
          <w:color w:val="000000"/>
          <w:sz w:val="28"/>
          <w:szCs w:val="28"/>
        </w:rPr>
        <w:t>ля обработки полученных данных в ходе исследования, мы использовали математический метод.</w:t>
      </w:r>
    </w:p>
    <w:p w14:paraId="18FB7194" w14:textId="45EBF8DD" w:rsidR="00F86049" w:rsidRDefault="0081557E" w:rsidP="009B050F">
      <w:pPr>
        <w:autoSpaceDE w:val="0"/>
        <w:autoSpaceDN w:val="0"/>
        <w:adjustRightInd w:val="0"/>
        <w:spacing w:line="360" w:lineRule="auto"/>
        <w:jc w:val="both"/>
        <w:rPr>
          <w:color w:val="000000"/>
          <w:sz w:val="28"/>
          <w:szCs w:val="28"/>
        </w:rPr>
      </w:pPr>
      <w:r>
        <w:rPr>
          <w:color w:val="000000"/>
          <w:sz w:val="28"/>
          <w:szCs w:val="28"/>
        </w:rPr>
        <w:t xml:space="preserve">Полученные нами результаты обрабатывались с </w:t>
      </w:r>
      <w:r w:rsidR="00072012">
        <w:rPr>
          <w:color w:val="000000"/>
          <w:sz w:val="28"/>
          <w:szCs w:val="28"/>
        </w:rPr>
        <w:t>помощью статистической программы</w:t>
      </w:r>
      <w:r>
        <w:rPr>
          <w:color w:val="000000"/>
          <w:sz w:val="28"/>
          <w:szCs w:val="28"/>
        </w:rPr>
        <w:t>.</w:t>
      </w:r>
      <w:r>
        <w:rPr>
          <w:b/>
          <w:color w:val="000000"/>
          <w:sz w:val="28"/>
          <w:szCs w:val="28"/>
        </w:rPr>
        <w:t xml:space="preserve"> </w:t>
      </w:r>
      <w:r w:rsidR="00DC5631" w:rsidRPr="000A36F1">
        <w:rPr>
          <w:color w:val="000000"/>
          <w:sz w:val="28"/>
          <w:szCs w:val="28"/>
        </w:rPr>
        <w:t xml:space="preserve">Статистическая обработка включала вычисление параметров средних величин и их отклонений, достоверности отличий с использованием критерия Стьюдента (достоверность различий р&lt;0,05) в программе </w:t>
      </w:r>
      <w:r w:rsidR="00DC5631">
        <w:rPr>
          <w:color w:val="000000"/>
          <w:sz w:val="28"/>
          <w:szCs w:val="28"/>
          <w:lang w:val="en-US"/>
        </w:rPr>
        <w:t>Microsoft</w:t>
      </w:r>
      <w:r w:rsidR="00DC5631" w:rsidRPr="000A36F1">
        <w:rPr>
          <w:color w:val="000000"/>
          <w:sz w:val="28"/>
          <w:szCs w:val="28"/>
        </w:rPr>
        <w:t xml:space="preserve"> </w:t>
      </w:r>
      <w:proofErr w:type="spellStart"/>
      <w:r w:rsidR="00DC5631">
        <w:rPr>
          <w:color w:val="000000"/>
          <w:sz w:val="28"/>
          <w:szCs w:val="28"/>
          <w:lang w:val="en-US"/>
        </w:rPr>
        <w:t>Exel</w:t>
      </w:r>
      <w:proofErr w:type="spellEnd"/>
      <w:r w:rsidR="00DC5631" w:rsidRPr="000A36F1">
        <w:rPr>
          <w:color w:val="000000"/>
          <w:sz w:val="28"/>
          <w:szCs w:val="28"/>
        </w:rPr>
        <w:t xml:space="preserve">. </w:t>
      </w:r>
      <w:r w:rsidR="00DC5631" w:rsidRPr="000574FC">
        <w:rPr>
          <w:color w:val="000000"/>
          <w:sz w:val="28"/>
          <w:szCs w:val="28"/>
        </w:rPr>
        <w:t>Для визуализации результатов исследования были построены диаграммы.</w:t>
      </w:r>
    </w:p>
    <w:p w14:paraId="48DB1798" w14:textId="77777777" w:rsidR="00B05031" w:rsidRPr="0081557E" w:rsidRDefault="00B05031" w:rsidP="009B050F">
      <w:pPr>
        <w:autoSpaceDE w:val="0"/>
        <w:autoSpaceDN w:val="0"/>
        <w:adjustRightInd w:val="0"/>
        <w:spacing w:line="360" w:lineRule="auto"/>
        <w:jc w:val="both"/>
        <w:rPr>
          <w:b/>
          <w:color w:val="000000"/>
          <w:sz w:val="28"/>
          <w:szCs w:val="28"/>
        </w:rPr>
      </w:pPr>
    </w:p>
    <w:p w14:paraId="689F3FAB" w14:textId="1491D07B" w:rsidR="00E91F85" w:rsidRPr="003E6F7B" w:rsidRDefault="00E91F85" w:rsidP="00014E10">
      <w:pPr>
        <w:autoSpaceDE w:val="0"/>
        <w:autoSpaceDN w:val="0"/>
        <w:adjustRightInd w:val="0"/>
        <w:spacing w:line="360" w:lineRule="auto"/>
        <w:jc w:val="center"/>
        <w:rPr>
          <w:b/>
          <w:sz w:val="28"/>
          <w:szCs w:val="28"/>
        </w:rPr>
      </w:pPr>
      <w:r w:rsidRPr="003E6F7B">
        <w:rPr>
          <w:b/>
          <w:sz w:val="28"/>
          <w:szCs w:val="28"/>
        </w:rPr>
        <w:lastRenderedPageBreak/>
        <w:t>ГЛАВА 3. РЕЗУЛЬТАТЫ ИССЛЕДОВАНИЯ</w:t>
      </w:r>
    </w:p>
    <w:p w14:paraId="38F7CE09" w14:textId="77777777" w:rsidR="000E02E0" w:rsidRPr="003E6F7B" w:rsidRDefault="000E02E0" w:rsidP="009B050F">
      <w:pPr>
        <w:autoSpaceDE w:val="0"/>
        <w:autoSpaceDN w:val="0"/>
        <w:adjustRightInd w:val="0"/>
        <w:spacing w:line="360" w:lineRule="auto"/>
        <w:jc w:val="both"/>
        <w:rPr>
          <w:b/>
          <w:sz w:val="28"/>
          <w:szCs w:val="28"/>
        </w:rPr>
      </w:pPr>
    </w:p>
    <w:p w14:paraId="691CB377" w14:textId="0D1DBA92" w:rsidR="00E91F85" w:rsidRPr="003E6F7B" w:rsidRDefault="00E91F85" w:rsidP="009B050F">
      <w:pPr>
        <w:autoSpaceDE w:val="0"/>
        <w:autoSpaceDN w:val="0"/>
        <w:adjustRightInd w:val="0"/>
        <w:spacing w:line="360" w:lineRule="auto"/>
        <w:jc w:val="both"/>
        <w:rPr>
          <w:b/>
          <w:sz w:val="28"/>
          <w:szCs w:val="28"/>
        </w:rPr>
      </w:pPr>
      <w:r w:rsidRPr="003E6F7B">
        <w:rPr>
          <w:b/>
          <w:sz w:val="28"/>
          <w:szCs w:val="28"/>
        </w:rPr>
        <w:t>3.1 Результаты клинического исследования</w:t>
      </w:r>
    </w:p>
    <w:p w14:paraId="129BE531" w14:textId="1B829C73" w:rsidR="006D195C" w:rsidRPr="003E6F7B" w:rsidRDefault="00E91F85" w:rsidP="009B050F">
      <w:pPr>
        <w:autoSpaceDE w:val="0"/>
        <w:autoSpaceDN w:val="0"/>
        <w:adjustRightInd w:val="0"/>
        <w:spacing w:line="360" w:lineRule="auto"/>
        <w:ind w:firstLine="709"/>
        <w:jc w:val="both"/>
        <w:rPr>
          <w:sz w:val="28"/>
          <w:szCs w:val="28"/>
        </w:rPr>
      </w:pPr>
      <w:r w:rsidRPr="003E6F7B">
        <w:rPr>
          <w:sz w:val="28"/>
          <w:szCs w:val="28"/>
        </w:rPr>
        <w:t>Для решения поставленных задач было проведено обследования 63 пациентов в возрасте от 25 до 75 лет</w:t>
      </w:r>
    </w:p>
    <w:p w14:paraId="69EF2E5D" w14:textId="7D498D27" w:rsidR="005D2BAA" w:rsidRPr="00251781" w:rsidRDefault="00E91F85" w:rsidP="009B050F">
      <w:pPr>
        <w:autoSpaceDE w:val="0"/>
        <w:autoSpaceDN w:val="0"/>
        <w:adjustRightInd w:val="0"/>
        <w:spacing w:line="360" w:lineRule="auto"/>
        <w:ind w:firstLine="709"/>
        <w:jc w:val="both"/>
        <w:rPr>
          <w:sz w:val="28"/>
          <w:szCs w:val="28"/>
        </w:rPr>
      </w:pPr>
      <w:r w:rsidRPr="003E6F7B">
        <w:rPr>
          <w:sz w:val="28"/>
          <w:szCs w:val="28"/>
        </w:rPr>
        <w:t xml:space="preserve">В ходе клинического исследования было выяснено, что все обследуемые пациенты предъявляют жалобы на кровоточивость при чистке зубов, </w:t>
      </w:r>
      <w:r w:rsidR="00306CF6" w:rsidRPr="003E6F7B">
        <w:rPr>
          <w:sz w:val="28"/>
          <w:szCs w:val="28"/>
        </w:rPr>
        <w:t>кров</w:t>
      </w:r>
      <w:r w:rsidR="00B8731C" w:rsidRPr="003E6F7B">
        <w:rPr>
          <w:sz w:val="28"/>
          <w:szCs w:val="28"/>
        </w:rPr>
        <w:t>оточивость при приеме пищи, неприятный запах из полости рта, зуд и жжение в деснах</w:t>
      </w:r>
      <w:r w:rsidR="00802AA4" w:rsidRPr="003E6F7B">
        <w:rPr>
          <w:sz w:val="28"/>
          <w:szCs w:val="28"/>
        </w:rPr>
        <w:t>, отек и воспаление десен, попадание пищи между зубов.</w:t>
      </w:r>
    </w:p>
    <w:p w14:paraId="1E6F4BC3" w14:textId="453B7204" w:rsidR="00D33164" w:rsidRDefault="005906B5" w:rsidP="00251781">
      <w:pPr>
        <w:autoSpaceDE w:val="0"/>
        <w:autoSpaceDN w:val="0"/>
        <w:adjustRightInd w:val="0"/>
        <w:spacing w:line="360" w:lineRule="auto"/>
        <w:ind w:firstLine="709"/>
        <w:jc w:val="both"/>
        <w:rPr>
          <w:sz w:val="28"/>
          <w:szCs w:val="28"/>
          <w:lang w:val="en-US"/>
        </w:rPr>
      </w:pPr>
      <w:r w:rsidRPr="003E6F7B">
        <w:rPr>
          <w:sz w:val="28"/>
          <w:szCs w:val="28"/>
          <w:lang w:val="en-US"/>
        </w:rPr>
        <w:t>Анализ жалоб по группам представлен в таблице 3.1.1</w:t>
      </w:r>
    </w:p>
    <w:p w14:paraId="014107DF" w14:textId="77777777" w:rsidR="00F86049" w:rsidRPr="003E6F7B" w:rsidRDefault="00F86049" w:rsidP="00251781">
      <w:pPr>
        <w:autoSpaceDE w:val="0"/>
        <w:autoSpaceDN w:val="0"/>
        <w:adjustRightInd w:val="0"/>
        <w:spacing w:line="360" w:lineRule="auto"/>
        <w:ind w:firstLine="709"/>
        <w:jc w:val="both"/>
        <w:rPr>
          <w:sz w:val="28"/>
          <w:szCs w:val="28"/>
          <w:lang w:val="en-US"/>
        </w:rPr>
      </w:pPr>
    </w:p>
    <w:p w14:paraId="4D0941A0" w14:textId="4C25F72C" w:rsidR="00E91F85" w:rsidRPr="00965618" w:rsidRDefault="005906B5" w:rsidP="00251781">
      <w:pPr>
        <w:autoSpaceDE w:val="0"/>
        <w:autoSpaceDN w:val="0"/>
        <w:adjustRightInd w:val="0"/>
        <w:spacing w:line="360" w:lineRule="auto"/>
        <w:jc w:val="right"/>
        <w:rPr>
          <w:b/>
          <w:sz w:val="28"/>
          <w:szCs w:val="28"/>
          <w:lang w:val="en-US"/>
        </w:rPr>
      </w:pPr>
      <w:r w:rsidRPr="003E6F7B">
        <w:rPr>
          <w:b/>
          <w:sz w:val="28"/>
          <w:szCs w:val="28"/>
          <w:lang w:val="en-US"/>
        </w:rPr>
        <w:t>Таблица 3.1.1</w:t>
      </w:r>
      <w:r w:rsidR="00965618">
        <w:rPr>
          <w:b/>
          <w:sz w:val="28"/>
          <w:szCs w:val="28"/>
          <w:lang w:val="en-US"/>
        </w:rPr>
        <w:t xml:space="preserve"> </w:t>
      </w:r>
      <w:r w:rsidR="00E91F85" w:rsidRPr="003E6F7B">
        <w:rPr>
          <w:sz w:val="28"/>
          <w:szCs w:val="28"/>
        </w:rPr>
        <w:t>Жалобы па</w:t>
      </w:r>
      <w:r w:rsidR="00907189" w:rsidRPr="003E6F7B">
        <w:rPr>
          <w:sz w:val="28"/>
          <w:szCs w:val="28"/>
        </w:rPr>
        <w:t>циентов разных возрастных групп</w:t>
      </w:r>
    </w:p>
    <w:tbl>
      <w:tblPr>
        <w:tblStyle w:val="ac"/>
        <w:tblW w:w="10874" w:type="dxa"/>
        <w:tblInd w:w="-1026" w:type="dxa"/>
        <w:tblLook w:val="04A0" w:firstRow="1" w:lastRow="0" w:firstColumn="1" w:lastColumn="0" w:noHBand="0" w:noVBand="1"/>
      </w:tblPr>
      <w:tblGrid>
        <w:gridCol w:w="2246"/>
        <w:gridCol w:w="1521"/>
        <w:gridCol w:w="636"/>
        <w:gridCol w:w="1521"/>
        <w:gridCol w:w="636"/>
        <w:gridCol w:w="1521"/>
        <w:gridCol w:w="636"/>
        <w:gridCol w:w="1521"/>
        <w:gridCol w:w="636"/>
      </w:tblGrid>
      <w:tr w:rsidR="00326350" w:rsidRPr="003E6F7B" w14:paraId="42A59EE8" w14:textId="77777777" w:rsidTr="00F86049">
        <w:trPr>
          <w:trHeight w:val="985"/>
          <w:tblHeader/>
        </w:trPr>
        <w:tc>
          <w:tcPr>
            <w:tcW w:w="2246" w:type="dxa"/>
            <w:tcBorders>
              <w:tl2br w:val="single" w:sz="4" w:space="0" w:color="auto"/>
            </w:tcBorders>
          </w:tcPr>
          <w:p w14:paraId="4D2C2F78" w14:textId="6EFA4271" w:rsidR="00625B9C" w:rsidRPr="003E6F7B" w:rsidRDefault="00935A92" w:rsidP="003E6F7B">
            <w:pPr>
              <w:autoSpaceDE w:val="0"/>
              <w:autoSpaceDN w:val="0"/>
              <w:adjustRightInd w:val="0"/>
              <w:spacing w:line="360" w:lineRule="auto"/>
              <w:jc w:val="right"/>
              <w:rPr>
                <w:sz w:val="28"/>
                <w:szCs w:val="28"/>
              </w:rPr>
            </w:pPr>
            <w:r w:rsidRPr="003E6F7B">
              <w:rPr>
                <w:sz w:val="28"/>
                <w:szCs w:val="28"/>
              </w:rPr>
              <w:t>Группа</w:t>
            </w:r>
          </w:p>
          <w:p w14:paraId="51D948D1" w14:textId="7FA749A0" w:rsidR="00935A92" w:rsidRPr="003E6F7B" w:rsidRDefault="00935A92" w:rsidP="003E6F7B">
            <w:pPr>
              <w:autoSpaceDE w:val="0"/>
              <w:autoSpaceDN w:val="0"/>
              <w:adjustRightInd w:val="0"/>
              <w:spacing w:line="360" w:lineRule="auto"/>
              <w:rPr>
                <w:sz w:val="28"/>
                <w:szCs w:val="28"/>
              </w:rPr>
            </w:pPr>
            <w:r w:rsidRPr="003E6F7B">
              <w:rPr>
                <w:sz w:val="28"/>
                <w:szCs w:val="28"/>
              </w:rPr>
              <w:t xml:space="preserve">Жалоба </w:t>
            </w:r>
          </w:p>
        </w:tc>
        <w:tc>
          <w:tcPr>
            <w:tcW w:w="2157" w:type="dxa"/>
            <w:gridSpan w:val="2"/>
            <w:vAlign w:val="center"/>
          </w:tcPr>
          <w:p w14:paraId="7175940D" w14:textId="319597DF" w:rsidR="00625B9C" w:rsidRPr="003E6F7B" w:rsidRDefault="00625B9C" w:rsidP="003E6F7B">
            <w:pPr>
              <w:autoSpaceDE w:val="0"/>
              <w:autoSpaceDN w:val="0"/>
              <w:adjustRightInd w:val="0"/>
              <w:spacing w:line="360" w:lineRule="auto"/>
              <w:jc w:val="center"/>
              <w:rPr>
                <w:sz w:val="28"/>
                <w:szCs w:val="28"/>
              </w:rPr>
            </w:pPr>
            <w:r w:rsidRPr="003E6F7B">
              <w:rPr>
                <w:sz w:val="28"/>
                <w:szCs w:val="28"/>
              </w:rPr>
              <w:t>1 группа</w:t>
            </w:r>
          </w:p>
        </w:tc>
        <w:tc>
          <w:tcPr>
            <w:tcW w:w="2157" w:type="dxa"/>
            <w:gridSpan w:val="2"/>
            <w:vAlign w:val="center"/>
          </w:tcPr>
          <w:p w14:paraId="72B5C6BE" w14:textId="0F32B2EF" w:rsidR="00625B9C" w:rsidRPr="003E6F7B" w:rsidRDefault="00625B9C" w:rsidP="003E6F7B">
            <w:pPr>
              <w:autoSpaceDE w:val="0"/>
              <w:autoSpaceDN w:val="0"/>
              <w:adjustRightInd w:val="0"/>
              <w:spacing w:line="360" w:lineRule="auto"/>
              <w:jc w:val="center"/>
              <w:rPr>
                <w:sz w:val="28"/>
                <w:szCs w:val="28"/>
              </w:rPr>
            </w:pPr>
            <w:r w:rsidRPr="003E6F7B">
              <w:rPr>
                <w:sz w:val="28"/>
                <w:szCs w:val="28"/>
              </w:rPr>
              <w:t>2 группа</w:t>
            </w:r>
          </w:p>
        </w:tc>
        <w:tc>
          <w:tcPr>
            <w:tcW w:w="2157" w:type="dxa"/>
            <w:gridSpan w:val="2"/>
            <w:vAlign w:val="center"/>
          </w:tcPr>
          <w:p w14:paraId="1C87AA7A" w14:textId="6150FF5D" w:rsidR="00625B9C" w:rsidRPr="003E6F7B" w:rsidRDefault="00625B9C" w:rsidP="003E6F7B">
            <w:pPr>
              <w:autoSpaceDE w:val="0"/>
              <w:autoSpaceDN w:val="0"/>
              <w:adjustRightInd w:val="0"/>
              <w:spacing w:line="360" w:lineRule="auto"/>
              <w:jc w:val="center"/>
              <w:rPr>
                <w:sz w:val="28"/>
                <w:szCs w:val="28"/>
              </w:rPr>
            </w:pPr>
            <w:r w:rsidRPr="003E6F7B">
              <w:rPr>
                <w:sz w:val="28"/>
                <w:szCs w:val="28"/>
              </w:rPr>
              <w:t>3 группа</w:t>
            </w:r>
          </w:p>
        </w:tc>
        <w:tc>
          <w:tcPr>
            <w:tcW w:w="2157" w:type="dxa"/>
            <w:gridSpan w:val="2"/>
            <w:vAlign w:val="center"/>
          </w:tcPr>
          <w:p w14:paraId="743C26B3" w14:textId="4D53AC53" w:rsidR="00625B9C" w:rsidRPr="003E6F7B" w:rsidRDefault="00625B9C" w:rsidP="003E6F7B">
            <w:pPr>
              <w:autoSpaceDE w:val="0"/>
              <w:autoSpaceDN w:val="0"/>
              <w:adjustRightInd w:val="0"/>
              <w:spacing w:line="360" w:lineRule="auto"/>
              <w:jc w:val="center"/>
              <w:rPr>
                <w:sz w:val="28"/>
                <w:szCs w:val="28"/>
              </w:rPr>
            </w:pPr>
            <w:r w:rsidRPr="003E6F7B">
              <w:rPr>
                <w:sz w:val="28"/>
                <w:szCs w:val="28"/>
              </w:rPr>
              <w:t>4 группа</w:t>
            </w:r>
          </w:p>
        </w:tc>
      </w:tr>
      <w:tr w:rsidR="00DC1AE0" w:rsidRPr="003E6F7B" w14:paraId="1A064641" w14:textId="77777777" w:rsidTr="00F86049">
        <w:trPr>
          <w:trHeight w:val="852"/>
          <w:tblHeader/>
        </w:trPr>
        <w:tc>
          <w:tcPr>
            <w:tcW w:w="2246" w:type="dxa"/>
          </w:tcPr>
          <w:p w14:paraId="66CE0A1D" w14:textId="77777777" w:rsidR="00625B9C" w:rsidRPr="003E6F7B" w:rsidRDefault="00625B9C" w:rsidP="003E6F7B">
            <w:pPr>
              <w:autoSpaceDE w:val="0"/>
              <w:autoSpaceDN w:val="0"/>
              <w:adjustRightInd w:val="0"/>
              <w:spacing w:line="360" w:lineRule="auto"/>
              <w:jc w:val="both"/>
              <w:rPr>
                <w:sz w:val="28"/>
                <w:szCs w:val="28"/>
              </w:rPr>
            </w:pPr>
          </w:p>
        </w:tc>
        <w:tc>
          <w:tcPr>
            <w:tcW w:w="1521" w:type="dxa"/>
            <w:vAlign w:val="center"/>
          </w:tcPr>
          <w:p w14:paraId="0966E097" w14:textId="73CA3474" w:rsidR="00625B9C" w:rsidRPr="003E6F7B" w:rsidRDefault="00625B9C" w:rsidP="003E6F7B">
            <w:pPr>
              <w:autoSpaceDE w:val="0"/>
              <w:autoSpaceDN w:val="0"/>
              <w:adjustRightInd w:val="0"/>
              <w:spacing w:line="360" w:lineRule="auto"/>
              <w:jc w:val="center"/>
              <w:rPr>
                <w:sz w:val="28"/>
                <w:szCs w:val="28"/>
              </w:rPr>
            </w:pPr>
            <w:r w:rsidRPr="003E6F7B">
              <w:rPr>
                <w:sz w:val="28"/>
                <w:szCs w:val="28"/>
              </w:rPr>
              <w:t>Число пациентов</w:t>
            </w:r>
          </w:p>
        </w:tc>
        <w:tc>
          <w:tcPr>
            <w:tcW w:w="636" w:type="dxa"/>
            <w:vAlign w:val="center"/>
          </w:tcPr>
          <w:p w14:paraId="4AC2C377" w14:textId="2F4B478B" w:rsidR="00625B9C" w:rsidRPr="003E6F7B" w:rsidRDefault="00625B9C" w:rsidP="003E6F7B">
            <w:pPr>
              <w:autoSpaceDE w:val="0"/>
              <w:autoSpaceDN w:val="0"/>
              <w:adjustRightInd w:val="0"/>
              <w:spacing w:line="360" w:lineRule="auto"/>
              <w:jc w:val="center"/>
              <w:rPr>
                <w:sz w:val="28"/>
                <w:szCs w:val="28"/>
              </w:rPr>
            </w:pPr>
            <w:r w:rsidRPr="003E6F7B">
              <w:rPr>
                <w:sz w:val="28"/>
                <w:szCs w:val="28"/>
              </w:rPr>
              <w:t>%</w:t>
            </w:r>
          </w:p>
        </w:tc>
        <w:tc>
          <w:tcPr>
            <w:tcW w:w="1521" w:type="dxa"/>
            <w:vAlign w:val="center"/>
          </w:tcPr>
          <w:p w14:paraId="2CD1986E" w14:textId="2A75AA64" w:rsidR="00625B9C" w:rsidRPr="003E6F7B" w:rsidRDefault="00625B9C" w:rsidP="003E6F7B">
            <w:pPr>
              <w:autoSpaceDE w:val="0"/>
              <w:autoSpaceDN w:val="0"/>
              <w:adjustRightInd w:val="0"/>
              <w:spacing w:line="360" w:lineRule="auto"/>
              <w:jc w:val="center"/>
              <w:rPr>
                <w:sz w:val="28"/>
                <w:szCs w:val="28"/>
              </w:rPr>
            </w:pPr>
            <w:r w:rsidRPr="003E6F7B">
              <w:rPr>
                <w:sz w:val="28"/>
                <w:szCs w:val="28"/>
              </w:rPr>
              <w:t>Число пациентов</w:t>
            </w:r>
          </w:p>
        </w:tc>
        <w:tc>
          <w:tcPr>
            <w:tcW w:w="636" w:type="dxa"/>
            <w:vAlign w:val="center"/>
          </w:tcPr>
          <w:p w14:paraId="7FD17286" w14:textId="7F168E20" w:rsidR="00625B9C" w:rsidRPr="003E6F7B" w:rsidRDefault="00625B9C" w:rsidP="003E6F7B">
            <w:pPr>
              <w:autoSpaceDE w:val="0"/>
              <w:autoSpaceDN w:val="0"/>
              <w:adjustRightInd w:val="0"/>
              <w:spacing w:line="360" w:lineRule="auto"/>
              <w:jc w:val="center"/>
              <w:rPr>
                <w:sz w:val="28"/>
                <w:szCs w:val="28"/>
              </w:rPr>
            </w:pPr>
            <w:r w:rsidRPr="003E6F7B">
              <w:rPr>
                <w:sz w:val="28"/>
                <w:szCs w:val="28"/>
              </w:rPr>
              <w:t>%</w:t>
            </w:r>
          </w:p>
        </w:tc>
        <w:tc>
          <w:tcPr>
            <w:tcW w:w="1521" w:type="dxa"/>
            <w:vAlign w:val="center"/>
          </w:tcPr>
          <w:p w14:paraId="21237239" w14:textId="23AF1B83" w:rsidR="00625B9C" w:rsidRPr="003E6F7B" w:rsidRDefault="00625B9C" w:rsidP="003E6F7B">
            <w:pPr>
              <w:autoSpaceDE w:val="0"/>
              <w:autoSpaceDN w:val="0"/>
              <w:adjustRightInd w:val="0"/>
              <w:spacing w:line="360" w:lineRule="auto"/>
              <w:jc w:val="center"/>
              <w:rPr>
                <w:sz w:val="28"/>
                <w:szCs w:val="28"/>
              </w:rPr>
            </w:pPr>
            <w:r w:rsidRPr="003E6F7B">
              <w:rPr>
                <w:sz w:val="28"/>
                <w:szCs w:val="28"/>
              </w:rPr>
              <w:t>Число пациентов</w:t>
            </w:r>
          </w:p>
        </w:tc>
        <w:tc>
          <w:tcPr>
            <w:tcW w:w="636" w:type="dxa"/>
            <w:vAlign w:val="center"/>
          </w:tcPr>
          <w:p w14:paraId="67E1ABC7" w14:textId="0FBF2318" w:rsidR="00625B9C" w:rsidRPr="003E6F7B" w:rsidRDefault="00625B9C" w:rsidP="003E6F7B">
            <w:pPr>
              <w:autoSpaceDE w:val="0"/>
              <w:autoSpaceDN w:val="0"/>
              <w:adjustRightInd w:val="0"/>
              <w:spacing w:line="360" w:lineRule="auto"/>
              <w:jc w:val="center"/>
              <w:rPr>
                <w:sz w:val="28"/>
                <w:szCs w:val="28"/>
              </w:rPr>
            </w:pPr>
            <w:r w:rsidRPr="003E6F7B">
              <w:rPr>
                <w:sz w:val="28"/>
                <w:szCs w:val="28"/>
              </w:rPr>
              <w:t>%</w:t>
            </w:r>
          </w:p>
        </w:tc>
        <w:tc>
          <w:tcPr>
            <w:tcW w:w="1521" w:type="dxa"/>
            <w:vAlign w:val="center"/>
          </w:tcPr>
          <w:p w14:paraId="5787DE8A" w14:textId="772C4ED4" w:rsidR="00625B9C" w:rsidRPr="003E6F7B" w:rsidRDefault="00625B9C" w:rsidP="003E6F7B">
            <w:pPr>
              <w:autoSpaceDE w:val="0"/>
              <w:autoSpaceDN w:val="0"/>
              <w:adjustRightInd w:val="0"/>
              <w:spacing w:line="360" w:lineRule="auto"/>
              <w:jc w:val="center"/>
              <w:rPr>
                <w:sz w:val="28"/>
                <w:szCs w:val="28"/>
              </w:rPr>
            </w:pPr>
            <w:r w:rsidRPr="003E6F7B">
              <w:rPr>
                <w:sz w:val="28"/>
                <w:szCs w:val="28"/>
              </w:rPr>
              <w:t>Число пациентов</w:t>
            </w:r>
          </w:p>
        </w:tc>
        <w:tc>
          <w:tcPr>
            <w:tcW w:w="636" w:type="dxa"/>
            <w:vAlign w:val="center"/>
          </w:tcPr>
          <w:p w14:paraId="12712788" w14:textId="79D905C9" w:rsidR="00625B9C" w:rsidRPr="003E6F7B" w:rsidRDefault="00625B9C" w:rsidP="003E6F7B">
            <w:pPr>
              <w:autoSpaceDE w:val="0"/>
              <w:autoSpaceDN w:val="0"/>
              <w:adjustRightInd w:val="0"/>
              <w:spacing w:line="360" w:lineRule="auto"/>
              <w:jc w:val="center"/>
              <w:rPr>
                <w:sz w:val="28"/>
                <w:szCs w:val="28"/>
              </w:rPr>
            </w:pPr>
            <w:r w:rsidRPr="003E6F7B">
              <w:rPr>
                <w:sz w:val="28"/>
                <w:szCs w:val="28"/>
              </w:rPr>
              <w:t>%</w:t>
            </w:r>
          </w:p>
        </w:tc>
      </w:tr>
      <w:tr w:rsidR="00DC1AE0" w:rsidRPr="003E6F7B" w14:paraId="7C7955CA" w14:textId="77777777" w:rsidTr="00F86049">
        <w:trPr>
          <w:trHeight w:val="1006"/>
        </w:trPr>
        <w:tc>
          <w:tcPr>
            <w:tcW w:w="2246" w:type="dxa"/>
            <w:vAlign w:val="center"/>
          </w:tcPr>
          <w:p w14:paraId="7DC1E7C7" w14:textId="15BFEA15" w:rsidR="00625B9C" w:rsidRPr="003E6F7B" w:rsidRDefault="00625B9C" w:rsidP="003E6F7B">
            <w:pPr>
              <w:autoSpaceDE w:val="0"/>
              <w:autoSpaceDN w:val="0"/>
              <w:adjustRightInd w:val="0"/>
              <w:spacing w:line="360" w:lineRule="auto"/>
              <w:jc w:val="center"/>
              <w:rPr>
                <w:sz w:val="28"/>
                <w:szCs w:val="28"/>
              </w:rPr>
            </w:pPr>
            <w:r w:rsidRPr="003E6F7B">
              <w:rPr>
                <w:sz w:val="28"/>
                <w:szCs w:val="28"/>
              </w:rPr>
              <w:t>Кровоточивость при чистке зубов</w:t>
            </w:r>
          </w:p>
        </w:tc>
        <w:tc>
          <w:tcPr>
            <w:tcW w:w="1521" w:type="dxa"/>
            <w:vAlign w:val="center"/>
          </w:tcPr>
          <w:p w14:paraId="12E5B807" w14:textId="452A6F66" w:rsidR="00625B9C" w:rsidRPr="003E6F7B" w:rsidRDefault="00326350" w:rsidP="003E6F7B">
            <w:pPr>
              <w:autoSpaceDE w:val="0"/>
              <w:autoSpaceDN w:val="0"/>
              <w:adjustRightInd w:val="0"/>
              <w:spacing w:line="360" w:lineRule="auto"/>
              <w:jc w:val="center"/>
              <w:rPr>
                <w:sz w:val="28"/>
                <w:szCs w:val="28"/>
              </w:rPr>
            </w:pPr>
            <w:r w:rsidRPr="003E6F7B">
              <w:rPr>
                <w:sz w:val="28"/>
                <w:szCs w:val="28"/>
              </w:rPr>
              <w:t>11</w:t>
            </w:r>
          </w:p>
        </w:tc>
        <w:tc>
          <w:tcPr>
            <w:tcW w:w="636" w:type="dxa"/>
            <w:vAlign w:val="center"/>
          </w:tcPr>
          <w:p w14:paraId="11D1AC67" w14:textId="0EC7C754"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33CFA650" w14:textId="3603F63B" w:rsidR="00625B9C" w:rsidRPr="003E6F7B" w:rsidRDefault="00326350" w:rsidP="003E6F7B">
            <w:pPr>
              <w:autoSpaceDE w:val="0"/>
              <w:autoSpaceDN w:val="0"/>
              <w:adjustRightInd w:val="0"/>
              <w:spacing w:line="360" w:lineRule="auto"/>
              <w:jc w:val="center"/>
              <w:rPr>
                <w:sz w:val="28"/>
                <w:szCs w:val="28"/>
              </w:rPr>
            </w:pPr>
            <w:r w:rsidRPr="003E6F7B">
              <w:rPr>
                <w:sz w:val="28"/>
                <w:szCs w:val="28"/>
              </w:rPr>
              <w:t>26</w:t>
            </w:r>
          </w:p>
        </w:tc>
        <w:tc>
          <w:tcPr>
            <w:tcW w:w="636" w:type="dxa"/>
            <w:vAlign w:val="center"/>
          </w:tcPr>
          <w:p w14:paraId="402C1C0F" w14:textId="5F65DAF2"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773D52D9" w14:textId="16FD6124" w:rsidR="00625B9C" w:rsidRPr="003E6F7B" w:rsidRDefault="00326350" w:rsidP="003E6F7B">
            <w:pPr>
              <w:autoSpaceDE w:val="0"/>
              <w:autoSpaceDN w:val="0"/>
              <w:adjustRightInd w:val="0"/>
              <w:spacing w:line="360" w:lineRule="auto"/>
              <w:jc w:val="center"/>
              <w:rPr>
                <w:sz w:val="28"/>
                <w:szCs w:val="28"/>
              </w:rPr>
            </w:pPr>
            <w:r w:rsidRPr="003E6F7B">
              <w:rPr>
                <w:sz w:val="28"/>
                <w:szCs w:val="28"/>
              </w:rPr>
              <w:t>19</w:t>
            </w:r>
          </w:p>
        </w:tc>
        <w:tc>
          <w:tcPr>
            <w:tcW w:w="636" w:type="dxa"/>
            <w:vAlign w:val="center"/>
          </w:tcPr>
          <w:p w14:paraId="06A04227" w14:textId="235DFA3E"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4D167443" w14:textId="0A161869" w:rsidR="00625B9C" w:rsidRPr="003E6F7B" w:rsidRDefault="00326350" w:rsidP="003E6F7B">
            <w:pPr>
              <w:autoSpaceDE w:val="0"/>
              <w:autoSpaceDN w:val="0"/>
              <w:adjustRightInd w:val="0"/>
              <w:spacing w:line="360" w:lineRule="auto"/>
              <w:jc w:val="center"/>
              <w:rPr>
                <w:sz w:val="28"/>
                <w:szCs w:val="28"/>
              </w:rPr>
            </w:pPr>
            <w:r w:rsidRPr="003E6F7B">
              <w:rPr>
                <w:sz w:val="28"/>
                <w:szCs w:val="28"/>
              </w:rPr>
              <w:t>7</w:t>
            </w:r>
          </w:p>
        </w:tc>
        <w:tc>
          <w:tcPr>
            <w:tcW w:w="636" w:type="dxa"/>
            <w:vAlign w:val="center"/>
          </w:tcPr>
          <w:p w14:paraId="7176FA9D" w14:textId="72F1B381"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r>
      <w:tr w:rsidR="00DC1AE0" w:rsidRPr="003E6F7B" w14:paraId="62547FD8" w14:textId="77777777" w:rsidTr="00F86049">
        <w:trPr>
          <w:trHeight w:val="1112"/>
        </w:trPr>
        <w:tc>
          <w:tcPr>
            <w:tcW w:w="2246" w:type="dxa"/>
            <w:vAlign w:val="center"/>
          </w:tcPr>
          <w:p w14:paraId="55DD10DB" w14:textId="7E83D70E" w:rsidR="00625B9C" w:rsidRPr="003E6F7B" w:rsidRDefault="00625B9C" w:rsidP="003E6F7B">
            <w:pPr>
              <w:autoSpaceDE w:val="0"/>
              <w:autoSpaceDN w:val="0"/>
              <w:adjustRightInd w:val="0"/>
              <w:spacing w:line="360" w:lineRule="auto"/>
              <w:jc w:val="center"/>
              <w:rPr>
                <w:sz w:val="28"/>
                <w:szCs w:val="28"/>
              </w:rPr>
            </w:pPr>
            <w:r w:rsidRPr="003E6F7B">
              <w:rPr>
                <w:sz w:val="28"/>
                <w:szCs w:val="28"/>
              </w:rPr>
              <w:t>Кровоточивость при приеме пищи</w:t>
            </w:r>
          </w:p>
        </w:tc>
        <w:tc>
          <w:tcPr>
            <w:tcW w:w="1521" w:type="dxa"/>
            <w:vAlign w:val="center"/>
          </w:tcPr>
          <w:p w14:paraId="1CDC7FBF" w14:textId="080063C4" w:rsidR="00625B9C" w:rsidRPr="003E6F7B" w:rsidRDefault="00326350" w:rsidP="003E6F7B">
            <w:pPr>
              <w:autoSpaceDE w:val="0"/>
              <w:autoSpaceDN w:val="0"/>
              <w:adjustRightInd w:val="0"/>
              <w:spacing w:line="360" w:lineRule="auto"/>
              <w:jc w:val="center"/>
              <w:rPr>
                <w:sz w:val="28"/>
                <w:szCs w:val="28"/>
              </w:rPr>
            </w:pPr>
            <w:r w:rsidRPr="003E6F7B">
              <w:rPr>
                <w:sz w:val="28"/>
                <w:szCs w:val="28"/>
              </w:rPr>
              <w:t>6</w:t>
            </w:r>
          </w:p>
        </w:tc>
        <w:tc>
          <w:tcPr>
            <w:tcW w:w="636" w:type="dxa"/>
            <w:vAlign w:val="center"/>
          </w:tcPr>
          <w:p w14:paraId="521D823A" w14:textId="21368DF3" w:rsidR="00625B9C" w:rsidRPr="003E6F7B" w:rsidRDefault="00326350" w:rsidP="003E6F7B">
            <w:pPr>
              <w:autoSpaceDE w:val="0"/>
              <w:autoSpaceDN w:val="0"/>
              <w:adjustRightInd w:val="0"/>
              <w:spacing w:line="360" w:lineRule="auto"/>
              <w:jc w:val="center"/>
              <w:rPr>
                <w:sz w:val="28"/>
                <w:szCs w:val="28"/>
              </w:rPr>
            </w:pPr>
            <w:r w:rsidRPr="003E6F7B">
              <w:rPr>
                <w:sz w:val="28"/>
                <w:szCs w:val="28"/>
              </w:rPr>
              <w:t>54</w:t>
            </w:r>
          </w:p>
        </w:tc>
        <w:tc>
          <w:tcPr>
            <w:tcW w:w="1521" w:type="dxa"/>
            <w:vAlign w:val="center"/>
          </w:tcPr>
          <w:p w14:paraId="5119BB9E" w14:textId="510A0CE0" w:rsidR="00625B9C" w:rsidRPr="003E6F7B" w:rsidRDefault="00326350" w:rsidP="003E6F7B">
            <w:pPr>
              <w:autoSpaceDE w:val="0"/>
              <w:autoSpaceDN w:val="0"/>
              <w:adjustRightInd w:val="0"/>
              <w:spacing w:line="360" w:lineRule="auto"/>
              <w:jc w:val="center"/>
              <w:rPr>
                <w:sz w:val="28"/>
                <w:szCs w:val="28"/>
              </w:rPr>
            </w:pPr>
            <w:r w:rsidRPr="003E6F7B">
              <w:rPr>
                <w:sz w:val="28"/>
                <w:szCs w:val="28"/>
              </w:rPr>
              <w:t>13</w:t>
            </w:r>
          </w:p>
        </w:tc>
        <w:tc>
          <w:tcPr>
            <w:tcW w:w="636" w:type="dxa"/>
            <w:vAlign w:val="center"/>
          </w:tcPr>
          <w:p w14:paraId="633F805A" w14:textId="618D6688" w:rsidR="00625B9C" w:rsidRPr="003E6F7B" w:rsidRDefault="00326350" w:rsidP="003E6F7B">
            <w:pPr>
              <w:autoSpaceDE w:val="0"/>
              <w:autoSpaceDN w:val="0"/>
              <w:adjustRightInd w:val="0"/>
              <w:spacing w:line="360" w:lineRule="auto"/>
              <w:jc w:val="center"/>
              <w:rPr>
                <w:sz w:val="28"/>
                <w:szCs w:val="28"/>
              </w:rPr>
            </w:pPr>
            <w:r w:rsidRPr="003E6F7B">
              <w:rPr>
                <w:sz w:val="28"/>
                <w:szCs w:val="28"/>
              </w:rPr>
              <w:t>50</w:t>
            </w:r>
          </w:p>
        </w:tc>
        <w:tc>
          <w:tcPr>
            <w:tcW w:w="1521" w:type="dxa"/>
            <w:vAlign w:val="center"/>
          </w:tcPr>
          <w:p w14:paraId="162BE260" w14:textId="11846A9D" w:rsidR="00625B9C" w:rsidRPr="003E6F7B" w:rsidRDefault="00326350" w:rsidP="003E6F7B">
            <w:pPr>
              <w:autoSpaceDE w:val="0"/>
              <w:autoSpaceDN w:val="0"/>
              <w:adjustRightInd w:val="0"/>
              <w:spacing w:line="360" w:lineRule="auto"/>
              <w:jc w:val="center"/>
              <w:rPr>
                <w:sz w:val="28"/>
                <w:szCs w:val="28"/>
              </w:rPr>
            </w:pPr>
            <w:r w:rsidRPr="003E6F7B">
              <w:rPr>
                <w:sz w:val="28"/>
                <w:szCs w:val="28"/>
              </w:rPr>
              <w:t>3</w:t>
            </w:r>
          </w:p>
        </w:tc>
        <w:tc>
          <w:tcPr>
            <w:tcW w:w="636" w:type="dxa"/>
            <w:vAlign w:val="center"/>
          </w:tcPr>
          <w:p w14:paraId="2C984302" w14:textId="6755D132" w:rsidR="00625B9C" w:rsidRPr="003E6F7B" w:rsidRDefault="00326350" w:rsidP="003E6F7B">
            <w:pPr>
              <w:autoSpaceDE w:val="0"/>
              <w:autoSpaceDN w:val="0"/>
              <w:adjustRightInd w:val="0"/>
              <w:spacing w:line="360" w:lineRule="auto"/>
              <w:jc w:val="center"/>
              <w:rPr>
                <w:sz w:val="28"/>
                <w:szCs w:val="28"/>
              </w:rPr>
            </w:pPr>
            <w:r w:rsidRPr="003E6F7B">
              <w:rPr>
                <w:sz w:val="28"/>
                <w:szCs w:val="28"/>
              </w:rPr>
              <w:t>16</w:t>
            </w:r>
          </w:p>
        </w:tc>
        <w:tc>
          <w:tcPr>
            <w:tcW w:w="1521" w:type="dxa"/>
            <w:vAlign w:val="center"/>
          </w:tcPr>
          <w:p w14:paraId="684F7E2A" w14:textId="0CB323BA" w:rsidR="00625B9C" w:rsidRPr="003E6F7B" w:rsidRDefault="00326350" w:rsidP="003E6F7B">
            <w:pPr>
              <w:autoSpaceDE w:val="0"/>
              <w:autoSpaceDN w:val="0"/>
              <w:adjustRightInd w:val="0"/>
              <w:spacing w:line="360" w:lineRule="auto"/>
              <w:jc w:val="center"/>
              <w:rPr>
                <w:sz w:val="28"/>
                <w:szCs w:val="28"/>
              </w:rPr>
            </w:pPr>
            <w:r w:rsidRPr="003E6F7B">
              <w:rPr>
                <w:sz w:val="28"/>
                <w:szCs w:val="28"/>
              </w:rPr>
              <w:t>1</w:t>
            </w:r>
          </w:p>
        </w:tc>
        <w:tc>
          <w:tcPr>
            <w:tcW w:w="636" w:type="dxa"/>
            <w:vAlign w:val="center"/>
          </w:tcPr>
          <w:p w14:paraId="4CA7F450" w14:textId="3D805ADE" w:rsidR="00625B9C" w:rsidRPr="003E6F7B" w:rsidRDefault="00326350" w:rsidP="003E6F7B">
            <w:pPr>
              <w:autoSpaceDE w:val="0"/>
              <w:autoSpaceDN w:val="0"/>
              <w:adjustRightInd w:val="0"/>
              <w:spacing w:line="360" w:lineRule="auto"/>
              <w:jc w:val="center"/>
              <w:rPr>
                <w:sz w:val="28"/>
                <w:szCs w:val="28"/>
              </w:rPr>
            </w:pPr>
            <w:r w:rsidRPr="003E6F7B">
              <w:rPr>
                <w:sz w:val="28"/>
                <w:szCs w:val="28"/>
              </w:rPr>
              <w:t>14</w:t>
            </w:r>
          </w:p>
        </w:tc>
      </w:tr>
      <w:tr w:rsidR="00DC1AE0" w:rsidRPr="003E6F7B" w14:paraId="1757EAFE" w14:textId="77777777" w:rsidTr="00F86049">
        <w:trPr>
          <w:trHeight w:val="1218"/>
        </w:trPr>
        <w:tc>
          <w:tcPr>
            <w:tcW w:w="2246" w:type="dxa"/>
            <w:vAlign w:val="center"/>
          </w:tcPr>
          <w:p w14:paraId="5EB9790E" w14:textId="0A149ED2" w:rsidR="00625B9C" w:rsidRPr="003E6F7B" w:rsidRDefault="00625B9C" w:rsidP="003E6F7B">
            <w:pPr>
              <w:autoSpaceDE w:val="0"/>
              <w:autoSpaceDN w:val="0"/>
              <w:adjustRightInd w:val="0"/>
              <w:spacing w:line="360" w:lineRule="auto"/>
              <w:jc w:val="center"/>
              <w:rPr>
                <w:sz w:val="28"/>
                <w:szCs w:val="28"/>
              </w:rPr>
            </w:pPr>
            <w:r w:rsidRPr="003E6F7B">
              <w:rPr>
                <w:sz w:val="28"/>
                <w:szCs w:val="28"/>
              </w:rPr>
              <w:t>Неприятный запах из полости рта</w:t>
            </w:r>
          </w:p>
        </w:tc>
        <w:tc>
          <w:tcPr>
            <w:tcW w:w="1521" w:type="dxa"/>
            <w:vAlign w:val="center"/>
          </w:tcPr>
          <w:p w14:paraId="0C65E408" w14:textId="1200032A" w:rsidR="00625B9C" w:rsidRPr="003E6F7B" w:rsidRDefault="00326350" w:rsidP="003E6F7B">
            <w:pPr>
              <w:autoSpaceDE w:val="0"/>
              <w:autoSpaceDN w:val="0"/>
              <w:adjustRightInd w:val="0"/>
              <w:spacing w:line="360" w:lineRule="auto"/>
              <w:jc w:val="center"/>
              <w:rPr>
                <w:sz w:val="28"/>
                <w:szCs w:val="28"/>
              </w:rPr>
            </w:pPr>
            <w:r w:rsidRPr="003E6F7B">
              <w:rPr>
                <w:sz w:val="28"/>
                <w:szCs w:val="28"/>
              </w:rPr>
              <w:t>8</w:t>
            </w:r>
          </w:p>
        </w:tc>
        <w:tc>
          <w:tcPr>
            <w:tcW w:w="636" w:type="dxa"/>
            <w:vAlign w:val="center"/>
          </w:tcPr>
          <w:p w14:paraId="3BE9C77F" w14:textId="44F0721A" w:rsidR="00625B9C" w:rsidRPr="003E6F7B" w:rsidRDefault="00326350" w:rsidP="003E6F7B">
            <w:pPr>
              <w:autoSpaceDE w:val="0"/>
              <w:autoSpaceDN w:val="0"/>
              <w:adjustRightInd w:val="0"/>
              <w:spacing w:line="360" w:lineRule="auto"/>
              <w:jc w:val="center"/>
              <w:rPr>
                <w:sz w:val="28"/>
                <w:szCs w:val="28"/>
              </w:rPr>
            </w:pPr>
            <w:r w:rsidRPr="003E6F7B">
              <w:rPr>
                <w:sz w:val="28"/>
                <w:szCs w:val="28"/>
              </w:rPr>
              <w:t>73</w:t>
            </w:r>
          </w:p>
        </w:tc>
        <w:tc>
          <w:tcPr>
            <w:tcW w:w="1521" w:type="dxa"/>
            <w:vAlign w:val="center"/>
          </w:tcPr>
          <w:p w14:paraId="12971CA5" w14:textId="099CC63E" w:rsidR="00625B9C" w:rsidRPr="003E6F7B" w:rsidRDefault="00326350" w:rsidP="003E6F7B">
            <w:pPr>
              <w:autoSpaceDE w:val="0"/>
              <w:autoSpaceDN w:val="0"/>
              <w:adjustRightInd w:val="0"/>
              <w:spacing w:line="360" w:lineRule="auto"/>
              <w:jc w:val="center"/>
              <w:rPr>
                <w:sz w:val="28"/>
                <w:szCs w:val="28"/>
              </w:rPr>
            </w:pPr>
            <w:r w:rsidRPr="003E6F7B">
              <w:rPr>
                <w:sz w:val="28"/>
                <w:szCs w:val="28"/>
              </w:rPr>
              <w:t>18</w:t>
            </w:r>
          </w:p>
        </w:tc>
        <w:tc>
          <w:tcPr>
            <w:tcW w:w="636" w:type="dxa"/>
            <w:vAlign w:val="center"/>
          </w:tcPr>
          <w:p w14:paraId="4A32A0AF" w14:textId="08A34979" w:rsidR="00625B9C" w:rsidRPr="003E6F7B" w:rsidRDefault="00326350" w:rsidP="003E6F7B">
            <w:pPr>
              <w:autoSpaceDE w:val="0"/>
              <w:autoSpaceDN w:val="0"/>
              <w:adjustRightInd w:val="0"/>
              <w:spacing w:line="360" w:lineRule="auto"/>
              <w:jc w:val="center"/>
              <w:rPr>
                <w:sz w:val="28"/>
                <w:szCs w:val="28"/>
              </w:rPr>
            </w:pPr>
            <w:r w:rsidRPr="003E6F7B">
              <w:rPr>
                <w:sz w:val="28"/>
                <w:szCs w:val="28"/>
              </w:rPr>
              <w:t>69</w:t>
            </w:r>
          </w:p>
        </w:tc>
        <w:tc>
          <w:tcPr>
            <w:tcW w:w="1521" w:type="dxa"/>
            <w:vAlign w:val="center"/>
          </w:tcPr>
          <w:p w14:paraId="134B4300" w14:textId="1FFAB5EB" w:rsidR="00625B9C" w:rsidRPr="003E6F7B" w:rsidRDefault="00326350" w:rsidP="003E6F7B">
            <w:pPr>
              <w:autoSpaceDE w:val="0"/>
              <w:autoSpaceDN w:val="0"/>
              <w:adjustRightInd w:val="0"/>
              <w:spacing w:line="360" w:lineRule="auto"/>
              <w:jc w:val="center"/>
              <w:rPr>
                <w:sz w:val="28"/>
                <w:szCs w:val="28"/>
              </w:rPr>
            </w:pPr>
            <w:r w:rsidRPr="003E6F7B">
              <w:rPr>
                <w:sz w:val="28"/>
                <w:szCs w:val="28"/>
              </w:rPr>
              <w:t>19</w:t>
            </w:r>
          </w:p>
        </w:tc>
        <w:tc>
          <w:tcPr>
            <w:tcW w:w="636" w:type="dxa"/>
            <w:vAlign w:val="center"/>
          </w:tcPr>
          <w:p w14:paraId="49562048" w14:textId="62475F9A"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0821365D" w14:textId="4F6E5728" w:rsidR="00625B9C" w:rsidRPr="003E6F7B" w:rsidRDefault="00326350" w:rsidP="003E6F7B">
            <w:pPr>
              <w:autoSpaceDE w:val="0"/>
              <w:autoSpaceDN w:val="0"/>
              <w:adjustRightInd w:val="0"/>
              <w:spacing w:line="360" w:lineRule="auto"/>
              <w:jc w:val="center"/>
              <w:rPr>
                <w:sz w:val="28"/>
                <w:szCs w:val="28"/>
              </w:rPr>
            </w:pPr>
            <w:r w:rsidRPr="003E6F7B">
              <w:rPr>
                <w:sz w:val="28"/>
                <w:szCs w:val="28"/>
              </w:rPr>
              <w:t>7</w:t>
            </w:r>
          </w:p>
        </w:tc>
        <w:tc>
          <w:tcPr>
            <w:tcW w:w="636" w:type="dxa"/>
            <w:vAlign w:val="center"/>
          </w:tcPr>
          <w:p w14:paraId="7D2F36D8" w14:textId="002ACBFF"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r>
      <w:tr w:rsidR="00DC1AE0" w:rsidRPr="003E6F7B" w14:paraId="6F36F068" w14:textId="77777777" w:rsidTr="00F86049">
        <w:trPr>
          <w:trHeight w:val="1132"/>
        </w:trPr>
        <w:tc>
          <w:tcPr>
            <w:tcW w:w="2246" w:type="dxa"/>
            <w:vAlign w:val="center"/>
          </w:tcPr>
          <w:p w14:paraId="22DEC2C1" w14:textId="10ED2F87" w:rsidR="00625B9C" w:rsidRPr="003E6F7B" w:rsidRDefault="00625B9C" w:rsidP="003E6F7B">
            <w:pPr>
              <w:autoSpaceDE w:val="0"/>
              <w:autoSpaceDN w:val="0"/>
              <w:adjustRightInd w:val="0"/>
              <w:spacing w:line="360" w:lineRule="auto"/>
              <w:jc w:val="center"/>
              <w:rPr>
                <w:sz w:val="28"/>
                <w:szCs w:val="28"/>
              </w:rPr>
            </w:pPr>
            <w:r w:rsidRPr="003E6F7B">
              <w:rPr>
                <w:sz w:val="28"/>
                <w:szCs w:val="28"/>
              </w:rPr>
              <w:t>Зуд и жжение в деснах</w:t>
            </w:r>
          </w:p>
        </w:tc>
        <w:tc>
          <w:tcPr>
            <w:tcW w:w="1521" w:type="dxa"/>
            <w:vAlign w:val="center"/>
          </w:tcPr>
          <w:p w14:paraId="56E22D98" w14:textId="25861523" w:rsidR="00625B9C" w:rsidRPr="003E6F7B" w:rsidRDefault="00326350" w:rsidP="003E6F7B">
            <w:pPr>
              <w:autoSpaceDE w:val="0"/>
              <w:autoSpaceDN w:val="0"/>
              <w:adjustRightInd w:val="0"/>
              <w:spacing w:line="360" w:lineRule="auto"/>
              <w:jc w:val="center"/>
              <w:rPr>
                <w:sz w:val="28"/>
                <w:szCs w:val="28"/>
              </w:rPr>
            </w:pPr>
            <w:r w:rsidRPr="003E6F7B">
              <w:rPr>
                <w:sz w:val="28"/>
                <w:szCs w:val="28"/>
              </w:rPr>
              <w:t>3</w:t>
            </w:r>
          </w:p>
        </w:tc>
        <w:tc>
          <w:tcPr>
            <w:tcW w:w="636" w:type="dxa"/>
            <w:vAlign w:val="center"/>
          </w:tcPr>
          <w:p w14:paraId="3DFC04FF" w14:textId="57562C95" w:rsidR="00625B9C" w:rsidRPr="003E6F7B" w:rsidRDefault="00326350" w:rsidP="003E6F7B">
            <w:pPr>
              <w:autoSpaceDE w:val="0"/>
              <w:autoSpaceDN w:val="0"/>
              <w:adjustRightInd w:val="0"/>
              <w:spacing w:line="360" w:lineRule="auto"/>
              <w:jc w:val="center"/>
              <w:rPr>
                <w:sz w:val="28"/>
                <w:szCs w:val="28"/>
              </w:rPr>
            </w:pPr>
            <w:r w:rsidRPr="003E6F7B">
              <w:rPr>
                <w:sz w:val="28"/>
                <w:szCs w:val="28"/>
              </w:rPr>
              <w:t>27</w:t>
            </w:r>
          </w:p>
        </w:tc>
        <w:tc>
          <w:tcPr>
            <w:tcW w:w="1521" w:type="dxa"/>
            <w:vAlign w:val="center"/>
          </w:tcPr>
          <w:p w14:paraId="0858903E" w14:textId="5E6DFC55" w:rsidR="00625B9C" w:rsidRPr="003E6F7B" w:rsidRDefault="00326350" w:rsidP="003E6F7B">
            <w:pPr>
              <w:autoSpaceDE w:val="0"/>
              <w:autoSpaceDN w:val="0"/>
              <w:adjustRightInd w:val="0"/>
              <w:spacing w:line="360" w:lineRule="auto"/>
              <w:jc w:val="center"/>
              <w:rPr>
                <w:sz w:val="28"/>
                <w:szCs w:val="28"/>
              </w:rPr>
            </w:pPr>
            <w:r w:rsidRPr="003E6F7B">
              <w:rPr>
                <w:sz w:val="28"/>
                <w:szCs w:val="28"/>
              </w:rPr>
              <w:t>15</w:t>
            </w:r>
          </w:p>
        </w:tc>
        <w:tc>
          <w:tcPr>
            <w:tcW w:w="636" w:type="dxa"/>
            <w:vAlign w:val="center"/>
          </w:tcPr>
          <w:p w14:paraId="48A259B0" w14:textId="7B46672B" w:rsidR="00625B9C" w:rsidRPr="003E6F7B" w:rsidRDefault="00326350" w:rsidP="003E6F7B">
            <w:pPr>
              <w:autoSpaceDE w:val="0"/>
              <w:autoSpaceDN w:val="0"/>
              <w:adjustRightInd w:val="0"/>
              <w:spacing w:line="360" w:lineRule="auto"/>
              <w:jc w:val="center"/>
              <w:rPr>
                <w:sz w:val="28"/>
                <w:szCs w:val="28"/>
              </w:rPr>
            </w:pPr>
            <w:r w:rsidRPr="003E6F7B">
              <w:rPr>
                <w:sz w:val="28"/>
                <w:szCs w:val="28"/>
              </w:rPr>
              <w:t>58</w:t>
            </w:r>
          </w:p>
        </w:tc>
        <w:tc>
          <w:tcPr>
            <w:tcW w:w="1521" w:type="dxa"/>
            <w:vAlign w:val="center"/>
          </w:tcPr>
          <w:p w14:paraId="17579380" w14:textId="7021CAA4" w:rsidR="00625B9C" w:rsidRPr="003E6F7B" w:rsidRDefault="00326350" w:rsidP="003E6F7B">
            <w:pPr>
              <w:autoSpaceDE w:val="0"/>
              <w:autoSpaceDN w:val="0"/>
              <w:adjustRightInd w:val="0"/>
              <w:spacing w:line="360" w:lineRule="auto"/>
              <w:jc w:val="center"/>
              <w:rPr>
                <w:sz w:val="28"/>
                <w:szCs w:val="28"/>
              </w:rPr>
            </w:pPr>
            <w:r w:rsidRPr="003E6F7B">
              <w:rPr>
                <w:sz w:val="28"/>
                <w:szCs w:val="28"/>
              </w:rPr>
              <w:t>8</w:t>
            </w:r>
          </w:p>
        </w:tc>
        <w:tc>
          <w:tcPr>
            <w:tcW w:w="636" w:type="dxa"/>
            <w:vAlign w:val="center"/>
          </w:tcPr>
          <w:p w14:paraId="15C251D2" w14:textId="672B7B1F" w:rsidR="00625B9C" w:rsidRPr="003E6F7B" w:rsidRDefault="00326350" w:rsidP="003E6F7B">
            <w:pPr>
              <w:autoSpaceDE w:val="0"/>
              <w:autoSpaceDN w:val="0"/>
              <w:adjustRightInd w:val="0"/>
              <w:spacing w:line="360" w:lineRule="auto"/>
              <w:jc w:val="center"/>
              <w:rPr>
                <w:sz w:val="28"/>
                <w:szCs w:val="28"/>
              </w:rPr>
            </w:pPr>
            <w:r w:rsidRPr="003E6F7B">
              <w:rPr>
                <w:sz w:val="28"/>
                <w:szCs w:val="28"/>
              </w:rPr>
              <w:t>42</w:t>
            </w:r>
          </w:p>
        </w:tc>
        <w:tc>
          <w:tcPr>
            <w:tcW w:w="1521" w:type="dxa"/>
            <w:vAlign w:val="center"/>
          </w:tcPr>
          <w:p w14:paraId="5AC9A13B" w14:textId="57128966" w:rsidR="00625B9C" w:rsidRPr="003E6F7B" w:rsidRDefault="00326350" w:rsidP="003E6F7B">
            <w:pPr>
              <w:autoSpaceDE w:val="0"/>
              <w:autoSpaceDN w:val="0"/>
              <w:adjustRightInd w:val="0"/>
              <w:spacing w:line="360" w:lineRule="auto"/>
              <w:jc w:val="center"/>
              <w:rPr>
                <w:sz w:val="28"/>
                <w:szCs w:val="28"/>
              </w:rPr>
            </w:pPr>
            <w:r w:rsidRPr="003E6F7B">
              <w:rPr>
                <w:sz w:val="28"/>
                <w:szCs w:val="28"/>
              </w:rPr>
              <w:t>7</w:t>
            </w:r>
          </w:p>
        </w:tc>
        <w:tc>
          <w:tcPr>
            <w:tcW w:w="636" w:type="dxa"/>
            <w:vAlign w:val="center"/>
          </w:tcPr>
          <w:p w14:paraId="043B3A44" w14:textId="3ECFB177" w:rsidR="004A4CAD" w:rsidRPr="003E6F7B" w:rsidRDefault="00326350" w:rsidP="004A4CAD">
            <w:pPr>
              <w:autoSpaceDE w:val="0"/>
              <w:autoSpaceDN w:val="0"/>
              <w:adjustRightInd w:val="0"/>
              <w:spacing w:line="360" w:lineRule="auto"/>
              <w:jc w:val="center"/>
              <w:rPr>
                <w:sz w:val="28"/>
                <w:szCs w:val="28"/>
              </w:rPr>
            </w:pPr>
            <w:r w:rsidRPr="003E6F7B">
              <w:rPr>
                <w:sz w:val="28"/>
                <w:szCs w:val="28"/>
              </w:rPr>
              <w:t>100</w:t>
            </w:r>
          </w:p>
        </w:tc>
      </w:tr>
      <w:tr w:rsidR="00DC1AE0" w:rsidRPr="003E6F7B" w14:paraId="04635E3C" w14:textId="77777777" w:rsidTr="00F86049">
        <w:trPr>
          <w:trHeight w:val="1130"/>
        </w:trPr>
        <w:tc>
          <w:tcPr>
            <w:tcW w:w="2246" w:type="dxa"/>
            <w:vAlign w:val="center"/>
          </w:tcPr>
          <w:p w14:paraId="29B1BE58" w14:textId="4933AE7B" w:rsidR="00625B9C" w:rsidRPr="003E6F7B" w:rsidRDefault="00625B9C" w:rsidP="003E6F7B">
            <w:pPr>
              <w:autoSpaceDE w:val="0"/>
              <w:autoSpaceDN w:val="0"/>
              <w:adjustRightInd w:val="0"/>
              <w:spacing w:line="360" w:lineRule="auto"/>
              <w:jc w:val="center"/>
              <w:rPr>
                <w:sz w:val="28"/>
                <w:szCs w:val="28"/>
              </w:rPr>
            </w:pPr>
            <w:r w:rsidRPr="003E6F7B">
              <w:rPr>
                <w:sz w:val="28"/>
                <w:szCs w:val="28"/>
              </w:rPr>
              <w:lastRenderedPageBreak/>
              <w:t>Отек и воспаление десен</w:t>
            </w:r>
          </w:p>
        </w:tc>
        <w:tc>
          <w:tcPr>
            <w:tcW w:w="1521" w:type="dxa"/>
            <w:vAlign w:val="center"/>
          </w:tcPr>
          <w:p w14:paraId="22DFF37D" w14:textId="23E5A001" w:rsidR="00625B9C" w:rsidRPr="003E6F7B" w:rsidRDefault="00326350" w:rsidP="003E6F7B">
            <w:pPr>
              <w:autoSpaceDE w:val="0"/>
              <w:autoSpaceDN w:val="0"/>
              <w:adjustRightInd w:val="0"/>
              <w:spacing w:line="360" w:lineRule="auto"/>
              <w:jc w:val="center"/>
              <w:rPr>
                <w:sz w:val="28"/>
                <w:szCs w:val="28"/>
              </w:rPr>
            </w:pPr>
            <w:r w:rsidRPr="003E6F7B">
              <w:rPr>
                <w:sz w:val="28"/>
                <w:szCs w:val="28"/>
              </w:rPr>
              <w:t>11</w:t>
            </w:r>
          </w:p>
        </w:tc>
        <w:tc>
          <w:tcPr>
            <w:tcW w:w="636" w:type="dxa"/>
            <w:vAlign w:val="center"/>
          </w:tcPr>
          <w:p w14:paraId="048CBAC3" w14:textId="1FF92181"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25E56EBB" w14:textId="3C76317B" w:rsidR="00625B9C" w:rsidRPr="003E6F7B" w:rsidRDefault="00326350" w:rsidP="003E6F7B">
            <w:pPr>
              <w:autoSpaceDE w:val="0"/>
              <w:autoSpaceDN w:val="0"/>
              <w:adjustRightInd w:val="0"/>
              <w:spacing w:line="360" w:lineRule="auto"/>
              <w:jc w:val="center"/>
              <w:rPr>
                <w:sz w:val="28"/>
                <w:szCs w:val="28"/>
              </w:rPr>
            </w:pPr>
            <w:r w:rsidRPr="003E6F7B">
              <w:rPr>
                <w:sz w:val="28"/>
                <w:szCs w:val="28"/>
              </w:rPr>
              <w:t>26</w:t>
            </w:r>
          </w:p>
        </w:tc>
        <w:tc>
          <w:tcPr>
            <w:tcW w:w="636" w:type="dxa"/>
            <w:vAlign w:val="center"/>
          </w:tcPr>
          <w:p w14:paraId="6DD5D5FF" w14:textId="56F0D002"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3F7F7E37" w14:textId="5B67E059" w:rsidR="00625B9C" w:rsidRPr="003E6F7B" w:rsidRDefault="00326350" w:rsidP="003E6F7B">
            <w:pPr>
              <w:autoSpaceDE w:val="0"/>
              <w:autoSpaceDN w:val="0"/>
              <w:adjustRightInd w:val="0"/>
              <w:spacing w:line="360" w:lineRule="auto"/>
              <w:jc w:val="center"/>
              <w:rPr>
                <w:sz w:val="28"/>
                <w:szCs w:val="28"/>
              </w:rPr>
            </w:pPr>
            <w:r w:rsidRPr="003E6F7B">
              <w:rPr>
                <w:sz w:val="28"/>
                <w:szCs w:val="28"/>
              </w:rPr>
              <w:t>19</w:t>
            </w:r>
          </w:p>
        </w:tc>
        <w:tc>
          <w:tcPr>
            <w:tcW w:w="636" w:type="dxa"/>
            <w:vAlign w:val="center"/>
          </w:tcPr>
          <w:p w14:paraId="1919D116" w14:textId="0A1F4ED9" w:rsidR="00625B9C" w:rsidRPr="003E6F7B" w:rsidRDefault="00326350" w:rsidP="003E6F7B">
            <w:pPr>
              <w:autoSpaceDE w:val="0"/>
              <w:autoSpaceDN w:val="0"/>
              <w:adjustRightInd w:val="0"/>
              <w:spacing w:line="360" w:lineRule="auto"/>
              <w:jc w:val="center"/>
              <w:rPr>
                <w:sz w:val="28"/>
                <w:szCs w:val="28"/>
              </w:rPr>
            </w:pPr>
            <w:r w:rsidRPr="003E6F7B">
              <w:rPr>
                <w:sz w:val="28"/>
                <w:szCs w:val="28"/>
              </w:rPr>
              <w:t>100</w:t>
            </w:r>
          </w:p>
        </w:tc>
        <w:tc>
          <w:tcPr>
            <w:tcW w:w="1521" w:type="dxa"/>
            <w:vAlign w:val="center"/>
          </w:tcPr>
          <w:p w14:paraId="0E76E8F3" w14:textId="7D2DEF29" w:rsidR="00625B9C" w:rsidRPr="003E6F7B" w:rsidRDefault="00326350" w:rsidP="003E6F7B">
            <w:pPr>
              <w:autoSpaceDE w:val="0"/>
              <w:autoSpaceDN w:val="0"/>
              <w:adjustRightInd w:val="0"/>
              <w:spacing w:line="360" w:lineRule="auto"/>
              <w:jc w:val="center"/>
              <w:rPr>
                <w:sz w:val="28"/>
                <w:szCs w:val="28"/>
              </w:rPr>
            </w:pPr>
            <w:r w:rsidRPr="003E6F7B">
              <w:rPr>
                <w:sz w:val="28"/>
                <w:szCs w:val="28"/>
              </w:rPr>
              <w:t>4</w:t>
            </w:r>
          </w:p>
        </w:tc>
        <w:tc>
          <w:tcPr>
            <w:tcW w:w="636" w:type="dxa"/>
            <w:vAlign w:val="center"/>
          </w:tcPr>
          <w:p w14:paraId="02D36F59" w14:textId="3920B695" w:rsidR="00625B9C" w:rsidRPr="003E6F7B" w:rsidRDefault="00326350" w:rsidP="003E6F7B">
            <w:pPr>
              <w:autoSpaceDE w:val="0"/>
              <w:autoSpaceDN w:val="0"/>
              <w:adjustRightInd w:val="0"/>
              <w:spacing w:line="360" w:lineRule="auto"/>
              <w:jc w:val="center"/>
              <w:rPr>
                <w:sz w:val="28"/>
                <w:szCs w:val="28"/>
              </w:rPr>
            </w:pPr>
            <w:r w:rsidRPr="003E6F7B">
              <w:rPr>
                <w:sz w:val="28"/>
                <w:szCs w:val="28"/>
              </w:rPr>
              <w:t>57</w:t>
            </w:r>
          </w:p>
        </w:tc>
      </w:tr>
      <w:tr w:rsidR="00DC1AE0" w:rsidRPr="003E6F7B" w14:paraId="609AEE99" w14:textId="77777777" w:rsidTr="00F86049">
        <w:trPr>
          <w:trHeight w:val="1256"/>
        </w:trPr>
        <w:tc>
          <w:tcPr>
            <w:tcW w:w="2246" w:type="dxa"/>
            <w:vAlign w:val="center"/>
          </w:tcPr>
          <w:p w14:paraId="7322E06A" w14:textId="6D38E0EF" w:rsidR="00625B9C" w:rsidRPr="003E6F7B" w:rsidRDefault="00625B9C" w:rsidP="003E6F7B">
            <w:pPr>
              <w:autoSpaceDE w:val="0"/>
              <w:autoSpaceDN w:val="0"/>
              <w:adjustRightInd w:val="0"/>
              <w:spacing w:line="360" w:lineRule="auto"/>
              <w:jc w:val="center"/>
              <w:rPr>
                <w:sz w:val="28"/>
                <w:szCs w:val="28"/>
              </w:rPr>
            </w:pPr>
            <w:r w:rsidRPr="003E6F7B">
              <w:rPr>
                <w:sz w:val="28"/>
                <w:szCs w:val="28"/>
              </w:rPr>
              <w:t>Попадание пищи между зубами</w:t>
            </w:r>
          </w:p>
        </w:tc>
        <w:tc>
          <w:tcPr>
            <w:tcW w:w="1521" w:type="dxa"/>
            <w:vAlign w:val="center"/>
          </w:tcPr>
          <w:p w14:paraId="1C083152" w14:textId="3B381A5C" w:rsidR="00625B9C" w:rsidRPr="003E6F7B" w:rsidRDefault="00326350" w:rsidP="003E6F7B">
            <w:pPr>
              <w:autoSpaceDE w:val="0"/>
              <w:autoSpaceDN w:val="0"/>
              <w:adjustRightInd w:val="0"/>
              <w:spacing w:line="360" w:lineRule="auto"/>
              <w:jc w:val="center"/>
              <w:rPr>
                <w:sz w:val="28"/>
                <w:szCs w:val="28"/>
              </w:rPr>
            </w:pPr>
            <w:r w:rsidRPr="003E6F7B">
              <w:rPr>
                <w:sz w:val="28"/>
                <w:szCs w:val="28"/>
              </w:rPr>
              <w:t>6</w:t>
            </w:r>
          </w:p>
        </w:tc>
        <w:tc>
          <w:tcPr>
            <w:tcW w:w="636" w:type="dxa"/>
            <w:vAlign w:val="center"/>
          </w:tcPr>
          <w:p w14:paraId="0158D3DC" w14:textId="33870F61" w:rsidR="00625B9C" w:rsidRPr="003E6F7B" w:rsidRDefault="00326350" w:rsidP="003E6F7B">
            <w:pPr>
              <w:autoSpaceDE w:val="0"/>
              <w:autoSpaceDN w:val="0"/>
              <w:adjustRightInd w:val="0"/>
              <w:spacing w:line="360" w:lineRule="auto"/>
              <w:jc w:val="center"/>
              <w:rPr>
                <w:sz w:val="28"/>
                <w:szCs w:val="28"/>
              </w:rPr>
            </w:pPr>
            <w:r w:rsidRPr="003E6F7B">
              <w:rPr>
                <w:sz w:val="28"/>
                <w:szCs w:val="28"/>
              </w:rPr>
              <w:t>54</w:t>
            </w:r>
          </w:p>
        </w:tc>
        <w:tc>
          <w:tcPr>
            <w:tcW w:w="1521" w:type="dxa"/>
            <w:vAlign w:val="center"/>
          </w:tcPr>
          <w:p w14:paraId="47C453D2" w14:textId="1D55050A" w:rsidR="00625B9C" w:rsidRPr="003E6F7B" w:rsidRDefault="00326350" w:rsidP="003E6F7B">
            <w:pPr>
              <w:autoSpaceDE w:val="0"/>
              <w:autoSpaceDN w:val="0"/>
              <w:adjustRightInd w:val="0"/>
              <w:spacing w:line="360" w:lineRule="auto"/>
              <w:jc w:val="center"/>
              <w:rPr>
                <w:sz w:val="28"/>
                <w:szCs w:val="28"/>
              </w:rPr>
            </w:pPr>
            <w:r w:rsidRPr="003E6F7B">
              <w:rPr>
                <w:sz w:val="28"/>
                <w:szCs w:val="28"/>
              </w:rPr>
              <w:t>13</w:t>
            </w:r>
          </w:p>
        </w:tc>
        <w:tc>
          <w:tcPr>
            <w:tcW w:w="636" w:type="dxa"/>
            <w:vAlign w:val="center"/>
          </w:tcPr>
          <w:p w14:paraId="51D08245" w14:textId="6F68D270" w:rsidR="00625B9C" w:rsidRPr="003E6F7B" w:rsidRDefault="00326350" w:rsidP="003E6F7B">
            <w:pPr>
              <w:autoSpaceDE w:val="0"/>
              <w:autoSpaceDN w:val="0"/>
              <w:adjustRightInd w:val="0"/>
              <w:spacing w:line="360" w:lineRule="auto"/>
              <w:jc w:val="center"/>
              <w:rPr>
                <w:sz w:val="28"/>
                <w:szCs w:val="28"/>
              </w:rPr>
            </w:pPr>
            <w:r w:rsidRPr="003E6F7B">
              <w:rPr>
                <w:sz w:val="28"/>
                <w:szCs w:val="28"/>
              </w:rPr>
              <w:t>50</w:t>
            </w:r>
          </w:p>
        </w:tc>
        <w:tc>
          <w:tcPr>
            <w:tcW w:w="1521" w:type="dxa"/>
            <w:vAlign w:val="center"/>
          </w:tcPr>
          <w:p w14:paraId="47227459" w14:textId="3B16B064" w:rsidR="00625B9C" w:rsidRPr="003E6F7B" w:rsidRDefault="00326350" w:rsidP="003E6F7B">
            <w:pPr>
              <w:autoSpaceDE w:val="0"/>
              <w:autoSpaceDN w:val="0"/>
              <w:adjustRightInd w:val="0"/>
              <w:spacing w:line="360" w:lineRule="auto"/>
              <w:jc w:val="center"/>
              <w:rPr>
                <w:sz w:val="28"/>
                <w:szCs w:val="28"/>
              </w:rPr>
            </w:pPr>
            <w:r w:rsidRPr="003E6F7B">
              <w:rPr>
                <w:sz w:val="28"/>
                <w:szCs w:val="28"/>
              </w:rPr>
              <w:t>3</w:t>
            </w:r>
          </w:p>
        </w:tc>
        <w:tc>
          <w:tcPr>
            <w:tcW w:w="636" w:type="dxa"/>
            <w:vAlign w:val="center"/>
          </w:tcPr>
          <w:p w14:paraId="0FD647A9" w14:textId="6E209499" w:rsidR="00625B9C" w:rsidRPr="003E6F7B" w:rsidRDefault="00326350" w:rsidP="003E6F7B">
            <w:pPr>
              <w:autoSpaceDE w:val="0"/>
              <w:autoSpaceDN w:val="0"/>
              <w:adjustRightInd w:val="0"/>
              <w:spacing w:line="360" w:lineRule="auto"/>
              <w:jc w:val="center"/>
              <w:rPr>
                <w:sz w:val="28"/>
                <w:szCs w:val="28"/>
              </w:rPr>
            </w:pPr>
            <w:r w:rsidRPr="003E6F7B">
              <w:rPr>
                <w:sz w:val="28"/>
                <w:szCs w:val="28"/>
              </w:rPr>
              <w:t>16</w:t>
            </w:r>
          </w:p>
        </w:tc>
        <w:tc>
          <w:tcPr>
            <w:tcW w:w="1521" w:type="dxa"/>
            <w:vAlign w:val="center"/>
          </w:tcPr>
          <w:p w14:paraId="2A87E341" w14:textId="77BFB2D5" w:rsidR="00625B9C" w:rsidRPr="003E6F7B" w:rsidRDefault="00326350" w:rsidP="003E6F7B">
            <w:pPr>
              <w:autoSpaceDE w:val="0"/>
              <w:autoSpaceDN w:val="0"/>
              <w:adjustRightInd w:val="0"/>
              <w:spacing w:line="360" w:lineRule="auto"/>
              <w:jc w:val="center"/>
              <w:rPr>
                <w:sz w:val="28"/>
                <w:szCs w:val="28"/>
              </w:rPr>
            </w:pPr>
            <w:r w:rsidRPr="003E6F7B">
              <w:rPr>
                <w:sz w:val="28"/>
                <w:szCs w:val="28"/>
              </w:rPr>
              <w:t>1</w:t>
            </w:r>
          </w:p>
        </w:tc>
        <w:tc>
          <w:tcPr>
            <w:tcW w:w="636" w:type="dxa"/>
            <w:vAlign w:val="center"/>
          </w:tcPr>
          <w:p w14:paraId="3A260BAE" w14:textId="103C8F71" w:rsidR="00625B9C" w:rsidRPr="003E6F7B" w:rsidRDefault="00326350" w:rsidP="003E6F7B">
            <w:pPr>
              <w:autoSpaceDE w:val="0"/>
              <w:autoSpaceDN w:val="0"/>
              <w:adjustRightInd w:val="0"/>
              <w:spacing w:line="360" w:lineRule="auto"/>
              <w:jc w:val="center"/>
              <w:rPr>
                <w:sz w:val="28"/>
                <w:szCs w:val="28"/>
              </w:rPr>
            </w:pPr>
            <w:r w:rsidRPr="003E6F7B">
              <w:rPr>
                <w:sz w:val="28"/>
                <w:szCs w:val="28"/>
              </w:rPr>
              <w:t>14</w:t>
            </w:r>
          </w:p>
        </w:tc>
      </w:tr>
      <w:tr w:rsidR="00DC1AE0" w:rsidRPr="003E6F7B" w14:paraId="35149595" w14:textId="77777777" w:rsidTr="00F86049">
        <w:trPr>
          <w:trHeight w:val="1128"/>
        </w:trPr>
        <w:tc>
          <w:tcPr>
            <w:tcW w:w="2246" w:type="dxa"/>
            <w:vAlign w:val="center"/>
          </w:tcPr>
          <w:p w14:paraId="32C03C00" w14:textId="7FD1C9AA" w:rsidR="00625B9C" w:rsidRPr="003E6F7B" w:rsidRDefault="00625B9C" w:rsidP="003E6F7B">
            <w:pPr>
              <w:autoSpaceDE w:val="0"/>
              <w:autoSpaceDN w:val="0"/>
              <w:adjustRightInd w:val="0"/>
              <w:spacing w:line="360" w:lineRule="auto"/>
              <w:jc w:val="center"/>
              <w:rPr>
                <w:sz w:val="28"/>
                <w:szCs w:val="28"/>
              </w:rPr>
            </w:pPr>
            <w:r w:rsidRPr="003E6F7B">
              <w:rPr>
                <w:sz w:val="28"/>
                <w:szCs w:val="28"/>
              </w:rPr>
              <w:t>Ухудшение общего состояния организма</w:t>
            </w:r>
          </w:p>
        </w:tc>
        <w:tc>
          <w:tcPr>
            <w:tcW w:w="1521" w:type="dxa"/>
            <w:vAlign w:val="center"/>
          </w:tcPr>
          <w:p w14:paraId="13CA8C5E" w14:textId="725806A6" w:rsidR="00625B9C" w:rsidRPr="003E6F7B" w:rsidRDefault="00326350" w:rsidP="003E6F7B">
            <w:pPr>
              <w:autoSpaceDE w:val="0"/>
              <w:autoSpaceDN w:val="0"/>
              <w:adjustRightInd w:val="0"/>
              <w:spacing w:line="360" w:lineRule="auto"/>
              <w:jc w:val="center"/>
              <w:rPr>
                <w:sz w:val="28"/>
                <w:szCs w:val="28"/>
              </w:rPr>
            </w:pPr>
            <w:r w:rsidRPr="003E6F7B">
              <w:rPr>
                <w:sz w:val="28"/>
                <w:szCs w:val="28"/>
              </w:rPr>
              <w:t>0</w:t>
            </w:r>
          </w:p>
        </w:tc>
        <w:tc>
          <w:tcPr>
            <w:tcW w:w="636" w:type="dxa"/>
            <w:vAlign w:val="center"/>
          </w:tcPr>
          <w:p w14:paraId="5C77A6BF" w14:textId="77777777" w:rsidR="00625B9C" w:rsidRPr="003E6F7B" w:rsidRDefault="00625B9C" w:rsidP="003E6F7B">
            <w:pPr>
              <w:autoSpaceDE w:val="0"/>
              <w:autoSpaceDN w:val="0"/>
              <w:adjustRightInd w:val="0"/>
              <w:spacing w:line="360" w:lineRule="auto"/>
              <w:jc w:val="center"/>
              <w:rPr>
                <w:sz w:val="28"/>
                <w:szCs w:val="28"/>
              </w:rPr>
            </w:pPr>
          </w:p>
        </w:tc>
        <w:tc>
          <w:tcPr>
            <w:tcW w:w="1521" w:type="dxa"/>
            <w:vAlign w:val="center"/>
          </w:tcPr>
          <w:p w14:paraId="7544DADB" w14:textId="61AF23CD" w:rsidR="00625B9C" w:rsidRPr="003E6F7B" w:rsidRDefault="00326350" w:rsidP="003E6F7B">
            <w:pPr>
              <w:autoSpaceDE w:val="0"/>
              <w:autoSpaceDN w:val="0"/>
              <w:adjustRightInd w:val="0"/>
              <w:spacing w:line="360" w:lineRule="auto"/>
              <w:jc w:val="center"/>
              <w:rPr>
                <w:sz w:val="28"/>
                <w:szCs w:val="28"/>
              </w:rPr>
            </w:pPr>
            <w:r w:rsidRPr="003E6F7B">
              <w:rPr>
                <w:sz w:val="28"/>
                <w:szCs w:val="28"/>
              </w:rPr>
              <w:t>0</w:t>
            </w:r>
          </w:p>
        </w:tc>
        <w:tc>
          <w:tcPr>
            <w:tcW w:w="636" w:type="dxa"/>
            <w:vAlign w:val="center"/>
          </w:tcPr>
          <w:p w14:paraId="6D8CEBDB" w14:textId="77777777" w:rsidR="00625B9C" w:rsidRPr="003E6F7B" w:rsidRDefault="00625B9C" w:rsidP="003E6F7B">
            <w:pPr>
              <w:autoSpaceDE w:val="0"/>
              <w:autoSpaceDN w:val="0"/>
              <w:adjustRightInd w:val="0"/>
              <w:spacing w:line="360" w:lineRule="auto"/>
              <w:jc w:val="center"/>
              <w:rPr>
                <w:sz w:val="28"/>
                <w:szCs w:val="28"/>
              </w:rPr>
            </w:pPr>
          </w:p>
        </w:tc>
        <w:tc>
          <w:tcPr>
            <w:tcW w:w="1521" w:type="dxa"/>
            <w:vAlign w:val="center"/>
          </w:tcPr>
          <w:p w14:paraId="52412AC4" w14:textId="7079C20B" w:rsidR="00625B9C" w:rsidRPr="003E6F7B" w:rsidRDefault="00326350" w:rsidP="003E6F7B">
            <w:pPr>
              <w:autoSpaceDE w:val="0"/>
              <w:autoSpaceDN w:val="0"/>
              <w:adjustRightInd w:val="0"/>
              <w:spacing w:line="360" w:lineRule="auto"/>
              <w:jc w:val="center"/>
              <w:rPr>
                <w:sz w:val="28"/>
                <w:szCs w:val="28"/>
              </w:rPr>
            </w:pPr>
            <w:r w:rsidRPr="003E6F7B">
              <w:rPr>
                <w:sz w:val="28"/>
                <w:szCs w:val="28"/>
              </w:rPr>
              <w:t>0</w:t>
            </w:r>
          </w:p>
        </w:tc>
        <w:tc>
          <w:tcPr>
            <w:tcW w:w="636" w:type="dxa"/>
            <w:vAlign w:val="center"/>
          </w:tcPr>
          <w:p w14:paraId="291284EF" w14:textId="77777777" w:rsidR="00625B9C" w:rsidRPr="003E6F7B" w:rsidRDefault="00625B9C" w:rsidP="003E6F7B">
            <w:pPr>
              <w:autoSpaceDE w:val="0"/>
              <w:autoSpaceDN w:val="0"/>
              <w:adjustRightInd w:val="0"/>
              <w:spacing w:line="360" w:lineRule="auto"/>
              <w:jc w:val="center"/>
              <w:rPr>
                <w:sz w:val="28"/>
                <w:szCs w:val="28"/>
              </w:rPr>
            </w:pPr>
          </w:p>
        </w:tc>
        <w:tc>
          <w:tcPr>
            <w:tcW w:w="1521" w:type="dxa"/>
            <w:vAlign w:val="center"/>
          </w:tcPr>
          <w:p w14:paraId="46829599" w14:textId="489CD025" w:rsidR="00625B9C" w:rsidRPr="003E6F7B" w:rsidRDefault="00326350" w:rsidP="003E6F7B">
            <w:pPr>
              <w:autoSpaceDE w:val="0"/>
              <w:autoSpaceDN w:val="0"/>
              <w:adjustRightInd w:val="0"/>
              <w:spacing w:line="360" w:lineRule="auto"/>
              <w:jc w:val="center"/>
              <w:rPr>
                <w:sz w:val="28"/>
                <w:szCs w:val="28"/>
              </w:rPr>
            </w:pPr>
            <w:r w:rsidRPr="003E6F7B">
              <w:rPr>
                <w:sz w:val="28"/>
                <w:szCs w:val="28"/>
              </w:rPr>
              <w:t>0</w:t>
            </w:r>
          </w:p>
        </w:tc>
        <w:tc>
          <w:tcPr>
            <w:tcW w:w="636" w:type="dxa"/>
            <w:vAlign w:val="center"/>
          </w:tcPr>
          <w:p w14:paraId="1AB1E115" w14:textId="77777777" w:rsidR="00625B9C" w:rsidRPr="003E6F7B" w:rsidRDefault="00625B9C" w:rsidP="003E6F7B">
            <w:pPr>
              <w:autoSpaceDE w:val="0"/>
              <w:autoSpaceDN w:val="0"/>
              <w:adjustRightInd w:val="0"/>
              <w:spacing w:line="360" w:lineRule="auto"/>
              <w:jc w:val="center"/>
              <w:rPr>
                <w:sz w:val="28"/>
                <w:szCs w:val="28"/>
              </w:rPr>
            </w:pPr>
          </w:p>
        </w:tc>
      </w:tr>
    </w:tbl>
    <w:p w14:paraId="406784E5" w14:textId="2108C66C" w:rsidR="00625B9C" w:rsidRPr="004A4CAD" w:rsidRDefault="004A4CAD" w:rsidP="004A4CAD">
      <w:pPr>
        <w:autoSpaceDE w:val="0"/>
        <w:autoSpaceDN w:val="0"/>
        <w:adjustRightInd w:val="0"/>
        <w:spacing w:line="360" w:lineRule="auto"/>
        <w:jc w:val="right"/>
        <w:rPr>
          <w:sz w:val="28"/>
          <w:szCs w:val="28"/>
          <w:lang w:val="en-US"/>
        </w:rPr>
      </w:pPr>
      <w:r>
        <w:rPr>
          <w:sz w:val="28"/>
          <w:szCs w:val="28"/>
        </w:rPr>
        <w:t>Р</w:t>
      </w:r>
      <w:r>
        <w:rPr>
          <w:sz w:val="28"/>
          <w:szCs w:val="28"/>
          <w:lang w:val="en-US"/>
        </w:rPr>
        <w:t>&lt;0,05</w:t>
      </w:r>
    </w:p>
    <w:p w14:paraId="4FC06CE5" w14:textId="13DA608D" w:rsidR="00935A92" w:rsidRPr="003E6F7B" w:rsidRDefault="00F86049" w:rsidP="00F86049">
      <w:pPr>
        <w:autoSpaceDE w:val="0"/>
        <w:autoSpaceDN w:val="0"/>
        <w:adjustRightInd w:val="0"/>
        <w:spacing w:line="360" w:lineRule="auto"/>
        <w:jc w:val="both"/>
        <w:rPr>
          <w:sz w:val="28"/>
          <w:szCs w:val="28"/>
        </w:rPr>
      </w:pPr>
      <w:r w:rsidRPr="003E6F7B">
        <w:rPr>
          <w:noProof/>
          <w:sz w:val="28"/>
          <w:szCs w:val="28"/>
          <w:lang w:val="en-US"/>
        </w:rPr>
        <w:drawing>
          <wp:inline distT="0" distB="0" distL="0" distR="0" wp14:anchorId="7A32718A" wp14:editId="40C655E7">
            <wp:extent cx="5940425" cy="3864925"/>
            <wp:effectExtent l="0" t="0" r="28575"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4235B02E" w14:textId="146EFA6F" w:rsidR="00935A92" w:rsidRPr="003E6F7B" w:rsidRDefault="005906B5" w:rsidP="00F86049">
      <w:pPr>
        <w:pStyle w:val="a4"/>
        <w:spacing w:line="360" w:lineRule="auto"/>
        <w:ind w:left="-993"/>
        <w:jc w:val="right"/>
        <w:rPr>
          <w:sz w:val="28"/>
          <w:szCs w:val="28"/>
        </w:rPr>
      </w:pPr>
      <w:r w:rsidRPr="003E6F7B">
        <w:rPr>
          <w:b/>
          <w:sz w:val="28"/>
          <w:szCs w:val="28"/>
        </w:rPr>
        <w:t xml:space="preserve">Рис. 3.1.1 </w:t>
      </w:r>
      <w:r w:rsidRPr="003E6F7B">
        <w:rPr>
          <w:sz w:val="28"/>
          <w:szCs w:val="28"/>
        </w:rPr>
        <w:t>Жалобы пациентов в разных возрастных группах</w:t>
      </w:r>
    </w:p>
    <w:p w14:paraId="471155E1" w14:textId="77777777" w:rsidR="0056727C" w:rsidRDefault="005906B5" w:rsidP="00251781">
      <w:pPr>
        <w:autoSpaceDE w:val="0"/>
        <w:autoSpaceDN w:val="0"/>
        <w:adjustRightInd w:val="0"/>
        <w:spacing w:line="360" w:lineRule="auto"/>
        <w:ind w:firstLine="709"/>
        <w:jc w:val="both"/>
        <w:rPr>
          <w:sz w:val="28"/>
          <w:szCs w:val="28"/>
        </w:rPr>
      </w:pPr>
      <w:r w:rsidRPr="003E6F7B">
        <w:rPr>
          <w:sz w:val="28"/>
          <w:szCs w:val="28"/>
        </w:rPr>
        <w:lastRenderedPageBreak/>
        <w:t>При с</w:t>
      </w:r>
      <w:r w:rsidR="0056727C" w:rsidRPr="003E6F7B">
        <w:rPr>
          <w:sz w:val="28"/>
          <w:szCs w:val="28"/>
        </w:rPr>
        <w:t xml:space="preserve">боре анамнеза были установлены соматические заболевания: гипертоническая болезнь, гипотония, бронхиальная астма, заболевание щитовидной железы, эпилепсия, сахарный диабет, заболевание почек, заболевание ЖКТ, лекарственная непереносимость. </w:t>
      </w:r>
    </w:p>
    <w:p w14:paraId="3BB6CEB3" w14:textId="77777777" w:rsidR="00F86049" w:rsidRPr="003E6F7B" w:rsidRDefault="00F86049" w:rsidP="00251781">
      <w:pPr>
        <w:autoSpaceDE w:val="0"/>
        <w:autoSpaceDN w:val="0"/>
        <w:adjustRightInd w:val="0"/>
        <w:spacing w:line="360" w:lineRule="auto"/>
        <w:ind w:firstLine="709"/>
        <w:jc w:val="both"/>
        <w:rPr>
          <w:sz w:val="28"/>
          <w:szCs w:val="28"/>
        </w:rPr>
      </w:pPr>
    </w:p>
    <w:p w14:paraId="681E675E" w14:textId="6AC7B93F" w:rsidR="0056727C" w:rsidRPr="003E6F7B" w:rsidRDefault="003A2A3B" w:rsidP="00251781">
      <w:pPr>
        <w:autoSpaceDE w:val="0"/>
        <w:autoSpaceDN w:val="0"/>
        <w:adjustRightInd w:val="0"/>
        <w:spacing w:line="360" w:lineRule="auto"/>
        <w:ind w:firstLine="709"/>
        <w:jc w:val="both"/>
        <w:rPr>
          <w:sz w:val="28"/>
          <w:szCs w:val="28"/>
        </w:rPr>
      </w:pPr>
      <w:r w:rsidRPr="003E6F7B">
        <w:rPr>
          <w:sz w:val="28"/>
          <w:szCs w:val="28"/>
        </w:rPr>
        <w:t>Соматические заболевания</w:t>
      </w:r>
      <w:r w:rsidR="0056727C" w:rsidRPr="003E6F7B">
        <w:rPr>
          <w:sz w:val="28"/>
          <w:szCs w:val="28"/>
        </w:rPr>
        <w:t xml:space="preserve"> у пациентов представлен</w:t>
      </w:r>
      <w:r w:rsidRPr="003E6F7B">
        <w:rPr>
          <w:sz w:val="28"/>
          <w:szCs w:val="28"/>
        </w:rPr>
        <w:t>ы</w:t>
      </w:r>
      <w:r w:rsidR="0056727C" w:rsidRPr="003E6F7B">
        <w:rPr>
          <w:sz w:val="28"/>
          <w:szCs w:val="28"/>
        </w:rPr>
        <w:t xml:space="preserve"> в таблице 3.1.2</w:t>
      </w:r>
    </w:p>
    <w:p w14:paraId="12D7239D" w14:textId="627E060A" w:rsidR="003A2A3B" w:rsidRPr="003E6F7B" w:rsidRDefault="003A2A3B" w:rsidP="003E6F7B">
      <w:pPr>
        <w:pStyle w:val="a4"/>
        <w:spacing w:line="360" w:lineRule="auto"/>
        <w:ind w:left="-993"/>
        <w:jc w:val="right"/>
        <w:rPr>
          <w:b/>
          <w:sz w:val="28"/>
          <w:szCs w:val="28"/>
        </w:rPr>
      </w:pPr>
      <w:r w:rsidRPr="003E6F7B">
        <w:rPr>
          <w:b/>
          <w:sz w:val="28"/>
          <w:szCs w:val="28"/>
        </w:rPr>
        <w:t>Таблица 3.1.2</w:t>
      </w:r>
    </w:p>
    <w:tbl>
      <w:tblPr>
        <w:tblStyle w:val="ac"/>
        <w:tblW w:w="0" w:type="auto"/>
        <w:tblInd w:w="-147" w:type="dxa"/>
        <w:tblLook w:val="04A0" w:firstRow="1" w:lastRow="0" w:firstColumn="1" w:lastColumn="0" w:noHBand="0" w:noVBand="1"/>
      </w:tblPr>
      <w:tblGrid>
        <w:gridCol w:w="4558"/>
        <w:gridCol w:w="1702"/>
        <w:gridCol w:w="3131"/>
      </w:tblGrid>
      <w:tr w:rsidR="00967897" w:rsidRPr="003E6F7B" w14:paraId="6D4E5FAB" w14:textId="77777777" w:rsidTr="00251781">
        <w:trPr>
          <w:trHeight w:val="575"/>
        </w:trPr>
        <w:tc>
          <w:tcPr>
            <w:tcW w:w="4558" w:type="dxa"/>
            <w:vAlign w:val="center"/>
          </w:tcPr>
          <w:p w14:paraId="044FDDA4" w14:textId="2C9A7282" w:rsidR="0056727C" w:rsidRPr="003E6F7B" w:rsidRDefault="0056727C" w:rsidP="003E6F7B">
            <w:pPr>
              <w:pStyle w:val="a4"/>
              <w:spacing w:line="360" w:lineRule="auto"/>
              <w:jc w:val="center"/>
              <w:rPr>
                <w:sz w:val="28"/>
                <w:szCs w:val="28"/>
              </w:rPr>
            </w:pPr>
            <w:r w:rsidRPr="003E6F7B">
              <w:rPr>
                <w:sz w:val="28"/>
                <w:szCs w:val="28"/>
              </w:rPr>
              <w:t>Заболевания</w:t>
            </w:r>
          </w:p>
        </w:tc>
        <w:tc>
          <w:tcPr>
            <w:tcW w:w="1702" w:type="dxa"/>
            <w:vAlign w:val="center"/>
          </w:tcPr>
          <w:p w14:paraId="06F67E60" w14:textId="26D8DA44" w:rsidR="0056727C" w:rsidRPr="003E6F7B" w:rsidRDefault="0056727C" w:rsidP="003E6F7B">
            <w:pPr>
              <w:pStyle w:val="a4"/>
              <w:spacing w:line="360" w:lineRule="auto"/>
              <w:jc w:val="center"/>
              <w:rPr>
                <w:sz w:val="28"/>
                <w:szCs w:val="28"/>
              </w:rPr>
            </w:pPr>
            <w:r w:rsidRPr="003E6F7B">
              <w:rPr>
                <w:sz w:val="28"/>
                <w:szCs w:val="28"/>
              </w:rPr>
              <w:t>Число пациентов</w:t>
            </w:r>
          </w:p>
        </w:tc>
        <w:tc>
          <w:tcPr>
            <w:tcW w:w="3131" w:type="dxa"/>
            <w:vAlign w:val="center"/>
          </w:tcPr>
          <w:p w14:paraId="395AD948" w14:textId="5A83B03C" w:rsidR="0056727C" w:rsidRPr="003E6F7B" w:rsidRDefault="0056727C" w:rsidP="003E6F7B">
            <w:pPr>
              <w:pStyle w:val="a4"/>
              <w:spacing w:line="360" w:lineRule="auto"/>
              <w:jc w:val="center"/>
              <w:rPr>
                <w:sz w:val="28"/>
                <w:szCs w:val="28"/>
              </w:rPr>
            </w:pPr>
            <w:r w:rsidRPr="003E6F7B">
              <w:rPr>
                <w:sz w:val="28"/>
                <w:szCs w:val="28"/>
              </w:rPr>
              <w:t>%</w:t>
            </w:r>
          </w:p>
        </w:tc>
      </w:tr>
      <w:tr w:rsidR="00967897" w:rsidRPr="003E6F7B" w14:paraId="371A3508" w14:textId="77777777" w:rsidTr="00251781">
        <w:trPr>
          <w:trHeight w:val="497"/>
        </w:trPr>
        <w:tc>
          <w:tcPr>
            <w:tcW w:w="4558" w:type="dxa"/>
            <w:vAlign w:val="center"/>
          </w:tcPr>
          <w:p w14:paraId="72B90C05" w14:textId="457D39E0" w:rsidR="0056727C" w:rsidRPr="003E6F7B" w:rsidRDefault="0056727C" w:rsidP="003E6F7B">
            <w:pPr>
              <w:pStyle w:val="a4"/>
              <w:spacing w:line="360" w:lineRule="auto"/>
              <w:jc w:val="center"/>
              <w:rPr>
                <w:sz w:val="28"/>
                <w:szCs w:val="28"/>
              </w:rPr>
            </w:pPr>
            <w:r w:rsidRPr="003E6F7B">
              <w:rPr>
                <w:sz w:val="28"/>
                <w:szCs w:val="28"/>
              </w:rPr>
              <w:t>Гипертоническая болезнь</w:t>
            </w:r>
          </w:p>
        </w:tc>
        <w:tc>
          <w:tcPr>
            <w:tcW w:w="1702" w:type="dxa"/>
            <w:vAlign w:val="center"/>
          </w:tcPr>
          <w:p w14:paraId="400F010B" w14:textId="4795C4C3" w:rsidR="0056727C" w:rsidRPr="003E6F7B" w:rsidRDefault="00967897" w:rsidP="003E6F7B">
            <w:pPr>
              <w:pStyle w:val="a4"/>
              <w:spacing w:line="360" w:lineRule="auto"/>
              <w:jc w:val="center"/>
              <w:rPr>
                <w:sz w:val="28"/>
                <w:szCs w:val="28"/>
              </w:rPr>
            </w:pPr>
            <w:r w:rsidRPr="003E6F7B">
              <w:rPr>
                <w:sz w:val="28"/>
                <w:szCs w:val="28"/>
              </w:rPr>
              <w:t>21</w:t>
            </w:r>
          </w:p>
        </w:tc>
        <w:tc>
          <w:tcPr>
            <w:tcW w:w="3131" w:type="dxa"/>
            <w:vAlign w:val="center"/>
          </w:tcPr>
          <w:p w14:paraId="1AA7EC20" w14:textId="57AA55F7" w:rsidR="0056727C" w:rsidRPr="003E6F7B" w:rsidRDefault="00967897" w:rsidP="003E6F7B">
            <w:pPr>
              <w:pStyle w:val="a4"/>
              <w:spacing w:line="360" w:lineRule="auto"/>
              <w:jc w:val="center"/>
              <w:rPr>
                <w:sz w:val="28"/>
                <w:szCs w:val="28"/>
              </w:rPr>
            </w:pPr>
            <w:r w:rsidRPr="003E6F7B">
              <w:rPr>
                <w:sz w:val="28"/>
                <w:szCs w:val="28"/>
              </w:rPr>
              <w:t>33</w:t>
            </w:r>
          </w:p>
        </w:tc>
      </w:tr>
      <w:tr w:rsidR="00967897" w:rsidRPr="003E6F7B" w14:paraId="71E1E008" w14:textId="77777777" w:rsidTr="00251781">
        <w:trPr>
          <w:trHeight w:val="480"/>
        </w:trPr>
        <w:tc>
          <w:tcPr>
            <w:tcW w:w="4558" w:type="dxa"/>
            <w:vAlign w:val="center"/>
          </w:tcPr>
          <w:p w14:paraId="03715099" w14:textId="74FA743F" w:rsidR="0056727C" w:rsidRPr="003E6F7B" w:rsidRDefault="0056727C" w:rsidP="003E6F7B">
            <w:pPr>
              <w:pStyle w:val="a4"/>
              <w:spacing w:line="360" w:lineRule="auto"/>
              <w:jc w:val="center"/>
              <w:rPr>
                <w:sz w:val="28"/>
                <w:szCs w:val="28"/>
              </w:rPr>
            </w:pPr>
            <w:r w:rsidRPr="003E6F7B">
              <w:rPr>
                <w:sz w:val="28"/>
                <w:szCs w:val="28"/>
              </w:rPr>
              <w:t>Гипотония</w:t>
            </w:r>
          </w:p>
        </w:tc>
        <w:tc>
          <w:tcPr>
            <w:tcW w:w="1702" w:type="dxa"/>
            <w:vAlign w:val="center"/>
          </w:tcPr>
          <w:p w14:paraId="2D2DA525" w14:textId="1905325B" w:rsidR="0056727C" w:rsidRPr="003E6F7B" w:rsidRDefault="00967897" w:rsidP="003E6F7B">
            <w:pPr>
              <w:pStyle w:val="a4"/>
              <w:spacing w:line="360" w:lineRule="auto"/>
              <w:jc w:val="center"/>
              <w:rPr>
                <w:sz w:val="28"/>
                <w:szCs w:val="28"/>
              </w:rPr>
            </w:pPr>
            <w:r w:rsidRPr="003E6F7B">
              <w:rPr>
                <w:sz w:val="28"/>
                <w:szCs w:val="28"/>
              </w:rPr>
              <w:t>5</w:t>
            </w:r>
          </w:p>
        </w:tc>
        <w:tc>
          <w:tcPr>
            <w:tcW w:w="3131" w:type="dxa"/>
            <w:vAlign w:val="center"/>
          </w:tcPr>
          <w:p w14:paraId="4B2552AF" w14:textId="3CB0B880" w:rsidR="0056727C" w:rsidRPr="003E6F7B" w:rsidRDefault="00967897" w:rsidP="003E6F7B">
            <w:pPr>
              <w:pStyle w:val="a4"/>
              <w:spacing w:line="360" w:lineRule="auto"/>
              <w:jc w:val="center"/>
              <w:rPr>
                <w:sz w:val="28"/>
                <w:szCs w:val="28"/>
              </w:rPr>
            </w:pPr>
            <w:r w:rsidRPr="003E6F7B">
              <w:rPr>
                <w:sz w:val="28"/>
                <w:szCs w:val="28"/>
              </w:rPr>
              <w:t>8</w:t>
            </w:r>
          </w:p>
        </w:tc>
      </w:tr>
      <w:tr w:rsidR="00967897" w:rsidRPr="003E6F7B" w14:paraId="22539F82" w14:textId="77777777" w:rsidTr="00251781">
        <w:trPr>
          <w:trHeight w:val="497"/>
        </w:trPr>
        <w:tc>
          <w:tcPr>
            <w:tcW w:w="4558" w:type="dxa"/>
            <w:vAlign w:val="center"/>
          </w:tcPr>
          <w:p w14:paraId="015C98A8" w14:textId="4504127D" w:rsidR="0056727C" w:rsidRPr="003E6F7B" w:rsidRDefault="0056727C" w:rsidP="003E6F7B">
            <w:pPr>
              <w:pStyle w:val="a4"/>
              <w:spacing w:line="360" w:lineRule="auto"/>
              <w:jc w:val="center"/>
              <w:rPr>
                <w:sz w:val="28"/>
                <w:szCs w:val="28"/>
              </w:rPr>
            </w:pPr>
            <w:r w:rsidRPr="003E6F7B">
              <w:rPr>
                <w:sz w:val="28"/>
                <w:szCs w:val="28"/>
              </w:rPr>
              <w:t>Бронхиальная астма</w:t>
            </w:r>
          </w:p>
        </w:tc>
        <w:tc>
          <w:tcPr>
            <w:tcW w:w="1702" w:type="dxa"/>
            <w:vAlign w:val="center"/>
          </w:tcPr>
          <w:p w14:paraId="58592159" w14:textId="77698F71" w:rsidR="0056727C" w:rsidRPr="003E6F7B" w:rsidRDefault="00967897" w:rsidP="003E6F7B">
            <w:pPr>
              <w:pStyle w:val="a4"/>
              <w:spacing w:line="360" w:lineRule="auto"/>
              <w:jc w:val="center"/>
              <w:rPr>
                <w:sz w:val="28"/>
                <w:szCs w:val="28"/>
              </w:rPr>
            </w:pPr>
            <w:r w:rsidRPr="003E6F7B">
              <w:rPr>
                <w:sz w:val="28"/>
                <w:szCs w:val="28"/>
              </w:rPr>
              <w:t>12</w:t>
            </w:r>
          </w:p>
        </w:tc>
        <w:tc>
          <w:tcPr>
            <w:tcW w:w="3131" w:type="dxa"/>
            <w:vAlign w:val="center"/>
          </w:tcPr>
          <w:p w14:paraId="6E6135A3" w14:textId="62A2E32F" w:rsidR="0056727C" w:rsidRPr="003E6F7B" w:rsidRDefault="00967897" w:rsidP="003E6F7B">
            <w:pPr>
              <w:pStyle w:val="a4"/>
              <w:spacing w:line="360" w:lineRule="auto"/>
              <w:jc w:val="center"/>
              <w:rPr>
                <w:sz w:val="28"/>
                <w:szCs w:val="28"/>
              </w:rPr>
            </w:pPr>
            <w:r w:rsidRPr="003E6F7B">
              <w:rPr>
                <w:sz w:val="28"/>
                <w:szCs w:val="28"/>
              </w:rPr>
              <w:t>19</w:t>
            </w:r>
          </w:p>
        </w:tc>
      </w:tr>
      <w:tr w:rsidR="00967897" w:rsidRPr="003E6F7B" w14:paraId="35B1165E" w14:textId="77777777" w:rsidTr="00251781">
        <w:trPr>
          <w:trHeight w:val="497"/>
        </w:trPr>
        <w:tc>
          <w:tcPr>
            <w:tcW w:w="4558" w:type="dxa"/>
            <w:vAlign w:val="center"/>
          </w:tcPr>
          <w:p w14:paraId="7D1B0A46" w14:textId="088B045F" w:rsidR="0056727C" w:rsidRPr="003E6F7B" w:rsidRDefault="0056727C" w:rsidP="003E6F7B">
            <w:pPr>
              <w:pStyle w:val="a4"/>
              <w:spacing w:line="360" w:lineRule="auto"/>
              <w:jc w:val="center"/>
              <w:rPr>
                <w:sz w:val="28"/>
                <w:szCs w:val="28"/>
              </w:rPr>
            </w:pPr>
            <w:r w:rsidRPr="003E6F7B">
              <w:rPr>
                <w:sz w:val="28"/>
                <w:szCs w:val="28"/>
              </w:rPr>
              <w:t>Заболевание щитовидной железы</w:t>
            </w:r>
          </w:p>
        </w:tc>
        <w:tc>
          <w:tcPr>
            <w:tcW w:w="1702" w:type="dxa"/>
            <w:vAlign w:val="center"/>
          </w:tcPr>
          <w:p w14:paraId="11662DA6" w14:textId="27B0DFB5" w:rsidR="0056727C" w:rsidRPr="003E6F7B" w:rsidRDefault="00967897" w:rsidP="003E6F7B">
            <w:pPr>
              <w:pStyle w:val="a4"/>
              <w:spacing w:line="360" w:lineRule="auto"/>
              <w:jc w:val="center"/>
              <w:rPr>
                <w:sz w:val="28"/>
                <w:szCs w:val="28"/>
              </w:rPr>
            </w:pPr>
            <w:r w:rsidRPr="003E6F7B">
              <w:rPr>
                <w:sz w:val="28"/>
                <w:szCs w:val="28"/>
              </w:rPr>
              <w:t>8</w:t>
            </w:r>
          </w:p>
        </w:tc>
        <w:tc>
          <w:tcPr>
            <w:tcW w:w="3131" w:type="dxa"/>
            <w:vAlign w:val="center"/>
          </w:tcPr>
          <w:p w14:paraId="17F1E37E" w14:textId="1DF2765E" w:rsidR="0056727C" w:rsidRPr="003E6F7B" w:rsidRDefault="00967897" w:rsidP="003E6F7B">
            <w:pPr>
              <w:pStyle w:val="a4"/>
              <w:spacing w:line="360" w:lineRule="auto"/>
              <w:jc w:val="center"/>
              <w:rPr>
                <w:sz w:val="28"/>
                <w:szCs w:val="28"/>
              </w:rPr>
            </w:pPr>
            <w:r w:rsidRPr="003E6F7B">
              <w:rPr>
                <w:sz w:val="28"/>
                <w:szCs w:val="28"/>
              </w:rPr>
              <w:t>13</w:t>
            </w:r>
          </w:p>
        </w:tc>
      </w:tr>
      <w:tr w:rsidR="00967897" w:rsidRPr="003E6F7B" w14:paraId="6FF6A761" w14:textId="77777777" w:rsidTr="00251781">
        <w:trPr>
          <w:trHeight w:val="497"/>
        </w:trPr>
        <w:tc>
          <w:tcPr>
            <w:tcW w:w="4558" w:type="dxa"/>
            <w:vAlign w:val="center"/>
          </w:tcPr>
          <w:p w14:paraId="58B0949F" w14:textId="12F60404" w:rsidR="0056727C" w:rsidRPr="003E6F7B" w:rsidRDefault="0056727C" w:rsidP="003E6F7B">
            <w:pPr>
              <w:pStyle w:val="a4"/>
              <w:spacing w:line="360" w:lineRule="auto"/>
              <w:jc w:val="center"/>
              <w:rPr>
                <w:sz w:val="28"/>
                <w:szCs w:val="28"/>
              </w:rPr>
            </w:pPr>
            <w:r w:rsidRPr="003E6F7B">
              <w:rPr>
                <w:sz w:val="28"/>
                <w:szCs w:val="28"/>
              </w:rPr>
              <w:t>Сахарный диабет</w:t>
            </w:r>
          </w:p>
        </w:tc>
        <w:tc>
          <w:tcPr>
            <w:tcW w:w="1702" w:type="dxa"/>
            <w:vAlign w:val="center"/>
          </w:tcPr>
          <w:p w14:paraId="09428F5A" w14:textId="04E7FE80" w:rsidR="0056727C" w:rsidRPr="003E6F7B" w:rsidRDefault="00967897" w:rsidP="003E6F7B">
            <w:pPr>
              <w:pStyle w:val="a4"/>
              <w:spacing w:line="360" w:lineRule="auto"/>
              <w:jc w:val="center"/>
              <w:rPr>
                <w:sz w:val="28"/>
                <w:szCs w:val="28"/>
              </w:rPr>
            </w:pPr>
            <w:r w:rsidRPr="003E6F7B">
              <w:rPr>
                <w:sz w:val="28"/>
                <w:szCs w:val="28"/>
              </w:rPr>
              <w:t>9</w:t>
            </w:r>
          </w:p>
        </w:tc>
        <w:tc>
          <w:tcPr>
            <w:tcW w:w="3131" w:type="dxa"/>
            <w:vAlign w:val="center"/>
          </w:tcPr>
          <w:p w14:paraId="59821F46" w14:textId="79B3A406" w:rsidR="0056727C" w:rsidRPr="003E6F7B" w:rsidRDefault="00967897" w:rsidP="003E6F7B">
            <w:pPr>
              <w:pStyle w:val="a4"/>
              <w:spacing w:line="360" w:lineRule="auto"/>
              <w:jc w:val="center"/>
              <w:rPr>
                <w:sz w:val="28"/>
                <w:szCs w:val="28"/>
              </w:rPr>
            </w:pPr>
            <w:r w:rsidRPr="003E6F7B">
              <w:rPr>
                <w:sz w:val="28"/>
                <w:szCs w:val="28"/>
              </w:rPr>
              <w:t>14</w:t>
            </w:r>
          </w:p>
        </w:tc>
      </w:tr>
      <w:tr w:rsidR="00967897" w:rsidRPr="003E6F7B" w14:paraId="1A13A77F" w14:textId="77777777" w:rsidTr="00251781">
        <w:trPr>
          <w:trHeight w:val="480"/>
        </w:trPr>
        <w:tc>
          <w:tcPr>
            <w:tcW w:w="4558" w:type="dxa"/>
            <w:vAlign w:val="center"/>
          </w:tcPr>
          <w:p w14:paraId="6480241B" w14:textId="4345D5FB" w:rsidR="0056727C" w:rsidRPr="003E6F7B" w:rsidRDefault="0056727C" w:rsidP="003E6F7B">
            <w:pPr>
              <w:pStyle w:val="a4"/>
              <w:spacing w:line="360" w:lineRule="auto"/>
              <w:jc w:val="center"/>
              <w:rPr>
                <w:sz w:val="28"/>
                <w:szCs w:val="28"/>
              </w:rPr>
            </w:pPr>
            <w:r w:rsidRPr="003E6F7B">
              <w:rPr>
                <w:sz w:val="28"/>
                <w:szCs w:val="28"/>
              </w:rPr>
              <w:t>Заболевание почек</w:t>
            </w:r>
          </w:p>
        </w:tc>
        <w:tc>
          <w:tcPr>
            <w:tcW w:w="1702" w:type="dxa"/>
            <w:vAlign w:val="center"/>
          </w:tcPr>
          <w:p w14:paraId="22F600FE" w14:textId="531B31DE" w:rsidR="0056727C" w:rsidRPr="003E6F7B" w:rsidRDefault="00967897" w:rsidP="003E6F7B">
            <w:pPr>
              <w:pStyle w:val="a4"/>
              <w:spacing w:line="360" w:lineRule="auto"/>
              <w:jc w:val="center"/>
              <w:rPr>
                <w:sz w:val="28"/>
                <w:szCs w:val="28"/>
              </w:rPr>
            </w:pPr>
            <w:r w:rsidRPr="003E6F7B">
              <w:rPr>
                <w:sz w:val="28"/>
                <w:szCs w:val="28"/>
              </w:rPr>
              <w:t>13</w:t>
            </w:r>
          </w:p>
        </w:tc>
        <w:tc>
          <w:tcPr>
            <w:tcW w:w="3131" w:type="dxa"/>
            <w:vAlign w:val="center"/>
          </w:tcPr>
          <w:p w14:paraId="5290DA4D" w14:textId="7BA87D00" w:rsidR="0056727C" w:rsidRPr="003E6F7B" w:rsidRDefault="00967897" w:rsidP="003E6F7B">
            <w:pPr>
              <w:pStyle w:val="a4"/>
              <w:spacing w:line="360" w:lineRule="auto"/>
              <w:jc w:val="center"/>
              <w:rPr>
                <w:sz w:val="28"/>
                <w:szCs w:val="28"/>
              </w:rPr>
            </w:pPr>
            <w:r w:rsidRPr="003E6F7B">
              <w:rPr>
                <w:sz w:val="28"/>
                <w:szCs w:val="28"/>
              </w:rPr>
              <w:t>21</w:t>
            </w:r>
          </w:p>
        </w:tc>
      </w:tr>
      <w:tr w:rsidR="00967897" w:rsidRPr="003E6F7B" w14:paraId="09E1B878" w14:textId="77777777" w:rsidTr="00251781">
        <w:trPr>
          <w:trHeight w:val="497"/>
        </w:trPr>
        <w:tc>
          <w:tcPr>
            <w:tcW w:w="4558" w:type="dxa"/>
            <w:vAlign w:val="center"/>
          </w:tcPr>
          <w:p w14:paraId="7F0D7FB6" w14:textId="6BDED1AA" w:rsidR="0056727C" w:rsidRPr="003E6F7B" w:rsidRDefault="0056727C" w:rsidP="003E6F7B">
            <w:pPr>
              <w:pStyle w:val="a4"/>
              <w:spacing w:line="360" w:lineRule="auto"/>
              <w:jc w:val="center"/>
              <w:rPr>
                <w:sz w:val="28"/>
                <w:szCs w:val="28"/>
              </w:rPr>
            </w:pPr>
            <w:r w:rsidRPr="003E6F7B">
              <w:rPr>
                <w:sz w:val="28"/>
                <w:szCs w:val="28"/>
              </w:rPr>
              <w:t>Заболевание ЖКТ</w:t>
            </w:r>
          </w:p>
        </w:tc>
        <w:tc>
          <w:tcPr>
            <w:tcW w:w="1702" w:type="dxa"/>
            <w:vAlign w:val="center"/>
          </w:tcPr>
          <w:p w14:paraId="43E95B62" w14:textId="347F1BBB" w:rsidR="0056727C" w:rsidRPr="003E6F7B" w:rsidRDefault="00967897" w:rsidP="003E6F7B">
            <w:pPr>
              <w:pStyle w:val="a4"/>
              <w:spacing w:line="360" w:lineRule="auto"/>
              <w:jc w:val="center"/>
              <w:rPr>
                <w:sz w:val="28"/>
                <w:szCs w:val="28"/>
              </w:rPr>
            </w:pPr>
            <w:r w:rsidRPr="003E6F7B">
              <w:rPr>
                <w:sz w:val="28"/>
                <w:szCs w:val="28"/>
              </w:rPr>
              <w:t>17</w:t>
            </w:r>
          </w:p>
        </w:tc>
        <w:tc>
          <w:tcPr>
            <w:tcW w:w="3131" w:type="dxa"/>
            <w:vAlign w:val="center"/>
          </w:tcPr>
          <w:p w14:paraId="6A639897" w14:textId="09D06EE7" w:rsidR="0056727C" w:rsidRPr="003E6F7B" w:rsidRDefault="00967897" w:rsidP="003E6F7B">
            <w:pPr>
              <w:pStyle w:val="a4"/>
              <w:spacing w:line="360" w:lineRule="auto"/>
              <w:jc w:val="center"/>
              <w:rPr>
                <w:sz w:val="28"/>
                <w:szCs w:val="28"/>
              </w:rPr>
            </w:pPr>
            <w:r w:rsidRPr="003E6F7B">
              <w:rPr>
                <w:sz w:val="28"/>
                <w:szCs w:val="28"/>
              </w:rPr>
              <w:t>27</w:t>
            </w:r>
          </w:p>
        </w:tc>
      </w:tr>
      <w:tr w:rsidR="00967897" w:rsidRPr="003E6F7B" w14:paraId="5E1D976E" w14:textId="77777777" w:rsidTr="00251781">
        <w:trPr>
          <w:trHeight w:val="497"/>
        </w:trPr>
        <w:tc>
          <w:tcPr>
            <w:tcW w:w="4558" w:type="dxa"/>
            <w:vAlign w:val="center"/>
          </w:tcPr>
          <w:p w14:paraId="336E7E61" w14:textId="683A22EA" w:rsidR="0056727C" w:rsidRPr="003E6F7B" w:rsidRDefault="0056727C" w:rsidP="003E6F7B">
            <w:pPr>
              <w:pStyle w:val="a4"/>
              <w:spacing w:line="360" w:lineRule="auto"/>
              <w:jc w:val="center"/>
              <w:rPr>
                <w:sz w:val="28"/>
                <w:szCs w:val="28"/>
              </w:rPr>
            </w:pPr>
            <w:r w:rsidRPr="003E6F7B">
              <w:rPr>
                <w:sz w:val="28"/>
                <w:szCs w:val="28"/>
              </w:rPr>
              <w:t>Лекарственная непереносимость</w:t>
            </w:r>
          </w:p>
        </w:tc>
        <w:tc>
          <w:tcPr>
            <w:tcW w:w="1702" w:type="dxa"/>
            <w:vAlign w:val="center"/>
          </w:tcPr>
          <w:p w14:paraId="30F31E37" w14:textId="39820F1A" w:rsidR="0056727C" w:rsidRPr="003E6F7B" w:rsidRDefault="00967897" w:rsidP="003E6F7B">
            <w:pPr>
              <w:pStyle w:val="a4"/>
              <w:spacing w:line="360" w:lineRule="auto"/>
              <w:jc w:val="center"/>
              <w:rPr>
                <w:sz w:val="28"/>
                <w:szCs w:val="28"/>
              </w:rPr>
            </w:pPr>
            <w:r w:rsidRPr="003E6F7B">
              <w:rPr>
                <w:sz w:val="28"/>
                <w:szCs w:val="28"/>
              </w:rPr>
              <w:t>18</w:t>
            </w:r>
          </w:p>
        </w:tc>
        <w:tc>
          <w:tcPr>
            <w:tcW w:w="3131" w:type="dxa"/>
            <w:vAlign w:val="center"/>
          </w:tcPr>
          <w:p w14:paraId="79DAE8B0" w14:textId="1C3B37D0" w:rsidR="0056727C" w:rsidRPr="003E6F7B" w:rsidRDefault="00967897" w:rsidP="003E6F7B">
            <w:pPr>
              <w:pStyle w:val="a4"/>
              <w:spacing w:line="360" w:lineRule="auto"/>
              <w:jc w:val="center"/>
              <w:rPr>
                <w:sz w:val="28"/>
                <w:szCs w:val="28"/>
              </w:rPr>
            </w:pPr>
            <w:r w:rsidRPr="003E6F7B">
              <w:rPr>
                <w:sz w:val="28"/>
                <w:szCs w:val="28"/>
              </w:rPr>
              <w:t>28</w:t>
            </w:r>
          </w:p>
        </w:tc>
      </w:tr>
    </w:tbl>
    <w:p w14:paraId="1349A529" w14:textId="77777777" w:rsidR="00D33164" w:rsidRPr="003E6F7B" w:rsidRDefault="00D33164" w:rsidP="003E6F7B">
      <w:pPr>
        <w:pStyle w:val="a4"/>
        <w:spacing w:line="360" w:lineRule="auto"/>
        <w:ind w:left="-709" w:firstLine="709"/>
        <w:rPr>
          <w:sz w:val="28"/>
          <w:szCs w:val="28"/>
        </w:rPr>
      </w:pPr>
    </w:p>
    <w:p w14:paraId="563B60E9" w14:textId="77777777" w:rsidR="00D33164" w:rsidRDefault="00D33164" w:rsidP="003E6F7B">
      <w:pPr>
        <w:pStyle w:val="a4"/>
        <w:spacing w:line="360" w:lineRule="auto"/>
        <w:ind w:left="-709" w:firstLine="709"/>
        <w:rPr>
          <w:sz w:val="28"/>
          <w:szCs w:val="28"/>
        </w:rPr>
      </w:pPr>
    </w:p>
    <w:p w14:paraId="5D1D2F72" w14:textId="77777777" w:rsidR="00251781" w:rsidRDefault="00251781" w:rsidP="003E6F7B">
      <w:pPr>
        <w:pStyle w:val="a4"/>
        <w:spacing w:line="360" w:lineRule="auto"/>
        <w:ind w:left="-709" w:firstLine="709"/>
        <w:rPr>
          <w:sz w:val="28"/>
          <w:szCs w:val="28"/>
        </w:rPr>
      </w:pPr>
    </w:p>
    <w:p w14:paraId="6F247BD2" w14:textId="77777777" w:rsidR="00F86049" w:rsidRPr="003E6F7B" w:rsidRDefault="00F86049" w:rsidP="003E6F7B">
      <w:pPr>
        <w:pStyle w:val="a4"/>
        <w:spacing w:line="360" w:lineRule="auto"/>
        <w:ind w:left="-709" w:firstLine="709"/>
        <w:rPr>
          <w:sz w:val="28"/>
          <w:szCs w:val="28"/>
        </w:rPr>
      </w:pPr>
    </w:p>
    <w:p w14:paraId="0B1A9E00" w14:textId="172C2012" w:rsidR="003A2A3B" w:rsidRPr="003E6F7B" w:rsidRDefault="003A2A3B" w:rsidP="003E6F7B">
      <w:pPr>
        <w:pStyle w:val="a4"/>
        <w:spacing w:line="360" w:lineRule="auto"/>
        <w:ind w:left="-709" w:firstLine="709"/>
        <w:rPr>
          <w:sz w:val="28"/>
          <w:szCs w:val="28"/>
        </w:rPr>
      </w:pPr>
      <w:r w:rsidRPr="003E6F7B">
        <w:rPr>
          <w:sz w:val="28"/>
          <w:szCs w:val="28"/>
        </w:rPr>
        <w:lastRenderedPageBreak/>
        <w:t>Анализ соматических заболеваний у пациентов представлен в таблице 3.1.3</w:t>
      </w:r>
    </w:p>
    <w:p w14:paraId="17BA9CD4" w14:textId="6D1F39C5" w:rsidR="003A2A3B" w:rsidRPr="003E6F7B" w:rsidRDefault="003A2A3B" w:rsidP="003E6F7B">
      <w:pPr>
        <w:pStyle w:val="a4"/>
        <w:spacing w:line="360" w:lineRule="auto"/>
        <w:ind w:left="-993"/>
        <w:jc w:val="right"/>
        <w:rPr>
          <w:b/>
          <w:sz w:val="28"/>
          <w:szCs w:val="28"/>
        </w:rPr>
      </w:pPr>
      <w:r w:rsidRPr="003E6F7B">
        <w:rPr>
          <w:b/>
          <w:sz w:val="28"/>
          <w:szCs w:val="28"/>
        </w:rPr>
        <w:t>Таблица 3.1.3</w:t>
      </w:r>
    </w:p>
    <w:tbl>
      <w:tblPr>
        <w:tblStyle w:val="ac"/>
        <w:tblW w:w="11178" w:type="dxa"/>
        <w:tblInd w:w="-1168" w:type="dxa"/>
        <w:tblLayout w:type="fixed"/>
        <w:tblLook w:val="04A0" w:firstRow="1" w:lastRow="0" w:firstColumn="1" w:lastColumn="0" w:noHBand="0" w:noVBand="1"/>
      </w:tblPr>
      <w:tblGrid>
        <w:gridCol w:w="2580"/>
        <w:gridCol w:w="1576"/>
        <w:gridCol w:w="573"/>
        <w:gridCol w:w="1577"/>
        <w:gridCol w:w="573"/>
        <w:gridCol w:w="1433"/>
        <w:gridCol w:w="573"/>
        <w:gridCol w:w="1576"/>
        <w:gridCol w:w="717"/>
      </w:tblGrid>
      <w:tr w:rsidR="00F70758" w:rsidRPr="003E6F7B" w14:paraId="71B0AA29" w14:textId="77777777" w:rsidTr="004A4CAD">
        <w:trPr>
          <w:trHeight w:val="786"/>
        </w:trPr>
        <w:tc>
          <w:tcPr>
            <w:tcW w:w="2580" w:type="dxa"/>
            <w:vMerge w:val="restart"/>
            <w:tcBorders>
              <w:tl2br w:val="single" w:sz="4" w:space="0" w:color="auto"/>
            </w:tcBorders>
          </w:tcPr>
          <w:p w14:paraId="4C6915D2" w14:textId="5D07F638" w:rsidR="00F70758" w:rsidRPr="003E6F7B" w:rsidRDefault="00F70758" w:rsidP="003E6F7B">
            <w:pPr>
              <w:pStyle w:val="a4"/>
              <w:spacing w:line="360" w:lineRule="auto"/>
              <w:jc w:val="right"/>
              <w:rPr>
                <w:sz w:val="28"/>
                <w:szCs w:val="28"/>
              </w:rPr>
            </w:pPr>
            <w:r w:rsidRPr="003E6F7B">
              <w:rPr>
                <w:sz w:val="28"/>
                <w:szCs w:val="28"/>
              </w:rPr>
              <w:t xml:space="preserve">    Группы</w:t>
            </w:r>
          </w:p>
          <w:p w14:paraId="3E56429E" w14:textId="77777777" w:rsidR="006C010F" w:rsidRPr="003E6F7B" w:rsidRDefault="006C010F" w:rsidP="003E6F7B">
            <w:pPr>
              <w:pStyle w:val="a4"/>
              <w:spacing w:line="360" w:lineRule="auto"/>
              <w:jc w:val="right"/>
              <w:rPr>
                <w:sz w:val="28"/>
                <w:szCs w:val="28"/>
              </w:rPr>
            </w:pPr>
          </w:p>
          <w:p w14:paraId="4D30A1D5" w14:textId="294BD3C5" w:rsidR="00F70758" w:rsidRPr="003E6F7B" w:rsidRDefault="00F70758" w:rsidP="003E6F7B">
            <w:pPr>
              <w:pStyle w:val="a4"/>
              <w:spacing w:line="360" w:lineRule="auto"/>
              <w:rPr>
                <w:sz w:val="28"/>
                <w:szCs w:val="28"/>
              </w:rPr>
            </w:pPr>
            <w:r w:rsidRPr="003E6F7B">
              <w:rPr>
                <w:sz w:val="28"/>
                <w:szCs w:val="28"/>
              </w:rPr>
              <w:t xml:space="preserve">Заболевания </w:t>
            </w:r>
          </w:p>
        </w:tc>
        <w:tc>
          <w:tcPr>
            <w:tcW w:w="2149" w:type="dxa"/>
            <w:gridSpan w:val="2"/>
            <w:vAlign w:val="center"/>
          </w:tcPr>
          <w:p w14:paraId="414BC863" w14:textId="73FC7BA1" w:rsidR="00F70758" w:rsidRPr="003E6F7B" w:rsidRDefault="00F70758" w:rsidP="003E6F7B">
            <w:pPr>
              <w:pStyle w:val="a4"/>
              <w:spacing w:line="360" w:lineRule="auto"/>
              <w:jc w:val="center"/>
              <w:rPr>
                <w:sz w:val="28"/>
                <w:szCs w:val="28"/>
              </w:rPr>
            </w:pPr>
            <w:r w:rsidRPr="003E6F7B">
              <w:rPr>
                <w:sz w:val="28"/>
                <w:szCs w:val="28"/>
              </w:rPr>
              <w:t>1 группа</w:t>
            </w:r>
          </w:p>
        </w:tc>
        <w:tc>
          <w:tcPr>
            <w:tcW w:w="2150" w:type="dxa"/>
            <w:gridSpan w:val="2"/>
            <w:vAlign w:val="center"/>
          </w:tcPr>
          <w:p w14:paraId="7D59C2A7" w14:textId="381FBD8F" w:rsidR="00F70758" w:rsidRPr="003E6F7B" w:rsidRDefault="00F70758" w:rsidP="003E6F7B">
            <w:pPr>
              <w:pStyle w:val="a4"/>
              <w:spacing w:line="360" w:lineRule="auto"/>
              <w:jc w:val="center"/>
              <w:rPr>
                <w:sz w:val="28"/>
                <w:szCs w:val="28"/>
              </w:rPr>
            </w:pPr>
            <w:r w:rsidRPr="003E6F7B">
              <w:rPr>
                <w:sz w:val="28"/>
                <w:szCs w:val="28"/>
              </w:rPr>
              <w:t>2 группа</w:t>
            </w:r>
          </w:p>
        </w:tc>
        <w:tc>
          <w:tcPr>
            <w:tcW w:w="2006" w:type="dxa"/>
            <w:gridSpan w:val="2"/>
            <w:vAlign w:val="center"/>
          </w:tcPr>
          <w:p w14:paraId="0BD4CE7B" w14:textId="34B7EA58" w:rsidR="00F70758" w:rsidRPr="003E6F7B" w:rsidRDefault="00F70758" w:rsidP="003E6F7B">
            <w:pPr>
              <w:pStyle w:val="a4"/>
              <w:spacing w:line="360" w:lineRule="auto"/>
              <w:jc w:val="center"/>
              <w:rPr>
                <w:sz w:val="28"/>
                <w:szCs w:val="28"/>
              </w:rPr>
            </w:pPr>
            <w:r w:rsidRPr="003E6F7B">
              <w:rPr>
                <w:sz w:val="28"/>
                <w:szCs w:val="28"/>
              </w:rPr>
              <w:t>3 группа</w:t>
            </w:r>
          </w:p>
        </w:tc>
        <w:tc>
          <w:tcPr>
            <w:tcW w:w="2293" w:type="dxa"/>
            <w:gridSpan w:val="2"/>
            <w:vAlign w:val="center"/>
          </w:tcPr>
          <w:p w14:paraId="2F12721E" w14:textId="0EA6122E" w:rsidR="00F70758" w:rsidRPr="003E6F7B" w:rsidRDefault="00F70758" w:rsidP="003E6F7B">
            <w:pPr>
              <w:pStyle w:val="a4"/>
              <w:spacing w:line="360" w:lineRule="auto"/>
              <w:jc w:val="center"/>
              <w:rPr>
                <w:sz w:val="28"/>
                <w:szCs w:val="28"/>
              </w:rPr>
            </w:pPr>
            <w:r w:rsidRPr="003E6F7B">
              <w:rPr>
                <w:sz w:val="28"/>
                <w:szCs w:val="28"/>
              </w:rPr>
              <w:t>4 группа</w:t>
            </w:r>
          </w:p>
        </w:tc>
      </w:tr>
      <w:tr w:rsidR="006C010F" w:rsidRPr="003E6F7B" w14:paraId="792452EF" w14:textId="77777777" w:rsidTr="004A4CAD">
        <w:trPr>
          <w:trHeight w:val="145"/>
        </w:trPr>
        <w:tc>
          <w:tcPr>
            <w:tcW w:w="2580" w:type="dxa"/>
            <w:vMerge/>
          </w:tcPr>
          <w:p w14:paraId="217CC8C1" w14:textId="77777777" w:rsidR="00F70758" w:rsidRPr="003E6F7B" w:rsidRDefault="00F70758" w:rsidP="003E6F7B">
            <w:pPr>
              <w:pStyle w:val="a4"/>
              <w:spacing w:line="360" w:lineRule="auto"/>
              <w:jc w:val="both"/>
              <w:rPr>
                <w:b/>
                <w:sz w:val="28"/>
                <w:szCs w:val="28"/>
              </w:rPr>
            </w:pPr>
          </w:p>
        </w:tc>
        <w:tc>
          <w:tcPr>
            <w:tcW w:w="1576" w:type="dxa"/>
            <w:vAlign w:val="center"/>
          </w:tcPr>
          <w:p w14:paraId="4B2E5048" w14:textId="616BBE0F" w:rsidR="00F70758" w:rsidRPr="003E6F7B" w:rsidRDefault="00F70758" w:rsidP="003E6F7B">
            <w:pPr>
              <w:pStyle w:val="a4"/>
              <w:spacing w:line="360" w:lineRule="auto"/>
              <w:jc w:val="center"/>
              <w:rPr>
                <w:sz w:val="28"/>
                <w:szCs w:val="28"/>
              </w:rPr>
            </w:pPr>
            <w:r w:rsidRPr="003E6F7B">
              <w:rPr>
                <w:sz w:val="28"/>
                <w:szCs w:val="28"/>
              </w:rPr>
              <w:t>Число пациентов</w:t>
            </w:r>
          </w:p>
        </w:tc>
        <w:tc>
          <w:tcPr>
            <w:tcW w:w="573" w:type="dxa"/>
            <w:vAlign w:val="center"/>
          </w:tcPr>
          <w:p w14:paraId="4ACAAE86" w14:textId="7D671EAF" w:rsidR="00F70758" w:rsidRPr="003E6F7B" w:rsidRDefault="00F70758" w:rsidP="003E6F7B">
            <w:pPr>
              <w:pStyle w:val="a4"/>
              <w:spacing w:line="360" w:lineRule="auto"/>
              <w:jc w:val="center"/>
              <w:rPr>
                <w:sz w:val="28"/>
                <w:szCs w:val="28"/>
              </w:rPr>
            </w:pPr>
            <w:r w:rsidRPr="003E6F7B">
              <w:rPr>
                <w:sz w:val="28"/>
                <w:szCs w:val="28"/>
              </w:rPr>
              <w:t>%</w:t>
            </w:r>
          </w:p>
        </w:tc>
        <w:tc>
          <w:tcPr>
            <w:tcW w:w="1577" w:type="dxa"/>
            <w:vAlign w:val="center"/>
          </w:tcPr>
          <w:p w14:paraId="5C9638BF" w14:textId="47C9E658" w:rsidR="00F70758" w:rsidRPr="003E6F7B" w:rsidRDefault="00F70758" w:rsidP="003E6F7B">
            <w:pPr>
              <w:pStyle w:val="a4"/>
              <w:spacing w:line="360" w:lineRule="auto"/>
              <w:jc w:val="center"/>
              <w:rPr>
                <w:sz w:val="28"/>
                <w:szCs w:val="28"/>
              </w:rPr>
            </w:pPr>
            <w:r w:rsidRPr="003E6F7B">
              <w:rPr>
                <w:sz w:val="28"/>
                <w:szCs w:val="28"/>
              </w:rPr>
              <w:t>Число пациентов</w:t>
            </w:r>
          </w:p>
        </w:tc>
        <w:tc>
          <w:tcPr>
            <w:tcW w:w="573" w:type="dxa"/>
            <w:vAlign w:val="center"/>
          </w:tcPr>
          <w:p w14:paraId="0A0BF113" w14:textId="70C7378E" w:rsidR="00F70758" w:rsidRPr="003E6F7B" w:rsidRDefault="00F70758" w:rsidP="003E6F7B">
            <w:pPr>
              <w:pStyle w:val="a4"/>
              <w:spacing w:line="360" w:lineRule="auto"/>
              <w:jc w:val="center"/>
              <w:rPr>
                <w:sz w:val="28"/>
                <w:szCs w:val="28"/>
              </w:rPr>
            </w:pPr>
            <w:r w:rsidRPr="003E6F7B">
              <w:rPr>
                <w:sz w:val="28"/>
                <w:szCs w:val="28"/>
              </w:rPr>
              <w:t>%</w:t>
            </w:r>
          </w:p>
        </w:tc>
        <w:tc>
          <w:tcPr>
            <w:tcW w:w="1433" w:type="dxa"/>
            <w:vAlign w:val="center"/>
          </w:tcPr>
          <w:p w14:paraId="072C18C8" w14:textId="51758E13" w:rsidR="00F70758" w:rsidRPr="003E6F7B" w:rsidRDefault="00F70758" w:rsidP="003E6F7B">
            <w:pPr>
              <w:pStyle w:val="a4"/>
              <w:spacing w:line="360" w:lineRule="auto"/>
              <w:jc w:val="center"/>
              <w:rPr>
                <w:sz w:val="28"/>
                <w:szCs w:val="28"/>
              </w:rPr>
            </w:pPr>
            <w:r w:rsidRPr="003E6F7B">
              <w:rPr>
                <w:sz w:val="28"/>
                <w:szCs w:val="28"/>
              </w:rPr>
              <w:t>Число пациентов</w:t>
            </w:r>
          </w:p>
        </w:tc>
        <w:tc>
          <w:tcPr>
            <w:tcW w:w="573" w:type="dxa"/>
            <w:vAlign w:val="center"/>
          </w:tcPr>
          <w:p w14:paraId="41BF70F2" w14:textId="25D859E7" w:rsidR="00F70758" w:rsidRPr="003E6F7B" w:rsidRDefault="00F70758" w:rsidP="003E6F7B">
            <w:pPr>
              <w:pStyle w:val="a4"/>
              <w:spacing w:line="360" w:lineRule="auto"/>
              <w:jc w:val="center"/>
              <w:rPr>
                <w:sz w:val="28"/>
                <w:szCs w:val="28"/>
              </w:rPr>
            </w:pPr>
            <w:r w:rsidRPr="003E6F7B">
              <w:rPr>
                <w:sz w:val="28"/>
                <w:szCs w:val="28"/>
              </w:rPr>
              <w:t>%</w:t>
            </w:r>
          </w:p>
        </w:tc>
        <w:tc>
          <w:tcPr>
            <w:tcW w:w="1576" w:type="dxa"/>
            <w:vAlign w:val="center"/>
          </w:tcPr>
          <w:p w14:paraId="685CC7E8" w14:textId="3FD28B0F" w:rsidR="00F70758" w:rsidRPr="003E6F7B" w:rsidRDefault="00F70758" w:rsidP="003E6F7B">
            <w:pPr>
              <w:pStyle w:val="a4"/>
              <w:spacing w:line="360" w:lineRule="auto"/>
              <w:jc w:val="center"/>
              <w:rPr>
                <w:sz w:val="28"/>
                <w:szCs w:val="28"/>
              </w:rPr>
            </w:pPr>
            <w:r w:rsidRPr="003E6F7B">
              <w:rPr>
                <w:sz w:val="28"/>
                <w:szCs w:val="28"/>
              </w:rPr>
              <w:t>Число пациентов</w:t>
            </w:r>
          </w:p>
        </w:tc>
        <w:tc>
          <w:tcPr>
            <w:tcW w:w="717" w:type="dxa"/>
            <w:vAlign w:val="center"/>
          </w:tcPr>
          <w:p w14:paraId="4A6E00DF" w14:textId="0B2D8243" w:rsidR="00F70758" w:rsidRPr="003E6F7B" w:rsidRDefault="00F70758" w:rsidP="003E6F7B">
            <w:pPr>
              <w:pStyle w:val="a4"/>
              <w:spacing w:line="360" w:lineRule="auto"/>
              <w:jc w:val="center"/>
              <w:rPr>
                <w:sz w:val="28"/>
                <w:szCs w:val="28"/>
              </w:rPr>
            </w:pPr>
            <w:r w:rsidRPr="003E6F7B">
              <w:rPr>
                <w:sz w:val="28"/>
                <w:szCs w:val="28"/>
              </w:rPr>
              <w:t>%</w:t>
            </w:r>
          </w:p>
        </w:tc>
      </w:tr>
      <w:tr w:rsidR="006C010F" w:rsidRPr="003E6F7B" w14:paraId="3200448C" w14:textId="77777777" w:rsidTr="004A4CAD">
        <w:trPr>
          <w:trHeight w:val="1270"/>
        </w:trPr>
        <w:tc>
          <w:tcPr>
            <w:tcW w:w="2580" w:type="dxa"/>
            <w:vAlign w:val="center"/>
          </w:tcPr>
          <w:p w14:paraId="018E988F" w14:textId="21560731" w:rsidR="00F70758" w:rsidRPr="003E6F7B" w:rsidRDefault="00F70758" w:rsidP="003E6F7B">
            <w:pPr>
              <w:pStyle w:val="a4"/>
              <w:spacing w:line="360" w:lineRule="auto"/>
              <w:jc w:val="center"/>
              <w:rPr>
                <w:sz w:val="28"/>
                <w:szCs w:val="28"/>
              </w:rPr>
            </w:pPr>
            <w:r w:rsidRPr="003E6F7B">
              <w:rPr>
                <w:sz w:val="28"/>
                <w:szCs w:val="28"/>
              </w:rPr>
              <w:t>Гипертоническая болезнь</w:t>
            </w:r>
          </w:p>
        </w:tc>
        <w:tc>
          <w:tcPr>
            <w:tcW w:w="1576" w:type="dxa"/>
            <w:vAlign w:val="center"/>
          </w:tcPr>
          <w:p w14:paraId="567F51A2" w14:textId="6BEB0693" w:rsidR="00F70758" w:rsidRPr="003E6F7B" w:rsidRDefault="00F70758" w:rsidP="003E6F7B">
            <w:pPr>
              <w:pStyle w:val="a4"/>
              <w:spacing w:line="360" w:lineRule="auto"/>
              <w:jc w:val="center"/>
              <w:rPr>
                <w:sz w:val="28"/>
                <w:szCs w:val="28"/>
              </w:rPr>
            </w:pPr>
            <w:r w:rsidRPr="003E6F7B">
              <w:rPr>
                <w:sz w:val="28"/>
                <w:szCs w:val="28"/>
              </w:rPr>
              <w:t>0</w:t>
            </w:r>
          </w:p>
        </w:tc>
        <w:tc>
          <w:tcPr>
            <w:tcW w:w="573" w:type="dxa"/>
            <w:vAlign w:val="center"/>
          </w:tcPr>
          <w:p w14:paraId="6D6B89B8" w14:textId="77777777" w:rsidR="00F70758" w:rsidRPr="003E6F7B" w:rsidRDefault="00F70758" w:rsidP="003E6F7B">
            <w:pPr>
              <w:pStyle w:val="a4"/>
              <w:spacing w:line="360" w:lineRule="auto"/>
              <w:jc w:val="center"/>
              <w:rPr>
                <w:sz w:val="28"/>
                <w:szCs w:val="28"/>
              </w:rPr>
            </w:pPr>
          </w:p>
        </w:tc>
        <w:tc>
          <w:tcPr>
            <w:tcW w:w="1577" w:type="dxa"/>
            <w:vAlign w:val="center"/>
          </w:tcPr>
          <w:p w14:paraId="518F434A" w14:textId="4B17A98B" w:rsidR="00F70758" w:rsidRPr="003E6F7B" w:rsidRDefault="00F70758" w:rsidP="003E6F7B">
            <w:pPr>
              <w:pStyle w:val="a4"/>
              <w:spacing w:line="360" w:lineRule="auto"/>
              <w:jc w:val="center"/>
              <w:rPr>
                <w:sz w:val="28"/>
                <w:szCs w:val="28"/>
              </w:rPr>
            </w:pPr>
            <w:r w:rsidRPr="003E6F7B">
              <w:rPr>
                <w:sz w:val="28"/>
                <w:szCs w:val="28"/>
              </w:rPr>
              <w:t>3</w:t>
            </w:r>
          </w:p>
        </w:tc>
        <w:tc>
          <w:tcPr>
            <w:tcW w:w="573" w:type="dxa"/>
            <w:vAlign w:val="center"/>
          </w:tcPr>
          <w:p w14:paraId="00155A02" w14:textId="07666AFE" w:rsidR="00F70758" w:rsidRPr="003E6F7B" w:rsidRDefault="00F70758" w:rsidP="003E6F7B">
            <w:pPr>
              <w:pStyle w:val="a4"/>
              <w:spacing w:line="360" w:lineRule="auto"/>
              <w:jc w:val="center"/>
              <w:rPr>
                <w:sz w:val="28"/>
                <w:szCs w:val="28"/>
              </w:rPr>
            </w:pPr>
            <w:r w:rsidRPr="003E6F7B">
              <w:rPr>
                <w:sz w:val="28"/>
                <w:szCs w:val="28"/>
              </w:rPr>
              <w:t>11</w:t>
            </w:r>
          </w:p>
        </w:tc>
        <w:tc>
          <w:tcPr>
            <w:tcW w:w="1433" w:type="dxa"/>
            <w:vAlign w:val="center"/>
          </w:tcPr>
          <w:p w14:paraId="4E2AB653" w14:textId="43571584" w:rsidR="00F70758" w:rsidRPr="003E6F7B" w:rsidRDefault="00F70758" w:rsidP="003E6F7B">
            <w:pPr>
              <w:pStyle w:val="a4"/>
              <w:spacing w:line="360" w:lineRule="auto"/>
              <w:jc w:val="center"/>
              <w:rPr>
                <w:sz w:val="28"/>
                <w:szCs w:val="28"/>
              </w:rPr>
            </w:pPr>
            <w:r w:rsidRPr="003E6F7B">
              <w:rPr>
                <w:sz w:val="28"/>
                <w:szCs w:val="28"/>
              </w:rPr>
              <w:t>11</w:t>
            </w:r>
          </w:p>
        </w:tc>
        <w:tc>
          <w:tcPr>
            <w:tcW w:w="573" w:type="dxa"/>
            <w:vAlign w:val="center"/>
          </w:tcPr>
          <w:p w14:paraId="57A15F73" w14:textId="3B2E70D3" w:rsidR="00F70758" w:rsidRPr="003E6F7B" w:rsidRDefault="00F70758" w:rsidP="003E6F7B">
            <w:pPr>
              <w:pStyle w:val="a4"/>
              <w:spacing w:line="360" w:lineRule="auto"/>
              <w:jc w:val="center"/>
              <w:rPr>
                <w:sz w:val="28"/>
                <w:szCs w:val="28"/>
              </w:rPr>
            </w:pPr>
            <w:r w:rsidRPr="003E6F7B">
              <w:rPr>
                <w:sz w:val="28"/>
                <w:szCs w:val="28"/>
              </w:rPr>
              <w:t>58</w:t>
            </w:r>
          </w:p>
        </w:tc>
        <w:tc>
          <w:tcPr>
            <w:tcW w:w="1576" w:type="dxa"/>
            <w:vAlign w:val="center"/>
          </w:tcPr>
          <w:p w14:paraId="64D7A953" w14:textId="6ABE8292" w:rsidR="00F70758" w:rsidRPr="003E6F7B" w:rsidRDefault="00F70758" w:rsidP="003E6F7B">
            <w:pPr>
              <w:pStyle w:val="a4"/>
              <w:spacing w:line="360" w:lineRule="auto"/>
              <w:jc w:val="center"/>
              <w:rPr>
                <w:sz w:val="28"/>
                <w:szCs w:val="28"/>
              </w:rPr>
            </w:pPr>
            <w:r w:rsidRPr="003E6F7B">
              <w:rPr>
                <w:sz w:val="28"/>
                <w:szCs w:val="28"/>
              </w:rPr>
              <w:t>7</w:t>
            </w:r>
          </w:p>
        </w:tc>
        <w:tc>
          <w:tcPr>
            <w:tcW w:w="717" w:type="dxa"/>
            <w:vAlign w:val="center"/>
          </w:tcPr>
          <w:p w14:paraId="4087BA3B" w14:textId="62DE1F2E" w:rsidR="00F70758" w:rsidRPr="003E6F7B" w:rsidRDefault="00F70758" w:rsidP="003E6F7B">
            <w:pPr>
              <w:pStyle w:val="a4"/>
              <w:spacing w:line="360" w:lineRule="auto"/>
              <w:jc w:val="center"/>
              <w:rPr>
                <w:sz w:val="28"/>
                <w:szCs w:val="28"/>
              </w:rPr>
            </w:pPr>
            <w:r w:rsidRPr="003E6F7B">
              <w:rPr>
                <w:sz w:val="28"/>
                <w:szCs w:val="28"/>
              </w:rPr>
              <w:t>100</w:t>
            </w:r>
          </w:p>
        </w:tc>
      </w:tr>
      <w:tr w:rsidR="006C010F" w:rsidRPr="003E6F7B" w14:paraId="34933DA7" w14:textId="77777777" w:rsidTr="004A4CAD">
        <w:trPr>
          <w:trHeight w:val="766"/>
        </w:trPr>
        <w:tc>
          <w:tcPr>
            <w:tcW w:w="2580" w:type="dxa"/>
            <w:vAlign w:val="center"/>
          </w:tcPr>
          <w:p w14:paraId="4F5283E7" w14:textId="60734F3F" w:rsidR="00F70758" w:rsidRPr="003E6F7B" w:rsidRDefault="00F70758" w:rsidP="003E6F7B">
            <w:pPr>
              <w:pStyle w:val="a4"/>
              <w:spacing w:line="360" w:lineRule="auto"/>
              <w:jc w:val="center"/>
              <w:rPr>
                <w:sz w:val="28"/>
                <w:szCs w:val="28"/>
              </w:rPr>
            </w:pPr>
            <w:r w:rsidRPr="003E6F7B">
              <w:rPr>
                <w:sz w:val="28"/>
                <w:szCs w:val="28"/>
              </w:rPr>
              <w:t>Гипотония</w:t>
            </w:r>
          </w:p>
        </w:tc>
        <w:tc>
          <w:tcPr>
            <w:tcW w:w="1576" w:type="dxa"/>
            <w:vAlign w:val="center"/>
          </w:tcPr>
          <w:p w14:paraId="2B9B14FA" w14:textId="3268251F" w:rsidR="00F70758" w:rsidRPr="003E6F7B" w:rsidRDefault="00F70758" w:rsidP="003E6F7B">
            <w:pPr>
              <w:pStyle w:val="a4"/>
              <w:spacing w:line="360" w:lineRule="auto"/>
              <w:jc w:val="center"/>
              <w:rPr>
                <w:sz w:val="28"/>
                <w:szCs w:val="28"/>
              </w:rPr>
            </w:pPr>
            <w:r w:rsidRPr="003E6F7B">
              <w:rPr>
                <w:sz w:val="28"/>
                <w:szCs w:val="28"/>
              </w:rPr>
              <w:t>4</w:t>
            </w:r>
          </w:p>
        </w:tc>
        <w:tc>
          <w:tcPr>
            <w:tcW w:w="573" w:type="dxa"/>
            <w:vAlign w:val="center"/>
          </w:tcPr>
          <w:p w14:paraId="77808F69" w14:textId="3F238D31" w:rsidR="00F70758" w:rsidRPr="003E6F7B" w:rsidRDefault="00F70758" w:rsidP="003E6F7B">
            <w:pPr>
              <w:pStyle w:val="a4"/>
              <w:spacing w:line="360" w:lineRule="auto"/>
              <w:jc w:val="center"/>
              <w:rPr>
                <w:sz w:val="28"/>
                <w:szCs w:val="28"/>
              </w:rPr>
            </w:pPr>
            <w:r w:rsidRPr="003E6F7B">
              <w:rPr>
                <w:sz w:val="28"/>
                <w:szCs w:val="28"/>
              </w:rPr>
              <w:t>36</w:t>
            </w:r>
          </w:p>
        </w:tc>
        <w:tc>
          <w:tcPr>
            <w:tcW w:w="1577" w:type="dxa"/>
            <w:vAlign w:val="center"/>
          </w:tcPr>
          <w:p w14:paraId="1A0AB21F" w14:textId="65D026AA" w:rsidR="00F70758" w:rsidRPr="003E6F7B" w:rsidRDefault="00F70758" w:rsidP="003E6F7B">
            <w:pPr>
              <w:pStyle w:val="a4"/>
              <w:spacing w:line="360" w:lineRule="auto"/>
              <w:jc w:val="center"/>
              <w:rPr>
                <w:sz w:val="28"/>
                <w:szCs w:val="28"/>
              </w:rPr>
            </w:pPr>
            <w:r w:rsidRPr="003E6F7B">
              <w:rPr>
                <w:sz w:val="28"/>
                <w:szCs w:val="28"/>
              </w:rPr>
              <w:t>0</w:t>
            </w:r>
          </w:p>
        </w:tc>
        <w:tc>
          <w:tcPr>
            <w:tcW w:w="573" w:type="dxa"/>
            <w:vAlign w:val="center"/>
          </w:tcPr>
          <w:p w14:paraId="27601638" w14:textId="77777777" w:rsidR="00F70758" w:rsidRPr="003E6F7B" w:rsidRDefault="00F70758" w:rsidP="003E6F7B">
            <w:pPr>
              <w:pStyle w:val="a4"/>
              <w:spacing w:line="360" w:lineRule="auto"/>
              <w:jc w:val="center"/>
              <w:rPr>
                <w:sz w:val="28"/>
                <w:szCs w:val="28"/>
              </w:rPr>
            </w:pPr>
          </w:p>
        </w:tc>
        <w:tc>
          <w:tcPr>
            <w:tcW w:w="1433" w:type="dxa"/>
            <w:vAlign w:val="center"/>
          </w:tcPr>
          <w:p w14:paraId="2C413CB5" w14:textId="7EE14124" w:rsidR="00F70758" w:rsidRPr="003E6F7B" w:rsidRDefault="00F70758" w:rsidP="003E6F7B">
            <w:pPr>
              <w:pStyle w:val="a4"/>
              <w:spacing w:line="360" w:lineRule="auto"/>
              <w:jc w:val="center"/>
              <w:rPr>
                <w:sz w:val="28"/>
                <w:szCs w:val="28"/>
              </w:rPr>
            </w:pPr>
            <w:r w:rsidRPr="003E6F7B">
              <w:rPr>
                <w:sz w:val="28"/>
                <w:szCs w:val="28"/>
              </w:rPr>
              <w:t>1</w:t>
            </w:r>
          </w:p>
        </w:tc>
        <w:tc>
          <w:tcPr>
            <w:tcW w:w="573" w:type="dxa"/>
            <w:vAlign w:val="center"/>
          </w:tcPr>
          <w:p w14:paraId="5DC2C7D7" w14:textId="7FAB2E7B" w:rsidR="00F70758" w:rsidRPr="003E6F7B" w:rsidRDefault="00F70758" w:rsidP="003E6F7B">
            <w:pPr>
              <w:pStyle w:val="a4"/>
              <w:spacing w:line="360" w:lineRule="auto"/>
              <w:jc w:val="center"/>
              <w:rPr>
                <w:sz w:val="28"/>
                <w:szCs w:val="28"/>
              </w:rPr>
            </w:pPr>
            <w:r w:rsidRPr="003E6F7B">
              <w:rPr>
                <w:sz w:val="28"/>
                <w:szCs w:val="28"/>
              </w:rPr>
              <w:t>5</w:t>
            </w:r>
          </w:p>
        </w:tc>
        <w:tc>
          <w:tcPr>
            <w:tcW w:w="1576" w:type="dxa"/>
            <w:vAlign w:val="center"/>
          </w:tcPr>
          <w:p w14:paraId="14796604" w14:textId="29A417A6" w:rsidR="00F70758" w:rsidRPr="003E6F7B" w:rsidRDefault="00F70758" w:rsidP="003E6F7B">
            <w:pPr>
              <w:pStyle w:val="a4"/>
              <w:spacing w:line="360" w:lineRule="auto"/>
              <w:jc w:val="center"/>
              <w:rPr>
                <w:sz w:val="28"/>
                <w:szCs w:val="28"/>
              </w:rPr>
            </w:pPr>
            <w:r w:rsidRPr="003E6F7B">
              <w:rPr>
                <w:sz w:val="28"/>
                <w:szCs w:val="28"/>
              </w:rPr>
              <w:t>0</w:t>
            </w:r>
          </w:p>
        </w:tc>
        <w:tc>
          <w:tcPr>
            <w:tcW w:w="717" w:type="dxa"/>
            <w:vAlign w:val="center"/>
          </w:tcPr>
          <w:p w14:paraId="104B51F1" w14:textId="64DD32C5" w:rsidR="00F70758" w:rsidRPr="003E6F7B" w:rsidRDefault="00F70758" w:rsidP="003E6F7B">
            <w:pPr>
              <w:pStyle w:val="a4"/>
              <w:spacing w:line="360" w:lineRule="auto"/>
              <w:jc w:val="center"/>
              <w:rPr>
                <w:sz w:val="28"/>
                <w:szCs w:val="28"/>
              </w:rPr>
            </w:pPr>
          </w:p>
        </w:tc>
      </w:tr>
      <w:tr w:rsidR="006C010F" w:rsidRPr="003E6F7B" w14:paraId="420FA3AD" w14:textId="77777777" w:rsidTr="004A4CAD">
        <w:trPr>
          <w:trHeight w:val="1270"/>
        </w:trPr>
        <w:tc>
          <w:tcPr>
            <w:tcW w:w="2580" w:type="dxa"/>
            <w:vAlign w:val="center"/>
          </w:tcPr>
          <w:p w14:paraId="0FB104DD" w14:textId="40D5996F" w:rsidR="00F70758" w:rsidRPr="003E6F7B" w:rsidRDefault="00F70758" w:rsidP="003E6F7B">
            <w:pPr>
              <w:pStyle w:val="a4"/>
              <w:spacing w:line="360" w:lineRule="auto"/>
              <w:jc w:val="center"/>
              <w:rPr>
                <w:sz w:val="28"/>
                <w:szCs w:val="28"/>
              </w:rPr>
            </w:pPr>
            <w:r w:rsidRPr="003E6F7B">
              <w:rPr>
                <w:sz w:val="28"/>
                <w:szCs w:val="28"/>
              </w:rPr>
              <w:t>Бронхиальная астма</w:t>
            </w:r>
          </w:p>
        </w:tc>
        <w:tc>
          <w:tcPr>
            <w:tcW w:w="1576" w:type="dxa"/>
            <w:vAlign w:val="center"/>
          </w:tcPr>
          <w:p w14:paraId="151459EB" w14:textId="6064E981" w:rsidR="00F70758" w:rsidRPr="003E6F7B" w:rsidRDefault="00F70758" w:rsidP="003E6F7B">
            <w:pPr>
              <w:pStyle w:val="a4"/>
              <w:spacing w:line="360" w:lineRule="auto"/>
              <w:jc w:val="center"/>
              <w:rPr>
                <w:sz w:val="28"/>
                <w:szCs w:val="28"/>
              </w:rPr>
            </w:pPr>
            <w:r w:rsidRPr="003E6F7B">
              <w:rPr>
                <w:sz w:val="28"/>
                <w:szCs w:val="28"/>
              </w:rPr>
              <w:t>2</w:t>
            </w:r>
          </w:p>
        </w:tc>
        <w:tc>
          <w:tcPr>
            <w:tcW w:w="573" w:type="dxa"/>
            <w:vAlign w:val="center"/>
          </w:tcPr>
          <w:p w14:paraId="48CA58B9" w14:textId="51EC744E" w:rsidR="00F70758" w:rsidRPr="003E6F7B" w:rsidRDefault="00F70758" w:rsidP="003E6F7B">
            <w:pPr>
              <w:pStyle w:val="a4"/>
              <w:spacing w:line="360" w:lineRule="auto"/>
              <w:jc w:val="center"/>
              <w:rPr>
                <w:sz w:val="28"/>
                <w:szCs w:val="28"/>
              </w:rPr>
            </w:pPr>
            <w:r w:rsidRPr="003E6F7B">
              <w:rPr>
                <w:sz w:val="28"/>
                <w:szCs w:val="28"/>
              </w:rPr>
              <w:t>18</w:t>
            </w:r>
          </w:p>
        </w:tc>
        <w:tc>
          <w:tcPr>
            <w:tcW w:w="1577" w:type="dxa"/>
            <w:vAlign w:val="center"/>
          </w:tcPr>
          <w:p w14:paraId="15BA8E92" w14:textId="7D683A8B" w:rsidR="00F70758" w:rsidRPr="003E6F7B" w:rsidRDefault="00F70758" w:rsidP="003E6F7B">
            <w:pPr>
              <w:pStyle w:val="a4"/>
              <w:spacing w:line="360" w:lineRule="auto"/>
              <w:jc w:val="center"/>
              <w:rPr>
                <w:sz w:val="28"/>
                <w:szCs w:val="28"/>
              </w:rPr>
            </w:pPr>
            <w:r w:rsidRPr="003E6F7B">
              <w:rPr>
                <w:sz w:val="28"/>
                <w:szCs w:val="28"/>
              </w:rPr>
              <w:t>7</w:t>
            </w:r>
          </w:p>
        </w:tc>
        <w:tc>
          <w:tcPr>
            <w:tcW w:w="573" w:type="dxa"/>
            <w:vAlign w:val="center"/>
          </w:tcPr>
          <w:p w14:paraId="30FC36F4" w14:textId="7F235841" w:rsidR="00F70758" w:rsidRPr="003E6F7B" w:rsidRDefault="00F70758" w:rsidP="003E6F7B">
            <w:pPr>
              <w:pStyle w:val="a4"/>
              <w:spacing w:line="360" w:lineRule="auto"/>
              <w:jc w:val="center"/>
              <w:rPr>
                <w:sz w:val="28"/>
                <w:szCs w:val="28"/>
              </w:rPr>
            </w:pPr>
            <w:r w:rsidRPr="003E6F7B">
              <w:rPr>
                <w:sz w:val="28"/>
                <w:szCs w:val="28"/>
              </w:rPr>
              <w:t>27</w:t>
            </w:r>
          </w:p>
        </w:tc>
        <w:tc>
          <w:tcPr>
            <w:tcW w:w="1433" w:type="dxa"/>
            <w:vAlign w:val="center"/>
          </w:tcPr>
          <w:p w14:paraId="56D50628" w14:textId="228CFA44" w:rsidR="00F70758" w:rsidRPr="003E6F7B" w:rsidRDefault="00F70758" w:rsidP="003E6F7B">
            <w:pPr>
              <w:pStyle w:val="a4"/>
              <w:spacing w:line="360" w:lineRule="auto"/>
              <w:jc w:val="center"/>
              <w:rPr>
                <w:sz w:val="28"/>
                <w:szCs w:val="28"/>
              </w:rPr>
            </w:pPr>
            <w:r w:rsidRPr="003E6F7B">
              <w:rPr>
                <w:sz w:val="28"/>
                <w:szCs w:val="28"/>
              </w:rPr>
              <w:t>0</w:t>
            </w:r>
          </w:p>
        </w:tc>
        <w:tc>
          <w:tcPr>
            <w:tcW w:w="573" w:type="dxa"/>
            <w:vAlign w:val="center"/>
          </w:tcPr>
          <w:p w14:paraId="455A0C5D" w14:textId="77777777" w:rsidR="00F70758" w:rsidRPr="003E6F7B" w:rsidRDefault="00F70758" w:rsidP="003E6F7B">
            <w:pPr>
              <w:pStyle w:val="a4"/>
              <w:spacing w:line="360" w:lineRule="auto"/>
              <w:jc w:val="center"/>
              <w:rPr>
                <w:sz w:val="28"/>
                <w:szCs w:val="28"/>
              </w:rPr>
            </w:pPr>
          </w:p>
        </w:tc>
        <w:tc>
          <w:tcPr>
            <w:tcW w:w="1576" w:type="dxa"/>
            <w:vAlign w:val="center"/>
          </w:tcPr>
          <w:p w14:paraId="2A9931D7" w14:textId="172BF168" w:rsidR="00F70758" w:rsidRPr="003E6F7B" w:rsidRDefault="00F70758" w:rsidP="003E6F7B">
            <w:pPr>
              <w:pStyle w:val="a4"/>
              <w:spacing w:line="360" w:lineRule="auto"/>
              <w:jc w:val="center"/>
              <w:rPr>
                <w:sz w:val="28"/>
                <w:szCs w:val="28"/>
              </w:rPr>
            </w:pPr>
            <w:r w:rsidRPr="003E6F7B">
              <w:rPr>
                <w:sz w:val="28"/>
                <w:szCs w:val="28"/>
              </w:rPr>
              <w:t>3</w:t>
            </w:r>
          </w:p>
        </w:tc>
        <w:tc>
          <w:tcPr>
            <w:tcW w:w="717" w:type="dxa"/>
            <w:vAlign w:val="center"/>
          </w:tcPr>
          <w:p w14:paraId="5219C7B7" w14:textId="785673EC" w:rsidR="00F70758" w:rsidRPr="003E6F7B" w:rsidRDefault="00F70758" w:rsidP="003E6F7B">
            <w:pPr>
              <w:pStyle w:val="a4"/>
              <w:spacing w:line="360" w:lineRule="auto"/>
              <w:jc w:val="center"/>
              <w:rPr>
                <w:sz w:val="28"/>
                <w:szCs w:val="28"/>
              </w:rPr>
            </w:pPr>
            <w:r w:rsidRPr="003E6F7B">
              <w:rPr>
                <w:sz w:val="28"/>
                <w:szCs w:val="28"/>
              </w:rPr>
              <w:t>42</w:t>
            </w:r>
          </w:p>
        </w:tc>
      </w:tr>
      <w:tr w:rsidR="006C010F" w:rsidRPr="003E6F7B" w14:paraId="2B30ADDD" w14:textId="77777777" w:rsidTr="004A4CAD">
        <w:trPr>
          <w:trHeight w:val="1754"/>
        </w:trPr>
        <w:tc>
          <w:tcPr>
            <w:tcW w:w="2580" w:type="dxa"/>
            <w:vAlign w:val="center"/>
          </w:tcPr>
          <w:p w14:paraId="6D0708C6" w14:textId="5E1B3CE7" w:rsidR="00F70758" w:rsidRPr="003E6F7B" w:rsidRDefault="00F70758" w:rsidP="003E6F7B">
            <w:pPr>
              <w:pStyle w:val="a4"/>
              <w:spacing w:line="360" w:lineRule="auto"/>
              <w:jc w:val="center"/>
              <w:rPr>
                <w:sz w:val="28"/>
                <w:szCs w:val="28"/>
              </w:rPr>
            </w:pPr>
            <w:r w:rsidRPr="003E6F7B">
              <w:rPr>
                <w:sz w:val="28"/>
                <w:szCs w:val="28"/>
              </w:rPr>
              <w:t>Заболевание щитовидной железы</w:t>
            </w:r>
          </w:p>
        </w:tc>
        <w:tc>
          <w:tcPr>
            <w:tcW w:w="1576" w:type="dxa"/>
            <w:vAlign w:val="center"/>
          </w:tcPr>
          <w:p w14:paraId="41E88778" w14:textId="1A5EF280" w:rsidR="00F70758" w:rsidRPr="003E6F7B" w:rsidRDefault="00F70758" w:rsidP="003E6F7B">
            <w:pPr>
              <w:pStyle w:val="a4"/>
              <w:spacing w:line="360" w:lineRule="auto"/>
              <w:jc w:val="center"/>
              <w:rPr>
                <w:sz w:val="28"/>
                <w:szCs w:val="28"/>
              </w:rPr>
            </w:pPr>
            <w:r w:rsidRPr="003E6F7B">
              <w:rPr>
                <w:sz w:val="28"/>
                <w:szCs w:val="28"/>
              </w:rPr>
              <w:t>2</w:t>
            </w:r>
          </w:p>
        </w:tc>
        <w:tc>
          <w:tcPr>
            <w:tcW w:w="573" w:type="dxa"/>
            <w:vAlign w:val="center"/>
          </w:tcPr>
          <w:p w14:paraId="10A1E408" w14:textId="7736B690" w:rsidR="00F70758" w:rsidRPr="003E6F7B" w:rsidRDefault="00F70758" w:rsidP="003E6F7B">
            <w:pPr>
              <w:pStyle w:val="a4"/>
              <w:spacing w:line="360" w:lineRule="auto"/>
              <w:jc w:val="center"/>
              <w:rPr>
                <w:sz w:val="28"/>
                <w:szCs w:val="28"/>
              </w:rPr>
            </w:pPr>
            <w:r w:rsidRPr="003E6F7B">
              <w:rPr>
                <w:sz w:val="28"/>
                <w:szCs w:val="28"/>
              </w:rPr>
              <w:t>18</w:t>
            </w:r>
          </w:p>
        </w:tc>
        <w:tc>
          <w:tcPr>
            <w:tcW w:w="1577" w:type="dxa"/>
            <w:vAlign w:val="center"/>
          </w:tcPr>
          <w:p w14:paraId="2DB5CDCA" w14:textId="229AF131" w:rsidR="00F70758" w:rsidRPr="003E6F7B" w:rsidRDefault="00F70758" w:rsidP="003E6F7B">
            <w:pPr>
              <w:pStyle w:val="a4"/>
              <w:spacing w:line="360" w:lineRule="auto"/>
              <w:jc w:val="center"/>
              <w:rPr>
                <w:sz w:val="28"/>
                <w:szCs w:val="28"/>
              </w:rPr>
            </w:pPr>
            <w:r w:rsidRPr="003E6F7B">
              <w:rPr>
                <w:sz w:val="28"/>
                <w:szCs w:val="28"/>
              </w:rPr>
              <w:t>1</w:t>
            </w:r>
          </w:p>
        </w:tc>
        <w:tc>
          <w:tcPr>
            <w:tcW w:w="573" w:type="dxa"/>
            <w:vAlign w:val="center"/>
          </w:tcPr>
          <w:p w14:paraId="32A491C7" w14:textId="09FDA87B" w:rsidR="00F70758" w:rsidRPr="003E6F7B" w:rsidRDefault="00F70758" w:rsidP="003E6F7B">
            <w:pPr>
              <w:pStyle w:val="a4"/>
              <w:spacing w:line="360" w:lineRule="auto"/>
              <w:jc w:val="center"/>
              <w:rPr>
                <w:sz w:val="28"/>
                <w:szCs w:val="28"/>
              </w:rPr>
            </w:pPr>
            <w:r w:rsidRPr="003E6F7B">
              <w:rPr>
                <w:sz w:val="28"/>
                <w:szCs w:val="28"/>
              </w:rPr>
              <w:t>4</w:t>
            </w:r>
          </w:p>
        </w:tc>
        <w:tc>
          <w:tcPr>
            <w:tcW w:w="1433" w:type="dxa"/>
            <w:vAlign w:val="center"/>
          </w:tcPr>
          <w:p w14:paraId="6E795F80" w14:textId="1569C3AB" w:rsidR="00F70758" w:rsidRPr="003E6F7B" w:rsidRDefault="00F70758" w:rsidP="003E6F7B">
            <w:pPr>
              <w:pStyle w:val="a4"/>
              <w:spacing w:line="360" w:lineRule="auto"/>
              <w:jc w:val="center"/>
              <w:rPr>
                <w:sz w:val="28"/>
                <w:szCs w:val="28"/>
              </w:rPr>
            </w:pPr>
            <w:r w:rsidRPr="003E6F7B">
              <w:rPr>
                <w:sz w:val="28"/>
                <w:szCs w:val="28"/>
              </w:rPr>
              <w:t>0</w:t>
            </w:r>
          </w:p>
        </w:tc>
        <w:tc>
          <w:tcPr>
            <w:tcW w:w="573" w:type="dxa"/>
            <w:vAlign w:val="center"/>
          </w:tcPr>
          <w:p w14:paraId="41519408" w14:textId="77777777" w:rsidR="00F70758" w:rsidRPr="003E6F7B" w:rsidRDefault="00F70758" w:rsidP="003E6F7B">
            <w:pPr>
              <w:pStyle w:val="a4"/>
              <w:spacing w:line="360" w:lineRule="auto"/>
              <w:jc w:val="center"/>
              <w:rPr>
                <w:sz w:val="28"/>
                <w:szCs w:val="28"/>
              </w:rPr>
            </w:pPr>
          </w:p>
        </w:tc>
        <w:tc>
          <w:tcPr>
            <w:tcW w:w="1576" w:type="dxa"/>
            <w:vAlign w:val="center"/>
          </w:tcPr>
          <w:p w14:paraId="71A8CB59" w14:textId="0BD8DBCE" w:rsidR="00F70758" w:rsidRPr="003E6F7B" w:rsidRDefault="00F70758" w:rsidP="003E6F7B">
            <w:pPr>
              <w:pStyle w:val="a4"/>
              <w:spacing w:line="360" w:lineRule="auto"/>
              <w:jc w:val="center"/>
              <w:rPr>
                <w:sz w:val="28"/>
                <w:szCs w:val="28"/>
              </w:rPr>
            </w:pPr>
            <w:r w:rsidRPr="003E6F7B">
              <w:rPr>
                <w:sz w:val="28"/>
                <w:szCs w:val="28"/>
              </w:rPr>
              <w:t>5</w:t>
            </w:r>
          </w:p>
        </w:tc>
        <w:tc>
          <w:tcPr>
            <w:tcW w:w="717" w:type="dxa"/>
            <w:vAlign w:val="center"/>
          </w:tcPr>
          <w:p w14:paraId="738E0A5E" w14:textId="6B1BE620" w:rsidR="00F70758" w:rsidRPr="003E6F7B" w:rsidRDefault="00F70758" w:rsidP="003E6F7B">
            <w:pPr>
              <w:pStyle w:val="a4"/>
              <w:spacing w:line="360" w:lineRule="auto"/>
              <w:jc w:val="center"/>
              <w:rPr>
                <w:sz w:val="28"/>
                <w:szCs w:val="28"/>
              </w:rPr>
            </w:pPr>
            <w:r w:rsidRPr="003E6F7B">
              <w:rPr>
                <w:sz w:val="28"/>
                <w:szCs w:val="28"/>
              </w:rPr>
              <w:t>71</w:t>
            </w:r>
          </w:p>
        </w:tc>
      </w:tr>
      <w:tr w:rsidR="006C010F" w:rsidRPr="003E6F7B" w14:paraId="401CBF21" w14:textId="77777777" w:rsidTr="004A4CAD">
        <w:trPr>
          <w:trHeight w:val="766"/>
        </w:trPr>
        <w:tc>
          <w:tcPr>
            <w:tcW w:w="2580" w:type="dxa"/>
            <w:vAlign w:val="center"/>
          </w:tcPr>
          <w:p w14:paraId="058AB88D" w14:textId="55FC536A" w:rsidR="00F70758" w:rsidRPr="003E6F7B" w:rsidRDefault="00F70758" w:rsidP="003E6F7B">
            <w:pPr>
              <w:pStyle w:val="a4"/>
              <w:spacing w:line="360" w:lineRule="auto"/>
              <w:jc w:val="center"/>
              <w:rPr>
                <w:sz w:val="28"/>
                <w:szCs w:val="28"/>
              </w:rPr>
            </w:pPr>
            <w:r w:rsidRPr="003E6F7B">
              <w:rPr>
                <w:sz w:val="28"/>
                <w:szCs w:val="28"/>
              </w:rPr>
              <w:t>Сахарный диабет</w:t>
            </w:r>
          </w:p>
        </w:tc>
        <w:tc>
          <w:tcPr>
            <w:tcW w:w="1576" w:type="dxa"/>
            <w:vAlign w:val="center"/>
          </w:tcPr>
          <w:p w14:paraId="35D6B4B7" w14:textId="4789DCE9" w:rsidR="00F70758" w:rsidRPr="003E6F7B" w:rsidRDefault="00F70758" w:rsidP="003E6F7B">
            <w:pPr>
              <w:pStyle w:val="a4"/>
              <w:spacing w:line="360" w:lineRule="auto"/>
              <w:jc w:val="center"/>
              <w:rPr>
                <w:sz w:val="28"/>
                <w:szCs w:val="28"/>
              </w:rPr>
            </w:pPr>
            <w:r w:rsidRPr="003E6F7B">
              <w:rPr>
                <w:sz w:val="28"/>
                <w:szCs w:val="28"/>
              </w:rPr>
              <w:t>0</w:t>
            </w:r>
          </w:p>
        </w:tc>
        <w:tc>
          <w:tcPr>
            <w:tcW w:w="573" w:type="dxa"/>
            <w:vAlign w:val="center"/>
          </w:tcPr>
          <w:p w14:paraId="08DFB2DD" w14:textId="77777777" w:rsidR="00F70758" w:rsidRPr="003E6F7B" w:rsidRDefault="00F70758" w:rsidP="003E6F7B">
            <w:pPr>
              <w:pStyle w:val="a4"/>
              <w:spacing w:line="360" w:lineRule="auto"/>
              <w:jc w:val="center"/>
              <w:rPr>
                <w:sz w:val="28"/>
                <w:szCs w:val="28"/>
              </w:rPr>
            </w:pPr>
          </w:p>
        </w:tc>
        <w:tc>
          <w:tcPr>
            <w:tcW w:w="1577" w:type="dxa"/>
            <w:vAlign w:val="center"/>
          </w:tcPr>
          <w:p w14:paraId="08DD8EB9" w14:textId="2D23A0AC" w:rsidR="00F70758" w:rsidRPr="003E6F7B" w:rsidRDefault="00F70758" w:rsidP="003E6F7B">
            <w:pPr>
              <w:pStyle w:val="a4"/>
              <w:spacing w:line="360" w:lineRule="auto"/>
              <w:jc w:val="center"/>
              <w:rPr>
                <w:sz w:val="28"/>
                <w:szCs w:val="28"/>
              </w:rPr>
            </w:pPr>
            <w:r w:rsidRPr="003E6F7B">
              <w:rPr>
                <w:sz w:val="28"/>
                <w:szCs w:val="28"/>
              </w:rPr>
              <w:t>4</w:t>
            </w:r>
          </w:p>
        </w:tc>
        <w:tc>
          <w:tcPr>
            <w:tcW w:w="573" w:type="dxa"/>
            <w:vAlign w:val="center"/>
          </w:tcPr>
          <w:p w14:paraId="36B8F8CB" w14:textId="63353BB1" w:rsidR="00F70758" w:rsidRPr="003E6F7B" w:rsidRDefault="00F70758" w:rsidP="003E6F7B">
            <w:pPr>
              <w:pStyle w:val="a4"/>
              <w:spacing w:line="360" w:lineRule="auto"/>
              <w:jc w:val="center"/>
              <w:rPr>
                <w:sz w:val="28"/>
                <w:szCs w:val="28"/>
              </w:rPr>
            </w:pPr>
            <w:r w:rsidRPr="003E6F7B">
              <w:rPr>
                <w:sz w:val="28"/>
                <w:szCs w:val="28"/>
              </w:rPr>
              <w:t>15</w:t>
            </w:r>
          </w:p>
        </w:tc>
        <w:tc>
          <w:tcPr>
            <w:tcW w:w="1433" w:type="dxa"/>
            <w:vAlign w:val="center"/>
          </w:tcPr>
          <w:p w14:paraId="712D5650" w14:textId="15843D1B" w:rsidR="00F70758" w:rsidRPr="003E6F7B" w:rsidRDefault="00F70758" w:rsidP="003E6F7B">
            <w:pPr>
              <w:pStyle w:val="a4"/>
              <w:spacing w:line="360" w:lineRule="auto"/>
              <w:jc w:val="center"/>
              <w:rPr>
                <w:sz w:val="28"/>
                <w:szCs w:val="28"/>
              </w:rPr>
            </w:pPr>
            <w:r w:rsidRPr="003E6F7B">
              <w:rPr>
                <w:sz w:val="28"/>
                <w:szCs w:val="28"/>
              </w:rPr>
              <w:t>4</w:t>
            </w:r>
          </w:p>
        </w:tc>
        <w:tc>
          <w:tcPr>
            <w:tcW w:w="573" w:type="dxa"/>
            <w:vAlign w:val="center"/>
          </w:tcPr>
          <w:p w14:paraId="735541B5" w14:textId="65233119" w:rsidR="00F70758" w:rsidRPr="003E6F7B" w:rsidRDefault="00F70758" w:rsidP="003E6F7B">
            <w:pPr>
              <w:pStyle w:val="a4"/>
              <w:spacing w:line="360" w:lineRule="auto"/>
              <w:jc w:val="center"/>
              <w:rPr>
                <w:sz w:val="28"/>
                <w:szCs w:val="28"/>
              </w:rPr>
            </w:pPr>
            <w:r w:rsidRPr="003E6F7B">
              <w:rPr>
                <w:sz w:val="28"/>
                <w:szCs w:val="28"/>
              </w:rPr>
              <w:t>21</w:t>
            </w:r>
          </w:p>
        </w:tc>
        <w:tc>
          <w:tcPr>
            <w:tcW w:w="1576" w:type="dxa"/>
            <w:vAlign w:val="center"/>
          </w:tcPr>
          <w:p w14:paraId="28C6A654" w14:textId="19752A15" w:rsidR="00F70758" w:rsidRPr="003E6F7B" w:rsidRDefault="00F70758" w:rsidP="003E6F7B">
            <w:pPr>
              <w:pStyle w:val="a4"/>
              <w:spacing w:line="360" w:lineRule="auto"/>
              <w:jc w:val="center"/>
              <w:rPr>
                <w:sz w:val="28"/>
                <w:szCs w:val="28"/>
              </w:rPr>
            </w:pPr>
            <w:r w:rsidRPr="003E6F7B">
              <w:rPr>
                <w:sz w:val="28"/>
                <w:szCs w:val="28"/>
              </w:rPr>
              <w:t>1</w:t>
            </w:r>
          </w:p>
        </w:tc>
        <w:tc>
          <w:tcPr>
            <w:tcW w:w="717" w:type="dxa"/>
            <w:vAlign w:val="center"/>
          </w:tcPr>
          <w:p w14:paraId="67E7BBCE" w14:textId="28583C4F" w:rsidR="00F70758" w:rsidRPr="003E6F7B" w:rsidRDefault="00F70758" w:rsidP="003E6F7B">
            <w:pPr>
              <w:pStyle w:val="a4"/>
              <w:spacing w:line="360" w:lineRule="auto"/>
              <w:jc w:val="center"/>
              <w:rPr>
                <w:sz w:val="28"/>
                <w:szCs w:val="28"/>
              </w:rPr>
            </w:pPr>
            <w:r w:rsidRPr="003E6F7B">
              <w:rPr>
                <w:sz w:val="28"/>
                <w:szCs w:val="28"/>
              </w:rPr>
              <w:t>14</w:t>
            </w:r>
          </w:p>
        </w:tc>
      </w:tr>
      <w:tr w:rsidR="006C010F" w:rsidRPr="003E6F7B" w14:paraId="030D1ACB" w14:textId="77777777" w:rsidTr="004A4CAD">
        <w:trPr>
          <w:trHeight w:val="786"/>
        </w:trPr>
        <w:tc>
          <w:tcPr>
            <w:tcW w:w="2580" w:type="dxa"/>
            <w:vAlign w:val="center"/>
          </w:tcPr>
          <w:p w14:paraId="29DD210B" w14:textId="451A8247" w:rsidR="00F70758" w:rsidRPr="003E6F7B" w:rsidRDefault="00F70758" w:rsidP="003E6F7B">
            <w:pPr>
              <w:pStyle w:val="a4"/>
              <w:spacing w:line="360" w:lineRule="auto"/>
              <w:jc w:val="center"/>
              <w:rPr>
                <w:sz w:val="28"/>
                <w:szCs w:val="28"/>
              </w:rPr>
            </w:pPr>
            <w:r w:rsidRPr="003E6F7B">
              <w:rPr>
                <w:sz w:val="28"/>
                <w:szCs w:val="28"/>
              </w:rPr>
              <w:t>Заболевание почек</w:t>
            </w:r>
          </w:p>
        </w:tc>
        <w:tc>
          <w:tcPr>
            <w:tcW w:w="1576" w:type="dxa"/>
            <w:vAlign w:val="center"/>
          </w:tcPr>
          <w:p w14:paraId="2349647C" w14:textId="0EECAA45" w:rsidR="00F70758" w:rsidRPr="003E6F7B" w:rsidRDefault="00F70758" w:rsidP="003E6F7B">
            <w:pPr>
              <w:pStyle w:val="a4"/>
              <w:spacing w:line="360" w:lineRule="auto"/>
              <w:jc w:val="center"/>
              <w:rPr>
                <w:sz w:val="28"/>
                <w:szCs w:val="28"/>
              </w:rPr>
            </w:pPr>
            <w:r w:rsidRPr="003E6F7B">
              <w:rPr>
                <w:sz w:val="28"/>
                <w:szCs w:val="28"/>
              </w:rPr>
              <w:t>3</w:t>
            </w:r>
          </w:p>
        </w:tc>
        <w:tc>
          <w:tcPr>
            <w:tcW w:w="573" w:type="dxa"/>
            <w:vAlign w:val="center"/>
          </w:tcPr>
          <w:p w14:paraId="51A0B972" w14:textId="0906B78A" w:rsidR="00F70758" w:rsidRPr="003E6F7B" w:rsidRDefault="00F70758" w:rsidP="003E6F7B">
            <w:pPr>
              <w:pStyle w:val="a4"/>
              <w:spacing w:line="360" w:lineRule="auto"/>
              <w:jc w:val="center"/>
              <w:rPr>
                <w:sz w:val="28"/>
                <w:szCs w:val="28"/>
              </w:rPr>
            </w:pPr>
            <w:r w:rsidRPr="003E6F7B">
              <w:rPr>
                <w:sz w:val="28"/>
                <w:szCs w:val="28"/>
              </w:rPr>
              <w:t>27</w:t>
            </w:r>
          </w:p>
        </w:tc>
        <w:tc>
          <w:tcPr>
            <w:tcW w:w="1577" w:type="dxa"/>
            <w:vAlign w:val="center"/>
          </w:tcPr>
          <w:p w14:paraId="1DF7206F" w14:textId="4AD79EFB" w:rsidR="00F70758" w:rsidRPr="003E6F7B" w:rsidRDefault="00F70758" w:rsidP="003E6F7B">
            <w:pPr>
              <w:pStyle w:val="a4"/>
              <w:spacing w:line="360" w:lineRule="auto"/>
              <w:jc w:val="center"/>
              <w:rPr>
                <w:sz w:val="28"/>
                <w:szCs w:val="28"/>
              </w:rPr>
            </w:pPr>
            <w:r w:rsidRPr="003E6F7B">
              <w:rPr>
                <w:sz w:val="28"/>
                <w:szCs w:val="28"/>
              </w:rPr>
              <w:t>3</w:t>
            </w:r>
          </w:p>
        </w:tc>
        <w:tc>
          <w:tcPr>
            <w:tcW w:w="573" w:type="dxa"/>
            <w:vAlign w:val="center"/>
          </w:tcPr>
          <w:p w14:paraId="2CA409E2" w14:textId="0C3FDA4F" w:rsidR="00F70758" w:rsidRPr="003E6F7B" w:rsidRDefault="00F70758" w:rsidP="003E6F7B">
            <w:pPr>
              <w:pStyle w:val="a4"/>
              <w:spacing w:line="360" w:lineRule="auto"/>
              <w:jc w:val="center"/>
              <w:rPr>
                <w:sz w:val="28"/>
                <w:szCs w:val="28"/>
              </w:rPr>
            </w:pPr>
            <w:r w:rsidRPr="003E6F7B">
              <w:rPr>
                <w:sz w:val="28"/>
                <w:szCs w:val="28"/>
              </w:rPr>
              <w:t>11</w:t>
            </w:r>
          </w:p>
        </w:tc>
        <w:tc>
          <w:tcPr>
            <w:tcW w:w="1433" w:type="dxa"/>
            <w:vAlign w:val="center"/>
          </w:tcPr>
          <w:p w14:paraId="2C1BE87D" w14:textId="0D290150" w:rsidR="00F70758" w:rsidRPr="003E6F7B" w:rsidRDefault="00F70758" w:rsidP="003E6F7B">
            <w:pPr>
              <w:pStyle w:val="a4"/>
              <w:spacing w:line="360" w:lineRule="auto"/>
              <w:jc w:val="center"/>
              <w:rPr>
                <w:sz w:val="28"/>
                <w:szCs w:val="28"/>
              </w:rPr>
            </w:pPr>
            <w:r w:rsidRPr="003E6F7B">
              <w:rPr>
                <w:sz w:val="28"/>
                <w:szCs w:val="28"/>
              </w:rPr>
              <w:t>7</w:t>
            </w:r>
          </w:p>
        </w:tc>
        <w:tc>
          <w:tcPr>
            <w:tcW w:w="573" w:type="dxa"/>
            <w:vAlign w:val="center"/>
          </w:tcPr>
          <w:p w14:paraId="45B2BE87" w14:textId="121F7536" w:rsidR="00F70758" w:rsidRPr="003E6F7B" w:rsidRDefault="00F70758" w:rsidP="003E6F7B">
            <w:pPr>
              <w:pStyle w:val="a4"/>
              <w:spacing w:line="360" w:lineRule="auto"/>
              <w:jc w:val="center"/>
              <w:rPr>
                <w:sz w:val="28"/>
                <w:szCs w:val="28"/>
              </w:rPr>
            </w:pPr>
            <w:r w:rsidRPr="003E6F7B">
              <w:rPr>
                <w:sz w:val="28"/>
                <w:szCs w:val="28"/>
              </w:rPr>
              <w:t>37</w:t>
            </w:r>
          </w:p>
        </w:tc>
        <w:tc>
          <w:tcPr>
            <w:tcW w:w="1576" w:type="dxa"/>
            <w:vAlign w:val="center"/>
          </w:tcPr>
          <w:p w14:paraId="754426F1" w14:textId="3EDC1C9B" w:rsidR="00F70758" w:rsidRPr="003E6F7B" w:rsidRDefault="00F70758" w:rsidP="003E6F7B">
            <w:pPr>
              <w:pStyle w:val="a4"/>
              <w:spacing w:line="360" w:lineRule="auto"/>
              <w:jc w:val="center"/>
              <w:rPr>
                <w:sz w:val="28"/>
                <w:szCs w:val="28"/>
              </w:rPr>
            </w:pPr>
            <w:r w:rsidRPr="003E6F7B">
              <w:rPr>
                <w:sz w:val="28"/>
                <w:szCs w:val="28"/>
              </w:rPr>
              <w:t>0</w:t>
            </w:r>
          </w:p>
        </w:tc>
        <w:tc>
          <w:tcPr>
            <w:tcW w:w="717" w:type="dxa"/>
            <w:vAlign w:val="center"/>
          </w:tcPr>
          <w:p w14:paraId="5296ECF3" w14:textId="2E547F47" w:rsidR="00F70758" w:rsidRPr="003E6F7B" w:rsidRDefault="00F70758" w:rsidP="003E6F7B">
            <w:pPr>
              <w:pStyle w:val="a4"/>
              <w:spacing w:line="360" w:lineRule="auto"/>
              <w:jc w:val="center"/>
              <w:rPr>
                <w:sz w:val="28"/>
                <w:szCs w:val="28"/>
              </w:rPr>
            </w:pPr>
          </w:p>
        </w:tc>
      </w:tr>
      <w:tr w:rsidR="006C010F" w:rsidRPr="003E6F7B" w14:paraId="05B9CE18" w14:textId="77777777" w:rsidTr="004A4CAD">
        <w:trPr>
          <w:trHeight w:val="786"/>
        </w:trPr>
        <w:tc>
          <w:tcPr>
            <w:tcW w:w="2580" w:type="dxa"/>
            <w:vAlign w:val="center"/>
          </w:tcPr>
          <w:p w14:paraId="28C9A288" w14:textId="51C7848C" w:rsidR="00F70758" w:rsidRPr="003E6F7B" w:rsidRDefault="00F70758" w:rsidP="003E6F7B">
            <w:pPr>
              <w:pStyle w:val="a4"/>
              <w:spacing w:line="360" w:lineRule="auto"/>
              <w:jc w:val="center"/>
              <w:rPr>
                <w:sz w:val="28"/>
                <w:szCs w:val="28"/>
              </w:rPr>
            </w:pPr>
            <w:r w:rsidRPr="003E6F7B">
              <w:rPr>
                <w:sz w:val="28"/>
                <w:szCs w:val="28"/>
              </w:rPr>
              <w:t>Заболевание ЖКТ</w:t>
            </w:r>
          </w:p>
        </w:tc>
        <w:tc>
          <w:tcPr>
            <w:tcW w:w="1576" w:type="dxa"/>
            <w:vAlign w:val="center"/>
          </w:tcPr>
          <w:p w14:paraId="5A6D0B81" w14:textId="284CC174" w:rsidR="00F70758" w:rsidRPr="003E6F7B" w:rsidRDefault="00F70758" w:rsidP="003E6F7B">
            <w:pPr>
              <w:pStyle w:val="a4"/>
              <w:spacing w:line="360" w:lineRule="auto"/>
              <w:jc w:val="center"/>
              <w:rPr>
                <w:sz w:val="28"/>
                <w:szCs w:val="28"/>
              </w:rPr>
            </w:pPr>
            <w:r w:rsidRPr="003E6F7B">
              <w:rPr>
                <w:sz w:val="28"/>
                <w:szCs w:val="28"/>
              </w:rPr>
              <w:t>4</w:t>
            </w:r>
          </w:p>
        </w:tc>
        <w:tc>
          <w:tcPr>
            <w:tcW w:w="573" w:type="dxa"/>
            <w:vAlign w:val="center"/>
          </w:tcPr>
          <w:p w14:paraId="245F4B60" w14:textId="61BBDB1C" w:rsidR="00F70758" w:rsidRPr="003E6F7B" w:rsidRDefault="00F70758" w:rsidP="003E6F7B">
            <w:pPr>
              <w:pStyle w:val="a4"/>
              <w:spacing w:line="360" w:lineRule="auto"/>
              <w:jc w:val="center"/>
              <w:rPr>
                <w:sz w:val="28"/>
                <w:szCs w:val="28"/>
              </w:rPr>
            </w:pPr>
            <w:r w:rsidRPr="003E6F7B">
              <w:rPr>
                <w:sz w:val="28"/>
                <w:szCs w:val="28"/>
              </w:rPr>
              <w:t>36</w:t>
            </w:r>
          </w:p>
        </w:tc>
        <w:tc>
          <w:tcPr>
            <w:tcW w:w="1577" w:type="dxa"/>
            <w:vAlign w:val="center"/>
          </w:tcPr>
          <w:p w14:paraId="76DB70D9" w14:textId="4CFADB60" w:rsidR="00F70758" w:rsidRPr="003E6F7B" w:rsidRDefault="00F70758" w:rsidP="003E6F7B">
            <w:pPr>
              <w:pStyle w:val="a4"/>
              <w:spacing w:line="360" w:lineRule="auto"/>
              <w:jc w:val="center"/>
              <w:rPr>
                <w:sz w:val="28"/>
                <w:szCs w:val="28"/>
              </w:rPr>
            </w:pPr>
            <w:r w:rsidRPr="003E6F7B">
              <w:rPr>
                <w:sz w:val="28"/>
                <w:szCs w:val="28"/>
              </w:rPr>
              <w:t>6</w:t>
            </w:r>
          </w:p>
        </w:tc>
        <w:tc>
          <w:tcPr>
            <w:tcW w:w="573" w:type="dxa"/>
            <w:vAlign w:val="center"/>
          </w:tcPr>
          <w:p w14:paraId="5B851FE7" w14:textId="08A6B67C" w:rsidR="00F70758" w:rsidRPr="003E6F7B" w:rsidRDefault="00F70758" w:rsidP="003E6F7B">
            <w:pPr>
              <w:pStyle w:val="a4"/>
              <w:spacing w:line="360" w:lineRule="auto"/>
              <w:jc w:val="center"/>
              <w:rPr>
                <w:sz w:val="28"/>
                <w:szCs w:val="28"/>
              </w:rPr>
            </w:pPr>
            <w:r w:rsidRPr="003E6F7B">
              <w:rPr>
                <w:sz w:val="28"/>
                <w:szCs w:val="28"/>
              </w:rPr>
              <w:t>23</w:t>
            </w:r>
          </w:p>
        </w:tc>
        <w:tc>
          <w:tcPr>
            <w:tcW w:w="1433" w:type="dxa"/>
            <w:vAlign w:val="center"/>
          </w:tcPr>
          <w:p w14:paraId="1D25D07D" w14:textId="79241EFE" w:rsidR="00F70758" w:rsidRPr="003E6F7B" w:rsidRDefault="00F70758" w:rsidP="003E6F7B">
            <w:pPr>
              <w:pStyle w:val="a4"/>
              <w:spacing w:line="360" w:lineRule="auto"/>
              <w:jc w:val="center"/>
              <w:rPr>
                <w:sz w:val="28"/>
                <w:szCs w:val="28"/>
              </w:rPr>
            </w:pPr>
            <w:r w:rsidRPr="003E6F7B">
              <w:rPr>
                <w:sz w:val="28"/>
                <w:szCs w:val="28"/>
              </w:rPr>
              <w:t>2</w:t>
            </w:r>
          </w:p>
        </w:tc>
        <w:tc>
          <w:tcPr>
            <w:tcW w:w="573" w:type="dxa"/>
            <w:vAlign w:val="center"/>
          </w:tcPr>
          <w:p w14:paraId="4EBC10A5" w14:textId="5BE04606" w:rsidR="00F70758" w:rsidRPr="003E6F7B" w:rsidRDefault="00F70758" w:rsidP="003E6F7B">
            <w:pPr>
              <w:pStyle w:val="a4"/>
              <w:spacing w:line="360" w:lineRule="auto"/>
              <w:jc w:val="center"/>
              <w:rPr>
                <w:sz w:val="28"/>
                <w:szCs w:val="28"/>
              </w:rPr>
            </w:pPr>
            <w:r w:rsidRPr="003E6F7B">
              <w:rPr>
                <w:sz w:val="28"/>
                <w:szCs w:val="28"/>
              </w:rPr>
              <w:t>10</w:t>
            </w:r>
          </w:p>
        </w:tc>
        <w:tc>
          <w:tcPr>
            <w:tcW w:w="1576" w:type="dxa"/>
            <w:vAlign w:val="center"/>
          </w:tcPr>
          <w:p w14:paraId="1FD75D7D" w14:textId="1D4229E5" w:rsidR="00F70758" w:rsidRPr="003E6F7B" w:rsidRDefault="00F70758" w:rsidP="003E6F7B">
            <w:pPr>
              <w:pStyle w:val="a4"/>
              <w:spacing w:line="360" w:lineRule="auto"/>
              <w:jc w:val="center"/>
              <w:rPr>
                <w:sz w:val="28"/>
                <w:szCs w:val="28"/>
              </w:rPr>
            </w:pPr>
            <w:r w:rsidRPr="003E6F7B">
              <w:rPr>
                <w:sz w:val="28"/>
                <w:szCs w:val="28"/>
              </w:rPr>
              <w:t>5</w:t>
            </w:r>
          </w:p>
        </w:tc>
        <w:tc>
          <w:tcPr>
            <w:tcW w:w="717" w:type="dxa"/>
            <w:vAlign w:val="center"/>
          </w:tcPr>
          <w:p w14:paraId="242A4C32" w14:textId="1474ACA8" w:rsidR="00F70758" w:rsidRPr="003E6F7B" w:rsidRDefault="00F70758" w:rsidP="003E6F7B">
            <w:pPr>
              <w:pStyle w:val="a4"/>
              <w:spacing w:line="360" w:lineRule="auto"/>
              <w:jc w:val="center"/>
              <w:rPr>
                <w:sz w:val="28"/>
                <w:szCs w:val="28"/>
              </w:rPr>
            </w:pPr>
            <w:r w:rsidRPr="003E6F7B">
              <w:rPr>
                <w:sz w:val="28"/>
                <w:szCs w:val="28"/>
              </w:rPr>
              <w:t>71</w:t>
            </w:r>
          </w:p>
        </w:tc>
      </w:tr>
      <w:tr w:rsidR="006C010F" w:rsidRPr="003E6F7B" w14:paraId="549F709A" w14:textId="77777777" w:rsidTr="004A4CAD">
        <w:trPr>
          <w:trHeight w:val="1270"/>
        </w:trPr>
        <w:tc>
          <w:tcPr>
            <w:tcW w:w="2580" w:type="dxa"/>
            <w:tcBorders>
              <w:bottom w:val="single" w:sz="4" w:space="0" w:color="auto"/>
            </w:tcBorders>
            <w:vAlign w:val="center"/>
          </w:tcPr>
          <w:p w14:paraId="44241D79" w14:textId="3BA2EA1F" w:rsidR="00F70758" w:rsidRPr="003E6F7B" w:rsidRDefault="00F70758" w:rsidP="003E6F7B">
            <w:pPr>
              <w:pStyle w:val="a4"/>
              <w:spacing w:line="360" w:lineRule="auto"/>
              <w:jc w:val="center"/>
              <w:rPr>
                <w:sz w:val="28"/>
                <w:szCs w:val="28"/>
              </w:rPr>
            </w:pPr>
            <w:r w:rsidRPr="003E6F7B">
              <w:rPr>
                <w:sz w:val="28"/>
                <w:szCs w:val="28"/>
              </w:rPr>
              <w:t>Лекарственная непереносимость</w:t>
            </w:r>
          </w:p>
        </w:tc>
        <w:tc>
          <w:tcPr>
            <w:tcW w:w="1576" w:type="dxa"/>
            <w:tcBorders>
              <w:bottom w:val="single" w:sz="4" w:space="0" w:color="auto"/>
            </w:tcBorders>
            <w:vAlign w:val="center"/>
          </w:tcPr>
          <w:p w14:paraId="388B91FC" w14:textId="23A6554F" w:rsidR="00F70758" w:rsidRPr="003E6F7B" w:rsidRDefault="00F70758" w:rsidP="003E6F7B">
            <w:pPr>
              <w:pStyle w:val="a4"/>
              <w:spacing w:line="360" w:lineRule="auto"/>
              <w:jc w:val="center"/>
              <w:rPr>
                <w:sz w:val="28"/>
                <w:szCs w:val="28"/>
              </w:rPr>
            </w:pPr>
            <w:r w:rsidRPr="003E6F7B">
              <w:rPr>
                <w:sz w:val="28"/>
                <w:szCs w:val="28"/>
              </w:rPr>
              <w:t>10</w:t>
            </w:r>
          </w:p>
        </w:tc>
        <w:tc>
          <w:tcPr>
            <w:tcW w:w="573" w:type="dxa"/>
            <w:tcBorders>
              <w:bottom w:val="single" w:sz="4" w:space="0" w:color="auto"/>
            </w:tcBorders>
            <w:vAlign w:val="center"/>
          </w:tcPr>
          <w:p w14:paraId="5D6C4105" w14:textId="7ED1A0ED" w:rsidR="00F70758" w:rsidRPr="003E6F7B" w:rsidRDefault="00F70758" w:rsidP="003E6F7B">
            <w:pPr>
              <w:pStyle w:val="a4"/>
              <w:spacing w:line="360" w:lineRule="auto"/>
              <w:jc w:val="center"/>
              <w:rPr>
                <w:sz w:val="28"/>
                <w:szCs w:val="28"/>
              </w:rPr>
            </w:pPr>
            <w:r w:rsidRPr="003E6F7B">
              <w:rPr>
                <w:sz w:val="28"/>
                <w:szCs w:val="28"/>
              </w:rPr>
              <w:t>90</w:t>
            </w:r>
          </w:p>
        </w:tc>
        <w:tc>
          <w:tcPr>
            <w:tcW w:w="1577" w:type="dxa"/>
            <w:tcBorders>
              <w:bottom w:val="single" w:sz="4" w:space="0" w:color="auto"/>
            </w:tcBorders>
            <w:vAlign w:val="center"/>
          </w:tcPr>
          <w:p w14:paraId="1D0739CE" w14:textId="4EBEC3B2" w:rsidR="00F70758" w:rsidRPr="003E6F7B" w:rsidRDefault="00F70758" w:rsidP="003E6F7B">
            <w:pPr>
              <w:pStyle w:val="a4"/>
              <w:spacing w:line="360" w:lineRule="auto"/>
              <w:jc w:val="center"/>
              <w:rPr>
                <w:sz w:val="28"/>
                <w:szCs w:val="28"/>
              </w:rPr>
            </w:pPr>
            <w:r w:rsidRPr="003E6F7B">
              <w:rPr>
                <w:sz w:val="28"/>
                <w:szCs w:val="28"/>
              </w:rPr>
              <w:t>2</w:t>
            </w:r>
          </w:p>
        </w:tc>
        <w:tc>
          <w:tcPr>
            <w:tcW w:w="573" w:type="dxa"/>
            <w:tcBorders>
              <w:bottom w:val="single" w:sz="4" w:space="0" w:color="auto"/>
            </w:tcBorders>
            <w:vAlign w:val="center"/>
          </w:tcPr>
          <w:p w14:paraId="39415746" w14:textId="7EB365D8" w:rsidR="00F70758" w:rsidRPr="003E6F7B" w:rsidRDefault="00F70758" w:rsidP="003E6F7B">
            <w:pPr>
              <w:pStyle w:val="a4"/>
              <w:spacing w:line="360" w:lineRule="auto"/>
              <w:jc w:val="center"/>
              <w:rPr>
                <w:sz w:val="28"/>
                <w:szCs w:val="28"/>
              </w:rPr>
            </w:pPr>
            <w:r w:rsidRPr="003E6F7B">
              <w:rPr>
                <w:sz w:val="28"/>
                <w:szCs w:val="28"/>
              </w:rPr>
              <w:t>8</w:t>
            </w:r>
          </w:p>
        </w:tc>
        <w:tc>
          <w:tcPr>
            <w:tcW w:w="1433" w:type="dxa"/>
            <w:tcBorders>
              <w:bottom w:val="single" w:sz="4" w:space="0" w:color="auto"/>
            </w:tcBorders>
            <w:vAlign w:val="center"/>
          </w:tcPr>
          <w:p w14:paraId="1ABDDE31" w14:textId="79C5FAAB" w:rsidR="00F70758" w:rsidRPr="003E6F7B" w:rsidRDefault="00F70758" w:rsidP="003E6F7B">
            <w:pPr>
              <w:pStyle w:val="a4"/>
              <w:spacing w:line="360" w:lineRule="auto"/>
              <w:jc w:val="center"/>
              <w:rPr>
                <w:sz w:val="28"/>
                <w:szCs w:val="28"/>
              </w:rPr>
            </w:pPr>
            <w:r w:rsidRPr="003E6F7B">
              <w:rPr>
                <w:sz w:val="28"/>
                <w:szCs w:val="28"/>
              </w:rPr>
              <w:t>3</w:t>
            </w:r>
          </w:p>
        </w:tc>
        <w:tc>
          <w:tcPr>
            <w:tcW w:w="573" w:type="dxa"/>
            <w:tcBorders>
              <w:bottom w:val="single" w:sz="4" w:space="0" w:color="auto"/>
            </w:tcBorders>
            <w:vAlign w:val="center"/>
          </w:tcPr>
          <w:p w14:paraId="0101B567" w14:textId="45EB30DE" w:rsidR="00F70758" w:rsidRPr="003E6F7B" w:rsidRDefault="00F70758" w:rsidP="003E6F7B">
            <w:pPr>
              <w:pStyle w:val="a4"/>
              <w:spacing w:line="360" w:lineRule="auto"/>
              <w:jc w:val="center"/>
              <w:rPr>
                <w:sz w:val="28"/>
                <w:szCs w:val="28"/>
              </w:rPr>
            </w:pPr>
            <w:r w:rsidRPr="003E6F7B">
              <w:rPr>
                <w:sz w:val="28"/>
                <w:szCs w:val="28"/>
              </w:rPr>
              <w:t>16</w:t>
            </w:r>
          </w:p>
        </w:tc>
        <w:tc>
          <w:tcPr>
            <w:tcW w:w="1576" w:type="dxa"/>
            <w:tcBorders>
              <w:bottom w:val="single" w:sz="4" w:space="0" w:color="auto"/>
            </w:tcBorders>
            <w:vAlign w:val="center"/>
          </w:tcPr>
          <w:p w14:paraId="3998DB5A" w14:textId="0E4E09E4" w:rsidR="00F70758" w:rsidRPr="003E6F7B" w:rsidRDefault="00F70758" w:rsidP="003E6F7B">
            <w:pPr>
              <w:pStyle w:val="a4"/>
              <w:spacing w:line="360" w:lineRule="auto"/>
              <w:jc w:val="center"/>
              <w:rPr>
                <w:sz w:val="28"/>
                <w:szCs w:val="28"/>
              </w:rPr>
            </w:pPr>
            <w:r w:rsidRPr="003E6F7B">
              <w:rPr>
                <w:sz w:val="28"/>
                <w:szCs w:val="28"/>
              </w:rPr>
              <w:t>3</w:t>
            </w:r>
          </w:p>
        </w:tc>
        <w:tc>
          <w:tcPr>
            <w:tcW w:w="717" w:type="dxa"/>
            <w:tcBorders>
              <w:bottom w:val="single" w:sz="4" w:space="0" w:color="auto"/>
            </w:tcBorders>
            <w:vAlign w:val="center"/>
          </w:tcPr>
          <w:p w14:paraId="3823E89C" w14:textId="5B1053D0" w:rsidR="00F70758" w:rsidRPr="003E6F7B" w:rsidRDefault="00F70758" w:rsidP="003E6F7B">
            <w:pPr>
              <w:pStyle w:val="a4"/>
              <w:spacing w:line="360" w:lineRule="auto"/>
              <w:jc w:val="center"/>
              <w:rPr>
                <w:sz w:val="28"/>
                <w:szCs w:val="28"/>
              </w:rPr>
            </w:pPr>
            <w:r w:rsidRPr="003E6F7B">
              <w:rPr>
                <w:sz w:val="28"/>
                <w:szCs w:val="28"/>
              </w:rPr>
              <w:t>42</w:t>
            </w:r>
          </w:p>
        </w:tc>
      </w:tr>
      <w:tr w:rsidR="004A4CAD" w:rsidRPr="003E6F7B" w14:paraId="20F21CF5" w14:textId="77777777" w:rsidTr="004A4CAD">
        <w:trPr>
          <w:trHeight w:val="1270"/>
        </w:trPr>
        <w:tc>
          <w:tcPr>
            <w:tcW w:w="2580" w:type="dxa"/>
            <w:tcBorders>
              <w:top w:val="single" w:sz="4" w:space="0" w:color="auto"/>
              <w:left w:val="nil"/>
              <w:bottom w:val="nil"/>
              <w:right w:val="nil"/>
            </w:tcBorders>
            <w:vAlign w:val="center"/>
          </w:tcPr>
          <w:p w14:paraId="782E7504" w14:textId="77777777" w:rsidR="004A4CAD" w:rsidRPr="003E6F7B" w:rsidRDefault="004A4CAD" w:rsidP="003E6F7B">
            <w:pPr>
              <w:pStyle w:val="a4"/>
              <w:spacing w:line="360" w:lineRule="auto"/>
              <w:jc w:val="center"/>
              <w:rPr>
                <w:sz w:val="28"/>
                <w:szCs w:val="28"/>
              </w:rPr>
            </w:pPr>
          </w:p>
        </w:tc>
        <w:tc>
          <w:tcPr>
            <w:tcW w:w="1576" w:type="dxa"/>
            <w:tcBorders>
              <w:top w:val="single" w:sz="4" w:space="0" w:color="auto"/>
              <w:left w:val="nil"/>
              <w:bottom w:val="nil"/>
              <w:right w:val="nil"/>
            </w:tcBorders>
            <w:vAlign w:val="center"/>
          </w:tcPr>
          <w:p w14:paraId="294C035B" w14:textId="77777777" w:rsidR="004A4CAD" w:rsidRPr="003E6F7B" w:rsidRDefault="004A4CAD" w:rsidP="003E6F7B">
            <w:pPr>
              <w:pStyle w:val="a4"/>
              <w:spacing w:line="360" w:lineRule="auto"/>
              <w:jc w:val="center"/>
              <w:rPr>
                <w:sz w:val="28"/>
                <w:szCs w:val="28"/>
              </w:rPr>
            </w:pPr>
          </w:p>
        </w:tc>
        <w:tc>
          <w:tcPr>
            <w:tcW w:w="573" w:type="dxa"/>
            <w:tcBorders>
              <w:top w:val="single" w:sz="4" w:space="0" w:color="auto"/>
              <w:left w:val="nil"/>
              <w:bottom w:val="nil"/>
              <w:right w:val="nil"/>
            </w:tcBorders>
            <w:vAlign w:val="center"/>
          </w:tcPr>
          <w:p w14:paraId="642978EC" w14:textId="77777777" w:rsidR="004A4CAD" w:rsidRPr="003E6F7B" w:rsidRDefault="004A4CAD" w:rsidP="003E6F7B">
            <w:pPr>
              <w:pStyle w:val="a4"/>
              <w:spacing w:line="360" w:lineRule="auto"/>
              <w:jc w:val="center"/>
              <w:rPr>
                <w:sz w:val="28"/>
                <w:szCs w:val="28"/>
              </w:rPr>
            </w:pPr>
          </w:p>
        </w:tc>
        <w:tc>
          <w:tcPr>
            <w:tcW w:w="1577" w:type="dxa"/>
            <w:tcBorders>
              <w:top w:val="single" w:sz="4" w:space="0" w:color="auto"/>
              <w:left w:val="nil"/>
              <w:bottom w:val="nil"/>
              <w:right w:val="nil"/>
            </w:tcBorders>
            <w:vAlign w:val="center"/>
          </w:tcPr>
          <w:p w14:paraId="2610DEC9" w14:textId="77777777" w:rsidR="004A4CAD" w:rsidRPr="003E6F7B" w:rsidRDefault="004A4CAD" w:rsidP="003E6F7B">
            <w:pPr>
              <w:pStyle w:val="a4"/>
              <w:spacing w:line="360" w:lineRule="auto"/>
              <w:jc w:val="center"/>
              <w:rPr>
                <w:sz w:val="28"/>
                <w:szCs w:val="28"/>
              </w:rPr>
            </w:pPr>
          </w:p>
        </w:tc>
        <w:tc>
          <w:tcPr>
            <w:tcW w:w="573" w:type="dxa"/>
            <w:tcBorders>
              <w:top w:val="single" w:sz="4" w:space="0" w:color="auto"/>
              <w:left w:val="nil"/>
              <w:bottom w:val="nil"/>
              <w:right w:val="nil"/>
            </w:tcBorders>
            <w:vAlign w:val="center"/>
          </w:tcPr>
          <w:p w14:paraId="703F91D2" w14:textId="77777777" w:rsidR="004A4CAD" w:rsidRPr="003E6F7B" w:rsidRDefault="004A4CAD" w:rsidP="003E6F7B">
            <w:pPr>
              <w:pStyle w:val="a4"/>
              <w:spacing w:line="360" w:lineRule="auto"/>
              <w:jc w:val="center"/>
              <w:rPr>
                <w:sz w:val="28"/>
                <w:szCs w:val="28"/>
              </w:rPr>
            </w:pPr>
          </w:p>
        </w:tc>
        <w:tc>
          <w:tcPr>
            <w:tcW w:w="1433" w:type="dxa"/>
            <w:tcBorders>
              <w:top w:val="single" w:sz="4" w:space="0" w:color="auto"/>
              <w:left w:val="nil"/>
              <w:bottom w:val="nil"/>
              <w:right w:val="nil"/>
            </w:tcBorders>
            <w:vAlign w:val="center"/>
          </w:tcPr>
          <w:p w14:paraId="51CA0618" w14:textId="77777777" w:rsidR="004A4CAD" w:rsidRPr="003E6F7B" w:rsidRDefault="004A4CAD" w:rsidP="003E6F7B">
            <w:pPr>
              <w:pStyle w:val="a4"/>
              <w:spacing w:line="360" w:lineRule="auto"/>
              <w:jc w:val="center"/>
              <w:rPr>
                <w:sz w:val="28"/>
                <w:szCs w:val="28"/>
              </w:rPr>
            </w:pPr>
          </w:p>
        </w:tc>
        <w:tc>
          <w:tcPr>
            <w:tcW w:w="573" w:type="dxa"/>
            <w:tcBorders>
              <w:top w:val="single" w:sz="4" w:space="0" w:color="auto"/>
              <w:left w:val="nil"/>
              <w:bottom w:val="nil"/>
              <w:right w:val="nil"/>
            </w:tcBorders>
            <w:vAlign w:val="center"/>
          </w:tcPr>
          <w:p w14:paraId="4E58BAA2" w14:textId="77777777" w:rsidR="004A4CAD" w:rsidRPr="003E6F7B" w:rsidRDefault="004A4CAD" w:rsidP="003E6F7B">
            <w:pPr>
              <w:pStyle w:val="a4"/>
              <w:spacing w:line="360" w:lineRule="auto"/>
              <w:jc w:val="center"/>
              <w:rPr>
                <w:sz w:val="28"/>
                <w:szCs w:val="28"/>
              </w:rPr>
            </w:pPr>
          </w:p>
        </w:tc>
        <w:tc>
          <w:tcPr>
            <w:tcW w:w="2293" w:type="dxa"/>
            <w:gridSpan w:val="2"/>
            <w:tcBorders>
              <w:top w:val="single" w:sz="4" w:space="0" w:color="auto"/>
              <w:left w:val="nil"/>
              <w:bottom w:val="nil"/>
              <w:right w:val="nil"/>
            </w:tcBorders>
            <w:vAlign w:val="center"/>
          </w:tcPr>
          <w:p w14:paraId="455D221A" w14:textId="5890A261" w:rsidR="004A4CAD" w:rsidRPr="003E6F7B" w:rsidRDefault="004A4CAD" w:rsidP="003E6F7B">
            <w:pPr>
              <w:pStyle w:val="a4"/>
              <w:spacing w:line="360" w:lineRule="auto"/>
              <w:jc w:val="center"/>
              <w:rPr>
                <w:sz w:val="28"/>
                <w:szCs w:val="28"/>
              </w:rPr>
            </w:pPr>
            <w:r>
              <w:rPr>
                <w:sz w:val="28"/>
                <w:szCs w:val="28"/>
              </w:rPr>
              <w:t>P&lt;0,05</w:t>
            </w:r>
          </w:p>
        </w:tc>
      </w:tr>
    </w:tbl>
    <w:p w14:paraId="70D41B63" w14:textId="5FA6C076" w:rsidR="00F70758" w:rsidRPr="003E6F7B" w:rsidRDefault="006F56CE" w:rsidP="00251781">
      <w:pPr>
        <w:pStyle w:val="a4"/>
        <w:spacing w:line="360" w:lineRule="auto"/>
        <w:ind w:left="142"/>
        <w:jc w:val="both"/>
        <w:rPr>
          <w:b/>
          <w:sz w:val="28"/>
          <w:szCs w:val="28"/>
        </w:rPr>
      </w:pPr>
      <w:r w:rsidRPr="003E6F7B">
        <w:rPr>
          <w:b/>
          <w:noProof/>
          <w:sz w:val="28"/>
          <w:szCs w:val="28"/>
          <w:lang w:val="en-US"/>
        </w:rPr>
        <w:lastRenderedPageBreak/>
        <w:drawing>
          <wp:inline distT="0" distB="0" distL="0" distR="0" wp14:anchorId="1B324A22" wp14:editId="7BABD369">
            <wp:extent cx="5664835" cy="4339590"/>
            <wp:effectExtent l="0" t="0" r="24765" b="292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73686F68" w14:textId="53A31DA8" w:rsidR="00432ECC" w:rsidRDefault="00432ECC" w:rsidP="00251781">
      <w:pPr>
        <w:autoSpaceDE w:val="0"/>
        <w:autoSpaceDN w:val="0"/>
        <w:adjustRightInd w:val="0"/>
        <w:spacing w:line="360" w:lineRule="auto"/>
        <w:ind w:firstLine="709"/>
        <w:jc w:val="both"/>
        <w:rPr>
          <w:sz w:val="28"/>
          <w:szCs w:val="28"/>
        </w:rPr>
      </w:pPr>
      <w:r w:rsidRPr="003E6F7B">
        <w:rPr>
          <w:sz w:val="28"/>
          <w:szCs w:val="28"/>
        </w:rPr>
        <w:t>При оценке полученных данных по гигиеническим навыками пациентов (таблица 3.1.4), было выяснено, что большинство пациентов</w:t>
      </w:r>
      <w:r w:rsidR="009C5326" w:rsidRPr="003E6F7B">
        <w:rPr>
          <w:sz w:val="28"/>
          <w:szCs w:val="28"/>
        </w:rPr>
        <w:t xml:space="preserve"> (95%) чистит зубы 1 раз в день, 5% чистит зубы 2 раза в день утром и вечером.</w:t>
      </w:r>
    </w:p>
    <w:p w14:paraId="68B4A447" w14:textId="77777777" w:rsidR="00251781" w:rsidRPr="003E6F7B" w:rsidRDefault="00251781" w:rsidP="00251781">
      <w:pPr>
        <w:autoSpaceDE w:val="0"/>
        <w:autoSpaceDN w:val="0"/>
        <w:adjustRightInd w:val="0"/>
        <w:spacing w:line="360" w:lineRule="auto"/>
        <w:ind w:firstLine="709"/>
        <w:jc w:val="both"/>
        <w:rPr>
          <w:sz w:val="28"/>
          <w:szCs w:val="28"/>
        </w:rPr>
      </w:pPr>
    </w:p>
    <w:p w14:paraId="54DDBB14" w14:textId="26F2A5AB" w:rsidR="009C5326" w:rsidRPr="00251781" w:rsidRDefault="009C5326" w:rsidP="00251781">
      <w:pPr>
        <w:autoSpaceDE w:val="0"/>
        <w:autoSpaceDN w:val="0"/>
        <w:adjustRightInd w:val="0"/>
        <w:spacing w:line="360" w:lineRule="auto"/>
        <w:ind w:firstLine="709"/>
        <w:jc w:val="right"/>
        <w:rPr>
          <w:b/>
          <w:sz w:val="28"/>
          <w:szCs w:val="28"/>
        </w:rPr>
      </w:pPr>
      <w:r w:rsidRPr="00251781">
        <w:rPr>
          <w:b/>
          <w:sz w:val="28"/>
          <w:szCs w:val="28"/>
        </w:rPr>
        <w:t>Таблица 3.1.4</w:t>
      </w:r>
    </w:p>
    <w:p w14:paraId="003C1389" w14:textId="1BC62851" w:rsidR="009C5326" w:rsidRDefault="009C5326" w:rsidP="00251781">
      <w:pPr>
        <w:autoSpaceDE w:val="0"/>
        <w:autoSpaceDN w:val="0"/>
        <w:adjustRightInd w:val="0"/>
        <w:spacing w:line="360" w:lineRule="auto"/>
        <w:ind w:firstLine="709"/>
        <w:jc w:val="both"/>
        <w:rPr>
          <w:sz w:val="28"/>
          <w:szCs w:val="28"/>
        </w:rPr>
      </w:pPr>
      <w:r w:rsidRPr="003E6F7B">
        <w:rPr>
          <w:sz w:val="28"/>
          <w:szCs w:val="28"/>
        </w:rPr>
        <w:t>Навыки индивидуальной гигиены полости рта обследованных пациентов</w:t>
      </w:r>
    </w:p>
    <w:p w14:paraId="28FA7F7D" w14:textId="77777777" w:rsidR="00251781" w:rsidRPr="003E6F7B" w:rsidRDefault="00251781" w:rsidP="00251781">
      <w:pPr>
        <w:autoSpaceDE w:val="0"/>
        <w:autoSpaceDN w:val="0"/>
        <w:adjustRightInd w:val="0"/>
        <w:spacing w:line="360" w:lineRule="auto"/>
        <w:ind w:firstLine="709"/>
        <w:jc w:val="both"/>
        <w:rPr>
          <w:sz w:val="28"/>
          <w:szCs w:val="28"/>
        </w:rPr>
      </w:pPr>
    </w:p>
    <w:tbl>
      <w:tblPr>
        <w:tblStyle w:val="ac"/>
        <w:tblW w:w="9356" w:type="dxa"/>
        <w:tblInd w:w="-5" w:type="dxa"/>
        <w:tblLook w:val="04A0" w:firstRow="1" w:lastRow="0" w:firstColumn="1" w:lastColumn="0" w:noHBand="0" w:noVBand="1"/>
      </w:tblPr>
      <w:tblGrid>
        <w:gridCol w:w="5387"/>
        <w:gridCol w:w="2410"/>
        <w:gridCol w:w="1559"/>
      </w:tblGrid>
      <w:tr w:rsidR="009C5326" w:rsidRPr="003E6F7B" w14:paraId="4476662E" w14:textId="77777777" w:rsidTr="00251781">
        <w:trPr>
          <w:trHeight w:val="690"/>
        </w:trPr>
        <w:tc>
          <w:tcPr>
            <w:tcW w:w="5387" w:type="dxa"/>
            <w:vAlign w:val="center"/>
          </w:tcPr>
          <w:p w14:paraId="28A508C0" w14:textId="70AE838E" w:rsidR="009C5326" w:rsidRPr="003E6F7B" w:rsidRDefault="009C5326" w:rsidP="003E6F7B">
            <w:pPr>
              <w:pStyle w:val="a4"/>
              <w:spacing w:line="360" w:lineRule="auto"/>
              <w:jc w:val="center"/>
              <w:rPr>
                <w:sz w:val="28"/>
                <w:szCs w:val="28"/>
              </w:rPr>
            </w:pPr>
            <w:r w:rsidRPr="003E6F7B">
              <w:rPr>
                <w:sz w:val="28"/>
                <w:szCs w:val="28"/>
              </w:rPr>
              <w:t>Регулярность чистки зубов</w:t>
            </w:r>
          </w:p>
        </w:tc>
        <w:tc>
          <w:tcPr>
            <w:tcW w:w="2410" w:type="dxa"/>
            <w:vAlign w:val="center"/>
          </w:tcPr>
          <w:p w14:paraId="5E4D8198" w14:textId="1CD4944E" w:rsidR="009C5326" w:rsidRPr="003E6F7B" w:rsidRDefault="009C5326" w:rsidP="003E6F7B">
            <w:pPr>
              <w:pStyle w:val="a4"/>
              <w:spacing w:line="360" w:lineRule="auto"/>
              <w:jc w:val="center"/>
              <w:rPr>
                <w:sz w:val="28"/>
                <w:szCs w:val="28"/>
              </w:rPr>
            </w:pPr>
            <w:r w:rsidRPr="003E6F7B">
              <w:rPr>
                <w:sz w:val="28"/>
                <w:szCs w:val="28"/>
              </w:rPr>
              <w:t>Число пациентов</w:t>
            </w:r>
          </w:p>
        </w:tc>
        <w:tc>
          <w:tcPr>
            <w:tcW w:w="1559" w:type="dxa"/>
            <w:vAlign w:val="center"/>
          </w:tcPr>
          <w:p w14:paraId="5E7187DF" w14:textId="224A263E" w:rsidR="009C5326" w:rsidRPr="003E6F7B" w:rsidRDefault="009C5326" w:rsidP="003E6F7B">
            <w:pPr>
              <w:pStyle w:val="a4"/>
              <w:spacing w:line="360" w:lineRule="auto"/>
              <w:jc w:val="center"/>
              <w:rPr>
                <w:sz w:val="28"/>
                <w:szCs w:val="28"/>
              </w:rPr>
            </w:pPr>
            <w:r w:rsidRPr="003E6F7B">
              <w:rPr>
                <w:sz w:val="28"/>
                <w:szCs w:val="28"/>
              </w:rPr>
              <w:t>%</w:t>
            </w:r>
          </w:p>
        </w:tc>
      </w:tr>
      <w:tr w:rsidR="009C5326" w:rsidRPr="003E6F7B" w14:paraId="2E86E9A3" w14:textId="77777777" w:rsidTr="00251781">
        <w:trPr>
          <w:trHeight w:val="690"/>
        </w:trPr>
        <w:tc>
          <w:tcPr>
            <w:tcW w:w="5387" w:type="dxa"/>
            <w:vAlign w:val="center"/>
          </w:tcPr>
          <w:p w14:paraId="0D3AC955" w14:textId="71F9CA2E" w:rsidR="009C5326" w:rsidRPr="003E6F7B" w:rsidRDefault="009C5326" w:rsidP="003E6F7B">
            <w:pPr>
              <w:pStyle w:val="a4"/>
              <w:spacing w:line="360" w:lineRule="auto"/>
              <w:jc w:val="center"/>
              <w:rPr>
                <w:sz w:val="28"/>
                <w:szCs w:val="28"/>
              </w:rPr>
            </w:pPr>
            <w:r w:rsidRPr="003E6F7B">
              <w:rPr>
                <w:sz w:val="28"/>
                <w:szCs w:val="28"/>
              </w:rPr>
              <w:t>1 раз в день</w:t>
            </w:r>
          </w:p>
        </w:tc>
        <w:tc>
          <w:tcPr>
            <w:tcW w:w="2410" w:type="dxa"/>
            <w:vAlign w:val="center"/>
          </w:tcPr>
          <w:p w14:paraId="234A7475" w14:textId="11A9CAF4" w:rsidR="009C5326" w:rsidRPr="003E6F7B" w:rsidRDefault="009C5326" w:rsidP="003E6F7B">
            <w:pPr>
              <w:pStyle w:val="a4"/>
              <w:spacing w:line="360" w:lineRule="auto"/>
              <w:jc w:val="center"/>
              <w:rPr>
                <w:sz w:val="28"/>
                <w:szCs w:val="28"/>
              </w:rPr>
            </w:pPr>
            <w:r w:rsidRPr="003E6F7B">
              <w:rPr>
                <w:sz w:val="28"/>
                <w:szCs w:val="28"/>
              </w:rPr>
              <w:t>60</w:t>
            </w:r>
          </w:p>
        </w:tc>
        <w:tc>
          <w:tcPr>
            <w:tcW w:w="1559" w:type="dxa"/>
            <w:vAlign w:val="center"/>
          </w:tcPr>
          <w:p w14:paraId="7A627747" w14:textId="39DBAF7C" w:rsidR="009C5326" w:rsidRPr="003E6F7B" w:rsidRDefault="009C5326" w:rsidP="003E6F7B">
            <w:pPr>
              <w:pStyle w:val="a4"/>
              <w:spacing w:line="360" w:lineRule="auto"/>
              <w:jc w:val="center"/>
              <w:rPr>
                <w:sz w:val="28"/>
                <w:szCs w:val="28"/>
              </w:rPr>
            </w:pPr>
            <w:r w:rsidRPr="003E6F7B">
              <w:rPr>
                <w:sz w:val="28"/>
                <w:szCs w:val="28"/>
              </w:rPr>
              <w:t>95</w:t>
            </w:r>
          </w:p>
        </w:tc>
      </w:tr>
      <w:tr w:rsidR="009C5326" w:rsidRPr="003E6F7B" w14:paraId="580CBC8E" w14:textId="77777777" w:rsidTr="00251781">
        <w:trPr>
          <w:trHeight w:val="690"/>
        </w:trPr>
        <w:tc>
          <w:tcPr>
            <w:tcW w:w="5387" w:type="dxa"/>
            <w:vAlign w:val="center"/>
          </w:tcPr>
          <w:p w14:paraId="08BDDC06" w14:textId="16CE409F" w:rsidR="009C5326" w:rsidRPr="003E6F7B" w:rsidRDefault="009C5326" w:rsidP="003E6F7B">
            <w:pPr>
              <w:pStyle w:val="a4"/>
              <w:spacing w:line="360" w:lineRule="auto"/>
              <w:jc w:val="center"/>
              <w:rPr>
                <w:sz w:val="28"/>
                <w:szCs w:val="28"/>
              </w:rPr>
            </w:pPr>
            <w:r w:rsidRPr="003E6F7B">
              <w:rPr>
                <w:sz w:val="28"/>
                <w:szCs w:val="28"/>
              </w:rPr>
              <w:t>2 раза в день утром и вечером после еды</w:t>
            </w:r>
          </w:p>
        </w:tc>
        <w:tc>
          <w:tcPr>
            <w:tcW w:w="2410" w:type="dxa"/>
            <w:vAlign w:val="center"/>
          </w:tcPr>
          <w:p w14:paraId="76AE826E" w14:textId="4BB1D4C3" w:rsidR="009C5326" w:rsidRPr="003E6F7B" w:rsidRDefault="009C5326" w:rsidP="003E6F7B">
            <w:pPr>
              <w:pStyle w:val="a4"/>
              <w:spacing w:line="360" w:lineRule="auto"/>
              <w:jc w:val="center"/>
              <w:rPr>
                <w:sz w:val="28"/>
                <w:szCs w:val="28"/>
              </w:rPr>
            </w:pPr>
            <w:r w:rsidRPr="003E6F7B">
              <w:rPr>
                <w:sz w:val="28"/>
                <w:szCs w:val="28"/>
              </w:rPr>
              <w:t>3</w:t>
            </w:r>
          </w:p>
        </w:tc>
        <w:tc>
          <w:tcPr>
            <w:tcW w:w="1559" w:type="dxa"/>
            <w:vAlign w:val="center"/>
          </w:tcPr>
          <w:p w14:paraId="1FCEB544" w14:textId="3BE7EE68" w:rsidR="009C5326" w:rsidRPr="003E6F7B" w:rsidRDefault="009C5326" w:rsidP="003E6F7B">
            <w:pPr>
              <w:pStyle w:val="a4"/>
              <w:spacing w:line="360" w:lineRule="auto"/>
              <w:jc w:val="center"/>
              <w:rPr>
                <w:sz w:val="28"/>
                <w:szCs w:val="28"/>
              </w:rPr>
            </w:pPr>
            <w:r w:rsidRPr="003E6F7B">
              <w:rPr>
                <w:sz w:val="28"/>
                <w:szCs w:val="28"/>
              </w:rPr>
              <w:t>5</w:t>
            </w:r>
          </w:p>
        </w:tc>
      </w:tr>
    </w:tbl>
    <w:p w14:paraId="45CA5A2D" w14:textId="77777777" w:rsidR="009C5326" w:rsidRPr="003E6F7B" w:rsidRDefault="009C5326" w:rsidP="003E6F7B">
      <w:pPr>
        <w:pStyle w:val="a4"/>
        <w:spacing w:line="360" w:lineRule="auto"/>
        <w:ind w:left="-993"/>
        <w:jc w:val="right"/>
        <w:rPr>
          <w:sz w:val="28"/>
          <w:szCs w:val="28"/>
        </w:rPr>
      </w:pPr>
    </w:p>
    <w:p w14:paraId="45789E4E" w14:textId="65AF1C7A" w:rsidR="00251781" w:rsidRDefault="000621F0" w:rsidP="00F86049">
      <w:pPr>
        <w:autoSpaceDE w:val="0"/>
        <w:autoSpaceDN w:val="0"/>
        <w:adjustRightInd w:val="0"/>
        <w:spacing w:line="360" w:lineRule="auto"/>
        <w:ind w:firstLine="709"/>
        <w:jc w:val="both"/>
        <w:rPr>
          <w:sz w:val="28"/>
          <w:szCs w:val="28"/>
        </w:rPr>
      </w:pPr>
      <w:r w:rsidRPr="003E6F7B">
        <w:rPr>
          <w:sz w:val="28"/>
          <w:szCs w:val="28"/>
        </w:rPr>
        <w:lastRenderedPageBreak/>
        <w:t>При осмотре полости рта было проведено определение зубных отложений с помощью индекса Федорова-Володкиной (Таблица 3.1.5)</w:t>
      </w:r>
    </w:p>
    <w:p w14:paraId="3181467B" w14:textId="4779A8BC" w:rsidR="004A4CAD" w:rsidRPr="004A4CAD" w:rsidRDefault="004A4CAD" w:rsidP="004A4CAD">
      <w:pPr>
        <w:autoSpaceDE w:val="0"/>
        <w:autoSpaceDN w:val="0"/>
        <w:adjustRightInd w:val="0"/>
        <w:spacing w:line="360" w:lineRule="auto"/>
        <w:ind w:firstLine="709"/>
        <w:jc w:val="right"/>
        <w:rPr>
          <w:b/>
          <w:sz w:val="28"/>
          <w:szCs w:val="28"/>
        </w:rPr>
      </w:pPr>
      <w:r>
        <w:rPr>
          <w:b/>
          <w:sz w:val="28"/>
          <w:szCs w:val="28"/>
        </w:rPr>
        <w:t>Таблица 3.1.5</w:t>
      </w:r>
    </w:p>
    <w:tbl>
      <w:tblPr>
        <w:tblStyle w:val="ac"/>
        <w:tblpPr w:leftFromText="180" w:rightFromText="180" w:vertAnchor="text" w:horzAnchor="page" w:tblpX="370" w:tblpY="116"/>
        <w:tblW w:w="11362" w:type="dxa"/>
        <w:tblLayout w:type="fixed"/>
        <w:tblLook w:val="04A0" w:firstRow="1" w:lastRow="0" w:firstColumn="1" w:lastColumn="0" w:noHBand="0" w:noVBand="1"/>
      </w:tblPr>
      <w:tblGrid>
        <w:gridCol w:w="2841"/>
        <w:gridCol w:w="1562"/>
        <w:gridCol w:w="568"/>
        <w:gridCol w:w="1562"/>
        <w:gridCol w:w="568"/>
        <w:gridCol w:w="1563"/>
        <w:gridCol w:w="568"/>
        <w:gridCol w:w="1562"/>
        <w:gridCol w:w="568"/>
      </w:tblGrid>
      <w:tr w:rsidR="004A4CAD" w:rsidRPr="003E6F7B" w14:paraId="2252611D" w14:textId="77777777" w:rsidTr="004A4CAD">
        <w:trPr>
          <w:trHeight w:val="468"/>
        </w:trPr>
        <w:tc>
          <w:tcPr>
            <w:tcW w:w="2841" w:type="dxa"/>
            <w:vMerge w:val="restart"/>
            <w:tcBorders>
              <w:tl2br w:val="single" w:sz="4" w:space="0" w:color="auto"/>
            </w:tcBorders>
          </w:tcPr>
          <w:p w14:paraId="1A4BFE10" w14:textId="77777777" w:rsidR="004A4CAD" w:rsidRPr="003E6F7B" w:rsidRDefault="004A4CAD" w:rsidP="004A4CAD">
            <w:pPr>
              <w:pStyle w:val="a4"/>
              <w:spacing w:line="360" w:lineRule="auto"/>
              <w:jc w:val="right"/>
              <w:rPr>
                <w:sz w:val="28"/>
                <w:szCs w:val="28"/>
              </w:rPr>
            </w:pPr>
            <w:r w:rsidRPr="003E6F7B">
              <w:rPr>
                <w:sz w:val="28"/>
                <w:szCs w:val="28"/>
              </w:rPr>
              <w:t xml:space="preserve">    Группы</w:t>
            </w:r>
          </w:p>
          <w:p w14:paraId="705E6B80" w14:textId="77777777" w:rsidR="004A4CAD" w:rsidRPr="003E6F7B" w:rsidRDefault="004A4CAD" w:rsidP="004A4CAD">
            <w:pPr>
              <w:pStyle w:val="a4"/>
              <w:spacing w:line="360" w:lineRule="auto"/>
              <w:jc w:val="right"/>
              <w:rPr>
                <w:sz w:val="28"/>
                <w:szCs w:val="28"/>
              </w:rPr>
            </w:pPr>
          </w:p>
          <w:p w14:paraId="714EF679" w14:textId="77777777" w:rsidR="004A4CAD" w:rsidRPr="003E6F7B" w:rsidRDefault="004A4CAD" w:rsidP="004A4CAD">
            <w:pPr>
              <w:pStyle w:val="a4"/>
              <w:spacing w:line="360" w:lineRule="auto"/>
              <w:rPr>
                <w:sz w:val="28"/>
                <w:szCs w:val="28"/>
              </w:rPr>
            </w:pPr>
            <w:r w:rsidRPr="003E6F7B">
              <w:rPr>
                <w:sz w:val="28"/>
                <w:szCs w:val="28"/>
              </w:rPr>
              <w:t xml:space="preserve">Индекс гигиены </w:t>
            </w:r>
          </w:p>
        </w:tc>
        <w:tc>
          <w:tcPr>
            <w:tcW w:w="2130" w:type="dxa"/>
            <w:gridSpan w:val="2"/>
          </w:tcPr>
          <w:p w14:paraId="7D526C3A" w14:textId="77777777" w:rsidR="004A4CAD" w:rsidRPr="003E6F7B" w:rsidRDefault="004A4CAD" w:rsidP="004A4CAD">
            <w:pPr>
              <w:pStyle w:val="a4"/>
              <w:spacing w:line="360" w:lineRule="auto"/>
              <w:jc w:val="both"/>
              <w:rPr>
                <w:sz w:val="28"/>
                <w:szCs w:val="28"/>
              </w:rPr>
            </w:pPr>
            <w:r w:rsidRPr="003E6F7B">
              <w:rPr>
                <w:sz w:val="28"/>
                <w:szCs w:val="28"/>
              </w:rPr>
              <w:t>1 группа</w:t>
            </w:r>
          </w:p>
        </w:tc>
        <w:tc>
          <w:tcPr>
            <w:tcW w:w="2130" w:type="dxa"/>
            <w:gridSpan w:val="2"/>
          </w:tcPr>
          <w:p w14:paraId="5E0ED90A" w14:textId="77777777" w:rsidR="004A4CAD" w:rsidRPr="003E6F7B" w:rsidRDefault="004A4CAD" w:rsidP="004A4CAD">
            <w:pPr>
              <w:pStyle w:val="a4"/>
              <w:spacing w:line="360" w:lineRule="auto"/>
              <w:jc w:val="both"/>
              <w:rPr>
                <w:sz w:val="28"/>
                <w:szCs w:val="28"/>
              </w:rPr>
            </w:pPr>
            <w:r w:rsidRPr="003E6F7B">
              <w:rPr>
                <w:sz w:val="28"/>
                <w:szCs w:val="28"/>
              </w:rPr>
              <w:t>2 группа</w:t>
            </w:r>
          </w:p>
        </w:tc>
        <w:tc>
          <w:tcPr>
            <w:tcW w:w="2131" w:type="dxa"/>
            <w:gridSpan w:val="2"/>
          </w:tcPr>
          <w:p w14:paraId="7AA94B17" w14:textId="77777777" w:rsidR="004A4CAD" w:rsidRPr="003E6F7B" w:rsidRDefault="004A4CAD" w:rsidP="004A4CAD">
            <w:pPr>
              <w:pStyle w:val="a4"/>
              <w:spacing w:line="360" w:lineRule="auto"/>
              <w:jc w:val="both"/>
              <w:rPr>
                <w:sz w:val="28"/>
                <w:szCs w:val="28"/>
              </w:rPr>
            </w:pPr>
            <w:r w:rsidRPr="003E6F7B">
              <w:rPr>
                <w:sz w:val="28"/>
                <w:szCs w:val="28"/>
              </w:rPr>
              <w:t>3 группа</w:t>
            </w:r>
          </w:p>
        </w:tc>
        <w:tc>
          <w:tcPr>
            <w:tcW w:w="2130" w:type="dxa"/>
            <w:gridSpan w:val="2"/>
          </w:tcPr>
          <w:p w14:paraId="4BB2B83A" w14:textId="77777777" w:rsidR="004A4CAD" w:rsidRPr="003E6F7B" w:rsidRDefault="004A4CAD" w:rsidP="004A4CAD">
            <w:pPr>
              <w:pStyle w:val="a4"/>
              <w:spacing w:line="360" w:lineRule="auto"/>
              <w:jc w:val="both"/>
              <w:rPr>
                <w:sz w:val="28"/>
                <w:szCs w:val="28"/>
              </w:rPr>
            </w:pPr>
            <w:r w:rsidRPr="003E6F7B">
              <w:rPr>
                <w:sz w:val="28"/>
                <w:szCs w:val="28"/>
              </w:rPr>
              <w:t>4 группа</w:t>
            </w:r>
          </w:p>
        </w:tc>
      </w:tr>
      <w:tr w:rsidR="004A4CAD" w:rsidRPr="003E6F7B" w14:paraId="22015F6E" w14:textId="77777777" w:rsidTr="004A4CAD">
        <w:trPr>
          <w:trHeight w:val="1305"/>
        </w:trPr>
        <w:tc>
          <w:tcPr>
            <w:tcW w:w="2841" w:type="dxa"/>
            <w:vMerge/>
          </w:tcPr>
          <w:p w14:paraId="4D64596B" w14:textId="77777777" w:rsidR="004A4CAD" w:rsidRPr="003E6F7B" w:rsidRDefault="004A4CAD" w:rsidP="004A4CAD">
            <w:pPr>
              <w:pStyle w:val="a4"/>
              <w:spacing w:line="360" w:lineRule="auto"/>
              <w:jc w:val="both"/>
              <w:rPr>
                <w:b/>
                <w:sz w:val="28"/>
                <w:szCs w:val="28"/>
              </w:rPr>
            </w:pPr>
          </w:p>
        </w:tc>
        <w:tc>
          <w:tcPr>
            <w:tcW w:w="1562" w:type="dxa"/>
            <w:vAlign w:val="center"/>
          </w:tcPr>
          <w:p w14:paraId="1DC74D71" w14:textId="77777777" w:rsidR="004A4CAD" w:rsidRPr="003E6F7B" w:rsidRDefault="004A4CAD" w:rsidP="004A4CAD">
            <w:pPr>
              <w:pStyle w:val="a4"/>
              <w:spacing w:line="360" w:lineRule="auto"/>
              <w:jc w:val="center"/>
              <w:rPr>
                <w:sz w:val="28"/>
                <w:szCs w:val="28"/>
              </w:rPr>
            </w:pPr>
            <w:r w:rsidRPr="003E6F7B">
              <w:rPr>
                <w:sz w:val="28"/>
                <w:szCs w:val="28"/>
              </w:rPr>
              <w:t>Число пациентов</w:t>
            </w:r>
          </w:p>
        </w:tc>
        <w:tc>
          <w:tcPr>
            <w:tcW w:w="568" w:type="dxa"/>
            <w:vAlign w:val="center"/>
          </w:tcPr>
          <w:p w14:paraId="01F2AD4A"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55EE9D10" w14:textId="77777777" w:rsidR="004A4CAD" w:rsidRPr="003E6F7B" w:rsidRDefault="004A4CAD" w:rsidP="004A4CAD">
            <w:pPr>
              <w:pStyle w:val="a4"/>
              <w:spacing w:line="360" w:lineRule="auto"/>
              <w:jc w:val="center"/>
              <w:rPr>
                <w:sz w:val="28"/>
                <w:szCs w:val="28"/>
              </w:rPr>
            </w:pPr>
            <w:r w:rsidRPr="003E6F7B">
              <w:rPr>
                <w:sz w:val="28"/>
                <w:szCs w:val="28"/>
              </w:rPr>
              <w:t>Число пациентов</w:t>
            </w:r>
          </w:p>
        </w:tc>
        <w:tc>
          <w:tcPr>
            <w:tcW w:w="568" w:type="dxa"/>
            <w:vAlign w:val="center"/>
          </w:tcPr>
          <w:p w14:paraId="3E0C5CF6"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3" w:type="dxa"/>
            <w:vAlign w:val="center"/>
          </w:tcPr>
          <w:p w14:paraId="7B57144B" w14:textId="77777777" w:rsidR="004A4CAD" w:rsidRPr="003E6F7B" w:rsidRDefault="004A4CAD" w:rsidP="004A4CAD">
            <w:pPr>
              <w:pStyle w:val="a4"/>
              <w:spacing w:line="360" w:lineRule="auto"/>
              <w:jc w:val="center"/>
              <w:rPr>
                <w:sz w:val="28"/>
                <w:szCs w:val="28"/>
              </w:rPr>
            </w:pPr>
            <w:r w:rsidRPr="003E6F7B">
              <w:rPr>
                <w:sz w:val="28"/>
                <w:szCs w:val="28"/>
              </w:rPr>
              <w:t>Число пациентов</w:t>
            </w:r>
          </w:p>
        </w:tc>
        <w:tc>
          <w:tcPr>
            <w:tcW w:w="568" w:type="dxa"/>
            <w:vAlign w:val="center"/>
          </w:tcPr>
          <w:p w14:paraId="56B273A9"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170C0253" w14:textId="77777777" w:rsidR="004A4CAD" w:rsidRPr="003E6F7B" w:rsidRDefault="004A4CAD" w:rsidP="004A4CAD">
            <w:pPr>
              <w:pStyle w:val="a4"/>
              <w:spacing w:line="360" w:lineRule="auto"/>
              <w:jc w:val="center"/>
              <w:rPr>
                <w:sz w:val="28"/>
                <w:szCs w:val="28"/>
              </w:rPr>
            </w:pPr>
            <w:r w:rsidRPr="003E6F7B">
              <w:rPr>
                <w:sz w:val="28"/>
                <w:szCs w:val="28"/>
              </w:rPr>
              <w:t>Число пациентов</w:t>
            </w:r>
          </w:p>
        </w:tc>
        <w:tc>
          <w:tcPr>
            <w:tcW w:w="568" w:type="dxa"/>
            <w:vAlign w:val="center"/>
          </w:tcPr>
          <w:p w14:paraId="42C1DB28" w14:textId="77777777" w:rsidR="004A4CAD" w:rsidRPr="003E6F7B" w:rsidRDefault="004A4CAD" w:rsidP="004A4CAD">
            <w:pPr>
              <w:pStyle w:val="a4"/>
              <w:spacing w:line="360" w:lineRule="auto"/>
              <w:jc w:val="center"/>
              <w:rPr>
                <w:sz w:val="28"/>
                <w:szCs w:val="28"/>
              </w:rPr>
            </w:pPr>
            <w:r w:rsidRPr="003E6F7B">
              <w:rPr>
                <w:sz w:val="28"/>
                <w:szCs w:val="28"/>
              </w:rPr>
              <w:t>%</w:t>
            </w:r>
          </w:p>
        </w:tc>
      </w:tr>
      <w:tr w:rsidR="004A4CAD" w:rsidRPr="003E6F7B" w14:paraId="327B0327" w14:textId="77777777" w:rsidTr="004A4CAD">
        <w:trPr>
          <w:trHeight w:val="713"/>
        </w:trPr>
        <w:tc>
          <w:tcPr>
            <w:tcW w:w="2841" w:type="dxa"/>
            <w:vAlign w:val="center"/>
          </w:tcPr>
          <w:p w14:paraId="29B6C6E5" w14:textId="77777777" w:rsidR="004A4CAD" w:rsidRPr="003E6F7B" w:rsidRDefault="004A4CAD" w:rsidP="004A4CAD">
            <w:pPr>
              <w:pStyle w:val="a4"/>
              <w:spacing w:line="360" w:lineRule="auto"/>
              <w:jc w:val="center"/>
              <w:rPr>
                <w:sz w:val="28"/>
                <w:szCs w:val="28"/>
              </w:rPr>
            </w:pPr>
            <w:r w:rsidRPr="003E6F7B">
              <w:rPr>
                <w:sz w:val="28"/>
                <w:szCs w:val="28"/>
              </w:rPr>
              <w:t>Хороший</w:t>
            </w:r>
          </w:p>
        </w:tc>
        <w:tc>
          <w:tcPr>
            <w:tcW w:w="1562" w:type="dxa"/>
            <w:vAlign w:val="center"/>
          </w:tcPr>
          <w:p w14:paraId="63F9010D" w14:textId="77777777" w:rsidR="004A4CAD" w:rsidRPr="003E6F7B" w:rsidRDefault="004A4CAD" w:rsidP="004A4CAD">
            <w:pPr>
              <w:pStyle w:val="a4"/>
              <w:spacing w:line="360" w:lineRule="auto"/>
              <w:jc w:val="center"/>
              <w:rPr>
                <w:sz w:val="28"/>
                <w:szCs w:val="28"/>
              </w:rPr>
            </w:pPr>
            <w:r w:rsidRPr="003E6F7B">
              <w:rPr>
                <w:sz w:val="28"/>
                <w:szCs w:val="28"/>
              </w:rPr>
              <w:t>7</w:t>
            </w:r>
          </w:p>
        </w:tc>
        <w:tc>
          <w:tcPr>
            <w:tcW w:w="568" w:type="dxa"/>
            <w:vAlign w:val="center"/>
          </w:tcPr>
          <w:p w14:paraId="62AA42F6" w14:textId="77777777" w:rsidR="004A4CAD" w:rsidRPr="003E6F7B" w:rsidRDefault="004A4CAD" w:rsidP="004A4CAD">
            <w:pPr>
              <w:pStyle w:val="a4"/>
              <w:spacing w:line="360" w:lineRule="auto"/>
              <w:jc w:val="center"/>
              <w:rPr>
                <w:sz w:val="28"/>
                <w:szCs w:val="28"/>
              </w:rPr>
            </w:pPr>
            <w:r w:rsidRPr="003E6F7B">
              <w:rPr>
                <w:sz w:val="28"/>
                <w:szCs w:val="28"/>
              </w:rPr>
              <w:t>63</w:t>
            </w:r>
          </w:p>
        </w:tc>
        <w:tc>
          <w:tcPr>
            <w:tcW w:w="1562" w:type="dxa"/>
            <w:vAlign w:val="center"/>
          </w:tcPr>
          <w:p w14:paraId="38D7BF25" w14:textId="77777777" w:rsidR="004A4CAD" w:rsidRPr="003E6F7B" w:rsidRDefault="004A4CAD" w:rsidP="004A4CAD">
            <w:pPr>
              <w:pStyle w:val="a4"/>
              <w:spacing w:line="360" w:lineRule="auto"/>
              <w:jc w:val="center"/>
              <w:rPr>
                <w:sz w:val="28"/>
                <w:szCs w:val="28"/>
              </w:rPr>
            </w:pPr>
            <w:r w:rsidRPr="003E6F7B">
              <w:rPr>
                <w:sz w:val="28"/>
                <w:szCs w:val="28"/>
              </w:rPr>
              <w:t>1</w:t>
            </w:r>
          </w:p>
        </w:tc>
        <w:tc>
          <w:tcPr>
            <w:tcW w:w="568" w:type="dxa"/>
            <w:vAlign w:val="center"/>
          </w:tcPr>
          <w:p w14:paraId="47CCB7DF" w14:textId="77777777" w:rsidR="004A4CAD" w:rsidRPr="003E6F7B" w:rsidRDefault="004A4CAD" w:rsidP="004A4CAD">
            <w:pPr>
              <w:pStyle w:val="a4"/>
              <w:spacing w:line="360" w:lineRule="auto"/>
              <w:jc w:val="center"/>
              <w:rPr>
                <w:sz w:val="28"/>
                <w:szCs w:val="28"/>
              </w:rPr>
            </w:pPr>
            <w:r w:rsidRPr="003E6F7B">
              <w:rPr>
                <w:sz w:val="28"/>
                <w:szCs w:val="28"/>
              </w:rPr>
              <w:t>4</w:t>
            </w:r>
          </w:p>
        </w:tc>
        <w:tc>
          <w:tcPr>
            <w:tcW w:w="1563" w:type="dxa"/>
            <w:vAlign w:val="center"/>
          </w:tcPr>
          <w:p w14:paraId="13B6C027"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64F65F59"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5AB4C899"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64808BAB" w14:textId="77777777" w:rsidR="004A4CAD" w:rsidRPr="003E6F7B" w:rsidRDefault="004A4CAD" w:rsidP="004A4CAD">
            <w:pPr>
              <w:pStyle w:val="a4"/>
              <w:spacing w:line="360" w:lineRule="auto"/>
              <w:jc w:val="center"/>
              <w:rPr>
                <w:sz w:val="28"/>
                <w:szCs w:val="28"/>
              </w:rPr>
            </w:pPr>
            <w:r w:rsidRPr="003E6F7B">
              <w:rPr>
                <w:sz w:val="28"/>
                <w:szCs w:val="28"/>
              </w:rPr>
              <w:t>-</w:t>
            </w:r>
          </w:p>
        </w:tc>
      </w:tr>
      <w:tr w:rsidR="004A4CAD" w:rsidRPr="003E6F7B" w14:paraId="283EB10E" w14:textId="77777777" w:rsidTr="004A4CAD">
        <w:trPr>
          <w:trHeight w:val="697"/>
        </w:trPr>
        <w:tc>
          <w:tcPr>
            <w:tcW w:w="2841" w:type="dxa"/>
            <w:vAlign w:val="center"/>
          </w:tcPr>
          <w:p w14:paraId="3434B574" w14:textId="77777777" w:rsidR="004A4CAD" w:rsidRPr="003E6F7B" w:rsidRDefault="004A4CAD" w:rsidP="004A4CAD">
            <w:pPr>
              <w:pStyle w:val="a4"/>
              <w:spacing w:line="360" w:lineRule="auto"/>
              <w:jc w:val="center"/>
              <w:rPr>
                <w:sz w:val="28"/>
                <w:szCs w:val="28"/>
              </w:rPr>
            </w:pPr>
            <w:r w:rsidRPr="003E6F7B">
              <w:rPr>
                <w:sz w:val="28"/>
                <w:szCs w:val="28"/>
              </w:rPr>
              <w:t>Удовлетворительный</w:t>
            </w:r>
          </w:p>
        </w:tc>
        <w:tc>
          <w:tcPr>
            <w:tcW w:w="1562" w:type="dxa"/>
            <w:vAlign w:val="center"/>
          </w:tcPr>
          <w:p w14:paraId="6521E527" w14:textId="77777777" w:rsidR="004A4CAD" w:rsidRPr="003E6F7B" w:rsidRDefault="004A4CAD" w:rsidP="004A4CAD">
            <w:pPr>
              <w:pStyle w:val="a4"/>
              <w:spacing w:line="360" w:lineRule="auto"/>
              <w:jc w:val="center"/>
              <w:rPr>
                <w:sz w:val="28"/>
                <w:szCs w:val="28"/>
              </w:rPr>
            </w:pPr>
            <w:r w:rsidRPr="003E6F7B">
              <w:rPr>
                <w:sz w:val="28"/>
                <w:szCs w:val="28"/>
              </w:rPr>
              <w:t>3</w:t>
            </w:r>
          </w:p>
        </w:tc>
        <w:tc>
          <w:tcPr>
            <w:tcW w:w="568" w:type="dxa"/>
            <w:vAlign w:val="center"/>
          </w:tcPr>
          <w:p w14:paraId="6060E3FB" w14:textId="77777777" w:rsidR="004A4CAD" w:rsidRPr="003E6F7B" w:rsidRDefault="004A4CAD" w:rsidP="004A4CAD">
            <w:pPr>
              <w:pStyle w:val="a4"/>
              <w:spacing w:line="360" w:lineRule="auto"/>
              <w:jc w:val="center"/>
              <w:rPr>
                <w:sz w:val="28"/>
                <w:szCs w:val="28"/>
              </w:rPr>
            </w:pPr>
            <w:r w:rsidRPr="003E6F7B">
              <w:rPr>
                <w:sz w:val="28"/>
                <w:szCs w:val="28"/>
              </w:rPr>
              <w:t>27</w:t>
            </w:r>
          </w:p>
        </w:tc>
        <w:tc>
          <w:tcPr>
            <w:tcW w:w="1562" w:type="dxa"/>
            <w:vAlign w:val="center"/>
          </w:tcPr>
          <w:p w14:paraId="0016F3B9" w14:textId="77777777" w:rsidR="004A4CAD" w:rsidRPr="003E6F7B" w:rsidRDefault="004A4CAD" w:rsidP="004A4CAD">
            <w:pPr>
              <w:pStyle w:val="a4"/>
              <w:spacing w:line="360" w:lineRule="auto"/>
              <w:jc w:val="center"/>
              <w:rPr>
                <w:sz w:val="28"/>
                <w:szCs w:val="28"/>
              </w:rPr>
            </w:pPr>
            <w:r w:rsidRPr="003E6F7B">
              <w:rPr>
                <w:sz w:val="28"/>
                <w:szCs w:val="28"/>
              </w:rPr>
              <w:t>3</w:t>
            </w:r>
          </w:p>
        </w:tc>
        <w:tc>
          <w:tcPr>
            <w:tcW w:w="568" w:type="dxa"/>
            <w:vAlign w:val="center"/>
          </w:tcPr>
          <w:p w14:paraId="0B90A407" w14:textId="77777777" w:rsidR="004A4CAD" w:rsidRPr="003E6F7B" w:rsidRDefault="004A4CAD" w:rsidP="004A4CAD">
            <w:pPr>
              <w:pStyle w:val="a4"/>
              <w:spacing w:line="360" w:lineRule="auto"/>
              <w:jc w:val="center"/>
              <w:rPr>
                <w:sz w:val="28"/>
                <w:szCs w:val="28"/>
              </w:rPr>
            </w:pPr>
            <w:r w:rsidRPr="003E6F7B">
              <w:rPr>
                <w:sz w:val="28"/>
                <w:szCs w:val="28"/>
              </w:rPr>
              <w:t>11</w:t>
            </w:r>
          </w:p>
        </w:tc>
        <w:tc>
          <w:tcPr>
            <w:tcW w:w="1563" w:type="dxa"/>
            <w:vAlign w:val="center"/>
          </w:tcPr>
          <w:p w14:paraId="46F14D47" w14:textId="77777777" w:rsidR="004A4CAD" w:rsidRPr="003E6F7B" w:rsidRDefault="004A4CAD" w:rsidP="004A4CAD">
            <w:pPr>
              <w:pStyle w:val="a4"/>
              <w:spacing w:line="360" w:lineRule="auto"/>
              <w:jc w:val="center"/>
              <w:rPr>
                <w:sz w:val="28"/>
                <w:szCs w:val="28"/>
              </w:rPr>
            </w:pPr>
            <w:r w:rsidRPr="003E6F7B">
              <w:rPr>
                <w:sz w:val="28"/>
                <w:szCs w:val="28"/>
              </w:rPr>
              <w:t>12</w:t>
            </w:r>
          </w:p>
        </w:tc>
        <w:tc>
          <w:tcPr>
            <w:tcW w:w="568" w:type="dxa"/>
            <w:vAlign w:val="center"/>
          </w:tcPr>
          <w:p w14:paraId="322E6EC9" w14:textId="77777777" w:rsidR="004A4CAD" w:rsidRPr="003E6F7B" w:rsidRDefault="004A4CAD" w:rsidP="004A4CAD">
            <w:pPr>
              <w:pStyle w:val="a4"/>
              <w:spacing w:line="360" w:lineRule="auto"/>
              <w:jc w:val="center"/>
              <w:rPr>
                <w:sz w:val="28"/>
                <w:szCs w:val="28"/>
              </w:rPr>
            </w:pPr>
            <w:r w:rsidRPr="003E6F7B">
              <w:rPr>
                <w:sz w:val="28"/>
                <w:szCs w:val="28"/>
              </w:rPr>
              <w:t>63</w:t>
            </w:r>
          </w:p>
        </w:tc>
        <w:tc>
          <w:tcPr>
            <w:tcW w:w="1562" w:type="dxa"/>
            <w:vAlign w:val="center"/>
          </w:tcPr>
          <w:p w14:paraId="3A5CDC0D"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1772C00F" w14:textId="77777777" w:rsidR="004A4CAD" w:rsidRPr="003E6F7B" w:rsidRDefault="004A4CAD" w:rsidP="004A4CAD">
            <w:pPr>
              <w:pStyle w:val="a4"/>
              <w:spacing w:line="360" w:lineRule="auto"/>
              <w:jc w:val="center"/>
              <w:rPr>
                <w:sz w:val="28"/>
                <w:szCs w:val="28"/>
              </w:rPr>
            </w:pPr>
            <w:r w:rsidRPr="003E6F7B">
              <w:rPr>
                <w:sz w:val="28"/>
                <w:szCs w:val="28"/>
              </w:rPr>
              <w:t>-</w:t>
            </w:r>
          </w:p>
        </w:tc>
      </w:tr>
      <w:tr w:rsidR="004A4CAD" w:rsidRPr="003E6F7B" w14:paraId="35E5F3E4" w14:textId="77777777" w:rsidTr="004A4CAD">
        <w:trPr>
          <w:trHeight w:val="893"/>
        </w:trPr>
        <w:tc>
          <w:tcPr>
            <w:tcW w:w="2841" w:type="dxa"/>
            <w:vAlign w:val="center"/>
          </w:tcPr>
          <w:p w14:paraId="081B2302" w14:textId="77777777" w:rsidR="004A4CAD" w:rsidRPr="003E6F7B" w:rsidRDefault="004A4CAD" w:rsidP="004A4CAD">
            <w:pPr>
              <w:pStyle w:val="a4"/>
              <w:spacing w:line="360" w:lineRule="auto"/>
              <w:jc w:val="center"/>
              <w:rPr>
                <w:sz w:val="28"/>
                <w:szCs w:val="28"/>
              </w:rPr>
            </w:pPr>
            <w:r w:rsidRPr="003E6F7B">
              <w:rPr>
                <w:sz w:val="28"/>
                <w:szCs w:val="28"/>
              </w:rPr>
              <w:t>Неудовлетворительный</w:t>
            </w:r>
          </w:p>
        </w:tc>
        <w:tc>
          <w:tcPr>
            <w:tcW w:w="1562" w:type="dxa"/>
            <w:vAlign w:val="center"/>
          </w:tcPr>
          <w:p w14:paraId="141AAAB1"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5E130D29"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1BECB4F7" w14:textId="77777777" w:rsidR="004A4CAD" w:rsidRPr="003E6F7B" w:rsidRDefault="004A4CAD" w:rsidP="004A4CAD">
            <w:pPr>
              <w:pStyle w:val="a4"/>
              <w:spacing w:line="360" w:lineRule="auto"/>
              <w:jc w:val="center"/>
              <w:rPr>
                <w:sz w:val="28"/>
                <w:szCs w:val="28"/>
              </w:rPr>
            </w:pPr>
            <w:r w:rsidRPr="003E6F7B">
              <w:rPr>
                <w:sz w:val="28"/>
                <w:szCs w:val="28"/>
              </w:rPr>
              <w:t>10</w:t>
            </w:r>
          </w:p>
        </w:tc>
        <w:tc>
          <w:tcPr>
            <w:tcW w:w="568" w:type="dxa"/>
            <w:vAlign w:val="center"/>
          </w:tcPr>
          <w:p w14:paraId="62E71DC1" w14:textId="77777777" w:rsidR="004A4CAD" w:rsidRPr="003E6F7B" w:rsidRDefault="004A4CAD" w:rsidP="004A4CAD">
            <w:pPr>
              <w:pStyle w:val="a4"/>
              <w:spacing w:line="360" w:lineRule="auto"/>
              <w:jc w:val="center"/>
              <w:rPr>
                <w:sz w:val="28"/>
                <w:szCs w:val="28"/>
              </w:rPr>
            </w:pPr>
            <w:r w:rsidRPr="003E6F7B">
              <w:rPr>
                <w:sz w:val="28"/>
                <w:szCs w:val="28"/>
              </w:rPr>
              <w:t>38</w:t>
            </w:r>
          </w:p>
        </w:tc>
        <w:tc>
          <w:tcPr>
            <w:tcW w:w="1563" w:type="dxa"/>
            <w:vAlign w:val="center"/>
          </w:tcPr>
          <w:p w14:paraId="576D4D87" w14:textId="77777777" w:rsidR="004A4CAD" w:rsidRPr="003E6F7B" w:rsidRDefault="004A4CAD" w:rsidP="004A4CAD">
            <w:pPr>
              <w:pStyle w:val="a4"/>
              <w:spacing w:line="360" w:lineRule="auto"/>
              <w:jc w:val="center"/>
              <w:rPr>
                <w:sz w:val="28"/>
                <w:szCs w:val="28"/>
              </w:rPr>
            </w:pPr>
            <w:r w:rsidRPr="003E6F7B">
              <w:rPr>
                <w:sz w:val="28"/>
                <w:szCs w:val="28"/>
              </w:rPr>
              <w:t>7</w:t>
            </w:r>
          </w:p>
        </w:tc>
        <w:tc>
          <w:tcPr>
            <w:tcW w:w="568" w:type="dxa"/>
            <w:vAlign w:val="center"/>
          </w:tcPr>
          <w:p w14:paraId="17441AC6" w14:textId="77777777" w:rsidR="004A4CAD" w:rsidRPr="003E6F7B" w:rsidRDefault="004A4CAD" w:rsidP="004A4CAD">
            <w:pPr>
              <w:pStyle w:val="a4"/>
              <w:spacing w:line="360" w:lineRule="auto"/>
              <w:jc w:val="center"/>
              <w:rPr>
                <w:sz w:val="28"/>
                <w:szCs w:val="28"/>
              </w:rPr>
            </w:pPr>
            <w:r w:rsidRPr="003E6F7B">
              <w:rPr>
                <w:sz w:val="28"/>
                <w:szCs w:val="28"/>
              </w:rPr>
              <w:t>37</w:t>
            </w:r>
          </w:p>
        </w:tc>
        <w:tc>
          <w:tcPr>
            <w:tcW w:w="1562" w:type="dxa"/>
            <w:vAlign w:val="center"/>
          </w:tcPr>
          <w:p w14:paraId="2AC3D288" w14:textId="77777777" w:rsidR="004A4CAD" w:rsidRPr="003E6F7B" w:rsidRDefault="004A4CAD" w:rsidP="004A4CAD">
            <w:pPr>
              <w:pStyle w:val="a4"/>
              <w:spacing w:line="360" w:lineRule="auto"/>
              <w:jc w:val="center"/>
              <w:rPr>
                <w:sz w:val="28"/>
                <w:szCs w:val="28"/>
              </w:rPr>
            </w:pPr>
            <w:r w:rsidRPr="003E6F7B">
              <w:rPr>
                <w:sz w:val="28"/>
                <w:szCs w:val="28"/>
              </w:rPr>
              <w:t>5</w:t>
            </w:r>
          </w:p>
        </w:tc>
        <w:tc>
          <w:tcPr>
            <w:tcW w:w="568" w:type="dxa"/>
            <w:vAlign w:val="center"/>
          </w:tcPr>
          <w:p w14:paraId="35707284" w14:textId="77777777" w:rsidR="004A4CAD" w:rsidRPr="003E6F7B" w:rsidRDefault="004A4CAD" w:rsidP="004A4CAD">
            <w:pPr>
              <w:pStyle w:val="a4"/>
              <w:spacing w:line="360" w:lineRule="auto"/>
              <w:jc w:val="center"/>
              <w:rPr>
                <w:sz w:val="28"/>
                <w:szCs w:val="28"/>
              </w:rPr>
            </w:pPr>
            <w:r w:rsidRPr="003E6F7B">
              <w:rPr>
                <w:sz w:val="28"/>
                <w:szCs w:val="28"/>
              </w:rPr>
              <w:t>71</w:t>
            </w:r>
          </w:p>
        </w:tc>
      </w:tr>
      <w:tr w:rsidR="004A4CAD" w:rsidRPr="003E6F7B" w14:paraId="19BBE924" w14:textId="77777777" w:rsidTr="004A4CAD">
        <w:trPr>
          <w:trHeight w:val="256"/>
        </w:trPr>
        <w:tc>
          <w:tcPr>
            <w:tcW w:w="2841" w:type="dxa"/>
            <w:vAlign w:val="center"/>
          </w:tcPr>
          <w:p w14:paraId="51CA45AC" w14:textId="77777777" w:rsidR="004A4CAD" w:rsidRPr="003E6F7B" w:rsidRDefault="004A4CAD" w:rsidP="004A4CAD">
            <w:pPr>
              <w:pStyle w:val="a4"/>
              <w:spacing w:line="360" w:lineRule="auto"/>
              <w:jc w:val="center"/>
              <w:rPr>
                <w:sz w:val="28"/>
                <w:szCs w:val="28"/>
              </w:rPr>
            </w:pPr>
            <w:r w:rsidRPr="003E6F7B">
              <w:rPr>
                <w:sz w:val="28"/>
                <w:szCs w:val="28"/>
              </w:rPr>
              <w:t>Плохой</w:t>
            </w:r>
          </w:p>
        </w:tc>
        <w:tc>
          <w:tcPr>
            <w:tcW w:w="1562" w:type="dxa"/>
            <w:vAlign w:val="center"/>
          </w:tcPr>
          <w:p w14:paraId="57DFBB23"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3D1B1DE2"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54563DB8" w14:textId="77777777" w:rsidR="004A4CAD" w:rsidRPr="003E6F7B" w:rsidRDefault="004A4CAD" w:rsidP="004A4CAD">
            <w:pPr>
              <w:pStyle w:val="a4"/>
              <w:spacing w:line="360" w:lineRule="auto"/>
              <w:jc w:val="center"/>
              <w:rPr>
                <w:sz w:val="28"/>
                <w:szCs w:val="28"/>
              </w:rPr>
            </w:pPr>
            <w:r w:rsidRPr="003E6F7B">
              <w:rPr>
                <w:sz w:val="28"/>
                <w:szCs w:val="28"/>
              </w:rPr>
              <w:t>12</w:t>
            </w:r>
          </w:p>
        </w:tc>
        <w:tc>
          <w:tcPr>
            <w:tcW w:w="568" w:type="dxa"/>
            <w:vAlign w:val="center"/>
          </w:tcPr>
          <w:p w14:paraId="0B8A94CA" w14:textId="77777777" w:rsidR="004A4CAD" w:rsidRPr="003E6F7B" w:rsidRDefault="004A4CAD" w:rsidP="004A4CAD">
            <w:pPr>
              <w:pStyle w:val="a4"/>
              <w:spacing w:line="360" w:lineRule="auto"/>
              <w:jc w:val="center"/>
              <w:rPr>
                <w:sz w:val="28"/>
                <w:szCs w:val="28"/>
              </w:rPr>
            </w:pPr>
            <w:r w:rsidRPr="003E6F7B">
              <w:rPr>
                <w:sz w:val="28"/>
                <w:szCs w:val="28"/>
              </w:rPr>
              <w:t>46</w:t>
            </w:r>
          </w:p>
        </w:tc>
        <w:tc>
          <w:tcPr>
            <w:tcW w:w="1563" w:type="dxa"/>
            <w:vAlign w:val="center"/>
          </w:tcPr>
          <w:p w14:paraId="5E7AADCC"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vAlign w:val="center"/>
          </w:tcPr>
          <w:p w14:paraId="236A4F97"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vAlign w:val="center"/>
          </w:tcPr>
          <w:p w14:paraId="407C1D96" w14:textId="77777777" w:rsidR="004A4CAD" w:rsidRPr="003E6F7B" w:rsidRDefault="004A4CAD" w:rsidP="004A4CAD">
            <w:pPr>
              <w:pStyle w:val="a4"/>
              <w:spacing w:line="360" w:lineRule="auto"/>
              <w:jc w:val="center"/>
              <w:rPr>
                <w:sz w:val="28"/>
                <w:szCs w:val="28"/>
              </w:rPr>
            </w:pPr>
            <w:r w:rsidRPr="003E6F7B">
              <w:rPr>
                <w:sz w:val="28"/>
                <w:szCs w:val="28"/>
              </w:rPr>
              <w:t>2</w:t>
            </w:r>
          </w:p>
        </w:tc>
        <w:tc>
          <w:tcPr>
            <w:tcW w:w="568" w:type="dxa"/>
            <w:vAlign w:val="center"/>
          </w:tcPr>
          <w:p w14:paraId="7487D323" w14:textId="77777777" w:rsidR="004A4CAD" w:rsidRPr="003E6F7B" w:rsidRDefault="004A4CAD" w:rsidP="004A4CAD">
            <w:pPr>
              <w:pStyle w:val="a4"/>
              <w:spacing w:line="360" w:lineRule="auto"/>
              <w:jc w:val="center"/>
              <w:rPr>
                <w:sz w:val="28"/>
                <w:szCs w:val="28"/>
              </w:rPr>
            </w:pPr>
            <w:r w:rsidRPr="003E6F7B">
              <w:rPr>
                <w:sz w:val="28"/>
                <w:szCs w:val="28"/>
              </w:rPr>
              <w:t>18</w:t>
            </w:r>
          </w:p>
        </w:tc>
      </w:tr>
      <w:tr w:rsidR="004A4CAD" w:rsidRPr="003E6F7B" w14:paraId="23D23571" w14:textId="77777777" w:rsidTr="004A4CAD">
        <w:trPr>
          <w:trHeight w:val="425"/>
        </w:trPr>
        <w:tc>
          <w:tcPr>
            <w:tcW w:w="2841" w:type="dxa"/>
            <w:tcBorders>
              <w:bottom w:val="single" w:sz="4" w:space="0" w:color="auto"/>
            </w:tcBorders>
            <w:vAlign w:val="center"/>
          </w:tcPr>
          <w:p w14:paraId="58EBD4A1" w14:textId="77777777" w:rsidR="004A4CAD" w:rsidRPr="003E6F7B" w:rsidRDefault="004A4CAD" w:rsidP="004A4CAD">
            <w:pPr>
              <w:pStyle w:val="a4"/>
              <w:spacing w:line="360" w:lineRule="auto"/>
              <w:jc w:val="center"/>
              <w:rPr>
                <w:sz w:val="28"/>
                <w:szCs w:val="28"/>
              </w:rPr>
            </w:pPr>
            <w:r w:rsidRPr="003E6F7B">
              <w:rPr>
                <w:sz w:val="28"/>
                <w:szCs w:val="28"/>
              </w:rPr>
              <w:t>Очень плохой</w:t>
            </w:r>
          </w:p>
        </w:tc>
        <w:tc>
          <w:tcPr>
            <w:tcW w:w="1562" w:type="dxa"/>
            <w:tcBorders>
              <w:bottom w:val="single" w:sz="4" w:space="0" w:color="auto"/>
            </w:tcBorders>
            <w:vAlign w:val="center"/>
          </w:tcPr>
          <w:p w14:paraId="6A491A6C" w14:textId="77777777" w:rsidR="004A4CAD" w:rsidRPr="003E6F7B" w:rsidRDefault="004A4CAD" w:rsidP="004A4CAD">
            <w:pPr>
              <w:pStyle w:val="a4"/>
              <w:spacing w:line="360" w:lineRule="auto"/>
              <w:jc w:val="center"/>
              <w:rPr>
                <w:sz w:val="28"/>
                <w:szCs w:val="28"/>
              </w:rPr>
            </w:pPr>
            <w:r w:rsidRPr="003E6F7B">
              <w:rPr>
                <w:sz w:val="28"/>
                <w:szCs w:val="28"/>
              </w:rPr>
              <w:t>1</w:t>
            </w:r>
          </w:p>
        </w:tc>
        <w:tc>
          <w:tcPr>
            <w:tcW w:w="568" w:type="dxa"/>
            <w:tcBorders>
              <w:bottom w:val="single" w:sz="4" w:space="0" w:color="auto"/>
            </w:tcBorders>
            <w:vAlign w:val="center"/>
          </w:tcPr>
          <w:p w14:paraId="11879DB2" w14:textId="77777777" w:rsidR="004A4CAD" w:rsidRPr="003E6F7B" w:rsidRDefault="004A4CAD" w:rsidP="004A4CAD">
            <w:pPr>
              <w:pStyle w:val="a4"/>
              <w:spacing w:line="360" w:lineRule="auto"/>
              <w:jc w:val="center"/>
              <w:rPr>
                <w:sz w:val="28"/>
                <w:szCs w:val="28"/>
              </w:rPr>
            </w:pPr>
            <w:r w:rsidRPr="003E6F7B">
              <w:rPr>
                <w:sz w:val="28"/>
                <w:szCs w:val="28"/>
              </w:rPr>
              <w:t>9</w:t>
            </w:r>
          </w:p>
        </w:tc>
        <w:tc>
          <w:tcPr>
            <w:tcW w:w="1562" w:type="dxa"/>
            <w:tcBorders>
              <w:bottom w:val="single" w:sz="4" w:space="0" w:color="auto"/>
            </w:tcBorders>
            <w:vAlign w:val="center"/>
          </w:tcPr>
          <w:p w14:paraId="1AB95DD4"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tcBorders>
              <w:bottom w:val="single" w:sz="4" w:space="0" w:color="auto"/>
            </w:tcBorders>
            <w:vAlign w:val="center"/>
          </w:tcPr>
          <w:p w14:paraId="54514F47"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3" w:type="dxa"/>
            <w:tcBorders>
              <w:bottom w:val="single" w:sz="4" w:space="0" w:color="auto"/>
            </w:tcBorders>
            <w:vAlign w:val="center"/>
          </w:tcPr>
          <w:p w14:paraId="4E5B38A6"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tcBorders>
              <w:bottom w:val="single" w:sz="4" w:space="0" w:color="auto"/>
            </w:tcBorders>
            <w:vAlign w:val="center"/>
          </w:tcPr>
          <w:p w14:paraId="1C991AB0"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1562" w:type="dxa"/>
            <w:tcBorders>
              <w:bottom w:val="single" w:sz="4" w:space="0" w:color="auto"/>
            </w:tcBorders>
            <w:vAlign w:val="center"/>
          </w:tcPr>
          <w:p w14:paraId="38A1985F" w14:textId="77777777" w:rsidR="004A4CAD" w:rsidRPr="003E6F7B" w:rsidRDefault="004A4CAD" w:rsidP="004A4CAD">
            <w:pPr>
              <w:pStyle w:val="a4"/>
              <w:spacing w:line="360" w:lineRule="auto"/>
              <w:jc w:val="center"/>
              <w:rPr>
                <w:sz w:val="28"/>
                <w:szCs w:val="28"/>
              </w:rPr>
            </w:pPr>
            <w:r w:rsidRPr="003E6F7B">
              <w:rPr>
                <w:sz w:val="28"/>
                <w:szCs w:val="28"/>
              </w:rPr>
              <w:t>-</w:t>
            </w:r>
          </w:p>
        </w:tc>
        <w:tc>
          <w:tcPr>
            <w:tcW w:w="568" w:type="dxa"/>
            <w:tcBorders>
              <w:bottom w:val="single" w:sz="4" w:space="0" w:color="auto"/>
            </w:tcBorders>
            <w:vAlign w:val="center"/>
          </w:tcPr>
          <w:p w14:paraId="2A5F4476" w14:textId="77777777" w:rsidR="004A4CAD" w:rsidRPr="003E6F7B" w:rsidRDefault="004A4CAD" w:rsidP="004A4CAD">
            <w:pPr>
              <w:pStyle w:val="a4"/>
              <w:spacing w:line="360" w:lineRule="auto"/>
              <w:jc w:val="center"/>
              <w:rPr>
                <w:sz w:val="28"/>
                <w:szCs w:val="28"/>
              </w:rPr>
            </w:pPr>
            <w:r w:rsidRPr="003E6F7B">
              <w:rPr>
                <w:sz w:val="28"/>
                <w:szCs w:val="28"/>
              </w:rPr>
              <w:t>-</w:t>
            </w:r>
          </w:p>
        </w:tc>
      </w:tr>
      <w:tr w:rsidR="004A4CAD" w:rsidRPr="003E6F7B" w14:paraId="5A0FF6F0" w14:textId="77777777" w:rsidTr="004676A7">
        <w:trPr>
          <w:trHeight w:val="439"/>
        </w:trPr>
        <w:tc>
          <w:tcPr>
            <w:tcW w:w="2841" w:type="dxa"/>
            <w:tcBorders>
              <w:top w:val="single" w:sz="4" w:space="0" w:color="auto"/>
              <w:left w:val="nil"/>
              <w:bottom w:val="nil"/>
              <w:right w:val="nil"/>
            </w:tcBorders>
            <w:vAlign w:val="center"/>
          </w:tcPr>
          <w:p w14:paraId="5258E9F8" w14:textId="77777777" w:rsidR="004A4CAD" w:rsidRPr="003E6F7B" w:rsidRDefault="004A4CAD" w:rsidP="004A4CAD">
            <w:pPr>
              <w:pStyle w:val="a4"/>
              <w:spacing w:line="360" w:lineRule="auto"/>
              <w:jc w:val="center"/>
              <w:rPr>
                <w:sz w:val="28"/>
                <w:szCs w:val="28"/>
              </w:rPr>
            </w:pPr>
          </w:p>
        </w:tc>
        <w:tc>
          <w:tcPr>
            <w:tcW w:w="1562" w:type="dxa"/>
            <w:tcBorders>
              <w:top w:val="single" w:sz="4" w:space="0" w:color="auto"/>
              <w:left w:val="nil"/>
              <w:bottom w:val="nil"/>
              <w:right w:val="nil"/>
            </w:tcBorders>
            <w:vAlign w:val="center"/>
          </w:tcPr>
          <w:p w14:paraId="3814B898" w14:textId="77777777" w:rsidR="004A4CAD" w:rsidRPr="003E6F7B" w:rsidRDefault="004A4CAD" w:rsidP="004A4CAD">
            <w:pPr>
              <w:pStyle w:val="a4"/>
              <w:spacing w:line="360" w:lineRule="auto"/>
              <w:jc w:val="center"/>
              <w:rPr>
                <w:sz w:val="28"/>
                <w:szCs w:val="28"/>
              </w:rPr>
            </w:pPr>
          </w:p>
        </w:tc>
        <w:tc>
          <w:tcPr>
            <w:tcW w:w="568" w:type="dxa"/>
            <w:tcBorders>
              <w:top w:val="single" w:sz="4" w:space="0" w:color="auto"/>
              <w:left w:val="nil"/>
              <w:bottom w:val="nil"/>
              <w:right w:val="nil"/>
            </w:tcBorders>
            <w:vAlign w:val="center"/>
          </w:tcPr>
          <w:p w14:paraId="0DFA6F78" w14:textId="77777777" w:rsidR="004A4CAD" w:rsidRPr="003E6F7B" w:rsidRDefault="004A4CAD" w:rsidP="004A4CAD">
            <w:pPr>
              <w:pStyle w:val="a4"/>
              <w:spacing w:line="360" w:lineRule="auto"/>
              <w:jc w:val="center"/>
              <w:rPr>
                <w:sz w:val="28"/>
                <w:szCs w:val="28"/>
              </w:rPr>
            </w:pPr>
          </w:p>
        </w:tc>
        <w:tc>
          <w:tcPr>
            <w:tcW w:w="1562" w:type="dxa"/>
            <w:tcBorders>
              <w:top w:val="single" w:sz="4" w:space="0" w:color="auto"/>
              <w:left w:val="nil"/>
              <w:bottom w:val="nil"/>
              <w:right w:val="nil"/>
            </w:tcBorders>
            <w:vAlign w:val="center"/>
          </w:tcPr>
          <w:p w14:paraId="5B9316AC" w14:textId="77777777" w:rsidR="004A4CAD" w:rsidRPr="003E6F7B" w:rsidRDefault="004A4CAD" w:rsidP="004A4CAD">
            <w:pPr>
              <w:pStyle w:val="a4"/>
              <w:spacing w:line="360" w:lineRule="auto"/>
              <w:jc w:val="center"/>
              <w:rPr>
                <w:sz w:val="28"/>
                <w:szCs w:val="28"/>
              </w:rPr>
            </w:pPr>
          </w:p>
        </w:tc>
        <w:tc>
          <w:tcPr>
            <w:tcW w:w="568" w:type="dxa"/>
            <w:tcBorders>
              <w:top w:val="single" w:sz="4" w:space="0" w:color="auto"/>
              <w:left w:val="nil"/>
              <w:bottom w:val="nil"/>
              <w:right w:val="nil"/>
            </w:tcBorders>
            <w:vAlign w:val="center"/>
          </w:tcPr>
          <w:p w14:paraId="34D9BAA6" w14:textId="77777777" w:rsidR="004A4CAD" w:rsidRPr="003E6F7B" w:rsidRDefault="004A4CAD" w:rsidP="004A4CAD">
            <w:pPr>
              <w:pStyle w:val="a4"/>
              <w:spacing w:line="360" w:lineRule="auto"/>
              <w:jc w:val="center"/>
              <w:rPr>
                <w:sz w:val="28"/>
                <w:szCs w:val="28"/>
              </w:rPr>
            </w:pPr>
          </w:p>
        </w:tc>
        <w:tc>
          <w:tcPr>
            <w:tcW w:w="1563" w:type="dxa"/>
            <w:tcBorders>
              <w:top w:val="single" w:sz="4" w:space="0" w:color="auto"/>
              <w:left w:val="nil"/>
              <w:bottom w:val="nil"/>
              <w:right w:val="nil"/>
            </w:tcBorders>
            <w:vAlign w:val="center"/>
          </w:tcPr>
          <w:p w14:paraId="1FDA36F1" w14:textId="77777777" w:rsidR="004A4CAD" w:rsidRPr="003E6F7B" w:rsidRDefault="004A4CAD" w:rsidP="004A4CAD">
            <w:pPr>
              <w:pStyle w:val="a4"/>
              <w:spacing w:line="360" w:lineRule="auto"/>
              <w:jc w:val="center"/>
              <w:rPr>
                <w:sz w:val="28"/>
                <w:szCs w:val="28"/>
              </w:rPr>
            </w:pPr>
          </w:p>
        </w:tc>
        <w:tc>
          <w:tcPr>
            <w:tcW w:w="568" w:type="dxa"/>
            <w:tcBorders>
              <w:top w:val="single" w:sz="4" w:space="0" w:color="auto"/>
              <w:left w:val="nil"/>
              <w:bottom w:val="nil"/>
              <w:right w:val="nil"/>
            </w:tcBorders>
            <w:vAlign w:val="center"/>
          </w:tcPr>
          <w:p w14:paraId="117A7DB7" w14:textId="77777777" w:rsidR="004A4CAD" w:rsidRPr="003E6F7B" w:rsidRDefault="004A4CAD" w:rsidP="004A4CAD">
            <w:pPr>
              <w:pStyle w:val="a4"/>
              <w:spacing w:line="360" w:lineRule="auto"/>
              <w:jc w:val="center"/>
              <w:rPr>
                <w:sz w:val="28"/>
                <w:szCs w:val="28"/>
              </w:rPr>
            </w:pPr>
          </w:p>
        </w:tc>
        <w:tc>
          <w:tcPr>
            <w:tcW w:w="2130" w:type="dxa"/>
            <w:gridSpan w:val="2"/>
            <w:tcBorders>
              <w:top w:val="single" w:sz="4" w:space="0" w:color="auto"/>
              <w:left w:val="nil"/>
              <w:bottom w:val="nil"/>
              <w:right w:val="nil"/>
            </w:tcBorders>
          </w:tcPr>
          <w:p w14:paraId="233597DE" w14:textId="77777777" w:rsidR="004A4CAD" w:rsidRPr="003E6F7B" w:rsidRDefault="004A4CAD" w:rsidP="004A4CAD">
            <w:pPr>
              <w:pStyle w:val="a4"/>
              <w:spacing w:line="360" w:lineRule="auto"/>
              <w:jc w:val="center"/>
              <w:rPr>
                <w:sz w:val="28"/>
                <w:szCs w:val="28"/>
              </w:rPr>
            </w:pPr>
            <w:r>
              <w:rPr>
                <w:sz w:val="28"/>
                <w:szCs w:val="28"/>
              </w:rPr>
              <w:t>P&lt;0,05</w:t>
            </w:r>
          </w:p>
        </w:tc>
      </w:tr>
    </w:tbl>
    <w:p w14:paraId="22948D23" w14:textId="37F74BA3" w:rsidR="00F27D2E" w:rsidRDefault="004676A7" w:rsidP="00F86049">
      <w:pPr>
        <w:pStyle w:val="a4"/>
        <w:spacing w:line="360" w:lineRule="auto"/>
        <w:rPr>
          <w:b/>
          <w:sz w:val="28"/>
          <w:szCs w:val="28"/>
        </w:rPr>
      </w:pPr>
      <w:r w:rsidRPr="004676A7">
        <w:rPr>
          <w:b/>
          <w:noProof/>
          <w:sz w:val="28"/>
          <w:szCs w:val="28"/>
          <w:lang w:val="en-US"/>
        </w:rPr>
        <w:lastRenderedPageBreak/>
        <w:drawing>
          <wp:inline distT="0" distB="0" distL="0" distR="0" wp14:anchorId="4012F87E" wp14:editId="32D3BE69">
            <wp:extent cx="5828665" cy="3475990"/>
            <wp:effectExtent l="0" t="0" r="13335" b="292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251D707A" w14:textId="77777777" w:rsidR="00F27D2E" w:rsidRDefault="00F27D2E" w:rsidP="00F86049">
      <w:pPr>
        <w:pStyle w:val="a4"/>
        <w:spacing w:line="360" w:lineRule="auto"/>
        <w:rPr>
          <w:b/>
          <w:sz w:val="28"/>
          <w:szCs w:val="28"/>
        </w:rPr>
      </w:pPr>
    </w:p>
    <w:p w14:paraId="7570BE00" w14:textId="77777777" w:rsidR="00F27D2E" w:rsidRPr="00F27D2E" w:rsidRDefault="00F27D2E" w:rsidP="00F86049">
      <w:pPr>
        <w:pStyle w:val="a4"/>
        <w:spacing w:line="360" w:lineRule="auto"/>
        <w:rPr>
          <w:b/>
          <w:sz w:val="28"/>
          <w:szCs w:val="28"/>
        </w:rPr>
      </w:pPr>
    </w:p>
    <w:p w14:paraId="0EE81B6F" w14:textId="6EBE93C9" w:rsidR="00E9009A" w:rsidRDefault="00E9009A" w:rsidP="00251781">
      <w:pPr>
        <w:autoSpaceDE w:val="0"/>
        <w:autoSpaceDN w:val="0"/>
        <w:adjustRightInd w:val="0"/>
        <w:spacing w:line="360" w:lineRule="auto"/>
        <w:ind w:firstLine="709"/>
        <w:jc w:val="both"/>
        <w:rPr>
          <w:sz w:val="28"/>
          <w:szCs w:val="28"/>
        </w:rPr>
      </w:pPr>
      <w:r w:rsidRPr="003E6F7B">
        <w:rPr>
          <w:sz w:val="28"/>
          <w:szCs w:val="28"/>
        </w:rPr>
        <w:t xml:space="preserve">Для оценки </w:t>
      </w:r>
      <w:r w:rsidR="008F5CE2" w:rsidRPr="003E6F7B">
        <w:rPr>
          <w:sz w:val="28"/>
          <w:szCs w:val="28"/>
        </w:rPr>
        <w:t>состоян</w:t>
      </w:r>
      <w:r w:rsidR="0011587A" w:rsidRPr="003E6F7B">
        <w:rPr>
          <w:sz w:val="28"/>
          <w:szCs w:val="28"/>
        </w:rPr>
        <w:t>ия тканей пародонта использовался</w:t>
      </w:r>
      <w:r w:rsidR="008F5CE2" w:rsidRPr="003E6F7B">
        <w:rPr>
          <w:sz w:val="28"/>
          <w:szCs w:val="28"/>
        </w:rPr>
        <w:t xml:space="preserve"> пародонтальный индекс </w:t>
      </w:r>
      <w:r w:rsidR="008F5CE2" w:rsidRPr="00251781">
        <w:rPr>
          <w:sz w:val="28"/>
          <w:szCs w:val="28"/>
        </w:rPr>
        <w:t>CPITN</w:t>
      </w:r>
      <w:r w:rsidR="008F5CE2" w:rsidRPr="004D3629">
        <w:rPr>
          <w:sz w:val="28"/>
          <w:szCs w:val="28"/>
        </w:rPr>
        <w:t xml:space="preserve"> </w:t>
      </w:r>
      <w:r w:rsidR="008F5CE2" w:rsidRPr="003E6F7B">
        <w:rPr>
          <w:sz w:val="28"/>
          <w:szCs w:val="28"/>
        </w:rPr>
        <w:t>(таблица 3.1.6)</w:t>
      </w:r>
    </w:p>
    <w:p w14:paraId="112106A7" w14:textId="3B08EBAA" w:rsidR="0011587A" w:rsidRPr="003E6F7B" w:rsidRDefault="0011587A" w:rsidP="003E6F7B">
      <w:pPr>
        <w:pStyle w:val="a4"/>
        <w:spacing w:line="360" w:lineRule="auto"/>
        <w:ind w:left="-993"/>
        <w:jc w:val="right"/>
        <w:rPr>
          <w:b/>
          <w:sz w:val="28"/>
          <w:szCs w:val="28"/>
        </w:rPr>
      </w:pPr>
      <w:r w:rsidRPr="003E6F7B">
        <w:rPr>
          <w:b/>
          <w:sz w:val="28"/>
          <w:szCs w:val="28"/>
        </w:rPr>
        <w:t>Таблица 3.1.6</w:t>
      </w:r>
    </w:p>
    <w:tbl>
      <w:tblPr>
        <w:tblStyle w:val="ac"/>
        <w:tblW w:w="11057" w:type="dxa"/>
        <w:tblInd w:w="-1168" w:type="dxa"/>
        <w:tblLayout w:type="fixed"/>
        <w:tblLook w:val="04A0" w:firstRow="1" w:lastRow="0" w:firstColumn="1" w:lastColumn="0" w:noHBand="0" w:noVBand="1"/>
      </w:tblPr>
      <w:tblGrid>
        <w:gridCol w:w="2552"/>
        <w:gridCol w:w="1418"/>
        <w:gridCol w:w="708"/>
        <w:gridCol w:w="1418"/>
        <w:gridCol w:w="709"/>
        <w:gridCol w:w="1417"/>
        <w:gridCol w:w="709"/>
        <w:gridCol w:w="1417"/>
        <w:gridCol w:w="709"/>
      </w:tblGrid>
      <w:tr w:rsidR="008F5CE2" w:rsidRPr="003E6F7B" w14:paraId="2C07D419" w14:textId="77777777" w:rsidTr="00D22E4A">
        <w:tc>
          <w:tcPr>
            <w:tcW w:w="2552" w:type="dxa"/>
            <w:vMerge w:val="restart"/>
            <w:tcBorders>
              <w:tl2br w:val="single" w:sz="4" w:space="0" w:color="auto"/>
            </w:tcBorders>
          </w:tcPr>
          <w:p w14:paraId="2A1226DB" w14:textId="77777777" w:rsidR="008F5CE2" w:rsidRPr="003E6F7B" w:rsidRDefault="008F5CE2" w:rsidP="003E6F7B">
            <w:pPr>
              <w:pStyle w:val="a4"/>
              <w:spacing w:line="360" w:lineRule="auto"/>
              <w:jc w:val="right"/>
              <w:rPr>
                <w:sz w:val="28"/>
                <w:szCs w:val="28"/>
              </w:rPr>
            </w:pPr>
            <w:r w:rsidRPr="003E6F7B">
              <w:rPr>
                <w:sz w:val="28"/>
                <w:szCs w:val="28"/>
              </w:rPr>
              <w:t xml:space="preserve">    Группы</w:t>
            </w:r>
          </w:p>
          <w:p w14:paraId="1569628C" w14:textId="77777777" w:rsidR="008F5CE2" w:rsidRPr="003E6F7B" w:rsidRDefault="008F5CE2" w:rsidP="003E6F7B">
            <w:pPr>
              <w:pStyle w:val="a4"/>
              <w:spacing w:line="360" w:lineRule="auto"/>
              <w:jc w:val="right"/>
              <w:rPr>
                <w:sz w:val="28"/>
                <w:szCs w:val="28"/>
              </w:rPr>
            </w:pPr>
          </w:p>
          <w:p w14:paraId="06F6572D" w14:textId="608E36A0" w:rsidR="008F5CE2" w:rsidRPr="003E6F7B" w:rsidRDefault="008F5CE2" w:rsidP="003E6F7B">
            <w:pPr>
              <w:pStyle w:val="a4"/>
              <w:spacing w:line="360" w:lineRule="auto"/>
              <w:rPr>
                <w:sz w:val="28"/>
                <w:szCs w:val="28"/>
              </w:rPr>
            </w:pPr>
            <w:r w:rsidRPr="003E6F7B">
              <w:rPr>
                <w:sz w:val="28"/>
                <w:szCs w:val="28"/>
              </w:rPr>
              <w:t xml:space="preserve">Критерий </w:t>
            </w:r>
          </w:p>
        </w:tc>
        <w:tc>
          <w:tcPr>
            <w:tcW w:w="2126" w:type="dxa"/>
            <w:gridSpan w:val="2"/>
          </w:tcPr>
          <w:p w14:paraId="337B034F" w14:textId="77777777" w:rsidR="008F5CE2" w:rsidRPr="003E6F7B" w:rsidRDefault="008F5CE2" w:rsidP="003E6F7B">
            <w:pPr>
              <w:pStyle w:val="a4"/>
              <w:spacing w:line="360" w:lineRule="auto"/>
              <w:jc w:val="both"/>
              <w:rPr>
                <w:sz w:val="28"/>
                <w:szCs w:val="28"/>
              </w:rPr>
            </w:pPr>
            <w:r w:rsidRPr="003E6F7B">
              <w:rPr>
                <w:sz w:val="28"/>
                <w:szCs w:val="28"/>
              </w:rPr>
              <w:t>1 группа</w:t>
            </w:r>
          </w:p>
        </w:tc>
        <w:tc>
          <w:tcPr>
            <w:tcW w:w="2127" w:type="dxa"/>
            <w:gridSpan w:val="2"/>
          </w:tcPr>
          <w:p w14:paraId="113ABCC0" w14:textId="77777777" w:rsidR="008F5CE2" w:rsidRPr="003E6F7B" w:rsidRDefault="008F5CE2" w:rsidP="003E6F7B">
            <w:pPr>
              <w:pStyle w:val="a4"/>
              <w:spacing w:line="360" w:lineRule="auto"/>
              <w:jc w:val="both"/>
              <w:rPr>
                <w:sz w:val="28"/>
                <w:szCs w:val="28"/>
              </w:rPr>
            </w:pPr>
            <w:r w:rsidRPr="003E6F7B">
              <w:rPr>
                <w:sz w:val="28"/>
                <w:szCs w:val="28"/>
              </w:rPr>
              <w:t>2 группа</w:t>
            </w:r>
          </w:p>
        </w:tc>
        <w:tc>
          <w:tcPr>
            <w:tcW w:w="2126" w:type="dxa"/>
            <w:gridSpan w:val="2"/>
          </w:tcPr>
          <w:p w14:paraId="1567DD6E" w14:textId="77777777" w:rsidR="008F5CE2" w:rsidRPr="003E6F7B" w:rsidRDefault="008F5CE2" w:rsidP="003E6F7B">
            <w:pPr>
              <w:pStyle w:val="a4"/>
              <w:spacing w:line="360" w:lineRule="auto"/>
              <w:jc w:val="both"/>
              <w:rPr>
                <w:sz w:val="28"/>
                <w:szCs w:val="28"/>
              </w:rPr>
            </w:pPr>
            <w:r w:rsidRPr="003E6F7B">
              <w:rPr>
                <w:sz w:val="28"/>
                <w:szCs w:val="28"/>
              </w:rPr>
              <w:t>3 группа</w:t>
            </w:r>
          </w:p>
        </w:tc>
        <w:tc>
          <w:tcPr>
            <w:tcW w:w="2126" w:type="dxa"/>
            <w:gridSpan w:val="2"/>
          </w:tcPr>
          <w:p w14:paraId="4CA689F8" w14:textId="77777777" w:rsidR="008F5CE2" w:rsidRPr="003E6F7B" w:rsidRDefault="008F5CE2" w:rsidP="003E6F7B">
            <w:pPr>
              <w:pStyle w:val="a4"/>
              <w:spacing w:line="360" w:lineRule="auto"/>
              <w:jc w:val="both"/>
              <w:rPr>
                <w:sz w:val="28"/>
                <w:szCs w:val="28"/>
              </w:rPr>
            </w:pPr>
            <w:r w:rsidRPr="003E6F7B">
              <w:rPr>
                <w:sz w:val="28"/>
                <w:szCs w:val="28"/>
              </w:rPr>
              <w:t>4 группа</w:t>
            </w:r>
          </w:p>
        </w:tc>
      </w:tr>
      <w:tr w:rsidR="008F5CE2" w:rsidRPr="003E6F7B" w14:paraId="426F1FEF" w14:textId="77777777" w:rsidTr="00D22E4A">
        <w:tc>
          <w:tcPr>
            <w:tcW w:w="2552" w:type="dxa"/>
            <w:vMerge/>
          </w:tcPr>
          <w:p w14:paraId="4360973A" w14:textId="77777777" w:rsidR="008F5CE2" w:rsidRPr="003E6F7B" w:rsidRDefault="008F5CE2" w:rsidP="003E6F7B">
            <w:pPr>
              <w:pStyle w:val="a4"/>
              <w:spacing w:line="360" w:lineRule="auto"/>
              <w:jc w:val="both"/>
              <w:rPr>
                <w:b/>
                <w:sz w:val="28"/>
                <w:szCs w:val="28"/>
              </w:rPr>
            </w:pPr>
          </w:p>
        </w:tc>
        <w:tc>
          <w:tcPr>
            <w:tcW w:w="1418" w:type="dxa"/>
            <w:vAlign w:val="center"/>
          </w:tcPr>
          <w:p w14:paraId="6B96653C" w14:textId="77777777" w:rsidR="008F5CE2" w:rsidRPr="003E6F7B" w:rsidRDefault="008F5CE2" w:rsidP="003E6F7B">
            <w:pPr>
              <w:pStyle w:val="a4"/>
              <w:spacing w:line="360" w:lineRule="auto"/>
              <w:jc w:val="center"/>
              <w:rPr>
                <w:sz w:val="28"/>
                <w:szCs w:val="28"/>
              </w:rPr>
            </w:pPr>
            <w:r w:rsidRPr="003E6F7B">
              <w:rPr>
                <w:sz w:val="28"/>
                <w:szCs w:val="28"/>
              </w:rPr>
              <w:t>Число пациентов</w:t>
            </w:r>
          </w:p>
        </w:tc>
        <w:tc>
          <w:tcPr>
            <w:tcW w:w="708" w:type="dxa"/>
            <w:vAlign w:val="center"/>
          </w:tcPr>
          <w:p w14:paraId="03B68E7C" w14:textId="77777777" w:rsidR="008F5CE2" w:rsidRPr="003E6F7B" w:rsidRDefault="008F5CE2" w:rsidP="003E6F7B">
            <w:pPr>
              <w:pStyle w:val="a4"/>
              <w:spacing w:line="360" w:lineRule="auto"/>
              <w:jc w:val="center"/>
              <w:rPr>
                <w:sz w:val="28"/>
                <w:szCs w:val="28"/>
              </w:rPr>
            </w:pPr>
            <w:r w:rsidRPr="003E6F7B">
              <w:rPr>
                <w:sz w:val="28"/>
                <w:szCs w:val="28"/>
              </w:rPr>
              <w:t>%</w:t>
            </w:r>
          </w:p>
        </w:tc>
        <w:tc>
          <w:tcPr>
            <w:tcW w:w="1418" w:type="dxa"/>
            <w:vAlign w:val="center"/>
          </w:tcPr>
          <w:p w14:paraId="0D84DCE1" w14:textId="626D82BD" w:rsidR="008F5CE2" w:rsidRPr="003E6F7B" w:rsidRDefault="008F5CE2" w:rsidP="003E6F7B">
            <w:pPr>
              <w:pStyle w:val="a4"/>
              <w:spacing w:line="360" w:lineRule="auto"/>
              <w:jc w:val="center"/>
              <w:rPr>
                <w:sz w:val="28"/>
                <w:szCs w:val="28"/>
              </w:rPr>
            </w:pPr>
            <w:r w:rsidRPr="003E6F7B">
              <w:rPr>
                <w:sz w:val="28"/>
                <w:szCs w:val="28"/>
              </w:rPr>
              <w:t>Число пациентов</w:t>
            </w:r>
          </w:p>
        </w:tc>
        <w:tc>
          <w:tcPr>
            <w:tcW w:w="709" w:type="dxa"/>
            <w:vAlign w:val="center"/>
          </w:tcPr>
          <w:p w14:paraId="3D1A4F32" w14:textId="77777777" w:rsidR="008F5CE2" w:rsidRPr="003E6F7B" w:rsidRDefault="008F5CE2" w:rsidP="003E6F7B">
            <w:pPr>
              <w:pStyle w:val="a4"/>
              <w:spacing w:line="360" w:lineRule="auto"/>
              <w:jc w:val="center"/>
              <w:rPr>
                <w:sz w:val="28"/>
                <w:szCs w:val="28"/>
              </w:rPr>
            </w:pPr>
            <w:r w:rsidRPr="003E6F7B">
              <w:rPr>
                <w:sz w:val="28"/>
                <w:szCs w:val="28"/>
              </w:rPr>
              <w:t>%</w:t>
            </w:r>
          </w:p>
        </w:tc>
        <w:tc>
          <w:tcPr>
            <w:tcW w:w="1417" w:type="dxa"/>
            <w:vAlign w:val="center"/>
          </w:tcPr>
          <w:p w14:paraId="355D187E" w14:textId="77777777" w:rsidR="008F5CE2" w:rsidRPr="003E6F7B" w:rsidRDefault="008F5CE2" w:rsidP="003E6F7B">
            <w:pPr>
              <w:pStyle w:val="a4"/>
              <w:spacing w:line="360" w:lineRule="auto"/>
              <w:jc w:val="center"/>
              <w:rPr>
                <w:sz w:val="28"/>
                <w:szCs w:val="28"/>
              </w:rPr>
            </w:pPr>
            <w:r w:rsidRPr="003E6F7B">
              <w:rPr>
                <w:sz w:val="28"/>
                <w:szCs w:val="28"/>
              </w:rPr>
              <w:t>Число пациентов</w:t>
            </w:r>
          </w:p>
        </w:tc>
        <w:tc>
          <w:tcPr>
            <w:tcW w:w="709" w:type="dxa"/>
            <w:vAlign w:val="center"/>
          </w:tcPr>
          <w:p w14:paraId="4F815FC1" w14:textId="77777777" w:rsidR="008F5CE2" w:rsidRPr="003E6F7B" w:rsidRDefault="008F5CE2" w:rsidP="003E6F7B">
            <w:pPr>
              <w:pStyle w:val="a4"/>
              <w:spacing w:line="360" w:lineRule="auto"/>
              <w:jc w:val="center"/>
              <w:rPr>
                <w:sz w:val="28"/>
                <w:szCs w:val="28"/>
              </w:rPr>
            </w:pPr>
            <w:r w:rsidRPr="003E6F7B">
              <w:rPr>
                <w:sz w:val="28"/>
                <w:szCs w:val="28"/>
              </w:rPr>
              <w:t>%</w:t>
            </w:r>
          </w:p>
        </w:tc>
        <w:tc>
          <w:tcPr>
            <w:tcW w:w="1417" w:type="dxa"/>
            <w:vAlign w:val="center"/>
          </w:tcPr>
          <w:p w14:paraId="314361FB" w14:textId="77777777" w:rsidR="008F5CE2" w:rsidRPr="003E6F7B" w:rsidRDefault="008F5CE2" w:rsidP="003E6F7B">
            <w:pPr>
              <w:pStyle w:val="a4"/>
              <w:spacing w:line="360" w:lineRule="auto"/>
              <w:jc w:val="center"/>
              <w:rPr>
                <w:sz w:val="28"/>
                <w:szCs w:val="28"/>
              </w:rPr>
            </w:pPr>
            <w:r w:rsidRPr="003E6F7B">
              <w:rPr>
                <w:sz w:val="28"/>
                <w:szCs w:val="28"/>
              </w:rPr>
              <w:t>Число пациентов</w:t>
            </w:r>
          </w:p>
        </w:tc>
        <w:tc>
          <w:tcPr>
            <w:tcW w:w="709" w:type="dxa"/>
            <w:vAlign w:val="center"/>
          </w:tcPr>
          <w:p w14:paraId="01129F1F" w14:textId="77777777" w:rsidR="008F5CE2" w:rsidRPr="003E6F7B" w:rsidRDefault="008F5CE2" w:rsidP="003E6F7B">
            <w:pPr>
              <w:pStyle w:val="a4"/>
              <w:spacing w:line="360" w:lineRule="auto"/>
              <w:jc w:val="center"/>
              <w:rPr>
                <w:sz w:val="28"/>
                <w:szCs w:val="28"/>
              </w:rPr>
            </w:pPr>
            <w:r w:rsidRPr="003E6F7B">
              <w:rPr>
                <w:sz w:val="28"/>
                <w:szCs w:val="28"/>
              </w:rPr>
              <w:t>%</w:t>
            </w:r>
          </w:p>
        </w:tc>
      </w:tr>
      <w:tr w:rsidR="008F5CE2" w:rsidRPr="003E6F7B" w14:paraId="5023B923" w14:textId="77777777" w:rsidTr="00932F91">
        <w:tc>
          <w:tcPr>
            <w:tcW w:w="2552" w:type="dxa"/>
            <w:vAlign w:val="center"/>
          </w:tcPr>
          <w:p w14:paraId="3C28EC17" w14:textId="03CAAB76" w:rsidR="008F5CE2" w:rsidRPr="003E6F7B" w:rsidRDefault="008F5CE2" w:rsidP="003E6F7B">
            <w:pPr>
              <w:pStyle w:val="a4"/>
              <w:spacing w:line="360" w:lineRule="auto"/>
              <w:jc w:val="center"/>
              <w:rPr>
                <w:sz w:val="28"/>
                <w:szCs w:val="28"/>
              </w:rPr>
            </w:pPr>
            <w:r w:rsidRPr="003E6F7B">
              <w:rPr>
                <w:sz w:val="28"/>
                <w:szCs w:val="28"/>
              </w:rPr>
              <w:t>Здоровые десны</w:t>
            </w:r>
          </w:p>
        </w:tc>
        <w:tc>
          <w:tcPr>
            <w:tcW w:w="1418" w:type="dxa"/>
            <w:vAlign w:val="center"/>
          </w:tcPr>
          <w:p w14:paraId="08F6129D" w14:textId="626D1101" w:rsidR="008F5CE2" w:rsidRPr="003E6F7B" w:rsidRDefault="00092A2A" w:rsidP="003E6F7B">
            <w:pPr>
              <w:pStyle w:val="a4"/>
              <w:spacing w:line="360" w:lineRule="auto"/>
              <w:jc w:val="center"/>
              <w:rPr>
                <w:sz w:val="28"/>
                <w:szCs w:val="28"/>
              </w:rPr>
            </w:pPr>
            <w:r w:rsidRPr="003E6F7B">
              <w:rPr>
                <w:sz w:val="28"/>
                <w:szCs w:val="28"/>
              </w:rPr>
              <w:t>1</w:t>
            </w:r>
          </w:p>
        </w:tc>
        <w:tc>
          <w:tcPr>
            <w:tcW w:w="708" w:type="dxa"/>
            <w:vAlign w:val="center"/>
          </w:tcPr>
          <w:p w14:paraId="6334C5DC" w14:textId="1619F865" w:rsidR="008F5CE2" w:rsidRPr="003E6F7B" w:rsidRDefault="00D22E4A" w:rsidP="003E6F7B">
            <w:pPr>
              <w:pStyle w:val="a4"/>
              <w:spacing w:line="360" w:lineRule="auto"/>
              <w:jc w:val="center"/>
              <w:rPr>
                <w:sz w:val="28"/>
                <w:szCs w:val="28"/>
              </w:rPr>
            </w:pPr>
            <w:r w:rsidRPr="003E6F7B">
              <w:rPr>
                <w:sz w:val="28"/>
                <w:szCs w:val="28"/>
              </w:rPr>
              <w:t>9</w:t>
            </w:r>
          </w:p>
        </w:tc>
        <w:tc>
          <w:tcPr>
            <w:tcW w:w="1418" w:type="dxa"/>
            <w:vAlign w:val="center"/>
          </w:tcPr>
          <w:p w14:paraId="7A9764EE" w14:textId="6B19DD16" w:rsidR="008F5CE2"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1D0800C4" w14:textId="5A438E3A" w:rsidR="008F5CE2" w:rsidRPr="003E6F7B" w:rsidRDefault="00D22E4A" w:rsidP="003E6F7B">
            <w:pPr>
              <w:pStyle w:val="a4"/>
              <w:spacing w:line="360" w:lineRule="auto"/>
              <w:jc w:val="center"/>
              <w:rPr>
                <w:sz w:val="28"/>
                <w:szCs w:val="28"/>
              </w:rPr>
            </w:pPr>
            <w:r w:rsidRPr="003E6F7B">
              <w:rPr>
                <w:sz w:val="28"/>
                <w:szCs w:val="28"/>
              </w:rPr>
              <w:t>-</w:t>
            </w:r>
          </w:p>
        </w:tc>
        <w:tc>
          <w:tcPr>
            <w:tcW w:w="1417" w:type="dxa"/>
            <w:vAlign w:val="center"/>
          </w:tcPr>
          <w:p w14:paraId="57120DE2" w14:textId="6CB41D03" w:rsidR="008F5CE2"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6AAB7728" w14:textId="54C9E30A" w:rsidR="008F5CE2" w:rsidRPr="003E6F7B" w:rsidRDefault="00D22E4A" w:rsidP="003E6F7B">
            <w:pPr>
              <w:pStyle w:val="a4"/>
              <w:spacing w:line="360" w:lineRule="auto"/>
              <w:jc w:val="center"/>
              <w:rPr>
                <w:sz w:val="28"/>
                <w:szCs w:val="28"/>
              </w:rPr>
            </w:pPr>
            <w:r w:rsidRPr="003E6F7B">
              <w:rPr>
                <w:sz w:val="28"/>
                <w:szCs w:val="28"/>
              </w:rPr>
              <w:t>-</w:t>
            </w:r>
          </w:p>
        </w:tc>
        <w:tc>
          <w:tcPr>
            <w:tcW w:w="1417" w:type="dxa"/>
            <w:vAlign w:val="center"/>
          </w:tcPr>
          <w:p w14:paraId="4F07347D" w14:textId="6017E6A6" w:rsidR="008F5CE2"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62757C05" w14:textId="0FF85D5A" w:rsidR="008F5CE2" w:rsidRPr="003E6F7B" w:rsidRDefault="00D22E4A" w:rsidP="003E6F7B">
            <w:pPr>
              <w:pStyle w:val="a4"/>
              <w:spacing w:line="360" w:lineRule="auto"/>
              <w:jc w:val="center"/>
              <w:rPr>
                <w:sz w:val="28"/>
                <w:szCs w:val="28"/>
              </w:rPr>
            </w:pPr>
            <w:r w:rsidRPr="003E6F7B">
              <w:rPr>
                <w:sz w:val="28"/>
                <w:szCs w:val="28"/>
              </w:rPr>
              <w:t>-</w:t>
            </w:r>
          </w:p>
        </w:tc>
      </w:tr>
      <w:tr w:rsidR="008F5CE2" w:rsidRPr="003E6F7B" w14:paraId="4849609F" w14:textId="77777777" w:rsidTr="00932F91">
        <w:tc>
          <w:tcPr>
            <w:tcW w:w="2552" w:type="dxa"/>
            <w:vAlign w:val="center"/>
          </w:tcPr>
          <w:p w14:paraId="05824E15" w14:textId="519F6916" w:rsidR="008F5CE2" w:rsidRPr="003E6F7B" w:rsidRDefault="008F5CE2" w:rsidP="003E6F7B">
            <w:pPr>
              <w:pStyle w:val="a4"/>
              <w:spacing w:line="360" w:lineRule="auto"/>
              <w:jc w:val="center"/>
              <w:rPr>
                <w:sz w:val="28"/>
                <w:szCs w:val="28"/>
              </w:rPr>
            </w:pPr>
            <w:r w:rsidRPr="003E6F7B">
              <w:rPr>
                <w:sz w:val="28"/>
                <w:szCs w:val="28"/>
              </w:rPr>
              <w:t>Кровоточивость десен при зондировании</w:t>
            </w:r>
          </w:p>
        </w:tc>
        <w:tc>
          <w:tcPr>
            <w:tcW w:w="1418" w:type="dxa"/>
            <w:vAlign w:val="center"/>
          </w:tcPr>
          <w:p w14:paraId="72FA315A" w14:textId="0D3240C3" w:rsidR="008F5CE2" w:rsidRPr="003E6F7B" w:rsidRDefault="00092A2A" w:rsidP="003E6F7B">
            <w:pPr>
              <w:pStyle w:val="a4"/>
              <w:spacing w:line="360" w:lineRule="auto"/>
              <w:jc w:val="center"/>
              <w:rPr>
                <w:sz w:val="28"/>
                <w:szCs w:val="28"/>
              </w:rPr>
            </w:pPr>
            <w:r w:rsidRPr="003E6F7B">
              <w:rPr>
                <w:sz w:val="28"/>
                <w:szCs w:val="28"/>
              </w:rPr>
              <w:t>10</w:t>
            </w:r>
          </w:p>
        </w:tc>
        <w:tc>
          <w:tcPr>
            <w:tcW w:w="708" w:type="dxa"/>
            <w:vAlign w:val="center"/>
          </w:tcPr>
          <w:p w14:paraId="03442C9B" w14:textId="7D5AF3A2" w:rsidR="008F5CE2" w:rsidRPr="003E6F7B" w:rsidRDefault="00D22E4A" w:rsidP="003E6F7B">
            <w:pPr>
              <w:pStyle w:val="a4"/>
              <w:spacing w:line="360" w:lineRule="auto"/>
              <w:jc w:val="center"/>
              <w:rPr>
                <w:sz w:val="28"/>
                <w:szCs w:val="28"/>
              </w:rPr>
            </w:pPr>
            <w:r w:rsidRPr="003E6F7B">
              <w:rPr>
                <w:sz w:val="28"/>
                <w:szCs w:val="28"/>
              </w:rPr>
              <w:t>90</w:t>
            </w:r>
          </w:p>
        </w:tc>
        <w:tc>
          <w:tcPr>
            <w:tcW w:w="1418" w:type="dxa"/>
            <w:vAlign w:val="center"/>
          </w:tcPr>
          <w:p w14:paraId="696FE0CA" w14:textId="5BEB33CF" w:rsidR="008F5CE2" w:rsidRPr="003E6F7B" w:rsidRDefault="00092A2A" w:rsidP="003E6F7B">
            <w:pPr>
              <w:pStyle w:val="a4"/>
              <w:spacing w:line="360" w:lineRule="auto"/>
              <w:jc w:val="center"/>
              <w:rPr>
                <w:sz w:val="28"/>
                <w:szCs w:val="28"/>
              </w:rPr>
            </w:pPr>
            <w:r w:rsidRPr="003E6F7B">
              <w:rPr>
                <w:sz w:val="28"/>
                <w:szCs w:val="28"/>
              </w:rPr>
              <w:t>26</w:t>
            </w:r>
          </w:p>
        </w:tc>
        <w:tc>
          <w:tcPr>
            <w:tcW w:w="709" w:type="dxa"/>
            <w:vAlign w:val="center"/>
          </w:tcPr>
          <w:p w14:paraId="040FA538" w14:textId="46220084" w:rsidR="008F5CE2" w:rsidRPr="003E6F7B" w:rsidRDefault="00D22E4A" w:rsidP="003E6F7B">
            <w:pPr>
              <w:pStyle w:val="a4"/>
              <w:spacing w:line="360" w:lineRule="auto"/>
              <w:jc w:val="center"/>
              <w:rPr>
                <w:sz w:val="28"/>
                <w:szCs w:val="28"/>
              </w:rPr>
            </w:pPr>
            <w:r w:rsidRPr="003E6F7B">
              <w:rPr>
                <w:sz w:val="28"/>
                <w:szCs w:val="28"/>
              </w:rPr>
              <w:t>100</w:t>
            </w:r>
          </w:p>
        </w:tc>
        <w:tc>
          <w:tcPr>
            <w:tcW w:w="1417" w:type="dxa"/>
            <w:vAlign w:val="center"/>
          </w:tcPr>
          <w:p w14:paraId="6741F4D0" w14:textId="2B9C34BA" w:rsidR="008F5CE2" w:rsidRPr="003E6F7B" w:rsidRDefault="00092A2A" w:rsidP="003E6F7B">
            <w:pPr>
              <w:pStyle w:val="a4"/>
              <w:spacing w:line="360" w:lineRule="auto"/>
              <w:jc w:val="center"/>
              <w:rPr>
                <w:sz w:val="28"/>
                <w:szCs w:val="28"/>
              </w:rPr>
            </w:pPr>
            <w:r w:rsidRPr="003E6F7B">
              <w:rPr>
                <w:sz w:val="28"/>
                <w:szCs w:val="28"/>
              </w:rPr>
              <w:t>19</w:t>
            </w:r>
          </w:p>
        </w:tc>
        <w:tc>
          <w:tcPr>
            <w:tcW w:w="709" w:type="dxa"/>
            <w:vAlign w:val="center"/>
          </w:tcPr>
          <w:p w14:paraId="6859B47D" w14:textId="7263E1EE" w:rsidR="008F5CE2" w:rsidRPr="003E6F7B" w:rsidRDefault="00D22E4A" w:rsidP="003E6F7B">
            <w:pPr>
              <w:pStyle w:val="a4"/>
              <w:spacing w:line="360" w:lineRule="auto"/>
              <w:jc w:val="center"/>
              <w:rPr>
                <w:sz w:val="28"/>
                <w:szCs w:val="28"/>
              </w:rPr>
            </w:pPr>
            <w:r w:rsidRPr="003E6F7B">
              <w:rPr>
                <w:sz w:val="28"/>
                <w:szCs w:val="28"/>
              </w:rPr>
              <w:t>100</w:t>
            </w:r>
          </w:p>
        </w:tc>
        <w:tc>
          <w:tcPr>
            <w:tcW w:w="1417" w:type="dxa"/>
            <w:vAlign w:val="center"/>
          </w:tcPr>
          <w:p w14:paraId="546E12F3" w14:textId="58CDC540" w:rsidR="008F5CE2" w:rsidRPr="003E6F7B" w:rsidRDefault="00092A2A" w:rsidP="003E6F7B">
            <w:pPr>
              <w:pStyle w:val="a4"/>
              <w:spacing w:line="360" w:lineRule="auto"/>
              <w:jc w:val="center"/>
              <w:rPr>
                <w:sz w:val="28"/>
                <w:szCs w:val="28"/>
              </w:rPr>
            </w:pPr>
            <w:r w:rsidRPr="003E6F7B">
              <w:rPr>
                <w:sz w:val="28"/>
                <w:szCs w:val="28"/>
              </w:rPr>
              <w:t>7</w:t>
            </w:r>
          </w:p>
        </w:tc>
        <w:tc>
          <w:tcPr>
            <w:tcW w:w="709" w:type="dxa"/>
            <w:vAlign w:val="center"/>
          </w:tcPr>
          <w:p w14:paraId="1DD9D191" w14:textId="3DAF7D07" w:rsidR="008F5CE2" w:rsidRPr="003E6F7B" w:rsidRDefault="00D22E4A" w:rsidP="003E6F7B">
            <w:pPr>
              <w:pStyle w:val="a4"/>
              <w:spacing w:line="360" w:lineRule="auto"/>
              <w:jc w:val="center"/>
              <w:rPr>
                <w:sz w:val="28"/>
                <w:szCs w:val="28"/>
              </w:rPr>
            </w:pPr>
            <w:r w:rsidRPr="003E6F7B">
              <w:rPr>
                <w:sz w:val="28"/>
                <w:szCs w:val="28"/>
              </w:rPr>
              <w:t>100</w:t>
            </w:r>
          </w:p>
        </w:tc>
      </w:tr>
      <w:tr w:rsidR="008F5CE2" w:rsidRPr="003E6F7B" w14:paraId="15871758" w14:textId="77777777" w:rsidTr="00932F91">
        <w:tc>
          <w:tcPr>
            <w:tcW w:w="2552" w:type="dxa"/>
            <w:vAlign w:val="center"/>
          </w:tcPr>
          <w:p w14:paraId="420C8F66" w14:textId="767559AC" w:rsidR="008F5CE2" w:rsidRPr="003E6F7B" w:rsidRDefault="008F5CE2" w:rsidP="003E6F7B">
            <w:pPr>
              <w:pStyle w:val="a4"/>
              <w:spacing w:line="360" w:lineRule="auto"/>
              <w:jc w:val="center"/>
              <w:rPr>
                <w:sz w:val="28"/>
                <w:szCs w:val="28"/>
              </w:rPr>
            </w:pPr>
            <w:r w:rsidRPr="003E6F7B">
              <w:rPr>
                <w:sz w:val="28"/>
                <w:szCs w:val="28"/>
              </w:rPr>
              <w:lastRenderedPageBreak/>
              <w:t xml:space="preserve">При зондировании </w:t>
            </w:r>
            <w:proofErr w:type="spellStart"/>
            <w:r w:rsidRPr="003E6F7B">
              <w:rPr>
                <w:sz w:val="28"/>
                <w:szCs w:val="28"/>
              </w:rPr>
              <w:t>поддесневые</w:t>
            </w:r>
            <w:proofErr w:type="spellEnd"/>
            <w:r w:rsidRPr="003E6F7B">
              <w:rPr>
                <w:sz w:val="28"/>
                <w:szCs w:val="28"/>
              </w:rPr>
              <w:t xml:space="preserve"> зубные отложения</w:t>
            </w:r>
          </w:p>
        </w:tc>
        <w:tc>
          <w:tcPr>
            <w:tcW w:w="1418" w:type="dxa"/>
            <w:vAlign w:val="center"/>
          </w:tcPr>
          <w:p w14:paraId="76E61B83" w14:textId="4204BFBB" w:rsidR="008F5CE2" w:rsidRPr="003E6F7B" w:rsidRDefault="00092A2A" w:rsidP="003E6F7B">
            <w:pPr>
              <w:pStyle w:val="a4"/>
              <w:spacing w:line="360" w:lineRule="auto"/>
              <w:jc w:val="center"/>
              <w:rPr>
                <w:sz w:val="28"/>
                <w:szCs w:val="28"/>
              </w:rPr>
            </w:pPr>
            <w:r w:rsidRPr="003E6F7B">
              <w:rPr>
                <w:sz w:val="28"/>
                <w:szCs w:val="28"/>
              </w:rPr>
              <w:t>11</w:t>
            </w:r>
          </w:p>
        </w:tc>
        <w:tc>
          <w:tcPr>
            <w:tcW w:w="708" w:type="dxa"/>
            <w:vAlign w:val="center"/>
          </w:tcPr>
          <w:p w14:paraId="74BA5A29" w14:textId="25418FDB" w:rsidR="008F5CE2" w:rsidRPr="003E6F7B" w:rsidRDefault="00D22E4A" w:rsidP="003E6F7B">
            <w:pPr>
              <w:pStyle w:val="a4"/>
              <w:spacing w:line="360" w:lineRule="auto"/>
              <w:jc w:val="center"/>
              <w:rPr>
                <w:sz w:val="28"/>
                <w:szCs w:val="28"/>
              </w:rPr>
            </w:pPr>
            <w:r w:rsidRPr="003E6F7B">
              <w:rPr>
                <w:sz w:val="28"/>
                <w:szCs w:val="28"/>
              </w:rPr>
              <w:t>100</w:t>
            </w:r>
          </w:p>
        </w:tc>
        <w:tc>
          <w:tcPr>
            <w:tcW w:w="1418" w:type="dxa"/>
            <w:vAlign w:val="center"/>
          </w:tcPr>
          <w:p w14:paraId="2C21D48D" w14:textId="692F642A" w:rsidR="008F5CE2" w:rsidRPr="003E6F7B" w:rsidRDefault="00092A2A" w:rsidP="003E6F7B">
            <w:pPr>
              <w:pStyle w:val="a4"/>
              <w:spacing w:line="360" w:lineRule="auto"/>
              <w:jc w:val="center"/>
              <w:rPr>
                <w:sz w:val="28"/>
                <w:szCs w:val="28"/>
              </w:rPr>
            </w:pPr>
            <w:r w:rsidRPr="003E6F7B">
              <w:rPr>
                <w:sz w:val="28"/>
                <w:szCs w:val="28"/>
              </w:rPr>
              <w:t>26</w:t>
            </w:r>
          </w:p>
        </w:tc>
        <w:tc>
          <w:tcPr>
            <w:tcW w:w="709" w:type="dxa"/>
            <w:vAlign w:val="center"/>
          </w:tcPr>
          <w:p w14:paraId="28E3F03A" w14:textId="217A91FC" w:rsidR="008F5CE2" w:rsidRPr="003E6F7B" w:rsidRDefault="00D22E4A" w:rsidP="003E6F7B">
            <w:pPr>
              <w:pStyle w:val="a4"/>
              <w:spacing w:line="360" w:lineRule="auto"/>
              <w:jc w:val="center"/>
              <w:rPr>
                <w:sz w:val="28"/>
                <w:szCs w:val="28"/>
              </w:rPr>
            </w:pPr>
            <w:r w:rsidRPr="003E6F7B">
              <w:rPr>
                <w:sz w:val="28"/>
                <w:szCs w:val="28"/>
              </w:rPr>
              <w:t>100</w:t>
            </w:r>
          </w:p>
        </w:tc>
        <w:tc>
          <w:tcPr>
            <w:tcW w:w="1417" w:type="dxa"/>
            <w:vAlign w:val="center"/>
          </w:tcPr>
          <w:p w14:paraId="4B83B417" w14:textId="229F9AB7" w:rsidR="008F5CE2" w:rsidRPr="003E6F7B" w:rsidRDefault="00092A2A" w:rsidP="003E6F7B">
            <w:pPr>
              <w:pStyle w:val="a4"/>
              <w:spacing w:line="360" w:lineRule="auto"/>
              <w:jc w:val="center"/>
              <w:rPr>
                <w:sz w:val="28"/>
                <w:szCs w:val="28"/>
              </w:rPr>
            </w:pPr>
            <w:r w:rsidRPr="003E6F7B">
              <w:rPr>
                <w:sz w:val="28"/>
                <w:szCs w:val="28"/>
              </w:rPr>
              <w:t>19</w:t>
            </w:r>
          </w:p>
        </w:tc>
        <w:tc>
          <w:tcPr>
            <w:tcW w:w="709" w:type="dxa"/>
            <w:vAlign w:val="center"/>
          </w:tcPr>
          <w:p w14:paraId="16A0BA16" w14:textId="7CDF4F62" w:rsidR="008F5CE2" w:rsidRPr="003E6F7B" w:rsidRDefault="00D22E4A" w:rsidP="003E6F7B">
            <w:pPr>
              <w:pStyle w:val="a4"/>
              <w:spacing w:line="360" w:lineRule="auto"/>
              <w:jc w:val="center"/>
              <w:rPr>
                <w:sz w:val="28"/>
                <w:szCs w:val="28"/>
              </w:rPr>
            </w:pPr>
            <w:r w:rsidRPr="003E6F7B">
              <w:rPr>
                <w:sz w:val="28"/>
                <w:szCs w:val="28"/>
              </w:rPr>
              <w:t>100</w:t>
            </w:r>
          </w:p>
        </w:tc>
        <w:tc>
          <w:tcPr>
            <w:tcW w:w="1417" w:type="dxa"/>
            <w:vAlign w:val="center"/>
          </w:tcPr>
          <w:p w14:paraId="2F0FAEC4" w14:textId="61F0B1F0" w:rsidR="008F5CE2" w:rsidRPr="003E6F7B" w:rsidRDefault="00092A2A" w:rsidP="003E6F7B">
            <w:pPr>
              <w:pStyle w:val="a4"/>
              <w:spacing w:line="360" w:lineRule="auto"/>
              <w:jc w:val="center"/>
              <w:rPr>
                <w:sz w:val="28"/>
                <w:szCs w:val="28"/>
              </w:rPr>
            </w:pPr>
            <w:r w:rsidRPr="003E6F7B">
              <w:rPr>
                <w:sz w:val="28"/>
                <w:szCs w:val="28"/>
              </w:rPr>
              <w:t>3</w:t>
            </w:r>
          </w:p>
        </w:tc>
        <w:tc>
          <w:tcPr>
            <w:tcW w:w="709" w:type="dxa"/>
            <w:vAlign w:val="center"/>
          </w:tcPr>
          <w:p w14:paraId="07B067B4" w14:textId="105C3F5A" w:rsidR="008F5CE2" w:rsidRPr="003E6F7B" w:rsidRDefault="00D22E4A" w:rsidP="003E6F7B">
            <w:pPr>
              <w:pStyle w:val="a4"/>
              <w:spacing w:line="360" w:lineRule="auto"/>
              <w:jc w:val="center"/>
              <w:rPr>
                <w:sz w:val="28"/>
                <w:szCs w:val="28"/>
              </w:rPr>
            </w:pPr>
            <w:r w:rsidRPr="003E6F7B">
              <w:rPr>
                <w:sz w:val="28"/>
                <w:szCs w:val="28"/>
              </w:rPr>
              <w:t>43</w:t>
            </w:r>
          </w:p>
        </w:tc>
      </w:tr>
      <w:tr w:rsidR="008F5CE2" w:rsidRPr="003E6F7B" w14:paraId="4FF385E8" w14:textId="77777777" w:rsidTr="00932F91">
        <w:tc>
          <w:tcPr>
            <w:tcW w:w="2552" w:type="dxa"/>
            <w:vAlign w:val="center"/>
          </w:tcPr>
          <w:p w14:paraId="7A975239" w14:textId="32A17B42" w:rsidR="008F5CE2" w:rsidRPr="003E6F7B" w:rsidRDefault="008F5CE2" w:rsidP="003E6F7B">
            <w:pPr>
              <w:pStyle w:val="a4"/>
              <w:spacing w:line="360" w:lineRule="auto"/>
              <w:jc w:val="center"/>
              <w:rPr>
                <w:sz w:val="28"/>
                <w:szCs w:val="28"/>
              </w:rPr>
            </w:pPr>
            <w:r w:rsidRPr="003E6F7B">
              <w:rPr>
                <w:sz w:val="28"/>
                <w:szCs w:val="28"/>
              </w:rPr>
              <w:t>Пародонтальный карман от 4 до 5 мм</w:t>
            </w:r>
          </w:p>
        </w:tc>
        <w:tc>
          <w:tcPr>
            <w:tcW w:w="1418" w:type="dxa"/>
            <w:vAlign w:val="center"/>
          </w:tcPr>
          <w:p w14:paraId="1A3A4AF2" w14:textId="5F387DBA" w:rsidR="008F5CE2" w:rsidRPr="003E6F7B" w:rsidRDefault="00D22E4A" w:rsidP="003E6F7B">
            <w:pPr>
              <w:pStyle w:val="a4"/>
              <w:spacing w:line="360" w:lineRule="auto"/>
              <w:jc w:val="center"/>
              <w:rPr>
                <w:sz w:val="28"/>
                <w:szCs w:val="28"/>
              </w:rPr>
            </w:pPr>
            <w:r w:rsidRPr="003E6F7B">
              <w:rPr>
                <w:sz w:val="28"/>
                <w:szCs w:val="28"/>
              </w:rPr>
              <w:t>-</w:t>
            </w:r>
          </w:p>
        </w:tc>
        <w:tc>
          <w:tcPr>
            <w:tcW w:w="708" w:type="dxa"/>
            <w:vAlign w:val="center"/>
          </w:tcPr>
          <w:p w14:paraId="4959F1AB" w14:textId="4267E0A1" w:rsidR="008F5CE2" w:rsidRPr="003E6F7B" w:rsidRDefault="00D22E4A" w:rsidP="003E6F7B">
            <w:pPr>
              <w:pStyle w:val="a4"/>
              <w:spacing w:line="360" w:lineRule="auto"/>
              <w:jc w:val="center"/>
              <w:rPr>
                <w:sz w:val="28"/>
                <w:szCs w:val="28"/>
              </w:rPr>
            </w:pPr>
            <w:r w:rsidRPr="003E6F7B">
              <w:rPr>
                <w:sz w:val="28"/>
                <w:szCs w:val="28"/>
              </w:rPr>
              <w:t>-</w:t>
            </w:r>
          </w:p>
        </w:tc>
        <w:tc>
          <w:tcPr>
            <w:tcW w:w="1418" w:type="dxa"/>
            <w:vAlign w:val="center"/>
          </w:tcPr>
          <w:p w14:paraId="1A98F91A" w14:textId="5A228289" w:rsidR="008F5CE2" w:rsidRPr="003E6F7B" w:rsidRDefault="00092A2A" w:rsidP="003E6F7B">
            <w:pPr>
              <w:pStyle w:val="a4"/>
              <w:spacing w:line="360" w:lineRule="auto"/>
              <w:jc w:val="center"/>
              <w:rPr>
                <w:sz w:val="28"/>
                <w:szCs w:val="28"/>
              </w:rPr>
            </w:pPr>
            <w:r w:rsidRPr="003E6F7B">
              <w:rPr>
                <w:sz w:val="28"/>
                <w:szCs w:val="28"/>
              </w:rPr>
              <w:t>13</w:t>
            </w:r>
          </w:p>
        </w:tc>
        <w:tc>
          <w:tcPr>
            <w:tcW w:w="709" w:type="dxa"/>
            <w:vAlign w:val="center"/>
          </w:tcPr>
          <w:p w14:paraId="799914F6" w14:textId="763F35B4" w:rsidR="008F5CE2" w:rsidRPr="003E6F7B" w:rsidRDefault="00D22E4A" w:rsidP="003E6F7B">
            <w:pPr>
              <w:pStyle w:val="a4"/>
              <w:spacing w:line="360" w:lineRule="auto"/>
              <w:jc w:val="center"/>
              <w:rPr>
                <w:sz w:val="28"/>
                <w:szCs w:val="28"/>
              </w:rPr>
            </w:pPr>
            <w:r w:rsidRPr="003E6F7B">
              <w:rPr>
                <w:sz w:val="28"/>
                <w:szCs w:val="28"/>
              </w:rPr>
              <w:t>50</w:t>
            </w:r>
          </w:p>
        </w:tc>
        <w:tc>
          <w:tcPr>
            <w:tcW w:w="1417" w:type="dxa"/>
            <w:vAlign w:val="center"/>
          </w:tcPr>
          <w:p w14:paraId="00C61C41" w14:textId="5FFF1B78" w:rsidR="008F5CE2" w:rsidRPr="003E6F7B" w:rsidRDefault="00092A2A" w:rsidP="003E6F7B">
            <w:pPr>
              <w:pStyle w:val="a4"/>
              <w:spacing w:line="360" w:lineRule="auto"/>
              <w:jc w:val="center"/>
              <w:rPr>
                <w:sz w:val="28"/>
                <w:szCs w:val="28"/>
              </w:rPr>
            </w:pPr>
            <w:r w:rsidRPr="003E6F7B">
              <w:rPr>
                <w:sz w:val="28"/>
                <w:szCs w:val="28"/>
              </w:rPr>
              <w:t>6</w:t>
            </w:r>
          </w:p>
        </w:tc>
        <w:tc>
          <w:tcPr>
            <w:tcW w:w="709" w:type="dxa"/>
            <w:vAlign w:val="center"/>
          </w:tcPr>
          <w:p w14:paraId="4B3698E5" w14:textId="1DF56069" w:rsidR="008F5CE2" w:rsidRPr="003E6F7B" w:rsidRDefault="00D22E4A" w:rsidP="003E6F7B">
            <w:pPr>
              <w:pStyle w:val="a4"/>
              <w:spacing w:line="360" w:lineRule="auto"/>
              <w:jc w:val="center"/>
              <w:rPr>
                <w:sz w:val="28"/>
                <w:szCs w:val="28"/>
              </w:rPr>
            </w:pPr>
            <w:r w:rsidRPr="003E6F7B">
              <w:rPr>
                <w:sz w:val="28"/>
                <w:szCs w:val="28"/>
              </w:rPr>
              <w:t>31</w:t>
            </w:r>
          </w:p>
        </w:tc>
        <w:tc>
          <w:tcPr>
            <w:tcW w:w="1417" w:type="dxa"/>
            <w:vAlign w:val="center"/>
          </w:tcPr>
          <w:p w14:paraId="08945446" w14:textId="3DF70FF3" w:rsidR="008F5CE2"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3D71C085" w14:textId="4A2BB638" w:rsidR="008F5CE2" w:rsidRPr="003E6F7B" w:rsidRDefault="00D22E4A" w:rsidP="003E6F7B">
            <w:pPr>
              <w:pStyle w:val="a4"/>
              <w:spacing w:line="360" w:lineRule="auto"/>
              <w:jc w:val="center"/>
              <w:rPr>
                <w:sz w:val="28"/>
                <w:szCs w:val="28"/>
              </w:rPr>
            </w:pPr>
            <w:r w:rsidRPr="003E6F7B">
              <w:rPr>
                <w:sz w:val="28"/>
                <w:szCs w:val="28"/>
              </w:rPr>
              <w:t>-</w:t>
            </w:r>
          </w:p>
        </w:tc>
      </w:tr>
      <w:tr w:rsidR="008F5CE2" w:rsidRPr="003E6F7B" w14:paraId="2CCBFD43" w14:textId="77777777" w:rsidTr="00932F91">
        <w:tc>
          <w:tcPr>
            <w:tcW w:w="2552" w:type="dxa"/>
            <w:vAlign w:val="center"/>
          </w:tcPr>
          <w:p w14:paraId="4C64FC15" w14:textId="0DB3FB05" w:rsidR="008F5CE2" w:rsidRPr="003E6F7B" w:rsidRDefault="008F5CE2" w:rsidP="003E6F7B">
            <w:pPr>
              <w:pStyle w:val="a4"/>
              <w:spacing w:line="360" w:lineRule="auto"/>
              <w:jc w:val="center"/>
              <w:rPr>
                <w:sz w:val="28"/>
                <w:szCs w:val="28"/>
              </w:rPr>
            </w:pPr>
            <w:r w:rsidRPr="003E6F7B">
              <w:rPr>
                <w:sz w:val="28"/>
                <w:szCs w:val="28"/>
              </w:rPr>
              <w:t>Пародонтальный карман более 6 мм</w:t>
            </w:r>
          </w:p>
        </w:tc>
        <w:tc>
          <w:tcPr>
            <w:tcW w:w="1418" w:type="dxa"/>
            <w:vAlign w:val="center"/>
          </w:tcPr>
          <w:p w14:paraId="5927938F" w14:textId="153C391E" w:rsidR="008F5CE2" w:rsidRPr="003E6F7B" w:rsidRDefault="00D22E4A" w:rsidP="003E6F7B">
            <w:pPr>
              <w:pStyle w:val="a4"/>
              <w:spacing w:line="360" w:lineRule="auto"/>
              <w:jc w:val="center"/>
              <w:rPr>
                <w:sz w:val="28"/>
                <w:szCs w:val="28"/>
              </w:rPr>
            </w:pPr>
            <w:r w:rsidRPr="003E6F7B">
              <w:rPr>
                <w:sz w:val="28"/>
                <w:szCs w:val="28"/>
              </w:rPr>
              <w:t>-</w:t>
            </w:r>
          </w:p>
        </w:tc>
        <w:tc>
          <w:tcPr>
            <w:tcW w:w="708" w:type="dxa"/>
            <w:vAlign w:val="center"/>
          </w:tcPr>
          <w:p w14:paraId="5E54BE4C" w14:textId="26216B30" w:rsidR="008F5CE2" w:rsidRPr="003E6F7B" w:rsidRDefault="00D22E4A" w:rsidP="003E6F7B">
            <w:pPr>
              <w:pStyle w:val="a4"/>
              <w:spacing w:line="360" w:lineRule="auto"/>
              <w:jc w:val="center"/>
              <w:rPr>
                <w:sz w:val="28"/>
                <w:szCs w:val="28"/>
              </w:rPr>
            </w:pPr>
            <w:r w:rsidRPr="003E6F7B">
              <w:rPr>
                <w:sz w:val="28"/>
                <w:szCs w:val="28"/>
              </w:rPr>
              <w:t>-</w:t>
            </w:r>
          </w:p>
        </w:tc>
        <w:tc>
          <w:tcPr>
            <w:tcW w:w="1418" w:type="dxa"/>
            <w:vAlign w:val="center"/>
          </w:tcPr>
          <w:p w14:paraId="74155248" w14:textId="78F6B575" w:rsidR="008F5CE2" w:rsidRPr="003E6F7B" w:rsidRDefault="00092A2A" w:rsidP="003E6F7B">
            <w:pPr>
              <w:pStyle w:val="a4"/>
              <w:spacing w:line="360" w:lineRule="auto"/>
              <w:jc w:val="center"/>
              <w:rPr>
                <w:sz w:val="28"/>
                <w:szCs w:val="28"/>
              </w:rPr>
            </w:pPr>
            <w:r w:rsidRPr="003E6F7B">
              <w:rPr>
                <w:sz w:val="28"/>
                <w:szCs w:val="28"/>
              </w:rPr>
              <w:t>7</w:t>
            </w:r>
          </w:p>
        </w:tc>
        <w:tc>
          <w:tcPr>
            <w:tcW w:w="709" w:type="dxa"/>
            <w:vAlign w:val="center"/>
          </w:tcPr>
          <w:p w14:paraId="71028AD7" w14:textId="71FC2D54" w:rsidR="008F5CE2" w:rsidRPr="003E6F7B" w:rsidRDefault="00D22E4A" w:rsidP="003E6F7B">
            <w:pPr>
              <w:pStyle w:val="a4"/>
              <w:spacing w:line="360" w:lineRule="auto"/>
              <w:jc w:val="center"/>
              <w:rPr>
                <w:sz w:val="28"/>
                <w:szCs w:val="28"/>
              </w:rPr>
            </w:pPr>
            <w:r w:rsidRPr="003E6F7B">
              <w:rPr>
                <w:sz w:val="28"/>
                <w:szCs w:val="28"/>
              </w:rPr>
              <w:t>27</w:t>
            </w:r>
          </w:p>
        </w:tc>
        <w:tc>
          <w:tcPr>
            <w:tcW w:w="1417" w:type="dxa"/>
            <w:vAlign w:val="center"/>
          </w:tcPr>
          <w:p w14:paraId="09954F86" w14:textId="69804EB8" w:rsidR="008F5CE2"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40186D12" w14:textId="7A58D9FB" w:rsidR="008F5CE2" w:rsidRPr="003E6F7B" w:rsidRDefault="00D22E4A" w:rsidP="003E6F7B">
            <w:pPr>
              <w:pStyle w:val="a4"/>
              <w:spacing w:line="360" w:lineRule="auto"/>
              <w:jc w:val="center"/>
              <w:rPr>
                <w:sz w:val="28"/>
                <w:szCs w:val="28"/>
              </w:rPr>
            </w:pPr>
            <w:r w:rsidRPr="003E6F7B">
              <w:rPr>
                <w:sz w:val="28"/>
                <w:szCs w:val="28"/>
              </w:rPr>
              <w:t>-</w:t>
            </w:r>
          </w:p>
        </w:tc>
        <w:tc>
          <w:tcPr>
            <w:tcW w:w="1417" w:type="dxa"/>
            <w:vAlign w:val="center"/>
          </w:tcPr>
          <w:p w14:paraId="041D1785" w14:textId="67FAC722" w:rsidR="008F5CE2" w:rsidRPr="003E6F7B" w:rsidRDefault="00092A2A" w:rsidP="003E6F7B">
            <w:pPr>
              <w:pStyle w:val="a4"/>
              <w:spacing w:line="360" w:lineRule="auto"/>
              <w:jc w:val="center"/>
              <w:rPr>
                <w:sz w:val="28"/>
                <w:szCs w:val="28"/>
              </w:rPr>
            </w:pPr>
            <w:r w:rsidRPr="003E6F7B">
              <w:rPr>
                <w:sz w:val="28"/>
                <w:szCs w:val="28"/>
              </w:rPr>
              <w:t>7</w:t>
            </w:r>
          </w:p>
        </w:tc>
        <w:tc>
          <w:tcPr>
            <w:tcW w:w="709" w:type="dxa"/>
            <w:vAlign w:val="center"/>
          </w:tcPr>
          <w:p w14:paraId="6B1C03D5" w14:textId="09FA4D20" w:rsidR="008F5CE2" w:rsidRPr="003E6F7B" w:rsidRDefault="00D22E4A" w:rsidP="003E6F7B">
            <w:pPr>
              <w:pStyle w:val="a4"/>
              <w:spacing w:line="360" w:lineRule="auto"/>
              <w:jc w:val="center"/>
              <w:rPr>
                <w:sz w:val="28"/>
                <w:szCs w:val="28"/>
              </w:rPr>
            </w:pPr>
            <w:r w:rsidRPr="003E6F7B">
              <w:rPr>
                <w:sz w:val="28"/>
                <w:szCs w:val="28"/>
              </w:rPr>
              <w:t>100</w:t>
            </w:r>
          </w:p>
        </w:tc>
      </w:tr>
    </w:tbl>
    <w:p w14:paraId="68FF73DB" w14:textId="33BA13C7" w:rsidR="00BC6BAC" w:rsidRPr="004676A7" w:rsidRDefault="004676A7" w:rsidP="004676A7">
      <w:pPr>
        <w:pStyle w:val="a4"/>
        <w:spacing w:line="360" w:lineRule="auto"/>
        <w:ind w:left="-993"/>
        <w:jc w:val="right"/>
        <w:rPr>
          <w:sz w:val="28"/>
          <w:szCs w:val="28"/>
          <w:lang w:val="en-US"/>
        </w:rPr>
      </w:pPr>
      <w:r>
        <w:rPr>
          <w:sz w:val="28"/>
          <w:szCs w:val="28"/>
        </w:rPr>
        <w:t>Р</w:t>
      </w:r>
      <w:r>
        <w:rPr>
          <w:sz w:val="28"/>
          <w:szCs w:val="28"/>
          <w:lang w:val="en-US"/>
        </w:rPr>
        <w:t>&lt;0,05</w:t>
      </w:r>
    </w:p>
    <w:p w14:paraId="32EA7E63" w14:textId="1749EDE8" w:rsidR="00BC6BAC" w:rsidRDefault="00FB0F40" w:rsidP="00251781">
      <w:pPr>
        <w:pStyle w:val="a4"/>
        <w:spacing w:line="360" w:lineRule="auto"/>
        <w:ind w:left="-567"/>
        <w:rPr>
          <w:sz w:val="28"/>
          <w:szCs w:val="28"/>
        </w:rPr>
      </w:pPr>
      <w:r w:rsidRPr="003E6F7B">
        <w:rPr>
          <w:noProof/>
          <w:sz w:val="28"/>
          <w:szCs w:val="28"/>
          <w:lang w:val="en-US"/>
        </w:rPr>
        <w:drawing>
          <wp:inline distT="0" distB="0" distL="0" distR="0" wp14:anchorId="53D6A24C" wp14:editId="64471DAA">
            <wp:extent cx="6350635" cy="3793490"/>
            <wp:effectExtent l="0" t="0" r="2476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495814E" w14:textId="77777777" w:rsidR="004676A7" w:rsidRDefault="004676A7" w:rsidP="00251781">
      <w:pPr>
        <w:pStyle w:val="a4"/>
        <w:spacing w:line="360" w:lineRule="auto"/>
        <w:ind w:left="-567"/>
        <w:rPr>
          <w:sz w:val="28"/>
          <w:szCs w:val="28"/>
        </w:rPr>
      </w:pPr>
    </w:p>
    <w:p w14:paraId="47CCBA97" w14:textId="77777777" w:rsidR="004676A7" w:rsidRDefault="004676A7" w:rsidP="00251781">
      <w:pPr>
        <w:pStyle w:val="a4"/>
        <w:spacing w:line="360" w:lineRule="auto"/>
        <w:ind w:left="-567"/>
        <w:rPr>
          <w:sz w:val="28"/>
          <w:szCs w:val="28"/>
        </w:rPr>
      </w:pPr>
    </w:p>
    <w:p w14:paraId="0136035C" w14:textId="77777777" w:rsidR="00F27D2E" w:rsidRPr="003E6F7B" w:rsidRDefault="00F27D2E" w:rsidP="00251781">
      <w:pPr>
        <w:pStyle w:val="a4"/>
        <w:spacing w:line="360" w:lineRule="auto"/>
        <w:ind w:left="-567"/>
        <w:rPr>
          <w:sz w:val="28"/>
          <w:szCs w:val="28"/>
        </w:rPr>
      </w:pPr>
    </w:p>
    <w:p w14:paraId="203865DB" w14:textId="080533BC" w:rsidR="0011587A" w:rsidRPr="003E6F7B" w:rsidRDefault="0011587A" w:rsidP="00E36960">
      <w:pPr>
        <w:autoSpaceDE w:val="0"/>
        <w:autoSpaceDN w:val="0"/>
        <w:adjustRightInd w:val="0"/>
        <w:spacing w:line="360" w:lineRule="auto"/>
        <w:ind w:firstLine="709"/>
        <w:jc w:val="both"/>
        <w:rPr>
          <w:sz w:val="28"/>
          <w:szCs w:val="28"/>
        </w:rPr>
      </w:pPr>
      <w:r w:rsidRPr="003E6F7B">
        <w:rPr>
          <w:sz w:val="28"/>
          <w:szCs w:val="28"/>
        </w:rPr>
        <w:lastRenderedPageBreak/>
        <w:t>Для оценки степени тяжести гингивита был использован папиллярно-маргинально-альвеолярный индекс РМА (Таблица 3.1.7)</w:t>
      </w:r>
    </w:p>
    <w:p w14:paraId="152F6BA8" w14:textId="5741CA5F" w:rsidR="0011587A" w:rsidRPr="003E6F7B" w:rsidRDefault="0011587A" w:rsidP="003E6F7B">
      <w:pPr>
        <w:pStyle w:val="a4"/>
        <w:spacing w:line="360" w:lineRule="auto"/>
        <w:ind w:left="-993"/>
        <w:jc w:val="right"/>
        <w:rPr>
          <w:b/>
          <w:sz w:val="28"/>
          <w:szCs w:val="28"/>
        </w:rPr>
      </w:pPr>
      <w:r w:rsidRPr="003E6F7B">
        <w:rPr>
          <w:b/>
          <w:sz w:val="28"/>
          <w:szCs w:val="28"/>
        </w:rPr>
        <w:t>Таблица 3.1.7</w:t>
      </w:r>
    </w:p>
    <w:tbl>
      <w:tblPr>
        <w:tblStyle w:val="ac"/>
        <w:tblW w:w="11057" w:type="dxa"/>
        <w:tblInd w:w="-1168" w:type="dxa"/>
        <w:tblLayout w:type="fixed"/>
        <w:tblLook w:val="04A0" w:firstRow="1" w:lastRow="0" w:firstColumn="1" w:lastColumn="0" w:noHBand="0" w:noVBand="1"/>
      </w:tblPr>
      <w:tblGrid>
        <w:gridCol w:w="2552"/>
        <w:gridCol w:w="1418"/>
        <w:gridCol w:w="708"/>
        <w:gridCol w:w="1560"/>
        <w:gridCol w:w="567"/>
        <w:gridCol w:w="1559"/>
        <w:gridCol w:w="567"/>
        <w:gridCol w:w="1559"/>
        <w:gridCol w:w="567"/>
      </w:tblGrid>
      <w:tr w:rsidR="0011587A" w:rsidRPr="003E6F7B" w14:paraId="179156CD" w14:textId="77777777" w:rsidTr="00D22E4A">
        <w:tc>
          <w:tcPr>
            <w:tcW w:w="2552" w:type="dxa"/>
            <w:vMerge w:val="restart"/>
            <w:tcBorders>
              <w:tl2br w:val="single" w:sz="4" w:space="0" w:color="auto"/>
            </w:tcBorders>
          </w:tcPr>
          <w:p w14:paraId="4A9E7502" w14:textId="77777777" w:rsidR="0011587A" w:rsidRPr="003E6F7B" w:rsidRDefault="0011587A" w:rsidP="003E6F7B">
            <w:pPr>
              <w:pStyle w:val="a4"/>
              <w:spacing w:line="360" w:lineRule="auto"/>
              <w:jc w:val="right"/>
              <w:rPr>
                <w:sz w:val="28"/>
                <w:szCs w:val="28"/>
              </w:rPr>
            </w:pPr>
            <w:r w:rsidRPr="003E6F7B">
              <w:rPr>
                <w:sz w:val="28"/>
                <w:szCs w:val="28"/>
              </w:rPr>
              <w:t xml:space="preserve">    Группы</w:t>
            </w:r>
          </w:p>
          <w:p w14:paraId="3BFBB308" w14:textId="77777777" w:rsidR="0011587A" w:rsidRPr="003E6F7B" w:rsidRDefault="0011587A" w:rsidP="003E6F7B">
            <w:pPr>
              <w:pStyle w:val="a4"/>
              <w:spacing w:line="360" w:lineRule="auto"/>
              <w:jc w:val="right"/>
              <w:rPr>
                <w:sz w:val="28"/>
                <w:szCs w:val="28"/>
              </w:rPr>
            </w:pPr>
          </w:p>
          <w:p w14:paraId="42100390" w14:textId="27AEA28A" w:rsidR="0011587A" w:rsidRPr="003E6F7B" w:rsidRDefault="0011587A" w:rsidP="003E6F7B">
            <w:pPr>
              <w:pStyle w:val="a4"/>
              <w:spacing w:line="360" w:lineRule="auto"/>
              <w:rPr>
                <w:sz w:val="28"/>
                <w:szCs w:val="28"/>
              </w:rPr>
            </w:pPr>
            <w:r w:rsidRPr="003E6F7B">
              <w:rPr>
                <w:sz w:val="28"/>
                <w:szCs w:val="28"/>
              </w:rPr>
              <w:t xml:space="preserve">Критерий  </w:t>
            </w:r>
          </w:p>
        </w:tc>
        <w:tc>
          <w:tcPr>
            <w:tcW w:w="2126" w:type="dxa"/>
            <w:gridSpan w:val="2"/>
          </w:tcPr>
          <w:p w14:paraId="7B6573FD" w14:textId="77777777" w:rsidR="0011587A" w:rsidRPr="003E6F7B" w:rsidRDefault="0011587A" w:rsidP="003E6F7B">
            <w:pPr>
              <w:pStyle w:val="a4"/>
              <w:spacing w:line="360" w:lineRule="auto"/>
              <w:jc w:val="both"/>
              <w:rPr>
                <w:sz w:val="28"/>
                <w:szCs w:val="28"/>
              </w:rPr>
            </w:pPr>
            <w:r w:rsidRPr="003E6F7B">
              <w:rPr>
                <w:sz w:val="28"/>
                <w:szCs w:val="28"/>
              </w:rPr>
              <w:t>1 группа</w:t>
            </w:r>
          </w:p>
        </w:tc>
        <w:tc>
          <w:tcPr>
            <w:tcW w:w="2127" w:type="dxa"/>
            <w:gridSpan w:val="2"/>
          </w:tcPr>
          <w:p w14:paraId="7E1FB874" w14:textId="77777777" w:rsidR="0011587A" w:rsidRPr="003E6F7B" w:rsidRDefault="0011587A" w:rsidP="003E6F7B">
            <w:pPr>
              <w:pStyle w:val="a4"/>
              <w:spacing w:line="360" w:lineRule="auto"/>
              <w:jc w:val="both"/>
              <w:rPr>
                <w:sz w:val="28"/>
                <w:szCs w:val="28"/>
              </w:rPr>
            </w:pPr>
            <w:r w:rsidRPr="003E6F7B">
              <w:rPr>
                <w:sz w:val="28"/>
                <w:szCs w:val="28"/>
              </w:rPr>
              <w:t>2 группа</w:t>
            </w:r>
          </w:p>
        </w:tc>
        <w:tc>
          <w:tcPr>
            <w:tcW w:w="2126" w:type="dxa"/>
            <w:gridSpan w:val="2"/>
          </w:tcPr>
          <w:p w14:paraId="21F42A9C" w14:textId="77777777" w:rsidR="0011587A" w:rsidRPr="003E6F7B" w:rsidRDefault="0011587A" w:rsidP="003E6F7B">
            <w:pPr>
              <w:pStyle w:val="a4"/>
              <w:spacing w:line="360" w:lineRule="auto"/>
              <w:jc w:val="both"/>
              <w:rPr>
                <w:sz w:val="28"/>
                <w:szCs w:val="28"/>
              </w:rPr>
            </w:pPr>
            <w:r w:rsidRPr="003E6F7B">
              <w:rPr>
                <w:sz w:val="28"/>
                <w:szCs w:val="28"/>
              </w:rPr>
              <w:t>3 группа</w:t>
            </w:r>
          </w:p>
        </w:tc>
        <w:tc>
          <w:tcPr>
            <w:tcW w:w="2126" w:type="dxa"/>
            <w:gridSpan w:val="2"/>
          </w:tcPr>
          <w:p w14:paraId="2F136EE0" w14:textId="77777777" w:rsidR="0011587A" w:rsidRPr="003E6F7B" w:rsidRDefault="0011587A" w:rsidP="003E6F7B">
            <w:pPr>
              <w:pStyle w:val="a4"/>
              <w:spacing w:line="360" w:lineRule="auto"/>
              <w:jc w:val="both"/>
              <w:rPr>
                <w:sz w:val="28"/>
                <w:szCs w:val="28"/>
              </w:rPr>
            </w:pPr>
            <w:r w:rsidRPr="003E6F7B">
              <w:rPr>
                <w:sz w:val="28"/>
                <w:szCs w:val="28"/>
              </w:rPr>
              <w:t>4 группа</w:t>
            </w:r>
          </w:p>
        </w:tc>
      </w:tr>
      <w:tr w:rsidR="0011587A" w:rsidRPr="003E6F7B" w14:paraId="47520B8B" w14:textId="77777777" w:rsidTr="00D22E4A">
        <w:tc>
          <w:tcPr>
            <w:tcW w:w="2552" w:type="dxa"/>
            <w:vMerge/>
          </w:tcPr>
          <w:p w14:paraId="3DBBBEA1" w14:textId="77777777" w:rsidR="0011587A" w:rsidRPr="003E6F7B" w:rsidRDefault="0011587A" w:rsidP="003E6F7B">
            <w:pPr>
              <w:pStyle w:val="a4"/>
              <w:spacing w:line="360" w:lineRule="auto"/>
              <w:jc w:val="both"/>
              <w:rPr>
                <w:b/>
                <w:sz w:val="28"/>
                <w:szCs w:val="28"/>
              </w:rPr>
            </w:pPr>
          </w:p>
        </w:tc>
        <w:tc>
          <w:tcPr>
            <w:tcW w:w="1418" w:type="dxa"/>
            <w:vAlign w:val="center"/>
          </w:tcPr>
          <w:p w14:paraId="668CFD41"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708" w:type="dxa"/>
            <w:vAlign w:val="center"/>
          </w:tcPr>
          <w:p w14:paraId="49DC8D7D"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560" w:type="dxa"/>
            <w:vAlign w:val="center"/>
          </w:tcPr>
          <w:p w14:paraId="2D2CDD50" w14:textId="39E02990"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2D3304EE"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559" w:type="dxa"/>
            <w:vAlign w:val="center"/>
          </w:tcPr>
          <w:p w14:paraId="1950E126"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4EDA3B9B"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559" w:type="dxa"/>
            <w:vAlign w:val="center"/>
          </w:tcPr>
          <w:p w14:paraId="252D8A1E"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5F186E73" w14:textId="77777777" w:rsidR="0011587A" w:rsidRPr="003E6F7B" w:rsidRDefault="0011587A" w:rsidP="003E6F7B">
            <w:pPr>
              <w:pStyle w:val="a4"/>
              <w:spacing w:line="360" w:lineRule="auto"/>
              <w:jc w:val="center"/>
              <w:rPr>
                <w:sz w:val="28"/>
                <w:szCs w:val="28"/>
              </w:rPr>
            </w:pPr>
            <w:r w:rsidRPr="003E6F7B">
              <w:rPr>
                <w:sz w:val="28"/>
                <w:szCs w:val="28"/>
              </w:rPr>
              <w:t>%</w:t>
            </w:r>
          </w:p>
        </w:tc>
      </w:tr>
      <w:tr w:rsidR="0011587A" w:rsidRPr="003E6F7B" w14:paraId="2EEDAFA3" w14:textId="77777777" w:rsidTr="00932F91">
        <w:tc>
          <w:tcPr>
            <w:tcW w:w="2552" w:type="dxa"/>
            <w:vAlign w:val="center"/>
          </w:tcPr>
          <w:p w14:paraId="31919E33" w14:textId="563BBF61" w:rsidR="0011587A" w:rsidRPr="003E6F7B" w:rsidRDefault="0011587A" w:rsidP="003E6F7B">
            <w:pPr>
              <w:pStyle w:val="a4"/>
              <w:spacing w:line="360" w:lineRule="auto"/>
              <w:jc w:val="center"/>
              <w:rPr>
                <w:sz w:val="28"/>
                <w:szCs w:val="28"/>
              </w:rPr>
            </w:pPr>
            <w:r w:rsidRPr="003E6F7B">
              <w:rPr>
                <w:sz w:val="28"/>
                <w:szCs w:val="28"/>
              </w:rPr>
              <w:t>Легкая степень тяжести гингивита</w:t>
            </w:r>
          </w:p>
        </w:tc>
        <w:tc>
          <w:tcPr>
            <w:tcW w:w="1418" w:type="dxa"/>
            <w:vAlign w:val="center"/>
          </w:tcPr>
          <w:p w14:paraId="3A6EE80A" w14:textId="69E72CC9" w:rsidR="0011587A" w:rsidRPr="003E6F7B" w:rsidRDefault="00092A2A" w:rsidP="003E6F7B">
            <w:pPr>
              <w:pStyle w:val="a4"/>
              <w:spacing w:line="360" w:lineRule="auto"/>
              <w:jc w:val="center"/>
              <w:rPr>
                <w:sz w:val="28"/>
                <w:szCs w:val="28"/>
              </w:rPr>
            </w:pPr>
            <w:r w:rsidRPr="003E6F7B">
              <w:rPr>
                <w:sz w:val="28"/>
                <w:szCs w:val="28"/>
              </w:rPr>
              <w:t>11</w:t>
            </w:r>
          </w:p>
        </w:tc>
        <w:tc>
          <w:tcPr>
            <w:tcW w:w="708" w:type="dxa"/>
            <w:vAlign w:val="center"/>
          </w:tcPr>
          <w:p w14:paraId="4BC8957C" w14:textId="37E7C7C3" w:rsidR="0011587A" w:rsidRPr="003E6F7B" w:rsidRDefault="00D22E4A" w:rsidP="003E6F7B">
            <w:pPr>
              <w:pStyle w:val="a4"/>
              <w:spacing w:line="360" w:lineRule="auto"/>
              <w:jc w:val="center"/>
              <w:rPr>
                <w:sz w:val="28"/>
                <w:szCs w:val="28"/>
              </w:rPr>
            </w:pPr>
            <w:r w:rsidRPr="003E6F7B">
              <w:rPr>
                <w:sz w:val="28"/>
                <w:szCs w:val="28"/>
              </w:rPr>
              <w:t>100</w:t>
            </w:r>
          </w:p>
        </w:tc>
        <w:tc>
          <w:tcPr>
            <w:tcW w:w="1560" w:type="dxa"/>
            <w:vAlign w:val="center"/>
          </w:tcPr>
          <w:p w14:paraId="691B8552" w14:textId="14A501AF" w:rsidR="0011587A" w:rsidRPr="003E6F7B" w:rsidRDefault="00092A2A" w:rsidP="003E6F7B">
            <w:pPr>
              <w:pStyle w:val="a4"/>
              <w:spacing w:line="360" w:lineRule="auto"/>
              <w:jc w:val="center"/>
              <w:rPr>
                <w:sz w:val="28"/>
                <w:szCs w:val="28"/>
              </w:rPr>
            </w:pPr>
            <w:r w:rsidRPr="003E6F7B">
              <w:rPr>
                <w:sz w:val="28"/>
                <w:szCs w:val="28"/>
              </w:rPr>
              <w:t>1</w:t>
            </w:r>
          </w:p>
        </w:tc>
        <w:tc>
          <w:tcPr>
            <w:tcW w:w="567" w:type="dxa"/>
            <w:vAlign w:val="center"/>
          </w:tcPr>
          <w:p w14:paraId="5FD67B5F" w14:textId="0EACF89F" w:rsidR="0011587A" w:rsidRPr="003E6F7B" w:rsidRDefault="00D22E4A" w:rsidP="003E6F7B">
            <w:pPr>
              <w:pStyle w:val="a4"/>
              <w:spacing w:line="360" w:lineRule="auto"/>
              <w:jc w:val="center"/>
              <w:rPr>
                <w:sz w:val="28"/>
                <w:szCs w:val="28"/>
              </w:rPr>
            </w:pPr>
            <w:r w:rsidRPr="003E6F7B">
              <w:rPr>
                <w:sz w:val="28"/>
                <w:szCs w:val="28"/>
              </w:rPr>
              <w:t>4</w:t>
            </w:r>
          </w:p>
        </w:tc>
        <w:tc>
          <w:tcPr>
            <w:tcW w:w="1559" w:type="dxa"/>
            <w:vAlign w:val="center"/>
          </w:tcPr>
          <w:p w14:paraId="4247CA85" w14:textId="193E5F1C" w:rsidR="0011587A" w:rsidRPr="003E6F7B" w:rsidRDefault="00092A2A" w:rsidP="003E6F7B">
            <w:pPr>
              <w:pStyle w:val="a4"/>
              <w:spacing w:line="360" w:lineRule="auto"/>
              <w:jc w:val="center"/>
              <w:rPr>
                <w:sz w:val="28"/>
                <w:szCs w:val="28"/>
              </w:rPr>
            </w:pPr>
            <w:r w:rsidRPr="003E6F7B">
              <w:rPr>
                <w:sz w:val="28"/>
                <w:szCs w:val="28"/>
              </w:rPr>
              <w:t>12</w:t>
            </w:r>
          </w:p>
        </w:tc>
        <w:tc>
          <w:tcPr>
            <w:tcW w:w="567" w:type="dxa"/>
            <w:vAlign w:val="center"/>
          </w:tcPr>
          <w:p w14:paraId="57313671" w14:textId="189BBB15" w:rsidR="0011587A" w:rsidRPr="003E6F7B" w:rsidRDefault="00D22E4A" w:rsidP="003E6F7B">
            <w:pPr>
              <w:pStyle w:val="a4"/>
              <w:spacing w:line="360" w:lineRule="auto"/>
              <w:jc w:val="center"/>
              <w:rPr>
                <w:sz w:val="28"/>
                <w:szCs w:val="28"/>
              </w:rPr>
            </w:pPr>
            <w:r w:rsidRPr="003E6F7B">
              <w:rPr>
                <w:sz w:val="28"/>
                <w:szCs w:val="28"/>
              </w:rPr>
              <w:t>63</w:t>
            </w:r>
          </w:p>
        </w:tc>
        <w:tc>
          <w:tcPr>
            <w:tcW w:w="1559" w:type="dxa"/>
            <w:vAlign w:val="center"/>
          </w:tcPr>
          <w:p w14:paraId="16027CFF" w14:textId="1C37D025"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78820459" w14:textId="2438D909" w:rsidR="0011587A" w:rsidRPr="003E6F7B" w:rsidRDefault="00D22E4A" w:rsidP="003E6F7B">
            <w:pPr>
              <w:pStyle w:val="a4"/>
              <w:spacing w:line="360" w:lineRule="auto"/>
              <w:jc w:val="center"/>
              <w:rPr>
                <w:sz w:val="28"/>
                <w:szCs w:val="28"/>
              </w:rPr>
            </w:pPr>
            <w:r w:rsidRPr="003E6F7B">
              <w:rPr>
                <w:sz w:val="28"/>
                <w:szCs w:val="28"/>
              </w:rPr>
              <w:t>-</w:t>
            </w:r>
          </w:p>
        </w:tc>
      </w:tr>
      <w:tr w:rsidR="0011587A" w:rsidRPr="003E6F7B" w14:paraId="20E0F0BF" w14:textId="77777777" w:rsidTr="00932F91">
        <w:tc>
          <w:tcPr>
            <w:tcW w:w="2552" w:type="dxa"/>
            <w:vAlign w:val="center"/>
          </w:tcPr>
          <w:p w14:paraId="6F77C9DE" w14:textId="2BB5F15D" w:rsidR="0011587A" w:rsidRPr="003E6F7B" w:rsidRDefault="0011587A" w:rsidP="003E6F7B">
            <w:pPr>
              <w:pStyle w:val="a4"/>
              <w:spacing w:line="360" w:lineRule="auto"/>
              <w:jc w:val="center"/>
              <w:rPr>
                <w:sz w:val="28"/>
                <w:szCs w:val="28"/>
              </w:rPr>
            </w:pPr>
            <w:r w:rsidRPr="003E6F7B">
              <w:rPr>
                <w:sz w:val="28"/>
                <w:szCs w:val="28"/>
              </w:rPr>
              <w:t>Средняя степень тяжести</w:t>
            </w:r>
          </w:p>
        </w:tc>
        <w:tc>
          <w:tcPr>
            <w:tcW w:w="1418" w:type="dxa"/>
            <w:vAlign w:val="center"/>
          </w:tcPr>
          <w:p w14:paraId="618838B1" w14:textId="51E760E6" w:rsidR="0011587A" w:rsidRPr="003E6F7B" w:rsidRDefault="00D22E4A" w:rsidP="003E6F7B">
            <w:pPr>
              <w:pStyle w:val="a4"/>
              <w:spacing w:line="360" w:lineRule="auto"/>
              <w:jc w:val="center"/>
              <w:rPr>
                <w:sz w:val="28"/>
                <w:szCs w:val="28"/>
              </w:rPr>
            </w:pPr>
            <w:r w:rsidRPr="003E6F7B">
              <w:rPr>
                <w:sz w:val="28"/>
                <w:szCs w:val="28"/>
              </w:rPr>
              <w:t>-</w:t>
            </w:r>
          </w:p>
        </w:tc>
        <w:tc>
          <w:tcPr>
            <w:tcW w:w="708" w:type="dxa"/>
            <w:vAlign w:val="center"/>
          </w:tcPr>
          <w:p w14:paraId="41F3BFA2" w14:textId="454C59CA" w:rsidR="0011587A" w:rsidRPr="003E6F7B" w:rsidRDefault="00D22E4A" w:rsidP="003E6F7B">
            <w:pPr>
              <w:pStyle w:val="a4"/>
              <w:spacing w:line="360" w:lineRule="auto"/>
              <w:jc w:val="center"/>
              <w:rPr>
                <w:sz w:val="28"/>
                <w:szCs w:val="28"/>
              </w:rPr>
            </w:pPr>
            <w:r w:rsidRPr="003E6F7B">
              <w:rPr>
                <w:sz w:val="28"/>
                <w:szCs w:val="28"/>
              </w:rPr>
              <w:t>-</w:t>
            </w:r>
          </w:p>
        </w:tc>
        <w:tc>
          <w:tcPr>
            <w:tcW w:w="1560" w:type="dxa"/>
            <w:vAlign w:val="center"/>
          </w:tcPr>
          <w:p w14:paraId="3F0B81D1" w14:textId="03DEC7D6" w:rsidR="0011587A" w:rsidRPr="003E6F7B" w:rsidRDefault="00092A2A" w:rsidP="003E6F7B">
            <w:pPr>
              <w:pStyle w:val="a4"/>
              <w:spacing w:line="360" w:lineRule="auto"/>
              <w:jc w:val="center"/>
              <w:rPr>
                <w:sz w:val="28"/>
                <w:szCs w:val="28"/>
              </w:rPr>
            </w:pPr>
            <w:r w:rsidRPr="003E6F7B">
              <w:rPr>
                <w:sz w:val="28"/>
                <w:szCs w:val="28"/>
              </w:rPr>
              <w:t>13</w:t>
            </w:r>
          </w:p>
        </w:tc>
        <w:tc>
          <w:tcPr>
            <w:tcW w:w="567" w:type="dxa"/>
            <w:vAlign w:val="center"/>
          </w:tcPr>
          <w:p w14:paraId="37801235" w14:textId="1CCAB412" w:rsidR="0011587A" w:rsidRPr="003E6F7B" w:rsidRDefault="00D22E4A" w:rsidP="003E6F7B">
            <w:pPr>
              <w:pStyle w:val="a4"/>
              <w:spacing w:line="360" w:lineRule="auto"/>
              <w:jc w:val="center"/>
              <w:rPr>
                <w:sz w:val="28"/>
                <w:szCs w:val="28"/>
              </w:rPr>
            </w:pPr>
            <w:r w:rsidRPr="003E6F7B">
              <w:rPr>
                <w:sz w:val="28"/>
                <w:szCs w:val="28"/>
              </w:rPr>
              <w:t>50</w:t>
            </w:r>
          </w:p>
        </w:tc>
        <w:tc>
          <w:tcPr>
            <w:tcW w:w="1559" w:type="dxa"/>
            <w:vAlign w:val="center"/>
          </w:tcPr>
          <w:p w14:paraId="47474894" w14:textId="08D3620F" w:rsidR="0011587A" w:rsidRPr="003E6F7B" w:rsidRDefault="00092A2A" w:rsidP="003E6F7B">
            <w:pPr>
              <w:pStyle w:val="a4"/>
              <w:spacing w:line="360" w:lineRule="auto"/>
              <w:jc w:val="center"/>
              <w:rPr>
                <w:sz w:val="28"/>
                <w:szCs w:val="28"/>
              </w:rPr>
            </w:pPr>
            <w:r w:rsidRPr="003E6F7B">
              <w:rPr>
                <w:sz w:val="28"/>
                <w:szCs w:val="28"/>
              </w:rPr>
              <w:t>7</w:t>
            </w:r>
          </w:p>
        </w:tc>
        <w:tc>
          <w:tcPr>
            <w:tcW w:w="567" w:type="dxa"/>
            <w:vAlign w:val="center"/>
          </w:tcPr>
          <w:p w14:paraId="14B840FE" w14:textId="2964D478" w:rsidR="0011587A" w:rsidRPr="003E6F7B" w:rsidRDefault="00D22E4A" w:rsidP="003E6F7B">
            <w:pPr>
              <w:pStyle w:val="a4"/>
              <w:spacing w:line="360" w:lineRule="auto"/>
              <w:jc w:val="center"/>
              <w:rPr>
                <w:sz w:val="28"/>
                <w:szCs w:val="28"/>
              </w:rPr>
            </w:pPr>
            <w:r w:rsidRPr="003E6F7B">
              <w:rPr>
                <w:sz w:val="28"/>
                <w:szCs w:val="28"/>
              </w:rPr>
              <w:t>37</w:t>
            </w:r>
          </w:p>
        </w:tc>
        <w:tc>
          <w:tcPr>
            <w:tcW w:w="1559" w:type="dxa"/>
            <w:vAlign w:val="center"/>
          </w:tcPr>
          <w:p w14:paraId="7BA200F9" w14:textId="3065855C" w:rsidR="0011587A" w:rsidRPr="003E6F7B" w:rsidRDefault="00092A2A" w:rsidP="003E6F7B">
            <w:pPr>
              <w:pStyle w:val="a4"/>
              <w:spacing w:line="360" w:lineRule="auto"/>
              <w:jc w:val="center"/>
              <w:rPr>
                <w:sz w:val="28"/>
                <w:szCs w:val="28"/>
              </w:rPr>
            </w:pPr>
            <w:r w:rsidRPr="003E6F7B">
              <w:rPr>
                <w:sz w:val="28"/>
                <w:szCs w:val="28"/>
              </w:rPr>
              <w:t>5</w:t>
            </w:r>
          </w:p>
        </w:tc>
        <w:tc>
          <w:tcPr>
            <w:tcW w:w="567" w:type="dxa"/>
            <w:vAlign w:val="center"/>
          </w:tcPr>
          <w:p w14:paraId="110C5336" w14:textId="33EAED96" w:rsidR="0011587A" w:rsidRPr="003E6F7B" w:rsidRDefault="00D22E4A" w:rsidP="003E6F7B">
            <w:pPr>
              <w:pStyle w:val="a4"/>
              <w:spacing w:line="360" w:lineRule="auto"/>
              <w:jc w:val="center"/>
              <w:rPr>
                <w:sz w:val="28"/>
                <w:szCs w:val="28"/>
              </w:rPr>
            </w:pPr>
            <w:r w:rsidRPr="003E6F7B">
              <w:rPr>
                <w:sz w:val="28"/>
                <w:szCs w:val="28"/>
              </w:rPr>
              <w:t>71</w:t>
            </w:r>
          </w:p>
        </w:tc>
      </w:tr>
      <w:tr w:rsidR="0011587A" w:rsidRPr="003E6F7B" w14:paraId="4E66C97E" w14:textId="77777777" w:rsidTr="00932F91">
        <w:tc>
          <w:tcPr>
            <w:tcW w:w="2552" w:type="dxa"/>
            <w:vAlign w:val="center"/>
          </w:tcPr>
          <w:p w14:paraId="708096B7" w14:textId="36184B39" w:rsidR="0011587A" w:rsidRPr="003E6F7B" w:rsidRDefault="0011587A" w:rsidP="003E6F7B">
            <w:pPr>
              <w:pStyle w:val="a4"/>
              <w:spacing w:line="360" w:lineRule="auto"/>
              <w:jc w:val="center"/>
              <w:rPr>
                <w:sz w:val="28"/>
                <w:szCs w:val="28"/>
              </w:rPr>
            </w:pPr>
            <w:r w:rsidRPr="003E6F7B">
              <w:rPr>
                <w:sz w:val="28"/>
                <w:szCs w:val="28"/>
              </w:rPr>
              <w:t>Тяжелая степень</w:t>
            </w:r>
          </w:p>
        </w:tc>
        <w:tc>
          <w:tcPr>
            <w:tcW w:w="1418" w:type="dxa"/>
            <w:vAlign w:val="center"/>
          </w:tcPr>
          <w:p w14:paraId="1022E7B0" w14:textId="347D4853" w:rsidR="0011587A" w:rsidRPr="003E6F7B" w:rsidRDefault="00D22E4A" w:rsidP="003E6F7B">
            <w:pPr>
              <w:pStyle w:val="a4"/>
              <w:spacing w:line="360" w:lineRule="auto"/>
              <w:jc w:val="center"/>
              <w:rPr>
                <w:sz w:val="28"/>
                <w:szCs w:val="28"/>
              </w:rPr>
            </w:pPr>
            <w:r w:rsidRPr="003E6F7B">
              <w:rPr>
                <w:sz w:val="28"/>
                <w:szCs w:val="28"/>
              </w:rPr>
              <w:t>-</w:t>
            </w:r>
          </w:p>
        </w:tc>
        <w:tc>
          <w:tcPr>
            <w:tcW w:w="708" w:type="dxa"/>
            <w:vAlign w:val="center"/>
          </w:tcPr>
          <w:p w14:paraId="261F127F" w14:textId="1D1D78B8" w:rsidR="0011587A" w:rsidRPr="003E6F7B" w:rsidRDefault="00D22E4A" w:rsidP="003E6F7B">
            <w:pPr>
              <w:pStyle w:val="a4"/>
              <w:spacing w:line="360" w:lineRule="auto"/>
              <w:jc w:val="center"/>
              <w:rPr>
                <w:sz w:val="28"/>
                <w:szCs w:val="28"/>
              </w:rPr>
            </w:pPr>
            <w:r w:rsidRPr="003E6F7B">
              <w:rPr>
                <w:sz w:val="28"/>
                <w:szCs w:val="28"/>
              </w:rPr>
              <w:t>-</w:t>
            </w:r>
          </w:p>
        </w:tc>
        <w:tc>
          <w:tcPr>
            <w:tcW w:w="1560" w:type="dxa"/>
            <w:vAlign w:val="center"/>
          </w:tcPr>
          <w:p w14:paraId="11155786" w14:textId="64AE0ABC" w:rsidR="0011587A" w:rsidRPr="003E6F7B" w:rsidRDefault="00092A2A" w:rsidP="003E6F7B">
            <w:pPr>
              <w:pStyle w:val="a4"/>
              <w:spacing w:line="360" w:lineRule="auto"/>
              <w:jc w:val="center"/>
              <w:rPr>
                <w:sz w:val="28"/>
                <w:szCs w:val="28"/>
              </w:rPr>
            </w:pPr>
            <w:r w:rsidRPr="003E6F7B">
              <w:rPr>
                <w:sz w:val="28"/>
                <w:szCs w:val="28"/>
              </w:rPr>
              <w:t>12</w:t>
            </w:r>
          </w:p>
        </w:tc>
        <w:tc>
          <w:tcPr>
            <w:tcW w:w="567" w:type="dxa"/>
            <w:vAlign w:val="center"/>
          </w:tcPr>
          <w:p w14:paraId="7ACB6ACB" w14:textId="276AD4E2" w:rsidR="0011587A" w:rsidRPr="003E6F7B" w:rsidRDefault="00D22E4A" w:rsidP="003E6F7B">
            <w:pPr>
              <w:pStyle w:val="a4"/>
              <w:spacing w:line="360" w:lineRule="auto"/>
              <w:jc w:val="center"/>
              <w:rPr>
                <w:sz w:val="28"/>
                <w:szCs w:val="28"/>
              </w:rPr>
            </w:pPr>
            <w:r w:rsidRPr="003E6F7B">
              <w:rPr>
                <w:sz w:val="28"/>
                <w:szCs w:val="28"/>
              </w:rPr>
              <w:t>46</w:t>
            </w:r>
          </w:p>
        </w:tc>
        <w:tc>
          <w:tcPr>
            <w:tcW w:w="1559" w:type="dxa"/>
            <w:vAlign w:val="center"/>
          </w:tcPr>
          <w:p w14:paraId="68CCFA02" w14:textId="48759A5F"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1AA02021" w14:textId="62B01829" w:rsidR="0011587A" w:rsidRPr="003E6F7B" w:rsidRDefault="00D22E4A" w:rsidP="003E6F7B">
            <w:pPr>
              <w:pStyle w:val="a4"/>
              <w:spacing w:line="360" w:lineRule="auto"/>
              <w:jc w:val="center"/>
              <w:rPr>
                <w:sz w:val="28"/>
                <w:szCs w:val="28"/>
              </w:rPr>
            </w:pPr>
            <w:r w:rsidRPr="003E6F7B">
              <w:rPr>
                <w:sz w:val="28"/>
                <w:szCs w:val="28"/>
              </w:rPr>
              <w:t>-</w:t>
            </w:r>
          </w:p>
        </w:tc>
        <w:tc>
          <w:tcPr>
            <w:tcW w:w="1559" w:type="dxa"/>
            <w:vAlign w:val="center"/>
          </w:tcPr>
          <w:p w14:paraId="0BFD6011" w14:textId="41B9DED5" w:rsidR="0011587A" w:rsidRPr="003E6F7B" w:rsidRDefault="00092A2A" w:rsidP="003E6F7B">
            <w:pPr>
              <w:pStyle w:val="a4"/>
              <w:spacing w:line="360" w:lineRule="auto"/>
              <w:jc w:val="center"/>
              <w:rPr>
                <w:sz w:val="28"/>
                <w:szCs w:val="28"/>
              </w:rPr>
            </w:pPr>
            <w:r w:rsidRPr="003E6F7B">
              <w:rPr>
                <w:sz w:val="28"/>
                <w:szCs w:val="28"/>
              </w:rPr>
              <w:t>2</w:t>
            </w:r>
          </w:p>
        </w:tc>
        <w:tc>
          <w:tcPr>
            <w:tcW w:w="567" w:type="dxa"/>
            <w:vAlign w:val="center"/>
          </w:tcPr>
          <w:p w14:paraId="125B29FF" w14:textId="56A959A0" w:rsidR="0011587A" w:rsidRPr="003E6F7B" w:rsidRDefault="00D22E4A" w:rsidP="003E6F7B">
            <w:pPr>
              <w:pStyle w:val="a4"/>
              <w:spacing w:line="360" w:lineRule="auto"/>
              <w:jc w:val="center"/>
              <w:rPr>
                <w:sz w:val="28"/>
                <w:szCs w:val="28"/>
              </w:rPr>
            </w:pPr>
            <w:r w:rsidRPr="003E6F7B">
              <w:rPr>
                <w:sz w:val="28"/>
                <w:szCs w:val="28"/>
              </w:rPr>
              <w:t>29</w:t>
            </w:r>
          </w:p>
        </w:tc>
      </w:tr>
    </w:tbl>
    <w:p w14:paraId="3A4264BF" w14:textId="44A5B202" w:rsidR="00BC6BAC" w:rsidRPr="003E6F7B" w:rsidRDefault="004676A7" w:rsidP="004676A7">
      <w:pPr>
        <w:pStyle w:val="a4"/>
        <w:spacing w:line="360" w:lineRule="auto"/>
        <w:ind w:left="-993"/>
        <w:jc w:val="right"/>
        <w:rPr>
          <w:sz w:val="28"/>
          <w:szCs w:val="28"/>
        </w:rPr>
      </w:pPr>
      <w:r>
        <w:rPr>
          <w:sz w:val="28"/>
          <w:szCs w:val="28"/>
        </w:rPr>
        <w:t>P&lt;0,05</w:t>
      </w:r>
    </w:p>
    <w:p w14:paraId="20CC0053" w14:textId="4130870D" w:rsidR="00BC6BAC" w:rsidRPr="003E6F7B" w:rsidRDefault="00D564A2" w:rsidP="00E36960">
      <w:pPr>
        <w:pStyle w:val="a4"/>
        <w:spacing w:line="360" w:lineRule="auto"/>
        <w:ind w:left="-567"/>
        <w:rPr>
          <w:sz w:val="28"/>
          <w:szCs w:val="28"/>
        </w:rPr>
      </w:pPr>
      <w:r w:rsidRPr="003E6F7B">
        <w:rPr>
          <w:noProof/>
          <w:sz w:val="28"/>
          <w:szCs w:val="28"/>
          <w:lang w:val="en-US"/>
        </w:rPr>
        <w:drawing>
          <wp:inline distT="0" distB="0" distL="0" distR="0" wp14:anchorId="0BA4C29C" wp14:editId="61CCED03">
            <wp:extent cx="6236335" cy="3742690"/>
            <wp:effectExtent l="0" t="0" r="3746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11FD7D26" w14:textId="551077C2" w:rsidR="0011587A" w:rsidRPr="003E6F7B" w:rsidRDefault="0011587A" w:rsidP="00E36960">
      <w:pPr>
        <w:autoSpaceDE w:val="0"/>
        <w:autoSpaceDN w:val="0"/>
        <w:adjustRightInd w:val="0"/>
        <w:spacing w:line="360" w:lineRule="auto"/>
        <w:ind w:firstLine="709"/>
        <w:jc w:val="both"/>
        <w:rPr>
          <w:sz w:val="28"/>
          <w:szCs w:val="28"/>
        </w:rPr>
      </w:pPr>
      <w:r w:rsidRPr="003E6F7B">
        <w:rPr>
          <w:sz w:val="28"/>
          <w:szCs w:val="28"/>
        </w:rPr>
        <w:lastRenderedPageBreak/>
        <w:t xml:space="preserve">Также была проведена оценка рецессии десны по шкале </w:t>
      </w:r>
      <w:r w:rsidRPr="00E36960">
        <w:rPr>
          <w:sz w:val="28"/>
          <w:szCs w:val="28"/>
        </w:rPr>
        <w:t>Miller</w:t>
      </w:r>
      <w:r w:rsidRPr="004D3629">
        <w:rPr>
          <w:sz w:val="28"/>
          <w:szCs w:val="28"/>
        </w:rPr>
        <w:t xml:space="preserve"> </w:t>
      </w:r>
      <w:r w:rsidRPr="003E6F7B">
        <w:rPr>
          <w:sz w:val="28"/>
          <w:szCs w:val="28"/>
        </w:rPr>
        <w:t>(таблица 3.1.8)</w:t>
      </w:r>
    </w:p>
    <w:p w14:paraId="67704F48" w14:textId="46DA7207" w:rsidR="0011587A" w:rsidRPr="003E6F7B" w:rsidRDefault="0011587A" w:rsidP="003E6F7B">
      <w:pPr>
        <w:pStyle w:val="a4"/>
        <w:spacing w:line="360" w:lineRule="auto"/>
        <w:ind w:left="-993"/>
        <w:jc w:val="right"/>
        <w:rPr>
          <w:b/>
          <w:sz w:val="28"/>
          <w:szCs w:val="28"/>
        </w:rPr>
      </w:pPr>
      <w:r w:rsidRPr="003E6F7B">
        <w:rPr>
          <w:b/>
          <w:sz w:val="28"/>
          <w:szCs w:val="28"/>
        </w:rPr>
        <w:t>Таблица 3.1.8</w:t>
      </w:r>
    </w:p>
    <w:tbl>
      <w:tblPr>
        <w:tblStyle w:val="ac"/>
        <w:tblW w:w="11057" w:type="dxa"/>
        <w:tblInd w:w="-1168" w:type="dxa"/>
        <w:tblLayout w:type="fixed"/>
        <w:tblLook w:val="04A0" w:firstRow="1" w:lastRow="0" w:firstColumn="1" w:lastColumn="0" w:noHBand="0" w:noVBand="1"/>
      </w:tblPr>
      <w:tblGrid>
        <w:gridCol w:w="2694"/>
        <w:gridCol w:w="1417"/>
        <w:gridCol w:w="567"/>
        <w:gridCol w:w="1560"/>
        <w:gridCol w:w="567"/>
        <w:gridCol w:w="1559"/>
        <w:gridCol w:w="567"/>
        <w:gridCol w:w="1417"/>
        <w:gridCol w:w="709"/>
      </w:tblGrid>
      <w:tr w:rsidR="0011587A" w:rsidRPr="003E6F7B" w14:paraId="07662833" w14:textId="77777777" w:rsidTr="00932F91">
        <w:tc>
          <w:tcPr>
            <w:tcW w:w="2694" w:type="dxa"/>
            <w:vMerge w:val="restart"/>
            <w:tcBorders>
              <w:tl2br w:val="single" w:sz="4" w:space="0" w:color="auto"/>
            </w:tcBorders>
          </w:tcPr>
          <w:p w14:paraId="73CF2849" w14:textId="77777777" w:rsidR="0011587A" w:rsidRPr="003E6F7B" w:rsidRDefault="0011587A" w:rsidP="00E36960">
            <w:pPr>
              <w:pStyle w:val="a4"/>
              <w:spacing w:line="360" w:lineRule="auto"/>
              <w:jc w:val="right"/>
              <w:rPr>
                <w:sz w:val="28"/>
                <w:szCs w:val="28"/>
              </w:rPr>
            </w:pPr>
            <w:r w:rsidRPr="003E6F7B">
              <w:rPr>
                <w:sz w:val="28"/>
                <w:szCs w:val="28"/>
              </w:rPr>
              <w:t xml:space="preserve">    Группы</w:t>
            </w:r>
          </w:p>
          <w:p w14:paraId="6D497E6A" w14:textId="77777777" w:rsidR="0011587A" w:rsidRPr="003E6F7B" w:rsidRDefault="0011587A" w:rsidP="003E6F7B">
            <w:pPr>
              <w:pStyle w:val="a4"/>
              <w:spacing w:line="360" w:lineRule="auto"/>
              <w:jc w:val="right"/>
              <w:rPr>
                <w:sz w:val="28"/>
                <w:szCs w:val="28"/>
              </w:rPr>
            </w:pPr>
          </w:p>
          <w:p w14:paraId="37839920" w14:textId="56A85BBB" w:rsidR="0011587A" w:rsidRPr="003E6F7B" w:rsidRDefault="0011587A" w:rsidP="003E6F7B">
            <w:pPr>
              <w:pStyle w:val="a4"/>
              <w:spacing w:line="360" w:lineRule="auto"/>
              <w:rPr>
                <w:sz w:val="28"/>
                <w:szCs w:val="28"/>
              </w:rPr>
            </w:pPr>
            <w:r w:rsidRPr="003E6F7B">
              <w:rPr>
                <w:sz w:val="28"/>
                <w:szCs w:val="28"/>
              </w:rPr>
              <w:t xml:space="preserve">Класс  </w:t>
            </w:r>
          </w:p>
        </w:tc>
        <w:tc>
          <w:tcPr>
            <w:tcW w:w="1984" w:type="dxa"/>
            <w:gridSpan w:val="2"/>
          </w:tcPr>
          <w:p w14:paraId="4E963AC3" w14:textId="77777777" w:rsidR="0011587A" w:rsidRPr="003E6F7B" w:rsidRDefault="0011587A" w:rsidP="003E6F7B">
            <w:pPr>
              <w:pStyle w:val="a4"/>
              <w:spacing w:line="360" w:lineRule="auto"/>
              <w:jc w:val="both"/>
              <w:rPr>
                <w:sz w:val="28"/>
                <w:szCs w:val="28"/>
              </w:rPr>
            </w:pPr>
            <w:r w:rsidRPr="003E6F7B">
              <w:rPr>
                <w:sz w:val="28"/>
                <w:szCs w:val="28"/>
              </w:rPr>
              <w:t>1 группа</w:t>
            </w:r>
          </w:p>
        </w:tc>
        <w:tc>
          <w:tcPr>
            <w:tcW w:w="2127" w:type="dxa"/>
            <w:gridSpan w:val="2"/>
          </w:tcPr>
          <w:p w14:paraId="74593862" w14:textId="77777777" w:rsidR="0011587A" w:rsidRPr="003E6F7B" w:rsidRDefault="0011587A" w:rsidP="003E6F7B">
            <w:pPr>
              <w:pStyle w:val="a4"/>
              <w:spacing w:line="360" w:lineRule="auto"/>
              <w:jc w:val="both"/>
              <w:rPr>
                <w:sz w:val="28"/>
                <w:szCs w:val="28"/>
              </w:rPr>
            </w:pPr>
            <w:r w:rsidRPr="003E6F7B">
              <w:rPr>
                <w:sz w:val="28"/>
                <w:szCs w:val="28"/>
              </w:rPr>
              <w:t>2 группа</w:t>
            </w:r>
          </w:p>
        </w:tc>
        <w:tc>
          <w:tcPr>
            <w:tcW w:w="2126" w:type="dxa"/>
            <w:gridSpan w:val="2"/>
          </w:tcPr>
          <w:p w14:paraId="1DD4F6DF" w14:textId="77777777" w:rsidR="0011587A" w:rsidRPr="003E6F7B" w:rsidRDefault="0011587A" w:rsidP="003E6F7B">
            <w:pPr>
              <w:pStyle w:val="a4"/>
              <w:spacing w:line="360" w:lineRule="auto"/>
              <w:jc w:val="both"/>
              <w:rPr>
                <w:sz w:val="28"/>
                <w:szCs w:val="28"/>
              </w:rPr>
            </w:pPr>
            <w:r w:rsidRPr="003E6F7B">
              <w:rPr>
                <w:sz w:val="28"/>
                <w:szCs w:val="28"/>
              </w:rPr>
              <w:t>3 группа</w:t>
            </w:r>
          </w:p>
        </w:tc>
        <w:tc>
          <w:tcPr>
            <w:tcW w:w="2126" w:type="dxa"/>
            <w:gridSpan w:val="2"/>
          </w:tcPr>
          <w:p w14:paraId="0E0F98D0" w14:textId="77777777" w:rsidR="0011587A" w:rsidRPr="003E6F7B" w:rsidRDefault="0011587A" w:rsidP="003E6F7B">
            <w:pPr>
              <w:pStyle w:val="a4"/>
              <w:spacing w:line="360" w:lineRule="auto"/>
              <w:jc w:val="both"/>
              <w:rPr>
                <w:sz w:val="28"/>
                <w:szCs w:val="28"/>
              </w:rPr>
            </w:pPr>
            <w:r w:rsidRPr="003E6F7B">
              <w:rPr>
                <w:sz w:val="28"/>
                <w:szCs w:val="28"/>
              </w:rPr>
              <w:t>4 группа</w:t>
            </w:r>
          </w:p>
        </w:tc>
      </w:tr>
      <w:tr w:rsidR="0011587A" w:rsidRPr="003E6F7B" w14:paraId="40016993" w14:textId="77777777" w:rsidTr="00932F91">
        <w:tc>
          <w:tcPr>
            <w:tcW w:w="2694" w:type="dxa"/>
            <w:vMerge/>
          </w:tcPr>
          <w:p w14:paraId="7520EEB0" w14:textId="77777777" w:rsidR="0011587A" w:rsidRPr="003E6F7B" w:rsidRDefault="0011587A" w:rsidP="003E6F7B">
            <w:pPr>
              <w:pStyle w:val="a4"/>
              <w:spacing w:line="360" w:lineRule="auto"/>
              <w:jc w:val="both"/>
              <w:rPr>
                <w:b/>
                <w:sz w:val="28"/>
                <w:szCs w:val="28"/>
              </w:rPr>
            </w:pPr>
          </w:p>
        </w:tc>
        <w:tc>
          <w:tcPr>
            <w:tcW w:w="1417" w:type="dxa"/>
            <w:vAlign w:val="center"/>
          </w:tcPr>
          <w:p w14:paraId="0B71BEB1"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25AD3D61"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560" w:type="dxa"/>
            <w:vAlign w:val="center"/>
          </w:tcPr>
          <w:p w14:paraId="02188B1B" w14:textId="09207D76"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029D4E9F"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559" w:type="dxa"/>
            <w:vAlign w:val="center"/>
          </w:tcPr>
          <w:p w14:paraId="67DDEC00"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47B39C5A" w14:textId="77777777" w:rsidR="0011587A" w:rsidRPr="003E6F7B" w:rsidRDefault="0011587A" w:rsidP="003E6F7B">
            <w:pPr>
              <w:pStyle w:val="a4"/>
              <w:spacing w:line="360" w:lineRule="auto"/>
              <w:jc w:val="center"/>
              <w:rPr>
                <w:sz w:val="28"/>
                <w:szCs w:val="28"/>
              </w:rPr>
            </w:pPr>
            <w:r w:rsidRPr="003E6F7B">
              <w:rPr>
                <w:sz w:val="28"/>
                <w:szCs w:val="28"/>
              </w:rPr>
              <w:t>%</w:t>
            </w:r>
          </w:p>
        </w:tc>
        <w:tc>
          <w:tcPr>
            <w:tcW w:w="1417" w:type="dxa"/>
            <w:vAlign w:val="center"/>
          </w:tcPr>
          <w:p w14:paraId="50821185" w14:textId="77777777" w:rsidR="0011587A" w:rsidRPr="003E6F7B" w:rsidRDefault="0011587A" w:rsidP="003E6F7B">
            <w:pPr>
              <w:pStyle w:val="a4"/>
              <w:spacing w:line="360" w:lineRule="auto"/>
              <w:jc w:val="center"/>
              <w:rPr>
                <w:sz w:val="28"/>
                <w:szCs w:val="28"/>
              </w:rPr>
            </w:pPr>
            <w:r w:rsidRPr="003E6F7B">
              <w:rPr>
                <w:sz w:val="28"/>
                <w:szCs w:val="28"/>
              </w:rPr>
              <w:t>Число пациентов</w:t>
            </w:r>
          </w:p>
        </w:tc>
        <w:tc>
          <w:tcPr>
            <w:tcW w:w="709" w:type="dxa"/>
            <w:vAlign w:val="center"/>
          </w:tcPr>
          <w:p w14:paraId="28E6F994" w14:textId="77777777" w:rsidR="0011587A" w:rsidRPr="003E6F7B" w:rsidRDefault="0011587A" w:rsidP="003E6F7B">
            <w:pPr>
              <w:pStyle w:val="a4"/>
              <w:spacing w:line="360" w:lineRule="auto"/>
              <w:jc w:val="center"/>
              <w:rPr>
                <w:sz w:val="28"/>
                <w:szCs w:val="28"/>
              </w:rPr>
            </w:pPr>
            <w:r w:rsidRPr="003E6F7B">
              <w:rPr>
                <w:sz w:val="28"/>
                <w:szCs w:val="28"/>
              </w:rPr>
              <w:t>%</w:t>
            </w:r>
          </w:p>
        </w:tc>
      </w:tr>
      <w:tr w:rsidR="0011587A" w:rsidRPr="003E6F7B" w14:paraId="33027AC2" w14:textId="77777777" w:rsidTr="00932F91">
        <w:tc>
          <w:tcPr>
            <w:tcW w:w="2694" w:type="dxa"/>
            <w:vAlign w:val="center"/>
          </w:tcPr>
          <w:p w14:paraId="113BF8D5" w14:textId="4758F2A0" w:rsidR="0011587A" w:rsidRPr="003E6F7B" w:rsidRDefault="0011587A" w:rsidP="003E6F7B">
            <w:pPr>
              <w:pStyle w:val="a4"/>
              <w:spacing w:line="360" w:lineRule="auto"/>
              <w:jc w:val="center"/>
              <w:rPr>
                <w:sz w:val="28"/>
                <w:szCs w:val="28"/>
              </w:rPr>
            </w:pPr>
            <w:r w:rsidRPr="003E6F7B">
              <w:rPr>
                <w:sz w:val="28"/>
                <w:szCs w:val="28"/>
              </w:rPr>
              <w:t>1 класс</w:t>
            </w:r>
          </w:p>
        </w:tc>
        <w:tc>
          <w:tcPr>
            <w:tcW w:w="1417" w:type="dxa"/>
            <w:vAlign w:val="center"/>
          </w:tcPr>
          <w:p w14:paraId="44C5C158" w14:textId="4007452D" w:rsidR="0011587A" w:rsidRPr="003E6F7B" w:rsidRDefault="00D22E4A" w:rsidP="003E6F7B">
            <w:pPr>
              <w:pStyle w:val="a4"/>
              <w:spacing w:line="360" w:lineRule="auto"/>
              <w:jc w:val="center"/>
              <w:rPr>
                <w:sz w:val="28"/>
                <w:szCs w:val="28"/>
              </w:rPr>
            </w:pPr>
            <w:r w:rsidRPr="003E6F7B">
              <w:rPr>
                <w:sz w:val="28"/>
                <w:szCs w:val="28"/>
              </w:rPr>
              <w:t>8</w:t>
            </w:r>
          </w:p>
        </w:tc>
        <w:tc>
          <w:tcPr>
            <w:tcW w:w="567" w:type="dxa"/>
            <w:vAlign w:val="center"/>
          </w:tcPr>
          <w:p w14:paraId="71972F1F" w14:textId="7973BC14" w:rsidR="0011587A" w:rsidRPr="003E6F7B" w:rsidRDefault="00D22E4A" w:rsidP="003E6F7B">
            <w:pPr>
              <w:pStyle w:val="a4"/>
              <w:spacing w:line="360" w:lineRule="auto"/>
              <w:jc w:val="center"/>
              <w:rPr>
                <w:sz w:val="28"/>
                <w:szCs w:val="28"/>
              </w:rPr>
            </w:pPr>
            <w:r w:rsidRPr="003E6F7B">
              <w:rPr>
                <w:sz w:val="28"/>
                <w:szCs w:val="28"/>
              </w:rPr>
              <w:t>72</w:t>
            </w:r>
          </w:p>
        </w:tc>
        <w:tc>
          <w:tcPr>
            <w:tcW w:w="1560" w:type="dxa"/>
            <w:vAlign w:val="center"/>
          </w:tcPr>
          <w:p w14:paraId="4FF7B684" w14:textId="0265F711" w:rsidR="0011587A" w:rsidRPr="003E6F7B" w:rsidRDefault="002E7711" w:rsidP="003E6F7B">
            <w:pPr>
              <w:pStyle w:val="a4"/>
              <w:spacing w:line="360" w:lineRule="auto"/>
              <w:jc w:val="center"/>
              <w:rPr>
                <w:sz w:val="28"/>
                <w:szCs w:val="28"/>
              </w:rPr>
            </w:pPr>
            <w:r w:rsidRPr="003E6F7B">
              <w:rPr>
                <w:sz w:val="28"/>
                <w:szCs w:val="28"/>
              </w:rPr>
              <w:t>4</w:t>
            </w:r>
          </w:p>
        </w:tc>
        <w:tc>
          <w:tcPr>
            <w:tcW w:w="567" w:type="dxa"/>
            <w:vAlign w:val="center"/>
          </w:tcPr>
          <w:p w14:paraId="6D21C256" w14:textId="5E05CA77" w:rsidR="0011587A" w:rsidRPr="003E6F7B" w:rsidRDefault="00D22E4A" w:rsidP="003E6F7B">
            <w:pPr>
              <w:pStyle w:val="a4"/>
              <w:spacing w:line="360" w:lineRule="auto"/>
              <w:jc w:val="center"/>
              <w:rPr>
                <w:sz w:val="28"/>
                <w:szCs w:val="28"/>
              </w:rPr>
            </w:pPr>
            <w:r w:rsidRPr="003E6F7B">
              <w:rPr>
                <w:sz w:val="28"/>
                <w:szCs w:val="28"/>
              </w:rPr>
              <w:t>16</w:t>
            </w:r>
          </w:p>
        </w:tc>
        <w:tc>
          <w:tcPr>
            <w:tcW w:w="1559" w:type="dxa"/>
            <w:vAlign w:val="center"/>
          </w:tcPr>
          <w:p w14:paraId="43295C05" w14:textId="0986820D"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24BC128C" w14:textId="0837DC4E" w:rsidR="0011587A" w:rsidRPr="003E6F7B" w:rsidRDefault="00D22E4A" w:rsidP="003E6F7B">
            <w:pPr>
              <w:pStyle w:val="a4"/>
              <w:spacing w:line="360" w:lineRule="auto"/>
              <w:jc w:val="center"/>
              <w:rPr>
                <w:sz w:val="28"/>
                <w:szCs w:val="28"/>
              </w:rPr>
            </w:pPr>
            <w:r w:rsidRPr="003E6F7B">
              <w:rPr>
                <w:sz w:val="28"/>
                <w:szCs w:val="28"/>
              </w:rPr>
              <w:t>-</w:t>
            </w:r>
          </w:p>
        </w:tc>
        <w:tc>
          <w:tcPr>
            <w:tcW w:w="1417" w:type="dxa"/>
            <w:vAlign w:val="center"/>
          </w:tcPr>
          <w:p w14:paraId="5E203975" w14:textId="620B5CEC" w:rsidR="0011587A"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15492AFA" w14:textId="68F8B99A" w:rsidR="0011587A" w:rsidRPr="003E6F7B" w:rsidRDefault="00D22E4A" w:rsidP="003E6F7B">
            <w:pPr>
              <w:pStyle w:val="a4"/>
              <w:spacing w:line="360" w:lineRule="auto"/>
              <w:jc w:val="center"/>
              <w:rPr>
                <w:sz w:val="28"/>
                <w:szCs w:val="28"/>
              </w:rPr>
            </w:pPr>
            <w:r w:rsidRPr="003E6F7B">
              <w:rPr>
                <w:sz w:val="28"/>
                <w:szCs w:val="28"/>
              </w:rPr>
              <w:t>-</w:t>
            </w:r>
          </w:p>
        </w:tc>
      </w:tr>
      <w:tr w:rsidR="0011587A" w:rsidRPr="003E6F7B" w14:paraId="4F91E3AC" w14:textId="77777777" w:rsidTr="00932F91">
        <w:tc>
          <w:tcPr>
            <w:tcW w:w="2694" w:type="dxa"/>
            <w:vAlign w:val="center"/>
          </w:tcPr>
          <w:p w14:paraId="012C3853" w14:textId="2A11792D" w:rsidR="0011587A" w:rsidRPr="003E6F7B" w:rsidRDefault="0011587A" w:rsidP="003E6F7B">
            <w:pPr>
              <w:pStyle w:val="a4"/>
              <w:spacing w:line="360" w:lineRule="auto"/>
              <w:jc w:val="center"/>
              <w:rPr>
                <w:sz w:val="28"/>
                <w:szCs w:val="28"/>
              </w:rPr>
            </w:pPr>
            <w:r w:rsidRPr="003E6F7B">
              <w:rPr>
                <w:sz w:val="28"/>
                <w:szCs w:val="28"/>
              </w:rPr>
              <w:t>2 класс</w:t>
            </w:r>
          </w:p>
        </w:tc>
        <w:tc>
          <w:tcPr>
            <w:tcW w:w="1417" w:type="dxa"/>
            <w:vAlign w:val="center"/>
          </w:tcPr>
          <w:p w14:paraId="18798572" w14:textId="0038789D" w:rsidR="0011587A" w:rsidRPr="003E6F7B" w:rsidRDefault="002E7711" w:rsidP="003E6F7B">
            <w:pPr>
              <w:pStyle w:val="a4"/>
              <w:spacing w:line="360" w:lineRule="auto"/>
              <w:jc w:val="center"/>
              <w:rPr>
                <w:sz w:val="28"/>
                <w:szCs w:val="28"/>
              </w:rPr>
            </w:pPr>
            <w:r w:rsidRPr="003E6F7B">
              <w:rPr>
                <w:sz w:val="28"/>
                <w:szCs w:val="28"/>
              </w:rPr>
              <w:t>3</w:t>
            </w:r>
          </w:p>
        </w:tc>
        <w:tc>
          <w:tcPr>
            <w:tcW w:w="567" w:type="dxa"/>
            <w:vAlign w:val="center"/>
          </w:tcPr>
          <w:p w14:paraId="09013039" w14:textId="68034B77" w:rsidR="0011587A" w:rsidRPr="003E6F7B" w:rsidRDefault="00D22E4A" w:rsidP="003E6F7B">
            <w:pPr>
              <w:pStyle w:val="a4"/>
              <w:spacing w:line="360" w:lineRule="auto"/>
              <w:jc w:val="center"/>
              <w:rPr>
                <w:sz w:val="28"/>
                <w:szCs w:val="28"/>
              </w:rPr>
            </w:pPr>
            <w:r w:rsidRPr="003E6F7B">
              <w:rPr>
                <w:sz w:val="28"/>
                <w:szCs w:val="28"/>
              </w:rPr>
              <w:t>28</w:t>
            </w:r>
          </w:p>
        </w:tc>
        <w:tc>
          <w:tcPr>
            <w:tcW w:w="1560" w:type="dxa"/>
            <w:vAlign w:val="center"/>
          </w:tcPr>
          <w:p w14:paraId="0DA3B677" w14:textId="3BBA09F0" w:rsidR="0011587A" w:rsidRPr="003E6F7B" w:rsidRDefault="002E7711" w:rsidP="003E6F7B">
            <w:pPr>
              <w:pStyle w:val="a4"/>
              <w:spacing w:line="360" w:lineRule="auto"/>
              <w:jc w:val="center"/>
              <w:rPr>
                <w:sz w:val="28"/>
                <w:szCs w:val="28"/>
              </w:rPr>
            </w:pPr>
            <w:r w:rsidRPr="003E6F7B">
              <w:rPr>
                <w:sz w:val="28"/>
                <w:szCs w:val="28"/>
              </w:rPr>
              <w:t>12</w:t>
            </w:r>
          </w:p>
        </w:tc>
        <w:tc>
          <w:tcPr>
            <w:tcW w:w="567" w:type="dxa"/>
            <w:vAlign w:val="center"/>
          </w:tcPr>
          <w:p w14:paraId="5C9BB474" w14:textId="15AD45F7" w:rsidR="0011587A" w:rsidRPr="003E6F7B" w:rsidRDefault="00D22E4A" w:rsidP="003E6F7B">
            <w:pPr>
              <w:pStyle w:val="a4"/>
              <w:spacing w:line="360" w:lineRule="auto"/>
              <w:jc w:val="center"/>
              <w:rPr>
                <w:sz w:val="28"/>
                <w:szCs w:val="28"/>
              </w:rPr>
            </w:pPr>
            <w:r w:rsidRPr="003E6F7B">
              <w:rPr>
                <w:sz w:val="28"/>
                <w:szCs w:val="28"/>
              </w:rPr>
              <w:t>46</w:t>
            </w:r>
          </w:p>
        </w:tc>
        <w:tc>
          <w:tcPr>
            <w:tcW w:w="1559" w:type="dxa"/>
            <w:vAlign w:val="center"/>
          </w:tcPr>
          <w:p w14:paraId="5C66B7B1" w14:textId="25C146DA" w:rsidR="0011587A" w:rsidRPr="003E6F7B" w:rsidRDefault="002E7711" w:rsidP="003E6F7B">
            <w:pPr>
              <w:pStyle w:val="a4"/>
              <w:spacing w:line="360" w:lineRule="auto"/>
              <w:jc w:val="center"/>
              <w:rPr>
                <w:sz w:val="28"/>
                <w:szCs w:val="28"/>
              </w:rPr>
            </w:pPr>
            <w:r w:rsidRPr="003E6F7B">
              <w:rPr>
                <w:sz w:val="28"/>
                <w:szCs w:val="28"/>
              </w:rPr>
              <w:t>10</w:t>
            </w:r>
          </w:p>
        </w:tc>
        <w:tc>
          <w:tcPr>
            <w:tcW w:w="567" w:type="dxa"/>
            <w:vAlign w:val="center"/>
          </w:tcPr>
          <w:p w14:paraId="6BA1F8E2" w14:textId="772072AF" w:rsidR="0011587A" w:rsidRPr="003E6F7B" w:rsidRDefault="00932F91" w:rsidP="003E6F7B">
            <w:pPr>
              <w:pStyle w:val="a4"/>
              <w:spacing w:line="360" w:lineRule="auto"/>
              <w:jc w:val="center"/>
              <w:rPr>
                <w:sz w:val="28"/>
                <w:szCs w:val="28"/>
              </w:rPr>
            </w:pPr>
            <w:r w:rsidRPr="003E6F7B">
              <w:rPr>
                <w:sz w:val="28"/>
                <w:szCs w:val="28"/>
              </w:rPr>
              <w:t>53</w:t>
            </w:r>
          </w:p>
        </w:tc>
        <w:tc>
          <w:tcPr>
            <w:tcW w:w="1417" w:type="dxa"/>
            <w:vAlign w:val="center"/>
          </w:tcPr>
          <w:p w14:paraId="3FD5F268" w14:textId="22A06116" w:rsidR="0011587A"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0DC166D0" w14:textId="28F52A0E" w:rsidR="0011587A" w:rsidRPr="003E6F7B" w:rsidRDefault="00D22E4A" w:rsidP="003E6F7B">
            <w:pPr>
              <w:pStyle w:val="a4"/>
              <w:spacing w:line="360" w:lineRule="auto"/>
              <w:jc w:val="center"/>
              <w:rPr>
                <w:sz w:val="28"/>
                <w:szCs w:val="28"/>
              </w:rPr>
            </w:pPr>
            <w:r w:rsidRPr="003E6F7B">
              <w:rPr>
                <w:sz w:val="28"/>
                <w:szCs w:val="28"/>
              </w:rPr>
              <w:t>-</w:t>
            </w:r>
          </w:p>
        </w:tc>
      </w:tr>
      <w:tr w:rsidR="0011587A" w:rsidRPr="003E6F7B" w14:paraId="435B8C2C" w14:textId="77777777" w:rsidTr="00932F91">
        <w:tc>
          <w:tcPr>
            <w:tcW w:w="2694" w:type="dxa"/>
            <w:vAlign w:val="center"/>
          </w:tcPr>
          <w:p w14:paraId="2AD81A79" w14:textId="0A5A0F75" w:rsidR="0011587A" w:rsidRPr="003E6F7B" w:rsidRDefault="0011587A" w:rsidP="003E6F7B">
            <w:pPr>
              <w:pStyle w:val="a4"/>
              <w:spacing w:line="360" w:lineRule="auto"/>
              <w:jc w:val="center"/>
              <w:rPr>
                <w:sz w:val="28"/>
                <w:szCs w:val="28"/>
              </w:rPr>
            </w:pPr>
            <w:r w:rsidRPr="003E6F7B">
              <w:rPr>
                <w:sz w:val="28"/>
                <w:szCs w:val="28"/>
              </w:rPr>
              <w:t>3 класс</w:t>
            </w:r>
          </w:p>
        </w:tc>
        <w:tc>
          <w:tcPr>
            <w:tcW w:w="1417" w:type="dxa"/>
            <w:vAlign w:val="center"/>
          </w:tcPr>
          <w:p w14:paraId="3F7C5765" w14:textId="2FA34F3A"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20318374" w14:textId="272322F0" w:rsidR="0011587A" w:rsidRPr="003E6F7B" w:rsidRDefault="00D22E4A" w:rsidP="003E6F7B">
            <w:pPr>
              <w:pStyle w:val="a4"/>
              <w:spacing w:line="360" w:lineRule="auto"/>
              <w:jc w:val="center"/>
              <w:rPr>
                <w:sz w:val="28"/>
                <w:szCs w:val="28"/>
              </w:rPr>
            </w:pPr>
            <w:r w:rsidRPr="003E6F7B">
              <w:rPr>
                <w:sz w:val="28"/>
                <w:szCs w:val="28"/>
              </w:rPr>
              <w:t>-</w:t>
            </w:r>
          </w:p>
        </w:tc>
        <w:tc>
          <w:tcPr>
            <w:tcW w:w="1560" w:type="dxa"/>
            <w:vAlign w:val="center"/>
          </w:tcPr>
          <w:p w14:paraId="268CB0BD" w14:textId="1CC3FCAD" w:rsidR="0011587A" w:rsidRPr="003E6F7B" w:rsidRDefault="002E7711" w:rsidP="003E6F7B">
            <w:pPr>
              <w:pStyle w:val="a4"/>
              <w:spacing w:line="360" w:lineRule="auto"/>
              <w:jc w:val="center"/>
              <w:rPr>
                <w:sz w:val="28"/>
                <w:szCs w:val="28"/>
              </w:rPr>
            </w:pPr>
            <w:r w:rsidRPr="003E6F7B">
              <w:rPr>
                <w:sz w:val="28"/>
                <w:szCs w:val="28"/>
              </w:rPr>
              <w:t>10</w:t>
            </w:r>
          </w:p>
        </w:tc>
        <w:tc>
          <w:tcPr>
            <w:tcW w:w="567" w:type="dxa"/>
            <w:vAlign w:val="center"/>
          </w:tcPr>
          <w:p w14:paraId="7E6513F4" w14:textId="3361DED6" w:rsidR="0011587A" w:rsidRPr="003E6F7B" w:rsidRDefault="00D22E4A" w:rsidP="003E6F7B">
            <w:pPr>
              <w:pStyle w:val="a4"/>
              <w:spacing w:line="360" w:lineRule="auto"/>
              <w:jc w:val="center"/>
              <w:rPr>
                <w:sz w:val="28"/>
                <w:szCs w:val="28"/>
              </w:rPr>
            </w:pPr>
            <w:r w:rsidRPr="003E6F7B">
              <w:rPr>
                <w:sz w:val="28"/>
                <w:szCs w:val="28"/>
              </w:rPr>
              <w:t>38</w:t>
            </w:r>
          </w:p>
        </w:tc>
        <w:tc>
          <w:tcPr>
            <w:tcW w:w="1559" w:type="dxa"/>
            <w:vAlign w:val="center"/>
          </w:tcPr>
          <w:p w14:paraId="06BB7AEB" w14:textId="49F786A2" w:rsidR="0011587A" w:rsidRPr="003E6F7B" w:rsidRDefault="002E7711" w:rsidP="003E6F7B">
            <w:pPr>
              <w:pStyle w:val="a4"/>
              <w:spacing w:line="360" w:lineRule="auto"/>
              <w:jc w:val="center"/>
              <w:rPr>
                <w:sz w:val="28"/>
                <w:szCs w:val="28"/>
              </w:rPr>
            </w:pPr>
            <w:r w:rsidRPr="003E6F7B">
              <w:rPr>
                <w:sz w:val="28"/>
                <w:szCs w:val="28"/>
              </w:rPr>
              <w:t>7</w:t>
            </w:r>
          </w:p>
        </w:tc>
        <w:tc>
          <w:tcPr>
            <w:tcW w:w="567" w:type="dxa"/>
            <w:vAlign w:val="center"/>
          </w:tcPr>
          <w:p w14:paraId="616745D6" w14:textId="150E5412" w:rsidR="0011587A" w:rsidRPr="003E6F7B" w:rsidRDefault="00932F91" w:rsidP="003E6F7B">
            <w:pPr>
              <w:pStyle w:val="a4"/>
              <w:spacing w:line="360" w:lineRule="auto"/>
              <w:jc w:val="center"/>
              <w:rPr>
                <w:sz w:val="28"/>
                <w:szCs w:val="28"/>
              </w:rPr>
            </w:pPr>
            <w:r w:rsidRPr="003E6F7B">
              <w:rPr>
                <w:sz w:val="28"/>
                <w:szCs w:val="28"/>
              </w:rPr>
              <w:t>37</w:t>
            </w:r>
          </w:p>
        </w:tc>
        <w:tc>
          <w:tcPr>
            <w:tcW w:w="1417" w:type="dxa"/>
            <w:vAlign w:val="center"/>
          </w:tcPr>
          <w:p w14:paraId="51EF12FC" w14:textId="7DB95531" w:rsidR="0011587A" w:rsidRPr="003E6F7B" w:rsidRDefault="00D22E4A" w:rsidP="003E6F7B">
            <w:pPr>
              <w:pStyle w:val="a4"/>
              <w:spacing w:line="360" w:lineRule="auto"/>
              <w:jc w:val="center"/>
              <w:rPr>
                <w:sz w:val="28"/>
                <w:szCs w:val="28"/>
              </w:rPr>
            </w:pPr>
            <w:r w:rsidRPr="003E6F7B">
              <w:rPr>
                <w:sz w:val="28"/>
                <w:szCs w:val="28"/>
              </w:rPr>
              <w:t>-</w:t>
            </w:r>
          </w:p>
        </w:tc>
        <w:tc>
          <w:tcPr>
            <w:tcW w:w="709" w:type="dxa"/>
            <w:vAlign w:val="center"/>
          </w:tcPr>
          <w:p w14:paraId="5BB82B22" w14:textId="605B1E25" w:rsidR="0011587A" w:rsidRPr="003E6F7B" w:rsidRDefault="00D22E4A" w:rsidP="003E6F7B">
            <w:pPr>
              <w:pStyle w:val="a4"/>
              <w:spacing w:line="360" w:lineRule="auto"/>
              <w:jc w:val="center"/>
              <w:rPr>
                <w:sz w:val="28"/>
                <w:szCs w:val="28"/>
              </w:rPr>
            </w:pPr>
            <w:r w:rsidRPr="003E6F7B">
              <w:rPr>
                <w:sz w:val="28"/>
                <w:szCs w:val="28"/>
              </w:rPr>
              <w:t>-</w:t>
            </w:r>
          </w:p>
        </w:tc>
      </w:tr>
      <w:tr w:rsidR="0011587A" w:rsidRPr="003E6F7B" w14:paraId="61AB0F85" w14:textId="77777777" w:rsidTr="00932F91">
        <w:tc>
          <w:tcPr>
            <w:tcW w:w="2694" w:type="dxa"/>
            <w:vAlign w:val="center"/>
          </w:tcPr>
          <w:p w14:paraId="2A1D3F24" w14:textId="3EA1FCE9" w:rsidR="0011587A" w:rsidRPr="003E6F7B" w:rsidRDefault="0011587A" w:rsidP="003E6F7B">
            <w:pPr>
              <w:pStyle w:val="a4"/>
              <w:spacing w:line="360" w:lineRule="auto"/>
              <w:jc w:val="center"/>
              <w:rPr>
                <w:sz w:val="28"/>
                <w:szCs w:val="28"/>
              </w:rPr>
            </w:pPr>
            <w:r w:rsidRPr="003E6F7B">
              <w:rPr>
                <w:sz w:val="28"/>
                <w:szCs w:val="28"/>
              </w:rPr>
              <w:t>4 класс</w:t>
            </w:r>
          </w:p>
        </w:tc>
        <w:tc>
          <w:tcPr>
            <w:tcW w:w="1417" w:type="dxa"/>
            <w:vAlign w:val="center"/>
          </w:tcPr>
          <w:p w14:paraId="3F0C02AC" w14:textId="4A062E96"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4ACF5BF9" w14:textId="6A361F02" w:rsidR="0011587A" w:rsidRPr="003E6F7B" w:rsidRDefault="00D22E4A" w:rsidP="003E6F7B">
            <w:pPr>
              <w:pStyle w:val="a4"/>
              <w:spacing w:line="360" w:lineRule="auto"/>
              <w:jc w:val="center"/>
              <w:rPr>
                <w:sz w:val="28"/>
                <w:szCs w:val="28"/>
              </w:rPr>
            </w:pPr>
            <w:r w:rsidRPr="003E6F7B">
              <w:rPr>
                <w:sz w:val="28"/>
                <w:szCs w:val="28"/>
              </w:rPr>
              <w:t>-</w:t>
            </w:r>
          </w:p>
        </w:tc>
        <w:tc>
          <w:tcPr>
            <w:tcW w:w="1560" w:type="dxa"/>
            <w:vAlign w:val="center"/>
          </w:tcPr>
          <w:p w14:paraId="100830FB" w14:textId="39508CDC" w:rsidR="0011587A" w:rsidRPr="003E6F7B" w:rsidRDefault="00D22E4A" w:rsidP="003E6F7B">
            <w:pPr>
              <w:pStyle w:val="a4"/>
              <w:spacing w:line="360" w:lineRule="auto"/>
              <w:jc w:val="center"/>
              <w:rPr>
                <w:sz w:val="28"/>
                <w:szCs w:val="28"/>
              </w:rPr>
            </w:pPr>
            <w:r w:rsidRPr="003E6F7B">
              <w:rPr>
                <w:sz w:val="28"/>
                <w:szCs w:val="28"/>
              </w:rPr>
              <w:t>-</w:t>
            </w:r>
          </w:p>
        </w:tc>
        <w:tc>
          <w:tcPr>
            <w:tcW w:w="567" w:type="dxa"/>
            <w:vAlign w:val="center"/>
          </w:tcPr>
          <w:p w14:paraId="254BD8A3" w14:textId="6238946F" w:rsidR="0011587A" w:rsidRPr="003E6F7B" w:rsidRDefault="00D22E4A" w:rsidP="003E6F7B">
            <w:pPr>
              <w:pStyle w:val="a4"/>
              <w:spacing w:line="360" w:lineRule="auto"/>
              <w:jc w:val="center"/>
              <w:rPr>
                <w:sz w:val="28"/>
                <w:szCs w:val="28"/>
              </w:rPr>
            </w:pPr>
            <w:r w:rsidRPr="003E6F7B">
              <w:rPr>
                <w:sz w:val="28"/>
                <w:szCs w:val="28"/>
              </w:rPr>
              <w:t>-</w:t>
            </w:r>
          </w:p>
        </w:tc>
        <w:tc>
          <w:tcPr>
            <w:tcW w:w="1559" w:type="dxa"/>
            <w:vAlign w:val="center"/>
          </w:tcPr>
          <w:p w14:paraId="69C2BBAE" w14:textId="02C7E70D" w:rsidR="0011587A" w:rsidRPr="003E6F7B" w:rsidRDefault="002E7711" w:rsidP="003E6F7B">
            <w:pPr>
              <w:pStyle w:val="a4"/>
              <w:spacing w:line="360" w:lineRule="auto"/>
              <w:jc w:val="center"/>
              <w:rPr>
                <w:sz w:val="28"/>
                <w:szCs w:val="28"/>
              </w:rPr>
            </w:pPr>
            <w:r w:rsidRPr="003E6F7B">
              <w:rPr>
                <w:sz w:val="28"/>
                <w:szCs w:val="28"/>
              </w:rPr>
              <w:t>2</w:t>
            </w:r>
          </w:p>
        </w:tc>
        <w:tc>
          <w:tcPr>
            <w:tcW w:w="567" w:type="dxa"/>
            <w:vAlign w:val="center"/>
          </w:tcPr>
          <w:p w14:paraId="6EA6F393" w14:textId="530897B2" w:rsidR="0011587A" w:rsidRPr="003E6F7B" w:rsidRDefault="00932F91" w:rsidP="003E6F7B">
            <w:pPr>
              <w:pStyle w:val="a4"/>
              <w:spacing w:line="360" w:lineRule="auto"/>
              <w:jc w:val="center"/>
              <w:rPr>
                <w:sz w:val="28"/>
                <w:szCs w:val="28"/>
              </w:rPr>
            </w:pPr>
            <w:r w:rsidRPr="003E6F7B">
              <w:rPr>
                <w:sz w:val="28"/>
                <w:szCs w:val="28"/>
              </w:rPr>
              <w:t>10</w:t>
            </w:r>
          </w:p>
        </w:tc>
        <w:tc>
          <w:tcPr>
            <w:tcW w:w="1417" w:type="dxa"/>
            <w:vAlign w:val="center"/>
          </w:tcPr>
          <w:p w14:paraId="15DB47CA" w14:textId="1177CB2C" w:rsidR="0011587A" w:rsidRPr="003E6F7B" w:rsidRDefault="002E7711" w:rsidP="003E6F7B">
            <w:pPr>
              <w:pStyle w:val="a4"/>
              <w:spacing w:line="360" w:lineRule="auto"/>
              <w:jc w:val="center"/>
              <w:rPr>
                <w:sz w:val="28"/>
                <w:szCs w:val="28"/>
              </w:rPr>
            </w:pPr>
            <w:r w:rsidRPr="003E6F7B">
              <w:rPr>
                <w:sz w:val="28"/>
                <w:szCs w:val="28"/>
              </w:rPr>
              <w:t>7</w:t>
            </w:r>
          </w:p>
        </w:tc>
        <w:tc>
          <w:tcPr>
            <w:tcW w:w="709" w:type="dxa"/>
            <w:vAlign w:val="center"/>
          </w:tcPr>
          <w:p w14:paraId="185DCDC0" w14:textId="0BB06507" w:rsidR="0011587A" w:rsidRPr="003E6F7B" w:rsidRDefault="00932F91" w:rsidP="003E6F7B">
            <w:pPr>
              <w:pStyle w:val="a4"/>
              <w:spacing w:line="360" w:lineRule="auto"/>
              <w:jc w:val="center"/>
              <w:rPr>
                <w:sz w:val="28"/>
                <w:szCs w:val="28"/>
              </w:rPr>
            </w:pPr>
            <w:r w:rsidRPr="003E6F7B">
              <w:rPr>
                <w:sz w:val="28"/>
                <w:szCs w:val="28"/>
              </w:rPr>
              <w:t>100</w:t>
            </w:r>
          </w:p>
        </w:tc>
      </w:tr>
    </w:tbl>
    <w:p w14:paraId="6BE5646A" w14:textId="47EB873A" w:rsidR="00BC6BAC" w:rsidRPr="003E6F7B" w:rsidRDefault="000138E3" w:rsidP="004676A7">
      <w:pPr>
        <w:pStyle w:val="a4"/>
        <w:spacing w:line="360" w:lineRule="auto"/>
        <w:ind w:left="-993"/>
        <w:jc w:val="right"/>
        <w:rPr>
          <w:sz w:val="28"/>
          <w:szCs w:val="28"/>
        </w:rPr>
      </w:pPr>
      <w:r w:rsidRPr="003E6F7B">
        <w:rPr>
          <w:sz w:val="28"/>
          <w:szCs w:val="28"/>
        </w:rPr>
        <w:t xml:space="preserve"> </w:t>
      </w:r>
      <w:r w:rsidR="004676A7">
        <w:rPr>
          <w:sz w:val="28"/>
          <w:szCs w:val="28"/>
        </w:rPr>
        <w:t>P&lt;0,05</w:t>
      </w:r>
    </w:p>
    <w:p w14:paraId="1D541DA5" w14:textId="31AF9383" w:rsidR="00F86049" w:rsidRDefault="00D564A2" w:rsidP="004676A7">
      <w:pPr>
        <w:pStyle w:val="a4"/>
        <w:spacing w:line="360" w:lineRule="auto"/>
        <w:ind w:left="-993"/>
        <w:rPr>
          <w:sz w:val="28"/>
          <w:szCs w:val="28"/>
        </w:rPr>
      </w:pPr>
      <w:r w:rsidRPr="003E6F7B">
        <w:rPr>
          <w:noProof/>
          <w:sz w:val="28"/>
          <w:szCs w:val="28"/>
          <w:lang w:val="en-US"/>
        </w:rPr>
        <w:drawing>
          <wp:inline distT="0" distB="0" distL="0" distR="0" wp14:anchorId="01273D0E" wp14:editId="77CFC116">
            <wp:extent cx="6350000" cy="3768090"/>
            <wp:effectExtent l="0" t="0" r="2540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7490EDE1" w14:textId="4A1AC091" w:rsidR="00173EFA" w:rsidRPr="003E6F7B" w:rsidRDefault="000138E3" w:rsidP="00F86049">
      <w:pPr>
        <w:pStyle w:val="a4"/>
        <w:spacing w:line="360" w:lineRule="auto"/>
        <w:ind w:left="-993"/>
        <w:rPr>
          <w:sz w:val="28"/>
          <w:szCs w:val="28"/>
        </w:rPr>
      </w:pPr>
      <w:r w:rsidRPr="003E6F7B">
        <w:rPr>
          <w:sz w:val="28"/>
          <w:szCs w:val="28"/>
        </w:rPr>
        <w:lastRenderedPageBreak/>
        <w:t>Была проведена оценка подвижности зубов по степени их смещения (таблица 3.1.9)</w:t>
      </w:r>
    </w:p>
    <w:p w14:paraId="6B62D119" w14:textId="55A4C7FC" w:rsidR="000138E3" w:rsidRPr="003E6F7B" w:rsidRDefault="000138E3" w:rsidP="003E6F7B">
      <w:pPr>
        <w:pStyle w:val="a4"/>
        <w:spacing w:line="360" w:lineRule="auto"/>
        <w:ind w:left="-993"/>
        <w:jc w:val="right"/>
        <w:rPr>
          <w:b/>
          <w:sz w:val="28"/>
          <w:szCs w:val="28"/>
        </w:rPr>
      </w:pPr>
      <w:r w:rsidRPr="003E6F7B">
        <w:rPr>
          <w:b/>
          <w:sz w:val="28"/>
          <w:szCs w:val="28"/>
        </w:rPr>
        <w:t>Таблица 3.1.9</w:t>
      </w:r>
    </w:p>
    <w:tbl>
      <w:tblPr>
        <w:tblStyle w:val="ac"/>
        <w:tblW w:w="11057" w:type="dxa"/>
        <w:tblInd w:w="-1168" w:type="dxa"/>
        <w:tblLayout w:type="fixed"/>
        <w:tblLook w:val="04A0" w:firstRow="1" w:lastRow="0" w:firstColumn="1" w:lastColumn="0" w:noHBand="0" w:noVBand="1"/>
      </w:tblPr>
      <w:tblGrid>
        <w:gridCol w:w="2552"/>
        <w:gridCol w:w="1418"/>
        <w:gridCol w:w="708"/>
        <w:gridCol w:w="1560"/>
        <w:gridCol w:w="567"/>
        <w:gridCol w:w="1559"/>
        <w:gridCol w:w="567"/>
        <w:gridCol w:w="1559"/>
        <w:gridCol w:w="567"/>
      </w:tblGrid>
      <w:tr w:rsidR="000138E3" w:rsidRPr="003E6F7B" w14:paraId="1D3729C8" w14:textId="77777777" w:rsidTr="00014E10">
        <w:tc>
          <w:tcPr>
            <w:tcW w:w="2552" w:type="dxa"/>
            <w:vMerge w:val="restart"/>
            <w:tcBorders>
              <w:tl2br w:val="single" w:sz="4" w:space="0" w:color="auto"/>
            </w:tcBorders>
          </w:tcPr>
          <w:p w14:paraId="2D98E41E" w14:textId="77777777" w:rsidR="000138E3" w:rsidRPr="003E6F7B" w:rsidRDefault="000138E3" w:rsidP="003E6F7B">
            <w:pPr>
              <w:pStyle w:val="a4"/>
              <w:spacing w:line="360" w:lineRule="auto"/>
              <w:jc w:val="right"/>
              <w:rPr>
                <w:sz w:val="28"/>
                <w:szCs w:val="28"/>
              </w:rPr>
            </w:pPr>
            <w:r w:rsidRPr="003E6F7B">
              <w:rPr>
                <w:sz w:val="28"/>
                <w:szCs w:val="28"/>
              </w:rPr>
              <w:t xml:space="preserve">    Группы</w:t>
            </w:r>
          </w:p>
          <w:p w14:paraId="5D741702" w14:textId="77777777" w:rsidR="000138E3" w:rsidRPr="003E6F7B" w:rsidRDefault="000138E3" w:rsidP="003E6F7B">
            <w:pPr>
              <w:pStyle w:val="a4"/>
              <w:spacing w:line="360" w:lineRule="auto"/>
              <w:jc w:val="right"/>
              <w:rPr>
                <w:sz w:val="28"/>
                <w:szCs w:val="28"/>
              </w:rPr>
            </w:pPr>
          </w:p>
          <w:p w14:paraId="49A385D6" w14:textId="3CCB4785" w:rsidR="000138E3" w:rsidRPr="003E6F7B" w:rsidRDefault="00173EFA" w:rsidP="003E6F7B">
            <w:pPr>
              <w:pStyle w:val="a4"/>
              <w:spacing w:line="360" w:lineRule="auto"/>
              <w:rPr>
                <w:sz w:val="28"/>
                <w:szCs w:val="28"/>
              </w:rPr>
            </w:pPr>
            <w:r w:rsidRPr="003E6F7B">
              <w:rPr>
                <w:sz w:val="28"/>
                <w:szCs w:val="28"/>
              </w:rPr>
              <w:t>Степень</w:t>
            </w:r>
          </w:p>
        </w:tc>
        <w:tc>
          <w:tcPr>
            <w:tcW w:w="2126" w:type="dxa"/>
            <w:gridSpan w:val="2"/>
          </w:tcPr>
          <w:p w14:paraId="215241FA" w14:textId="77777777" w:rsidR="000138E3" w:rsidRPr="003E6F7B" w:rsidRDefault="000138E3" w:rsidP="003E6F7B">
            <w:pPr>
              <w:pStyle w:val="a4"/>
              <w:spacing w:line="360" w:lineRule="auto"/>
              <w:jc w:val="both"/>
              <w:rPr>
                <w:sz w:val="28"/>
                <w:szCs w:val="28"/>
              </w:rPr>
            </w:pPr>
            <w:r w:rsidRPr="003E6F7B">
              <w:rPr>
                <w:sz w:val="28"/>
                <w:szCs w:val="28"/>
              </w:rPr>
              <w:t>1 группа</w:t>
            </w:r>
          </w:p>
        </w:tc>
        <w:tc>
          <w:tcPr>
            <w:tcW w:w="2127" w:type="dxa"/>
            <w:gridSpan w:val="2"/>
          </w:tcPr>
          <w:p w14:paraId="6BB9E87D" w14:textId="77777777" w:rsidR="000138E3" w:rsidRPr="003E6F7B" w:rsidRDefault="000138E3" w:rsidP="003E6F7B">
            <w:pPr>
              <w:pStyle w:val="a4"/>
              <w:spacing w:line="360" w:lineRule="auto"/>
              <w:jc w:val="both"/>
              <w:rPr>
                <w:sz w:val="28"/>
                <w:szCs w:val="28"/>
              </w:rPr>
            </w:pPr>
            <w:r w:rsidRPr="003E6F7B">
              <w:rPr>
                <w:sz w:val="28"/>
                <w:szCs w:val="28"/>
              </w:rPr>
              <w:t>2 группа</w:t>
            </w:r>
          </w:p>
        </w:tc>
        <w:tc>
          <w:tcPr>
            <w:tcW w:w="2126" w:type="dxa"/>
            <w:gridSpan w:val="2"/>
          </w:tcPr>
          <w:p w14:paraId="5618E6FD" w14:textId="77777777" w:rsidR="000138E3" w:rsidRPr="003E6F7B" w:rsidRDefault="000138E3" w:rsidP="003E6F7B">
            <w:pPr>
              <w:pStyle w:val="a4"/>
              <w:spacing w:line="360" w:lineRule="auto"/>
              <w:jc w:val="both"/>
              <w:rPr>
                <w:sz w:val="28"/>
                <w:szCs w:val="28"/>
              </w:rPr>
            </w:pPr>
            <w:r w:rsidRPr="003E6F7B">
              <w:rPr>
                <w:sz w:val="28"/>
                <w:szCs w:val="28"/>
              </w:rPr>
              <w:t>3 группа</w:t>
            </w:r>
          </w:p>
        </w:tc>
        <w:tc>
          <w:tcPr>
            <w:tcW w:w="2126" w:type="dxa"/>
            <w:gridSpan w:val="2"/>
          </w:tcPr>
          <w:p w14:paraId="14626130" w14:textId="77777777" w:rsidR="000138E3" w:rsidRPr="003E6F7B" w:rsidRDefault="000138E3" w:rsidP="003E6F7B">
            <w:pPr>
              <w:pStyle w:val="a4"/>
              <w:spacing w:line="360" w:lineRule="auto"/>
              <w:jc w:val="both"/>
              <w:rPr>
                <w:sz w:val="28"/>
                <w:szCs w:val="28"/>
              </w:rPr>
            </w:pPr>
            <w:r w:rsidRPr="003E6F7B">
              <w:rPr>
                <w:sz w:val="28"/>
                <w:szCs w:val="28"/>
              </w:rPr>
              <w:t>4 группа</w:t>
            </w:r>
          </w:p>
        </w:tc>
      </w:tr>
      <w:tr w:rsidR="000138E3" w:rsidRPr="003E6F7B" w14:paraId="1EF7E1A8" w14:textId="77777777" w:rsidTr="00014E10">
        <w:tc>
          <w:tcPr>
            <w:tcW w:w="2552" w:type="dxa"/>
            <w:vMerge/>
          </w:tcPr>
          <w:p w14:paraId="684AB219" w14:textId="77777777" w:rsidR="000138E3" w:rsidRPr="003E6F7B" w:rsidRDefault="000138E3" w:rsidP="003E6F7B">
            <w:pPr>
              <w:pStyle w:val="a4"/>
              <w:spacing w:line="360" w:lineRule="auto"/>
              <w:jc w:val="both"/>
              <w:rPr>
                <w:b/>
                <w:sz w:val="28"/>
                <w:szCs w:val="28"/>
              </w:rPr>
            </w:pPr>
          </w:p>
        </w:tc>
        <w:tc>
          <w:tcPr>
            <w:tcW w:w="1418" w:type="dxa"/>
            <w:vAlign w:val="center"/>
          </w:tcPr>
          <w:p w14:paraId="149F5E1F" w14:textId="77777777" w:rsidR="000138E3" w:rsidRPr="003E6F7B" w:rsidRDefault="000138E3" w:rsidP="003E6F7B">
            <w:pPr>
              <w:pStyle w:val="a4"/>
              <w:spacing w:line="360" w:lineRule="auto"/>
              <w:jc w:val="center"/>
              <w:rPr>
                <w:sz w:val="28"/>
                <w:szCs w:val="28"/>
              </w:rPr>
            </w:pPr>
            <w:r w:rsidRPr="003E6F7B">
              <w:rPr>
                <w:sz w:val="28"/>
                <w:szCs w:val="28"/>
              </w:rPr>
              <w:t>Число пациентов</w:t>
            </w:r>
          </w:p>
        </w:tc>
        <w:tc>
          <w:tcPr>
            <w:tcW w:w="708" w:type="dxa"/>
            <w:vAlign w:val="center"/>
          </w:tcPr>
          <w:p w14:paraId="40EA9A76" w14:textId="77777777" w:rsidR="000138E3" w:rsidRPr="003E6F7B" w:rsidRDefault="000138E3" w:rsidP="003E6F7B">
            <w:pPr>
              <w:pStyle w:val="a4"/>
              <w:spacing w:line="360" w:lineRule="auto"/>
              <w:jc w:val="center"/>
              <w:rPr>
                <w:sz w:val="28"/>
                <w:szCs w:val="28"/>
              </w:rPr>
            </w:pPr>
            <w:r w:rsidRPr="003E6F7B">
              <w:rPr>
                <w:sz w:val="28"/>
                <w:szCs w:val="28"/>
              </w:rPr>
              <w:t>%</w:t>
            </w:r>
          </w:p>
        </w:tc>
        <w:tc>
          <w:tcPr>
            <w:tcW w:w="1560" w:type="dxa"/>
            <w:vAlign w:val="center"/>
          </w:tcPr>
          <w:p w14:paraId="03347A7C" w14:textId="685F965D" w:rsidR="000138E3" w:rsidRPr="003E6F7B" w:rsidRDefault="000138E3"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0F4BA3D1" w14:textId="77777777" w:rsidR="000138E3" w:rsidRPr="003E6F7B" w:rsidRDefault="000138E3" w:rsidP="003E6F7B">
            <w:pPr>
              <w:pStyle w:val="a4"/>
              <w:spacing w:line="360" w:lineRule="auto"/>
              <w:jc w:val="center"/>
              <w:rPr>
                <w:sz w:val="28"/>
                <w:szCs w:val="28"/>
              </w:rPr>
            </w:pPr>
            <w:r w:rsidRPr="003E6F7B">
              <w:rPr>
                <w:sz w:val="28"/>
                <w:szCs w:val="28"/>
              </w:rPr>
              <w:t>%</w:t>
            </w:r>
          </w:p>
        </w:tc>
        <w:tc>
          <w:tcPr>
            <w:tcW w:w="1559" w:type="dxa"/>
            <w:vAlign w:val="center"/>
          </w:tcPr>
          <w:p w14:paraId="63D84851" w14:textId="77777777" w:rsidR="000138E3" w:rsidRPr="003E6F7B" w:rsidRDefault="000138E3"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7B5B2F87" w14:textId="77777777" w:rsidR="000138E3" w:rsidRPr="003E6F7B" w:rsidRDefault="000138E3" w:rsidP="003E6F7B">
            <w:pPr>
              <w:pStyle w:val="a4"/>
              <w:spacing w:line="360" w:lineRule="auto"/>
              <w:jc w:val="center"/>
              <w:rPr>
                <w:sz w:val="28"/>
                <w:szCs w:val="28"/>
              </w:rPr>
            </w:pPr>
            <w:r w:rsidRPr="003E6F7B">
              <w:rPr>
                <w:sz w:val="28"/>
                <w:szCs w:val="28"/>
              </w:rPr>
              <w:t>%</w:t>
            </w:r>
          </w:p>
        </w:tc>
        <w:tc>
          <w:tcPr>
            <w:tcW w:w="1559" w:type="dxa"/>
            <w:vAlign w:val="center"/>
          </w:tcPr>
          <w:p w14:paraId="743B41A8" w14:textId="77777777" w:rsidR="000138E3" w:rsidRPr="003E6F7B" w:rsidRDefault="000138E3" w:rsidP="003E6F7B">
            <w:pPr>
              <w:pStyle w:val="a4"/>
              <w:spacing w:line="360" w:lineRule="auto"/>
              <w:jc w:val="center"/>
              <w:rPr>
                <w:sz w:val="28"/>
                <w:szCs w:val="28"/>
              </w:rPr>
            </w:pPr>
            <w:r w:rsidRPr="003E6F7B">
              <w:rPr>
                <w:sz w:val="28"/>
                <w:szCs w:val="28"/>
              </w:rPr>
              <w:t>Число пациентов</w:t>
            </w:r>
          </w:p>
        </w:tc>
        <w:tc>
          <w:tcPr>
            <w:tcW w:w="567" w:type="dxa"/>
            <w:vAlign w:val="center"/>
          </w:tcPr>
          <w:p w14:paraId="2052AE5D" w14:textId="77777777" w:rsidR="000138E3" w:rsidRPr="003E6F7B" w:rsidRDefault="000138E3" w:rsidP="003E6F7B">
            <w:pPr>
              <w:pStyle w:val="a4"/>
              <w:spacing w:line="360" w:lineRule="auto"/>
              <w:jc w:val="center"/>
              <w:rPr>
                <w:sz w:val="28"/>
                <w:szCs w:val="28"/>
              </w:rPr>
            </w:pPr>
            <w:r w:rsidRPr="003E6F7B">
              <w:rPr>
                <w:sz w:val="28"/>
                <w:szCs w:val="28"/>
              </w:rPr>
              <w:t>%</w:t>
            </w:r>
          </w:p>
        </w:tc>
      </w:tr>
      <w:tr w:rsidR="000138E3" w:rsidRPr="003E6F7B" w14:paraId="5EC4F101" w14:textId="77777777" w:rsidTr="00014E10">
        <w:tc>
          <w:tcPr>
            <w:tcW w:w="2552" w:type="dxa"/>
            <w:vAlign w:val="center"/>
          </w:tcPr>
          <w:p w14:paraId="2698A287" w14:textId="1AD3E12A" w:rsidR="000138E3" w:rsidRPr="003E6F7B" w:rsidRDefault="00173EFA" w:rsidP="003E6F7B">
            <w:pPr>
              <w:pStyle w:val="a4"/>
              <w:spacing w:line="360" w:lineRule="auto"/>
              <w:jc w:val="center"/>
              <w:rPr>
                <w:sz w:val="28"/>
                <w:szCs w:val="28"/>
              </w:rPr>
            </w:pPr>
            <w:r w:rsidRPr="003E6F7B">
              <w:rPr>
                <w:sz w:val="28"/>
                <w:szCs w:val="28"/>
              </w:rPr>
              <w:t>0</w:t>
            </w:r>
          </w:p>
        </w:tc>
        <w:tc>
          <w:tcPr>
            <w:tcW w:w="1418" w:type="dxa"/>
            <w:vAlign w:val="center"/>
          </w:tcPr>
          <w:p w14:paraId="489FED3C" w14:textId="5E0A29BC" w:rsidR="000138E3" w:rsidRPr="003E6F7B" w:rsidRDefault="002E7711" w:rsidP="003E6F7B">
            <w:pPr>
              <w:pStyle w:val="a4"/>
              <w:spacing w:line="360" w:lineRule="auto"/>
              <w:jc w:val="center"/>
              <w:rPr>
                <w:sz w:val="28"/>
                <w:szCs w:val="28"/>
              </w:rPr>
            </w:pPr>
            <w:r w:rsidRPr="003E6F7B">
              <w:rPr>
                <w:sz w:val="28"/>
                <w:szCs w:val="28"/>
              </w:rPr>
              <w:t>11</w:t>
            </w:r>
          </w:p>
        </w:tc>
        <w:tc>
          <w:tcPr>
            <w:tcW w:w="708" w:type="dxa"/>
            <w:vAlign w:val="center"/>
          </w:tcPr>
          <w:p w14:paraId="3A5CE89F" w14:textId="7E175086" w:rsidR="000138E3" w:rsidRPr="003E6F7B" w:rsidRDefault="00932F91" w:rsidP="003E6F7B">
            <w:pPr>
              <w:pStyle w:val="a4"/>
              <w:spacing w:line="360" w:lineRule="auto"/>
              <w:jc w:val="center"/>
              <w:rPr>
                <w:sz w:val="28"/>
                <w:szCs w:val="28"/>
              </w:rPr>
            </w:pPr>
            <w:r w:rsidRPr="003E6F7B">
              <w:rPr>
                <w:sz w:val="28"/>
                <w:szCs w:val="28"/>
              </w:rPr>
              <w:t>100</w:t>
            </w:r>
          </w:p>
        </w:tc>
        <w:tc>
          <w:tcPr>
            <w:tcW w:w="1560" w:type="dxa"/>
            <w:vAlign w:val="center"/>
          </w:tcPr>
          <w:p w14:paraId="1954DCBA" w14:textId="109B28E1" w:rsidR="000138E3" w:rsidRPr="003E6F7B" w:rsidRDefault="002E7711" w:rsidP="003E6F7B">
            <w:pPr>
              <w:pStyle w:val="a4"/>
              <w:spacing w:line="360" w:lineRule="auto"/>
              <w:jc w:val="center"/>
              <w:rPr>
                <w:sz w:val="28"/>
                <w:szCs w:val="28"/>
              </w:rPr>
            </w:pPr>
            <w:r w:rsidRPr="003E6F7B">
              <w:rPr>
                <w:sz w:val="28"/>
                <w:szCs w:val="28"/>
              </w:rPr>
              <w:t>4</w:t>
            </w:r>
          </w:p>
        </w:tc>
        <w:tc>
          <w:tcPr>
            <w:tcW w:w="567" w:type="dxa"/>
            <w:vAlign w:val="center"/>
          </w:tcPr>
          <w:p w14:paraId="67A4918D" w14:textId="5F792448" w:rsidR="000138E3" w:rsidRPr="003E6F7B" w:rsidRDefault="00932F91" w:rsidP="003E6F7B">
            <w:pPr>
              <w:pStyle w:val="a4"/>
              <w:spacing w:line="360" w:lineRule="auto"/>
              <w:jc w:val="center"/>
              <w:rPr>
                <w:sz w:val="28"/>
                <w:szCs w:val="28"/>
              </w:rPr>
            </w:pPr>
            <w:r w:rsidRPr="003E6F7B">
              <w:rPr>
                <w:sz w:val="28"/>
                <w:szCs w:val="28"/>
              </w:rPr>
              <w:t>15</w:t>
            </w:r>
          </w:p>
        </w:tc>
        <w:tc>
          <w:tcPr>
            <w:tcW w:w="1559" w:type="dxa"/>
            <w:vAlign w:val="center"/>
          </w:tcPr>
          <w:p w14:paraId="2F70C117" w14:textId="6293D2C6" w:rsidR="000138E3" w:rsidRPr="003E6F7B" w:rsidRDefault="00932F91" w:rsidP="003E6F7B">
            <w:pPr>
              <w:pStyle w:val="a4"/>
              <w:spacing w:line="360" w:lineRule="auto"/>
              <w:jc w:val="center"/>
              <w:rPr>
                <w:sz w:val="28"/>
                <w:szCs w:val="28"/>
              </w:rPr>
            </w:pPr>
            <w:r w:rsidRPr="003E6F7B">
              <w:rPr>
                <w:sz w:val="28"/>
                <w:szCs w:val="28"/>
              </w:rPr>
              <w:t>-</w:t>
            </w:r>
          </w:p>
        </w:tc>
        <w:tc>
          <w:tcPr>
            <w:tcW w:w="567" w:type="dxa"/>
            <w:vAlign w:val="center"/>
          </w:tcPr>
          <w:p w14:paraId="13AC544B" w14:textId="5C09EFB0" w:rsidR="000138E3" w:rsidRPr="003E6F7B" w:rsidRDefault="00932F91" w:rsidP="003E6F7B">
            <w:pPr>
              <w:pStyle w:val="a4"/>
              <w:spacing w:line="360" w:lineRule="auto"/>
              <w:jc w:val="center"/>
              <w:rPr>
                <w:sz w:val="28"/>
                <w:szCs w:val="28"/>
              </w:rPr>
            </w:pPr>
            <w:r w:rsidRPr="003E6F7B">
              <w:rPr>
                <w:sz w:val="28"/>
                <w:szCs w:val="28"/>
              </w:rPr>
              <w:t>-</w:t>
            </w:r>
          </w:p>
        </w:tc>
        <w:tc>
          <w:tcPr>
            <w:tcW w:w="1559" w:type="dxa"/>
            <w:vAlign w:val="center"/>
          </w:tcPr>
          <w:p w14:paraId="552A78EB" w14:textId="043D1326" w:rsidR="000138E3" w:rsidRPr="003E6F7B" w:rsidRDefault="00932F91" w:rsidP="003E6F7B">
            <w:pPr>
              <w:pStyle w:val="a4"/>
              <w:spacing w:line="360" w:lineRule="auto"/>
              <w:jc w:val="center"/>
              <w:rPr>
                <w:sz w:val="28"/>
                <w:szCs w:val="28"/>
              </w:rPr>
            </w:pPr>
            <w:r w:rsidRPr="003E6F7B">
              <w:rPr>
                <w:sz w:val="28"/>
                <w:szCs w:val="28"/>
              </w:rPr>
              <w:t>-</w:t>
            </w:r>
          </w:p>
        </w:tc>
        <w:tc>
          <w:tcPr>
            <w:tcW w:w="567" w:type="dxa"/>
            <w:vAlign w:val="center"/>
          </w:tcPr>
          <w:p w14:paraId="596DA7A3" w14:textId="11B594BA" w:rsidR="000138E3" w:rsidRPr="003E6F7B" w:rsidRDefault="00932F91" w:rsidP="003E6F7B">
            <w:pPr>
              <w:pStyle w:val="a4"/>
              <w:spacing w:line="360" w:lineRule="auto"/>
              <w:jc w:val="center"/>
              <w:rPr>
                <w:sz w:val="28"/>
                <w:szCs w:val="28"/>
              </w:rPr>
            </w:pPr>
            <w:r w:rsidRPr="003E6F7B">
              <w:rPr>
                <w:sz w:val="28"/>
                <w:szCs w:val="28"/>
              </w:rPr>
              <w:t>-</w:t>
            </w:r>
          </w:p>
        </w:tc>
      </w:tr>
      <w:tr w:rsidR="000138E3" w:rsidRPr="003E6F7B" w14:paraId="22A70153" w14:textId="77777777" w:rsidTr="00014E10">
        <w:tc>
          <w:tcPr>
            <w:tcW w:w="2552" w:type="dxa"/>
            <w:vAlign w:val="center"/>
          </w:tcPr>
          <w:p w14:paraId="445E9692" w14:textId="20BA3BC5" w:rsidR="000138E3" w:rsidRPr="003E6F7B" w:rsidRDefault="00173EFA" w:rsidP="003E6F7B">
            <w:pPr>
              <w:pStyle w:val="a4"/>
              <w:spacing w:line="360" w:lineRule="auto"/>
              <w:jc w:val="center"/>
              <w:rPr>
                <w:sz w:val="28"/>
                <w:szCs w:val="28"/>
              </w:rPr>
            </w:pPr>
            <w:r w:rsidRPr="003E6F7B">
              <w:rPr>
                <w:sz w:val="28"/>
                <w:szCs w:val="28"/>
              </w:rPr>
              <w:t>1</w:t>
            </w:r>
          </w:p>
        </w:tc>
        <w:tc>
          <w:tcPr>
            <w:tcW w:w="1418" w:type="dxa"/>
            <w:vAlign w:val="center"/>
          </w:tcPr>
          <w:p w14:paraId="7BC32565" w14:textId="3E79C905" w:rsidR="000138E3" w:rsidRPr="003E6F7B" w:rsidRDefault="00932F91" w:rsidP="003E6F7B">
            <w:pPr>
              <w:pStyle w:val="a4"/>
              <w:spacing w:line="360" w:lineRule="auto"/>
              <w:jc w:val="center"/>
              <w:rPr>
                <w:sz w:val="28"/>
                <w:szCs w:val="28"/>
              </w:rPr>
            </w:pPr>
            <w:r w:rsidRPr="003E6F7B">
              <w:rPr>
                <w:sz w:val="28"/>
                <w:szCs w:val="28"/>
              </w:rPr>
              <w:t>-</w:t>
            </w:r>
          </w:p>
        </w:tc>
        <w:tc>
          <w:tcPr>
            <w:tcW w:w="708" w:type="dxa"/>
            <w:vAlign w:val="center"/>
          </w:tcPr>
          <w:p w14:paraId="087E830A" w14:textId="6EDFBB5F" w:rsidR="000138E3" w:rsidRPr="003E6F7B" w:rsidRDefault="00932F91" w:rsidP="003E6F7B">
            <w:pPr>
              <w:pStyle w:val="a4"/>
              <w:spacing w:line="360" w:lineRule="auto"/>
              <w:jc w:val="center"/>
              <w:rPr>
                <w:sz w:val="28"/>
                <w:szCs w:val="28"/>
              </w:rPr>
            </w:pPr>
            <w:r w:rsidRPr="003E6F7B">
              <w:rPr>
                <w:sz w:val="28"/>
                <w:szCs w:val="28"/>
              </w:rPr>
              <w:t>-</w:t>
            </w:r>
          </w:p>
        </w:tc>
        <w:tc>
          <w:tcPr>
            <w:tcW w:w="1560" w:type="dxa"/>
            <w:vAlign w:val="center"/>
          </w:tcPr>
          <w:p w14:paraId="7875C71C" w14:textId="2B7BE6B4" w:rsidR="000138E3" w:rsidRPr="003E6F7B" w:rsidRDefault="002E7711" w:rsidP="003E6F7B">
            <w:pPr>
              <w:pStyle w:val="a4"/>
              <w:spacing w:line="360" w:lineRule="auto"/>
              <w:jc w:val="center"/>
              <w:rPr>
                <w:sz w:val="28"/>
                <w:szCs w:val="28"/>
              </w:rPr>
            </w:pPr>
            <w:r w:rsidRPr="003E6F7B">
              <w:rPr>
                <w:sz w:val="28"/>
                <w:szCs w:val="28"/>
              </w:rPr>
              <w:t>10</w:t>
            </w:r>
          </w:p>
        </w:tc>
        <w:tc>
          <w:tcPr>
            <w:tcW w:w="567" w:type="dxa"/>
            <w:vAlign w:val="center"/>
          </w:tcPr>
          <w:p w14:paraId="59646B04" w14:textId="5B97EE74" w:rsidR="000138E3" w:rsidRPr="003E6F7B" w:rsidRDefault="00932F91" w:rsidP="003E6F7B">
            <w:pPr>
              <w:pStyle w:val="a4"/>
              <w:spacing w:line="360" w:lineRule="auto"/>
              <w:jc w:val="center"/>
              <w:rPr>
                <w:sz w:val="28"/>
                <w:szCs w:val="28"/>
              </w:rPr>
            </w:pPr>
            <w:r w:rsidRPr="003E6F7B">
              <w:rPr>
                <w:sz w:val="28"/>
                <w:szCs w:val="28"/>
              </w:rPr>
              <w:t>38</w:t>
            </w:r>
          </w:p>
        </w:tc>
        <w:tc>
          <w:tcPr>
            <w:tcW w:w="1559" w:type="dxa"/>
            <w:vAlign w:val="center"/>
          </w:tcPr>
          <w:p w14:paraId="7C6A5D61" w14:textId="13051A76" w:rsidR="000138E3" w:rsidRPr="003E6F7B" w:rsidRDefault="002E7711" w:rsidP="003E6F7B">
            <w:pPr>
              <w:pStyle w:val="a4"/>
              <w:spacing w:line="360" w:lineRule="auto"/>
              <w:jc w:val="center"/>
              <w:rPr>
                <w:sz w:val="28"/>
                <w:szCs w:val="28"/>
              </w:rPr>
            </w:pPr>
            <w:r w:rsidRPr="003E6F7B">
              <w:rPr>
                <w:sz w:val="28"/>
                <w:szCs w:val="28"/>
              </w:rPr>
              <w:t>3</w:t>
            </w:r>
          </w:p>
        </w:tc>
        <w:tc>
          <w:tcPr>
            <w:tcW w:w="567" w:type="dxa"/>
            <w:vAlign w:val="center"/>
          </w:tcPr>
          <w:p w14:paraId="178D45C8" w14:textId="6EA3D259" w:rsidR="000138E3" w:rsidRPr="003E6F7B" w:rsidRDefault="00932F91" w:rsidP="003E6F7B">
            <w:pPr>
              <w:pStyle w:val="a4"/>
              <w:spacing w:line="360" w:lineRule="auto"/>
              <w:jc w:val="center"/>
              <w:rPr>
                <w:sz w:val="28"/>
                <w:szCs w:val="28"/>
              </w:rPr>
            </w:pPr>
            <w:r w:rsidRPr="003E6F7B">
              <w:rPr>
                <w:sz w:val="28"/>
                <w:szCs w:val="28"/>
              </w:rPr>
              <w:t>16</w:t>
            </w:r>
          </w:p>
        </w:tc>
        <w:tc>
          <w:tcPr>
            <w:tcW w:w="1559" w:type="dxa"/>
            <w:vAlign w:val="center"/>
          </w:tcPr>
          <w:p w14:paraId="21BAC0BB" w14:textId="361454F9" w:rsidR="000138E3" w:rsidRPr="003E6F7B" w:rsidRDefault="00932F91" w:rsidP="003E6F7B">
            <w:pPr>
              <w:pStyle w:val="a4"/>
              <w:spacing w:line="360" w:lineRule="auto"/>
              <w:jc w:val="center"/>
              <w:rPr>
                <w:sz w:val="28"/>
                <w:szCs w:val="28"/>
              </w:rPr>
            </w:pPr>
            <w:r w:rsidRPr="003E6F7B">
              <w:rPr>
                <w:sz w:val="28"/>
                <w:szCs w:val="28"/>
              </w:rPr>
              <w:t>-</w:t>
            </w:r>
          </w:p>
        </w:tc>
        <w:tc>
          <w:tcPr>
            <w:tcW w:w="567" w:type="dxa"/>
            <w:vAlign w:val="center"/>
          </w:tcPr>
          <w:p w14:paraId="14808CD2" w14:textId="450CA8D4" w:rsidR="000138E3" w:rsidRPr="003E6F7B" w:rsidRDefault="00932F91" w:rsidP="003E6F7B">
            <w:pPr>
              <w:pStyle w:val="a4"/>
              <w:spacing w:line="360" w:lineRule="auto"/>
              <w:jc w:val="center"/>
              <w:rPr>
                <w:sz w:val="28"/>
                <w:szCs w:val="28"/>
              </w:rPr>
            </w:pPr>
            <w:r w:rsidRPr="003E6F7B">
              <w:rPr>
                <w:sz w:val="28"/>
                <w:szCs w:val="28"/>
              </w:rPr>
              <w:t>-</w:t>
            </w:r>
          </w:p>
        </w:tc>
      </w:tr>
      <w:tr w:rsidR="000138E3" w:rsidRPr="003E6F7B" w14:paraId="3B2F4FAF" w14:textId="77777777" w:rsidTr="00014E10">
        <w:tc>
          <w:tcPr>
            <w:tcW w:w="2552" w:type="dxa"/>
            <w:vAlign w:val="center"/>
          </w:tcPr>
          <w:p w14:paraId="7BEA86FE" w14:textId="76AA713D" w:rsidR="000138E3" w:rsidRPr="003E6F7B" w:rsidRDefault="00173EFA" w:rsidP="003E6F7B">
            <w:pPr>
              <w:pStyle w:val="a4"/>
              <w:spacing w:line="360" w:lineRule="auto"/>
              <w:jc w:val="center"/>
              <w:rPr>
                <w:sz w:val="28"/>
                <w:szCs w:val="28"/>
              </w:rPr>
            </w:pPr>
            <w:r w:rsidRPr="003E6F7B">
              <w:rPr>
                <w:sz w:val="28"/>
                <w:szCs w:val="28"/>
              </w:rPr>
              <w:t>2</w:t>
            </w:r>
          </w:p>
        </w:tc>
        <w:tc>
          <w:tcPr>
            <w:tcW w:w="1418" w:type="dxa"/>
            <w:vAlign w:val="center"/>
          </w:tcPr>
          <w:p w14:paraId="6F49C72A" w14:textId="6121A4A6" w:rsidR="000138E3" w:rsidRPr="003E6F7B" w:rsidRDefault="00932F91" w:rsidP="003E6F7B">
            <w:pPr>
              <w:pStyle w:val="a4"/>
              <w:spacing w:line="360" w:lineRule="auto"/>
              <w:jc w:val="center"/>
              <w:rPr>
                <w:sz w:val="28"/>
                <w:szCs w:val="28"/>
              </w:rPr>
            </w:pPr>
            <w:r w:rsidRPr="003E6F7B">
              <w:rPr>
                <w:sz w:val="28"/>
                <w:szCs w:val="28"/>
              </w:rPr>
              <w:t>-</w:t>
            </w:r>
          </w:p>
        </w:tc>
        <w:tc>
          <w:tcPr>
            <w:tcW w:w="708" w:type="dxa"/>
            <w:vAlign w:val="center"/>
          </w:tcPr>
          <w:p w14:paraId="7C6A9110" w14:textId="2C19A51B" w:rsidR="000138E3" w:rsidRPr="003E6F7B" w:rsidRDefault="00932F91" w:rsidP="003E6F7B">
            <w:pPr>
              <w:pStyle w:val="a4"/>
              <w:spacing w:line="360" w:lineRule="auto"/>
              <w:jc w:val="center"/>
              <w:rPr>
                <w:sz w:val="28"/>
                <w:szCs w:val="28"/>
              </w:rPr>
            </w:pPr>
            <w:r w:rsidRPr="003E6F7B">
              <w:rPr>
                <w:sz w:val="28"/>
                <w:szCs w:val="28"/>
              </w:rPr>
              <w:t>-</w:t>
            </w:r>
          </w:p>
        </w:tc>
        <w:tc>
          <w:tcPr>
            <w:tcW w:w="1560" w:type="dxa"/>
            <w:vAlign w:val="center"/>
          </w:tcPr>
          <w:p w14:paraId="1F4C07EE" w14:textId="4B4E4C40" w:rsidR="000138E3" w:rsidRPr="003E6F7B" w:rsidRDefault="002E7711" w:rsidP="003E6F7B">
            <w:pPr>
              <w:pStyle w:val="a4"/>
              <w:spacing w:line="360" w:lineRule="auto"/>
              <w:jc w:val="center"/>
              <w:rPr>
                <w:sz w:val="28"/>
                <w:szCs w:val="28"/>
              </w:rPr>
            </w:pPr>
            <w:r w:rsidRPr="003E6F7B">
              <w:rPr>
                <w:sz w:val="28"/>
                <w:szCs w:val="28"/>
              </w:rPr>
              <w:t>12</w:t>
            </w:r>
          </w:p>
        </w:tc>
        <w:tc>
          <w:tcPr>
            <w:tcW w:w="567" w:type="dxa"/>
            <w:vAlign w:val="center"/>
          </w:tcPr>
          <w:p w14:paraId="42D8E557" w14:textId="389AED11" w:rsidR="000138E3" w:rsidRPr="003E6F7B" w:rsidRDefault="00932F91" w:rsidP="003E6F7B">
            <w:pPr>
              <w:pStyle w:val="a4"/>
              <w:spacing w:line="360" w:lineRule="auto"/>
              <w:jc w:val="center"/>
              <w:rPr>
                <w:sz w:val="28"/>
                <w:szCs w:val="28"/>
              </w:rPr>
            </w:pPr>
            <w:r w:rsidRPr="003E6F7B">
              <w:rPr>
                <w:sz w:val="28"/>
                <w:szCs w:val="28"/>
              </w:rPr>
              <w:t>46</w:t>
            </w:r>
          </w:p>
        </w:tc>
        <w:tc>
          <w:tcPr>
            <w:tcW w:w="1559" w:type="dxa"/>
            <w:vAlign w:val="center"/>
          </w:tcPr>
          <w:p w14:paraId="15E31712" w14:textId="2EFF4BA1" w:rsidR="000138E3" w:rsidRPr="003E6F7B" w:rsidRDefault="002E7711" w:rsidP="003E6F7B">
            <w:pPr>
              <w:pStyle w:val="a4"/>
              <w:spacing w:line="360" w:lineRule="auto"/>
              <w:jc w:val="center"/>
              <w:rPr>
                <w:sz w:val="28"/>
                <w:szCs w:val="28"/>
              </w:rPr>
            </w:pPr>
            <w:r w:rsidRPr="003E6F7B">
              <w:rPr>
                <w:sz w:val="28"/>
                <w:szCs w:val="28"/>
              </w:rPr>
              <w:t>12</w:t>
            </w:r>
          </w:p>
        </w:tc>
        <w:tc>
          <w:tcPr>
            <w:tcW w:w="567" w:type="dxa"/>
            <w:vAlign w:val="center"/>
          </w:tcPr>
          <w:p w14:paraId="43F8C68F" w14:textId="1DC983FD" w:rsidR="000138E3" w:rsidRPr="003E6F7B" w:rsidRDefault="00932F91" w:rsidP="003E6F7B">
            <w:pPr>
              <w:pStyle w:val="a4"/>
              <w:spacing w:line="360" w:lineRule="auto"/>
              <w:jc w:val="center"/>
              <w:rPr>
                <w:sz w:val="28"/>
                <w:szCs w:val="28"/>
              </w:rPr>
            </w:pPr>
            <w:r w:rsidRPr="003E6F7B">
              <w:rPr>
                <w:sz w:val="28"/>
                <w:szCs w:val="28"/>
              </w:rPr>
              <w:t>63</w:t>
            </w:r>
          </w:p>
        </w:tc>
        <w:tc>
          <w:tcPr>
            <w:tcW w:w="1559" w:type="dxa"/>
            <w:vAlign w:val="center"/>
          </w:tcPr>
          <w:p w14:paraId="39E63E8E" w14:textId="7ED43B99" w:rsidR="000138E3" w:rsidRPr="003E6F7B" w:rsidRDefault="002E7711" w:rsidP="003E6F7B">
            <w:pPr>
              <w:pStyle w:val="a4"/>
              <w:spacing w:line="360" w:lineRule="auto"/>
              <w:jc w:val="center"/>
              <w:rPr>
                <w:sz w:val="28"/>
                <w:szCs w:val="28"/>
              </w:rPr>
            </w:pPr>
            <w:r w:rsidRPr="003E6F7B">
              <w:rPr>
                <w:sz w:val="28"/>
                <w:szCs w:val="28"/>
              </w:rPr>
              <w:t>3</w:t>
            </w:r>
          </w:p>
        </w:tc>
        <w:tc>
          <w:tcPr>
            <w:tcW w:w="567" w:type="dxa"/>
            <w:vAlign w:val="center"/>
          </w:tcPr>
          <w:p w14:paraId="50FAA8EC" w14:textId="6919E4D6" w:rsidR="000138E3" w:rsidRPr="003E6F7B" w:rsidRDefault="00932F91" w:rsidP="003E6F7B">
            <w:pPr>
              <w:pStyle w:val="a4"/>
              <w:spacing w:line="360" w:lineRule="auto"/>
              <w:jc w:val="center"/>
              <w:rPr>
                <w:sz w:val="28"/>
                <w:szCs w:val="28"/>
              </w:rPr>
            </w:pPr>
            <w:r w:rsidRPr="003E6F7B">
              <w:rPr>
                <w:sz w:val="28"/>
                <w:szCs w:val="28"/>
              </w:rPr>
              <w:t>43</w:t>
            </w:r>
          </w:p>
        </w:tc>
      </w:tr>
      <w:tr w:rsidR="000138E3" w:rsidRPr="003E6F7B" w14:paraId="4D912D43" w14:textId="77777777" w:rsidTr="00014E10">
        <w:trPr>
          <w:trHeight w:val="293"/>
        </w:trPr>
        <w:tc>
          <w:tcPr>
            <w:tcW w:w="2552" w:type="dxa"/>
            <w:vAlign w:val="center"/>
          </w:tcPr>
          <w:p w14:paraId="2110C045" w14:textId="086D949D" w:rsidR="000138E3" w:rsidRPr="003E6F7B" w:rsidRDefault="00173EFA" w:rsidP="003E6F7B">
            <w:pPr>
              <w:pStyle w:val="a4"/>
              <w:spacing w:line="360" w:lineRule="auto"/>
              <w:jc w:val="center"/>
              <w:rPr>
                <w:sz w:val="28"/>
                <w:szCs w:val="28"/>
              </w:rPr>
            </w:pPr>
            <w:r w:rsidRPr="003E6F7B">
              <w:rPr>
                <w:sz w:val="28"/>
                <w:szCs w:val="28"/>
              </w:rPr>
              <w:t>3</w:t>
            </w:r>
          </w:p>
        </w:tc>
        <w:tc>
          <w:tcPr>
            <w:tcW w:w="1418" w:type="dxa"/>
            <w:vAlign w:val="center"/>
          </w:tcPr>
          <w:p w14:paraId="1AACECC9" w14:textId="62B65A5B" w:rsidR="000138E3" w:rsidRPr="003E6F7B" w:rsidRDefault="00932F91" w:rsidP="003E6F7B">
            <w:pPr>
              <w:pStyle w:val="a4"/>
              <w:spacing w:line="360" w:lineRule="auto"/>
              <w:jc w:val="center"/>
              <w:rPr>
                <w:sz w:val="28"/>
                <w:szCs w:val="28"/>
              </w:rPr>
            </w:pPr>
            <w:r w:rsidRPr="003E6F7B">
              <w:rPr>
                <w:sz w:val="28"/>
                <w:szCs w:val="28"/>
              </w:rPr>
              <w:t>-</w:t>
            </w:r>
          </w:p>
        </w:tc>
        <w:tc>
          <w:tcPr>
            <w:tcW w:w="708" w:type="dxa"/>
            <w:vAlign w:val="center"/>
          </w:tcPr>
          <w:p w14:paraId="7704AD10" w14:textId="08B53E09" w:rsidR="000138E3" w:rsidRPr="003E6F7B" w:rsidRDefault="00932F91" w:rsidP="003E6F7B">
            <w:pPr>
              <w:pStyle w:val="a4"/>
              <w:spacing w:line="360" w:lineRule="auto"/>
              <w:jc w:val="center"/>
              <w:rPr>
                <w:sz w:val="28"/>
                <w:szCs w:val="28"/>
              </w:rPr>
            </w:pPr>
            <w:r w:rsidRPr="003E6F7B">
              <w:rPr>
                <w:sz w:val="28"/>
                <w:szCs w:val="28"/>
              </w:rPr>
              <w:t>-</w:t>
            </w:r>
          </w:p>
        </w:tc>
        <w:tc>
          <w:tcPr>
            <w:tcW w:w="1560" w:type="dxa"/>
            <w:vAlign w:val="center"/>
          </w:tcPr>
          <w:p w14:paraId="09703B0C" w14:textId="18241F0E" w:rsidR="000138E3" w:rsidRPr="003E6F7B" w:rsidRDefault="00932F91" w:rsidP="003E6F7B">
            <w:pPr>
              <w:pStyle w:val="a4"/>
              <w:spacing w:line="360" w:lineRule="auto"/>
              <w:jc w:val="center"/>
              <w:rPr>
                <w:sz w:val="28"/>
                <w:szCs w:val="28"/>
              </w:rPr>
            </w:pPr>
            <w:r w:rsidRPr="003E6F7B">
              <w:rPr>
                <w:sz w:val="28"/>
                <w:szCs w:val="28"/>
              </w:rPr>
              <w:t>-</w:t>
            </w:r>
          </w:p>
        </w:tc>
        <w:tc>
          <w:tcPr>
            <w:tcW w:w="567" w:type="dxa"/>
            <w:vAlign w:val="center"/>
          </w:tcPr>
          <w:p w14:paraId="3195F521" w14:textId="3CC81329" w:rsidR="000138E3" w:rsidRPr="003E6F7B" w:rsidRDefault="00932F91" w:rsidP="003E6F7B">
            <w:pPr>
              <w:pStyle w:val="a4"/>
              <w:spacing w:line="360" w:lineRule="auto"/>
              <w:jc w:val="center"/>
              <w:rPr>
                <w:sz w:val="28"/>
                <w:szCs w:val="28"/>
              </w:rPr>
            </w:pPr>
            <w:r w:rsidRPr="003E6F7B">
              <w:rPr>
                <w:sz w:val="28"/>
                <w:szCs w:val="28"/>
              </w:rPr>
              <w:t>-</w:t>
            </w:r>
          </w:p>
        </w:tc>
        <w:tc>
          <w:tcPr>
            <w:tcW w:w="1559" w:type="dxa"/>
            <w:vAlign w:val="center"/>
          </w:tcPr>
          <w:p w14:paraId="60E9CE8D" w14:textId="45D4D278" w:rsidR="000138E3" w:rsidRPr="003E6F7B" w:rsidRDefault="002E7711" w:rsidP="003E6F7B">
            <w:pPr>
              <w:pStyle w:val="a4"/>
              <w:spacing w:line="360" w:lineRule="auto"/>
              <w:jc w:val="center"/>
              <w:rPr>
                <w:sz w:val="28"/>
                <w:szCs w:val="28"/>
              </w:rPr>
            </w:pPr>
            <w:r w:rsidRPr="003E6F7B">
              <w:rPr>
                <w:sz w:val="28"/>
                <w:szCs w:val="28"/>
              </w:rPr>
              <w:t>4</w:t>
            </w:r>
          </w:p>
        </w:tc>
        <w:tc>
          <w:tcPr>
            <w:tcW w:w="567" w:type="dxa"/>
            <w:vAlign w:val="center"/>
          </w:tcPr>
          <w:p w14:paraId="04A5CFB8" w14:textId="56D94ADD" w:rsidR="000138E3" w:rsidRPr="003E6F7B" w:rsidRDefault="00932F91" w:rsidP="003E6F7B">
            <w:pPr>
              <w:pStyle w:val="a4"/>
              <w:spacing w:line="360" w:lineRule="auto"/>
              <w:jc w:val="center"/>
              <w:rPr>
                <w:sz w:val="28"/>
                <w:szCs w:val="28"/>
              </w:rPr>
            </w:pPr>
            <w:r w:rsidRPr="003E6F7B">
              <w:rPr>
                <w:sz w:val="28"/>
                <w:szCs w:val="28"/>
              </w:rPr>
              <w:t>21</w:t>
            </w:r>
          </w:p>
        </w:tc>
        <w:tc>
          <w:tcPr>
            <w:tcW w:w="1559" w:type="dxa"/>
            <w:vAlign w:val="center"/>
          </w:tcPr>
          <w:p w14:paraId="681E66CF" w14:textId="46EFF69A" w:rsidR="000138E3" w:rsidRPr="003E6F7B" w:rsidRDefault="002E7711" w:rsidP="003E6F7B">
            <w:pPr>
              <w:pStyle w:val="a4"/>
              <w:spacing w:line="360" w:lineRule="auto"/>
              <w:jc w:val="center"/>
              <w:rPr>
                <w:sz w:val="28"/>
                <w:szCs w:val="28"/>
              </w:rPr>
            </w:pPr>
            <w:r w:rsidRPr="003E6F7B">
              <w:rPr>
                <w:sz w:val="28"/>
                <w:szCs w:val="28"/>
              </w:rPr>
              <w:t>4</w:t>
            </w:r>
          </w:p>
        </w:tc>
        <w:tc>
          <w:tcPr>
            <w:tcW w:w="567" w:type="dxa"/>
            <w:vAlign w:val="center"/>
          </w:tcPr>
          <w:p w14:paraId="715B1067" w14:textId="216CDCCE" w:rsidR="000138E3" w:rsidRPr="003E6F7B" w:rsidRDefault="00932F91" w:rsidP="003E6F7B">
            <w:pPr>
              <w:pStyle w:val="a4"/>
              <w:spacing w:line="360" w:lineRule="auto"/>
              <w:jc w:val="center"/>
              <w:rPr>
                <w:sz w:val="28"/>
                <w:szCs w:val="28"/>
              </w:rPr>
            </w:pPr>
            <w:r w:rsidRPr="003E6F7B">
              <w:rPr>
                <w:sz w:val="28"/>
                <w:szCs w:val="28"/>
              </w:rPr>
              <w:t>57</w:t>
            </w:r>
          </w:p>
        </w:tc>
      </w:tr>
    </w:tbl>
    <w:p w14:paraId="4A03D541" w14:textId="0B83851E" w:rsidR="00BC6BAC" w:rsidRPr="004676A7" w:rsidRDefault="004676A7" w:rsidP="004676A7">
      <w:pPr>
        <w:pStyle w:val="a4"/>
        <w:spacing w:line="360" w:lineRule="auto"/>
        <w:jc w:val="right"/>
        <w:rPr>
          <w:sz w:val="28"/>
          <w:szCs w:val="28"/>
        </w:rPr>
      </w:pPr>
      <w:r w:rsidRPr="004676A7">
        <w:rPr>
          <w:sz w:val="28"/>
          <w:szCs w:val="28"/>
        </w:rPr>
        <w:t>P&lt;0,05</w:t>
      </w:r>
    </w:p>
    <w:p w14:paraId="3FEF3671" w14:textId="5B09B1AC" w:rsidR="00F86049" w:rsidRDefault="00A24FC2" w:rsidP="00014E10">
      <w:pPr>
        <w:pStyle w:val="a4"/>
        <w:spacing w:line="360" w:lineRule="auto"/>
        <w:ind w:left="-993"/>
        <w:rPr>
          <w:sz w:val="28"/>
          <w:szCs w:val="28"/>
        </w:rPr>
      </w:pPr>
      <w:r w:rsidRPr="003E6F7B">
        <w:rPr>
          <w:b/>
          <w:noProof/>
          <w:sz w:val="28"/>
          <w:szCs w:val="28"/>
          <w:lang w:val="en-US"/>
        </w:rPr>
        <w:drawing>
          <wp:inline distT="0" distB="0" distL="0" distR="0" wp14:anchorId="5FF351AF" wp14:editId="4C75B766">
            <wp:extent cx="5893435" cy="3882390"/>
            <wp:effectExtent l="0" t="0" r="24765" b="292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6732CE4B" w14:textId="696BC9CF" w:rsidR="009B5BED" w:rsidRDefault="009B5BED" w:rsidP="00F86049">
      <w:pPr>
        <w:pStyle w:val="a4"/>
        <w:spacing w:line="360" w:lineRule="auto"/>
        <w:ind w:left="-993"/>
        <w:rPr>
          <w:sz w:val="28"/>
          <w:szCs w:val="28"/>
        </w:rPr>
      </w:pPr>
      <w:r w:rsidRPr="003E6F7B">
        <w:rPr>
          <w:sz w:val="28"/>
          <w:szCs w:val="28"/>
        </w:rPr>
        <w:lastRenderedPageBreak/>
        <w:t>Структура заболеваний пародонта у обследованных пациентов</w:t>
      </w:r>
      <w:r w:rsidR="00014E10">
        <w:rPr>
          <w:sz w:val="28"/>
          <w:szCs w:val="28"/>
        </w:rPr>
        <w:t xml:space="preserve"> (Таблица 3.1.10)</w:t>
      </w:r>
    </w:p>
    <w:p w14:paraId="1DF209B9" w14:textId="6729EE9A" w:rsidR="00014E10" w:rsidRPr="00014E10" w:rsidRDefault="00014E10" w:rsidP="00014E10">
      <w:pPr>
        <w:pStyle w:val="a4"/>
        <w:spacing w:line="360" w:lineRule="auto"/>
        <w:ind w:left="-993"/>
        <w:jc w:val="right"/>
        <w:rPr>
          <w:b/>
          <w:sz w:val="28"/>
          <w:szCs w:val="28"/>
        </w:rPr>
      </w:pPr>
      <w:r>
        <w:rPr>
          <w:b/>
          <w:sz w:val="28"/>
          <w:szCs w:val="28"/>
        </w:rPr>
        <w:t>Таблица 3.1.10</w:t>
      </w:r>
    </w:p>
    <w:tbl>
      <w:tblPr>
        <w:tblStyle w:val="ac"/>
        <w:tblW w:w="11057" w:type="dxa"/>
        <w:tblInd w:w="-1168" w:type="dxa"/>
        <w:tblLayout w:type="fixed"/>
        <w:tblLook w:val="04A0" w:firstRow="1" w:lastRow="0" w:firstColumn="1" w:lastColumn="0" w:noHBand="0" w:noVBand="1"/>
      </w:tblPr>
      <w:tblGrid>
        <w:gridCol w:w="2977"/>
        <w:gridCol w:w="1134"/>
        <w:gridCol w:w="567"/>
        <w:gridCol w:w="1560"/>
        <w:gridCol w:w="567"/>
        <w:gridCol w:w="1559"/>
        <w:gridCol w:w="567"/>
        <w:gridCol w:w="1559"/>
        <w:gridCol w:w="567"/>
      </w:tblGrid>
      <w:tr w:rsidR="00C3183D" w:rsidRPr="003E6F7B" w14:paraId="5EE2540C" w14:textId="77777777" w:rsidTr="00D30ACC">
        <w:tc>
          <w:tcPr>
            <w:tcW w:w="2977" w:type="dxa"/>
            <w:vMerge w:val="restart"/>
            <w:tcBorders>
              <w:tl2br w:val="single" w:sz="4" w:space="0" w:color="auto"/>
            </w:tcBorders>
          </w:tcPr>
          <w:p w14:paraId="42F06866" w14:textId="77777777" w:rsidR="00C3183D" w:rsidRPr="003E6F7B" w:rsidRDefault="00C3183D" w:rsidP="00C3183D">
            <w:pPr>
              <w:pStyle w:val="a4"/>
              <w:spacing w:line="360" w:lineRule="auto"/>
              <w:jc w:val="right"/>
              <w:rPr>
                <w:sz w:val="28"/>
                <w:szCs w:val="28"/>
              </w:rPr>
            </w:pPr>
            <w:r w:rsidRPr="003E6F7B">
              <w:rPr>
                <w:sz w:val="28"/>
                <w:szCs w:val="28"/>
              </w:rPr>
              <w:t xml:space="preserve">    Группы</w:t>
            </w:r>
          </w:p>
          <w:p w14:paraId="1BE1E6DA" w14:textId="77777777" w:rsidR="00C3183D" w:rsidRPr="003E6F7B" w:rsidRDefault="00C3183D" w:rsidP="00C3183D">
            <w:pPr>
              <w:pStyle w:val="a4"/>
              <w:spacing w:line="360" w:lineRule="auto"/>
              <w:jc w:val="right"/>
              <w:rPr>
                <w:sz w:val="28"/>
                <w:szCs w:val="28"/>
              </w:rPr>
            </w:pPr>
          </w:p>
          <w:p w14:paraId="4461EBD9" w14:textId="776865CF" w:rsidR="00C3183D" w:rsidRPr="003E6F7B" w:rsidRDefault="00C3183D" w:rsidP="00C3183D">
            <w:pPr>
              <w:pStyle w:val="a4"/>
              <w:spacing w:line="360" w:lineRule="auto"/>
              <w:rPr>
                <w:sz w:val="28"/>
                <w:szCs w:val="28"/>
              </w:rPr>
            </w:pPr>
            <w:r w:rsidRPr="003E6F7B">
              <w:rPr>
                <w:sz w:val="28"/>
                <w:szCs w:val="28"/>
              </w:rPr>
              <w:t>Степень</w:t>
            </w:r>
            <w:r>
              <w:rPr>
                <w:sz w:val="28"/>
                <w:szCs w:val="28"/>
              </w:rPr>
              <w:t xml:space="preserve"> </w:t>
            </w:r>
            <w:r w:rsidR="00D30ACC">
              <w:rPr>
                <w:sz w:val="28"/>
                <w:szCs w:val="28"/>
              </w:rPr>
              <w:t>выраженности заболеваний тканей пародонта</w:t>
            </w:r>
          </w:p>
        </w:tc>
        <w:tc>
          <w:tcPr>
            <w:tcW w:w="1701" w:type="dxa"/>
            <w:gridSpan w:val="2"/>
          </w:tcPr>
          <w:p w14:paraId="7BA1B593" w14:textId="77777777" w:rsidR="00C3183D" w:rsidRPr="003E6F7B" w:rsidRDefault="00C3183D" w:rsidP="00C3183D">
            <w:pPr>
              <w:pStyle w:val="a4"/>
              <w:spacing w:line="360" w:lineRule="auto"/>
              <w:jc w:val="both"/>
              <w:rPr>
                <w:sz w:val="28"/>
                <w:szCs w:val="28"/>
              </w:rPr>
            </w:pPr>
            <w:r w:rsidRPr="003E6F7B">
              <w:rPr>
                <w:sz w:val="28"/>
                <w:szCs w:val="28"/>
              </w:rPr>
              <w:t>1 группа</w:t>
            </w:r>
          </w:p>
        </w:tc>
        <w:tc>
          <w:tcPr>
            <w:tcW w:w="2127" w:type="dxa"/>
            <w:gridSpan w:val="2"/>
          </w:tcPr>
          <w:p w14:paraId="05BFCF21" w14:textId="77777777" w:rsidR="00C3183D" w:rsidRPr="003E6F7B" w:rsidRDefault="00C3183D" w:rsidP="00C3183D">
            <w:pPr>
              <w:pStyle w:val="a4"/>
              <w:spacing w:line="360" w:lineRule="auto"/>
              <w:jc w:val="both"/>
              <w:rPr>
                <w:sz w:val="28"/>
                <w:szCs w:val="28"/>
              </w:rPr>
            </w:pPr>
            <w:r w:rsidRPr="003E6F7B">
              <w:rPr>
                <w:sz w:val="28"/>
                <w:szCs w:val="28"/>
              </w:rPr>
              <w:t>2 группа</w:t>
            </w:r>
          </w:p>
        </w:tc>
        <w:tc>
          <w:tcPr>
            <w:tcW w:w="2126" w:type="dxa"/>
            <w:gridSpan w:val="2"/>
          </w:tcPr>
          <w:p w14:paraId="2A79C8E1" w14:textId="77777777" w:rsidR="00C3183D" w:rsidRPr="003E6F7B" w:rsidRDefault="00C3183D" w:rsidP="00C3183D">
            <w:pPr>
              <w:pStyle w:val="a4"/>
              <w:spacing w:line="360" w:lineRule="auto"/>
              <w:jc w:val="both"/>
              <w:rPr>
                <w:sz w:val="28"/>
                <w:szCs w:val="28"/>
              </w:rPr>
            </w:pPr>
            <w:r w:rsidRPr="003E6F7B">
              <w:rPr>
                <w:sz w:val="28"/>
                <w:szCs w:val="28"/>
              </w:rPr>
              <w:t>3 группа</w:t>
            </w:r>
          </w:p>
        </w:tc>
        <w:tc>
          <w:tcPr>
            <w:tcW w:w="2126" w:type="dxa"/>
            <w:gridSpan w:val="2"/>
          </w:tcPr>
          <w:p w14:paraId="1D1C39CE" w14:textId="77777777" w:rsidR="00C3183D" w:rsidRPr="003E6F7B" w:rsidRDefault="00C3183D" w:rsidP="00C3183D">
            <w:pPr>
              <w:pStyle w:val="a4"/>
              <w:spacing w:line="360" w:lineRule="auto"/>
              <w:jc w:val="both"/>
              <w:rPr>
                <w:sz w:val="28"/>
                <w:szCs w:val="28"/>
              </w:rPr>
            </w:pPr>
            <w:r w:rsidRPr="003E6F7B">
              <w:rPr>
                <w:sz w:val="28"/>
                <w:szCs w:val="28"/>
              </w:rPr>
              <w:t>4 группа</w:t>
            </w:r>
          </w:p>
        </w:tc>
      </w:tr>
      <w:tr w:rsidR="00C3183D" w:rsidRPr="003E6F7B" w14:paraId="20BC95B2" w14:textId="77777777" w:rsidTr="00D30ACC">
        <w:tc>
          <w:tcPr>
            <w:tcW w:w="2977" w:type="dxa"/>
            <w:vMerge/>
          </w:tcPr>
          <w:p w14:paraId="2BBF43C0" w14:textId="77777777" w:rsidR="00C3183D" w:rsidRPr="003E6F7B" w:rsidRDefault="00C3183D" w:rsidP="00C3183D">
            <w:pPr>
              <w:pStyle w:val="a4"/>
              <w:spacing w:line="360" w:lineRule="auto"/>
              <w:jc w:val="both"/>
              <w:rPr>
                <w:b/>
                <w:sz w:val="28"/>
                <w:szCs w:val="28"/>
              </w:rPr>
            </w:pPr>
          </w:p>
        </w:tc>
        <w:tc>
          <w:tcPr>
            <w:tcW w:w="1134" w:type="dxa"/>
            <w:vAlign w:val="center"/>
          </w:tcPr>
          <w:p w14:paraId="6396EC19" w14:textId="77777777" w:rsidR="00C3183D" w:rsidRPr="003E6F7B" w:rsidRDefault="00C3183D" w:rsidP="00C3183D">
            <w:pPr>
              <w:pStyle w:val="a4"/>
              <w:spacing w:line="360" w:lineRule="auto"/>
              <w:jc w:val="center"/>
              <w:rPr>
                <w:sz w:val="28"/>
                <w:szCs w:val="28"/>
              </w:rPr>
            </w:pPr>
            <w:r w:rsidRPr="003E6F7B">
              <w:rPr>
                <w:sz w:val="28"/>
                <w:szCs w:val="28"/>
              </w:rPr>
              <w:t>Число пациентов</w:t>
            </w:r>
          </w:p>
        </w:tc>
        <w:tc>
          <w:tcPr>
            <w:tcW w:w="567" w:type="dxa"/>
            <w:vAlign w:val="center"/>
          </w:tcPr>
          <w:p w14:paraId="2FEC62A2"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1560" w:type="dxa"/>
            <w:vAlign w:val="center"/>
          </w:tcPr>
          <w:p w14:paraId="1A90BBBE" w14:textId="77777777" w:rsidR="00C3183D" w:rsidRPr="003E6F7B" w:rsidRDefault="00C3183D" w:rsidP="00C3183D">
            <w:pPr>
              <w:pStyle w:val="a4"/>
              <w:spacing w:line="360" w:lineRule="auto"/>
              <w:jc w:val="center"/>
              <w:rPr>
                <w:sz w:val="28"/>
                <w:szCs w:val="28"/>
              </w:rPr>
            </w:pPr>
            <w:r w:rsidRPr="003E6F7B">
              <w:rPr>
                <w:sz w:val="28"/>
                <w:szCs w:val="28"/>
              </w:rPr>
              <w:t>Число пациентов</w:t>
            </w:r>
          </w:p>
        </w:tc>
        <w:tc>
          <w:tcPr>
            <w:tcW w:w="567" w:type="dxa"/>
            <w:vAlign w:val="center"/>
          </w:tcPr>
          <w:p w14:paraId="3D7F282A"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1559" w:type="dxa"/>
            <w:vAlign w:val="center"/>
          </w:tcPr>
          <w:p w14:paraId="52349951" w14:textId="77777777" w:rsidR="00C3183D" w:rsidRPr="003E6F7B" w:rsidRDefault="00C3183D" w:rsidP="00C3183D">
            <w:pPr>
              <w:pStyle w:val="a4"/>
              <w:spacing w:line="360" w:lineRule="auto"/>
              <w:jc w:val="center"/>
              <w:rPr>
                <w:sz w:val="28"/>
                <w:szCs w:val="28"/>
              </w:rPr>
            </w:pPr>
            <w:r w:rsidRPr="003E6F7B">
              <w:rPr>
                <w:sz w:val="28"/>
                <w:szCs w:val="28"/>
              </w:rPr>
              <w:t>Число пациентов</w:t>
            </w:r>
          </w:p>
        </w:tc>
        <w:tc>
          <w:tcPr>
            <w:tcW w:w="567" w:type="dxa"/>
            <w:vAlign w:val="center"/>
          </w:tcPr>
          <w:p w14:paraId="46EA8BE5"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1559" w:type="dxa"/>
            <w:vAlign w:val="center"/>
          </w:tcPr>
          <w:p w14:paraId="2F05B75E" w14:textId="77777777" w:rsidR="00C3183D" w:rsidRPr="003E6F7B" w:rsidRDefault="00C3183D" w:rsidP="00C3183D">
            <w:pPr>
              <w:pStyle w:val="a4"/>
              <w:spacing w:line="360" w:lineRule="auto"/>
              <w:jc w:val="center"/>
              <w:rPr>
                <w:sz w:val="28"/>
                <w:szCs w:val="28"/>
              </w:rPr>
            </w:pPr>
            <w:r w:rsidRPr="003E6F7B">
              <w:rPr>
                <w:sz w:val="28"/>
                <w:szCs w:val="28"/>
              </w:rPr>
              <w:t>Число пациентов</w:t>
            </w:r>
          </w:p>
        </w:tc>
        <w:tc>
          <w:tcPr>
            <w:tcW w:w="567" w:type="dxa"/>
            <w:vAlign w:val="center"/>
          </w:tcPr>
          <w:p w14:paraId="09586F90" w14:textId="77777777" w:rsidR="00C3183D" w:rsidRPr="003E6F7B" w:rsidRDefault="00C3183D" w:rsidP="00C3183D">
            <w:pPr>
              <w:pStyle w:val="a4"/>
              <w:spacing w:line="360" w:lineRule="auto"/>
              <w:jc w:val="center"/>
              <w:rPr>
                <w:sz w:val="28"/>
                <w:szCs w:val="28"/>
              </w:rPr>
            </w:pPr>
            <w:r w:rsidRPr="003E6F7B">
              <w:rPr>
                <w:sz w:val="28"/>
                <w:szCs w:val="28"/>
              </w:rPr>
              <w:t>%</w:t>
            </w:r>
          </w:p>
        </w:tc>
      </w:tr>
      <w:tr w:rsidR="00C3183D" w:rsidRPr="003E6F7B" w14:paraId="43C39141" w14:textId="77777777" w:rsidTr="00D30ACC">
        <w:tc>
          <w:tcPr>
            <w:tcW w:w="2977" w:type="dxa"/>
            <w:vAlign w:val="center"/>
          </w:tcPr>
          <w:p w14:paraId="7DC791D8" w14:textId="32B96544" w:rsidR="00C3183D" w:rsidRPr="003E6F7B" w:rsidRDefault="00D30ACC" w:rsidP="00D30ACC">
            <w:pPr>
              <w:pStyle w:val="a4"/>
              <w:spacing w:line="360" w:lineRule="auto"/>
              <w:jc w:val="center"/>
              <w:rPr>
                <w:sz w:val="28"/>
                <w:szCs w:val="28"/>
              </w:rPr>
            </w:pPr>
            <w:r>
              <w:rPr>
                <w:sz w:val="28"/>
                <w:szCs w:val="28"/>
              </w:rPr>
              <w:t>Отсутствует</w:t>
            </w:r>
          </w:p>
        </w:tc>
        <w:tc>
          <w:tcPr>
            <w:tcW w:w="1134" w:type="dxa"/>
            <w:vAlign w:val="center"/>
          </w:tcPr>
          <w:p w14:paraId="6C3316E8" w14:textId="2F2CF884" w:rsidR="00C3183D" w:rsidRPr="003E6F7B" w:rsidRDefault="00D30ACC" w:rsidP="00C3183D">
            <w:pPr>
              <w:pStyle w:val="a4"/>
              <w:spacing w:line="360" w:lineRule="auto"/>
              <w:jc w:val="center"/>
              <w:rPr>
                <w:sz w:val="28"/>
                <w:szCs w:val="28"/>
              </w:rPr>
            </w:pPr>
            <w:r>
              <w:rPr>
                <w:sz w:val="28"/>
                <w:szCs w:val="28"/>
              </w:rPr>
              <w:t>4</w:t>
            </w:r>
          </w:p>
        </w:tc>
        <w:tc>
          <w:tcPr>
            <w:tcW w:w="567" w:type="dxa"/>
            <w:vAlign w:val="center"/>
          </w:tcPr>
          <w:p w14:paraId="7F02C3D4" w14:textId="7A0F1274" w:rsidR="00C3183D" w:rsidRPr="003E6F7B" w:rsidRDefault="00D30ACC" w:rsidP="00C3183D">
            <w:pPr>
              <w:pStyle w:val="a4"/>
              <w:spacing w:line="360" w:lineRule="auto"/>
              <w:jc w:val="center"/>
              <w:rPr>
                <w:sz w:val="28"/>
                <w:szCs w:val="28"/>
              </w:rPr>
            </w:pPr>
            <w:r>
              <w:rPr>
                <w:sz w:val="28"/>
                <w:szCs w:val="28"/>
              </w:rPr>
              <w:t>36</w:t>
            </w:r>
          </w:p>
        </w:tc>
        <w:tc>
          <w:tcPr>
            <w:tcW w:w="1560" w:type="dxa"/>
            <w:vAlign w:val="center"/>
          </w:tcPr>
          <w:p w14:paraId="281F9E78" w14:textId="79AA2B64" w:rsidR="00C3183D" w:rsidRPr="003E6F7B" w:rsidRDefault="00D30ACC" w:rsidP="00C3183D">
            <w:pPr>
              <w:pStyle w:val="a4"/>
              <w:spacing w:line="360" w:lineRule="auto"/>
              <w:jc w:val="center"/>
              <w:rPr>
                <w:sz w:val="28"/>
                <w:szCs w:val="28"/>
              </w:rPr>
            </w:pPr>
            <w:r>
              <w:rPr>
                <w:sz w:val="28"/>
                <w:szCs w:val="28"/>
              </w:rPr>
              <w:t>-</w:t>
            </w:r>
          </w:p>
        </w:tc>
        <w:tc>
          <w:tcPr>
            <w:tcW w:w="567" w:type="dxa"/>
            <w:vAlign w:val="center"/>
          </w:tcPr>
          <w:p w14:paraId="600F1E36" w14:textId="57201865" w:rsidR="00C3183D" w:rsidRPr="003E6F7B" w:rsidRDefault="00D30ACC" w:rsidP="00C3183D">
            <w:pPr>
              <w:pStyle w:val="a4"/>
              <w:spacing w:line="360" w:lineRule="auto"/>
              <w:jc w:val="center"/>
              <w:rPr>
                <w:sz w:val="28"/>
                <w:szCs w:val="28"/>
              </w:rPr>
            </w:pPr>
            <w:r>
              <w:rPr>
                <w:sz w:val="28"/>
                <w:szCs w:val="28"/>
              </w:rPr>
              <w:t>-</w:t>
            </w:r>
          </w:p>
        </w:tc>
        <w:tc>
          <w:tcPr>
            <w:tcW w:w="1559" w:type="dxa"/>
            <w:vAlign w:val="center"/>
          </w:tcPr>
          <w:p w14:paraId="3F06D56F"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567" w:type="dxa"/>
            <w:vAlign w:val="center"/>
          </w:tcPr>
          <w:p w14:paraId="0436D8AC"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1559" w:type="dxa"/>
            <w:vAlign w:val="center"/>
          </w:tcPr>
          <w:p w14:paraId="4722EDB0"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567" w:type="dxa"/>
            <w:vAlign w:val="center"/>
          </w:tcPr>
          <w:p w14:paraId="2205636A" w14:textId="77777777" w:rsidR="00C3183D" w:rsidRPr="003E6F7B" w:rsidRDefault="00C3183D" w:rsidP="00C3183D">
            <w:pPr>
              <w:pStyle w:val="a4"/>
              <w:spacing w:line="360" w:lineRule="auto"/>
              <w:jc w:val="center"/>
              <w:rPr>
                <w:sz w:val="28"/>
                <w:szCs w:val="28"/>
              </w:rPr>
            </w:pPr>
            <w:r w:rsidRPr="003E6F7B">
              <w:rPr>
                <w:sz w:val="28"/>
                <w:szCs w:val="28"/>
              </w:rPr>
              <w:t>-</w:t>
            </w:r>
          </w:p>
        </w:tc>
      </w:tr>
      <w:tr w:rsidR="00C3183D" w:rsidRPr="003E6F7B" w14:paraId="5ABA239F" w14:textId="77777777" w:rsidTr="00D30ACC">
        <w:tc>
          <w:tcPr>
            <w:tcW w:w="2977" w:type="dxa"/>
            <w:vAlign w:val="center"/>
          </w:tcPr>
          <w:p w14:paraId="40A849D9" w14:textId="67FEA4A1" w:rsidR="00C3183D" w:rsidRPr="003E6F7B" w:rsidRDefault="00D30ACC" w:rsidP="00C3183D">
            <w:pPr>
              <w:pStyle w:val="a4"/>
              <w:spacing w:line="360" w:lineRule="auto"/>
              <w:jc w:val="center"/>
              <w:rPr>
                <w:sz w:val="28"/>
                <w:szCs w:val="28"/>
              </w:rPr>
            </w:pPr>
            <w:r>
              <w:rPr>
                <w:sz w:val="28"/>
                <w:szCs w:val="28"/>
              </w:rPr>
              <w:t xml:space="preserve">Легкая </w:t>
            </w:r>
          </w:p>
        </w:tc>
        <w:tc>
          <w:tcPr>
            <w:tcW w:w="1134" w:type="dxa"/>
            <w:vAlign w:val="center"/>
          </w:tcPr>
          <w:p w14:paraId="1325DE81" w14:textId="0EE025A2" w:rsidR="00C3183D" w:rsidRPr="003E6F7B" w:rsidRDefault="00D30ACC" w:rsidP="00C3183D">
            <w:pPr>
              <w:pStyle w:val="a4"/>
              <w:spacing w:line="360" w:lineRule="auto"/>
              <w:jc w:val="center"/>
              <w:rPr>
                <w:sz w:val="28"/>
                <w:szCs w:val="28"/>
              </w:rPr>
            </w:pPr>
            <w:r>
              <w:rPr>
                <w:sz w:val="28"/>
                <w:szCs w:val="28"/>
              </w:rPr>
              <w:t>5</w:t>
            </w:r>
          </w:p>
        </w:tc>
        <w:tc>
          <w:tcPr>
            <w:tcW w:w="567" w:type="dxa"/>
            <w:vAlign w:val="center"/>
          </w:tcPr>
          <w:p w14:paraId="2ED5B815" w14:textId="5A22710F" w:rsidR="00C3183D" w:rsidRPr="003E6F7B" w:rsidRDefault="00D30ACC" w:rsidP="00C3183D">
            <w:pPr>
              <w:pStyle w:val="a4"/>
              <w:spacing w:line="360" w:lineRule="auto"/>
              <w:jc w:val="center"/>
              <w:rPr>
                <w:sz w:val="28"/>
                <w:szCs w:val="28"/>
              </w:rPr>
            </w:pPr>
            <w:r>
              <w:rPr>
                <w:sz w:val="28"/>
                <w:szCs w:val="28"/>
              </w:rPr>
              <w:t>45</w:t>
            </w:r>
          </w:p>
        </w:tc>
        <w:tc>
          <w:tcPr>
            <w:tcW w:w="1560" w:type="dxa"/>
            <w:vAlign w:val="center"/>
          </w:tcPr>
          <w:p w14:paraId="5803C077" w14:textId="21560C46" w:rsidR="00C3183D" w:rsidRPr="003E6F7B" w:rsidRDefault="00D30ACC" w:rsidP="00C3183D">
            <w:pPr>
              <w:pStyle w:val="a4"/>
              <w:spacing w:line="360" w:lineRule="auto"/>
              <w:jc w:val="center"/>
              <w:rPr>
                <w:sz w:val="28"/>
                <w:szCs w:val="28"/>
              </w:rPr>
            </w:pPr>
            <w:r>
              <w:rPr>
                <w:sz w:val="28"/>
                <w:szCs w:val="28"/>
              </w:rPr>
              <w:t>10</w:t>
            </w:r>
          </w:p>
        </w:tc>
        <w:tc>
          <w:tcPr>
            <w:tcW w:w="567" w:type="dxa"/>
            <w:vAlign w:val="center"/>
          </w:tcPr>
          <w:p w14:paraId="22FB6FF9" w14:textId="77777777" w:rsidR="00C3183D" w:rsidRPr="003E6F7B" w:rsidRDefault="00C3183D" w:rsidP="00C3183D">
            <w:pPr>
              <w:pStyle w:val="a4"/>
              <w:spacing w:line="360" w:lineRule="auto"/>
              <w:jc w:val="center"/>
              <w:rPr>
                <w:sz w:val="28"/>
                <w:szCs w:val="28"/>
              </w:rPr>
            </w:pPr>
            <w:r w:rsidRPr="003E6F7B">
              <w:rPr>
                <w:sz w:val="28"/>
                <w:szCs w:val="28"/>
              </w:rPr>
              <w:t>38</w:t>
            </w:r>
          </w:p>
        </w:tc>
        <w:tc>
          <w:tcPr>
            <w:tcW w:w="1559" w:type="dxa"/>
            <w:vAlign w:val="center"/>
          </w:tcPr>
          <w:p w14:paraId="230355A9" w14:textId="0A29DA51" w:rsidR="00C3183D" w:rsidRPr="003E6F7B" w:rsidRDefault="00D30ACC" w:rsidP="00C3183D">
            <w:pPr>
              <w:pStyle w:val="a4"/>
              <w:spacing w:line="360" w:lineRule="auto"/>
              <w:jc w:val="center"/>
              <w:rPr>
                <w:sz w:val="28"/>
                <w:szCs w:val="28"/>
              </w:rPr>
            </w:pPr>
            <w:r>
              <w:rPr>
                <w:sz w:val="28"/>
                <w:szCs w:val="28"/>
              </w:rPr>
              <w:t>3</w:t>
            </w:r>
          </w:p>
        </w:tc>
        <w:tc>
          <w:tcPr>
            <w:tcW w:w="567" w:type="dxa"/>
            <w:vAlign w:val="center"/>
          </w:tcPr>
          <w:p w14:paraId="51FA02B2" w14:textId="32970750" w:rsidR="00C3183D" w:rsidRPr="003E6F7B" w:rsidRDefault="00D30ACC" w:rsidP="00C3183D">
            <w:pPr>
              <w:pStyle w:val="a4"/>
              <w:spacing w:line="360" w:lineRule="auto"/>
              <w:jc w:val="center"/>
              <w:rPr>
                <w:sz w:val="28"/>
                <w:szCs w:val="28"/>
              </w:rPr>
            </w:pPr>
            <w:r>
              <w:rPr>
                <w:sz w:val="28"/>
                <w:szCs w:val="28"/>
              </w:rPr>
              <w:t>16</w:t>
            </w:r>
          </w:p>
        </w:tc>
        <w:tc>
          <w:tcPr>
            <w:tcW w:w="1559" w:type="dxa"/>
            <w:vAlign w:val="center"/>
          </w:tcPr>
          <w:p w14:paraId="7F463962"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567" w:type="dxa"/>
            <w:vAlign w:val="center"/>
          </w:tcPr>
          <w:p w14:paraId="441452D2" w14:textId="77777777" w:rsidR="00C3183D" w:rsidRPr="003E6F7B" w:rsidRDefault="00C3183D" w:rsidP="00C3183D">
            <w:pPr>
              <w:pStyle w:val="a4"/>
              <w:spacing w:line="360" w:lineRule="auto"/>
              <w:jc w:val="center"/>
              <w:rPr>
                <w:sz w:val="28"/>
                <w:szCs w:val="28"/>
              </w:rPr>
            </w:pPr>
            <w:r w:rsidRPr="003E6F7B">
              <w:rPr>
                <w:sz w:val="28"/>
                <w:szCs w:val="28"/>
              </w:rPr>
              <w:t>-</w:t>
            </w:r>
          </w:p>
        </w:tc>
      </w:tr>
      <w:tr w:rsidR="00C3183D" w:rsidRPr="003E6F7B" w14:paraId="5652EBFC" w14:textId="77777777" w:rsidTr="00D30ACC">
        <w:tc>
          <w:tcPr>
            <w:tcW w:w="2977" w:type="dxa"/>
            <w:vAlign w:val="center"/>
          </w:tcPr>
          <w:p w14:paraId="31F562BB" w14:textId="790582E6" w:rsidR="00C3183D" w:rsidRPr="003E6F7B" w:rsidRDefault="00D30ACC" w:rsidP="00C3183D">
            <w:pPr>
              <w:pStyle w:val="a4"/>
              <w:spacing w:line="360" w:lineRule="auto"/>
              <w:jc w:val="center"/>
              <w:rPr>
                <w:sz w:val="28"/>
                <w:szCs w:val="28"/>
              </w:rPr>
            </w:pPr>
            <w:r>
              <w:rPr>
                <w:sz w:val="28"/>
                <w:szCs w:val="28"/>
              </w:rPr>
              <w:t>Средняя</w:t>
            </w:r>
          </w:p>
        </w:tc>
        <w:tc>
          <w:tcPr>
            <w:tcW w:w="1134" w:type="dxa"/>
            <w:vAlign w:val="center"/>
          </w:tcPr>
          <w:p w14:paraId="2DD95CDA" w14:textId="3C002403" w:rsidR="00C3183D" w:rsidRPr="003E6F7B" w:rsidRDefault="00D30ACC" w:rsidP="00C3183D">
            <w:pPr>
              <w:pStyle w:val="a4"/>
              <w:spacing w:line="360" w:lineRule="auto"/>
              <w:jc w:val="center"/>
              <w:rPr>
                <w:sz w:val="28"/>
                <w:szCs w:val="28"/>
              </w:rPr>
            </w:pPr>
            <w:r>
              <w:rPr>
                <w:sz w:val="28"/>
                <w:szCs w:val="28"/>
              </w:rPr>
              <w:t>2</w:t>
            </w:r>
          </w:p>
        </w:tc>
        <w:tc>
          <w:tcPr>
            <w:tcW w:w="567" w:type="dxa"/>
            <w:vAlign w:val="center"/>
          </w:tcPr>
          <w:p w14:paraId="06CBE486" w14:textId="30CFBEE4" w:rsidR="00C3183D" w:rsidRPr="003E6F7B" w:rsidRDefault="00D30ACC" w:rsidP="00C3183D">
            <w:pPr>
              <w:pStyle w:val="a4"/>
              <w:spacing w:line="360" w:lineRule="auto"/>
              <w:jc w:val="center"/>
              <w:rPr>
                <w:sz w:val="28"/>
                <w:szCs w:val="28"/>
              </w:rPr>
            </w:pPr>
            <w:r>
              <w:rPr>
                <w:sz w:val="28"/>
                <w:szCs w:val="28"/>
              </w:rPr>
              <w:t>19</w:t>
            </w:r>
          </w:p>
        </w:tc>
        <w:tc>
          <w:tcPr>
            <w:tcW w:w="1560" w:type="dxa"/>
            <w:vAlign w:val="center"/>
          </w:tcPr>
          <w:p w14:paraId="570AAD8A" w14:textId="0DA2B560" w:rsidR="00C3183D" w:rsidRPr="003E6F7B" w:rsidRDefault="00D30ACC" w:rsidP="00C3183D">
            <w:pPr>
              <w:pStyle w:val="a4"/>
              <w:spacing w:line="360" w:lineRule="auto"/>
              <w:jc w:val="center"/>
              <w:rPr>
                <w:sz w:val="28"/>
                <w:szCs w:val="28"/>
              </w:rPr>
            </w:pPr>
            <w:r>
              <w:rPr>
                <w:sz w:val="28"/>
                <w:szCs w:val="28"/>
              </w:rPr>
              <w:t>15</w:t>
            </w:r>
          </w:p>
        </w:tc>
        <w:tc>
          <w:tcPr>
            <w:tcW w:w="567" w:type="dxa"/>
            <w:vAlign w:val="center"/>
          </w:tcPr>
          <w:p w14:paraId="4FB05E33" w14:textId="665E0005" w:rsidR="00C3183D" w:rsidRPr="003E6F7B" w:rsidRDefault="00D30ACC" w:rsidP="00C3183D">
            <w:pPr>
              <w:pStyle w:val="a4"/>
              <w:spacing w:line="360" w:lineRule="auto"/>
              <w:jc w:val="center"/>
              <w:rPr>
                <w:sz w:val="28"/>
                <w:szCs w:val="28"/>
              </w:rPr>
            </w:pPr>
            <w:r>
              <w:rPr>
                <w:sz w:val="28"/>
                <w:szCs w:val="28"/>
              </w:rPr>
              <w:t>58</w:t>
            </w:r>
          </w:p>
        </w:tc>
        <w:tc>
          <w:tcPr>
            <w:tcW w:w="1559" w:type="dxa"/>
            <w:vAlign w:val="center"/>
          </w:tcPr>
          <w:p w14:paraId="3C1AA6EA" w14:textId="291ADF5A" w:rsidR="00C3183D" w:rsidRPr="003E6F7B" w:rsidRDefault="00D30ACC" w:rsidP="00C3183D">
            <w:pPr>
              <w:pStyle w:val="a4"/>
              <w:spacing w:line="360" w:lineRule="auto"/>
              <w:jc w:val="center"/>
              <w:rPr>
                <w:sz w:val="28"/>
                <w:szCs w:val="28"/>
              </w:rPr>
            </w:pPr>
            <w:r>
              <w:rPr>
                <w:sz w:val="28"/>
                <w:szCs w:val="28"/>
              </w:rPr>
              <w:t>10</w:t>
            </w:r>
          </w:p>
        </w:tc>
        <w:tc>
          <w:tcPr>
            <w:tcW w:w="567" w:type="dxa"/>
            <w:vAlign w:val="center"/>
          </w:tcPr>
          <w:p w14:paraId="6582376C" w14:textId="11C1CEBC" w:rsidR="00C3183D" w:rsidRPr="003E6F7B" w:rsidRDefault="00D30ACC" w:rsidP="00C3183D">
            <w:pPr>
              <w:pStyle w:val="a4"/>
              <w:spacing w:line="360" w:lineRule="auto"/>
              <w:jc w:val="center"/>
              <w:rPr>
                <w:sz w:val="28"/>
                <w:szCs w:val="28"/>
              </w:rPr>
            </w:pPr>
            <w:r>
              <w:rPr>
                <w:sz w:val="28"/>
                <w:szCs w:val="28"/>
              </w:rPr>
              <w:t>53</w:t>
            </w:r>
          </w:p>
        </w:tc>
        <w:tc>
          <w:tcPr>
            <w:tcW w:w="1559" w:type="dxa"/>
            <w:vAlign w:val="center"/>
          </w:tcPr>
          <w:p w14:paraId="4F9510F6" w14:textId="70DE24E8" w:rsidR="00C3183D" w:rsidRPr="003E6F7B" w:rsidRDefault="00D30ACC" w:rsidP="00C3183D">
            <w:pPr>
              <w:pStyle w:val="a4"/>
              <w:spacing w:line="360" w:lineRule="auto"/>
              <w:jc w:val="center"/>
              <w:rPr>
                <w:sz w:val="28"/>
                <w:szCs w:val="28"/>
              </w:rPr>
            </w:pPr>
            <w:r>
              <w:rPr>
                <w:sz w:val="28"/>
                <w:szCs w:val="28"/>
              </w:rPr>
              <w:t>2</w:t>
            </w:r>
          </w:p>
        </w:tc>
        <w:tc>
          <w:tcPr>
            <w:tcW w:w="567" w:type="dxa"/>
            <w:vAlign w:val="center"/>
          </w:tcPr>
          <w:p w14:paraId="24B88855" w14:textId="09293C90" w:rsidR="00C3183D" w:rsidRPr="003E6F7B" w:rsidRDefault="00D30ACC" w:rsidP="00D30ACC">
            <w:pPr>
              <w:pStyle w:val="a4"/>
              <w:spacing w:line="360" w:lineRule="auto"/>
              <w:jc w:val="center"/>
              <w:rPr>
                <w:sz w:val="28"/>
                <w:szCs w:val="28"/>
              </w:rPr>
            </w:pPr>
            <w:r>
              <w:rPr>
                <w:sz w:val="28"/>
                <w:szCs w:val="28"/>
              </w:rPr>
              <w:t>28</w:t>
            </w:r>
          </w:p>
        </w:tc>
      </w:tr>
      <w:tr w:rsidR="00C3183D" w:rsidRPr="003E6F7B" w14:paraId="099180C6" w14:textId="77777777" w:rsidTr="00D30ACC">
        <w:tc>
          <w:tcPr>
            <w:tcW w:w="2977" w:type="dxa"/>
            <w:vAlign w:val="center"/>
          </w:tcPr>
          <w:p w14:paraId="46340AD9" w14:textId="460485C4" w:rsidR="00C3183D" w:rsidRPr="003E6F7B" w:rsidRDefault="00D30ACC" w:rsidP="00C3183D">
            <w:pPr>
              <w:pStyle w:val="a4"/>
              <w:spacing w:line="360" w:lineRule="auto"/>
              <w:jc w:val="center"/>
              <w:rPr>
                <w:sz w:val="28"/>
                <w:szCs w:val="28"/>
              </w:rPr>
            </w:pPr>
            <w:r>
              <w:rPr>
                <w:sz w:val="28"/>
                <w:szCs w:val="28"/>
              </w:rPr>
              <w:t>Тяжела</w:t>
            </w:r>
            <w:r w:rsidR="009B050F">
              <w:rPr>
                <w:sz w:val="28"/>
                <w:szCs w:val="28"/>
              </w:rPr>
              <w:t>я</w:t>
            </w:r>
          </w:p>
        </w:tc>
        <w:tc>
          <w:tcPr>
            <w:tcW w:w="1134" w:type="dxa"/>
            <w:vAlign w:val="center"/>
          </w:tcPr>
          <w:p w14:paraId="5590FAAD"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567" w:type="dxa"/>
            <w:vAlign w:val="center"/>
          </w:tcPr>
          <w:p w14:paraId="35EDA281" w14:textId="77777777" w:rsidR="00C3183D" w:rsidRPr="003E6F7B" w:rsidRDefault="00C3183D" w:rsidP="00C3183D">
            <w:pPr>
              <w:pStyle w:val="a4"/>
              <w:spacing w:line="360" w:lineRule="auto"/>
              <w:jc w:val="center"/>
              <w:rPr>
                <w:sz w:val="28"/>
                <w:szCs w:val="28"/>
              </w:rPr>
            </w:pPr>
            <w:r w:rsidRPr="003E6F7B">
              <w:rPr>
                <w:sz w:val="28"/>
                <w:szCs w:val="28"/>
              </w:rPr>
              <w:t>-</w:t>
            </w:r>
          </w:p>
        </w:tc>
        <w:tc>
          <w:tcPr>
            <w:tcW w:w="1560" w:type="dxa"/>
            <w:vAlign w:val="center"/>
          </w:tcPr>
          <w:p w14:paraId="787FF8AA" w14:textId="5A0658D0" w:rsidR="00C3183D" w:rsidRPr="003E6F7B" w:rsidRDefault="00D30ACC" w:rsidP="00C3183D">
            <w:pPr>
              <w:pStyle w:val="a4"/>
              <w:spacing w:line="360" w:lineRule="auto"/>
              <w:jc w:val="center"/>
              <w:rPr>
                <w:sz w:val="28"/>
                <w:szCs w:val="28"/>
              </w:rPr>
            </w:pPr>
            <w:r>
              <w:rPr>
                <w:sz w:val="28"/>
                <w:szCs w:val="28"/>
              </w:rPr>
              <w:t>1</w:t>
            </w:r>
          </w:p>
        </w:tc>
        <w:tc>
          <w:tcPr>
            <w:tcW w:w="567" w:type="dxa"/>
            <w:vAlign w:val="center"/>
          </w:tcPr>
          <w:p w14:paraId="60738EBD" w14:textId="3DC7E398" w:rsidR="00C3183D" w:rsidRPr="003E6F7B" w:rsidRDefault="00D30ACC" w:rsidP="00C3183D">
            <w:pPr>
              <w:pStyle w:val="a4"/>
              <w:spacing w:line="360" w:lineRule="auto"/>
              <w:jc w:val="center"/>
              <w:rPr>
                <w:sz w:val="28"/>
                <w:szCs w:val="28"/>
              </w:rPr>
            </w:pPr>
            <w:r>
              <w:rPr>
                <w:sz w:val="28"/>
                <w:szCs w:val="28"/>
              </w:rPr>
              <w:t>4</w:t>
            </w:r>
          </w:p>
        </w:tc>
        <w:tc>
          <w:tcPr>
            <w:tcW w:w="1559" w:type="dxa"/>
            <w:vAlign w:val="center"/>
          </w:tcPr>
          <w:p w14:paraId="4C37C19A" w14:textId="56F12AF3" w:rsidR="00C3183D" w:rsidRPr="003E6F7B" w:rsidRDefault="00D30ACC" w:rsidP="00D30ACC">
            <w:pPr>
              <w:pStyle w:val="a4"/>
              <w:spacing w:line="360" w:lineRule="auto"/>
              <w:jc w:val="center"/>
              <w:rPr>
                <w:sz w:val="28"/>
                <w:szCs w:val="28"/>
              </w:rPr>
            </w:pPr>
            <w:r>
              <w:rPr>
                <w:sz w:val="28"/>
                <w:szCs w:val="28"/>
              </w:rPr>
              <w:t>6</w:t>
            </w:r>
          </w:p>
        </w:tc>
        <w:tc>
          <w:tcPr>
            <w:tcW w:w="567" w:type="dxa"/>
            <w:vAlign w:val="center"/>
          </w:tcPr>
          <w:p w14:paraId="120AFBBA" w14:textId="445DE795" w:rsidR="00C3183D" w:rsidRPr="003E6F7B" w:rsidRDefault="00D30ACC" w:rsidP="00C3183D">
            <w:pPr>
              <w:pStyle w:val="a4"/>
              <w:spacing w:line="360" w:lineRule="auto"/>
              <w:jc w:val="center"/>
              <w:rPr>
                <w:sz w:val="28"/>
                <w:szCs w:val="28"/>
              </w:rPr>
            </w:pPr>
            <w:r>
              <w:rPr>
                <w:sz w:val="28"/>
                <w:szCs w:val="28"/>
              </w:rPr>
              <w:t>31</w:t>
            </w:r>
          </w:p>
        </w:tc>
        <w:tc>
          <w:tcPr>
            <w:tcW w:w="1559" w:type="dxa"/>
            <w:vAlign w:val="center"/>
          </w:tcPr>
          <w:p w14:paraId="4A67CCB0" w14:textId="0945D033" w:rsidR="00C3183D" w:rsidRPr="003E6F7B" w:rsidRDefault="00D30ACC" w:rsidP="00C3183D">
            <w:pPr>
              <w:pStyle w:val="a4"/>
              <w:spacing w:line="360" w:lineRule="auto"/>
              <w:jc w:val="center"/>
              <w:rPr>
                <w:sz w:val="28"/>
                <w:szCs w:val="28"/>
              </w:rPr>
            </w:pPr>
            <w:r>
              <w:rPr>
                <w:sz w:val="28"/>
                <w:szCs w:val="28"/>
              </w:rPr>
              <w:t>5</w:t>
            </w:r>
          </w:p>
        </w:tc>
        <w:tc>
          <w:tcPr>
            <w:tcW w:w="567" w:type="dxa"/>
            <w:vAlign w:val="center"/>
          </w:tcPr>
          <w:p w14:paraId="0B2445AC" w14:textId="75842AA7" w:rsidR="00C3183D" w:rsidRPr="003E6F7B" w:rsidRDefault="00D30ACC" w:rsidP="00C3183D">
            <w:pPr>
              <w:pStyle w:val="a4"/>
              <w:spacing w:line="360" w:lineRule="auto"/>
              <w:jc w:val="center"/>
              <w:rPr>
                <w:sz w:val="28"/>
                <w:szCs w:val="28"/>
              </w:rPr>
            </w:pPr>
            <w:r>
              <w:rPr>
                <w:sz w:val="28"/>
                <w:szCs w:val="28"/>
              </w:rPr>
              <w:t>72</w:t>
            </w:r>
          </w:p>
        </w:tc>
      </w:tr>
    </w:tbl>
    <w:p w14:paraId="23210956" w14:textId="1D58EA6E" w:rsidR="009B5BED" w:rsidRDefault="004676A7" w:rsidP="004676A7">
      <w:pPr>
        <w:pStyle w:val="a4"/>
        <w:spacing w:line="360" w:lineRule="auto"/>
        <w:ind w:left="-993"/>
        <w:jc w:val="right"/>
        <w:rPr>
          <w:sz w:val="28"/>
          <w:szCs w:val="28"/>
        </w:rPr>
      </w:pPr>
      <w:r>
        <w:rPr>
          <w:sz w:val="28"/>
          <w:szCs w:val="28"/>
        </w:rPr>
        <w:t>P&lt;0,05</w:t>
      </w:r>
    </w:p>
    <w:p w14:paraId="76E13C6D" w14:textId="77777777" w:rsidR="00D84509" w:rsidRDefault="00D84509" w:rsidP="003E6F7B">
      <w:pPr>
        <w:pStyle w:val="a4"/>
        <w:spacing w:line="360" w:lineRule="auto"/>
        <w:ind w:left="-993"/>
        <w:rPr>
          <w:sz w:val="28"/>
          <w:szCs w:val="28"/>
        </w:rPr>
      </w:pPr>
    </w:p>
    <w:p w14:paraId="39D82C37" w14:textId="77777777" w:rsidR="00D84509" w:rsidRDefault="00D84509" w:rsidP="003E6F7B">
      <w:pPr>
        <w:pStyle w:val="a4"/>
        <w:spacing w:line="360" w:lineRule="auto"/>
        <w:ind w:left="-993"/>
        <w:rPr>
          <w:sz w:val="28"/>
          <w:szCs w:val="28"/>
        </w:rPr>
      </w:pPr>
    </w:p>
    <w:p w14:paraId="35251552" w14:textId="77777777" w:rsidR="00D84509" w:rsidRDefault="00D84509" w:rsidP="003E6F7B">
      <w:pPr>
        <w:pStyle w:val="a4"/>
        <w:spacing w:line="360" w:lineRule="auto"/>
        <w:ind w:left="-993"/>
        <w:rPr>
          <w:sz w:val="28"/>
          <w:szCs w:val="28"/>
        </w:rPr>
      </w:pPr>
    </w:p>
    <w:p w14:paraId="6AAFAE5F" w14:textId="77777777" w:rsidR="00D84509" w:rsidRDefault="00D84509" w:rsidP="003E6F7B">
      <w:pPr>
        <w:pStyle w:val="a4"/>
        <w:spacing w:line="360" w:lineRule="auto"/>
        <w:ind w:left="-993"/>
        <w:rPr>
          <w:sz w:val="28"/>
          <w:szCs w:val="28"/>
        </w:rPr>
      </w:pPr>
    </w:p>
    <w:p w14:paraId="0BCCFE59" w14:textId="77777777" w:rsidR="00D30ACC" w:rsidRDefault="00D30ACC" w:rsidP="003E6F7B">
      <w:pPr>
        <w:pStyle w:val="a4"/>
        <w:spacing w:line="360" w:lineRule="auto"/>
        <w:ind w:left="-993"/>
        <w:rPr>
          <w:sz w:val="28"/>
          <w:szCs w:val="28"/>
        </w:rPr>
      </w:pPr>
    </w:p>
    <w:p w14:paraId="70C16C91" w14:textId="77777777" w:rsidR="00D84509" w:rsidRDefault="00D84509" w:rsidP="003E6F7B">
      <w:pPr>
        <w:pStyle w:val="a4"/>
        <w:spacing w:line="360" w:lineRule="auto"/>
        <w:ind w:left="-993"/>
        <w:rPr>
          <w:sz w:val="28"/>
          <w:szCs w:val="28"/>
        </w:rPr>
      </w:pPr>
    </w:p>
    <w:p w14:paraId="0663CE87" w14:textId="77777777" w:rsidR="00D84509" w:rsidRPr="003E6F7B" w:rsidRDefault="00D84509" w:rsidP="00014E10">
      <w:pPr>
        <w:pStyle w:val="a4"/>
        <w:spacing w:line="360" w:lineRule="auto"/>
        <w:rPr>
          <w:sz w:val="28"/>
          <w:szCs w:val="28"/>
        </w:rPr>
      </w:pPr>
    </w:p>
    <w:p w14:paraId="6EEAF225" w14:textId="46586E9A" w:rsidR="00173EFA" w:rsidRPr="003E6F7B" w:rsidRDefault="00173EFA" w:rsidP="00111EBB">
      <w:pPr>
        <w:autoSpaceDE w:val="0"/>
        <w:autoSpaceDN w:val="0"/>
        <w:adjustRightInd w:val="0"/>
        <w:spacing w:line="360" w:lineRule="auto"/>
        <w:jc w:val="both"/>
        <w:rPr>
          <w:b/>
          <w:sz w:val="28"/>
          <w:szCs w:val="28"/>
        </w:rPr>
      </w:pPr>
      <w:r w:rsidRPr="003E6F7B">
        <w:rPr>
          <w:b/>
          <w:sz w:val="28"/>
          <w:szCs w:val="28"/>
        </w:rPr>
        <w:lastRenderedPageBreak/>
        <w:t>3.2 Результаты рентгенологического исследования</w:t>
      </w:r>
    </w:p>
    <w:p w14:paraId="43FCBC88" w14:textId="270CE108" w:rsidR="0040066E" w:rsidRPr="00111EBB" w:rsidRDefault="0040066E" w:rsidP="00111EBB">
      <w:pPr>
        <w:autoSpaceDE w:val="0"/>
        <w:autoSpaceDN w:val="0"/>
        <w:adjustRightInd w:val="0"/>
        <w:spacing w:line="360" w:lineRule="auto"/>
        <w:ind w:firstLine="709"/>
        <w:jc w:val="both"/>
        <w:rPr>
          <w:sz w:val="28"/>
          <w:szCs w:val="28"/>
        </w:rPr>
      </w:pPr>
      <w:r w:rsidRPr="003E6F7B">
        <w:rPr>
          <w:sz w:val="28"/>
          <w:szCs w:val="28"/>
        </w:rPr>
        <w:t>При рентгенологическом исследовании были выявлены пародонтальные карманы, наблюдалась клиническая потеря прикрепления, деструкция костной ткани соответственно степени тяжести ХГП</w:t>
      </w:r>
    </w:p>
    <w:p w14:paraId="2D5846E1" w14:textId="0D04C18B" w:rsidR="00F2241D" w:rsidRDefault="00C635D3" w:rsidP="00111EBB">
      <w:pPr>
        <w:autoSpaceDE w:val="0"/>
        <w:autoSpaceDN w:val="0"/>
        <w:adjustRightInd w:val="0"/>
        <w:spacing w:line="360" w:lineRule="auto"/>
        <w:ind w:firstLine="709"/>
        <w:jc w:val="both"/>
        <w:rPr>
          <w:sz w:val="28"/>
          <w:szCs w:val="28"/>
        </w:rPr>
      </w:pPr>
      <w:r>
        <w:rPr>
          <w:sz w:val="28"/>
          <w:szCs w:val="28"/>
        </w:rPr>
        <w:t>При исследовании пародонтальных карманов у пациентов разных возрастных групп с помощью пародонтального зонда и оценки анализа рентгеновских снимков было получено следующее:</w:t>
      </w:r>
      <w:r w:rsidR="00F60206">
        <w:rPr>
          <w:sz w:val="28"/>
          <w:szCs w:val="28"/>
        </w:rPr>
        <w:t xml:space="preserve"> </w:t>
      </w:r>
      <w:r w:rsidR="00181019">
        <w:rPr>
          <w:sz w:val="28"/>
          <w:szCs w:val="28"/>
        </w:rPr>
        <w:t>у пациентов первой гру</w:t>
      </w:r>
      <w:r w:rsidR="00E222F1">
        <w:rPr>
          <w:sz w:val="28"/>
          <w:szCs w:val="28"/>
        </w:rPr>
        <w:t>ппы не было обнаружено пародонтальных карманов глубиной более 5 мм, у пациенто</w:t>
      </w:r>
      <w:r w:rsidR="00181019">
        <w:rPr>
          <w:sz w:val="28"/>
          <w:szCs w:val="28"/>
        </w:rPr>
        <w:t>в</w:t>
      </w:r>
      <w:r w:rsidR="00E222F1">
        <w:rPr>
          <w:sz w:val="28"/>
          <w:szCs w:val="28"/>
        </w:rPr>
        <w:t xml:space="preserve"> второй, третей и четвер</w:t>
      </w:r>
      <w:r w:rsidR="00181019">
        <w:rPr>
          <w:sz w:val="28"/>
          <w:szCs w:val="28"/>
        </w:rPr>
        <w:t>той гру</w:t>
      </w:r>
      <w:r w:rsidR="00E222F1">
        <w:rPr>
          <w:sz w:val="28"/>
          <w:szCs w:val="28"/>
        </w:rPr>
        <w:t>ппы наоборот не было обнар</w:t>
      </w:r>
      <w:r w:rsidR="00181019">
        <w:rPr>
          <w:sz w:val="28"/>
          <w:szCs w:val="28"/>
        </w:rPr>
        <w:t>у</w:t>
      </w:r>
      <w:r w:rsidR="00E222F1">
        <w:rPr>
          <w:sz w:val="28"/>
          <w:szCs w:val="28"/>
        </w:rPr>
        <w:t>жено пародонтальных ка</w:t>
      </w:r>
      <w:r w:rsidR="00181019">
        <w:rPr>
          <w:sz w:val="28"/>
          <w:szCs w:val="28"/>
        </w:rPr>
        <w:t>рманов глубиной</w:t>
      </w:r>
      <w:r w:rsidR="00E222F1">
        <w:rPr>
          <w:sz w:val="28"/>
          <w:szCs w:val="28"/>
        </w:rPr>
        <w:t xml:space="preserve"> до 3 мм. </w:t>
      </w:r>
      <w:r w:rsidR="00181019">
        <w:rPr>
          <w:sz w:val="28"/>
          <w:szCs w:val="28"/>
        </w:rPr>
        <w:t xml:space="preserve"> Р</w:t>
      </w:r>
      <w:r w:rsidR="00F60206">
        <w:rPr>
          <w:sz w:val="28"/>
          <w:szCs w:val="28"/>
        </w:rPr>
        <w:t>езультаты приведены в таблиц</w:t>
      </w:r>
      <w:r w:rsidR="00181019">
        <w:rPr>
          <w:sz w:val="28"/>
          <w:szCs w:val="28"/>
        </w:rPr>
        <w:t>е 3.2.1</w:t>
      </w:r>
    </w:p>
    <w:p w14:paraId="3E54D43F" w14:textId="575F37B9" w:rsidR="00F60206" w:rsidRDefault="00F60206" w:rsidP="00F60206">
      <w:pPr>
        <w:pStyle w:val="a4"/>
        <w:spacing w:line="360" w:lineRule="auto"/>
        <w:ind w:left="-993"/>
        <w:jc w:val="right"/>
        <w:rPr>
          <w:b/>
          <w:sz w:val="28"/>
          <w:szCs w:val="28"/>
        </w:rPr>
      </w:pPr>
      <w:r>
        <w:rPr>
          <w:b/>
          <w:sz w:val="28"/>
          <w:szCs w:val="28"/>
        </w:rPr>
        <w:t>Таблица 3.2.1</w:t>
      </w:r>
    </w:p>
    <w:tbl>
      <w:tblPr>
        <w:tblStyle w:val="ac"/>
        <w:tblW w:w="11199" w:type="dxa"/>
        <w:tblInd w:w="-1310" w:type="dxa"/>
        <w:tblLayout w:type="fixed"/>
        <w:tblLook w:val="04A0" w:firstRow="1" w:lastRow="0" w:firstColumn="1" w:lastColumn="0" w:noHBand="0" w:noVBand="1"/>
      </w:tblPr>
      <w:tblGrid>
        <w:gridCol w:w="3119"/>
        <w:gridCol w:w="1134"/>
        <w:gridCol w:w="567"/>
        <w:gridCol w:w="1560"/>
        <w:gridCol w:w="567"/>
        <w:gridCol w:w="1559"/>
        <w:gridCol w:w="567"/>
        <w:gridCol w:w="1559"/>
        <w:gridCol w:w="567"/>
      </w:tblGrid>
      <w:tr w:rsidR="00E222F1" w:rsidRPr="003E6F7B" w14:paraId="117F2E46" w14:textId="77777777" w:rsidTr="00B05031">
        <w:tc>
          <w:tcPr>
            <w:tcW w:w="3119" w:type="dxa"/>
            <w:vMerge w:val="restart"/>
            <w:tcBorders>
              <w:tl2br w:val="single" w:sz="4" w:space="0" w:color="auto"/>
            </w:tcBorders>
          </w:tcPr>
          <w:p w14:paraId="111E41B3" w14:textId="77777777" w:rsidR="00E222F1" w:rsidRPr="003E6F7B" w:rsidRDefault="00E222F1" w:rsidP="00E222F1">
            <w:pPr>
              <w:pStyle w:val="a4"/>
              <w:spacing w:line="360" w:lineRule="auto"/>
              <w:jc w:val="right"/>
              <w:rPr>
                <w:sz w:val="28"/>
                <w:szCs w:val="28"/>
              </w:rPr>
            </w:pPr>
            <w:r w:rsidRPr="003E6F7B">
              <w:rPr>
                <w:sz w:val="28"/>
                <w:szCs w:val="28"/>
              </w:rPr>
              <w:t xml:space="preserve">    Группы</w:t>
            </w:r>
          </w:p>
          <w:p w14:paraId="50CB3243" w14:textId="77777777" w:rsidR="00E222F1" w:rsidRPr="003E6F7B" w:rsidRDefault="00E222F1" w:rsidP="00E222F1">
            <w:pPr>
              <w:pStyle w:val="a4"/>
              <w:spacing w:line="360" w:lineRule="auto"/>
              <w:jc w:val="right"/>
              <w:rPr>
                <w:sz w:val="28"/>
                <w:szCs w:val="28"/>
              </w:rPr>
            </w:pPr>
          </w:p>
          <w:p w14:paraId="1E54240F" w14:textId="371A86A1" w:rsidR="00E222F1" w:rsidRPr="003E6F7B" w:rsidRDefault="00E222F1" w:rsidP="00E222F1">
            <w:pPr>
              <w:pStyle w:val="a4"/>
              <w:spacing w:line="360" w:lineRule="auto"/>
              <w:rPr>
                <w:sz w:val="28"/>
                <w:szCs w:val="28"/>
              </w:rPr>
            </w:pPr>
            <w:r>
              <w:rPr>
                <w:sz w:val="28"/>
                <w:szCs w:val="28"/>
              </w:rPr>
              <w:t>Глубина пародонтального кармана</w:t>
            </w:r>
          </w:p>
        </w:tc>
        <w:tc>
          <w:tcPr>
            <w:tcW w:w="1701" w:type="dxa"/>
            <w:gridSpan w:val="2"/>
          </w:tcPr>
          <w:p w14:paraId="1CF8269F" w14:textId="77777777" w:rsidR="00E222F1" w:rsidRPr="003E6F7B" w:rsidRDefault="00E222F1" w:rsidP="00E222F1">
            <w:pPr>
              <w:pStyle w:val="a4"/>
              <w:spacing w:line="360" w:lineRule="auto"/>
              <w:jc w:val="both"/>
              <w:rPr>
                <w:sz w:val="28"/>
                <w:szCs w:val="28"/>
              </w:rPr>
            </w:pPr>
            <w:r w:rsidRPr="003E6F7B">
              <w:rPr>
                <w:sz w:val="28"/>
                <w:szCs w:val="28"/>
              </w:rPr>
              <w:t>1 группа</w:t>
            </w:r>
          </w:p>
        </w:tc>
        <w:tc>
          <w:tcPr>
            <w:tcW w:w="2127" w:type="dxa"/>
            <w:gridSpan w:val="2"/>
          </w:tcPr>
          <w:p w14:paraId="76EE6D10" w14:textId="77777777" w:rsidR="00E222F1" w:rsidRPr="003E6F7B" w:rsidRDefault="00E222F1" w:rsidP="00E222F1">
            <w:pPr>
              <w:pStyle w:val="a4"/>
              <w:spacing w:line="360" w:lineRule="auto"/>
              <w:jc w:val="both"/>
              <w:rPr>
                <w:sz w:val="28"/>
                <w:szCs w:val="28"/>
              </w:rPr>
            </w:pPr>
            <w:r w:rsidRPr="003E6F7B">
              <w:rPr>
                <w:sz w:val="28"/>
                <w:szCs w:val="28"/>
              </w:rPr>
              <w:t>2 группа</w:t>
            </w:r>
          </w:p>
        </w:tc>
        <w:tc>
          <w:tcPr>
            <w:tcW w:w="2126" w:type="dxa"/>
            <w:gridSpan w:val="2"/>
          </w:tcPr>
          <w:p w14:paraId="33DAEDB5" w14:textId="77777777" w:rsidR="00E222F1" w:rsidRPr="003E6F7B" w:rsidRDefault="00E222F1" w:rsidP="00E222F1">
            <w:pPr>
              <w:pStyle w:val="a4"/>
              <w:spacing w:line="360" w:lineRule="auto"/>
              <w:jc w:val="both"/>
              <w:rPr>
                <w:sz w:val="28"/>
                <w:szCs w:val="28"/>
              </w:rPr>
            </w:pPr>
            <w:r w:rsidRPr="003E6F7B">
              <w:rPr>
                <w:sz w:val="28"/>
                <w:szCs w:val="28"/>
              </w:rPr>
              <w:t>3 группа</w:t>
            </w:r>
          </w:p>
        </w:tc>
        <w:tc>
          <w:tcPr>
            <w:tcW w:w="2126" w:type="dxa"/>
            <w:gridSpan w:val="2"/>
          </w:tcPr>
          <w:p w14:paraId="70DE0BFF" w14:textId="77777777" w:rsidR="00E222F1" w:rsidRPr="003E6F7B" w:rsidRDefault="00E222F1" w:rsidP="00E222F1">
            <w:pPr>
              <w:pStyle w:val="a4"/>
              <w:spacing w:line="360" w:lineRule="auto"/>
              <w:jc w:val="both"/>
              <w:rPr>
                <w:sz w:val="28"/>
                <w:szCs w:val="28"/>
              </w:rPr>
            </w:pPr>
            <w:r w:rsidRPr="003E6F7B">
              <w:rPr>
                <w:sz w:val="28"/>
                <w:szCs w:val="28"/>
              </w:rPr>
              <w:t>4 группа</w:t>
            </w:r>
          </w:p>
        </w:tc>
      </w:tr>
      <w:tr w:rsidR="00E222F1" w:rsidRPr="003E6F7B" w14:paraId="4308F06D" w14:textId="77777777" w:rsidTr="00B05031">
        <w:trPr>
          <w:trHeight w:val="2056"/>
        </w:trPr>
        <w:tc>
          <w:tcPr>
            <w:tcW w:w="3119" w:type="dxa"/>
            <w:vMerge/>
          </w:tcPr>
          <w:p w14:paraId="571EF7FD" w14:textId="77777777" w:rsidR="00E222F1" w:rsidRPr="003E6F7B" w:rsidRDefault="00E222F1" w:rsidP="00E222F1">
            <w:pPr>
              <w:pStyle w:val="a4"/>
              <w:spacing w:line="360" w:lineRule="auto"/>
              <w:jc w:val="both"/>
              <w:rPr>
                <w:b/>
                <w:sz w:val="28"/>
                <w:szCs w:val="28"/>
              </w:rPr>
            </w:pPr>
          </w:p>
        </w:tc>
        <w:tc>
          <w:tcPr>
            <w:tcW w:w="1134" w:type="dxa"/>
            <w:vAlign w:val="center"/>
          </w:tcPr>
          <w:p w14:paraId="5A1C8677" w14:textId="77777777" w:rsidR="00E222F1" w:rsidRPr="003E6F7B" w:rsidRDefault="00E222F1" w:rsidP="00E222F1">
            <w:pPr>
              <w:pStyle w:val="a4"/>
              <w:spacing w:line="360" w:lineRule="auto"/>
              <w:jc w:val="center"/>
              <w:rPr>
                <w:sz w:val="28"/>
                <w:szCs w:val="28"/>
              </w:rPr>
            </w:pPr>
            <w:r w:rsidRPr="003E6F7B">
              <w:rPr>
                <w:sz w:val="28"/>
                <w:szCs w:val="28"/>
              </w:rPr>
              <w:t>Число пациентов</w:t>
            </w:r>
          </w:p>
        </w:tc>
        <w:tc>
          <w:tcPr>
            <w:tcW w:w="567" w:type="dxa"/>
            <w:vAlign w:val="center"/>
          </w:tcPr>
          <w:p w14:paraId="135F701B"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1560" w:type="dxa"/>
            <w:vAlign w:val="center"/>
          </w:tcPr>
          <w:p w14:paraId="4F5C6C5D" w14:textId="77777777" w:rsidR="00E222F1" w:rsidRPr="003E6F7B" w:rsidRDefault="00E222F1" w:rsidP="00E222F1">
            <w:pPr>
              <w:pStyle w:val="a4"/>
              <w:spacing w:line="360" w:lineRule="auto"/>
              <w:jc w:val="center"/>
              <w:rPr>
                <w:sz w:val="28"/>
                <w:szCs w:val="28"/>
              </w:rPr>
            </w:pPr>
            <w:r w:rsidRPr="003E6F7B">
              <w:rPr>
                <w:sz w:val="28"/>
                <w:szCs w:val="28"/>
              </w:rPr>
              <w:t>Число пациентов</w:t>
            </w:r>
          </w:p>
        </w:tc>
        <w:tc>
          <w:tcPr>
            <w:tcW w:w="567" w:type="dxa"/>
            <w:vAlign w:val="center"/>
          </w:tcPr>
          <w:p w14:paraId="27B5FA3D"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1559" w:type="dxa"/>
            <w:vAlign w:val="center"/>
          </w:tcPr>
          <w:p w14:paraId="0B4DB075" w14:textId="77777777" w:rsidR="00E222F1" w:rsidRPr="003E6F7B" w:rsidRDefault="00E222F1" w:rsidP="00E222F1">
            <w:pPr>
              <w:pStyle w:val="a4"/>
              <w:spacing w:line="360" w:lineRule="auto"/>
              <w:jc w:val="center"/>
              <w:rPr>
                <w:sz w:val="28"/>
                <w:szCs w:val="28"/>
              </w:rPr>
            </w:pPr>
            <w:r w:rsidRPr="003E6F7B">
              <w:rPr>
                <w:sz w:val="28"/>
                <w:szCs w:val="28"/>
              </w:rPr>
              <w:t>Число пациентов</w:t>
            </w:r>
          </w:p>
        </w:tc>
        <w:tc>
          <w:tcPr>
            <w:tcW w:w="567" w:type="dxa"/>
            <w:vAlign w:val="center"/>
          </w:tcPr>
          <w:p w14:paraId="3E77381E"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1559" w:type="dxa"/>
            <w:vAlign w:val="center"/>
          </w:tcPr>
          <w:p w14:paraId="7EB0B8E7" w14:textId="77777777" w:rsidR="00E222F1" w:rsidRPr="003E6F7B" w:rsidRDefault="00E222F1" w:rsidP="00E222F1">
            <w:pPr>
              <w:pStyle w:val="a4"/>
              <w:spacing w:line="360" w:lineRule="auto"/>
              <w:jc w:val="center"/>
              <w:rPr>
                <w:sz w:val="28"/>
                <w:szCs w:val="28"/>
              </w:rPr>
            </w:pPr>
            <w:r w:rsidRPr="003E6F7B">
              <w:rPr>
                <w:sz w:val="28"/>
                <w:szCs w:val="28"/>
              </w:rPr>
              <w:t>Число пациентов</w:t>
            </w:r>
          </w:p>
        </w:tc>
        <w:tc>
          <w:tcPr>
            <w:tcW w:w="567" w:type="dxa"/>
            <w:vAlign w:val="center"/>
          </w:tcPr>
          <w:p w14:paraId="5CB2663C" w14:textId="77777777" w:rsidR="00E222F1" w:rsidRPr="003E6F7B" w:rsidRDefault="00E222F1" w:rsidP="00E222F1">
            <w:pPr>
              <w:pStyle w:val="a4"/>
              <w:spacing w:line="360" w:lineRule="auto"/>
              <w:jc w:val="center"/>
              <w:rPr>
                <w:sz w:val="28"/>
                <w:szCs w:val="28"/>
              </w:rPr>
            </w:pPr>
            <w:r w:rsidRPr="003E6F7B">
              <w:rPr>
                <w:sz w:val="28"/>
                <w:szCs w:val="28"/>
              </w:rPr>
              <w:t>%</w:t>
            </w:r>
          </w:p>
        </w:tc>
      </w:tr>
      <w:tr w:rsidR="00E222F1" w:rsidRPr="003E6F7B" w14:paraId="452EF350" w14:textId="77777777" w:rsidTr="00B05031">
        <w:tc>
          <w:tcPr>
            <w:tcW w:w="3119" w:type="dxa"/>
            <w:vAlign w:val="center"/>
          </w:tcPr>
          <w:p w14:paraId="48FC5D43" w14:textId="46CFF6EA" w:rsidR="00E222F1" w:rsidRPr="003E6F7B" w:rsidRDefault="00E222F1" w:rsidP="00E222F1">
            <w:pPr>
              <w:pStyle w:val="a4"/>
              <w:spacing w:line="360" w:lineRule="auto"/>
              <w:jc w:val="center"/>
              <w:rPr>
                <w:sz w:val="28"/>
                <w:szCs w:val="28"/>
              </w:rPr>
            </w:pPr>
            <w:r>
              <w:rPr>
                <w:sz w:val="28"/>
                <w:szCs w:val="28"/>
              </w:rPr>
              <w:t>До 3 мм</w:t>
            </w:r>
          </w:p>
        </w:tc>
        <w:tc>
          <w:tcPr>
            <w:tcW w:w="1134" w:type="dxa"/>
            <w:vAlign w:val="center"/>
          </w:tcPr>
          <w:p w14:paraId="1492C11D" w14:textId="5D5EB3A2" w:rsidR="00E222F1" w:rsidRPr="003E6F7B" w:rsidRDefault="00E222F1" w:rsidP="00E222F1">
            <w:pPr>
              <w:pStyle w:val="a4"/>
              <w:spacing w:line="360" w:lineRule="auto"/>
              <w:jc w:val="center"/>
              <w:rPr>
                <w:sz w:val="28"/>
                <w:szCs w:val="28"/>
              </w:rPr>
            </w:pPr>
            <w:r>
              <w:rPr>
                <w:sz w:val="28"/>
                <w:szCs w:val="28"/>
              </w:rPr>
              <w:t>7</w:t>
            </w:r>
          </w:p>
        </w:tc>
        <w:tc>
          <w:tcPr>
            <w:tcW w:w="567" w:type="dxa"/>
            <w:vAlign w:val="center"/>
          </w:tcPr>
          <w:p w14:paraId="5D072CFB" w14:textId="724A765C" w:rsidR="00E222F1" w:rsidRPr="003E6F7B" w:rsidRDefault="00E222F1" w:rsidP="00E222F1">
            <w:pPr>
              <w:pStyle w:val="a4"/>
              <w:spacing w:line="360" w:lineRule="auto"/>
              <w:jc w:val="center"/>
              <w:rPr>
                <w:sz w:val="28"/>
                <w:szCs w:val="28"/>
              </w:rPr>
            </w:pPr>
            <w:r>
              <w:rPr>
                <w:sz w:val="28"/>
                <w:szCs w:val="28"/>
              </w:rPr>
              <w:t>63</w:t>
            </w:r>
          </w:p>
        </w:tc>
        <w:tc>
          <w:tcPr>
            <w:tcW w:w="1560" w:type="dxa"/>
            <w:vAlign w:val="center"/>
          </w:tcPr>
          <w:p w14:paraId="775582E8" w14:textId="79FD7EA2" w:rsidR="00E222F1" w:rsidRPr="003E6F7B" w:rsidRDefault="00E222F1" w:rsidP="00E222F1">
            <w:pPr>
              <w:pStyle w:val="a4"/>
              <w:spacing w:line="360" w:lineRule="auto"/>
              <w:jc w:val="center"/>
              <w:rPr>
                <w:sz w:val="28"/>
                <w:szCs w:val="28"/>
              </w:rPr>
            </w:pPr>
            <w:r>
              <w:rPr>
                <w:sz w:val="28"/>
                <w:szCs w:val="28"/>
              </w:rPr>
              <w:t>-</w:t>
            </w:r>
          </w:p>
        </w:tc>
        <w:tc>
          <w:tcPr>
            <w:tcW w:w="567" w:type="dxa"/>
            <w:vAlign w:val="center"/>
          </w:tcPr>
          <w:p w14:paraId="268BE370" w14:textId="6E7186A8" w:rsidR="00E222F1" w:rsidRPr="003E6F7B" w:rsidRDefault="00E222F1" w:rsidP="00E222F1">
            <w:pPr>
              <w:pStyle w:val="a4"/>
              <w:spacing w:line="360" w:lineRule="auto"/>
              <w:jc w:val="center"/>
              <w:rPr>
                <w:sz w:val="28"/>
                <w:szCs w:val="28"/>
              </w:rPr>
            </w:pPr>
            <w:r>
              <w:rPr>
                <w:sz w:val="28"/>
                <w:szCs w:val="28"/>
              </w:rPr>
              <w:t>-</w:t>
            </w:r>
          </w:p>
        </w:tc>
        <w:tc>
          <w:tcPr>
            <w:tcW w:w="1559" w:type="dxa"/>
            <w:vAlign w:val="center"/>
          </w:tcPr>
          <w:p w14:paraId="5FA0FB8E"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567" w:type="dxa"/>
            <w:vAlign w:val="center"/>
          </w:tcPr>
          <w:p w14:paraId="3DDF5572"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1559" w:type="dxa"/>
            <w:vAlign w:val="center"/>
          </w:tcPr>
          <w:p w14:paraId="3BDDCE9B"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567" w:type="dxa"/>
            <w:vAlign w:val="center"/>
          </w:tcPr>
          <w:p w14:paraId="474BE221" w14:textId="77777777" w:rsidR="00E222F1" w:rsidRPr="003E6F7B" w:rsidRDefault="00E222F1" w:rsidP="00E222F1">
            <w:pPr>
              <w:pStyle w:val="a4"/>
              <w:spacing w:line="360" w:lineRule="auto"/>
              <w:jc w:val="center"/>
              <w:rPr>
                <w:sz w:val="28"/>
                <w:szCs w:val="28"/>
              </w:rPr>
            </w:pPr>
            <w:r w:rsidRPr="003E6F7B">
              <w:rPr>
                <w:sz w:val="28"/>
                <w:szCs w:val="28"/>
              </w:rPr>
              <w:t>-</w:t>
            </w:r>
          </w:p>
        </w:tc>
      </w:tr>
      <w:tr w:rsidR="00E222F1" w:rsidRPr="003E6F7B" w14:paraId="45E4A640" w14:textId="77777777" w:rsidTr="00B05031">
        <w:tc>
          <w:tcPr>
            <w:tcW w:w="3119" w:type="dxa"/>
            <w:vAlign w:val="center"/>
          </w:tcPr>
          <w:p w14:paraId="35393069" w14:textId="41C4DAB2" w:rsidR="00E222F1" w:rsidRPr="003E6F7B" w:rsidRDefault="00E222F1" w:rsidP="00E222F1">
            <w:pPr>
              <w:pStyle w:val="a4"/>
              <w:spacing w:line="360" w:lineRule="auto"/>
              <w:jc w:val="center"/>
              <w:rPr>
                <w:sz w:val="28"/>
                <w:szCs w:val="28"/>
              </w:rPr>
            </w:pPr>
            <w:r>
              <w:rPr>
                <w:sz w:val="28"/>
                <w:szCs w:val="28"/>
              </w:rPr>
              <w:t>3-5 мм</w:t>
            </w:r>
          </w:p>
        </w:tc>
        <w:tc>
          <w:tcPr>
            <w:tcW w:w="1134" w:type="dxa"/>
            <w:vAlign w:val="center"/>
          </w:tcPr>
          <w:p w14:paraId="6E02F8A5" w14:textId="68B1F8C8" w:rsidR="00E222F1" w:rsidRPr="003E6F7B" w:rsidRDefault="00E222F1" w:rsidP="00E222F1">
            <w:pPr>
              <w:pStyle w:val="a4"/>
              <w:spacing w:line="360" w:lineRule="auto"/>
              <w:jc w:val="center"/>
              <w:rPr>
                <w:sz w:val="28"/>
                <w:szCs w:val="28"/>
              </w:rPr>
            </w:pPr>
            <w:r>
              <w:rPr>
                <w:sz w:val="28"/>
                <w:szCs w:val="28"/>
              </w:rPr>
              <w:t>4</w:t>
            </w:r>
          </w:p>
        </w:tc>
        <w:tc>
          <w:tcPr>
            <w:tcW w:w="567" w:type="dxa"/>
            <w:vAlign w:val="center"/>
          </w:tcPr>
          <w:p w14:paraId="0309BD3E" w14:textId="2BE8E6B5" w:rsidR="00E222F1" w:rsidRPr="003E6F7B" w:rsidRDefault="00E222F1" w:rsidP="00E222F1">
            <w:pPr>
              <w:pStyle w:val="a4"/>
              <w:spacing w:line="360" w:lineRule="auto"/>
              <w:jc w:val="center"/>
              <w:rPr>
                <w:sz w:val="28"/>
                <w:szCs w:val="28"/>
              </w:rPr>
            </w:pPr>
            <w:r>
              <w:rPr>
                <w:sz w:val="28"/>
                <w:szCs w:val="28"/>
              </w:rPr>
              <w:t>37</w:t>
            </w:r>
          </w:p>
        </w:tc>
        <w:tc>
          <w:tcPr>
            <w:tcW w:w="1560" w:type="dxa"/>
            <w:vAlign w:val="center"/>
          </w:tcPr>
          <w:p w14:paraId="27ADAB32" w14:textId="2E7730DC" w:rsidR="00E222F1" w:rsidRPr="003E6F7B" w:rsidRDefault="00E222F1" w:rsidP="00E222F1">
            <w:pPr>
              <w:pStyle w:val="a4"/>
              <w:spacing w:line="360" w:lineRule="auto"/>
              <w:jc w:val="center"/>
              <w:rPr>
                <w:sz w:val="28"/>
                <w:szCs w:val="28"/>
              </w:rPr>
            </w:pPr>
            <w:r>
              <w:rPr>
                <w:sz w:val="28"/>
                <w:szCs w:val="28"/>
              </w:rPr>
              <w:t>23</w:t>
            </w:r>
          </w:p>
        </w:tc>
        <w:tc>
          <w:tcPr>
            <w:tcW w:w="567" w:type="dxa"/>
            <w:vAlign w:val="center"/>
          </w:tcPr>
          <w:p w14:paraId="4C8D756E" w14:textId="34DD7DD8" w:rsidR="00E222F1" w:rsidRPr="003E6F7B" w:rsidRDefault="00E222F1" w:rsidP="00E222F1">
            <w:pPr>
              <w:pStyle w:val="a4"/>
              <w:spacing w:line="360" w:lineRule="auto"/>
              <w:jc w:val="center"/>
              <w:rPr>
                <w:sz w:val="28"/>
                <w:szCs w:val="28"/>
              </w:rPr>
            </w:pPr>
            <w:r>
              <w:rPr>
                <w:sz w:val="28"/>
                <w:szCs w:val="28"/>
              </w:rPr>
              <w:t>88</w:t>
            </w:r>
          </w:p>
        </w:tc>
        <w:tc>
          <w:tcPr>
            <w:tcW w:w="1559" w:type="dxa"/>
            <w:vAlign w:val="center"/>
          </w:tcPr>
          <w:p w14:paraId="69DEECC0" w14:textId="47D0D918" w:rsidR="00E222F1" w:rsidRPr="003E6F7B" w:rsidRDefault="00E222F1" w:rsidP="00E222F1">
            <w:pPr>
              <w:pStyle w:val="a4"/>
              <w:spacing w:line="360" w:lineRule="auto"/>
              <w:jc w:val="center"/>
              <w:rPr>
                <w:sz w:val="28"/>
                <w:szCs w:val="28"/>
              </w:rPr>
            </w:pPr>
            <w:r>
              <w:rPr>
                <w:sz w:val="28"/>
                <w:szCs w:val="28"/>
              </w:rPr>
              <w:t>10</w:t>
            </w:r>
          </w:p>
        </w:tc>
        <w:tc>
          <w:tcPr>
            <w:tcW w:w="567" w:type="dxa"/>
            <w:vAlign w:val="center"/>
          </w:tcPr>
          <w:p w14:paraId="282D8241" w14:textId="360E4B6C" w:rsidR="00E222F1" w:rsidRPr="003E6F7B" w:rsidRDefault="00E222F1" w:rsidP="00E222F1">
            <w:pPr>
              <w:pStyle w:val="a4"/>
              <w:spacing w:line="360" w:lineRule="auto"/>
              <w:rPr>
                <w:sz w:val="28"/>
                <w:szCs w:val="28"/>
              </w:rPr>
            </w:pPr>
            <w:r>
              <w:rPr>
                <w:sz w:val="28"/>
                <w:szCs w:val="28"/>
              </w:rPr>
              <w:t>53</w:t>
            </w:r>
          </w:p>
        </w:tc>
        <w:tc>
          <w:tcPr>
            <w:tcW w:w="1559" w:type="dxa"/>
            <w:vAlign w:val="center"/>
          </w:tcPr>
          <w:p w14:paraId="74EABECB" w14:textId="24B49E22" w:rsidR="00E222F1" w:rsidRPr="003E6F7B" w:rsidRDefault="00E222F1" w:rsidP="00E222F1">
            <w:pPr>
              <w:pStyle w:val="a4"/>
              <w:spacing w:line="360" w:lineRule="auto"/>
              <w:jc w:val="center"/>
              <w:rPr>
                <w:sz w:val="28"/>
                <w:szCs w:val="28"/>
              </w:rPr>
            </w:pPr>
            <w:r>
              <w:rPr>
                <w:sz w:val="28"/>
                <w:szCs w:val="28"/>
              </w:rPr>
              <w:t>5</w:t>
            </w:r>
          </w:p>
        </w:tc>
        <w:tc>
          <w:tcPr>
            <w:tcW w:w="567" w:type="dxa"/>
            <w:vAlign w:val="center"/>
          </w:tcPr>
          <w:p w14:paraId="6CA66103" w14:textId="22F60FC6" w:rsidR="00E222F1" w:rsidRPr="003E6F7B" w:rsidRDefault="00E222F1" w:rsidP="00E222F1">
            <w:pPr>
              <w:pStyle w:val="a4"/>
              <w:spacing w:line="360" w:lineRule="auto"/>
              <w:jc w:val="center"/>
              <w:rPr>
                <w:sz w:val="28"/>
                <w:szCs w:val="28"/>
              </w:rPr>
            </w:pPr>
            <w:r>
              <w:rPr>
                <w:sz w:val="28"/>
                <w:szCs w:val="28"/>
              </w:rPr>
              <w:t>71</w:t>
            </w:r>
          </w:p>
        </w:tc>
      </w:tr>
      <w:tr w:rsidR="00E222F1" w:rsidRPr="003E6F7B" w14:paraId="3A931254" w14:textId="77777777" w:rsidTr="00B05031">
        <w:tc>
          <w:tcPr>
            <w:tcW w:w="3119" w:type="dxa"/>
            <w:vAlign w:val="center"/>
          </w:tcPr>
          <w:p w14:paraId="6FCAD052" w14:textId="7736E3A2" w:rsidR="00E222F1" w:rsidRPr="003E6F7B" w:rsidRDefault="00E222F1" w:rsidP="00E222F1">
            <w:pPr>
              <w:pStyle w:val="a4"/>
              <w:spacing w:line="360" w:lineRule="auto"/>
              <w:jc w:val="center"/>
              <w:rPr>
                <w:sz w:val="28"/>
                <w:szCs w:val="28"/>
              </w:rPr>
            </w:pPr>
            <w:r>
              <w:rPr>
                <w:sz w:val="28"/>
                <w:szCs w:val="28"/>
              </w:rPr>
              <w:t>Более 5 мм</w:t>
            </w:r>
          </w:p>
        </w:tc>
        <w:tc>
          <w:tcPr>
            <w:tcW w:w="1134" w:type="dxa"/>
            <w:vAlign w:val="center"/>
          </w:tcPr>
          <w:p w14:paraId="52A6C948"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567" w:type="dxa"/>
            <w:vAlign w:val="center"/>
          </w:tcPr>
          <w:p w14:paraId="6384B3C8" w14:textId="77777777" w:rsidR="00E222F1" w:rsidRPr="003E6F7B" w:rsidRDefault="00E222F1" w:rsidP="00E222F1">
            <w:pPr>
              <w:pStyle w:val="a4"/>
              <w:spacing w:line="360" w:lineRule="auto"/>
              <w:jc w:val="center"/>
              <w:rPr>
                <w:sz w:val="28"/>
                <w:szCs w:val="28"/>
              </w:rPr>
            </w:pPr>
            <w:r w:rsidRPr="003E6F7B">
              <w:rPr>
                <w:sz w:val="28"/>
                <w:szCs w:val="28"/>
              </w:rPr>
              <w:t>-</w:t>
            </w:r>
          </w:p>
        </w:tc>
        <w:tc>
          <w:tcPr>
            <w:tcW w:w="1560" w:type="dxa"/>
            <w:vAlign w:val="center"/>
          </w:tcPr>
          <w:p w14:paraId="74F1FDAF" w14:textId="11491CAC" w:rsidR="00E222F1" w:rsidRPr="003E6F7B" w:rsidRDefault="00E222F1" w:rsidP="00E222F1">
            <w:pPr>
              <w:pStyle w:val="a4"/>
              <w:spacing w:line="360" w:lineRule="auto"/>
              <w:jc w:val="center"/>
              <w:rPr>
                <w:sz w:val="28"/>
                <w:szCs w:val="28"/>
              </w:rPr>
            </w:pPr>
            <w:r>
              <w:rPr>
                <w:sz w:val="28"/>
                <w:szCs w:val="28"/>
              </w:rPr>
              <w:t>3</w:t>
            </w:r>
          </w:p>
        </w:tc>
        <w:tc>
          <w:tcPr>
            <w:tcW w:w="567" w:type="dxa"/>
            <w:vAlign w:val="center"/>
          </w:tcPr>
          <w:p w14:paraId="029E1059" w14:textId="77CB2D68" w:rsidR="00E222F1" w:rsidRPr="003E6F7B" w:rsidRDefault="00E222F1" w:rsidP="00E222F1">
            <w:pPr>
              <w:pStyle w:val="a4"/>
              <w:spacing w:line="360" w:lineRule="auto"/>
              <w:jc w:val="center"/>
              <w:rPr>
                <w:sz w:val="28"/>
                <w:szCs w:val="28"/>
              </w:rPr>
            </w:pPr>
            <w:r>
              <w:rPr>
                <w:sz w:val="28"/>
                <w:szCs w:val="28"/>
              </w:rPr>
              <w:t>12</w:t>
            </w:r>
          </w:p>
        </w:tc>
        <w:tc>
          <w:tcPr>
            <w:tcW w:w="1559" w:type="dxa"/>
            <w:vAlign w:val="center"/>
          </w:tcPr>
          <w:p w14:paraId="04E5DDDC" w14:textId="61B34D81" w:rsidR="00E222F1" w:rsidRPr="003E6F7B" w:rsidRDefault="00E222F1" w:rsidP="00E222F1">
            <w:pPr>
              <w:pStyle w:val="a4"/>
              <w:spacing w:line="360" w:lineRule="auto"/>
              <w:jc w:val="center"/>
              <w:rPr>
                <w:sz w:val="28"/>
                <w:szCs w:val="28"/>
              </w:rPr>
            </w:pPr>
            <w:r>
              <w:rPr>
                <w:sz w:val="28"/>
                <w:szCs w:val="28"/>
              </w:rPr>
              <w:t>9</w:t>
            </w:r>
          </w:p>
        </w:tc>
        <w:tc>
          <w:tcPr>
            <w:tcW w:w="567" w:type="dxa"/>
            <w:vAlign w:val="center"/>
          </w:tcPr>
          <w:p w14:paraId="017CE4E5" w14:textId="02408210" w:rsidR="00E222F1" w:rsidRPr="003E6F7B" w:rsidRDefault="00E222F1" w:rsidP="00E222F1">
            <w:pPr>
              <w:pStyle w:val="a4"/>
              <w:spacing w:line="360" w:lineRule="auto"/>
              <w:jc w:val="center"/>
              <w:rPr>
                <w:sz w:val="28"/>
                <w:szCs w:val="28"/>
              </w:rPr>
            </w:pPr>
            <w:r>
              <w:rPr>
                <w:sz w:val="28"/>
                <w:szCs w:val="28"/>
              </w:rPr>
              <w:t>47</w:t>
            </w:r>
          </w:p>
        </w:tc>
        <w:tc>
          <w:tcPr>
            <w:tcW w:w="1559" w:type="dxa"/>
            <w:vAlign w:val="center"/>
          </w:tcPr>
          <w:p w14:paraId="2F65D07E" w14:textId="0F93D371" w:rsidR="00E222F1" w:rsidRPr="003E6F7B" w:rsidRDefault="00E222F1" w:rsidP="00E222F1">
            <w:pPr>
              <w:pStyle w:val="a4"/>
              <w:spacing w:line="360" w:lineRule="auto"/>
              <w:jc w:val="center"/>
              <w:rPr>
                <w:sz w:val="28"/>
                <w:szCs w:val="28"/>
              </w:rPr>
            </w:pPr>
            <w:r>
              <w:rPr>
                <w:sz w:val="28"/>
                <w:szCs w:val="28"/>
              </w:rPr>
              <w:t>2</w:t>
            </w:r>
          </w:p>
        </w:tc>
        <w:tc>
          <w:tcPr>
            <w:tcW w:w="567" w:type="dxa"/>
            <w:vAlign w:val="center"/>
          </w:tcPr>
          <w:p w14:paraId="6FFC3BE7" w14:textId="275DD79A" w:rsidR="00E222F1" w:rsidRPr="003E6F7B" w:rsidRDefault="00E222F1" w:rsidP="00E222F1">
            <w:pPr>
              <w:pStyle w:val="a4"/>
              <w:spacing w:line="360" w:lineRule="auto"/>
              <w:jc w:val="center"/>
              <w:rPr>
                <w:sz w:val="28"/>
                <w:szCs w:val="28"/>
              </w:rPr>
            </w:pPr>
            <w:r>
              <w:rPr>
                <w:sz w:val="28"/>
                <w:szCs w:val="28"/>
              </w:rPr>
              <w:t>29</w:t>
            </w:r>
          </w:p>
        </w:tc>
      </w:tr>
    </w:tbl>
    <w:p w14:paraId="3FB9B626" w14:textId="0032C102" w:rsidR="00E222F1" w:rsidRPr="004676A7" w:rsidRDefault="004676A7" w:rsidP="004676A7">
      <w:pPr>
        <w:pStyle w:val="a4"/>
        <w:spacing w:line="360" w:lineRule="auto"/>
        <w:ind w:left="-993"/>
        <w:jc w:val="right"/>
        <w:rPr>
          <w:sz w:val="28"/>
          <w:szCs w:val="28"/>
        </w:rPr>
      </w:pPr>
      <w:r w:rsidRPr="004676A7">
        <w:rPr>
          <w:sz w:val="28"/>
          <w:szCs w:val="28"/>
        </w:rPr>
        <w:t>P&lt;0,05</w:t>
      </w:r>
    </w:p>
    <w:p w14:paraId="21BE1D7F" w14:textId="77777777" w:rsidR="004A7E2A" w:rsidRDefault="004A7E2A" w:rsidP="00E222F1">
      <w:pPr>
        <w:pStyle w:val="a4"/>
        <w:spacing w:line="360" w:lineRule="auto"/>
        <w:ind w:left="-993"/>
        <w:rPr>
          <w:b/>
          <w:sz w:val="28"/>
          <w:szCs w:val="28"/>
        </w:rPr>
      </w:pPr>
    </w:p>
    <w:p w14:paraId="157E662F" w14:textId="2BFCA429" w:rsidR="004A7E2A" w:rsidRDefault="004A7E2A" w:rsidP="00E222F1">
      <w:pPr>
        <w:pStyle w:val="a4"/>
        <w:spacing w:line="360" w:lineRule="auto"/>
        <w:ind w:left="-993"/>
        <w:rPr>
          <w:b/>
          <w:sz w:val="28"/>
          <w:szCs w:val="28"/>
        </w:rPr>
      </w:pPr>
      <w:r>
        <w:rPr>
          <w:b/>
          <w:noProof/>
          <w:sz w:val="28"/>
          <w:szCs w:val="28"/>
          <w:lang w:val="en-US"/>
        </w:rPr>
        <w:lastRenderedPageBreak/>
        <w:drawing>
          <wp:inline distT="0" distB="0" distL="0" distR="0" wp14:anchorId="16329582" wp14:editId="558AA533">
            <wp:extent cx="6579235" cy="4110990"/>
            <wp:effectExtent l="0" t="0" r="24765" b="292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4BDEC56C" w14:textId="77777777" w:rsidR="00E222F1" w:rsidRDefault="00E222F1" w:rsidP="00E222F1">
      <w:pPr>
        <w:pStyle w:val="a4"/>
        <w:spacing w:line="360" w:lineRule="auto"/>
        <w:ind w:left="-993"/>
        <w:rPr>
          <w:b/>
          <w:sz w:val="28"/>
          <w:szCs w:val="28"/>
        </w:rPr>
      </w:pPr>
    </w:p>
    <w:p w14:paraId="3C48AB62" w14:textId="77777777" w:rsidR="00E222F1" w:rsidRDefault="00E222F1" w:rsidP="00E222F1">
      <w:pPr>
        <w:pStyle w:val="a4"/>
        <w:spacing w:line="360" w:lineRule="auto"/>
        <w:ind w:left="-993"/>
        <w:rPr>
          <w:b/>
          <w:sz w:val="28"/>
          <w:szCs w:val="28"/>
        </w:rPr>
      </w:pPr>
    </w:p>
    <w:p w14:paraId="4AE3B5B4" w14:textId="77777777" w:rsidR="00E222F1" w:rsidRDefault="00E222F1" w:rsidP="00E222F1">
      <w:pPr>
        <w:pStyle w:val="a4"/>
        <w:spacing w:line="360" w:lineRule="auto"/>
        <w:ind w:left="-993"/>
        <w:rPr>
          <w:b/>
          <w:sz w:val="28"/>
          <w:szCs w:val="28"/>
        </w:rPr>
      </w:pPr>
    </w:p>
    <w:p w14:paraId="1CBE91D6" w14:textId="77777777" w:rsidR="00E222F1" w:rsidRDefault="00E222F1" w:rsidP="00E222F1">
      <w:pPr>
        <w:pStyle w:val="a4"/>
        <w:spacing w:line="360" w:lineRule="auto"/>
        <w:ind w:left="-993"/>
        <w:rPr>
          <w:b/>
          <w:sz w:val="28"/>
          <w:szCs w:val="28"/>
        </w:rPr>
      </w:pPr>
    </w:p>
    <w:p w14:paraId="55ED713E" w14:textId="77777777" w:rsidR="00E222F1" w:rsidRPr="00F60206" w:rsidRDefault="00E222F1" w:rsidP="00E222F1">
      <w:pPr>
        <w:pStyle w:val="a4"/>
        <w:spacing w:line="360" w:lineRule="auto"/>
        <w:ind w:left="-993"/>
        <w:rPr>
          <w:b/>
          <w:sz w:val="28"/>
          <w:szCs w:val="28"/>
        </w:rPr>
      </w:pPr>
    </w:p>
    <w:p w14:paraId="1AABD254" w14:textId="4CB09531" w:rsidR="00F2241D" w:rsidRPr="003E6F7B" w:rsidRDefault="00F2241D" w:rsidP="003E6F7B">
      <w:pPr>
        <w:pStyle w:val="a4"/>
        <w:spacing w:line="360" w:lineRule="auto"/>
        <w:ind w:left="-993"/>
        <w:rPr>
          <w:b/>
          <w:sz w:val="28"/>
          <w:szCs w:val="28"/>
        </w:rPr>
      </w:pPr>
    </w:p>
    <w:p w14:paraId="66C09364" w14:textId="77777777" w:rsidR="000E02E0" w:rsidRPr="003E6F7B" w:rsidRDefault="000E02E0" w:rsidP="003E6F7B">
      <w:pPr>
        <w:pStyle w:val="a4"/>
        <w:spacing w:line="360" w:lineRule="auto"/>
        <w:ind w:left="-993"/>
        <w:rPr>
          <w:b/>
          <w:sz w:val="28"/>
          <w:szCs w:val="28"/>
        </w:rPr>
      </w:pPr>
    </w:p>
    <w:p w14:paraId="3DF6C08C" w14:textId="77777777" w:rsidR="00D84509" w:rsidRDefault="00D84509" w:rsidP="003E6F7B">
      <w:pPr>
        <w:pStyle w:val="a4"/>
        <w:spacing w:line="360" w:lineRule="auto"/>
        <w:ind w:left="-993"/>
        <w:rPr>
          <w:b/>
          <w:sz w:val="28"/>
          <w:szCs w:val="28"/>
        </w:rPr>
      </w:pPr>
    </w:p>
    <w:p w14:paraId="52464CCF" w14:textId="77777777" w:rsidR="00D30ACC" w:rsidRPr="003E6F7B" w:rsidRDefault="00D30ACC" w:rsidP="003E6F7B">
      <w:pPr>
        <w:pStyle w:val="a4"/>
        <w:spacing w:line="360" w:lineRule="auto"/>
        <w:ind w:left="-993"/>
        <w:rPr>
          <w:b/>
          <w:sz w:val="28"/>
          <w:szCs w:val="28"/>
        </w:rPr>
      </w:pPr>
    </w:p>
    <w:p w14:paraId="5D5FA069" w14:textId="77777777" w:rsidR="000E02E0" w:rsidRPr="003E6F7B" w:rsidRDefault="000E02E0" w:rsidP="003E6F7B">
      <w:pPr>
        <w:pStyle w:val="a4"/>
        <w:spacing w:line="360" w:lineRule="auto"/>
        <w:ind w:left="-993"/>
        <w:rPr>
          <w:b/>
          <w:sz w:val="28"/>
          <w:szCs w:val="28"/>
        </w:rPr>
      </w:pPr>
    </w:p>
    <w:p w14:paraId="1BE03803" w14:textId="0B8F297A" w:rsidR="00FD5FFB" w:rsidRPr="003E6F7B" w:rsidRDefault="009B5BED" w:rsidP="00111EBB">
      <w:pPr>
        <w:autoSpaceDE w:val="0"/>
        <w:autoSpaceDN w:val="0"/>
        <w:adjustRightInd w:val="0"/>
        <w:spacing w:line="360" w:lineRule="auto"/>
        <w:jc w:val="both"/>
        <w:rPr>
          <w:b/>
          <w:sz w:val="28"/>
          <w:szCs w:val="28"/>
        </w:rPr>
      </w:pPr>
      <w:r w:rsidRPr="003E6F7B">
        <w:rPr>
          <w:b/>
          <w:sz w:val="28"/>
          <w:szCs w:val="28"/>
        </w:rPr>
        <w:lastRenderedPageBreak/>
        <w:t>ЗАКЛЮЧЕНИЕ</w:t>
      </w:r>
    </w:p>
    <w:p w14:paraId="17EB6719" w14:textId="318F5A1B" w:rsidR="00FD5FFB" w:rsidRPr="003E6F7B" w:rsidRDefault="00FD5FFB" w:rsidP="00111EBB">
      <w:pPr>
        <w:autoSpaceDE w:val="0"/>
        <w:autoSpaceDN w:val="0"/>
        <w:adjustRightInd w:val="0"/>
        <w:spacing w:line="360" w:lineRule="auto"/>
        <w:ind w:firstLine="709"/>
        <w:jc w:val="both"/>
        <w:rPr>
          <w:sz w:val="28"/>
          <w:szCs w:val="28"/>
        </w:rPr>
      </w:pPr>
      <w:r w:rsidRPr="003E6F7B">
        <w:rPr>
          <w:sz w:val="28"/>
          <w:szCs w:val="28"/>
        </w:rPr>
        <w:t>Целью нашего исследования являлось проведение аналитического исследования пародонтологических заболеваний у пациентов разных возрастных групп.</w:t>
      </w:r>
    </w:p>
    <w:p w14:paraId="7B922B2D" w14:textId="5CD737EB" w:rsidR="00FD5FFB" w:rsidRPr="003E6F7B" w:rsidRDefault="00FD5FFB" w:rsidP="00111EBB">
      <w:pPr>
        <w:autoSpaceDE w:val="0"/>
        <w:autoSpaceDN w:val="0"/>
        <w:adjustRightInd w:val="0"/>
        <w:spacing w:line="360" w:lineRule="auto"/>
        <w:ind w:firstLine="709"/>
        <w:jc w:val="both"/>
        <w:rPr>
          <w:sz w:val="28"/>
          <w:szCs w:val="28"/>
        </w:rPr>
      </w:pPr>
      <w:r w:rsidRPr="003E6F7B">
        <w:rPr>
          <w:sz w:val="28"/>
          <w:szCs w:val="28"/>
        </w:rPr>
        <w:t>В ходе исследования были изучены структура заболеваний пародонта и соматический статус пациентов разных возрастных групп.</w:t>
      </w:r>
    </w:p>
    <w:p w14:paraId="4789070A" w14:textId="3DE44A9E" w:rsidR="00FD5FFB" w:rsidRPr="003E6F7B" w:rsidRDefault="00FD5FFB" w:rsidP="00111EBB">
      <w:pPr>
        <w:autoSpaceDE w:val="0"/>
        <w:autoSpaceDN w:val="0"/>
        <w:adjustRightInd w:val="0"/>
        <w:spacing w:line="360" w:lineRule="auto"/>
        <w:ind w:firstLine="709"/>
        <w:jc w:val="both"/>
        <w:rPr>
          <w:sz w:val="28"/>
          <w:szCs w:val="28"/>
        </w:rPr>
      </w:pPr>
      <w:r w:rsidRPr="003E6F7B">
        <w:rPr>
          <w:sz w:val="28"/>
          <w:szCs w:val="28"/>
        </w:rPr>
        <w:t xml:space="preserve">В исследовании приняли участие 63 пациента в возрасте </w:t>
      </w:r>
      <w:r w:rsidR="00551386" w:rsidRPr="003E6F7B">
        <w:rPr>
          <w:sz w:val="28"/>
          <w:szCs w:val="28"/>
        </w:rPr>
        <w:t>до 75 лет. Были собран жалобы пациентов, анамнез. Использованы клинические и рентгенологические исследования.</w:t>
      </w:r>
    </w:p>
    <w:p w14:paraId="78B1A2D1" w14:textId="77777777" w:rsidR="00551386" w:rsidRPr="003E6F7B" w:rsidRDefault="00551386" w:rsidP="00111EBB">
      <w:pPr>
        <w:autoSpaceDE w:val="0"/>
        <w:autoSpaceDN w:val="0"/>
        <w:adjustRightInd w:val="0"/>
        <w:spacing w:line="360" w:lineRule="auto"/>
        <w:ind w:firstLine="709"/>
        <w:jc w:val="both"/>
        <w:rPr>
          <w:sz w:val="28"/>
          <w:szCs w:val="28"/>
        </w:rPr>
      </w:pPr>
      <w:r w:rsidRPr="003E6F7B">
        <w:rPr>
          <w:sz w:val="28"/>
          <w:szCs w:val="28"/>
        </w:rPr>
        <w:t>При анализе клинических данных было выявлено, что все обследованные пациенты разных возрастных групп предъявили жалобы на кровоточивость при чистке зубов (100</w:t>
      </w:r>
      <w:r w:rsidRPr="004D3629">
        <w:rPr>
          <w:sz w:val="28"/>
          <w:szCs w:val="28"/>
        </w:rPr>
        <w:t>%</w:t>
      </w:r>
      <w:r w:rsidRPr="003E6F7B">
        <w:rPr>
          <w:sz w:val="28"/>
          <w:szCs w:val="28"/>
        </w:rPr>
        <w:t xml:space="preserve">),  на отек и воспаление десен (100%), процент предъявляемых жалоб увеличивается с возрастом пациента. </w:t>
      </w:r>
    </w:p>
    <w:p w14:paraId="3D2D9021" w14:textId="77777777" w:rsidR="00490F80" w:rsidRPr="003E6F7B" w:rsidRDefault="00551386" w:rsidP="00111EBB">
      <w:pPr>
        <w:autoSpaceDE w:val="0"/>
        <w:autoSpaceDN w:val="0"/>
        <w:adjustRightInd w:val="0"/>
        <w:spacing w:line="360" w:lineRule="auto"/>
        <w:ind w:firstLine="709"/>
        <w:jc w:val="both"/>
        <w:rPr>
          <w:sz w:val="28"/>
          <w:szCs w:val="28"/>
        </w:rPr>
      </w:pPr>
      <w:r w:rsidRPr="003E6F7B">
        <w:rPr>
          <w:sz w:val="28"/>
          <w:szCs w:val="28"/>
        </w:rPr>
        <w:t xml:space="preserve">При анализе индексов гигиены и состояния тканей пародонта было выявлено, что гигиена полости рта и состояние тканей пародонта у обследованных пациентов значительно </w:t>
      </w:r>
      <w:r w:rsidR="00490F80" w:rsidRPr="003E6F7B">
        <w:rPr>
          <w:sz w:val="28"/>
          <w:szCs w:val="28"/>
        </w:rPr>
        <w:t>ухудшается с возрастом.</w:t>
      </w:r>
    </w:p>
    <w:p w14:paraId="068BD7D9" w14:textId="5CB82BA5" w:rsidR="00551386" w:rsidRPr="003E6F7B" w:rsidRDefault="00490F80" w:rsidP="00111EBB">
      <w:pPr>
        <w:autoSpaceDE w:val="0"/>
        <w:autoSpaceDN w:val="0"/>
        <w:adjustRightInd w:val="0"/>
        <w:spacing w:line="360" w:lineRule="auto"/>
        <w:ind w:firstLine="709"/>
        <w:jc w:val="both"/>
        <w:rPr>
          <w:sz w:val="28"/>
          <w:szCs w:val="28"/>
        </w:rPr>
      </w:pPr>
      <w:r w:rsidRPr="003E6F7B">
        <w:rPr>
          <w:sz w:val="28"/>
          <w:szCs w:val="28"/>
        </w:rPr>
        <w:t xml:space="preserve">При оценке данных рентгенологического исследования было выявлено: деструкция костной ткани, компактной пластинки альвеолярного гребня, количество костных карманов и </w:t>
      </w:r>
      <w:proofErr w:type="spellStart"/>
      <w:r w:rsidRPr="003E6F7B">
        <w:rPr>
          <w:sz w:val="28"/>
          <w:szCs w:val="28"/>
        </w:rPr>
        <w:t>периапикальных</w:t>
      </w:r>
      <w:proofErr w:type="spellEnd"/>
      <w:r w:rsidRPr="003E6F7B">
        <w:rPr>
          <w:sz w:val="28"/>
          <w:szCs w:val="28"/>
        </w:rPr>
        <w:t xml:space="preserve"> изменений. </w:t>
      </w:r>
    </w:p>
    <w:p w14:paraId="206F4F8E" w14:textId="72ED343B" w:rsidR="00490F80" w:rsidRPr="003E6F7B" w:rsidRDefault="00490F80" w:rsidP="00111EBB">
      <w:pPr>
        <w:autoSpaceDE w:val="0"/>
        <w:autoSpaceDN w:val="0"/>
        <w:adjustRightInd w:val="0"/>
        <w:spacing w:line="360" w:lineRule="auto"/>
        <w:ind w:firstLine="709"/>
        <w:jc w:val="both"/>
        <w:rPr>
          <w:sz w:val="28"/>
          <w:szCs w:val="28"/>
        </w:rPr>
      </w:pPr>
      <w:r w:rsidRPr="003E6F7B">
        <w:rPr>
          <w:sz w:val="28"/>
          <w:szCs w:val="28"/>
        </w:rPr>
        <w:t xml:space="preserve">В ходе исследования были изучены методы профилактики </w:t>
      </w:r>
      <w:proofErr w:type="spellStart"/>
      <w:r w:rsidRPr="003E6F7B">
        <w:rPr>
          <w:sz w:val="28"/>
          <w:szCs w:val="28"/>
        </w:rPr>
        <w:t>пародонтологическх</w:t>
      </w:r>
      <w:proofErr w:type="spellEnd"/>
      <w:r w:rsidRPr="003E6F7B">
        <w:rPr>
          <w:sz w:val="28"/>
          <w:szCs w:val="28"/>
        </w:rPr>
        <w:t xml:space="preserve"> заболеваний у пациентов разных возрастных групп с учетом соматического статуса</w:t>
      </w:r>
    </w:p>
    <w:p w14:paraId="3899C56B" w14:textId="77777777" w:rsidR="000E02E0" w:rsidRPr="003E6F7B" w:rsidRDefault="000E02E0" w:rsidP="003E6F7B">
      <w:pPr>
        <w:pStyle w:val="a4"/>
        <w:spacing w:line="360" w:lineRule="auto"/>
        <w:ind w:left="-993"/>
        <w:rPr>
          <w:b/>
          <w:sz w:val="28"/>
          <w:szCs w:val="28"/>
        </w:rPr>
      </w:pPr>
    </w:p>
    <w:p w14:paraId="7E377B93" w14:textId="77777777" w:rsidR="000E02E0" w:rsidRDefault="000E02E0" w:rsidP="003E6F7B">
      <w:pPr>
        <w:pStyle w:val="a4"/>
        <w:spacing w:line="360" w:lineRule="auto"/>
        <w:ind w:left="-993"/>
        <w:rPr>
          <w:b/>
          <w:sz w:val="28"/>
          <w:szCs w:val="28"/>
        </w:rPr>
      </w:pPr>
    </w:p>
    <w:p w14:paraId="34191995" w14:textId="77777777" w:rsidR="00111EBB" w:rsidRDefault="00111EBB" w:rsidP="003E6F7B">
      <w:pPr>
        <w:pStyle w:val="a4"/>
        <w:spacing w:line="360" w:lineRule="auto"/>
        <w:ind w:left="-993"/>
        <w:rPr>
          <w:b/>
          <w:sz w:val="28"/>
          <w:szCs w:val="28"/>
        </w:rPr>
      </w:pPr>
    </w:p>
    <w:p w14:paraId="41F74418" w14:textId="77777777" w:rsidR="00111EBB" w:rsidRPr="003E6F7B" w:rsidRDefault="00111EBB" w:rsidP="003E6F7B">
      <w:pPr>
        <w:pStyle w:val="a4"/>
        <w:spacing w:line="360" w:lineRule="auto"/>
        <w:ind w:left="-993"/>
        <w:rPr>
          <w:b/>
          <w:sz w:val="28"/>
          <w:szCs w:val="28"/>
        </w:rPr>
      </w:pPr>
    </w:p>
    <w:p w14:paraId="3E459AD8" w14:textId="77777777" w:rsidR="00D84509" w:rsidRDefault="00D84509" w:rsidP="003E6F7B">
      <w:pPr>
        <w:pStyle w:val="a4"/>
        <w:spacing w:line="360" w:lineRule="auto"/>
        <w:ind w:left="-993"/>
        <w:rPr>
          <w:b/>
          <w:sz w:val="28"/>
          <w:szCs w:val="28"/>
        </w:rPr>
      </w:pPr>
    </w:p>
    <w:p w14:paraId="58CF75BB" w14:textId="3CFEF3F6" w:rsidR="00FE3ED3" w:rsidRDefault="00FE3ED3" w:rsidP="00111EBB">
      <w:pPr>
        <w:autoSpaceDE w:val="0"/>
        <w:autoSpaceDN w:val="0"/>
        <w:adjustRightInd w:val="0"/>
        <w:spacing w:line="360" w:lineRule="auto"/>
        <w:jc w:val="both"/>
        <w:rPr>
          <w:b/>
          <w:sz w:val="28"/>
          <w:szCs w:val="28"/>
        </w:rPr>
      </w:pPr>
      <w:r w:rsidRPr="003E6F7B">
        <w:rPr>
          <w:b/>
          <w:sz w:val="28"/>
          <w:szCs w:val="28"/>
        </w:rPr>
        <w:lastRenderedPageBreak/>
        <w:t>Выводы:</w:t>
      </w:r>
    </w:p>
    <w:p w14:paraId="5033FD7C" w14:textId="77777777" w:rsidR="00111EBB" w:rsidRPr="003E6F7B" w:rsidRDefault="00111EBB" w:rsidP="00111EBB">
      <w:pPr>
        <w:autoSpaceDE w:val="0"/>
        <w:autoSpaceDN w:val="0"/>
        <w:adjustRightInd w:val="0"/>
        <w:spacing w:line="360" w:lineRule="auto"/>
        <w:jc w:val="both"/>
        <w:rPr>
          <w:b/>
          <w:sz w:val="28"/>
          <w:szCs w:val="28"/>
        </w:rPr>
      </w:pPr>
    </w:p>
    <w:p w14:paraId="5F9D17EA" w14:textId="3F6BF978" w:rsidR="00220CA0" w:rsidRPr="003E6F7B" w:rsidRDefault="00220CA0" w:rsidP="00111EBB">
      <w:pPr>
        <w:pStyle w:val="a4"/>
        <w:numPr>
          <w:ilvl w:val="0"/>
          <w:numId w:val="19"/>
        </w:numPr>
        <w:spacing w:line="360" w:lineRule="auto"/>
        <w:jc w:val="both"/>
        <w:rPr>
          <w:sz w:val="28"/>
          <w:szCs w:val="28"/>
        </w:rPr>
      </w:pPr>
      <w:r w:rsidRPr="003E6F7B">
        <w:rPr>
          <w:sz w:val="28"/>
          <w:szCs w:val="28"/>
        </w:rPr>
        <w:t>У пациентов старших возрастных групп наблюдается более тяжелое поражение тканей пародонта по сравнению с пациентами молодого возраста</w:t>
      </w:r>
      <w:r w:rsidR="00FA6B63">
        <w:rPr>
          <w:sz w:val="28"/>
          <w:szCs w:val="28"/>
        </w:rPr>
        <w:t>.</w:t>
      </w:r>
    </w:p>
    <w:p w14:paraId="22802F5D" w14:textId="4F3C20E5" w:rsidR="00220CA0" w:rsidRPr="003E6F7B" w:rsidRDefault="00220CA0" w:rsidP="00111EBB">
      <w:pPr>
        <w:pStyle w:val="a4"/>
        <w:numPr>
          <w:ilvl w:val="0"/>
          <w:numId w:val="19"/>
        </w:numPr>
        <w:spacing w:line="360" w:lineRule="auto"/>
        <w:jc w:val="both"/>
        <w:rPr>
          <w:sz w:val="28"/>
          <w:szCs w:val="28"/>
        </w:rPr>
      </w:pPr>
      <w:r w:rsidRPr="003E6F7B">
        <w:rPr>
          <w:sz w:val="28"/>
          <w:szCs w:val="28"/>
        </w:rPr>
        <w:t>У пациентов разных возрастных групп наблюдается существенные различия в соматическом статусе. В старших возрастных группах отмечено наличие сочетанных патологий, а также возрастание степени их тяжести.</w:t>
      </w:r>
    </w:p>
    <w:p w14:paraId="50C6CBDB" w14:textId="368C955B" w:rsidR="00220CA0" w:rsidRPr="003E6F7B" w:rsidRDefault="00220CA0" w:rsidP="00111EBB">
      <w:pPr>
        <w:pStyle w:val="a4"/>
        <w:numPr>
          <w:ilvl w:val="0"/>
          <w:numId w:val="19"/>
        </w:numPr>
        <w:spacing w:line="360" w:lineRule="auto"/>
        <w:jc w:val="both"/>
        <w:rPr>
          <w:sz w:val="28"/>
          <w:szCs w:val="28"/>
        </w:rPr>
      </w:pPr>
      <w:r w:rsidRPr="003E6F7B">
        <w:rPr>
          <w:sz w:val="28"/>
          <w:szCs w:val="28"/>
        </w:rPr>
        <w:t>Бала выявлена тесная взаимосвязь наличия  степени тяжести соматических патологий и степени выраженности поражения ткане</w:t>
      </w:r>
      <w:r w:rsidR="009B050F">
        <w:rPr>
          <w:sz w:val="28"/>
          <w:szCs w:val="28"/>
        </w:rPr>
        <w:t>й</w:t>
      </w:r>
      <w:r w:rsidRPr="003E6F7B">
        <w:rPr>
          <w:sz w:val="28"/>
          <w:szCs w:val="28"/>
        </w:rPr>
        <w:t xml:space="preserve"> пародонта.</w:t>
      </w:r>
    </w:p>
    <w:p w14:paraId="7C398949" w14:textId="4A4AA624" w:rsidR="00220CA0" w:rsidRPr="003E6F7B" w:rsidRDefault="00220CA0" w:rsidP="00111EBB">
      <w:pPr>
        <w:pStyle w:val="a4"/>
        <w:numPr>
          <w:ilvl w:val="0"/>
          <w:numId w:val="19"/>
        </w:numPr>
        <w:spacing w:line="360" w:lineRule="auto"/>
        <w:jc w:val="both"/>
        <w:rPr>
          <w:sz w:val="28"/>
          <w:szCs w:val="28"/>
        </w:rPr>
      </w:pPr>
      <w:r w:rsidRPr="003E6F7B">
        <w:rPr>
          <w:sz w:val="28"/>
          <w:szCs w:val="28"/>
        </w:rPr>
        <w:t>Пациентам с заболеваниями пародонта необходимо проводить меры профилактики заболевания с учетом их сома</w:t>
      </w:r>
      <w:r w:rsidR="009B050F">
        <w:rPr>
          <w:sz w:val="28"/>
          <w:szCs w:val="28"/>
        </w:rPr>
        <w:t>т</w:t>
      </w:r>
      <w:r w:rsidRPr="003E6F7B">
        <w:rPr>
          <w:sz w:val="28"/>
          <w:szCs w:val="28"/>
        </w:rPr>
        <w:t>ического статуса и возрастных групп.</w:t>
      </w:r>
    </w:p>
    <w:p w14:paraId="393F9DCD" w14:textId="77777777" w:rsidR="00220CA0" w:rsidRPr="003E6F7B" w:rsidRDefault="00220CA0" w:rsidP="00111EBB">
      <w:pPr>
        <w:pStyle w:val="a4"/>
        <w:spacing w:line="360" w:lineRule="auto"/>
        <w:ind w:left="720"/>
        <w:jc w:val="both"/>
        <w:rPr>
          <w:sz w:val="28"/>
          <w:szCs w:val="28"/>
        </w:rPr>
      </w:pPr>
    </w:p>
    <w:p w14:paraId="5C539D86" w14:textId="77777777" w:rsidR="00220CA0" w:rsidRDefault="00220CA0" w:rsidP="00111EBB">
      <w:pPr>
        <w:pStyle w:val="a4"/>
        <w:spacing w:line="360" w:lineRule="auto"/>
        <w:jc w:val="both"/>
        <w:rPr>
          <w:b/>
          <w:sz w:val="28"/>
          <w:szCs w:val="28"/>
        </w:rPr>
      </w:pPr>
    </w:p>
    <w:p w14:paraId="7BE6B3BE" w14:textId="77777777" w:rsidR="00965618" w:rsidRDefault="00965618" w:rsidP="00111EBB">
      <w:pPr>
        <w:pStyle w:val="a4"/>
        <w:spacing w:line="360" w:lineRule="auto"/>
        <w:jc w:val="both"/>
        <w:rPr>
          <w:b/>
          <w:sz w:val="28"/>
          <w:szCs w:val="28"/>
        </w:rPr>
      </w:pPr>
    </w:p>
    <w:p w14:paraId="5C8A69BF" w14:textId="77777777" w:rsidR="00965618" w:rsidRDefault="00965618" w:rsidP="00ED2459">
      <w:pPr>
        <w:pStyle w:val="a4"/>
        <w:spacing w:line="360" w:lineRule="auto"/>
        <w:rPr>
          <w:b/>
          <w:sz w:val="28"/>
          <w:szCs w:val="28"/>
        </w:rPr>
      </w:pPr>
    </w:p>
    <w:p w14:paraId="4507A99D" w14:textId="77777777" w:rsidR="00965618" w:rsidRDefault="00965618" w:rsidP="00ED2459">
      <w:pPr>
        <w:pStyle w:val="a4"/>
        <w:spacing w:line="360" w:lineRule="auto"/>
        <w:rPr>
          <w:b/>
          <w:sz w:val="28"/>
          <w:szCs w:val="28"/>
        </w:rPr>
      </w:pPr>
    </w:p>
    <w:p w14:paraId="5202D515" w14:textId="77777777" w:rsidR="00965618" w:rsidRDefault="00965618" w:rsidP="00ED2459">
      <w:pPr>
        <w:pStyle w:val="a4"/>
        <w:spacing w:line="360" w:lineRule="auto"/>
        <w:rPr>
          <w:b/>
          <w:sz w:val="28"/>
          <w:szCs w:val="28"/>
        </w:rPr>
      </w:pPr>
    </w:p>
    <w:p w14:paraId="51B579CB" w14:textId="77777777" w:rsidR="00965618" w:rsidRDefault="00965618" w:rsidP="00ED2459">
      <w:pPr>
        <w:pStyle w:val="a4"/>
        <w:spacing w:line="360" w:lineRule="auto"/>
        <w:rPr>
          <w:b/>
          <w:sz w:val="28"/>
          <w:szCs w:val="28"/>
        </w:rPr>
      </w:pPr>
    </w:p>
    <w:p w14:paraId="3A0E418E" w14:textId="77777777" w:rsidR="00965618" w:rsidRPr="003E6F7B" w:rsidRDefault="00965618" w:rsidP="00ED2459">
      <w:pPr>
        <w:pStyle w:val="a4"/>
        <w:spacing w:line="360" w:lineRule="auto"/>
        <w:rPr>
          <w:b/>
          <w:sz w:val="28"/>
          <w:szCs w:val="28"/>
        </w:rPr>
      </w:pPr>
    </w:p>
    <w:p w14:paraId="10F9B917" w14:textId="11B60672" w:rsidR="00490F80" w:rsidRDefault="00490F80" w:rsidP="00111EBB">
      <w:pPr>
        <w:autoSpaceDE w:val="0"/>
        <w:autoSpaceDN w:val="0"/>
        <w:adjustRightInd w:val="0"/>
        <w:spacing w:line="360" w:lineRule="auto"/>
        <w:jc w:val="both"/>
        <w:rPr>
          <w:b/>
          <w:sz w:val="28"/>
          <w:szCs w:val="28"/>
        </w:rPr>
      </w:pPr>
      <w:r w:rsidRPr="003E6F7B">
        <w:rPr>
          <w:b/>
          <w:sz w:val="28"/>
          <w:szCs w:val="28"/>
        </w:rPr>
        <w:lastRenderedPageBreak/>
        <w:t>Практические рекомендации:</w:t>
      </w:r>
    </w:p>
    <w:p w14:paraId="12B7BED3" w14:textId="77777777" w:rsidR="00111EBB" w:rsidRPr="003E6F7B" w:rsidRDefault="00111EBB" w:rsidP="00111EBB">
      <w:pPr>
        <w:autoSpaceDE w:val="0"/>
        <w:autoSpaceDN w:val="0"/>
        <w:adjustRightInd w:val="0"/>
        <w:spacing w:line="360" w:lineRule="auto"/>
        <w:jc w:val="both"/>
        <w:rPr>
          <w:b/>
          <w:sz w:val="28"/>
          <w:szCs w:val="28"/>
        </w:rPr>
      </w:pPr>
    </w:p>
    <w:p w14:paraId="6F252636" w14:textId="77777777" w:rsidR="00111EBB" w:rsidRDefault="00220CA0" w:rsidP="00111EBB">
      <w:pPr>
        <w:autoSpaceDE w:val="0"/>
        <w:autoSpaceDN w:val="0"/>
        <w:adjustRightInd w:val="0"/>
        <w:spacing w:line="360" w:lineRule="auto"/>
        <w:ind w:firstLine="709"/>
        <w:jc w:val="both"/>
        <w:rPr>
          <w:sz w:val="28"/>
          <w:szCs w:val="28"/>
        </w:rPr>
      </w:pPr>
      <w:r w:rsidRPr="003E6F7B">
        <w:rPr>
          <w:sz w:val="28"/>
          <w:szCs w:val="28"/>
        </w:rPr>
        <w:t xml:space="preserve">При проведении мер профилактики заболеваний пародонта необходимо учитывать соматический статус и возрастную группу пациентов. </w:t>
      </w:r>
    </w:p>
    <w:p w14:paraId="1B481FC4" w14:textId="77777777" w:rsidR="00111EBB" w:rsidRDefault="00490F80" w:rsidP="00111EBB">
      <w:pPr>
        <w:autoSpaceDE w:val="0"/>
        <w:autoSpaceDN w:val="0"/>
        <w:adjustRightInd w:val="0"/>
        <w:spacing w:line="360" w:lineRule="auto"/>
        <w:ind w:firstLine="709"/>
        <w:jc w:val="both"/>
        <w:rPr>
          <w:sz w:val="28"/>
          <w:szCs w:val="28"/>
        </w:rPr>
      </w:pPr>
      <w:r w:rsidRPr="003E6F7B">
        <w:rPr>
          <w:sz w:val="28"/>
          <w:szCs w:val="28"/>
        </w:rPr>
        <w:t>При планировании и осуществлении комплексного лечения тканей пародонта первым этапом следует проводить профессиональную гигиену полости рта, которая включает в себя : обучение гигиене полости рта, контролируемую чистку зубов, снятие мягких и твердых зубных отложений, индивидуальный подбор предметов и средств гигиены</w:t>
      </w:r>
      <w:r w:rsidR="00220CA0" w:rsidRPr="003E6F7B">
        <w:rPr>
          <w:sz w:val="28"/>
          <w:szCs w:val="28"/>
        </w:rPr>
        <w:t xml:space="preserve">. </w:t>
      </w:r>
    </w:p>
    <w:p w14:paraId="573E725C" w14:textId="38F76FC1" w:rsidR="00490F80" w:rsidRPr="003E6F7B" w:rsidRDefault="00220CA0" w:rsidP="00111EBB">
      <w:pPr>
        <w:autoSpaceDE w:val="0"/>
        <w:autoSpaceDN w:val="0"/>
        <w:adjustRightInd w:val="0"/>
        <w:spacing w:line="360" w:lineRule="auto"/>
        <w:ind w:firstLine="709"/>
        <w:jc w:val="both"/>
        <w:rPr>
          <w:sz w:val="28"/>
          <w:szCs w:val="28"/>
        </w:rPr>
      </w:pPr>
      <w:r w:rsidRPr="003E6F7B">
        <w:rPr>
          <w:sz w:val="28"/>
          <w:szCs w:val="28"/>
        </w:rPr>
        <w:t>В дальнейшем методы лечения заболевания пародонта должны учитывать соматический статус и возрастную группу пациентов. Пациенты старших возрастных групп с соматическими заболеваниями нуждаются в диспансерном наблюдении (срок устанавливается в зависимости от тяжести заболевания)</w:t>
      </w:r>
    </w:p>
    <w:p w14:paraId="24420BCC" w14:textId="77777777" w:rsidR="00BF781D" w:rsidRPr="003E6F7B" w:rsidRDefault="00BF781D" w:rsidP="003E6F7B">
      <w:pPr>
        <w:pStyle w:val="a4"/>
        <w:spacing w:line="360" w:lineRule="auto"/>
        <w:ind w:left="-993"/>
        <w:rPr>
          <w:sz w:val="28"/>
          <w:szCs w:val="28"/>
        </w:rPr>
      </w:pPr>
    </w:p>
    <w:p w14:paraId="14CB5958" w14:textId="77777777" w:rsidR="00BF781D" w:rsidRPr="003E6F7B" w:rsidRDefault="00BF781D" w:rsidP="003E6F7B">
      <w:pPr>
        <w:pStyle w:val="a4"/>
        <w:spacing w:line="360" w:lineRule="auto"/>
        <w:ind w:left="-993"/>
        <w:rPr>
          <w:sz w:val="28"/>
          <w:szCs w:val="28"/>
        </w:rPr>
      </w:pPr>
    </w:p>
    <w:p w14:paraId="582F3C57" w14:textId="77777777" w:rsidR="00BF781D" w:rsidRPr="003E6F7B" w:rsidRDefault="00BF781D" w:rsidP="003E6F7B">
      <w:pPr>
        <w:pStyle w:val="a4"/>
        <w:spacing w:line="360" w:lineRule="auto"/>
        <w:ind w:left="-993"/>
        <w:rPr>
          <w:sz w:val="28"/>
          <w:szCs w:val="28"/>
        </w:rPr>
      </w:pPr>
    </w:p>
    <w:p w14:paraId="6883A107" w14:textId="77777777" w:rsidR="000E02E0" w:rsidRPr="003E6F7B" w:rsidRDefault="000E02E0" w:rsidP="003E6F7B">
      <w:pPr>
        <w:pStyle w:val="a4"/>
        <w:spacing w:line="360" w:lineRule="auto"/>
        <w:ind w:left="-993"/>
        <w:jc w:val="center"/>
        <w:rPr>
          <w:sz w:val="28"/>
          <w:szCs w:val="28"/>
        </w:rPr>
      </w:pPr>
    </w:p>
    <w:p w14:paraId="1CC56E2D" w14:textId="77777777" w:rsidR="000E02E0" w:rsidRPr="003E6F7B" w:rsidRDefault="000E02E0" w:rsidP="003E6F7B">
      <w:pPr>
        <w:pStyle w:val="a4"/>
        <w:spacing w:line="360" w:lineRule="auto"/>
        <w:ind w:left="-993"/>
        <w:jc w:val="center"/>
        <w:rPr>
          <w:sz w:val="28"/>
          <w:szCs w:val="28"/>
        </w:rPr>
      </w:pPr>
    </w:p>
    <w:p w14:paraId="5D2065A6" w14:textId="77777777" w:rsidR="000E02E0" w:rsidRPr="003E6F7B" w:rsidRDefault="000E02E0" w:rsidP="003E6F7B">
      <w:pPr>
        <w:pStyle w:val="a4"/>
        <w:spacing w:line="360" w:lineRule="auto"/>
        <w:ind w:left="-993"/>
        <w:jc w:val="center"/>
        <w:rPr>
          <w:sz w:val="28"/>
          <w:szCs w:val="28"/>
        </w:rPr>
      </w:pPr>
    </w:p>
    <w:p w14:paraId="3EE87F13" w14:textId="77777777" w:rsidR="000E02E0" w:rsidRPr="003E6F7B" w:rsidRDefault="000E02E0" w:rsidP="003E6F7B">
      <w:pPr>
        <w:pStyle w:val="a4"/>
        <w:spacing w:line="360" w:lineRule="auto"/>
        <w:ind w:left="-993"/>
        <w:jc w:val="center"/>
        <w:rPr>
          <w:sz w:val="28"/>
          <w:szCs w:val="28"/>
        </w:rPr>
      </w:pPr>
    </w:p>
    <w:p w14:paraId="785FD9B6" w14:textId="77777777" w:rsidR="000E02E0" w:rsidRPr="003E6F7B" w:rsidRDefault="000E02E0" w:rsidP="003E6F7B">
      <w:pPr>
        <w:pStyle w:val="a4"/>
        <w:spacing w:line="360" w:lineRule="auto"/>
        <w:ind w:left="-993"/>
        <w:jc w:val="center"/>
        <w:rPr>
          <w:sz w:val="28"/>
          <w:szCs w:val="28"/>
        </w:rPr>
      </w:pPr>
    </w:p>
    <w:p w14:paraId="103004D8" w14:textId="77777777" w:rsidR="000E02E0" w:rsidRPr="003E6F7B" w:rsidRDefault="000E02E0" w:rsidP="003E6F7B">
      <w:pPr>
        <w:pStyle w:val="a4"/>
        <w:spacing w:line="360" w:lineRule="auto"/>
        <w:ind w:left="-993"/>
        <w:jc w:val="center"/>
        <w:rPr>
          <w:sz w:val="28"/>
          <w:szCs w:val="28"/>
        </w:rPr>
      </w:pPr>
    </w:p>
    <w:p w14:paraId="1D369156" w14:textId="77777777" w:rsidR="000E02E0" w:rsidRDefault="000E02E0" w:rsidP="003E6F7B">
      <w:pPr>
        <w:pStyle w:val="a4"/>
        <w:spacing w:line="360" w:lineRule="auto"/>
        <w:ind w:left="-993"/>
        <w:jc w:val="center"/>
        <w:rPr>
          <w:sz w:val="28"/>
          <w:szCs w:val="28"/>
        </w:rPr>
      </w:pPr>
    </w:p>
    <w:p w14:paraId="272AB85D" w14:textId="2CEF8AB3" w:rsidR="00BF781D" w:rsidRPr="004676A7" w:rsidRDefault="00BF781D" w:rsidP="003E6F7B">
      <w:pPr>
        <w:pStyle w:val="a4"/>
        <w:spacing w:line="360" w:lineRule="auto"/>
        <w:ind w:left="-993"/>
        <w:jc w:val="center"/>
        <w:rPr>
          <w:b/>
          <w:sz w:val="28"/>
          <w:szCs w:val="28"/>
        </w:rPr>
      </w:pPr>
      <w:r w:rsidRPr="004676A7">
        <w:rPr>
          <w:b/>
          <w:sz w:val="28"/>
          <w:szCs w:val="28"/>
        </w:rPr>
        <w:lastRenderedPageBreak/>
        <w:t>Список использованной литературы</w:t>
      </w:r>
    </w:p>
    <w:p w14:paraId="66B35848" w14:textId="718C7469"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Боровский Е.В., B.C. Иванов, Ю.М. </w:t>
      </w:r>
      <w:proofErr w:type="spellStart"/>
      <w:r w:rsidRPr="003E6F7B">
        <w:rPr>
          <w:sz w:val="28"/>
          <w:szCs w:val="28"/>
        </w:rPr>
        <w:t>Максимовский</w:t>
      </w:r>
      <w:proofErr w:type="spellEnd"/>
      <w:r w:rsidRPr="003E6F7B">
        <w:rPr>
          <w:sz w:val="28"/>
          <w:szCs w:val="28"/>
        </w:rPr>
        <w:t xml:space="preserve">, Л.Н. </w:t>
      </w:r>
      <w:proofErr w:type="spellStart"/>
      <w:r w:rsidRPr="003E6F7B">
        <w:rPr>
          <w:sz w:val="28"/>
          <w:szCs w:val="28"/>
        </w:rPr>
        <w:t>Максимовская</w:t>
      </w:r>
      <w:proofErr w:type="spellEnd"/>
      <w:r w:rsidRPr="003E6F7B">
        <w:rPr>
          <w:sz w:val="28"/>
          <w:szCs w:val="28"/>
        </w:rPr>
        <w:t xml:space="preserve"> Терапевтическая стоматология  2001</w:t>
      </w:r>
      <w:r w:rsidR="00596D8B" w:rsidRPr="003E6F7B">
        <w:rPr>
          <w:sz w:val="28"/>
          <w:szCs w:val="28"/>
        </w:rPr>
        <w:t xml:space="preserve">334 </w:t>
      </w:r>
      <w:proofErr w:type="spellStart"/>
      <w:r w:rsidR="00596D8B" w:rsidRPr="003E6F7B">
        <w:rPr>
          <w:sz w:val="28"/>
          <w:szCs w:val="28"/>
        </w:rPr>
        <w:t>стр</w:t>
      </w:r>
      <w:proofErr w:type="spellEnd"/>
    </w:p>
    <w:p w14:paraId="2B55A18A" w14:textId="1691C703"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Безрукова И. В., А.И. </w:t>
      </w:r>
      <w:proofErr w:type="spellStart"/>
      <w:r w:rsidRPr="003E6F7B">
        <w:rPr>
          <w:sz w:val="28"/>
          <w:szCs w:val="28"/>
        </w:rPr>
        <w:t>Грудянов</w:t>
      </w:r>
      <w:proofErr w:type="spellEnd"/>
      <w:r w:rsidRPr="003E6F7B">
        <w:rPr>
          <w:sz w:val="28"/>
          <w:szCs w:val="28"/>
        </w:rPr>
        <w:t>. Состояние местных и общих защитных факторов при заболеваниях пародонта 1987.</w:t>
      </w:r>
      <w:r w:rsidR="00596D8B" w:rsidRPr="003E6F7B">
        <w:rPr>
          <w:sz w:val="28"/>
          <w:szCs w:val="28"/>
        </w:rPr>
        <w:t xml:space="preserve"> 4 </w:t>
      </w:r>
      <w:proofErr w:type="spellStart"/>
      <w:r w:rsidR="00596D8B" w:rsidRPr="003E6F7B">
        <w:rPr>
          <w:sz w:val="28"/>
          <w:szCs w:val="28"/>
        </w:rPr>
        <w:t>стр</w:t>
      </w:r>
      <w:proofErr w:type="spellEnd"/>
    </w:p>
    <w:p w14:paraId="34033A32" w14:textId="77777777" w:rsidR="00BF781D" w:rsidRPr="003E6F7B" w:rsidRDefault="00BF781D" w:rsidP="004676A7">
      <w:pPr>
        <w:pStyle w:val="a4"/>
        <w:numPr>
          <w:ilvl w:val="0"/>
          <w:numId w:val="43"/>
        </w:numPr>
        <w:spacing w:after="0" w:line="360" w:lineRule="auto"/>
        <w:jc w:val="both"/>
        <w:rPr>
          <w:sz w:val="28"/>
          <w:szCs w:val="28"/>
        </w:rPr>
      </w:pPr>
      <w:r w:rsidRPr="003E6F7B">
        <w:rPr>
          <w:sz w:val="28"/>
          <w:szCs w:val="28"/>
        </w:rPr>
        <w:t>Быков А.С., Е.П. A.M. Рыбакова Микробиология.2003. – 335-338 с.</w:t>
      </w:r>
    </w:p>
    <w:p w14:paraId="6CDBFE01" w14:textId="77777777" w:rsidR="00BF781D" w:rsidRPr="003E6F7B" w:rsidRDefault="00BF781D" w:rsidP="004676A7">
      <w:pPr>
        <w:pStyle w:val="a4"/>
        <w:numPr>
          <w:ilvl w:val="0"/>
          <w:numId w:val="43"/>
        </w:numPr>
        <w:spacing w:after="0" w:line="360" w:lineRule="auto"/>
        <w:jc w:val="both"/>
        <w:rPr>
          <w:sz w:val="28"/>
          <w:szCs w:val="28"/>
        </w:rPr>
      </w:pPr>
      <w:r w:rsidRPr="003E6F7B">
        <w:rPr>
          <w:sz w:val="28"/>
          <w:szCs w:val="28"/>
        </w:rPr>
        <w:t>Варшавский А. И.  Состояние микроциркуляторного русла пародонта при пародонтозе    стоматология. 1977 ;72-74 с.</w:t>
      </w:r>
    </w:p>
    <w:p w14:paraId="71D5A059" w14:textId="0BD57262" w:rsidR="00BF781D" w:rsidRPr="003E6F7B" w:rsidRDefault="00BF781D" w:rsidP="004676A7">
      <w:pPr>
        <w:pStyle w:val="a4"/>
        <w:numPr>
          <w:ilvl w:val="0"/>
          <w:numId w:val="43"/>
        </w:numPr>
        <w:spacing w:after="0" w:line="360" w:lineRule="auto"/>
        <w:jc w:val="both"/>
        <w:rPr>
          <w:rStyle w:val="hl"/>
          <w:sz w:val="28"/>
          <w:szCs w:val="28"/>
        </w:rPr>
      </w:pPr>
      <w:r w:rsidRPr="003E6F7B">
        <w:rPr>
          <w:sz w:val="28"/>
          <w:szCs w:val="28"/>
          <w:shd w:val="clear" w:color="auto" w:fill="FFFFFF"/>
        </w:rPr>
        <w:t xml:space="preserve">Гаврилов Е.И.  </w:t>
      </w:r>
      <w:r w:rsidRPr="003E6F7B">
        <w:rPr>
          <w:rStyle w:val="hl"/>
          <w:sz w:val="28"/>
          <w:szCs w:val="28"/>
        </w:rPr>
        <w:t xml:space="preserve"> </w:t>
      </w:r>
      <w:r w:rsidRPr="003E6F7B">
        <w:rPr>
          <w:sz w:val="28"/>
          <w:szCs w:val="28"/>
          <w:shd w:val="clear" w:color="auto" w:fill="FFFFFF"/>
        </w:rPr>
        <w:t>Язвенно-некротические стоматиты у больных с нарушениями</w:t>
      </w:r>
      <w:r w:rsidRPr="003E6F7B">
        <w:rPr>
          <w:rStyle w:val="apple-converted-space"/>
          <w:sz w:val="28"/>
          <w:szCs w:val="28"/>
          <w:shd w:val="clear" w:color="auto" w:fill="FFFFFF"/>
        </w:rPr>
        <w:t> </w:t>
      </w:r>
      <w:r w:rsidRPr="003E6F7B">
        <w:rPr>
          <w:rStyle w:val="hl"/>
          <w:sz w:val="28"/>
          <w:szCs w:val="28"/>
        </w:rPr>
        <w:t>кровообращения</w:t>
      </w:r>
      <w:r w:rsidR="00596D8B" w:rsidRPr="003E6F7B">
        <w:rPr>
          <w:rStyle w:val="hl"/>
          <w:sz w:val="28"/>
          <w:szCs w:val="28"/>
        </w:rPr>
        <w:t xml:space="preserve"> 635 </w:t>
      </w:r>
      <w:proofErr w:type="spellStart"/>
      <w:r w:rsidR="00596D8B" w:rsidRPr="003E6F7B">
        <w:rPr>
          <w:rStyle w:val="hl"/>
          <w:sz w:val="28"/>
          <w:szCs w:val="28"/>
        </w:rPr>
        <w:t>стр</w:t>
      </w:r>
      <w:proofErr w:type="spellEnd"/>
    </w:p>
    <w:p w14:paraId="49153FE4" w14:textId="43897835"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t>Григорьян</w:t>
      </w:r>
      <w:proofErr w:type="spellEnd"/>
      <w:r w:rsidRPr="003E6F7B">
        <w:rPr>
          <w:sz w:val="28"/>
          <w:szCs w:val="28"/>
        </w:rPr>
        <w:t xml:space="preserve"> А.С.,  О.А.   </w:t>
      </w:r>
      <w:proofErr w:type="spellStart"/>
      <w:r w:rsidRPr="003E6F7B">
        <w:rPr>
          <w:sz w:val="28"/>
          <w:szCs w:val="28"/>
        </w:rPr>
        <w:t>Фролова.Диагностика</w:t>
      </w:r>
      <w:proofErr w:type="spellEnd"/>
      <w:r w:rsidRPr="003E6F7B">
        <w:rPr>
          <w:sz w:val="28"/>
          <w:szCs w:val="28"/>
        </w:rPr>
        <w:t xml:space="preserve"> в </w:t>
      </w:r>
      <w:proofErr w:type="spellStart"/>
      <w:r w:rsidRPr="003E6F7B">
        <w:rPr>
          <w:sz w:val="28"/>
          <w:szCs w:val="28"/>
        </w:rPr>
        <w:t>пародонтологии</w:t>
      </w:r>
      <w:proofErr w:type="spellEnd"/>
      <w:r w:rsidRPr="003E6F7B">
        <w:rPr>
          <w:sz w:val="28"/>
          <w:szCs w:val="28"/>
        </w:rPr>
        <w:t xml:space="preserve">  – Москва: МИА, 2004</w:t>
      </w:r>
      <w:r w:rsidR="00596D8B" w:rsidRPr="003E6F7B">
        <w:rPr>
          <w:sz w:val="28"/>
          <w:szCs w:val="28"/>
        </w:rPr>
        <w:t xml:space="preserve"> 107 </w:t>
      </w:r>
      <w:proofErr w:type="spellStart"/>
      <w:r w:rsidR="00596D8B" w:rsidRPr="003E6F7B">
        <w:rPr>
          <w:sz w:val="28"/>
          <w:szCs w:val="28"/>
        </w:rPr>
        <w:t>стр</w:t>
      </w:r>
      <w:proofErr w:type="spellEnd"/>
    </w:p>
    <w:p w14:paraId="10ACAA25" w14:textId="7CE04A25" w:rsidR="00BF781D" w:rsidRPr="003E6F7B" w:rsidRDefault="00BF781D" w:rsidP="004676A7">
      <w:pPr>
        <w:pStyle w:val="a4"/>
        <w:numPr>
          <w:ilvl w:val="0"/>
          <w:numId w:val="43"/>
        </w:numPr>
        <w:spacing w:after="0" w:line="360" w:lineRule="auto"/>
        <w:jc w:val="both"/>
        <w:rPr>
          <w:sz w:val="28"/>
          <w:szCs w:val="28"/>
        </w:rPr>
      </w:pPr>
      <w:r w:rsidRPr="003E6F7B">
        <w:rPr>
          <w:kern w:val="36"/>
          <w:sz w:val="28"/>
          <w:szCs w:val="28"/>
        </w:rPr>
        <w:t>Данилевский Н.Ф. Заболевания пародонта 2000г</w:t>
      </w:r>
      <w:r w:rsidR="00596D8B" w:rsidRPr="003E6F7B">
        <w:rPr>
          <w:kern w:val="36"/>
          <w:sz w:val="28"/>
          <w:szCs w:val="28"/>
        </w:rPr>
        <w:t xml:space="preserve"> 187 </w:t>
      </w:r>
      <w:proofErr w:type="spellStart"/>
      <w:r w:rsidR="00596D8B" w:rsidRPr="003E6F7B">
        <w:rPr>
          <w:kern w:val="36"/>
          <w:sz w:val="28"/>
          <w:szCs w:val="28"/>
        </w:rPr>
        <w:t>стр</w:t>
      </w:r>
      <w:proofErr w:type="spellEnd"/>
    </w:p>
    <w:p w14:paraId="6550A05B" w14:textId="50B2F7FB" w:rsidR="00BF781D" w:rsidRPr="003E6F7B" w:rsidRDefault="00BF781D" w:rsidP="004676A7">
      <w:pPr>
        <w:pStyle w:val="a4"/>
        <w:numPr>
          <w:ilvl w:val="0"/>
          <w:numId w:val="43"/>
        </w:numPr>
        <w:spacing w:after="0" w:line="360" w:lineRule="auto"/>
        <w:jc w:val="both"/>
        <w:rPr>
          <w:sz w:val="28"/>
          <w:szCs w:val="28"/>
        </w:rPr>
      </w:pPr>
      <w:r w:rsidRPr="003E6F7B">
        <w:rPr>
          <w:sz w:val="28"/>
          <w:szCs w:val="28"/>
        </w:rPr>
        <w:t>Круглова Н.В «Оценка эффективности комплексного лечения воспалительных заболеваний пародонта»: диссертация</w:t>
      </w:r>
      <w:r w:rsidR="00596D8B" w:rsidRPr="003E6F7B">
        <w:rPr>
          <w:sz w:val="28"/>
          <w:szCs w:val="28"/>
        </w:rPr>
        <w:t xml:space="preserve"> 15 </w:t>
      </w:r>
      <w:proofErr w:type="spellStart"/>
      <w:r w:rsidR="00596D8B" w:rsidRPr="003E6F7B">
        <w:rPr>
          <w:sz w:val="28"/>
          <w:szCs w:val="28"/>
        </w:rPr>
        <w:t>стр</w:t>
      </w:r>
      <w:proofErr w:type="spellEnd"/>
    </w:p>
    <w:p w14:paraId="4A56E162" w14:textId="7A169DDC" w:rsidR="00BF781D" w:rsidRPr="003E6F7B" w:rsidRDefault="006E57BA" w:rsidP="004676A7">
      <w:pPr>
        <w:pStyle w:val="a4"/>
        <w:numPr>
          <w:ilvl w:val="0"/>
          <w:numId w:val="43"/>
        </w:numPr>
        <w:spacing w:after="0" w:line="360" w:lineRule="auto"/>
        <w:jc w:val="both"/>
        <w:rPr>
          <w:sz w:val="28"/>
          <w:szCs w:val="28"/>
        </w:rPr>
      </w:pPr>
      <w:hyperlink r:id="rId93" w:tooltip="Скачать книгу Заболевания слизистой оболочки полости рта" w:history="1">
        <w:r w:rsidR="00BF781D" w:rsidRPr="003E6F7B">
          <w:rPr>
            <w:sz w:val="28"/>
            <w:szCs w:val="28"/>
          </w:rPr>
          <w:t>15) Лукиных Л.М. Заболевания слизистой оболочки полости рта</w:t>
        </w:r>
      </w:hyperlink>
      <w:r w:rsidR="00BF781D" w:rsidRPr="003E6F7B">
        <w:rPr>
          <w:sz w:val="28"/>
          <w:szCs w:val="28"/>
        </w:rPr>
        <w:t xml:space="preserve"> –2000г.</w:t>
      </w:r>
      <w:r w:rsidR="00596D8B" w:rsidRPr="003E6F7B">
        <w:rPr>
          <w:sz w:val="28"/>
          <w:szCs w:val="28"/>
        </w:rPr>
        <w:t xml:space="preserve"> 148 </w:t>
      </w:r>
      <w:proofErr w:type="spellStart"/>
      <w:r w:rsidR="00596D8B" w:rsidRPr="003E6F7B">
        <w:rPr>
          <w:sz w:val="28"/>
          <w:szCs w:val="28"/>
        </w:rPr>
        <w:t>стр</w:t>
      </w:r>
      <w:proofErr w:type="spellEnd"/>
    </w:p>
    <w:p w14:paraId="34165A68" w14:textId="50A58CC7"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Мюллер П.  </w:t>
      </w:r>
      <w:proofErr w:type="spellStart"/>
      <w:r w:rsidRPr="003E6F7B">
        <w:rPr>
          <w:sz w:val="28"/>
          <w:szCs w:val="28"/>
        </w:rPr>
        <w:t>Пародонтология</w:t>
      </w:r>
      <w:proofErr w:type="spellEnd"/>
      <w:r w:rsidRPr="003E6F7B">
        <w:rPr>
          <w:sz w:val="28"/>
          <w:szCs w:val="28"/>
        </w:rPr>
        <w:t>, 2004.</w:t>
      </w:r>
      <w:r w:rsidR="00596D8B" w:rsidRPr="003E6F7B">
        <w:rPr>
          <w:sz w:val="28"/>
          <w:szCs w:val="28"/>
        </w:rPr>
        <w:t xml:space="preserve"> 257 </w:t>
      </w:r>
      <w:proofErr w:type="spellStart"/>
      <w:r w:rsidR="00596D8B" w:rsidRPr="003E6F7B">
        <w:rPr>
          <w:sz w:val="28"/>
          <w:szCs w:val="28"/>
        </w:rPr>
        <w:t>стр</w:t>
      </w:r>
      <w:proofErr w:type="spellEnd"/>
    </w:p>
    <w:p w14:paraId="085AC01D" w14:textId="00EAF429" w:rsidR="00BF781D" w:rsidRPr="003E6F7B" w:rsidRDefault="00BF781D" w:rsidP="004676A7">
      <w:pPr>
        <w:pStyle w:val="a4"/>
        <w:numPr>
          <w:ilvl w:val="0"/>
          <w:numId w:val="43"/>
        </w:numPr>
        <w:spacing w:after="0" w:line="360" w:lineRule="auto"/>
        <w:jc w:val="both"/>
        <w:rPr>
          <w:sz w:val="28"/>
          <w:szCs w:val="28"/>
        </w:rPr>
      </w:pPr>
      <w:r w:rsidRPr="003E6F7B">
        <w:rPr>
          <w:sz w:val="28"/>
          <w:szCs w:val="28"/>
        </w:rPr>
        <w:t>Федоров Ю.А., В.В.  Оценка очищающего действия зубных гигиенических средств и качества ухода за полостью рта</w:t>
      </w:r>
      <w:r w:rsidR="00596D8B" w:rsidRPr="003E6F7B">
        <w:rPr>
          <w:sz w:val="28"/>
          <w:szCs w:val="28"/>
        </w:rPr>
        <w:t xml:space="preserve"> 125 </w:t>
      </w:r>
      <w:proofErr w:type="spellStart"/>
      <w:r w:rsidR="00596D8B" w:rsidRPr="003E6F7B">
        <w:rPr>
          <w:sz w:val="28"/>
          <w:szCs w:val="28"/>
        </w:rPr>
        <w:t>стр</w:t>
      </w:r>
      <w:proofErr w:type="spellEnd"/>
    </w:p>
    <w:p w14:paraId="7E0BC5FA" w14:textId="2C34CEB6" w:rsidR="00BF781D" w:rsidRPr="003E6F7B" w:rsidRDefault="00BF781D" w:rsidP="004676A7">
      <w:pPr>
        <w:pStyle w:val="a4"/>
        <w:numPr>
          <w:ilvl w:val="0"/>
          <w:numId w:val="43"/>
        </w:numPr>
        <w:spacing w:after="0" w:line="360" w:lineRule="auto"/>
        <w:jc w:val="both"/>
        <w:rPr>
          <w:sz w:val="28"/>
          <w:szCs w:val="28"/>
        </w:rPr>
      </w:pPr>
      <w:r w:rsidRPr="003E6F7B">
        <w:rPr>
          <w:kern w:val="36"/>
          <w:sz w:val="28"/>
          <w:szCs w:val="28"/>
        </w:rPr>
        <w:t xml:space="preserve">Цимбалистов </w:t>
      </w:r>
      <w:proofErr w:type="spellStart"/>
      <w:r w:rsidRPr="003E6F7B">
        <w:rPr>
          <w:kern w:val="36"/>
          <w:sz w:val="28"/>
          <w:szCs w:val="28"/>
        </w:rPr>
        <w:t>А.В.Комплексное</w:t>
      </w:r>
      <w:proofErr w:type="spellEnd"/>
      <w:r w:rsidRPr="003E6F7B">
        <w:rPr>
          <w:kern w:val="36"/>
          <w:sz w:val="28"/>
          <w:szCs w:val="28"/>
        </w:rPr>
        <w:t xml:space="preserve"> лечение генерализованного пародонтита 2008 г.</w:t>
      </w:r>
      <w:r w:rsidR="00596D8B" w:rsidRPr="003E6F7B">
        <w:rPr>
          <w:kern w:val="36"/>
          <w:sz w:val="28"/>
          <w:szCs w:val="28"/>
        </w:rPr>
        <w:t xml:space="preserve"> 38 </w:t>
      </w:r>
      <w:proofErr w:type="spellStart"/>
      <w:r w:rsidR="00596D8B" w:rsidRPr="003E6F7B">
        <w:rPr>
          <w:kern w:val="36"/>
          <w:sz w:val="28"/>
          <w:szCs w:val="28"/>
        </w:rPr>
        <w:t>стр</w:t>
      </w:r>
      <w:proofErr w:type="spellEnd"/>
    </w:p>
    <w:p w14:paraId="40C33B36" w14:textId="7863EAD4"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Цепов. Л.М.  Практическая терапевтическая стоматология: </w:t>
      </w:r>
      <w:proofErr w:type="spellStart"/>
      <w:r w:rsidRPr="003E6F7B">
        <w:rPr>
          <w:sz w:val="28"/>
          <w:szCs w:val="28"/>
        </w:rPr>
        <w:t>учебн</w:t>
      </w:r>
      <w:proofErr w:type="spellEnd"/>
      <w:r w:rsidRPr="003E6F7B">
        <w:rPr>
          <w:sz w:val="28"/>
          <w:szCs w:val="28"/>
        </w:rPr>
        <w:t xml:space="preserve">. </w:t>
      </w:r>
      <w:proofErr w:type="spellStart"/>
      <w:r w:rsidRPr="003E6F7B">
        <w:rPr>
          <w:sz w:val="28"/>
          <w:szCs w:val="28"/>
        </w:rPr>
        <w:t>пособ</w:t>
      </w:r>
      <w:proofErr w:type="spellEnd"/>
      <w:r w:rsidRPr="003E6F7B">
        <w:rPr>
          <w:sz w:val="28"/>
          <w:szCs w:val="28"/>
        </w:rPr>
        <w:t>. для студентов медицинских вузов 2006</w:t>
      </w:r>
      <w:r w:rsidR="00596D8B" w:rsidRPr="003E6F7B">
        <w:rPr>
          <w:sz w:val="28"/>
          <w:szCs w:val="28"/>
        </w:rPr>
        <w:t xml:space="preserve"> 272 </w:t>
      </w:r>
      <w:proofErr w:type="spellStart"/>
      <w:r w:rsidR="00596D8B" w:rsidRPr="003E6F7B">
        <w:rPr>
          <w:sz w:val="28"/>
          <w:szCs w:val="28"/>
        </w:rPr>
        <w:t>стр</w:t>
      </w:r>
      <w:proofErr w:type="spellEnd"/>
    </w:p>
    <w:p w14:paraId="3FA7F549" w14:textId="7C7A3C30" w:rsidR="00BF781D" w:rsidRPr="003E6F7B" w:rsidRDefault="00BF781D" w:rsidP="004676A7">
      <w:pPr>
        <w:pStyle w:val="a4"/>
        <w:numPr>
          <w:ilvl w:val="0"/>
          <w:numId w:val="43"/>
        </w:numPr>
        <w:spacing w:after="0" w:line="360" w:lineRule="auto"/>
        <w:jc w:val="both"/>
        <w:rPr>
          <w:sz w:val="28"/>
          <w:szCs w:val="28"/>
        </w:rPr>
      </w:pPr>
      <w:r w:rsidRPr="003E6F7B">
        <w:rPr>
          <w:sz w:val="28"/>
          <w:szCs w:val="28"/>
        </w:rPr>
        <w:t>Цепов Л. М., Николаев А. И., Михеева Е. А. Диагностика, лечение и профилактика заболеваний пародонта, 3-е изд. -  Москва,  2008</w:t>
      </w:r>
      <w:r w:rsidR="00596D8B" w:rsidRPr="003E6F7B">
        <w:rPr>
          <w:sz w:val="28"/>
          <w:szCs w:val="28"/>
        </w:rPr>
        <w:t xml:space="preserve"> 549 </w:t>
      </w:r>
      <w:proofErr w:type="spellStart"/>
      <w:r w:rsidR="00596D8B" w:rsidRPr="003E6F7B">
        <w:rPr>
          <w:sz w:val="28"/>
          <w:szCs w:val="28"/>
        </w:rPr>
        <w:t>стр</w:t>
      </w:r>
      <w:proofErr w:type="spellEnd"/>
    </w:p>
    <w:p w14:paraId="1B730ED4" w14:textId="496D2D93"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Чурилов Л.П., А.И. </w:t>
      </w:r>
      <w:proofErr w:type="spellStart"/>
      <w:r w:rsidRPr="003E6F7B">
        <w:rPr>
          <w:sz w:val="28"/>
          <w:szCs w:val="28"/>
        </w:rPr>
        <w:t>Каспина</w:t>
      </w:r>
      <w:proofErr w:type="spellEnd"/>
      <w:r w:rsidRPr="003E6F7B">
        <w:rPr>
          <w:sz w:val="28"/>
          <w:szCs w:val="28"/>
        </w:rPr>
        <w:t>. Механизмы развития стоматологических заболеваний: учеб. Пособие</w:t>
      </w:r>
      <w:r w:rsidRPr="003E6F7B">
        <w:rPr>
          <w:sz w:val="28"/>
          <w:szCs w:val="28"/>
          <w:lang w:val="en-US"/>
        </w:rPr>
        <w:t xml:space="preserve"> 2006</w:t>
      </w:r>
      <w:r w:rsidR="00596D8B" w:rsidRPr="003E6F7B">
        <w:rPr>
          <w:sz w:val="28"/>
          <w:szCs w:val="28"/>
          <w:lang w:val="en-US"/>
        </w:rPr>
        <w:t xml:space="preserve"> 437 </w:t>
      </w:r>
      <w:proofErr w:type="spellStart"/>
      <w:r w:rsidR="00596D8B" w:rsidRPr="003E6F7B">
        <w:rPr>
          <w:sz w:val="28"/>
          <w:szCs w:val="28"/>
          <w:lang w:val="en-US"/>
        </w:rPr>
        <w:t>стр</w:t>
      </w:r>
      <w:proofErr w:type="spellEnd"/>
    </w:p>
    <w:p w14:paraId="08C3478D" w14:textId="21D37CF3"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lastRenderedPageBreak/>
        <w:t>Улитовский</w:t>
      </w:r>
      <w:proofErr w:type="spellEnd"/>
      <w:r w:rsidRPr="003E6F7B">
        <w:rPr>
          <w:sz w:val="28"/>
          <w:szCs w:val="28"/>
        </w:rPr>
        <w:t xml:space="preserve"> С.Б. Гигиенический уход при воспаленном пародонте. Москва, 2008</w:t>
      </w:r>
      <w:r w:rsidR="00596D8B" w:rsidRPr="003E6F7B">
        <w:rPr>
          <w:sz w:val="28"/>
          <w:szCs w:val="28"/>
        </w:rPr>
        <w:t xml:space="preserve"> 28 </w:t>
      </w:r>
      <w:proofErr w:type="spellStart"/>
      <w:r w:rsidR="00596D8B" w:rsidRPr="003E6F7B">
        <w:rPr>
          <w:sz w:val="28"/>
          <w:szCs w:val="28"/>
        </w:rPr>
        <w:t>стр</w:t>
      </w:r>
      <w:proofErr w:type="spellEnd"/>
    </w:p>
    <w:p w14:paraId="32093C16" w14:textId="0CD9FD34" w:rsidR="00BF781D" w:rsidRPr="003E6F7B" w:rsidRDefault="00BF781D" w:rsidP="004676A7">
      <w:pPr>
        <w:pStyle w:val="a4"/>
        <w:numPr>
          <w:ilvl w:val="0"/>
          <w:numId w:val="43"/>
        </w:numPr>
        <w:spacing w:after="0" w:line="360" w:lineRule="auto"/>
        <w:jc w:val="both"/>
        <w:rPr>
          <w:sz w:val="28"/>
          <w:szCs w:val="28"/>
        </w:rPr>
      </w:pPr>
      <w:r w:rsidRPr="003E6F7B">
        <w:rPr>
          <w:sz w:val="28"/>
          <w:szCs w:val="28"/>
        </w:rPr>
        <w:t>Орехова Л. Ю. Заболевания пародонта. –  Москва, 2004</w:t>
      </w:r>
      <w:r w:rsidR="00596D8B" w:rsidRPr="003E6F7B">
        <w:rPr>
          <w:sz w:val="28"/>
          <w:szCs w:val="28"/>
        </w:rPr>
        <w:t xml:space="preserve"> 432 </w:t>
      </w:r>
      <w:proofErr w:type="spellStart"/>
      <w:r w:rsidR="00596D8B" w:rsidRPr="003E6F7B">
        <w:rPr>
          <w:sz w:val="28"/>
          <w:szCs w:val="28"/>
        </w:rPr>
        <w:t>стр</w:t>
      </w:r>
      <w:proofErr w:type="spellEnd"/>
    </w:p>
    <w:p w14:paraId="3B2C8E1B" w14:textId="70BFE5A6"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t>Максимовский</w:t>
      </w:r>
      <w:proofErr w:type="spellEnd"/>
      <w:r w:rsidRPr="003E6F7B">
        <w:rPr>
          <w:sz w:val="28"/>
          <w:szCs w:val="28"/>
        </w:rPr>
        <w:t xml:space="preserve"> Ю. М., Дмитриева Л. А. Терапевтическая стоматология. Национальное руководство. – Москва, 2009.</w:t>
      </w:r>
      <w:r w:rsidR="00596D8B" w:rsidRPr="003E6F7B">
        <w:rPr>
          <w:sz w:val="28"/>
          <w:szCs w:val="28"/>
        </w:rPr>
        <w:t xml:space="preserve"> 912 </w:t>
      </w:r>
      <w:proofErr w:type="spellStart"/>
      <w:r w:rsidR="00596D8B" w:rsidRPr="003E6F7B">
        <w:rPr>
          <w:sz w:val="28"/>
          <w:szCs w:val="28"/>
        </w:rPr>
        <w:t>стр</w:t>
      </w:r>
      <w:proofErr w:type="spellEnd"/>
    </w:p>
    <w:p w14:paraId="1D3F55D8" w14:textId="26D266D6" w:rsidR="00BF781D" w:rsidRPr="003E6F7B" w:rsidRDefault="00BF781D" w:rsidP="004676A7">
      <w:pPr>
        <w:pStyle w:val="a4"/>
        <w:numPr>
          <w:ilvl w:val="0"/>
          <w:numId w:val="43"/>
        </w:numPr>
        <w:spacing w:after="0" w:line="360" w:lineRule="auto"/>
        <w:jc w:val="both"/>
        <w:rPr>
          <w:sz w:val="28"/>
          <w:szCs w:val="28"/>
        </w:rPr>
      </w:pPr>
      <w:r w:rsidRPr="003E6F7B">
        <w:rPr>
          <w:sz w:val="28"/>
          <w:szCs w:val="28"/>
        </w:rPr>
        <w:t>Иванов В. С. Заболевания пародонта, 3-е изд. – Москва, 1998.</w:t>
      </w:r>
      <w:r w:rsidR="00596D8B" w:rsidRPr="003E6F7B">
        <w:rPr>
          <w:sz w:val="28"/>
          <w:szCs w:val="28"/>
        </w:rPr>
        <w:t xml:space="preserve"> 296 </w:t>
      </w:r>
      <w:proofErr w:type="spellStart"/>
      <w:r w:rsidR="00596D8B" w:rsidRPr="003E6F7B">
        <w:rPr>
          <w:sz w:val="28"/>
          <w:szCs w:val="28"/>
        </w:rPr>
        <w:t>стр</w:t>
      </w:r>
      <w:proofErr w:type="spellEnd"/>
    </w:p>
    <w:p w14:paraId="5F068C05" w14:textId="572E507B" w:rsidR="00BF781D" w:rsidRPr="003E6F7B" w:rsidRDefault="00BF781D" w:rsidP="004676A7">
      <w:pPr>
        <w:pStyle w:val="a4"/>
        <w:numPr>
          <w:ilvl w:val="0"/>
          <w:numId w:val="43"/>
        </w:numPr>
        <w:spacing w:after="0" w:line="360" w:lineRule="auto"/>
        <w:jc w:val="both"/>
        <w:rPr>
          <w:sz w:val="28"/>
          <w:szCs w:val="28"/>
        </w:rPr>
      </w:pPr>
      <w:r w:rsidRPr="003E6F7B">
        <w:rPr>
          <w:sz w:val="28"/>
          <w:szCs w:val="28"/>
        </w:rPr>
        <w:t>Дмитриева Л. А. Пародонтит. – Москва, 2007</w:t>
      </w:r>
      <w:r w:rsidR="00596D8B" w:rsidRPr="003E6F7B">
        <w:rPr>
          <w:sz w:val="28"/>
          <w:szCs w:val="28"/>
        </w:rPr>
        <w:t xml:space="preserve"> 504 </w:t>
      </w:r>
      <w:proofErr w:type="spellStart"/>
      <w:r w:rsidR="00596D8B" w:rsidRPr="003E6F7B">
        <w:rPr>
          <w:sz w:val="28"/>
          <w:szCs w:val="28"/>
        </w:rPr>
        <w:t>стр</w:t>
      </w:r>
      <w:proofErr w:type="spellEnd"/>
    </w:p>
    <w:p w14:paraId="198FA458" w14:textId="16BC7702" w:rsidR="00BF781D" w:rsidRPr="003E6F7B" w:rsidRDefault="00BF781D" w:rsidP="004676A7">
      <w:pPr>
        <w:pStyle w:val="a4"/>
        <w:numPr>
          <w:ilvl w:val="0"/>
          <w:numId w:val="43"/>
        </w:numPr>
        <w:spacing w:after="0" w:line="360" w:lineRule="auto"/>
        <w:jc w:val="both"/>
        <w:rPr>
          <w:sz w:val="28"/>
          <w:szCs w:val="28"/>
        </w:rPr>
      </w:pPr>
      <w:r w:rsidRPr="003E6F7B">
        <w:rPr>
          <w:sz w:val="28"/>
          <w:szCs w:val="28"/>
        </w:rPr>
        <w:t>Герберт</w:t>
      </w:r>
      <w:r w:rsidRPr="004D3629">
        <w:rPr>
          <w:sz w:val="28"/>
          <w:szCs w:val="28"/>
        </w:rPr>
        <w:t xml:space="preserve"> </w:t>
      </w:r>
      <w:r w:rsidRPr="003E6F7B">
        <w:rPr>
          <w:sz w:val="28"/>
          <w:szCs w:val="28"/>
        </w:rPr>
        <w:t>Ф</w:t>
      </w:r>
      <w:r w:rsidRPr="004D3629">
        <w:rPr>
          <w:sz w:val="28"/>
          <w:szCs w:val="28"/>
        </w:rPr>
        <w:t xml:space="preserve">. </w:t>
      </w:r>
      <w:r w:rsidRPr="003E6F7B">
        <w:rPr>
          <w:sz w:val="28"/>
          <w:szCs w:val="28"/>
        </w:rPr>
        <w:t>Вольф</w:t>
      </w:r>
      <w:r w:rsidRPr="004D3629">
        <w:rPr>
          <w:sz w:val="28"/>
          <w:szCs w:val="28"/>
        </w:rPr>
        <w:t xml:space="preserve">, </w:t>
      </w:r>
      <w:r w:rsidRPr="003E6F7B">
        <w:rPr>
          <w:sz w:val="28"/>
          <w:szCs w:val="28"/>
        </w:rPr>
        <w:t>Эдит</w:t>
      </w:r>
      <w:r w:rsidRPr="004D3629">
        <w:rPr>
          <w:sz w:val="28"/>
          <w:szCs w:val="28"/>
        </w:rPr>
        <w:t xml:space="preserve"> </w:t>
      </w:r>
      <w:r w:rsidRPr="003E6F7B">
        <w:rPr>
          <w:sz w:val="28"/>
          <w:szCs w:val="28"/>
        </w:rPr>
        <w:t>М</w:t>
      </w:r>
      <w:r w:rsidRPr="004D3629">
        <w:rPr>
          <w:sz w:val="28"/>
          <w:szCs w:val="28"/>
        </w:rPr>
        <w:t xml:space="preserve">. </w:t>
      </w:r>
      <w:proofErr w:type="spellStart"/>
      <w:r w:rsidRPr="003E6F7B">
        <w:rPr>
          <w:sz w:val="28"/>
          <w:szCs w:val="28"/>
        </w:rPr>
        <w:t>Ратейцхак</w:t>
      </w:r>
      <w:proofErr w:type="spellEnd"/>
      <w:r w:rsidRPr="004D3629">
        <w:rPr>
          <w:sz w:val="28"/>
          <w:szCs w:val="28"/>
        </w:rPr>
        <w:t xml:space="preserve">, </w:t>
      </w:r>
      <w:r w:rsidRPr="003E6F7B">
        <w:rPr>
          <w:sz w:val="28"/>
          <w:szCs w:val="28"/>
        </w:rPr>
        <w:t>Клаус</w:t>
      </w:r>
      <w:r w:rsidRPr="004D3629">
        <w:rPr>
          <w:sz w:val="28"/>
          <w:szCs w:val="28"/>
        </w:rPr>
        <w:t xml:space="preserve"> </w:t>
      </w:r>
      <w:proofErr w:type="spellStart"/>
      <w:r w:rsidRPr="003E6F7B">
        <w:rPr>
          <w:sz w:val="28"/>
          <w:szCs w:val="28"/>
        </w:rPr>
        <w:t>Ратейцхак</w:t>
      </w:r>
      <w:proofErr w:type="spellEnd"/>
      <w:r w:rsidRPr="004D3629">
        <w:rPr>
          <w:sz w:val="28"/>
          <w:szCs w:val="28"/>
        </w:rPr>
        <w:t xml:space="preserve">. </w:t>
      </w:r>
      <w:proofErr w:type="spellStart"/>
      <w:r w:rsidRPr="003E6F7B">
        <w:rPr>
          <w:sz w:val="28"/>
          <w:szCs w:val="28"/>
        </w:rPr>
        <w:t>Пародонтология</w:t>
      </w:r>
      <w:proofErr w:type="spellEnd"/>
      <w:r w:rsidRPr="003E6F7B">
        <w:rPr>
          <w:sz w:val="28"/>
          <w:szCs w:val="28"/>
        </w:rPr>
        <w:t xml:space="preserve">. По ред. проф. Г.М. </w:t>
      </w:r>
      <w:proofErr w:type="spellStart"/>
      <w:r w:rsidRPr="003E6F7B">
        <w:rPr>
          <w:sz w:val="28"/>
          <w:szCs w:val="28"/>
        </w:rPr>
        <w:t>Барера</w:t>
      </w:r>
      <w:proofErr w:type="spellEnd"/>
      <w:r w:rsidRPr="003E6F7B">
        <w:rPr>
          <w:sz w:val="28"/>
          <w:szCs w:val="28"/>
        </w:rPr>
        <w:t>. – Казань,2007.</w:t>
      </w:r>
      <w:r w:rsidR="00596D8B" w:rsidRPr="003E6F7B">
        <w:rPr>
          <w:sz w:val="28"/>
          <w:szCs w:val="28"/>
        </w:rPr>
        <w:t xml:space="preserve"> 548 </w:t>
      </w:r>
      <w:proofErr w:type="spellStart"/>
      <w:r w:rsidR="00596D8B" w:rsidRPr="003E6F7B">
        <w:rPr>
          <w:sz w:val="28"/>
          <w:szCs w:val="28"/>
        </w:rPr>
        <w:t>стр</w:t>
      </w:r>
      <w:proofErr w:type="spellEnd"/>
    </w:p>
    <w:p w14:paraId="61C13D0B" w14:textId="350B8A11"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t>Барер</w:t>
      </w:r>
      <w:proofErr w:type="spellEnd"/>
      <w:r w:rsidRPr="003E6F7B">
        <w:rPr>
          <w:sz w:val="28"/>
          <w:szCs w:val="28"/>
        </w:rPr>
        <w:t xml:space="preserve"> Г.М. Терапевтическая стоматология, часть 2. Заболевания пародонта. -   Москва,  2013</w:t>
      </w:r>
      <w:r w:rsidR="00596D8B" w:rsidRPr="003E6F7B">
        <w:rPr>
          <w:sz w:val="28"/>
          <w:szCs w:val="28"/>
        </w:rPr>
        <w:t xml:space="preserve"> 225 </w:t>
      </w:r>
      <w:proofErr w:type="spellStart"/>
      <w:r w:rsidR="00596D8B" w:rsidRPr="003E6F7B">
        <w:rPr>
          <w:sz w:val="28"/>
          <w:szCs w:val="28"/>
        </w:rPr>
        <w:t>стр</w:t>
      </w:r>
      <w:proofErr w:type="spellEnd"/>
    </w:p>
    <w:p w14:paraId="628850F1" w14:textId="3A85AB5B"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t>Грудянов</w:t>
      </w:r>
      <w:proofErr w:type="spellEnd"/>
      <w:r w:rsidRPr="003E6F7B">
        <w:rPr>
          <w:sz w:val="28"/>
          <w:szCs w:val="28"/>
        </w:rPr>
        <w:t xml:space="preserve"> А.И., </w:t>
      </w:r>
      <w:proofErr w:type="spellStart"/>
      <w:r w:rsidRPr="003E6F7B">
        <w:rPr>
          <w:sz w:val="28"/>
          <w:szCs w:val="28"/>
        </w:rPr>
        <w:t>Овчинникова</w:t>
      </w:r>
      <w:proofErr w:type="spellEnd"/>
      <w:r w:rsidRPr="003E6F7B">
        <w:rPr>
          <w:sz w:val="28"/>
          <w:szCs w:val="28"/>
        </w:rPr>
        <w:t xml:space="preserve"> В.В. Профилактика воспалительных заболеваний пародонта. – Москва, 2007.</w:t>
      </w:r>
      <w:r w:rsidR="00596D8B" w:rsidRPr="003E6F7B">
        <w:rPr>
          <w:sz w:val="28"/>
          <w:szCs w:val="28"/>
        </w:rPr>
        <w:t xml:space="preserve"> 80 </w:t>
      </w:r>
      <w:proofErr w:type="spellStart"/>
      <w:r w:rsidR="00596D8B" w:rsidRPr="003E6F7B">
        <w:rPr>
          <w:sz w:val="28"/>
          <w:szCs w:val="28"/>
        </w:rPr>
        <w:t>стр</w:t>
      </w:r>
      <w:proofErr w:type="spellEnd"/>
      <w:r w:rsidR="00596D8B" w:rsidRPr="003E6F7B">
        <w:rPr>
          <w:sz w:val="28"/>
          <w:szCs w:val="28"/>
        </w:rPr>
        <w:t xml:space="preserve"> </w:t>
      </w:r>
    </w:p>
    <w:p w14:paraId="004D80A2" w14:textId="00455873" w:rsidR="00BF781D" w:rsidRPr="003E6F7B" w:rsidRDefault="00BF781D" w:rsidP="004676A7">
      <w:pPr>
        <w:pStyle w:val="a4"/>
        <w:numPr>
          <w:ilvl w:val="0"/>
          <w:numId w:val="43"/>
        </w:numPr>
        <w:spacing w:after="0" w:line="360" w:lineRule="auto"/>
        <w:jc w:val="both"/>
        <w:rPr>
          <w:sz w:val="28"/>
          <w:szCs w:val="28"/>
        </w:rPr>
      </w:pPr>
      <w:proofErr w:type="spellStart"/>
      <w:r w:rsidRPr="003E6F7B">
        <w:rPr>
          <w:sz w:val="28"/>
          <w:szCs w:val="28"/>
        </w:rPr>
        <w:t>Григорьян</w:t>
      </w:r>
      <w:proofErr w:type="spellEnd"/>
      <w:r w:rsidRPr="003E6F7B">
        <w:rPr>
          <w:sz w:val="28"/>
          <w:szCs w:val="28"/>
        </w:rPr>
        <w:t xml:space="preserve"> А. С., </w:t>
      </w:r>
      <w:proofErr w:type="spellStart"/>
      <w:r w:rsidRPr="003E6F7B">
        <w:rPr>
          <w:sz w:val="28"/>
          <w:szCs w:val="28"/>
        </w:rPr>
        <w:t>Грудянов</w:t>
      </w:r>
      <w:proofErr w:type="spellEnd"/>
      <w:r w:rsidRPr="003E6F7B">
        <w:rPr>
          <w:sz w:val="28"/>
          <w:szCs w:val="28"/>
        </w:rPr>
        <w:t xml:space="preserve"> А. И., </w:t>
      </w:r>
      <w:proofErr w:type="spellStart"/>
      <w:r w:rsidRPr="003E6F7B">
        <w:rPr>
          <w:sz w:val="28"/>
          <w:szCs w:val="28"/>
        </w:rPr>
        <w:t>Рабухина</w:t>
      </w:r>
      <w:proofErr w:type="spellEnd"/>
      <w:r w:rsidRPr="003E6F7B">
        <w:rPr>
          <w:sz w:val="28"/>
          <w:szCs w:val="28"/>
        </w:rPr>
        <w:t xml:space="preserve"> Н. А. Болезни пародонта: Патогенез, диагностика, лечение. – Москва, 2004</w:t>
      </w:r>
      <w:r w:rsidR="00235C45" w:rsidRPr="003E6F7B">
        <w:rPr>
          <w:sz w:val="28"/>
          <w:szCs w:val="28"/>
        </w:rPr>
        <w:t xml:space="preserve"> 320 </w:t>
      </w:r>
      <w:proofErr w:type="spellStart"/>
      <w:r w:rsidR="00235C45" w:rsidRPr="003E6F7B">
        <w:rPr>
          <w:sz w:val="28"/>
          <w:szCs w:val="28"/>
        </w:rPr>
        <w:t>стр</w:t>
      </w:r>
      <w:proofErr w:type="spellEnd"/>
    </w:p>
    <w:p w14:paraId="3B4F6326" w14:textId="03FF9D62" w:rsidR="00BF781D" w:rsidRPr="003E6F7B" w:rsidRDefault="00BF781D" w:rsidP="004676A7">
      <w:pPr>
        <w:pStyle w:val="a4"/>
        <w:numPr>
          <w:ilvl w:val="0"/>
          <w:numId w:val="43"/>
        </w:numPr>
        <w:spacing w:after="0" w:line="360" w:lineRule="auto"/>
        <w:jc w:val="both"/>
        <w:rPr>
          <w:sz w:val="28"/>
          <w:szCs w:val="28"/>
        </w:rPr>
      </w:pPr>
      <w:r w:rsidRPr="003E6F7B">
        <w:rPr>
          <w:sz w:val="28"/>
          <w:szCs w:val="28"/>
        </w:rPr>
        <w:t xml:space="preserve">Лукиных Л.М. Болезни пародонта (клиника, диагностика, лечение и профилактика) : руководство / Л.М. Лукиных, Е.Н. </w:t>
      </w:r>
      <w:proofErr w:type="spellStart"/>
      <w:r w:rsidRPr="003E6F7B">
        <w:rPr>
          <w:sz w:val="28"/>
          <w:szCs w:val="28"/>
        </w:rPr>
        <w:t>Жулев</w:t>
      </w:r>
      <w:proofErr w:type="spellEnd"/>
      <w:r w:rsidRPr="003E6F7B">
        <w:rPr>
          <w:sz w:val="28"/>
          <w:szCs w:val="28"/>
        </w:rPr>
        <w:t xml:space="preserve">, И.Н. </w:t>
      </w:r>
      <w:proofErr w:type="spellStart"/>
      <w:r w:rsidRPr="003E6F7B">
        <w:rPr>
          <w:sz w:val="28"/>
          <w:szCs w:val="28"/>
        </w:rPr>
        <w:t>Чупрунова</w:t>
      </w:r>
      <w:proofErr w:type="spellEnd"/>
      <w:r w:rsidRPr="003E6F7B">
        <w:rPr>
          <w:sz w:val="28"/>
          <w:szCs w:val="28"/>
        </w:rPr>
        <w:t>. – Нижний Новгород: НГМА, 2005.</w:t>
      </w:r>
      <w:r w:rsidR="00235C45" w:rsidRPr="003E6F7B">
        <w:rPr>
          <w:sz w:val="28"/>
          <w:szCs w:val="28"/>
        </w:rPr>
        <w:t xml:space="preserve"> 322стр</w:t>
      </w:r>
    </w:p>
    <w:p w14:paraId="2754E861" w14:textId="59CB31D3" w:rsidR="00596D8B" w:rsidRPr="003E6F7B" w:rsidRDefault="00596D8B" w:rsidP="004676A7">
      <w:pPr>
        <w:pStyle w:val="a4"/>
        <w:numPr>
          <w:ilvl w:val="0"/>
          <w:numId w:val="43"/>
        </w:numPr>
        <w:spacing w:after="0" w:line="360" w:lineRule="auto"/>
        <w:jc w:val="both"/>
        <w:rPr>
          <w:sz w:val="28"/>
          <w:szCs w:val="28"/>
        </w:rPr>
      </w:pPr>
      <w:r w:rsidRPr="003E6F7B">
        <w:rPr>
          <w:sz w:val="28"/>
          <w:szCs w:val="28"/>
        </w:rPr>
        <w:t xml:space="preserve">Герберт Ф. </w:t>
      </w:r>
      <w:proofErr w:type="spellStart"/>
      <w:r w:rsidRPr="003E6F7B">
        <w:rPr>
          <w:sz w:val="28"/>
          <w:szCs w:val="28"/>
        </w:rPr>
        <w:t>Воьф</w:t>
      </w:r>
      <w:proofErr w:type="spellEnd"/>
      <w:r w:rsidRPr="003E6F7B">
        <w:rPr>
          <w:sz w:val="28"/>
          <w:szCs w:val="28"/>
        </w:rPr>
        <w:t xml:space="preserve">, Эдит М. </w:t>
      </w:r>
      <w:proofErr w:type="spellStart"/>
      <w:r w:rsidRPr="003E6F7B">
        <w:rPr>
          <w:sz w:val="28"/>
          <w:szCs w:val="28"/>
        </w:rPr>
        <w:t>Ратейцхак</w:t>
      </w:r>
      <w:proofErr w:type="spellEnd"/>
      <w:r w:rsidRPr="003E6F7B">
        <w:rPr>
          <w:sz w:val="28"/>
          <w:szCs w:val="28"/>
        </w:rPr>
        <w:t xml:space="preserve">, Клаус </w:t>
      </w:r>
      <w:proofErr w:type="spellStart"/>
      <w:r w:rsidRPr="003E6F7B">
        <w:rPr>
          <w:sz w:val="28"/>
          <w:szCs w:val="28"/>
        </w:rPr>
        <w:t>Ратейцхак</w:t>
      </w:r>
      <w:proofErr w:type="spellEnd"/>
      <w:r w:rsidRPr="003E6F7B">
        <w:rPr>
          <w:sz w:val="28"/>
          <w:szCs w:val="28"/>
        </w:rPr>
        <w:t xml:space="preserve"> </w:t>
      </w:r>
      <w:proofErr w:type="spellStart"/>
      <w:r w:rsidRPr="003E6F7B">
        <w:rPr>
          <w:sz w:val="28"/>
          <w:szCs w:val="28"/>
        </w:rPr>
        <w:t>Пародонтология</w:t>
      </w:r>
      <w:proofErr w:type="spellEnd"/>
      <w:r w:rsidRPr="003E6F7B">
        <w:rPr>
          <w:sz w:val="28"/>
          <w:szCs w:val="28"/>
        </w:rPr>
        <w:t xml:space="preserve"> 2008г, 15 </w:t>
      </w:r>
      <w:proofErr w:type="spellStart"/>
      <w:r w:rsidRPr="003E6F7B">
        <w:rPr>
          <w:sz w:val="28"/>
          <w:szCs w:val="28"/>
        </w:rPr>
        <w:t>стр</w:t>
      </w:r>
      <w:proofErr w:type="spellEnd"/>
    </w:p>
    <w:p w14:paraId="63434B7C" w14:textId="0B7B1749" w:rsidR="00596D8B" w:rsidRPr="003E6F7B" w:rsidRDefault="00596D8B" w:rsidP="004676A7">
      <w:pPr>
        <w:pStyle w:val="a4"/>
        <w:numPr>
          <w:ilvl w:val="0"/>
          <w:numId w:val="43"/>
        </w:numPr>
        <w:spacing w:after="0" w:line="360" w:lineRule="auto"/>
        <w:jc w:val="both"/>
        <w:rPr>
          <w:sz w:val="28"/>
          <w:szCs w:val="28"/>
        </w:rPr>
      </w:pPr>
      <w:proofErr w:type="spellStart"/>
      <w:r w:rsidRPr="003E6F7B">
        <w:rPr>
          <w:sz w:val="28"/>
          <w:szCs w:val="28"/>
        </w:rPr>
        <w:t>Белоклицкая</w:t>
      </w:r>
      <w:proofErr w:type="spellEnd"/>
      <w:r w:rsidRPr="003E6F7B">
        <w:rPr>
          <w:sz w:val="28"/>
          <w:szCs w:val="28"/>
        </w:rPr>
        <w:t xml:space="preserve"> Г.Ф. Клинические формы генерализованного пародонтита и их значение для его дифференциальной терапии 1998 №3 16-20 </w:t>
      </w:r>
      <w:proofErr w:type="spellStart"/>
      <w:r w:rsidRPr="003E6F7B">
        <w:rPr>
          <w:sz w:val="28"/>
          <w:szCs w:val="28"/>
        </w:rPr>
        <w:t>стр</w:t>
      </w:r>
      <w:proofErr w:type="spellEnd"/>
    </w:p>
    <w:p w14:paraId="34F73A0F" w14:textId="171DFE8C" w:rsidR="00596D8B" w:rsidRPr="003E6F7B" w:rsidRDefault="00447ECC" w:rsidP="004676A7">
      <w:pPr>
        <w:pStyle w:val="a4"/>
        <w:numPr>
          <w:ilvl w:val="0"/>
          <w:numId w:val="43"/>
        </w:numPr>
        <w:spacing w:after="0" w:line="360" w:lineRule="auto"/>
        <w:jc w:val="both"/>
        <w:rPr>
          <w:sz w:val="28"/>
          <w:szCs w:val="28"/>
        </w:rPr>
      </w:pPr>
      <w:proofErr w:type="spellStart"/>
      <w:r w:rsidRPr="003E6F7B">
        <w:rPr>
          <w:sz w:val="28"/>
          <w:szCs w:val="28"/>
        </w:rPr>
        <w:t>Курякина</w:t>
      </w:r>
      <w:proofErr w:type="spellEnd"/>
      <w:r w:rsidRPr="003E6F7B">
        <w:rPr>
          <w:sz w:val="28"/>
          <w:szCs w:val="28"/>
        </w:rPr>
        <w:t xml:space="preserve"> Н.В. </w:t>
      </w:r>
      <w:proofErr w:type="spellStart"/>
      <w:r w:rsidRPr="003E6F7B">
        <w:rPr>
          <w:sz w:val="28"/>
          <w:szCs w:val="28"/>
        </w:rPr>
        <w:t>Заболеване</w:t>
      </w:r>
      <w:proofErr w:type="spellEnd"/>
      <w:r w:rsidRPr="003E6F7B">
        <w:rPr>
          <w:sz w:val="28"/>
          <w:szCs w:val="28"/>
        </w:rPr>
        <w:t xml:space="preserve"> пародонта </w:t>
      </w:r>
      <w:proofErr w:type="spellStart"/>
      <w:r w:rsidRPr="003E6F7B">
        <w:rPr>
          <w:sz w:val="28"/>
          <w:szCs w:val="28"/>
        </w:rPr>
        <w:t>Медицинсая</w:t>
      </w:r>
      <w:proofErr w:type="spellEnd"/>
      <w:r w:rsidRPr="003E6F7B">
        <w:rPr>
          <w:sz w:val="28"/>
          <w:szCs w:val="28"/>
        </w:rPr>
        <w:t xml:space="preserve"> книга; </w:t>
      </w:r>
      <w:proofErr w:type="spellStart"/>
      <w:r w:rsidRPr="003E6F7B">
        <w:rPr>
          <w:sz w:val="28"/>
          <w:szCs w:val="28"/>
        </w:rPr>
        <w:t>Н.Новгород</w:t>
      </w:r>
      <w:proofErr w:type="spellEnd"/>
      <w:r w:rsidRPr="003E6F7B">
        <w:rPr>
          <w:sz w:val="28"/>
          <w:szCs w:val="28"/>
        </w:rPr>
        <w:t xml:space="preserve"> издательство НГМА 2000г, 160 </w:t>
      </w:r>
      <w:proofErr w:type="spellStart"/>
      <w:r w:rsidRPr="003E6F7B">
        <w:rPr>
          <w:sz w:val="28"/>
          <w:szCs w:val="28"/>
        </w:rPr>
        <w:t>стр</w:t>
      </w:r>
      <w:proofErr w:type="spellEnd"/>
    </w:p>
    <w:p w14:paraId="5825CA04" w14:textId="77777777" w:rsidR="00447ECC" w:rsidRPr="003E6F7B" w:rsidRDefault="00447ECC" w:rsidP="004676A7">
      <w:pPr>
        <w:pStyle w:val="a4"/>
        <w:numPr>
          <w:ilvl w:val="0"/>
          <w:numId w:val="43"/>
        </w:numPr>
        <w:spacing w:after="0" w:line="360" w:lineRule="auto"/>
        <w:jc w:val="both"/>
        <w:rPr>
          <w:sz w:val="28"/>
          <w:szCs w:val="28"/>
        </w:rPr>
      </w:pPr>
      <w:r w:rsidRPr="003E6F7B">
        <w:rPr>
          <w:sz w:val="28"/>
          <w:szCs w:val="28"/>
        </w:rPr>
        <w:t xml:space="preserve">Мащенко И.С. Заболевание пародонта 2003 г, 271 </w:t>
      </w:r>
      <w:proofErr w:type="spellStart"/>
      <w:r w:rsidRPr="003E6F7B">
        <w:rPr>
          <w:sz w:val="28"/>
          <w:szCs w:val="28"/>
        </w:rPr>
        <w:t>стр</w:t>
      </w:r>
      <w:proofErr w:type="spellEnd"/>
    </w:p>
    <w:p w14:paraId="60C3023A" w14:textId="3FF16EE2" w:rsidR="00447ECC" w:rsidRPr="003E6F7B" w:rsidRDefault="00447ECC" w:rsidP="004676A7">
      <w:pPr>
        <w:pStyle w:val="a4"/>
        <w:numPr>
          <w:ilvl w:val="0"/>
          <w:numId w:val="43"/>
        </w:numPr>
        <w:spacing w:after="0" w:line="360" w:lineRule="auto"/>
        <w:jc w:val="both"/>
        <w:rPr>
          <w:sz w:val="28"/>
          <w:szCs w:val="28"/>
        </w:rPr>
      </w:pPr>
      <w:proofErr w:type="spellStart"/>
      <w:r w:rsidRPr="004D3629">
        <w:rPr>
          <w:rFonts w:eastAsiaTheme="minorHAnsi"/>
          <w:sz w:val="28"/>
          <w:szCs w:val="28"/>
          <w:lang w:eastAsia="en-US"/>
        </w:rPr>
        <w:t>Кильмухаметова</w:t>
      </w:r>
      <w:proofErr w:type="spellEnd"/>
      <w:r w:rsidRPr="004D3629">
        <w:rPr>
          <w:rFonts w:eastAsiaTheme="minorHAnsi"/>
          <w:sz w:val="28"/>
          <w:szCs w:val="28"/>
          <w:lang w:eastAsia="en-US"/>
        </w:rPr>
        <w:t xml:space="preserve"> Ю. Х., </w:t>
      </w:r>
      <w:proofErr w:type="spellStart"/>
      <w:r w:rsidRPr="004D3629">
        <w:rPr>
          <w:rFonts w:eastAsiaTheme="minorHAnsi"/>
          <w:sz w:val="28"/>
          <w:szCs w:val="28"/>
          <w:lang w:eastAsia="en-US"/>
        </w:rPr>
        <w:t>Батиг</w:t>
      </w:r>
      <w:proofErr w:type="spellEnd"/>
      <w:r w:rsidRPr="004D3629">
        <w:rPr>
          <w:rFonts w:eastAsiaTheme="minorHAnsi"/>
          <w:sz w:val="28"/>
          <w:szCs w:val="28"/>
          <w:lang w:eastAsia="en-US"/>
        </w:rPr>
        <w:t xml:space="preserve"> В. М., </w:t>
      </w:r>
      <w:proofErr w:type="spellStart"/>
      <w:r w:rsidRPr="004D3629">
        <w:rPr>
          <w:rFonts w:eastAsiaTheme="minorHAnsi"/>
          <w:sz w:val="28"/>
          <w:szCs w:val="28"/>
          <w:lang w:eastAsia="en-US"/>
        </w:rPr>
        <w:t>Абрамчук</w:t>
      </w:r>
      <w:proofErr w:type="spellEnd"/>
      <w:r w:rsidRPr="004D3629">
        <w:rPr>
          <w:rFonts w:eastAsiaTheme="minorHAnsi"/>
          <w:sz w:val="28"/>
          <w:szCs w:val="28"/>
          <w:lang w:eastAsia="en-US"/>
        </w:rPr>
        <w:t xml:space="preserve"> И. И. </w:t>
      </w:r>
      <w:r w:rsidRPr="004D3629">
        <w:rPr>
          <w:rFonts w:eastAsiaTheme="minorHAnsi"/>
          <w:sz w:val="28"/>
          <w:szCs w:val="28"/>
        </w:rPr>
        <w:t xml:space="preserve">Заболевания пародонта на фоне соматических патологий  57 </w:t>
      </w:r>
      <w:proofErr w:type="spellStart"/>
      <w:r w:rsidRPr="004D3629">
        <w:rPr>
          <w:rFonts w:eastAsiaTheme="minorHAnsi"/>
          <w:sz w:val="28"/>
          <w:szCs w:val="28"/>
        </w:rPr>
        <w:t>стр</w:t>
      </w:r>
      <w:proofErr w:type="spellEnd"/>
    </w:p>
    <w:p w14:paraId="78495166" w14:textId="24DFADAE" w:rsidR="00447ECC" w:rsidRPr="003E6F7B" w:rsidRDefault="00447ECC" w:rsidP="004676A7">
      <w:pPr>
        <w:pStyle w:val="a4"/>
        <w:numPr>
          <w:ilvl w:val="0"/>
          <w:numId w:val="43"/>
        </w:numPr>
        <w:spacing w:after="0" w:line="360" w:lineRule="auto"/>
        <w:jc w:val="both"/>
        <w:rPr>
          <w:sz w:val="28"/>
          <w:szCs w:val="28"/>
        </w:rPr>
      </w:pPr>
      <w:r w:rsidRPr="003E6F7B">
        <w:rPr>
          <w:sz w:val="28"/>
          <w:szCs w:val="28"/>
        </w:rPr>
        <w:t xml:space="preserve">Заболевание пародонта под редакцией проф. Л.Ю. Ореховой 2004 142 </w:t>
      </w:r>
      <w:proofErr w:type="spellStart"/>
      <w:r w:rsidRPr="003E6F7B">
        <w:rPr>
          <w:sz w:val="28"/>
          <w:szCs w:val="28"/>
        </w:rPr>
        <w:t>стр</w:t>
      </w:r>
      <w:proofErr w:type="spellEnd"/>
    </w:p>
    <w:p w14:paraId="7564F5BF" w14:textId="77777777" w:rsidR="00B01978" w:rsidRDefault="00447ECC" w:rsidP="004676A7">
      <w:pPr>
        <w:pStyle w:val="a4"/>
        <w:numPr>
          <w:ilvl w:val="0"/>
          <w:numId w:val="43"/>
        </w:numPr>
        <w:spacing w:after="0" w:line="360" w:lineRule="auto"/>
        <w:jc w:val="both"/>
        <w:rPr>
          <w:sz w:val="28"/>
          <w:szCs w:val="28"/>
        </w:rPr>
      </w:pPr>
      <w:proofErr w:type="spellStart"/>
      <w:r w:rsidRPr="003E6F7B">
        <w:rPr>
          <w:sz w:val="28"/>
          <w:szCs w:val="28"/>
        </w:rPr>
        <w:t>Челидзе.А.Н</w:t>
      </w:r>
      <w:proofErr w:type="spellEnd"/>
      <w:r w:rsidRPr="003E6F7B">
        <w:rPr>
          <w:sz w:val="28"/>
          <w:szCs w:val="28"/>
        </w:rPr>
        <w:t>.  Системные стоматологические заболевания 1984; 127 с.</w:t>
      </w:r>
    </w:p>
    <w:p w14:paraId="4B4E5BF0" w14:textId="3D3496D9" w:rsidR="00B01978" w:rsidRPr="00B01978" w:rsidRDefault="00B01978" w:rsidP="004676A7">
      <w:pPr>
        <w:pStyle w:val="a4"/>
        <w:numPr>
          <w:ilvl w:val="0"/>
          <w:numId w:val="43"/>
        </w:numPr>
        <w:spacing w:after="0" w:line="360" w:lineRule="auto"/>
        <w:jc w:val="both"/>
        <w:rPr>
          <w:sz w:val="28"/>
          <w:szCs w:val="28"/>
        </w:rPr>
      </w:pPr>
      <w:r w:rsidRPr="00B01978">
        <w:rPr>
          <w:sz w:val="28"/>
          <w:szCs w:val="28"/>
          <w:lang w:val="en-US"/>
        </w:rPr>
        <w:lastRenderedPageBreak/>
        <w:t xml:space="preserve">Elders P.J., U. </w:t>
      </w:r>
      <w:proofErr w:type="spellStart"/>
      <w:r w:rsidRPr="00B01978">
        <w:rPr>
          <w:sz w:val="28"/>
          <w:szCs w:val="28"/>
          <w:lang w:val="en-US"/>
        </w:rPr>
        <w:t>Habets</w:t>
      </w:r>
      <w:proofErr w:type="spellEnd"/>
      <w:r w:rsidRPr="00B01978">
        <w:rPr>
          <w:sz w:val="28"/>
          <w:szCs w:val="28"/>
          <w:lang w:val="en-US"/>
        </w:rPr>
        <w:t xml:space="preserve">, J.C. </w:t>
      </w:r>
      <w:proofErr w:type="spellStart"/>
      <w:r w:rsidRPr="00B01978">
        <w:rPr>
          <w:sz w:val="28"/>
          <w:szCs w:val="28"/>
          <w:lang w:val="en-US"/>
        </w:rPr>
        <w:t>Netelen</w:t>
      </w:r>
      <w:proofErr w:type="spellEnd"/>
      <w:r w:rsidRPr="00B01978">
        <w:rPr>
          <w:sz w:val="28"/>
          <w:szCs w:val="28"/>
          <w:lang w:val="en-US"/>
        </w:rPr>
        <w:t xml:space="preserve"> The relation between periodontitis and systemic bone mass in women between 46 and 55 years of age. 2002. P. 382-387.</w:t>
      </w:r>
    </w:p>
    <w:p w14:paraId="57A50614" w14:textId="70E71D35" w:rsidR="00B01978" w:rsidRPr="00D55BBD" w:rsidRDefault="00B01978" w:rsidP="004676A7">
      <w:pPr>
        <w:pStyle w:val="a4"/>
        <w:numPr>
          <w:ilvl w:val="0"/>
          <w:numId w:val="43"/>
        </w:numPr>
        <w:spacing w:after="0" w:line="360" w:lineRule="auto"/>
        <w:jc w:val="both"/>
        <w:rPr>
          <w:sz w:val="28"/>
          <w:szCs w:val="28"/>
        </w:rPr>
      </w:pPr>
      <w:proofErr w:type="spellStart"/>
      <w:r w:rsidRPr="00752F69">
        <w:rPr>
          <w:bCs/>
          <w:sz w:val="28"/>
          <w:szCs w:val="28"/>
          <w:lang w:val="en-US"/>
        </w:rPr>
        <w:t>Albander</w:t>
      </w:r>
      <w:proofErr w:type="spellEnd"/>
      <w:r w:rsidRPr="00752F69">
        <w:rPr>
          <w:bCs/>
          <w:sz w:val="28"/>
          <w:szCs w:val="28"/>
          <w:lang w:val="en-US"/>
        </w:rPr>
        <w:t xml:space="preserve"> J.M., De </w:t>
      </w:r>
      <w:proofErr w:type="spellStart"/>
      <w:r w:rsidRPr="00752F69">
        <w:rPr>
          <w:bCs/>
          <w:sz w:val="28"/>
          <w:szCs w:val="28"/>
          <w:lang w:val="en-US"/>
        </w:rPr>
        <w:t>Nardin</w:t>
      </w:r>
      <w:proofErr w:type="spellEnd"/>
      <w:r w:rsidRPr="00752F69">
        <w:rPr>
          <w:bCs/>
          <w:sz w:val="28"/>
          <w:szCs w:val="28"/>
          <w:lang w:val="en-US"/>
        </w:rPr>
        <w:t xml:space="preserve"> E. Serum Ig G level to P. </w:t>
      </w:r>
      <w:proofErr w:type="spellStart"/>
      <w:r w:rsidRPr="00752F69">
        <w:rPr>
          <w:bCs/>
          <w:sz w:val="28"/>
          <w:szCs w:val="28"/>
          <w:lang w:val="en-US"/>
        </w:rPr>
        <w:t>Gingivalis</w:t>
      </w:r>
      <w:proofErr w:type="spellEnd"/>
      <w:r w:rsidRPr="00752F69">
        <w:rPr>
          <w:bCs/>
          <w:sz w:val="28"/>
          <w:szCs w:val="28"/>
          <w:lang w:val="en-US"/>
        </w:rPr>
        <w:t xml:space="preserve"> in healthy and early-onset periodontitis individuals. J. Dent. Res. 1999. Vol.78: 250-255.</w:t>
      </w:r>
    </w:p>
    <w:p w14:paraId="73EFD3B7" w14:textId="6BA83911" w:rsidR="00DC5631" w:rsidRPr="00DC5631" w:rsidRDefault="00D55BBD" w:rsidP="004676A7">
      <w:pPr>
        <w:pStyle w:val="a4"/>
        <w:numPr>
          <w:ilvl w:val="0"/>
          <w:numId w:val="43"/>
        </w:numPr>
        <w:spacing w:after="0" w:line="360" w:lineRule="auto"/>
        <w:jc w:val="both"/>
        <w:rPr>
          <w:sz w:val="28"/>
          <w:szCs w:val="28"/>
        </w:rPr>
      </w:pPr>
      <w:proofErr w:type="spellStart"/>
      <w:r w:rsidRPr="00D55BBD">
        <w:rPr>
          <w:sz w:val="28"/>
          <w:szCs w:val="28"/>
        </w:rPr>
        <w:t>Haerian</w:t>
      </w:r>
      <w:proofErr w:type="spellEnd"/>
      <w:r w:rsidRPr="00D55BBD">
        <w:rPr>
          <w:sz w:val="28"/>
          <w:szCs w:val="28"/>
        </w:rPr>
        <w:t xml:space="preserve"> A, </w:t>
      </w:r>
      <w:proofErr w:type="spellStart"/>
      <w:r w:rsidRPr="00D55BBD">
        <w:rPr>
          <w:sz w:val="28"/>
          <w:szCs w:val="28"/>
        </w:rPr>
        <w:t>Akbari</w:t>
      </w:r>
      <w:proofErr w:type="spellEnd"/>
      <w:r w:rsidRPr="00D55BBD">
        <w:rPr>
          <w:sz w:val="28"/>
          <w:szCs w:val="28"/>
        </w:rPr>
        <w:t xml:space="preserve"> S, </w:t>
      </w:r>
      <w:proofErr w:type="spellStart"/>
      <w:r w:rsidRPr="00D55BBD">
        <w:rPr>
          <w:sz w:val="28"/>
          <w:szCs w:val="28"/>
        </w:rPr>
        <w:t>Ahmadzade</w:t>
      </w:r>
      <w:proofErr w:type="spellEnd"/>
      <w:r w:rsidRPr="00D55BBD">
        <w:rPr>
          <w:sz w:val="28"/>
          <w:szCs w:val="28"/>
        </w:rPr>
        <w:t xml:space="preserve"> M, </w:t>
      </w:r>
      <w:proofErr w:type="spellStart"/>
      <w:r w:rsidRPr="00D55BBD">
        <w:rPr>
          <w:sz w:val="28"/>
          <w:szCs w:val="28"/>
        </w:rPr>
        <w:t>et</w:t>
      </w:r>
      <w:proofErr w:type="spellEnd"/>
      <w:r w:rsidRPr="00D55BBD">
        <w:rPr>
          <w:sz w:val="28"/>
          <w:szCs w:val="28"/>
        </w:rPr>
        <w:t xml:space="preserve"> </w:t>
      </w:r>
      <w:proofErr w:type="spellStart"/>
      <w:r w:rsidRPr="00D55BBD">
        <w:rPr>
          <w:sz w:val="28"/>
          <w:szCs w:val="28"/>
        </w:rPr>
        <w:t>al</w:t>
      </w:r>
      <w:proofErr w:type="spellEnd"/>
      <w:r w:rsidRPr="00D55BBD">
        <w:rPr>
          <w:sz w:val="28"/>
          <w:szCs w:val="28"/>
        </w:rPr>
        <w:t xml:space="preserve">. </w:t>
      </w:r>
      <w:proofErr w:type="spellStart"/>
      <w:r w:rsidRPr="00D55BBD">
        <w:rPr>
          <w:sz w:val="28"/>
          <w:szCs w:val="28"/>
        </w:rPr>
        <w:t>Comparison</w:t>
      </w:r>
      <w:proofErr w:type="spellEnd"/>
      <w:r w:rsidRPr="00D55BBD">
        <w:rPr>
          <w:sz w:val="28"/>
          <w:szCs w:val="28"/>
        </w:rPr>
        <w:t xml:space="preserve"> </w:t>
      </w:r>
      <w:proofErr w:type="spellStart"/>
      <w:r w:rsidRPr="00D55BBD">
        <w:rPr>
          <w:sz w:val="28"/>
          <w:szCs w:val="28"/>
        </w:rPr>
        <w:t>of</w:t>
      </w:r>
      <w:proofErr w:type="spellEnd"/>
      <w:r w:rsidRPr="00D55BBD">
        <w:rPr>
          <w:sz w:val="28"/>
          <w:szCs w:val="28"/>
        </w:rPr>
        <w:t xml:space="preserve"> </w:t>
      </w:r>
      <w:proofErr w:type="spellStart"/>
      <w:r w:rsidRPr="00D55BBD">
        <w:rPr>
          <w:sz w:val="28"/>
          <w:szCs w:val="28"/>
        </w:rPr>
        <w:t>periodontal</w:t>
      </w:r>
      <w:proofErr w:type="spellEnd"/>
      <w:r w:rsidRPr="00D55BBD">
        <w:rPr>
          <w:sz w:val="28"/>
          <w:szCs w:val="28"/>
        </w:rPr>
        <w:t xml:space="preserve"> </w:t>
      </w:r>
      <w:proofErr w:type="spellStart"/>
      <w:r w:rsidRPr="00D55BBD">
        <w:rPr>
          <w:sz w:val="28"/>
          <w:szCs w:val="28"/>
        </w:rPr>
        <w:t>destruction</w:t>
      </w:r>
      <w:proofErr w:type="spellEnd"/>
      <w:r w:rsidRPr="00D55BBD">
        <w:rPr>
          <w:sz w:val="28"/>
          <w:szCs w:val="28"/>
        </w:rPr>
        <w:t xml:space="preserve">, </w:t>
      </w:r>
      <w:proofErr w:type="spellStart"/>
      <w:r w:rsidRPr="00D55BBD">
        <w:rPr>
          <w:sz w:val="28"/>
          <w:szCs w:val="28"/>
        </w:rPr>
        <w:t>between</w:t>
      </w:r>
      <w:proofErr w:type="spellEnd"/>
      <w:r w:rsidRPr="00D55BBD">
        <w:rPr>
          <w:sz w:val="28"/>
          <w:szCs w:val="28"/>
        </w:rPr>
        <w:t xml:space="preserve"> </w:t>
      </w:r>
      <w:proofErr w:type="spellStart"/>
      <w:r w:rsidRPr="00D55BBD">
        <w:rPr>
          <w:sz w:val="28"/>
          <w:szCs w:val="28"/>
        </w:rPr>
        <w:t>patients</w:t>
      </w:r>
      <w:proofErr w:type="spellEnd"/>
      <w:r w:rsidRPr="00D55BBD">
        <w:rPr>
          <w:sz w:val="28"/>
          <w:szCs w:val="28"/>
        </w:rPr>
        <w:t xml:space="preserve"> </w:t>
      </w:r>
      <w:proofErr w:type="spellStart"/>
      <w:r w:rsidRPr="00D55BBD">
        <w:rPr>
          <w:sz w:val="28"/>
          <w:szCs w:val="28"/>
        </w:rPr>
        <w:t>with</w:t>
      </w:r>
      <w:proofErr w:type="spellEnd"/>
      <w:r>
        <w:rPr>
          <w:sz w:val="28"/>
          <w:szCs w:val="28"/>
        </w:rPr>
        <w:t xml:space="preserve"> </w:t>
      </w:r>
      <w:proofErr w:type="spellStart"/>
      <w:r w:rsidRPr="00D55BBD">
        <w:rPr>
          <w:sz w:val="28"/>
          <w:szCs w:val="28"/>
        </w:rPr>
        <w:t>coronary</w:t>
      </w:r>
      <w:proofErr w:type="spellEnd"/>
      <w:r w:rsidRPr="00D55BBD">
        <w:rPr>
          <w:sz w:val="28"/>
          <w:szCs w:val="28"/>
        </w:rPr>
        <w:t xml:space="preserve"> </w:t>
      </w:r>
      <w:proofErr w:type="spellStart"/>
      <w:r w:rsidRPr="00D55BBD">
        <w:rPr>
          <w:sz w:val="28"/>
          <w:szCs w:val="28"/>
        </w:rPr>
        <w:t>heart</w:t>
      </w:r>
      <w:proofErr w:type="spellEnd"/>
      <w:r w:rsidRPr="00D55BBD">
        <w:rPr>
          <w:sz w:val="28"/>
          <w:szCs w:val="28"/>
        </w:rPr>
        <w:t xml:space="preserve"> </w:t>
      </w:r>
      <w:proofErr w:type="spellStart"/>
      <w:r w:rsidRPr="00D55BBD">
        <w:rPr>
          <w:sz w:val="28"/>
          <w:szCs w:val="28"/>
        </w:rPr>
        <w:t>disease</w:t>
      </w:r>
      <w:proofErr w:type="spellEnd"/>
      <w:r w:rsidRPr="00D55BBD">
        <w:rPr>
          <w:sz w:val="28"/>
          <w:szCs w:val="28"/>
        </w:rPr>
        <w:t xml:space="preserve"> </w:t>
      </w:r>
      <w:proofErr w:type="spellStart"/>
      <w:r w:rsidRPr="00D55BBD">
        <w:rPr>
          <w:sz w:val="28"/>
          <w:szCs w:val="28"/>
        </w:rPr>
        <w:t>and</w:t>
      </w:r>
      <w:proofErr w:type="spellEnd"/>
      <w:r w:rsidRPr="00D55BBD">
        <w:rPr>
          <w:sz w:val="28"/>
          <w:szCs w:val="28"/>
        </w:rPr>
        <w:t xml:space="preserve"> </w:t>
      </w:r>
      <w:proofErr w:type="spellStart"/>
      <w:r w:rsidRPr="00D55BBD">
        <w:rPr>
          <w:sz w:val="28"/>
          <w:szCs w:val="28"/>
        </w:rPr>
        <w:t>healthy</w:t>
      </w:r>
      <w:proofErr w:type="spellEnd"/>
      <w:r w:rsidRPr="00D55BBD">
        <w:rPr>
          <w:sz w:val="28"/>
          <w:szCs w:val="28"/>
        </w:rPr>
        <w:t xml:space="preserve"> </w:t>
      </w:r>
      <w:proofErr w:type="spellStart"/>
      <w:r w:rsidRPr="00D55BBD">
        <w:rPr>
          <w:sz w:val="28"/>
          <w:szCs w:val="28"/>
        </w:rPr>
        <w:t>subjects</w:t>
      </w:r>
      <w:proofErr w:type="spellEnd"/>
      <w:r w:rsidRPr="00D55BBD">
        <w:rPr>
          <w:sz w:val="28"/>
          <w:szCs w:val="28"/>
        </w:rPr>
        <w:t xml:space="preserve">, </w:t>
      </w:r>
      <w:proofErr w:type="spellStart"/>
      <w:r w:rsidRPr="00D55BBD">
        <w:rPr>
          <w:sz w:val="28"/>
          <w:szCs w:val="28"/>
        </w:rPr>
        <w:t>using</w:t>
      </w:r>
      <w:proofErr w:type="spellEnd"/>
      <w:r w:rsidRPr="00D55BBD">
        <w:rPr>
          <w:sz w:val="28"/>
          <w:szCs w:val="28"/>
        </w:rPr>
        <w:t xml:space="preserve"> </w:t>
      </w:r>
      <w:proofErr w:type="spellStart"/>
      <w:r w:rsidRPr="00D55BBD">
        <w:rPr>
          <w:sz w:val="28"/>
          <w:szCs w:val="28"/>
        </w:rPr>
        <w:t>panoramic</w:t>
      </w:r>
      <w:proofErr w:type="spellEnd"/>
      <w:r w:rsidRPr="00D55BBD">
        <w:rPr>
          <w:sz w:val="28"/>
          <w:szCs w:val="28"/>
        </w:rPr>
        <w:t xml:space="preserve"> </w:t>
      </w:r>
      <w:proofErr w:type="spellStart"/>
      <w:r w:rsidRPr="00D55BBD">
        <w:rPr>
          <w:sz w:val="28"/>
          <w:szCs w:val="28"/>
        </w:rPr>
        <w:t>radiography</w:t>
      </w:r>
      <w:proofErr w:type="spellEnd"/>
      <w:r w:rsidRPr="00D55BBD">
        <w:rPr>
          <w:sz w:val="28"/>
          <w:szCs w:val="28"/>
        </w:rPr>
        <w:t xml:space="preserve">. </w:t>
      </w:r>
      <w:proofErr w:type="spellStart"/>
      <w:r w:rsidRPr="00D55BBD">
        <w:rPr>
          <w:sz w:val="28"/>
          <w:szCs w:val="28"/>
        </w:rPr>
        <w:t>Journal</w:t>
      </w:r>
      <w:proofErr w:type="spellEnd"/>
      <w:r w:rsidRPr="00D55BBD">
        <w:rPr>
          <w:sz w:val="28"/>
          <w:szCs w:val="28"/>
        </w:rPr>
        <w:t xml:space="preserve"> </w:t>
      </w:r>
      <w:proofErr w:type="spellStart"/>
      <w:r w:rsidRPr="00D55BBD">
        <w:rPr>
          <w:sz w:val="28"/>
          <w:szCs w:val="28"/>
        </w:rPr>
        <w:t>of</w:t>
      </w:r>
      <w:proofErr w:type="spellEnd"/>
      <w:r w:rsidRPr="00D55BBD">
        <w:rPr>
          <w:sz w:val="28"/>
          <w:szCs w:val="28"/>
        </w:rPr>
        <w:t xml:space="preserve"> </w:t>
      </w:r>
      <w:proofErr w:type="spellStart"/>
      <w:r w:rsidRPr="00D55BBD">
        <w:rPr>
          <w:sz w:val="28"/>
          <w:szCs w:val="28"/>
        </w:rPr>
        <w:t>Periodontology</w:t>
      </w:r>
      <w:proofErr w:type="spellEnd"/>
      <w:r w:rsidRPr="00D55BBD">
        <w:rPr>
          <w:sz w:val="28"/>
          <w:szCs w:val="28"/>
        </w:rPr>
        <w:t xml:space="preserve"> &amp;</w:t>
      </w:r>
      <w:proofErr w:type="spellStart"/>
      <w:r w:rsidRPr="00D55BBD">
        <w:rPr>
          <w:sz w:val="28"/>
          <w:szCs w:val="28"/>
        </w:rPr>
        <w:t>Implant</w:t>
      </w:r>
      <w:proofErr w:type="spellEnd"/>
      <w:r w:rsidRPr="00D55BBD">
        <w:rPr>
          <w:sz w:val="28"/>
          <w:szCs w:val="28"/>
        </w:rPr>
        <w:t xml:space="preserve"> </w:t>
      </w:r>
      <w:proofErr w:type="spellStart"/>
      <w:r w:rsidRPr="00D55BBD">
        <w:rPr>
          <w:sz w:val="28"/>
          <w:szCs w:val="28"/>
        </w:rPr>
        <w:t>Dentistry</w:t>
      </w:r>
      <w:proofErr w:type="spellEnd"/>
      <w:r w:rsidRPr="00D55BBD">
        <w:rPr>
          <w:sz w:val="28"/>
          <w:szCs w:val="28"/>
        </w:rPr>
        <w:t>. 2012;</w:t>
      </w:r>
    </w:p>
    <w:p w14:paraId="409A6B6E" w14:textId="77777777" w:rsidR="00DC5631" w:rsidRDefault="00D55BBD" w:rsidP="004676A7">
      <w:pPr>
        <w:pStyle w:val="a4"/>
        <w:numPr>
          <w:ilvl w:val="0"/>
          <w:numId w:val="43"/>
        </w:numPr>
        <w:spacing w:after="0" w:line="360" w:lineRule="auto"/>
        <w:jc w:val="both"/>
        <w:rPr>
          <w:sz w:val="28"/>
          <w:szCs w:val="28"/>
        </w:rPr>
      </w:pPr>
      <w:proofErr w:type="spellStart"/>
      <w:r w:rsidRPr="00DC5631">
        <w:rPr>
          <w:sz w:val="28"/>
          <w:szCs w:val="28"/>
        </w:rPr>
        <w:t>Petersen</w:t>
      </w:r>
      <w:proofErr w:type="spellEnd"/>
      <w:r w:rsidRPr="00DC5631">
        <w:rPr>
          <w:sz w:val="28"/>
          <w:szCs w:val="28"/>
        </w:rPr>
        <w:t xml:space="preserve"> PE, </w:t>
      </w:r>
      <w:proofErr w:type="spellStart"/>
      <w:r w:rsidRPr="00DC5631">
        <w:rPr>
          <w:sz w:val="28"/>
          <w:szCs w:val="28"/>
        </w:rPr>
        <w:t>ogawa</w:t>
      </w:r>
      <w:proofErr w:type="spellEnd"/>
      <w:r w:rsidRPr="00DC5631">
        <w:rPr>
          <w:sz w:val="28"/>
          <w:szCs w:val="28"/>
        </w:rPr>
        <w:t xml:space="preserve"> H. </w:t>
      </w:r>
      <w:proofErr w:type="spellStart"/>
      <w:r w:rsidRPr="00DC5631">
        <w:rPr>
          <w:sz w:val="28"/>
          <w:szCs w:val="28"/>
        </w:rPr>
        <w:t>Strengthening</w:t>
      </w:r>
      <w:proofErr w:type="spellEnd"/>
      <w:r w:rsidRPr="00DC5631">
        <w:rPr>
          <w:sz w:val="28"/>
          <w:szCs w:val="28"/>
        </w:rPr>
        <w:t xml:space="preserve"> </w:t>
      </w:r>
      <w:proofErr w:type="spellStart"/>
      <w:r w:rsidRPr="00DC5631">
        <w:rPr>
          <w:sz w:val="28"/>
          <w:szCs w:val="28"/>
        </w:rPr>
        <w:t>the</w:t>
      </w:r>
      <w:proofErr w:type="spellEnd"/>
      <w:r w:rsidRPr="00DC5631">
        <w:rPr>
          <w:sz w:val="28"/>
          <w:szCs w:val="28"/>
        </w:rPr>
        <w:t xml:space="preserve"> </w:t>
      </w:r>
      <w:proofErr w:type="spellStart"/>
      <w:r w:rsidRPr="00DC5631">
        <w:rPr>
          <w:sz w:val="28"/>
          <w:szCs w:val="28"/>
        </w:rPr>
        <w:t>Prevention</w:t>
      </w:r>
      <w:proofErr w:type="spellEnd"/>
      <w:r w:rsidRPr="00DC5631">
        <w:rPr>
          <w:sz w:val="28"/>
          <w:szCs w:val="28"/>
        </w:rPr>
        <w:t xml:space="preserve"> </w:t>
      </w:r>
      <w:proofErr w:type="spellStart"/>
      <w:r w:rsidRPr="00DC5631">
        <w:rPr>
          <w:sz w:val="28"/>
          <w:szCs w:val="28"/>
        </w:rPr>
        <w:t>of</w:t>
      </w:r>
      <w:proofErr w:type="spellEnd"/>
      <w:r w:rsidRPr="00DC5631">
        <w:rPr>
          <w:sz w:val="28"/>
          <w:szCs w:val="28"/>
        </w:rPr>
        <w:t xml:space="preserve"> </w:t>
      </w:r>
      <w:proofErr w:type="spellStart"/>
      <w:r w:rsidRPr="00DC5631">
        <w:rPr>
          <w:sz w:val="28"/>
          <w:szCs w:val="28"/>
        </w:rPr>
        <w:t>Periodontal</w:t>
      </w:r>
      <w:proofErr w:type="spellEnd"/>
      <w:r w:rsidRPr="00DC5631">
        <w:rPr>
          <w:sz w:val="28"/>
          <w:szCs w:val="28"/>
        </w:rPr>
        <w:t xml:space="preserve"> </w:t>
      </w:r>
      <w:proofErr w:type="spellStart"/>
      <w:r w:rsidRPr="00DC5631">
        <w:rPr>
          <w:sz w:val="28"/>
          <w:szCs w:val="28"/>
        </w:rPr>
        <w:t>Disease</w:t>
      </w:r>
      <w:proofErr w:type="spellEnd"/>
      <w:r w:rsidRPr="00DC5631">
        <w:rPr>
          <w:sz w:val="28"/>
          <w:szCs w:val="28"/>
        </w:rPr>
        <w:t xml:space="preserve">: </w:t>
      </w:r>
      <w:proofErr w:type="spellStart"/>
      <w:r w:rsidRPr="00DC5631">
        <w:rPr>
          <w:sz w:val="28"/>
          <w:szCs w:val="28"/>
        </w:rPr>
        <w:t>The</w:t>
      </w:r>
      <w:proofErr w:type="spellEnd"/>
      <w:r w:rsidRPr="00DC5631">
        <w:rPr>
          <w:sz w:val="28"/>
          <w:szCs w:val="28"/>
        </w:rPr>
        <w:t xml:space="preserve"> WHO </w:t>
      </w:r>
      <w:proofErr w:type="spellStart"/>
      <w:r w:rsidRPr="00DC5631">
        <w:rPr>
          <w:sz w:val="28"/>
          <w:szCs w:val="28"/>
        </w:rPr>
        <w:t>Approach</w:t>
      </w:r>
      <w:proofErr w:type="spellEnd"/>
      <w:r w:rsidRPr="00DC5631">
        <w:rPr>
          <w:sz w:val="28"/>
          <w:szCs w:val="28"/>
        </w:rPr>
        <w:t xml:space="preserve">. </w:t>
      </w:r>
      <w:proofErr w:type="spellStart"/>
      <w:r w:rsidRPr="00DC5631">
        <w:rPr>
          <w:sz w:val="28"/>
          <w:szCs w:val="28"/>
        </w:rPr>
        <w:t>Jperiodontal</w:t>
      </w:r>
      <w:proofErr w:type="spellEnd"/>
      <w:r w:rsidRPr="00DC5631">
        <w:rPr>
          <w:sz w:val="28"/>
          <w:szCs w:val="28"/>
        </w:rPr>
        <w:t>. 2005; 76(12): 2187-93.</w:t>
      </w:r>
    </w:p>
    <w:p w14:paraId="7953E411" w14:textId="74BB08CA" w:rsidR="0081557E" w:rsidRDefault="00DC5631" w:rsidP="004676A7">
      <w:pPr>
        <w:pStyle w:val="a4"/>
        <w:numPr>
          <w:ilvl w:val="0"/>
          <w:numId w:val="43"/>
        </w:numPr>
        <w:spacing w:after="0" w:line="360" w:lineRule="auto"/>
        <w:jc w:val="both"/>
        <w:rPr>
          <w:sz w:val="28"/>
          <w:szCs w:val="28"/>
        </w:rPr>
      </w:pPr>
      <w:proofErr w:type="spellStart"/>
      <w:r w:rsidRPr="00DC5631">
        <w:rPr>
          <w:sz w:val="28"/>
          <w:szCs w:val="28"/>
        </w:rPr>
        <w:t>Van</w:t>
      </w:r>
      <w:proofErr w:type="spellEnd"/>
      <w:r w:rsidRPr="00DC5631">
        <w:rPr>
          <w:sz w:val="28"/>
          <w:szCs w:val="28"/>
        </w:rPr>
        <w:t xml:space="preserve"> </w:t>
      </w:r>
      <w:proofErr w:type="spellStart"/>
      <w:r w:rsidRPr="00DC5631">
        <w:rPr>
          <w:sz w:val="28"/>
          <w:szCs w:val="28"/>
        </w:rPr>
        <w:t>der</w:t>
      </w:r>
      <w:proofErr w:type="spellEnd"/>
      <w:r w:rsidRPr="00DC5631">
        <w:rPr>
          <w:sz w:val="28"/>
          <w:szCs w:val="28"/>
        </w:rPr>
        <w:t xml:space="preserve"> </w:t>
      </w:r>
      <w:proofErr w:type="spellStart"/>
      <w:r w:rsidRPr="00DC5631">
        <w:rPr>
          <w:sz w:val="28"/>
          <w:szCs w:val="28"/>
        </w:rPr>
        <w:t>Velden</w:t>
      </w:r>
      <w:proofErr w:type="spellEnd"/>
      <w:r w:rsidRPr="00DC5631">
        <w:rPr>
          <w:sz w:val="28"/>
          <w:szCs w:val="28"/>
        </w:rPr>
        <w:t xml:space="preserve"> U. </w:t>
      </w:r>
      <w:proofErr w:type="spellStart"/>
      <w:r w:rsidRPr="00DC5631">
        <w:rPr>
          <w:sz w:val="28"/>
          <w:szCs w:val="28"/>
        </w:rPr>
        <w:t>Purpose</w:t>
      </w:r>
      <w:proofErr w:type="spellEnd"/>
      <w:r w:rsidRPr="00DC5631">
        <w:rPr>
          <w:sz w:val="28"/>
          <w:szCs w:val="28"/>
        </w:rPr>
        <w:t xml:space="preserve"> </w:t>
      </w:r>
      <w:proofErr w:type="spellStart"/>
      <w:r w:rsidRPr="00DC5631">
        <w:rPr>
          <w:sz w:val="28"/>
          <w:szCs w:val="28"/>
        </w:rPr>
        <w:t>and</w:t>
      </w:r>
      <w:proofErr w:type="spellEnd"/>
      <w:r w:rsidRPr="00DC5631">
        <w:rPr>
          <w:sz w:val="28"/>
          <w:szCs w:val="28"/>
        </w:rPr>
        <w:t xml:space="preserve"> </w:t>
      </w:r>
      <w:proofErr w:type="spellStart"/>
      <w:r w:rsidRPr="00DC5631">
        <w:rPr>
          <w:sz w:val="28"/>
          <w:szCs w:val="28"/>
        </w:rPr>
        <w:t>problems</w:t>
      </w:r>
      <w:proofErr w:type="spellEnd"/>
      <w:r w:rsidRPr="00DC5631">
        <w:rPr>
          <w:sz w:val="28"/>
          <w:szCs w:val="28"/>
        </w:rPr>
        <w:t xml:space="preserve"> </w:t>
      </w:r>
      <w:proofErr w:type="spellStart"/>
      <w:r w:rsidRPr="00DC5631">
        <w:rPr>
          <w:sz w:val="28"/>
          <w:szCs w:val="28"/>
        </w:rPr>
        <w:t>of</w:t>
      </w:r>
      <w:proofErr w:type="spellEnd"/>
      <w:r w:rsidRPr="00DC5631">
        <w:rPr>
          <w:sz w:val="28"/>
          <w:szCs w:val="28"/>
        </w:rPr>
        <w:t xml:space="preserve"> </w:t>
      </w:r>
      <w:proofErr w:type="spellStart"/>
      <w:r w:rsidRPr="00DC5631">
        <w:rPr>
          <w:sz w:val="28"/>
          <w:szCs w:val="28"/>
        </w:rPr>
        <w:t>periodontal</w:t>
      </w:r>
      <w:proofErr w:type="spellEnd"/>
      <w:r w:rsidRPr="00DC5631">
        <w:rPr>
          <w:sz w:val="28"/>
          <w:szCs w:val="28"/>
        </w:rPr>
        <w:t xml:space="preserve"> </w:t>
      </w:r>
      <w:proofErr w:type="spellStart"/>
      <w:r w:rsidRPr="00DC5631">
        <w:rPr>
          <w:sz w:val="28"/>
          <w:szCs w:val="28"/>
        </w:rPr>
        <w:t>disease</w:t>
      </w:r>
      <w:proofErr w:type="spellEnd"/>
      <w:r w:rsidRPr="00DC5631">
        <w:rPr>
          <w:sz w:val="28"/>
          <w:szCs w:val="28"/>
        </w:rPr>
        <w:t xml:space="preserve"> </w:t>
      </w:r>
      <w:proofErr w:type="spellStart"/>
      <w:r w:rsidRPr="00DC5631">
        <w:rPr>
          <w:sz w:val="28"/>
          <w:szCs w:val="28"/>
        </w:rPr>
        <w:t>classification</w:t>
      </w:r>
      <w:proofErr w:type="spellEnd"/>
      <w:r w:rsidRPr="00DC5631">
        <w:rPr>
          <w:sz w:val="28"/>
          <w:szCs w:val="28"/>
        </w:rPr>
        <w:t xml:space="preserve">. </w:t>
      </w:r>
      <w:proofErr w:type="spellStart"/>
      <w:r w:rsidRPr="00DC5631">
        <w:rPr>
          <w:sz w:val="28"/>
          <w:szCs w:val="28"/>
        </w:rPr>
        <w:t>Periodontol</w:t>
      </w:r>
      <w:proofErr w:type="spellEnd"/>
      <w:r w:rsidRPr="00DC5631">
        <w:rPr>
          <w:sz w:val="28"/>
          <w:szCs w:val="28"/>
        </w:rPr>
        <w:t xml:space="preserve"> 2000. 2005;39:13-21</w:t>
      </w:r>
    </w:p>
    <w:p w14:paraId="4DFA0516" w14:textId="7D2FF873" w:rsidR="00447ECC" w:rsidRDefault="0081557E" w:rsidP="004676A7">
      <w:pPr>
        <w:pStyle w:val="a4"/>
        <w:numPr>
          <w:ilvl w:val="0"/>
          <w:numId w:val="43"/>
        </w:numPr>
        <w:spacing w:after="0" w:line="360" w:lineRule="auto"/>
        <w:jc w:val="both"/>
        <w:rPr>
          <w:sz w:val="28"/>
          <w:szCs w:val="28"/>
        </w:rPr>
      </w:pPr>
      <w:proofErr w:type="spellStart"/>
      <w:r w:rsidRPr="0081557E">
        <w:rPr>
          <w:sz w:val="28"/>
          <w:szCs w:val="28"/>
          <w:lang w:val="en-US"/>
        </w:rPr>
        <w:t>Socransky</w:t>
      </w:r>
      <w:proofErr w:type="spellEnd"/>
      <w:r w:rsidRPr="0081557E">
        <w:rPr>
          <w:sz w:val="28"/>
          <w:szCs w:val="28"/>
          <w:lang w:val="en-US"/>
        </w:rPr>
        <w:t xml:space="preserve"> S.S.  Microbial etiological agents of destructive periodontal diseases. </w:t>
      </w:r>
      <w:proofErr w:type="spellStart"/>
      <w:r w:rsidRPr="0081557E">
        <w:rPr>
          <w:sz w:val="28"/>
          <w:szCs w:val="28"/>
          <w:lang w:val="en-US"/>
        </w:rPr>
        <w:t>Periodontol</w:t>
      </w:r>
      <w:proofErr w:type="spellEnd"/>
      <w:r w:rsidRPr="0081557E">
        <w:rPr>
          <w:sz w:val="28"/>
          <w:szCs w:val="28"/>
          <w:lang w:val="en-US"/>
        </w:rPr>
        <w:t xml:space="preserve"> 2000P.67-98</w:t>
      </w:r>
    </w:p>
    <w:p w14:paraId="18ABC3A7" w14:textId="77777777" w:rsidR="0081557E" w:rsidRPr="00AB1E17" w:rsidRDefault="0081557E" w:rsidP="004676A7">
      <w:pPr>
        <w:pStyle w:val="a4"/>
        <w:numPr>
          <w:ilvl w:val="0"/>
          <w:numId w:val="43"/>
        </w:numPr>
        <w:spacing w:after="0" w:line="360" w:lineRule="auto"/>
        <w:rPr>
          <w:sz w:val="28"/>
          <w:szCs w:val="28"/>
        </w:rPr>
      </w:pPr>
      <w:proofErr w:type="spellStart"/>
      <w:r w:rsidRPr="00AB1E17">
        <w:rPr>
          <w:sz w:val="28"/>
          <w:szCs w:val="28"/>
        </w:rPr>
        <w:t>Armitage</w:t>
      </w:r>
      <w:proofErr w:type="spellEnd"/>
      <w:r w:rsidRPr="00AB1E17">
        <w:rPr>
          <w:sz w:val="28"/>
          <w:szCs w:val="28"/>
        </w:rPr>
        <w:t xml:space="preserve"> GC 1999 </w:t>
      </w:r>
      <w:proofErr w:type="spellStart"/>
      <w:r w:rsidRPr="00AB1E17">
        <w:rPr>
          <w:sz w:val="28"/>
          <w:szCs w:val="28"/>
        </w:rPr>
        <w:t>Development</w:t>
      </w:r>
      <w:proofErr w:type="spellEnd"/>
      <w:r w:rsidRPr="00AB1E17">
        <w:rPr>
          <w:sz w:val="28"/>
          <w:szCs w:val="28"/>
        </w:rPr>
        <w:t xml:space="preserve"> </w:t>
      </w:r>
      <w:proofErr w:type="spellStart"/>
      <w:r w:rsidRPr="00AB1E17">
        <w:rPr>
          <w:sz w:val="28"/>
          <w:szCs w:val="28"/>
        </w:rPr>
        <w:t>of</w:t>
      </w:r>
      <w:proofErr w:type="spellEnd"/>
      <w:r w:rsidRPr="00AB1E17">
        <w:rPr>
          <w:sz w:val="28"/>
          <w:szCs w:val="28"/>
        </w:rPr>
        <w:t xml:space="preserve"> a </w:t>
      </w:r>
      <w:proofErr w:type="spellStart"/>
      <w:r w:rsidRPr="00AB1E17">
        <w:rPr>
          <w:sz w:val="28"/>
          <w:szCs w:val="28"/>
        </w:rPr>
        <w:t>classification</w:t>
      </w:r>
      <w:proofErr w:type="spellEnd"/>
      <w:r w:rsidRPr="00AB1E17">
        <w:rPr>
          <w:sz w:val="28"/>
          <w:szCs w:val="28"/>
        </w:rPr>
        <w:t xml:space="preserve"> </w:t>
      </w:r>
      <w:proofErr w:type="spellStart"/>
      <w:r w:rsidRPr="00AB1E17">
        <w:rPr>
          <w:sz w:val="28"/>
          <w:szCs w:val="28"/>
        </w:rPr>
        <w:t>system</w:t>
      </w:r>
      <w:proofErr w:type="spellEnd"/>
      <w:r w:rsidRPr="00AB1E17">
        <w:rPr>
          <w:sz w:val="28"/>
          <w:szCs w:val="28"/>
        </w:rPr>
        <w:t xml:space="preserve"> </w:t>
      </w:r>
      <w:proofErr w:type="spellStart"/>
      <w:r w:rsidRPr="00AB1E17">
        <w:rPr>
          <w:sz w:val="28"/>
          <w:szCs w:val="28"/>
        </w:rPr>
        <w:t>for</w:t>
      </w:r>
      <w:proofErr w:type="spellEnd"/>
      <w:r w:rsidRPr="00AB1E17">
        <w:rPr>
          <w:sz w:val="28"/>
          <w:szCs w:val="28"/>
        </w:rPr>
        <w:t xml:space="preserve"> </w:t>
      </w:r>
      <w:proofErr w:type="spellStart"/>
      <w:r w:rsidRPr="00AB1E17">
        <w:rPr>
          <w:sz w:val="28"/>
          <w:szCs w:val="28"/>
        </w:rPr>
        <w:t>periodontal</w:t>
      </w:r>
      <w:proofErr w:type="spellEnd"/>
      <w:r w:rsidRPr="00AB1E17">
        <w:rPr>
          <w:sz w:val="28"/>
          <w:szCs w:val="28"/>
        </w:rPr>
        <w:t xml:space="preserve"> </w:t>
      </w:r>
      <w:proofErr w:type="spellStart"/>
      <w:r w:rsidRPr="00AB1E17">
        <w:rPr>
          <w:sz w:val="28"/>
          <w:szCs w:val="28"/>
        </w:rPr>
        <w:t>diseases</w:t>
      </w:r>
      <w:proofErr w:type="spellEnd"/>
      <w:r w:rsidRPr="00AB1E17">
        <w:rPr>
          <w:sz w:val="28"/>
          <w:szCs w:val="28"/>
        </w:rPr>
        <w:t xml:space="preserve"> </w:t>
      </w:r>
      <w:proofErr w:type="spellStart"/>
      <w:r w:rsidRPr="00AB1E17">
        <w:rPr>
          <w:sz w:val="28"/>
          <w:szCs w:val="28"/>
        </w:rPr>
        <w:t>and</w:t>
      </w:r>
      <w:proofErr w:type="spellEnd"/>
      <w:r w:rsidRPr="00AB1E17">
        <w:rPr>
          <w:sz w:val="28"/>
          <w:szCs w:val="28"/>
        </w:rPr>
        <w:t xml:space="preserve"> </w:t>
      </w:r>
      <w:proofErr w:type="spellStart"/>
      <w:r w:rsidRPr="00AB1E17">
        <w:rPr>
          <w:sz w:val="28"/>
          <w:szCs w:val="28"/>
        </w:rPr>
        <w:t>conditions</w:t>
      </w:r>
      <w:proofErr w:type="spellEnd"/>
      <w:r w:rsidRPr="00AB1E17">
        <w:rPr>
          <w:sz w:val="28"/>
          <w:szCs w:val="28"/>
        </w:rPr>
        <w:t xml:space="preserve">. </w:t>
      </w:r>
      <w:proofErr w:type="spellStart"/>
      <w:r w:rsidRPr="00AB1E17">
        <w:rPr>
          <w:sz w:val="28"/>
          <w:szCs w:val="28"/>
        </w:rPr>
        <w:t>Annals</w:t>
      </w:r>
      <w:proofErr w:type="spellEnd"/>
      <w:r w:rsidRPr="00AB1E17">
        <w:rPr>
          <w:sz w:val="28"/>
          <w:szCs w:val="28"/>
        </w:rPr>
        <w:t xml:space="preserve"> </w:t>
      </w:r>
      <w:proofErr w:type="spellStart"/>
      <w:r w:rsidRPr="00AB1E17">
        <w:rPr>
          <w:sz w:val="28"/>
          <w:szCs w:val="28"/>
        </w:rPr>
        <w:t>of</w:t>
      </w:r>
      <w:proofErr w:type="spellEnd"/>
      <w:r w:rsidRPr="00AB1E17">
        <w:rPr>
          <w:sz w:val="28"/>
          <w:szCs w:val="28"/>
        </w:rPr>
        <w:t xml:space="preserve"> </w:t>
      </w:r>
      <w:proofErr w:type="spellStart"/>
      <w:r w:rsidRPr="00AB1E17">
        <w:rPr>
          <w:sz w:val="28"/>
          <w:szCs w:val="28"/>
        </w:rPr>
        <w:t>Periodontology</w:t>
      </w:r>
      <w:proofErr w:type="spellEnd"/>
      <w:r w:rsidRPr="00AB1E17">
        <w:rPr>
          <w:sz w:val="28"/>
          <w:szCs w:val="28"/>
        </w:rPr>
        <w:t xml:space="preserve"> 4:1–6 </w:t>
      </w:r>
    </w:p>
    <w:p w14:paraId="3C2B618C" w14:textId="77777777" w:rsidR="0081557E" w:rsidRPr="00AB1E17" w:rsidRDefault="0081557E" w:rsidP="004676A7">
      <w:pPr>
        <w:pStyle w:val="a4"/>
        <w:numPr>
          <w:ilvl w:val="0"/>
          <w:numId w:val="43"/>
        </w:numPr>
        <w:spacing w:after="0" w:line="360" w:lineRule="auto"/>
        <w:rPr>
          <w:sz w:val="28"/>
          <w:szCs w:val="28"/>
        </w:rPr>
      </w:pPr>
      <w:proofErr w:type="spellStart"/>
      <w:r w:rsidRPr="00AB1E17">
        <w:rPr>
          <w:sz w:val="28"/>
          <w:szCs w:val="28"/>
        </w:rPr>
        <w:t>Greene</w:t>
      </w:r>
      <w:proofErr w:type="spellEnd"/>
      <w:r w:rsidRPr="00AB1E17">
        <w:rPr>
          <w:sz w:val="28"/>
          <w:szCs w:val="28"/>
        </w:rPr>
        <w:t xml:space="preserve"> JC, </w:t>
      </w:r>
      <w:proofErr w:type="spellStart"/>
      <w:r w:rsidRPr="00AB1E17">
        <w:rPr>
          <w:sz w:val="28"/>
          <w:szCs w:val="28"/>
        </w:rPr>
        <w:t>Vermillion</w:t>
      </w:r>
      <w:proofErr w:type="spellEnd"/>
      <w:r w:rsidRPr="00AB1E17">
        <w:rPr>
          <w:sz w:val="28"/>
          <w:szCs w:val="28"/>
        </w:rPr>
        <w:t xml:space="preserve"> JR 1964 </w:t>
      </w:r>
      <w:proofErr w:type="spellStart"/>
      <w:r w:rsidRPr="00AB1E17">
        <w:rPr>
          <w:sz w:val="28"/>
          <w:szCs w:val="28"/>
        </w:rPr>
        <w:t>The</w:t>
      </w:r>
      <w:proofErr w:type="spellEnd"/>
      <w:r w:rsidRPr="00AB1E17">
        <w:rPr>
          <w:sz w:val="28"/>
          <w:szCs w:val="28"/>
        </w:rPr>
        <w:t xml:space="preserve"> </w:t>
      </w:r>
      <w:proofErr w:type="spellStart"/>
      <w:r w:rsidRPr="00AB1E17">
        <w:rPr>
          <w:sz w:val="28"/>
          <w:szCs w:val="28"/>
        </w:rPr>
        <w:t>simplified</w:t>
      </w:r>
      <w:proofErr w:type="spellEnd"/>
      <w:r w:rsidRPr="00AB1E17">
        <w:rPr>
          <w:sz w:val="28"/>
          <w:szCs w:val="28"/>
        </w:rPr>
        <w:t xml:space="preserve"> </w:t>
      </w:r>
      <w:proofErr w:type="spellStart"/>
      <w:r w:rsidRPr="00AB1E17">
        <w:rPr>
          <w:sz w:val="28"/>
          <w:szCs w:val="28"/>
        </w:rPr>
        <w:t>oral</w:t>
      </w:r>
      <w:proofErr w:type="spellEnd"/>
      <w:r w:rsidRPr="00AB1E17">
        <w:rPr>
          <w:sz w:val="28"/>
          <w:szCs w:val="28"/>
        </w:rPr>
        <w:t xml:space="preserve"> </w:t>
      </w:r>
      <w:proofErr w:type="spellStart"/>
      <w:r w:rsidRPr="00AB1E17">
        <w:rPr>
          <w:sz w:val="28"/>
          <w:szCs w:val="28"/>
        </w:rPr>
        <w:t>hygiene</w:t>
      </w:r>
      <w:proofErr w:type="spellEnd"/>
      <w:r w:rsidRPr="00AB1E17">
        <w:rPr>
          <w:sz w:val="28"/>
          <w:szCs w:val="28"/>
        </w:rPr>
        <w:t xml:space="preserve"> </w:t>
      </w:r>
      <w:proofErr w:type="spellStart"/>
      <w:r w:rsidRPr="00AB1E17">
        <w:rPr>
          <w:sz w:val="28"/>
          <w:szCs w:val="28"/>
        </w:rPr>
        <w:t>index</w:t>
      </w:r>
      <w:proofErr w:type="spellEnd"/>
      <w:r w:rsidRPr="00AB1E17">
        <w:rPr>
          <w:sz w:val="28"/>
          <w:szCs w:val="28"/>
        </w:rPr>
        <w:t xml:space="preserve">. </w:t>
      </w:r>
      <w:proofErr w:type="spellStart"/>
      <w:r w:rsidRPr="00AB1E17">
        <w:rPr>
          <w:sz w:val="28"/>
          <w:szCs w:val="28"/>
        </w:rPr>
        <w:t>Journal</w:t>
      </w:r>
      <w:proofErr w:type="spellEnd"/>
      <w:r w:rsidRPr="00AB1E17">
        <w:rPr>
          <w:sz w:val="28"/>
          <w:szCs w:val="28"/>
        </w:rPr>
        <w:t xml:space="preserve"> </w:t>
      </w:r>
      <w:proofErr w:type="spellStart"/>
      <w:r w:rsidRPr="00AB1E17">
        <w:rPr>
          <w:sz w:val="28"/>
          <w:szCs w:val="28"/>
        </w:rPr>
        <w:t>of</w:t>
      </w:r>
      <w:proofErr w:type="spellEnd"/>
      <w:r w:rsidRPr="00AB1E17">
        <w:rPr>
          <w:sz w:val="28"/>
          <w:szCs w:val="28"/>
        </w:rPr>
        <w:t xml:space="preserve"> </w:t>
      </w:r>
      <w:proofErr w:type="spellStart"/>
      <w:r w:rsidRPr="00AB1E17">
        <w:rPr>
          <w:sz w:val="28"/>
          <w:szCs w:val="28"/>
        </w:rPr>
        <w:t>the</w:t>
      </w:r>
      <w:proofErr w:type="spellEnd"/>
      <w:r w:rsidRPr="00AB1E17">
        <w:rPr>
          <w:sz w:val="28"/>
          <w:szCs w:val="28"/>
        </w:rPr>
        <w:t xml:space="preserve"> </w:t>
      </w:r>
      <w:proofErr w:type="spellStart"/>
      <w:r w:rsidRPr="00AB1E17">
        <w:rPr>
          <w:sz w:val="28"/>
          <w:szCs w:val="28"/>
        </w:rPr>
        <w:t>American</w:t>
      </w:r>
      <w:proofErr w:type="spellEnd"/>
      <w:r w:rsidRPr="00AB1E17">
        <w:rPr>
          <w:sz w:val="28"/>
          <w:szCs w:val="28"/>
        </w:rPr>
        <w:t xml:space="preserve"> </w:t>
      </w:r>
      <w:proofErr w:type="spellStart"/>
      <w:r w:rsidRPr="00AB1E17">
        <w:rPr>
          <w:sz w:val="28"/>
          <w:szCs w:val="28"/>
        </w:rPr>
        <w:t>Dental</w:t>
      </w:r>
      <w:proofErr w:type="spellEnd"/>
      <w:r w:rsidRPr="00AB1E17">
        <w:rPr>
          <w:sz w:val="28"/>
          <w:szCs w:val="28"/>
        </w:rPr>
        <w:t xml:space="preserve"> </w:t>
      </w:r>
      <w:proofErr w:type="spellStart"/>
      <w:r w:rsidRPr="00AB1E17">
        <w:rPr>
          <w:sz w:val="28"/>
          <w:szCs w:val="28"/>
        </w:rPr>
        <w:t>Association</w:t>
      </w:r>
      <w:proofErr w:type="spellEnd"/>
      <w:r w:rsidRPr="00AB1E17">
        <w:rPr>
          <w:sz w:val="28"/>
          <w:szCs w:val="28"/>
        </w:rPr>
        <w:t xml:space="preserve"> 68:7–13 </w:t>
      </w:r>
    </w:p>
    <w:p w14:paraId="1E3139DD" w14:textId="77777777" w:rsidR="0081557E" w:rsidRPr="00AB1E17" w:rsidRDefault="0081557E" w:rsidP="004676A7">
      <w:pPr>
        <w:pStyle w:val="a4"/>
        <w:numPr>
          <w:ilvl w:val="0"/>
          <w:numId w:val="43"/>
        </w:numPr>
        <w:spacing w:after="0" w:line="360" w:lineRule="auto"/>
        <w:rPr>
          <w:sz w:val="28"/>
          <w:szCs w:val="28"/>
        </w:rPr>
      </w:pPr>
      <w:proofErr w:type="spellStart"/>
      <w:r w:rsidRPr="00AB1E17">
        <w:rPr>
          <w:sz w:val="28"/>
          <w:szCs w:val="28"/>
        </w:rPr>
        <w:t>Silness</w:t>
      </w:r>
      <w:proofErr w:type="spellEnd"/>
      <w:r w:rsidRPr="00AB1E17">
        <w:rPr>
          <w:sz w:val="28"/>
          <w:szCs w:val="28"/>
        </w:rPr>
        <w:t xml:space="preserve"> J, </w:t>
      </w:r>
      <w:proofErr w:type="spellStart"/>
      <w:r w:rsidRPr="00AB1E17">
        <w:rPr>
          <w:sz w:val="28"/>
          <w:szCs w:val="28"/>
        </w:rPr>
        <w:t>Loe</w:t>
      </w:r>
      <w:proofErr w:type="spellEnd"/>
      <w:r w:rsidRPr="00AB1E17">
        <w:rPr>
          <w:sz w:val="28"/>
          <w:szCs w:val="28"/>
        </w:rPr>
        <w:t xml:space="preserve"> H 1964 </w:t>
      </w:r>
      <w:proofErr w:type="spellStart"/>
      <w:r w:rsidRPr="00AB1E17">
        <w:rPr>
          <w:sz w:val="28"/>
          <w:szCs w:val="28"/>
        </w:rPr>
        <w:t>Periodontal</w:t>
      </w:r>
      <w:proofErr w:type="spellEnd"/>
      <w:r w:rsidRPr="00AB1E17">
        <w:rPr>
          <w:sz w:val="28"/>
          <w:szCs w:val="28"/>
        </w:rPr>
        <w:t xml:space="preserve"> </w:t>
      </w:r>
      <w:proofErr w:type="spellStart"/>
      <w:r w:rsidRPr="00AB1E17">
        <w:rPr>
          <w:sz w:val="28"/>
          <w:szCs w:val="28"/>
        </w:rPr>
        <w:t>disease</w:t>
      </w:r>
      <w:proofErr w:type="spellEnd"/>
      <w:r w:rsidRPr="00AB1E17">
        <w:rPr>
          <w:sz w:val="28"/>
          <w:szCs w:val="28"/>
        </w:rPr>
        <w:t xml:space="preserve"> </w:t>
      </w:r>
      <w:proofErr w:type="spellStart"/>
      <w:r w:rsidRPr="00AB1E17">
        <w:rPr>
          <w:sz w:val="28"/>
          <w:szCs w:val="28"/>
        </w:rPr>
        <w:t>in</w:t>
      </w:r>
      <w:proofErr w:type="spellEnd"/>
      <w:r w:rsidRPr="00AB1E17">
        <w:rPr>
          <w:sz w:val="28"/>
          <w:szCs w:val="28"/>
        </w:rPr>
        <w:t xml:space="preserve"> </w:t>
      </w:r>
      <w:proofErr w:type="spellStart"/>
      <w:r w:rsidRPr="00AB1E17">
        <w:rPr>
          <w:sz w:val="28"/>
          <w:szCs w:val="28"/>
        </w:rPr>
        <w:t>pregnancy</w:t>
      </w:r>
      <w:proofErr w:type="spellEnd"/>
      <w:r w:rsidRPr="00AB1E17">
        <w:rPr>
          <w:sz w:val="28"/>
          <w:szCs w:val="28"/>
        </w:rPr>
        <w:t xml:space="preserve">. II </w:t>
      </w:r>
      <w:proofErr w:type="spellStart"/>
      <w:r w:rsidRPr="00AB1E17">
        <w:rPr>
          <w:sz w:val="28"/>
          <w:szCs w:val="28"/>
        </w:rPr>
        <w:t>Correlation</w:t>
      </w:r>
      <w:proofErr w:type="spellEnd"/>
      <w:r w:rsidRPr="00AB1E17">
        <w:rPr>
          <w:sz w:val="28"/>
          <w:szCs w:val="28"/>
        </w:rPr>
        <w:t xml:space="preserve"> </w:t>
      </w:r>
      <w:proofErr w:type="spellStart"/>
      <w:r w:rsidRPr="00AB1E17">
        <w:rPr>
          <w:sz w:val="28"/>
          <w:szCs w:val="28"/>
        </w:rPr>
        <w:t>between</w:t>
      </w:r>
      <w:proofErr w:type="spellEnd"/>
      <w:r w:rsidRPr="00AB1E17">
        <w:rPr>
          <w:sz w:val="28"/>
          <w:szCs w:val="28"/>
        </w:rPr>
        <w:t xml:space="preserve"> </w:t>
      </w:r>
      <w:proofErr w:type="spellStart"/>
      <w:r w:rsidRPr="00AB1E17">
        <w:rPr>
          <w:sz w:val="28"/>
          <w:szCs w:val="28"/>
        </w:rPr>
        <w:t>oral</w:t>
      </w:r>
      <w:proofErr w:type="spellEnd"/>
      <w:r w:rsidRPr="00AB1E17">
        <w:rPr>
          <w:sz w:val="28"/>
          <w:szCs w:val="28"/>
        </w:rPr>
        <w:t xml:space="preserve"> </w:t>
      </w:r>
      <w:proofErr w:type="spellStart"/>
      <w:r w:rsidRPr="00AB1E17">
        <w:rPr>
          <w:sz w:val="28"/>
          <w:szCs w:val="28"/>
        </w:rPr>
        <w:t>hygiene</w:t>
      </w:r>
      <w:proofErr w:type="spellEnd"/>
      <w:r w:rsidRPr="00AB1E17">
        <w:rPr>
          <w:sz w:val="28"/>
          <w:szCs w:val="28"/>
        </w:rPr>
        <w:t xml:space="preserve"> </w:t>
      </w:r>
      <w:proofErr w:type="spellStart"/>
      <w:r w:rsidRPr="00AB1E17">
        <w:rPr>
          <w:sz w:val="28"/>
          <w:szCs w:val="28"/>
        </w:rPr>
        <w:t>and</w:t>
      </w:r>
      <w:proofErr w:type="spellEnd"/>
      <w:r w:rsidRPr="00AB1E17">
        <w:rPr>
          <w:sz w:val="28"/>
          <w:szCs w:val="28"/>
        </w:rPr>
        <w:t xml:space="preserve"> </w:t>
      </w:r>
      <w:proofErr w:type="spellStart"/>
      <w:r w:rsidRPr="00AB1E17">
        <w:rPr>
          <w:sz w:val="28"/>
          <w:szCs w:val="28"/>
        </w:rPr>
        <w:t>periodontal</w:t>
      </w:r>
      <w:proofErr w:type="spellEnd"/>
      <w:r w:rsidRPr="00AB1E17">
        <w:rPr>
          <w:sz w:val="28"/>
          <w:szCs w:val="28"/>
        </w:rPr>
        <w:t xml:space="preserve"> </w:t>
      </w:r>
      <w:proofErr w:type="spellStart"/>
      <w:r w:rsidRPr="00AB1E17">
        <w:rPr>
          <w:sz w:val="28"/>
          <w:szCs w:val="28"/>
        </w:rPr>
        <w:t>condition</w:t>
      </w:r>
      <w:proofErr w:type="spellEnd"/>
      <w:r w:rsidRPr="00AB1E17">
        <w:rPr>
          <w:sz w:val="28"/>
          <w:szCs w:val="28"/>
        </w:rPr>
        <w:t xml:space="preserve">. </w:t>
      </w:r>
      <w:proofErr w:type="spellStart"/>
      <w:r w:rsidRPr="00AB1E17">
        <w:rPr>
          <w:sz w:val="28"/>
          <w:szCs w:val="28"/>
        </w:rPr>
        <w:t>Acta</w:t>
      </w:r>
      <w:proofErr w:type="spellEnd"/>
      <w:r w:rsidRPr="00AB1E17">
        <w:rPr>
          <w:sz w:val="28"/>
          <w:szCs w:val="28"/>
        </w:rPr>
        <w:t xml:space="preserve"> </w:t>
      </w:r>
      <w:proofErr w:type="spellStart"/>
      <w:r w:rsidRPr="00AB1E17">
        <w:rPr>
          <w:sz w:val="28"/>
          <w:szCs w:val="28"/>
        </w:rPr>
        <w:t>Odontologica</w:t>
      </w:r>
      <w:proofErr w:type="spellEnd"/>
      <w:r w:rsidRPr="00AB1E17">
        <w:rPr>
          <w:sz w:val="28"/>
          <w:szCs w:val="28"/>
        </w:rPr>
        <w:t xml:space="preserve"> </w:t>
      </w:r>
      <w:proofErr w:type="spellStart"/>
      <w:r w:rsidRPr="00AB1E17">
        <w:rPr>
          <w:sz w:val="28"/>
          <w:szCs w:val="28"/>
        </w:rPr>
        <w:t>Scandinavica</w:t>
      </w:r>
      <w:proofErr w:type="spellEnd"/>
      <w:r w:rsidRPr="00AB1E17">
        <w:rPr>
          <w:sz w:val="28"/>
          <w:szCs w:val="28"/>
        </w:rPr>
        <w:t xml:space="preserve"> 22:121–135 </w:t>
      </w:r>
    </w:p>
    <w:p w14:paraId="2DB4D063" w14:textId="77777777" w:rsidR="0081557E" w:rsidRPr="00AB1E17" w:rsidRDefault="0081557E" w:rsidP="004676A7">
      <w:pPr>
        <w:pStyle w:val="a4"/>
        <w:numPr>
          <w:ilvl w:val="0"/>
          <w:numId w:val="43"/>
        </w:numPr>
        <w:spacing w:after="0" w:line="360" w:lineRule="auto"/>
        <w:rPr>
          <w:sz w:val="28"/>
          <w:szCs w:val="28"/>
        </w:rPr>
      </w:pPr>
      <w:proofErr w:type="spellStart"/>
      <w:r w:rsidRPr="00AB1E17">
        <w:rPr>
          <w:sz w:val="28"/>
          <w:szCs w:val="28"/>
        </w:rPr>
        <w:t>Loe</w:t>
      </w:r>
      <w:proofErr w:type="spellEnd"/>
      <w:r w:rsidRPr="00AB1E17">
        <w:rPr>
          <w:sz w:val="28"/>
          <w:szCs w:val="28"/>
        </w:rPr>
        <w:t xml:space="preserve"> H 1967 </w:t>
      </w:r>
      <w:proofErr w:type="spellStart"/>
      <w:r w:rsidRPr="00AB1E17">
        <w:rPr>
          <w:sz w:val="28"/>
          <w:szCs w:val="28"/>
        </w:rPr>
        <w:t>The</w:t>
      </w:r>
      <w:proofErr w:type="spellEnd"/>
      <w:r w:rsidRPr="00AB1E17">
        <w:rPr>
          <w:sz w:val="28"/>
          <w:szCs w:val="28"/>
        </w:rPr>
        <w:t xml:space="preserve"> </w:t>
      </w:r>
      <w:proofErr w:type="spellStart"/>
      <w:r w:rsidRPr="00AB1E17">
        <w:rPr>
          <w:sz w:val="28"/>
          <w:szCs w:val="28"/>
        </w:rPr>
        <w:t>Gingival</w:t>
      </w:r>
      <w:proofErr w:type="spellEnd"/>
      <w:r w:rsidRPr="00AB1E17">
        <w:rPr>
          <w:sz w:val="28"/>
          <w:szCs w:val="28"/>
        </w:rPr>
        <w:t xml:space="preserve"> </w:t>
      </w:r>
      <w:proofErr w:type="spellStart"/>
      <w:r w:rsidRPr="00AB1E17">
        <w:rPr>
          <w:sz w:val="28"/>
          <w:szCs w:val="28"/>
        </w:rPr>
        <w:t>Index</w:t>
      </w:r>
      <w:proofErr w:type="spellEnd"/>
      <w:r w:rsidRPr="00AB1E17">
        <w:rPr>
          <w:sz w:val="28"/>
          <w:szCs w:val="28"/>
        </w:rPr>
        <w:t xml:space="preserve">, </w:t>
      </w:r>
      <w:proofErr w:type="spellStart"/>
      <w:r w:rsidRPr="00AB1E17">
        <w:rPr>
          <w:sz w:val="28"/>
          <w:szCs w:val="28"/>
        </w:rPr>
        <w:t>the</w:t>
      </w:r>
      <w:proofErr w:type="spellEnd"/>
      <w:r w:rsidRPr="00AB1E17">
        <w:rPr>
          <w:sz w:val="28"/>
          <w:szCs w:val="28"/>
        </w:rPr>
        <w:t xml:space="preserve"> </w:t>
      </w:r>
      <w:proofErr w:type="spellStart"/>
      <w:r w:rsidRPr="00AB1E17">
        <w:rPr>
          <w:sz w:val="28"/>
          <w:szCs w:val="28"/>
        </w:rPr>
        <w:t>Plaque</w:t>
      </w:r>
      <w:proofErr w:type="spellEnd"/>
      <w:r w:rsidRPr="00AB1E17">
        <w:rPr>
          <w:sz w:val="28"/>
          <w:szCs w:val="28"/>
        </w:rPr>
        <w:t xml:space="preserve"> </w:t>
      </w:r>
      <w:proofErr w:type="spellStart"/>
      <w:r w:rsidRPr="00AB1E17">
        <w:rPr>
          <w:sz w:val="28"/>
          <w:szCs w:val="28"/>
        </w:rPr>
        <w:t>Index</w:t>
      </w:r>
      <w:proofErr w:type="spellEnd"/>
      <w:r w:rsidRPr="00AB1E17">
        <w:rPr>
          <w:sz w:val="28"/>
          <w:szCs w:val="28"/>
        </w:rPr>
        <w:t xml:space="preserve">, </w:t>
      </w:r>
      <w:proofErr w:type="spellStart"/>
      <w:r w:rsidRPr="00AB1E17">
        <w:rPr>
          <w:sz w:val="28"/>
          <w:szCs w:val="28"/>
        </w:rPr>
        <w:t>and</w:t>
      </w:r>
      <w:proofErr w:type="spellEnd"/>
      <w:r w:rsidRPr="00AB1E17">
        <w:rPr>
          <w:sz w:val="28"/>
          <w:szCs w:val="28"/>
        </w:rPr>
        <w:t xml:space="preserve"> </w:t>
      </w:r>
      <w:proofErr w:type="spellStart"/>
      <w:r w:rsidRPr="00AB1E17">
        <w:rPr>
          <w:sz w:val="28"/>
          <w:szCs w:val="28"/>
        </w:rPr>
        <w:t>Retention</w:t>
      </w:r>
      <w:proofErr w:type="spellEnd"/>
      <w:r w:rsidRPr="00AB1E17">
        <w:rPr>
          <w:sz w:val="28"/>
          <w:szCs w:val="28"/>
        </w:rPr>
        <w:t xml:space="preserve"> </w:t>
      </w:r>
      <w:proofErr w:type="spellStart"/>
      <w:r w:rsidRPr="00AB1E17">
        <w:rPr>
          <w:sz w:val="28"/>
          <w:szCs w:val="28"/>
        </w:rPr>
        <w:t>Index</w:t>
      </w:r>
      <w:proofErr w:type="spellEnd"/>
      <w:r w:rsidRPr="00AB1E17">
        <w:rPr>
          <w:sz w:val="28"/>
          <w:szCs w:val="28"/>
        </w:rPr>
        <w:t xml:space="preserve"> </w:t>
      </w:r>
      <w:proofErr w:type="spellStart"/>
      <w:r w:rsidRPr="00AB1E17">
        <w:rPr>
          <w:sz w:val="28"/>
          <w:szCs w:val="28"/>
        </w:rPr>
        <w:t>system</w:t>
      </w:r>
      <w:proofErr w:type="spellEnd"/>
      <w:r w:rsidRPr="00AB1E17">
        <w:rPr>
          <w:sz w:val="28"/>
          <w:szCs w:val="28"/>
        </w:rPr>
        <w:t xml:space="preserve">. </w:t>
      </w:r>
      <w:proofErr w:type="spellStart"/>
      <w:r w:rsidRPr="00AB1E17">
        <w:rPr>
          <w:sz w:val="28"/>
          <w:szCs w:val="28"/>
        </w:rPr>
        <w:t>Journal</w:t>
      </w:r>
      <w:proofErr w:type="spellEnd"/>
      <w:r w:rsidRPr="00AB1E17">
        <w:rPr>
          <w:sz w:val="28"/>
          <w:szCs w:val="28"/>
        </w:rPr>
        <w:t xml:space="preserve"> </w:t>
      </w:r>
      <w:proofErr w:type="spellStart"/>
      <w:r w:rsidRPr="00AB1E17">
        <w:rPr>
          <w:sz w:val="28"/>
          <w:szCs w:val="28"/>
        </w:rPr>
        <w:t>of</w:t>
      </w:r>
      <w:proofErr w:type="spellEnd"/>
      <w:r w:rsidRPr="00AB1E17">
        <w:rPr>
          <w:sz w:val="28"/>
          <w:szCs w:val="28"/>
        </w:rPr>
        <w:t xml:space="preserve"> </w:t>
      </w:r>
      <w:proofErr w:type="spellStart"/>
      <w:r w:rsidRPr="00AB1E17">
        <w:rPr>
          <w:sz w:val="28"/>
          <w:szCs w:val="28"/>
        </w:rPr>
        <w:t>Periodontology</w:t>
      </w:r>
      <w:proofErr w:type="spellEnd"/>
      <w:r w:rsidRPr="00AB1E17">
        <w:rPr>
          <w:sz w:val="28"/>
          <w:szCs w:val="28"/>
        </w:rPr>
        <w:t xml:space="preserve"> 38:610–616 </w:t>
      </w:r>
    </w:p>
    <w:p w14:paraId="29C33BED" w14:textId="77777777" w:rsidR="00AB1E17" w:rsidRPr="00AB1E17" w:rsidRDefault="00AB1E17" w:rsidP="004676A7">
      <w:pPr>
        <w:pStyle w:val="a4"/>
        <w:numPr>
          <w:ilvl w:val="0"/>
          <w:numId w:val="43"/>
        </w:numPr>
        <w:spacing w:after="0" w:line="360" w:lineRule="auto"/>
        <w:rPr>
          <w:sz w:val="28"/>
          <w:szCs w:val="28"/>
        </w:rPr>
      </w:pPr>
      <w:proofErr w:type="spellStart"/>
      <w:r w:rsidRPr="00AB1E17">
        <w:rPr>
          <w:sz w:val="28"/>
          <w:szCs w:val="28"/>
        </w:rPr>
        <w:t>Carranza</w:t>
      </w:r>
      <w:proofErr w:type="spellEnd"/>
      <w:r w:rsidRPr="00AB1E17">
        <w:rPr>
          <w:sz w:val="28"/>
          <w:szCs w:val="28"/>
        </w:rPr>
        <w:t xml:space="preserve">, F. A. </w:t>
      </w:r>
      <w:proofErr w:type="spellStart"/>
      <w:r w:rsidRPr="00AB1E17">
        <w:rPr>
          <w:sz w:val="28"/>
          <w:szCs w:val="28"/>
        </w:rPr>
        <w:t>Carranza’s</w:t>
      </w:r>
      <w:proofErr w:type="spellEnd"/>
      <w:r w:rsidRPr="00AB1E17">
        <w:rPr>
          <w:sz w:val="28"/>
          <w:szCs w:val="28"/>
        </w:rPr>
        <w:t xml:space="preserve"> </w:t>
      </w:r>
      <w:proofErr w:type="spellStart"/>
      <w:r w:rsidRPr="00AB1E17">
        <w:rPr>
          <w:sz w:val="28"/>
          <w:szCs w:val="28"/>
        </w:rPr>
        <w:t>Clinical</w:t>
      </w:r>
      <w:proofErr w:type="spellEnd"/>
      <w:r w:rsidRPr="00AB1E17">
        <w:rPr>
          <w:sz w:val="28"/>
          <w:szCs w:val="28"/>
        </w:rPr>
        <w:t xml:space="preserve"> </w:t>
      </w:r>
      <w:proofErr w:type="spellStart"/>
      <w:r w:rsidRPr="00AB1E17">
        <w:rPr>
          <w:sz w:val="28"/>
          <w:szCs w:val="28"/>
        </w:rPr>
        <w:t>Periodontology</w:t>
      </w:r>
      <w:proofErr w:type="spellEnd"/>
      <w:r w:rsidRPr="00AB1E17">
        <w:rPr>
          <w:sz w:val="28"/>
          <w:szCs w:val="28"/>
        </w:rPr>
        <w:t xml:space="preserve"> / F. A. </w:t>
      </w:r>
      <w:proofErr w:type="spellStart"/>
      <w:r w:rsidRPr="00AB1E17">
        <w:rPr>
          <w:sz w:val="28"/>
          <w:szCs w:val="28"/>
        </w:rPr>
        <w:t>Carranza</w:t>
      </w:r>
      <w:proofErr w:type="spellEnd"/>
      <w:r w:rsidRPr="00AB1E17">
        <w:rPr>
          <w:sz w:val="28"/>
          <w:szCs w:val="28"/>
        </w:rPr>
        <w:t>. 11</w:t>
      </w:r>
      <w:proofErr w:type="spellStart"/>
      <w:r w:rsidRPr="00AB1E17">
        <w:rPr>
          <w:position w:val="12"/>
          <w:sz w:val="28"/>
          <w:szCs w:val="28"/>
        </w:rPr>
        <w:t>th</w:t>
      </w:r>
      <w:proofErr w:type="spellEnd"/>
      <w:r w:rsidRPr="00AB1E17">
        <w:rPr>
          <w:position w:val="12"/>
          <w:sz w:val="28"/>
          <w:szCs w:val="28"/>
        </w:rPr>
        <w:t xml:space="preserve"> </w:t>
      </w:r>
      <w:proofErr w:type="spellStart"/>
      <w:r w:rsidRPr="00AB1E17">
        <w:rPr>
          <w:sz w:val="28"/>
          <w:szCs w:val="28"/>
        </w:rPr>
        <w:t>ed</w:t>
      </w:r>
      <w:proofErr w:type="spellEnd"/>
      <w:r w:rsidRPr="00AB1E17">
        <w:rPr>
          <w:sz w:val="28"/>
          <w:szCs w:val="28"/>
        </w:rPr>
        <w:t xml:space="preserve">. </w:t>
      </w:r>
      <w:proofErr w:type="spellStart"/>
      <w:r w:rsidRPr="00AB1E17">
        <w:rPr>
          <w:sz w:val="28"/>
          <w:szCs w:val="28"/>
        </w:rPr>
        <w:t>Saunders</w:t>
      </w:r>
      <w:proofErr w:type="spellEnd"/>
      <w:r w:rsidRPr="00AB1E17">
        <w:rPr>
          <w:sz w:val="28"/>
          <w:szCs w:val="28"/>
        </w:rPr>
        <w:t xml:space="preserve"> </w:t>
      </w:r>
      <w:proofErr w:type="spellStart"/>
      <w:r w:rsidRPr="00AB1E17">
        <w:rPr>
          <w:sz w:val="28"/>
          <w:szCs w:val="28"/>
        </w:rPr>
        <w:t>Elsevier</w:t>
      </w:r>
      <w:proofErr w:type="spellEnd"/>
      <w:r w:rsidRPr="00AB1E17">
        <w:rPr>
          <w:sz w:val="28"/>
          <w:szCs w:val="28"/>
        </w:rPr>
        <w:t xml:space="preserve">, 2012. </w:t>
      </w:r>
    </w:p>
    <w:p w14:paraId="33926B64" w14:textId="77777777" w:rsidR="00AB1E17" w:rsidRPr="00AB1E17" w:rsidRDefault="00AB1E17" w:rsidP="004676A7">
      <w:pPr>
        <w:pStyle w:val="a4"/>
        <w:numPr>
          <w:ilvl w:val="0"/>
          <w:numId w:val="43"/>
        </w:numPr>
        <w:spacing w:after="0" w:line="360" w:lineRule="auto"/>
        <w:rPr>
          <w:sz w:val="28"/>
          <w:szCs w:val="28"/>
        </w:rPr>
      </w:pPr>
      <w:proofErr w:type="spellStart"/>
      <w:r w:rsidRPr="00AB1E17">
        <w:rPr>
          <w:sz w:val="28"/>
          <w:szCs w:val="28"/>
        </w:rPr>
        <w:t>Aesthetic</w:t>
      </w:r>
      <w:proofErr w:type="spellEnd"/>
      <w:r w:rsidRPr="00AB1E17">
        <w:rPr>
          <w:sz w:val="28"/>
          <w:szCs w:val="28"/>
        </w:rPr>
        <w:t xml:space="preserve"> </w:t>
      </w:r>
      <w:proofErr w:type="spellStart"/>
      <w:r w:rsidRPr="00AB1E17">
        <w:rPr>
          <w:sz w:val="28"/>
          <w:szCs w:val="28"/>
        </w:rPr>
        <w:t>Periodontology</w:t>
      </w:r>
      <w:proofErr w:type="spellEnd"/>
      <w:r w:rsidRPr="00AB1E17">
        <w:rPr>
          <w:sz w:val="28"/>
          <w:szCs w:val="28"/>
        </w:rPr>
        <w:t xml:space="preserve"> / J. L. </w:t>
      </w:r>
      <w:proofErr w:type="spellStart"/>
      <w:r w:rsidRPr="00AB1E17">
        <w:rPr>
          <w:sz w:val="28"/>
          <w:szCs w:val="28"/>
        </w:rPr>
        <w:t>Denisova</w:t>
      </w:r>
      <w:proofErr w:type="spellEnd"/>
      <w:r w:rsidRPr="00AB1E17">
        <w:rPr>
          <w:sz w:val="28"/>
          <w:szCs w:val="28"/>
        </w:rPr>
        <w:t xml:space="preserve"> [</w:t>
      </w:r>
      <w:proofErr w:type="spellStart"/>
      <w:r w:rsidRPr="00AB1E17">
        <w:rPr>
          <w:sz w:val="28"/>
          <w:szCs w:val="28"/>
        </w:rPr>
        <w:t>et</w:t>
      </w:r>
      <w:proofErr w:type="spellEnd"/>
      <w:r w:rsidRPr="00AB1E17">
        <w:rPr>
          <w:sz w:val="28"/>
          <w:szCs w:val="28"/>
        </w:rPr>
        <w:t xml:space="preserve"> </w:t>
      </w:r>
      <w:proofErr w:type="spellStart"/>
      <w:r w:rsidRPr="00AB1E17">
        <w:rPr>
          <w:sz w:val="28"/>
          <w:szCs w:val="28"/>
        </w:rPr>
        <w:t>al</w:t>
      </w:r>
      <w:proofErr w:type="spellEnd"/>
      <w:r w:rsidRPr="00AB1E17">
        <w:rPr>
          <w:sz w:val="28"/>
          <w:szCs w:val="28"/>
        </w:rPr>
        <w:t xml:space="preserve">.]. </w:t>
      </w:r>
      <w:proofErr w:type="spellStart"/>
      <w:r w:rsidRPr="00AB1E17">
        <w:rPr>
          <w:sz w:val="28"/>
          <w:szCs w:val="28"/>
        </w:rPr>
        <w:t>Minsk</w:t>
      </w:r>
      <w:proofErr w:type="spellEnd"/>
      <w:r w:rsidRPr="00AB1E17">
        <w:rPr>
          <w:sz w:val="28"/>
          <w:szCs w:val="28"/>
        </w:rPr>
        <w:t xml:space="preserve"> : BSMU, 2015 </w:t>
      </w:r>
    </w:p>
    <w:p w14:paraId="3F244286" w14:textId="77777777" w:rsidR="00EB38F7" w:rsidRDefault="00AB1E17" w:rsidP="004676A7">
      <w:pPr>
        <w:pStyle w:val="a4"/>
        <w:numPr>
          <w:ilvl w:val="0"/>
          <w:numId w:val="43"/>
        </w:numPr>
        <w:spacing w:after="0" w:line="360" w:lineRule="auto"/>
        <w:rPr>
          <w:sz w:val="28"/>
          <w:szCs w:val="28"/>
        </w:rPr>
      </w:pPr>
      <w:proofErr w:type="spellStart"/>
      <w:r w:rsidRPr="00AB1E17">
        <w:rPr>
          <w:sz w:val="28"/>
          <w:szCs w:val="28"/>
        </w:rPr>
        <w:lastRenderedPageBreak/>
        <w:t>Schluger</w:t>
      </w:r>
      <w:proofErr w:type="spellEnd"/>
      <w:r w:rsidRPr="00AB1E17">
        <w:rPr>
          <w:sz w:val="28"/>
          <w:szCs w:val="28"/>
        </w:rPr>
        <w:t xml:space="preserve">, S. </w:t>
      </w:r>
      <w:proofErr w:type="spellStart"/>
      <w:r w:rsidRPr="00AB1E17">
        <w:rPr>
          <w:sz w:val="28"/>
          <w:szCs w:val="28"/>
        </w:rPr>
        <w:t>Periodontal</w:t>
      </w:r>
      <w:proofErr w:type="spellEnd"/>
      <w:r w:rsidRPr="00AB1E17">
        <w:rPr>
          <w:sz w:val="28"/>
          <w:szCs w:val="28"/>
        </w:rPr>
        <w:t xml:space="preserve"> </w:t>
      </w:r>
      <w:proofErr w:type="spellStart"/>
      <w:r w:rsidRPr="00AB1E17">
        <w:rPr>
          <w:sz w:val="28"/>
          <w:szCs w:val="28"/>
        </w:rPr>
        <w:t>diseases</w:t>
      </w:r>
      <w:proofErr w:type="spellEnd"/>
      <w:r w:rsidRPr="00AB1E17">
        <w:rPr>
          <w:sz w:val="28"/>
          <w:szCs w:val="28"/>
        </w:rPr>
        <w:t xml:space="preserve"> : </w:t>
      </w:r>
      <w:proofErr w:type="spellStart"/>
      <w:r w:rsidRPr="00AB1E17">
        <w:rPr>
          <w:sz w:val="28"/>
          <w:szCs w:val="28"/>
        </w:rPr>
        <w:t>basic</w:t>
      </w:r>
      <w:proofErr w:type="spellEnd"/>
      <w:r w:rsidRPr="00AB1E17">
        <w:rPr>
          <w:sz w:val="28"/>
          <w:szCs w:val="28"/>
        </w:rPr>
        <w:t xml:space="preserve"> </w:t>
      </w:r>
      <w:proofErr w:type="spellStart"/>
      <w:r w:rsidRPr="00AB1E17">
        <w:rPr>
          <w:sz w:val="28"/>
          <w:szCs w:val="28"/>
        </w:rPr>
        <w:t>phenomena</w:t>
      </w:r>
      <w:proofErr w:type="spellEnd"/>
      <w:r w:rsidRPr="00AB1E17">
        <w:rPr>
          <w:sz w:val="28"/>
          <w:szCs w:val="28"/>
        </w:rPr>
        <w:t xml:space="preserve">, </w:t>
      </w:r>
      <w:proofErr w:type="spellStart"/>
      <w:r w:rsidRPr="00AB1E17">
        <w:rPr>
          <w:sz w:val="28"/>
          <w:szCs w:val="28"/>
        </w:rPr>
        <w:t>clinical</w:t>
      </w:r>
      <w:proofErr w:type="spellEnd"/>
      <w:r w:rsidRPr="00AB1E17">
        <w:rPr>
          <w:sz w:val="28"/>
          <w:szCs w:val="28"/>
        </w:rPr>
        <w:t xml:space="preserve"> </w:t>
      </w:r>
      <w:proofErr w:type="spellStart"/>
      <w:r w:rsidRPr="00AB1E17">
        <w:rPr>
          <w:sz w:val="28"/>
          <w:szCs w:val="28"/>
        </w:rPr>
        <w:t>management</w:t>
      </w:r>
      <w:proofErr w:type="spellEnd"/>
      <w:r w:rsidRPr="00AB1E17">
        <w:rPr>
          <w:sz w:val="28"/>
          <w:szCs w:val="28"/>
        </w:rPr>
        <w:t xml:space="preserve"> </w:t>
      </w:r>
      <w:proofErr w:type="spellStart"/>
      <w:r w:rsidRPr="00AB1E17">
        <w:rPr>
          <w:sz w:val="28"/>
          <w:szCs w:val="28"/>
        </w:rPr>
        <w:t>and</w:t>
      </w:r>
      <w:proofErr w:type="spellEnd"/>
      <w:r w:rsidRPr="00AB1E17">
        <w:rPr>
          <w:sz w:val="28"/>
          <w:szCs w:val="28"/>
        </w:rPr>
        <w:t xml:space="preserve"> </w:t>
      </w:r>
      <w:proofErr w:type="spellStart"/>
      <w:r w:rsidRPr="00AB1E17">
        <w:rPr>
          <w:sz w:val="28"/>
          <w:szCs w:val="28"/>
        </w:rPr>
        <w:t>occlusal</w:t>
      </w:r>
      <w:proofErr w:type="spellEnd"/>
      <w:r w:rsidRPr="00AB1E17">
        <w:rPr>
          <w:sz w:val="28"/>
          <w:szCs w:val="28"/>
        </w:rPr>
        <w:t xml:space="preserve"> </w:t>
      </w:r>
      <w:proofErr w:type="spellStart"/>
      <w:r w:rsidRPr="00AB1E17">
        <w:rPr>
          <w:sz w:val="28"/>
          <w:szCs w:val="28"/>
        </w:rPr>
        <w:t>and</w:t>
      </w:r>
      <w:proofErr w:type="spellEnd"/>
      <w:r w:rsidRPr="00AB1E17">
        <w:rPr>
          <w:sz w:val="28"/>
          <w:szCs w:val="28"/>
        </w:rPr>
        <w:t xml:space="preserve"> </w:t>
      </w:r>
      <w:proofErr w:type="spellStart"/>
      <w:r w:rsidRPr="00AB1E17">
        <w:rPr>
          <w:sz w:val="28"/>
          <w:szCs w:val="28"/>
        </w:rPr>
        <w:t>restorative</w:t>
      </w:r>
      <w:proofErr w:type="spellEnd"/>
      <w:r w:rsidRPr="00AB1E17">
        <w:rPr>
          <w:sz w:val="28"/>
          <w:szCs w:val="28"/>
        </w:rPr>
        <w:t xml:space="preserve"> </w:t>
      </w:r>
      <w:proofErr w:type="spellStart"/>
      <w:r w:rsidRPr="00AB1E17">
        <w:rPr>
          <w:sz w:val="28"/>
          <w:szCs w:val="28"/>
        </w:rPr>
        <w:t>interrelationships</w:t>
      </w:r>
      <w:proofErr w:type="spellEnd"/>
      <w:r w:rsidRPr="00AB1E17">
        <w:rPr>
          <w:sz w:val="28"/>
          <w:szCs w:val="28"/>
        </w:rPr>
        <w:t xml:space="preserve"> / S. </w:t>
      </w:r>
      <w:proofErr w:type="spellStart"/>
      <w:r w:rsidRPr="00AB1E17">
        <w:rPr>
          <w:sz w:val="28"/>
          <w:szCs w:val="28"/>
        </w:rPr>
        <w:t>Schluger</w:t>
      </w:r>
      <w:proofErr w:type="spellEnd"/>
      <w:r w:rsidRPr="00AB1E17">
        <w:rPr>
          <w:sz w:val="28"/>
          <w:szCs w:val="28"/>
        </w:rPr>
        <w:t xml:space="preserve">, R. </w:t>
      </w:r>
      <w:proofErr w:type="spellStart"/>
      <w:r w:rsidRPr="00AB1E17">
        <w:rPr>
          <w:sz w:val="28"/>
          <w:szCs w:val="28"/>
        </w:rPr>
        <w:t>Yuodelis</w:t>
      </w:r>
      <w:proofErr w:type="spellEnd"/>
      <w:r w:rsidRPr="00AB1E17">
        <w:rPr>
          <w:sz w:val="28"/>
          <w:szCs w:val="28"/>
        </w:rPr>
        <w:t xml:space="preserve">, R. C. </w:t>
      </w:r>
      <w:proofErr w:type="spellStart"/>
      <w:r w:rsidRPr="00AB1E17">
        <w:rPr>
          <w:sz w:val="28"/>
          <w:szCs w:val="28"/>
        </w:rPr>
        <w:t>Page</w:t>
      </w:r>
      <w:proofErr w:type="spellEnd"/>
      <w:r w:rsidRPr="00AB1E17">
        <w:rPr>
          <w:sz w:val="28"/>
          <w:szCs w:val="28"/>
        </w:rPr>
        <w:t>. 2</w:t>
      </w:r>
      <w:proofErr w:type="spellStart"/>
      <w:r w:rsidRPr="00AB1E17">
        <w:rPr>
          <w:position w:val="12"/>
          <w:sz w:val="28"/>
          <w:szCs w:val="28"/>
        </w:rPr>
        <w:t>nd</w:t>
      </w:r>
      <w:proofErr w:type="spellEnd"/>
      <w:r w:rsidRPr="00AB1E17">
        <w:rPr>
          <w:position w:val="12"/>
          <w:sz w:val="28"/>
          <w:szCs w:val="28"/>
        </w:rPr>
        <w:t xml:space="preserve"> </w:t>
      </w:r>
      <w:proofErr w:type="spellStart"/>
      <w:r w:rsidRPr="00AB1E17">
        <w:rPr>
          <w:sz w:val="28"/>
          <w:szCs w:val="28"/>
        </w:rPr>
        <w:t>ed</w:t>
      </w:r>
      <w:proofErr w:type="spellEnd"/>
      <w:r w:rsidRPr="00AB1E17">
        <w:rPr>
          <w:sz w:val="28"/>
          <w:szCs w:val="28"/>
        </w:rPr>
        <w:t xml:space="preserve">. </w:t>
      </w:r>
      <w:proofErr w:type="spellStart"/>
      <w:r w:rsidRPr="00AB1E17">
        <w:rPr>
          <w:sz w:val="28"/>
          <w:szCs w:val="28"/>
        </w:rPr>
        <w:t>Phil</w:t>
      </w:r>
      <w:r>
        <w:rPr>
          <w:sz w:val="28"/>
          <w:szCs w:val="28"/>
        </w:rPr>
        <w:t>adelphia</w:t>
      </w:r>
      <w:proofErr w:type="spellEnd"/>
      <w:r>
        <w:rPr>
          <w:sz w:val="28"/>
          <w:szCs w:val="28"/>
        </w:rPr>
        <w:t xml:space="preserve"> : </w:t>
      </w:r>
      <w:proofErr w:type="spellStart"/>
      <w:r>
        <w:rPr>
          <w:sz w:val="28"/>
          <w:szCs w:val="28"/>
        </w:rPr>
        <w:t>Lea</w:t>
      </w:r>
      <w:proofErr w:type="spellEnd"/>
      <w:r>
        <w:rPr>
          <w:sz w:val="28"/>
          <w:szCs w:val="28"/>
        </w:rPr>
        <w:t xml:space="preserve"> &amp; </w:t>
      </w:r>
      <w:proofErr w:type="spellStart"/>
      <w:r>
        <w:rPr>
          <w:sz w:val="28"/>
          <w:szCs w:val="28"/>
        </w:rPr>
        <w:t>Febiger</w:t>
      </w:r>
      <w:proofErr w:type="spellEnd"/>
      <w:r>
        <w:rPr>
          <w:sz w:val="28"/>
          <w:szCs w:val="28"/>
        </w:rPr>
        <w:t>, 1990.</w:t>
      </w:r>
    </w:p>
    <w:p w14:paraId="6794E393" w14:textId="77777777" w:rsidR="00EB38F7" w:rsidRDefault="00AB1E17" w:rsidP="004676A7">
      <w:pPr>
        <w:pStyle w:val="a4"/>
        <w:numPr>
          <w:ilvl w:val="0"/>
          <w:numId w:val="43"/>
        </w:numPr>
        <w:spacing w:after="0" w:line="360" w:lineRule="auto"/>
        <w:rPr>
          <w:sz w:val="28"/>
          <w:szCs w:val="28"/>
        </w:rPr>
      </w:pPr>
      <w:proofErr w:type="spellStart"/>
      <w:r w:rsidRPr="00EB38F7">
        <w:rPr>
          <w:sz w:val="28"/>
          <w:szCs w:val="28"/>
        </w:rPr>
        <w:t>Flemmig</w:t>
      </w:r>
      <w:proofErr w:type="spellEnd"/>
      <w:r w:rsidRPr="00EB38F7">
        <w:rPr>
          <w:sz w:val="28"/>
          <w:szCs w:val="28"/>
        </w:rPr>
        <w:t xml:space="preserve"> TF. </w:t>
      </w:r>
      <w:proofErr w:type="spellStart"/>
      <w:r w:rsidRPr="00EB38F7">
        <w:rPr>
          <w:sz w:val="28"/>
          <w:szCs w:val="28"/>
        </w:rPr>
        <w:t>Periodontitis</w:t>
      </w:r>
      <w:proofErr w:type="spellEnd"/>
      <w:r w:rsidRPr="00EB38F7">
        <w:rPr>
          <w:sz w:val="28"/>
          <w:szCs w:val="28"/>
        </w:rPr>
        <w:t xml:space="preserve">. </w:t>
      </w:r>
      <w:proofErr w:type="spellStart"/>
      <w:r w:rsidRPr="00EB38F7">
        <w:rPr>
          <w:sz w:val="28"/>
          <w:szCs w:val="28"/>
        </w:rPr>
        <w:t>Ann</w:t>
      </w:r>
      <w:proofErr w:type="spellEnd"/>
      <w:r w:rsidRPr="00EB38F7">
        <w:rPr>
          <w:sz w:val="28"/>
          <w:szCs w:val="28"/>
        </w:rPr>
        <w:t xml:space="preserve"> </w:t>
      </w:r>
      <w:proofErr w:type="spellStart"/>
      <w:r w:rsidRPr="00EB38F7">
        <w:rPr>
          <w:sz w:val="28"/>
          <w:szCs w:val="28"/>
        </w:rPr>
        <w:t>Periodontol</w:t>
      </w:r>
      <w:proofErr w:type="spellEnd"/>
      <w:r w:rsidRPr="00EB38F7">
        <w:rPr>
          <w:sz w:val="28"/>
          <w:szCs w:val="28"/>
        </w:rPr>
        <w:t xml:space="preserve"> 1999;4:32-8 </w:t>
      </w:r>
    </w:p>
    <w:p w14:paraId="1289D0CF" w14:textId="77777777" w:rsidR="00EB38F7" w:rsidRDefault="00AB1E17" w:rsidP="004676A7">
      <w:pPr>
        <w:pStyle w:val="a4"/>
        <w:numPr>
          <w:ilvl w:val="0"/>
          <w:numId w:val="43"/>
        </w:numPr>
        <w:spacing w:after="0" w:line="360" w:lineRule="auto"/>
        <w:rPr>
          <w:sz w:val="28"/>
          <w:szCs w:val="28"/>
        </w:rPr>
      </w:pPr>
      <w:proofErr w:type="spellStart"/>
      <w:r w:rsidRPr="00EB38F7">
        <w:rPr>
          <w:sz w:val="28"/>
          <w:szCs w:val="28"/>
        </w:rPr>
        <w:t>Rowland</w:t>
      </w:r>
      <w:proofErr w:type="spellEnd"/>
      <w:r w:rsidRPr="00EB38F7">
        <w:rPr>
          <w:sz w:val="28"/>
          <w:szCs w:val="28"/>
        </w:rPr>
        <w:t xml:space="preserve"> RW. </w:t>
      </w:r>
      <w:proofErr w:type="spellStart"/>
      <w:r w:rsidRPr="00EB38F7">
        <w:rPr>
          <w:sz w:val="28"/>
          <w:szCs w:val="28"/>
        </w:rPr>
        <w:t>Necrotizing</w:t>
      </w:r>
      <w:proofErr w:type="spellEnd"/>
      <w:r w:rsidRPr="00EB38F7">
        <w:rPr>
          <w:sz w:val="28"/>
          <w:szCs w:val="28"/>
        </w:rPr>
        <w:t xml:space="preserve"> </w:t>
      </w:r>
      <w:proofErr w:type="spellStart"/>
      <w:r w:rsidRPr="00EB38F7">
        <w:rPr>
          <w:sz w:val="28"/>
          <w:szCs w:val="28"/>
        </w:rPr>
        <w:t>Periodontol</w:t>
      </w:r>
      <w:proofErr w:type="spellEnd"/>
      <w:r w:rsidRPr="00EB38F7">
        <w:rPr>
          <w:sz w:val="28"/>
          <w:szCs w:val="28"/>
        </w:rPr>
        <w:t xml:space="preserve"> 1999;4:65-73 </w:t>
      </w:r>
    </w:p>
    <w:p w14:paraId="17B5AFB6" w14:textId="77777777" w:rsidR="00EB38F7" w:rsidRDefault="00AB1E17" w:rsidP="004676A7">
      <w:pPr>
        <w:pStyle w:val="a4"/>
        <w:numPr>
          <w:ilvl w:val="0"/>
          <w:numId w:val="43"/>
        </w:numPr>
        <w:spacing w:after="0" w:line="360" w:lineRule="auto"/>
        <w:rPr>
          <w:sz w:val="28"/>
          <w:szCs w:val="28"/>
        </w:rPr>
      </w:pPr>
      <w:proofErr w:type="spellStart"/>
      <w:r w:rsidRPr="00EB38F7">
        <w:rPr>
          <w:sz w:val="28"/>
          <w:szCs w:val="28"/>
        </w:rPr>
        <w:t>Tonetti</w:t>
      </w:r>
      <w:proofErr w:type="spellEnd"/>
      <w:r w:rsidRPr="00EB38F7">
        <w:rPr>
          <w:sz w:val="28"/>
          <w:szCs w:val="28"/>
        </w:rPr>
        <w:t xml:space="preserve"> MS, </w:t>
      </w:r>
      <w:proofErr w:type="spellStart"/>
      <w:r w:rsidRPr="00EB38F7">
        <w:rPr>
          <w:sz w:val="28"/>
          <w:szCs w:val="28"/>
        </w:rPr>
        <w:t>Mombelli</w:t>
      </w:r>
      <w:proofErr w:type="spellEnd"/>
      <w:r w:rsidRPr="00EB38F7">
        <w:rPr>
          <w:sz w:val="28"/>
          <w:szCs w:val="28"/>
        </w:rPr>
        <w:t xml:space="preserve"> A. </w:t>
      </w:r>
      <w:proofErr w:type="spellStart"/>
      <w:r w:rsidRPr="00EB38F7">
        <w:rPr>
          <w:sz w:val="28"/>
          <w:szCs w:val="28"/>
        </w:rPr>
        <w:t>Early-onset</w:t>
      </w:r>
      <w:proofErr w:type="spellEnd"/>
      <w:r w:rsidRPr="00EB38F7">
        <w:rPr>
          <w:sz w:val="28"/>
          <w:szCs w:val="28"/>
        </w:rPr>
        <w:t xml:space="preserve"> </w:t>
      </w:r>
      <w:proofErr w:type="spellStart"/>
      <w:r w:rsidRPr="00EB38F7">
        <w:rPr>
          <w:sz w:val="28"/>
          <w:szCs w:val="28"/>
        </w:rPr>
        <w:t>periodontitis</w:t>
      </w:r>
      <w:proofErr w:type="spellEnd"/>
      <w:r w:rsidRPr="00EB38F7">
        <w:rPr>
          <w:sz w:val="28"/>
          <w:szCs w:val="28"/>
        </w:rPr>
        <w:t xml:space="preserve">. </w:t>
      </w:r>
      <w:proofErr w:type="spellStart"/>
      <w:r w:rsidRPr="00EB38F7">
        <w:rPr>
          <w:sz w:val="28"/>
          <w:szCs w:val="28"/>
        </w:rPr>
        <w:t>Ann</w:t>
      </w:r>
      <w:proofErr w:type="spellEnd"/>
      <w:r w:rsidRPr="00EB38F7">
        <w:rPr>
          <w:sz w:val="28"/>
          <w:szCs w:val="28"/>
        </w:rPr>
        <w:t xml:space="preserve"> </w:t>
      </w:r>
      <w:proofErr w:type="spellStart"/>
      <w:r w:rsidRPr="00EB38F7">
        <w:rPr>
          <w:sz w:val="28"/>
          <w:szCs w:val="28"/>
        </w:rPr>
        <w:t>Periodontol</w:t>
      </w:r>
      <w:proofErr w:type="spellEnd"/>
      <w:r w:rsidRPr="00EB38F7">
        <w:rPr>
          <w:sz w:val="28"/>
          <w:szCs w:val="28"/>
        </w:rPr>
        <w:t xml:space="preserve"> 1999;4:39-53 </w:t>
      </w:r>
    </w:p>
    <w:p w14:paraId="5E13D8F4" w14:textId="77777777" w:rsidR="00EB38F7" w:rsidRDefault="00AB1E17" w:rsidP="004676A7">
      <w:pPr>
        <w:pStyle w:val="a4"/>
        <w:numPr>
          <w:ilvl w:val="0"/>
          <w:numId w:val="43"/>
        </w:numPr>
        <w:spacing w:after="0" w:line="360" w:lineRule="auto"/>
        <w:rPr>
          <w:sz w:val="28"/>
          <w:szCs w:val="28"/>
        </w:rPr>
      </w:pPr>
      <w:proofErr w:type="spellStart"/>
      <w:r w:rsidRPr="00EB38F7">
        <w:rPr>
          <w:sz w:val="28"/>
          <w:szCs w:val="28"/>
        </w:rPr>
        <w:t>Darby</w:t>
      </w:r>
      <w:proofErr w:type="spellEnd"/>
      <w:r w:rsidRPr="00EB38F7">
        <w:rPr>
          <w:sz w:val="28"/>
          <w:szCs w:val="28"/>
        </w:rPr>
        <w:t xml:space="preserve"> I, </w:t>
      </w:r>
      <w:proofErr w:type="spellStart"/>
      <w:r w:rsidRPr="00EB38F7">
        <w:rPr>
          <w:sz w:val="28"/>
          <w:szCs w:val="28"/>
        </w:rPr>
        <w:t>Curtis</w:t>
      </w:r>
      <w:proofErr w:type="spellEnd"/>
      <w:r w:rsidRPr="00EB38F7">
        <w:rPr>
          <w:sz w:val="28"/>
          <w:szCs w:val="28"/>
        </w:rPr>
        <w:t xml:space="preserve"> M. </w:t>
      </w:r>
      <w:proofErr w:type="spellStart"/>
      <w:r w:rsidRPr="00EB38F7">
        <w:rPr>
          <w:sz w:val="28"/>
          <w:szCs w:val="28"/>
        </w:rPr>
        <w:t>Microbiology</w:t>
      </w:r>
      <w:proofErr w:type="spellEnd"/>
      <w:r w:rsidRPr="00EB38F7">
        <w:rPr>
          <w:sz w:val="28"/>
          <w:szCs w:val="28"/>
        </w:rPr>
        <w:t xml:space="preserve"> </w:t>
      </w:r>
      <w:proofErr w:type="spellStart"/>
      <w:r w:rsidRPr="00EB38F7">
        <w:rPr>
          <w:sz w:val="28"/>
          <w:szCs w:val="28"/>
        </w:rPr>
        <w:t>of</w:t>
      </w:r>
      <w:proofErr w:type="spellEnd"/>
      <w:r w:rsidRPr="00EB38F7">
        <w:rPr>
          <w:sz w:val="28"/>
          <w:szCs w:val="28"/>
        </w:rPr>
        <w:t xml:space="preserve"> </w:t>
      </w:r>
      <w:proofErr w:type="spellStart"/>
      <w:r w:rsidRPr="00EB38F7">
        <w:rPr>
          <w:sz w:val="28"/>
          <w:szCs w:val="28"/>
        </w:rPr>
        <w:t>periodontal</w:t>
      </w:r>
      <w:proofErr w:type="spellEnd"/>
      <w:r w:rsidRPr="00EB38F7">
        <w:rPr>
          <w:sz w:val="28"/>
          <w:szCs w:val="28"/>
        </w:rPr>
        <w:t xml:space="preserve"> </w:t>
      </w:r>
      <w:proofErr w:type="spellStart"/>
      <w:r w:rsidRPr="00EB38F7">
        <w:rPr>
          <w:sz w:val="28"/>
          <w:szCs w:val="28"/>
        </w:rPr>
        <w:t>disease</w:t>
      </w:r>
      <w:proofErr w:type="spellEnd"/>
      <w:r w:rsidRPr="00EB38F7">
        <w:rPr>
          <w:sz w:val="28"/>
          <w:szCs w:val="28"/>
        </w:rPr>
        <w:t xml:space="preserve"> </w:t>
      </w:r>
      <w:proofErr w:type="spellStart"/>
      <w:r w:rsidRPr="00EB38F7">
        <w:rPr>
          <w:sz w:val="28"/>
          <w:szCs w:val="28"/>
        </w:rPr>
        <w:t>in</w:t>
      </w:r>
      <w:proofErr w:type="spellEnd"/>
      <w:r w:rsidRPr="00EB38F7">
        <w:rPr>
          <w:sz w:val="28"/>
          <w:szCs w:val="28"/>
        </w:rPr>
        <w:t xml:space="preserve"> </w:t>
      </w:r>
      <w:proofErr w:type="spellStart"/>
      <w:r w:rsidRPr="00EB38F7">
        <w:rPr>
          <w:sz w:val="28"/>
          <w:szCs w:val="28"/>
        </w:rPr>
        <w:t>children</w:t>
      </w:r>
      <w:proofErr w:type="spellEnd"/>
      <w:r w:rsidRPr="00EB38F7">
        <w:rPr>
          <w:sz w:val="28"/>
          <w:szCs w:val="28"/>
        </w:rPr>
        <w:t xml:space="preserve"> </w:t>
      </w:r>
      <w:proofErr w:type="spellStart"/>
      <w:r w:rsidRPr="00EB38F7">
        <w:rPr>
          <w:sz w:val="28"/>
          <w:szCs w:val="28"/>
        </w:rPr>
        <w:t>and</w:t>
      </w:r>
      <w:proofErr w:type="spellEnd"/>
      <w:r w:rsidRPr="00EB38F7">
        <w:rPr>
          <w:sz w:val="28"/>
          <w:szCs w:val="28"/>
        </w:rPr>
        <w:t xml:space="preserve"> </w:t>
      </w:r>
      <w:proofErr w:type="spellStart"/>
      <w:r w:rsidRPr="00EB38F7">
        <w:rPr>
          <w:sz w:val="28"/>
          <w:szCs w:val="28"/>
        </w:rPr>
        <w:t>young</w:t>
      </w:r>
      <w:proofErr w:type="spellEnd"/>
      <w:r w:rsidRPr="00EB38F7">
        <w:rPr>
          <w:sz w:val="28"/>
          <w:szCs w:val="28"/>
        </w:rPr>
        <w:t xml:space="preserve"> </w:t>
      </w:r>
      <w:proofErr w:type="spellStart"/>
      <w:r w:rsidRPr="00EB38F7">
        <w:rPr>
          <w:sz w:val="28"/>
          <w:szCs w:val="28"/>
        </w:rPr>
        <w:t>adults</w:t>
      </w:r>
      <w:proofErr w:type="spellEnd"/>
      <w:r w:rsidRPr="00EB38F7">
        <w:rPr>
          <w:sz w:val="28"/>
          <w:szCs w:val="28"/>
        </w:rPr>
        <w:t xml:space="preserve">. </w:t>
      </w:r>
      <w:proofErr w:type="spellStart"/>
      <w:r w:rsidRPr="00EB38F7">
        <w:rPr>
          <w:sz w:val="28"/>
          <w:szCs w:val="28"/>
        </w:rPr>
        <w:t>Periodontol</w:t>
      </w:r>
      <w:proofErr w:type="spellEnd"/>
      <w:r w:rsidRPr="00EB38F7">
        <w:rPr>
          <w:sz w:val="28"/>
          <w:szCs w:val="28"/>
        </w:rPr>
        <w:t xml:space="preserve"> 2000, 2001;26:33- 53. </w:t>
      </w:r>
    </w:p>
    <w:p w14:paraId="5F9D046A" w14:textId="77777777" w:rsidR="00AB1E17" w:rsidRPr="00AB1E17" w:rsidRDefault="00AB1E17" w:rsidP="00EB38F7">
      <w:pPr>
        <w:pStyle w:val="a4"/>
        <w:spacing w:after="0" w:line="360" w:lineRule="auto"/>
        <w:ind w:left="66"/>
        <w:rPr>
          <w:sz w:val="28"/>
          <w:szCs w:val="28"/>
        </w:rPr>
      </w:pPr>
    </w:p>
    <w:p w14:paraId="345B4931" w14:textId="77777777" w:rsidR="0081557E" w:rsidRPr="0081557E" w:rsidRDefault="0081557E" w:rsidP="00AB1E17">
      <w:pPr>
        <w:pStyle w:val="a4"/>
        <w:spacing w:after="0" w:line="360" w:lineRule="auto"/>
        <w:jc w:val="both"/>
        <w:rPr>
          <w:sz w:val="28"/>
          <w:szCs w:val="28"/>
        </w:rPr>
      </w:pPr>
    </w:p>
    <w:sectPr w:rsidR="0081557E" w:rsidRPr="0081557E" w:rsidSect="001C0AC6">
      <w:footerReference w:type="even" r:id="rId94"/>
      <w:footerReference w:type="default" r:id="rId9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2AAA" w14:textId="77777777" w:rsidR="00B05031" w:rsidRDefault="00B05031" w:rsidP="001C5A32">
      <w:r>
        <w:separator/>
      </w:r>
    </w:p>
  </w:endnote>
  <w:endnote w:type="continuationSeparator" w:id="0">
    <w:p w14:paraId="17E7F933" w14:textId="77777777" w:rsidR="00B05031" w:rsidRDefault="00B05031" w:rsidP="001C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1F2E" w14:textId="77777777" w:rsidR="00B05031" w:rsidRDefault="00B05031" w:rsidP="001C0A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9584A10" w14:textId="77777777" w:rsidR="00B05031" w:rsidRDefault="00B05031" w:rsidP="001C5A3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052B" w14:textId="77777777" w:rsidR="00B05031" w:rsidRDefault="00B05031" w:rsidP="001C0A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27D2E">
      <w:rPr>
        <w:rStyle w:val="ab"/>
        <w:noProof/>
      </w:rPr>
      <w:t>31</w:t>
    </w:r>
    <w:r>
      <w:rPr>
        <w:rStyle w:val="ab"/>
      </w:rPr>
      <w:fldChar w:fldCharType="end"/>
    </w:r>
  </w:p>
  <w:p w14:paraId="16DA9D9B" w14:textId="11101ED5" w:rsidR="00B05031" w:rsidRDefault="00B05031" w:rsidP="001C0AC6">
    <w:pPr>
      <w:pStyle w:val="a9"/>
      <w:tabs>
        <w:tab w:val="clear" w:pos="4677"/>
        <w:tab w:val="clear" w:pos="9355"/>
        <w:tab w:val="left" w:pos="558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4676" w14:textId="77777777" w:rsidR="00B05031" w:rsidRDefault="00B05031" w:rsidP="001C5A32">
      <w:r>
        <w:separator/>
      </w:r>
    </w:p>
  </w:footnote>
  <w:footnote w:type="continuationSeparator" w:id="0">
    <w:p w14:paraId="7490D626" w14:textId="77777777" w:rsidR="00B05031" w:rsidRDefault="00B05031" w:rsidP="001C5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760"/>
    <w:multiLevelType w:val="hybridMultilevel"/>
    <w:tmpl w:val="332EC8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40BE2"/>
    <w:multiLevelType w:val="hybridMultilevel"/>
    <w:tmpl w:val="3F480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F472F"/>
    <w:multiLevelType w:val="hybridMultilevel"/>
    <w:tmpl w:val="4ED00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00EDA"/>
    <w:multiLevelType w:val="hybridMultilevel"/>
    <w:tmpl w:val="F72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3270E"/>
    <w:multiLevelType w:val="multilevel"/>
    <w:tmpl w:val="FB42DF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27D9B"/>
    <w:multiLevelType w:val="hybridMultilevel"/>
    <w:tmpl w:val="FCC47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E10B5"/>
    <w:multiLevelType w:val="multilevel"/>
    <w:tmpl w:val="FA4A7D3A"/>
    <w:lvl w:ilvl="0">
      <w:start w:val="1"/>
      <w:numFmt w:val="decimal"/>
      <w:lvlText w:val="%1"/>
      <w:lvlJc w:val="left"/>
      <w:pPr>
        <w:ind w:left="375" w:hanging="375"/>
      </w:pPr>
      <w:rPr>
        <w:rFonts w:hint="default"/>
        <w:b/>
      </w:rPr>
    </w:lvl>
    <w:lvl w:ilvl="1">
      <w:start w:val="9"/>
      <w:numFmt w:val="decimal"/>
      <w:lvlText w:val="%2."/>
      <w:lvlJc w:val="left"/>
      <w:pPr>
        <w:ind w:left="360" w:hanging="360"/>
      </w:pPr>
      <w:rPr>
        <w:rFonts w:hint="default"/>
        <w:b/>
      </w:rPr>
    </w:lvl>
    <w:lvl w:ilvl="2">
      <w:start w:val="1"/>
      <w:numFmt w:val="decimal"/>
      <w:lvlText w:val="%1.%2.%3"/>
      <w:lvlJc w:val="left"/>
      <w:pPr>
        <w:ind w:left="737" w:hanging="737"/>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7">
    <w:nsid w:val="10EB2A87"/>
    <w:multiLevelType w:val="hybridMultilevel"/>
    <w:tmpl w:val="5E0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E07F5"/>
    <w:multiLevelType w:val="hybridMultilevel"/>
    <w:tmpl w:val="96DC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4B16"/>
    <w:multiLevelType w:val="multilevel"/>
    <w:tmpl w:val="4F3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D4BD8"/>
    <w:multiLevelType w:val="hybridMultilevel"/>
    <w:tmpl w:val="E1A8A78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nsid w:val="1DCD0B1A"/>
    <w:multiLevelType w:val="multilevel"/>
    <w:tmpl w:val="422E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36F9E"/>
    <w:multiLevelType w:val="multilevel"/>
    <w:tmpl w:val="83E4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D7ECE"/>
    <w:multiLevelType w:val="hybridMultilevel"/>
    <w:tmpl w:val="D046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12AC3"/>
    <w:multiLevelType w:val="multilevel"/>
    <w:tmpl w:val="4F3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E1FA3"/>
    <w:multiLevelType w:val="multilevel"/>
    <w:tmpl w:val="3F84224C"/>
    <w:lvl w:ilvl="0">
      <w:start w:val="1"/>
      <w:numFmt w:val="decimal"/>
      <w:lvlText w:val="%1"/>
      <w:lvlJc w:val="left"/>
      <w:pPr>
        <w:ind w:left="375" w:hanging="375"/>
      </w:pPr>
      <w:rPr>
        <w:rFonts w:hint="default"/>
        <w:b/>
      </w:rPr>
    </w:lvl>
    <w:lvl w:ilvl="1">
      <w:start w:val="8"/>
      <w:numFmt w:val="decimal"/>
      <w:lvlText w:val="%2."/>
      <w:lvlJc w:val="left"/>
      <w:pPr>
        <w:ind w:left="360" w:hanging="360"/>
      </w:pPr>
      <w:rPr>
        <w:rFonts w:hint="default"/>
        <w:b/>
      </w:rPr>
    </w:lvl>
    <w:lvl w:ilvl="2">
      <w:start w:val="1"/>
      <w:numFmt w:val="decimal"/>
      <w:lvlText w:val="%1.%2.%3"/>
      <w:lvlJc w:val="left"/>
      <w:pPr>
        <w:ind w:left="737" w:hanging="737"/>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6">
    <w:nsid w:val="2C381CFD"/>
    <w:multiLevelType w:val="multilevel"/>
    <w:tmpl w:val="4F3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F5FCD"/>
    <w:multiLevelType w:val="hybridMultilevel"/>
    <w:tmpl w:val="196EDD44"/>
    <w:lvl w:ilvl="0" w:tplc="2A3E157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C4EF8"/>
    <w:multiLevelType w:val="hybridMultilevel"/>
    <w:tmpl w:val="8D1E1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82AA3"/>
    <w:multiLevelType w:val="hybridMultilevel"/>
    <w:tmpl w:val="DBC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37982"/>
    <w:multiLevelType w:val="multilevel"/>
    <w:tmpl w:val="A65A7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479DE"/>
    <w:multiLevelType w:val="multilevel"/>
    <w:tmpl w:val="4F3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0566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4CB6B60"/>
    <w:multiLevelType w:val="multilevel"/>
    <w:tmpl w:val="0894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B2FD2"/>
    <w:multiLevelType w:val="multilevel"/>
    <w:tmpl w:val="4F3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052C1"/>
    <w:multiLevelType w:val="hybridMultilevel"/>
    <w:tmpl w:val="E59E8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6C4176"/>
    <w:multiLevelType w:val="multilevel"/>
    <w:tmpl w:val="04F0E4F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971A22"/>
    <w:multiLevelType w:val="multilevel"/>
    <w:tmpl w:val="6ABC4796"/>
    <w:lvl w:ilvl="0">
      <w:start w:val="2"/>
      <w:numFmt w:val="decimal"/>
      <w:lvlText w:val="%1"/>
      <w:lvlJc w:val="left"/>
      <w:pPr>
        <w:ind w:left="360" w:hanging="360"/>
      </w:pPr>
      <w:rPr>
        <w:rFonts w:ascii="Calibri" w:eastAsia="Calibri" w:hAnsi="Calibri" w:hint="default"/>
      </w:rPr>
    </w:lvl>
    <w:lvl w:ilvl="1">
      <w:start w:val="3"/>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1080" w:hanging="108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440" w:hanging="144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800" w:hanging="1800"/>
      </w:pPr>
      <w:rPr>
        <w:rFonts w:ascii="Calibri" w:eastAsia="Calibri" w:hAnsi="Calibri" w:hint="default"/>
      </w:rPr>
    </w:lvl>
    <w:lvl w:ilvl="8">
      <w:start w:val="1"/>
      <w:numFmt w:val="decimal"/>
      <w:lvlText w:val="%1.%2.%3.%4.%5.%6.%7.%8.%9"/>
      <w:lvlJc w:val="left"/>
      <w:pPr>
        <w:ind w:left="2160" w:hanging="2160"/>
      </w:pPr>
      <w:rPr>
        <w:rFonts w:ascii="Calibri" w:eastAsia="Calibri" w:hAnsi="Calibri" w:hint="default"/>
      </w:rPr>
    </w:lvl>
  </w:abstractNum>
  <w:abstractNum w:abstractNumId="28">
    <w:nsid w:val="634D4A30"/>
    <w:multiLevelType w:val="hybridMultilevel"/>
    <w:tmpl w:val="CBF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722A1"/>
    <w:multiLevelType w:val="multilevel"/>
    <w:tmpl w:val="04090021"/>
    <w:styleLink w:val="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53A266B"/>
    <w:multiLevelType w:val="multilevel"/>
    <w:tmpl w:val="019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CE2FB7"/>
    <w:multiLevelType w:val="multilevel"/>
    <w:tmpl w:val="8BF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748EC"/>
    <w:multiLevelType w:val="hybridMultilevel"/>
    <w:tmpl w:val="690A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765F9"/>
    <w:multiLevelType w:val="multilevel"/>
    <w:tmpl w:val="7E34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110AD8"/>
    <w:multiLevelType w:val="multilevel"/>
    <w:tmpl w:val="A094C7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B865DE"/>
    <w:multiLevelType w:val="multilevel"/>
    <w:tmpl w:val="71E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A640E"/>
    <w:multiLevelType w:val="hybridMultilevel"/>
    <w:tmpl w:val="4A147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83370E"/>
    <w:multiLevelType w:val="hybridMultilevel"/>
    <w:tmpl w:val="9E9C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95CCA"/>
    <w:multiLevelType w:val="hybridMultilevel"/>
    <w:tmpl w:val="1BEC9E84"/>
    <w:lvl w:ilvl="0" w:tplc="0409000D">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9">
    <w:nsid w:val="776408DD"/>
    <w:multiLevelType w:val="hybridMultilevel"/>
    <w:tmpl w:val="8D50AF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DD65321"/>
    <w:multiLevelType w:val="multilevel"/>
    <w:tmpl w:val="C0A4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8C702E"/>
    <w:multiLevelType w:val="hybridMultilevel"/>
    <w:tmpl w:val="E39C9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F0010F"/>
    <w:multiLevelType w:val="hybridMultilevel"/>
    <w:tmpl w:val="CF440DC4"/>
    <w:lvl w:ilvl="0" w:tplc="C11CFC9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15"/>
  </w:num>
  <w:num w:numId="2">
    <w:abstractNumId w:val="36"/>
  </w:num>
  <w:num w:numId="3">
    <w:abstractNumId w:val="17"/>
  </w:num>
  <w:num w:numId="4">
    <w:abstractNumId w:val="14"/>
  </w:num>
  <w:num w:numId="5">
    <w:abstractNumId w:val="31"/>
  </w:num>
  <w:num w:numId="6">
    <w:abstractNumId w:val="35"/>
  </w:num>
  <w:num w:numId="7">
    <w:abstractNumId w:val="24"/>
  </w:num>
  <w:num w:numId="8">
    <w:abstractNumId w:val="21"/>
  </w:num>
  <w:num w:numId="9">
    <w:abstractNumId w:val="16"/>
  </w:num>
  <w:num w:numId="10">
    <w:abstractNumId w:val="34"/>
  </w:num>
  <w:num w:numId="11">
    <w:abstractNumId w:val="9"/>
  </w:num>
  <w:num w:numId="12">
    <w:abstractNumId w:val="4"/>
  </w:num>
  <w:num w:numId="13">
    <w:abstractNumId w:val="26"/>
  </w:num>
  <w:num w:numId="14">
    <w:abstractNumId w:val="25"/>
  </w:num>
  <w:num w:numId="15">
    <w:abstractNumId w:val="32"/>
  </w:num>
  <w:num w:numId="16">
    <w:abstractNumId w:val="10"/>
  </w:num>
  <w:num w:numId="17">
    <w:abstractNumId w:val="27"/>
  </w:num>
  <w:num w:numId="18">
    <w:abstractNumId w:val="42"/>
  </w:num>
  <w:num w:numId="19">
    <w:abstractNumId w:val="8"/>
  </w:num>
  <w:num w:numId="20">
    <w:abstractNumId w:val="1"/>
  </w:num>
  <w:num w:numId="21">
    <w:abstractNumId w:val="13"/>
  </w:num>
  <w:num w:numId="22">
    <w:abstractNumId w:val="28"/>
  </w:num>
  <w:num w:numId="23">
    <w:abstractNumId w:val="19"/>
  </w:num>
  <w:num w:numId="24">
    <w:abstractNumId w:val="7"/>
  </w:num>
  <w:num w:numId="25">
    <w:abstractNumId w:val="22"/>
  </w:num>
  <w:num w:numId="26">
    <w:abstractNumId w:val="29"/>
  </w:num>
  <w:num w:numId="27">
    <w:abstractNumId w:val="3"/>
  </w:num>
  <w:num w:numId="28">
    <w:abstractNumId w:val="5"/>
  </w:num>
  <w:num w:numId="29">
    <w:abstractNumId w:val="18"/>
  </w:num>
  <w:num w:numId="30">
    <w:abstractNumId w:val="41"/>
  </w:num>
  <w:num w:numId="31">
    <w:abstractNumId w:val="38"/>
  </w:num>
  <w:num w:numId="32">
    <w:abstractNumId w:val="6"/>
  </w:num>
  <w:num w:numId="33">
    <w:abstractNumId w:val="0"/>
  </w:num>
  <w:num w:numId="34">
    <w:abstractNumId w:val="39"/>
  </w:num>
  <w:num w:numId="35">
    <w:abstractNumId w:val="2"/>
  </w:num>
  <w:num w:numId="36">
    <w:abstractNumId w:val="12"/>
  </w:num>
  <w:num w:numId="37">
    <w:abstractNumId w:val="40"/>
  </w:num>
  <w:num w:numId="38">
    <w:abstractNumId w:val="23"/>
  </w:num>
  <w:num w:numId="39">
    <w:abstractNumId w:val="11"/>
  </w:num>
  <w:num w:numId="40">
    <w:abstractNumId w:val="30"/>
  </w:num>
  <w:num w:numId="41">
    <w:abstractNumId w:val="33"/>
  </w:num>
  <w:num w:numId="42">
    <w:abstractNumId w:val="20"/>
  </w:num>
  <w:num w:numId="43">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D0"/>
    <w:rsid w:val="00000156"/>
    <w:rsid w:val="00003C81"/>
    <w:rsid w:val="000138E3"/>
    <w:rsid w:val="00014E10"/>
    <w:rsid w:val="000150BE"/>
    <w:rsid w:val="00051614"/>
    <w:rsid w:val="000621F0"/>
    <w:rsid w:val="00067CCB"/>
    <w:rsid w:val="00072012"/>
    <w:rsid w:val="00086D1C"/>
    <w:rsid w:val="00092A2A"/>
    <w:rsid w:val="000950E2"/>
    <w:rsid w:val="000A4242"/>
    <w:rsid w:val="000B553D"/>
    <w:rsid w:val="000C5B14"/>
    <w:rsid w:val="000D1310"/>
    <w:rsid w:val="000D26F6"/>
    <w:rsid w:val="000E02E0"/>
    <w:rsid w:val="000E30B8"/>
    <w:rsid w:val="00110948"/>
    <w:rsid w:val="00111EBB"/>
    <w:rsid w:val="0011587A"/>
    <w:rsid w:val="00173EFA"/>
    <w:rsid w:val="00181019"/>
    <w:rsid w:val="001B5D1A"/>
    <w:rsid w:val="001C0AC6"/>
    <w:rsid w:val="001C5A32"/>
    <w:rsid w:val="001C7CFA"/>
    <w:rsid w:val="002125F7"/>
    <w:rsid w:val="00220CA0"/>
    <w:rsid w:val="00235C45"/>
    <w:rsid w:val="00240C1E"/>
    <w:rsid w:val="0024597E"/>
    <w:rsid w:val="00251781"/>
    <w:rsid w:val="00270B0C"/>
    <w:rsid w:val="00280CD8"/>
    <w:rsid w:val="00292F56"/>
    <w:rsid w:val="002E7711"/>
    <w:rsid w:val="00306CF6"/>
    <w:rsid w:val="00326350"/>
    <w:rsid w:val="003266B7"/>
    <w:rsid w:val="00380C1C"/>
    <w:rsid w:val="003A2A3B"/>
    <w:rsid w:val="003C0DA2"/>
    <w:rsid w:val="003C4793"/>
    <w:rsid w:val="003E6F7B"/>
    <w:rsid w:val="003F2ED2"/>
    <w:rsid w:val="003F4CF8"/>
    <w:rsid w:val="0040066E"/>
    <w:rsid w:val="00403C04"/>
    <w:rsid w:val="00411219"/>
    <w:rsid w:val="00425C5E"/>
    <w:rsid w:val="00430427"/>
    <w:rsid w:val="00432ECC"/>
    <w:rsid w:val="00443913"/>
    <w:rsid w:val="00446108"/>
    <w:rsid w:val="00447ECC"/>
    <w:rsid w:val="004676A7"/>
    <w:rsid w:val="00490F80"/>
    <w:rsid w:val="00497305"/>
    <w:rsid w:val="004A0F32"/>
    <w:rsid w:val="004A4CAD"/>
    <w:rsid w:val="004A7E2A"/>
    <w:rsid w:val="004D3629"/>
    <w:rsid w:val="004D4A6A"/>
    <w:rsid w:val="00502E2F"/>
    <w:rsid w:val="00551386"/>
    <w:rsid w:val="0056727C"/>
    <w:rsid w:val="00570D6B"/>
    <w:rsid w:val="00572739"/>
    <w:rsid w:val="005906B5"/>
    <w:rsid w:val="00596D8B"/>
    <w:rsid w:val="005D2BAA"/>
    <w:rsid w:val="00606C63"/>
    <w:rsid w:val="00625B9C"/>
    <w:rsid w:val="00644613"/>
    <w:rsid w:val="00653820"/>
    <w:rsid w:val="006A42E1"/>
    <w:rsid w:val="006C010F"/>
    <w:rsid w:val="006C511D"/>
    <w:rsid w:val="006D195C"/>
    <w:rsid w:val="006D1FDC"/>
    <w:rsid w:val="006E57BA"/>
    <w:rsid w:val="006F1B0C"/>
    <w:rsid w:val="006F56CE"/>
    <w:rsid w:val="007231E4"/>
    <w:rsid w:val="00731C59"/>
    <w:rsid w:val="007536CC"/>
    <w:rsid w:val="007579A7"/>
    <w:rsid w:val="00760225"/>
    <w:rsid w:val="00790071"/>
    <w:rsid w:val="00790155"/>
    <w:rsid w:val="007A484B"/>
    <w:rsid w:val="007F0D64"/>
    <w:rsid w:val="00802AA4"/>
    <w:rsid w:val="0081557E"/>
    <w:rsid w:val="008C072A"/>
    <w:rsid w:val="008D14BB"/>
    <w:rsid w:val="008E55CA"/>
    <w:rsid w:val="008F5CE2"/>
    <w:rsid w:val="0090140D"/>
    <w:rsid w:val="00907189"/>
    <w:rsid w:val="00917241"/>
    <w:rsid w:val="00932F91"/>
    <w:rsid w:val="00935A92"/>
    <w:rsid w:val="00943532"/>
    <w:rsid w:val="00956A98"/>
    <w:rsid w:val="00965618"/>
    <w:rsid w:val="0096766F"/>
    <w:rsid w:val="00967897"/>
    <w:rsid w:val="00980C9A"/>
    <w:rsid w:val="00992F0C"/>
    <w:rsid w:val="00995553"/>
    <w:rsid w:val="00996180"/>
    <w:rsid w:val="009A249A"/>
    <w:rsid w:val="009B050F"/>
    <w:rsid w:val="009B5BED"/>
    <w:rsid w:val="009C5326"/>
    <w:rsid w:val="00A24FC2"/>
    <w:rsid w:val="00A810EA"/>
    <w:rsid w:val="00AB1E17"/>
    <w:rsid w:val="00AC1F3B"/>
    <w:rsid w:val="00B01978"/>
    <w:rsid w:val="00B05031"/>
    <w:rsid w:val="00B4095D"/>
    <w:rsid w:val="00B545B6"/>
    <w:rsid w:val="00B65825"/>
    <w:rsid w:val="00B663CC"/>
    <w:rsid w:val="00B71033"/>
    <w:rsid w:val="00B816E0"/>
    <w:rsid w:val="00B8731C"/>
    <w:rsid w:val="00BA104F"/>
    <w:rsid w:val="00BB7451"/>
    <w:rsid w:val="00BC49EB"/>
    <w:rsid w:val="00BC6BAC"/>
    <w:rsid w:val="00BD4ADB"/>
    <w:rsid w:val="00BE05DD"/>
    <w:rsid w:val="00BF781D"/>
    <w:rsid w:val="00C26234"/>
    <w:rsid w:val="00C3183D"/>
    <w:rsid w:val="00C34363"/>
    <w:rsid w:val="00C57C4B"/>
    <w:rsid w:val="00C635D3"/>
    <w:rsid w:val="00C837D0"/>
    <w:rsid w:val="00C85703"/>
    <w:rsid w:val="00CC1068"/>
    <w:rsid w:val="00CE1DCE"/>
    <w:rsid w:val="00CF7A7E"/>
    <w:rsid w:val="00D22E4A"/>
    <w:rsid w:val="00D22F19"/>
    <w:rsid w:val="00D30ACC"/>
    <w:rsid w:val="00D33164"/>
    <w:rsid w:val="00D479B6"/>
    <w:rsid w:val="00D55BBD"/>
    <w:rsid w:val="00D564A2"/>
    <w:rsid w:val="00D726B5"/>
    <w:rsid w:val="00D7477F"/>
    <w:rsid w:val="00D84509"/>
    <w:rsid w:val="00DC1AE0"/>
    <w:rsid w:val="00DC5631"/>
    <w:rsid w:val="00DD07C6"/>
    <w:rsid w:val="00DD46CD"/>
    <w:rsid w:val="00DD4F01"/>
    <w:rsid w:val="00DF3865"/>
    <w:rsid w:val="00E222F1"/>
    <w:rsid w:val="00E36960"/>
    <w:rsid w:val="00E407CC"/>
    <w:rsid w:val="00E81CEF"/>
    <w:rsid w:val="00E84AD5"/>
    <w:rsid w:val="00E9009A"/>
    <w:rsid w:val="00E91F85"/>
    <w:rsid w:val="00EA1DBB"/>
    <w:rsid w:val="00EB38F7"/>
    <w:rsid w:val="00ED2459"/>
    <w:rsid w:val="00EE7AFE"/>
    <w:rsid w:val="00EF7B11"/>
    <w:rsid w:val="00F011B7"/>
    <w:rsid w:val="00F2241D"/>
    <w:rsid w:val="00F27D2E"/>
    <w:rsid w:val="00F40A7B"/>
    <w:rsid w:val="00F5196A"/>
    <w:rsid w:val="00F60206"/>
    <w:rsid w:val="00F677FC"/>
    <w:rsid w:val="00F70758"/>
    <w:rsid w:val="00F76567"/>
    <w:rsid w:val="00F86049"/>
    <w:rsid w:val="00FA6B63"/>
    <w:rsid w:val="00FA70DD"/>
    <w:rsid w:val="00FB0F40"/>
    <w:rsid w:val="00FD2FD0"/>
    <w:rsid w:val="00FD5FFB"/>
    <w:rsid w:val="00FE3ED3"/>
    <w:rsid w:val="00FE5DF2"/>
    <w:rsid w:val="00FF4D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9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B7"/>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6F1B0C"/>
    <w:pPr>
      <w:spacing w:before="100" w:beforeAutospacing="1" w:after="100" w:afterAutospacing="1"/>
      <w:outlineLvl w:val="0"/>
    </w:pPr>
    <w:rPr>
      <w:color w:val="1C9CE1"/>
      <w:kern w:val="36"/>
      <w:sz w:val="36"/>
      <w:szCs w:val="36"/>
    </w:rPr>
  </w:style>
  <w:style w:type="paragraph" w:styleId="2">
    <w:name w:val="heading 2"/>
    <w:basedOn w:val="a"/>
    <w:next w:val="a"/>
    <w:link w:val="20"/>
    <w:uiPriority w:val="9"/>
    <w:unhideWhenUsed/>
    <w:qFormat/>
    <w:rsid w:val="00425C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26B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726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1B7"/>
    <w:rPr>
      <w:rFonts w:ascii="Tahoma" w:hAnsi="Tahoma" w:cs="Tahoma" w:hint="default"/>
      <w:strike w:val="0"/>
      <w:dstrike w:val="0"/>
      <w:color w:val="000066"/>
      <w:u w:val="none"/>
      <w:effect w:val="none"/>
    </w:rPr>
  </w:style>
  <w:style w:type="paragraph" w:styleId="a4">
    <w:name w:val="Normal (Web)"/>
    <w:basedOn w:val="a"/>
    <w:uiPriority w:val="99"/>
    <w:unhideWhenUsed/>
    <w:rsid w:val="00F011B7"/>
    <w:pPr>
      <w:spacing w:after="300"/>
    </w:pPr>
  </w:style>
  <w:style w:type="character" w:customStyle="1" w:styleId="hl1">
    <w:name w:val="hl1"/>
    <w:basedOn w:val="a0"/>
    <w:rsid w:val="00F011B7"/>
    <w:rPr>
      <w:color w:val="4682B4"/>
    </w:rPr>
  </w:style>
  <w:style w:type="character" w:customStyle="1" w:styleId="11">
    <w:name w:val="Заголовок 1 Знак"/>
    <w:basedOn w:val="a0"/>
    <w:link w:val="10"/>
    <w:uiPriority w:val="9"/>
    <w:rsid w:val="006F1B0C"/>
    <w:rPr>
      <w:rFonts w:ascii="Times New Roman" w:eastAsia="Times New Roman" w:hAnsi="Times New Roman" w:cs="Times New Roman"/>
      <w:color w:val="1C9CE1"/>
      <w:kern w:val="36"/>
      <w:sz w:val="36"/>
      <w:szCs w:val="36"/>
      <w:lang w:eastAsia="ru-RU"/>
    </w:rPr>
  </w:style>
  <w:style w:type="paragraph" w:customStyle="1" w:styleId="12">
    <w:name w:val="Абзац списка1"/>
    <w:basedOn w:val="a"/>
    <w:rsid w:val="00731C59"/>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E407CC"/>
    <w:pPr>
      <w:spacing w:after="200" w:line="276" w:lineRule="auto"/>
      <w:ind w:left="720"/>
      <w:contextualSpacing/>
    </w:pPr>
    <w:rPr>
      <w:rFonts w:ascii="Calibri" w:eastAsia="Calibri" w:hAnsi="Calibri"/>
      <w:sz w:val="22"/>
      <w:szCs w:val="22"/>
      <w:lang w:eastAsia="en-US"/>
    </w:rPr>
  </w:style>
  <w:style w:type="paragraph" w:styleId="a6">
    <w:name w:val="footnote text"/>
    <w:basedOn w:val="a"/>
    <w:link w:val="a7"/>
    <w:uiPriority w:val="99"/>
    <w:unhideWhenUsed/>
    <w:rsid w:val="00E407CC"/>
    <w:rPr>
      <w:rFonts w:ascii="Calibri" w:eastAsia="Calibri" w:hAnsi="Calibri"/>
      <w:sz w:val="20"/>
      <w:szCs w:val="20"/>
      <w:lang w:eastAsia="en-US"/>
    </w:rPr>
  </w:style>
  <w:style w:type="character" w:customStyle="1" w:styleId="a7">
    <w:name w:val="Текст сноски Знак"/>
    <w:basedOn w:val="a0"/>
    <w:link w:val="a6"/>
    <w:uiPriority w:val="99"/>
    <w:rsid w:val="00E407CC"/>
    <w:rPr>
      <w:rFonts w:ascii="Calibri" w:eastAsia="Calibri" w:hAnsi="Calibri" w:cs="Times New Roman"/>
      <w:sz w:val="20"/>
      <w:szCs w:val="20"/>
    </w:rPr>
  </w:style>
  <w:style w:type="character" w:customStyle="1" w:styleId="30">
    <w:name w:val="Заголовок 3 Знак"/>
    <w:basedOn w:val="a0"/>
    <w:link w:val="3"/>
    <w:uiPriority w:val="9"/>
    <w:rsid w:val="00D726B5"/>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D726B5"/>
  </w:style>
  <w:style w:type="character" w:customStyle="1" w:styleId="mw-editsection1">
    <w:name w:val="mw-editsection1"/>
    <w:basedOn w:val="a0"/>
    <w:rsid w:val="00D726B5"/>
  </w:style>
  <w:style w:type="character" w:customStyle="1" w:styleId="mw-editsection-bracket">
    <w:name w:val="mw-editsection-bracket"/>
    <w:basedOn w:val="a0"/>
    <w:rsid w:val="00D726B5"/>
  </w:style>
  <w:style w:type="character" w:customStyle="1" w:styleId="mw-editsection-divider1">
    <w:name w:val="mw-editsection-divider1"/>
    <w:basedOn w:val="a0"/>
    <w:rsid w:val="00D726B5"/>
    <w:rPr>
      <w:color w:val="54595D"/>
    </w:rPr>
  </w:style>
  <w:style w:type="character" w:customStyle="1" w:styleId="40">
    <w:name w:val="Заголовок 4 Знак"/>
    <w:basedOn w:val="a0"/>
    <w:link w:val="4"/>
    <w:uiPriority w:val="9"/>
    <w:semiHidden/>
    <w:rsid w:val="00D726B5"/>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rsid w:val="00425C5E"/>
    <w:rPr>
      <w:rFonts w:asciiTheme="majorHAnsi" w:eastAsiaTheme="majorEastAsia" w:hAnsiTheme="majorHAnsi" w:cstheme="majorBidi"/>
      <w:color w:val="2E74B5" w:themeColor="accent1" w:themeShade="BF"/>
      <w:sz w:val="26"/>
      <w:szCs w:val="26"/>
      <w:lang w:eastAsia="ru-RU"/>
    </w:rPr>
  </w:style>
  <w:style w:type="character" w:styleId="a8">
    <w:name w:val="line number"/>
    <w:basedOn w:val="a0"/>
    <w:uiPriority w:val="99"/>
    <w:semiHidden/>
    <w:unhideWhenUsed/>
    <w:rsid w:val="007A484B"/>
  </w:style>
  <w:style w:type="paragraph" w:styleId="a9">
    <w:name w:val="footer"/>
    <w:basedOn w:val="a"/>
    <w:link w:val="aa"/>
    <w:uiPriority w:val="99"/>
    <w:unhideWhenUsed/>
    <w:rsid w:val="001C5A32"/>
    <w:pPr>
      <w:tabs>
        <w:tab w:val="center" w:pos="4677"/>
        <w:tab w:val="right" w:pos="9355"/>
      </w:tabs>
    </w:pPr>
  </w:style>
  <w:style w:type="character" w:customStyle="1" w:styleId="aa">
    <w:name w:val="Нижний колонтитул Знак"/>
    <w:basedOn w:val="a0"/>
    <w:link w:val="a9"/>
    <w:uiPriority w:val="99"/>
    <w:rsid w:val="001C5A32"/>
    <w:rPr>
      <w:rFonts w:ascii="Times New Roman" w:eastAsia="Times New Roman" w:hAnsi="Times New Roman" w:cs="Times New Roman"/>
      <w:sz w:val="24"/>
      <w:szCs w:val="24"/>
      <w:lang w:eastAsia="ru-RU"/>
    </w:rPr>
  </w:style>
  <w:style w:type="character" w:styleId="ab">
    <w:name w:val="page number"/>
    <w:basedOn w:val="a0"/>
    <w:uiPriority w:val="99"/>
    <w:semiHidden/>
    <w:unhideWhenUsed/>
    <w:rsid w:val="001C5A32"/>
  </w:style>
  <w:style w:type="table" w:styleId="ac">
    <w:name w:val="Table Grid"/>
    <w:basedOn w:val="a1"/>
    <w:uiPriority w:val="39"/>
    <w:rsid w:val="00E9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C1AE0"/>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C1AE0"/>
    <w:rPr>
      <w:rFonts w:ascii="Lucida Grande CY" w:eastAsia="Times New Roman" w:hAnsi="Lucida Grande CY" w:cs="Lucida Grande CY"/>
      <w:sz w:val="18"/>
      <w:szCs w:val="18"/>
      <w:lang w:eastAsia="ru-RU"/>
    </w:rPr>
  </w:style>
  <w:style w:type="paragraph" w:styleId="af">
    <w:name w:val="header"/>
    <w:basedOn w:val="a"/>
    <w:link w:val="af0"/>
    <w:uiPriority w:val="99"/>
    <w:unhideWhenUsed/>
    <w:rsid w:val="00BF781D"/>
    <w:pPr>
      <w:tabs>
        <w:tab w:val="center" w:pos="4677"/>
        <w:tab w:val="right" w:pos="9355"/>
      </w:tabs>
    </w:pPr>
  </w:style>
  <w:style w:type="character" w:customStyle="1" w:styleId="af0">
    <w:name w:val="Верхний колонтитул Знак"/>
    <w:basedOn w:val="a0"/>
    <w:link w:val="af"/>
    <w:uiPriority w:val="99"/>
    <w:rsid w:val="00BF781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81D"/>
  </w:style>
  <w:style w:type="character" w:customStyle="1" w:styleId="hl">
    <w:name w:val="hl"/>
    <w:basedOn w:val="a0"/>
    <w:rsid w:val="00BF781D"/>
  </w:style>
  <w:style w:type="numbering" w:customStyle="1" w:styleId="1">
    <w:name w:val="Стиль1"/>
    <w:uiPriority w:val="99"/>
    <w:rsid w:val="003F4CF8"/>
    <w:pPr>
      <w:numPr>
        <w:numId w:val="26"/>
      </w:numPr>
    </w:pPr>
  </w:style>
  <w:style w:type="character" w:styleId="af1">
    <w:name w:val="FollowedHyperlink"/>
    <w:basedOn w:val="a0"/>
    <w:uiPriority w:val="99"/>
    <w:semiHidden/>
    <w:unhideWhenUsed/>
    <w:rsid w:val="003F4CF8"/>
    <w:rPr>
      <w:color w:val="954F72" w:themeColor="followedHyperlink"/>
      <w:u w:val="single"/>
    </w:rPr>
  </w:style>
  <w:style w:type="paragraph" w:styleId="af2">
    <w:name w:val="Title"/>
    <w:basedOn w:val="a"/>
    <w:next w:val="a"/>
    <w:link w:val="af3"/>
    <w:uiPriority w:val="10"/>
    <w:qFormat/>
    <w:rsid w:val="00B0197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0"/>
    <w:link w:val="af2"/>
    <w:uiPriority w:val="10"/>
    <w:rsid w:val="00B01978"/>
    <w:rPr>
      <w:rFonts w:asciiTheme="majorHAnsi" w:eastAsiaTheme="majorEastAsia" w:hAnsiTheme="majorHAnsi" w:cstheme="majorBidi"/>
      <w:color w:val="323E4F" w:themeColor="text2" w:themeShade="BF"/>
      <w:spacing w:val="5"/>
      <w:kern w:val="28"/>
      <w:sz w:val="52"/>
      <w:szCs w:val="52"/>
      <w:lang w:eastAsia="ru-RU"/>
    </w:rPr>
  </w:style>
  <w:style w:type="character" w:styleId="af4">
    <w:name w:val="Strong"/>
    <w:basedOn w:val="a0"/>
    <w:uiPriority w:val="22"/>
    <w:qFormat/>
    <w:rsid w:val="00FA6B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B7"/>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6F1B0C"/>
    <w:pPr>
      <w:spacing w:before="100" w:beforeAutospacing="1" w:after="100" w:afterAutospacing="1"/>
      <w:outlineLvl w:val="0"/>
    </w:pPr>
    <w:rPr>
      <w:color w:val="1C9CE1"/>
      <w:kern w:val="36"/>
      <w:sz w:val="36"/>
      <w:szCs w:val="36"/>
    </w:rPr>
  </w:style>
  <w:style w:type="paragraph" w:styleId="2">
    <w:name w:val="heading 2"/>
    <w:basedOn w:val="a"/>
    <w:next w:val="a"/>
    <w:link w:val="20"/>
    <w:uiPriority w:val="9"/>
    <w:unhideWhenUsed/>
    <w:qFormat/>
    <w:rsid w:val="00425C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26B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726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1B7"/>
    <w:rPr>
      <w:rFonts w:ascii="Tahoma" w:hAnsi="Tahoma" w:cs="Tahoma" w:hint="default"/>
      <w:strike w:val="0"/>
      <w:dstrike w:val="0"/>
      <w:color w:val="000066"/>
      <w:u w:val="none"/>
      <w:effect w:val="none"/>
    </w:rPr>
  </w:style>
  <w:style w:type="paragraph" w:styleId="a4">
    <w:name w:val="Normal (Web)"/>
    <w:basedOn w:val="a"/>
    <w:uiPriority w:val="99"/>
    <w:unhideWhenUsed/>
    <w:rsid w:val="00F011B7"/>
    <w:pPr>
      <w:spacing w:after="300"/>
    </w:pPr>
  </w:style>
  <w:style w:type="character" w:customStyle="1" w:styleId="hl1">
    <w:name w:val="hl1"/>
    <w:basedOn w:val="a0"/>
    <w:rsid w:val="00F011B7"/>
    <w:rPr>
      <w:color w:val="4682B4"/>
    </w:rPr>
  </w:style>
  <w:style w:type="character" w:customStyle="1" w:styleId="11">
    <w:name w:val="Заголовок 1 Знак"/>
    <w:basedOn w:val="a0"/>
    <w:link w:val="10"/>
    <w:uiPriority w:val="9"/>
    <w:rsid w:val="006F1B0C"/>
    <w:rPr>
      <w:rFonts w:ascii="Times New Roman" w:eastAsia="Times New Roman" w:hAnsi="Times New Roman" w:cs="Times New Roman"/>
      <w:color w:val="1C9CE1"/>
      <w:kern w:val="36"/>
      <w:sz w:val="36"/>
      <w:szCs w:val="36"/>
      <w:lang w:eastAsia="ru-RU"/>
    </w:rPr>
  </w:style>
  <w:style w:type="paragraph" w:customStyle="1" w:styleId="12">
    <w:name w:val="Абзац списка1"/>
    <w:basedOn w:val="a"/>
    <w:rsid w:val="00731C59"/>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E407CC"/>
    <w:pPr>
      <w:spacing w:after="200" w:line="276" w:lineRule="auto"/>
      <w:ind w:left="720"/>
      <w:contextualSpacing/>
    </w:pPr>
    <w:rPr>
      <w:rFonts w:ascii="Calibri" w:eastAsia="Calibri" w:hAnsi="Calibri"/>
      <w:sz w:val="22"/>
      <w:szCs w:val="22"/>
      <w:lang w:eastAsia="en-US"/>
    </w:rPr>
  </w:style>
  <w:style w:type="paragraph" w:styleId="a6">
    <w:name w:val="footnote text"/>
    <w:basedOn w:val="a"/>
    <w:link w:val="a7"/>
    <w:uiPriority w:val="99"/>
    <w:unhideWhenUsed/>
    <w:rsid w:val="00E407CC"/>
    <w:rPr>
      <w:rFonts w:ascii="Calibri" w:eastAsia="Calibri" w:hAnsi="Calibri"/>
      <w:sz w:val="20"/>
      <w:szCs w:val="20"/>
      <w:lang w:eastAsia="en-US"/>
    </w:rPr>
  </w:style>
  <w:style w:type="character" w:customStyle="1" w:styleId="a7">
    <w:name w:val="Текст сноски Знак"/>
    <w:basedOn w:val="a0"/>
    <w:link w:val="a6"/>
    <w:uiPriority w:val="99"/>
    <w:rsid w:val="00E407CC"/>
    <w:rPr>
      <w:rFonts w:ascii="Calibri" w:eastAsia="Calibri" w:hAnsi="Calibri" w:cs="Times New Roman"/>
      <w:sz w:val="20"/>
      <w:szCs w:val="20"/>
    </w:rPr>
  </w:style>
  <w:style w:type="character" w:customStyle="1" w:styleId="30">
    <w:name w:val="Заголовок 3 Знак"/>
    <w:basedOn w:val="a0"/>
    <w:link w:val="3"/>
    <w:uiPriority w:val="9"/>
    <w:rsid w:val="00D726B5"/>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D726B5"/>
  </w:style>
  <w:style w:type="character" w:customStyle="1" w:styleId="mw-editsection1">
    <w:name w:val="mw-editsection1"/>
    <w:basedOn w:val="a0"/>
    <w:rsid w:val="00D726B5"/>
  </w:style>
  <w:style w:type="character" w:customStyle="1" w:styleId="mw-editsection-bracket">
    <w:name w:val="mw-editsection-bracket"/>
    <w:basedOn w:val="a0"/>
    <w:rsid w:val="00D726B5"/>
  </w:style>
  <w:style w:type="character" w:customStyle="1" w:styleId="mw-editsection-divider1">
    <w:name w:val="mw-editsection-divider1"/>
    <w:basedOn w:val="a0"/>
    <w:rsid w:val="00D726B5"/>
    <w:rPr>
      <w:color w:val="54595D"/>
    </w:rPr>
  </w:style>
  <w:style w:type="character" w:customStyle="1" w:styleId="40">
    <w:name w:val="Заголовок 4 Знак"/>
    <w:basedOn w:val="a0"/>
    <w:link w:val="4"/>
    <w:uiPriority w:val="9"/>
    <w:semiHidden/>
    <w:rsid w:val="00D726B5"/>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rsid w:val="00425C5E"/>
    <w:rPr>
      <w:rFonts w:asciiTheme="majorHAnsi" w:eastAsiaTheme="majorEastAsia" w:hAnsiTheme="majorHAnsi" w:cstheme="majorBidi"/>
      <w:color w:val="2E74B5" w:themeColor="accent1" w:themeShade="BF"/>
      <w:sz w:val="26"/>
      <w:szCs w:val="26"/>
      <w:lang w:eastAsia="ru-RU"/>
    </w:rPr>
  </w:style>
  <w:style w:type="character" w:styleId="a8">
    <w:name w:val="line number"/>
    <w:basedOn w:val="a0"/>
    <w:uiPriority w:val="99"/>
    <w:semiHidden/>
    <w:unhideWhenUsed/>
    <w:rsid w:val="007A484B"/>
  </w:style>
  <w:style w:type="paragraph" w:styleId="a9">
    <w:name w:val="footer"/>
    <w:basedOn w:val="a"/>
    <w:link w:val="aa"/>
    <w:uiPriority w:val="99"/>
    <w:unhideWhenUsed/>
    <w:rsid w:val="001C5A32"/>
    <w:pPr>
      <w:tabs>
        <w:tab w:val="center" w:pos="4677"/>
        <w:tab w:val="right" w:pos="9355"/>
      </w:tabs>
    </w:pPr>
  </w:style>
  <w:style w:type="character" w:customStyle="1" w:styleId="aa">
    <w:name w:val="Нижний колонтитул Знак"/>
    <w:basedOn w:val="a0"/>
    <w:link w:val="a9"/>
    <w:uiPriority w:val="99"/>
    <w:rsid w:val="001C5A32"/>
    <w:rPr>
      <w:rFonts w:ascii="Times New Roman" w:eastAsia="Times New Roman" w:hAnsi="Times New Roman" w:cs="Times New Roman"/>
      <w:sz w:val="24"/>
      <w:szCs w:val="24"/>
      <w:lang w:eastAsia="ru-RU"/>
    </w:rPr>
  </w:style>
  <w:style w:type="character" w:styleId="ab">
    <w:name w:val="page number"/>
    <w:basedOn w:val="a0"/>
    <w:uiPriority w:val="99"/>
    <w:semiHidden/>
    <w:unhideWhenUsed/>
    <w:rsid w:val="001C5A32"/>
  </w:style>
  <w:style w:type="table" w:styleId="ac">
    <w:name w:val="Table Grid"/>
    <w:basedOn w:val="a1"/>
    <w:uiPriority w:val="39"/>
    <w:rsid w:val="00E9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C1AE0"/>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C1AE0"/>
    <w:rPr>
      <w:rFonts w:ascii="Lucida Grande CY" w:eastAsia="Times New Roman" w:hAnsi="Lucida Grande CY" w:cs="Lucida Grande CY"/>
      <w:sz w:val="18"/>
      <w:szCs w:val="18"/>
      <w:lang w:eastAsia="ru-RU"/>
    </w:rPr>
  </w:style>
  <w:style w:type="paragraph" w:styleId="af">
    <w:name w:val="header"/>
    <w:basedOn w:val="a"/>
    <w:link w:val="af0"/>
    <w:uiPriority w:val="99"/>
    <w:unhideWhenUsed/>
    <w:rsid w:val="00BF781D"/>
    <w:pPr>
      <w:tabs>
        <w:tab w:val="center" w:pos="4677"/>
        <w:tab w:val="right" w:pos="9355"/>
      </w:tabs>
    </w:pPr>
  </w:style>
  <w:style w:type="character" w:customStyle="1" w:styleId="af0">
    <w:name w:val="Верхний колонтитул Знак"/>
    <w:basedOn w:val="a0"/>
    <w:link w:val="af"/>
    <w:uiPriority w:val="99"/>
    <w:rsid w:val="00BF781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81D"/>
  </w:style>
  <w:style w:type="character" w:customStyle="1" w:styleId="hl">
    <w:name w:val="hl"/>
    <w:basedOn w:val="a0"/>
    <w:rsid w:val="00BF781D"/>
  </w:style>
  <w:style w:type="numbering" w:customStyle="1" w:styleId="1">
    <w:name w:val="Стиль1"/>
    <w:uiPriority w:val="99"/>
    <w:rsid w:val="003F4CF8"/>
    <w:pPr>
      <w:numPr>
        <w:numId w:val="26"/>
      </w:numPr>
    </w:pPr>
  </w:style>
  <w:style w:type="character" w:styleId="af1">
    <w:name w:val="FollowedHyperlink"/>
    <w:basedOn w:val="a0"/>
    <w:uiPriority w:val="99"/>
    <w:semiHidden/>
    <w:unhideWhenUsed/>
    <w:rsid w:val="003F4CF8"/>
    <w:rPr>
      <w:color w:val="954F72" w:themeColor="followedHyperlink"/>
      <w:u w:val="single"/>
    </w:rPr>
  </w:style>
  <w:style w:type="paragraph" w:styleId="af2">
    <w:name w:val="Title"/>
    <w:basedOn w:val="a"/>
    <w:next w:val="a"/>
    <w:link w:val="af3"/>
    <w:uiPriority w:val="10"/>
    <w:qFormat/>
    <w:rsid w:val="00B0197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0"/>
    <w:link w:val="af2"/>
    <w:uiPriority w:val="10"/>
    <w:rsid w:val="00B01978"/>
    <w:rPr>
      <w:rFonts w:asciiTheme="majorHAnsi" w:eastAsiaTheme="majorEastAsia" w:hAnsiTheme="majorHAnsi" w:cstheme="majorBidi"/>
      <w:color w:val="323E4F" w:themeColor="text2" w:themeShade="BF"/>
      <w:spacing w:val="5"/>
      <w:kern w:val="28"/>
      <w:sz w:val="52"/>
      <w:szCs w:val="52"/>
      <w:lang w:eastAsia="ru-RU"/>
    </w:rPr>
  </w:style>
  <w:style w:type="character" w:styleId="af4">
    <w:name w:val="Strong"/>
    <w:basedOn w:val="a0"/>
    <w:uiPriority w:val="22"/>
    <w:qFormat/>
    <w:rsid w:val="00FA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396">
      <w:bodyDiv w:val="1"/>
      <w:marLeft w:val="0"/>
      <w:marRight w:val="0"/>
      <w:marTop w:val="0"/>
      <w:marBottom w:val="0"/>
      <w:divBdr>
        <w:top w:val="none" w:sz="0" w:space="0" w:color="auto"/>
        <w:left w:val="none" w:sz="0" w:space="0" w:color="auto"/>
        <w:bottom w:val="none" w:sz="0" w:space="0" w:color="auto"/>
        <w:right w:val="none" w:sz="0" w:space="0" w:color="auto"/>
      </w:divBdr>
      <w:divsChild>
        <w:div w:id="741564116">
          <w:marLeft w:val="0"/>
          <w:marRight w:val="0"/>
          <w:marTop w:val="0"/>
          <w:marBottom w:val="0"/>
          <w:divBdr>
            <w:top w:val="none" w:sz="0" w:space="0" w:color="auto"/>
            <w:left w:val="none" w:sz="0" w:space="0" w:color="auto"/>
            <w:bottom w:val="none" w:sz="0" w:space="0" w:color="auto"/>
            <w:right w:val="none" w:sz="0" w:space="0" w:color="auto"/>
          </w:divBdr>
          <w:divsChild>
            <w:div w:id="1534463625">
              <w:marLeft w:val="0"/>
              <w:marRight w:val="0"/>
              <w:marTop w:val="0"/>
              <w:marBottom w:val="0"/>
              <w:divBdr>
                <w:top w:val="none" w:sz="0" w:space="0" w:color="auto"/>
                <w:left w:val="none" w:sz="0" w:space="0" w:color="auto"/>
                <w:bottom w:val="none" w:sz="0" w:space="0" w:color="auto"/>
                <w:right w:val="none" w:sz="0" w:space="0" w:color="auto"/>
              </w:divBdr>
              <w:divsChild>
                <w:div w:id="788210072">
                  <w:marLeft w:val="0"/>
                  <w:marRight w:val="0"/>
                  <w:marTop w:val="0"/>
                  <w:marBottom w:val="0"/>
                  <w:divBdr>
                    <w:top w:val="none" w:sz="0" w:space="0" w:color="auto"/>
                    <w:left w:val="none" w:sz="0" w:space="0" w:color="auto"/>
                    <w:bottom w:val="none" w:sz="0" w:space="0" w:color="auto"/>
                    <w:right w:val="none" w:sz="0" w:space="0" w:color="auto"/>
                  </w:divBdr>
                  <w:divsChild>
                    <w:div w:id="892429230">
                      <w:marLeft w:val="0"/>
                      <w:marRight w:val="0"/>
                      <w:marTop w:val="0"/>
                      <w:marBottom w:val="0"/>
                      <w:divBdr>
                        <w:top w:val="none" w:sz="0" w:space="0" w:color="auto"/>
                        <w:left w:val="none" w:sz="0" w:space="0" w:color="auto"/>
                        <w:bottom w:val="none" w:sz="0" w:space="0" w:color="auto"/>
                        <w:right w:val="none" w:sz="0" w:space="0" w:color="auto"/>
                      </w:divBdr>
                      <w:divsChild>
                        <w:div w:id="271866944">
                          <w:marLeft w:val="0"/>
                          <w:marRight w:val="0"/>
                          <w:marTop w:val="0"/>
                          <w:marBottom w:val="0"/>
                          <w:divBdr>
                            <w:top w:val="none" w:sz="0" w:space="0" w:color="auto"/>
                            <w:left w:val="none" w:sz="0" w:space="0" w:color="auto"/>
                            <w:bottom w:val="none" w:sz="0" w:space="0" w:color="auto"/>
                            <w:right w:val="none" w:sz="0" w:space="0" w:color="auto"/>
                          </w:divBdr>
                          <w:divsChild>
                            <w:div w:id="760377155">
                              <w:marLeft w:val="0"/>
                              <w:marRight w:val="0"/>
                              <w:marTop w:val="0"/>
                              <w:marBottom w:val="0"/>
                              <w:divBdr>
                                <w:top w:val="none" w:sz="0" w:space="0" w:color="auto"/>
                                <w:left w:val="none" w:sz="0" w:space="0" w:color="auto"/>
                                <w:bottom w:val="none" w:sz="0" w:space="0" w:color="auto"/>
                                <w:right w:val="none" w:sz="0" w:space="0" w:color="auto"/>
                              </w:divBdr>
                              <w:divsChild>
                                <w:div w:id="13468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373236">
      <w:bodyDiv w:val="1"/>
      <w:marLeft w:val="0"/>
      <w:marRight w:val="0"/>
      <w:marTop w:val="0"/>
      <w:marBottom w:val="0"/>
      <w:divBdr>
        <w:top w:val="none" w:sz="0" w:space="0" w:color="auto"/>
        <w:left w:val="none" w:sz="0" w:space="0" w:color="auto"/>
        <w:bottom w:val="none" w:sz="0" w:space="0" w:color="auto"/>
        <w:right w:val="none" w:sz="0" w:space="0" w:color="auto"/>
      </w:divBdr>
      <w:divsChild>
        <w:div w:id="232468764">
          <w:marLeft w:val="0"/>
          <w:marRight w:val="0"/>
          <w:marTop w:val="0"/>
          <w:marBottom w:val="0"/>
          <w:divBdr>
            <w:top w:val="none" w:sz="0" w:space="0" w:color="auto"/>
            <w:left w:val="none" w:sz="0" w:space="0" w:color="auto"/>
            <w:bottom w:val="none" w:sz="0" w:space="0" w:color="auto"/>
            <w:right w:val="none" w:sz="0" w:space="0" w:color="auto"/>
          </w:divBdr>
          <w:divsChild>
            <w:div w:id="1744982352">
              <w:marLeft w:val="0"/>
              <w:marRight w:val="0"/>
              <w:marTop w:val="0"/>
              <w:marBottom w:val="0"/>
              <w:divBdr>
                <w:top w:val="none" w:sz="0" w:space="0" w:color="auto"/>
                <w:left w:val="none" w:sz="0" w:space="0" w:color="auto"/>
                <w:bottom w:val="none" w:sz="0" w:space="0" w:color="auto"/>
                <w:right w:val="none" w:sz="0" w:space="0" w:color="auto"/>
              </w:divBdr>
              <w:divsChild>
                <w:div w:id="2615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5926">
      <w:bodyDiv w:val="1"/>
      <w:marLeft w:val="0"/>
      <w:marRight w:val="0"/>
      <w:marTop w:val="0"/>
      <w:marBottom w:val="0"/>
      <w:divBdr>
        <w:top w:val="none" w:sz="0" w:space="0" w:color="auto"/>
        <w:left w:val="none" w:sz="0" w:space="0" w:color="auto"/>
        <w:bottom w:val="none" w:sz="0" w:space="0" w:color="auto"/>
        <w:right w:val="none" w:sz="0" w:space="0" w:color="auto"/>
      </w:divBdr>
      <w:divsChild>
        <w:div w:id="153297759">
          <w:marLeft w:val="0"/>
          <w:marRight w:val="0"/>
          <w:marTop w:val="0"/>
          <w:marBottom w:val="0"/>
          <w:divBdr>
            <w:top w:val="none" w:sz="0" w:space="0" w:color="auto"/>
            <w:left w:val="none" w:sz="0" w:space="0" w:color="auto"/>
            <w:bottom w:val="none" w:sz="0" w:space="0" w:color="auto"/>
            <w:right w:val="none" w:sz="0" w:space="0" w:color="auto"/>
          </w:divBdr>
          <w:divsChild>
            <w:div w:id="723142845">
              <w:marLeft w:val="0"/>
              <w:marRight w:val="0"/>
              <w:marTop w:val="0"/>
              <w:marBottom w:val="0"/>
              <w:divBdr>
                <w:top w:val="none" w:sz="0" w:space="0" w:color="auto"/>
                <w:left w:val="none" w:sz="0" w:space="0" w:color="auto"/>
                <w:bottom w:val="none" w:sz="0" w:space="0" w:color="auto"/>
                <w:right w:val="none" w:sz="0" w:space="0" w:color="auto"/>
              </w:divBdr>
              <w:divsChild>
                <w:div w:id="787940994">
                  <w:marLeft w:val="0"/>
                  <w:marRight w:val="0"/>
                  <w:marTop w:val="0"/>
                  <w:marBottom w:val="0"/>
                  <w:divBdr>
                    <w:top w:val="none" w:sz="0" w:space="0" w:color="auto"/>
                    <w:left w:val="none" w:sz="0" w:space="0" w:color="auto"/>
                    <w:bottom w:val="none" w:sz="0" w:space="0" w:color="auto"/>
                    <w:right w:val="none" w:sz="0" w:space="0" w:color="auto"/>
                  </w:divBdr>
                  <w:divsChild>
                    <w:div w:id="1148399193">
                      <w:marLeft w:val="0"/>
                      <w:marRight w:val="0"/>
                      <w:marTop w:val="0"/>
                      <w:marBottom w:val="0"/>
                      <w:divBdr>
                        <w:top w:val="none" w:sz="0" w:space="0" w:color="auto"/>
                        <w:left w:val="none" w:sz="0" w:space="0" w:color="auto"/>
                        <w:bottom w:val="none" w:sz="0" w:space="0" w:color="auto"/>
                        <w:right w:val="none" w:sz="0" w:space="0" w:color="auto"/>
                      </w:divBdr>
                      <w:divsChild>
                        <w:div w:id="959608145">
                          <w:marLeft w:val="0"/>
                          <w:marRight w:val="0"/>
                          <w:marTop w:val="0"/>
                          <w:marBottom w:val="0"/>
                          <w:divBdr>
                            <w:top w:val="none" w:sz="0" w:space="0" w:color="auto"/>
                            <w:left w:val="none" w:sz="0" w:space="0" w:color="auto"/>
                            <w:bottom w:val="none" w:sz="0" w:space="0" w:color="auto"/>
                            <w:right w:val="none" w:sz="0" w:space="0" w:color="auto"/>
                          </w:divBdr>
                          <w:divsChild>
                            <w:div w:id="1784224321">
                              <w:marLeft w:val="0"/>
                              <w:marRight w:val="0"/>
                              <w:marTop w:val="0"/>
                              <w:marBottom w:val="0"/>
                              <w:divBdr>
                                <w:top w:val="none" w:sz="0" w:space="0" w:color="auto"/>
                                <w:left w:val="none" w:sz="0" w:space="0" w:color="auto"/>
                                <w:bottom w:val="none" w:sz="0" w:space="0" w:color="auto"/>
                                <w:right w:val="none" w:sz="0" w:space="0" w:color="auto"/>
                              </w:divBdr>
                              <w:divsChild>
                                <w:div w:id="13846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4494">
      <w:bodyDiv w:val="1"/>
      <w:marLeft w:val="0"/>
      <w:marRight w:val="0"/>
      <w:marTop w:val="0"/>
      <w:marBottom w:val="0"/>
      <w:divBdr>
        <w:top w:val="none" w:sz="0" w:space="0" w:color="auto"/>
        <w:left w:val="none" w:sz="0" w:space="0" w:color="auto"/>
        <w:bottom w:val="none" w:sz="0" w:space="0" w:color="auto"/>
        <w:right w:val="none" w:sz="0" w:space="0" w:color="auto"/>
      </w:divBdr>
      <w:divsChild>
        <w:div w:id="1168248380">
          <w:marLeft w:val="0"/>
          <w:marRight w:val="0"/>
          <w:marTop w:val="0"/>
          <w:marBottom w:val="0"/>
          <w:divBdr>
            <w:top w:val="none" w:sz="0" w:space="0" w:color="auto"/>
            <w:left w:val="none" w:sz="0" w:space="0" w:color="auto"/>
            <w:bottom w:val="none" w:sz="0" w:space="0" w:color="auto"/>
            <w:right w:val="none" w:sz="0" w:space="0" w:color="auto"/>
          </w:divBdr>
          <w:divsChild>
            <w:div w:id="1765954217">
              <w:marLeft w:val="0"/>
              <w:marRight w:val="0"/>
              <w:marTop w:val="0"/>
              <w:marBottom w:val="0"/>
              <w:divBdr>
                <w:top w:val="none" w:sz="0" w:space="0" w:color="auto"/>
                <w:left w:val="none" w:sz="0" w:space="0" w:color="auto"/>
                <w:bottom w:val="none" w:sz="0" w:space="0" w:color="auto"/>
                <w:right w:val="none" w:sz="0" w:space="0" w:color="auto"/>
              </w:divBdr>
              <w:divsChild>
                <w:div w:id="1694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6719">
      <w:bodyDiv w:val="1"/>
      <w:marLeft w:val="0"/>
      <w:marRight w:val="0"/>
      <w:marTop w:val="0"/>
      <w:marBottom w:val="0"/>
      <w:divBdr>
        <w:top w:val="none" w:sz="0" w:space="0" w:color="auto"/>
        <w:left w:val="none" w:sz="0" w:space="0" w:color="auto"/>
        <w:bottom w:val="none" w:sz="0" w:space="0" w:color="auto"/>
        <w:right w:val="none" w:sz="0" w:space="0" w:color="auto"/>
      </w:divBdr>
      <w:divsChild>
        <w:div w:id="769400354">
          <w:marLeft w:val="0"/>
          <w:marRight w:val="0"/>
          <w:marTop w:val="0"/>
          <w:marBottom w:val="0"/>
          <w:divBdr>
            <w:top w:val="none" w:sz="0" w:space="0" w:color="auto"/>
            <w:left w:val="none" w:sz="0" w:space="0" w:color="auto"/>
            <w:bottom w:val="none" w:sz="0" w:space="0" w:color="auto"/>
            <w:right w:val="none" w:sz="0" w:space="0" w:color="auto"/>
          </w:divBdr>
          <w:divsChild>
            <w:div w:id="75441282">
              <w:marLeft w:val="0"/>
              <w:marRight w:val="0"/>
              <w:marTop w:val="0"/>
              <w:marBottom w:val="0"/>
              <w:divBdr>
                <w:top w:val="none" w:sz="0" w:space="0" w:color="auto"/>
                <w:left w:val="none" w:sz="0" w:space="0" w:color="auto"/>
                <w:bottom w:val="none" w:sz="0" w:space="0" w:color="auto"/>
                <w:right w:val="none" w:sz="0" w:space="0" w:color="auto"/>
              </w:divBdr>
              <w:divsChild>
                <w:div w:id="1225333805">
                  <w:marLeft w:val="0"/>
                  <w:marRight w:val="0"/>
                  <w:marTop w:val="0"/>
                  <w:marBottom w:val="0"/>
                  <w:divBdr>
                    <w:top w:val="none" w:sz="0" w:space="0" w:color="auto"/>
                    <w:left w:val="none" w:sz="0" w:space="0" w:color="auto"/>
                    <w:bottom w:val="none" w:sz="0" w:space="0" w:color="auto"/>
                    <w:right w:val="none" w:sz="0" w:space="0" w:color="auto"/>
                  </w:divBdr>
                  <w:divsChild>
                    <w:div w:id="1235093359">
                      <w:marLeft w:val="0"/>
                      <w:marRight w:val="0"/>
                      <w:marTop w:val="0"/>
                      <w:marBottom w:val="0"/>
                      <w:divBdr>
                        <w:top w:val="none" w:sz="0" w:space="0" w:color="auto"/>
                        <w:left w:val="none" w:sz="0" w:space="0" w:color="auto"/>
                        <w:bottom w:val="none" w:sz="0" w:space="0" w:color="auto"/>
                        <w:right w:val="none" w:sz="0" w:space="0" w:color="auto"/>
                      </w:divBdr>
                      <w:divsChild>
                        <w:div w:id="628247232">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1397320763">
                                  <w:marLeft w:val="-225"/>
                                  <w:marRight w:val="-225"/>
                                  <w:marTop w:val="0"/>
                                  <w:marBottom w:val="0"/>
                                  <w:divBdr>
                                    <w:top w:val="none" w:sz="0" w:space="0" w:color="auto"/>
                                    <w:left w:val="none" w:sz="0" w:space="0" w:color="auto"/>
                                    <w:bottom w:val="none" w:sz="0" w:space="0" w:color="auto"/>
                                    <w:right w:val="none" w:sz="0" w:space="0" w:color="auto"/>
                                  </w:divBdr>
                                  <w:divsChild>
                                    <w:div w:id="1288313400">
                                      <w:marLeft w:val="0"/>
                                      <w:marRight w:val="0"/>
                                      <w:marTop w:val="0"/>
                                      <w:marBottom w:val="0"/>
                                      <w:divBdr>
                                        <w:top w:val="none" w:sz="0" w:space="0" w:color="auto"/>
                                        <w:left w:val="none" w:sz="0" w:space="0" w:color="auto"/>
                                        <w:bottom w:val="none" w:sz="0" w:space="0" w:color="auto"/>
                                        <w:right w:val="none" w:sz="0" w:space="0" w:color="auto"/>
                                      </w:divBdr>
                                      <w:divsChild>
                                        <w:div w:id="201214429">
                                          <w:marLeft w:val="0"/>
                                          <w:marRight w:val="0"/>
                                          <w:marTop w:val="0"/>
                                          <w:marBottom w:val="0"/>
                                          <w:divBdr>
                                            <w:top w:val="none" w:sz="0" w:space="0" w:color="auto"/>
                                            <w:left w:val="none" w:sz="0" w:space="0" w:color="auto"/>
                                            <w:bottom w:val="none" w:sz="0" w:space="0" w:color="auto"/>
                                            <w:right w:val="none" w:sz="0" w:space="0" w:color="auto"/>
                                          </w:divBdr>
                                          <w:divsChild>
                                            <w:div w:id="1097098951">
                                              <w:marLeft w:val="0"/>
                                              <w:marRight w:val="0"/>
                                              <w:marTop w:val="0"/>
                                              <w:marBottom w:val="0"/>
                                              <w:divBdr>
                                                <w:top w:val="none" w:sz="0" w:space="0" w:color="auto"/>
                                                <w:left w:val="none" w:sz="0" w:space="0" w:color="auto"/>
                                                <w:bottom w:val="none" w:sz="0" w:space="0" w:color="auto"/>
                                                <w:right w:val="none" w:sz="0" w:space="0" w:color="auto"/>
                                              </w:divBdr>
                                              <w:divsChild>
                                                <w:div w:id="407533467">
                                                  <w:marLeft w:val="0"/>
                                                  <w:marRight w:val="0"/>
                                                  <w:marTop w:val="0"/>
                                                  <w:marBottom w:val="0"/>
                                                  <w:divBdr>
                                                    <w:top w:val="none" w:sz="0" w:space="0" w:color="auto"/>
                                                    <w:left w:val="none" w:sz="0" w:space="0" w:color="auto"/>
                                                    <w:bottom w:val="none" w:sz="0" w:space="0" w:color="auto"/>
                                                    <w:right w:val="none" w:sz="0" w:space="0" w:color="auto"/>
                                                  </w:divBdr>
                                                </w:div>
                                                <w:div w:id="1481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47187">
      <w:bodyDiv w:val="1"/>
      <w:marLeft w:val="0"/>
      <w:marRight w:val="0"/>
      <w:marTop w:val="0"/>
      <w:marBottom w:val="0"/>
      <w:divBdr>
        <w:top w:val="none" w:sz="0" w:space="0" w:color="auto"/>
        <w:left w:val="none" w:sz="0" w:space="0" w:color="auto"/>
        <w:bottom w:val="none" w:sz="0" w:space="0" w:color="auto"/>
        <w:right w:val="none" w:sz="0" w:space="0" w:color="auto"/>
      </w:divBdr>
    </w:div>
    <w:div w:id="359090882">
      <w:bodyDiv w:val="1"/>
      <w:marLeft w:val="0"/>
      <w:marRight w:val="0"/>
      <w:marTop w:val="0"/>
      <w:marBottom w:val="0"/>
      <w:divBdr>
        <w:top w:val="none" w:sz="0" w:space="0" w:color="auto"/>
        <w:left w:val="none" w:sz="0" w:space="0" w:color="auto"/>
        <w:bottom w:val="none" w:sz="0" w:space="0" w:color="auto"/>
        <w:right w:val="none" w:sz="0" w:space="0" w:color="auto"/>
      </w:divBdr>
    </w:div>
    <w:div w:id="633099597">
      <w:bodyDiv w:val="1"/>
      <w:marLeft w:val="0"/>
      <w:marRight w:val="0"/>
      <w:marTop w:val="0"/>
      <w:marBottom w:val="0"/>
      <w:divBdr>
        <w:top w:val="none" w:sz="0" w:space="0" w:color="auto"/>
        <w:left w:val="none" w:sz="0" w:space="0" w:color="auto"/>
        <w:bottom w:val="none" w:sz="0" w:space="0" w:color="auto"/>
        <w:right w:val="none" w:sz="0" w:space="0" w:color="auto"/>
      </w:divBdr>
      <w:divsChild>
        <w:div w:id="2034113772">
          <w:marLeft w:val="0"/>
          <w:marRight w:val="0"/>
          <w:marTop w:val="0"/>
          <w:marBottom w:val="0"/>
          <w:divBdr>
            <w:top w:val="none" w:sz="0" w:space="0" w:color="auto"/>
            <w:left w:val="none" w:sz="0" w:space="0" w:color="auto"/>
            <w:bottom w:val="none" w:sz="0" w:space="0" w:color="auto"/>
            <w:right w:val="none" w:sz="0" w:space="0" w:color="auto"/>
          </w:divBdr>
          <w:divsChild>
            <w:div w:id="546767351">
              <w:marLeft w:val="0"/>
              <w:marRight w:val="0"/>
              <w:marTop w:val="0"/>
              <w:marBottom w:val="0"/>
              <w:divBdr>
                <w:top w:val="none" w:sz="0" w:space="0" w:color="auto"/>
                <w:left w:val="none" w:sz="0" w:space="0" w:color="auto"/>
                <w:bottom w:val="none" w:sz="0" w:space="0" w:color="auto"/>
                <w:right w:val="none" w:sz="0" w:space="0" w:color="auto"/>
              </w:divBdr>
              <w:divsChild>
                <w:div w:id="782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2960">
      <w:bodyDiv w:val="1"/>
      <w:marLeft w:val="0"/>
      <w:marRight w:val="0"/>
      <w:marTop w:val="0"/>
      <w:marBottom w:val="0"/>
      <w:divBdr>
        <w:top w:val="none" w:sz="0" w:space="0" w:color="auto"/>
        <w:left w:val="none" w:sz="0" w:space="0" w:color="auto"/>
        <w:bottom w:val="none" w:sz="0" w:space="0" w:color="auto"/>
        <w:right w:val="none" w:sz="0" w:space="0" w:color="auto"/>
      </w:divBdr>
      <w:divsChild>
        <w:div w:id="614217416">
          <w:marLeft w:val="0"/>
          <w:marRight w:val="0"/>
          <w:marTop w:val="0"/>
          <w:marBottom w:val="0"/>
          <w:divBdr>
            <w:top w:val="none" w:sz="0" w:space="0" w:color="auto"/>
            <w:left w:val="none" w:sz="0" w:space="0" w:color="auto"/>
            <w:bottom w:val="none" w:sz="0" w:space="0" w:color="auto"/>
            <w:right w:val="none" w:sz="0" w:space="0" w:color="auto"/>
          </w:divBdr>
          <w:divsChild>
            <w:div w:id="1914729701">
              <w:marLeft w:val="0"/>
              <w:marRight w:val="0"/>
              <w:marTop w:val="0"/>
              <w:marBottom w:val="0"/>
              <w:divBdr>
                <w:top w:val="none" w:sz="0" w:space="0" w:color="auto"/>
                <w:left w:val="none" w:sz="0" w:space="0" w:color="auto"/>
                <w:bottom w:val="none" w:sz="0" w:space="0" w:color="auto"/>
                <w:right w:val="none" w:sz="0" w:space="0" w:color="auto"/>
              </w:divBdr>
              <w:divsChild>
                <w:div w:id="418911426">
                  <w:marLeft w:val="0"/>
                  <w:marRight w:val="0"/>
                  <w:marTop w:val="0"/>
                  <w:marBottom w:val="0"/>
                  <w:divBdr>
                    <w:top w:val="none" w:sz="0" w:space="0" w:color="auto"/>
                    <w:left w:val="none" w:sz="0" w:space="0" w:color="auto"/>
                    <w:bottom w:val="none" w:sz="0" w:space="0" w:color="auto"/>
                    <w:right w:val="none" w:sz="0" w:space="0" w:color="auto"/>
                  </w:divBdr>
                  <w:divsChild>
                    <w:div w:id="1554661391">
                      <w:marLeft w:val="0"/>
                      <w:marRight w:val="0"/>
                      <w:marTop w:val="0"/>
                      <w:marBottom w:val="0"/>
                      <w:divBdr>
                        <w:top w:val="none" w:sz="0" w:space="0" w:color="auto"/>
                        <w:left w:val="none" w:sz="0" w:space="0" w:color="auto"/>
                        <w:bottom w:val="none" w:sz="0" w:space="0" w:color="auto"/>
                        <w:right w:val="none" w:sz="0" w:space="0" w:color="auto"/>
                      </w:divBdr>
                      <w:divsChild>
                        <w:div w:id="378749685">
                          <w:marLeft w:val="0"/>
                          <w:marRight w:val="0"/>
                          <w:marTop w:val="0"/>
                          <w:marBottom w:val="0"/>
                          <w:divBdr>
                            <w:top w:val="none" w:sz="0" w:space="0" w:color="auto"/>
                            <w:left w:val="none" w:sz="0" w:space="0" w:color="auto"/>
                            <w:bottom w:val="none" w:sz="0" w:space="0" w:color="auto"/>
                            <w:right w:val="none" w:sz="0" w:space="0" w:color="auto"/>
                          </w:divBdr>
                          <w:divsChild>
                            <w:div w:id="487598730">
                              <w:marLeft w:val="0"/>
                              <w:marRight w:val="0"/>
                              <w:marTop w:val="0"/>
                              <w:marBottom w:val="0"/>
                              <w:divBdr>
                                <w:top w:val="none" w:sz="0" w:space="0" w:color="auto"/>
                                <w:left w:val="none" w:sz="0" w:space="0" w:color="auto"/>
                                <w:bottom w:val="none" w:sz="0" w:space="0" w:color="auto"/>
                                <w:right w:val="none" w:sz="0" w:space="0" w:color="auto"/>
                              </w:divBdr>
                              <w:divsChild>
                                <w:div w:id="1519850428">
                                  <w:marLeft w:val="-225"/>
                                  <w:marRight w:val="-225"/>
                                  <w:marTop w:val="0"/>
                                  <w:marBottom w:val="0"/>
                                  <w:divBdr>
                                    <w:top w:val="none" w:sz="0" w:space="0" w:color="auto"/>
                                    <w:left w:val="none" w:sz="0" w:space="0" w:color="auto"/>
                                    <w:bottom w:val="none" w:sz="0" w:space="0" w:color="auto"/>
                                    <w:right w:val="none" w:sz="0" w:space="0" w:color="auto"/>
                                  </w:divBdr>
                                  <w:divsChild>
                                    <w:div w:id="740636538">
                                      <w:marLeft w:val="0"/>
                                      <w:marRight w:val="0"/>
                                      <w:marTop w:val="0"/>
                                      <w:marBottom w:val="0"/>
                                      <w:divBdr>
                                        <w:top w:val="none" w:sz="0" w:space="0" w:color="auto"/>
                                        <w:left w:val="none" w:sz="0" w:space="0" w:color="auto"/>
                                        <w:bottom w:val="none" w:sz="0" w:space="0" w:color="auto"/>
                                        <w:right w:val="none" w:sz="0" w:space="0" w:color="auto"/>
                                      </w:divBdr>
                                      <w:divsChild>
                                        <w:div w:id="1136334113">
                                          <w:marLeft w:val="0"/>
                                          <w:marRight w:val="0"/>
                                          <w:marTop w:val="0"/>
                                          <w:marBottom w:val="0"/>
                                          <w:divBdr>
                                            <w:top w:val="none" w:sz="0" w:space="0" w:color="auto"/>
                                            <w:left w:val="none" w:sz="0" w:space="0" w:color="auto"/>
                                            <w:bottom w:val="none" w:sz="0" w:space="0" w:color="auto"/>
                                            <w:right w:val="none" w:sz="0" w:space="0" w:color="auto"/>
                                          </w:divBdr>
                                          <w:divsChild>
                                            <w:div w:id="17492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6766">
      <w:bodyDiv w:val="1"/>
      <w:marLeft w:val="0"/>
      <w:marRight w:val="0"/>
      <w:marTop w:val="0"/>
      <w:marBottom w:val="0"/>
      <w:divBdr>
        <w:top w:val="none" w:sz="0" w:space="0" w:color="auto"/>
        <w:left w:val="none" w:sz="0" w:space="0" w:color="auto"/>
        <w:bottom w:val="none" w:sz="0" w:space="0" w:color="auto"/>
        <w:right w:val="none" w:sz="0" w:space="0" w:color="auto"/>
      </w:divBdr>
      <w:divsChild>
        <w:div w:id="1195382266">
          <w:marLeft w:val="0"/>
          <w:marRight w:val="0"/>
          <w:marTop w:val="0"/>
          <w:marBottom w:val="0"/>
          <w:divBdr>
            <w:top w:val="none" w:sz="0" w:space="0" w:color="auto"/>
            <w:left w:val="none" w:sz="0" w:space="0" w:color="auto"/>
            <w:bottom w:val="none" w:sz="0" w:space="0" w:color="auto"/>
            <w:right w:val="none" w:sz="0" w:space="0" w:color="auto"/>
          </w:divBdr>
          <w:divsChild>
            <w:div w:id="503974878">
              <w:marLeft w:val="0"/>
              <w:marRight w:val="0"/>
              <w:marTop w:val="0"/>
              <w:marBottom w:val="0"/>
              <w:divBdr>
                <w:top w:val="none" w:sz="0" w:space="0" w:color="auto"/>
                <w:left w:val="none" w:sz="0" w:space="0" w:color="auto"/>
                <w:bottom w:val="none" w:sz="0" w:space="0" w:color="auto"/>
                <w:right w:val="none" w:sz="0" w:space="0" w:color="auto"/>
              </w:divBdr>
              <w:divsChild>
                <w:div w:id="710300472">
                  <w:marLeft w:val="0"/>
                  <w:marRight w:val="0"/>
                  <w:marTop w:val="0"/>
                  <w:marBottom w:val="0"/>
                  <w:divBdr>
                    <w:top w:val="none" w:sz="0" w:space="0" w:color="auto"/>
                    <w:left w:val="none" w:sz="0" w:space="0" w:color="auto"/>
                    <w:bottom w:val="none" w:sz="0" w:space="0" w:color="auto"/>
                    <w:right w:val="none" w:sz="0" w:space="0" w:color="auto"/>
                  </w:divBdr>
                  <w:divsChild>
                    <w:div w:id="906109879">
                      <w:marLeft w:val="0"/>
                      <w:marRight w:val="0"/>
                      <w:marTop w:val="0"/>
                      <w:marBottom w:val="0"/>
                      <w:divBdr>
                        <w:top w:val="none" w:sz="0" w:space="0" w:color="auto"/>
                        <w:left w:val="none" w:sz="0" w:space="0" w:color="auto"/>
                        <w:bottom w:val="none" w:sz="0" w:space="0" w:color="auto"/>
                        <w:right w:val="none" w:sz="0" w:space="0" w:color="auto"/>
                      </w:divBdr>
                      <w:divsChild>
                        <w:div w:id="1469202771">
                          <w:marLeft w:val="0"/>
                          <w:marRight w:val="0"/>
                          <w:marTop w:val="0"/>
                          <w:marBottom w:val="0"/>
                          <w:divBdr>
                            <w:top w:val="none" w:sz="0" w:space="0" w:color="auto"/>
                            <w:left w:val="none" w:sz="0" w:space="0" w:color="auto"/>
                            <w:bottom w:val="none" w:sz="0" w:space="0" w:color="auto"/>
                            <w:right w:val="none" w:sz="0" w:space="0" w:color="auto"/>
                          </w:divBdr>
                          <w:divsChild>
                            <w:div w:id="2079092159">
                              <w:marLeft w:val="0"/>
                              <w:marRight w:val="0"/>
                              <w:marTop w:val="0"/>
                              <w:marBottom w:val="0"/>
                              <w:divBdr>
                                <w:top w:val="none" w:sz="0" w:space="0" w:color="auto"/>
                                <w:left w:val="none" w:sz="0" w:space="0" w:color="auto"/>
                                <w:bottom w:val="none" w:sz="0" w:space="0" w:color="auto"/>
                                <w:right w:val="none" w:sz="0" w:space="0" w:color="auto"/>
                              </w:divBdr>
                              <w:divsChild>
                                <w:div w:id="1636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51165">
      <w:bodyDiv w:val="1"/>
      <w:marLeft w:val="0"/>
      <w:marRight w:val="0"/>
      <w:marTop w:val="0"/>
      <w:marBottom w:val="0"/>
      <w:divBdr>
        <w:top w:val="none" w:sz="0" w:space="0" w:color="auto"/>
        <w:left w:val="none" w:sz="0" w:space="0" w:color="auto"/>
        <w:bottom w:val="none" w:sz="0" w:space="0" w:color="auto"/>
        <w:right w:val="none" w:sz="0" w:space="0" w:color="auto"/>
      </w:divBdr>
      <w:divsChild>
        <w:div w:id="487791189">
          <w:marLeft w:val="0"/>
          <w:marRight w:val="0"/>
          <w:marTop w:val="0"/>
          <w:marBottom w:val="0"/>
          <w:divBdr>
            <w:top w:val="none" w:sz="0" w:space="0" w:color="auto"/>
            <w:left w:val="none" w:sz="0" w:space="0" w:color="auto"/>
            <w:bottom w:val="none" w:sz="0" w:space="0" w:color="auto"/>
            <w:right w:val="none" w:sz="0" w:space="0" w:color="auto"/>
          </w:divBdr>
          <w:divsChild>
            <w:div w:id="854687303">
              <w:marLeft w:val="0"/>
              <w:marRight w:val="0"/>
              <w:marTop w:val="0"/>
              <w:marBottom w:val="0"/>
              <w:divBdr>
                <w:top w:val="none" w:sz="0" w:space="0" w:color="auto"/>
                <w:left w:val="none" w:sz="0" w:space="0" w:color="auto"/>
                <w:bottom w:val="none" w:sz="0" w:space="0" w:color="auto"/>
                <w:right w:val="none" w:sz="0" w:space="0" w:color="auto"/>
              </w:divBdr>
              <w:divsChild>
                <w:div w:id="1369112761">
                  <w:marLeft w:val="0"/>
                  <w:marRight w:val="0"/>
                  <w:marTop w:val="0"/>
                  <w:marBottom w:val="0"/>
                  <w:divBdr>
                    <w:top w:val="none" w:sz="0" w:space="0" w:color="auto"/>
                    <w:left w:val="none" w:sz="0" w:space="0" w:color="auto"/>
                    <w:bottom w:val="none" w:sz="0" w:space="0" w:color="auto"/>
                    <w:right w:val="none" w:sz="0" w:space="0" w:color="auto"/>
                  </w:divBdr>
                  <w:divsChild>
                    <w:div w:id="8521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7430">
      <w:bodyDiv w:val="1"/>
      <w:marLeft w:val="0"/>
      <w:marRight w:val="0"/>
      <w:marTop w:val="0"/>
      <w:marBottom w:val="0"/>
      <w:divBdr>
        <w:top w:val="none" w:sz="0" w:space="0" w:color="auto"/>
        <w:left w:val="none" w:sz="0" w:space="0" w:color="auto"/>
        <w:bottom w:val="none" w:sz="0" w:space="0" w:color="auto"/>
        <w:right w:val="none" w:sz="0" w:space="0" w:color="auto"/>
      </w:divBdr>
      <w:divsChild>
        <w:div w:id="155614925">
          <w:marLeft w:val="0"/>
          <w:marRight w:val="0"/>
          <w:marTop w:val="0"/>
          <w:marBottom w:val="0"/>
          <w:divBdr>
            <w:top w:val="none" w:sz="0" w:space="0" w:color="auto"/>
            <w:left w:val="none" w:sz="0" w:space="0" w:color="auto"/>
            <w:bottom w:val="none" w:sz="0" w:space="0" w:color="auto"/>
            <w:right w:val="none" w:sz="0" w:space="0" w:color="auto"/>
          </w:divBdr>
          <w:divsChild>
            <w:div w:id="50545292">
              <w:marLeft w:val="0"/>
              <w:marRight w:val="0"/>
              <w:marTop w:val="0"/>
              <w:marBottom w:val="0"/>
              <w:divBdr>
                <w:top w:val="none" w:sz="0" w:space="0" w:color="auto"/>
                <w:left w:val="none" w:sz="0" w:space="0" w:color="auto"/>
                <w:bottom w:val="none" w:sz="0" w:space="0" w:color="auto"/>
                <w:right w:val="none" w:sz="0" w:space="0" w:color="auto"/>
              </w:divBdr>
              <w:divsChild>
                <w:div w:id="937257488">
                  <w:marLeft w:val="0"/>
                  <w:marRight w:val="0"/>
                  <w:marTop w:val="0"/>
                  <w:marBottom w:val="0"/>
                  <w:divBdr>
                    <w:top w:val="none" w:sz="0" w:space="0" w:color="auto"/>
                    <w:left w:val="none" w:sz="0" w:space="0" w:color="auto"/>
                    <w:bottom w:val="none" w:sz="0" w:space="0" w:color="auto"/>
                    <w:right w:val="none" w:sz="0" w:space="0" w:color="auto"/>
                  </w:divBdr>
                  <w:divsChild>
                    <w:div w:id="197399678">
                      <w:marLeft w:val="0"/>
                      <w:marRight w:val="0"/>
                      <w:marTop w:val="0"/>
                      <w:marBottom w:val="0"/>
                      <w:divBdr>
                        <w:top w:val="none" w:sz="0" w:space="0" w:color="auto"/>
                        <w:left w:val="none" w:sz="0" w:space="0" w:color="auto"/>
                        <w:bottom w:val="none" w:sz="0" w:space="0" w:color="auto"/>
                        <w:right w:val="none" w:sz="0" w:space="0" w:color="auto"/>
                      </w:divBdr>
                      <w:divsChild>
                        <w:div w:id="201945390">
                          <w:marLeft w:val="0"/>
                          <w:marRight w:val="0"/>
                          <w:marTop w:val="0"/>
                          <w:marBottom w:val="0"/>
                          <w:divBdr>
                            <w:top w:val="none" w:sz="0" w:space="0" w:color="auto"/>
                            <w:left w:val="none" w:sz="0" w:space="0" w:color="auto"/>
                            <w:bottom w:val="none" w:sz="0" w:space="0" w:color="auto"/>
                            <w:right w:val="none" w:sz="0" w:space="0" w:color="auto"/>
                          </w:divBdr>
                          <w:divsChild>
                            <w:div w:id="323242897">
                              <w:marLeft w:val="0"/>
                              <w:marRight w:val="0"/>
                              <w:marTop w:val="0"/>
                              <w:marBottom w:val="0"/>
                              <w:divBdr>
                                <w:top w:val="none" w:sz="0" w:space="0" w:color="auto"/>
                                <w:left w:val="none" w:sz="0" w:space="0" w:color="auto"/>
                                <w:bottom w:val="none" w:sz="0" w:space="0" w:color="auto"/>
                                <w:right w:val="none" w:sz="0" w:space="0" w:color="auto"/>
                              </w:divBdr>
                              <w:divsChild>
                                <w:div w:id="11545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130915">
      <w:bodyDiv w:val="1"/>
      <w:marLeft w:val="0"/>
      <w:marRight w:val="0"/>
      <w:marTop w:val="0"/>
      <w:marBottom w:val="0"/>
      <w:divBdr>
        <w:top w:val="none" w:sz="0" w:space="0" w:color="auto"/>
        <w:left w:val="none" w:sz="0" w:space="0" w:color="auto"/>
        <w:bottom w:val="none" w:sz="0" w:space="0" w:color="auto"/>
        <w:right w:val="none" w:sz="0" w:space="0" w:color="auto"/>
      </w:divBdr>
      <w:divsChild>
        <w:div w:id="906914464">
          <w:marLeft w:val="0"/>
          <w:marRight w:val="0"/>
          <w:marTop w:val="0"/>
          <w:marBottom w:val="0"/>
          <w:divBdr>
            <w:top w:val="none" w:sz="0" w:space="0" w:color="auto"/>
            <w:left w:val="none" w:sz="0" w:space="0" w:color="auto"/>
            <w:bottom w:val="none" w:sz="0" w:space="0" w:color="auto"/>
            <w:right w:val="none" w:sz="0" w:space="0" w:color="auto"/>
          </w:divBdr>
          <w:divsChild>
            <w:div w:id="2112895111">
              <w:marLeft w:val="0"/>
              <w:marRight w:val="0"/>
              <w:marTop w:val="0"/>
              <w:marBottom w:val="0"/>
              <w:divBdr>
                <w:top w:val="none" w:sz="0" w:space="0" w:color="auto"/>
                <w:left w:val="none" w:sz="0" w:space="0" w:color="auto"/>
                <w:bottom w:val="none" w:sz="0" w:space="0" w:color="auto"/>
                <w:right w:val="none" w:sz="0" w:space="0" w:color="auto"/>
              </w:divBdr>
              <w:divsChild>
                <w:div w:id="1090396335">
                  <w:marLeft w:val="0"/>
                  <w:marRight w:val="0"/>
                  <w:marTop w:val="0"/>
                  <w:marBottom w:val="0"/>
                  <w:divBdr>
                    <w:top w:val="none" w:sz="0" w:space="0" w:color="auto"/>
                    <w:left w:val="none" w:sz="0" w:space="0" w:color="auto"/>
                    <w:bottom w:val="none" w:sz="0" w:space="0" w:color="auto"/>
                    <w:right w:val="none" w:sz="0" w:space="0" w:color="auto"/>
                  </w:divBdr>
                  <w:divsChild>
                    <w:div w:id="9576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5473">
      <w:bodyDiv w:val="1"/>
      <w:marLeft w:val="0"/>
      <w:marRight w:val="0"/>
      <w:marTop w:val="0"/>
      <w:marBottom w:val="0"/>
      <w:divBdr>
        <w:top w:val="none" w:sz="0" w:space="0" w:color="auto"/>
        <w:left w:val="none" w:sz="0" w:space="0" w:color="auto"/>
        <w:bottom w:val="none" w:sz="0" w:space="0" w:color="auto"/>
        <w:right w:val="none" w:sz="0" w:space="0" w:color="auto"/>
      </w:divBdr>
      <w:divsChild>
        <w:div w:id="674653242">
          <w:marLeft w:val="0"/>
          <w:marRight w:val="0"/>
          <w:marTop w:val="0"/>
          <w:marBottom w:val="0"/>
          <w:divBdr>
            <w:top w:val="none" w:sz="0" w:space="0" w:color="auto"/>
            <w:left w:val="none" w:sz="0" w:space="0" w:color="auto"/>
            <w:bottom w:val="none" w:sz="0" w:space="0" w:color="auto"/>
            <w:right w:val="none" w:sz="0" w:space="0" w:color="auto"/>
          </w:divBdr>
          <w:divsChild>
            <w:div w:id="1512062161">
              <w:marLeft w:val="0"/>
              <w:marRight w:val="0"/>
              <w:marTop w:val="0"/>
              <w:marBottom w:val="0"/>
              <w:divBdr>
                <w:top w:val="none" w:sz="0" w:space="0" w:color="auto"/>
                <w:left w:val="none" w:sz="0" w:space="0" w:color="auto"/>
                <w:bottom w:val="none" w:sz="0" w:space="0" w:color="auto"/>
                <w:right w:val="none" w:sz="0" w:space="0" w:color="auto"/>
              </w:divBdr>
              <w:divsChild>
                <w:div w:id="2145148660">
                  <w:marLeft w:val="0"/>
                  <w:marRight w:val="0"/>
                  <w:marTop w:val="0"/>
                  <w:marBottom w:val="0"/>
                  <w:divBdr>
                    <w:top w:val="none" w:sz="0" w:space="0" w:color="auto"/>
                    <w:left w:val="none" w:sz="0" w:space="0" w:color="auto"/>
                    <w:bottom w:val="none" w:sz="0" w:space="0" w:color="auto"/>
                    <w:right w:val="none" w:sz="0" w:space="0" w:color="auto"/>
                  </w:divBdr>
                  <w:divsChild>
                    <w:div w:id="1883639412">
                      <w:marLeft w:val="0"/>
                      <w:marRight w:val="0"/>
                      <w:marTop w:val="0"/>
                      <w:marBottom w:val="0"/>
                      <w:divBdr>
                        <w:top w:val="none" w:sz="0" w:space="0" w:color="auto"/>
                        <w:left w:val="none" w:sz="0" w:space="0" w:color="auto"/>
                        <w:bottom w:val="none" w:sz="0" w:space="0" w:color="auto"/>
                        <w:right w:val="none" w:sz="0" w:space="0" w:color="auto"/>
                      </w:divBdr>
                      <w:divsChild>
                        <w:div w:id="1028915767">
                          <w:marLeft w:val="0"/>
                          <w:marRight w:val="0"/>
                          <w:marTop w:val="0"/>
                          <w:marBottom w:val="0"/>
                          <w:divBdr>
                            <w:top w:val="none" w:sz="0" w:space="0" w:color="auto"/>
                            <w:left w:val="none" w:sz="0" w:space="0" w:color="auto"/>
                            <w:bottom w:val="none" w:sz="0" w:space="0" w:color="auto"/>
                            <w:right w:val="none" w:sz="0" w:space="0" w:color="auto"/>
                          </w:divBdr>
                          <w:divsChild>
                            <w:div w:id="535390263">
                              <w:marLeft w:val="0"/>
                              <w:marRight w:val="0"/>
                              <w:marTop w:val="0"/>
                              <w:marBottom w:val="0"/>
                              <w:divBdr>
                                <w:top w:val="none" w:sz="0" w:space="0" w:color="auto"/>
                                <w:left w:val="none" w:sz="0" w:space="0" w:color="auto"/>
                                <w:bottom w:val="none" w:sz="0" w:space="0" w:color="auto"/>
                                <w:right w:val="none" w:sz="0" w:space="0" w:color="auto"/>
                              </w:divBdr>
                              <w:divsChild>
                                <w:div w:id="1271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4002">
      <w:bodyDiv w:val="1"/>
      <w:marLeft w:val="0"/>
      <w:marRight w:val="0"/>
      <w:marTop w:val="0"/>
      <w:marBottom w:val="0"/>
      <w:divBdr>
        <w:top w:val="none" w:sz="0" w:space="0" w:color="auto"/>
        <w:left w:val="none" w:sz="0" w:space="0" w:color="auto"/>
        <w:bottom w:val="none" w:sz="0" w:space="0" w:color="auto"/>
        <w:right w:val="none" w:sz="0" w:space="0" w:color="auto"/>
      </w:divBdr>
      <w:divsChild>
        <w:div w:id="1691949820">
          <w:marLeft w:val="0"/>
          <w:marRight w:val="0"/>
          <w:marTop w:val="0"/>
          <w:marBottom w:val="0"/>
          <w:divBdr>
            <w:top w:val="none" w:sz="0" w:space="0" w:color="auto"/>
            <w:left w:val="none" w:sz="0" w:space="0" w:color="auto"/>
            <w:bottom w:val="none" w:sz="0" w:space="0" w:color="auto"/>
            <w:right w:val="none" w:sz="0" w:space="0" w:color="auto"/>
          </w:divBdr>
          <w:divsChild>
            <w:div w:id="1989749949">
              <w:marLeft w:val="0"/>
              <w:marRight w:val="0"/>
              <w:marTop w:val="0"/>
              <w:marBottom w:val="0"/>
              <w:divBdr>
                <w:top w:val="none" w:sz="0" w:space="0" w:color="auto"/>
                <w:left w:val="none" w:sz="0" w:space="0" w:color="auto"/>
                <w:bottom w:val="none" w:sz="0" w:space="0" w:color="auto"/>
                <w:right w:val="none" w:sz="0" w:space="0" w:color="auto"/>
              </w:divBdr>
              <w:divsChild>
                <w:div w:id="1633511494">
                  <w:marLeft w:val="0"/>
                  <w:marRight w:val="0"/>
                  <w:marTop w:val="0"/>
                  <w:marBottom w:val="0"/>
                  <w:divBdr>
                    <w:top w:val="none" w:sz="0" w:space="0" w:color="auto"/>
                    <w:left w:val="none" w:sz="0" w:space="0" w:color="auto"/>
                    <w:bottom w:val="none" w:sz="0" w:space="0" w:color="auto"/>
                    <w:right w:val="none" w:sz="0" w:space="0" w:color="auto"/>
                  </w:divBdr>
                  <w:divsChild>
                    <w:div w:id="1672176436">
                      <w:marLeft w:val="0"/>
                      <w:marRight w:val="0"/>
                      <w:marTop w:val="0"/>
                      <w:marBottom w:val="0"/>
                      <w:divBdr>
                        <w:top w:val="none" w:sz="0" w:space="0" w:color="auto"/>
                        <w:left w:val="none" w:sz="0" w:space="0" w:color="auto"/>
                        <w:bottom w:val="none" w:sz="0" w:space="0" w:color="auto"/>
                        <w:right w:val="none" w:sz="0" w:space="0" w:color="auto"/>
                      </w:divBdr>
                      <w:divsChild>
                        <w:div w:id="1693528540">
                          <w:marLeft w:val="0"/>
                          <w:marRight w:val="0"/>
                          <w:marTop w:val="0"/>
                          <w:marBottom w:val="0"/>
                          <w:divBdr>
                            <w:top w:val="none" w:sz="0" w:space="0" w:color="auto"/>
                            <w:left w:val="none" w:sz="0" w:space="0" w:color="auto"/>
                            <w:bottom w:val="none" w:sz="0" w:space="0" w:color="auto"/>
                            <w:right w:val="none" w:sz="0" w:space="0" w:color="auto"/>
                          </w:divBdr>
                          <w:divsChild>
                            <w:div w:id="439105326">
                              <w:marLeft w:val="0"/>
                              <w:marRight w:val="0"/>
                              <w:marTop w:val="0"/>
                              <w:marBottom w:val="0"/>
                              <w:divBdr>
                                <w:top w:val="none" w:sz="0" w:space="0" w:color="auto"/>
                                <w:left w:val="none" w:sz="0" w:space="0" w:color="auto"/>
                                <w:bottom w:val="none" w:sz="0" w:space="0" w:color="auto"/>
                                <w:right w:val="none" w:sz="0" w:space="0" w:color="auto"/>
                              </w:divBdr>
                              <w:divsChild>
                                <w:div w:id="16150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3839">
      <w:bodyDiv w:val="1"/>
      <w:marLeft w:val="0"/>
      <w:marRight w:val="0"/>
      <w:marTop w:val="0"/>
      <w:marBottom w:val="0"/>
      <w:divBdr>
        <w:top w:val="none" w:sz="0" w:space="0" w:color="auto"/>
        <w:left w:val="none" w:sz="0" w:space="0" w:color="auto"/>
        <w:bottom w:val="none" w:sz="0" w:space="0" w:color="auto"/>
        <w:right w:val="none" w:sz="0" w:space="0" w:color="auto"/>
      </w:divBdr>
      <w:divsChild>
        <w:div w:id="1773279355">
          <w:marLeft w:val="0"/>
          <w:marRight w:val="0"/>
          <w:marTop w:val="0"/>
          <w:marBottom w:val="0"/>
          <w:divBdr>
            <w:top w:val="none" w:sz="0" w:space="0" w:color="auto"/>
            <w:left w:val="none" w:sz="0" w:space="0" w:color="auto"/>
            <w:bottom w:val="none" w:sz="0" w:space="0" w:color="auto"/>
            <w:right w:val="none" w:sz="0" w:space="0" w:color="auto"/>
          </w:divBdr>
          <w:divsChild>
            <w:div w:id="1824198409">
              <w:marLeft w:val="0"/>
              <w:marRight w:val="0"/>
              <w:marTop w:val="0"/>
              <w:marBottom w:val="0"/>
              <w:divBdr>
                <w:top w:val="none" w:sz="0" w:space="0" w:color="auto"/>
                <w:left w:val="none" w:sz="0" w:space="0" w:color="auto"/>
                <w:bottom w:val="none" w:sz="0" w:space="0" w:color="auto"/>
                <w:right w:val="none" w:sz="0" w:space="0" w:color="auto"/>
              </w:divBdr>
              <w:divsChild>
                <w:div w:id="500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7603">
      <w:bodyDiv w:val="1"/>
      <w:marLeft w:val="0"/>
      <w:marRight w:val="0"/>
      <w:marTop w:val="0"/>
      <w:marBottom w:val="0"/>
      <w:divBdr>
        <w:top w:val="none" w:sz="0" w:space="0" w:color="auto"/>
        <w:left w:val="none" w:sz="0" w:space="0" w:color="auto"/>
        <w:bottom w:val="none" w:sz="0" w:space="0" w:color="auto"/>
        <w:right w:val="none" w:sz="0" w:space="0" w:color="auto"/>
      </w:divBdr>
      <w:divsChild>
        <w:div w:id="47724332">
          <w:marLeft w:val="0"/>
          <w:marRight w:val="0"/>
          <w:marTop w:val="0"/>
          <w:marBottom w:val="0"/>
          <w:divBdr>
            <w:top w:val="none" w:sz="0" w:space="0" w:color="auto"/>
            <w:left w:val="none" w:sz="0" w:space="0" w:color="auto"/>
            <w:bottom w:val="none" w:sz="0" w:space="0" w:color="auto"/>
            <w:right w:val="none" w:sz="0" w:space="0" w:color="auto"/>
          </w:divBdr>
          <w:divsChild>
            <w:div w:id="248585398">
              <w:marLeft w:val="0"/>
              <w:marRight w:val="0"/>
              <w:marTop w:val="0"/>
              <w:marBottom w:val="0"/>
              <w:divBdr>
                <w:top w:val="none" w:sz="0" w:space="0" w:color="auto"/>
                <w:left w:val="none" w:sz="0" w:space="0" w:color="auto"/>
                <w:bottom w:val="none" w:sz="0" w:space="0" w:color="auto"/>
                <w:right w:val="none" w:sz="0" w:space="0" w:color="auto"/>
              </w:divBdr>
              <w:divsChild>
                <w:div w:id="1685129694">
                  <w:marLeft w:val="0"/>
                  <w:marRight w:val="0"/>
                  <w:marTop w:val="0"/>
                  <w:marBottom w:val="0"/>
                  <w:divBdr>
                    <w:top w:val="none" w:sz="0" w:space="0" w:color="auto"/>
                    <w:left w:val="none" w:sz="0" w:space="0" w:color="auto"/>
                    <w:bottom w:val="none" w:sz="0" w:space="0" w:color="auto"/>
                    <w:right w:val="none" w:sz="0" w:space="0" w:color="auto"/>
                  </w:divBdr>
                  <w:divsChild>
                    <w:div w:id="521821650">
                      <w:marLeft w:val="0"/>
                      <w:marRight w:val="0"/>
                      <w:marTop w:val="0"/>
                      <w:marBottom w:val="0"/>
                      <w:divBdr>
                        <w:top w:val="none" w:sz="0" w:space="0" w:color="auto"/>
                        <w:left w:val="none" w:sz="0" w:space="0" w:color="auto"/>
                        <w:bottom w:val="none" w:sz="0" w:space="0" w:color="auto"/>
                        <w:right w:val="none" w:sz="0" w:space="0" w:color="auto"/>
                      </w:divBdr>
                      <w:divsChild>
                        <w:div w:id="338654755">
                          <w:marLeft w:val="0"/>
                          <w:marRight w:val="0"/>
                          <w:marTop w:val="0"/>
                          <w:marBottom w:val="0"/>
                          <w:divBdr>
                            <w:top w:val="none" w:sz="0" w:space="0" w:color="auto"/>
                            <w:left w:val="none" w:sz="0" w:space="0" w:color="auto"/>
                            <w:bottom w:val="none" w:sz="0" w:space="0" w:color="auto"/>
                            <w:right w:val="none" w:sz="0" w:space="0" w:color="auto"/>
                          </w:divBdr>
                          <w:divsChild>
                            <w:div w:id="1025134711">
                              <w:marLeft w:val="0"/>
                              <w:marRight w:val="0"/>
                              <w:marTop w:val="0"/>
                              <w:marBottom w:val="0"/>
                              <w:divBdr>
                                <w:top w:val="none" w:sz="0" w:space="0" w:color="auto"/>
                                <w:left w:val="none" w:sz="0" w:space="0" w:color="auto"/>
                                <w:bottom w:val="none" w:sz="0" w:space="0" w:color="auto"/>
                                <w:right w:val="none" w:sz="0" w:space="0" w:color="auto"/>
                              </w:divBdr>
                            </w:div>
                          </w:divsChild>
                        </w:div>
                        <w:div w:id="832331767">
                          <w:marLeft w:val="0"/>
                          <w:marRight w:val="0"/>
                          <w:marTop w:val="0"/>
                          <w:marBottom w:val="0"/>
                          <w:divBdr>
                            <w:top w:val="none" w:sz="0" w:space="0" w:color="auto"/>
                            <w:left w:val="none" w:sz="0" w:space="0" w:color="auto"/>
                            <w:bottom w:val="none" w:sz="0" w:space="0" w:color="auto"/>
                            <w:right w:val="none" w:sz="0" w:space="0" w:color="auto"/>
                          </w:divBdr>
                          <w:divsChild>
                            <w:div w:id="1006784992">
                              <w:marLeft w:val="0"/>
                              <w:marRight w:val="0"/>
                              <w:marTop w:val="0"/>
                              <w:marBottom w:val="0"/>
                              <w:divBdr>
                                <w:top w:val="none" w:sz="0" w:space="0" w:color="auto"/>
                                <w:left w:val="none" w:sz="0" w:space="0" w:color="auto"/>
                                <w:bottom w:val="none" w:sz="0" w:space="0" w:color="auto"/>
                                <w:right w:val="none" w:sz="0" w:space="0" w:color="auto"/>
                              </w:divBdr>
                              <w:divsChild>
                                <w:div w:id="83305436">
                                  <w:marLeft w:val="0"/>
                                  <w:marRight w:val="0"/>
                                  <w:marTop w:val="0"/>
                                  <w:marBottom w:val="0"/>
                                  <w:divBdr>
                                    <w:top w:val="none" w:sz="0" w:space="0" w:color="auto"/>
                                    <w:left w:val="none" w:sz="0" w:space="0" w:color="auto"/>
                                    <w:bottom w:val="none" w:sz="0" w:space="0" w:color="auto"/>
                                    <w:right w:val="none" w:sz="0" w:space="0" w:color="auto"/>
                                  </w:divBdr>
                                </w:div>
                                <w:div w:id="236983663">
                                  <w:marLeft w:val="0"/>
                                  <w:marRight w:val="0"/>
                                  <w:marTop w:val="75"/>
                                  <w:marBottom w:val="150"/>
                                  <w:divBdr>
                                    <w:top w:val="none" w:sz="0" w:space="0" w:color="auto"/>
                                    <w:left w:val="none" w:sz="0" w:space="0" w:color="auto"/>
                                    <w:bottom w:val="none" w:sz="0" w:space="0" w:color="auto"/>
                                    <w:right w:val="none" w:sz="0" w:space="0" w:color="auto"/>
                                  </w:divBdr>
                                </w:div>
                                <w:div w:id="2807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385">
      <w:bodyDiv w:val="1"/>
      <w:marLeft w:val="0"/>
      <w:marRight w:val="0"/>
      <w:marTop w:val="0"/>
      <w:marBottom w:val="0"/>
      <w:divBdr>
        <w:top w:val="none" w:sz="0" w:space="0" w:color="auto"/>
        <w:left w:val="none" w:sz="0" w:space="0" w:color="auto"/>
        <w:bottom w:val="none" w:sz="0" w:space="0" w:color="auto"/>
        <w:right w:val="none" w:sz="0" w:space="0" w:color="auto"/>
      </w:divBdr>
      <w:divsChild>
        <w:div w:id="297564653">
          <w:marLeft w:val="0"/>
          <w:marRight w:val="0"/>
          <w:marTop w:val="0"/>
          <w:marBottom w:val="0"/>
          <w:divBdr>
            <w:top w:val="none" w:sz="0" w:space="0" w:color="auto"/>
            <w:left w:val="none" w:sz="0" w:space="0" w:color="auto"/>
            <w:bottom w:val="none" w:sz="0" w:space="0" w:color="auto"/>
            <w:right w:val="none" w:sz="0" w:space="0" w:color="auto"/>
          </w:divBdr>
          <w:divsChild>
            <w:div w:id="1425305214">
              <w:marLeft w:val="0"/>
              <w:marRight w:val="0"/>
              <w:marTop w:val="0"/>
              <w:marBottom w:val="0"/>
              <w:divBdr>
                <w:top w:val="none" w:sz="0" w:space="0" w:color="auto"/>
                <w:left w:val="none" w:sz="0" w:space="0" w:color="auto"/>
                <w:bottom w:val="none" w:sz="0" w:space="0" w:color="auto"/>
                <w:right w:val="none" w:sz="0" w:space="0" w:color="auto"/>
              </w:divBdr>
              <w:divsChild>
                <w:div w:id="1403067850">
                  <w:marLeft w:val="0"/>
                  <w:marRight w:val="0"/>
                  <w:marTop w:val="0"/>
                  <w:marBottom w:val="0"/>
                  <w:divBdr>
                    <w:top w:val="none" w:sz="0" w:space="0" w:color="auto"/>
                    <w:left w:val="none" w:sz="0" w:space="0" w:color="auto"/>
                    <w:bottom w:val="none" w:sz="0" w:space="0" w:color="auto"/>
                    <w:right w:val="none" w:sz="0" w:space="0" w:color="auto"/>
                  </w:divBdr>
                  <w:divsChild>
                    <w:div w:id="395905377">
                      <w:marLeft w:val="0"/>
                      <w:marRight w:val="0"/>
                      <w:marTop w:val="0"/>
                      <w:marBottom w:val="0"/>
                      <w:divBdr>
                        <w:top w:val="none" w:sz="0" w:space="0" w:color="auto"/>
                        <w:left w:val="none" w:sz="0" w:space="0" w:color="auto"/>
                        <w:bottom w:val="none" w:sz="0" w:space="0" w:color="auto"/>
                        <w:right w:val="none" w:sz="0" w:space="0" w:color="auto"/>
                      </w:divBdr>
                      <w:divsChild>
                        <w:div w:id="1430391766">
                          <w:marLeft w:val="0"/>
                          <w:marRight w:val="0"/>
                          <w:marTop w:val="0"/>
                          <w:marBottom w:val="0"/>
                          <w:divBdr>
                            <w:top w:val="none" w:sz="0" w:space="0" w:color="auto"/>
                            <w:left w:val="none" w:sz="0" w:space="0" w:color="auto"/>
                            <w:bottom w:val="none" w:sz="0" w:space="0" w:color="auto"/>
                            <w:right w:val="none" w:sz="0" w:space="0" w:color="auto"/>
                          </w:divBdr>
                          <w:divsChild>
                            <w:div w:id="916287848">
                              <w:marLeft w:val="0"/>
                              <w:marRight w:val="0"/>
                              <w:marTop w:val="0"/>
                              <w:marBottom w:val="0"/>
                              <w:divBdr>
                                <w:top w:val="none" w:sz="0" w:space="0" w:color="auto"/>
                                <w:left w:val="none" w:sz="0" w:space="0" w:color="auto"/>
                                <w:bottom w:val="none" w:sz="0" w:space="0" w:color="auto"/>
                                <w:right w:val="none" w:sz="0" w:space="0" w:color="auto"/>
                              </w:divBdr>
                              <w:divsChild>
                                <w:div w:id="717433677">
                                  <w:marLeft w:val="-225"/>
                                  <w:marRight w:val="-225"/>
                                  <w:marTop w:val="0"/>
                                  <w:marBottom w:val="0"/>
                                  <w:divBdr>
                                    <w:top w:val="none" w:sz="0" w:space="0" w:color="auto"/>
                                    <w:left w:val="none" w:sz="0" w:space="0" w:color="auto"/>
                                    <w:bottom w:val="none" w:sz="0" w:space="0" w:color="auto"/>
                                    <w:right w:val="none" w:sz="0" w:space="0" w:color="auto"/>
                                  </w:divBdr>
                                  <w:divsChild>
                                    <w:div w:id="338193794">
                                      <w:marLeft w:val="0"/>
                                      <w:marRight w:val="0"/>
                                      <w:marTop w:val="0"/>
                                      <w:marBottom w:val="0"/>
                                      <w:divBdr>
                                        <w:top w:val="none" w:sz="0" w:space="0" w:color="auto"/>
                                        <w:left w:val="none" w:sz="0" w:space="0" w:color="auto"/>
                                        <w:bottom w:val="none" w:sz="0" w:space="0" w:color="auto"/>
                                        <w:right w:val="none" w:sz="0" w:space="0" w:color="auto"/>
                                      </w:divBdr>
                                      <w:divsChild>
                                        <w:div w:id="1159226963">
                                          <w:marLeft w:val="0"/>
                                          <w:marRight w:val="0"/>
                                          <w:marTop w:val="0"/>
                                          <w:marBottom w:val="0"/>
                                          <w:divBdr>
                                            <w:top w:val="none" w:sz="0" w:space="0" w:color="auto"/>
                                            <w:left w:val="none" w:sz="0" w:space="0" w:color="auto"/>
                                            <w:bottom w:val="none" w:sz="0" w:space="0" w:color="auto"/>
                                            <w:right w:val="none" w:sz="0" w:space="0" w:color="auto"/>
                                          </w:divBdr>
                                          <w:divsChild>
                                            <w:div w:id="1419978853">
                                              <w:marLeft w:val="0"/>
                                              <w:marRight w:val="0"/>
                                              <w:marTop w:val="0"/>
                                              <w:marBottom w:val="0"/>
                                              <w:divBdr>
                                                <w:top w:val="none" w:sz="0" w:space="0" w:color="auto"/>
                                                <w:left w:val="none" w:sz="0" w:space="0" w:color="auto"/>
                                                <w:bottom w:val="none" w:sz="0" w:space="0" w:color="auto"/>
                                                <w:right w:val="none" w:sz="0" w:space="0" w:color="auto"/>
                                              </w:divBdr>
                                              <w:divsChild>
                                                <w:div w:id="1395350563">
                                                  <w:marLeft w:val="0"/>
                                                  <w:marRight w:val="0"/>
                                                  <w:marTop w:val="0"/>
                                                  <w:marBottom w:val="0"/>
                                                  <w:divBdr>
                                                    <w:top w:val="none" w:sz="0" w:space="0" w:color="auto"/>
                                                    <w:left w:val="none" w:sz="0" w:space="0" w:color="auto"/>
                                                    <w:bottom w:val="none" w:sz="0" w:space="0" w:color="auto"/>
                                                    <w:right w:val="none" w:sz="0" w:space="0" w:color="auto"/>
                                                  </w:divBdr>
                                                </w:div>
                                                <w:div w:id="20117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48053">
      <w:bodyDiv w:val="1"/>
      <w:marLeft w:val="0"/>
      <w:marRight w:val="0"/>
      <w:marTop w:val="0"/>
      <w:marBottom w:val="0"/>
      <w:divBdr>
        <w:top w:val="none" w:sz="0" w:space="0" w:color="auto"/>
        <w:left w:val="none" w:sz="0" w:space="0" w:color="auto"/>
        <w:bottom w:val="none" w:sz="0" w:space="0" w:color="auto"/>
        <w:right w:val="none" w:sz="0" w:space="0" w:color="auto"/>
      </w:divBdr>
      <w:divsChild>
        <w:div w:id="1968271056">
          <w:marLeft w:val="0"/>
          <w:marRight w:val="0"/>
          <w:marTop w:val="0"/>
          <w:marBottom w:val="0"/>
          <w:divBdr>
            <w:top w:val="none" w:sz="0" w:space="0" w:color="auto"/>
            <w:left w:val="none" w:sz="0" w:space="0" w:color="auto"/>
            <w:bottom w:val="none" w:sz="0" w:space="0" w:color="auto"/>
            <w:right w:val="none" w:sz="0" w:space="0" w:color="auto"/>
          </w:divBdr>
          <w:divsChild>
            <w:div w:id="803431401">
              <w:marLeft w:val="0"/>
              <w:marRight w:val="0"/>
              <w:marTop w:val="0"/>
              <w:marBottom w:val="0"/>
              <w:divBdr>
                <w:top w:val="none" w:sz="0" w:space="0" w:color="auto"/>
                <w:left w:val="none" w:sz="0" w:space="0" w:color="auto"/>
                <w:bottom w:val="none" w:sz="0" w:space="0" w:color="auto"/>
                <w:right w:val="none" w:sz="0" w:space="0" w:color="auto"/>
              </w:divBdr>
              <w:divsChild>
                <w:div w:id="3711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2163">
      <w:bodyDiv w:val="1"/>
      <w:marLeft w:val="0"/>
      <w:marRight w:val="0"/>
      <w:marTop w:val="0"/>
      <w:marBottom w:val="0"/>
      <w:divBdr>
        <w:top w:val="none" w:sz="0" w:space="0" w:color="auto"/>
        <w:left w:val="none" w:sz="0" w:space="0" w:color="auto"/>
        <w:bottom w:val="none" w:sz="0" w:space="0" w:color="auto"/>
        <w:right w:val="none" w:sz="0" w:space="0" w:color="auto"/>
      </w:divBdr>
      <w:divsChild>
        <w:div w:id="1851292966">
          <w:marLeft w:val="0"/>
          <w:marRight w:val="0"/>
          <w:marTop w:val="0"/>
          <w:marBottom w:val="0"/>
          <w:divBdr>
            <w:top w:val="none" w:sz="0" w:space="0" w:color="auto"/>
            <w:left w:val="none" w:sz="0" w:space="0" w:color="auto"/>
            <w:bottom w:val="none" w:sz="0" w:space="0" w:color="auto"/>
            <w:right w:val="none" w:sz="0" w:space="0" w:color="auto"/>
          </w:divBdr>
          <w:divsChild>
            <w:div w:id="50006340">
              <w:marLeft w:val="0"/>
              <w:marRight w:val="0"/>
              <w:marTop w:val="0"/>
              <w:marBottom w:val="0"/>
              <w:divBdr>
                <w:top w:val="none" w:sz="0" w:space="0" w:color="auto"/>
                <w:left w:val="none" w:sz="0" w:space="0" w:color="auto"/>
                <w:bottom w:val="none" w:sz="0" w:space="0" w:color="auto"/>
                <w:right w:val="none" w:sz="0" w:space="0" w:color="auto"/>
              </w:divBdr>
              <w:divsChild>
                <w:div w:id="1218667864">
                  <w:marLeft w:val="0"/>
                  <w:marRight w:val="0"/>
                  <w:marTop w:val="0"/>
                  <w:marBottom w:val="0"/>
                  <w:divBdr>
                    <w:top w:val="none" w:sz="0" w:space="0" w:color="auto"/>
                    <w:left w:val="none" w:sz="0" w:space="0" w:color="auto"/>
                    <w:bottom w:val="none" w:sz="0" w:space="0" w:color="auto"/>
                    <w:right w:val="none" w:sz="0" w:space="0" w:color="auto"/>
                  </w:divBdr>
                  <w:divsChild>
                    <w:div w:id="1800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5968">
      <w:bodyDiv w:val="1"/>
      <w:marLeft w:val="0"/>
      <w:marRight w:val="0"/>
      <w:marTop w:val="0"/>
      <w:marBottom w:val="0"/>
      <w:divBdr>
        <w:top w:val="none" w:sz="0" w:space="0" w:color="auto"/>
        <w:left w:val="none" w:sz="0" w:space="0" w:color="auto"/>
        <w:bottom w:val="none" w:sz="0" w:space="0" w:color="auto"/>
        <w:right w:val="none" w:sz="0" w:space="0" w:color="auto"/>
      </w:divBdr>
      <w:divsChild>
        <w:div w:id="296492343">
          <w:marLeft w:val="0"/>
          <w:marRight w:val="0"/>
          <w:marTop w:val="0"/>
          <w:marBottom w:val="0"/>
          <w:divBdr>
            <w:top w:val="none" w:sz="0" w:space="0" w:color="auto"/>
            <w:left w:val="none" w:sz="0" w:space="0" w:color="auto"/>
            <w:bottom w:val="none" w:sz="0" w:space="0" w:color="auto"/>
            <w:right w:val="none" w:sz="0" w:space="0" w:color="auto"/>
          </w:divBdr>
          <w:divsChild>
            <w:div w:id="1950551508">
              <w:marLeft w:val="0"/>
              <w:marRight w:val="0"/>
              <w:marTop w:val="0"/>
              <w:marBottom w:val="0"/>
              <w:divBdr>
                <w:top w:val="none" w:sz="0" w:space="0" w:color="auto"/>
                <w:left w:val="none" w:sz="0" w:space="0" w:color="auto"/>
                <w:bottom w:val="none" w:sz="0" w:space="0" w:color="auto"/>
                <w:right w:val="none" w:sz="0" w:space="0" w:color="auto"/>
              </w:divBdr>
              <w:divsChild>
                <w:div w:id="1933665670">
                  <w:marLeft w:val="0"/>
                  <w:marRight w:val="0"/>
                  <w:marTop w:val="0"/>
                  <w:marBottom w:val="0"/>
                  <w:divBdr>
                    <w:top w:val="none" w:sz="0" w:space="0" w:color="auto"/>
                    <w:left w:val="none" w:sz="0" w:space="0" w:color="auto"/>
                    <w:bottom w:val="none" w:sz="0" w:space="0" w:color="auto"/>
                    <w:right w:val="none" w:sz="0" w:space="0" w:color="auto"/>
                  </w:divBdr>
                  <w:divsChild>
                    <w:div w:id="1770278337">
                      <w:marLeft w:val="0"/>
                      <w:marRight w:val="0"/>
                      <w:marTop w:val="0"/>
                      <w:marBottom w:val="0"/>
                      <w:divBdr>
                        <w:top w:val="none" w:sz="0" w:space="0" w:color="auto"/>
                        <w:left w:val="none" w:sz="0" w:space="0" w:color="auto"/>
                        <w:bottom w:val="none" w:sz="0" w:space="0" w:color="auto"/>
                        <w:right w:val="none" w:sz="0" w:space="0" w:color="auto"/>
                      </w:divBdr>
                      <w:divsChild>
                        <w:div w:id="1432579930">
                          <w:marLeft w:val="0"/>
                          <w:marRight w:val="0"/>
                          <w:marTop w:val="0"/>
                          <w:marBottom w:val="0"/>
                          <w:divBdr>
                            <w:top w:val="none" w:sz="0" w:space="0" w:color="auto"/>
                            <w:left w:val="none" w:sz="0" w:space="0" w:color="auto"/>
                            <w:bottom w:val="none" w:sz="0" w:space="0" w:color="auto"/>
                            <w:right w:val="none" w:sz="0" w:space="0" w:color="auto"/>
                          </w:divBdr>
                          <w:divsChild>
                            <w:div w:id="522086493">
                              <w:marLeft w:val="0"/>
                              <w:marRight w:val="0"/>
                              <w:marTop w:val="0"/>
                              <w:marBottom w:val="0"/>
                              <w:divBdr>
                                <w:top w:val="none" w:sz="0" w:space="0" w:color="auto"/>
                                <w:left w:val="none" w:sz="0" w:space="0" w:color="auto"/>
                                <w:bottom w:val="none" w:sz="0" w:space="0" w:color="auto"/>
                                <w:right w:val="none" w:sz="0" w:space="0" w:color="auto"/>
                              </w:divBdr>
                              <w:divsChild>
                                <w:div w:id="21293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82690">
      <w:bodyDiv w:val="1"/>
      <w:marLeft w:val="0"/>
      <w:marRight w:val="0"/>
      <w:marTop w:val="0"/>
      <w:marBottom w:val="0"/>
      <w:divBdr>
        <w:top w:val="none" w:sz="0" w:space="0" w:color="auto"/>
        <w:left w:val="none" w:sz="0" w:space="0" w:color="auto"/>
        <w:bottom w:val="none" w:sz="0" w:space="0" w:color="auto"/>
        <w:right w:val="none" w:sz="0" w:space="0" w:color="auto"/>
      </w:divBdr>
      <w:divsChild>
        <w:div w:id="348063973">
          <w:marLeft w:val="0"/>
          <w:marRight w:val="0"/>
          <w:marTop w:val="0"/>
          <w:marBottom w:val="0"/>
          <w:divBdr>
            <w:top w:val="none" w:sz="0" w:space="0" w:color="auto"/>
            <w:left w:val="none" w:sz="0" w:space="0" w:color="auto"/>
            <w:bottom w:val="none" w:sz="0" w:space="0" w:color="auto"/>
            <w:right w:val="none" w:sz="0" w:space="0" w:color="auto"/>
          </w:divBdr>
          <w:divsChild>
            <w:div w:id="1370570600">
              <w:marLeft w:val="0"/>
              <w:marRight w:val="0"/>
              <w:marTop w:val="0"/>
              <w:marBottom w:val="0"/>
              <w:divBdr>
                <w:top w:val="none" w:sz="0" w:space="0" w:color="auto"/>
                <w:left w:val="none" w:sz="0" w:space="0" w:color="auto"/>
                <w:bottom w:val="none" w:sz="0" w:space="0" w:color="auto"/>
                <w:right w:val="none" w:sz="0" w:space="0" w:color="auto"/>
              </w:divBdr>
              <w:divsChild>
                <w:div w:id="537593828">
                  <w:marLeft w:val="0"/>
                  <w:marRight w:val="0"/>
                  <w:marTop w:val="0"/>
                  <w:marBottom w:val="0"/>
                  <w:divBdr>
                    <w:top w:val="none" w:sz="0" w:space="0" w:color="auto"/>
                    <w:left w:val="none" w:sz="0" w:space="0" w:color="auto"/>
                    <w:bottom w:val="none" w:sz="0" w:space="0" w:color="auto"/>
                    <w:right w:val="none" w:sz="0" w:space="0" w:color="auto"/>
                  </w:divBdr>
                  <w:divsChild>
                    <w:div w:id="1469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2282">
      <w:bodyDiv w:val="1"/>
      <w:marLeft w:val="0"/>
      <w:marRight w:val="0"/>
      <w:marTop w:val="0"/>
      <w:marBottom w:val="0"/>
      <w:divBdr>
        <w:top w:val="none" w:sz="0" w:space="0" w:color="auto"/>
        <w:left w:val="none" w:sz="0" w:space="0" w:color="auto"/>
        <w:bottom w:val="none" w:sz="0" w:space="0" w:color="auto"/>
        <w:right w:val="none" w:sz="0" w:space="0" w:color="auto"/>
      </w:divBdr>
      <w:divsChild>
        <w:div w:id="820389622">
          <w:marLeft w:val="0"/>
          <w:marRight w:val="0"/>
          <w:marTop w:val="0"/>
          <w:marBottom w:val="0"/>
          <w:divBdr>
            <w:top w:val="none" w:sz="0" w:space="0" w:color="auto"/>
            <w:left w:val="none" w:sz="0" w:space="0" w:color="auto"/>
            <w:bottom w:val="none" w:sz="0" w:space="0" w:color="auto"/>
            <w:right w:val="none" w:sz="0" w:space="0" w:color="auto"/>
          </w:divBdr>
          <w:divsChild>
            <w:div w:id="183859550">
              <w:marLeft w:val="0"/>
              <w:marRight w:val="0"/>
              <w:marTop w:val="0"/>
              <w:marBottom w:val="0"/>
              <w:divBdr>
                <w:top w:val="none" w:sz="0" w:space="0" w:color="auto"/>
                <w:left w:val="none" w:sz="0" w:space="0" w:color="auto"/>
                <w:bottom w:val="none" w:sz="0" w:space="0" w:color="auto"/>
                <w:right w:val="none" w:sz="0" w:space="0" w:color="auto"/>
              </w:divBdr>
              <w:divsChild>
                <w:div w:id="2107572568">
                  <w:marLeft w:val="0"/>
                  <w:marRight w:val="0"/>
                  <w:marTop w:val="0"/>
                  <w:marBottom w:val="0"/>
                  <w:divBdr>
                    <w:top w:val="none" w:sz="0" w:space="0" w:color="auto"/>
                    <w:left w:val="none" w:sz="0" w:space="0" w:color="auto"/>
                    <w:bottom w:val="none" w:sz="0" w:space="0" w:color="auto"/>
                    <w:right w:val="none" w:sz="0" w:space="0" w:color="auto"/>
                  </w:divBdr>
                  <w:divsChild>
                    <w:div w:id="537284033">
                      <w:marLeft w:val="0"/>
                      <w:marRight w:val="0"/>
                      <w:marTop w:val="0"/>
                      <w:marBottom w:val="0"/>
                      <w:divBdr>
                        <w:top w:val="none" w:sz="0" w:space="0" w:color="auto"/>
                        <w:left w:val="none" w:sz="0" w:space="0" w:color="auto"/>
                        <w:bottom w:val="none" w:sz="0" w:space="0" w:color="auto"/>
                        <w:right w:val="none" w:sz="0" w:space="0" w:color="auto"/>
                      </w:divBdr>
                      <w:divsChild>
                        <w:div w:id="104155962">
                          <w:marLeft w:val="0"/>
                          <w:marRight w:val="0"/>
                          <w:marTop w:val="0"/>
                          <w:marBottom w:val="0"/>
                          <w:divBdr>
                            <w:top w:val="none" w:sz="0" w:space="0" w:color="auto"/>
                            <w:left w:val="none" w:sz="0" w:space="0" w:color="auto"/>
                            <w:bottom w:val="none" w:sz="0" w:space="0" w:color="auto"/>
                            <w:right w:val="none" w:sz="0" w:space="0" w:color="auto"/>
                          </w:divBdr>
                          <w:divsChild>
                            <w:div w:id="865824185">
                              <w:marLeft w:val="0"/>
                              <w:marRight w:val="0"/>
                              <w:marTop w:val="0"/>
                              <w:marBottom w:val="0"/>
                              <w:divBdr>
                                <w:top w:val="none" w:sz="0" w:space="0" w:color="auto"/>
                                <w:left w:val="none" w:sz="0" w:space="0" w:color="auto"/>
                                <w:bottom w:val="none" w:sz="0" w:space="0" w:color="auto"/>
                                <w:right w:val="none" w:sz="0" w:space="0" w:color="auto"/>
                              </w:divBdr>
                              <w:divsChild>
                                <w:div w:id="1102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55139">
      <w:bodyDiv w:val="1"/>
      <w:marLeft w:val="0"/>
      <w:marRight w:val="0"/>
      <w:marTop w:val="0"/>
      <w:marBottom w:val="0"/>
      <w:divBdr>
        <w:top w:val="none" w:sz="0" w:space="0" w:color="auto"/>
        <w:left w:val="none" w:sz="0" w:space="0" w:color="auto"/>
        <w:bottom w:val="none" w:sz="0" w:space="0" w:color="auto"/>
        <w:right w:val="none" w:sz="0" w:space="0" w:color="auto"/>
      </w:divBdr>
      <w:divsChild>
        <w:div w:id="1023097985">
          <w:marLeft w:val="0"/>
          <w:marRight w:val="0"/>
          <w:marTop w:val="0"/>
          <w:marBottom w:val="0"/>
          <w:divBdr>
            <w:top w:val="none" w:sz="0" w:space="0" w:color="auto"/>
            <w:left w:val="none" w:sz="0" w:space="0" w:color="auto"/>
            <w:bottom w:val="none" w:sz="0" w:space="0" w:color="auto"/>
            <w:right w:val="none" w:sz="0" w:space="0" w:color="auto"/>
          </w:divBdr>
          <w:divsChild>
            <w:div w:id="2007972005">
              <w:marLeft w:val="0"/>
              <w:marRight w:val="0"/>
              <w:marTop w:val="0"/>
              <w:marBottom w:val="0"/>
              <w:divBdr>
                <w:top w:val="none" w:sz="0" w:space="0" w:color="auto"/>
                <w:left w:val="none" w:sz="0" w:space="0" w:color="auto"/>
                <w:bottom w:val="none" w:sz="0" w:space="0" w:color="auto"/>
                <w:right w:val="none" w:sz="0" w:space="0" w:color="auto"/>
              </w:divBdr>
              <w:divsChild>
                <w:div w:id="14495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7270">
      <w:bodyDiv w:val="1"/>
      <w:marLeft w:val="0"/>
      <w:marRight w:val="0"/>
      <w:marTop w:val="0"/>
      <w:marBottom w:val="0"/>
      <w:divBdr>
        <w:top w:val="none" w:sz="0" w:space="0" w:color="auto"/>
        <w:left w:val="none" w:sz="0" w:space="0" w:color="auto"/>
        <w:bottom w:val="none" w:sz="0" w:space="0" w:color="auto"/>
        <w:right w:val="none" w:sz="0" w:space="0" w:color="auto"/>
      </w:divBdr>
      <w:divsChild>
        <w:div w:id="1099371787">
          <w:marLeft w:val="0"/>
          <w:marRight w:val="0"/>
          <w:marTop w:val="0"/>
          <w:marBottom w:val="0"/>
          <w:divBdr>
            <w:top w:val="none" w:sz="0" w:space="0" w:color="auto"/>
            <w:left w:val="none" w:sz="0" w:space="0" w:color="auto"/>
            <w:bottom w:val="none" w:sz="0" w:space="0" w:color="auto"/>
            <w:right w:val="none" w:sz="0" w:space="0" w:color="auto"/>
          </w:divBdr>
          <w:divsChild>
            <w:div w:id="1758937574">
              <w:marLeft w:val="0"/>
              <w:marRight w:val="0"/>
              <w:marTop w:val="0"/>
              <w:marBottom w:val="0"/>
              <w:divBdr>
                <w:top w:val="none" w:sz="0" w:space="0" w:color="auto"/>
                <w:left w:val="none" w:sz="0" w:space="0" w:color="auto"/>
                <w:bottom w:val="none" w:sz="0" w:space="0" w:color="auto"/>
                <w:right w:val="none" w:sz="0" w:space="0" w:color="auto"/>
              </w:divBdr>
              <w:divsChild>
                <w:div w:id="1091925517">
                  <w:marLeft w:val="0"/>
                  <w:marRight w:val="0"/>
                  <w:marTop w:val="0"/>
                  <w:marBottom w:val="0"/>
                  <w:divBdr>
                    <w:top w:val="none" w:sz="0" w:space="0" w:color="auto"/>
                    <w:left w:val="none" w:sz="0" w:space="0" w:color="auto"/>
                    <w:bottom w:val="none" w:sz="0" w:space="0" w:color="auto"/>
                    <w:right w:val="none" w:sz="0" w:space="0" w:color="auto"/>
                  </w:divBdr>
                  <w:divsChild>
                    <w:div w:id="1609115365">
                      <w:marLeft w:val="0"/>
                      <w:marRight w:val="0"/>
                      <w:marTop w:val="0"/>
                      <w:marBottom w:val="0"/>
                      <w:divBdr>
                        <w:top w:val="none" w:sz="0" w:space="0" w:color="auto"/>
                        <w:left w:val="none" w:sz="0" w:space="0" w:color="auto"/>
                        <w:bottom w:val="none" w:sz="0" w:space="0" w:color="auto"/>
                        <w:right w:val="none" w:sz="0" w:space="0" w:color="auto"/>
                      </w:divBdr>
                      <w:divsChild>
                        <w:div w:id="1020860457">
                          <w:marLeft w:val="0"/>
                          <w:marRight w:val="0"/>
                          <w:marTop w:val="0"/>
                          <w:marBottom w:val="0"/>
                          <w:divBdr>
                            <w:top w:val="none" w:sz="0" w:space="0" w:color="auto"/>
                            <w:left w:val="none" w:sz="0" w:space="0" w:color="auto"/>
                            <w:bottom w:val="none" w:sz="0" w:space="0" w:color="auto"/>
                            <w:right w:val="none" w:sz="0" w:space="0" w:color="auto"/>
                          </w:divBdr>
                          <w:divsChild>
                            <w:div w:id="156776006">
                              <w:marLeft w:val="0"/>
                              <w:marRight w:val="0"/>
                              <w:marTop w:val="0"/>
                              <w:marBottom w:val="0"/>
                              <w:divBdr>
                                <w:top w:val="none" w:sz="0" w:space="0" w:color="auto"/>
                                <w:left w:val="none" w:sz="0" w:space="0" w:color="auto"/>
                                <w:bottom w:val="none" w:sz="0" w:space="0" w:color="auto"/>
                                <w:right w:val="none" w:sz="0" w:space="0" w:color="auto"/>
                              </w:divBdr>
                              <w:divsChild>
                                <w:div w:id="16398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8750">
      <w:bodyDiv w:val="1"/>
      <w:marLeft w:val="0"/>
      <w:marRight w:val="0"/>
      <w:marTop w:val="0"/>
      <w:marBottom w:val="0"/>
      <w:divBdr>
        <w:top w:val="none" w:sz="0" w:space="0" w:color="auto"/>
        <w:left w:val="none" w:sz="0" w:space="0" w:color="auto"/>
        <w:bottom w:val="none" w:sz="0" w:space="0" w:color="auto"/>
        <w:right w:val="none" w:sz="0" w:space="0" w:color="auto"/>
      </w:divBdr>
      <w:divsChild>
        <w:div w:id="1024555342">
          <w:marLeft w:val="0"/>
          <w:marRight w:val="0"/>
          <w:marTop w:val="0"/>
          <w:marBottom w:val="0"/>
          <w:divBdr>
            <w:top w:val="none" w:sz="0" w:space="0" w:color="auto"/>
            <w:left w:val="none" w:sz="0" w:space="0" w:color="auto"/>
            <w:bottom w:val="none" w:sz="0" w:space="0" w:color="auto"/>
            <w:right w:val="none" w:sz="0" w:space="0" w:color="auto"/>
          </w:divBdr>
          <w:divsChild>
            <w:div w:id="392779056">
              <w:marLeft w:val="0"/>
              <w:marRight w:val="0"/>
              <w:marTop w:val="0"/>
              <w:marBottom w:val="0"/>
              <w:divBdr>
                <w:top w:val="none" w:sz="0" w:space="0" w:color="auto"/>
                <w:left w:val="none" w:sz="0" w:space="0" w:color="auto"/>
                <w:bottom w:val="none" w:sz="0" w:space="0" w:color="auto"/>
                <w:right w:val="none" w:sz="0" w:space="0" w:color="auto"/>
              </w:divBdr>
              <w:divsChild>
                <w:div w:id="17957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3344">
      <w:bodyDiv w:val="1"/>
      <w:marLeft w:val="0"/>
      <w:marRight w:val="0"/>
      <w:marTop w:val="0"/>
      <w:marBottom w:val="0"/>
      <w:divBdr>
        <w:top w:val="none" w:sz="0" w:space="0" w:color="auto"/>
        <w:left w:val="none" w:sz="0" w:space="0" w:color="auto"/>
        <w:bottom w:val="none" w:sz="0" w:space="0" w:color="auto"/>
        <w:right w:val="none" w:sz="0" w:space="0" w:color="auto"/>
      </w:divBdr>
      <w:divsChild>
        <w:div w:id="1767656639">
          <w:marLeft w:val="0"/>
          <w:marRight w:val="0"/>
          <w:marTop w:val="0"/>
          <w:marBottom w:val="0"/>
          <w:divBdr>
            <w:top w:val="none" w:sz="0" w:space="0" w:color="auto"/>
            <w:left w:val="none" w:sz="0" w:space="0" w:color="auto"/>
            <w:bottom w:val="none" w:sz="0" w:space="0" w:color="auto"/>
            <w:right w:val="none" w:sz="0" w:space="0" w:color="auto"/>
          </w:divBdr>
          <w:divsChild>
            <w:div w:id="950666266">
              <w:marLeft w:val="0"/>
              <w:marRight w:val="0"/>
              <w:marTop w:val="0"/>
              <w:marBottom w:val="0"/>
              <w:divBdr>
                <w:top w:val="none" w:sz="0" w:space="0" w:color="auto"/>
                <w:left w:val="none" w:sz="0" w:space="0" w:color="auto"/>
                <w:bottom w:val="none" w:sz="0" w:space="0" w:color="auto"/>
                <w:right w:val="none" w:sz="0" w:space="0" w:color="auto"/>
              </w:divBdr>
              <w:divsChild>
                <w:div w:id="892085939">
                  <w:marLeft w:val="0"/>
                  <w:marRight w:val="0"/>
                  <w:marTop w:val="0"/>
                  <w:marBottom w:val="0"/>
                  <w:divBdr>
                    <w:top w:val="none" w:sz="0" w:space="0" w:color="auto"/>
                    <w:left w:val="none" w:sz="0" w:space="0" w:color="auto"/>
                    <w:bottom w:val="none" w:sz="0" w:space="0" w:color="auto"/>
                    <w:right w:val="none" w:sz="0" w:space="0" w:color="auto"/>
                  </w:divBdr>
                  <w:divsChild>
                    <w:div w:id="1246496690">
                      <w:marLeft w:val="0"/>
                      <w:marRight w:val="0"/>
                      <w:marTop w:val="0"/>
                      <w:marBottom w:val="0"/>
                      <w:divBdr>
                        <w:top w:val="none" w:sz="0" w:space="0" w:color="auto"/>
                        <w:left w:val="none" w:sz="0" w:space="0" w:color="auto"/>
                        <w:bottom w:val="none" w:sz="0" w:space="0" w:color="auto"/>
                        <w:right w:val="none" w:sz="0" w:space="0" w:color="auto"/>
                      </w:divBdr>
                      <w:divsChild>
                        <w:div w:id="1978103711">
                          <w:marLeft w:val="0"/>
                          <w:marRight w:val="0"/>
                          <w:marTop w:val="0"/>
                          <w:marBottom w:val="0"/>
                          <w:divBdr>
                            <w:top w:val="none" w:sz="0" w:space="0" w:color="auto"/>
                            <w:left w:val="none" w:sz="0" w:space="0" w:color="auto"/>
                            <w:bottom w:val="none" w:sz="0" w:space="0" w:color="auto"/>
                            <w:right w:val="none" w:sz="0" w:space="0" w:color="auto"/>
                          </w:divBdr>
                          <w:divsChild>
                            <w:div w:id="1293250187">
                              <w:marLeft w:val="0"/>
                              <w:marRight w:val="0"/>
                              <w:marTop w:val="0"/>
                              <w:marBottom w:val="0"/>
                              <w:divBdr>
                                <w:top w:val="none" w:sz="0" w:space="0" w:color="auto"/>
                                <w:left w:val="none" w:sz="0" w:space="0" w:color="auto"/>
                                <w:bottom w:val="none" w:sz="0" w:space="0" w:color="auto"/>
                                <w:right w:val="none" w:sz="0" w:space="0" w:color="auto"/>
                              </w:divBdr>
                              <w:divsChild>
                                <w:div w:id="2615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89857">
      <w:bodyDiv w:val="1"/>
      <w:marLeft w:val="0"/>
      <w:marRight w:val="0"/>
      <w:marTop w:val="0"/>
      <w:marBottom w:val="0"/>
      <w:divBdr>
        <w:top w:val="none" w:sz="0" w:space="0" w:color="auto"/>
        <w:left w:val="none" w:sz="0" w:space="0" w:color="auto"/>
        <w:bottom w:val="none" w:sz="0" w:space="0" w:color="auto"/>
        <w:right w:val="none" w:sz="0" w:space="0" w:color="auto"/>
      </w:divBdr>
      <w:divsChild>
        <w:div w:id="1395198266">
          <w:marLeft w:val="0"/>
          <w:marRight w:val="0"/>
          <w:marTop w:val="0"/>
          <w:marBottom w:val="0"/>
          <w:divBdr>
            <w:top w:val="none" w:sz="0" w:space="0" w:color="auto"/>
            <w:left w:val="none" w:sz="0" w:space="0" w:color="auto"/>
            <w:bottom w:val="none" w:sz="0" w:space="0" w:color="auto"/>
            <w:right w:val="none" w:sz="0" w:space="0" w:color="auto"/>
          </w:divBdr>
        </w:div>
      </w:divsChild>
    </w:div>
    <w:div w:id="1384870682">
      <w:bodyDiv w:val="1"/>
      <w:marLeft w:val="0"/>
      <w:marRight w:val="0"/>
      <w:marTop w:val="0"/>
      <w:marBottom w:val="0"/>
      <w:divBdr>
        <w:top w:val="none" w:sz="0" w:space="0" w:color="auto"/>
        <w:left w:val="none" w:sz="0" w:space="0" w:color="auto"/>
        <w:bottom w:val="none" w:sz="0" w:space="0" w:color="auto"/>
        <w:right w:val="none" w:sz="0" w:space="0" w:color="auto"/>
      </w:divBdr>
      <w:divsChild>
        <w:div w:id="1009212638">
          <w:marLeft w:val="0"/>
          <w:marRight w:val="0"/>
          <w:marTop w:val="0"/>
          <w:marBottom w:val="0"/>
          <w:divBdr>
            <w:top w:val="none" w:sz="0" w:space="0" w:color="auto"/>
            <w:left w:val="none" w:sz="0" w:space="0" w:color="auto"/>
            <w:bottom w:val="none" w:sz="0" w:space="0" w:color="auto"/>
            <w:right w:val="none" w:sz="0" w:space="0" w:color="auto"/>
          </w:divBdr>
          <w:divsChild>
            <w:div w:id="1671523954">
              <w:marLeft w:val="0"/>
              <w:marRight w:val="0"/>
              <w:marTop w:val="0"/>
              <w:marBottom w:val="0"/>
              <w:divBdr>
                <w:top w:val="none" w:sz="0" w:space="0" w:color="auto"/>
                <w:left w:val="none" w:sz="0" w:space="0" w:color="auto"/>
                <w:bottom w:val="none" w:sz="0" w:space="0" w:color="auto"/>
                <w:right w:val="none" w:sz="0" w:space="0" w:color="auto"/>
              </w:divBdr>
              <w:divsChild>
                <w:div w:id="11931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9447">
      <w:bodyDiv w:val="1"/>
      <w:marLeft w:val="0"/>
      <w:marRight w:val="0"/>
      <w:marTop w:val="0"/>
      <w:marBottom w:val="0"/>
      <w:divBdr>
        <w:top w:val="none" w:sz="0" w:space="0" w:color="auto"/>
        <w:left w:val="none" w:sz="0" w:space="0" w:color="auto"/>
        <w:bottom w:val="none" w:sz="0" w:space="0" w:color="auto"/>
        <w:right w:val="none" w:sz="0" w:space="0" w:color="auto"/>
      </w:divBdr>
      <w:divsChild>
        <w:div w:id="1709260526">
          <w:marLeft w:val="0"/>
          <w:marRight w:val="0"/>
          <w:marTop w:val="0"/>
          <w:marBottom w:val="0"/>
          <w:divBdr>
            <w:top w:val="none" w:sz="0" w:space="0" w:color="auto"/>
            <w:left w:val="none" w:sz="0" w:space="0" w:color="auto"/>
            <w:bottom w:val="none" w:sz="0" w:space="0" w:color="auto"/>
            <w:right w:val="none" w:sz="0" w:space="0" w:color="auto"/>
          </w:divBdr>
          <w:divsChild>
            <w:div w:id="815336395">
              <w:marLeft w:val="0"/>
              <w:marRight w:val="0"/>
              <w:marTop w:val="0"/>
              <w:marBottom w:val="0"/>
              <w:divBdr>
                <w:top w:val="none" w:sz="0" w:space="0" w:color="auto"/>
                <w:left w:val="none" w:sz="0" w:space="0" w:color="auto"/>
                <w:bottom w:val="none" w:sz="0" w:space="0" w:color="auto"/>
                <w:right w:val="none" w:sz="0" w:space="0" w:color="auto"/>
              </w:divBdr>
              <w:divsChild>
                <w:div w:id="1444497444">
                  <w:marLeft w:val="0"/>
                  <w:marRight w:val="0"/>
                  <w:marTop w:val="0"/>
                  <w:marBottom w:val="0"/>
                  <w:divBdr>
                    <w:top w:val="none" w:sz="0" w:space="0" w:color="auto"/>
                    <w:left w:val="none" w:sz="0" w:space="0" w:color="auto"/>
                    <w:bottom w:val="none" w:sz="0" w:space="0" w:color="auto"/>
                    <w:right w:val="none" w:sz="0" w:space="0" w:color="auto"/>
                  </w:divBdr>
                  <w:divsChild>
                    <w:div w:id="802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8685">
      <w:bodyDiv w:val="1"/>
      <w:marLeft w:val="0"/>
      <w:marRight w:val="0"/>
      <w:marTop w:val="0"/>
      <w:marBottom w:val="0"/>
      <w:divBdr>
        <w:top w:val="none" w:sz="0" w:space="0" w:color="auto"/>
        <w:left w:val="none" w:sz="0" w:space="0" w:color="auto"/>
        <w:bottom w:val="none" w:sz="0" w:space="0" w:color="auto"/>
        <w:right w:val="none" w:sz="0" w:space="0" w:color="auto"/>
      </w:divBdr>
      <w:divsChild>
        <w:div w:id="1975598713">
          <w:marLeft w:val="0"/>
          <w:marRight w:val="0"/>
          <w:marTop w:val="0"/>
          <w:marBottom w:val="0"/>
          <w:divBdr>
            <w:top w:val="none" w:sz="0" w:space="0" w:color="auto"/>
            <w:left w:val="none" w:sz="0" w:space="0" w:color="auto"/>
            <w:bottom w:val="none" w:sz="0" w:space="0" w:color="auto"/>
            <w:right w:val="none" w:sz="0" w:space="0" w:color="auto"/>
          </w:divBdr>
          <w:divsChild>
            <w:div w:id="1344934302">
              <w:marLeft w:val="0"/>
              <w:marRight w:val="0"/>
              <w:marTop w:val="0"/>
              <w:marBottom w:val="0"/>
              <w:divBdr>
                <w:top w:val="none" w:sz="0" w:space="0" w:color="auto"/>
                <w:left w:val="none" w:sz="0" w:space="0" w:color="auto"/>
                <w:bottom w:val="none" w:sz="0" w:space="0" w:color="auto"/>
                <w:right w:val="none" w:sz="0" w:space="0" w:color="auto"/>
              </w:divBdr>
              <w:divsChild>
                <w:div w:id="218519210">
                  <w:marLeft w:val="0"/>
                  <w:marRight w:val="0"/>
                  <w:marTop w:val="0"/>
                  <w:marBottom w:val="0"/>
                  <w:divBdr>
                    <w:top w:val="none" w:sz="0" w:space="0" w:color="auto"/>
                    <w:left w:val="none" w:sz="0" w:space="0" w:color="auto"/>
                    <w:bottom w:val="none" w:sz="0" w:space="0" w:color="auto"/>
                    <w:right w:val="none" w:sz="0" w:space="0" w:color="auto"/>
                  </w:divBdr>
                  <w:divsChild>
                    <w:div w:id="13726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19979">
      <w:bodyDiv w:val="1"/>
      <w:marLeft w:val="0"/>
      <w:marRight w:val="0"/>
      <w:marTop w:val="0"/>
      <w:marBottom w:val="0"/>
      <w:divBdr>
        <w:top w:val="none" w:sz="0" w:space="0" w:color="auto"/>
        <w:left w:val="none" w:sz="0" w:space="0" w:color="auto"/>
        <w:bottom w:val="none" w:sz="0" w:space="0" w:color="auto"/>
        <w:right w:val="none" w:sz="0" w:space="0" w:color="auto"/>
      </w:divBdr>
    </w:div>
    <w:div w:id="1516534159">
      <w:bodyDiv w:val="1"/>
      <w:marLeft w:val="0"/>
      <w:marRight w:val="0"/>
      <w:marTop w:val="0"/>
      <w:marBottom w:val="0"/>
      <w:divBdr>
        <w:top w:val="none" w:sz="0" w:space="0" w:color="auto"/>
        <w:left w:val="none" w:sz="0" w:space="0" w:color="auto"/>
        <w:bottom w:val="none" w:sz="0" w:space="0" w:color="auto"/>
        <w:right w:val="none" w:sz="0" w:space="0" w:color="auto"/>
      </w:divBdr>
      <w:divsChild>
        <w:div w:id="1322854438">
          <w:marLeft w:val="0"/>
          <w:marRight w:val="0"/>
          <w:marTop w:val="0"/>
          <w:marBottom w:val="0"/>
          <w:divBdr>
            <w:top w:val="none" w:sz="0" w:space="0" w:color="auto"/>
            <w:left w:val="none" w:sz="0" w:space="0" w:color="auto"/>
            <w:bottom w:val="none" w:sz="0" w:space="0" w:color="auto"/>
            <w:right w:val="none" w:sz="0" w:space="0" w:color="auto"/>
          </w:divBdr>
          <w:divsChild>
            <w:div w:id="1040015185">
              <w:marLeft w:val="0"/>
              <w:marRight w:val="0"/>
              <w:marTop w:val="0"/>
              <w:marBottom w:val="0"/>
              <w:divBdr>
                <w:top w:val="none" w:sz="0" w:space="0" w:color="auto"/>
                <w:left w:val="none" w:sz="0" w:space="0" w:color="auto"/>
                <w:bottom w:val="none" w:sz="0" w:space="0" w:color="auto"/>
                <w:right w:val="none" w:sz="0" w:space="0" w:color="auto"/>
              </w:divBdr>
              <w:divsChild>
                <w:div w:id="1353535292">
                  <w:marLeft w:val="0"/>
                  <w:marRight w:val="0"/>
                  <w:marTop w:val="0"/>
                  <w:marBottom w:val="0"/>
                  <w:divBdr>
                    <w:top w:val="none" w:sz="0" w:space="0" w:color="auto"/>
                    <w:left w:val="none" w:sz="0" w:space="0" w:color="auto"/>
                    <w:bottom w:val="none" w:sz="0" w:space="0" w:color="auto"/>
                    <w:right w:val="none" w:sz="0" w:space="0" w:color="auto"/>
                  </w:divBdr>
                  <w:divsChild>
                    <w:div w:id="670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8741">
      <w:bodyDiv w:val="1"/>
      <w:marLeft w:val="0"/>
      <w:marRight w:val="0"/>
      <w:marTop w:val="0"/>
      <w:marBottom w:val="0"/>
      <w:divBdr>
        <w:top w:val="none" w:sz="0" w:space="0" w:color="auto"/>
        <w:left w:val="none" w:sz="0" w:space="0" w:color="auto"/>
        <w:bottom w:val="none" w:sz="0" w:space="0" w:color="auto"/>
        <w:right w:val="none" w:sz="0" w:space="0" w:color="auto"/>
      </w:divBdr>
      <w:divsChild>
        <w:div w:id="468061424">
          <w:marLeft w:val="0"/>
          <w:marRight w:val="0"/>
          <w:marTop w:val="0"/>
          <w:marBottom w:val="0"/>
          <w:divBdr>
            <w:top w:val="none" w:sz="0" w:space="0" w:color="auto"/>
            <w:left w:val="none" w:sz="0" w:space="0" w:color="auto"/>
            <w:bottom w:val="none" w:sz="0" w:space="0" w:color="auto"/>
            <w:right w:val="none" w:sz="0" w:space="0" w:color="auto"/>
          </w:divBdr>
          <w:divsChild>
            <w:div w:id="1262374968">
              <w:marLeft w:val="0"/>
              <w:marRight w:val="0"/>
              <w:marTop w:val="0"/>
              <w:marBottom w:val="0"/>
              <w:divBdr>
                <w:top w:val="none" w:sz="0" w:space="0" w:color="auto"/>
                <w:left w:val="none" w:sz="0" w:space="0" w:color="auto"/>
                <w:bottom w:val="none" w:sz="0" w:space="0" w:color="auto"/>
                <w:right w:val="none" w:sz="0" w:space="0" w:color="auto"/>
              </w:divBdr>
              <w:divsChild>
                <w:div w:id="3555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2764">
      <w:bodyDiv w:val="1"/>
      <w:marLeft w:val="0"/>
      <w:marRight w:val="0"/>
      <w:marTop w:val="0"/>
      <w:marBottom w:val="0"/>
      <w:divBdr>
        <w:top w:val="none" w:sz="0" w:space="0" w:color="auto"/>
        <w:left w:val="none" w:sz="0" w:space="0" w:color="auto"/>
        <w:bottom w:val="none" w:sz="0" w:space="0" w:color="auto"/>
        <w:right w:val="none" w:sz="0" w:space="0" w:color="auto"/>
      </w:divBdr>
      <w:divsChild>
        <w:div w:id="686641483">
          <w:marLeft w:val="0"/>
          <w:marRight w:val="0"/>
          <w:marTop w:val="0"/>
          <w:marBottom w:val="0"/>
          <w:divBdr>
            <w:top w:val="none" w:sz="0" w:space="0" w:color="auto"/>
            <w:left w:val="single" w:sz="6" w:space="8" w:color="CEDFE2"/>
            <w:bottom w:val="none" w:sz="0" w:space="0" w:color="auto"/>
            <w:right w:val="single" w:sz="6" w:space="8" w:color="CEDFE2"/>
          </w:divBdr>
          <w:divsChild>
            <w:div w:id="1067266573">
              <w:marLeft w:val="0"/>
              <w:marRight w:val="0"/>
              <w:marTop w:val="0"/>
              <w:marBottom w:val="0"/>
              <w:divBdr>
                <w:top w:val="none" w:sz="0" w:space="0" w:color="auto"/>
                <w:left w:val="none" w:sz="0" w:space="0" w:color="auto"/>
                <w:bottom w:val="none" w:sz="0" w:space="0" w:color="auto"/>
                <w:right w:val="none" w:sz="0" w:space="0" w:color="auto"/>
              </w:divBdr>
              <w:divsChild>
                <w:div w:id="2017220239">
                  <w:marLeft w:val="0"/>
                  <w:marRight w:val="0"/>
                  <w:marTop w:val="0"/>
                  <w:marBottom w:val="0"/>
                  <w:divBdr>
                    <w:top w:val="none" w:sz="0" w:space="0" w:color="auto"/>
                    <w:left w:val="none" w:sz="0" w:space="0" w:color="auto"/>
                    <w:bottom w:val="none" w:sz="0" w:space="0" w:color="auto"/>
                    <w:right w:val="none" w:sz="0" w:space="0" w:color="auto"/>
                  </w:divBdr>
                  <w:divsChild>
                    <w:div w:id="1331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887">
      <w:bodyDiv w:val="1"/>
      <w:marLeft w:val="0"/>
      <w:marRight w:val="0"/>
      <w:marTop w:val="0"/>
      <w:marBottom w:val="0"/>
      <w:divBdr>
        <w:top w:val="none" w:sz="0" w:space="0" w:color="auto"/>
        <w:left w:val="none" w:sz="0" w:space="0" w:color="auto"/>
        <w:bottom w:val="none" w:sz="0" w:space="0" w:color="auto"/>
        <w:right w:val="none" w:sz="0" w:space="0" w:color="auto"/>
      </w:divBdr>
    </w:div>
    <w:div w:id="164904605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65">
          <w:marLeft w:val="0"/>
          <w:marRight w:val="0"/>
          <w:marTop w:val="0"/>
          <w:marBottom w:val="0"/>
          <w:divBdr>
            <w:top w:val="none" w:sz="0" w:space="0" w:color="auto"/>
            <w:left w:val="none" w:sz="0" w:space="0" w:color="auto"/>
            <w:bottom w:val="none" w:sz="0" w:space="0" w:color="auto"/>
            <w:right w:val="none" w:sz="0" w:space="0" w:color="auto"/>
          </w:divBdr>
          <w:divsChild>
            <w:div w:id="221596382">
              <w:marLeft w:val="0"/>
              <w:marRight w:val="0"/>
              <w:marTop w:val="0"/>
              <w:marBottom w:val="0"/>
              <w:divBdr>
                <w:top w:val="none" w:sz="0" w:space="0" w:color="auto"/>
                <w:left w:val="none" w:sz="0" w:space="0" w:color="auto"/>
                <w:bottom w:val="none" w:sz="0" w:space="0" w:color="auto"/>
                <w:right w:val="none" w:sz="0" w:space="0" w:color="auto"/>
              </w:divBdr>
              <w:divsChild>
                <w:div w:id="4407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439">
      <w:bodyDiv w:val="1"/>
      <w:marLeft w:val="0"/>
      <w:marRight w:val="0"/>
      <w:marTop w:val="0"/>
      <w:marBottom w:val="0"/>
      <w:divBdr>
        <w:top w:val="none" w:sz="0" w:space="0" w:color="auto"/>
        <w:left w:val="none" w:sz="0" w:space="0" w:color="auto"/>
        <w:bottom w:val="none" w:sz="0" w:space="0" w:color="auto"/>
        <w:right w:val="none" w:sz="0" w:space="0" w:color="auto"/>
      </w:divBdr>
      <w:divsChild>
        <w:div w:id="416293863">
          <w:marLeft w:val="0"/>
          <w:marRight w:val="0"/>
          <w:marTop w:val="0"/>
          <w:marBottom w:val="0"/>
          <w:divBdr>
            <w:top w:val="none" w:sz="0" w:space="0" w:color="auto"/>
            <w:left w:val="none" w:sz="0" w:space="0" w:color="auto"/>
            <w:bottom w:val="none" w:sz="0" w:space="0" w:color="auto"/>
            <w:right w:val="none" w:sz="0" w:space="0" w:color="auto"/>
          </w:divBdr>
          <w:divsChild>
            <w:div w:id="394205470">
              <w:marLeft w:val="0"/>
              <w:marRight w:val="0"/>
              <w:marTop w:val="0"/>
              <w:marBottom w:val="0"/>
              <w:divBdr>
                <w:top w:val="none" w:sz="0" w:space="0" w:color="auto"/>
                <w:left w:val="none" w:sz="0" w:space="0" w:color="auto"/>
                <w:bottom w:val="none" w:sz="0" w:space="0" w:color="auto"/>
                <w:right w:val="none" w:sz="0" w:space="0" w:color="auto"/>
              </w:divBdr>
              <w:divsChild>
                <w:div w:id="285432255">
                  <w:marLeft w:val="0"/>
                  <w:marRight w:val="0"/>
                  <w:marTop w:val="0"/>
                  <w:marBottom w:val="0"/>
                  <w:divBdr>
                    <w:top w:val="none" w:sz="0" w:space="0" w:color="auto"/>
                    <w:left w:val="none" w:sz="0" w:space="0" w:color="auto"/>
                    <w:bottom w:val="none" w:sz="0" w:space="0" w:color="auto"/>
                    <w:right w:val="none" w:sz="0" w:space="0" w:color="auto"/>
                  </w:divBdr>
                  <w:divsChild>
                    <w:div w:id="1589387490">
                      <w:marLeft w:val="0"/>
                      <w:marRight w:val="0"/>
                      <w:marTop w:val="0"/>
                      <w:marBottom w:val="0"/>
                      <w:divBdr>
                        <w:top w:val="none" w:sz="0" w:space="0" w:color="auto"/>
                        <w:left w:val="none" w:sz="0" w:space="0" w:color="auto"/>
                        <w:bottom w:val="none" w:sz="0" w:space="0" w:color="auto"/>
                        <w:right w:val="none" w:sz="0" w:space="0" w:color="auto"/>
                      </w:divBdr>
                      <w:divsChild>
                        <w:div w:id="49354199">
                          <w:marLeft w:val="0"/>
                          <w:marRight w:val="0"/>
                          <w:marTop w:val="0"/>
                          <w:marBottom w:val="0"/>
                          <w:divBdr>
                            <w:top w:val="none" w:sz="0" w:space="0" w:color="auto"/>
                            <w:left w:val="none" w:sz="0" w:space="0" w:color="auto"/>
                            <w:bottom w:val="none" w:sz="0" w:space="0" w:color="auto"/>
                            <w:right w:val="none" w:sz="0" w:space="0" w:color="auto"/>
                          </w:divBdr>
                          <w:divsChild>
                            <w:div w:id="271475492">
                              <w:marLeft w:val="0"/>
                              <w:marRight w:val="0"/>
                              <w:marTop w:val="0"/>
                              <w:marBottom w:val="0"/>
                              <w:divBdr>
                                <w:top w:val="none" w:sz="0" w:space="0" w:color="auto"/>
                                <w:left w:val="none" w:sz="0" w:space="0" w:color="auto"/>
                                <w:bottom w:val="none" w:sz="0" w:space="0" w:color="auto"/>
                                <w:right w:val="none" w:sz="0" w:space="0" w:color="auto"/>
                              </w:divBdr>
                              <w:divsChild>
                                <w:div w:id="7667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0972">
                          <w:marLeft w:val="0"/>
                          <w:marRight w:val="0"/>
                          <w:marTop w:val="0"/>
                          <w:marBottom w:val="0"/>
                          <w:divBdr>
                            <w:top w:val="none" w:sz="0" w:space="0" w:color="auto"/>
                            <w:left w:val="none" w:sz="0" w:space="0" w:color="auto"/>
                            <w:bottom w:val="none" w:sz="0" w:space="0" w:color="auto"/>
                            <w:right w:val="none" w:sz="0" w:space="0" w:color="auto"/>
                          </w:divBdr>
                          <w:divsChild>
                            <w:div w:id="688875919">
                              <w:marLeft w:val="0"/>
                              <w:marRight w:val="0"/>
                              <w:marTop w:val="0"/>
                              <w:marBottom w:val="0"/>
                              <w:divBdr>
                                <w:top w:val="none" w:sz="0" w:space="0" w:color="auto"/>
                                <w:left w:val="none" w:sz="0" w:space="0" w:color="auto"/>
                                <w:bottom w:val="none" w:sz="0" w:space="0" w:color="auto"/>
                                <w:right w:val="none" w:sz="0" w:space="0" w:color="auto"/>
                              </w:divBdr>
                              <w:divsChild>
                                <w:div w:id="17831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22245">
      <w:bodyDiv w:val="1"/>
      <w:marLeft w:val="0"/>
      <w:marRight w:val="0"/>
      <w:marTop w:val="0"/>
      <w:marBottom w:val="0"/>
      <w:divBdr>
        <w:top w:val="none" w:sz="0" w:space="0" w:color="auto"/>
        <w:left w:val="none" w:sz="0" w:space="0" w:color="auto"/>
        <w:bottom w:val="none" w:sz="0" w:space="0" w:color="auto"/>
        <w:right w:val="none" w:sz="0" w:space="0" w:color="auto"/>
      </w:divBdr>
      <w:divsChild>
        <w:div w:id="421293556">
          <w:marLeft w:val="0"/>
          <w:marRight w:val="0"/>
          <w:marTop w:val="0"/>
          <w:marBottom w:val="0"/>
          <w:divBdr>
            <w:top w:val="none" w:sz="0" w:space="0" w:color="auto"/>
            <w:left w:val="none" w:sz="0" w:space="0" w:color="auto"/>
            <w:bottom w:val="none" w:sz="0" w:space="0" w:color="auto"/>
            <w:right w:val="none" w:sz="0" w:space="0" w:color="auto"/>
          </w:divBdr>
          <w:divsChild>
            <w:div w:id="143814841">
              <w:marLeft w:val="0"/>
              <w:marRight w:val="0"/>
              <w:marTop w:val="0"/>
              <w:marBottom w:val="0"/>
              <w:divBdr>
                <w:top w:val="none" w:sz="0" w:space="0" w:color="auto"/>
                <w:left w:val="none" w:sz="0" w:space="0" w:color="auto"/>
                <w:bottom w:val="none" w:sz="0" w:space="0" w:color="auto"/>
                <w:right w:val="none" w:sz="0" w:space="0" w:color="auto"/>
              </w:divBdr>
              <w:divsChild>
                <w:div w:id="1604606255">
                  <w:marLeft w:val="0"/>
                  <w:marRight w:val="0"/>
                  <w:marTop w:val="0"/>
                  <w:marBottom w:val="0"/>
                  <w:divBdr>
                    <w:top w:val="none" w:sz="0" w:space="0" w:color="auto"/>
                    <w:left w:val="none" w:sz="0" w:space="0" w:color="auto"/>
                    <w:bottom w:val="none" w:sz="0" w:space="0" w:color="auto"/>
                    <w:right w:val="none" w:sz="0" w:space="0" w:color="auto"/>
                  </w:divBdr>
                  <w:divsChild>
                    <w:div w:id="497038849">
                      <w:marLeft w:val="0"/>
                      <w:marRight w:val="0"/>
                      <w:marTop w:val="0"/>
                      <w:marBottom w:val="0"/>
                      <w:divBdr>
                        <w:top w:val="none" w:sz="0" w:space="0" w:color="auto"/>
                        <w:left w:val="none" w:sz="0" w:space="0" w:color="auto"/>
                        <w:bottom w:val="none" w:sz="0" w:space="0" w:color="auto"/>
                        <w:right w:val="none" w:sz="0" w:space="0" w:color="auto"/>
                      </w:divBdr>
                      <w:divsChild>
                        <w:div w:id="374813110">
                          <w:marLeft w:val="0"/>
                          <w:marRight w:val="0"/>
                          <w:marTop w:val="0"/>
                          <w:marBottom w:val="0"/>
                          <w:divBdr>
                            <w:top w:val="none" w:sz="0" w:space="0" w:color="auto"/>
                            <w:left w:val="none" w:sz="0" w:space="0" w:color="auto"/>
                            <w:bottom w:val="none" w:sz="0" w:space="0" w:color="auto"/>
                            <w:right w:val="none" w:sz="0" w:space="0" w:color="auto"/>
                          </w:divBdr>
                          <w:divsChild>
                            <w:div w:id="1785729396">
                              <w:marLeft w:val="0"/>
                              <w:marRight w:val="0"/>
                              <w:marTop w:val="0"/>
                              <w:marBottom w:val="0"/>
                              <w:divBdr>
                                <w:top w:val="none" w:sz="0" w:space="0" w:color="auto"/>
                                <w:left w:val="none" w:sz="0" w:space="0" w:color="auto"/>
                                <w:bottom w:val="none" w:sz="0" w:space="0" w:color="auto"/>
                                <w:right w:val="none" w:sz="0" w:space="0" w:color="auto"/>
                              </w:divBdr>
                              <w:divsChild>
                                <w:div w:id="13193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429677">
      <w:bodyDiv w:val="1"/>
      <w:marLeft w:val="0"/>
      <w:marRight w:val="0"/>
      <w:marTop w:val="0"/>
      <w:marBottom w:val="0"/>
      <w:divBdr>
        <w:top w:val="none" w:sz="0" w:space="0" w:color="auto"/>
        <w:left w:val="none" w:sz="0" w:space="0" w:color="auto"/>
        <w:bottom w:val="none" w:sz="0" w:space="0" w:color="auto"/>
        <w:right w:val="none" w:sz="0" w:space="0" w:color="auto"/>
      </w:divBdr>
      <w:divsChild>
        <w:div w:id="363942990">
          <w:marLeft w:val="0"/>
          <w:marRight w:val="0"/>
          <w:marTop w:val="0"/>
          <w:marBottom w:val="0"/>
          <w:divBdr>
            <w:top w:val="none" w:sz="0" w:space="0" w:color="auto"/>
            <w:left w:val="none" w:sz="0" w:space="0" w:color="auto"/>
            <w:bottom w:val="none" w:sz="0" w:space="0" w:color="auto"/>
            <w:right w:val="none" w:sz="0" w:space="0" w:color="auto"/>
          </w:divBdr>
          <w:divsChild>
            <w:div w:id="713430502">
              <w:marLeft w:val="0"/>
              <w:marRight w:val="0"/>
              <w:marTop w:val="0"/>
              <w:marBottom w:val="0"/>
              <w:divBdr>
                <w:top w:val="none" w:sz="0" w:space="0" w:color="auto"/>
                <w:left w:val="none" w:sz="0" w:space="0" w:color="auto"/>
                <w:bottom w:val="none" w:sz="0" w:space="0" w:color="auto"/>
                <w:right w:val="none" w:sz="0" w:space="0" w:color="auto"/>
              </w:divBdr>
              <w:divsChild>
                <w:div w:id="862590962">
                  <w:marLeft w:val="0"/>
                  <w:marRight w:val="0"/>
                  <w:marTop w:val="0"/>
                  <w:marBottom w:val="0"/>
                  <w:divBdr>
                    <w:top w:val="none" w:sz="0" w:space="0" w:color="auto"/>
                    <w:left w:val="none" w:sz="0" w:space="0" w:color="auto"/>
                    <w:bottom w:val="none" w:sz="0" w:space="0" w:color="auto"/>
                    <w:right w:val="none" w:sz="0" w:space="0" w:color="auto"/>
                  </w:divBdr>
                  <w:divsChild>
                    <w:div w:id="1718965008">
                      <w:marLeft w:val="0"/>
                      <w:marRight w:val="0"/>
                      <w:marTop w:val="0"/>
                      <w:marBottom w:val="0"/>
                      <w:divBdr>
                        <w:top w:val="none" w:sz="0" w:space="0" w:color="auto"/>
                        <w:left w:val="none" w:sz="0" w:space="0" w:color="auto"/>
                        <w:bottom w:val="none" w:sz="0" w:space="0" w:color="auto"/>
                        <w:right w:val="none" w:sz="0" w:space="0" w:color="auto"/>
                      </w:divBdr>
                      <w:divsChild>
                        <w:div w:id="885412242">
                          <w:marLeft w:val="0"/>
                          <w:marRight w:val="0"/>
                          <w:marTop w:val="0"/>
                          <w:marBottom w:val="0"/>
                          <w:divBdr>
                            <w:top w:val="none" w:sz="0" w:space="0" w:color="auto"/>
                            <w:left w:val="none" w:sz="0" w:space="0" w:color="auto"/>
                            <w:bottom w:val="none" w:sz="0" w:space="0" w:color="auto"/>
                            <w:right w:val="none" w:sz="0" w:space="0" w:color="auto"/>
                          </w:divBdr>
                          <w:divsChild>
                            <w:div w:id="944263322">
                              <w:marLeft w:val="0"/>
                              <w:marRight w:val="0"/>
                              <w:marTop w:val="0"/>
                              <w:marBottom w:val="0"/>
                              <w:divBdr>
                                <w:top w:val="none" w:sz="0" w:space="0" w:color="auto"/>
                                <w:left w:val="none" w:sz="0" w:space="0" w:color="auto"/>
                                <w:bottom w:val="none" w:sz="0" w:space="0" w:color="auto"/>
                                <w:right w:val="none" w:sz="0" w:space="0" w:color="auto"/>
                              </w:divBdr>
                              <w:divsChild>
                                <w:div w:id="560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51887">
      <w:bodyDiv w:val="1"/>
      <w:marLeft w:val="0"/>
      <w:marRight w:val="0"/>
      <w:marTop w:val="0"/>
      <w:marBottom w:val="0"/>
      <w:divBdr>
        <w:top w:val="none" w:sz="0" w:space="0" w:color="auto"/>
        <w:left w:val="none" w:sz="0" w:space="0" w:color="auto"/>
        <w:bottom w:val="none" w:sz="0" w:space="0" w:color="auto"/>
        <w:right w:val="none" w:sz="0" w:space="0" w:color="auto"/>
      </w:divBdr>
      <w:divsChild>
        <w:div w:id="79640346">
          <w:marLeft w:val="0"/>
          <w:marRight w:val="0"/>
          <w:marTop w:val="0"/>
          <w:marBottom w:val="0"/>
          <w:divBdr>
            <w:top w:val="none" w:sz="0" w:space="0" w:color="auto"/>
            <w:left w:val="none" w:sz="0" w:space="0" w:color="auto"/>
            <w:bottom w:val="none" w:sz="0" w:space="0" w:color="auto"/>
            <w:right w:val="none" w:sz="0" w:space="0" w:color="auto"/>
          </w:divBdr>
          <w:divsChild>
            <w:div w:id="848255222">
              <w:marLeft w:val="0"/>
              <w:marRight w:val="0"/>
              <w:marTop w:val="0"/>
              <w:marBottom w:val="0"/>
              <w:divBdr>
                <w:top w:val="none" w:sz="0" w:space="0" w:color="auto"/>
                <w:left w:val="none" w:sz="0" w:space="0" w:color="auto"/>
                <w:bottom w:val="none" w:sz="0" w:space="0" w:color="auto"/>
                <w:right w:val="none" w:sz="0" w:space="0" w:color="auto"/>
              </w:divBdr>
              <w:divsChild>
                <w:div w:id="1554270748">
                  <w:marLeft w:val="0"/>
                  <w:marRight w:val="0"/>
                  <w:marTop w:val="0"/>
                  <w:marBottom w:val="0"/>
                  <w:divBdr>
                    <w:top w:val="none" w:sz="0" w:space="0" w:color="auto"/>
                    <w:left w:val="none" w:sz="0" w:space="0" w:color="auto"/>
                    <w:bottom w:val="none" w:sz="0" w:space="0" w:color="auto"/>
                    <w:right w:val="none" w:sz="0" w:space="0" w:color="auto"/>
                  </w:divBdr>
                  <w:divsChild>
                    <w:div w:id="1671830365">
                      <w:marLeft w:val="0"/>
                      <w:marRight w:val="0"/>
                      <w:marTop w:val="0"/>
                      <w:marBottom w:val="0"/>
                      <w:divBdr>
                        <w:top w:val="none" w:sz="0" w:space="0" w:color="auto"/>
                        <w:left w:val="none" w:sz="0" w:space="0" w:color="auto"/>
                        <w:bottom w:val="none" w:sz="0" w:space="0" w:color="auto"/>
                        <w:right w:val="none" w:sz="0" w:space="0" w:color="auto"/>
                      </w:divBdr>
                      <w:divsChild>
                        <w:div w:id="933048810">
                          <w:marLeft w:val="0"/>
                          <w:marRight w:val="0"/>
                          <w:marTop w:val="0"/>
                          <w:marBottom w:val="0"/>
                          <w:divBdr>
                            <w:top w:val="none" w:sz="0" w:space="0" w:color="auto"/>
                            <w:left w:val="none" w:sz="0" w:space="0" w:color="auto"/>
                            <w:bottom w:val="none" w:sz="0" w:space="0" w:color="auto"/>
                            <w:right w:val="none" w:sz="0" w:space="0" w:color="auto"/>
                          </w:divBdr>
                          <w:divsChild>
                            <w:div w:id="5668637">
                              <w:marLeft w:val="0"/>
                              <w:marRight w:val="0"/>
                              <w:marTop w:val="0"/>
                              <w:marBottom w:val="0"/>
                              <w:divBdr>
                                <w:top w:val="none" w:sz="0" w:space="0" w:color="auto"/>
                                <w:left w:val="none" w:sz="0" w:space="0" w:color="auto"/>
                                <w:bottom w:val="none" w:sz="0" w:space="0" w:color="auto"/>
                                <w:right w:val="none" w:sz="0" w:space="0" w:color="auto"/>
                              </w:divBdr>
                              <w:divsChild>
                                <w:div w:id="1054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816">
      <w:bodyDiv w:val="1"/>
      <w:marLeft w:val="0"/>
      <w:marRight w:val="0"/>
      <w:marTop w:val="0"/>
      <w:marBottom w:val="0"/>
      <w:divBdr>
        <w:top w:val="none" w:sz="0" w:space="0" w:color="auto"/>
        <w:left w:val="none" w:sz="0" w:space="0" w:color="auto"/>
        <w:bottom w:val="none" w:sz="0" w:space="0" w:color="auto"/>
        <w:right w:val="none" w:sz="0" w:space="0" w:color="auto"/>
      </w:divBdr>
      <w:divsChild>
        <w:div w:id="284971103">
          <w:marLeft w:val="0"/>
          <w:marRight w:val="0"/>
          <w:marTop w:val="0"/>
          <w:marBottom w:val="0"/>
          <w:divBdr>
            <w:top w:val="none" w:sz="0" w:space="0" w:color="auto"/>
            <w:left w:val="none" w:sz="0" w:space="0" w:color="auto"/>
            <w:bottom w:val="none" w:sz="0" w:space="0" w:color="auto"/>
            <w:right w:val="none" w:sz="0" w:space="0" w:color="auto"/>
          </w:divBdr>
          <w:divsChild>
            <w:div w:id="1163279108">
              <w:marLeft w:val="0"/>
              <w:marRight w:val="0"/>
              <w:marTop w:val="0"/>
              <w:marBottom w:val="0"/>
              <w:divBdr>
                <w:top w:val="none" w:sz="0" w:space="0" w:color="auto"/>
                <w:left w:val="none" w:sz="0" w:space="0" w:color="auto"/>
                <w:bottom w:val="none" w:sz="0" w:space="0" w:color="auto"/>
                <w:right w:val="none" w:sz="0" w:space="0" w:color="auto"/>
              </w:divBdr>
              <w:divsChild>
                <w:div w:id="483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980">
      <w:bodyDiv w:val="1"/>
      <w:marLeft w:val="0"/>
      <w:marRight w:val="0"/>
      <w:marTop w:val="0"/>
      <w:marBottom w:val="0"/>
      <w:divBdr>
        <w:top w:val="none" w:sz="0" w:space="0" w:color="auto"/>
        <w:left w:val="none" w:sz="0" w:space="0" w:color="auto"/>
        <w:bottom w:val="none" w:sz="0" w:space="0" w:color="auto"/>
        <w:right w:val="none" w:sz="0" w:space="0" w:color="auto"/>
      </w:divBdr>
      <w:divsChild>
        <w:div w:id="1275284361">
          <w:marLeft w:val="0"/>
          <w:marRight w:val="0"/>
          <w:marTop w:val="0"/>
          <w:marBottom w:val="0"/>
          <w:divBdr>
            <w:top w:val="none" w:sz="0" w:space="0" w:color="auto"/>
            <w:left w:val="none" w:sz="0" w:space="0" w:color="auto"/>
            <w:bottom w:val="none" w:sz="0" w:space="0" w:color="auto"/>
            <w:right w:val="none" w:sz="0" w:space="0" w:color="auto"/>
          </w:divBdr>
          <w:divsChild>
            <w:div w:id="469441443">
              <w:marLeft w:val="0"/>
              <w:marRight w:val="0"/>
              <w:marTop w:val="0"/>
              <w:marBottom w:val="0"/>
              <w:divBdr>
                <w:top w:val="none" w:sz="0" w:space="0" w:color="auto"/>
                <w:left w:val="none" w:sz="0" w:space="0" w:color="auto"/>
                <w:bottom w:val="none" w:sz="0" w:space="0" w:color="auto"/>
                <w:right w:val="none" w:sz="0" w:space="0" w:color="auto"/>
              </w:divBdr>
              <w:divsChild>
                <w:div w:id="1791705617">
                  <w:marLeft w:val="0"/>
                  <w:marRight w:val="0"/>
                  <w:marTop w:val="0"/>
                  <w:marBottom w:val="0"/>
                  <w:divBdr>
                    <w:top w:val="none" w:sz="0" w:space="0" w:color="auto"/>
                    <w:left w:val="none" w:sz="0" w:space="0" w:color="auto"/>
                    <w:bottom w:val="none" w:sz="0" w:space="0" w:color="auto"/>
                    <w:right w:val="none" w:sz="0" w:space="0" w:color="auto"/>
                  </w:divBdr>
                  <w:divsChild>
                    <w:div w:id="1582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4393">
      <w:bodyDiv w:val="1"/>
      <w:marLeft w:val="0"/>
      <w:marRight w:val="0"/>
      <w:marTop w:val="0"/>
      <w:marBottom w:val="0"/>
      <w:divBdr>
        <w:top w:val="none" w:sz="0" w:space="0" w:color="auto"/>
        <w:left w:val="none" w:sz="0" w:space="0" w:color="auto"/>
        <w:bottom w:val="none" w:sz="0" w:space="0" w:color="auto"/>
        <w:right w:val="none" w:sz="0" w:space="0" w:color="auto"/>
      </w:divBdr>
      <w:divsChild>
        <w:div w:id="907154700">
          <w:marLeft w:val="0"/>
          <w:marRight w:val="0"/>
          <w:marTop w:val="0"/>
          <w:marBottom w:val="0"/>
          <w:divBdr>
            <w:top w:val="none" w:sz="0" w:space="0" w:color="auto"/>
            <w:left w:val="none" w:sz="0" w:space="0" w:color="auto"/>
            <w:bottom w:val="none" w:sz="0" w:space="0" w:color="auto"/>
            <w:right w:val="none" w:sz="0" w:space="0" w:color="auto"/>
          </w:divBdr>
          <w:divsChild>
            <w:div w:id="306591736">
              <w:marLeft w:val="0"/>
              <w:marRight w:val="0"/>
              <w:marTop w:val="0"/>
              <w:marBottom w:val="0"/>
              <w:divBdr>
                <w:top w:val="none" w:sz="0" w:space="0" w:color="auto"/>
                <w:left w:val="none" w:sz="0" w:space="0" w:color="auto"/>
                <w:bottom w:val="none" w:sz="0" w:space="0" w:color="auto"/>
                <w:right w:val="none" w:sz="0" w:space="0" w:color="auto"/>
              </w:divBdr>
              <w:divsChild>
                <w:div w:id="1921909430">
                  <w:marLeft w:val="0"/>
                  <w:marRight w:val="0"/>
                  <w:marTop w:val="0"/>
                  <w:marBottom w:val="0"/>
                  <w:divBdr>
                    <w:top w:val="none" w:sz="0" w:space="0" w:color="auto"/>
                    <w:left w:val="none" w:sz="0" w:space="0" w:color="auto"/>
                    <w:bottom w:val="none" w:sz="0" w:space="0" w:color="auto"/>
                    <w:right w:val="none" w:sz="0" w:space="0" w:color="auto"/>
                  </w:divBdr>
                  <w:divsChild>
                    <w:div w:id="16265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6954">
      <w:bodyDiv w:val="1"/>
      <w:marLeft w:val="0"/>
      <w:marRight w:val="0"/>
      <w:marTop w:val="0"/>
      <w:marBottom w:val="0"/>
      <w:divBdr>
        <w:top w:val="none" w:sz="0" w:space="0" w:color="auto"/>
        <w:left w:val="none" w:sz="0" w:space="0" w:color="auto"/>
        <w:bottom w:val="none" w:sz="0" w:space="0" w:color="auto"/>
        <w:right w:val="none" w:sz="0" w:space="0" w:color="auto"/>
      </w:divBdr>
      <w:divsChild>
        <w:div w:id="698817681">
          <w:marLeft w:val="0"/>
          <w:marRight w:val="0"/>
          <w:marTop w:val="0"/>
          <w:marBottom w:val="0"/>
          <w:divBdr>
            <w:top w:val="none" w:sz="0" w:space="0" w:color="auto"/>
            <w:left w:val="none" w:sz="0" w:space="0" w:color="auto"/>
            <w:bottom w:val="none" w:sz="0" w:space="0" w:color="auto"/>
            <w:right w:val="none" w:sz="0" w:space="0" w:color="auto"/>
          </w:divBdr>
          <w:divsChild>
            <w:div w:id="907496614">
              <w:marLeft w:val="0"/>
              <w:marRight w:val="0"/>
              <w:marTop w:val="0"/>
              <w:marBottom w:val="0"/>
              <w:divBdr>
                <w:top w:val="none" w:sz="0" w:space="0" w:color="auto"/>
                <w:left w:val="none" w:sz="0" w:space="0" w:color="auto"/>
                <w:bottom w:val="none" w:sz="0" w:space="0" w:color="auto"/>
                <w:right w:val="none" w:sz="0" w:space="0" w:color="auto"/>
              </w:divBdr>
              <w:divsChild>
                <w:div w:id="781649154">
                  <w:marLeft w:val="0"/>
                  <w:marRight w:val="0"/>
                  <w:marTop w:val="0"/>
                  <w:marBottom w:val="0"/>
                  <w:divBdr>
                    <w:top w:val="none" w:sz="0" w:space="0" w:color="auto"/>
                    <w:left w:val="none" w:sz="0" w:space="0" w:color="auto"/>
                    <w:bottom w:val="none" w:sz="0" w:space="0" w:color="auto"/>
                    <w:right w:val="none" w:sz="0" w:space="0" w:color="auto"/>
                  </w:divBdr>
                  <w:divsChild>
                    <w:div w:id="366292589">
                      <w:marLeft w:val="0"/>
                      <w:marRight w:val="0"/>
                      <w:marTop w:val="0"/>
                      <w:marBottom w:val="0"/>
                      <w:divBdr>
                        <w:top w:val="none" w:sz="0" w:space="0" w:color="auto"/>
                        <w:left w:val="none" w:sz="0" w:space="0" w:color="auto"/>
                        <w:bottom w:val="none" w:sz="0" w:space="0" w:color="auto"/>
                        <w:right w:val="none" w:sz="0" w:space="0" w:color="auto"/>
                      </w:divBdr>
                      <w:divsChild>
                        <w:div w:id="258637466">
                          <w:marLeft w:val="0"/>
                          <w:marRight w:val="0"/>
                          <w:marTop w:val="0"/>
                          <w:marBottom w:val="0"/>
                          <w:divBdr>
                            <w:top w:val="none" w:sz="0" w:space="0" w:color="auto"/>
                            <w:left w:val="none" w:sz="0" w:space="0" w:color="auto"/>
                            <w:bottom w:val="none" w:sz="0" w:space="0" w:color="auto"/>
                            <w:right w:val="none" w:sz="0" w:space="0" w:color="auto"/>
                          </w:divBdr>
                          <w:divsChild>
                            <w:div w:id="1617522783">
                              <w:marLeft w:val="0"/>
                              <w:marRight w:val="0"/>
                              <w:marTop w:val="0"/>
                              <w:marBottom w:val="0"/>
                              <w:divBdr>
                                <w:top w:val="none" w:sz="0" w:space="0" w:color="auto"/>
                                <w:left w:val="none" w:sz="0" w:space="0" w:color="auto"/>
                                <w:bottom w:val="none" w:sz="0" w:space="0" w:color="auto"/>
                                <w:right w:val="none" w:sz="0" w:space="0" w:color="auto"/>
                              </w:divBdr>
                              <w:divsChild>
                                <w:div w:id="5953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73942">
      <w:bodyDiv w:val="1"/>
      <w:marLeft w:val="0"/>
      <w:marRight w:val="0"/>
      <w:marTop w:val="0"/>
      <w:marBottom w:val="0"/>
      <w:divBdr>
        <w:top w:val="none" w:sz="0" w:space="0" w:color="auto"/>
        <w:left w:val="none" w:sz="0" w:space="0" w:color="auto"/>
        <w:bottom w:val="none" w:sz="0" w:space="0" w:color="auto"/>
        <w:right w:val="none" w:sz="0" w:space="0" w:color="auto"/>
      </w:divBdr>
      <w:divsChild>
        <w:div w:id="1935017440">
          <w:marLeft w:val="0"/>
          <w:marRight w:val="0"/>
          <w:marTop w:val="0"/>
          <w:marBottom w:val="0"/>
          <w:divBdr>
            <w:top w:val="none" w:sz="0" w:space="0" w:color="auto"/>
            <w:left w:val="none" w:sz="0" w:space="0" w:color="auto"/>
            <w:bottom w:val="none" w:sz="0" w:space="0" w:color="auto"/>
            <w:right w:val="none" w:sz="0" w:space="0" w:color="auto"/>
          </w:divBdr>
          <w:divsChild>
            <w:div w:id="2142306877">
              <w:marLeft w:val="0"/>
              <w:marRight w:val="0"/>
              <w:marTop w:val="0"/>
              <w:marBottom w:val="0"/>
              <w:divBdr>
                <w:top w:val="none" w:sz="0" w:space="0" w:color="auto"/>
                <w:left w:val="none" w:sz="0" w:space="0" w:color="auto"/>
                <w:bottom w:val="none" w:sz="0" w:space="0" w:color="auto"/>
                <w:right w:val="none" w:sz="0" w:space="0" w:color="auto"/>
              </w:divBdr>
              <w:divsChild>
                <w:div w:id="332732264">
                  <w:marLeft w:val="0"/>
                  <w:marRight w:val="0"/>
                  <w:marTop w:val="0"/>
                  <w:marBottom w:val="0"/>
                  <w:divBdr>
                    <w:top w:val="none" w:sz="0" w:space="0" w:color="auto"/>
                    <w:left w:val="none" w:sz="0" w:space="0" w:color="auto"/>
                    <w:bottom w:val="none" w:sz="0" w:space="0" w:color="auto"/>
                    <w:right w:val="none" w:sz="0" w:space="0" w:color="auto"/>
                  </w:divBdr>
                  <w:divsChild>
                    <w:div w:id="445739003">
                      <w:marLeft w:val="0"/>
                      <w:marRight w:val="0"/>
                      <w:marTop w:val="0"/>
                      <w:marBottom w:val="0"/>
                      <w:divBdr>
                        <w:top w:val="none" w:sz="0" w:space="0" w:color="auto"/>
                        <w:left w:val="none" w:sz="0" w:space="0" w:color="auto"/>
                        <w:bottom w:val="none" w:sz="0" w:space="0" w:color="auto"/>
                        <w:right w:val="none" w:sz="0" w:space="0" w:color="auto"/>
                      </w:divBdr>
                      <w:divsChild>
                        <w:div w:id="1921939792">
                          <w:marLeft w:val="0"/>
                          <w:marRight w:val="0"/>
                          <w:marTop w:val="0"/>
                          <w:marBottom w:val="0"/>
                          <w:divBdr>
                            <w:top w:val="none" w:sz="0" w:space="0" w:color="auto"/>
                            <w:left w:val="none" w:sz="0" w:space="0" w:color="auto"/>
                            <w:bottom w:val="none" w:sz="0" w:space="0" w:color="auto"/>
                            <w:right w:val="none" w:sz="0" w:space="0" w:color="auto"/>
                          </w:divBdr>
                          <w:divsChild>
                            <w:div w:id="1660578786">
                              <w:marLeft w:val="0"/>
                              <w:marRight w:val="0"/>
                              <w:marTop w:val="0"/>
                              <w:marBottom w:val="0"/>
                              <w:divBdr>
                                <w:top w:val="none" w:sz="0" w:space="0" w:color="auto"/>
                                <w:left w:val="none" w:sz="0" w:space="0" w:color="auto"/>
                                <w:bottom w:val="none" w:sz="0" w:space="0" w:color="auto"/>
                                <w:right w:val="none" w:sz="0" w:space="0" w:color="auto"/>
                              </w:divBdr>
                              <w:divsChild>
                                <w:div w:id="20666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939973">
      <w:bodyDiv w:val="1"/>
      <w:marLeft w:val="0"/>
      <w:marRight w:val="0"/>
      <w:marTop w:val="0"/>
      <w:marBottom w:val="0"/>
      <w:divBdr>
        <w:top w:val="none" w:sz="0" w:space="0" w:color="auto"/>
        <w:left w:val="none" w:sz="0" w:space="0" w:color="auto"/>
        <w:bottom w:val="none" w:sz="0" w:space="0" w:color="auto"/>
        <w:right w:val="none" w:sz="0" w:space="0" w:color="auto"/>
      </w:divBdr>
      <w:divsChild>
        <w:div w:id="1481848532">
          <w:marLeft w:val="0"/>
          <w:marRight w:val="0"/>
          <w:marTop w:val="0"/>
          <w:marBottom w:val="0"/>
          <w:divBdr>
            <w:top w:val="none" w:sz="0" w:space="0" w:color="auto"/>
            <w:left w:val="none" w:sz="0" w:space="0" w:color="auto"/>
            <w:bottom w:val="none" w:sz="0" w:space="0" w:color="auto"/>
            <w:right w:val="none" w:sz="0" w:space="0" w:color="auto"/>
          </w:divBdr>
          <w:divsChild>
            <w:div w:id="1599099251">
              <w:marLeft w:val="0"/>
              <w:marRight w:val="0"/>
              <w:marTop w:val="0"/>
              <w:marBottom w:val="0"/>
              <w:divBdr>
                <w:top w:val="none" w:sz="0" w:space="0" w:color="auto"/>
                <w:left w:val="none" w:sz="0" w:space="0" w:color="auto"/>
                <w:bottom w:val="none" w:sz="0" w:space="0" w:color="auto"/>
                <w:right w:val="none" w:sz="0" w:space="0" w:color="auto"/>
              </w:divBdr>
              <w:divsChild>
                <w:div w:id="1232622734">
                  <w:marLeft w:val="0"/>
                  <w:marRight w:val="0"/>
                  <w:marTop w:val="0"/>
                  <w:marBottom w:val="0"/>
                  <w:divBdr>
                    <w:top w:val="none" w:sz="0" w:space="0" w:color="auto"/>
                    <w:left w:val="none" w:sz="0" w:space="0" w:color="auto"/>
                    <w:bottom w:val="none" w:sz="0" w:space="0" w:color="auto"/>
                    <w:right w:val="none" w:sz="0" w:space="0" w:color="auto"/>
                  </w:divBdr>
                  <w:divsChild>
                    <w:div w:id="6497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rasotaimedicina.ru/diseases/zabolevanija_stomatology/chronic-paradontitis" TargetMode="External"/><Relationship Id="rId10" Type="http://schemas.openxmlformats.org/officeDocument/2006/relationships/hyperlink" Target="https://ru.wikipedia.org/wiki/%D0%94%D1%91%D1%81%D0%BD%D1%8B" TargetMode="External"/><Relationship Id="rId11" Type="http://schemas.openxmlformats.org/officeDocument/2006/relationships/hyperlink" Target="https://ru.wikipedia.org/wiki/%D0%9F%D0%B0%D1%80%D0%BE%D0%B4%D0%BE%D0%BD%D1%82" TargetMode="External"/><Relationship Id="rId12" Type="http://schemas.openxmlformats.org/officeDocument/2006/relationships/hyperlink" Target="https://ru.wikipedia.org/wiki/%D0%9F%D0%B0%D1%80%D0%BE%D0%B4%D0%BE%D0%BD%D1%82%D0%B8%D1%82" TargetMode="External"/><Relationship Id="rId13" Type="http://schemas.openxmlformats.org/officeDocument/2006/relationships/hyperlink" Target="https://ru.wikipedia.org/wiki/%D0%97%D1%83%D0%B1%D0%BD%D0%B0%D1%8F_%D0%B1%D0%BB%D1%8F%D1%88%D0%BA%D0%B0" TargetMode="External"/><Relationship Id="rId14" Type="http://schemas.openxmlformats.org/officeDocument/2006/relationships/hyperlink" Target="https://ru.wikipedia.org/w/index.php?title=Streptococcus_oralis&amp;action=edit&amp;redlink=1" TargetMode="External"/><Relationship Id="rId15" Type="http://schemas.openxmlformats.org/officeDocument/2006/relationships/hyperlink" Target="https://ru.wikipedia.org/w/index.php?title=Bacteroides_gingivalis&amp;action=edit&amp;redlink=1" TargetMode="External"/><Relationship Id="rId16" Type="http://schemas.openxmlformats.org/officeDocument/2006/relationships/hyperlink" Target="https://ru.wikipedia.org/w/index.php?title=Porphyromonas_gingivalis&amp;action=edit&amp;redlink=1" TargetMode="External"/><Relationship Id="rId17" Type="http://schemas.openxmlformats.org/officeDocument/2006/relationships/hyperlink" Target="https://ru.wikipedia.org/w/index.php?title=Actinomycetes_comitans&amp;action=edit&amp;redlink=1" TargetMode="External"/><Relationship Id="rId18" Type="http://schemas.openxmlformats.org/officeDocument/2006/relationships/hyperlink" Target="https://ru.wikipedia.org/w/index.php?title=Prevotella_intermedia&amp;action=edit&amp;redlink=1" TargetMode="External"/><Relationship Id="rId19" Type="http://schemas.openxmlformats.org/officeDocument/2006/relationships/hyperlink" Target="https://ru.wikipedia.org/w/index.php?title=Actinomyces_israelii&amp;action=edit&amp;redlink=1" TargetMode="External"/><Relationship Id="rId30" Type="http://schemas.openxmlformats.org/officeDocument/2006/relationships/hyperlink" Target="https://ru.wikipedia.org/wiki/%D0%A1%D0%9F%D0%98%D0%94" TargetMode="External"/><Relationship Id="rId31" Type="http://schemas.openxmlformats.org/officeDocument/2006/relationships/hyperlink" Target="https://ru.wikipedia.org/wiki/%D0%A2%D1%83%D0%B1%D0%B5%D1%80%D0%BA%D1%83%D0%BB%D1%91%D0%B7" TargetMode="External"/><Relationship Id="rId32" Type="http://schemas.openxmlformats.org/officeDocument/2006/relationships/hyperlink" Target="https://ru.wikipedia.org/wiki/%D0%A0%D1%82%D1%83%D1%82%D1%8C" TargetMode="External"/><Relationship Id="rId33" Type="http://schemas.openxmlformats.org/officeDocument/2006/relationships/hyperlink" Target="https://ru.wikipedia.org/wiki/%D0%92%D0%B8%D1%81%D0%BC%D1%83%D1%82" TargetMode="External"/><Relationship Id="rId34" Type="http://schemas.openxmlformats.org/officeDocument/2006/relationships/hyperlink" Target="https://ru.wikipedia.org/wiki/%D0%A1%D0%B2%D0%B8%D0%BD%D0%B5%D1%86" TargetMode="External"/><Relationship Id="rId35" Type="http://schemas.openxmlformats.org/officeDocument/2006/relationships/hyperlink" Target="https://ru.wikipedia.org/wiki/%D0%9A%D0%BE%D0%BC%D0%B1%D0%B8%D0%BD%D0%B8%D1%80%D0%BE%D0%B2%D0%B0%D0%BD%D0%BD%D1%8B%D0%B5_%D0%BE%D1%80%D0%B0%D0%BB%D1%8C%D0%BD%D1%8B%D0%B5_%D0%BA%D0%BE%D0%BD%D1%82%D1%80%D0%B0%D1%86%D0%B5%D0%BF%D1%82%D0%B8%D0%B2%D1%8B" TargetMode="External"/><Relationship Id="rId36" Type="http://schemas.openxmlformats.org/officeDocument/2006/relationships/hyperlink" Target="https://ru.wikipedia.org/wiki/%D0%9F%D0%B0%D1%82%D0%BE%D0%BB%D0%BE%D0%B3%D0%B8%D1%87%D0%B5%D1%81%D0%BA%D0%B8%D0%B9_%D0%BF%D1%80%D0%B8%D0%BA%D1%83%D1%81" TargetMode="External"/><Relationship Id="rId37" Type="http://schemas.openxmlformats.org/officeDocument/2006/relationships/hyperlink" Target="http://www.krasotaimedicina.ru/diseases/children/gingivitis" TargetMode="External"/><Relationship Id="rId38" Type="http://schemas.openxmlformats.org/officeDocument/2006/relationships/hyperlink" Target="http://www.krasotaimedicina.ru/diseases/children/teething" TargetMode="External"/><Relationship Id="rId39" Type="http://schemas.openxmlformats.org/officeDocument/2006/relationships/hyperlink" Target="http://www.krasotaimedicina.ru/diseases/zabolevanija_stomatology/perelom_zuba" TargetMode="External"/><Relationship Id="rId50" Type="http://schemas.openxmlformats.org/officeDocument/2006/relationships/hyperlink" Target="http://www.krasotaimedicina.ru/diseases/zabolevanija_gastroenterologia/chronic-hepatitis" TargetMode="External"/><Relationship Id="rId51" Type="http://schemas.openxmlformats.org/officeDocument/2006/relationships/hyperlink" Target="http://www.krasotaimedicina.ru/diseases/zabolevanija_endocrinology/hyperthyroidism" TargetMode="External"/><Relationship Id="rId52" Type="http://schemas.openxmlformats.org/officeDocument/2006/relationships/hyperlink" Target="http://www.krasotaimedicina.ru/diseases/hematologic/leukemia" TargetMode="External"/><Relationship Id="rId53" Type="http://schemas.openxmlformats.org/officeDocument/2006/relationships/hyperlink" Target="http://www.krasotaimedicina.ru/diseases/infectious/HIV" TargetMode="External"/><Relationship Id="rId54" Type="http://schemas.openxmlformats.org/officeDocument/2006/relationships/hyperlink" Target="http://www.krasotaimedicina.ru/diseases/infectious/flu" TargetMode="External"/><Relationship Id="rId55" Type="http://schemas.openxmlformats.org/officeDocument/2006/relationships/hyperlink" Target="http://www.krasotaimedicina.ru/diseases/infectious/respiratory-viral-infections" TargetMode="External"/><Relationship Id="rId56" Type="http://schemas.openxmlformats.org/officeDocument/2006/relationships/hyperlink" Target="http://www.krasotaimedicina.ru/diseases/zabolevanija_stomatology/dental-plaque" TargetMode="External"/><Relationship Id="rId57" Type="http://schemas.openxmlformats.org/officeDocument/2006/relationships/hyperlink" Target="http://www.krasotaimedicina.ru/diseases/infectious/streptococcal" TargetMode="External"/><Relationship Id="rId58" Type="http://schemas.openxmlformats.org/officeDocument/2006/relationships/hyperlink" Target="http://www.krasotaimedicina.ru/diseases/infectious/anaerobic-infection" TargetMode="External"/><Relationship Id="rId59" Type="http://schemas.openxmlformats.org/officeDocument/2006/relationships/hyperlink" Target="http://www.krasotaimedicina.ru/treatment/periodontics/" TargetMode="External"/><Relationship Id="rId70" Type="http://schemas.openxmlformats.org/officeDocument/2006/relationships/hyperlink" Target="http://www.krasotaimedicina.ru/diseases/zabolevanija_stomatology/chronic-paradontitis" TargetMode="External"/><Relationship Id="rId71" Type="http://schemas.openxmlformats.org/officeDocument/2006/relationships/hyperlink" Target="http://www.krasotaimedicina.ru/diseases/infectious/HIV" TargetMode="External"/><Relationship Id="rId72" Type="http://schemas.openxmlformats.org/officeDocument/2006/relationships/hyperlink" Target="http://www.krasotaimedicina.ru/diseases/zabolevanija_stomatology/defects_of_dentitions" TargetMode="External"/><Relationship Id="rId73" Type="http://schemas.openxmlformats.org/officeDocument/2006/relationships/hyperlink" Target="https://ru.wikipedia.org/wiki/%D0%90%D1%82%D1%80%D0%BE%D1%84%D0%B8%D1%8F" TargetMode="External"/><Relationship Id="rId74" Type="http://schemas.openxmlformats.org/officeDocument/2006/relationships/hyperlink" Target="https://ru.wikipedia.org/wiki/%D0%90%D0%BB%D1%8C%D0%B2%D0%B5%D0%BE%D0%BB%D1%8F%D1%80%D0%BD%D1%8B%D0%B9_%D0%BE%D1%82%D1%80%D0%BE%D1%81%D1%82%D0%BE%D0%BA" TargetMode="External"/><Relationship Id="rId75" Type="http://schemas.openxmlformats.org/officeDocument/2006/relationships/hyperlink" Target="http://www.krasotaimedicina.ru/diseases/zabolevanija_stomatology/dental-plaque" TargetMode="External"/><Relationship Id="rId76" Type="http://schemas.openxmlformats.org/officeDocument/2006/relationships/hyperlink" Target="http://www.krasotaimedicina.ru/diseases/zabolevanija_endocrinology" TargetMode="External"/><Relationship Id="rId77" Type="http://schemas.openxmlformats.org/officeDocument/2006/relationships/hyperlink" Target="http://www.krasotaimedicina.ru/diseases/zabolevanija_gastroenterologia/hypovitaminosis" TargetMode="External"/><Relationship Id="rId78" Type="http://schemas.openxmlformats.org/officeDocument/2006/relationships/hyperlink" Target="http://www.krasotaimedicina.ru/diseases/zabolevanija_stomatology/malocclusion" TargetMode="External"/><Relationship Id="rId79" Type="http://schemas.openxmlformats.org/officeDocument/2006/relationships/hyperlink" Target="http://www.krasotaimedicina.ru/diseases/zabolevanija_stomatology/dental-anomaly" TargetMode="External"/><Relationship Id="rId90" Type="http://schemas.openxmlformats.org/officeDocument/2006/relationships/chart" Target="charts/chart6.xml"/><Relationship Id="rId91" Type="http://schemas.openxmlformats.org/officeDocument/2006/relationships/chart" Target="charts/chart7.xml"/><Relationship Id="rId92" Type="http://schemas.openxmlformats.org/officeDocument/2006/relationships/chart" Target="charts/chart8.xml"/><Relationship Id="rId93" Type="http://schemas.openxmlformats.org/officeDocument/2006/relationships/hyperlink" Target="http://mexalib.com/view/43116" TargetMode="External"/><Relationship Id="rId94" Type="http://schemas.openxmlformats.org/officeDocument/2006/relationships/footer" Target="footer1.xml"/><Relationship Id="rId95" Type="http://schemas.openxmlformats.org/officeDocument/2006/relationships/footer" Target="footer2.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s://ru.wikipedia.org/wiki/%D0%98%D0%BC%D0%BC%D1%83%D0%BD%D0%BE%D0%B4%D0%B5%D1%84%D0%B8%D1%86%D0%B8%D1%82" TargetMode="External"/><Relationship Id="rId21" Type="http://schemas.openxmlformats.org/officeDocument/2006/relationships/hyperlink" Target="https://ru.wikipedia.org/wiki/%D0%9D%D0%B5%D0%B4%D0%BE%D0%B5%D0%B4%D0%B0%D0%BD%D0%B8%D0%B5" TargetMode="External"/><Relationship Id="rId22" Type="http://schemas.openxmlformats.org/officeDocument/2006/relationships/hyperlink" Target="https://ru.wikipedia.org/wiki/%D0%97%D1%83%D0%B1%D0%BD%D0%BE%D0%B9_%D0%BA%D0%B0%D0%BC%D0%B5%D0%BD%D1%8C" TargetMode="External"/><Relationship Id="rId23" Type="http://schemas.openxmlformats.org/officeDocument/2006/relationships/hyperlink" Target="https://ru.wikipedia.org/wiki/%D0%A1%D0%B0%D1%85%D0%B0%D1%80%D0%BD%D1%8B%D0%B9_%D0%B4%D0%B8%D0%B0%D0%B1%D0%B5%D1%82" TargetMode="External"/><Relationship Id="rId24" Type="http://schemas.openxmlformats.org/officeDocument/2006/relationships/hyperlink" Target="https://ru.wikipedia.org/wiki/%D0%91%D0%B5%D1%80%D0%B5%D0%BC%D0%B5%D0%BD%D0%BD%D0%BE%D1%81%D1%82%D1%8C" TargetMode="External"/><Relationship Id="rId25" Type="http://schemas.openxmlformats.org/officeDocument/2006/relationships/hyperlink" Target="https://ru.wikipedia.org/wiki/%D0%92%D0%B8%D1%82%D0%B0%D0%BC%D0%B8%D0%BD_C" TargetMode="External"/><Relationship Id="rId26" Type="http://schemas.openxmlformats.org/officeDocument/2006/relationships/hyperlink" Target="https://ru.wikipedia.org/wiki/%D0%94%D0%B5%D0%BF%D1%80%D0%B5%D1%81%D1%81%D0%B8%D1%8F" TargetMode="External"/><Relationship Id="rId27" Type="http://schemas.openxmlformats.org/officeDocument/2006/relationships/hyperlink" Target="https://ru.wikipedia.org/wiki/%D0%9E%D0%A0%D0%97" TargetMode="External"/><Relationship Id="rId28" Type="http://schemas.openxmlformats.org/officeDocument/2006/relationships/hyperlink" Target="https://ru.wikipedia.org/wiki/%D0%93%D1%80%D0%B8%D0%BF%D0%BF" TargetMode="External"/><Relationship Id="rId29" Type="http://schemas.openxmlformats.org/officeDocument/2006/relationships/hyperlink" Target="https://ru.wikipedia.org/wiki/%D0%90%D0%BD%D0%B3%D0%B8%D0%BD%D0%B0" TargetMode="External"/><Relationship Id="rId40" Type="http://schemas.openxmlformats.org/officeDocument/2006/relationships/hyperlink" Target="http://www.krasotaimedicina.ru/diseases/zabolevanija_stomatology/vyvih_zuba" TargetMode="External"/><Relationship Id="rId41" Type="http://schemas.openxmlformats.org/officeDocument/2006/relationships/hyperlink" Target="http://www.krasotaimedicina.ru/diseases/zabolevanija_stomatology/malocclusion" TargetMode="External"/><Relationship Id="rId42" Type="http://schemas.openxmlformats.org/officeDocument/2006/relationships/hyperlink" Target="http://www.krasotaimedicina.ru/diseases/zabolevanija_stomatology/dental-anomaly" TargetMode="External"/><Relationship Id="rId43" Type="http://schemas.openxmlformats.org/officeDocument/2006/relationships/hyperlink" Target="http://www.krasotaimedicina.ru/diseases/zabolevanija_stomatology/dystopic-tooth" TargetMode="External"/><Relationship Id="rId44" Type="http://schemas.openxmlformats.org/officeDocument/2006/relationships/hyperlink" Target="http://www.krasotaimedicina.ru/diseases/zabolevanija_stomatology/zubnoy_kamen" TargetMode="External"/><Relationship Id="rId45" Type="http://schemas.openxmlformats.org/officeDocument/2006/relationships/hyperlink" Target="http://www.krasotaimedicina.ru/treatment/veneer/" TargetMode="External"/><Relationship Id="rId46" Type="http://schemas.openxmlformats.org/officeDocument/2006/relationships/hyperlink" Target="http://www.krasotaimedicina.ru/treatment/orthodontic-plates/" TargetMode="External"/><Relationship Id="rId47" Type="http://schemas.openxmlformats.org/officeDocument/2006/relationships/hyperlink" Target="http://www.krasotaimedicina.ru/diseases/zabolevanija_gynaecology/climax" TargetMode="External"/><Relationship Id="rId48" Type="http://schemas.openxmlformats.org/officeDocument/2006/relationships/hyperlink" Target="http://www.krasotaimedicina.ru/diseases/zabolevanija_endocrinology/diabetes_saharniy" TargetMode="External"/><Relationship Id="rId49" Type="http://schemas.openxmlformats.org/officeDocument/2006/relationships/hyperlink" Target="http://www.krasotaimedicina.ru/diseases/zabolevanija_gastroenterologia/gastric_ulcer" TargetMode="External"/><Relationship Id="rId60" Type="http://schemas.openxmlformats.org/officeDocument/2006/relationships/hyperlink" Target="http://bezboleznej.ru/gingivit" TargetMode="External"/><Relationship Id="rId61" Type="http://schemas.openxmlformats.org/officeDocument/2006/relationships/hyperlink" Target="http://bezboleznej.ru/otravlenie" TargetMode="External"/><Relationship Id="rId62" Type="http://schemas.openxmlformats.org/officeDocument/2006/relationships/hyperlink" Target="http://www.krasotaimedicina.ru/diseases/zabolevanija_stomatology/chronic-gingivitis" TargetMode="External"/><Relationship Id="rId63" Type="http://schemas.openxmlformats.org/officeDocument/2006/relationships/hyperlink" Target="http://www.krasotaimedicina.ru/treatment/stomatology/" TargetMode="External"/><Relationship Id="rId64" Type="http://schemas.openxmlformats.org/officeDocument/2006/relationships/hyperlink" Target="http://www.krasotaimedicina.ru/diseases/zabolevanija_stomatology/periodontal" TargetMode="External"/><Relationship Id="rId65" Type="http://schemas.openxmlformats.org/officeDocument/2006/relationships/hyperlink" Target="http://www.krasotaimedicina.ru/diseases/zabolevanija_stomatology/catarrhal-gingivitis" TargetMode="External"/><Relationship Id="rId66" Type="http://schemas.openxmlformats.org/officeDocument/2006/relationships/hyperlink" Target="http://www.krasotaimedicina.ru/diseases/zabolevanija_stomatology/generalized-periodontitis" TargetMode="External"/><Relationship Id="rId67" Type="http://schemas.openxmlformats.org/officeDocument/2006/relationships/hyperlink" Target="https://ru.wikipedia.org/wiki/%D0%9F%D0%B0%D1%80%D0%BE%D0%B4%D0%BE%D0%BD%D1%82" TargetMode="External"/><Relationship Id="rId68" Type="http://schemas.openxmlformats.org/officeDocument/2006/relationships/hyperlink" Target="https://ru.wikipedia.org/wiki/%D0%A1%D0%B0%D1%85%D0%B0%D1%80%D0%BD%D1%8B%D0%B9_%D0%B4%D0%B8%D0%B0%D0%B1%D0%B5%D1%82" TargetMode="External"/><Relationship Id="rId69" Type="http://schemas.openxmlformats.org/officeDocument/2006/relationships/hyperlink" Target="http://www.krasotaimedicina.ru/treatment/consultation-stomatology/dentist" TargetMode="External"/><Relationship Id="rId80" Type="http://schemas.openxmlformats.org/officeDocument/2006/relationships/hyperlink" Target="http://www.krasotaimedicina.ru/diseases/zabolevanija_stomatology/gum" TargetMode="External"/><Relationship Id="rId81" Type="http://schemas.openxmlformats.org/officeDocument/2006/relationships/hyperlink" Target="http://www.krasotaimedicina.ru/diseases/zabolevanija_stomatology/non-carious-lesions" TargetMode="External"/><Relationship Id="rId82" Type="http://schemas.openxmlformats.org/officeDocument/2006/relationships/hyperlink" Target="http://www.krasotaimedicina.ru/diseases/zabolevanija_stomatology/tooth-erosion" TargetMode="External"/><Relationship Id="rId83" Type="http://schemas.openxmlformats.org/officeDocument/2006/relationships/hyperlink" Target="http://www.krasotaimedicina.ru/diseases/zabolevanija_stomatology/pathological-dental-abrasion" TargetMode="External"/><Relationship Id="rId84" Type="http://schemas.openxmlformats.org/officeDocument/2006/relationships/hyperlink" Target="http://www.krasotaimedicina.ru/diseases/zabolevanija_stomatology/wedge-shaped-defect" TargetMode="External"/><Relationship Id="rId85" Type="http://schemas.openxmlformats.org/officeDocument/2006/relationships/chart" Target="charts/chart1.xml"/><Relationship Id="rId86" Type="http://schemas.openxmlformats.org/officeDocument/2006/relationships/chart" Target="charts/chart2.xml"/><Relationship Id="rId87" Type="http://schemas.openxmlformats.org/officeDocument/2006/relationships/chart" Target="charts/chart3.xml"/><Relationship Id="rId88" Type="http://schemas.openxmlformats.org/officeDocument/2006/relationships/chart" Target="charts/chart4.xml"/><Relationship Id="rId8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53513370781859"/>
          <c:y val="0.0179802217560683"/>
          <c:w val="0.700744723150589"/>
          <c:h val="0.584444276650016"/>
        </c:manualLayout>
      </c:layout>
      <c:bar3DChart>
        <c:barDir val="col"/>
        <c:grouping val="clustered"/>
        <c:varyColors val="0"/>
        <c:ser>
          <c:idx val="0"/>
          <c:order val="0"/>
          <c:tx>
            <c:strRef>
              <c:f>Лист1!$B$1</c:f>
              <c:strCache>
                <c:ptCount val="1"/>
                <c:pt idx="0">
                  <c:v>1 группа</c:v>
                </c:pt>
              </c:strCache>
            </c:strRef>
          </c:tx>
          <c:spPr>
            <a:ln w="31750">
              <a:noFill/>
            </a:ln>
          </c:spPr>
          <c:invertIfNegative val="0"/>
          <c:cat>
            <c:strRef>
              <c:f>Лист1!$A$2:$A$7</c:f>
              <c:strCache>
                <c:ptCount val="6"/>
                <c:pt idx="0">
                  <c:v>Кровоточивость при чистке зубов</c:v>
                </c:pt>
                <c:pt idx="1">
                  <c:v>Кровоточивость при приеме пищи</c:v>
                </c:pt>
                <c:pt idx="2">
                  <c:v>Неприятный запах из полости рта</c:v>
                </c:pt>
                <c:pt idx="3">
                  <c:v>Зуд и жжение в деснах</c:v>
                </c:pt>
                <c:pt idx="4">
                  <c:v>Отек и воспаление десен</c:v>
                </c:pt>
                <c:pt idx="5">
                  <c:v>Попадание пищи между зубами</c:v>
                </c:pt>
              </c:strCache>
            </c:strRef>
          </c:cat>
          <c:val>
            <c:numRef>
              <c:f>Лист1!$B$2:$B$7</c:f>
              <c:numCache>
                <c:formatCode>General</c:formatCode>
                <c:ptCount val="6"/>
                <c:pt idx="0">
                  <c:v>100.0</c:v>
                </c:pt>
                <c:pt idx="1">
                  <c:v>54.0</c:v>
                </c:pt>
                <c:pt idx="2">
                  <c:v>73.0</c:v>
                </c:pt>
                <c:pt idx="3">
                  <c:v>27.0</c:v>
                </c:pt>
                <c:pt idx="4">
                  <c:v>100.0</c:v>
                </c:pt>
                <c:pt idx="5">
                  <c:v>54.0</c:v>
                </c:pt>
              </c:numCache>
            </c:numRef>
          </c:val>
        </c:ser>
        <c:ser>
          <c:idx val="1"/>
          <c:order val="1"/>
          <c:tx>
            <c:strRef>
              <c:f>Лист1!$C$1</c:f>
              <c:strCache>
                <c:ptCount val="1"/>
                <c:pt idx="0">
                  <c:v>2 группа</c:v>
                </c:pt>
              </c:strCache>
            </c:strRef>
          </c:tx>
          <c:spPr>
            <a:ln w="31750">
              <a:noFill/>
            </a:ln>
          </c:spPr>
          <c:invertIfNegative val="0"/>
          <c:cat>
            <c:strRef>
              <c:f>Лист1!$A$2:$A$7</c:f>
              <c:strCache>
                <c:ptCount val="6"/>
                <c:pt idx="0">
                  <c:v>Кровоточивость при чистке зубов</c:v>
                </c:pt>
                <c:pt idx="1">
                  <c:v>Кровоточивость при приеме пищи</c:v>
                </c:pt>
                <c:pt idx="2">
                  <c:v>Неприятный запах из полости рта</c:v>
                </c:pt>
                <c:pt idx="3">
                  <c:v>Зуд и жжение в деснах</c:v>
                </c:pt>
                <c:pt idx="4">
                  <c:v>Отек и воспаление десен</c:v>
                </c:pt>
                <c:pt idx="5">
                  <c:v>Попадание пищи между зубами</c:v>
                </c:pt>
              </c:strCache>
            </c:strRef>
          </c:cat>
          <c:val>
            <c:numRef>
              <c:f>Лист1!$C$2:$C$7</c:f>
              <c:numCache>
                <c:formatCode>General</c:formatCode>
                <c:ptCount val="6"/>
                <c:pt idx="0">
                  <c:v>100.0</c:v>
                </c:pt>
                <c:pt idx="1">
                  <c:v>50.0</c:v>
                </c:pt>
                <c:pt idx="2">
                  <c:v>69.0</c:v>
                </c:pt>
                <c:pt idx="3">
                  <c:v>58.0</c:v>
                </c:pt>
                <c:pt idx="4">
                  <c:v>100.0</c:v>
                </c:pt>
                <c:pt idx="5">
                  <c:v>50.0</c:v>
                </c:pt>
              </c:numCache>
            </c:numRef>
          </c:val>
        </c:ser>
        <c:ser>
          <c:idx val="2"/>
          <c:order val="2"/>
          <c:tx>
            <c:strRef>
              <c:f>Лист1!$D$1</c:f>
              <c:strCache>
                <c:ptCount val="1"/>
                <c:pt idx="0">
                  <c:v>3 группа</c:v>
                </c:pt>
              </c:strCache>
            </c:strRef>
          </c:tx>
          <c:spPr>
            <a:ln w="31750">
              <a:noFill/>
            </a:ln>
          </c:spPr>
          <c:invertIfNegative val="0"/>
          <c:cat>
            <c:strRef>
              <c:f>Лист1!$A$2:$A$7</c:f>
              <c:strCache>
                <c:ptCount val="6"/>
                <c:pt idx="0">
                  <c:v>Кровоточивость при чистке зубов</c:v>
                </c:pt>
                <c:pt idx="1">
                  <c:v>Кровоточивость при приеме пищи</c:v>
                </c:pt>
                <c:pt idx="2">
                  <c:v>Неприятный запах из полости рта</c:v>
                </c:pt>
                <c:pt idx="3">
                  <c:v>Зуд и жжение в деснах</c:v>
                </c:pt>
                <c:pt idx="4">
                  <c:v>Отек и воспаление десен</c:v>
                </c:pt>
                <c:pt idx="5">
                  <c:v>Попадание пищи между зубами</c:v>
                </c:pt>
              </c:strCache>
            </c:strRef>
          </c:cat>
          <c:val>
            <c:numRef>
              <c:f>Лист1!$D$2:$D$7</c:f>
              <c:numCache>
                <c:formatCode>General</c:formatCode>
                <c:ptCount val="6"/>
                <c:pt idx="0">
                  <c:v>100.0</c:v>
                </c:pt>
                <c:pt idx="1">
                  <c:v>16.0</c:v>
                </c:pt>
                <c:pt idx="2">
                  <c:v>100.0</c:v>
                </c:pt>
                <c:pt idx="3">
                  <c:v>42.0</c:v>
                </c:pt>
                <c:pt idx="4">
                  <c:v>100.0</c:v>
                </c:pt>
                <c:pt idx="5">
                  <c:v>16.0</c:v>
                </c:pt>
              </c:numCache>
            </c:numRef>
          </c:val>
        </c:ser>
        <c:ser>
          <c:idx val="3"/>
          <c:order val="3"/>
          <c:tx>
            <c:strRef>
              <c:f>Лист1!$E$1</c:f>
              <c:strCache>
                <c:ptCount val="1"/>
                <c:pt idx="0">
                  <c:v>4 группа</c:v>
                </c:pt>
              </c:strCache>
            </c:strRef>
          </c:tx>
          <c:spPr>
            <a:ln w="31750">
              <a:noFill/>
            </a:ln>
          </c:spPr>
          <c:invertIfNegative val="0"/>
          <c:cat>
            <c:strRef>
              <c:f>Лист1!$A$2:$A$7</c:f>
              <c:strCache>
                <c:ptCount val="6"/>
                <c:pt idx="0">
                  <c:v>Кровоточивость при чистке зубов</c:v>
                </c:pt>
                <c:pt idx="1">
                  <c:v>Кровоточивость при приеме пищи</c:v>
                </c:pt>
                <c:pt idx="2">
                  <c:v>Неприятный запах из полости рта</c:v>
                </c:pt>
                <c:pt idx="3">
                  <c:v>Зуд и жжение в деснах</c:v>
                </c:pt>
                <c:pt idx="4">
                  <c:v>Отек и воспаление десен</c:v>
                </c:pt>
                <c:pt idx="5">
                  <c:v>Попадание пищи между зубами</c:v>
                </c:pt>
              </c:strCache>
            </c:strRef>
          </c:cat>
          <c:val>
            <c:numRef>
              <c:f>Лист1!$E$2:$E$7</c:f>
              <c:numCache>
                <c:formatCode>General</c:formatCode>
                <c:ptCount val="6"/>
                <c:pt idx="0">
                  <c:v>100.0</c:v>
                </c:pt>
                <c:pt idx="1">
                  <c:v>14.0</c:v>
                </c:pt>
                <c:pt idx="2">
                  <c:v>100.0</c:v>
                </c:pt>
                <c:pt idx="3">
                  <c:v>100.0</c:v>
                </c:pt>
                <c:pt idx="4">
                  <c:v>57.0</c:v>
                </c:pt>
                <c:pt idx="5">
                  <c:v>14.0</c:v>
                </c:pt>
              </c:numCache>
            </c:numRef>
          </c:val>
        </c:ser>
        <c:dLbls>
          <c:showLegendKey val="0"/>
          <c:showVal val="0"/>
          <c:showCatName val="0"/>
          <c:showSerName val="0"/>
          <c:showPercent val="0"/>
          <c:showBubbleSize val="0"/>
        </c:dLbls>
        <c:gapWidth val="150"/>
        <c:shape val="box"/>
        <c:axId val="2108586440"/>
        <c:axId val="2144413352"/>
        <c:axId val="0"/>
      </c:bar3DChart>
      <c:catAx>
        <c:axId val="2108586440"/>
        <c:scaling>
          <c:orientation val="minMax"/>
        </c:scaling>
        <c:delete val="0"/>
        <c:axPos val="b"/>
        <c:numFmt formatCode="General" sourceLinked="0"/>
        <c:majorTickMark val="out"/>
        <c:minorTickMark val="none"/>
        <c:tickLblPos val="nextTo"/>
        <c:crossAx val="2144413352"/>
        <c:crosses val="autoZero"/>
        <c:auto val="1"/>
        <c:lblAlgn val="ctr"/>
        <c:lblOffset val="100"/>
        <c:noMultiLvlLbl val="0"/>
      </c:catAx>
      <c:valAx>
        <c:axId val="2144413352"/>
        <c:scaling>
          <c:orientation val="minMax"/>
        </c:scaling>
        <c:delete val="0"/>
        <c:axPos val="l"/>
        <c:majorGridlines/>
        <c:numFmt formatCode="General" sourceLinked="1"/>
        <c:majorTickMark val="out"/>
        <c:minorTickMark val="none"/>
        <c:tickLblPos val="nextTo"/>
        <c:crossAx val="2108586440"/>
        <c:crosses val="autoZero"/>
        <c:crossBetween val="between"/>
      </c:valAx>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Соматические</a:t>
            </a:r>
            <a:r>
              <a:rPr lang="ru-RU" baseline="0"/>
              <a:t> заболевания у пациентов разных возрастных групп</a:t>
            </a:r>
            <a:endParaRPr lang="ru-RU"/>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1 группа</c:v>
                </c:pt>
              </c:strCache>
            </c:strRef>
          </c:tx>
          <c:invertIfNegative val="0"/>
          <c:cat>
            <c:strRef>
              <c:f>Лист1!$A$2:$A$9</c:f>
              <c:strCache>
                <c:ptCount val="8"/>
                <c:pt idx="0">
                  <c:v>Гипертоническая болезнь</c:v>
                </c:pt>
                <c:pt idx="1">
                  <c:v>Гипотония</c:v>
                </c:pt>
                <c:pt idx="2">
                  <c:v>Бронхиальная астма</c:v>
                </c:pt>
                <c:pt idx="3">
                  <c:v>Заболевание щитовидной железы</c:v>
                </c:pt>
                <c:pt idx="4">
                  <c:v>Сахарный диабет</c:v>
                </c:pt>
                <c:pt idx="5">
                  <c:v>Заболевание почек</c:v>
                </c:pt>
                <c:pt idx="6">
                  <c:v>Заболевание ЖКТ</c:v>
                </c:pt>
                <c:pt idx="7">
                  <c:v>Лекарственная непереносимость</c:v>
                </c:pt>
              </c:strCache>
            </c:strRef>
          </c:cat>
          <c:val>
            <c:numRef>
              <c:f>Лист1!$B$2:$B$9</c:f>
              <c:numCache>
                <c:formatCode>General</c:formatCode>
                <c:ptCount val="8"/>
                <c:pt idx="0">
                  <c:v>0.0</c:v>
                </c:pt>
                <c:pt idx="1">
                  <c:v>36.0</c:v>
                </c:pt>
                <c:pt idx="2">
                  <c:v>18.0</c:v>
                </c:pt>
                <c:pt idx="3">
                  <c:v>18.0</c:v>
                </c:pt>
                <c:pt idx="4">
                  <c:v>0.0</c:v>
                </c:pt>
                <c:pt idx="5">
                  <c:v>27.0</c:v>
                </c:pt>
                <c:pt idx="6">
                  <c:v>36.0</c:v>
                </c:pt>
                <c:pt idx="7">
                  <c:v>90.0</c:v>
                </c:pt>
              </c:numCache>
            </c:numRef>
          </c:val>
        </c:ser>
        <c:ser>
          <c:idx val="1"/>
          <c:order val="1"/>
          <c:tx>
            <c:strRef>
              <c:f>Лист1!$C$1</c:f>
              <c:strCache>
                <c:ptCount val="1"/>
                <c:pt idx="0">
                  <c:v>2 группа</c:v>
                </c:pt>
              </c:strCache>
            </c:strRef>
          </c:tx>
          <c:invertIfNegative val="0"/>
          <c:cat>
            <c:strRef>
              <c:f>Лист1!$A$2:$A$9</c:f>
              <c:strCache>
                <c:ptCount val="8"/>
                <c:pt idx="0">
                  <c:v>Гипертоническая болезнь</c:v>
                </c:pt>
                <c:pt idx="1">
                  <c:v>Гипотония</c:v>
                </c:pt>
                <c:pt idx="2">
                  <c:v>Бронхиальная астма</c:v>
                </c:pt>
                <c:pt idx="3">
                  <c:v>Заболевание щитовидной железы</c:v>
                </c:pt>
                <c:pt idx="4">
                  <c:v>Сахарный диабет</c:v>
                </c:pt>
                <c:pt idx="5">
                  <c:v>Заболевание почек</c:v>
                </c:pt>
                <c:pt idx="6">
                  <c:v>Заболевание ЖКТ</c:v>
                </c:pt>
                <c:pt idx="7">
                  <c:v>Лекарственная непереносимость</c:v>
                </c:pt>
              </c:strCache>
            </c:strRef>
          </c:cat>
          <c:val>
            <c:numRef>
              <c:f>Лист1!$C$2:$C$9</c:f>
              <c:numCache>
                <c:formatCode>General</c:formatCode>
                <c:ptCount val="8"/>
                <c:pt idx="0">
                  <c:v>11.0</c:v>
                </c:pt>
                <c:pt idx="1">
                  <c:v>0.0</c:v>
                </c:pt>
                <c:pt idx="2">
                  <c:v>27.0</c:v>
                </c:pt>
                <c:pt idx="3">
                  <c:v>4.0</c:v>
                </c:pt>
                <c:pt idx="4">
                  <c:v>15.0</c:v>
                </c:pt>
                <c:pt idx="5">
                  <c:v>11.0</c:v>
                </c:pt>
                <c:pt idx="6">
                  <c:v>23.0</c:v>
                </c:pt>
                <c:pt idx="7">
                  <c:v>8.0</c:v>
                </c:pt>
              </c:numCache>
            </c:numRef>
          </c:val>
        </c:ser>
        <c:ser>
          <c:idx val="2"/>
          <c:order val="2"/>
          <c:tx>
            <c:strRef>
              <c:f>Лист1!$D$1</c:f>
              <c:strCache>
                <c:ptCount val="1"/>
                <c:pt idx="0">
                  <c:v>3 группа</c:v>
                </c:pt>
              </c:strCache>
            </c:strRef>
          </c:tx>
          <c:invertIfNegative val="0"/>
          <c:cat>
            <c:strRef>
              <c:f>Лист1!$A$2:$A$9</c:f>
              <c:strCache>
                <c:ptCount val="8"/>
                <c:pt idx="0">
                  <c:v>Гипертоническая болезнь</c:v>
                </c:pt>
                <c:pt idx="1">
                  <c:v>Гипотония</c:v>
                </c:pt>
                <c:pt idx="2">
                  <c:v>Бронхиальная астма</c:v>
                </c:pt>
                <c:pt idx="3">
                  <c:v>Заболевание щитовидной железы</c:v>
                </c:pt>
                <c:pt idx="4">
                  <c:v>Сахарный диабет</c:v>
                </c:pt>
                <c:pt idx="5">
                  <c:v>Заболевание почек</c:v>
                </c:pt>
                <c:pt idx="6">
                  <c:v>Заболевание ЖКТ</c:v>
                </c:pt>
                <c:pt idx="7">
                  <c:v>Лекарственная непереносимость</c:v>
                </c:pt>
              </c:strCache>
            </c:strRef>
          </c:cat>
          <c:val>
            <c:numRef>
              <c:f>Лист1!$D$2:$D$9</c:f>
              <c:numCache>
                <c:formatCode>General</c:formatCode>
                <c:ptCount val="8"/>
                <c:pt idx="0">
                  <c:v>58.0</c:v>
                </c:pt>
                <c:pt idx="1">
                  <c:v>5.0</c:v>
                </c:pt>
                <c:pt idx="2">
                  <c:v>0.0</c:v>
                </c:pt>
                <c:pt idx="3">
                  <c:v>0.0</c:v>
                </c:pt>
                <c:pt idx="4">
                  <c:v>21.0</c:v>
                </c:pt>
                <c:pt idx="5">
                  <c:v>37.0</c:v>
                </c:pt>
                <c:pt idx="6">
                  <c:v>10.0</c:v>
                </c:pt>
                <c:pt idx="7">
                  <c:v>16.0</c:v>
                </c:pt>
              </c:numCache>
            </c:numRef>
          </c:val>
        </c:ser>
        <c:ser>
          <c:idx val="3"/>
          <c:order val="3"/>
          <c:tx>
            <c:strRef>
              <c:f>Лист1!$E$1</c:f>
              <c:strCache>
                <c:ptCount val="1"/>
                <c:pt idx="0">
                  <c:v>4 группа</c:v>
                </c:pt>
              </c:strCache>
            </c:strRef>
          </c:tx>
          <c:invertIfNegative val="0"/>
          <c:cat>
            <c:strRef>
              <c:f>Лист1!$A$2:$A$9</c:f>
              <c:strCache>
                <c:ptCount val="8"/>
                <c:pt idx="0">
                  <c:v>Гипертоническая болезнь</c:v>
                </c:pt>
                <c:pt idx="1">
                  <c:v>Гипотония</c:v>
                </c:pt>
                <c:pt idx="2">
                  <c:v>Бронхиальная астма</c:v>
                </c:pt>
                <c:pt idx="3">
                  <c:v>Заболевание щитовидной железы</c:v>
                </c:pt>
                <c:pt idx="4">
                  <c:v>Сахарный диабет</c:v>
                </c:pt>
                <c:pt idx="5">
                  <c:v>Заболевание почек</c:v>
                </c:pt>
                <c:pt idx="6">
                  <c:v>Заболевание ЖКТ</c:v>
                </c:pt>
                <c:pt idx="7">
                  <c:v>Лекарственная непереносимость</c:v>
                </c:pt>
              </c:strCache>
            </c:strRef>
          </c:cat>
          <c:val>
            <c:numRef>
              <c:f>Лист1!$E$2:$E$9</c:f>
              <c:numCache>
                <c:formatCode>General</c:formatCode>
                <c:ptCount val="8"/>
                <c:pt idx="0">
                  <c:v>100.0</c:v>
                </c:pt>
                <c:pt idx="1">
                  <c:v>0.0</c:v>
                </c:pt>
                <c:pt idx="2">
                  <c:v>42.0</c:v>
                </c:pt>
                <c:pt idx="3">
                  <c:v>71.0</c:v>
                </c:pt>
                <c:pt idx="4">
                  <c:v>14.0</c:v>
                </c:pt>
                <c:pt idx="5">
                  <c:v>0.0</c:v>
                </c:pt>
                <c:pt idx="6">
                  <c:v>71.0</c:v>
                </c:pt>
                <c:pt idx="7">
                  <c:v>42.0</c:v>
                </c:pt>
              </c:numCache>
            </c:numRef>
          </c:val>
        </c:ser>
        <c:dLbls>
          <c:showLegendKey val="0"/>
          <c:showVal val="0"/>
          <c:showCatName val="0"/>
          <c:showSerName val="0"/>
          <c:showPercent val="0"/>
          <c:showBubbleSize val="0"/>
        </c:dLbls>
        <c:gapWidth val="75"/>
        <c:shape val="box"/>
        <c:axId val="2112331976"/>
        <c:axId val="2112374136"/>
        <c:axId val="-2146593352"/>
      </c:bar3DChart>
      <c:catAx>
        <c:axId val="2112331976"/>
        <c:scaling>
          <c:orientation val="minMax"/>
        </c:scaling>
        <c:delete val="0"/>
        <c:axPos val="b"/>
        <c:numFmt formatCode="General" sourceLinked="0"/>
        <c:majorTickMark val="none"/>
        <c:minorTickMark val="none"/>
        <c:tickLblPos val="nextTo"/>
        <c:crossAx val="2112374136"/>
        <c:crosses val="autoZero"/>
        <c:auto val="1"/>
        <c:lblAlgn val="ctr"/>
        <c:lblOffset val="100"/>
        <c:noMultiLvlLbl val="0"/>
      </c:catAx>
      <c:valAx>
        <c:axId val="2112374136"/>
        <c:scaling>
          <c:orientation val="minMax"/>
        </c:scaling>
        <c:delete val="0"/>
        <c:axPos val="l"/>
        <c:majorGridlines/>
        <c:numFmt formatCode="General" sourceLinked="1"/>
        <c:majorTickMark val="none"/>
        <c:minorTickMark val="none"/>
        <c:tickLblPos val="nextTo"/>
        <c:spPr>
          <a:ln w="6350">
            <a:noFill/>
          </a:ln>
        </c:spPr>
        <c:crossAx val="2112331976"/>
        <c:crosses val="autoZero"/>
        <c:crossBetween val="between"/>
      </c:valAx>
      <c:serAx>
        <c:axId val="-2146593352"/>
        <c:scaling>
          <c:orientation val="minMax"/>
        </c:scaling>
        <c:delete val="1"/>
        <c:axPos val="b"/>
        <c:majorTickMark val="none"/>
        <c:minorTickMark val="none"/>
        <c:tickLblPos val="nextTo"/>
        <c:crossAx val="2112374136"/>
        <c:crosses val="autoZero"/>
      </c:ser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Индекс</a:t>
            </a:r>
            <a:r>
              <a:rPr lang="ru-RU" baseline="0"/>
              <a:t> гигиены Федорова-Володкиной</a:t>
            </a:r>
            <a:endParaRPr lang="ru-RU"/>
          </a:p>
        </c:rich>
      </c:tx>
      <c:layout/>
      <c:overlay val="0"/>
    </c:title>
    <c:autoTitleDeleted val="0"/>
    <c:plotArea>
      <c:layout>
        <c:manualLayout>
          <c:layoutTarget val="inner"/>
          <c:xMode val="edge"/>
          <c:yMode val="edge"/>
          <c:x val="0.155806643298184"/>
          <c:y val="0.152547482665059"/>
          <c:w val="0.844193356701816"/>
          <c:h val="0.566557153675055"/>
        </c:manualLayout>
      </c:layout>
      <c:barChart>
        <c:barDir val="col"/>
        <c:grouping val="clustered"/>
        <c:varyColors val="0"/>
        <c:ser>
          <c:idx val="0"/>
          <c:order val="0"/>
          <c:tx>
            <c:strRef>
              <c:f>Лист1!$B$1</c:f>
              <c:strCache>
                <c:ptCount val="1"/>
                <c:pt idx="0">
                  <c:v>1 группа</c:v>
                </c:pt>
              </c:strCache>
            </c:strRef>
          </c:tx>
          <c:invertIfNegative val="0"/>
          <c:cat>
            <c:strRef>
              <c:f>Лист1!$A$2:$A$6</c:f>
              <c:strCache>
                <c:ptCount val="5"/>
                <c:pt idx="0">
                  <c:v>Хороший ИГ</c:v>
                </c:pt>
                <c:pt idx="1">
                  <c:v>Удовлетворительный ИГ</c:v>
                </c:pt>
                <c:pt idx="2">
                  <c:v>Неудовлетворительный ИГ</c:v>
                </c:pt>
                <c:pt idx="3">
                  <c:v>Плохой</c:v>
                </c:pt>
                <c:pt idx="4">
                  <c:v>Очень плохой</c:v>
                </c:pt>
              </c:strCache>
            </c:strRef>
          </c:cat>
          <c:val>
            <c:numRef>
              <c:f>Лист1!$B$2:$B$6</c:f>
              <c:numCache>
                <c:formatCode>General</c:formatCode>
                <c:ptCount val="5"/>
                <c:pt idx="0">
                  <c:v>63.0</c:v>
                </c:pt>
                <c:pt idx="1">
                  <c:v>27.0</c:v>
                </c:pt>
                <c:pt idx="2">
                  <c:v>0.0</c:v>
                </c:pt>
                <c:pt idx="3">
                  <c:v>0.0</c:v>
                </c:pt>
                <c:pt idx="4">
                  <c:v>9.0</c:v>
                </c:pt>
              </c:numCache>
            </c:numRef>
          </c:val>
        </c:ser>
        <c:ser>
          <c:idx val="1"/>
          <c:order val="1"/>
          <c:tx>
            <c:strRef>
              <c:f>Лист1!$C$1</c:f>
              <c:strCache>
                <c:ptCount val="1"/>
                <c:pt idx="0">
                  <c:v>2 группа</c:v>
                </c:pt>
              </c:strCache>
            </c:strRef>
          </c:tx>
          <c:invertIfNegative val="0"/>
          <c:cat>
            <c:strRef>
              <c:f>Лист1!$A$2:$A$6</c:f>
              <c:strCache>
                <c:ptCount val="5"/>
                <c:pt idx="0">
                  <c:v>Хороший ИГ</c:v>
                </c:pt>
                <c:pt idx="1">
                  <c:v>Удовлетворительный ИГ</c:v>
                </c:pt>
                <c:pt idx="2">
                  <c:v>Неудовлетворительный ИГ</c:v>
                </c:pt>
                <c:pt idx="3">
                  <c:v>Плохой</c:v>
                </c:pt>
                <c:pt idx="4">
                  <c:v>Очень плохой</c:v>
                </c:pt>
              </c:strCache>
            </c:strRef>
          </c:cat>
          <c:val>
            <c:numRef>
              <c:f>Лист1!$C$2:$C$6</c:f>
              <c:numCache>
                <c:formatCode>General</c:formatCode>
                <c:ptCount val="5"/>
                <c:pt idx="0">
                  <c:v>4.0</c:v>
                </c:pt>
                <c:pt idx="1">
                  <c:v>11.0</c:v>
                </c:pt>
                <c:pt idx="2">
                  <c:v>38.0</c:v>
                </c:pt>
                <c:pt idx="3">
                  <c:v>46.0</c:v>
                </c:pt>
                <c:pt idx="4">
                  <c:v>0.0</c:v>
                </c:pt>
              </c:numCache>
            </c:numRef>
          </c:val>
        </c:ser>
        <c:ser>
          <c:idx val="2"/>
          <c:order val="2"/>
          <c:tx>
            <c:strRef>
              <c:f>Лист1!$D$1</c:f>
              <c:strCache>
                <c:ptCount val="1"/>
                <c:pt idx="0">
                  <c:v>3 группа</c:v>
                </c:pt>
              </c:strCache>
            </c:strRef>
          </c:tx>
          <c:invertIfNegative val="0"/>
          <c:cat>
            <c:strRef>
              <c:f>Лист1!$A$2:$A$6</c:f>
              <c:strCache>
                <c:ptCount val="5"/>
                <c:pt idx="0">
                  <c:v>Хороший ИГ</c:v>
                </c:pt>
                <c:pt idx="1">
                  <c:v>Удовлетворительный ИГ</c:v>
                </c:pt>
                <c:pt idx="2">
                  <c:v>Неудовлетворительный ИГ</c:v>
                </c:pt>
                <c:pt idx="3">
                  <c:v>Плохой</c:v>
                </c:pt>
                <c:pt idx="4">
                  <c:v>Очень плохой</c:v>
                </c:pt>
              </c:strCache>
            </c:strRef>
          </c:cat>
          <c:val>
            <c:numRef>
              <c:f>Лист1!$D$2:$D$6</c:f>
              <c:numCache>
                <c:formatCode>General</c:formatCode>
                <c:ptCount val="5"/>
                <c:pt idx="0">
                  <c:v>0.0</c:v>
                </c:pt>
                <c:pt idx="1">
                  <c:v>63.0</c:v>
                </c:pt>
                <c:pt idx="2">
                  <c:v>37.0</c:v>
                </c:pt>
                <c:pt idx="3">
                  <c:v>0.0</c:v>
                </c:pt>
                <c:pt idx="4">
                  <c:v>0.0</c:v>
                </c:pt>
              </c:numCache>
            </c:numRef>
          </c:val>
        </c:ser>
        <c:ser>
          <c:idx val="3"/>
          <c:order val="3"/>
          <c:tx>
            <c:strRef>
              <c:f>Лист1!$E$1</c:f>
              <c:strCache>
                <c:ptCount val="1"/>
                <c:pt idx="0">
                  <c:v>4 группа</c:v>
                </c:pt>
              </c:strCache>
            </c:strRef>
          </c:tx>
          <c:invertIfNegative val="0"/>
          <c:cat>
            <c:strRef>
              <c:f>Лист1!$A$2:$A$6</c:f>
              <c:strCache>
                <c:ptCount val="5"/>
                <c:pt idx="0">
                  <c:v>Хороший ИГ</c:v>
                </c:pt>
                <c:pt idx="1">
                  <c:v>Удовлетворительный ИГ</c:v>
                </c:pt>
                <c:pt idx="2">
                  <c:v>Неудовлетворительный ИГ</c:v>
                </c:pt>
                <c:pt idx="3">
                  <c:v>Плохой</c:v>
                </c:pt>
                <c:pt idx="4">
                  <c:v>Очень плохой</c:v>
                </c:pt>
              </c:strCache>
            </c:strRef>
          </c:cat>
          <c:val>
            <c:numRef>
              <c:f>Лист1!$E$2:$E$6</c:f>
              <c:numCache>
                <c:formatCode>General</c:formatCode>
                <c:ptCount val="5"/>
                <c:pt idx="0">
                  <c:v>0.0</c:v>
                </c:pt>
                <c:pt idx="1">
                  <c:v>0.0</c:v>
                </c:pt>
                <c:pt idx="2">
                  <c:v>71.0</c:v>
                </c:pt>
                <c:pt idx="3">
                  <c:v>18.0</c:v>
                </c:pt>
                <c:pt idx="4">
                  <c:v>0.0</c:v>
                </c:pt>
              </c:numCache>
            </c:numRef>
          </c:val>
        </c:ser>
        <c:dLbls>
          <c:showLegendKey val="0"/>
          <c:showVal val="0"/>
          <c:showCatName val="0"/>
          <c:showSerName val="0"/>
          <c:showPercent val="0"/>
          <c:showBubbleSize val="0"/>
        </c:dLbls>
        <c:gapWidth val="150"/>
        <c:axId val="2113656264"/>
        <c:axId val="2143177992"/>
      </c:barChart>
      <c:catAx>
        <c:axId val="2113656264"/>
        <c:scaling>
          <c:orientation val="minMax"/>
        </c:scaling>
        <c:delete val="0"/>
        <c:axPos val="b"/>
        <c:numFmt formatCode="General" sourceLinked="0"/>
        <c:majorTickMark val="none"/>
        <c:minorTickMark val="none"/>
        <c:tickLblPos val="nextTo"/>
        <c:crossAx val="2143177992"/>
        <c:crosses val="autoZero"/>
        <c:auto val="1"/>
        <c:lblAlgn val="ctr"/>
        <c:lblOffset val="100"/>
        <c:noMultiLvlLbl val="0"/>
      </c:catAx>
      <c:valAx>
        <c:axId val="2143177992"/>
        <c:scaling>
          <c:orientation val="minMax"/>
        </c:scaling>
        <c:delete val="0"/>
        <c:axPos val="l"/>
        <c:majorGridlines/>
        <c:title>
          <c:layout/>
          <c:overlay val="0"/>
        </c:title>
        <c:numFmt formatCode="General" sourceLinked="1"/>
        <c:majorTickMark val="none"/>
        <c:minorTickMark val="none"/>
        <c:tickLblPos val="nextTo"/>
        <c:crossAx val="2113656264"/>
        <c:crosses val="autoZero"/>
        <c:crossBetween val="between"/>
      </c:valAx>
      <c:dTable>
        <c:showHorzBorder val="1"/>
        <c:showVertBorder val="1"/>
        <c:showOutline val="1"/>
        <c:showKeys val="1"/>
      </c:dTable>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Пародонтальный</a:t>
            </a:r>
            <a:r>
              <a:rPr lang="ru-RU" baseline="0"/>
              <a:t> индекс </a:t>
            </a:r>
            <a:r>
              <a:rPr lang="en-GB" baseline="0"/>
              <a:t>CPITN</a:t>
            </a:r>
            <a:endParaRPr lang="ru-RU"/>
          </a:p>
        </c:rich>
      </c:tx>
      <c:layout/>
      <c:overlay val="0"/>
      <c:spPr>
        <a:ln>
          <a:noFill/>
        </a:ln>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группа</c:v>
                </c:pt>
              </c:strCache>
            </c:strRef>
          </c:tx>
          <c:invertIfNegative val="0"/>
          <c:cat>
            <c:strRef>
              <c:f>Лист1!$A$2:$A$6</c:f>
              <c:strCache>
                <c:ptCount val="5"/>
                <c:pt idx="0">
                  <c:v>Здоровые десны</c:v>
                </c:pt>
                <c:pt idx="1">
                  <c:v>Кровоточивость при зондировании</c:v>
                </c:pt>
                <c:pt idx="2">
                  <c:v>Поддесневые зо</c:v>
                </c:pt>
                <c:pt idx="3">
                  <c:v>Пародонтальный карман 4-5 мм</c:v>
                </c:pt>
                <c:pt idx="4">
                  <c:v>Пародонтальный карман более 6 мм</c:v>
                </c:pt>
              </c:strCache>
            </c:strRef>
          </c:cat>
          <c:val>
            <c:numRef>
              <c:f>Лист1!$B$2:$B$6</c:f>
              <c:numCache>
                <c:formatCode>General</c:formatCode>
                <c:ptCount val="5"/>
                <c:pt idx="0">
                  <c:v>9.0</c:v>
                </c:pt>
                <c:pt idx="1">
                  <c:v>90.0</c:v>
                </c:pt>
                <c:pt idx="2">
                  <c:v>100.0</c:v>
                </c:pt>
                <c:pt idx="3">
                  <c:v>0.0</c:v>
                </c:pt>
                <c:pt idx="4">
                  <c:v>0.0</c:v>
                </c:pt>
              </c:numCache>
            </c:numRef>
          </c:val>
        </c:ser>
        <c:ser>
          <c:idx val="1"/>
          <c:order val="1"/>
          <c:tx>
            <c:strRef>
              <c:f>Лист1!$C$1</c:f>
              <c:strCache>
                <c:ptCount val="1"/>
                <c:pt idx="0">
                  <c:v>2 группа</c:v>
                </c:pt>
              </c:strCache>
            </c:strRef>
          </c:tx>
          <c:invertIfNegative val="0"/>
          <c:cat>
            <c:strRef>
              <c:f>Лист1!$A$2:$A$6</c:f>
              <c:strCache>
                <c:ptCount val="5"/>
                <c:pt idx="0">
                  <c:v>Здоровые десны</c:v>
                </c:pt>
                <c:pt idx="1">
                  <c:v>Кровоточивость при зондировании</c:v>
                </c:pt>
                <c:pt idx="2">
                  <c:v>Поддесневые зо</c:v>
                </c:pt>
                <c:pt idx="3">
                  <c:v>Пародонтальный карман 4-5 мм</c:v>
                </c:pt>
                <c:pt idx="4">
                  <c:v>Пародонтальный карман более 6 мм</c:v>
                </c:pt>
              </c:strCache>
            </c:strRef>
          </c:cat>
          <c:val>
            <c:numRef>
              <c:f>Лист1!$C$2:$C$6</c:f>
              <c:numCache>
                <c:formatCode>General</c:formatCode>
                <c:ptCount val="5"/>
                <c:pt idx="0">
                  <c:v>0.0</c:v>
                </c:pt>
                <c:pt idx="1">
                  <c:v>100.0</c:v>
                </c:pt>
                <c:pt idx="2">
                  <c:v>100.0</c:v>
                </c:pt>
                <c:pt idx="3">
                  <c:v>50.0</c:v>
                </c:pt>
                <c:pt idx="4">
                  <c:v>27.0</c:v>
                </c:pt>
              </c:numCache>
            </c:numRef>
          </c:val>
        </c:ser>
        <c:ser>
          <c:idx val="2"/>
          <c:order val="2"/>
          <c:tx>
            <c:strRef>
              <c:f>Лист1!$D$1</c:f>
              <c:strCache>
                <c:ptCount val="1"/>
                <c:pt idx="0">
                  <c:v>3 группа</c:v>
                </c:pt>
              </c:strCache>
            </c:strRef>
          </c:tx>
          <c:invertIfNegative val="0"/>
          <c:cat>
            <c:strRef>
              <c:f>Лист1!$A$2:$A$6</c:f>
              <c:strCache>
                <c:ptCount val="5"/>
                <c:pt idx="0">
                  <c:v>Здоровые десны</c:v>
                </c:pt>
                <c:pt idx="1">
                  <c:v>Кровоточивость при зондировании</c:v>
                </c:pt>
                <c:pt idx="2">
                  <c:v>Поддесневые зо</c:v>
                </c:pt>
                <c:pt idx="3">
                  <c:v>Пародонтальный карман 4-5 мм</c:v>
                </c:pt>
                <c:pt idx="4">
                  <c:v>Пародонтальный карман более 6 мм</c:v>
                </c:pt>
              </c:strCache>
            </c:strRef>
          </c:cat>
          <c:val>
            <c:numRef>
              <c:f>Лист1!$D$2:$D$6</c:f>
              <c:numCache>
                <c:formatCode>General</c:formatCode>
                <c:ptCount val="5"/>
                <c:pt idx="0">
                  <c:v>0.0</c:v>
                </c:pt>
                <c:pt idx="1">
                  <c:v>100.0</c:v>
                </c:pt>
                <c:pt idx="2">
                  <c:v>100.0</c:v>
                </c:pt>
                <c:pt idx="3">
                  <c:v>31.0</c:v>
                </c:pt>
                <c:pt idx="4">
                  <c:v>0.0</c:v>
                </c:pt>
              </c:numCache>
            </c:numRef>
          </c:val>
        </c:ser>
        <c:ser>
          <c:idx val="3"/>
          <c:order val="3"/>
          <c:tx>
            <c:strRef>
              <c:f>Лист1!$E$1</c:f>
              <c:strCache>
                <c:ptCount val="1"/>
                <c:pt idx="0">
                  <c:v>4 группа</c:v>
                </c:pt>
              </c:strCache>
            </c:strRef>
          </c:tx>
          <c:invertIfNegative val="0"/>
          <c:cat>
            <c:strRef>
              <c:f>Лист1!$A$2:$A$6</c:f>
              <c:strCache>
                <c:ptCount val="5"/>
                <c:pt idx="0">
                  <c:v>Здоровые десны</c:v>
                </c:pt>
                <c:pt idx="1">
                  <c:v>Кровоточивость при зондировании</c:v>
                </c:pt>
                <c:pt idx="2">
                  <c:v>Поддесневые зо</c:v>
                </c:pt>
                <c:pt idx="3">
                  <c:v>Пародонтальный карман 4-5 мм</c:v>
                </c:pt>
                <c:pt idx="4">
                  <c:v>Пародонтальный карман более 6 мм</c:v>
                </c:pt>
              </c:strCache>
            </c:strRef>
          </c:cat>
          <c:val>
            <c:numRef>
              <c:f>Лист1!$E$2:$E$6</c:f>
              <c:numCache>
                <c:formatCode>General</c:formatCode>
                <c:ptCount val="5"/>
                <c:pt idx="0">
                  <c:v>0.0</c:v>
                </c:pt>
                <c:pt idx="1">
                  <c:v>100.0</c:v>
                </c:pt>
                <c:pt idx="2">
                  <c:v>43.0</c:v>
                </c:pt>
                <c:pt idx="3">
                  <c:v>0.0</c:v>
                </c:pt>
                <c:pt idx="4">
                  <c:v>100.0</c:v>
                </c:pt>
              </c:numCache>
            </c:numRef>
          </c:val>
        </c:ser>
        <c:dLbls>
          <c:showLegendKey val="0"/>
          <c:showVal val="0"/>
          <c:showCatName val="0"/>
          <c:showSerName val="0"/>
          <c:showPercent val="0"/>
          <c:showBubbleSize val="0"/>
        </c:dLbls>
        <c:gapWidth val="150"/>
        <c:shape val="pyramid"/>
        <c:axId val="-2146961624"/>
        <c:axId val="-2146896072"/>
        <c:axId val="0"/>
      </c:bar3DChart>
      <c:catAx>
        <c:axId val="-2146961624"/>
        <c:scaling>
          <c:orientation val="minMax"/>
        </c:scaling>
        <c:delete val="0"/>
        <c:axPos val="b"/>
        <c:numFmt formatCode="General" sourceLinked="0"/>
        <c:majorTickMark val="none"/>
        <c:minorTickMark val="none"/>
        <c:tickLblPos val="nextTo"/>
        <c:crossAx val="-2146896072"/>
        <c:crosses val="autoZero"/>
        <c:auto val="1"/>
        <c:lblAlgn val="ctr"/>
        <c:lblOffset val="100"/>
        <c:noMultiLvlLbl val="0"/>
      </c:catAx>
      <c:valAx>
        <c:axId val="-2146896072"/>
        <c:scaling>
          <c:orientation val="minMax"/>
        </c:scaling>
        <c:delete val="0"/>
        <c:axPos val="l"/>
        <c:majorGridlines/>
        <c:numFmt formatCode="General" sourceLinked="1"/>
        <c:majorTickMark val="none"/>
        <c:minorTickMark val="none"/>
        <c:tickLblPos val="nextTo"/>
        <c:crossAx val="-21469616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Индекс</a:t>
            </a:r>
            <a:r>
              <a:rPr lang="ru-RU" baseline="0"/>
              <a:t> РМА</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группа</c:v>
                </c:pt>
              </c:strCache>
            </c:strRef>
          </c:tx>
          <c:invertIfNegative val="0"/>
          <c:cat>
            <c:strRef>
              <c:f>Лист1!$A$2:$A$4</c:f>
              <c:strCache>
                <c:ptCount val="3"/>
                <c:pt idx="0">
                  <c:v>Легкая степень</c:v>
                </c:pt>
                <c:pt idx="1">
                  <c:v>Средняя степень</c:v>
                </c:pt>
                <c:pt idx="2">
                  <c:v>Тяжелая степень</c:v>
                </c:pt>
              </c:strCache>
            </c:strRef>
          </c:cat>
          <c:val>
            <c:numRef>
              <c:f>Лист1!$B$2:$B$4</c:f>
              <c:numCache>
                <c:formatCode>General</c:formatCode>
                <c:ptCount val="3"/>
                <c:pt idx="0">
                  <c:v>0.0</c:v>
                </c:pt>
                <c:pt idx="1">
                  <c:v>71.0</c:v>
                </c:pt>
                <c:pt idx="2">
                  <c:v>29.0</c:v>
                </c:pt>
              </c:numCache>
            </c:numRef>
          </c:val>
        </c:ser>
        <c:ser>
          <c:idx val="1"/>
          <c:order val="1"/>
          <c:tx>
            <c:strRef>
              <c:f>Лист1!$C$1</c:f>
              <c:strCache>
                <c:ptCount val="1"/>
                <c:pt idx="0">
                  <c:v>3 группа</c:v>
                </c:pt>
              </c:strCache>
            </c:strRef>
          </c:tx>
          <c:invertIfNegative val="0"/>
          <c:cat>
            <c:strRef>
              <c:f>Лист1!$A$2:$A$4</c:f>
              <c:strCache>
                <c:ptCount val="3"/>
                <c:pt idx="0">
                  <c:v>Легкая степень</c:v>
                </c:pt>
                <c:pt idx="1">
                  <c:v>Средняя степень</c:v>
                </c:pt>
                <c:pt idx="2">
                  <c:v>Тяжелая степень</c:v>
                </c:pt>
              </c:strCache>
            </c:strRef>
          </c:cat>
          <c:val>
            <c:numRef>
              <c:f>Лист1!$C$2:$C$4</c:f>
              <c:numCache>
                <c:formatCode>General</c:formatCode>
                <c:ptCount val="3"/>
                <c:pt idx="0">
                  <c:v>63.0</c:v>
                </c:pt>
                <c:pt idx="1">
                  <c:v>37.0</c:v>
                </c:pt>
                <c:pt idx="2">
                  <c:v>0.0</c:v>
                </c:pt>
              </c:numCache>
            </c:numRef>
          </c:val>
        </c:ser>
        <c:ser>
          <c:idx val="2"/>
          <c:order val="2"/>
          <c:tx>
            <c:strRef>
              <c:f>Лист1!$D$1</c:f>
              <c:strCache>
                <c:ptCount val="1"/>
                <c:pt idx="0">
                  <c:v>2 группа</c:v>
                </c:pt>
              </c:strCache>
            </c:strRef>
          </c:tx>
          <c:invertIfNegative val="0"/>
          <c:cat>
            <c:strRef>
              <c:f>Лист1!$A$2:$A$4</c:f>
              <c:strCache>
                <c:ptCount val="3"/>
                <c:pt idx="0">
                  <c:v>Легкая степень</c:v>
                </c:pt>
                <c:pt idx="1">
                  <c:v>Средняя степень</c:v>
                </c:pt>
                <c:pt idx="2">
                  <c:v>Тяжелая степень</c:v>
                </c:pt>
              </c:strCache>
            </c:strRef>
          </c:cat>
          <c:val>
            <c:numRef>
              <c:f>Лист1!$D$2:$D$4</c:f>
              <c:numCache>
                <c:formatCode>General</c:formatCode>
                <c:ptCount val="3"/>
                <c:pt idx="0">
                  <c:v>4.0</c:v>
                </c:pt>
                <c:pt idx="1">
                  <c:v>50.0</c:v>
                </c:pt>
                <c:pt idx="2">
                  <c:v>46.0</c:v>
                </c:pt>
              </c:numCache>
            </c:numRef>
          </c:val>
        </c:ser>
        <c:ser>
          <c:idx val="3"/>
          <c:order val="3"/>
          <c:tx>
            <c:strRef>
              <c:f>Лист1!$E$1</c:f>
              <c:strCache>
                <c:ptCount val="1"/>
                <c:pt idx="0">
                  <c:v>1 группа</c:v>
                </c:pt>
              </c:strCache>
            </c:strRef>
          </c:tx>
          <c:invertIfNegative val="0"/>
          <c:cat>
            <c:strRef>
              <c:f>Лист1!$A$2:$A$4</c:f>
              <c:strCache>
                <c:ptCount val="3"/>
                <c:pt idx="0">
                  <c:v>Легкая степень</c:v>
                </c:pt>
                <c:pt idx="1">
                  <c:v>Средняя степень</c:v>
                </c:pt>
                <c:pt idx="2">
                  <c:v>Тяжелая степень</c:v>
                </c:pt>
              </c:strCache>
            </c:strRef>
          </c:cat>
          <c:val>
            <c:numRef>
              <c:f>Лист1!$E$2:$E$4</c:f>
              <c:numCache>
                <c:formatCode>General</c:formatCode>
                <c:ptCount val="3"/>
                <c:pt idx="0">
                  <c:v>100.0</c:v>
                </c:pt>
                <c:pt idx="1">
                  <c:v>0.0</c:v>
                </c:pt>
                <c:pt idx="2">
                  <c:v>0.0</c:v>
                </c:pt>
              </c:numCache>
            </c:numRef>
          </c:val>
        </c:ser>
        <c:dLbls>
          <c:showLegendKey val="0"/>
          <c:showVal val="0"/>
          <c:showCatName val="0"/>
          <c:showSerName val="0"/>
          <c:showPercent val="0"/>
          <c:showBubbleSize val="0"/>
        </c:dLbls>
        <c:gapWidth val="150"/>
        <c:shape val="cylinder"/>
        <c:axId val="2112170680"/>
        <c:axId val="2112220680"/>
        <c:axId val="0"/>
      </c:bar3DChart>
      <c:catAx>
        <c:axId val="2112170680"/>
        <c:scaling>
          <c:orientation val="minMax"/>
        </c:scaling>
        <c:delete val="0"/>
        <c:axPos val="b"/>
        <c:numFmt formatCode="General" sourceLinked="0"/>
        <c:majorTickMark val="none"/>
        <c:minorTickMark val="none"/>
        <c:tickLblPos val="nextTo"/>
        <c:crossAx val="2112220680"/>
        <c:crosses val="autoZero"/>
        <c:auto val="1"/>
        <c:lblAlgn val="ctr"/>
        <c:lblOffset val="100"/>
        <c:noMultiLvlLbl val="0"/>
      </c:catAx>
      <c:valAx>
        <c:axId val="2112220680"/>
        <c:scaling>
          <c:orientation val="minMax"/>
        </c:scaling>
        <c:delete val="0"/>
        <c:axPos val="l"/>
        <c:majorGridlines/>
        <c:numFmt formatCode="General" sourceLinked="1"/>
        <c:majorTickMark val="none"/>
        <c:minorTickMark val="none"/>
        <c:tickLblPos val="nextTo"/>
        <c:crossAx val="2112170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Рецессия десны по шкале </a:t>
            </a:r>
            <a:r>
              <a:rPr lang="en-GB"/>
              <a:t>Miller</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группа</c:v>
                </c:pt>
              </c:strCache>
            </c:strRef>
          </c:tx>
          <c:invertIfNegative val="0"/>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72.0</c:v>
                </c:pt>
                <c:pt idx="1">
                  <c:v>28.0</c:v>
                </c:pt>
                <c:pt idx="2">
                  <c:v>0.0</c:v>
                </c:pt>
                <c:pt idx="3">
                  <c:v>0.0</c:v>
                </c:pt>
              </c:numCache>
            </c:numRef>
          </c:val>
        </c:ser>
        <c:ser>
          <c:idx val="1"/>
          <c:order val="1"/>
          <c:tx>
            <c:strRef>
              <c:f>Лист1!$C$1</c:f>
              <c:strCache>
                <c:ptCount val="1"/>
                <c:pt idx="0">
                  <c:v>2 группа</c:v>
                </c:pt>
              </c:strCache>
            </c:strRef>
          </c:tx>
          <c:invertIfNegative val="0"/>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16.0</c:v>
                </c:pt>
                <c:pt idx="1">
                  <c:v>46.0</c:v>
                </c:pt>
                <c:pt idx="2">
                  <c:v>38.0</c:v>
                </c:pt>
                <c:pt idx="3">
                  <c:v>0.0</c:v>
                </c:pt>
              </c:numCache>
            </c:numRef>
          </c:val>
        </c:ser>
        <c:ser>
          <c:idx val="2"/>
          <c:order val="2"/>
          <c:tx>
            <c:strRef>
              <c:f>Лист1!$D$1</c:f>
              <c:strCache>
                <c:ptCount val="1"/>
                <c:pt idx="0">
                  <c:v>3 группа</c:v>
                </c:pt>
              </c:strCache>
            </c:strRef>
          </c:tx>
          <c:invertIfNegative val="0"/>
          <c:cat>
            <c:strRef>
              <c:f>Лист1!$A$2:$A$5</c:f>
              <c:strCache>
                <c:ptCount val="4"/>
                <c:pt idx="0">
                  <c:v>1 класс</c:v>
                </c:pt>
                <c:pt idx="1">
                  <c:v>2 класс</c:v>
                </c:pt>
                <c:pt idx="2">
                  <c:v>3 класс</c:v>
                </c:pt>
                <c:pt idx="3">
                  <c:v>4 класс</c:v>
                </c:pt>
              </c:strCache>
            </c:strRef>
          </c:cat>
          <c:val>
            <c:numRef>
              <c:f>Лист1!$D$2:$D$5</c:f>
              <c:numCache>
                <c:formatCode>General</c:formatCode>
                <c:ptCount val="4"/>
                <c:pt idx="0">
                  <c:v>0.0</c:v>
                </c:pt>
                <c:pt idx="1">
                  <c:v>53.0</c:v>
                </c:pt>
                <c:pt idx="2">
                  <c:v>37.0</c:v>
                </c:pt>
                <c:pt idx="3">
                  <c:v>10.0</c:v>
                </c:pt>
              </c:numCache>
            </c:numRef>
          </c:val>
        </c:ser>
        <c:ser>
          <c:idx val="3"/>
          <c:order val="3"/>
          <c:tx>
            <c:strRef>
              <c:f>Лист1!$E$1</c:f>
              <c:strCache>
                <c:ptCount val="1"/>
                <c:pt idx="0">
                  <c:v>4 группа</c:v>
                </c:pt>
              </c:strCache>
            </c:strRef>
          </c:tx>
          <c:invertIfNegative val="0"/>
          <c:cat>
            <c:strRef>
              <c:f>Лист1!$A$2:$A$5</c:f>
              <c:strCache>
                <c:ptCount val="4"/>
                <c:pt idx="0">
                  <c:v>1 класс</c:v>
                </c:pt>
                <c:pt idx="1">
                  <c:v>2 класс</c:v>
                </c:pt>
                <c:pt idx="2">
                  <c:v>3 класс</c:v>
                </c:pt>
                <c:pt idx="3">
                  <c:v>4 класс</c:v>
                </c:pt>
              </c:strCache>
            </c:strRef>
          </c:cat>
          <c:val>
            <c:numRef>
              <c:f>Лист1!$E$2:$E$5</c:f>
              <c:numCache>
                <c:formatCode>General</c:formatCode>
                <c:ptCount val="4"/>
                <c:pt idx="0">
                  <c:v>0.0</c:v>
                </c:pt>
                <c:pt idx="1">
                  <c:v>0.0</c:v>
                </c:pt>
                <c:pt idx="2">
                  <c:v>0.0</c:v>
                </c:pt>
                <c:pt idx="3">
                  <c:v>100.0</c:v>
                </c:pt>
              </c:numCache>
            </c:numRef>
          </c:val>
        </c:ser>
        <c:dLbls>
          <c:showLegendKey val="0"/>
          <c:showVal val="0"/>
          <c:showCatName val="0"/>
          <c:showSerName val="0"/>
          <c:showPercent val="0"/>
          <c:showBubbleSize val="0"/>
        </c:dLbls>
        <c:gapWidth val="75"/>
        <c:shape val="box"/>
        <c:axId val="2112153864"/>
        <c:axId val="2112282824"/>
        <c:axId val="0"/>
      </c:bar3DChart>
      <c:catAx>
        <c:axId val="2112153864"/>
        <c:scaling>
          <c:orientation val="minMax"/>
        </c:scaling>
        <c:delete val="0"/>
        <c:axPos val="b"/>
        <c:numFmt formatCode="General" sourceLinked="0"/>
        <c:majorTickMark val="none"/>
        <c:minorTickMark val="none"/>
        <c:tickLblPos val="nextTo"/>
        <c:crossAx val="2112282824"/>
        <c:crosses val="autoZero"/>
        <c:auto val="1"/>
        <c:lblAlgn val="ctr"/>
        <c:lblOffset val="100"/>
        <c:noMultiLvlLbl val="0"/>
      </c:catAx>
      <c:valAx>
        <c:axId val="2112282824"/>
        <c:scaling>
          <c:orientation val="minMax"/>
        </c:scaling>
        <c:delete val="0"/>
        <c:axPos val="l"/>
        <c:majorGridlines/>
        <c:numFmt formatCode="General" sourceLinked="1"/>
        <c:majorTickMark val="none"/>
        <c:minorTickMark val="none"/>
        <c:tickLblPos val="nextTo"/>
        <c:spPr>
          <a:ln w="6350">
            <a:noFill/>
          </a:ln>
        </c:spPr>
        <c:crossAx val="21121538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Оценка</a:t>
            </a:r>
            <a:r>
              <a:rPr lang="ru-RU" baseline="0"/>
              <a:t> подвижности и степень смещения зубов</a:t>
            </a:r>
            <a:endParaRPr lang="ru-RU"/>
          </a:p>
        </c:rich>
      </c:tx>
      <c:layout/>
      <c:overlay val="0"/>
    </c:title>
    <c:autoTitleDeleted val="0"/>
    <c:plotArea>
      <c:layout/>
      <c:barChart>
        <c:barDir val="col"/>
        <c:grouping val="clustered"/>
        <c:varyColors val="0"/>
        <c:ser>
          <c:idx val="0"/>
          <c:order val="0"/>
          <c:tx>
            <c:strRef>
              <c:f>Лист1!$B$1</c:f>
              <c:strCache>
                <c:ptCount val="1"/>
                <c:pt idx="0">
                  <c:v>1 группа</c:v>
                </c:pt>
              </c:strCache>
            </c:strRef>
          </c:tx>
          <c:invertIfNegative val="0"/>
          <c:cat>
            <c:numRef>
              <c:f>Лист1!$A$2:$A$5</c:f>
              <c:numCache>
                <c:formatCode>General</c:formatCode>
                <c:ptCount val="4"/>
                <c:pt idx="0">
                  <c:v>0.0</c:v>
                </c:pt>
                <c:pt idx="1">
                  <c:v>1.0</c:v>
                </c:pt>
                <c:pt idx="2">
                  <c:v>2.0</c:v>
                </c:pt>
                <c:pt idx="3">
                  <c:v>3.0</c:v>
                </c:pt>
              </c:numCache>
            </c:numRef>
          </c:cat>
          <c:val>
            <c:numRef>
              <c:f>Лист1!$B$2:$B$5</c:f>
              <c:numCache>
                <c:formatCode>General</c:formatCode>
                <c:ptCount val="4"/>
                <c:pt idx="0">
                  <c:v>100.0</c:v>
                </c:pt>
                <c:pt idx="1">
                  <c:v>0.0</c:v>
                </c:pt>
                <c:pt idx="2">
                  <c:v>0.0</c:v>
                </c:pt>
                <c:pt idx="3">
                  <c:v>0.0</c:v>
                </c:pt>
              </c:numCache>
            </c:numRef>
          </c:val>
        </c:ser>
        <c:ser>
          <c:idx val="1"/>
          <c:order val="1"/>
          <c:tx>
            <c:strRef>
              <c:f>Лист1!$C$1</c:f>
              <c:strCache>
                <c:ptCount val="1"/>
                <c:pt idx="0">
                  <c:v>2 группа</c:v>
                </c:pt>
              </c:strCache>
            </c:strRef>
          </c:tx>
          <c:invertIfNegative val="0"/>
          <c:cat>
            <c:numRef>
              <c:f>Лист1!$A$2:$A$5</c:f>
              <c:numCache>
                <c:formatCode>General</c:formatCode>
                <c:ptCount val="4"/>
                <c:pt idx="0">
                  <c:v>0.0</c:v>
                </c:pt>
                <c:pt idx="1">
                  <c:v>1.0</c:v>
                </c:pt>
                <c:pt idx="2">
                  <c:v>2.0</c:v>
                </c:pt>
                <c:pt idx="3">
                  <c:v>3.0</c:v>
                </c:pt>
              </c:numCache>
            </c:numRef>
          </c:cat>
          <c:val>
            <c:numRef>
              <c:f>Лист1!$C$2:$C$5</c:f>
              <c:numCache>
                <c:formatCode>General</c:formatCode>
                <c:ptCount val="4"/>
                <c:pt idx="0">
                  <c:v>15.0</c:v>
                </c:pt>
                <c:pt idx="1">
                  <c:v>38.0</c:v>
                </c:pt>
                <c:pt idx="2">
                  <c:v>46.0</c:v>
                </c:pt>
                <c:pt idx="3">
                  <c:v>0.0</c:v>
                </c:pt>
              </c:numCache>
            </c:numRef>
          </c:val>
        </c:ser>
        <c:ser>
          <c:idx val="2"/>
          <c:order val="2"/>
          <c:tx>
            <c:strRef>
              <c:f>Лист1!$D$1</c:f>
              <c:strCache>
                <c:ptCount val="1"/>
                <c:pt idx="0">
                  <c:v>3 группа</c:v>
                </c:pt>
              </c:strCache>
            </c:strRef>
          </c:tx>
          <c:invertIfNegative val="0"/>
          <c:cat>
            <c:numRef>
              <c:f>Лист1!$A$2:$A$5</c:f>
              <c:numCache>
                <c:formatCode>General</c:formatCode>
                <c:ptCount val="4"/>
                <c:pt idx="0">
                  <c:v>0.0</c:v>
                </c:pt>
                <c:pt idx="1">
                  <c:v>1.0</c:v>
                </c:pt>
                <c:pt idx="2">
                  <c:v>2.0</c:v>
                </c:pt>
                <c:pt idx="3">
                  <c:v>3.0</c:v>
                </c:pt>
              </c:numCache>
            </c:numRef>
          </c:cat>
          <c:val>
            <c:numRef>
              <c:f>Лист1!$D$2:$D$5</c:f>
              <c:numCache>
                <c:formatCode>General</c:formatCode>
                <c:ptCount val="4"/>
                <c:pt idx="0">
                  <c:v>0.0</c:v>
                </c:pt>
                <c:pt idx="1">
                  <c:v>16.0</c:v>
                </c:pt>
                <c:pt idx="2">
                  <c:v>63.0</c:v>
                </c:pt>
                <c:pt idx="3">
                  <c:v>21.0</c:v>
                </c:pt>
              </c:numCache>
            </c:numRef>
          </c:val>
        </c:ser>
        <c:ser>
          <c:idx val="3"/>
          <c:order val="3"/>
          <c:tx>
            <c:strRef>
              <c:f>Лист1!$E$1</c:f>
              <c:strCache>
                <c:ptCount val="1"/>
                <c:pt idx="0">
                  <c:v>4 группа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0.0</c:v>
                </c:pt>
                <c:pt idx="1">
                  <c:v>1.0</c:v>
                </c:pt>
                <c:pt idx="2">
                  <c:v>2.0</c:v>
                </c:pt>
                <c:pt idx="3">
                  <c:v>3.0</c:v>
                </c:pt>
              </c:numCache>
            </c:numRef>
          </c:cat>
          <c:val>
            <c:numRef>
              <c:f>Лист1!$E$2:$E$5</c:f>
              <c:numCache>
                <c:formatCode>General</c:formatCode>
                <c:ptCount val="4"/>
                <c:pt idx="0">
                  <c:v>0.0</c:v>
                </c:pt>
                <c:pt idx="1">
                  <c:v>0.0</c:v>
                </c:pt>
                <c:pt idx="2">
                  <c:v>43.0</c:v>
                </c:pt>
                <c:pt idx="3">
                  <c:v>57.0</c:v>
                </c:pt>
              </c:numCache>
            </c:numRef>
          </c:val>
        </c:ser>
        <c:dLbls>
          <c:showLegendKey val="0"/>
          <c:showVal val="0"/>
          <c:showCatName val="0"/>
          <c:showSerName val="0"/>
          <c:showPercent val="0"/>
          <c:showBubbleSize val="0"/>
        </c:dLbls>
        <c:gapWidth val="75"/>
        <c:overlap val="40"/>
        <c:axId val="2108625832"/>
        <c:axId val="2108631416"/>
      </c:barChart>
      <c:catAx>
        <c:axId val="2108625832"/>
        <c:scaling>
          <c:orientation val="minMax"/>
        </c:scaling>
        <c:delete val="0"/>
        <c:axPos val="b"/>
        <c:numFmt formatCode="General" sourceLinked="1"/>
        <c:majorTickMark val="none"/>
        <c:minorTickMark val="none"/>
        <c:tickLblPos val="nextTo"/>
        <c:crossAx val="2108631416"/>
        <c:crosses val="autoZero"/>
        <c:auto val="1"/>
        <c:lblAlgn val="ctr"/>
        <c:lblOffset val="100"/>
        <c:noMultiLvlLbl val="0"/>
      </c:catAx>
      <c:valAx>
        <c:axId val="2108631416"/>
        <c:scaling>
          <c:orientation val="minMax"/>
        </c:scaling>
        <c:delete val="0"/>
        <c:axPos val="l"/>
        <c:majorGridlines/>
        <c:numFmt formatCode="General" sourceLinked="1"/>
        <c:majorTickMark val="none"/>
        <c:minorTickMark val="none"/>
        <c:tickLblPos val="nextTo"/>
        <c:crossAx val="2108625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Глубина пародонтальных карманов с учетом</a:t>
            </a:r>
            <a:r>
              <a:rPr lang="ru-RU" baseline="0"/>
              <a:t> возрастных групп</a:t>
            </a:r>
            <a:endParaRPr lang="ru-RU"/>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1 группа</c:v>
                </c:pt>
              </c:strCache>
            </c:strRef>
          </c:tx>
          <c:invertIfNegative val="0"/>
          <c:cat>
            <c:strRef>
              <c:f>Лист1!$A$2:$A$4</c:f>
              <c:strCache>
                <c:ptCount val="3"/>
                <c:pt idx="0">
                  <c:v>До 3 мм</c:v>
                </c:pt>
                <c:pt idx="1">
                  <c:v>3-5 мм</c:v>
                </c:pt>
                <c:pt idx="2">
                  <c:v>Более 5 мм</c:v>
                </c:pt>
              </c:strCache>
            </c:strRef>
          </c:cat>
          <c:val>
            <c:numRef>
              <c:f>Лист1!$B$2:$B$4</c:f>
              <c:numCache>
                <c:formatCode>General</c:formatCode>
                <c:ptCount val="3"/>
                <c:pt idx="0">
                  <c:v>63.0</c:v>
                </c:pt>
                <c:pt idx="1">
                  <c:v>37.0</c:v>
                </c:pt>
                <c:pt idx="2">
                  <c:v>0.0</c:v>
                </c:pt>
              </c:numCache>
            </c:numRef>
          </c:val>
        </c:ser>
        <c:ser>
          <c:idx val="1"/>
          <c:order val="1"/>
          <c:tx>
            <c:strRef>
              <c:f>Лист1!$C$1</c:f>
              <c:strCache>
                <c:ptCount val="1"/>
                <c:pt idx="0">
                  <c:v>2 группа</c:v>
                </c:pt>
              </c:strCache>
            </c:strRef>
          </c:tx>
          <c:invertIfNegative val="0"/>
          <c:cat>
            <c:strRef>
              <c:f>Лист1!$A$2:$A$4</c:f>
              <c:strCache>
                <c:ptCount val="3"/>
                <c:pt idx="0">
                  <c:v>До 3 мм</c:v>
                </c:pt>
                <c:pt idx="1">
                  <c:v>3-5 мм</c:v>
                </c:pt>
                <c:pt idx="2">
                  <c:v>Более 5 мм</c:v>
                </c:pt>
              </c:strCache>
            </c:strRef>
          </c:cat>
          <c:val>
            <c:numRef>
              <c:f>Лист1!$C$2:$C$4</c:f>
              <c:numCache>
                <c:formatCode>General</c:formatCode>
                <c:ptCount val="3"/>
                <c:pt idx="0">
                  <c:v>0.0</c:v>
                </c:pt>
                <c:pt idx="1">
                  <c:v>88.0</c:v>
                </c:pt>
                <c:pt idx="2">
                  <c:v>12.0</c:v>
                </c:pt>
              </c:numCache>
            </c:numRef>
          </c:val>
        </c:ser>
        <c:ser>
          <c:idx val="2"/>
          <c:order val="2"/>
          <c:tx>
            <c:strRef>
              <c:f>Лист1!$D$1</c:f>
              <c:strCache>
                <c:ptCount val="1"/>
                <c:pt idx="0">
                  <c:v>3 группа</c:v>
                </c:pt>
              </c:strCache>
            </c:strRef>
          </c:tx>
          <c:invertIfNegative val="0"/>
          <c:cat>
            <c:strRef>
              <c:f>Лист1!$A$2:$A$4</c:f>
              <c:strCache>
                <c:ptCount val="3"/>
                <c:pt idx="0">
                  <c:v>До 3 мм</c:v>
                </c:pt>
                <c:pt idx="1">
                  <c:v>3-5 мм</c:v>
                </c:pt>
                <c:pt idx="2">
                  <c:v>Более 5 мм</c:v>
                </c:pt>
              </c:strCache>
            </c:strRef>
          </c:cat>
          <c:val>
            <c:numRef>
              <c:f>Лист1!$D$2:$D$4</c:f>
              <c:numCache>
                <c:formatCode>General</c:formatCode>
                <c:ptCount val="3"/>
                <c:pt idx="0">
                  <c:v>0.0</c:v>
                </c:pt>
                <c:pt idx="1">
                  <c:v>53.0</c:v>
                </c:pt>
                <c:pt idx="2">
                  <c:v>47.0</c:v>
                </c:pt>
              </c:numCache>
            </c:numRef>
          </c:val>
        </c:ser>
        <c:ser>
          <c:idx val="3"/>
          <c:order val="3"/>
          <c:tx>
            <c:strRef>
              <c:f>Лист1!$E$1</c:f>
              <c:strCache>
                <c:ptCount val="1"/>
                <c:pt idx="0">
                  <c:v>4 группа</c:v>
                </c:pt>
              </c:strCache>
            </c:strRef>
          </c:tx>
          <c:invertIfNegative val="0"/>
          <c:cat>
            <c:strRef>
              <c:f>Лист1!$A$2:$A$4</c:f>
              <c:strCache>
                <c:ptCount val="3"/>
                <c:pt idx="0">
                  <c:v>До 3 мм</c:v>
                </c:pt>
                <c:pt idx="1">
                  <c:v>3-5 мм</c:v>
                </c:pt>
                <c:pt idx="2">
                  <c:v>Более 5 мм</c:v>
                </c:pt>
              </c:strCache>
            </c:strRef>
          </c:cat>
          <c:val>
            <c:numRef>
              <c:f>Лист1!$E$2:$E$4</c:f>
              <c:numCache>
                <c:formatCode>General</c:formatCode>
                <c:ptCount val="3"/>
                <c:pt idx="0">
                  <c:v>0.0</c:v>
                </c:pt>
                <c:pt idx="1">
                  <c:v>71.0</c:v>
                </c:pt>
                <c:pt idx="2">
                  <c:v>29.0</c:v>
                </c:pt>
              </c:numCache>
            </c:numRef>
          </c:val>
        </c:ser>
        <c:dLbls>
          <c:showLegendKey val="0"/>
          <c:showVal val="0"/>
          <c:showCatName val="0"/>
          <c:showSerName val="0"/>
          <c:showPercent val="0"/>
          <c:showBubbleSize val="0"/>
        </c:dLbls>
        <c:gapWidth val="150"/>
        <c:shape val="cone"/>
        <c:axId val="2108625288"/>
        <c:axId val="2108584248"/>
        <c:axId val="2145327128"/>
      </c:bar3DChart>
      <c:catAx>
        <c:axId val="2108625288"/>
        <c:scaling>
          <c:orientation val="minMax"/>
        </c:scaling>
        <c:delete val="0"/>
        <c:axPos val="b"/>
        <c:numFmt formatCode="General" sourceLinked="0"/>
        <c:majorTickMark val="out"/>
        <c:minorTickMark val="none"/>
        <c:tickLblPos val="nextTo"/>
        <c:crossAx val="2108584248"/>
        <c:crosses val="autoZero"/>
        <c:auto val="1"/>
        <c:lblAlgn val="ctr"/>
        <c:lblOffset val="100"/>
        <c:noMultiLvlLbl val="0"/>
      </c:catAx>
      <c:valAx>
        <c:axId val="2108584248"/>
        <c:scaling>
          <c:orientation val="minMax"/>
        </c:scaling>
        <c:delete val="0"/>
        <c:axPos val="l"/>
        <c:majorGridlines/>
        <c:numFmt formatCode="General" sourceLinked="1"/>
        <c:majorTickMark val="out"/>
        <c:minorTickMark val="none"/>
        <c:tickLblPos val="nextTo"/>
        <c:crossAx val="2108625288"/>
        <c:crosses val="autoZero"/>
        <c:crossBetween val="between"/>
      </c:valAx>
      <c:serAx>
        <c:axId val="2145327128"/>
        <c:scaling>
          <c:orientation val="minMax"/>
        </c:scaling>
        <c:delete val="0"/>
        <c:axPos val="b"/>
        <c:majorTickMark val="out"/>
        <c:minorTickMark val="none"/>
        <c:tickLblPos val="nextTo"/>
        <c:crossAx val="2108584248"/>
        <c:crosses val="autoZero"/>
      </c:ser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9E727A-F48F-324E-8445-29279B5D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58</Pages>
  <Words>10968</Words>
  <Characters>62518</Characters>
  <Application>Microsoft Macintosh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Живилова</dc:creator>
  <cp:keywords/>
  <dc:description/>
  <cp:lastModifiedBy>Ксения</cp:lastModifiedBy>
  <cp:revision>9</cp:revision>
  <cp:lastPrinted>2018-05-20T16:43:00Z</cp:lastPrinted>
  <dcterms:created xsi:type="dcterms:W3CDTF">2018-05-15T20:34:00Z</dcterms:created>
  <dcterms:modified xsi:type="dcterms:W3CDTF">2018-05-20T22:22:00Z</dcterms:modified>
</cp:coreProperties>
</file>