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E3" w:rsidRDefault="00F936E3" w:rsidP="00F936E3">
      <w:pPr>
        <w:jc w:val="center"/>
        <w:rPr>
          <w:rFonts w:ascii="Times New Roman" w:hAnsi="Times New Roman" w:cs="Times New Roman"/>
          <w:sz w:val="28"/>
          <w:szCs w:val="28"/>
        </w:rPr>
      </w:pPr>
      <w:bookmarkStart w:id="0" w:name="_Hlk513428014"/>
      <w:bookmarkStart w:id="1" w:name="_Hlk513661676"/>
      <w:r>
        <w:rPr>
          <w:rFonts w:ascii="Times New Roman" w:hAnsi="Times New Roman" w:cs="Times New Roman"/>
          <w:sz w:val="28"/>
          <w:szCs w:val="28"/>
        </w:rPr>
        <w:t>Санкт-Петербургский государственный университет</w:t>
      </w:r>
    </w:p>
    <w:p w:rsidR="00F936E3" w:rsidRDefault="00F936E3" w:rsidP="00F936E3">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rsidR="00F936E3" w:rsidRDefault="00F936E3"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sz w:val="28"/>
          <w:szCs w:val="28"/>
        </w:rPr>
      </w:pPr>
    </w:p>
    <w:p w:rsidR="00AD3C46" w:rsidRDefault="00AD3C46" w:rsidP="00F936E3">
      <w:pPr>
        <w:jc w:val="center"/>
        <w:rPr>
          <w:rFonts w:ascii="Times New Roman" w:hAnsi="Times New Roman" w:cs="Times New Roman"/>
          <w:sz w:val="28"/>
          <w:szCs w:val="28"/>
        </w:rPr>
      </w:pPr>
    </w:p>
    <w:p w:rsidR="00AD3C46" w:rsidRDefault="00AD3C46" w:rsidP="00F936E3">
      <w:pPr>
        <w:jc w:val="center"/>
        <w:rPr>
          <w:rFonts w:ascii="Times New Roman" w:hAnsi="Times New Roman" w:cs="Times New Roman"/>
          <w:sz w:val="28"/>
          <w:szCs w:val="28"/>
        </w:rPr>
      </w:pPr>
    </w:p>
    <w:p w:rsidR="00F936E3" w:rsidRDefault="00F936E3" w:rsidP="00F936E3">
      <w:pPr>
        <w:jc w:val="center"/>
        <w:rPr>
          <w:rFonts w:ascii="Times New Roman" w:hAnsi="Times New Roman" w:cs="Times New Roman"/>
          <w:b/>
          <w:sz w:val="32"/>
          <w:szCs w:val="32"/>
        </w:rPr>
      </w:pPr>
      <w:r>
        <w:rPr>
          <w:rFonts w:ascii="Times New Roman" w:hAnsi="Times New Roman" w:cs="Times New Roman"/>
          <w:b/>
          <w:sz w:val="32"/>
          <w:szCs w:val="32"/>
        </w:rPr>
        <w:t>Опосредованное владение в российском гражданском праве</w:t>
      </w:r>
    </w:p>
    <w:p w:rsidR="00F936E3" w:rsidRDefault="00F936E3" w:rsidP="00F936E3">
      <w:pPr>
        <w:spacing w:after="0" w:line="240" w:lineRule="auto"/>
        <w:ind w:left="4248"/>
        <w:rPr>
          <w:rFonts w:ascii="Times New Roman" w:hAnsi="Times New Roman" w:cs="Times New Roman"/>
          <w:sz w:val="28"/>
          <w:szCs w:val="28"/>
        </w:rPr>
      </w:pPr>
    </w:p>
    <w:p w:rsidR="00F936E3" w:rsidRDefault="00F936E3" w:rsidP="00F936E3">
      <w:pPr>
        <w:spacing w:after="0" w:line="240" w:lineRule="auto"/>
        <w:ind w:left="4248"/>
        <w:rPr>
          <w:rFonts w:ascii="Times New Roman" w:hAnsi="Times New Roman" w:cs="Times New Roman"/>
          <w:sz w:val="28"/>
          <w:szCs w:val="28"/>
        </w:rPr>
      </w:pPr>
    </w:p>
    <w:p w:rsidR="00F936E3" w:rsidRDefault="00F936E3" w:rsidP="00F936E3">
      <w:pPr>
        <w:spacing w:after="0" w:line="240" w:lineRule="auto"/>
        <w:ind w:left="4248"/>
        <w:rPr>
          <w:rFonts w:ascii="Times New Roman" w:hAnsi="Times New Roman" w:cs="Times New Roman"/>
          <w:sz w:val="28"/>
          <w:szCs w:val="28"/>
        </w:rPr>
      </w:pPr>
    </w:p>
    <w:p w:rsidR="00F936E3" w:rsidRDefault="00F936E3" w:rsidP="00F936E3">
      <w:pPr>
        <w:spacing w:after="0" w:line="240" w:lineRule="auto"/>
        <w:ind w:left="4248"/>
        <w:rPr>
          <w:rFonts w:ascii="Times New Roman" w:hAnsi="Times New Roman" w:cs="Times New Roman"/>
          <w:sz w:val="28"/>
          <w:szCs w:val="28"/>
        </w:rPr>
      </w:pPr>
    </w:p>
    <w:p w:rsidR="00F936E3" w:rsidRDefault="00F936E3" w:rsidP="00F936E3">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F936E3" w:rsidRDefault="00F936E3" w:rsidP="00F936E3">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 xml:space="preserve">студента 2 курса магистратуры </w:t>
      </w:r>
    </w:p>
    <w:p w:rsidR="00F936E3" w:rsidRDefault="00F936E3" w:rsidP="00F936E3">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rsidR="00F936E3" w:rsidRDefault="00F936E3" w:rsidP="00F936E3">
      <w:pPr>
        <w:spacing w:after="0" w:line="240" w:lineRule="auto"/>
        <w:ind w:left="3829" w:firstLine="419"/>
        <w:rPr>
          <w:rFonts w:ascii="Times New Roman" w:hAnsi="Times New Roman" w:cs="Times New Roman"/>
          <w:sz w:val="28"/>
          <w:szCs w:val="28"/>
        </w:rPr>
      </w:pPr>
      <w:proofErr w:type="spellStart"/>
      <w:r>
        <w:rPr>
          <w:rFonts w:ascii="Times New Roman" w:hAnsi="Times New Roman" w:cs="Times New Roman"/>
          <w:sz w:val="28"/>
          <w:szCs w:val="28"/>
        </w:rPr>
        <w:t>Ноздрачевой</w:t>
      </w:r>
      <w:proofErr w:type="spellEnd"/>
      <w:r>
        <w:rPr>
          <w:rFonts w:ascii="Times New Roman" w:hAnsi="Times New Roman" w:cs="Times New Roman"/>
          <w:sz w:val="28"/>
          <w:szCs w:val="28"/>
        </w:rPr>
        <w:t xml:space="preserve"> Анастасии Юрьевны</w:t>
      </w: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936E3" w:rsidRDefault="00035AA9" w:rsidP="00F936E3">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профессор</w:t>
      </w:r>
      <w:r w:rsidR="00F936E3">
        <w:rPr>
          <w:rFonts w:ascii="Times New Roman" w:hAnsi="Times New Roman" w:cs="Times New Roman"/>
          <w:sz w:val="28"/>
          <w:szCs w:val="28"/>
        </w:rPr>
        <w:t xml:space="preserve">, </w:t>
      </w:r>
      <w:r>
        <w:rPr>
          <w:rFonts w:ascii="Times New Roman" w:hAnsi="Times New Roman" w:cs="Times New Roman"/>
          <w:sz w:val="28"/>
          <w:szCs w:val="28"/>
        </w:rPr>
        <w:t>доктор</w:t>
      </w:r>
      <w:r w:rsidR="00F936E3">
        <w:rPr>
          <w:rFonts w:ascii="Times New Roman" w:hAnsi="Times New Roman" w:cs="Times New Roman"/>
          <w:sz w:val="28"/>
          <w:szCs w:val="28"/>
        </w:rPr>
        <w:t xml:space="preserve"> юридических наук</w:t>
      </w:r>
    </w:p>
    <w:p w:rsidR="00F936E3" w:rsidRDefault="00035AA9" w:rsidP="00F936E3">
      <w:pPr>
        <w:spacing w:after="0" w:line="240" w:lineRule="auto"/>
        <w:ind w:left="3540" w:firstLine="708"/>
        <w:rPr>
          <w:rFonts w:ascii="Times New Roman" w:hAnsi="Times New Roman" w:cs="Times New Roman"/>
          <w:sz w:val="28"/>
          <w:szCs w:val="28"/>
        </w:rPr>
      </w:pPr>
      <w:proofErr w:type="spellStart"/>
      <w:r>
        <w:rPr>
          <w:rFonts w:ascii="Times New Roman" w:hAnsi="Times New Roman" w:cs="Times New Roman"/>
          <w:sz w:val="28"/>
          <w:szCs w:val="28"/>
        </w:rPr>
        <w:t>Рудоквас</w:t>
      </w:r>
      <w:proofErr w:type="spellEnd"/>
      <w:r>
        <w:rPr>
          <w:rFonts w:ascii="Times New Roman" w:hAnsi="Times New Roman" w:cs="Times New Roman"/>
          <w:sz w:val="28"/>
          <w:szCs w:val="28"/>
        </w:rPr>
        <w:t xml:space="preserve"> Антон Дмитриевич</w:t>
      </w: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ind w:left="5664"/>
        <w:rPr>
          <w:rFonts w:ascii="Times New Roman" w:hAnsi="Times New Roman" w:cs="Times New Roman"/>
          <w:sz w:val="28"/>
          <w:szCs w:val="28"/>
        </w:rPr>
      </w:pPr>
    </w:p>
    <w:p w:rsidR="00F936E3" w:rsidRDefault="00F936E3" w:rsidP="00F936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F936E3" w:rsidRDefault="00F936E3" w:rsidP="00F936E3">
      <w:pPr>
        <w:spacing w:after="0" w:line="240" w:lineRule="auto"/>
        <w:jc w:val="center"/>
        <w:rPr>
          <w:rFonts w:ascii="Times New Roman" w:hAnsi="Times New Roman" w:cs="Times New Roman"/>
          <w:sz w:val="28"/>
          <w:szCs w:val="28"/>
        </w:rPr>
        <w:sectPr w:rsidR="00F936E3" w:rsidSect="00F936E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Times New Roman" w:hAnsi="Times New Roman" w:cs="Times New Roman"/>
          <w:sz w:val="28"/>
          <w:szCs w:val="28"/>
        </w:rPr>
        <w:t>2018 год</w:t>
      </w:r>
    </w:p>
    <w:p w:rsidR="0043440A" w:rsidRPr="00293F29" w:rsidRDefault="002E2A1C" w:rsidP="00293F29">
      <w:pPr>
        <w:pStyle w:val="a3"/>
        <w:spacing w:line="360" w:lineRule="auto"/>
        <w:jc w:val="center"/>
        <w:rPr>
          <w:rFonts w:ascii="Times New Roman" w:hAnsi="Times New Roman" w:cs="Times New Roman"/>
          <w:b/>
          <w:sz w:val="28"/>
        </w:rPr>
      </w:pPr>
      <w:r>
        <w:rPr>
          <w:rFonts w:ascii="Times New Roman" w:hAnsi="Times New Roman" w:cs="Times New Roman"/>
          <w:b/>
          <w:sz w:val="28"/>
        </w:rPr>
        <w:lastRenderedPageBreak/>
        <w:t xml:space="preserve"> </w:t>
      </w:r>
      <w:r w:rsidR="00293F29" w:rsidRPr="00293F29">
        <w:rPr>
          <w:rFonts w:ascii="Times New Roman" w:hAnsi="Times New Roman" w:cs="Times New Roman"/>
          <w:b/>
          <w:sz w:val="28"/>
        </w:rPr>
        <w:t>ОГЛАВЛЕНИЕ</w:t>
      </w:r>
    </w:p>
    <w:p w:rsidR="00293F29" w:rsidRPr="00510878" w:rsidRDefault="00510878" w:rsidP="00293F29">
      <w:pPr>
        <w:pStyle w:val="a3"/>
        <w:spacing w:line="360" w:lineRule="auto"/>
        <w:jc w:val="both"/>
        <w:rPr>
          <w:rFonts w:ascii="Times New Roman" w:hAnsi="Times New Roman" w:cs="Times New Roman"/>
          <w:b/>
          <w:sz w:val="28"/>
        </w:rPr>
      </w:pPr>
      <w:r w:rsidRPr="00510878">
        <w:rPr>
          <w:rFonts w:ascii="Times New Roman" w:hAnsi="Times New Roman" w:cs="Times New Roman"/>
          <w:b/>
          <w:sz w:val="28"/>
        </w:rPr>
        <w:t>ВВЕДЕНИЕ...</w:t>
      </w:r>
      <w:r w:rsidR="00293F29" w:rsidRPr="00510878">
        <w:rPr>
          <w:rFonts w:ascii="Times New Roman" w:hAnsi="Times New Roman" w:cs="Times New Roman"/>
          <w:b/>
          <w:sz w:val="28"/>
        </w:rPr>
        <w:t>………………………………………………………………</w:t>
      </w:r>
      <w:r w:rsidR="009F06CD">
        <w:rPr>
          <w:rFonts w:ascii="Times New Roman" w:hAnsi="Times New Roman" w:cs="Times New Roman"/>
          <w:b/>
          <w:sz w:val="28"/>
        </w:rPr>
        <w:t>...</w:t>
      </w:r>
      <w:r w:rsidR="00077465" w:rsidRPr="00510878">
        <w:rPr>
          <w:rFonts w:ascii="Times New Roman" w:hAnsi="Times New Roman" w:cs="Times New Roman"/>
          <w:b/>
          <w:sz w:val="28"/>
        </w:rPr>
        <w:t>…...</w:t>
      </w:r>
      <w:r w:rsidR="00AD3C46" w:rsidRPr="00510878">
        <w:rPr>
          <w:rFonts w:ascii="Times New Roman" w:hAnsi="Times New Roman" w:cs="Times New Roman"/>
          <w:b/>
          <w:sz w:val="28"/>
        </w:rPr>
        <w:t>3</w:t>
      </w:r>
    </w:p>
    <w:p w:rsidR="00293F29" w:rsidRPr="00510878" w:rsidRDefault="00293F29" w:rsidP="00510878">
      <w:pPr>
        <w:pStyle w:val="a3"/>
        <w:spacing w:before="240" w:line="360" w:lineRule="auto"/>
        <w:jc w:val="center"/>
        <w:rPr>
          <w:rFonts w:ascii="Times New Roman" w:hAnsi="Times New Roman" w:cs="Times New Roman"/>
          <w:b/>
          <w:sz w:val="28"/>
        </w:rPr>
      </w:pPr>
      <w:r w:rsidRPr="00510878">
        <w:rPr>
          <w:rFonts w:ascii="Times New Roman" w:hAnsi="Times New Roman" w:cs="Times New Roman"/>
          <w:b/>
          <w:sz w:val="28"/>
        </w:rPr>
        <w:t>ГЛАВА I. ВЛАДЕНИЕ И ВЛАДЕЛЬЧЕСКИЕ СИТУАЦИИ</w:t>
      </w:r>
    </w:p>
    <w:p w:rsid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 1. Общее поняти</w:t>
      </w:r>
      <w:r w:rsidR="00E37DEA">
        <w:rPr>
          <w:rFonts w:ascii="Times New Roman" w:hAnsi="Times New Roman" w:cs="Times New Roman"/>
          <w:sz w:val="28"/>
        </w:rPr>
        <w:t>е</w:t>
      </w:r>
      <w:r w:rsidRPr="00293F29">
        <w:rPr>
          <w:rFonts w:ascii="Times New Roman" w:hAnsi="Times New Roman" w:cs="Times New Roman"/>
          <w:sz w:val="28"/>
        </w:rPr>
        <w:t xml:space="preserve"> владения</w:t>
      </w:r>
      <w:r>
        <w:rPr>
          <w:rFonts w:ascii="Times New Roman" w:hAnsi="Times New Roman" w:cs="Times New Roman"/>
          <w:sz w:val="28"/>
        </w:rPr>
        <w:t>………………………………………………</w:t>
      </w:r>
      <w:proofErr w:type="gramStart"/>
      <w:r w:rsidR="00BD0F1A">
        <w:rPr>
          <w:rFonts w:ascii="Times New Roman" w:hAnsi="Times New Roman" w:cs="Times New Roman"/>
          <w:sz w:val="28"/>
        </w:rPr>
        <w:t>…</w:t>
      </w:r>
      <w:r w:rsidR="009F06CD">
        <w:rPr>
          <w:rFonts w:ascii="Times New Roman" w:hAnsi="Times New Roman" w:cs="Times New Roman"/>
          <w:sz w:val="28"/>
        </w:rPr>
        <w:t>…</w:t>
      </w:r>
      <w:r w:rsidR="00AD3C46">
        <w:rPr>
          <w:rFonts w:ascii="Times New Roman" w:hAnsi="Times New Roman" w:cs="Times New Roman"/>
          <w:sz w:val="28"/>
        </w:rPr>
        <w:t>.</w:t>
      </w:r>
      <w:proofErr w:type="gramEnd"/>
      <w:r w:rsidR="00AD3C46">
        <w:rPr>
          <w:rFonts w:ascii="Times New Roman" w:hAnsi="Times New Roman" w:cs="Times New Roman"/>
          <w:sz w:val="28"/>
        </w:rPr>
        <w:t>.6</w:t>
      </w:r>
    </w:p>
    <w:p w:rsidR="00293F29" w:rsidRP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w:t>
      </w:r>
      <w:r w:rsidR="000E433B">
        <w:rPr>
          <w:rFonts w:ascii="Times New Roman" w:hAnsi="Times New Roman" w:cs="Times New Roman"/>
          <w:sz w:val="28"/>
        </w:rPr>
        <w:t> </w:t>
      </w:r>
      <w:r w:rsidRPr="00293F29">
        <w:rPr>
          <w:rFonts w:ascii="Times New Roman" w:hAnsi="Times New Roman" w:cs="Times New Roman"/>
          <w:sz w:val="28"/>
        </w:rPr>
        <w:t>2.</w:t>
      </w:r>
      <w:r w:rsidR="000E433B">
        <w:rPr>
          <w:rFonts w:ascii="Times New Roman" w:hAnsi="Times New Roman" w:cs="Times New Roman"/>
          <w:sz w:val="28"/>
        </w:rPr>
        <w:t> </w:t>
      </w:r>
      <w:r w:rsidRPr="00293F29">
        <w:rPr>
          <w:rFonts w:ascii="Times New Roman" w:hAnsi="Times New Roman" w:cs="Times New Roman"/>
          <w:sz w:val="28"/>
        </w:rPr>
        <w:t>Владение движимыми вещами и владение при действии публичного реестра</w:t>
      </w:r>
      <w:r>
        <w:rPr>
          <w:rFonts w:ascii="Times New Roman" w:hAnsi="Times New Roman" w:cs="Times New Roman"/>
          <w:sz w:val="28"/>
        </w:rPr>
        <w:t>……………………………………………………………………</w:t>
      </w:r>
      <w:r w:rsidR="00077465">
        <w:rPr>
          <w:rFonts w:ascii="Times New Roman" w:hAnsi="Times New Roman" w:cs="Times New Roman"/>
          <w:sz w:val="28"/>
        </w:rPr>
        <w:t>………</w:t>
      </w:r>
      <w:r w:rsidR="00AD3C46">
        <w:rPr>
          <w:rFonts w:ascii="Times New Roman" w:hAnsi="Times New Roman" w:cs="Times New Roman"/>
          <w:sz w:val="28"/>
        </w:rPr>
        <w:t>16</w:t>
      </w:r>
    </w:p>
    <w:p w:rsid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 3. Классификации владельческих ситуаций</w:t>
      </w:r>
      <w:r>
        <w:rPr>
          <w:rFonts w:ascii="Times New Roman" w:hAnsi="Times New Roman" w:cs="Times New Roman"/>
          <w:sz w:val="28"/>
        </w:rPr>
        <w:t>……………………………</w:t>
      </w:r>
      <w:bookmarkStart w:id="2" w:name="_GoBack"/>
      <w:bookmarkEnd w:id="2"/>
      <w:r w:rsidR="00077465">
        <w:rPr>
          <w:rFonts w:ascii="Times New Roman" w:hAnsi="Times New Roman" w:cs="Times New Roman"/>
          <w:sz w:val="28"/>
        </w:rPr>
        <w:t>……</w:t>
      </w:r>
      <w:r w:rsidR="00AD3C46">
        <w:rPr>
          <w:rFonts w:ascii="Times New Roman" w:hAnsi="Times New Roman" w:cs="Times New Roman"/>
          <w:sz w:val="28"/>
        </w:rPr>
        <w:t>22</w:t>
      </w:r>
    </w:p>
    <w:p w:rsidR="00293F29" w:rsidRPr="00510878" w:rsidRDefault="00293F29" w:rsidP="00510878">
      <w:pPr>
        <w:pStyle w:val="a3"/>
        <w:spacing w:before="240" w:line="360" w:lineRule="auto"/>
        <w:jc w:val="center"/>
        <w:rPr>
          <w:rFonts w:ascii="Times New Roman" w:hAnsi="Times New Roman" w:cs="Times New Roman"/>
          <w:b/>
          <w:sz w:val="28"/>
        </w:rPr>
      </w:pPr>
      <w:r w:rsidRPr="00510878">
        <w:rPr>
          <w:rFonts w:ascii="Times New Roman" w:hAnsi="Times New Roman" w:cs="Times New Roman"/>
          <w:b/>
          <w:sz w:val="28"/>
        </w:rPr>
        <w:t xml:space="preserve">ГЛАВА II. ПРАВОВАЯ КОНСТРУКЦИЯ МНОЖЕСТВЕННОГО ВЛАДЕНИЯ </w:t>
      </w:r>
    </w:p>
    <w:p w:rsid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 1. Развитие взглядов на множественное владение</w:t>
      </w:r>
      <w:r>
        <w:rPr>
          <w:rFonts w:ascii="Times New Roman" w:hAnsi="Times New Roman" w:cs="Times New Roman"/>
          <w:sz w:val="28"/>
        </w:rPr>
        <w:t>……………………</w:t>
      </w:r>
      <w:r w:rsidR="00077465">
        <w:rPr>
          <w:rFonts w:ascii="Times New Roman" w:hAnsi="Times New Roman" w:cs="Times New Roman"/>
          <w:sz w:val="28"/>
        </w:rPr>
        <w:t>…</w:t>
      </w:r>
      <w:r w:rsidR="000E433B">
        <w:rPr>
          <w:rFonts w:ascii="Times New Roman" w:hAnsi="Times New Roman" w:cs="Times New Roman"/>
          <w:sz w:val="28"/>
        </w:rPr>
        <w:t>..</w:t>
      </w:r>
      <w:r w:rsidR="00077465">
        <w:rPr>
          <w:rFonts w:ascii="Times New Roman" w:hAnsi="Times New Roman" w:cs="Times New Roman"/>
          <w:sz w:val="28"/>
        </w:rPr>
        <w:t>…..</w:t>
      </w:r>
      <w:r w:rsidR="00AD3C46">
        <w:rPr>
          <w:rFonts w:ascii="Times New Roman" w:hAnsi="Times New Roman" w:cs="Times New Roman"/>
          <w:sz w:val="28"/>
        </w:rPr>
        <w:t>29</w:t>
      </w:r>
    </w:p>
    <w:p w:rsid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 2. Следы множественного владения в российском правопорядке</w:t>
      </w:r>
      <w:r>
        <w:rPr>
          <w:rFonts w:ascii="Times New Roman" w:hAnsi="Times New Roman" w:cs="Times New Roman"/>
          <w:sz w:val="28"/>
        </w:rPr>
        <w:t>………</w:t>
      </w:r>
      <w:r w:rsidR="000E433B">
        <w:rPr>
          <w:rFonts w:ascii="Times New Roman" w:hAnsi="Times New Roman" w:cs="Times New Roman"/>
          <w:sz w:val="28"/>
        </w:rPr>
        <w:t>.</w:t>
      </w:r>
      <w:r w:rsidR="002B267B">
        <w:rPr>
          <w:rFonts w:ascii="Times New Roman" w:hAnsi="Times New Roman" w:cs="Times New Roman"/>
          <w:sz w:val="28"/>
        </w:rPr>
        <w:t>….</w:t>
      </w:r>
      <w:r w:rsidR="00AD3C46">
        <w:rPr>
          <w:rFonts w:ascii="Times New Roman" w:hAnsi="Times New Roman" w:cs="Times New Roman"/>
          <w:sz w:val="28"/>
        </w:rPr>
        <w:t>35</w:t>
      </w:r>
    </w:p>
    <w:p w:rsidR="00293F29" w:rsidRPr="00510878" w:rsidRDefault="008646D4" w:rsidP="00510878">
      <w:pPr>
        <w:pStyle w:val="a3"/>
        <w:spacing w:before="240" w:line="360" w:lineRule="auto"/>
        <w:jc w:val="center"/>
        <w:rPr>
          <w:rFonts w:ascii="Times New Roman" w:hAnsi="Times New Roman" w:cs="Times New Roman"/>
          <w:b/>
          <w:sz w:val="28"/>
        </w:rPr>
      </w:pPr>
      <w:r w:rsidRPr="00510878">
        <w:rPr>
          <w:rFonts w:ascii="Times New Roman" w:hAnsi="Times New Roman" w:cs="Times New Roman"/>
          <w:b/>
          <w:sz w:val="28"/>
        </w:rPr>
        <w:t>ГЛАВА III. ЗАЩИТА ИНТЕРЕСА ВО ВЛАДЕНИИ ПРИ МНОЖЕСТВЕННОСТИ ВЛАДЕЛЬЦЕВ</w:t>
      </w:r>
    </w:p>
    <w:p w:rsidR="00293F29" w:rsidRPr="00293F29"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 xml:space="preserve">§ 1. </w:t>
      </w:r>
      <w:r w:rsidR="008646D4" w:rsidRPr="008646D4">
        <w:rPr>
          <w:rFonts w:ascii="Times New Roman" w:hAnsi="Times New Roman" w:cs="Times New Roman"/>
          <w:sz w:val="28"/>
        </w:rPr>
        <w:t xml:space="preserve">Ситуации </w:t>
      </w:r>
      <w:proofErr w:type="spellStart"/>
      <w:r w:rsidR="008646D4" w:rsidRPr="008646D4">
        <w:rPr>
          <w:rFonts w:ascii="Times New Roman" w:hAnsi="Times New Roman" w:cs="Times New Roman"/>
          <w:sz w:val="28"/>
        </w:rPr>
        <w:t>одноуровнего</w:t>
      </w:r>
      <w:proofErr w:type="spellEnd"/>
      <w:r w:rsidR="008646D4" w:rsidRPr="008646D4">
        <w:rPr>
          <w:rFonts w:ascii="Times New Roman" w:hAnsi="Times New Roman" w:cs="Times New Roman"/>
          <w:sz w:val="28"/>
        </w:rPr>
        <w:t xml:space="preserve"> свободного владения </w:t>
      </w:r>
      <w:r w:rsidR="008646D4">
        <w:rPr>
          <w:rFonts w:ascii="Times New Roman" w:hAnsi="Times New Roman" w:cs="Times New Roman"/>
          <w:sz w:val="28"/>
        </w:rPr>
        <w:t>………………….</w:t>
      </w:r>
      <w:r>
        <w:rPr>
          <w:rFonts w:ascii="Times New Roman" w:hAnsi="Times New Roman" w:cs="Times New Roman"/>
          <w:sz w:val="28"/>
        </w:rPr>
        <w:t>…</w:t>
      </w:r>
      <w:r w:rsidR="00A53DEE">
        <w:rPr>
          <w:rFonts w:ascii="Times New Roman" w:hAnsi="Times New Roman" w:cs="Times New Roman"/>
          <w:sz w:val="28"/>
        </w:rPr>
        <w:t>…...</w:t>
      </w:r>
      <w:r>
        <w:rPr>
          <w:rFonts w:ascii="Times New Roman" w:hAnsi="Times New Roman" w:cs="Times New Roman"/>
          <w:sz w:val="28"/>
        </w:rPr>
        <w:t>…</w:t>
      </w:r>
      <w:r w:rsidR="00AD3C46">
        <w:rPr>
          <w:rFonts w:ascii="Times New Roman" w:hAnsi="Times New Roman" w:cs="Times New Roman"/>
          <w:sz w:val="28"/>
        </w:rPr>
        <w:t>44</w:t>
      </w:r>
    </w:p>
    <w:p w:rsidR="00A53DEE" w:rsidRDefault="00293F29" w:rsidP="00293F29">
      <w:pPr>
        <w:pStyle w:val="a3"/>
        <w:spacing w:line="360" w:lineRule="auto"/>
        <w:jc w:val="both"/>
        <w:rPr>
          <w:rFonts w:ascii="Times New Roman" w:hAnsi="Times New Roman" w:cs="Times New Roman"/>
          <w:sz w:val="28"/>
        </w:rPr>
      </w:pPr>
      <w:r w:rsidRPr="00293F29">
        <w:rPr>
          <w:rFonts w:ascii="Times New Roman" w:hAnsi="Times New Roman" w:cs="Times New Roman"/>
          <w:sz w:val="28"/>
        </w:rPr>
        <w:t>§</w:t>
      </w:r>
      <w:r w:rsidR="000E433B">
        <w:rPr>
          <w:rFonts w:ascii="Times New Roman" w:hAnsi="Times New Roman" w:cs="Times New Roman"/>
          <w:sz w:val="28"/>
        </w:rPr>
        <w:t> </w:t>
      </w:r>
      <w:r w:rsidRPr="00293F29">
        <w:rPr>
          <w:rFonts w:ascii="Times New Roman" w:hAnsi="Times New Roman" w:cs="Times New Roman"/>
          <w:sz w:val="28"/>
        </w:rPr>
        <w:t>2.</w:t>
      </w:r>
      <w:r w:rsidR="000E433B">
        <w:rPr>
          <w:rFonts w:ascii="Times New Roman" w:hAnsi="Times New Roman" w:cs="Times New Roman"/>
          <w:sz w:val="28"/>
        </w:rPr>
        <w:t> </w:t>
      </w:r>
      <w:r w:rsidR="008646D4">
        <w:rPr>
          <w:rFonts w:ascii="Times New Roman" w:hAnsi="Times New Roman" w:cs="Times New Roman"/>
          <w:sz w:val="28"/>
        </w:rPr>
        <w:t xml:space="preserve">Ситуации </w:t>
      </w:r>
      <w:proofErr w:type="spellStart"/>
      <w:r w:rsidR="008646D4">
        <w:rPr>
          <w:rFonts w:ascii="Times New Roman" w:hAnsi="Times New Roman" w:cs="Times New Roman"/>
          <w:sz w:val="28"/>
        </w:rPr>
        <w:t>разноуровне</w:t>
      </w:r>
      <w:r w:rsidR="00F945D8">
        <w:rPr>
          <w:rFonts w:ascii="Times New Roman" w:hAnsi="Times New Roman" w:cs="Times New Roman"/>
          <w:sz w:val="28"/>
        </w:rPr>
        <w:t>г</w:t>
      </w:r>
      <w:r w:rsidR="008646D4">
        <w:rPr>
          <w:rFonts w:ascii="Times New Roman" w:hAnsi="Times New Roman" w:cs="Times New Roman"/>
          <w:sz w:val="28"/>
        </w:rPr>
        <w:t>о</w:t>
      </w:r>
      <w:proofErr w:type="spellEnd"/>
      <w:r w:rsidR="00F945D8">
        <w:rPr>
          <w:rFonts w:ascii="Times New Roman" w:hAnsi="Times New Roman" w:cs="Times New Roman"/>
          <w:sz w:val="28"/>
        </w:rPr>
        <w:t xml:space="preserve"> зависимого</w:t>
      </w:r>
      <w:r w:rsidR="008646D4">
        <w:rPr>
          <w:rFonts w:ascii="Times New Roman" w:hAnsi="Times New Roman" w:cs="Times New Roman"/>
          <w:sz w:val="28"/>
        </w:rPr>
        <w:t xml:space="preserve"> владения</w:t>
      </w:r>
      <w:r>
        <w:rPr>
          <w:rFonts w:ascii="Times New Roman" w:hAnsi="Times New Roman" w:cs="Times New Roman"/>
          <w:sz w:val="28"/>
        </w:rPr>
        <w:t>…</w:t>
      </w:r>
      <w:r w:rsidR="00E87CEA">
        <w:rPr>
          <w:rFonts w:ascii="Times New Roman" w:hAnsi="Times New Roman" w:cs="Times New Roman"/>
          <w:sz w:val="28"/>
        </w:rPr>
        <w:t>…</w:t>
      </w:r>
      <w:r>
        <w:rPr>
          <w:rFonts w:ascii="Times New Roman" w:hAnsi="Times New Roman" w:cs="Times New Roman"/>
          <w:sz w:val="28"/>
        </w:rPr>
        <w:t>………………</w:t>
      </w:r>
      <w:r w:rsidR="00F945D8">
        <w:rPr>
          <w:rFonts w:ascii="Times New Roman" w:hAnsi="Times New Roman" w:cs="Times New Roman"/>
          <w:sz w:val="28"/>
        </w:rPr>
        <w:t>………</w:t>
      </w:r>
      <w:r w:rsidR="00831104">
        <w:rPr>
          <w:rFonts w:ascii="Times New Roman" w:hAnsi="Times New Roman" w:cs="Times New Roman"/>
          <w:sz w:val="28"/>
        </w:rPr>
        <w:t>49</w:t>
      </w:r>
    </w:p>
    <w:p w:rsidR="00510878" w:rsidRDefault="00510878" w:rsidP="00293F29">
      <w:pPr>
        <w:pStyle w:val="a3"/>
        <w:spacing w:line="360" w:lineRule="auto"/>
        <w:jc w:val="both"/>
        <w:rPr>
          <w:rFonts w:ascii="Times New Roman" w:hAnsi="Times New Roman" w:cs="Times New Roman"/>
          <w:sz w:val="28"/>
        </w:rPr>
      </w:pPr>
    </w:p>
    <w:p w:rsidR="00293F29" w:rsidRPr="00510878" w:rsidRDefault="00510878" w:rsidP="00293F29">
      <w:pPr>
        <w:pStyle w:val="a3"/>
        <w:spacing w:line="360" w:lineRule="auto"/>
        <w:jc w:val="both"/>
        <w:rPr>
          <w:rFonts w:ascii="Times New Roman" w:hAnsi="Times New Roman" w:cs="Times New Roman"/>
          <w:b/>
          <w:sz w:val="28"/>
        </w:rPr>
      </w:pPr>
      <w:r w:rsidRPr="00510878">
        <w:rPr>
          <w:rFonts w:ascii="Times New Roman" w:hAnsi="Times New Roman" w:cs="Times New Roman"/>
          <w:b/>
          <w:sz w:val="28"/>
        </w:rPr>
        <w:t>ЗАКЛЮЧЕНИЕ</w:t>
      </w:r>
      <w:r>
        <w:rPr>
          <w:rFonts w:ascii="Times New Roman" w:hAnsi="Times New Roman" w:cs="Times New Roman"/>
          <w:b/>
          <w:sz w:val="28"/>
        </w:rPr>
        <w:t xml:space="preserve"> </w:t>
      </w:r>
      <w:r w:rsidRPr="00510878">
        <w:rPr>
          <w:rFonts w:ascii="Times New Roman" w:hAnsi="Times New Roman" w:cs="Times New Roman"/>
          <w:b/>
          <w:sz w:val="28"/>
        </w:rPr>
        <w:t>.</w:t>
      </w:r>
      <w:r w:rsidR="00293F29" w:rsidRPr="00510878">
        <w:rPr>
          <w:rFonts w:ascii="Times New Roman" w:hAnsi="Times New Roman" w:cs="Times New Roman"/>
          <w:b/>
          <w:sz w:val="28"/>
        </w:rPr>
        <w:t>…………</w:t>
      </w:r>
      <w:r>
        <w:rPr>
          <w:rFonts w:ascii="Times New Roman" w:hAnsi="Times New Roman" w:cs="Times New Roman"/>
          <w:b/>
          <w:sz w:val="28"/>
        </w:rPr>
        <w:t>..</w:t>
      </w:r>
      <w:r w:rsidR="00293F29" w:rsidRPr="00510878">
        <w:rPr>
          <w:rFonts w:ascii="Times New Roman" w:hAnsi="Times New Roman" w:cs="Times New Roman"/>
          <w:b/>
          <w:sz w:val="28"/>
        </w:rPr>
        <w:t>…</w:t>
      </w:r>
      <w:r>
        <w:rPr>
          <w:rFonts w:ascii="Times New Roman" w:hAnsi="Times New Roman" w:cs="Times New Roman"/>
          <w:b/>
          <w:sz w:val="28"/>
        </w:rPr>
        <w:t>…...</w:t>
      </w:r>
      <w:r w:rsidR="00293F29" w:rsidRPr="00510878">
        <w:rPr>
          <w:rFonts w:ascii="Times New Roman" w:hAnsi="Times New Roman" w:cs="Times New Roman"/>
          <w:b/>
          <w:sz w:val="28"/>
        </w:rPr>
        <w:t>……………………………</w:t>
      </w:r>
      <w:r w:rsidRPr="00510878">
        <w:rPr>
          <w:rFonts w:ascii="Times New Roman" w:hAnsi="Times New Roman" w:cs="Times New Roman"/>
          <w:b/>
          <w:sz w:val="28"/>
        </w:rPr>
        <w:t>...</w:t>
      </w:r>
      <w:r w:rsidR="00293F29" w:rsidRPr="00510878">
        <w:rPr>
          <w:rFonts w:ascii="Times New Roman" w:hAnsi="Times New Roman" w:cs="Times New Roman"/>
          <w:b/>
          <w:sz w:val="28"/>
        </w:rPr>
        <w:t>………</w:t>
      </w:r>
      <w:r w:rsidR="00831104" w:rsidRPr="00510878">
        <w:rPr>
          <w:rFonts w:ascii="Times New Roman" w:hAnsi="Times New Roman" w:cs="Times New Roman"/>
          <w:b/>
          <w:sz w:val="28"/>
        </w:rPr>
        <w:t>…..</w:t>
      </w:r>
      <w:r>
        <w:rPr>
          <w:rFonts w:ascii="Times New Roman" w:hAnsi="Times New Roman" w:cs="Times New Roman"/>
          <w:b/>
          <w:sz w:val="28"/>
        </w:rPr>
        <w:t>.</w:t>
      </w:r>
      <w:r w:rsidR="00831104" w:rsidRPr="00510878">
        <w:rPr>
          <w:rFonts w:ascii="Times New Roman" w:hAnsi="Times New Roman" w:cs="Times New Roman"/>
          <w:b/>
          <w:sz w:val="28"/>
        </w:rPr>
        <w:t>...53</w:t>
      </w:r>
    </w:p>
    <w:p w:rsidR="00293F29" w:rsidRPr="00510878" w:rsidRDefault="00510878" w:rsidP="00293F29">
      <w:pPr>
        <w:pStyle w:val="a3"/>
        <w:spacing w:line="360" w:lineRule="auto"/>
        <w:jc w:val="both"/>
        <w:rPr>
          <w:rFonts w:ascii="Times New Roman" w:hAnsi="Times New Roman" w:cs="Times New Roman"/>
          <w:b/>
          <w:sz w:val="28"/>
        </w:rPr>
      </w:pPr>
      <w:r w:rsidRPr="00510878">
        <w:rPr>
          <w:rFonts w:ascii="Times New Roman" w:hAnsi="Times New Roman" w:cs="Times New Roman"/>
          <w:b/>
          <w:sz w:val="28"/>
        </w:rPr>
        <w:t>СПИСОК ИСПОЛЬЗОВАННОЙ ЛИТЕРАТУРЫ…..</w:t>
      </w:r>
      <w:r w:rsidR="00293F29" w:rsidRPr="00510878">
        <w:rPr>
          <w:rFonts w:ascii="Times New Roman" w:hAnsi="Times New Roman" w:cs="Times New Roman"/>
          <w:b/>
          <w:sz w:val="28"/>
        </w:rPr>
        <w:t>……………</w:t>
      </w:r>
      <w:r>
        <w:rPr>
          <w:rFonts w:ascii="Times New Roman" w:hAnsi="Times New Roman" w:cs="Times New Roman"/>
          <w:b/>
          <w:sz w:val="28"/>
        </w:rPr>
        <w:t>..</w:t>
      </w:r>
      <w:r w:rsidR="00293F29" w:rsidRPr="00510878">
        <w:rPr>
          <w:rFonts w:ascii="Times New Roman" w:hAnsi="Times New Roman" w:cs="Times New Roman"/>
          <w:b/>
          <w:sz w:val="28"/>
        </w:rPr>
        <w:t>…</w:t>
      </w:r>
      <w:r w:rsidR="00E64F65" w:rsidRPr="00510878">
        <w:rPr>
          <w:rFonts w:ascii="Times New Roman" w:hAnsi="Times New Roman" w:cs="Times New Roman"/>
          <w:b/>
          <w:sz w:val="28"/>
        </w:rPr>
        <w:t>……55</w:t>
      </w:r>
    </w:p>
    <w:p w:rsidR="00293F29" w:rsidRDefault="00293F29" w:rsidP="00293F29">
      <w:pPr>
        <w:pStyle w:val="a3"/>
        <w:jc w:val="both"/>
        <w:rPr>
          <w:rFonts w:ascii="Times New Roman" w:hAnsi="Times New Roman" w:cs="Times New Roman"/>
          <w:sz w:val="28"/>
        </w:rPr>
      </w:pPr>
    </w:p>
    <w:p w:rsidR="00293F29" w:rsidRDefault="00293F29" w:rsidP="00293F29">
      <w:pPr>
        <w:pStyle w:val="a3"/>
        <w:jc w:val="both"/>
        <w:rPr>
          <w:rFonts w:ascii="Times New Roman" w:hAnsi="Times New Roman" w:cs="Times New Roman"/>
          <w:sz w:val="28"/>
        </w:rPr>
        <w:sectPr w:rsidR="00293F29" w:rsidSect="00F936E3">
          <w:pgSz w:w="11906" w:h="16838"/>
          <w:pgMar w:top="1134" w:right="850" w:bottom="1134" w:left="1701" w:header="708" w:footer="708" w:gutter="0"/>
          <w:cols w:space="708"/>
          <w:titlePg/>
          <w:docGrid w:linePitch="360"/>
        </w:sectPr>
      </w:pPr>
    </w:p>
    <w:p w:rsidR="00293F29" w:rsidRPr="005C0EB6" w:rsidRDefault="00510878" w:rsidP="00293F29">
      <w:pPr>
        <w:pStyle w:val="a3"/>
        <w:spacing w:line="360" w:lineRule="auto"/>
        <w:jc w:val="center"/>
        <w:rPr>
          <w:rFonts w:ascii="Times New Roman" w:hAnsi="Times New Roman" w:cs="Times New Roman"/>
          <w:b/>
          <w:sz w:val="28"/>
        </w:rPr>
      </w:pPr>
      <w:r>
        <w:rPr>
          <w:rFonts w:ascii="Times New Roman" w:hAnsi="Times New Roman" w:cs="Times New Roman"/>
          <w:b/>
          <w:sz w:val="28"/>
        </w:rPr>
        <w:lastRenderedPageBreak/>
        <w:t>ВВЕДЕНИЕ</w:t>
      </w:r>
    </w:p>
    <w:p w:rsidR="005C0EB6" w:rsidRDefault="005C0EB6" w:rsidP="005C0EB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Феномен, ставший предметом настоящего исследования, имеет незавидную судьбу </w:t>
      </w:r>
      <w:r w:rsidR="00E37DEA">
        <w:rPr>
          <w:rFonts w:ascii="Times New Roman" w:hAnsi="Times New Roman" w:cs="Times New Roman"/>
          <w:sz w:val="28"/>
        </w:rPr>
        <w:t xml:space="preserve">того </w:t>
      </w:r>
      <w:r>
        <w:rPr>
          <w:rFonts w:ascii="Times New Roman" w:hAnsi="Times New Roman" w:cs="Times New Roman"/>
          <w:sz w:val="28"/>
        </w:rPr>
        <w:t xml:space="preserve">института гражданского права, который в отечественном правопорядке всегда оставался за границами внимания не только законодателя и правоприменителя, но зачастую и </w:t>
      </w:r>
      <w:r w:rsidR="00CF0BDF">
        <w:rPr>
          <w:rFonts w:ascii="Times New Roman" w:hAnsi="Times New Roman" w:cs="Times New Roman"/>
          <w:sz w:val="28"/>
        </w:rPr>
        <w:t>ученого сообщества.</w:t>
      </w:r>
      <w:r w:rsidR="00B826D1">
        <w:rPr>
          <w:rFonts w:ascii="Times New Roman" w:hAnsi="Times New Roman" w:cs="Times New Roman"/>
          <w:sz w:val="28"/>
        </w:rPr>
        <w:t xml:space="preserve"> </w:t>
      </w:r>
    </w:p>
    <w:p w:rsidR="00B826D1" w:rsidRDefault="00B826D1" w:rsidP="00DA69A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условиях, когда в</w:t>
      </w:r>
      <w:r w:rsidR="005A6276">
        <w:rPr>
          <w:rFonts w:ascii="Times New Roman" w:hAnsi="Times New Roman" w:cs="Times New Roman"/>
          <w:sz w:val="28"/>
        </w:rPr>
        <w:t xml:space="preserve"> четырех последних кодификациях гражданского </w:t>
      </w:r>
      <w:r w:rsidR="00CF0BDF">
        <w:rPr>
          <w:rFonts w:ascii="Times New Roman" w:hAnsi="Times New Roman" w:cs="Times New Roman"/>
          <w:sz w:val="28"/>
        </w:rPr>
        <w:t>законодательства</w:t>
      </w:r>
      <w:r w:rsidR="005A6276">
        <w:rPr>
          <w:rFonts w:ascii="Times New Roman" w:hAnsi="Times New Roman" w:cs="Times New Roman"/>
          <w:sz w:val="28"/>
        </w:rPr>
        <w:t xml:space="preserve"> РСФСР и </w:t>
      </w:r>
      <w:r w:rsidR="00CF0BDF">
        <w:rPr>
          <w:rFonts w:ascii="Times New Roman" w:hAnsi="Times New Roman" w:cs="Times New Roman"/>
          <w:sz w:val="28"/>
        </w:rPr>
        <w:t>Российской Федерации</w:t>
      </w:r>
      <w:r w:rsidR="005A6276">
        <w:rPr>
          <w:rFonts w:ascii="Times New Roman" w:hAnsi="Times New Roman" w:cs="Times New Roman"/>
          <w:sz w:val="28"/>
        </w:rPr>
        <w:t>, в том числе, действующей, не содержатся положения, посвященные владению</w:t>
      </w:r>
      <w:r>
        <w:rPr>
          <w:rFonts w:ascii="Times New Roman" w:hAnsi="Times New Roman" w:cs="Times New Roman"/>
          <w:sz w:val="28"/>
        </w:rPr>
        <w:t xml:space="preserve"> как таковому, безосновательно полагать, что одному из его видов – опосредованному владению – будет </w:t>
      </w:r>
      <w:r w:rsidR="005F0DE9">
        <w:rPr>
          <w:rFonts w:ascii="Times New Roman" w:hAnsi="Times New Roman" w:cs="Times New Roman"/>
          <w:sz w:val="28"/>
        </w:rPr>
        <w:t>уделено хоть сколько-нибудь значительное внимание</w:t>
      </w:r>
      <w:r w:rsidR="005A6276">
        <w:rPr>
          <w:rFonts w:ascii="Times New Roman" w:hAnsi="Times New Roman" w:cs="Times New Roman"/>
          <w:sz w:val="28"/>
        </w:rPr>
        <w:t xml:space="preserve">. </w:t>
      </w:r>
    </w:p>
    <w:p w:rsidR="00CF0BDF" w:rsidRDefault="005A6276" w:rsidP="00CF0BD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Упоминание </w:t>
      </w:r>
      <w:r w:rsidR="00B826D1">
        <w:rPr>
          <w:rFonts w:ascii="Times New Roman" w:hAnsi="Times New Roman" w:cs="Times New Roman"/>
          <w:sz w:val="28"/>
        </w:rPr>
        <w:t>об институте владения</w:t>
      </w:r>
      <w:r w:rsidR="00386076">
        <w:rPr>
          <w:rFonts w:ascii="Times New Roman" w:hAnsi="Times New Roman" w:cs="Times New Roman"/>
          <w:sz w:val="28"/>
        </w:rPr>
        <w:t xml:space="preserve"> на нормативном уровне</w:t>
      </w:r>
      <w:r>
        <w:rPr>
          <w:rFonts w:ascii="Times New Roman" w:hAnsi="Times New Roman" w:cs="Times New Roman"/>
          <w:sz w:val="28"/>
        </w:rPr>
        <w:t>, как правило, всегда происходило</w:t>
      </w:r>
      <w:r w:rsidR="00CB27FC">
        <w:rPr>
          <w:rFonts w:ascii="Times New Roman" w:hAnsi="Times New Roman" w:cs="Times New Roman"/>
          <w:sz w:val="28"/>
        </w:rPr>
        <w:t xml:space="preserve"> в контексте полномочий собственника в отношении принадлежащего ему имущества</w:t>
      </w:r>
      <w:r w:rsidR="00CB27FC">
        <w:rPr>
          <w:rStyle w:val="a6"/>
          <w:rFonts w:ascii="Times New Roman" w:hAnsi="Times New Roman" w:cs="Times New Roman"/>
          <w:sz w:val="28"/>
        </w:rPr>
        <w:footnoteReference w:id="1"/>
      </w:r>
      <w:r w:rsidR="00CB27FC">
        <w:rPr>
          <w:rFonts w:ascii="Times New Roman" w:hAnsi="Times New Roman" w:cs="Times New Roman"/>
          <w:sz w:val="28"/>
        </w:rPr>
        <w:t xml:space="preserve"> </w:t>
      </w:r>
      <w:r w:rsidR="00CF0BDF">
        <w:rPr>
          <w:rFonts w:ascii="Times New Roman" w:hAnsi="Times New Roman" w:cs="Times New Roman"/>
          <w:sz w:val="28"/>
        </w:rPr>
        <w:t>либо</w:t>
      </w:r>
      <w:r>
        <w:rPr>
          <w:rFonts w:ascii="Times New Roman" w:hAnsi="Times New Roman" w:cs="Times New Roman"/>
          <w:sz w:val="28"/>
        </w:rPr>
        <w:t xml:space="preserve"> способов защиты права собственности</w:t>
      </w:r>
      <w:r w:rsidR="00CB27FC">
        <w:rPr>
          <w:rStyle w:val="a6"/>
          <w:rFonts w:ascii="Times New Roman" w:hAnsi="Times New Roman" w:cs="Times New Roman"/>
          <w:sz w:val="28"/>
        </w:rPr>
        <w:footnoteReference w:id="2"/>
      </w:r>
      <w:r>
        <w:rPr>
          <w:rFonts w:ascii="Times New Roman" w:hAnsi="Times New Roman" w:cs="Times New Roman"/>
          <w:sz w:val="28"/>
        </w:rPr>
        <w:t>.</w:t>
      </w:r>
      <w:r w:rsidR="00B826D1">
        <w:rPr>
          <w:rFonts w:ascii="Times New Roman" w:hAnsi="Times New Roman" w:cs="Times New Roman"/>
          <w:sz w:val="28"/>
        </w:rPr>
        <w:t xml:space="preserve"> В связи с чем,</w:t>
      </w:r>
      <w:r w:rsidR="00A107C1">
        <w:rPr>
          <w:rFonts w:ascii="Times New Roman" w:hAnsi="Times New Roman" w:cs="Times New Roman"/>
          <w:sz w:val="28"/>
        </w:rPr>
        <w:t xml:space="preserve"> в литературе</w:t>
      </w:r>
      <w:r w:rsidR="00A107C1">
        <w:rPr>
          <w:rStyle w:val="a6"/>
          <w:rFonts w:ascii="Times New Roman" w:hAnsi="Times New Roman" w:cs="Times New Roman"/>
          <w:sz w:val="28"/>
        </w:rPr>
        <w:footnoteReference w:id="3"/>
      </w:r>
      <w:r w:rsidR="00A107C1">
        <w:rPr>
          <w:rFonts w:ascii="Times New Roman" w:hAnsi="Times New Roman" w:cs="Times New Roman"/>
          <w:sz w:val="28"/>
        </w:rPr>
        <w:t xml:space="preserve"> и</w:t>
      </w:r>
      <w:r w:rsidR="00B826D1">
        <w:rPr>
          <w:rFonts w:ascii="Times New Roman" w:hAnsi="Times New Roman" w:cs="Times New Roman"/>
          <w:sz w:val="28"/>
        </w:rPr>
        <w:t xml:space="preserve"> в принятой</w:t>
      </w:r>
      <w:r w:rsidR="00CF0BDF">
        <w:rPr>
          <w:rFonts w:ascii="Times New Roman" w:hAnsi="Times New Roman" w:cs="Times New Roman"/>
          <w:sz w:val="28"/>
        </w:rPr>
        <w:t xml:space="preserve"> </w:t>
      </w:r>
      <w:r w:rsidR="005F0DE9">
        <w:rPr>
          <w:rFonts w:ascii="Times New Roman" w:hAnsi="Times New Roman" w:cs="Times New Roman"/>
          <w:sz w:val="28"/>
        </w:rPr>
        <w:t xml:space="preserve">в </w:t>
      </w:r>
      <w:r w:rsidR="00254B17" w:rsidRPr="00254B17">
        <w:rPr>
          <w:rFonts w:ascii="Times New Roman" w:hAnsi="Times New Roman" w:cs="Times New Roman"/>
          <w:sz w:val="28"/>
        </w:rPr>
        <w:t>2009</w:t>
      </w:r>
      <w:r w:rsidR="005F0DE9">
        <w:rPr>
          <w:rFonts w:ascii="Times New Roman" w:hAnsi="Times New Roman" w:cs="Times New Roman"/>
          <w:sz w:val="28"/>
        </w:rPr>
        <w:t xml:space="preserve"> году </w:t>
      </w:r>
      <w:r w:rsidR="00CF0BDF">
        <w:rPr>
          <w:rFonts w:ascii="Times New Roman" w:hAnsi="Times New Roman" w:cs="Times New Roman"/>
          <w:sz w:val="28"/>
        </w:rPr>
        <w:t>Концепции развития гражданского законодательства</w:t>
      </w:r>
      <w:r w:rsidR="00A107C1">
        <w:rPr>
          <w:rStyle w:val="a6"/>
          <w:rFonts w:ascii="Times New Roman" w:hAnsi="Times New Roman" w:cs="Times New Roman"/>
          <w:sz w:val="28"/>
        </w:rPr>
        <w:footnoteReference w:id="4"/>
      </w:r>
      <w:r w:rsidR="005F0DE9">
        <w:rPr>
          <w:rFonts w:ascii="Times New Roman" w:hAnsi="Times New Roman" w:cs="Times New Roman"/>
          <w:sz w:val="28"/>
        </w:rPr>
        <w:t xml:space="preserve"> </w:t>
      </w:r>
      <w:r w:rsidR="00663508">
        <w:rPr>
          <w:rFonts w:ascii="Times New Roman" w:hAnsi="Times New Roman" w:cs="Times New Roman"/>
          <w:sz w:val="28"/>
        </w:rPr>
        <w:t xml:space="preserve">прямо указывалось, что </w:t>
      </w:r>
      <w:r w:rsidR="00CF0BDF">
        <w:rPr>
          <w:rFonts w:ascii="Times New Roman" w:hAnsi="Times New Roman" w:cs="Times New Roman"/>
          <w:sz w:val="28"/>
        </w:rPr>
        <w:t xml:space="preserve">отсутствие в действующем </w:t>
      </w:r>
      <w:r w:rsidR="000641ED">
        <w:rPr>
          <w:rFonts w:ascii="Times New Roman" w:hAnsi="Times New Roman" w:cs="Times New Roman"/>
          <w:sz w:val="28"/>
        </w:rPr>
        <w:t>законе</w:t>
      </w:r>
      <w:r w:rsidR="00CF0BDF">
        <w:rPr>
          <w:rFonts w:ascii="Times New Roman" w:hAnsi="Times New Roman" w:cs="Times New Roman"/>
          <w:sz w:val="28"/>
        </w:rPr>
        <w:t xml:space="preserve"> норм о владении и владельческой защите </w:t>
      </w:r>
      <w:r w:rsidR="00F046EB">
        <w:rPr>
          <w:rFonts w:ascii="Times New Roman" w:hAnsi="Times New Roman" w:cs="Times New Roman"/>
          <w:sz w:val="28"/>
        </w:rPr>
        <w:t>является одним</w:t>
      </w:r>
      <w:r w:rsidR="00CF0BDF">
        <w:rPr>
          <w:rFonts w:ascii="Times New Roman" w:hAnsi="Times New Roman" w:cs="Times New Roman"/>
          <w:sz w:val="28"/>
        </w:rPr>
        <w:t xml:space="preserve"> из серьезных недостатков ГК РФ.</w:t>
      </w:r>
    </w:p>
    <w:p w:rsidR="00254B17" w:rsidRDefault="00CF0BDF" w:rsidP="005C0EB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Е</w:t>
      </w:r>
      <w:r w:rsidR="005C0EB6">
        <w:rPr>
          <w:rFonts w:ascii="Times New Roman" w:hAnsi="Times New Roman" w:cs="Times New Roman"/>
          <w:sz w:val="28"/>
        </w:rPr>
        <w:t>сли же говорить о современной доктрине гражданского права, то ее состояние в отношении интересующей нас темы, в полной мере может быть проиллюстрировано лаконичным и точным высказыванием полуторавековой давности: «русская юридическая литература не богата сочинениями по предмету владения»</w:t>
      </w:r>
      <w:r w:rsidR="005C0EB6">
        <w:rPr>
          <w:rStyle w:val="a6"/>
          <w:rFonts w:ascii="Times New Roman" w:hAnsi="Times New Roman" w:cs="Times New Roman"/>
          <w:sz w:val="28"/>
        </w:rPr>
        <w:footnoteReference w:id="5"/>
      </w:r>
      <w:r w:rsidR="00803E1F">
        <w:rPr>
          <w:rFonts w:ascii="Times New Roman" w:hAnsi="Times New Roman" w:cs="Times New Roman"/>
          <w:sz w:val="28"/>
        </w:rPr>
        <w:t>, а сам по себе институт владения «остается загадкой»</w:t>
      </w:r>
      <w:r w:rsidR="00803E1F">
        <w:rPr>
          <w:rStyle w:val="a6"/>
          <w:rFonts w:ascii="Times New Roman" w:hAnsi="Times New Roman" w:cs="Times New Roman"/>
          <w:sz w:val="28"/>
        </w:rPr>
        <w:footnoteReference w:id="6"/>
      </w:r>
      <w:r w:rsidR="00907CAE">
        <w:rPr>
          <w:rFonts w:ascii="Times New Roman" w:hAnsi="Times New Roman" w:cs="Times New Roman"/>
          <w:sz w:val="28"/>
        </w:rPr>
        <w:t>.</w:t>
      </w:r>
    </w:p>
    <w:p w:rsidR="00254B17" w:rsidRDefault="00254B17" w:rsidP="005C0EB6">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Вместе с тем, представление об институте владения мы можем сформировать на основе ряда работ дореволюционных исследователей, например, </w:t>
      </w:r>
      <w:r w:rsidR="00573F0F">
        <w:rPr>
          <w:rFonts w:ascii="Times New Roman" w:hAnsi="Times New Roman" w:cs="Times New Roman"/>
          <w:sz w:val="28"/>
        </w:rPr>
        <w:t>К. Анненков</w:t>
      </w:r>
      <w:r w:rsidR="002E6448">
        <w:rPr>
          <w:rFonts w:ascii="Times New Roman" w:hAnsi="Times New Roman" w:cs="Times New Roman"/>
          <w:sz w:val="28"/>
        </w:rPr>
        <w:t>а</w:t>
      </w:r>
      <w:r w:rsidR="00573F0F">
        <w:rPr>
          <w:rFonts w:ascii="Times New Roman" w:hAnsi="Times New Roman" w:cs="Times New Roman"/>
          <w:sz w:val="28"/>
        </w:rPr>
        <w:t xml:space="preserve">, </w:t>
      </w:r>
      <w:r w:rsidR="002E6448">
        <w:rPr>
          <w:rFonts w:ascii="Times New Roman" w:hAnsi="Times New Roman" w:cs="Times New Roman"/>
          <w:sz w:val="28"/>
        </w:rPr>
        <w:t xml:space="preserve">Д.И. Мейера, К.П. Победоносцева, Г.Ф. Шершеневича и др., </w:t>
      </w:r>
      <w:r>
        <w:rPr>
          <w:rFonts w:ascii="Times New Roman" w:hAnsi="Times New Roman" w:cs="Times New Roman"/>
          <w:sz w:val="28"/>
        </w:rPr>
        <w:t xml:space="preserve">а также работ современных ученых Д.В. </w:t>
      </w:r>
      <w:proofErr w:type="spellStart"/>
      <w:r>
        <w:rPr>
          <w:rFonts w:ascii="Times New Roman" w:hAnsi="Times New Roman" w:cs="Times New Roman"/>
          <w:sz w:val="28"/>
        </w:rPr>
        <w:t>Дождева</w:t>
      </w:r>
      <w:proofErr w:type="spellEnd"/>
      <w:r>
        <w:rPr>
          <w:rFonts w:ascii="Times New Roman" w:hAnsi="Times New Roman" w:cs="Times New Roman"/>
          <w:sz w:val="28"/>
        </w:rPr>
        <w:t xml:space="preserve">, Е.А. Суханова, К.И. </w:t>
      </w:r>
      <w:proofErr w:type="spellStart"/>
      <w:r>
        <w:rPr>
          <w:rFonts w:ascii="Times New Roman" w:hAnsi="Times New Roman" w:cs="Times New Roman"/>
          <w:sz w:val="28"/>
        </w:rPr>
        <w:t>Скловского</w:t>
      </w:r>
      <w:proofErr w:type="spellEnd"/>
      <w:r>
        <w:rPr>
          <w:rFonts w:ascii="Times New Roman" w:hAnsi="Times New Roman" w:cs="Times New Roman"/>
          <w:sz w:val="28"/>
        </w:rPr>
        <w:t xml:space="preserve"> и т.д. </w:t>
      </w:r>
    </w:p>
    <w:p w:rsidR="00956BB1" w:rsidRDefault="00254B17" w:rsidP="005C0EB6">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Советский период</w:t>
      </w:r>
      <w:r w:rsidR="00E37DEA">
        <w:rPr>
          <w:rFonts w:ascii="Times New Roman" w:hAnsi="Times New Roman" w:cs="Times New Roman"/>
          <w:sz w:val="28"/>
        </w:rPr>
        <w:t>,</w:t>
      </w:r>
      <w:r>
        <w:rPr>
          <w:rFonts w:ascii="Times New Roman" w:hAnsi="Times New Roman" w:cs="Times New Roman"/>
          <w:sz w:val="28"/>
        </w:rPr>
        <w:t xml:space="preserve"> </w:t>
      </w:r>
      <w:r w:rsidR="00956BB1">
        <w:rPr>
          <w:rFonts w:ascii="Times New Roman" w:hAnsi="Times New Roman" w:cs="Times New Roman"/>
          <w:sz w:val="28"/>
        </w:rPr>
        <w:t xml:space="preserve">ознаменованный </w:t>
      </w:r>
      <w:r w:rsidR="00E37DEA">
        <w:rPr>
          <w:rFonts w:ascii="Times New Roman" w:hAnsi="Times New Roman" w:cs="Times New Roman"/>
          <w:sz w:val="28"/>
        </w:rPr>
        <w:t xml:space="preserve">в истории нашей страны </w:t>
      </w:r>
      <w:r w:rsidR="00956BB1">
        <w:rPr>
          <w:rFonts w:ascii="Times New Roman" w:hAnsi="Times New Roman" w:cs="Times New Roman"/>
          <w:sz w:val="28"/>
        </w:rPr>
        <w:t xml:space="preserve">разрушением института собственности и отправивший в небытие </w:t>
      </w:r>
      <w:r w:rsidR="00280F81">
        <w:rPr>
          <w:rFonts w:ascii="Times New Roman" w:hAnsi="Times New Roman" w:cs="Times New Roman"/>
          <w:sz w:val="28"/>
        </w:rPr>
        <w:t>категорию</w:t>
      </w:r>
      <w:r w:rsidR="00956BB1">
        <w:rPr>
          <w:rFonts w:ascii="Times New Roman" w:hAnsi="Times New Roman" w:cs="Times New Roman"/>
          <w:sz w:val="28"/>
        </w:rPr>
        <w:t xml:space="preserve"> владения с его тысячелетней историей, поставил нас в условия, когда снова нужно предпринять «м</w:t>
      </w:r>
      <w:r w:rsidRPr="00760737">
        <w:rPr>
          <w:rFonts w:ascii="Times New Roman" w:hAnsi="Times New Roman" w:cs="Times New Roman"/>
          <w:sz w:val="28"/>
          <w:szCs w:val="28"/>
        </w:rPr>
        <w:t>ноголетние усилия по культурному освоению заброшенных пустошей</w:t>
      </w:r>
      <w:r>
        <w:rPr>
          <w:rFonts w:ascii="Times New Roman" w:hAnsi="Times New Roman" w:cs="Times New Roman"/>
          <w:sz w:val="28"/>
          <w:szCs w:val="28"/>
        </w:rPr>
        <w:t>»</w:t>
      </w:r>
      <w:r>
        <w:rPr>
          <w:rStyle w:val="a6"/>
          <w:rFonts w:ascii="Times New Roman" w:hAnsi="Times New Roman" w:cs="Times New Roman"/>
          <w:sz w:val="28"/>
          <w:szCs w:val="28"/>
        </w:rPr>
        <w:footnoteReference w:id="7"/>
      </w:r>
      <w:r w:rsidR="00956BB1">
        <w:rPr>
          <w:rFonts w:ascii="Times New Roman" w:hAnsi="Times New Roman" w:cs="Times New Roman"/>
          <w:sz w:val="28"/>
          <w:szCs w:val="28"/>
        </w:rPr>
        <w:t xml:space="preserve"> </w:t>
      </w:r>
      <w:r w:rsidR="00280F81">
        <w:rPr>
          <w:rFonts w:ascii="Times New Roman" w:hAnsi="Times New Roman" w:cs="Times New Roman"/>
          <w:sz w:val="28"/>
          <w:szCs w:val="28"/>
        </w:rPr>
        <w:t xml:space="preserve">для возрождения забытых институтов вещного права. </w:t>
      </w:r>
    </w:p>
    <w:p w:rsidR="008C0460" w:rsidRDefault="008C0460" w:rsidP="005C0EB6">
      <w:pPr>
        <w:pStyle w:val="a3"/>
        <w:spacing w:line="360" w:lineRule="auto"/>
        <w:ind w:firstLine="709"/>
        <w:jc w:val="both"/>
        <w:rPr>
          <w:rFonts w:ascii="Times New Roman" w:hAnsi="Times New Roman" w:cs="Times New Roman"/>
          <w:sz w:val="28"/>
          <w:szCs w:val="28"/>
        </w:rPr>
      </w:pPr>
      <w:r w:rsidRPr="008C0460">
        <w:rPr>
          <w:rFonts w:ascii="Times New Roman" w:hAnsi="Times New Roman" w:cs="Times New Roman"/>
          <w:b/>
          <w:sz w:val="28"/>
          <w:szCs w:val="28"/>
        </w:rPr>
        <w:t>Объектом</w:t>
      </w:r>
      <w:r>
        <w:rPr>
          <w:rFonts w:ascii="Times New Roman" w:hAnsi="Times New Roman" w:cs="Times New Roman"/>
          <w:sz w:val="28"/>
          <w:szCs w:val="28"/>
        </w:rPr>
        <w:t xml:space="preserve"> настоящего исследования является институт владения, </w:t>
      </w:r>
      <w:r w:rsidR="00E060EC">
        <w:rPr>
          <w:rFonts w:ascii="Times New Roman" w:hAnsi="Times New Roman" w:cs="Times New Roman"/>
          <w:sz w:val="28"/>
          <w:szCs w:val="28"/>
        </w:rPr>
        <w:t xml:space="preserve">как один из институтов гражданского права. </w:t>
      </w:r>
    </w:p>
    <w:p w:rsidR="009A2F0F" w:rsidRDefault="009A2F0F" w:rsidP="009A2F0F">
      <w:pPr>
        <w:pStyle w:val="a3"/>
        <w:tabs>
          <w:tab w:val="left" w:pos="709"/>
        </w:tabs>
        <w:spacing w:line="360" w:lineRule="auto"/>
        <w:ind w:firstLine="709"/>
        <w:jc w:val="both"/>
        <w:rPr>
          <w:rFonts w:ascii="Times New Roman" w:hAnsi="Times New Roman" w:cs="Times New Roman"/>
          <w:sz w:val="28"/>
        </w:rPr>
      </w:pPr>
      <w:r w:rsidRPr="008C0460">
        <w:rPr>
          <w:rFonts w:ascii="Times New Roman" w:hAnsi="Times New Roman" w:cs="Times New Roman"/>
          <w:b/>
          <w:sz w:val="28"/>
        </w:rPr>
        <w:t>Предметом</w:t>
      </w:r>
      <w:r>
        <w:rPr>
          <w:rFonts w:ascii="Times New Roman" w:hAnsi="Times New Roman" w:cs="Times New Roman"/>
          <w:sz w:val="28"/>
        </w:rPr>
        <w:t xml:space="preserve"> </w:t>
      </w:r>
      <w:r w:rsidR="00E060EC">
        <w:rPr>
          <w:rFonts w:ascii="Times New Roman" w:hAnsi="Times New Roman" w:cs="Times New Roman"/>
          <w:sz w:val="28"/>
        </w:rPr>
        <w:t>исследования</w:t>
      </w:r>
      <w:r>
        <w:rPr>
          <w:rFonts w:ascii="Times New Roman" w:hAnsi="Times New Roman" w:cs="Times New Roman"/>
          <w:sz w:val="28"/>
        </w:rPr>
        <w:t xml:space="preserve"> является </w:t>
      </w:r>
      <w:r w:rsidR="008C0460">
        <w:rPr>
          <w:rFonts w:ascii="Times New Roman" w:hAnsi="Times New Roman" w:cs="Times New Roman"/>
          <w:sz w:val="28"/>
        </w:rPr>
        <w:t>природа, признаки</w:t>
      </w:r>
      <w:r>
        <w:rPr>
          <w:rFonts w:ascii="Times New Roman" w:hAnsi="Times New Roman" w:cs="Times New Roman"/>
          <w:sz w:val="28"/>
        </w:rPr>
        <w:t xml:space="preserve"> опосредованного владения</w:t>
      </w:r>
      <w:r w:rsidR="008C0460">
        <w:rPr>
          <w:rFonts w:ascii="Times New Roman" w:hAnsi="Times New Roman" w:cs="Times New Roman"/>
          <w:sz w:val="28"/>
        </w:rPr>
        <w:t xml:space="preserve">, возможность </w:t>
      </w:r>
      <w:r w:rsidR="00E060EC">
        <w:rPr>
          <w:rFonts w:ascii="Times New Roman" w:hAnsi="Times New Roman" w:cs="Times New Roman"/>
          <w:sz w:val="28"/>
        </w:rPr>
        <w:t xml:space="preserve">и предпосылки </w:t>
      </w:r>
      <w:r w:rsidR="008C0460">
        <w:rPr>
          <w:rFonts w:ascii="Times New Roman" w:hAnsi="Times New Roman" w:cs="Times New Roman"/>
          <w:sz w:val="28"/>
        </w:rPr>
        <w:t xml:space="preserve">его </w:t>
      </w:r>
      <w:r w:rsidR="00E060EC">
        <w:rPr>
          <w:rFonts w:ascii="Times New Roman" w:hAnsi="Times New Roman" w:cs="Times New Roman"/>
          <w:sz w:val="28"/>
        </w:rPr>
        <w:t>воплощения</w:t>
      </w:r>
      <w:r>
        <w:rPr>
          <w:rFonts w:ascii="Times New Roman" w:hAnsi="Times New Roman" w:cs="Times New Roman"/>
          <w:sz w:val="28"/>
        </w:rPr>
        <w:t xml:space="preserve"> в российском гражданском праве.</w:t>
      </w:r>
    </w:p>
    <w:p w:rsidR="008C0460" w:rsidRDefault="008C0460" w:rsidP="009A2F0F">
      <w:pPr>
        <w:pStyle w:val="a3"/>
        <w:tabs>
          <w:tab w:val="left" w:pos="709"/>
        </w:tabs>
        <w:spacing w:line="360" w:lineRule="auto"/>
        <w:ind w:firstLine="709"/>
        <w:jc w:val="both"/>
        <w:rPr>
          <w:rFonts w:ascii="Times New Roman" w:hAnsi="Times New Roman" w:cs="Times New Roman"/>
          <w:sz w:val="28"/>
        </w:rPr>
      </w:pPr>
      <w:r w:rsidRPr="008C0460">
        <w:rPr>
          <w:rFonts w:ascii="Times New Roman" w:hAnsi="Times New Roman" w:cs="Times New Roman"/>
          <w:b/>
          <w:sz w:val="28"/>
        </w:rPr>
        <w:t>Целью</w:t>
      </w:r>
      <w:r>
        <w:rPr>
          <w:rFonts w:ascii="Times New Roman" w:hAnsi="Times New Roman" w:cs="Times New Roman"/>
          <w:sz w:val="28"/>
        </w:rPr>
        <w:t xml:space="preserve"> работы является доктринальное описание феномена опосредованного</w:t>
      </w:r>
      <w:r w:rsidR="00E060EC">
        <w:rPr>
          <w:rFonts w:ascii="Times New Roman" w:hAnsi="Times New Roman" w:cs="Times New Roman"/>
          <w:sz w:val="28"/>
        </w:rPr>
        <w:t xml:space="preserve"> владения посредством обращения, в том числе, </w:t>
      </w:r>
      <w:r>
        <w:rPr>
          <w:rFonts w:ascii="Times New Roman" w:hAnsi="Times New Roman" w:cs="Times New Roman"/>
          <w:sz w:val="28"/>
        </w:rPr>
        <w:t xml:space="preserve">к историческим источникам, опыту зарубежных правопорядков. </w:t>
      </w:r>
    </w:p>
    <w:p w:rsidR="008C0460" w:rsidRDefault="008C0460" w:rsidP="009A2F0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ходе проведения исследования нами планируется реализовать следующие </w:t>
      </w:r>
      <w:r w:rsidRPr="008C0460">
        <w:rPr>
          <w:rFonts w:ascii="Times New Roman" w:hAnsi="Times New Roman" w:cs="Times New Roman"/>
          <w:b/>
          <w:sz w:val="28"/>
        </w:rPr>
        <w:t>задачи</w:t>
      </w:r>
      <w:r>
        <w:rPr>
          <w:rFonts w:ascii="Times New Roman" w:hAnsi="Times New Roman" w:cs="Times New Roman"/>
          <w:sz w:val="28"/>
        </w:rPr>
        <w:t>:</w:t>
      </w:r>
    </w:p>
    <w:p w:rsidR="008C0460" w:rsidRDefault="00CB7A8E" w:rsidP="00CB7A8E">
      <w:pPr>
        <w:pStyle w:val="a3"/>
        <w:numPr>
          <w:ilvl w:val="0"/>
          <w:numId w:val="16"/>
        </w:numPr>
        <w:tabs>
          <w:tab w:val="left" w:pos="709"/>
        </w:tabs>
        <w:spacing w:line="360" w:lineRule="auto"/>
        <w:ind w:left="0" w:firstLine="1069"/>
        <w:jc w:val="both"/>
        <w:rPr>
          <w:rFonts w:ascii="Times New Roman" w:hAnsi="Times New Roman" w:cs="Times New Roman"/>
          <w:sz w:val="28"/>
        </w:rPr>
      </w:pPr>
      <w:r>
        <w:rPr>
          <w:rFonts w:ascii="Times New Roman" w:hAnsi="Times New Roman" w:cs="Times New Roman"/>
          <w:sz w:val="28"/>
        </w:rPr>
        <w:t xml:space="preserve">определить ключевые признаки владения, отличающие его от иных схожих конструкций; привести возможные классификации владельческих ситуаций и определить практическую значимость </w:t>
      </w:r>
      <w:r w:rsidR="005D1B7B">
        <w:rPr>
          <w:rFonts w:ascii="Times New Roman" w:hAnsi="Times New Roman" w:cs="Times New Roman"/>
          <w:sz w:val="28"/>
        </w:rPr>
        <w:t xml:space="preserve">выделения </w:t>
      </w:r>
      <w:r>
        <w:rPr>
          <w:rFonts w:ascii="Times New Roman" w:hAnsi="Times New Roman" w:cs="Times New Roman"/>
          <w:sz w:val="28"/>
        </w:rPr>
        <w:t>различных видов владения; установить особенности владения недвижимым имуществом в условиях наличия публичного ре</w:t>
      </w:r>
      <w:r w:rsidR="00CA0F50">
        <w:rPr>
          <w:rFonts w:ascii="Times New Roman" w:hAnsi="Times New Roman" w:cs="Times New Roman"/>
          <w:sz w:val="28"/>
        </w:rPr>
        <w:t>естра прав</w:t>
      </w:r>
      <w:r>
        <w:rPr>
          <w:rFonts w:ascii="Times New Roman" w:hAnsi="Times New Roman" w:cs="Times New Roman"/>
          <w:sz w:val="28"/>
        </w:rPr>
        <w:t xml:space="preserve"> на такое имущество;</w:t>
      </w:r>
    </w:p>
    <w:p w:rsidR="00CB7A8E" w:rsidRDefault="00CB7A8E" w:rsidP="00CB7A8E">
      <w:pPr>
        <w:pStyle w:val="a3"/>
        <w:numPr>
          <w:ilvl w:val="0"/>
          <w:numId w:val="16"/>
        </w:numPr>
        <w:tabs>
          <w:tab w:val="left" w:pos="709"/>
        </w:tabs>
        <w:spacing w:line="360" w:lineRule="auto"/>
        <w:ind w:left="0" w:firstLine="1069"/>
        <w:jc w:val="both"/>
        <w:rPr>
          <w:rFonts w:ascii="Times New Roman" w:hAnsi="Times New Roman" w:cs="Times New Roman"/>
          <w:sz w:val="28"/>
        </w:rPr>
      </w:pPr>
      <w:r>
        <w:rPr>
          <w:rFonts w:ascii="Times New Roman" w:hAnsi="Times New Roman" w:cs="Times New Roman"/>
          <w:sz w:val="28"/>
        </w:rPr>
        <w:lastRenderedPageBreak/>
        <w:t>проследить развитие взглядов на институт множественного владения в Риме, зарубежных правопорядках и в России; найти возможные следы опосредованного владения в действующем российском законодательстве;</w:t>
      </w:r>
    </w:p>
    <w:p w:rsidR="00CB7A8E" w:rsidRDefault="00C87B34" w:rsidP="00CB7A8E">
      <w:pPr>
        <w:pStyle w:val="a3"/>
        <w:numPr>
          <w:ilvl w:val="0"/>
          <w:numId w:val="16"/>
        </w:numPr>
        <w:tabs>
          <w:tab w:val="left" w:pos="709"/>
        </w:tabs>
        <w:spacing w:line="360" w:lineRule="auto"/>
        <w:ind w:left="0" w:firstLine="1069"/>
        <w:jc w:val="both"/>
        <w:rPr>
          <w:rFonts w:ascii="Times New Roman" w:hAnsi="Times New Roman" w:cs="Times New Roman"/>
          <w:sz w:val="28"/>
        </w:rPr>
      </w:pPr>
      <w:r>
        <w:rPr>
          <w:rFonts w:ascii="Times New Roman" w:hAnsi="Times New Roman" w:cs="Times New Roman"/>
          <w:sz w:val="28"/>
        </w:rPr>
        <w:t xml:space="preserve">определить влияние института опосредованного владения на выбор надлежащего способа защиты, определение круга лиц, обладающих активной и пассивной легитимацией в возникающих по поводу вещей охранительных отношениях. </w:t>
      </w:r>
    </w:p>
    <w:p w:rsidR="009A2F0F" w:rsidRDefault="009A2F0F" w:rsidP="009A2F0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Актуальность настоящего исследования обуславливается периодическим возвращением юридического сообщества к обсуждению реформы вещного права. Напомним, что проект Федерального закона «О внесении изменений в части первую, вторую, третью и четвертую Гражданского кодекс РФ, а также в отдельные законодательные акты Российской Федерации»</w:t>
      </w:r>
      <w:r>
        <w:rPr>
          <w:rStyle w:val="a6"/>
          <w:rFonts w:ascii="Times New Roman" w:hAnsi="Times New Roman" w:cs="Times New Roman"/>
          <w:sz w:val="28"/>
        </w:rPr>
        <w:footnoteReference w:id="8"/>
      </w:r>
      <w:r>
        <w:rPr>
          <w:rFonts w:ascii="Times New Roman" w:hAnsi="Times New Roman" w:cs="Times New Roman"/>
          <w:sz w:val="28"/>
        </w:rPr>
        <w:t xml:space="preserve"> уже в большей части воплотился в нормы действующего гражданского законодательства</w:t>
      </w:r>
      <w:r w:rsidR="00E37DEA">
        <w:rPr>
          <w:rFonts w:ascii="Times New Roman" w:hAnsi="Times New Roman" w:cs="Times New Roman"/>
          <w:sz w:val="28"/>
        </w:rPr>
        <w:t>. В</w:t>
      </w:r>
      <w:r>
        <w:rPr>
          <w:rFonts w:ascii="Times New Roman" w:hAnsi="Times New Roman" w:cs="Times New Roman"/>
          <w:sz w:val="28"/>
        </w:rPr>
        <w:t xml:space="preserve"> то же время, «основа о</w:t>
      </w:r>
      <w:r w:rsidR="00F723D4">
        <w:rPr>
          <w:rFonts w:ascii="Times New Roman" w:hAnsi="Times New Roman" w:cs="Times New Roman"/>
          <w:sz w:val="28"/>
        </w:rPr>
        <w:t>снов»</w:t>
      </w:r>
      <w:r>
        <w:rPr>
          <w:rStyle w:val="a6"/>
          <w:rFonts w:ascii="Times New Roman" w:hAnsi="Times New Roman" w:cs="Times New Roman"/>
          <w:sz w:val="28"/>
        </w:rPr>
        <w:footnoteReference w:id="9"/>
      </w:r>
      <w:r>
        <w:rPr>
          <w:rFonts w:ascii="Times New Roman" w:hAnsi="Times New Roman" w:cs="Times New Roman"/>
          <w:sz w:val="28"/>
        </w:rPr>
        <w:t xml:space="preserve"> - раздел, посвященный вещному праву,</w:t>
      </w:r>
      <w:r w:rsidR="00E37DEA">
        <w:rPr>
          <w:rFonts w:ascii="Times New Roman" w:hAnsi="Times New Roman" w:cs="Times New Roman"/>
          <w:sz w:val="28"/>
        </w:rPr>
        <w:t xml:space="preserve"> -</w:t>
      </w:r>
      <w:r>
        <w:rPr>
          <w:rFonts w:ascii="Times New Roman" w:hAnsi="Times New Roman" w:cs="Times New Roman"/>
          <w:sz w:val="28"/>
        </w:rPr>
        <w:t xml:space="preserve"> до сих пор остается </w:t>
      </w:r>
      <w:r w:rsidR="006C3B80">
        <w:rPr>
          <w:rFonts w:ascii="Times New Roman" w:hAnsi="Times New Roman" w:cs="Times New Roman"/>
          <w:sz w:val="28"/>
        </w:rPr>
        <w:t>нереализованным</w:t>
      </w:r>
      <w:r>
        <w:rPr>
          <w:rFonts w:ascii="Times New Roman" w:hAnsi="Times New Roman" w:cs="Times New Roman"/>
          <w:sz w:val="28"/>
        </w:rPr>
        <w:t xml:space="preserve">. </w:t>
      </w:r>
    </w:p>
    <w:p w:rsidR="00404382" w:rsidRPr="006C3B80" w:rsidRDefault="00404382" w:rsidP="009A2F0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Несмотря на то, что проект не предусматривает закрепление на уровне закона категории опосредованного владения, данный институт требует глу</w:t>
      </w:r>
      <w:r w:rsidR="00280F81">
        <w:rPr>
          <w:rFonts w:ascii="Times New Roman" w:hAnsi="Times New Roman" w:cs="Times New Roman"/>
          <w:sz w:val="28"/>
        </w:rPr>
        <w:t>бокого осмысления. Весьма лапидарное указание в п. 1.4 Концепции на то, что «нет необходимости закреплять в ГК так называемое двойное владение»</w:t>
      </w:r>
      <w:r w:rsidR="006C3B80">
        <w:rPr>
          <w:rFonts w:ascii="Times New Roman" w:hAnsi="Times New Roman" w:cs="Times New Roman"/>
          <w:sz w:val="28"/>
        </w:rPr>
        <w:t xml:space="preserve">, в условиях, когда реформа вещных прав претендует на прорыв в сфере регулирования отношений по поводу вещей, требует взвешивания всех </w:t>
      </w:r>
      <w:r w:rsidR="006C3B80">
        <w:rPr>
          <w:rFonts w:ascii="Times New Roman" w:hAnsi="Times New Roman" w:cs="Times New Roman"/>
          <w:sz w:val="28"/>
          <w:lang w:val="en-US"/>
        </w:rPr>
        <w:t>pro</w:t>
      </w:r>
      <w:r w:rsidR="006C3B80" w:rsidRPr="006C3B80">
        <w:rPr>
          <w:rFonts w:ascii="Times New Roman" w:hAnsi="Times New Roman" w:cs="Times New Roman"/>
          <w:sz w:val="28"/>
        </w:rPr>
        <w:t xml:space="preserve"> </w:t>
      </w:r>
      <w:r w:rsidR="006C3B80">
        <w:rPr>
          <w:rFonts w:ascii="Times New Roman" w:hAnsi="Times New Roman" w:cs="Times New Roman"/>
          <w:sz w:val="28"/>
          <w:lang w:val="en-US"/>
        </w:rPr>
        <w:t>et</w:t>
      </w:r>
      <w:r w:rsidR="006C3B80" w:rsidRPr="006C3B80">
        <w:rPr>
          <w:rFonts w:ascii="Times New Roman" w:hAnsi="Times New Roman" w:cs="Times New Roman"/>
          <w:sz w:val="28"/>
        </w:rPr>
        <w:t xml:space="preserve"> </w:t>
      </w:r>
      <w:r w:rsidR="006C3B80">
        <w:rPr>
          <w:rFonts w:ascii="Times New Roman" w:hAnsi="Times New Roman" w:cs="Times New Roman"/>
          <w:sz w:val="28"/>
          <w:lang w:val="en-US"/>
        </w:rPr>
        <w:t>contra</w:t>
      </w:r>
      <w:r w:rsidR="006C3B80" w:rsidRPr="006C3B80">
        <w:rPr>
          <w:rFonts w:ascii="Times New Roman" w:hAnsi="Times New Roman" w:cs="Times New Roman"/>
          <w:sz w:val="28"/>
        </w:rPr>
        <w:t xml:space="preserve"> </w:t>
      </w:r>
      <w:r w:rsidR="006C3B80">
        <w:rPr>
          <w:rFonts w:ascii="Times New Roman" w:hAnsi="Times New Roman" w:cs="Times New Roman"/>
          <w:sz w:val="28"/>
        </w:rPr>
        <w:t>усложнения гражданского оборота неизвестным ранее институтом опосредованного владения.</w:t>
      </w:r>
    </w:p>
    <w:p w:rsidR="003B4312" w:rsidRDefault="003B4312" w:rsidP="00816273">
      <w:pPr>
        <w:pStyle w:val="a3"/>
        <w:spacing w:line="360" w:lineRule="auto"/>
        <w:ind w:firstLine="709"/>
        <w:jc w:val="both"/>
        <w:rPr>
          <w:rFonts w:ascii="Times New Roman" w:hAnsi="Times New Roman" w:cs="Times New Roman"/>
          <w:sz w:val="28"/>
        </w:rPr>
      </w:pPr>
    </w:p>
    <w:p w:rsidR="00E6591A" w:rsidRPr="00075E23" w:rsidRDefault="009924BE" w:rsidP="00075E23">
      <w:pPr>
        <w:pStyle w:val="a3"/>
        <w:tabs>
          <w:tab w:val="center" w:pos="4677"/>
        </w:tabs>
        <w:spacing w:line="360" w:lineRule="auto"/>
        <w:rPr>
          <w:rFonts w:ascii="Times New Roman" w:hAnsi="Times New Roman" w:cs="Times New Roman"/>
          <w:b/>
          <w:sz w:val="28"/>
        </w:rPr>
      </w:pPr>
      <w:r w:rsidRPr="00075E23">
        <w:rPr>
          <w:rFonts w:ascii="Times New Roman" w:hAnsi="Times New Roman" w:cs="Times New Roman"/>
          <w:b/>
          <w:sz w:val="28"/>
        </w:rPr>
        <w:lastRenderedPageBreak/>
        <w:tab/>
      </w:r>
      <w:r w:rsidR="00E6591A" w:rsidRPr="00075E23">
        <w:rPr>
          <w:rFonts w:ascii="Times New Roman" w:hAnsi="Times New Roman" w:cs="Times New Roman"/>
          <w:b/>
          <w:sz w:val="28"/>
        </w:rPr>
        <w:t>ГЛАВА I. ВЛАДЕНИЕ И ВЛАДЕЛЬЧЕСКИЕ СИТУАЦИИ</w:t>
      </w:r>
    </w:p>
    <w:p w:rsidR="000F3443" w:rsidRPr="00075E23" w:rsidRDefault="00E6591A" w:rsidP="00075E23">
      <w:pPr>
        <w:pStyle w:val="a3"/>
        <w:spacing w:line="360" w:lineRule="auto"/>
        <w:jc w:val="center"/>
        <w:rPr>
          <w:rFonts w:ascii="Times New Roman" w:hAnsi="Times New Roman" w:cs="Times New Roman"/>
          <w:b/>
          <w:sz w:val="28"/>
        </w:rPr>
      </w:pPr>
      <w:r w:rsidRPr="00075E23">
        <w:rPr>
          <w:rFonts w:ascii="Times New Roman" w:hAnsi="Times New Roman" w:cs="Times New Roman"/>
          <w:b/>
          <w:sz w:val="28"/>
        </w:rPr>
        <w:t>§ 1. Общее поняти</w:t>
      </w:r>
      <w:r w:rsidR="00E37DEA" w:rsidRPr="00075E23">
        <w:rPr>
          <w:rFonts w:ascii="Times New Roman" w:hAnsi="Times New Roman" w:cs="Times New Roman"/>
          <w:b/>
          <w:sz w:val="28"/>
        </w:rPr>
        <w:t>е</w:t>
      </w:r>
      <w:r w:rsidRPr="00075E23">
        <w:rPr>
          <w:rFonts w:ascii="Times New Roman" w:hAnsi="Times New Roman" w:cs="Times New Roman"/>
          <w:b/>
          <w:sz w:val="28"/>
        </w:rPr>
        <w:t xml:space="preserve"> владения</w:t>
      </w:r>
      <w:r w:rsidR="00400A68" w:rsidRPr="00075E23">
        <w:rPr>
          <w:rFonts w:ascii="Times New Roman" w:hAnsi="Times New Roman" w:cs="Times New Roman"/>
          <w:b/>
          <w:sz w:val="28"/>
        </w:rPr>
        <w:t xml:space="preserve"> </w:t>
      </w:r>
    </w:p>
    <w:p w:rsidR="004E1F9E" w:rsidRDefault="007861C7" w:rsidP="007861C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Рассуждения о владении </w:t>
      </w:r>
      <w:r w:rsidR="003F5A16">
        <w:rPr>
          <w:rFonts w:ascii="Times New Roman" w:hAnsi="Times New Roman" w:cs="Times New Roman"/>
          <w:sz w:val="28"/>
        </w:rPr>
        <w:t xml:space="preserve">в отечественной литературе зачастую сводятся </w:t>
      </w:r>
      <w:r w:rsidR="003F7B61">
        <w:rPr>
          <w:rFonts w:ascii="Times New Roman" w:hAnsi="Times New Roman" w:cs="Times New Roman"/>
          <w:sz w:val="28"/>
        </w:rPr>
        <w:t>к его определению через категории «фактического господства», «телесного держания», «контроля над вещью»</w:t>
      </w:r>
      <w:r w:rsidR="003F7B61">
        <w:rPr>
          <w:rStyle w:val="a6"/>
          <w:rFonts w:ascii="Times New Roman" w:hAnsi="Times New Roman" w:cs="Times New Roman"/>
          <w:sz w:val="28"/>
        </w:rPr>
        <w:footnoteReference w:id="10"/>
      </w:r>
      <w:r w:rsidR="004E1F9E">
        <w:rPr>
          <w:rFonts w:ascii="Times New Roman" w:hAnsi="Times New Roman" w:cs="Times New Roman"/>
          <w:sz w:val="28"/>
        </w:rPr>
        <w:t>.</w:t>
      </w:r>
      <w:r w:rsidR="00A510C2" w:rsidRPr="00A510C2">
        <w:rPr>
          <w:rFonts w:ascii="Times New Roman" w:hAnsi="Times New Roman" w:cs="Times New Roman"/>
          <w:sz w:val="28"/>
        </w:rPr>
        <w:t xml:space="preserve"> </w:t>
      </w:r>
    </w:p>
    <w:p w:rsidR="004E1F9E" w:rsidRDefault="009924BE" w:rsidP="007861C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Из</w:t>
      </w:r>
      <w:r w:rsidR="004E1F9E">
        <w:rPr>
          <w:rFonts w:ascii="Times New Roman" w:hAnsi="Times New Roman" w:cs="Times New Roman"/>
          <w:sz w:val="28"/>
        </w:rPr>
        <w:t xml:space="preserve"> этих воззрений исходят и составители проекта ГК РФ</w:t>
      </w:r>
      <w:r>
        <w:rPr>
          <w:rFonts w:ascii="Times New Roman" w:hAnsi="Times New Roman" w:cs="Times New Roman"/>
          <w:sz w:val="28"/>
        </w:rPr>
        <w:t xml:space="preserve">, в п. 1 ст. 209 которого </w:t>
      </w:r>
      <w:r w:rsidR="004E1F9E">
        <w:rPr>
          <w:rFonts w:ascii="Times New Roman" w:hAnsi="Times New Roman" w:cs="Times New Roman"/>
          <w:sz w:val="28"/>
        </w:rPr>
        <w:t>планируется закрепить дефиницию владения, согласно которой «вл</w:t>
      </w:r>
      <w:r w:rsidR="004E1F9E" w:rsidRPr="004E1F9E">
        <w:rPr>
          <w:rFonts w:ascii="Times New Roman" w:hAnsi="Times New Roman" w:cs="Times New Roman"/>
          <w:sz w:val="28"/>
        </w:rPr>
        <w:t>адение означает фактическое господство лица над объектом владения (статья 211) и сохраняется до тех пор, пока владелец имеет свободный доступ к объекту владения</w:t>
      </w:r>
      <w:r w:rsidR="004E1F9E">
        <w:rPr>
          <w:rFonts w:ascii="Times New Roman" w:hAnsi="Times New Roman" w:cs="Times New Roman"/>
          <w:sz w:val="28"/>
        </w:rPr>
        <w:t>».</w:t>
      </w:r>
    </w:p>
    <w:p w:rsidR="004E1F9E" w:rsidRDefault="00573F0F" w:rsidP="004129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Столь незамысловатый</w:t>
      </w:r>
      <w:r w:rsidR="00F0005C">
        <w:rPr>
          <w:rFonts w:ascii="Times New Roman" w:hAnsi="Times New Roman" w:cs="Times New Roman"/>
          <w:sz w:val="28"/>
        </w:rPr>
        <w:t xml:space="preserve"> </w:t>
      </w:r>
      <w:r>
        <w:rPr>
          <w:rFonts w:ascii="Times New Roman" w:hAnsi="Times New Roman" w:cs="Times New Roman"/>
          <w:sz w:val="28"/>
        </w:rPr>
        <w:t xml:space="preserve">подход к </w:t>
      </w:r>
      <w:r w:rsidR="004129F3">
        <w:rPr>
          <w:rFonts w:ascii="Times New Roman" w:hAnsi="Times New Roman" w:cs="Times New Roman"/>
          <w:sz w:val="28"/>
        </w:rPr>
        <w:t>исследуемому понятию</w:t>
      </w:r>
      <w:r>
        <w:rPr>
          <w:rFonts w:ascii="Times New Roman" w:hAnsi="Times New Roman" w:cs="Times New Roman"/>
          <w:sz w:val="28"/>
        </w:rPr>
        <w:t xml:space="preserve"> будет привычен</w:t>
      </w:r>
      <w:r w:rsidR="00F0005C">
        <w:rPr>
          <w:rFonts w:ascii="Times New Roman" w:hAnsi="Times New Roman" w:cs="Times New Roman"/>
          <w:sz w:val="28"/>
        </w:rPr>
        <w:t xml:space="preserve"> </w:t>
      </w:r>
      <w:r w:rsidR="004129F3">
        <w:rPr>
          <w:rFonts w:ascii="Times New Roman" w:hAnsi="Times New Roman" w:cs="Times New Roman"/>
          <w:sz w:val="28"/>
        </w:rPr>
        <w:t xml:space="preserve">и </w:t>
      </w:r>
      <w:r w:rsidR="00F0005C">
        <w:rPr>
          <w:rFonts w:ascii="Times New Roman" w:hAnsi="Times New Roman" w:cs="Times New Roman"/>
          <w:sz w:val="28"/>
        </w:rPr>
        <w:t xml:space="preserve">судам, которые уже сейчас в </w:t>
      </w:r>
      <w:r w:rsidR="004E1F9E">
        <w:rPr>
          <w:rFonts w:ascii="Times New Roman" w:hAnsi="Times New Roman" w:cs="Times New Roman"/>
          <w:sz w:val="28"/>
        </w:rPr>
        <w:t xml:space="preserve">большинстве случаев связывают владение с </w:t>
      </w:r>
      <w:r w:rsidR="004E1F9E" w:rsidRPr="004E1F9E">
        <w:rPr>
          <w:rFonts w:ascii="Times New Roman" w:hAnsi="Times New Roman" w:cs="Times New Roman"/>
          <w:sz w:val="28"/>
        </w:rPr>
        <w:t>нахождение</w:t>
      </w:r>
      <w:r w:rsidR="004E1F9E">
        <w:rPr>
          <w:rFonts w:ascii="Times New Roman" w:hAnsi="Times New Roman" w:cs="Times New Roman"/>
          <w:sz w:val="28"/>
        </w:rPr>
        <w:t>м</w:t>
      </w:r>
      <w:r w:rsidR="004E1F9E" w:rsidRPr="004E1F9E">
        <w:rPr>
          <w:rFonts w:ascii="Times New Roman" w:hAnsi="Times New Roman" w:cs="Times New Roman"/>
          <w:sz w:val="28"/>
        </w:rPr>
        <w:t xml:space="preserve"> вещи в </w:t>
      </w:r>
      <w:r w:rsidR="004129F3">
        <w:rPr>
          <w:rFonts w:ascii="Times New Roman" w:hAnsi="Times New Roman" w:cs="Times New Roman"/>
          <w:sz w:val="28"/>
        </w:rPr>
        <w:t>«</w:t>
      </w:r>
      <w:r w:rsidR="004E1F9E" w:rsidRPr="004E1F9E">
        <w:rPr>
          <w:rFonts w:ascii="Times New Roman" w:hAnsi="Times New Roman" w:cs="Times New Roman"/>
          <w:sz w:val="28"/>
        </w:rPr>
        <w:t>хозяйственном или фактическом господстве у лица, которое фактически осуществляет контроль над этой вещью и имеет реальную возможность распоряжаться вещью путем изменения как самой вещи, так и ее юридической судьбы</w:t>
      </w:r>
      <w:r w:rsidR="004129F3">
        <w:rPr>
          <w:rFonts w:ascii="Times New Roman" w:hAnsi="Times New Roman" w:cs="Times New Roman"/>
          <w:sz w:val="28"/>
        </w:rPr>
        <w:t>»</w:t>
      </w:r>
      <w:r w:rsidR="004E1F9E">
        <w:rPr>
          <w:rStyle w:val="a6"/>
          <w:rFonts w:ascii="Times New Roman" w:hAnsi="Times New Roman" w:cs="Times New Roman"/>
          <w:sz w:val="28"/>
        </w:rPr>
        <w:footnoteReference w:id="11"/>
      </w:r>
      <w:r w:rsidR="00F0005C">
        <w:rPr>
          <w:rFonts w:ascii="Times New Roman" w:hAnsi="Times New Roman" w:cs="Times New Roman"/>
          <w:sz w:val="28"/>
        </w:rPr>
        <w:t>.</w:t>
      </w:r>
    </w:p>
    <w:p w:rsidR="007861C7" w:rsidRPr="007861C7" w:rsidRDefault="003F7B61" w:rsidP="007861C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w:t>
      </w:r>
      <w:r w:rsidR="00E37DEA">
        <w:rPr>
          <w:rFonts w:ascii="Times New Roman" w:hAnsi="Times New Roman" w:cs="Times New Roman"/>
          <w:sz w:val="28"/>
        </w:rPr>
        <w:t>,</w:t>
      </w:r>
      <w:r>
        <w:rPr>
          <w:rFonts w:ascii="Times New Roman" w:hAnsi="Times New Roman" w:cs="Times New Roman"/>
          <w:sz w:val="28"/>
        </w:rPr>
        <w:t xml:space="preserve"> такая </w:t>
      </w:r>
      <w:proofErr w:type="spellStart"/>
      <w:r>
        <w:rPr>
          <w:rFonts w:ascii="Times New Roman" w:hAnsi="Times New Roman" w:cs="Times New Roman"/>
          <w:sz w:val="28"/>
        </w:rPr>
        <w:t>тривиализация</w:t>
      </w:r>
      <w:proofErr w:type="spellEnd"/>
      <w:r>
        <w:rPr>
          <w:rFonts w:ascii="Times New Roman" w:hAnsi="Times New Roman" w:cs="Times New Roman"/>
          <w:sz w:val="28"/>
        </w:rPr>
        <w:t xml:space="preserve"> без попытки познать суть </w:t>
      </w:r>
      <w:r w:rsidR="004129F3">
        <w:rPr>
          <w:rFonts w:ascii="Times New Roman" w:hAnsi="Times New Roman" w:cs="Times New Roman"/>
          <w:sz w:val="28"/>
        </w:rPr>
        <w:t>самого</w:t>
      </w:r>
      <w:r>
        <w:rPr>
          <w:rFonts w:ascii="Times New Roman" w:hAnsi="Times New Roman" w:cs="Times New Roman"/>
          <w:sz w:val="28"/>
        </w:rPr>
        <w:t xml:space="preserve"> явления со стороны</w:t>
      </w:r>
      <w:r w:rsidR="00A85730">
        <w:rPr>
          <w:rFonts w:ascii="Times New Roman" w:hAnsi="Times New Roman" w:cs="Times New Roman"/>
          <w:sz w:val="28"/>
        </w:rPr>
        <w:t xml:space="preserve"> как</w:t>
      </w:r>
      <w:r>
        <w:rPr>
          <w:rFonts w:ascii="Times New Roman" w:hAnsi="Times New Roman" w:cs="Times New Roman"/>
          <w:sz w:val="28"/>
        </w:rPr>
        <w:t xml:space="preserve"> отдельных цивилистов, </w:t>
      </w:r>
      <w:r w:rsidR="00A85730">
        <w:rPr>
          <w:rFonts w:ascii="Times New Roman" w:hAnsi="Times New Roman" w:cs="Times New Roman"/>
          <w:sz w:val="28"/>
        </w:rPr>
        <w:t xml:space="preserve">так и судов, </w:t>
      </w:r>
      <w:r>
        <w:rPr>
          <w:rFonts w:ascii="Times New Roman" w:hAnsi="Times New Roman" w:cs="Times New Roman"/>
          <w:sz w:val="28"/>
        </w:rPr>
        <w:t xml:space="preserve">по меткому высказыванию Д.В. </w:t>
      </w:r>
      <w:proofErr w:type="spellStart"/>
      <w:r>
        <w:rPr>
          <w:rFonts w:ascii="Times New Roman" w:hAnsi="Times New Roman" w:cs="Times New Roman"/>
          <w:sz w:val="28"/>
        </w:rPr>
        <w:t>Дождева</w:t>
      </w:r>
      <w:proofErr w:type="spellEnd"/>
      <w:r>
        <w:rPr>
          <w:rFonts w:ascii="Times New Roman" w:hAnsi="Times New Roman" w:cs="Times New Roman"/>
          <w:sz w:val="28"/>
        </w:rPr>
        <w:t xml:space="preserve"> «</w:t>
      </w:r>
      <w:r w:rsidRPr="003F7B61">
        <w:rPr>
          <w:rFonts w:ascii="Times New Roman" w:hAnsi="Times New Roman" w:cs="Times New Roman"/>
          <w:sz w:val="28"/>
          <w:szCs w:val="28"/>
        </w:rPr>
        <w:t>уничтожает предшествующий этап осмысления, собственно интеллектуальную фазу развития института»</w:t>
      </w:r>
      <w:r w:rsidRPr="003F7B61">
        <w:rPr>
          <w:rStyle w:val="a6"/>
          <w:rFonts w:ascii="Times New Roman" w:hAnsi="Times New Roman" w:cs="Times New Roman"/>
          <w:sz w:val="28"/>
          <w:szCs w:val="28"/>
        </w:rPr>
        <w:footnoteReference w:id="12"/>
      </w:r>
      <w:r>
        <w:rPr>
          <w:rFonts w:ascii="Times New Roman" w:hAnsi="Times New Roman" w:cs="Times New Roman"/>
          <w:sz w:val="28"/>
          <w:szCs w:val="28"/>
        </w:rPr>
        <w:t>.</w:t>
      </w:r>
    </w:p>
    <w:p w:rsidR="00036C34" w:rsidRPr="00036C34" w:rsidRDefault="00036C34" w:rsidP="00036C34">
      <w:pPr>
        <w:pStyle w:val="a3"/>
        <w:spacing w:line="360" w:lineRule="auto"/>
        <w:ind w:firstLine="708"/>
        <w:jc w:val="both"/>
        <w:rPr>
          <w:rFonts w:ascii="Times New Roman" w:hAnsi="Times New Roman" w:cs="Times New Roman"/>
          <w:b/>
          <w:sz w:val="28"/>
        </w:rPr>
      </w:pPr>
      <w:r w:rsidRPr="00036C34">
        <w:rPr>
          <w:rFonts w:ascii="Times New Roman" w:hAnsi="Times New Roman" w:cs="Times New Roman"/>
          <w:b/>
          <w:sz w:val="28"/>
        </w:rPr>
        <w:t>Владение в римском праве</w:t>
      </w:r>
    </w:p>
    <w:p w:rsidR="00577681" w:rsidRDefault="009A69E2" w:rsidP="00036C34">
      <w:pPr>
        <w:pStyle w:val="a3"/>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Категория</w:t>
      </w:r>
      <w:r w:rsidR="009266B8">
        <w:rPr>
          <w:rFonts w:ascii="Times New Roman" w:hAnsi="Times New Roman" w:cs="Times New Roman"/>
          <w:sz w:val="28"/>
        </w:rPr>
        <w:t xml:space="preserve"> владения был</w:t>
      </w:r>
      <w:r>
        <w:rPr>
          <w:rFonts w:ascii="Times New Roman" w:hAnsi="Times New Roman" w:cs="Times New Roman"/>
          <w:sz w:val="28"/>
        </w:rPr>
        <w:t>а</w:t>
      </w:r>
      <w:r w:rsidR="009266B8">
        <w:rPr>
          <w:rFonts w:ascii="Times New Roman" w:hAnsi="Times New Roman" w:cs="Times New Roman"/>
          <w:sz w:val="28"/>
        </w:rPr>
        <w:t xml:space="preserve"> извест</w:t>
      </w:r>
      <w:r>
        <w:rPr>
          <w:rFonts w:ascii="Times New Roman" w:hAnsi="Times New Roman" w:cs="Times New Roman"/>
          <w:sz w:val="28"/>
        </w:rPr>
        <w:t>на</w:t>
      </w:r>
      <w:r w:rsidR="009266B8">
        <w:rPr>
          <w:rFonts w:ascii="Times New Roman" w:hAnsi="Times New Roman" w:cs="Times New Roman"/>
          <w:sz w:val="28"/>
        </w:rPr>
        <w:t xml:space="preserve"> уже в римском праве</w:t>
      </w:r>
      <w:r w:rsidR="00E2530B">
        <w:rPr>
          <w:rFonts w:ascii="Times New Roman" w:hAnsi="Times New Roman" w:cs="Times New Roman"/>
          <w:sz w:val="28"/>
        </w:rPr>
        <w:t xml:space="preserve"> и первоначально возник</w:t>
      </w:r>
      <w:r w:rsidR="002E1C43">
        <w:rPr>
          <w:rFonts w:ascii="Times New Roman" w:hAnsi="Times New Roman" w:cs="Times New Roman"/>
          <w:sz w:val="28"/>
        </w:rPr>
        <w:t>ла</w:t>
      </w:r>
      <w:r w:rsidR="00E2530B">
        <w:rPr>
          <w:rFonts w:ascii="Times New Roman" w:hAnsi="Times New Roman" w:cs="Times New Roman"/>
          <w:sz w:val="28"/>
        </w:rPr>
        <w:t xml:space="preserve"> в отношении земли</w:t>
      </w:r>
      <w:r w:rsidR="002E1C43">
        <w:rPr>
          <w:rFonts w:ascii="Times New Roman" w:hAnsi="Times New Roman" w:cs="Times New Roman"/>
          <w:sz w:val="28"/>
        </w:rPr>
        <w:t>, в связи с чем</w:t>
      </w:r>
      <w:r w:rsidR="00577681">
        <w:rPr>
          <w:rFonts w:ascii="Times New Roman" w:hAnsi="Times New Roman" w:cs="Times New Roman"/>
          <w:sz w:val="28"/>
        </w:rPr>
        <w:t xml:space="preserve"> этимологически </w:t>
      </w:r>
      <w:proofErr w:type="spellStart"/>
      <w:r w:rsidR="00577681" w:rsidRPr="00577681">
        <w:rPr>
          <w:rFonts w:ascii="Times New Roman" w:hAnsi="Times New Roman" w:cs="Times New Roman"/>
          <w:sz w:val="28"/>
        </w:rPr>
        <w:t>possessio</w:t>
      </w:r>
      <w:proofErr w:type="spellEnd"/>
      <w:r w:rsidR="00577681">
        <w:rPr>
          <w:rFonts w:ascii="Times New Roman" w:hAnsi="Times New Roman" w:cs="Times New Roman"/>
          <w:sz w:val="28"/>
        </w:rPr>
        <w:t xml:space="preserve"> (владение) р</w:t>
      </w:r>
      <w:r w:rsidR="00577681" w:rsidRPr="00577681">
        <w:rPr>
          <w:rFonts w:ascii="Times New Roman" w:hAnsi="Times New Roman" w:cs="Times New Roman"/>
          <w:sz w:val="28"/>
        </w:rPr>
        <w:t>имские</w:t>
      </w:r>
      <w:r w:rsidR="00577681">
        <w:rPr>
          <w:rFonts w:ascii="Times New Roman" w:hAnsi="Times New Roman" w:cs="Times New Roman"/>
          <w:sz w:val="28"/>
        </w:rPr>
        <w:t xml:space="preserve"> </w:t>
      </w:r>
      <w:r w:rsidR="00577681" w:rsidRPr="00577681">
        <w:rPr>
          <w:rFonts w:ascii="Times New Roman" w:hAnsi="Times New Roman" w:cs="Times New Roman"/>
          <w:sz w:val="28"/>
        </w:rPr>
        <w:t>юристы классики (</w:t>
      </w:r>
      <w:proofErr w:type="spellStart"/>
      <w:r w:rsidR="00577681" w:rsidRPr="00577681">
        <w:rPr>
          <w:rFonts w:ascii="Times New Roman" w:hAnsi="Times New Roman" w:cs="Times New Roman"/>
          <w:sz w:val="28"/>
        </w:rPr>
        <w:t>Лабеон</w:t>
      </w:r>
      <w:proofErr w:type="spellEnd"/>
      <w:r w:rsidR="00577681" w:rsidRPr="00577681">
        <w:rPr>
          <w:rFonts w:ascii="Times New Roman" w:hAnsi="Times New Roman" w:cs="Times New Roman"/>
          <w:sz w:val="28"/>
        </w:rPr>
        <w:t xml:space="preserve">, Павел) </w:t>
      </w:r>
      <w:r w:rsidR="002E1C43">
        <w:rPr>
          <w:rFonts w:ascii="Times New Roman" w:hAnsi="Times New Roman" w:cs="Times New Roman"/>
          <w:sz w:val="28"/>
        </w:rPr>
        <w:t>производили</w:t>
      </w:r>
      <w:r w:rsidR="00577681" w:rsidRPr="00577681">
        <w:rPr>
          <w:rFonts w:ascii="Times New Roman" w:hAnsi="Times New Roman" w:cs="Times New Roman"/>
          <w:sz w:val="28"/>
        </w:rPr>
        <w:t xml:space="preserve"> от </w:t>
      </w:r>
      <w:proofErr w:type="spellStart"/>
      <w:r w:rsidR="00577681" w:rsidRPr="00577681">
        <w:rPr>
          <w:rFonts w:ascii="Times New Roman" w:hAnsi="Times New Roman" w:cs="Times New Roman"/>
          <w:sz w:val="28"/>
        </w:rPr>
        <w:t>sedere</w:t>
      </w:r>
      <w:proofErr w:type="spellEnd"/>
      <w:r w:rsidR="00577681" w:rsidRPr="00577681">
        <w:rPr>
          <w:rFonts w:ascii="Times New Roman" w:hAnsi="Times New Roman" w:cs="Times New Roman"/>
          <w:sz w:val="28"/>
        </w:rPr>
        <w:t xml:space="preserve"> - си</w:t>
      </w:r>
      <w:r w:rsidR="00577681">
        <w:rPr>
          <w:rFonts w:ascii="Times New Roman" w:hAnsi="Times New Roman" w:cs="Times New Roman"/>
          <w:sz w:val="28"/>
        </w:rPr>
        <w:t>д</w:t>
      </w:r>
      <w:r w:rsidR="00577681" w:rsidRPr="00577681">
        <w:rPr>
          <w:rFonts w:ascii="Times New Roman" w:hAnsi="Times New Roman" w:cs="Times New Roman"/>
          <w:sz w:val="28"/>
        </w:rPr>
        <w:t>еть, оседать</w:t>
      </w:r>
      <w:r w:rsidR="00E2530B">
        <w:rPr>
          <w:rFonts w:ascii="Times New Roman" w:hAnsi="Times New Roman" w:cs="Times New Roman"/>
          <w:sz w:val="28"/>
        </w:rPr>
        <w:t xml:space="preserve"> (на земле)</w:t>
      </w:r>
      <w:r w:rsidR="002E1C43">
        <w:rPr>
          <w:rStyle w:val="a6"/>
          <w:rFonts w:ascii="Times New Roman" w:hAnsi="Times New Roman" w:cs="Times New Roman"/>
          <w:sz w:val="28"/>
        </w:rPr>
        <w:footnoteReference w:id="13"/>
      </w:r>
      <w:r w:rsidR="00E2530B">
        <w:rPr>
          <w:rFonts w:ascii="Times New Roman" w:hAnsi="Times New Roman" w:cs="Times New Roman"/>
          <w:sz w:val="28"/>
        </w:rPr>
        <w:t>.</w:t>
      </w:r>
    </w:p>
    <w:p w:rsidR="009266B8" w:rsidRDefault="00577681" w:rsidP="0024657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w:t>
      </w:r>
      <w:r w:rsidR="00E37DEA">
        <w:rPr>
          <w:rFonts w:ascii="Times New Roman" w:hAnsi="Times New Roman" w:cs="Times New Roman"/>
          <w:sz w:val="28"/>
        </w:rPr>
        <w:t>,</w:t>
      </w:r>
      <w:r>
        <w:rPr>
          <w:rFonts w:ascii="Times New Roman" w:hAnsi="Times New Roman" w:cs="Times New Roman"/>
          <w:sz w:val="28"/>
        </w:rPr>
        <w:t xml:space="preserve"> вопреки мнению отдельных исследователей</w:t>
      </w:r>
      <w:r w:rsidR="00246574">
        <w:rPr>
          <w:rStyle w:val="a6"/>
          <w:rFonts w:ascii="Times New Roman" w:hAnsi="Times New Roman" w:cs="Times New Roman"/>
          <w:sz w:val="28"/>
        </w:rPr>
        <w:footnoteReference w:id="14"/>
      </w:r>
      <w:r w:rsidR="00246574">
        <w:rPr>
          <w:rFonts w:ascii="Times New Roman" w:hAnsi="Times New Roman" w:cs="Times New Roman"/>
          <w:sz w:val="28"/>
        </w:rPr>
        <w:t xml:space="preserve"> в</w:t>
      </w:r>
      <w:r w:rsidR="009266B8">
        <w:rPr>
          <w:rFonts w:ascii="Times New Roman" w:hAnsi="Times New Roman" w:cs="Times New Roman"/>
          <w:sz w:val="28"/>
        </w:rPr>
        <w:t xml:space="preserve"> Дигестах не давалось как такового самого понятия</w:t>
      </w:r>
      <w:r w:rsidR="00246574">
        <w:rPr>
          <w:rFonts w:ascii="Times New Roman" w:hAnsi="Times New Roman" w:cs="Times New Roman"/>
          <w:sz w:val="28"/>
        </w:rPr>
        <w:t xml:space="preserve"> владения</w:t>
      </w:r>
      <w:r w:rsidR="009266B8">
        <w:rPr>
          <w:rFonts w:ascii="Times New Roman" w:hAnsi="Times New Roman" w:cs="Times New Roman"/>
          <w:sz w:val="28"/>
        </w:rPr>
        <w:t xml:space="preserve">. </w:t>
      </w:r>
      <w:r w:rsidR="00AF5C21">
        <w:rPr>
          <w:rFonts w:ascii="Times New Roman" w:hAnsi="Times New Roman" w:cs="Times New Roman"/>
          <w:sz w:val="28"/>
        </w:rPr>
        <w:t>В</w:t>
      </w:r>
      <w:r w:rsidR="009266B8">
        <w:rPr>
          <w:rFonts w:ascii="Times New Roman" w:hAnsi="Times New Roman" w:cs="Times New Roman"/>
          <w:sz w:val="28"/>
        </w:rPr>
        <w:t xml:space="preserve">ыражение </w:t>
      </w:r>
      <w:r w:rsidR="009266B8" w:rsidRPr="00D83FA3">
        <w:rPr>
          <w:rFonts w:ascii="Times New Roman" w:hAnsi="Times New Roman" w:cs="Times New Roman"/>
          <w:sz w:val="28"/>
        </w:rPr>
        <w:t>«</w:t>
      </w:r>
      <w:proofErr w:type="spellStart"/>
      <w:r w:rsidR="006B052A">
        <w:rPr>
          <w:rFonts w:ascii="Times New Roman" w:hAnsi="Times New Roman" w:cs="Times New Roman"/>
          <w:sz w:val="28"/>
          <w:lang w:val="en-US"/>
        </w:rPr>
        <w:t>p</w:t>
      </w:r>
      <w:r w:rsidR="009266B8">
        <w:rPr>
          <w:rFonts w:ascii="Times New Roman" w:hAnsi="Times New Roman" w:cs="Times New Roman"/>
          <w:sz w:val="28"/>
          <w:lang w:val="en-US"/>
        </w:rPr>
        <w:t>ossessio</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appellat</w:t>
      </w:r>
      <w:r>
        <w:rPr>
          <w:rFonts w:ascii="Times New Roman" w:hAnsi="Times New Roman" w:cs="Times New Roman"/>
          <w:sz w:val="28"/>
          <w:lang w:val="en-US"/>
        </w:rPr>
        <w:t>a</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est</w:t>
      </w:r>
      <w:proofErr w:type="spellEnd"/>
      <w:r w:rsidR="009266B8" w:rsidRPr="00D83FA3">
        <w:rPr>
          <w:rFonts w:ascii="Times New Roman" w:hAnsi="Times New Roman" w:cs="Times New Roman"/>
          <w:sz w:val="28"/>
        </w:rPr>
        <w:t xml:space="preserve"> </w:t>
      </w:r>
      <w:r w:rsidR="009266B8">
        <w:rPr>
          <w:rFonts w:ascii="Times New Roman" w:hAnsi="Times New Roman" w:cs="Times New Roman"/>
          <w:sz w:val="28"/>
          <w:lang w:val="en-US"/>
        </w:rPr>
        <w:t>a</w:t>
      </w:r>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sedibus</w:t>
      </w:r>
      <w:proofErr w:type="spellEnd"/>
      <w:r w:rsidR="009266B8" w:rsidRPr="00D83FA3">
        <w:rPr>
          <w:rFonts w:ascii="Times New Roman" w:hAnsi="Times New Roman" w:cs="Times New Roman"/>
          <w:sz w:val="28"/>
        </w:rPr>
        <w:t xml:space="preserve"> </w:t>
      </w:r>
      <w:r w:rsidR="009266B8">
        <w:rPr>
          <w:rFonts w:ascii="Times New Roman" w:hAnsi="Times New Roman" w:cs="Times New Roman"/>
          <w:sz w:val="28"/>
          <w:lang w:val="en-US"/>
        </w:rPr>
        <w:t>quasi</w:t>
      </w:r>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positio</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quia</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naturaliter</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tenetur</w:t>
      </w:r>
      <w:proofErr w:type="spellEnd"/>
      <w:r w:rsidR="009266B8" w:rsidRPr="00D83FA3">
        <w:rPr>
          <w:rFonts w:ascii="Times New Roman" w:hAnsi="Times New Roman" w:cs="Times New Roman"/>
          <w:sz w:val="28"/>
        </w:rPr>
        <w:t xml:space="preserve"> </w:t>
      </w:r>
      <w:r w:rsidR="009266B8">
        <w:rPr>
          <w:rFonts w:ascii="Times New Roman" w:hAnsi="Times New Roman" w:cs="Times New Roman"/>
          <w:sz w:val="28"/>
          <w:lang w:val="en-US"/>
        </w:rPr>
        <w:t>ab</w:t>
      </w:r>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eo</w:t>
      </w:r>
      <w:proofErr w:type="spellEnd"/>
      <w:r w:rsidR="009266B8" w:rsidRPr="00D83FA3">
        <w:rPr>
          <w:rFonts w:ascii="Times New Roman" w:hAnsi="Times New Roman" w:cs="Times New Roman"/>
          <w:sz w:val="28"/>
        </w:rPr>
        <w:t xml:space="preserve"> </w:t>
      </w:r>
      <w:r w:rsidR="009266B8">
        <w:rPr>
          <w:rFonts w:ascii="Times New Roman" w:hAnsi="Times New Roman" w:cs="Times New Roman"/>
          <w:sz w:val="28"/>
          <w:lang w:val="en-US"/>
        </w:rPr>
        <w:t>qui</w:t>
      </w:r>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ei</w:t>
      </w:r>
      <w:proofErr w:type="spellEnd"/>
      <w:r w:rsidR="009266B8" w:rsidRPr="00D83FA3">
        <w:rPr>
          <w:rFonts w:ascii="Times New Roman" w:hAnsi="Times New Roman" w:cs="Times New Roman"/>
          <w:sz w:val="28"/>
        </w:rPr>
        <w:t xml:space="preserve"> </w:t>
      </w:r>
      <w:proofErr w:type="spellStart"/>
      <w:r w:rsidR="009266B8">
        <w:rPr>
          <w:rFonts w:ascii="Times New Roman" w:hAnsi="Times New Roman" w:cs="Times New Roman"/>
          <w:sz w:val="28"/>
          <w:lang w:val="en-US"/>
        </w:rPr>
        <w:t>insistit</w:t>
      </w:r>
      <w:proofErr w:type="spellEnd"/>
      <w:r w:rsidR="006B052A">
        <w:rPr>
          <w:rFonts w:ascii="Times New Roman" w:hAnsi="Times New Roman" w:cs="Times New Roman"/>
          <w:sz w:val="28"/>
        </w:rPr>
        <w:t>»</w:t>
      </w:r>
      <w:r w:rsidR="009266B8">
        <w:rPr>
          <w:rStyle w:val="a6"/>
          <w:rFonts w:ascii="Times New Roman" w:hAnsi="Times New Roman" w:cs="Times New Roman"/>
          <w:sz w:val="28"/>
          <w:lang w:val="en-US"/>
        </w:rPr>
        <w:footnoteReference w:id="15"/>
      </w:r>
      <w:r w:rsidR="006B052A">
        <w:rPr>
          <w:rFonts w:ascii="Times New Roman" w:hAnsi="Times New Roman" w:cs="Times New Roman"/>
          <w:sz w:val="28"/>
        </w:rPr>
        <w:t xml:space="preserve"> вряд ли можно отнести к дефиниции в классическом ее понимании</w:t>
      </w:r>
      <w:r w:rsidR="009266B8">
        <w:rPr>
          <w:rStyle w:val="a6"/>
          <w:rFonts w:ascii="Times New Roman" w:hAnsi="Times New Roman" w:cs="Times New Roman"/>
          <w:sz w:val="28"/>
        </w:rPr>
        <w:footnoteReference w:id="16"/>
      </w:r>
      <w:r w:rsidR="009266B8">
        <w:rPr>
          <w:rFonts w:ascii="Times New Roman" w:hAnsi="Times New Roman" w:cs="Times New Roman"/>
          <w:sz w:val="28"/>
        </w:rPr>
        <w:t>. Понятие владени</w:t>
      </w:r>
      <w:r w:rsidR="00036C34">
        <w:rPr>
          <w:rFonts w:ascii="Times New Roman" w:hAnsi="Times New Roman" w:cs="Times New Roman"/>
          <w:sz w:val="28"/>
        </w:rPr>
        <w:t>я</w:t>
      </w:r>
      <w:r w:rsidR="009266B8">
        <w:rPr>
          <w:rFonts w:ascii="Times New Roman" w:hAnsi="Times New Roman" w:cs="Times New Roman"/>
          <w:sz w:val="28"/>
        </w:rPr>
        <w:t xml:space="preserve"> в римском праве раскрывалось скорее через анализ условий приобретения и прекращения владения, </w:t>
      </w:r>
      <w:r w:rsidR="00246574">
        <w:rPr>
          <w:rFonts w:ascii="Times New Roman" w:hAnsi="Times New Roman" w:cs="Times New Roman"/>
          <w:sz w:val="28"/>
        </w:rPr>
        <w:t>противопоставление</w:t>
      </w:r>
      <w:r w:rsidR="009266B8">
        <w:rPr>
          <w:rFonts w:ascii="Times New Roman" w:hAnsi="Times New Roman" w:cs="Times New Roman"/>
          <w:sz w:val="28"/>
        </w:rPr>
        <w:t xml:space="preserve"> его другой сходной категории – держанию (</w:t>
      </w:r>
      <w:proofErr w:type="spellStart"/>
      <w:r w:rsidR="00C248CC">
        <w:rPr>
          <w:rFonts w:ascii="Times New Roman" w:hAnsi="Times New Roman" w:cs="Times New Roman"/>
          <w:sz w:val="28"/>
          <w:lang w:val="en-US"/>
        </w:rPr>
        <w:t>detentio</w:t>
      </w:r>
      <w:proofErr w:type="spellEnd"/>
      <w:r w:rsidR="009266B8">
        <w:rPr>
          <w:rFonts w:ascii="Times New Roman" w:hAnsi="Times New Roman" w:cs="Times New Roman"/>
          <w:sz w:val="28"/>
        </w:rPr>
        <w:t>)</w:t>
      </w:r>
      <w:r w:rsidR="00AF5C21">
        <w:rPr>
          <w:rFonts w:ascii="Times New Roman" w:hAnsi="Times New Roman" w:cs="Times New Roman"/>
          <w:sz w:val="28"/>
        </w:rPr>
        <w:t>.</w:t>
      </w:r>
    </w:p>
    <w:p w:rsidR="0005676A" w:rsidRDefault="00AF5C21" w:rsidP="00E571E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Из анализа иных положений Дигест</w:t>
      </w:r>
      <w:r w:rsidR="00E37DEA">
        <w:rPr>
          <w:rFonts w:ascii="Times New Roman" w:hAnsi="Times New Roman" w:cs="Times New Roman"/>
          <w:sz w:val="28"/>
        </w:rPr>
        <w:t xml:space="preserve"> </w:t>
      </w:r>
      <w:r>
        <w:rPr>
          <w:rFonts w:ascii="Times New Roman" w:hAnsi="Times New Roman" w:cs="Times New Roman"/>
          <w:sz w:val="28"/>
        </w:rPr>
        <w:t>можно прийти к выводу, что</w:t>
      </w:r>
      <w:r w:rsidR="00F723D4">
        <w:rPr>
          <w:rFonts w:ascii="Times New Roman" w:hAnsi="Times New Roman" w:cs="Times New Roman"/>
          <w:sz w:val="28"/>
        </w:rPr>
        <w:t xml:space="preserve"> </w:t>
      </w:r>
      <w:r w:rsidR="0005676A">
        <w:rPr>
          <w:rFonts w:ascii="Times New Roman" w:hAnsi="Times New Roman" w:cs="Times New Roman"/>
          <w:sz w:val="28"/>
        </w:rPr>
        <w:t xml:space="preserve">под владением в </w:t>
      </w:r>
      <w:r w:rsidR="00F723D4">
        <w:rPr>
          <w:rFonts w:ascii="Times New Roman" w:hAnsi="Times New Roman" w:cs="Times New Roman"/>
          <w:sz w:val="28"/>
        </w:rPr>
        <w:t>р</w:t>
      </w:r>
      <w:r w:rsidR="00DD3CBB" w:rsidRPr="00036C34">
        <w:rPr>
          <w:rFonts w:ascii="Times New Roman" w:hAnsi="Times New Roman" w:cs="Times New Roman"/>
          <w:sz w:val="28"/>
        </w:rPr>
        <w:t>имском прав</w:t>
      </w:r>
      <w:r w:rsidR="0005676A">
        <w:rPr>
          <w:rFonts w:ascii="Times New Roman" w:hAnsi="Times New Roman" w:cs="Times New Roman"/>
          <w:sz w:val="28"/>
        </w:rPr>
        <w:t>е понималось фактическое господство над вещью, соединенное с намерением владеть ею, как своей собственной</w:t>
      </w:r>
      <w:r w:rsidR="00FD409F" w:rsidRPr="00FD409F">
        <w:rPr>
          <w:rFonts w:ascii="Times New Roman" w:hAnsi="Times New Roman" w:cs="Times New Roman"/>
          <w:sz w:val="28"/>
        </w:rPr>
        <w:t xml:space="preserve"> </w:t>
      </w:r>
      <w:r w:rsidR="00FD409F">
        <w:rPr>
          <w:rFonts w:ascii="Times New Roman" w:hAnsi="Times New Roman" w:cs="Times New Roman"/>
          <w:sz w:val="28"/>
        </w:rPr>
        <w:t>(</w:t>
      </w:r>
      <w:proofErr w:type="spellStart"/>
      <w:r w:rsidR="00FD409F">
        <w:rPr>
          <w:rFonts w:ascii="Times New Roman" w:hAnsi="Times New Roman" w:cs="Times New Roman"/>
          <w:sz w:val="28"/>
          <w:lang w:val="en-US"/>
        </w:rPr>
        <w:t>adipiscimur</w:t>
      </w:r>
      <w:proofErr w:type="spellEnd"/>
      <w:r w:rsidR="00FD409F" w:rsidRPr="00FD409F">
        <w:rPr>
          <w:rFonts w:ascii="Times New Roman" w:hAnsi="Times New Roman" w:cs="Times New Roman"/>
          <w:sz w:val="28"/>
        </w:rPr>
        <w:t xml:space="preserve"> </w:t>
      </w:r>
      <w:proofErr w:type="spellStart"/>
      <w:r w:rsidR="00FD409F">
        <w:rPr>
          <w:rFonts w:ascii="Times New Roman" w:hAnsi="Times New Roman" w:cs="Times New Roman"/>
          <w:sz w:val="28"/>
          <w:lang w:val="en-US"/>
        </w:rPr>
        <w:t>possessionem</w:t>
      </w:r>
      <w:proofErr w:type="spellEnd"/>
      <w:r w:rsidR="00FD409F" w:rsidRPr="00FD409F">
        <w:rPr>
          <w:rFonts w:ascii="Times New Roman" w:hAnsi="Times New Roman" w:cs="Times New Roman"/>
          <w:sz w:val="28"/>
        </w:rPr>
        <w:t xml:space="preserve"> </w:t>
      </w:r>
      <w:proofErr w:type="spellStart"/>
      <w:r w:rsidR="00FD409F">
        <w:rPr>
          <w:rFonts w:ascii="Times New Roman" w:hAnsi="Times New Roman" w:cs="Times New Roman"/>
          <w:sz w:val="28"/>
          <w:lang w:val="en-US"/>
        </w:rPr>
        <w:t>animo</w:t>
      </w:r>
      <w:proofErr w:type="spellEnd"/>
      <w:r w:rsidR="00FD409F" w:rsidRPr="00FD409F">
        <w:rPr>
          <w:rFonts w:ascii="Times New Roman" w:hAnsi="Times New Roman" w:cs="Times New Roman"/>
          <w:sz w:val="28"/>
        </w:rPr>
        <w:t xml:space="preserve"> </w:t>
      </w:r>
      <w:r w:rsidR="00FD409F">
        <w:rPr>
          <w:rFonts w:ascii="Times New Roman" w:hAnsi="Times New Roman" w:cs="Times New Roman"/>
          <w:sz w:val="28"/>
          <w:lang w:val="en-US"/>
        </w:rPr>
        <w:t>et</w:t>
      </w:r>
      <w:r w:rsidR="00FD409F" w:rsidRPr="00FD409F">
        <w:rPr>
          <w:rFonts w:ascii="Times New Roman" w:hAnsi="Times New Roman" w:cs="Times New Roman"/>
          <w:sz w:val="28"/>
        </w:rPr>
        <w:t xml:space="preserve"> </w:t>
      </w:r>
      <w:r w:rsidR="00FD409F">
        <w:rPr>
          <w:rFonts w:ascii="Times New Roman" w:hAnsi="Times New Roman" w:cs="Times New Roman"/>
          <w:sz w:val="28"/>
          <w:lang w:val="en-US"/>
        </w:rPr>
        <w:t>corpore</w:t>
      </w:r>
      <w:r w:rsidR="00FD409F">
        <w:rPr>
          <w:rStyle w:val="a6"/>
          <w:rFonts w:ascii="Times New Roman" w:hAnsi="Times New Roman" w:cs="Times New Roman"/>
          <w:sz w:val="28"/>
        </w:rPr>
        <w:footnoteReference w:id="17"/>
      </w:r>
      <w:r w:rsidR="00FD409F">
        <w:rPr>
          <w:rFonts w:ascii="Times New Roman" w:hAnsi="Times New Roman" w:cs="Times New Roman"/>
          <w:sz w:val="28"/>
        </w:rPr>
        <w:t>)</w:t>
      </w:r>
      <w:r w:rsidR="001E479C">
        <w:rPr>
          <w:rStyle w:val="a6"/>
          <w:rFonts w:ascii="Times New Roman" w:hAnsi="Times New Roman" w:cs="Times New Roman"/>
          <w:sz w:val="28"/>
        </w:rPr>
        <w:footnoteReference w:id="18"/>
      </w:r>
      <w:r w:rsidR="0005676A">
        <w:rPr>
          <w:rFonts w:ascii="Times New Roman" w:hAnsi="Times New Roman" w:cs="Times New Roman"/>
          <w:sz w:val="28"/>
        </w:rPr>
        <w:t xml:space="preserve">. </w:t>
      </w:r>
    </w:p>
    <w:p w:rsidR="00E571ED" w:rsidRPr="009F4885" w:rsidRDefault="0005676A" w:rsidP="00E571E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помимо телесного элемента владения (</w:t>
      </w:r>
      <w:proofErr w:type="spellStart"/>
      <w:r>
        <w:rPr>
          <w:rFonts w:ascii="Times New Roman" w:hAnsi="Times New Roman" w:cs="Times New Roman"/>
          <w:sz w:val="28"/>
        </w:rPr>
        <w:t>corpus</w:t>
      </w:r>
      <w:proofErr w:type="spellEnd"/>
      <w:r>
        <w:rPr>
          <w:rFonts w:ascii="Times New Roman" w:hAnsi="Times New Roman" w:cs="Times New Roman"/>
          <w:sz w:val="28"/>
        </w:rPr>
        <w:t xml:space="preserve">) вторым обязательным компонентом являлась воля лица господствовать над вещью подобно собственнику, </w:t>
      </w:r>
      <w:proofErr w:type="gramStart"/>
      <w:r>
        <w:rPr>
          <w:rFonts w:ascii="Times New Roman" w:hAnsi="Times New Roman" w:cs="Times New Roman"/>
          <w:sz w:val="28"/>
        </w:rPr>
        <w:t>т.е.</w:t>
      </w:r>
      <w:proofErr w:type="gramEnd"/>
      <w:r>
        <w:rPr>
          <w:rFonts w:ascii="Times New Roman" w:hAnsi="Times New Roman" w:cs="Times New Roman"/>
          <w:sz w:val="28"/>
        </w:rPr>
        <w:t xml:space="preserve"> не признавая никакой иной власти над вещью, кроме своей (т.н. психический (или волевой</w:t>
      </w:r>
      <w:r w:rsidR="00DD3CBB" w:rsidRPr="00036C34">
        <w:rPr>
          <w:rFonts w:ascii="Times New Roman" w:hAnsi="Times New Roman" w:cs="Times New Roman"/>
          <w:sz w:val="28"/>
        </w:rPr>
        <w:t>) момент (</w:t>
      </w:r>
      <w:proofErr w:type="spellStart"/>
      <w:r w:rsidR="00DD3CBB" w:rsidRPr="00036C34">
        <w:rPr>
          <w:rFonts w:ascii="Times New Roman" w:hAnsi="Times New Roman" w:cs="Times New Roman"/>
          <w:sz w:val="28"/>
        </w:rPr>
        <w:t>animus</w:t>
      </w:r>
      <w:proofErr w:type="spellEnd"/>
      <w:r w:rsidR="0063518A">
        <w:rPr>
          <w:rFonts w:ascii="Times New Roman" w:hAnsi="Times New Roman" w:cs="Times New Roman"/>
          <w:sz w:val="28"/>
        </w:rPr>
        <w:t>)</w:t>
      </w:r>
      <w:r>
        <w:rPr>
          <w:rFonts w:ascii="Times New Roman" w:hAnsi="Times New Roman" w:cs="Times New Roman"/>
          <w:sz w:val="28"/>
        </w:rPr>
        <w:t>)</w:t>
      </w:r>
      <w:r w:rsidR="004447D6" w:rsidRPr="004447D6">
        <w:rPr>
          <w:rStyle w:val="a6"/>
          <w:rFonts w:ascii="Times New Roman" w:hAnsi="Times New Roman" w:cs="Times New Roman"/>
          <w:sz w:val="28"/>
        </w:rPr>
        <w:t xml:space="preserve"> </w:t>
      </w:r>
      <w:r w:rsidR="004447D6">
        <w:rPr>
          <w:rStyle w:val="a6"/>
          <w:rFonts w:ascii="Times New Roman" w:hAnsi="Times New Roman" w:cs="Times New Roman"/>
          <w:sz w:val="28"/>
        </w:rPr>
        <w:footnoteReference w:id="19"/>
      </w:r>
      <w:r w:rsidR="0063518A">
        <w:rPr>
          <w:rFonts w:ascii="Times New Roman" w:hAnsi="Times New Roman" w:cs="Times New Roman"/>
          <w:sz w:val="28"/>
        </w:rPr>
        <w:t>.</w:t>
      </w:r>
      <w:r w:rsidR="00E571ED">
        <w:rPr>
          <w:rFonts w:ascii="Times New Roman" w:hAnsi="Times New Roman" w:cs="Times New Roman"/>
          <w:sz w:val="28"/>
        </w:rPr>
        <w:t xml:space="preserve"> </w:t>
      </w:r>
    </w:p>
    <w:p w:rsidR="00E25A15" w:rsidRDefault="00DB0D04" w:rsidP="00E25A15">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В</w:t>
      </w:r>
      <w:r w:rsidR="00AA715C">
        <w:rPr>
          <w:rFonts w:ascii="Times New Roman" w:hAnsi="Times New Roman" w:cs="Times New Roman"/>
          <w:sz w:val="28"/>
        </w:rPr>
        <w:t xml:space="preserve"> силу объективных причин наличие волевого элемента </w:t>
      </w:r>
      <w:r>
        <w:rPr>
          <w:rFonts w:ascii="Times New Roman" w:hAnsi="Times New Roman" w:cs="Times New Roman"/>
          <w:sz w:val="28"/>
        </w:rPr>
        <w:t>предполагалось</w:t>
      </w:r>
      <w:r w:rsidR="00AA715C">
        <w:rPr>
          <w:rFonts w:ascii="Times New Roman" w:hAnsi="Times New Roman" w:cs="Times New Roman"/>
          <w:sz w:val="28"/>
        </w:rPr>
        <w:t xml:space="preserve"> за лицом, в чьем фактическом обладании </w:t>
      </w:r>
      <w:r>
        <w:rPr>
          <w:rFonts w:ascii="Times New Roman" w:hAnsi="Times New Roman" w:cs="Times New Roman"/>
          <w:sz w:val="28"/>
        </w:rPr>
        <w:t>находилась вещь, с возможностью опровержения этой презумпции, в частности, п</w:t>
      </w:r>
      <w:r w:rsidR="00DE2DF4">
        <w:rPr>
          <w:rFonts w:ascii="Times New Roman" w:hAnsi="Times New Roman" w:cs="Times New Roman"/>
          <w:sz w:val="28"/>
        </w:rPr>
        <w:t xml:space="preserve">утем обращения к </w:t>
      </w:r>
      <w:r w:rsidR="00DE2DF4">
        <w:rPr>
          <w:rFonts w:ascii="Times New Roman" w:hAnsi="Times New Roman" w:cs="Times New Roman"/>
          <w:sz w:val="28"/>
          <w:lang w:val="en-US"/>
        </w:rPr>
        <w:t>causa</w:t>
      </w:r>
      <w:r w:rsidR="00EA286B">
        <w:rPr>
          <w:rFonts w:ascii="Times New Roman" w:hAnsi="Times New Roman" w:cs="Times New Roman"/>
          <w:sz w:val="28"/>
        </w:rPr>
        <w:t>.</w:t>
      </w:r>
    </w:p>
    <w:p w:rsidR="00165FE5" w:rsidRDefault="00E25A15" w:rsidP="00E571E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Содержание же фактического владения напрямую зависело от ви</w:t>
      </w:r>
      <w:r w:rsidR="00B12D89">
        <w:rPr>
          <w:rFonts w:ascii="Times New Roman" w:hAnsi="Times New Roman" w:cs="Times New Roman"/>
          <w:sz w:val="28"/>
        </w:rPr>
        <w:t>да</w:t>
      </w:r>
      <w:r>
        <w:rPr>
          <w:rFonts w:ascii="Times New Roman" w:hAnsi="Times New Roman" w:cs="Times New Roman"/>
          <w:sz w:val="28"/>
        </w:rPr>
        <w:t xml:space="preserve"> вещи, в отношении которой оно устанавливалось. Если для движимых вещей достаточно было захвата и установления господства - </w:t>
      </w:r>
      <w:proofErr w:type="spellStart"/>
      <w:r w:rsidRPr="00E25A15">
        <w:rPr>
          <w:rFonts w:ascii="Times New Roman" w:hAnsi="Times New Roman" w:cs="Times New Roman"/>
          <w:sz w:val="28"/>
        </w:rPr>
        <w:t>manu</w:t>
      </w:r>
      <w:proofErr w:type="spellEnd"/>
      <w:r w:rsidRPr="00E25A15">
        <w:rPr>
          <w:rFonts w:ascii="Times New Roman" w:hAnsi="Times New Roman" w:cs="Times New Roman"/>
          <w:sz w:val="28"/>
        </w:rPr>
        <w:t xml:space="preserve"> </w:t>
      </w:r>
      <w:proofErr w:type="spellStart"/>
      <w:r w:rsidRPr="00E25A15">
        <w:rPr>
          <w:rFonts w:ascii="Times New Roman" w:hAnsi="Times New Roman" w:cs="Times New Roman"/>
          <w:sz w:val="28"/>
        </w:rPr>
        <w:t>capere</w:t>
      </w:r>
      <w:proofErr w:type="spellEnd"/>
      <w:r w:rsidRPr="00E25A15">
        <w:rPr>
          <w:rFonts w:ascii="Times New Roman" w:hAnsi="Times New Roman" w:cs="Times New Roman"/>
          <w:sz w:val="28"/>
        </w:rPr>
        <w:t xml:space="preserve">, </w:t>
      </w:r>
      <w:proofErr w:type="spellStart"/>
      <w:r w:rsidRPr="00E25A15">
        <w:rPr>
          <w:rFonts w:ascii="Times New Roman" w:hAnsi="Times New Roman" w:cs="Times New Roman"/>
          <w:sz w:val="28"/>
        </w:rPr>
        <w:t>tenere</w:t>
      </w:r>
      <w:proofErr w:type="spellEnd"/>
      <w:r w:rsidR="00E57F9E">
        <w:rPr>
          <w:rFonts w:ascii="Times New Roman" w:hAnsi="Times New Roman" w:cs="Times New Roman"/>
          <w:sz w:val="28"/>
        </w:rPr>
        <w:t>, то в отношении земельных участ</w:t>
      </w:r>
      <w:r w:rsidR="00DB0D04">
        <w:rPr>
          <w:rFonts w:ascii="Times New Roman" w:hAnsi="Times New Roman" w:cs="Times New Roman"/>
          <w:sz w:val="28"/>
        </w:rPr>
        <w:t>ков</w:t>
      </w:r>
      <w:r w:rsidR="00E57F9E">
        <w:rPr>
          <w:rFonts w:ascii="Times New Roman" w:hAnsi="Times New Roman" w:cs="Times New Roman"/>
          <w:sz w:val="28"/>
        </w:rPr>
        <w:t xml:space="preserve"> кроме непосредственно оседания и освоения (</w:t>
      </w:r>
      <w:proofErr w:type="spellStart"/>
      <w:r w:rsidR="00E57F9E" w:rsidRPr="00E57F9E">
        <w:rPr>
          <w:rFonts w:ascii="Times New Roman" w:hAnsi="Times New Roman" w:cs="Times New Roman"/>
          <w:sz w:val="28"/>
        </w:rPr>
        <w:t>stare</w:t>
      </w:r>
      <w:proofErr w:type="spellEnd"/>
      <w:r w:rsidR="00E57F9E" w:rsidRPr="00E57F9E">
        <w:rPr>
          <w:rFonts w:ascii="Times New Roman" w:hAnsi="Times New Roman" w:cs="Times New Roman"/>
          <w:sz w:val="28"/>
        </w:rPr>
        <w:t xml:space="preserve"> и </w:t>
      </w:r>
      <w:proofErr w:type="spellStart"/>
      <w:r w:rsidR="00E57F9E" w:rsidRPr="00E57F9E">
        <w:rPr>
          <w:rFonts w:ascii="Times New Roman" w:hAnsi="Times New Roman" w:cs="Times New Roman"/>
          <w:sz w:val="28"/>
        </w:rPr>
        <w:t>sedere</w:t>
      </w:r>
      <w:proofErr w:type="spellEnd"/>
      <w:r w:rsidR="00E57F9E">
        <w:rPr>
          <w:rFonts w:ascii="Times New Roman" w:hAnsi="Times New Roman" w:cs="Times New Roman"/>
          <w:sz w:val="28"/>
        </w:rPr>
        <w:t>) необходимо было также отграничить его от соседних участков и принять меры по охране (</w:t>
      </w:r>
      <w:proofErr w:type="spellStart"/>
      <w:r w:rsidR="00E57F9E" w:rsidRPr="00E57F9E">
        <w:rPr>
          <w:rFonts w:ascii="Times New Roman" w:hAnsi="Times New Roman" w:cs="Times New Roman"/>
          <w:sz w:val="28"/>
        </w:rPr>
        <w:t>custodia</w:t>
      </w:r>
      <w:proofErr w:type="spellEnd"/>
      <w:r w:rsidR="00E57F9E">
        <w:rPr>
          <w:rFonts w:ascii="Times New Roman" w:hAnsi="Times New Roman" w:cs="Times New Roman"/>
          <w:sz w:val="28"/>
        </w:rPr>
        <w:t>)</w:t>
      </w:r>
      <w:r w:rsidR="0065312D">
        <w:rPr>
          <w:rStyle w:val="a6"/>
          <w:rFonts w:ascii="Times New Roman" w:hAnsi="Times New Roman" w:cs="Times New Roman"/>
          <w:sz w:val="28"/>
        </w:rPr>
        <w:footnoteReference w:id="20"/>
      </w:r>
      <w:r w:rsidR="00E57F9E">
        <w:rPr>
          <w:rFonts w:ascii="Times New Roman" w:hAnsi="Times New Roman" w:cs="Times New Roman"/>
          <w:sz w:val="28"/>
        </w:rPr>
        <w:t>.</w:t>
      </w:r>
      <w:r w:rsidR="00E571ED">
        <w:rPr>
          <w:rFonts w:ascii="Times New Roman" w:hAnsi="Times New Roman" w:cs="Times New Roman"/>
          <w:sz w:val="28"/>
        </w:rPr>
        <w:t xml:space="preserve"> </w:t>
      </w:r>
    </w:p>
    <w:p w:rsidR="00E57F9E" w:rsidRDefault="00E571ED" w:rsidP="00F93A1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E57F9E">
        <w:rPr>
          <w:rFonts w:ascii="Times New Roman" w:hAnsi="Times New Roman" w:cs="Times New Roman"/>
          <w:sz w:val="28"/>
          <w:szCs w:val="28"/>
        </w:rPr>
        <w:t>ыделение</w:t>
      </w:r>
      <w:r w:rsidR="0050272F">
        <w:rPr>
          <w:rFonts w:ascii="Times New Roman" w:hAnsi="Times New Roman" w:cs="Times New Roman"/>
          <w:sz w:val="28"/>
          <w:szCs w:val="28"/>
        </w:rPr>
        <w:t xml:space="preserve"> </w:t>
      </w:r>
      <w:r w:rsidR="005E7380">
        <w:rPr>
          <w:rFonts w:ascii="Times New Roman" w:hAnsi="Times New Roman" w:cs="Times New Roman"/>
          <w:sz w:val="28"/>
          <w:szCs w:val="28"/>
        </w:rPr>
        <w:t>во владении волевого элемента</w:t>
      </w:r>
      <w:r w:rsidR="00D5506D">
        <w:rPr>
          <w:rFonts w:ascii="Times New Roman" w:hAnsi="Times New Roman" w:cs="Times New Roman"/>
          <w:sz w:val="28"/>
          <w:szCs w:val="28"/>
        </w:rPr>
        <w:t xml:space="preserve"> позволяло </w:t>
      </w:r>
      <w:r w:rsidR="00F93A10">
        <w:rPr>
          <w:rFonts w:ascii="Times New Roman" w:hAnsi="Times New Roman" w:cs="Times New Roman"/>
          <w:sz w:val="28"/>
          <w:szCs w:val="28"/>
        </w:rPr>
        <w:t>обособить</w:t>
      </w:r>
      <w:r w:rsidR="00D5506D">
        <w:rPr>
          <w:rFonts w:ascii="Times New Roman" w:hAnsi="Times New Roman" w:cs="Times New Roman"/>
          <w:sz w:val="28"/>
          <w:szCs w:val="28"/>
        </w:rPr>
        <w:t xml:space="preserve"> еще одну категорию</w:t>
      </w:r>
      <w:r w:rsidR="002B68CC">
        <w:rPr>
          <w:rFonts w:ascii="Times New Roman" w:hAnsi="Times New Roman" w:cs="Times New Roman"/>
          <w:sz w:val="28"/>
          <w:szCs w:val="28"/>
        </w:rPr>
        <w:t xml:space="preserve">, имеющую сходство с </w:t>
      </w:r>
      <w:proofErr w:type="spellStart"/>
      <w:r w:rsidR="00F93A10">
        <w:rPr>
          <w:rFonts w:ascii="Times New Roman" w:hAnsi="Times New Roman" w:cs="Times New Roman"/>
          <w:sz w:val="28"/>
          <w:szCs w:val="28"/>
          <w:lang w:val="en-US"/>
        </w:rPr>
        <w:t>possessio</w:t>
      </w:r>
      <w:proofErr w:type="spellEnd"/>
      <w:r w:rsidR="002B68CC">
        <w:rPr>
          <w:rFonts w:ascii="Times New Roman" w:hAnsi="Times New Roman" w:cs="Times New Roman"/>
          <w:sz w:val="28"/>
          <w:szCs w:val="28"/>
        </w:rPr>
        <w:t xml:space="preserve"> – «</w:t>
      </w:r>
      <w:r w:rsidR="00F93A10">
        <w:rPr>
          <w:rFonts w:ascii="Times New Roman" w:hAnsi="Times New Roman" w:cs="Times New Roman"/>
          <w:sz w:val="28"/>
          <w:szCs w:val="28"/>
          <w:lang w:val="en-US"/>
        </w:rPr>
        <w:t>detention</w:t>
      </w:r>
      <w:r w:rsidR="002B68CC">
        <w:rPr>
          <w:rFonts w:ascii="Times New Roman" w:hAnsi="Times New Roman" w:cs="Times New Roman"/>
          <w:sz w:val="28"/>
          <w:szCs w:val="28"/>
        </w:rPr>
        <w:t>» (</w:t>
      </w:r>
      <w:r w:rsidR="00F93A10">
        <w:rPr>
          <w:rFonts w:ascii="Times New Roman" w:hAnsi="Times New Roman" w:cs="Times New Roman"/>
          <w:sz w:val="28"/>
          <w:szCs w:val="28"/>
        </w:rPr>
        <w:t>держание</w:t>
      </w:r>
      <w:r w:rsidR="002B68CC" w:rsidRPr="002B68CC">
        <w:rPr>
          <w:rFonts w:ascii="Times New Roman" w:hAnsi="Times New Roman" w:cs="Times New Roman"/>
          <w:sz w:val="28"/>
          <w:szCs w:val="28"/>
        </w:rPr>
        <w:t>)</w:t>
      </w:r>
      <w:r w:rsidR="00F93A10">
        <w:rPr>
          <w:rFonts w:ascii="Times New Roman" w:hAnsi="Times New Roman" w:cs="Times New Roman"/>
          <w:sz w:val="28"/>
          <w:szCs w:val="28"/>
        </w:rPr>
        <w:t>. Под держанием понимается обладание вещью, в котором воля держателя поставлена в зависимость от другого лица (</w:t>
      </w:r>
      <w:proofErr w:type="spellStart"/>
      <w:r w:rsidR="00F93A10">
        <w:rPr>
          <w:rFonts w:ascii="Times New Roman" w:hAnsi="Times New Roman" w:cs="Times New Roman"/>
          <w:sz w:val="28"/>
          <w:szCs w:val="28"/>
          <w:lang w:val="en-US"/>
        </w:rPr>
        <w:t>essere</w:t>
      </w:r>
      <w:proofErr w:type="spellEnd"/>
      <w:r w:rsidR="00F93A10" w:rsidRPr="00F93A10">
        <w:rPr>
          <w:rFonts w:ascii="Times New Roman" w:hAnsi="Times New Roman" w:cs="Times New Roman"/>
          <w:sz w:val="28"/>
          <w:szCs w:val="28"/>
        </w:rPr>
        <w:t xml:space="preserve"> </w:t>
      </w:r>
      <w:r w:rsidR="00F93A10">
        <w:rPr>
          <w:rFonts w:ascii="Times New Roman" w:hAnsi="Times New Roman" w:cs="Times New Roman"/>
          <w:sz w:val="28"/>
          <w:szCs w:val="28"/>
          <w:lang w:val="en-US"/>
        </w:rPr>
        <w:t>in</w:t>
      </w:r>
      <w:r w:rsidR="00F93A10" w:rsidRPr="00F93A10">
        <w:rPr>
          <w:rFonts w:ascii="Times New Roman" w:hAnsi="Times New Roman" w:cs="Times New Roman"/>
          <w:sz w:val="28"/>
          <w:szCs w:val="28"/>
        </w:rPr>
        <w:t xml:space="preserve"> </w:t>
      </w:r>
      <w:r w:rsidR="00F93A10">
        <w:rPr>
          <w:rFonts w:ascii="Times New Roman" w:hAnsi="Times New Roman" w:cs="Times New Roman"/>
          <w:sz w:val="28"/>
          <w:szCs w:val="28"/>
          <w:lang w:val="en-US"/>
        </w:rPr>
        <w:t>possession</w:t>
      </w:r>
      <w:r w:rsidR="00F93A10" w:rsidRPr="00F93A10">
        <w:rPr>
          <w:rFonts w:ascii="Times New Roman" w:hAnsi="Times New Roman" w:cs="Times New Roman"/>
          <w:sz w:val="28"/>
          <w:szCs w:val="28"/>
        </w:rPr>
        <w:t xml:space="preserve"> </w:t>
      </w:r>
      <w:r w:rsidR="00F93A10">
        <w:rPr>
          <w:rFonts w:ascii="Times New Roman" w:hAnsi="Times New Roman" w:cs="Times New Roman"/>
          <w:sz w:val="28"/>
          <w:szCs w:val="28"/>
          <w:lang w:val="en-US"/>
        </w:rPr>
        <w:t>nomine</w:t>
      </w:r>
      <w:r w:rsidR="00F93A10" w:rsidRPr="00F93A10">
        <w:rPr>
          <w:rFonts w:ascii="Times New Roman" w:hAnsi="Times New Roman" w:cs="Times New Roman"/>
          <w:sz w:val="28"/>
          <w:szCs w:val="28"/>
        </w:rPr>
        <w:t xml:space="preserve"> </w:t>
      </w:r>
      <w:proofErr w:type="spellStart"/>
      <w:r w:rsidR="00F93A10">
        <w:rPr>
          <w:rFonts w:ascii="Times New Roman" w:hAnsi="Times New Roman" w:cs="Times New Roman"/>
          <w:sz w:val="28"/>
          <w:szCs w:val="28"/>
          <w:lang w:val="en-US"/>
        </w:rPr>
        <w:t>alieno</w:t>
      </w:r>
      <w:proofErr w:type="spellEnd"/>
      <w:r w:rsidR="00F93A10">
        <w:rPr>
          <w:rFonts w:ascii="Times New Roman" w:hAnsi="Times New Roman" w:cs="Times New Roman"/>
          <w:sz w:val="28"/>
          <w:szCs w:val="28"/>
        </w:rPr>
        <w:t xml:space="preserve"> – </w:t>
      </w:r>
      <w:proofErr w:type="spellStart"/>
      <w:r w:rsidR="00F93A10">
        <w:rPr>
          <w:rFonts w:ascii="Times New Roman" w:hAnsi="Times New Roman" w:cs="Times New Roman"/>
          <w:sz w:val="28"/>
          <w:szCs w:val="28"/>
          <w:lang w:val="en-US"/>
        </w:rPr>
        <w:t>Gai</w:t>
      </w:r>
      <w:proofErr w:type="spellEnd"/>
      <w:r w:rsidR="00F93A10">
        <w:rPr>
          <w:rFonts w:ascii="Times New Roman" w:hAnsi="Times New Roman" w:cs="Times New Roman"/>
          <w:sz w:val="28"/>
          <w:szCs w:val="28"/>
        </w:rPr>
        <w:t xml:space="preserve">., 4,153). </w:t>
      </w:r>
      <w:r w:rsidR="008537EF">
        <w:rPr>
          <w:rFonts w:ascii="Times New Roman" w:hAnsi="Times New Roman" w:cs="Times New Roman"/>
          <w:sz w:val="28"/>
          <w:szCs w:val="28"/>
        </w:rPr>
        <w:t xml:space="preserve">Например, </w:t>
      </w:r>
      <w:r w:rsidR="00F93A10">
        <w:rPr>
          <w:rFonts w:ascii="Times New Roman" w:hAnsi="Times New Roman" w:cs="Times New Roman"/>
          <w:sz w:val="28"/>
          <w:szCs w:val="28"/>
        </w:rPr>
        <w:t xml:space="preserve">в качестве держателей определяли </w:t>
      </w:r>
      <w:r w:rsidR="008537EF">
        <w:rPr>
          <w:rFonts w:ascii="Times New Roman" w:hAnsi="Times New Roman" w:cs="Times New Roman"/>
          <w:sz w:val="28"/>
          <w:szCs w:val="28"/>
        </w:rPr>
        <w:t>лиц, которые владели по договору (арендаторы, хранители, залогодержатели и т.д.)</w:t>
      </w:r>
      <w:r w:rsidR="00737B48">
        <w:rPr>
          <w:rStyle w:val="a6"/>
          <w:rFonts w:ascii="Times New Roman" w:hAnsi="Times New Roman" w:cs="Times New Roman"/>
          <w:sz w:val="28"/>
          <w:szCs w:val="28"/>
        </w:rPr>
        <w:footnoteReference w:id="21"/>
      </w:r>
      <w:r w:rsidR="008537EF">
        <w:rPr>
          <w:rFonts w:ascii="Times New Roman" w:hAnsi="Times New Roman" w:cs="Times New Roman"/>
          <w:sz w:val="28"/>
          <w:szCs w:val="28"/>
        </w:rPr>
        <w:t xml:space="preserve">. </w:t>
      </w:r>
    </w:p>
    <w:p w:rsidR="008537EF" w:rsidRDefault="00103BAF" w:rsidP="008537EF">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Такое</w:t>
      </w:r>
      <w:r w:rsidR="002B68CC">
        <w:rPr>
          <w:rFonts w:ascii="Times New Roman" w:hAnsi="Times New Roman" w:cs="Times New Roman"/>
          <w:sz w:val="28"/>
          <w:szCs w:val="28"/>
        </w:rPr>
        <w:t xml:space="preserve"> внимание к категории владения </w:t>
      </w:r>
      <w:r>
        <w:rPr>
          <w:rFonts w:ascii="Times New Roman" w:hAnsi="Times New Roman" w:cs="Times New Roman"/>
          <w:sz w:val="28"/>
          <w:szCs w:val="28"/>
        </w:rPr>
        <w:t xml:space="preserve">в римском праве </w:t>
      </w:r>
      <w:r w:rsidR="002B68CC">
        <w:rPr>
          <w:rFonts w:ascii="Times New Roman" w:hAnsi="Times New Roman" w:cs="Times New Roman"/>
          <w:sz w:val="28"/>
          <w:szCs w:val="28"/>
        </w:rPr>
        <w:t>было во многом обусловлено наличием у римлян специального средства защиты владельческог</w:t>
      </w:r>
      <w:r>
        <w:rPr>
          <w:rFonts w:ascii="Times New Roman" w:hAnsi="Times New Roman" w:cs="Times New Roman"/>
          <w:sz w:val="28"/>
          <w:szCs w:val="28"/>
        </w:rPr>
        <w:t>о отношения, т.н. «владельческой</w:t>
      </w:r>
      <w:r w:rsidR="002B68CC">
        <w:rPr>
          <w:rFonts w:ascii="Times New Roman" w:hAnsi="Times New Roman" w:cs="Times New Roman"/>
          <w:sz w:val="28"/>
          <w:szCs w:val="28"/>
        </w:rPr>
        <w:t xml:space="preserve"> защит</w:t>
      </w:r>
      <w:r>
        <w:rPr>
          <w:rFonts w:ascii="Times New Roman" w:hAnsi="Times New Roman" w:cs="Times New Roman"/>
          <w:sz w:val="28"/>
          <w:szCs w:val="28"/>
        </w:rPr>
        <w:t>ы</w:t>
      </w:r>
      <w:r w:rsidR="002B68CC">
        <w:rPr>
          <w:rFonts w:ascii="Times New Roman" w:hAnsi="Times New Roman" w:cs="Times New Roman"/>
          <w:sz w:val="28"/>
          <w:szCs w:val="28"/>
        </w:rPr>
        <w:t>»</w:t>
      </w:r>
      <w:r w:rsidR="008537EF">
        <w:rPr>
          <w:rStyle w:val="a6"/>
          <w:rFonts w:ascii="Times New Roman" w:hAnsi="Times New Roman" w:cs="Times New Roman"/>
          <w:sz w:val="28"/>
          <w:szCs w:val="28"/>
        </w:rPr>
        <w:footnoteReference w:id="22"/>
      </w:r>
      <w:r w:rsidR="008537EF">
        <w:rPr>
          <w:rFonts w:ascii="Times New Roman" w:hAnsi="Times New Roman" w:cs="Times New Roman"/>
          <w:sz w:val="28"/>
          <w:szCs w:val="28"/>
        </w:rPr>
        <w:t xml:space="preserve">. Отметим лишь, </w:t>
      </w:r>
      <w:r w:rsidR="008537EF">
        <w:rPr>
          <w:rFonts w:ascii="Times New Roman" w:hAnsi="Times New Roman" w:cs="Times New Roman"/>
          <w:sz w:val="28"/>
          <w:szCs w:val="28"/>
        </w:rPr>
        <w:lastRenderedPageBreak/>
        <w:t xml:space="preserve">что </w:t>
      </w:r>
      <w:r>
        <w:rPr>
          <w:rFonts w:ascii="Times New Roman" w:hAnsi="Times New Roman" w:cs="Times New Roman"/>
          <w:sz w:val="28"/>
          <w:szCs w:val="28"/>
        </w:rPr>
        <w:t xml:space="preserve">представление об отнесении того или иного субъекта к владельцу со </w:t>
      </w:r>
      <w:r w:rsidR="008537EF">
        <w:rPr>
          <w:rFonts w:ascii="Times New Roman" w:hAnsi="Times New Roman" w:cs="Times New Roman"/>
          <w:sz w:val="28"/>
          <w:szCs w:val="28"/>
        </w:rPr>
        <w:t xml:space="preserve">временем менялось </w:t>
      </w:r>
      <w:r>
        <w:rPr>
          <w:rFonts w:ascii="Times New Roman" w:hAnsi="Times New Roman" w:cs="Times New Roman"/>
          <w:sz w:val="28"/>
          <w:szCs w:val="28"/>
        </w:rPr>
        <w:t>и в Риме</w:t>
      </w:r>
      <w:r>
        <w:rPr>
          <w:rStyle w:val="a6"/>
          <w:rFonts w:ascii="Times New Roman" w:hAnsi="Times New Roman" w:cs="Times New Roman"/>
          <w:sz w:val="28"/>
          <w:szCs w:val="28"/>
        </w:rPr>
        <w:footnoteReference w:id="23"/>
      </w:r>
      <w:r w:rsidR="00C8537F">
        <w:rPr>
          <w:rFonts w:ascii="Times New Roman" w:hAnsi="Times New Roman" w:cs="Times New Roman"/>
          <w:sz w:val="28"/>
          <w:szCs w:val="28"/>
        </w:rPr>
        <w:t>.</w:t>
      </w:r>
    </w:p>
    <w:p w:rsidR="00036C34" w:rsidRPr="00036C34" w:rsidRDefault="00036C34" w:rsidP="009266B8">
      <w:pPr>
        <w:pStyle w:val="a3"/>
        <w:spacing w:line="360" w:lineRule="auto"/>
        <w:ind w:firstLine="709"/>
        <w:jc w:val="both"/>
        <w:rPr>
          <w:rFonts w:ascii="Times New Roman" w:hAnsi="Times New Roman" w:cs="Times New Roman"/>
          <w:b/>
          <w:sz w:val="28"/>
        </w:rPr>
      </w:pPr>
      <w:r w:rsidRPr="00036C34">
        <w:rPr>
          <w:rFonts w:ascii="Times New Roman" w:hAnsi="Times New Roman" w:cs="Times New Roman"/>
          <w:b/>
          <w:sz w:val="28"/>
        </w:rPr>
        <w:t>Владение в зарубежных правопорядках</w:t>
      </w:r>
    </w:p>
    <w:p w:rsidR="00103BAF" w:rsidRDefault="00EF5A17" w:rsidP="003122F3">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 теме владения как самостоятельного правового явления, вернулись лишь в </w:t>
      </w:r>
      <w:r>
        <w:rPr>
          <w:rFonts w:ascii="Times New Roman" w:hAnsi="Times New Roman" w:cs="Times New Roman"/>
          <w:sz w:val="28"/>
          <w:lang w:val="en-US"/>
        </w:rPr>
        <w:t>XIX</w:t>
      </w:r>
      <w:r>
        <w:rPr>
          <w:rFonts w:ascii="Times New Roman" w:hAnsi="Times New Roman" w:cs="Times New Roman"/>
          <w:sz w:val="28"/>
        </w:rPr>
        <w:t xml:space="preserve"> веке с появлением работы Ф.К. фон Савиньи «Право владения» (1803 год)</w:t>
      </w:r>
      <w:r>
        <w:rPr>
          <w:rStyle w:val="a6"/>
          <w:rFonts w:ascii="Times New Roman" w:hAnsi="Times New Roman" w:cs="Times New Roman"/>
          <w:sz w:val="28"/>
        </w:rPr>
        <w:footnoteReference w:id="24"/>
      </w:r>
      <w:r>
        <w:rPr>
          <w:rFonts w:ascii="Times New Roman" w:hAnsi="Times New Roman" w:cs="Times New Roman"/>
          <w:sz w:val="28"/>
        </w:rPr>
        <w:t xml:space="preserve">. </w:t>
      </w:r>
    </w:p>
    <w:p w:rsidR="00EF5A17" w:rsidRDefault="003D5CC4" w:rsidP="003122F3">
      <w:pPr>
        <w:autoSpaceDE w:val="0"/>
        <w:autoSpaceDN w:val="0"/>
        <w:adjustRightInd w:val="0"/>
        <w:spacing w:after="0" w:line="360" w:lineRule="auto"/>
        <w:ind w:firstLine="709"/>
        <w:jc w:val="both"/>
        <w:rPr>
          <w:rFonts w:ascii="Times New Roman" w:hAnsi="Times New Roman" w:cs="Times New Roman"/>
          <w:sz w:val="28"/>
        </w:rPr>
      </w:pPr>
      <w:r>
        <w:rPr>
          <w:rFonts w:ascii="Times New Roman" w:hAnsi="Times New Roman" w:cs="Times New Roman"/>
          <w:sz w:val="28"/>
        </w:rPr>
        <w:t>К этому времени феномен права владения в германском праве сформировался во много</w:t>
      </w:r>
      <w:r w:rsidR="00E37DEA">
        <w:rPr>
          <w:rFonts w:ascii="Times New Roman" w:hAnsi="Times New Roman" w:cs="Times New Roman"/>
          <w:sz w:val="28"/>
        </w:rPr>
        <w:t>м</w:t>
      </w:r>
      <w:r>
        <w:rPr>
          <w:rFonts w:ascii="Times New Roman" w:hAnsi="Times New Roman" w:cs="Times New Roman"/>
          <w:sz w:val="28"/>
        </w:rPr>
        <w:t xml:space="preserve"> благодаря появлению в средних веках, категорий «</w:t>
      </w:r>
      <w:proofErr w:type="spellStart"/>
      <w:r>
        <w:rPr>
          <w:rFonts w:ascii="Times New Roman" w:hAnsi="Times New Roman" w:cs="Times New Roman"/>
          <w:sz w:val="28"/>
          <w:lang w:val="en-US"/>
        </w:rPr>
        <w:t>saisine</w:t>
      </w:r>
      <w:proofErr w:type="spellEnd"/>
      <w:r>
        <w:rPr>
          <w:rFonts w:ascii="Times New Roman" w:hAnsi="Times New Roman" w:cs="Times New Roman"/>
          <w:sz w:val="28"/>
        </w:rPr>
        <w:t>» и «</w:t>
      </w:r>
      <w:proofErr w:type="spellStart"/>
      <w:r>
        <w:rPr>
          <w:rFonts w:ascii="Times New Roman" w:hAnsi="Times New Roman" w:cs="Times New Roman"/>
          <w:sz w:val="28"/>
          <w:lang w:val="en-US"/>
        </w:rPr>
        <w:t>gewere</w:t>
      </w:r>
      <w:proofErr w:type="spellEnd"/>
      <w:r>
        <w:rPr>
          <w:rFonts w:ascii="Times New Roman" w:hAnsi="Times New Roman" w:cs="Times New Roman"/>
          <w:sz w:val="28"/>
        </w:rPr>
        <w:t>», занимающих промежуточное положение между собственностью и владением</w:t>
      </w:r>
      <w:r>
        <w:rPr>
          <w:rStyle w:val="a6"/>
          <w:rFonts w:ascii="Times New Roman" w:hAnsi="Times New Roman" w:cs="Times New Roman"/>
          <w:sz w:val="28"/>
        </w:rPr>
        <w:footnoteReference w:id="25"/>
      </w:r>
      <w:r>
        <w:rPr>
          <w:rFonts w:ascii="Times New Roman" w:hAnsi="Times New Roman" w:cs="Times New Roman"/>
          <w:sz w:val="28"/>
        </w:rPr>
        <w:t xml:space="preserve">. </w:t>
      </w:r>
      <w:proofErr w:type="spellStart"/>
      <w:r>
        <w:rPr>
          <w:rFonts w:ascii="Times New Roman" w:hAnsi="Times New Roman" w:cs="Times New Roman"/>
          <w:sz w:val="28"/>
          <w:lang w:val="en-US"/>
        </w:rPr>
        <w:t>Gewere</w:t>
      </w:r>
      <w:proofErr w:type="spellEnd"/>
      <w:r>
        <w:rPr>
          <w:rFonts w:ascii="Times New Roman" w:hAnsi="Times New Roman" w:cs="Times New Roman"/>
          <w:sz w:val="28"/>
        </w:rPr>
        <w:t xml:space="preserve"> и </w:t>
      </w:r>
      <w:proofErr w:type="spellStart"/>
      <w:r>
        <w:rPr>
          <w:rFonts w:ascii="Times New Roman" w:hAnsi="Times New Roman" w:cs="Times New Roman"/>
          <w:sz w:val="28"/>
          <w:lang w:val="en-US"/>
        </w:rPr>
        <w:t>saisine</w:t>
      </w:r>
      <w:proofErr w:type="spellEnd"/>
      <w:r w:rsidRPr="003D5CC4">
        <w:rPr>
          <w:rFonts w:ascii="Times New Roman" w:hAnsi="Times New Roman" w:cs="Times New Roman"/>
          <w:sz w:val="28"/>
        </w:rPr>
        <w:t xml:space="preserve"> </w:t>
      </w:r>
      <w:r>
        <w:rPr>
          <w:rFonts w:ascii="Times New Roman" w:hAnsi="Times New Roman" w:cs="Times New Roman"/>
          <w:sz w:val="28"/>
        </w:rPr>
        <w:t>в отличие от права собственности не обладали абсолютным характером и могли противопоставляться только одному лицу – продавцу, который, среди прочего, берет на себя обязанность в рамках договора купли-продажи не нарушать владение покупателя</w:t>
      </w:r>
      <w:r>
        <w:rPr>
          <w:rStyle w:val="a6"/>
          <w:rFonts w:ascii="Times New Roman" w:hAnsi="Times New Roman" w:cs="Times New Roman"/>
          <w:sz w:val="28"/>
        </w:rPr>
        <w:footnoteReference w:id="26"/>
      </w:r>
      <w:r>
        <w:rPr>
          <w:rFonts w:ascii="Times New Roman" w:hAnsi="Times New Roman" w:cs="Times New Roman"/>
          <w:sz w:val="28"/>
        </w:rPr>
        <w:t xml:space="preserve">. </w:t>
      </w:r>
      <w:r w:rsidR="00E87CEA">
        <w:rPr>
          <w:rFonts w:ascii="Times New Roman" w:hAnsi="Times New Roman" w:cs="Times New Roman"/>
          <w:sz w:val="28"/>
        </w:rPr>
        <w:t>Однако</w:t>
      </w:r>
      <w:r w:rsidR="00E37DEA">
        <w:rPr>
          <w:rFonts w:ascii="Times New Roman" w:hAnsi="Times New Roman" w:cs="Times New Roman"/>
          <w:sz w:val="28"/>
        </w:rPr>
        <w:t>,</w:t>
      </w:r>
      <w:r w:rsidR="00E87CEA">
        <w:rPr>
          <w:rFonts w:ascii="Times New Roman" w:hAnsi="Times New Roman" w:cs="Times New Roman"/>
          <w:sz w:val="28"/>
        </w:rPr>
        <w:t xml:space="preserve"> в силу специфики институтов их переложение на другие правопорядки существенно затруднено</w:t>
      </w:r>
      <w:r w:rsidR="00853CCE">
        <w:rPr>
          <w:rStyle w:val="a6"/>
          <w:rFonts w:ascii="Times New Roman" w:hAnsi="Times New Roman" w:cs="Times New Roman"/>
          <w:sz w:val="28"/>
        </w:rPr>
        <w:footnoteReference w:id="27"/>
      </w:r>
      <w:r w:rsidR="00E87CEA">
        <w:rPr>
          <w:rFonts w:ascii="Times New Roman" w:hAnsi="Times New Roman" w:cs="Times New Roman"/>
          <w:sz w:val="28"/>
        </w:rPr>
        <w:t xml:space="preserve">.  </w:t>
      </w:r>
    </w:p>
    <w:p w:rsidR="00E87CEA" w:rsidRDefault="00E87CEA"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Вместе с тем, и</w:t>
      </w:r>
      <w:r w:rsidR="003D5CC4">
        <w:rPr>
          <w:rFonts w:ascii="Times New Roman" w:hAnsi="Times New Roman" w:cs="Times New Roman"/>
          <w:sz w:val="28"/>
        </w:rPr>
        <w:t xml:space="preserve">сследование, проведенное </w:t>
      </w:r>
      <w:r>
        <w:rPr>
          <w:rFonts w:ascii="Times New Roman" w:hAnsi="Times New Roman" w:cs="Times New Roman"/>
          <w:sz w:val="28"/>
        </w:rPr>
        <w:t>Ф.К. фон Савиньи</w:t>
      </w:r>
      <w:r w:rsidR="003D5CC4">
        <w:rPr>
          <w:rFonts w:ascii="Times New Roman" w:hAnsi="Times New Roman" w:cs="Times New Roman"/>
          <w:sz w:val="28"/>
        </w:rPr>
        <w:t xml:space="preserve">, создало площадку для дальнейших дискуссий о </w:t>
      </w:r>
      <w:r>
        <w:rPr>
          <w:rFonts w:ascii="Times New Roman" w:hAnsi="Times New Roman" w:cs="Times New Roman"/>
          <w:sz w:val="28"/>
        </w:rPr>
        <w:t xml:space="preserve">содержании и признаках владения не только в Германии, </w:t>
      </w:r>
      <w:r w:rsidR="00C77948">
        <w:rPr>
          <w:rFonts w:ascii="Times New Roman" w:hAnsi="Times New Roman" w:cs="Times New Roman"/>
          <w:sz w:val="28"/>
        </w:rPr>
        <w:t>но и в иных правопорядках, в том числе и в</w:t>
      </w:r>
      <w:r>
        <w:rPr>
          <w:rFonts w:ascii="Times New Roman" w:hAnsi="Times New Roman" w:cs="Times New Roman"/>
          <w:sz w:val="28"/>
        </w:rPr>
        <w:t xml:space="preserve"> России, потому остановимся на нем подробнее.</w:t>
      </w:r>
    </w:p>
    <w:p w:rsidR="00957792" w:rsidRDefault="00E87CEA"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Наверное, одним из центральных вопросов, который был поднят в </w:t>
      </w:r>
      <w:r w:rsidR="00BF3E57">
        <w:rPr>
          <w:rFonts w:ascii="Times New Roman" w:hAnsi="Times New Roman" w:cs="Times New Roman"/>
          <w:sz w:val="28"/>
        </w:rPr>
        <w:t xml:space="preserve">немецкой </w:t>
      </w:r>
      <w:proofErr w:type="spellStart"/>
      <w:r w:rsidR="00BF3E57">
        <w:rPr>
          <w:rFonts w:ascii="Times New Roman" w:hAnsi="Times New Roman" w:cs="Times New Roman"/>
          <w:sz w:val="28"/>
        </w:rPr>
        <w:t>пандектистике</w:t>
      </w:r>
      <w:proofErr w:type="spellEnd"/>
      <w:r>
        <w:rPr>
          <w:rFonts w:ascii="Times New Roman" w:hAnsi="Times New Roman" w:cs="Times New Roman"/>
          <w:sz w:val="28"/>
        </w:rPr>
        <w:t>, стал вопрос о том</w:t>
      </w:r>
      <w:r w:rsidR="00BF3E57">
        <w:rPr>
          <w:rFonts w:ascii="Times New Roman" w:hAnsi="Times New Roman" w:cs="Times New Roman"/>
          <w:sz w:val="28"/>
        </w:rPr>
        <w:t xml:space="preserve">, является владение фактом или правом. </w:t>
      </w:r>
      <w:r w:rsidR="00957792">
        <w:rPr>
          <w:rFonts w:ascii="Times New Roman" w:hAnsi="Times New Roman" w:cs="Times New Roman"/>
          <w:sz w:val="28"/>
        </w:rPr>
        <w:t xml:space="preserve">Поводом к обсуждению являлся институт приобретательной давности, посредством которого лицо, фактически обладающее вещью, могло </w:t>
      </w:r>
      <w:r w:rsidR="00957792">
        <w:rPr>
          <w:rFonts w:ascii="Times New Roman" w:hAnsi="Times New Roman" w:cs="Times New Roman"/>
          <w:sz w:val="28"/>
        </w:rPr>
        <w:lastRenderedPageBreak/>
        <w:t>бы получить право на нее</w:t>
      </w:r>
      <w:r w:rsidR="00B17340">
        <w:rPr>
          <w:rFonts w:ascii="Times New Roman" w:hAnsi="Times New Roman" w:cs="Times New Roman"/>
          <w:sz w:val="28"/>
        </w:rPr>
        <w:t>,</w:t>
      </w:r>
      <w:r w:rsidR="002B56A8">
        <w:rPr>
          <w:rFonts w:ascii="Times New Roman" w:hAnsi="Times New Roman" w:cs="Times New Roman"/>
          <w:sz w:val="28"/>
        </w:rPr>
        <w:t xml:space="preserve"> -</w:t>
      </w:r>
      <w:r w:rsidR="00B17340">
        <w:rPr>
          <w:rFonts w:ascii="Times New Roman" w:hAnsi="Times New Roman" w:cs="Times New Roman"/>
          <w:sz w:val="28"/>
        </w:rPr>
        <w:t xml:space="preserve"> тем самым ф</w:t>
      </w:r>
      <w:r>
        <w:rPr>
          <w:rFonts w:ascii="Times New Roman" w:hAnsi="Times New Roman" w:cs="Times New Roman"/>
          <w:sz w:val="28"/>
        </w:rPr>
        <w:t>актическое владение «время возводит в право»</w:t>
      </w:r>
      <w:r w:rsidR="00957792">
        <w:rPr>
          <w:rStyle w:val="a6"/>
          <w:rFonts w:ascii="Times New Roman" w:hAnsi="Times New Roman" w:cs="Times New Roman"/>
          <w:sz w:val="28"/>
        </w:rPr>
        <w:footnoteReference w:id="28"/>
      </w:r>
      <w:r w:rsidR="00957792">
        <w:rPr>
          <w:rFonts w:ascii="Times New Roman" w:hAnsi="Times New Roman" w:cs="Times New Roman"/>
          <w:sz w:val="28"/>
        </w:rPr>
        <w:t xml:space="preserve">. </w:t>
      </w:r>
    </w:p>
    <w:p w:rsidR="00701D12" w:rsidRDefault="00B17340" w:rsidP="00701D12">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Рассматриваемый вопрос </w:t>
      </w:r>
      <w:r w:rsidR="00701D12">
        <w:rPr>
          <w:rFonts w:ascii="Times New Roman" w:hAnsi="Times New Roman" w:cs="Times New Roman"/>
          <w:sz w:val="28"/>
        </w:rPr>
        <w:t>далеко не схоластический</w:t>
      </w:r>
      <w:r w:rsidR="00E37DEA">
        <w:rPr>
          <w:rFonts w:ascii="Times New Roman" w:hAnsi="Times New Roman" w:cs="Times New Roman"/>
          <w:sz w:val="28"/>
        </w:rPr>
        <w:t>. Н</w:t>
      </w:r>
      <w:r w:rsidR="00701D12">
        <w:rPr>
          <w:rFonts w:ascii="Times New Roman" w:hAnsi="Times New Roman" w:cs="Times New Roman"/>
          <w:sz w:val="28"/>
        </w:rPr>
        <w:t>апример, если владение будет признано фактом, а не правом, то оно может быть установлено и недееспособным лицом</w:t>
      </w:r>
      <w:r w:rsidR="00701D12">
        <w:rPr>
          <w:rStyle w:val="a6"/>
          <w:rFonts w:ascii="Times New Roman" w:hAnsi="Times New Roman" w:cs="Times New Roman"/>
          <w:sz w:val="28"/>
        </w:rPr>
        <w:footnoteReference w:id="29"/>
      </w:r>
      <w:r>
        <w:rPr>
          <w:rFonts w:ascii="Times New Roman" w:hAnsi="Times New Roman" w:cs="Times New Roman"/>
          <w:sz w:val="28"/>
        </w:rPr>
        <w:t>.</w:t>
      </w:r>
    </w:p>
    <w:p w:rsidR="00B17340" w:rsidRPr="00B17340" w:rsidRDefault="00B17340" w:rsidP="00701D1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Римское право, </w:t>
      </w:r>
      <w:r w:rsidR="00E37DEA">
        <w:rPr>
          <w:rFonts w:ascii="Times New Roman" w:hAnsi="Times New Roman" w:cs="Times New Roman"/>
          <w:sz w:val="28"/>
        </w:rPr>
        <w:t>взятое за основ</w:t>
      </w:r>
      <w:r w:rsidR="00705B2C">
        <w:rPr>
          <w:rFonts w:ascii="Times New Roman" w:hAnsi="Times New Roman" w:cs="Times New Roman"/>
          <w:sz w:val="28"/>
        </w:rPr>
        <w:t>у</w:t>
      </w:r>
      <w:r w:rsidR="00E37DEA">
        <w:rPr>
          <w:rFonts w:ascii="Times New Roman" w:hAnsi="Times New Roman" w:cs="Times New Roman"/>
          <w:sz w:val="28"/>
        </w:rPr>
        <w:t xml:space="preserve"> в</w:t>
      </w:r>
      <w:r>
        <w:rPr>
          <w:rFonts w:ascii="Times New Roman" w:hAnsi="Times New Roman" w:cs="Times New Roman"/>
          <w:sz w:val="28"/>
        </w:rPr>
        <w:t xml:space="preserve"> ряд</w:t>
      </w:r>
      <w:r w:rsidR="00E37DEA">
        <w:rPr>
          <w:rFonts w:ascii="Times New Roman" w:hAnsi="Times New Roman" w:cs="Times New Roman"/>
          <w:sz w:val="28"/>
        </w:rPr>
        <w:t>е</w:t>
      </w:r>
      <w:r>
        <w:rPr>
          <w:rFonts w:ascii="Times New Roman" w:hAnsi="Times New Roman" w:cs="Times New Roman"/>
          <w:sz w:val="28"/>
        </w:rPr>
        <w:t xml:space="preserve"> европейских правопорядков, несмотря на наличие термина «</w:t>
      </w:r>
      <w:proofErr w:type="spellStart"/>
      <w:r>
        <w:rPr>
          <w:rFonts w:ascii="Times New Roman" w:hAnsi="Times New Roman" w:cs="Times New Roman"/>
          <w:sz w:val="28"/>
          <w:lang w:val="en-US"/>
        </w:rPr>
        <w:t>ius</w:t>
      </w:r>
      <w:proofErr w:type="spellEnd"/>
      <w:r w:rsidRPr="00B17340">
        <w:rPr>
          <w:rFonts w:ascii="Times New Roman" w:hAnsi="Times New Roman" w:cs="Times New Roman"/>
          <w:sz w:val="28"/>
        </w:rPr>
        <w:t xml:space="preserve"> </w:t>
      </w:r>
      <w:proofErr w:type="spellStart"/>
      <w:r w:rsidRPr="00B17340">
        <w:rPr>
          <w:rFonts w:ascii="Times New Roman" w:hAnsi="Times New Roman" w:cs="Times New Roman"/>
          <w:sz w:val="28"/>
        </w:rPr>
        <w:t>possessionis</w:t>
      </w:r>
      <w:proofErr w:type="spellEnd"/>
      <w:r>
        <w:rPr>
          <w:rFonts w:ascii="Times New Roman" w:hAnsi="Times New Roman" w:cs="Times New Roman"/>
          <w:sz w:val="28"/>
        </w:rPr>
        <w:t>»</w:t>
      </w:r>
      <w:r>
        <w:rPr>
          <w:rStyle w:val="a6"/>
          <w:rFonts w:ascii="Times New Roman" w:hAnsi="Times New Roman" w:cs="Times New Roman"/>
          <w:sz w:val="28"/>
        </w:rPr>
        <w:footnoteReference w:id="30"/>
      </w:r>
      <w:r>
        <w:rPr>
          <w:rFonts w:ascii="Times New Roman" w:hAnsi="Times New Roman" w:cs="Times New Roman"/>
          <w:sz w:val="28"/>
        </w:rPr>
        <w:t>, буквально переводимого как «право владения», все же не видело во владении субъективно</w:t>
      </w:r>
      <w:r w:rsidR="00EF1D38">
        <w:rPr>
          <w:rFonts w:ascii="Times New Roman" w:hAnsi="Times New Roman" w:cs="Times New Roman"/>
          <w:sz w:val="28"/>
        </w:rPr>
        <w:t>го</w:t>
      </w:r>
      <w:r>
        <w:rPr>
          <w:rFonts w:ascii="Times New Roman" w:hAnsi="Times New Roman" w:cs="Times New Roman"/>
          <w:sz w:val="28"/>
        </w:rPr>
        <w:t xml:space="preserve"> прав</w:t>
      </w:r>
      <w:r w:rsidR="00EF1D38">
        <w:rPr>
          <w:rFonts w:ascii="Times New Roman" w:hAnsi="Times New Roman" w:cs="Times New Roman"/>
          <w:sz w:val="28"/>
        </w:rPr>
        <w:t>а</w:t>
      </w:r>
      <w:r>
        <w:rPr>
          <w:rFonts w:ascii="Times New Roman" w:hAnsi="Times New Roman" w:cs="Times New Roman"/>
          <w:sz w:val="28"/>
        </w:rPr>
        <w:t xml:space="preserve">. По крайней мере, </w:t>
      </w:r>
      <w:r w:rsidR="00EF1D38">
        <w:rPr>
          <w:rFonts w:ascii="Times New Roman" w:hAnsi="Times New Roman" w:cs="Times New Roman"/>
          <w:sz w:val="28"/>
        </w:rPr>
        <w:t>в Риме</w:t>
      </w:r>
      <w:r>
        <w:rPr>
          <w:rFonts w:ascii="Times New Roman" w:hAnsi="Times New Roman" w:cs="Times New Roman"/>
          <w:sz w:val="28"/>
        </w:rPr>
        <w:t xml:space="preserve"> отсутствовал специальный цивильный иск о защите «права владения»</w:t>
      </w:r>
      <w:r w:rsidR="00EF1D38">
        <w:rPr>
          <w:rStyle w:val="a6"/>
          <w:rFonts w:ascii="Times New Roman" w:hAnsi="Times New Roman" w:cs="Times New Roman"/>
          <w:sz w:val="28"/>
        </w:rPr>
        <w:footnoteReference w:id="31"/>
      </w:r>
      <w:r>
        <w:rPr>
          <w:rFonts w:ascii="Times New Roman" w:hAnsi="Times New Roman" w:cs="Times New Roman"/>
          <w:sz w:val="28"/>
        </w:rPr>
        <w:t xml:space="preserve">, что </w:t>
      </w:r>
      <w:r w:rsidR="00EF1D38">
        <w:rPr>
          <w:rFonts w:ascii="Times New Roman" w:hAnsi="Times New Roman" w:cs="Times New Roman"/>
          <w:sz w:val="28"/>
        </w:rPr>
        <w:t xml:space="preserve">в условиях искового мышления римлян и отсутствия выверенной системы понятий, позволяет прийти к обозначенному выводу. </w:t>
      </w:r>
    </w:p>
    <w:p w:rsidR="00C8537F" w:rsidRDefault="00EF1D38"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 такому же выводу в своих исследованиях</w:t>
      </w:r>
      <w:r w:rsidR="002B56A8">
        <w:rPr>
          <w:rFonts w:ascii="Times New Roman" w:hAnsi="Times New Roman" w:cs="Times New Roman"/>
          <w:sz w:val="28"/>
        </w:rPr>
        <w:t xml:space="preserve">, но уже в </w:t>
      </w:r>
      <w:r w:rsidR="002B56A8">
        <w:rPr>
          <w:rFonts w:ascii="Times New Roman" w:hAnsi="Times New Roman" w:cs="Times New Roman"/>
          <w:sz w:val="28"/>
          <w:lang w:val="en-US"/>
        </w:rPr>
        <w:t>XIX</w:t>
      </w:r>
      <w:r w:rsidR="002B56A8">
        <w:rPr>
          <w:rFonts w:ascii="Times New Roman" w:hAnsi="Times New Roman" w:cs="Times New Roman"/>
          <w:sz w:val="28"/>
        </w:rPr>
        <w:t xml:space="preserve"> веке</w:t>
      </w:r>
      <w:r>
        <w:rPr>
          <w:rFonts w:ascii="Times New Roman" w:hAnsi="Times New Roman" w:cs="Times New Roman"/>
          <w:sz w:val="28"/>
        </w:rPr>
        <w:t xml:space="preserve"> пришли </w:t>
      </w:r>
      <w:r w:rsidR="00BF3E57">
        <w:rPr>
          <w:rFonts w:ascii="Times New Roman" w:hAnsi="Times New Roman" w:cs="Times New Roman"/>
          <w:sz w:val="28"/>
        </w:rPr>
        <w:t>Ф.К. фон Савиньи</w:t>
      </w:r>
      <w:r w:rsidR="00957792">
        <w:rPr>
          <w:rFonts w:ascii="Times New Roman" w:hAnsi="Times New Roman" w:cs="Times New Roman"/>
          <w:sz w:val="28"/>
        </w:rPr>
        <w:t>,</w:t>
      </w:r>
      <w:r w:rsidR="00BF3E57">
        <w:rPr>
          <w:rFonts w:ascii="Times New Roman" w:hAnsi="Times New Roman" w:cs="Times New Roman"/>
          <w:sz w:val="28"/>
        </w:rPr>
        <w:t xml:space="preserve"> </w:t>
      </w:r>
      <w:r w:rsidR="00957792" w:rsidRPr="00957792">
        <w:rPr>
          <w:rFonts w:ascii="Times New Roman" w:hAnsi="Times New Roman" w:cs="Times New Roman"/>
          <w:sz w:val="28"/>
        </w:rPr>
        <w:t xml:space="preserve">Г. </w:t>
      </w:r>
      <w:proofErr w:type="spellStart"/>
      <w:r w:rsidR="00957792" w:rsidRPr="00957792">
        <w:rPr>
          <w:rFonts w:ascii="Times New Roman" w:hAnsi="Times New Roman" w:cs="Times New Roman"/>
          <w:sz w:val="28"/>
        </w:rPr>
        <w:t>Дернбург</w:t>
      </w:r>
      <w:proofErr w:type="spellEnd"/>
      <w:r w:rsidR="00957792" w:rsidRPr="00957792">
        <w:rPr>
          <w:rFonts w:ascii="Times New Roman" w:hAnsi="Times New Roman" w:cs="Times New Roman"/>
          <w:sz w:val="28"/>
        </w:rPr>
        <w:t xml:space="preserve">, Б. </w:t>
      </w:r>
      <w:proofErr w:type="spellStart"/>
      <w:r w:rsidR="00957792" w:rsidRPr="00957792">
        <w:rPr>
          <w:rFonts w:ascii="Times New Roman" w:hAnsi="Times New Roman" w:cs="Times New Roman"/>
          <w:sz w:val="28"/>
        </w:rPr>
        <w:t>Виндшейд</w:t>
      </w:r>
      <w:proofErr w:type="spellEnd"/>
      <w:r w:rsidR="00957792" w:rsidRPr="00957792">
        <w:rPr>
          <w:rFonts w:ascii="Times New Roman" w:hAnsi="Times New Roman" w:cs="Times New Roman"/>
          <w:sz w:val="28"/>
        </w:rPr>
        <w:t xml:space="preserve"> </w:t>
      </w:r>
      <w:r w:rsidR="00BF3E57">
        <w:rPr>
          <w:rFonts w:ascii="Times New Roman" w:hAnsi="Times New Roman" w:cs="Times New Roman"/>
          <w:sz w:val="28"/>
        </w:rPr>
        <w:t xml:space="preserve">и </w:t>
      </w:r>
      <w:r>
        <w:rPr>
          <w:rFonts w:ascii="Times New Roman" w:hAnsi="Times New Roman" w:cs="Times New Roman"/>
          <w:sz w:val="28"/>
        </w:rPr>
        <w:t>их</w:t>
      </w:r>
      <w:r w:rsidR="00BF3E57">
        <w:rPr>
          <w:rFonts w:ascii="Times New Roman" w:hAnsi="Times New Roman" w:cs="Times New Roman"/>
          <w:sz w:val="28"/>
        </w:rPr>
        <w:t xml:space="preserve"> последователи</w:t>
      </w:r>
      <w:r>
        <w:rPr>
          <w:rFonts w:ascii="Times New Roman" w:hAnsi="Times New Roman" w:cs="Times New Roman"/>
          <w:sz w:val="28"/>
        </w:rPr>
        <w:t>, видевшие</w:t>
      </w:r>
      <w:r w:rsidR="002E18EE">
        <w:rPr>
          <w:rFonts w:ascii="Times New Roman" w:hAnsi="Times New Roman" w:cs="Times New Roman"/>
          <w:sz w:val="28"/>
        </w:rPr>
        <w:t xml:space="preserve"> во владении факт, который</w:t>
      </w:r>
      <w:r>
        <w:rPr>
          <w:rFonts w:ascii="Times New Roman" w:hAnsi="Times New Roman" w:cs="Times New Roman"/>
          <w:sz w:val="28"/>
        </w:rPr>
        <w:t>,</w:t>
      </w:r>
      <w:r w:rsidR="002E18EE">
        <w:rPr>
          <w:rFonts w:ascii="Times New Roman" w:hAnsi="Times New Roman" w:cs="Times New Roman"/>
          <w:sz w:val="28"/>
        </w:rPr>
        <w:t xml:space="preserve"> тем не менее</w:t>
      </w:r>
      <w:r>
        <w:rPr>
          <w:rFonts w:ascii="Times New Roman" w:hAnsi="Times New Roman" w:cs="Times New Roman"/>
          <w:sz w:val="28"/>
        </w:rPr>
        <w:t>,</w:t>
      </w:r>
      <w:r w:rsidR="002E18EE">
        <w:rPr>
          <w:rFonts w:ascii="Times New Roman" w:hAnsi="Times New Roman" w:cs="Times New Roman"/>
          <w:sz w:val="28"/>
        </w:rPr>
        <w:t xml:space="preserve"> связан с определенными юридическими последствиями, в частности, </w:t>
      </w:r>
      <w:r>
        <w:rPr>
          <w:rFonts w:ascii="Times New Roman" w:hAnsi="Times New Roman" w:cs="Times New Roman"/>
          <w:sz w:val="28"/>
        </w:rPr>
        <w:t xml:space="preserve">с </w:t>
      </w:r>
      <w:r w:rsidR="002E18EE">
        <w:rPr>
          <w:rFonts w:ascii="Times New Roman" w:hAnsi="Times New Roman" w:cs="Times New Roman"/>
          <w:sz w:val="28"/>
        </w:rPr>
        <w:t>возможност</w:t>
      </w:r>
      <w:r>
        <w:rPr>
          <w:rFonts w:ascii="Times New Roman" w:hAnsi="Times New Roman" w:cs="Times New Roman"/>
          <w:sz w:val="28"/>
        </w:rPr>
        <w:t>ью</w:t>
      </w:r>
      <w:r w:rsidR="002E18EE">
        <w:rPr>
          <w:rFonts w:ascii="Times New Roman" w:hAnsi="Times New Roman" w:cs="Times New Roman"/>
          <w:sz w:val="28"/>
        </w:rPr>
        <w:t xml:space="preserve"> его защиты. </w:t>
      </w:r>
      <w:r w:rsidR="002B56A8">
        <w:rPr>
          <w:rFonts w:ascii="Times New Roman" w:hAnsi="Times New Roman" w:cs="Times New Roman"/>
          <w:sz w:val="28"/>
        </w:rPr>
        <w:t>Д</w:t>
      </w:r>
      <w:r w:rsidR="002E18EE">
        <w:rPr>
          <w:rFonts w:ascii="Times New Roman" w:hAnsi="Times New Roman" w:cs="Times New Roman"/>
          <w:sz w:val="28"/>
        </w:rPr>
        <w:t>анное обстоятельство</w:t>
      </w:r>
      <w:r w:rsidR="002B56A8">
        <w:rPr>
          <w:rFonts w:ascii="Times New Roman" w:hAnsi="Times New Roman" w:cs="Times New Roman"/>
          <w:sz w:val="28"/>
        </w:rPr>
        <w:t>,</w:t>
      </w:r>
      <w:r w:rsidR="002E18EE">
        <w:rPr>
          <w:rFonts w:ascii="Times New Roman" w:hAnsi="Times New Roman" w:cs="Times New Roman"/>
          <w:sz w:val="28"/>
        </w:rPr>
        <w:t xml:space="preserve"> </w:t>
      </w:r>
      <w:r w:rsidR="002B56A8">
        <w:rPr>
          <w:rFonts w:ascii="Times New Roman" w:hAnsi="Times New Roman" w:cs="Times New Roman"/>
          <w:sz w:val="28"/>
        </w:rPr>
        <w:t xml:space="preserve">по их мнению, </w:t>
      </w:r>
      <w:r w:rsidR="002E18EE">
        <w:rPr>
          <w:rFonts w:ascii="Times New Roman" w:hAnsi="Times New Roman" w:cs="Times New Roman"/>
          <w:sz w:val="28"/>
        </w:rPr>
        <w:t>не переводило владение в разряд субъективных прав</w:t>
      </w:r>
      <w:r w:rsidR="00957792">
        <w:rPr>
          <w:rFonts w:ascii="Times New Roman" w:hAnsi="Times New Roman" w:cs="Times New Roman"/>
          <w:sz w:val="28"/>
        </w:rPr>
        <w:t>, поскольку возможность его защиты обуславливалась нарушением личных прав владельца и его неприкосновенностью.</w:t>
      </w:r>
    </w:p>
    <w:p w:rsidR="00EF1D38" w:rsidRDefault="00EF1D38"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Отдельные исследователи и вовсе относя владение к факту, не допуска</w:t>
      </w:r>
      <w:r w:rsidR="002B56A8">
        <w:rPr>
          <w:rFonts w:ascii="Times New Roman" w:hAnsi="Times New Roman" w:cs="Times New Roman"/>
          <w:sz w:val="28"/>
        </w:rPr>
        <w:t>ли</w:t>
      </w:r>
      <w:r>
        <w:rPr>
          <w:rFonts w:ascii="Times New Roman" w:hAnsi="Times New Roman" w:cs="Times New Roman"/>
          <w:sz w:val="28"/>
        </w:rPr>
        <w:t xml:space="preserve"> сомнений и дискуссионности вопроса. Например, </w:t>
      </w:r>
      <w:proofErr w:type="spellStart"/>
      <w:r>
        <w:rPr>
          <w:rFonts w:ascii="Times New Roman" w:hAnsi="Times New Roman" w:cs="Times New Roman"/>
          <w:sz w:val="28"/>
        </w:rPr>
        <w:t>Бартошек</w:t>
      </w:r>
      <w:proofErr w:type="spellEnd"/>
      <w:r>
        <w:rPr>
          <w:rFonts w:ascii="Times New Roman" w:hAnsi="Times New Roman" w:cs="Times New Roman"/>
          <w:sz w:val="28"/>
        </w:rPr>
        <w:t xml:space="preserve"> в качестве аргументов для такого вывода приводит отсутствие возможности наследовать владение и восстановить его после возвращения из плена</w:t>
      </w:r>
      <w:r>
        <w:rPr>
          <w:rStyle w:val="a6"/>
          <w:rFonts w:ascii="Times New Roman" w:hAnsi="Times New Roman" w:cs="Times New Roman"/>
          <w:sz w:val="28"/>
        </w:rPr>
        <w:footnoteReference w:id="32"/>
      </w:r>
      <w:r>
        <w:rPr>
          <w:rFonts w:ascii="Times New Roman" w:hAnsi="Times New Roman" w:cs="Times New Roman"/>
          <w:sz w:val="28"/>
        </w:rPr>
        <w:t>.</w:t>
      </w:r>
    </w:p>
    <w:p w:rsidR="001F4E83" w:rsidRDefault="005C2536"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Основоположником противоположной теории является Р. фон </w:t>
      </w:r>
      <w:proofErr w:type="spellStart"/>
      <w:r>
        <w:rPr>
          <w:rFonts w:ascii="Times New Roman" w:hAnsi="Times New Roman" w:cs="Times New Roman"/>
          <w:sz w:val="28"/>
        </w:rPr>
        <w:t>Иеринг</w:t>
      </w:r>
      <w:proofErr w:type="spellEnd"/>
      <w:r w:rsidR="00EF1D38">
        <w:rPr>
          <w:rFonts w:ascii="Times New Roman" w:hAnsi="Times New Roman" w:cs="Times New Roman"/>
          <w:sz w:val="28"/>
        </w:rPr>
        <w:t xml:space="preserve">, который </w:t>
      </w:r>
      <w:r w:rsidR="004B72F7">
        <w:rPr>
          <w:rFonts w:ascii="Times New Roman" w:hAnsi="Times New Roman" w:cs="Times New Roman"/>
          <w:sz w:val="28"/>
        </w:rPr>
        <w:t>совместно с его последователями видел во владении защищаемое законом право.</w:t>
      </w:r>
      <w:r w:rsidR="002243FB">
        <w:rPr>
          <w:rFonts w:ascii="Times New Roman" w:hAnsi="Times New Roman" w:cs="Times New Roman"/>
          <w:sz w:val="28"/>
        </w:rPr>
        <w:t xml:space="preserve"> Такой подход во многом объяснялся той взаимосвязью, которую авторы </w:t>
      </w:r>
      <w:r w:rsidR="001F4E83">
        <w:rPr>
          <w:rFonts w:ascii="Times New Roman" w:hAnsi="Times New Roman" w:cs="Times New Roman"/>
          <w:sz w:val="28"/>
        </w:rPr>
        <w:t>устанавливали</w:t>
      </w:r>
      <w:r w:rsidR="002243FB">
        <w:rPr>
          <w:rFonts w:ascii="Times New Roman" w:hAnsi="Times New Roman" w:cs="Times New Roman"/>
          <w:sz w:val="28"/>
        </w:rPr>
        <w:t xml:space="preserve"> между владением и собственностью. В </w:t>
      </w:r>
      <w:r w:rsidR="002243FB">
        <w:rPr>
          <w:rFonts w:ascii="Times New Roman" w:hAnsi="Times New Roman" w:cs="Times New Roman"/>
          <w:sz w:val="28"/>
        </w:rPr>
        <w:lastRenderedPageBreak/>
        <w:t xml:space="preserve">частности, Р. фон </w:t>
      </w:r>
      <w:proofErr w:type="spellStart"/>
      <w:r w:rsidR="002243FB">
        <w:rPr>
          <w:rFonts w:ascii="Times New Roman" w:hAnsi="Times New Roman" w:cs="Times New Roman"/>
          <w:sz w:val="28"/>
        </w:rPr>
        <w:t>Иеринг</w:t>
      </w:r>
      <w:proofErr w:type="spellEnd"/>
      <w:r w:rsidR="002243FB">
        <w:rPr>
          <w:rFonts w:ascii="Times New Roman" w:hAnsi="Times New Roman" w:cs="Times New Roman"/>
          <w:sz w:val="28"/>
        </w:rPr>
        <w:t xml:space="preserve"> называл владение «</w:t>
      </w:r>
      <w:proofErr w:type="spellStart"/>
      <w:r w:rsidR="002243FB" w:rsidRPr="002243FB">
        <w:rPr>
          <w:rFonts w:ascii="Times New Roman" w:hAnsi="Times New Roman" w:cs="Times New Roman"/>
          <w:sz w:val="28"/>
        </w:rPr>
        <w:t>Tatsachlichkeit</w:t>
      </w:r>
      <w:proofErr w:type="spellEnd"/>
      <w:r w:rsidR="002243FB" w:rsidRPr="002243FB">
        <w:rPr>
          <w:rFonts w:ascii="Times New Roman" w:hAnsi="Times New Roman" w:cs="Times New Roman"/>
          <w:sz w:val="28"/>
        </w:rPr>
        <w:t xml:space="preserve"> </w:t>
      </w:r>
      <w:proofErr w:type="spellStart"/>
      <w:r w:rsidR="002243FB" w:rsidRPr="002243FB">
        <w:rPr>
          <w:rFonts w:ascii="Times New Roman" w:hAnsi="Times New Roman" w:cs="Times New Roman"/>
          <w:sz w:val="28"/>
        </w:rPr>
        <w:t>des</w:t>
      </w:r>
      <w:proofErr w:type="spellEnd"/>
      <w:r w:rsidR="002243FB" w:rsidRPr="002243FB">
        <w:rPr>
          <w:rFonts w:ascii="Times New Roman" w:hAnsi="Times New Roman" w:cs="Times New Roman"/>
          <w:sz w:val="28"/>
        </w:rPr>
        <w:t xml:space="preserve"> </w:t>
      </w:r>
      <w:proofErr w:type="spellStart"/>
      <w:r w:rsidR="002243FB" w:rsidRPr="002243FB">
        <w:rPr>
          <w:rFonts w:ascii="Times New Roman" w:hAnsi="Times New Roman" w:cs="Times New Roman"/>
          <w:sz w:val="28"/>
        </w:rPr>
        <w:t>Eigentums</w:t>
      </w:r>
      <w:proofErr w:type="spellEnd"/>
      <w:r w:rsidR="002243FB">
        <w:rPr>
          <w:rFonts w:ascii="Times New Roman" w:hAnsi="Times New Roman" w:cs="Times New Roman"/>
          <w:sz w:val="28"/>
        </w:rPr>
        <w:t>» (фактическая сторона собственности)</w:t>
      </w:r>
      <w:r w:rsidR="002243FB">
        <w:rPr>
          <w:rStyle w:val="a6"/>
          <w:rFonts w:ascii="Times New Roman" w:hAnsi="Times New Roman" w:cs="Times New Roman"/>
          <w:sz w:val="28"/>
        </w:rPr>
        <w:footnoteReference w:id="33"/>
      </w:r>
      <w:r w:rsidR="002243FB">
        <w:rPr>
          <w:rFonts w:ascii="Times New Roman" w:hAnsi="Times New Roman" w:cs="Times New Roman"/>
          <w:sz w:val="28"/>
        </w:rPr>
        <w:t xml:space="preserve">. </w:t>
      </w:r>
      <w:r w:rsidR="001F4E83">
        <w:rPr>
          <w:rFonts w:ascii="Times New Roman" w:hAnsi="Times New Roman" w:cs="Times New Roman"/>
          <w:sz w:val="28"/>
        </w:rPr>
        <w:t xml:space="preserve">При таком подходе </w:t>
      </w:r>
      <w:r w:rsidR="002243FB">
        <w:rPr>
          <w:rFonts w:ascii="Times New Roman" w:hAnsi="Times New Roman" w:cs="Times New Roman"/>
          <w:sz w:val="28"/>
        </w:rPr>
        <w:t>защита владени</w:t>
      </w:r>
      <w:r w:rsidR="001F4E83">
        <w:rPr>
          <w:rFonts w:ascii="Times New Roman" w:hAnsi="Times New Roman" w:cs="Times New Roman"/>
          <w:sz w:val="28"/>
        </w:rPr>
        <w:t>я понималась</w:t>
      </w:r>
      <w:r w:rsidR="002243FB">
        <w:rPr>
          <w:rFonts w:ascii="Times New Roman" w:hAnsi="Times New Roman" w:cs="Times New Roman"/>
          <w:sz w:val="28"/>
        </w:rPr>
        <w:t xml:space="preserve"> как превентивная защита собственности.</w:t>
      </w:r>
      <w:r w:rsidR="001F4E83">
        <w:rPr>
          <w:rFonts w:ascii="Times New Roman" w:hAnsi="Times New Roman" w:cs="Times New Roman"/>
          <w:sz w:val="28"/>
        </w:rPr>
        <w:t xml:space="preserve"> </w:t>
      </w:r>
    </w:p>
    <w:p w:rsidR="00C77948" w:rsidRDefault="001F4E83"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Более подробно об аргументах сторонников этих концепций, в том числе наших соотечественников будет сказано далее. Пока же лишь констатируем, что </w:t>
      </w:r>
      <w:r w:rsidR="00C77948">
        <w:rPr>
          <w:rFonts w:ascii="Times New Roman" w:hAnsi="Times New Roman" w:cs="Times New Roman"/>
          <w:sz w:val="28"/>
        </w:rPr>
        <w:t xml:space="preserve">и </w:t>
      </w:r>
      <w:r>
        <w:rPr>
          <w:rFonts w:ascii="Times New Roman" w:hAnsi="Times New Roman" w:cs="Times New Roman"/>
          <w:sz w:val="28"/>
        </w:rPr>
        <w:t xml:space="preserve">после </w:t>
      </w:r>
      <w:proofErr w:type="spellStart"/>
      <w:r w:rsidR="005607BA">
        <w:rPr>
          <w:rFonts w:ascii="Times New Roman" w:hAnsi="Times New Roman" w:cs="Times New Roman"/>
          <w:sz w:val="28"/>
        </w:rPr>
        <w:t>кодифицирования</w:t>
      </w:r>
      <w:proofErr w:type="spellEnd"/>
      <w:r w:rsidR="005607BA">
        <w:rPr>
          <w:rFonts w:ascii="Times New Roman" w:hAnsi="Times New Roman" w:cs="Times New Roman"/>
          <w:sz w:val="28"/>
        </w:rPr>
        <w:t xml:space="preserve"> европейских законодательств в начале </w:t>
      </w:r>
      <w:r w:rsidR="005607BA">
        <w:rPr>
          <w:rFonts w:ascii="Times New Roman" w:hAnsi="Times New Roman" w:cs="Times New Roman"/>
          <w:sz w:val="28"/>
          <w:lang w:val="en-US"/>
        </w:rPr>
        <w:t>XIX</w:t>
      </w:r>
      <w:r w:rsidR="005607BA" w:rsidRPr="005607BA">
        <w:rPr>
          <w:rFonts w:ascii="Times New Roman" w:hAnsi="Times New Roman" w:cs="Times New Roman"/>
          <w:sz w:val="28"/>
        </w:rPr>
        <w:t xml:space="preserve"> </w:t>
      </w:r>
      <w:r w:rsidR="005607BA">
        <w:rPr>
          <w:rFonts w:ascii="Times New Roman" w:hAnsi="Times New Roman" w:cs="Times New Roman"/>
          <w:sz w:val="28"/>
        </w:rPr>
        <w:t>века</w:t>
      </w:r>
      <w:r>
        <w:rPr>
          <w:rFonts w:ascii="Times New Roman" w:hAnsi="Times New Roman" w:cs="Times New Roman"/>
          <w:sz w:val="28"/>
        </w:rPr>
        <w:t xml:space="preserve"> </w:t>
      </w:r>
      <w:r w:rsidR="00C77948">
        <w:rPr>
          <w:rFonts w:ascii="Times New Roman" w:hAnsi="Times New Roman" w:cs="Times New Roman"/>
          <w:sz w:val="28"/>
        </w:rPr>
        <w:t xml:space="preserve">единства мнения достичь не удалось. </w:t>
      </w:r>
    </w:p>
    <w:p w:rsidR="00957792" w:rsidRDefault="005607BA" w:rsidP="003122F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 после принятия Германского гражданского уложения б</w:t>
      </w:r>
      <w:r w:rsidR="001F4E83">
        <w:rPr>
          <w:rFonts w:ascii="Times New Roman" w:hAnsi="Times New Roman" w:cs="Times New Roman"/>
          <w:sz w:val="28"/>
        </w:rPr>
        <w:t>ольшинство авторов</w:t>
      </w:r>
      <w:r w:rsidR="00E37DEA">
        <w:rPr>
          <w:rFonts w:ascii="Times New Roman" w:hAnsi="Times New Roman" w:cs="Times New Roman"/>
          <w:sz w:val="28"/>
        </w:rPr>
        <w:t>,</w:t>
      </w:r>
      <w:r w:rsidR="00C77948">
        <w:rPr>
          <w:rFonts w:ascii="Times New Roman" w:hAnsi="Times New Roman" w:cs="Times New Roman"/>
          <w:sz w:val="28"/>
        </w:rPr>
        <w:t xml:space="preserve"> по утверждению Л. </w:t>
      </w:r>
      <w:proofErr w:type="spellStart"/>
      <w:r w:rsidR="00C77948">
        <w:rPr>
          <w:rFonts w:ascii="Times New Roman" w:hAnsi="Times New Roman" w:cs="Times New Roman"/>
          <w:sz w:val="28"/>
        </w:rPr>
        <w:t>Эннекцеруса</w:t>
      </w:r>
      <w:proofErr w:type="spellEnd"/>
      <w:r w:rsidR="001F4E83">
        <w:rPr>
          <w:rFonts w:ascii="Times New Roman" w:hAnsi="Times New Roman" w:cs="Times New Roman"/>
          <w:sz w:val="28"/>
        </w:rPr>
        <w:t xml:space="preserve"> стало видеть во владении право</w:t>
      </w:r>
      <w:r w:rsidR="00C77948">
        <w:rPr>
          <w:rStyle w:val="a6"/>
          <w:rFonts w:ascii="Times New Roman" w:hAnsi="Times New Roman" w:cs="Times New Roman"/>
          <w:sz w:val="28"/>
        </w:rPr>
        <w:footnoteReference w:id="34"/>
      </w:r>
      <w:r w:rsidR="001F4E83">
        <w:rPr>
          <w:rFonts w:ascii="Times New Roman" w:hAnsi="Times New Roman" w:cs="Times New Roman"/>
          <w:sz w:val="28"/>
        </w:rPr>
        <w:t xml:space="preserve">. </w:t>
      </w:r>
      <w:r w:rsidR="002B56A8">
        <w:rPr>
          <w:rFonts w:ascii="Times New Roman" w:hAnsi="Times New Roman" w:cs="Times New Roman"/>
          <w:sz w:val="28"/>
        </w:rPr>
        <w:t>Это</w:t>
      </w:r>
      <w:r w:rsidR="001F4E83">
        <w:rPr>
          <w:rFonts w:ascii="Times New Roman" w:hAnsi="Times New Roman" w:cs="Times New Roman"/>
          <w:sz w:val="28"/>
        </w:rPr>
        <w:t xml:space="preserve"> было связано не столько с наличием юрисдикционной его защиты, сколько с закреплением возможности перехода владения по наследству и без установления фактического господства над вещью, а также возможности уступки виндикационного притязания</w:t>
      </w:r>
      <w:r w:rsidR="00C77948">
        <w:rPr>
          <w:rFonts w:ascii="Times New Roman" w:hAnsi="Times New Roman" w:cs="Times New Roman"/>
          <w:sz w:val="28"/>
        </w:rPr>
        <w:t>.</w:t>
      </w:r>
    </w:p>
    <w:p w:rsidR="005607BA" w:rsidRDefault="002B56A8" w:rsidP="005607BA">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Аналогичная позиция была прямо закреплена в</w:t>
      </w:r>
      <w:r w:rsidR="005607BA">
        <w:rPr>
          <w:rFonts w:ascii="Times New Roman" w:hAnsi="Times New Roman" w:cs="Times New Roman"/>
          <w:sz w:val="28"/>
        </w:rPr>
        <w:t xml:space="preserve"> Гражданском кодексе Франции</w:t>
      </w:r>
      <w:r>
        <w:rPr>
          <w:rFonts w:ascii="Times New Roman" w:hAnsi="Times New Roman" w:cs="Times New Roman"/>
          <w:sz w:val="28"/>
        </w:rPr>
        <w:t>, где</w:t>
      </w:r>
      <w:r w:rsidR="005607BA">
        <w:rPr>
          <w:rFonts w:ascii="Times New Roman" w:hAnsi="Times New Roman" w:cs="Times New Roman"/>
          <w:sz w:val="28"/>
        </w:rPr>
        <w:t xml:space="preserve"> владение </w:t>
      </w:r>
      <w:r>
        <w:rPr>
          <w:rFonts w:ascii="Times New Roman" w:hAnsi="Times New Roman" w:cs="Times New Roman"/>
          <w:sz w:val="28"/>
        </w:rPr>
        <w:t>признавалось</w:t>
      </w:r>
      <w:r w:rsidR="005607BA">
        <w:rPr>
          <w:rFonts w:ascii="Times New Roman" w:hAnsi="Times New Roman" w:cs="Times New Roman"/>
          <w:sz w:val="28"/>
        </w:rPr>
        <w:t xml:space="preserve"> видом вещных прав</w:t>
      </w:r>
      <w:r w:rsidR="00E37DEA">
        <w:rPr>
          <w:rFonts w:ascii="Times New Roman" w:hAnsi="Times New Roman" w:cs="Times New Roman"/>
          <w:sz w:val="28"/>
        </w:rPr>
        <w:t>,</w:t>
      </w:r>
      <w:r w:rsidR="005607BA">
        <w:rPr>
          <w:rFonts w:ascii="Times New Roman" w:hAnsi="Times New Roman" w:cs="Times New Roman"/>
          <w:sz w:val="28"/>
        </w:rPr>
        <w:t xml:space="preserve"> и основное его регулирование </w:t>
      </w:r>
      <w:r>
        <w:rPr>
          <w:rFonts w:ascii="Times New Roman" w:hAnsi="Times New Roman" w:cs="Times New Roman"/>
          <w:sz w:val="28"/>
        </w:rPr>
        <w:t>было сосредоточено</w:t>
      </w:r>
      <w:r w:rsidR="005607BA">
        <w:rPr>
          <w:rFonts w:ascii="Times New Roman" w:hAnsi="Times New Roman" w:cs="Times New Roman"/>
          <w:sz w:val="28"/>
        </w:rPr>
        <w:t xml:space="preserve"> в нормах, посвященных праву собственности.</w:t>
      </w:r>
    </w:p>
    <w:p w:rsidR="00C77948" w:rsidRDefault="00C77948" w:rsidP="00C7794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Но в то же время в иных кодификациях, например, в Итальянском уложении, о владении как о праве речи не шло. «Владение есть удержание вещи, которая принадлежит кому-либо или непосредственно, или через другое лицо, удерживающее вещь от имени ее владельца»</w:t>
      </w:r>
      <w:r>
        <w:rPr>
          <w:rStyle w:val="a6"/>
          <w:rFonts w:ascii="Times New Roman" w:hAnsi="Times New Roman" w:cs="Times New Roman"/>
          <w:sz w:val="28"/>
        </w:rPr>
        <w:footnoteReference w:id="35"/>
      </w:r>
      <w:r>
        <w:rPr>
          <w:rFonts w:ascii="Times New Roman" w:hAnsi="Times New Roman" w:cs="Times New Roman"/>
          <w:sz w:val="28"/>
        </w:rPr>
        <w:t>.</w:t>
      </w:r>
      <w:r w:rsidR="00DD5D0F">
        <w:rPr>
          <w:rFonts w:ascii="Times New Roman" w:hAnsi="Times New Roman" w:cs="Times New Roman"/>
          <w:sz w:val="28"/>
        </w:rPr>
        <w:t xml:space="preserve"> Гражданский кодекс Аргентины 1871 года в ст. 2363 также воспроизводил классическое определение владения (</w:t>
      </w:r>
      <w:r w:rsidR="00DD5D0F">
        <w:rPr>
          <w:rFonts w:ascii="Times New Roman" w:hAnsi="Times New Roman" w:cs="Times New Roman"/>
          <w:sz w:val="28"/>
          <w:lang w:val="en-US"/>
        </w:rPr>
        <w:t>D</w:t>
      </w:r>
      <w:r w:rsidR="00DD5D0F">
        <w:rPr>
          <w:rFonts w:ascii="Times New Roman" w:hAnsi="Times New Roman" w:cs="Times New Roman"/>
          <w:sz w:val="28"/>
        </w:rPr>
        <w:t xml:space="preserve">. </w:t>
      </w:r>
      <w:r w:rsidR="00DD5D0F" w:rsidRPr="00DD5D0F">
        <w:rPr>
          <w:rFonts w:ascii="Times New Roman" w:hAnsi="Times New Roman" w:cs="Times New Roman"/>
          <w:sz w:val="28"/>
        </w:rPr>
        <w:t xml:space="preserve">5.3.11 </w:t>
      </w:r>
      <w:r w:rsidR="00DD5D0F">
        <w:rPr>
          <w:rFonts w:ascii="Times New Roman" w:hAnsi="Times New Roman" w:cs="Times New Roman"/>
          <w:sz w:val="28"/>
        </w:rPr>
        <w:t>–</w:t>
      </w:r>
      <w:r w:rsidR="00DD5D0F" w:rsidRPr="00DD5D0F">
        <w:rPr>
          <w:rFonts w:ascii="Times New Roman" w:hAnsi="Times New Roman" w:cs="Times New Roman"/>
          <w:sz w:val="28"/>
        </w:rPr>
        <w:t xml:space="preserve"> 12</w:t>
      </w:r>
      <w:r w:rsidR="00DD5D0F">
        <w:rPr>
          <w:rFonts w:ascii="Times New Roman" w:hAnsi="Times New Roman" w:cs="Times New Roman"/>
          <w:sz w:val="28"/>
        </w:rPr>
        <w:t>): «лицо владеет, потому что владеет»</w:t>
      </w:r>
      <w:r w:rsidR="00DD5D0F">
        <w:rPr>
          <w:rStyle w:val="a6"/>
          <w:rFonts w:ascii="Times New Roman" w:hAnsi="Times New Roman" w:cs="Times New Roman"/>
          <w:sz w:val="28"/>
        </w:rPr>
        <w:footnoteReference w:id="36"/>
      </w:r>
      <w:r w:rsidR="00E37DEA">
        <w:rPr>
          <w:rFonts w:ascii="Times New Roman" w:hAnsi="Times New Roman" w:cs="Times New Roman"/>
          <w:sz w:val="28"/>
        </w:rPr>
        <w:t>.</w:t>
      </w:r>
    </w:p>
    <w:p w:rsidR="00EF5A17" w:rsidRDefault="00DD5D0F" w:rsidP="00DD5D0F">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Ситуация не изменилась и спустя два столетия. Европейские страны в той или иной мере воспринимают один из двух обозначенных подходов. Например, в Польше владение относится к вещным правам ограниченного </w:t>
      </w:r>
      <w:r>
        <w:rPr>
          <w:rFonts w:ascii="Times New Roman" w:hAnsi="Times New Roman" w:cs="Times New Roman"/>
          <w:sz w:val="28"/>
        </w:rPr>
        <w:lastRenderedPageBreak/>
        <w:t>характера</w:t>
      </w:r>
      <w:r>
        <w:rPr>
          <w:rStyle w:val="a6"/>
          <w:rFonts w:ascii="Times New Roman" w:hAnsi="Times New Roman" w:cs="Times New Roman"/>
          <w:sz w:val="28"/>
        </w:rPr>
        <w:footnoteReference w:id="37"/>
      </w:r>
      <w:r>
        <w:rPr>
          <w:rFonts w:ascii="Times New Roman" w:hAnsi="Times New Roman" w:cs="Times New Roman"/>
          <w:sz w:val="28"/>
        </w:rPr>
        <w:t xml:space="preserve">, в то время как в </w:t>
      </w:r>
      <w:r w:rsidR="00EF5A17">
        <w:rPr>
          <w:rFonts w:ascii="Times New Roman" w:hAnsi="Times New Roman" w:cs="Times New Roman"/>
          <w:sz w:val="28"/>
        </w:rPr>
        <w:t xml:space="preserve">германском, швейцарском, итальянском законодательстве </w:t>
      </w:r>
      <w:r>
        <w:rPr>
          <w:rFonts w:ascii="Times New Roman" w:hAnsi="Times New Roman" w:cs="Times New Roman"/>
          <w:sz w:val="28"/>
        </w:rPr>
        <w:t>о</w:t>
      </w:r>
      <w:r w:rsidR="00EF5A17">
        <w:rPr>
          <w:rFonts w:ascii="Times New Roman" w:hAnsi="Times New Roman" w:cs="Times New Roman"/>
          <w:sz w:val="28"/>
        </w:rPr>
        <w:t>но определяется исключительно через «фактическую власть над вещью» (</w:t>
      </w:r>
      <w:proofErr w:type="spellStart"/>
      <w:r w:rsidR="00EF5A17" w:rsidRPr="00EF5A17">
        <w:rPr>
          <w:rFonts w:ascii="Times New Roman" w:hAnsi="Times New Roman" w:cs="Times New Roman"/>
          <w:sz w:val="28"/>
        </w:rPr>
        <w:t>абз</w:t>
      </w:r>
      <w:proofErr w:type="spellEnd"/>
      <w:r w:rsidR="00EF5A17" w:rsidRPr="00EF5A17">
        <w:rPr>
          <w:rFonts w:ascii="Times New Roman" w:hAnsi="Times New Roman" w:cs="Times New Roman"/>
          <w:sz w:val="28"/>
        </w:rPr>
        <w:t>. 1 § 854 BGB; п. 1 ст. 919 ГК Швейца</w:t>
      </w:r>
      <w:r w:rsidR="002B56A8">
        <w:rPr>
          <w:rFonts w:ascii="Times New Roman" w:hAnsi="Times New Roman" w:cs="Times New Roman"/>
          <w:sz w:val="28"/>
        </w:rPr>
        <w:t>рии; ст. 1140, 1141 ГК Италии).</w:t>
      </w:r>
    </w:p>
    <w:p w:rsidR="00E226C1" w:rsidRDefault="006F58DE" w:rsidP="003A57F0">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Указание на «фактическую власть»,</w:t>
      </w:r>
      <w:r w:rsidR="00E226C1" w:rsidRPr="00E226C1">
        <w:rPr>
          <w:rFonts w:ascii="Times New Roman" w:hAnsi="Times New Roman" w:cs="Times New Roman"/>
          <w:sz w:val="28"/>
        </w:rPr>
        <w:t xml:space="preserve"> ко всему прочему означало</w:t>
      </w:r>
      <w:r w:rsidR="003A57F0">
        <w:rPr>
          <w:rFonts w:ascii="Times New Roman" w:hAnsi="Times New Roman" w:cs="Times New Roman"/>
          <w:sz w:val="28"/>
        </w:rPr>
        <w:t xml:space="preserve"> </w:t>
      </w:r>
      <w:r>
        <w:rPr>
          <w:rFonts w:ascii="Times New Roman" w:hAnsi="Times New Roman" w:cs="Times New Roman"/>
          <w:sz w:val="28"/>
        </w:rPr>
        <w:t>отказ</w:t>
      </w:r>
      <w:r w:rsidR="00E226C1" w:rsidRPr="00E226C1">
        <w:rPr>
          <w:rFonts w:ascii="Times New Roman" w:hAnsi="Times New Roman" w:cs="Times New Roman"/>
          <w:sz w:val="28"/>
        </w:rPr>
        <w:t xml:space="preserve"> от волевого элемента (</w:t>
      </w:r>
      <w:r w:rsidR="00E226C1">
        <w:rPr>
          <w:rFonts w:ascii="Times New Roman" w:hAnsi="Times New Roman" w:cs="Times New Roman"/>
          <w:sz w:val="28"/>
          <w:lang w:val="en-US"/>
        </w:rPr>
        <w:t>animus</w:t>
      </w:r>
      <w:r w:rsidR="00E226C1" w:rsidRPr="00E226C1">
        <w:rPr>
          <w:rFonts w:ascii="Times New Roman" w:hAnsi="Times New Roman" w:cs="Times New Roman"/>
          <w:sz w:val="28"/>
        </w:rPr>
        <w:t>)</w:t>
      </w:r>
      <w:r>
        <w:rPr>
          <w:rFonts w:ascii="Times New Roman" w:hAnsi="Times New Roman" w:cs="Times New Roman"/>
          <w:sz w:val="28"/>
        </w:rPr>
        <w:t>, как обязательного условия владения</w:t>
      </w:r>
      <w:r w:rsidR="00E226C1" w:rsidRPr="00E226C1">
        <w:rPr>
          <w:rFonts w:ascii="Times New Roman" w:hAnsi="Times New Roman" w:cs="Times New Roman"/>
          <w:sz w:val="28"/>
        </w:rPr>
        <w:t xml:space="preserve">. </w:t>
      </w:r>
      <w:r>
        <w:rPr>
          <w:rFonts w:ascii="Times New Roman" w:hAnsi="Times New Roman" w:cs="Times New Roman"/>
          <w:sz w:val="28"/>
        </w:rPr>
        <w:t>Создатели</w:t>
      </w:r>
      <w:r w:rsidR="00E226C1" w:rsidRPr="00E226C1">
        <w:rPr>
          <w:rFonts w:ascii="Times New Roman" w:hAnsi="Times New Roman" w:cs="Times New Roman"/>
          <w:sz w:val="28"/>
        </w:rPr>
        <w:t xml:space="preserve"> ГГУ решили </w:t>
      </w:r>
      <w:r w:rsidR="003A57F0">
        <w:rPr>
          <w:rFonts w:ascii="Times New Roman" w:hAnsi="Times New Roman" w:cs="Times New Roman"/>
          <w:sz w:val="28"/>
        </w:rPr>
        <w:t>отступить от устоявшегося</w:t>
      </w:r>
      <w:r w:rsidR="00E226C1" w:rsidRPr="00E226C1">
        <w:rPr>
          <w:rFonts w:ascii="Times New Roman" w:hAnsi="Times New Roman" w:cs="Times New Roman"/>
          <w:sz w:val="28"/>
        </w:rPr>
        <w:t xml:space="preserve"> подхода, поскольку иное влекло бы</w:t>
      </w:r>
      <w:r>
        <w:rPr>
          <w:rFonts w:ascii="Times New Roman" w:hAnsi="Times New Roman" w:cs="Times New Roman"/>
          <w:sz w:val="28"/>
        </w:rPr>
        <w:t>,</w:t>
      </w:r>
      <w:r w:rsidR="00E226C1" w:rsidRPr="00E226C1">
        <w:rPr>
          <w:rFonts w:ascii="Times New Roman" w:hAnsi="Times New Roman" w:cs="Times New Roman"/>
          <w:sz w:val="28"/>
        </w:rPr>
        <w:t xml:space="preserve"> по </w:t>
      </w:r>
      <w:r>
        <w:rPr>
          <w:rFonts w:ascii="Times New Roman" w:hAnsi="Times New Roman" w:cs="Times New Roman"/>
          <w:sz w:val="28"/>
        </w:rPr>
        <w:t>их мнению,</w:t>
      </w:r>
      <w:r w:rsidR="00E226C1" w:rsidRPr="00E226C1">
        <w:rPr>
          <w:rFonts w:ascii="Times New Roman" w:hAnsi="Times New Roman" w:cs="Times New Roman"/>
          <w:sz w:val="28"/>
        </w:rPr>
        <w:t xml:space="preserve"> невозможность защиты недееспособных</w:t>
      </w:r>
      <w:r>
        <w:rPr>
          <w:rFonts w:ascii="Times New Roman" w:hAnsi="Times New Roman" w:cs="Times New Roman"/>
          <w:sz w:val="28"/>
        </w:rPr>
        <w:t xml:space="preserve"> и малолетних.</w:t>
      </w:r>
      <w:r w:rsidR="003A57F0">
        <w:rPr>
          <w:rFonts w:ascii="Times New Roman" w:hAnsi="Times New Roman" w:cs="Times New Roman"/>
          <w:sz w:val="28"/>
        </w:rPr>
        <w:t xml:space="preserve"> П</w:t>
      </w:r>
      <w:r w:rsidR="00E226C1" w:rsidRPr="00E226C1">
        <w:rPr>
          <w:rFonts w:ascii="Times New Roman" w:hAnsi="Times New Roman" w:cs="Times New Roman"/>
          <w:sz w:val="28"/>
        </w:rPr>
        <w:t>римеры</w:t>
      </w:r>
      <w:r w:rsidR="003A57F0">
        <w:rPr>
          <w:rFonts w:ascii="Times New Roman" w:hAnsi="Times New Roman" w:cs="Times New Roman"/>
          <w:sz w:val="28"/>
        </w:rPr>
        <w:t xml:space="preserve"> же</w:t>
      </w:r>
      <w:r w:rsidR="00E226C1" w:rsidRPr="00E226C1">
        <w:rPr>
          <w:rFonts w:ascii="Times New Roman" w:hAnsi="Times New Roman" w:cs="Times New Roman"/>
          <w:sz w:val="28"/>
        </w:rPr>
        <w:t xml:space="preserve">, которые </w:t>
      </w:r>
      <w:r w:rsidR="003A57F0">
        <w:rPr>
          <w:rFonts w:ascii="Times New Roman" w:hAnsi="Times New Roman" w:cs="Times New Roman"/>
          <w:sz w:val="28"/>
        </w:rPr>
        <w:t>традиционно</w:t>
      </w:r>
      <w:r w:rsidR="00E226C1" w:rsidRPr="00E226C1">
        <w:rPr>
          <w:rFonts w:ascii="Times New Roman" w:hAnsi="Times New Roman" w:cs="Times New Roman"/>
          <w:sz w:val="28"/>
        </w:rPr>
        <w:t xml:space="preserve"> приводились в защиту римской теории (например, </w:t>
      </w:r>
      <w:r w:rsidR="003A57F0">
        <w:rPr>
          <w:rFonts w:ascii="Times New Roman" w:hAnsi="Times New Roman" w:cs="Times New Roman"/>
          <w:sz w:val="28"/>
        </w:rPr>
        <w:t>пример со спящим: тот факт, что помещение в его руку вещи не приводит к установлению владения, кажется очевидным</w:t>
      </w:r>
      <w:r w:rsidR="00E226C1" w:rsidRPr="00E226C1">
        <w:rPr>
          <w:rFonts w:ascii="Times New Roman" w:hAnsi="Times New Roman" w:cs="Times New Roman"/>
          <w:sz w:val="28"/>
        </w:rPr>
        <w:t>), были проигнорированы за их надуман</w:t>
      </w:r>
      <w:r w:rsidR="003A57F0">
        <w:rPr>
          <w:rFonts w:ascii="Times New Roman" w:hAnsi="Times New Roman" w:cs="Times New Roman"/>
          <w:sz w:val="28"/>
        </w:rPr>
        <w:t>ностью</w:t>
      </w:r>
      <w:r w:rsidR="003A57F0">
        <w:rPr>
          <w:rStyle w:val="a6"/>
          <w:rFonts w:ascii="Times New Roman" w:hAnsi="Times New Roman" w:cs="Times New Roman"/>
          <w:sz w:val="28"/>
        </w:rPr>
        <w:footnoteReference w:id="38"/>
      </w:r>
      <w:r w:rsidR="003A57F0">
        <w:rPr>
          <w:rFonts w:ascii="Times New Roman" w:hAnsi="Times New Roman" w:cs="Times New Roman"/>
          <w:sz w:val="28"/>
        </w:rPr>
        <w:t>.</w:t>
      </w:r>
    </w:p>
    <w:p w:rsidR="00036C34" w:rsidRDefault="00036C34" w:rsidP="00036C34">
      <w:pPr>
        <w:pStyle w:val="a3"/>
        <w:spacing w:line="360" w:lineRule="auto"/>
        <w:ind w:firstLine="709"/>
        <w:jc w:val="both"/>
        <w:rPr>
          <w:rFonts w:ascii="Times New Roman" w:hAnsi="Times New Roman" w:cs="Times New Roman"/>
          <w:b/>
          <w:sz w:val="28"/>
        </w:rPr>
      </w:pPr>
      <w:r w:rsidRPr="00036C34">
        <w:rPr>
          <w:rFonts w:ascii="Times New Roman" w:hAnsi="Times New Roman" w:cs="Times New Roman"/>
          <w:b/>
          <w:sz w:val="28"/>
        </w:rPr>
        <w:t>Владение в России</w:t>
      </w:r>
    </w:p>
    <w:p w:rsidR="00B4369F" w:rsidRDefault="004D5D59" w:rsidP="009058B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Если</w:t>
      </w:r>
      <w:r w:rsidR="009058B9">
        <w:rPr>
          <w:rFonts w:ascii="Times New Roman" w:hAnsi="Times New Roman" w:cs="Times New Roman"/>
          <w:sz w:val="28"/>
        </w:rPr>
        <w:t xml:space="preserve"> понятие </w:t>
      </w:r>
      <w:r>
        <w:rPr>
          <w:rFonts w:ascii="Times New Roman" w:hAnsi="Times New Roman" w:cs="Times New Roman"/>
          <w:sz w:val="28"/>
        </w:rPr>
        <w:t xml:space="preserve">права </w:t>
      </w:r>
      <w:r w:rsidR="009058B9">
        <w:rPr>
          <w:rFonts w:ascii="Times New Roman" w:hAnsi="Times New Roman" w:cs="Times New Roman"/>
          <w:sz w:val="28"/>
        </w:rPr>
        <w:t>собственности</w:t>
      </w:r>
      <w:r>
        <w:rPr>
          <w:rFonts w:ascii="Times New Roman" w:hAnsi="Times New Roman" w:cs="Times New Roman"/>
          <w:sz w:val="28"/>
        </w:rPr>
        <w:t xml:space="preserve"> в </w:t>
      </w:r>
      <w:r w:rsidR="00F603DA">
        <w:rPr>
          <w:rFonts w:ascii="Times New Roman" w:hAnsi="Times New Roman" w:cs="Times New Roman"/>
          <w:sz w:val="28"/>
        </w:rPr>
        <w:t>отечественном праве</w:t>
      </w:r>
      <w:r w:rsidR="009058B9">
        <w:rPr>
          <w:rFonts w:ascii="Times New Roman" w:hAnsi="Times New Roman" w:cs="Times New Roman"/>
          <w:sz w:val="28"/>
        </w:rPr>
        <w:t xml:space="preserve"> осталось практически неизменным с момента </w:t>
      </w:r>
      <w:r w:rsidR="00E96ACE">
        <w:rPr>
          <w:rFonts w:ascii="Times New Roman" w:hAnsi="Times New Roman" w:cs="Times New Roman"/>
          <w:sz w:val="28"/>
        </w:rPr>
        <w:t xml:space="preserve">принятия </w:t>
      </w:r>
      <w:r w:rsidR="009058B9">
        <w:rPr>
          <w:rFonts w:ascii="Times New Roman" w:hAnsi="Times New Roman" w:cs="Times New Roman"/>
          <w:sz w:val="28"/>
          <w:szCs w:val="28"/>
        </w:rPr>
        <w:t>первого Свода законов Российской империи</w:t>
      </w:r>
      <w:r w:rsidR="009058B9">
        <w:rPr>
          <w:rStyle w:val="a6"/>
          <w:rFonts w:ascii="Times New Roman" w:hAnsi="Times New Roman" w:cs="Times New Roman"/>
          <w:sz w:val="28"/>
          <w:szCs w:val="28"/>
        </w:rPr>
        <w:footnoteReference w:id="39"/>
      </w:r>
      <w:r w:rsidR="009819F3">
        <w:rPr>
          <w:rFonts w:ascii="Times New Roman" w:hAnsi="Times New Roman" w:cs="Times New Roman"/>
          <w:sz w:val="28"/>
          <w:szCs w:val="28"/>
        </w:rPr>
        <w:t xml:space="preserve">, то </w:t>
      </w:r>
      <w:r w:rsidR="00F603DA">
        <w:rPr>
          <w:rFonts w:ascii="Times New Roman" w:hAnsi="Times New Roman" w:cs="Times New Roman"/>
          <w:sz w:val="28"/>
          <w:szCs w:val="28"/>
        </w:rPr>
        <w:t>подходы к категории владения всегда отличались многообразием</w:t>
      </w:r>
      <w:r w:rsidR="009819F3">
        <w:rPr>
          <w:rFonts w:ascii="Times New Roman" w:hAnsi="Times New Roman" w:cs="Times New Roman"/>
          <w:sz w:val="28"/>
          <w:szCs w:val="28"/>
        </w:rPr>
        <w:t xml:space="preserve">. </w:t>
      </w:r>
      <w:r w:rsidR="00E96ACE">
        <w:rPr>
          <w:rFonts w:ascii="Times New Roman" w:hAnsi="Times New Roman" w:cs="Times New Roman"/>
          <w:sz w:val="28"/>
          <w:szCs w:val="28"/>
        </w:rPr>
        <w:t xml:space="preserve">Предпосылкой </w:t>
      </w:r>
      <w:r w:rsidR="00AB0B1D">
        <w:rPr>
          <w:rFonts w:ascii="Times New Roman" w:hAnsi="Times New Roman" w:cs="Times New Roman"/>
          <w:sz w:val="28"/>
          <w:szCs w:val="28"/>
        </w:rPr>
        <w:t>к этому</w:t>
      </w:r>
      <w:r w:rsidR="00E96ACE">
        <w:rPr>
          <w:rFonts w:ascii="Times New Roman" w:hAnsi="Times New Roman" w:cs="Times New Roman"/>
          <w:sz w:val="28"/>
          <w:szCs w:val="28"/>
        </w:rPr>
        <w:t xml:space="preserve"> стало то</w:t>
      </w:r>
      <w:r w:rsidR="00AB0B1D">
        <w:rPr>
          <w:rFonts w:ascii="Times New Roman" w:hAnsi="Times New Roman" w:cs="Times New Roman"/>
          <w:sz w:val="28"/>
          <w:szCs w:val="28"/>
        </w:rPr>
        <w:t xml:space="preserve"> обстоятельство</w:t>
      </w:r>
      <w:r w:rsidR="00E96ACE">
        <w:rPr>
          <w:rFonts w:ascii="Times New Roman" w:hAnsi="Times New Roman" w:cs="Times New Roman"/>
          <w:sz w:val="28"/>
          <w:szCs w:val="28"/>
        </w:rPr>
        <w:t>, что ни</w:t>
      </w:r>
      <w:r w:rsidR="009819F3">
        <w:rPr>
          <w:rFonts w:ascii="Times New Roman" w:hAnsi="Times New Roman" w:cs="Times New Roman"/>
          <w:sz w:val="28"/>
          <w:szCs w:val="28"/>
        </w:rPr>
        <w:t xml:space="preserve"> в Х томе, ни в каком другом не давалось определение понятию владения или способов его приобретения</w:t>
      </w:r>
      <w:r w:rsidR="00162C48">
        <w:rPr>
          <w:rStyle w:val="a6"/>
          <w:rFonts w:ascii="Times New Roman" w:hAnsi="Times New Roman" w:cs="Times New Roman"/>
          <w:sz w:val="28"/>
          <w:szCs w:val="28"/>
        </w:rPr>
        <w:footnoteReference w:id="40"/>
      </w:r>
      <w:r w:rsidR="009819F3">
        <w:rPr>
          <w:rFonts w:ascii="Times New Roman" w:hAnsi="Times New Roman" w:cs="Times New Roman"/>
          <w:sz w:val="28"/>
          <w:szCs w:val="28"/>
        </w:rPr>
        <w:t xml:space="preserve">. Регулирование ограничивалось лишь указанием на запрет осуществлять самовольный захват вещей (ст. 531, 690 т. Х ч. 1 и ст. 637 т. </w:t>
      </w:r>
      <w:r w:rsidR="009819F3">
        <w:rPr>
          <w:rFonts w:ascii="Times New Roman" w:hAnsi="Times New Roman" w:cs="Times New Roman"/>
          <w:sz w:val="28"/>
          <w:szCs w:val="28"/>
          <w:lang w:val="en-US"/>
        </w:rPr>
        <w:t>XVI</w:t>
      </w:r>
      <w:r w:rsidR="009819F3">
        <w:rPr>
          <w:rFonts w:ascii="Times New Roman" w:hAnsi="Times New Roman" w:cs="Times New Roman"/>
          <w:sz w:val="28"/>
          <w:szCs w:val="28"/>
        </w:rPr>
        <w:t xml:space="preserve"> ч. 2 Зак</w:t>
      </w:r>
      <w:r w:rsidR="00ED429C">
        <w:rPr>
          <w:rFonts w:ascii="Times New Roman" w:hAnsi="Times New Roman" w:cs="Times New Roman"/>
          <w:sz w:val="28"/>
          <w:szCs w:val="28"/>
        </w:rPr>
        <w:t>онов о судопроизводстве гражданском</w:t>
      </w:r>
      <w:r w:rsidR="009819F3">
        <w:rPr>
          <w:rFonts w:ascii="Times New Roman" w:hAnsi="Times New Roman" w:cs="Times New Roman"/>
          <w:sz w:val="28"/>
          <w:szCs w:val="28"/>
        </w:rPr>
        <w:t xml:space="preserve">). </w:t>
      </w:r>
    </w:p>
    <w:p w:rsidR="006C42A0" w:rsidRDefault="00271B4C" w:rsidP="00271B4C">
      <w:pPr>
        <w:pStyle w:val="a3"/>
        <w:spacing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Неоднократно в литературе обращалось внимание на связку «владение – собственность», поскольку первое «обыкновенно предшествует </w:t>
      </w:r>
      <w:r>
        <w:rPr>
          <w:rFonts w:ascii="Times New Roman" w:hAnsi="Times New Roman" w:cs="Times New Roman"/>
          <w:sz w:val="28"/>
          <w:szCs w:val="28"/>
        </w:rPr>
        <w:lastRenderedPageBreak/>
        <w:t>собственности и служит ее заменою там, где понятие о праве собственности еще не утвердилось</w:t>
      </w:r>
      <w:r>
        <w:rPr>
          <w:rStyle w:val="a6"/>
          <w:rFonts w:ascii="Times New Roman" w:hAnsi="Times New Roman" w:cs="Times New Roman"/>
          <w:sz w:val="28"/>
          <w:szCs w:val="28"/>
        </w:rPr>
        <w:footnoteReference w:id="41"/>
      </w:r>
      <w:r>
        <w:rPr>
          <w:rFonts w:ascii="Times New Roman" w:hAnsi="Times New Roman" w:cs="Times New Roman"/>
          <w:sz w:val="28"/>
          <w:szCs w:val="28"/>
        </w:rPr>
        <w:t xml:space="preserve">, и по меткому выражению Мейера Д.И. является </w:t>
      </w:r>
      <w:r>
        <w:rPr>
          <w:rFonts w:ascii="Times New Roman" w:hAnsi="Times New Roman" w:cs="Times New Roman"/>
          <w:sz w:val="28"/>
        </w:rPr>
        <w:t>«вестником права собственности»</w:t>
      </w:r>
      <w:r>
        <w:rPr>
          <w:rStyle w:val="a6"/>
          <w:rFonts w:ascii="Times New Roman" w:hAnsi="Times New Roman" w:cs="Times New Roman"/>
          <w:sz w:val="28"/>
        </w:rPr>
        <w:footnoteReference w:id="42"/>
      </w:r>
      <w:r>
        <w:rPr>
          <w:rFonts w:ascii="Times New Roman" w:hAnsi="Times New Roman" w:cs="Times New Roman"/>
          <w:sz w:val="28"/>
        </w:rPr>
        <w:t xml:space="preserve">. </w:t>
      </w:r>
    </w:p>
    <w:p w:rsidR="00271B4C" w:rsidRPr="006C42A0" w:rsidRDefault="00271B4C" w:rsidP="006C42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Но об этом говорили уже и в римском праве: «</w:t>
      </w:r>
      <w:proofErr w:type="spellStart"/>
      <w:r w:rsidRPr="0063518A">
        <w:rPr>
          <w:rFonts w:ascii="Times New Roman" w:hAnsi="Times New Roman" w:cs="Times New Roman"/>
          <w:sz w:val="28"/>
        </w:rPr>
        <w:t>Dominiumque</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rPr>
        <w:t>rerum</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rPr>
        <w:t>ex</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rPr>
        <w:t>naturali</w:t>
      </w:r>
      <w:proofErr w:type="spellEnd"/>
      <w:r>
        <w:rPr>
          <w:rFonts w:ascii="Times New Roman" w:hAnsi="Times New Roman" w:cs="Times New Roman"/>
          <w:sz w:val="28"/>
        </w:rPr>
        <w:t xml:space="preserve"> </w:t>
      </w:r>
      <w:proofErr w:type="spellStart"/>
      <w:r w:rsidRPr="0063518A">
        <w:rPr>
          <w:rFonts w:ascii="Times New Roman" w:hAnsi="Times New Roman" w:cs="Times New Roman"/>
          <w:sz w:val="28"/>
          <w:lang w:val="en-US"/>
        </w:rPr>
        <w:t>possessione</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lang w:val="en-US"/>
        </w:rPr>
        <w:t>coepisse</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lang w:val="en-US"/>
        </w:rPr>
        <w:t>Nerva</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lang w:val="en-US"/>
        </w:rPr>
        <w:t>filius</w:t>
      </w:r>
      <w:proofErr w:type="spellEnd"/>
      <w:r w:rsidRPr="0063518A">
        <w:rPr>
          <w:rFonts w:ascii="Times New Roman" w:hAnsi="Times New Roman" w:cs="Times New Roman"/>
          <w:sz w:val="28"/>
        </w:rPr>
        <w:t xml:space="preserve"> </w:t>
      </w:r>
      <w:proofErr w:type="spellStart"/>
      <w:r w:rsidRPr="0063518A">
        <w:rPr>
          <w:rFonts w:ascii="Times New Roman" w:hAnsi="Times New Roman" w:cs="Times New Roman"/>
          <w:sz w:val="28"/>
          <w:lang w:val="en-US"/>
        </w:rPr>
        <w:t>ait</w:t>
      </w:r>
      <w:proofErr w:type="spellEnd"/>
      <w:r w:rsidRPr="0063518A">
        <w:rPr>
          <w:rFonts w:ascii="Times New Roman" w:hAnsi="Times New Roman" w:cs="Times New Roman"/>
          <w:sz w:val="28"/>
        </w:rPr>
        <w:t xml:space="preserve"> (</w:t>
      </w:r>
      <w:r w:rsidRPr="0063518A">
        <w:rPr>
          <w:rFonts w:ascii="Times New Roman" w:hAnsi="Times New Roman" w:cs="Times New Roman"/>
          <w:sz w:val="28"/>
          <w:lang w:val="en-US"/>
        </w:rPr>
        <w:t>D</w:t>
      </w:r>
      <w:r w:rsidRPr="0063518A">
        <w:rPr>
          <w:rFonts w:ascii="Times New Roman" w:hAnsi="Times New Roman" w:cs="Times New Roman"/>
          <w:sz w:val="28"/>
        </w:rPr>
        <w:t xml:space="preserve">. </w:t>
      </w:r>
      <w:proofErr w:type="spellStart"/>
      <w:r w:rsidRPr="0063518A">
        <w:rPr>
          <w:rFonts w:ascii="Times New Roman" w:hAnsi="Times New Roman" w:cs="Times New Roman"/>
          <w:sz w:val="28"/>
          <w:lang w:val="en-US"/>
        </w:rPr>
        <w:t>eod</w:t>
      </w:r>
      <w:proofErr w:type="spellEnd"/>
      <w:r w:rsidRPr="0063518A">
        <w:rPr>
          <w:rFonts w:ascii="Times New Roman" w:hAnsi="Times New Roman" w:cs="Times New Roman"/>
          <w:sz w:val="28"/>
        </w:rPr>
        <w:t>. 2)</w:t>
      </w:r>
      <w:r>
        <w:rPr>
          <w:rStyle w:val="a6"/>
          <w:rFonts w:ascii="Times New Roman" w:hAnsi="Times New Roman" w:cs="Times New Roman"/>
          <w:sz w:val="28"/>
        </w:rPr>
        <w:footnoteReference w:id="43"/>
      </w:r>
      <w:r w:rsidRPr="0063518A">
        <w:rPr>
          <w:rFonts w:ascii="Times New Roman" w:hAnsi="Times New Roman" w:cs="Times New Roman"/>
          <w:sz w:val="28"/>
        </w:rPr>
        <w:t>.</w:t>
      </w:r>
      <w:r>
        <w:rPr>
          <w:rFonts w:ascii="Times New Roman" w:hAnsi="Times New Roman" w:cs="Times New Roman"/>
          <w:sz w:val="28"/>
        </w:rPr>
        <w:t xml:space="preserve"> При этом</w:t>
      </w:r>
      <w:r w:rsidR="00E37DEA">
        <w:rPr>
          <w:rFonts w:ascii="Times New Roman" w:hAnsi="Times New Roman" w:cs="Times New Roman"/>
          <w:sz w:val="28"/>
        </w:rPr>
        <w:t>,</w:t>
      </w:r>
      <w:r>
        <w:rPr>
          <w:rFonts w:ascii="Times New Roman" w:hAnsi="Times New Roman" w:cs="Times New Roman"/>
          <w:sz w:val="28"/>
        </w:rPr>
        <w:t xml:space="preserve"> справедливо указывая, что владение не имеет ничего общего с собственностью - </w:t>
      </w:r>
      <w:proofErr w:type="spellStart"/>
      <w:r>
        <w:rPr>
          <w:rFonts w:ascii="Times New Roman" w:hAnsi="Times New Roman" w:cs="Times New Roman"/>
          <w:sz w:val="28"/>
        </w:rPr>
        <w:t>nihil</w:t>
      </w:r>
      <w:proofErr w:type="spellEnd"/>
      <w:r>
        <w:rPr>
          <w:rFonts w:ascii="Times New Roman" w:hAnsi="Times New Roman" w:cs="Times New Roman"/>
          <w:sz w:val="28"/>
        </w:rPr>
        <w:t xml:space="preserve"> </w:t>
      </w:r>
      <w:proofErr w:type="spellStart"/>
      <w:r>
        <w:rPr>
          <w:rFonts w:ascii="Times New Roman" w:hAnsi="Times New Roman" w:cs="Times New Roman"/>
          <w:sz w:val="28"/>
        </w:rPr>
        <w:t>commune</w:t>
      </w:r>
      <w:proofErr w:type="spellEnd"/>
      <w:r>
        <w:rPr>
          <w:rFonts w:ascii="Times New Roman" w:hAnsi="Times New Roman" w:cs="Times New Roman"/>
          <w:sz w:val="28"/>
        </w:rPr>
        <w:t xml:space="preserve"> </w:t>
      </w:r>
      <w:proofErr w:type="spellStart"/>
      <w:r>
        <w:rPr>
          <w:rFonts w:ascii="Times New Roman" w:hAnsi="Times New Roman" w:cs="Times New Roman"/>
          <w:sz w:val="28"/>
        </w:rPr>
        <w:t>habet</w:t>
      </w:r>
      <w:proofErr w:type="spellEnd"/>
      <w:r>
        <w:rPr>
          <w:rFonts w:ascii="Times New Roman" w:hAnsi="Times New Roman" w:cs="Times New Roman"/>
          <w:sz w:val="28"/>
        </w:rPr>
        <w:t xml:space="preserve"> </w:t>
      </w:r>
      <w:proofErr w:type="spellStart"/>
      <w:r>
        <w:rPr>
          <w:rFonts w:ascii="Times New Roman" w:hAnsi="Times New Roman" w:cs="Times New Roman"/>
          <w:sz w:val="28"/>
        </w:rPr>
        <w:t>prop</w:t>
      </w:r>
      <w:r w:rsidRPr="00E57F9E">
        <w:rPr>
          <w:rFonts w:ascii="Times New Roman" w:hAnsi="Times New Roman" w:cs="Times New Roman"/>
          <w:sz w:val="28"/>
        </w:rPr>
        <w:t>rietas</w:t>
      </w:r>
      <w:proofErr w:type="spellEnd"/>
      <w:r w:rsidRPr="00E57F9E">
        <w:rPr>
          <w:rFonts w:ascii="Times New Roman" w:hAnsi="Times New Roman" w:cs="Times New Roman"/>
          <w:sz w:val="28"/>
        </w:rPr>
        <w:t xml:space="preserve"> </w:t>
      </w:r>
      <w:proofErr w:type="spellStart"/>
      <w:r w:rsidRPr="00E57F9E">
        <w:rPr>
          <w:rFonts w:ascii="Times New Roman" w:hAnsi="Times New Roman" w:cs="Times New Roman"/>
          <w:sz w:val="28"/>
        </w:rPr>
        <w:t>cum</w:t>
      </w:r>
      <w:proofErr w:type="spellEnd"/>
      <w:r w:rsidRPr="00E57F9E">
        <w:rPr>
          <w:rFonts w:ascii="Times New Roman" w:hAnsi="Times New Roman" w:cs="Times New Roman"/>
          <w:sz w:val="28"/>
        </w:rPr>
        <w:t xml:space="preserve"> </w:t>
      </w:r>
      <w:proofErr w:type="spellStart"/>
      <w:r w:rsidRPr="00E57F9E">
        <w:rPr>
          <w:rFonts w:ascii="Times New Roman" w:hAnsi="Times New Roman" w:cs="Times New Roman"/>
          <w:sz w:val="28"/>
        </w:rPr>
        <w:t>possessione</w:t>
      </w:r>
      <w:proofErr w:type="spellEnd"/>
      <w:r w:rsidRPr="00E57F9E">
        <w:rPr>
          <w:rFonts w:ascii="Times New Roman" w:hAnsi="Times New Roman" w:cs="Times New Roman"/>
          <w:sz w:val="28"/>
        </w:rPr>
        <w:t xml:space="preserve"> (D.  41. 2.</w:t>
      </w:r>
      <w:r w:rsidR="006C42A0">
        <w:rPr>
          <w:rFonts w:ascii="Times New Roman" w:hAnsi="Times New Roman" w:cs="Times New Roman"/>
          <w:sz w:val="28"/>
        </w:rPr>
        <w:t xml:space="preserve"> 12). Что, однако, не отменяет вывода, сделанного У. </w:t>
      </w:r>
      <w:proofErr w:type="spellStart"/>
      <w:r w:rsidR="006C42A0">
        <w:rPr>
          <w:rFonts w:ascii="Times New Roman" w:hAnsi="Times New Roman" w:cs="Times New Roman"/>
          <w:sz w:val="28"/>
        </w:rPr>
        <w:t>Маттеи</w:t>
      </w:r>
      <w:proofErr w:type="spellEnd"/>
      <w:r w:rsidR="006C42A0">
        <w:rPr>
          <w:rFonts w:ascii="Times New Roman" w:hAnsi="Times New Roman" w:cs="Times New Roman"/>
          <w:sz w:val="28"/>
        </w:rPr>
        <w:t>: «</w:t>
      </w:r>
      <w:r w:rsidRPr="006C42A0">
        <w:rPr>
          <w:rFonts w:ascii="Times New Roman" w:hAnsi="Times New Roman" w:cs="Times New Roman"/>
          <w:sz w:val="28"/>
          <w:szCs w:val="28"/>
        </w:rPr>
        <w:t>владение относится к категории сложных для уяснения правовых явлений отчасти в силу шизофренического характера своего сосуществования с правом собственности</w:t>
      </w:r>
      <w:r w:rsidR="006C42A0">
        <w:rPr>
          <w:rFonts w:ascii="Times New Roman" w:hAnsi="Times New Roman" w:cs="Times New Roman"/>
          <w:sz w:val="28"/>
          <w:szCs w:val="28"/>
        </w:rPr>
        <w:t>»</w:t>
      </w:r>
      <w:r w:rsidRPr="006C42A0">
        <w:rPr>
          <w:rStyle w:val="a6"/>
          <w:rFonts w:ascii="Times New Roman" w:hAnsi="Times New Roman" w:cs="Times New Roman"/>
          <w:sz w:val="28"/>
          <w:szCs w:val="28"/>
        </w:rPr>
        <w:footnoteReference w:id="44"/>
      </w:r>
      <w:r w:rsidR="006C42A0">
        <w:rPr>
          <w:rFonts w:ascii="Times New Roman" w:hAnsi="Times New Roman" w:cs="Times New Roman"/>
          <w:sz w:val="28"/>
          <w:szCs w:val="28"/>
        </w:rPr>
        <w:t>.</w:t>
      </w:r>
      <w:r w:rsidRPr="006C42A0">
        <w:rPr>
          <w:rFonts w:ascii="Times New Roman" w:hAnsi="Times New Roman" w:cs="Times New Roman"/>
          <w:sz w:val="28"/>
          <w:szCs w:val="28"/>
        </w:rPr>
        <w:t xml:space="preserve"> </w:t>
      </w:r>
    </w:p>
    <w:p w:rsidR="006C42A0" w:rsidRDefault="00873CE3" w:rsidP="006C42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6C42A0">
        <w:rPr>
          <w:rFonts w:ascii="Times New Roman" w:hAnsi="Times New Roman" w:cs="Times New Roman"/>
          <w:sz w:val="28"/>
          <w:szCs w:val="28"/>
        </w:rPr>
        <w:t xml:space="preserve"> установление данной зависимости не приближает нас к ответу на вопрос, что понимается под владением в отечественном правопорядке. </w:t>
      </w:r>
    </w:p>
    <w:p w:rsidR="006C42A0" w:rsidRDefault="006C42A0" w:rsidP="006C42A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доктрине помимо очевидного варианта отождествления владения с собственностью</w:t>
      </w:r>
      <w:r>
        <w:rPr>
          <w:rStyle w:val="a6"/>
          <w:rFonts w:ascii="Times New Roman" w:hAnsi="Times New Roman" w:cs="Times New Roman"/>
          <w:sz w:val="28"/>
          <w:szCs w:val="28"/>
        </w:rPr>
        <w:footnoteReference w:id="45"/>
      </w:r>
      <w:r>
        <w:rPr>
          <w:rFonts w:ascii="Times New Roman" w:hAnsi="Times New Roman" w:cs="Times New Roman"/>
          <w:sz w:val="28"/>
          <w:szCs w:val="28"/>
        </w:rPr>
        <w:t xml:space="preserve"> или определения его как одного из элементов собственности наряду с пользованием и распоряжением</w:t>
      </w:r>
      <w:r>
        <w:rPr>
          <w:rStyle w:val="a6"/>
          <w:rFonts w:ascii="Times New Roman" w:hAnsi="Times New Roman" w:cs="Times New Roman"/>
          <w:sz w:val="28"/>
          <w:szCs w:val="28"/>
        </w:rPr>
        <w:footnoteReference w:id="46"/>
      </w:r>
      <w:r>
        <w:rPr>
          <w:rFonts w:ascii="Times New Roman" w:hAnsi="Times New Roman" w:cs="Times New Roman"/>
          <w:sz w:val="28"/>
          <w:szCs w:val="28"/>
        </w:rPr>
        <w:t>, традиционное встречались концепции</w:t>
      </w:r>
      <w:r w:rsidR="00E37DEA">
        <w:rPr>
          <w:rFonts w:ascii="Times New Roman" w:hAnsi="Times New Roman" w:cs="Times New Roman"/>
          <w:sz w:val="28"/>
          <w:szCs w:val="28"/>
        </w:rPr>
        <w:t>,</w:t>
      </w:r>
      <w:r>
        <w:rPr>
          <w:rFonts w:ascii="Times New Roman" w:hAnsi="Times New Roman" w:cs="Times New Roman"/>
          <w:sz w:val="28"/>
          <w:szCs w:val="28"/>
        </w:rPr>
        <w:t xml:space="preserve"> аналогичные тем, что сформировались в германской </w:t>
      </w:r>
      <w:proofErr w:type="spellStart"/>
      <w:r>
        <w:rPr>
          <w:rFonts w:ascii="Times New Roman" w:hAnsi="Times New Roman" w:cs="Times New Roman"/>
          <w:sz w:val="28"/>
          <w:szCs w:val="28"/>
        </w:rPr>
        <w:t>пандектистике</w:t>
      </w:r>
      <w:proofErr w:type="spellEnd"/>
      <w:r>
        <w:rPr>
          <w:rStyle w:val="a6"/>
          <w:rFonts w:ascii="Times New Roman" w:hAnsi="Times New Roman" w:cs="Times New Roman"/>
          <w:sz w:val="28"/>
          <w:szCs w:val="28"/>
        </w:rPr>
        <w:footnoteReference w:id="47"/>
      </w:r>
      <w:r>
        <w:rPr>
          <w:rFonts w:ascii="Times New Roman" w:hAnsi="Times New Roman" w:cs="Times New Roman"/>
          <w:sz w:val="28"/>
          <w:szCs w:val="28"/>
        </w:rPr>
        <w:t xml:space="preserve">. </w:t>
      </w:r>
    </w:p>
    <w:p w:rsidR="00271B4C" w:rsidRDefault="006C42A0" w:rsidP="00873C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владение </w:t>
      </w:r>
      <w:r w:rsidR="00E37DEA">
        <w:rPr>
          <w:rFonts w:ascii="Times New Roman" w:hAnsi="Times New Roman" w:cs="Times New Roman"/>
          <w:sz w:val="28"/>
          <w:szCs w:val="28"/>
        </w:rPr>
        <w:t xml:space="preserve">в них </w:t>
      </w:r>
      <w:r>
        <w:rPr>
          <w:rFonts w:ascii="Times New Roman" w:hAnsi="Times New Roman" w:cs="Times New Roman"/>
          <w:sz w:val="28"/>
          <w:szCs w:val="28"/>
        </w:rPr>
        <w:t xml:space="preserve">сводилось либо к самостоятельному праву, отличному от права собственности, которым наделяется не собственник, а </w:t>
      </w:r>
      <w:r w:rsidR="00944326">
        <w:rPr>
          <w:rFonts w:ascii="Times New Roman" w:hAnsi="Times New Roman" w:cs="Times New Roman"/>
          <w:sz w:val="28"/>
          <w:szCs w:val="28"/>
        </w:rPr>
        <w:lastRenderedPageBreak/>
        <w:t>и</w:t>
      </w:r>
      <w:r>
        <w:rPr>
          <w:rFonts w:ascii="Times New Roman" w:hAnsi="Times New Roman" w:cs="Times New Roman"/>
          <w:sz w:val="28"/>
          <w:szCs w:val="28"/>
        </w:rPr>
        <w:t>ное лицо</w:t>
      </w:r>
      <w:r>
        <w:rPr>
          <w:rStyle w:val="a6"/>
          <w:rFonts w:ascii="Times New Roman" w:hAnsi="Times New Roman" w:cs="Times New Roman"/>
          <w:sz w:val="28"/>
          <w:szCs w:val="28"/>
        </w:rPr>
        <w:footnoteReference w:id="48"/>
      </w:r>
      <w:r>
        <w:rPr>
          <w:rFonts w:ascii="Times New Roman" w:hAnsi="Times New Roman" w:cs="Times New Roman"/>
          <w:sz w:val="28"/>
          <w:szCs w:val="28"/>
        </w:rPr>
        <w:t>, либо указывалось, что владение — это н</w:t>
      </w:r>
      <w:r w:rsidR="00E37DEA">
        <w:rPr>
          <w:rFonts w:ascii="Times New Roman" w:hAnsi="Times New Roman" w:cs="Times New Roman"/>
          <w:sz w:val="28"/>
          <w:szCs w:val="28"/>
        </w:rPr>
        <w:t>е</w:t>
      </w:r>
      <w:r>
        <w:rPr>
          <w:rFonts w:ascii="Times New Roman" w:hAnsi="Times New Roman" w:cs="Times New Roman"/>
          <w:sz w:val="28"/>
          <w:szCs w:val="28"/>
        </w:rPr>
        <w:t xml:space="preserve"> что иное, как факт</w:t>
      </w:r>
      <w:r>
        <w:rPr>
          <w:rStyle w:val="a6"/>
          <w:rFonts w:ascii="Times New Roman" w:hAnsi="Times New Roman" w:cs="Times New Roman"/>
          <w:sz w:val="28"/>
          <w:szCs w:val="28"/>
        </w:rPr>
        <w:footnoteReference w:id="49"/>
      </w:r>
      <w:r>
        <w:rPr>
          <w:rFonts w:ascii="Times New Roman" w:hAnsi="Times New Roman" w:cs="Times New Roman"/>
          <w:sz w:val="28"/>
          <w:szCs w:val="28"/>
        </w:rPr>
        <w:t xml:space="preserve"> «…</w:t>
      </w:r>
      <w:r w:rsidRPr="00B4369F">
        <w:rPr>
          <w:rFonts w:ascii="Times New Roman" w:hAnsi="Times New Roman" w:cs="Times New Roman"/>
          <w:sz w:val="28"/>
          <w:szCs w:val="28"/>
        </w:rPr>
        <w:t>независимы</w:t>
      </w:r>
      <w:r>
        <w:rPr>
          <w:rFonts w:ascii="Times New Roman" w:hAnsi="Times New Roman" w:cs="Times New Roman"/>
          <w:sz w:val="28"/>
          <w:szCs w:val="28"/>
        </w:rPr>
        <w:t>й</w:t>
      </w:r>
      <w:r w:rsidRPr="00B4369F">
        <w:rPr>
          <w:rFonts w:ascii="Times New Roman" w:hAnsi="Times New Roman" w:cs="Times New Roman"/>
          <w:sz w:val="28"/>
          <w:szCs w:val="28"/>
        </w:rPr>
        <w:t xml:space="preserve"> от права, в некоторых случаях и противоположный праву</w:t>
      </w:r>
      <w:r>
        <w:rPr>
          <w:rFonts w:ascii="Times New Roman" w:hAnsi="Times New Roman" w:cs="Times New Roman"/>
          <w:sz w:val="28"/>
          <w:szCs w:val="28"/>
        </w:rPr>
        <w:t>»</w:t>
      </w:r>
      <w:r>
        <w:rPr>
          <w:rStyle w:val="a6"/>
          <w:rFonts w:ascii="Times New Roman" w:hAnsi="Times New Roman" w:cs="Times New Roman"/>
          <w:sz w:val="28"/>
          <w:szCs w:val="28"/>
        </w:rPr>
        <w:footnoteReference w:id="50"/>
      </w:r>
      <w:r>
        <w:rPr>
          <w:rFonts w:ascii="Times New Roman" w:hAnsi="Times New Roman" w:cs="Times New Roman"/>
          <w:sz w:val="28"/>
          <w:szCs w:val="28"/>
        </w:rPr>
        <w:t>.</w:t>
      </w:r>
    </w:p>
    <w:p w:rsidR="002A3BD7" w:rsidRDefault="002A3BD7" w:rsidP="002A3BD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Одним из </w:t>
      </w:r>
      <w:r w:rsidR="00B4695F">
        <w:rPr>
          <w:rFonts w:ascii="Times New Roman" w:hAnsi="Times New Roman" w:cs="Times New Roman"/>
          <w:sz w:val="28"/>
        </w:rPr>
        <w:t xml:space="preserve">основных </w:t>
      </w:r>
      <w:r>
        <w:rPr>
          <w:rFonts w:ascii="Times New Roman" w:hAnsi="Times New Roman" w:cs="Times New Roman"/>
          <w:sz w:val="28"/>
        </w:rPr>
        <w:t>аргументов, который выдвигают сторонники «правовой» теории владения заключается в том, что владение (во всяком случае, законное) защищается правопорядком</w:t>
      </w:r>
      <w:r>
        <w:rPr>
          <w:rStyle w:val="a6"/>
          <w:rFonts w:ascii="Times New Roman" w:hAnsi="Times New Roman" w:cs="Times New Roman"/>
          <w:sz w:val="28"/>
        </w:rPr>
        <w:footnoteReference w:id="51"/>
      </w:r>
      <w:r>
        <w:rPr>
          <w:rFonts w:ascii="Times New Roman" w:hAnsi="Times New Roman" w:cs="Times New Roman"/>
          <w:sz w:val="28"/>
        </w:rPr>
        <w:t xml:space="preserve">. Абсолютно логичным в таком случае выглядит вопрос к сторонникам противоположной теории о том, что же защищается в таком случае, если владение – это не право? </w:t>
      </w:r>
    </w:p>
    <w:p w:rsidR="002A3BD7" w:rsidRDefault="002A3BD7" w:rsidP="002A3BD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В качестве ответа приводят следующий</w:t>
      </w:r>
      <w:r w:rsidR="00E37DEA">
        <w:rPr>
          <w:rFonts w:ascii="Times New Roman" w:hAnsi="Times New Roman" w:cs="Times New Roman"/>
          <w:sz w:val="28"/>
        </w:rPr>
        <w:t xml:space="preserve"> аргумент</w:t>
      </w:r>
      <w:r>
        <w:rPr>
          <w:rFonts w:ascii="Times New Roman" w:hAnsi="Times New Roman" w:cs="Times New Roman"/>
          <w:sz w:val="28"/>
        </w:rPr>
        <w:t>: нарушение может относиться не к самому владению, а какому-то постороннему праву, например, в случае с насильственным посягательством на владение «здесь прямо нарушается право личности владельца»</w:t>
      </w:r>
      <w:r>
        <w:rPr>
          <w:rStyle w:val="a6"/>
          <w:rFonts w:ascii="Times New Roman" w:hAnsi="Times New Roman" w:cs="Times New Roman"/>
          <w:sz w:val="28"/>
        </w:rPr>
        <w:footnoteReference w:id="52"/>
      </w:r>
      <w:r w:rsidRPr="00856BE4">
        <w:rPr>
          <w:rFonts w:ascii="Times New Roman" w:hAnsi="Times New Roman" w:cs="Times New Roman"/>
          <w:sz w:val="28"/>
          <w:vertAlign w:val="superscript"/>
        </w:rPr>
        <w:t>,</w:t>
      </w:r>
      <w:r>
        <w:rPr>
          <w:rStyle w:val="a6"/>
          <w:rFonts w:ascii="Times New Roman" w:hAnsi="Times New Roman" w:cs="Times New Roman"/>
          <w:sz w:val="28"/>
        </w:rPr>
        <w:footnoteReference w:id="53"/>
      </w:r>
      <w:r>
        <w:rPr>
          <w:rFonts w:ascii="Times New Roman" w:hAnsi="Times New Roman" w:cs="Times New Roman"/>
          <w:sz w:val="28"/>
          <w:vertAlign w:val="superscript"/>
        </w:rPr>
        <w:t>,</w:t>
      </w:r>
      <w:r>
        <w:rPr>
          <w:rStyle w:val="a6"/>
          <w:rFonts w:ascii="Times New Roman" w:hAnsi="Times New Roman" w:cs="Times New Roman"/>
          <w:sz w:val="28"/>
        </w:rPr>
        <w:footnoteReference w:id="54"/>
      </w:r>
      <w:r>
        <w:rPr>
          <w:rFonts w:ascii="Times New Roman" w:hAnsi="Times New Roman" w:cs="Times New Roman"/>
          <w:sz w:val="28"/>
        </w:rPr>
        <w:t xml:space="preserve">. </w:t>
      </w:r>
    </w:p>
    <w:p w:rsidR="00B4695F" w:rsidRDefault="00B4695F" w:rsidP="00B469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сторонники «фактической» теории владения </w:t>
      </w:r>
      <w:r w:rsidR="00101757">
        <w:rPr>
          <w:rFonts w:ascii="Times New Roman" w:hAnsi="Times New Roman" w:cs="Times New Roman"/>
          <w:sz w:val="28"/>
          <w:szCs w:val="28"/>
        </w:rPr>
        <w:t xml:space="preserve">обращают внимание на следующие аргументы в защиту своей концепции. </w:t>
      </w:r>
      <w:r>
        <w:rPr>
          <w:rFonts w:ascii="Times New Roman" w:hAnsi="Times New Roman" w:cs="Times New Roman"/>
          <w:sz w:val="28"/>
          <w:szCs w:val="28"/>
        </w:rPr>
        <w:t>Во-первых, всякое право законно и не может быть подложным, насильственным или самовольным, а поскольку сам закон допускает категорию «незаконного владения</w:t>
      </w:r>
      <w:r w:rsidRPr="00B4695F">
        <w:rPr>
          <w:rFonts w:ascii="Times New Roman" w:hAnsi="Times New Roman" w:cs="Times New Roman"/>
          <w:sz w:val="28"/>
          <w:szCs w:val="28"/>
        </w:rPr>
        <w:t>» (ст. 523 Свод</w:t>
      </w:r>
      <w:r w:rsidR="00E37DEA">
        <w:rPr>
          <w:rFonts w:ascii="Times New Roman" w:hAnsi="Times New Roman" w:cs="Times New Roman"/>
          <w:sz w:val="28"/>
          <w:szCs w:val="28"/>
        </w:rPr>
        <w:t>а законов Российской Империи</w:t>
      </w:r>
      <w:r w:rsidRPr="00B4695F">
        <w:rPr>
          <w:rFonts w:ascii="Times New Roman" w:hAnsi="Times New Roman" w:cs="Times New Roman"/>
          <w:sz w:val="28"/>
          <w:szCs w:val="28"/>
        </w:rPr>
        <w:t>)</w:t>
      </w:r>
      <w:r>
        <w:rPr>
          <w:rFonts w:ascii="Times New Roman" w:hAnsi="Times New Roman" w:cs="Times New Roman"/>
          <w:sz w:val="28"/>
          <w:szCs w:val="28"/>
        </w:rPr>
        <w:t xml:space="preserve"> речь не может идти о праве, только о фактическом состоянии</w:t>
      </w:r>
      <w:r>
        <w:rPr>
          <w:rStyle w:val="a6"/>
          <w:rFonts w:ascii="Times New Roman" w:hAnsi="Times New Roman" w:cs="Times New Roman"/>
          <w:sz w:val="28"/>
          <w:szCs w:val="28"/>
        </w:rPr>
        <w:footnoteReference w:id="55"/>
      </w:r>
      <w:r>
        <w:rPr>
          <w:rFonts w:ascii="Times New Roman" w:hAnsi="Times New Roman" w:cs="Times New Roman"/>
          <w:sz w:val="28"/>
          <w:szCs w:val="28"/>
        </w:rPr>
        <w:t xml:space="preserve">. </w:t>
      </w:r>
      <w:r w:rsidRPr="00B4695F">
        <w:rPr>
          <w:rFonts w:ascii="Times New Roman" w:hAnsi="Times New Roman" w:cs="Times New Roman"/>
          <w:sz w:val="28"/>
          <w:szCs w:val="28"/>
        </w:rPr>
        <w:t>Во-вторых,</w:t>
      </w:r>
      <w:r>
        <w:rPr>
          <w:rFonts w:ascii="Times New Roman" w:hAnsi="Times New Roman" w:cs="Times New Roman"/>
          <w:sz w:val="28"/>
          <w:szCs w:val="28"/>
        </w:rPr>
        <w:t xml:space="preserve"> </w:t>
      </w:r>
      <w:r w:rsidR="003C0A72">
        <w:rPr>
          <w:rFonts w:ascii="Times New Roman" w:hAnsi="Times New Roman" w:cs="Times New Roman"/>
          <w:sz w:val="28"/>
          <w:szCs w:val="28"/>
        </w:rPr>
        <w:t>даже если бы правопорядок был упразднен, владение осталось бы</w:t>
      </w:r>
      <w:r w:rsidR="003C0A72">
        <w:rPr>
          <w:rStyle w:val="a6"/>
          <w:rFonts w:ascii="Times New Roman" w:hAnsi="Times New Roman" w:cs="Times New Roman"/>
          <w:sz w:val="28"/>
          <w:szCs w:val="28"/>
        </w:rPr>
        <w:footnoteReference w:id="56"/>
      </w:r>
      <w:r w:rsidR="003C0A72">
        <w:rPr>
          <w:rFonts w:ascii="Times New Roman" w:hAnsi="Times New Roman" w:cs="Times New Roman"/>
          <w:sz w:val="28"/>
          <w:szCs w:val="28"/>
        </w:rPr>
        <w:t>.</w:t>
      </w:r>
    </w:p>
    <w:p w:rsidR="00101757" w:rsidRPr="00077465" w:rsidRDefault="00101757" w:rsidP="00B469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w:t>
      </w:r>
      <w:r w:rsidR="00E37DEA">
        <w:rPr>
          <w:rFonts w:ascii="Times New Roman" w:hAnsi="Times New Roman" w:cs="Times New Roman"/>
          <w:sz w:val="28"/>
          <w:szCs w:val="28"/>
        </w:rPr>
        <w:t>,</w:t>
      </w:r>
      <w:r>
        <w:rPr>
          <w:rFonts w:ascii="Times New Roman" w:hAnsi="Times New Roman" w:cs="Times New Roman"/>
          <w:sz w:val="28"/>
          <w:szCs w:val="28"/>
        </w:rPr>
        <w:t xml:space="preserve"> в отсутстви</w:t>
      </w:r>
      <w:r w:rsidR="00E37DEA">
        <w:rPr>
          <w:rFonts w:ascii="Times New Roman" w:hAnsi="Times New Roman" w:cs="Times New Roman"/>
          <w:sz w:val="28"/>
          <w:szCs w:val="28"/>
        </w:rPr>
        <w:t>е</w:t>
      </w:r>
      <w:r>
        <w:rPr>
          <w:rFonts w:ascii="Times New Roman" w:hAnsi="Times New Roman" w:cs="Times New Roman"/>
          <w:sz w:val="28"/>
          <w:szCs w:val="28"/>
        </w:rPr>
        <w:t xml:space="preserve"> прямого разрешения вопроса в законе, </w:t>
      </w:r>
      <w:r w:rsidR="00077465">
        <w:rPr>
          <w:rFonts w:ascii="Times New Roman" w:hAnsi="Times New Roman" w:cs="Times New Roman"/>
          <w:sz w:val="28"/>
          <w:szCs w:val="28"/>
        </w:rPr>
        <w:t xml:space="preserve">спор не прекращался вплоть до начала </w:t>
      </w:r>
      <w:r w:rsidR="00077465">
        <w:rPr>
          <w:rFonts w:ascii="Times New Roman" w:hAnsi="Times New Roman" w:cs="Times New Roman"/>
          <w:sz w:val="28"/>
          <w:szCs w:val="28"/>
          <w:lang w:val="en-US"/>
        </w:rPr>
        <w:t>XX</w:t>
      </w:r>
      <w:r w:rsidR="00077465">
        <w:rPr>
          <w:rFonts w:ascii="Times New Roman" w:hAnsi="Times New Roman" w:cs="Times New Roman"/>
          <w:sz w:val="28"/>
          <w:szCs w:val="28"/>
        </w:rPr>
        <w:t xml:space="preserve"> века. </w:t>
      </w:r>
    </w:p>
    <w:p w:rsidR="00B4695F" w:rsidRDefault="00E571ED" w:rsidP="00B469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Если же говорить об элементах владения, то еще в </w:t>
      </w:r>
      <w:r w:rsidR="00A107C1">
        <w:rPr>
          <w:rFonts w:ascii="Times New Roman" w:hAnsi="Times New Roman" w:cs="Times New Roman"/>
          <w:sz w:val="28"/>
        </w:rPr>
        <w:t>дореволюционной отечественной литературе встречал</w:t>
      </w:r>
      <w:r w:rsidR="003C0A72">
        <w:rPr>
          <w:rFonts w:ascii="Times New Roman" w:hAnsi="Times New Roman" w:cs="Times New Roman"/>
          <w:sz w:val="28"/>
        </w:rPr>
        <w:t>а</w:t>
      </w:r>
      <w:r w:rsidR="00A107C1">
        <w:rPr>
          <w:rFonts w:ascii="Times New Roman" w:hAnsi="Times New Roman" w:cs="Times New Roman"/>
          <w:sz w:val="28"/>
        </w:rPr>
        <w:t xml:space="preserve">сь схожая </w:t>
      </w:r>
      <w:r w:rsidR="003C0A72">
        <w:rPr>
          <w:rFonts w:ascii="Times New Roman" w:hAnsi="Times New Roman" w:cs="Times New Roman"/>
          <w:sz w:val="28"/>
        </w:rPr>
        <w:t xml:space="preserve">с римским правом </w:t>
      </w:r>
      <w:r w:rsidR="00A107C1">
        <w:rPr>
          <w:rFonts w:ascii="Times New Roman" w:hAnsi="Times New Roman" w:cs="Times New Roman"/>
          <w:sz w:val="28"/>
        </w:rPr>
        <w:t xml:space="preserve">позиция о </w:t>
      </w:r>
      <w:r w:rsidR="003C0A72">
        <w:rPr>
          <w:rFonts w:ascii="Times New Roman" w:hAnsi="Times New Roman" w:cs="Times New Roman"/>
          <w:sz w:val="28"/>
        </w:rPr>
        <w:t>волевом и физическом элементе владения</w:t>
      </w:r>
      <w:r w:rsidR="00A107C1">
        <w:rPr>
          <w:rStyle w:val="a6"/>
          <w:rFonts w:ascii="Times New Roman" w:hAnsi="Times New Roman" w:cs="Times New Roman"/>
          <w:sz w:val="28"/>
        </w:rPr>
        <w:footnoteReference w:id="57"/>
      </w:r>
      <w:r w:rsidR="00A107C1">
        <w:rPr>
          <w:rFonts w:ascii="Times New Roman" w:hAnsi="Times New Roman" w:cs="Times New Roman"/>
          <w:sz w:val="28"/>
        </w:rPr>
        <w:t>.</w:t>
      </w:r>
      <w:r w:rsidR="003C0A72">
        <w:rPr>
          <w:rFonts w:ascii="Times New Roman" w:hAnsi="Times New Roman" w:cs="Times New Roman"/>
          <w:sz w:val="28"/>
        </w:rPr>
        <w:t xml:space="preserve"> </w:t>
      </w:r>
      <w:r>
        <w:rPr>
          <w:rFonts w:ascii="Times New Roman" w:hAnsi="Times New Roman" w:cs="Times New Roman"/>
          <w:sz w:val="28"/>
        </w:rPr>
        <w:t xml:space="preserve">Понимание современниками </w:t>
      </w:r>
      <w:r w:rsidR="003C0A72">
        <w:rPr>
          <w:rFonts w:ascii="Times New Roman" w:hAnsi="Times New Roman" w:cs="Times New Roman"/>
          <w:sz w:val="28"/>
        </w:rPr>
        <w:t>К. </w:t>
      </w:r>
      <w:r>
        <w:rPr>
          <w:rFonts w:ascii="Times New Roman" w:hAnsi="Times New Roman" w:cs="Times New Roman"/>
          <w:sz w:val="28"/>
        </w:rPr>
        <w:t>Анненкова</w:t>
      </w:r>
      <w:r w:rsidR="003C0A72">
        <w:rPr>
          <w:rFonts w:ascii="Times New Roman" w:hAnsi="Times New Roman" w:cs="Times New Roman"/>
          <w:sz w:val="28"/>
        </w:rPr>
        <w:t xml:space="preserve"> владения приведено в его книге, автор указывает, что </w:t>
      </w:r>
      <w:r>
        <w:rPr>
          <w:rFonts w:ascii="Times New Roman" w:hAnsi="Times New Roman" w:cs="Times New Roman"/>
          <w:sz w:val="28"/>
        </w:rPr>
        <w:t>«</w:t>
      </w:r>
      <w:r w:rsidR="003C0A72">
        <w:rPr>
          <w:rFonts w:ascii="Times New Roman" w:hAnsi="Times New Roman" w:cs="Times New Roman"/>
          <w:sz w:val="28"/>
        </w:rPr>
        <w:t>в</w:t>
      </w:r>
      <w:r>
        <w:rPr>
          <w:rFonts w:ascii="Times New Roman" w:hAnsi="Times New Roman" w:cs="Times New Roman"/>
          <w:sz w:val="28"/>
        </w:rPr>
        <w:t>ладению и по нашему закону должны быть присущи собственно те же самые отличительные признаки, которые устанавливались правом римским и определяются уложением саксонским»</w:t>
      </w:r>
      <w:r>
        <w:rPr>
          <w:rStyle w:val="a6"/>
          <w:rFonts w:ascii="Times New Roman" w:hAnsi="Times New Roman" w:cs="Times New Roman"/>
          <w:sz w:val="28"/>
        </w:rPr>
        <w:footnoteReference w:id="58"/>
      </w:r>
      <w:r>
        <w:rPr>
          <w:rFonts w:ascii="Times New Roman" w:hAnsi="Times New Roman" w:cs="Times New Roman"/>
          <w:sz w:val="28"/>
        </w:rPr>
        <w:t>.</w:t>
      </w:r>
      <w:r w:rsidR="00B4695F" w:rsidRPr="00B4695F">
        <w:rPr>
          <w:rFonts w:ascii="Times New Roman" w:hAnsi="Times New Roman" w:cs="Times New Roman"/>
          <w:sz w:val="28"/>
          <w:szCs w:val="28"/>
        </w:rPr>
        <w:t xml:space="preserve"> </w:t>
      </w:r>
    </w:p>
    <w:p w:rsidR="00B4695F" w:rsidRDefault="003C0A72" w:rsidP="00B469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E37DEA">
        <w:rPr>
          <w:rFonts w:ascii="Times New Roman" w:hAnsi="Times New Roman" w:cs="Times New Roman"/>
          <w:sz w:val="28"/>
          <w:szCs w:val="28"/>
        </w:rPr>
        <w:t>,</w:t>
      </w:r>
      <w:r w:rsidR="00B4695F">
        <w:rPr>
          <w:rFonts w:ascii="Times New Roman" w:hAnsi="Times New Roman" w:cs="Times New Roman"/>
          <w:sz w:val="28"/>
          <w:szCs w:val="28"/>
        </w:rPr>
        <w:t xml:space="preserve"> по мнению И.Н. </w:t>
      </w:r>
      <w:proofErr w:type="spellStart"/>
      <w:r w:rsidR="00B4695F">
        <w:rPr>
          <w:rFonts w:ascii="Times New Roman" w:hAnsi="Times New Roman" w:cs="Times New Roman"/>
          <w:sz w:val="28"/>
          <w:szCs w:val="28"/>
        </w:rPr>
        <w:t>Трепицына</w:t>
      </w:r>
      <w:proofErr w:type="spellEnd"/>
      <w:r w:rsidR="00B4695F">
        <w:rPr>
          <w:rFonts w:ascii="Times New Roman" w:hAnsi="Times New Roman" w:cs="Times New Roman"/>
          <w:sz w:val="28"/>
          <w:szCs w:val="28"/>
        </w:rPr>
        <w:t xml:space="preserve">, </w:t>
      </w:r>
      <w:r>
        <w:rPr>
          <w:rFonts w:ascii="Times New Roman" w:hAnsi="Times New Roman" w:cs="Times New Roman"/>
          <w:sz w:val="28"/>
          <w:szCs w:val="28"/>
        </w:rPr>
        <w:t xml:space="preserve">гражданский </w:t>
      </w:r>
      <w:r w:rsidR="00B4695F">
        <w:rPr>
          <w:rFonts w:ascii="Times New Roman" w:hAnsi="Times New Roman" w:cs="Times New Roman"/>
          <w:sz w:val="28"/>
          <w:szCs w:val="28"/>
        </w:rPr>
        <w:t xml:space="preserve">закон </w:t>
      </w:r>
      <w:r>
        <w:rPr>
          <w:rFonts w:ascii="Times New Roman" w:hAnsi="Times New Roman" w:cs="Times New Roman"/>
          <w:sz w:val="28"/>
          <w:szCs w:val="28"/>
        </w:rPr>
        <w:t xml:space="preserve">в Российской империи </w:t>
      </w:r>
      <w:r w:rsidR="00B4695F">
        <w:rPr>
          <w:rFonts w:ascii="Times New Roman" w:hAnsi="Times New Roman" w:cs="Times New Roman"/>
          <w:sz w:val="28"/>
          <w:szCs w:val="28"/>
        </w:rPr>
        <w:t>относи</w:t>
      </w:r>
      <w:r>
        <w:rPr>
          <w:rFonts w:ascii="Times New Roman" w:hAnsi="Times New Roman" w:cs="Times New Roman"/>
          <w:sz w:val="28"/>
          <w:szCs w:val="28"/>
        </w:rPr>
        <w:t>л</w:t>
      </w:r>
      <w:r w:rsidR="00B4695F">
        <w:rPr>
          <w:rFonts w:ascii="Times New Roman" w:hAnsi="Times New Roman" w:cs="Times New Roman"/>
          <w:sz w:val="28"/>
          <w:szCs w:val="28"/>
        </w:rPr>
        <w:t xml:space="preserve"> к владельцам тех, кто в классическом римском праве именовался держателем (например, хранители)</w:t>
      </w:r>
      <w:r w:rsidR="00B4695F">
        <w:rPr>
          <w:rStyle w:val="a6"/>
          <w:rFonts w:ascii="Times New Roman" w:hAnsi="Times New Roman" w:cs="Times New Roman"/>
          <w:sz w:val="28"/>
          <w:szCs w:val="28"/>
        </w:rPr>
        <w:footnoteReference w:id="59"/>
      </w:r>
      <w:r w:rsidR="00B4695F">
        <w:rPr>
          <w:rFonts w:ascii="Times New Roman" w:hAnsi="Times New Roman" w:cs="Times New Roman"/>
          <w:sz w:val="28"/>
          <w:szCs w:val="28"/>
        </w:rPr>
        <w:t>. Таким образом, владение сводилось к фактическому господству над вещью</w:t>
      </w:r>
      <w:r w:rsidR="00CC35F0">
        <w:rPr>
          <w:rStyle w:val="a6"/>
          <w:rFonts w:ascii="Times New Roman" w:hAnsi="Times New Roman" w:cs="Times New Roman"/>
          <w:sz w:val="28"/>
          <w:szCs w:val="28"/>
        </w:rPr>
        <w:footnoteReference w:id="60"/>
      </w:r>
      <w:r w:rsidR="00B4695F">
        <w:rPr>
          <w:rFonts w:ascii="Times New Roman" w:hAnsi="Times New Roman" w:cs="Times New Roman"/>
          <w:sz w:val="28"/>
          <w:szCs w:val="28"/>
        </w:rPr>
        <w:t>.</w:t>
      </w:r>
    </w:p>
    <w:p w:rsidR="00437797" w:rsidRDefault="003C0A72" w:rsidP="003C0A7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В</w:t>
      </w:r>
      <w:r w:rsidR="001A52B8">
        <w:rPr>
          <w:rFonts w:ascii="Times New Roman" w:hAnsi="Times New Roman" w:cs="Times New Roman"/>
          <w:sz w:val="28"/>
        </w:rPr>
        <w:t xml:space="preserve"> советское время интерес к категории владения практически исчез, возможно потому что вещи, находящиеся в </w:t>
      </w:r>
      <w:proofErr w:type="spellStart"/>
      <w:r w:rsidR="001A52B8">
        <w:rPr>
          <w:rFonts w:ascii="Times New Roman" w:hAnsi="Times New Roman" w:cs="Times New Roman"/>
          <w:sz w:val="28"/>
        </w:rPr>
        <w:t>беститульном</w:t>
      </w:r>
      <w:proofErr w:type="spellEnd"/>
      <w:r w:rsidR="001A52B8">
        <w:rPr>
          <w:rFonts w:ascii="Times New Roman" w:hAnsi="Times New Roman" w:cs="Times New Roman"/>
          <w:sz w:val="28"/>
        </w:rPr>
        <w:t xml:space="preserve"> </w:t>
      </w:r>
      <w:r w:rsidR="00184B60">
        <w:rPr>
          <w:rFonts w:ascii="Times New Roman" w:hAnsi="Times New Roman" w:cs="Times New Roman"/>
          <w:sz w:val="28"/>
        </w:rPr>
        <w:t>владении,</w:t>
      </w:r>
      <w:r w:rsidR="001A52B8">
        <w:rPr>
          <w:rFonts w:ascii="Times New Roman" w:hAnsi="Times New Roman" w:cs="Times New Roman"/>
          <w:sz w:val="28"/>
        </w:rPr>
        <w:t xml:space="preserve"> признавались бесхозяйными и подлежали передаче в</w:t>
      </w:r>
      <w:r>
        <w:rPr>
          <w:rFonts w:ascii="Times New Roman" w:hAnsi="Times New Roman" w:cs="Times New Roman"/>
          <w:sz w:val="28"/>
        </w:rPr>
        <w:t xml:space="preserve"> государственную собственность.</w:t>
      </w:r>
      <w:r w:rsidR="005C124A">
        <w:rPr>
          <w:rFonts w:ascii="Times New Roman" w:hAnsi="Times New Roman" w:cs="Times New Roman"/>
          <w:sz w:val="28"/>
        </w:rPr>
        <w:t xml:space="preserve"> </w:t>
      </w:r>
      <w:r>
        <w:rPr>
          <w:rFonts w:ascii="Times New Roman" w:hAnsi="Times New Roman" w:cs="Times New Roman"/>
          <w:sz w:val="28"/>
        </w:rPr>
        <w:t xml:space="preserve">К </w:t>
      </w:r>
      <w:r w:rsidRPr="003C0A72">
        <w:rPr>
          <w:rFonts w:ascii="Times New Roman" w:hAnsi="Times New Roman" w:cs="Times New Roman"/>
          <w:sz w:val="28"/>
        </w:rPr>
        <w:t>квинтэссенции советского подхода к владению можно отнести выражение Д.М. Генкина о том, что «</w:t>
      </w:r>
      <w:r w:rsidR="00437797" w:rsidRPr="003C0A72">
        <w:rPr>
          <w:rFonts w:ascii="Times New Roman" w:hAnsi="Times New Roman" w:cs="Times New Roman"/>
          <w:sz w:val="28"/>
          <w:szCs w:val="28"/>
        </w:rPr>
        <w:t>советское право не знает особого права владения, а знает лишь правомочие владения, входящее в содержание различных субъективных прав</w:t>
      </w:r>
      <w:r>
        <w:rPr>
          <w:rFonts w:ascii="Times New Roman" w:hAnsi="Times New Roman" w:cs="Times New Roman"/>
          <w:sz w:val="28"/>
          <w:szCs w:val="28"/>
        </w:rPr>
        <w:t>»</w:t>
      </w:r>
      <w:r>
        <w:rPr>
          <w:rStyle w:val="a6"/>
          <w:rFonts w:ascii="Times New Roman" w:hAnsi="Times New Roman" w:cs="Times New Roman"/>
          <w:sz w:val="28"/>
          <w:szCs w:val="28"/>
        </w:rPr>
        <w:footnoteReference w:id="61"/>
      </w:r>
      <w:r>
        <w:rPr>
          <w:rFonts w:ascii="Times New Roman" w:hAnsi="Times New Roman" w:cs="Times New Roman"/>
          <w:sz w:val="28"/>
          <w:szCs w:val="28"/>
        </w:rPr>
        <w:t>.</w:t>
      </w:r>
    </w:p>
    <w:p w:rsidR="00077465" w:rsidRDefault="001219C9" w:rsidP="002E64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указывалось, ранее, только с принятием Концепции развития гражданского законодательства в 2009 году, в отечественной цивилистике вновь стали уделять внимание вещному праву в общем и</w:t>
      </w:r>
      <w:r w:rsidR="00077465">
        <w:rPr>
          <w:rFonts w:ascii="Times New Roman" w:hAnsi="Times New Roman" w:cs="Times New Roman"/>
          <w:sz w:val="28"/>
          <w:szCs w:val="28"/>
        </w:rPr>
        <w:t xml:space="preserve"> категории владения в частности, и уходить от сложившейся за десятилетия советского периода примитивизации.</w:t>
      </w:r>
      <w:r>
        <w:rPr>
          <w:rFonts w:ascii="Times New Roman" w:hAnsi="Times New Roman" w:cs="Times New Roman"/>
          <w:sz w:val="28"/>
          <w:szCs w:val="28"/>
        </w:rPr>
        <w:t xml:space="preserve"> </w:t>
      </w:r>
    </w:p>
    <w:p w:rsidR="001219C9" w:rsidRPr="001219C9" w:rsidRDefault="001219C9" w:rsidP="002E644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Большинство работ</w:t>
      </w:r>
      <w:r w:rsidR="00077465">
        <w:rPr>
          <w:rFonts w:ascii="Times New Roman" w:hAnsi="Times New Roman" w:cs="Times New Roman"/>
          <w:sz w:val="28"/>
          <w:szCs w:val="28"/>
        </w:rPr>
        <w:t xml:space="preserve"> сегодня</w:t>
      </w:r>
      <w:r>
        <w:rPr>
          <w:rFonts w:ascii="Times New Roman" w:hAnsi="Times New Roman" w:cs="Times New Roman"/>
          <w:sz w:val="28"/>
          <w:szCs w:val="28"/>
        </w:rPr>
        <w:t xml:space="preserve"> сводится к обобщению и анализу накопленных знаний и исследований, </w:t>
      </w:r>
      <w:r w:rsidR="00942DB1">
        <w:rPr>
          <w:rFonts w:ascii="Times New Roman" w:hAnsi="Times New Roman" w:cs="Times New Roman"/>
          <w:sz w:val="28"/>
          <w:szCs w:val="28"/>
        </w:rPr>
        <w:t xml:space="preserve">вместе с тем, </w:t>
      </w:r>
      <w:r>
        <w:rPr>
          <w:rFonts w:ascii="Times New Roman" w:hAnsi="Times New Roman" w:cs="Times New Roman"/>
          <w:sz w:val="28"/>
          <w:szCs w:val="28"/>
        </w:rPr>
        <w:t xml:space="preserve">снова звучат идеи о том, что владение, будучи фактом, представляет собой единство двух начал физического </w:t>
      </w:r>
      <w:r w:rsidRPr="001219C9">
        <w:rPr>
          <w:rFonts w:ascii="Times New Roman" w:hAnsi="Times New Roman" w:cs="Times New Roman"/>
          <w:sz w:val="28"/>
          <w:szCs w:val="28"/>
        </w:rPr>
        <w:t>(</w:t>
      </w:r>
      <w:r>
        <w:rPr>
          <w:rFonts w:ascii="Times New Roman" w:hAnsi="Times New Roman" w:cs="Times New Roman"/>
          <w:sz w:val="28"/>
          <w:szCs w:val="28"/>
          <w:lang w:val="en-US"/>
        </w:rPr>
        <w:t>corpus</w:t>
      </w:r>
      <w:r>
        <w:rPr>
          <w:rFonts w:ascii="Times New Roman" w:hAnsi="Times New Roman" w:cs="Times New Roman"/>
          <w:sz w:val="28"/>
          <w:szCs w:val="28"/>
        </w:rPr>
        <w:t>) и волевого (</w:t>
      </w:r>
      <w:r>
        <w:rPr>
          <w:rFonts w:ascii="Times New Roman" w:hAnsi="Times New Roman" w:cs="Times New Roman"/>
          <w:sz w:val="28"/>
          <w:szCs w:val="28"/>
          <w:lang w:val="en-US"/>
        </w:rPr>
        <w:t>animus</w:t>
      </w:r>
      <w:r w:rsidRPr="001219C9">
        <w:rPr>
          <w:rFonts w:ascii="Times New Roman" w:hAnsi="Times New Roman" w:cs="Times New Roman"/>
          <w:sz w:val="28"/>
          <w:szCs w:val="28"/>
        </w:rPr>
        <w:t>)</w:t>
      </w:r>
      <w:r w:rsidR="00942DB1">
        <w:rPr>
          <w:rStyle w:val="a6"/>
          <w:rFonts w:ascii="Times New Roman" w:hAnsi="Times New Roman" w:cs="Times New Roman"/>
          <w:sz w:val="28"/>
          <w:szCs w:val="28"/>
        </w:rPr>
        <w:footnoteReference w:id="62"/>
      </w:r>
      <w:r w:rsidR="00942DB1">
        <w:rPr>
          <w:rFonts w:ascii="Times New Roman" w:hAnsi="Times New Roman" w:cs="Times New Roman"/>
          <w:sz w:val="28"/>
          <w:szCs w:val="28"/>
        </w:rPr>
        <w:t xml:space="preserve">. Собственно, </w:t>
      </w:r>
      <w:r w:rsidR="00077465">
        <w:rPr>
          <w:rFonts w:ascii="Times New Roman" w:hAnsi="Times New Roman" w:cs="Times New Roman"/>
          <w:sz w:val="28"/>
          <w:szCs w:val="28"/>
        </w:rPr>
        <w:t xml:space="preserve">в дальнейшем в рамках настоящей работы мы и будем исходить </w:t>
      </w:r>
      <w:r w:rsidR="00942DB1">
        <w:rPr>
          <w:rFonts w:ascii="Times New Roman" w:hAnsi="Times New Roman" w:cs="Times New Roman"/>
          <w:sz w:val="28"/>
          <w:szCs w:val="28"/>
        </w:rPr>
        <w:t xml:space="preserve">из этого понимания владения. </w:t>
      </w:r>
    </w:p>
    <w:p w:rsidR="00293F29" w:rsidRPr="001219C9" w:rsidRDefault="00E6591A" w:rsidP="001219C9">
      <w:pPr>
        <w:autoSpaceDE w:val="0"/>
        <w:autoSpaceDN w:val="0"/>
        <w:adjustRightInd w:val="0"/>
        <w:spacing w:after="0" w:line="360" w:lineRule="auto"/>
        <w:ind w:firstLine="709"/>
        <w:jc w:val="center"/>
        <w:rPr>
          <w:rFonts w:ascii="Times New Roman" w:hAnsi="Times New Roman" w:cs="Times New Roman"/>
          <w:b/>
          <w:i/>
          <w:sz w:val="28"/>
        </w:rPr>
      </w:pPr>
      <w:r w:rsidRPr="001219C9">
        <w:rPr>
          <w:rFonts w:ascii="Times New Roman" w:hAnsi="Times New Roman" w:cs="Times New Roman"/>
          <w:b/>
          <w:sz w:val="28"/>
        </w:rPr>
        <w:t>§ 2. Владение движимыми вещами и владение при действии публичного реестра</w:t>
      </w:r>
      <w:r w:rsidR="00AE7B50" w:rsidRPr="001219C9">
        <w:rPr>
          <w:rFonts w:ascii="Times New Roman" w:hAnsi="Times New Roman" w:cs="Times New Roman"/>
          <w:b/>
          <w:sz w:val="28"/>
        </w:rPr>
        <w:t xml:space="preserve"> </w:t>
      </w:r>
    </w:p>
    <w:p w:rsidR="00AB0833" w:rsidRDefault="00077465"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Несмотря на то, что мы негативно относимся к </w:t>
      </w:r>
      <w:r w:rsidR="00BD1E01">
        <w:rPr>
          <w:rFonts w:ascii="Times New Roman" w:hAnsi="Times New Roman" w:cs="Times New Roman"/>
          <w:sz w:val="28"/>
        </w:rPr>
        <w:t>отождествлению владения и собственности (или одного из его элементов в понимании ст. 209 ГК РФ), с</w:t>
      </w:r>
      <w:r>
        <w:rPr>
          <w:rFonts w:ascii="Times New Roman" w:hAnsi="Times New Roman" w:cs="Times New Roman"/>
          <w:sz w:val="28"/>
        </w:rPr>
        <w:t>ложно спорить с тем, что</w:t>
      </w:r>
      <w:r w:rsidR="00BD1E01">
        <w:rPr>
          <w:rFonts w:ascii="Times New Roman" w:hAnsi="Times New Roman" w:cs="Times New Roman"/>
          <w:sz w:val="28"/>
        </w:rPr>
        <w:t xml:space="preserve"> наличие владения</w:t>
      </w:r>
      <w:r>
        <w:rPr>
          <w:rFonts w:ascii="Times New Roman" w:hAnsi="Times New Roman" w:cs="Times New Roman"/>
          <w:sz w:val="28"/>
        </w:rPr>
        <w:t xml:space="preserve"> </w:t>
      </w:r>
      <w:proofErr w:type="spellStart"/>
      <w:r w:rsidR="00BD1E01">
        <w:rPr>
          <w:rFonts w:ascii="Times New Roman" w:hAnsi="Times New Roman" w:cs="Times New Roman"/>
          <w:sz w:val="28"/>
        </w:rPr>
        <w:t>презюмирует</w:t>
      </w:r>
      <w:proofErr w:type="spellEnd"/>
      <w:r w:rsidR="00BD1E01">
        <w:rPr>
          <w:rFonts w:ascii="Times New Roman" w:hAnsi="Times New Roman" w:cs="Times New Roman"/>
          <w:sz w:val="28"/>
        </w:rPr>
        <w:t xml:space="preserve"> право собственности. </w:t>
      </w:r>
      <w:r w:rsidR="00AB0833">
        <w:rPr>
          <w:rFonts w:ascii="Times New Roman" w:hAnsi="Times New Roman" w:cs="Times New Roman"/>
          <w:sz w:val="28"/>
        </w:rPr>
        <w:t>С тех пор, как римское право отказалось от манципации в пользу традиции, владение стало играть роль «знака» собственности, устанавливается «принцип публичности», заключающийся в том, что «</w:t>
      </w:r>
      <w:r w:rsidR="00AB0833" w:rsidRPr="00AB0833">
        <w:rPr>
          <w:rFonts w:ascii="Times New Roman" w:hAnsi="Times New Roman" w:cs="Times New Roman"/>
          <w:sz w:val="28"/>
        </w:rPr>
        <w:t>для передачи права собственности на вещь недостаточно наличия договора: дополнительно требуется соблюдение открытости (публичности) процесса</w:t>
      </w:r>
      <w:r w:rsidR="00AB0833">
        <w:rPr>
          <w:rFonts w:ascii="Times New Roman" w:hAnsi="Times New Roman" w:cs="Times New Roman"/>
          <w:sz w:val="28"/>
        </w:rPr>
        <w:t>»</w:t>
      </w:r>
      <w:r w:rsidR="00AB0833">
        <w:rPr>
          <w:rStyle w:val="a6"/>
          <w:rFonts w:ascii="Times New Roman" w:hAnsi="Times New Roman" w:cs="Times New Roman"/>
          <w:sz w:val="28"/>
        </w:rPr>
        <w:footnoteReference w:id="63"/>
      </w:r>
      <w:r w:rsidR="00AB0833">
        <w:rPr>
          <w:rFonts w:ascii="Times New Roman" w:hAnsi="Times New Roman" w:cs="Times New Roman"/>
          <w:sz w:val="28"/>
        </w:rPr>
        <w:t>.</w:t>
      </w:r>
    </w:p>
    <w:p w:rsidR="00077465" w:rsidRDefault="00BD1E01"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отдельных правопорядках такая презумпция </w:t>
      </w:r>
      <w:r w:rsidRPr="00BD1E01">
        <w:rPr>
          <w:rFonts w:ascii="Times New Roman" w:hAnsi="Times New Roman" w:cs="Times New Roman"/>
          <w:sz w:val="28"/>
        </w:rPr>
        <w:t xml:space="preserve">для движимых вещей установлена на уровне закона (см, например, ст. 2279 ФГК, </w:t>
      </w:r>
      <w:r w:rsidRPr="00BD1E01">
        <w:rPr>
          <w:rFonts w:ascii="Times New Roman" w:hAnsi="Times New Roman" w:cs="Times New Roman"/>
          <w:sz w:val="28"/>
          <w:szCs w:val="28"/>
        </w:rPr>
        <w:t>§ 1006 ГГУ)</w:t>
      </w:r>
      <w:r>
        <w:rPr>
          <w:rFonts w:ascii="Times New Roman" w:hAnsi="Times New Roman" w:cs="Times New Roman"/>
          <w:sz w:val="28"/>
          <w:szCs w:val="28"/>
        </w:rPr>
        <w:t xml:space="preserve">, в отечественном же праве она может быть выведена из того обстоятельства, что право собственности по общему правилу переходит в момент передачи вещи </w:t>
      </w:r>
      <w:r>
        <w:rPr>
          <w:rFonts w:ascii="Times New Roman" w:hAnsi="Times New Roman" w:cs="Times New Roman"/>
          <w:sz w:val="28"/>
          <w:szCs w:val="28"/>
        </w:rPr>
        <w:lastRenderedPageBreak/>
        <w:t>(традиции) (ст. 223 ГК РФ). Таким образом, лицо, владеющее вещью, в большинстве случаев является ее собственником</w:t>
      </w:r>
      <w:r w:rsidR="00AB0833">
        <w:rPr>
          <w:rStyle w:val="a6"/>
          <w:rFonts w:ascii="Times New Roman" w:hAnsi="Times New Roman" w:cs="Times New Roman"/>
          <w:sz w:val="28"/>
          <w:szCs w:val="28"/>
        </w:rPr>
        <w:footnoteReference w:id="64"/>
      </w:r>
      <w:r>
        <w:rPr>
          <w:rFonts w:ascii="Times New Roman" w:hAnsi="Times New Roman" w:cs="Times New Roman"/>
          <w:sz w:val="28"/>
          <w:szCs w:val="28"/>
        </w:rPr>
        <w:t xml:space="preserve">.  </w:t>
      </w:r>
    </w:p>
    <w:p w:rsidR="00EE34ED" w:rsidRDefault="00077465" w:rsidP="00EE34E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А потому принципиальным является вопрос о том, каким образом может быть </w:t>
      </w:r>
      <w:r w:rsidR="00EE34ED">
        <w:rPr>
          <w:rFonts w:ascii="Times New Roman" w:hAnsi="Times New Roman" w:cs="Times New Roman"/>
          <w:sz w:val="28"/>
        </w:rPr>
        <w:t>учреждено</w:t>
      </w:r>
      <w:r>
        <w:rPr>
          <w:rFonts w:ascii="Times New Roman" w:hAnsi="Times New Roman" w:cs="Times New Roman"/>
          <w:sz w:val="28"/>
        </w:rPr>
        <w:t xml:space="preserve"> владение</w:t>
      </w:r>
      <w:r w:rsidR="00EE34ED">
        <w:rPr>
          <w:rFonts w:ascii="Times New Roman" w:hAnsi="Times New Roman" w:cs="Times New Roman"/>
          <w:sz w:val="28"/>
        </w:rPr>
        <w:t xml:space="preserve"> движимыми и недвижимыми вещами, с тем, что все третьи лица не были введены в заблуждение относительно фигуры действительного собственника.</w:t>
      </w:r>
      <w:r>
        <w:rPr>
          <w:rFonts w:ascii="Times New Roman" w:hAnsi="Times New Roman" w:cs="Times New Roman"/>
          <w:sz w:val="28"/>
        </w:rPr>
        <w:t xml:space="preserve"> </w:t>
      </w:r>
    </w:p>
    <w:p w:rsidR="00E6591A" w:rsidRDefault="00EE34ED" w:rsidP="00EE34E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Установление </w:t>
      </w:r>
      <w:r w:rsidR="008347EF">
        <w:rPr>
          <w:rFonts w:ascii="Times New Roman" w:hAnsi="Times New Roman" w:cs="Times New Roman"/>
          <w:sz w:val="28"/>
        </w:rPr>
        <w:t>фактического</w:t>
      </w:r>
      <w:r w:rsidR="005F7249">
        <w:rPr>
          <w:rFonts w:ascii="Times New Roman" w:hAnsi="Times New Roman" w:cs="Times New Roman"/>
          <w:sz w:val="28"/>
        </w:rPr>
        <w:t xml:space="preserve"> господства над движимыми вещами можно помыслить через простое обладание (если не держание в руке в каждый конкретный момент времени, то с возможностью поместить под свой </w:t>
      </w:r>
      <w:r w:rsidR="00AE7B50">
        <w:rPr>
          <w:rFonts w:ascii="Times New Roman" w:hAnsi="Times New Roman" w:cs="Times New Roman"/>
          <w:sz w:val="28"/>
        </w:rPr>
        <w:t>контроль</w:t>
      </w:r>
      <w:r w:rsidR="005F7249">
        <w:rPr>
          <w:rFonts w:ascii="Times New Roman" w:hAnsi="Times New Roman" w:cs="Times New Roman"/>
          <w:sz w:val="28"/>
        </w:rPr>
        <w:t xml:space="preserve"> в любой момент времени). </w:t>
      </w:r>
    </w:p>
    <w:p w:rsidR="005F7249" w:rsidRDefault="005F724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то же время, помыслить владение лица в отношении недвижимой вещи, особенно, если мы говорим </w:t>
      </w:r>
      <w:r w:rsidR="00127C99">
        <w:rPr>
          <w:rFonts w:ascii="Times New Roman" w:hAnsi="Times New Roman" w:cs="Times New Roman"/>
          <w:sz w:val="28"/>
        </w:rPr>
        <w:t>о</w:t>
      </w:r>
      <w:r w:rsidR="00E31EE5">
        <w:rPr>
          <w:rFonts w:ascii="Times New Roman" w:hAnsi="Times New Roman" w:cs="Times New Roman"/>
          <w:sz w:val="28"/>
        </w:rPr>
        <w:t xml:space="preserve"> земельных участках,</w:t>
      </w:r>
      <w:r>
        <w:rPr>
          <w:rFonts w:ascii="Times New Roman" w:hAnsi="Times New Roman" w:cs="Times New Roman"/>
          <w:sz w:val="28"/>
        </w:rPr>
        <w:t xml:space="preserve"> гораздо сложнее</w:t>
      </w:r>
      <w:r w:rsidR="003319D9">
        <w:rPr>
          <w:rStyle w:val="a6"/>
          <w:rFonts w:ascii="Times New Roman" w:hAnsi="Times New Roman" w:cs="Times New Roman"/>
          <w:sz w:val="28"/>
        </w:rPr>
        <w:footnoteReference w:id="65"/>
      </w:r>
      <w:r>
        <w:rPr>
          <w:rFonts w:ascii="Times New Roman" w:hAnsi="Times New Roman" w:cs="Times New Roman"/>
          <w:sz w:val="28"/>
        </w:rPr>
        <w:t>. Принадлежность такого объекта не</w:t>
      </w:r>
      <w:r w:rsidR="00EE34ED">
        <w:rPr>
          <w:rFonts w:ascii="Times New Roman" w:hAnsi="Times New Roman" w:cs="Times New Roman"/>
          <w:sz w:val="28"/>
        </w:rPr>
        <w:t xml:space="preserve">движимости тому или иному лицу </w:t>
      </w:r>
      <w:r>
        <w:rPr>
          <w:rFonts w:ascii="Times New Roman" w:hAnsi="Times New Roman" w:cs="Times New Roman"/>
          <w:sz w:val="28"/>
        </w:rPr>
        <w:t xml:space="preserve">без обращения к </w:t>
      </w:r>
      <w:r w:rsidR="00EE34ED">
        <w:rPr>
          <w:rFonts w:ascii="Times New Roman" w:hAnsi="Times New Roman" w:cs="Times New Roman"/>
          <w:sz w:val="28"/>
        </w:rPr>
        <w:t xml:space="preserve">публичным </w:t>
      </w:r>
      <w:r>
        <w:rPr>
          <w:rFonts w:ascii="Times New Roman" w:hAnsi="Times New Roman" w:cs="Times New Roman"/>
          <w:sz w:val="28"/>
        </w:rPr>
        <w:t xml:space="preserve">реестрам </w:t>
      </w:r>
      <w:r w:rsidR="00EE34ED">
        <w:rPr>
          <w:rFonts w:ascii="Times New Roman" w:hAnsi="Times New Roman" w:cs="Times New Roman"/>
          <w:sz w:val="28"/>
        </w:rPr>
        <w:t xml:space="preserve">зачастую </w:t>
      </w:r>
      <w:r>
        <w:rPr>
          <w:rFonts w:ascii="Times New Roman" w:hAnsi="Times New Roman" w:cs="Times New Roman"/>
          <w:sz w:val="28"/>
        </w:rPr>
        <w:t xml:space="preserve">просто невозможно. </w:t>
      </w:r>
    </w:p>
    <w:p w:rsidR="00E6591A" w:rsidRDefault="005F724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связи с чем</w:t>
      </w:r>
      <w:r w:rsidR="00E37DEA">
        <w:rPr>
          <w:rFonts w:ascii="Times New Roman" w:hAnsi="Times New Roman" w:cs="Times New Roman"/>
          <w:sz w:val="28"/>
        </w:rPr>
        <w:t>,</w:t>
      </w:r>
      <w:r>
        <w:rPr>
          <w:rFonts w:ascii="Times New Roman" w:hAnsi="Times New Roman" w:cs="Times New Roman"/>
          <w:sz w:val="28"/>
        </w:rPr>
        <w:t xml:space="preserve"> </w:t>
      </w:r>
      <w:r w:rsidR="00EE34ED">
        <w:rPr>
          <w:rFonts w:ascii="Times New Roman" w:hAnsi="Times New Roman" w:cs="Times New Roman"/>
          <w:sz w:val="28"/>
        </w:rPr>
        <w:t>цивилисты стали задаваться вопросом, а</w:t>
      </w:r>
      <w:r>
        <w:rPr>
          <w:rFonts w:ascii="Times New Roman" w:hAnsi="Times New Roman" w:cs="Times New Roman"/>
          <w:sz w:val="28"/>
        </w:rPr>
        <w:t xml:space="preserve"> возможно ли владение в отношении недвижимости так же, как и в отношении движимого имущества. </w:t>
      </w:r>
    </w:p>
    <w:p w:rsidR="00627654" w:rsidRDefault="005F724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Стоит обратить внимание, что от возможности владеть недвижимостью как таковой, правопорядки и стран общего права, и континентальной правовой семьи, не отказываются</w:t>
      </w:r>
      <w:r>
        <w:rPr>
          <w:rStyle w:val="a6"/>
          <w:rFonts w:ascii="Times New Roman" w:hAnsi="Times New Roman" w:cs="Times New Roman"/>
          <w:sz w:val="28"/>
        </w:rPr>
        <w:footnoteReference w:id="66"/>
      </w:r>
      <w:r>
        <w:rPr>
          <w:rFonts w:ascii="Times New Roman" w:hAnsi="Times New Roman" w:cs="Times New Roman"/>
          <w:sz w:val="28"/>
        </w:rPr>
        <w:t xml:space="preserve">. </w:t>
      </w:r>
      <w:r w:rsidR="0081792F">
        <w:rPr>
          <w:rFonts w:ascii="Times New Roman" w:hAnsi="Times New Roman" w:cs="Times New Roman"/>
          <w:sz w:val="28"/>
        </w:rPr>
        <w:t xml:space="preserve">Вместе с тем, </w:t>
      </w:r>
      <w:r w:rsidR="0051467C">
        <w:rPr>
          <w:rFonts w:ascii="Times New Roman" w:hAnsi="Times New Roman" w:cs="Times New Roman"/>
          <w:sz w:val="28"/>
        </w:rPr>
        <w:t xml:space="preserve">предлагается иное понимание владения применительно к объектам, права на которые регистрируются в публичном реестре (как правило, речь идет об объектах недвижимости – </w:t>
      </w:r>
      <w:r w:rsidR="0051467C">
        <w:rPr>
          <w:rFonts w:ascii="Times New Roman" w:hAnsi="Times New Roman" w:cs="Times New Roman"/>
          <w:sz w:val="28"/>
        </w:rPr>
        <w:lastRenderedPageBreak/>
        <w:t>земельных участках, но для отечественного правопорядка – еще и объе</w:t>
      </w:r>
      <w:r w:rsidR="002F028B">
        <w:rPr>
          <w:rFonts w:ascii="Times New Roman" w:hAnsi="Times New Roman" w:cs="Times New Roman"/>
          <w:sz w:val="28"/>
        </w:rPr>
        <w:t>ктов, тесно с ними связанны</w:t>
      </w:r>
      <w:r w:rsidR="00E37DEA">
        <w:rPr>
          <w:rFonts w:ascii="Times New Roman" w:hAnsi="Times New Roman" w:cs="Times New Roman"/>
          <w:sz w:val="28"/>
        </w:rPr>
        <w:t>х</w:t>
      </w:r>
      <w:r w:rsidR="002F028B">
        <w:rPr>
          <w:rFonts w:ascii="Times New Roman" w:hAnsi="Times New Roman" w:cs="Times New Roman"/>
          <w:sz w:val="28"/>
        </w:rPr>
        <w:t>).</w:t>
      </w:r>
    </w:p>
    <w:p w:rsidR="002F028B" w:rsidRDefault="002F028B"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Иной подход к понимаю владения стал возможен благодаря появлению системы регистрации прав на недвижимость, в связи с чем, в Германии понятие владения было разделено на две части: </w:t>
      </w:r>
      <w:r w:rsidRPr="002F028B">
        <w:rPr>
          <w:rFonts w:ascii="Times New Roman" w:hAnsi="Times New Roman" w:cs="Times New Roman"/>
          <w:sz w:val="28"/>
        </w:rPr>
        <w:t>фактическое (естественное) владение (</w:t>
      </w:r>
      <w:proofErr w:type="spellStart"/>
      <w:r w:rsidRPr="002F028B">
        <w:rPr>
          <w:rFonts w:ascii="Times New Roman" w:hAnsi="Times New Roman" w:cs="Times New Roman"/>
          <w:sz w:val="28"/>
        </w:rPr>
        <w:t>Naturalbesitz</w:t>
      </w:r>
      <w:proofErr w:type="spellEnd"/>
      <w:r w:rsidRPr="002F028B">
        <w:rPr>
          <w:rFonts w:ascii="Times New Roman" w:hAnsi="Times New Roman" w:cs="Times New Roman"/>
          <w:sz w:val="28"/>
        </w:rPr>
        <w:t>), или «книжное владение» (</w:t>
      </w:r>
      <w:proofErr w:type="spellStart"/>
      <w:r w:rsidRPr="002F028B">
        <w:rPr>
          <w:rFonts w:ascii="Times New Roman" w:hAnsi="Times New Roman" w:cs="Times New Roman"/>
          <w:sz w:val="28"/>
        </w:rPr>
        <w:t>Buchbesitz</w:t>
      </w:r>
      <w:proofErr w:type="spellEnd"/>
      <w:r w:rsidRPr="002F028B">
        <w:rPr>
          <w:rFonts w:ascii="Times New Roman" w:hAnsi="Times New Roman" w:cs="Times New Roman"/>
          <w:sz w:val="28"/>
        </w:rPr>
        <w:t>)</w:t>
      </w:r>
      <w:r>
        <w:rPr>
          <w:rStyle w:val="a6"/>
          <w:rFonts w:ascii="Times New Roman" w:hAnsi="Times New Roman" w:cs="Times New Roman"/>
          <w:sz w:val="28"/>
        </w:rPr>
        <w:footnoteReference w:id="67"/>
      </w:r>
      <w:r w:rsidRPr="002F028B">
        <w:rPr>
          <w:rFonts w:ascii="Times New Roman" w:hAnsi="Times New Roman" w:cs="Times New Roman"/>
          <w:sz w:val="28"/>
        </w:rPr>
        <w:t>.</w:t>
      </w:r>
    </w:p>
    <w:p w:rsidR="00C56A55" w:rsidRDefault="00C56A55" w:rsidP="00C56A55">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рамках этой концепции владение недвижимостью видится в наличии записи в публичном реестре, отсюда и еще одно его название -</w:t>
      </w:r>
      <w:r w:rsidRPr="002F028B">
        <w:rPr>
          <w:rFonts w:ascii="Times New Roman" w:hAnsi="Times New Roman" w:cs="Times New Roman"/>
          <w:sz w:val="28"/>
        </w:rPr>
        <w:t xml:space="preserve"> «</w:t>
      </w:r>
      <w:proofErr w:type="spellStart"/>
      <w:r w:rsidRPr="002F028B">
        <w:rPr>
          <w:rFonts w:ascii="Times New Roman" w:hAnsi="Times New Roman" w:cs="Times New Roman"/>
          <w:sz w:val="28"/>
        </w:rPr>
        <w:t>Tabularbesitz</w:t>
      </w:r>
      <w:proofErr w:type="spellEnd"/>
      <w:r>
        <w:rPr>
          <w:rFonts w:ascii="Times New Roman" w:hAnsi="Times New Roman" w:cs="Times New Roman"/>
          <w:sz w:val="28"/>
        </w:rPr>
        <w:t>»</w:t>
      </w:r>
      <w:r w:rsidRPr="002F028B">
        <w:rPr>
          <w:rFonts w:ascii="Times New Roman" w:hAnsi="Times New Roman" w:cs="Times New Roman"/>
          <w:sz w:val="28"/>
        </w:rPr>
        <w:t xml:space="preserve"> </w:t>
      </w:r>
      <w:r>
        <w:rPr>
          <w:rFonts w:ascii="Times New Roman" w:hAnsi="Times New Roman" w:cs="Times New Roman"/>
          <w:sz w:val="28"/>
        </w:rPr>
        <w:t>(</w:t>
      </w:r>
      <w:r w:rsidRPr="002F028B">
        <w:rPr>
          <w:rFonts w:ascii="Times New Roman" w:hAnsi="Times New Roman" w:cs="Times New Roman"/>
          <w:sz w:val="28"/>
        </w:rPr>
        <w:t>владение по записи</w:t>
      </w:r>
      <w:r>
        <w:rPr>
          <w:rFonts w:ascii="Times New Roman" w:hAnsi="Times New Roman" w:cs="Times New Roman"/>
          <w:sz w:val="28"/>
        </w:rPr>
        <w:t>)</w:t>
      </w:r>
      <w:r>
        <w:rPr>
          <w:rStyle w:val="a6"/>
          <w:rFonts w:ascii="Times New Roman" w:hAnsi="Times New Roman" w:cs="Times New Roman"/>
          <w:sz w:val="28"/>
        </w:rPr>
        <w:footnoteReference w:id="68"/>
      </w:r>
      <w:r>
        <w:rPr>
          <w:rFonts w:ascii="Times New Roman" w:hAnsi="Times New Roman" w:cs="Times New Roman"/>
          <w:sz w:val="28"/>
        </w:rPr>
        <w:t xml:space="preserve">. </w:t>
      </w:r>
    </w:p>
    <w:p w:rsidR="00C56A55" w:rsidRDefault="00127C99" w:rsidP="0023310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И</w:t>
      </w:r>
      <w:r w:rsidR="00C56A55">
        <w:rPr>
          <w:rFonts w:ascii="Times New Roman" w:hAnsi="Times New Roman" w:cs="Times New Roman"/>
          <w:sz w:val="28"/>
        </w:rPr>
        <w:t>нститут регистрации</w:t>
      </w:r>
      <w:r w:rsidR="00E37DEA">
        <w:rPr>
          <w:rFonts w:ascii="Times New Roman" w:hAnsi="Times New Roman" w:cs="Times New Roman"/>
          <w:sz w:val="28"/>
        </w:rPr>
        <w:t>,</w:t>
      </w:r>
      <w:r w:rsidR="00C56A55">
        <w:rPr>
          <w:rFonts w:ascii="Times New Roman" w:hAnsi="Times New Roman" w:cs="Times New Roman"/>
          <w:sz w:val="28"/>
        </w:rPr>
        <w:t xml:space="preserve"> по мнению отдельных исследователей</w:t>
      </w:r>
      <w:r w:rsidR="00E37DEA">
        <w:rPr>
          <w:rFonts w:ascii="Times New Roman" w:hAnsi="Times New Roman" w:cs="Times New Roman"/>
          <w:sz w:val="28"/>
        </w:rPr>
        <w:t>,</w:t>
      </w:r>
      <w:r w:rsidR="00C56A55">
        <w:rPr>
          <w:rFonts w:ascii="Times New Roman" w:hAnsi="Times New Roman" w:cs="Times New Roman"/>
          <w:sz w:val="28"/>
        </w:rPr>
        <w:t xml:space="preserve"> создается не для государства и его контроля за принадлежностью особо ценного имущества, а для самих участников гражданских отношений с целью обеспечивать не только стабильность, но и возможность оборачиваемости недвижимости. Поскольку демонстрация владения недвижимостью затруднена, приходятся «</w:t>
      </w:r>
      <w:r w:rsidR="00C56A55">
        <w:rPr>
          <w:rFonts w:ascii="Times New Roman" w:hAnsi="Times New Roman" w:cs="Times New Roman"/>
          <w:sz w:val="28"/>
          <w:szCs w:val="28"/>
        </w:rPr>
        <w:t>заменять фактическое господство юридическим суррогатом (регистрацией)»</w:t>
      </w:r>
      <w:r w:rsidR="00C56A55">
        <w:rPr>
          <w:rStyle w:val="a6"/>
          <w:rFonts w:ascii="Times New Roman" w:hAnsi="Times New Roman" w:cs="Times New Roman"/>
          <w:sz w:val="28"/>
          <w:szCs w:val="28"/>
        </w:rPr>
        <w:footnoteReference w:id="69"/>
      </w:r>
      <w:r w:rsidR="00233109">
        <w:rPr>
          <w:rFonts w:ascii="Times New Roman" w:hAnsi="Times New Roman" w:cs="Times New Roman"/>
          <w:sz w:val="28"/>
          <w:szCs w:val="28"/>
        </w:rPr>
        <w:t xml:space="preserve">. </w:t>
      </w:r>
    </w:p>
    <w:p w:rsidR="00233109" w:rsidRDefault="00233109" w:rsidP="00233109">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 нормативное закрепление книжное владение получило в </w:t>
      </w:r>
      <w:r w:rsidRPr="00233109">
        <w:rPr>
          <w:rFonts w:ascii="Times New Roman" w:hAnsi="Times New Roman" w:cs="Times New Roman"/>
          <w:sz w:val="28"/>
          <w:szCs w:val="28"/>
        </w:rPr>
        <w:t>§ 891</w:t>
      </w:r>
      <w:r>
        <w:rPr>
          <w:rFonts w:ascii="Times New Roman" w:hAnsi="Times New Roman" w:cs="Times New Roman"/>
          <w:sz w:val="28"/>
          <w:szCs w:val="28"/>
        </w:rPr>
        <w:t xml:space="preserve"> ГГУ, согласно которому право, зарегистрированное</w:t>
      </w:r>
      <w:r w:rsidRPr="00233109">
        <w:rPr>
          <w:rFonts w:ascii="Times New Roman" w:hAnsi="Times New Roman" w:cs="Times New Roman"/>
          <w:sz w:val="28"/>
          <w:szCs w:val="28"/>
        </w:rPr>
        <w:t xml:space="preserve"> в поземел</w:t>
      </w:r>
      <w:r>
        <w:rPr>
          <w:rFonts w:ascii="Times New Roman" w:hAnsi="Times New Roman" w:cs="Times New Roman"/>
          <w:sz w:val="28"/>
          <w:szCs w:val="28"/>
        </w:rPr>
        <w:t>ьной книге в пользу какого-либо лица, предполагается принадлежащим ему</w:t>
      </w:r>
      <w:r w:rsidRPr="00233109">
        <w:rPr>
          <w:rFonts w:ascii="Times New Roman" w:hAnsi="Times New Roman" w:cs="Times New Roman"/>
          <w:sz w:val="28"/>
          <w:szCs w:val="28"/>
        </w:rPr>
        <w:t>.</w:t>
      </w:r>
      <w:r>
        <w:rPr>
          <w:rFonts w:ascii="Times New Roman" w:hAnsi="Times New Roman" w:cs="Times New Roman"/>
          <w:sz w:val="28"/>
          <w:szCs w:val="28"/>
        </w:rPr>
        <w:t xml:space="preserve"> Аналогичное предписание содержится и в Австрийском гражданском уложении 1811 года, в мотивах к которому указывалось, что </w:t>
      </w:r>
      <w:r w:rsidRPr="00233109">
        <w:rPr>
          <w:rFonts w:ascii="Times New Roman" w:hAnsi="Times New Roman" w:cs="Times New Roman"/>
          <w:sz w:val="28"/>
          <w:szCs w:val="28"/>
        </w:rPr>
        <w:t>для стабильности оборота необходимо дать ясный отличительный знак, по которому все смогли бы узнать это право</w:t>
      </w:r>
      <w:r>
        <w:rPr>
          <w:rStyle w:val="a6"/>
          <w:rFonts w:ascii="Times New Roman" w:hAnsi="Times New Roman" w:cs="Times New Roman"/>
          <w:sz w:val="28"/>
          <w:szCs w:val="28"/>
        </w:rPr>
        <w:footnoteReference w:id="70"/>
      </w:r>
      <w:r>
        <w:rPr>
          <w:rFonts w:ascii="Times New Roman" w:hAnsi="Times New Roman" w:cs="Times New Roman"/>
          <w:sz w:val="28"/>
          <w:szCs w:val="28"/>
        </w:rPr>
        <w:t xml:space="preserve">. </w:t>
      </w:r>
    </w:p>
    <w:p w:rsidR="00233109" w:rsidRDefault="00233109" w:rsidP="0023310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условиях наличия необходимых предпосылок (негативной регистрационной системы прав на недвижимое имущество) и отсутствия в российском ГК норм о «книжном владении», обратимся к отечественным </w:t>
      </w:r>
      <w:r>
        <w:rPr>
          <w:rFonts w:ascii="Times New Roman" w:hAnsi="Times New Roman" w:cs="Times New Roman"/>
          <w:sz w:val="28"/>
        </w:rPr>
        <w:lastRenderedPageBreak/>
        <w:t>доктринальным источникам и судебной практике</w:t>
      </w:r>
      <w:r w:rsidR="004C2BA5">
        <w:rPr>
          <w:rFonts w:ascii="Times New Roman" w:hAnsi="Times New Roman" w:cs="Times New Roman"/>
          <w:sz w:val="28"/>
        </w:rPr>
        <w:t xml:space="preserve"> для выяснения отношения к т.н. «книжному владению»</w:t>
      </w:r>
      <w:r>
        <w:rPr>
          <w:rFonts w:ascii="Times New Roman" w:hAnsi="Times New Roman" w:cs="Times New Roman"/>
          <w:sz w:val="28"/>
        </w:rPr>
        <w:t xml:space="preserve">. </w:t>
      </w:r>
    </w:p>
    <w:p w:rsidR="00233109" w:rsidRDefault="004C2BA5" w:rsidP="0023310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Несмотря на то, что в ключевом совместном Постановлении Пленумов двух высших судебных инстанций</w:t>
      </w:r>
      <w:r>
        <w:rPr>
          <w:rStyle w:val="a6"/>
          <w:rFonts w:ascii="Times New Roman" w:hAnsi="Times New Roman" w:cs="Times New Roman"/>
          <w:sz w:val="28"/>
        </w:rPr>
        <w:footnoteReference w:id="71"/>
      </w:r>
      <w:r>
        <w:rPr>
          <w:rFonts w:ascii="Times New Roman" w:hAnsi="Times New Roman" w:cs="Times New Roman"/>
          <w:sz w:val="28"/>
        </w:rPr>
        <w:t xml:space="preserve"> (далее – Пленум № 10/22) не дается прямой ответ на поставленный вопрос, из анализа отдельных его положений, посвященных способам защиты права собственности, мы можем прийти к выводу о том, что суды не делают различий в понимании владения движимыми вещами и недвижимостью. </w:t>
      </w:r>
    </w:p>
    <w:p w:rsidR="005C52E6" w:rsidRDefault="004C2BA5" w:rsidP="004C2BA5">
      <w:pPr>
        <w:pStyle w:val="a3"/>
        <w:spacing w:line="360" w:lineRule="auto"/>
        <w:ind w:firstLine="709"/>
        <w:jc w:val="both"/>
        <w:rPr>
          <w:rFonts w:ascii="Times New Roman" w:hAnsi="Times New Roman" w:cs="Times New Roman"/>
          <w:sz w:val="28"/>
        </w:rPr>
      </w:pPr>
      <w:r w:rsidRPr="004C2BA5">
        <w:rPr>
          <w:rFonts w:ascii="Times New Roman" w:hAnsi="Times New Roman" w:cs="Times New Roman"/>
          <w:sz w:val="28"/>
        </w:rPr>
        <w:t xml:space="preserve">В частности, согласно п. 58 Пленума № 10/22 </w:t>
      </w:r>
      <w:r>
        <w:rPr>
          <w:rFonts w:ascii="Times New Roman" w:hAnsi="Times New Roman" w:cs="Times New Roman"/>
          <w:sz w:val="28"/>
        </w:rPr>
        <w:t>л</w:t>
      </w:r>
      <w:r w:rsidRPr="004C2BA5">
        <w:rPr>
          <w:rFonts w:ascii="Times New Roman" w:hAnsi="Times New Roman" w:cs="Times New Roman"/>
          <w:sz w:val="28"/>
        </w:rPr>
        <w:t>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w:t>
      </w:r>
      <w:r>
        <w:rPr>
          <w:rFonts w:ascii="Times New Roman" w:hAnsi="Times New Roman" w:cs="Times New Roman"/>
          <w:sz w:val="28"/>
        </w:rPr>
        <w:t xml:space="preserve"> </w:t>
      </w:r>
    </w:p>
    <w:p w:rsidR="00A754EA" w:rsidRDefault="004C2BA5" w:rsidP="004C2BA5">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если в германском правопорядке притязание на исправление записи в реестре квалифицируется как виндикационное (</w:t>
      </w:r>
      <w:r w:rsidR="005C52E6" w:rsidRPr="005C52E6">
        <w:rPr>
          <w:rFonts w:ascii="Times New Roman" w:hAnsi="Times New Roman" w:cs="Times New Roman"/>
          <w:sz w:val="28"/>
        </w:rPr>
        <w:t>§</w:t>
      </w:r>
      <w:r w:rsidR="005C52E6">
        <w:rPr>
          <w:rFonts w:ascii="Times New Roman" w:hAnsi="Times New Roman" w:cs="Times New Roman"/>
          <w:sz w:val="28"/>
        </w:rPr>
        <w:t xml:space="preserve"> 894, </w:t>
      </w:r>
      <w:r w:rsidR="005C52E6" w:rsidRPr="005C52E6">
        <w:rPr>
          <w:rFonts w:ascii="Times New Roman" w:hAnsi="Times New Roman" w:cs="Times New Roman"/>
          <w:sz w:val="28"/>
        </w:rPr>
        <w:t>§</w:t>
      </w:r>
      <w:r w:rsidR="00A754EA">
        <w:rPr>
          <w:rFonts w:ascii="Times New Roman" w:hAnsi="Times New Roman" w:cs="Times New Roman"/>
          <w:sz w:val="28"/>
        </w:rPr>
        <w:t> </w:t>
      </w:r>
      <w:r w:rsidR="005C52E6">
        <w:rPr>
          <w:rFonts w:ascii="Times New Roman" w:hAnsi="Times New Roman" w:cs="Times New Roman"/>
          <w:sz w:val="28"/>
        </w:rPr>
        <w:t>985 ГГУ)</w:t>
      </w:r>
      <w:r>
        <w:rPr>
          <w:rStyle w:val="a6"/>
          <w:rFonts w:ascii="Times New Roman" w:hAnsi="Times New Roman" w:cs="Times New Roman"/>
          <w:sz w:val="28"/>
        </w:rPr>
        <w:footnoteReference w:id="72"/>
      </w:r>
      <w:r w:rsidR="005C52E6">
        <w:rPr>
          <w:rFonts w:ascii="Times New Roman" w:hAnsi="Times New Roman" w:cs="Times New Roman"/>
          <w:sz w:val="28"/>
        </w:rPr>
        <w:t xml:space="preserve">, то в российском праве </w:t>
      </w:r>
      <w:r w:rsidR="00A754EA">
        <w:rPr>
          <w:rFonts w:ascii="Times New Roman" w:hAnsi="Times New Roman" w:cs="Times New Roman"/>
          <w:sz w:val="28"/>
        </w:rPr>
        <w:t>лицу</w:t>
      </w:r>
      <w:r w:rsidR="005C52E6">
        <w:rPr>
          <w:rFonts w:ascii="Times New Roman" w:hAnsi="Times New Roman" w:cs="Times New Roman"/>
          <w:sz w:val="28"/>
        </w:rPr>
        <w:t>, утратив</w:t>
      </w:r>
      <w:r w:rsidR="00A754EA">
        <w:rPr>
          <w:rFonts w:ascii="Times New Roman" w:hAnsi="Times New Roman" w:cs="Times New Roman"/>
          <w:sz w:val="28"/>
        </w:rPr>
        <w:t>шему</w:t>
      </w:r>
      <w:r w:rsidR="005C52E6">
        <w:rPr>
          <w:rFonts w:ascii="Times New Roman" w:hAnsi="Times New Roman" w:cs="Times New Roman"/>
          <w:sz w:val="28"/>
        </w:rPr>
        <w:t xml:space="preserve"> запись в реестре, </w:t>
      </w:r>
      <w:r w:rsidR="00A754EA">
        <w:rPr>
          <w:rFonts w:ascii="Times New Roman" w:hAnsi="Times New Roman" w:cs="Times New Roman"/>
          <w:sz w:val="28"/>
        </w:rPr>
        <w:t xml:space="preserve">но сохраняющему за собой владение, виндикационный иск просто недоступен. Специальный же способ защиты, не поименованный в законе, но выведенный высшими судебными инстанциями, тяготеет к </w:t>
      </w:r>
      <w:proofErr w:type="spellStart"/>
      <w:r w:rsidR="00A754EA">
        <w:rPr>
          <w:rFonts w:ascii="Times New Roman" w:hAnsi="Times New Roman" w:cs="Times New Roman"/>
          <w:sz w:val="28"/>
        </w:rPr>
        <w:t>негаторному</w:t>
      </w:r>
      <w:proofErr w:type="spellEnd"/>
      <w:r w:rsidR="00A754EA">
        <w:rPr>
          <w:rFonts w:ascii="Times New Roman" w:hAnsi="Times New Roman" w:cs="Times New Roman"/>
          <w:sz w:val="28"/>
        </w:rPr>
        <w:t xml:space="preserve"> иску (т.е. иску о защите права собственности от нарушений, не связанных с лишением владения). Такому пониманию природы иска способствует указание в </w:t>
      </w:r>
      <w:proofErr w:type="spellStart"/>
      <w:r w:rsidR="00A754EA">
        <w:rPr>
          <w:rFonts w:ascii="Times New Roman" w:hAnsi="Times New Roman" w:cs="Times New Roman"/>
          <w:sz w:val="28"/>
        </w:rPr>
        <w:t>абз</w:t>
      </w:r>
      <w:proofErr w:type="spellEnd"/>
      <w:r w:rsidR="00A754EA">
        <w:rPr>
          <w:rFonts w:ascii="Times New Roman" w:hAnsi="Times New Roman" w:cs="Times New Roman"/>
          <w:sz w:val="28"/>
        </w:rPr>
        <w:t xml:space="preserve">. 3 п. 57 Пленума № 10/22 о том, что исковая давность на указанный иск не распространяется. </w:t>
      </w:r>
    </w:p>
    <w:p w:rsidR="00EC39C8" w:rsidRDefault="00D82F31" w:rsidP="00EC39C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w:t>
      </w:r>
      <w:r w:rsidR="00A754EA">
        <w:rPr>
          <w:rFonts w:ascii="Times New Roman" w:hAnsi="Times New Roman" w:cs="Times New Roman"/>
          <w:sz w:val="28"/>
        </w:rPr>
        <w:t xml:space="preserve"> настоящее время</w:t>
      </w:r>
      <w:r>
        <w:rPr>
          <w:rFonts w:ascii="Times New Roman" w:hAnsi="Times New Roman" w:cs="Times New Roman"/>
          <w:sz w:val="28"/>
        </w:rPr>
        <w:t xml:space="preserve"> преобладающая судебная практика, основывающаяся на приведенных выше разъяснениях ВС РФ и ВАС РФ </w:t>
      </w:r>
      <w:r w:rsidR="00A754EA">
        <w:rPr>
          <w:rFonts w:ascii="Times New Roman" w:hAnsi="Times New Roman" w:cs="Times New Roman"/>
          <w:sz w:val="28"/>
        </w:rPr>
        <w:t>не</w:t>
      </w:r>
      <w:r w:rsidR="00EC39C8">
        <w:rPr>
          <w:rFonts w:ascii="Times New Roman" w:hAnsi="Times New Roman" w:cs="Times New Roman"/>
          <w:sz w:val="28"/>
        </w:rPr>
        <w:t xml:space="preserve"> </w:t>
      </w:r>
      <w:r w:rsidR="00A754EA">
        <w:rPr>
          <w:rFonts w:ascii="Times New Roman" w:hAnsi="Times New Roman" w:cs="Times New Roman"/>
          <w:sz w:val="28"/>
        </w:rPr>
        <w:lastRenderedPageBreak/>
        <w:t>признает книжное владение</w:t>
      </w:r>
      <w:r>
        <w:rPr>
          <w:rFonts w:ascii="Times New Roman" w:hAnsi="Times New Roman" w:cs="Times New Roman"/>
          <w:sz w:val="28"/>
        </w:rPr>
        <w:t xml:space="preserve">, вместе с тем, при разрешении конкретных дел встречаются исключения из принятого </w:t>
      </w:r>
      <w:proofErr w:type="gramStart"/>
      <w:r>
        <w:rPr>
          <w:rFonts w:ascii="Times New Roman" w:hAnsi="Times New Roman" w:cs="Times New Roman"/>
          <w:sz w:val="28"/>
        </w:rPr>
        <w:t>подхода</w:t>
      </w:r>
      <w:r w:rsidR="00A754EA">
        <w:rPr>
          <w:rStyle w:val="a6"/>
          <w:rFonts w:ascii="Times New Roman" w:hAnsi="Times New Roman" w:cs="Times New Roman"/>
          <w:sz w:val="28"/>
        </w:rPr>
        <w:footnoteReference w:id="73"/>
      </w:r>
      <w:r w:rsidR="008E54EC" w:rsidRPr="008E54EC">
        <w:rPr>
          <w:rFonts w:ascii="Times New Roman" w:hAnsi="Times New Roman" w:cs="Times New Roman"/>
          <w:sz w:val="28"/>
          <w:vertAlign w:val="superscript"/>
        </w:rPr>
        <w:t>,</w:t>
      </w:r>
      <w:r w:rsidR="008E54EC">
        <w:rPr>
          <w:rStyle w:val="a6"/>
          <w:rFonts w:ascii="Times New Roman" w:hAnsi="Times New Roman" w:cs="Times New Roman"/>
          <w:sz w:val="28"/>
        </w:rPr>
        <w:footnoteReference w:id="74"/>
      </w:r>
      <w:r w:rsidR="001955AC">
        <w:rPr>
          <w:rFonts w:ascii="Times New Roman" w:hAnsi="Times New Roman" w:cs="Times New Roman"/>
          <w:sz w:val="28"/>
        </w:rPr>
        <w:t>.</w:t>
      </w:r>
      <w:proofErr w:type="gramEnd"/>
    </w:p>
    <w:p w:rsidR="00D46E64" w:rsidRPr="001955AC" w:rsidRDefault="00BE05AA"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w:t>
      </w:r>
      <w:r w:rsidR="00F315C2">
        <w:rPr>
          <w:rFonts w:ascii="Times New Roman" w:hAnsi="Times New Roman" w:cs="Times New Roman"/>
          <w:sz w:val="28"/>
        </w:rPr>
        <w:t xml:space="preserve"> отечественно</w:t>
      </w:r>
      <w:r>
        <w:rPr>
          <w:rFonts w:ascii="Times New Roman" w:hAnsi="Times New Roman" w:cs="Times New Roman"/>
          <w:sz w:val="28"/>
        </w:rPr>
        <w:t xml:space="preserve">й литературе отношение к </w:t>
      </w:r>
      <w:r w:rsidR="00F315C2">
        <w:rPr>
          <w:rFonts w:ascii="Times New Roman" w:hAnsi="Times New Roman" w:cs="Times New Roman"/>
          <w:sz w:val="28"/>
        </w:rPr>
        <w:t xml:space="preserve">институту </w:t>
      </w:r>
      <w:r>
        <w:rPr>
          <w:rFonts w:ascii="Times New Roman" w:hAnsi="Times New Roman" w:cs="Times New Roman"/>
          <w:sz w:val="28"/>
        </w:rPr>
        <w:t xml:space="preserve">«книжного владение» также </w:t>
      </w:r>
      <w:r w:rsidR="00F315C2">
        <w:rPr>
          <w:rFonts w:ascii="Times New Roman" w:hAnsi="Times New Roman" w:cs="Times New Roman"/>
          <w:sz w:val="28"/>
        </w:rPr>
        <w:t xml:space="preserve">не столь однозначно. </w:t>
      </w:r>
      <w:r w:rsidR="008306F9">
        <w:rPr>
          <w:rFonts w:ascii="Times New Roman" w:hAnsi="Times New Roman" w:cs="Times New Roman"/>
          <w:sz w:val="28"/>
        </w:rPr>
        <w:t>Под записью в реестре принято понимать оформление права собственност</w:t>
      </w:r>
      <w:r w:rsidR="00127C99">
        <w:rPr>
          <w:rFonts w:ascii="Times New Roman" w:hAnsi="Times New Roman" w:cs="Times New Roman"/>
          <w:sz w:val="28"/>
        </w:rPr>
        <w:t>и</w:t>
      </w:r>
      <w:r w:rsidR="008306F9">
        <w:rPr>
          <w:rFonts w:ascii="Times New Roman" w:hAnsi="Times New Roman" w:cs="Times New Roman"/>
          <w:sz w:val="28"/>
        </w:rPr>
        <w:t>, а «владение любой вещью всегда понималось и должно пониматься в цивилистике как фактическое обладание»</w:t>
      </w:r>
      <w:r w:rsidR="008306F9" w:rsidRPr="00233109">
        <w:rPr>
          <w:rFonts w:ascii="Times New Roman" w:hAnsi="Times New Roman" w:cs="Times New Roman"/>
          <w:sz w:val="28"/>
          <w:vertAlign w:val="superscript"/>
        </w:rPr>
        <w:footnoteReference w:id="75"/>
      </w:r>
      <w:r w:rsidR="00AE7B50">
        <w:rPr>
          <w:rFonts w:ascii="Times New Roman" w:hAnsi="Times New Roman" w:cs="Times New Roman"/>
          <w:sz w:val="28"/>
        </w:rPr>
        <w:t>, «н</w:t>
      </w:r>
      <w:r w:rsidR="00AE7B50" w:rsidRPr="00AE7B50">
        <w:rPr>
          <w:rFonts w:ascii="Times New Roman" w:hAnsi="Times New Roman" w:cs="Times New Roman"/>
          <w:sz w:val="28"/>
        </w:rPr>
        <w:t>икакого документарного, книжного владения наш правопорядок не знает</w:t>
      </w:r>
      <w:r w:rsidR="00AE7B50" w:rsidRPr="001955AC">
        <w:rPr>
          <w:rFonts w:ascii="Times New Roman" w:hAnsi="Times New Roman" w:cs="Times New Roman"/>
          <w:sz w:val="28"/>
        </w:rPr>
        <w:t>»</w:t>
      </w:r>
      <w:r w:rsidR="00AE7B50" w:rsidRPr="001955AC">
        <w:rPr>
          <w:rFonts w:ascii="Times New Roman" w:hAnsi="Times New Roman" w:cs="Times New Roman"/>
          <w:sz w:val="28"/>
          <w:vertAlign w:val="superscript"/>
        </w:rPr>
        <w:footnoteReference w:id="76"/>
      </w:r>
      <w:r w:rsidR="00AE7B50" w:rsidRPr="001955AC">
        <w:rPr>
          <w:rFonts w:ascii="Times New Roman" w:hAnsi="Times New Roman" w:cs="Times New Roman"/>
          <w:sz w:val="28"/>
        </w:rPr>
        <w:t>.</w:t>
      </w:r>
    </w:p>
    <w:p w:rsidR="00515E7E" w:rsidRDefault="00DD0BCE" w:rsidP="00DD0BC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Отдельные исследователи и вовсе приходят к выводу, что с появлением публичного реестра владение утратило значение признака </w:t>
      </w:r>
      <w:r w:rsidRPr="00DD0BCE">
        <w:rPr>
          <w:rFonts w:ascii="Times New Roman" w:hAnsi="Times New Roman" w:cs="Times New Roman"/>
          <w:sz w:val="28"/>
        </w:rPr>
        <w:t>собственности,</w:t>
      </w:r>
      <w:r>
        <w:rPr>
          <w:rFonts w:ascii="Times New Roman" w:hAnsi="Times New Roman" w:cs="Times New Roman"/>
          <w:sz w:val="28"/>
        </w:rPr>
        <w:t xml:space="preserve"> а потому рассматриваемый </w:t>
      </w:r>
      <w:r w:rsidR="00515E7E">
        <w:rPr>
          <w:rFonts w:ascii="Times New Roman" w:hAnsi="Times New Roman" w:cs="Times New Roman"/>
          <w:sz w:val="28"/>
        </w:rPr>
        <w:t xml:space="preserve">дискуссионный </w:t>
      </w:r>
      <w:r>
        <w:rPr>
          <w:rFonts w:ascii="Times New Roman" w:hAnsi="Times New Roman" w:cs="Times New Roman"/>
          <w:sz w:val="28"/>
        </w:rPr>
        <w:t>вопрос исчерпа</w:t>
      </w:r>
      <w:r w:rsidR="00515E7E">
        <w:rPr>
          <w:rFonts w:ascii="Times New Roman" w:hAnsi="Times New Roman" w:cs="Times New Roman"/>
          <w:sz w:val="28"/>
        </w:rPr>
        <w:t>л себя</w:t>
      </w:r>
      <w:r w:rsidR="00515E7E" w:rsidRPr="00DD0BCE">
        <w:rPr>
          <w:rStyle w:val="a6"/>
          <w:rFonts w:ascii="Times New Roman" w:hAnsi="Times New Roman" w:cs="Times New Roman"/>
          <w:sz w:val="28"/>
        </w:rPr>
        <w:footnoteReference w:id="77"/>
      </w:r>
      <w:r>
        <w:rPr>
          <w:rFonts w:ascii="Times New Roman" w:hAnsi="Times New Roman" w:cs="Times New Roman"/>
          <w:sz w:val="28"/>
        </w:rPr>
        <w:t>.</w:t>
      </w:r>
    </w:p>
    <w:p w:rsidR="00FE33FE" w:rsidRDefault="00515E7E" w:rsidP="00DD0BCE">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Позволим себе не согласиться</w:t>
      </w:r>
      <w:r w:rsidR="00DD0BCE">
        <w:rPr>
          <w:rFonts w:ascii="Times New Roman" w:hAnsi="Times New Roman" w:cs="Times New Roman"/>
          <w:sz w:val="28"/>
        </w:rPr>
        <w:t xml:space="preserve"> с таким выводом, поскольку выбор одного из подходов к пониманию владения недвижимостью предопределяет, как мы </w:t>
      </w:r>
      <w:r>
        <w:rPr>
          <w:rFonts w:ascii="Times New Roman" w:hAnsi="Times New Roman" w:cs="Times New Roman"/>
          <w:sz w:val="28"/>
        </w:rPr>
        <w:t xml:space="preserve">уже </w:t>
      </w:r>
      <w:r w:rsidR="00DD0BCE">
        <w:rPr>
          <w:rFonts w:ascii="Times New Roman" w:hAnsi="Times New Roman" w:cs="Times New Roman"/>
          <w:sz w:val="28"/>
        </w:rPr>
        <w:t>выяснили ранее,</w:t>
      </w:r>
      <w:r>
        <w:rPr>
          <w:rFonts w:ascii="Times New Roman" w:hAnsi="Times New Roman" w:cs="Times New Roman"/>
          <w:sz w:val="28"/>
        </w:rPr>
        <w:t xml:space="preserve"> и</w:t>
      </w:r>
      <w:r w:rsidR="00DD0BCE">
        <w:rPr>
          <w:rFonts w:ascii="Times New Roman" w:hAnsi="Times New Roman" w:cs="Times New Roman"/>
          <w:sz w:val="28"/>
        </w:rPr>
        <w:t xml:space="preserve"> выбор надлежащего способа защиты нарушенного права, </w:t>
      </w:r>
      <w:r>
        <w:rPr>
          <w:rFonts w:ascii="Times New Roman" w:hAnsi="Times New Roman" w:cs="Times New Roman"/>
          <w:sz w:val="28"/>
        </w:rPr>
        <w:t>а, следовательно, определение предмета доказывания, условий удовлетворения иска, срока для защиты права.</w:t>
      </w:r>
      <w:r w:rsidR="00FE33FE">
        <w:rPr>
          <w:rFonts w:ascii="Times New Roman" w:hAnsi="Times New Roman" w:cs="Times New Roman"/>
          <w:sz w:val="28"/>
        </w:rPr>
        <w:t xml:space="preserve"> </w:t>
      </w:r>
    </w:p>
    <w:p w:rsidR="00DD0BCE" w:rsidRDefault="00FE33FE" w:rsidP="00DD0BC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Более того, в условиях, когда правовые последствия связываются законом исключительно с владением, а не с правом собственности на вещь (например, для определения надлежащего ответчика при причинении вреда объектом повышенной опасности</w:t>
      </w:r>
      <w:r w:rsidR="005B4C39">
        <w:rPr>
          <w:rFonts w:ascii="Times New Roman" w:hAnsi="Times New Roman" w:cs="Times New Roman"/>
          <w:sz w:val="28"/>
        </w:rPr>
        <w:t xml:space="preserve"> (</w:t>
      </w:r>
      <w:r>
        <w:rPr>
          <w:rFonts w:ascii="Times New Roman" w:hAnsi="Times New Roman" w:cs="Times New Roman"/>
          <w:sz w:val="28"/>
        </w:rPr>
        <w:t>ст. 1079 ГК РФ</w:t>
      </w:r>
      <w:r w:rsidR="005B4C39">
        <w:rPr>
          <w:rFonts w:ascii="Times New Roman" w:hAnsi="Times New Roman" w:cs="Times New Roman"/>
          <w:sz w:val="28"/>
        </w:rPr>
        <w:t>), для приобретения права собственности на бесхозяйное имущество (ст.225 ГК РФ</w:t>
      </w:r>
      <w:r>
        <w:rPr>
          <w:rFonts w:ascii="Times New Roman" w:hAnsi="Times New Roman" w:cs="Times New Roman"/>
          <w:sz w:val="28"/>
        </w:rPr>
        <w:t>)</w:t>
      </w:r>
      <w:r w:rsidR="005B4C39">
        <w:rPr>
          <w:rFonts w:ascii="Times New Roman" w:hAnsi="Times New Roman" w:cs="Times New Roman"/>
          <w:sz w:val="28"/>
        </w:rPr>
        <w:t xml:space="preserve"> или по давности владения (ст. 234 ГК РФ))</w:t>
      </w:r>
      <w:r>
        <w:rPr>
          <w:rFonts w:ascii="Times New Roman" w:hAnsi="Times New Roman" w:cs="Times New Roman"/>
          <w:sz w:val="28"/>
        </w:rPr>
        <w:t xml:space="preserve">, </w:t>
      </w:r>
      <w:r w:rsidR="00201C2C">
        <w:rPr>
          <w:rFonts w:ascii="Times New Roman" w:hAnsi="Times New Roman" w:cs="Times New Roman"/>
          <w:sz w:val="28"/>
        </w:rPr>
        <w:t xml:space="preserve">принципиальным будет являться выбор между классическим пониманием владения и </w:t>
      </w:r>
      <w:proofErr w:type="spellStart"/>
      <w:r w:rsidR="00201C2C" w:rsidRPr="002F028B">
        <w:rPr>
          <w:rFonts w:ascii="Times New Roman" w:hAnsi="Times New Roman" w:cs="Times New Roman"/>
          <w:sz w:val="28"/>
        </w:rPr>
        <w:t>Tabularbesitz</w:t>
      </w:r>
      <w:proofErr w:type="spellEnd"/>
      <w:r w:rsidR="00201C2C">
        <w:rPr>
          <w:rFonts w:ascii="Times New Roman" w:hAnsi="Times New Roman" w:cs="Times New Roman"/>
          <w:sz w:val="28"/>
        </w:rPr>
        <w:t>.</w:t>
      </w:r>
    </w:p>
    <w:p w:rsidR="00515E7E" w:rsidRDefault="00515E7E" w:rsidP="00515E7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Обратимся же к другим аргументам, которые приводят в противники концепции «книжного владения» в обоснование своей позиции.</w:t>
      </w:r>
    </w:p>
    <w:p w:rsidR="00EA6466" w:rsidRDefault="00EA6466" w:rsidP="00EA646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М.А. Ерохова и К.А. Усачева </w:t>
      </w:r>
      <w:r w:rsidR="00515E7E">
        <w:rPr>
          <w:rFonts w:ascii="Times New Roman" w:hAnsi="Times New Roman" w:cs="Times New Roman"/>
          <w:sz w:val="28"/>
        </w:rPr>
        <w:t xml:space="preserve">указывают </w:t>
      </w:r>
      <w:r>
        <w:rPr>
          <w:rFonts w:ascii="Times New Roman" w:hAnsi="Times New Roman" w:cs="Times New Roman"/>
          <w:sz w:val="28"/>
        </w:rPr>
        <w:t xml:space="preserve">на то, что </w:t>
      </w:r>
      <w:r w:rsidR="00515E7E">
        <w:rPr>
          <w:rFonts w:ascii="Times New Roman" w:hAnsi="Times New Roman" w:cs="Times New Roman"/>
          <w:sz w:val="28"/>
        </w:rPr>
        <w:t>«о</w:t>
      </w:r>
      <w:r w:rsidR="00515E7E" w:rsidRPr="00D46E64">
        <w:rPr>
          <w:rFonts w:ascii="Times New Roman" w:hAnsi="Times New Roman" w:cs="Times New Roman"/>
          <w:sz w:val="28"/>
        </w:rPr>
        <w:t xml:space="preserve">тождествление владения недвижимостью с регистрацией права смущает </w:t>
      </w:r>
      <w:r>
        <w:rPr>
          <w:rFonts w:ascii="Times New Roman" w:hAnsi="Times New Roman" w:cs="Times New Roman"/>
          <w:sz w:val="28"/>
        </w:rPr>
        <w:t>…</w:t>
      </w:r>
      <w:r w:rsidR="00515E7E" w:rsidRPr="00D46E64">
        <w:rPr>
          <w:rFonts w:ascii="Times New Roman" w:hAnsi="Times New Roman" w:cs="Times New Roman"/>
          <w:sz w:val="28"/>
        </w:rPr>
        <w:t xml:space="preserve"> виртуализацией оборота недвижимости и созданием разрыва между записями о праве и фактическим владением материальным объектом»</w:t>
      </w:r>
      <w:r w:rsidR="00515E7E">
        <w:rPr>
          <w:rStyle w:val="a6"/>
          <w:rFonts w:ascii="Times New Roman" w:hAnsi="Times New Roman" w:cs="Times New Roman"/>
          <w:sz w:val="28"/>
        </w:rPr>
        <w:footnoteReference w:id="78"/>
      </w:r>
      <w:r w:rsidR="00515E7E">
        <w:rPr>
          <w:rFonts w:ascii="Times New Roman" w:hAnsi="Times New Roman" w:cs="Times New Roman"/>
          <w:sz w:val="28"/>
        </w:rPr>
        <w:t xml:space="preserve">. </w:t>
      </w:r>
      <w:r>
        <w:rPr>
          <w:rFonts w:ascii="Times New Roman" w:hAnsi="Times New Roman" w:cs="Times New Roman"/>
          <w:sz w:val="28"/>
        </w:rPr>
        <w:t xml:space="preserve">Вместе с тем, на наш взгляд авторы не учитывают, что как такового разрыва не происходит.  С принятием концепции «книжного владения» </w:t>
      </w:r>
      <w:r w:rsidR="00515E7E">
        <w:rPr>
          <w:rFonts w:ascii="Times New Roman" w:hAnsi="Times New Roman" w:cs="Times New Roman"/>
          <w:sz w:val="28"/>
        </w:rPr>
        <w:t xml:space="preserve">«фактическое держание материальным объектом» </w:t>
      </w:r>
      <w:r>
        <w:rPr>
          <w:rFonts w:ascii="Times New Roman" w:hAnsi="Times New Roman" w:cs="Times New Roman"/>
          <w:sz w:val="28"/>
        </w:rPr>
        <w:t>перестает быть владением</w:t>
      </w:r>
      <w:r w:rsidR="00515E7E">
        <w:rPr>
          <w:rFonts w:ascii="Times New Roman" w:hAnsi="Times New Roman" w:cs="Times New Roman"/>
          <w:sz w:val="28"/>
        </w:rPr>
        <w:t xml:space="preserve">, которому правопорядок придавал бы хоть сколь значимое внимание. </w:t>
      </w:r>
      <w:r>
        <w:rPr>
          <w:rFonts w:ascii="Times New Roman" w:hAnsi="Times New Roman" w:cs="Times New Roman"/>
          <w:sz w:val="28"/>
        </w:rPr>
        <w:t>Вероятно, сложность в восприятии чуждой нам концепции обусловлена складывавшимся на протяжении столетий, «классическим» пониманием владения общим, как для движимых вещей, так и для недвижимости.</w:t>
      </w:r>
    </w:p>
    <w:p w:rsidR="00E31EE5" w:rsidRDefault="00EA6466" w:rsidP="00EA646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качестве еще одного негативного проявления</w:t>
      </w:r>
      <w:r w:rsidR="00E31EE5">
        <w:rPr>
          <w:rFonts w:ascii="Times New Roman" w:hAnsi="Times New Roman" w:cs="Times New Roman"/>
          <w:sz w:val="28"/>
        </w:rPr>
        <w:t xml:space="preserve"> </w:t>
      </w:r>
      <w:proofErr w:type="spellStart"/>
      <w:r w:rsidR="00CE289F" w:rsidRPr="002F028B">
        <w:rPr>
          <w:rFonts w:ascii="Times New Roman" w:hAnsi="Times New Roman" w:cs="Times New Roman"/>
          <w:sz w:val="28"/>
        </w:rPr>
        <w:t>Tabularbesitz</w:t>
      </w:r>
      <w:proofErr w:type="spellEnd"/>
      <w:r w:rsidR="00CE289F">
        <w:rPr>
          <w:rFonts w:ascii="Times New Roman" w:hAnsi="Times New Roman" w:cs="Times New Roman"/>
          <w:sz w:val="28"/>
        </w:rPr>
        <w:t xml:space="preserve"> </w:t>
      </w:r>
      <w:r w:rsidR="00E31EE5">
        <w:rPr>
          <w:rFonts w:ascii="Times New Roman" w:hAnsi="Times New Roman" w:cs="Times New Roman"/>
          <w:sz w:val="28"/>
        </w:rPr>
        <w:t xml:space="preserve">приводят следующий пример. В ситуации, когда запись в реестре продолжает сохраняться за собственником, но </w:t>
      </w:r>
      <w:r w:rsidR="00D74C76">
        <w:rPr>
          <w:rFonts w:ascii="Times New Roman" w:hAnsi="Times New Roman" w:cs="Times New Roman"/>
          <w:sz w:val="28"/>
        </w:rPr>
        <w:t xml:space="preserve">господство над вещью фактически </w:t>
      </w:r>
      <w:r w:rsidR="00D74C76">
        <w:rPr>
          <w:rFonts w:ascii="Times New Roman" w:hAnsi="Times New Roman" w:cs="Times New Roman"/>
          <w:sz w:val="28"/>
        </w:rPr>
        <w:lastRenderedPageBreak/>
        <w:t>осуществляет другое лицо</w:t>
      </w:r>
      <w:r w:rsidR="00E31EE5">
        <w:rPr>
          <w:rFonts w:ascii="Times New Roman" w:hAnsi="Times New Roman" w:cs="Times New Roman"/>
          <w:sz w:val="28"/>
        </w:rPr>
        <w:t>, надлежащим способом защиты</w:t>
      </w:r>
      <w:r w:rsidR="00D74C76">
        <w:rPr>
          <w:rFonts w:ascii="Times New Roman" w:hAnsi="Times New Roman" w:cs="Times New Roman"/>
          <w:sz w:val="28"/>
        </w:rPr>
        <w:t xml:space="preserve"> прав собственника</w:t>
      </w:r>
      <w:r w:rsidR="00E31EE5">
        <w:rPr>
          <w:rFonts w:ascii="Times New Roman" w:hAnsi="Times New Roman" w:cs="Times New Roman"/>
          <w:sz w:val="28"/>
        </w:rPr>
        <w:t xml:space="preserve"> будет </w:t>
      </w:r>
      <w:proofErr w:type="spellStart"/>
      <w:r w:rsidR="00E31EE5">
        <w:rPr>
          <w:rFonts w:ascii="Times New Roman" w:hAnsi="Times New Roman" w:cs="Times New Roman"/>
          <w:sz w:val="28"/>
        </w:rPr>
        <w:t>негаторный</w:t>
      </w:r>
      <w:proofErr w:type="spellEnd"/>
      <w:r w:rsidR="00E31EE5">
        <w:rPr>
          <w:rFonts w:ascii="Times New Roman" w:hAnsi="Times New Roman" w:cs="Times New Roman"/>
          <w:sz w:val="28"/>
        </w:rPr>
        <w:t xml:space="preserve"> иск</w:t>
      </w:r>
      <w:r w:rsidR="00D74C76">
        <w:rPr>
          <w:rFonts w:ascii="Times New Roman" w:hAnsi="Times New Roman" w:cs="Times New Roman"/>
          <w:sz w:val="28"/>
        </w:rPr>
        <w:t xml:space="preserve"> (</w:t>
      </w:r>
      <w:r w:rsidR="00E31EE5">
        <w:rPr>
          <w:rFonts w:ascii="Times New Roman" w:hAnsi="Times New Roman" w:cs="Times New Roman"/>
          <w:sz w:val="28"/>
        </w:rPr>
        <w:t xml:space="preserve">владение </w:t>
      </w:r>
      <w:r w:rsidR="00D74C76">
        <w:rPr>
          <w:rFonts w:ascii="Times New Roman" w:hAnsi="Times New Roman" w:cs="Times New Roman"/>
          <w:sz w:val="28"/>
        </w:rPr>
        <w:t>не утрачено лицом)</w:t>
      </w:r>
      <w:r w:rsidR="00E31EE5">
        <w:rPr>
          <w:rFonts w:ascii="Times New Roman" w:hAnsi="Times New Roman" w:cs="Times New Roman"/>
          <w:sz w:val="28"/>
        </w:rPr>
        <w:t xml:space="preserve">. </w:t>
      </w:r>
      <w:r w:rsidR="00D74C76">
        <w:rPr>
          <w:rFonts w:ascii="Times New Roman" w:hAnsi="Times New Roman" w:cs="Times New Roman"/>
          <w:sz w:val="28"/>
        </w:rPr>
        <w:t>В нашем законодательстве н</w:t>
      </w:r>
      <w:r w:rsidR="00E31EE5">
        <w:rPr>
          <w:rFonts w:ascii="Times New Roman" w:hAnsi="Times New Roman" w:cs="Times New Roman"/>
          <w:sz w:val="28"/>
        </w:rPr>
        <w:t xml:space="preserve">а </w:t>
      </w:r>
      <w:proofErr w:type="spellStart"/>
      <w:r w:rsidR="00E31EE5">
        <w:rPr>
          <w:rFonts w:ascii="Times New Roman" w:hAnsi="Times New Roman" w:cs="Times New Roman"/>
          <w:sz w:val="28"/>
        </w:rPr>
        <w:t>негаторный</w:t>
      </w:r>
      <w:proofErr w:type="spellEnd"/>
      <w:r w:rsidR="00E31EE5">
        <w:rPr>
          <w:rFonts w:ascii="Times New Roman" w:hAnsi="Times New Roman" w:cs="Times New Roman"/>
          <w:sz w:val="28"/>
        </w:rPr>
        <w:t xml:space="preserve"> иск исковая давность</w:t>
      </w:r>
      <w:r w:rsidR="00D74C76" w:rsidRPr="00D74C76">
        <w:rPr>
          <w:rFonts w:ascii="Times New Roman" w:hAnsi="Times New Roman" w:cs="Times New Roman"/>
          <w:sz w:val="28"/>
        </w:rPr>
        <w:t xml:space="preserve"> </w:t>
      </w:r>
      <w:r w:rsidR="00D74C76">
        <w:rPr>
          <w:rFonts w:ascii="Times New Roman" w:hAnsi="Times New Roman" w:cs="Times New Roman"/>
          <w:sz w:val="28"/>
        </w:rPr>
        <w:t>не распространяется (ст. 208 ГК РФ)</w:t>
      </w:r>
      <w:r w:rsidR="00E31EE5">
        <w:rPr>
          <w:rFonts w:ascii="Times New Roman" w:hAnsi="Times New Roman" w:cs="Times New Roman"/>
          <w:sz w:val="28"/>
        </w:rPr>
        <w:t xml:space="preserve">, </w:t>
      </w:r>
      <w:r w:rsidR="00D74C76">
        <w:rPr>
          <w:rFonts w:ascii="Times New Roman" w:hAnsi="Times New Roman" w:cs="Times New Roman"/>
          <w:sz w:val="28"/>
        </w:rPr>
        <w:t>в связи с чем</w:t>
      </w:r>
      <w:r w:rsidR="00E31EE5">
        <w:rPr>
          <w:rFonts w:ascii="Times New Roman" w:hAnsi="Times New Roman" w:cs="Times New Roman"/>
          <w:sz w:val="28"/>
        </w:rPr>
        <w:t xml:space="preserve"> приобретательн</w:t>
      </w:r>
      <w:r w:rsidR="00D74C76">
        <w:rPr>
          <w:rFonts w:ascii="Times New Roman" w:hAnsi="Times New Roman" w:cs="Times New Roman"/>
          <w:sz w:val="28"/>
        </w:rPr>
        <w:t xml:space="preserve">ая </w:t>
      </w:r>
      <w:r w:rsidR="00E31EE5">
        <w:rPr>
          <w:rFonts w:ascii="Times New Roman" w:hAnsi="Times New Roman" w:cs="Times New Roman"/>
          <w:sz w:val="28"/>
        </w:rPr>
        <w:t>давност</w:t>
      </w:r>
      <w:r w:rsidR="00D74C76">
        <w:rPr>
          <w:rFonts w:ascii="Times New Roman" w:hAnsi="Times New Roman" w:cs="Times New Roman"/>
          <w:sz w:val="28"/>
        </w:rPr>
        <w:t>ь будет нивелирована</w:t>
      </w:r>
      <w:r w:rsidR="00E31EE5">
        <w:rPr>
          <w:rFonts w:ascii="Times New Roman" w:hAnsi="Times New Roman" w:cs="Times New Roman"/>
          <w:sz w:val="28"/>
        </w:rPr>
        <w:t xml:space="preserve">, - вещь можно будет вернуть в свое фактическое обладание в любой момент. </w:t>
      </w:r>
    </w:p>
    <w:p w:rsidR="00D74C76" w:rsidRDefault="00D74C76" w:rsidP="00EA646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 согласимся и с этим аргументом, поскольку в развитых правопорядках исковая давность не распространяется и на виндикационный иск, который подлежит применению в указанном казусе при «классическом» понимании владения. Вместе с тем, ничто не препятствует давностному владельцу </w:t>
      </w:r>
      <w:r w:rsidR="002D2E60">
        <w:rPr>
          <w:rFonts w:ascii="Times New Roman" w:hAnsi="Times New Roman" w:cs="Times New Roman"/>
          <w:sz w:val="28"/>
        </w:rPr>
        <w:t xml:space="preserve">в таких правопорядках </w:t>
      </w:r>
      <w:r>
        <w:rPr>
          <w:rFonts w:ascii="Times New Roman" w:hAnsi="Times New Roman" w:cs="Times New Roman"/>
          <w:sz w:val="28"/>
        </w:rPr>
        <w:t xml:space="preserve">приобрести право собственности, </w:t>
      </w:r>
      <w:proofErr w:type="spellStart"/>
      <w:r>
        <w:rPr>
          <w:rFonts w:ascii="Times New Roman" w:hAnsi="Times New Roman" w:cs="Times New Roman"/>
          <w:sz w:val="28"/>
        </w:rPr>
        <w:t>провладев</w:t>
      </w:r>
      <w:proofErr w:type="spellEnd"/>
      <w:r>
        <w:rPr>
          <w:rFonts w:ascii="Times New Roman" w:hAnsi="Times New Roman" w:cs="Times New Roman"/>
          <w:sz w:val="28"/>
        </w:rPr>
        <w:t xml:space="preserve"> имуществом установленный законом срок при соблюдении всех иных необходимых атрибутов</w:t>
      </w:r>
      <w:r w:rsidR="002D2E60">
        <w:rPr>
          <w:rFonts w:ascii="Times New Roman" w:hAnsi="Times New Roman" w:cs="Times New Roman"/>
          <w:sz w:val="28"/>
        </w:rPr>
        <w:t xml:space="preserve"> владения</w:t>
      </w:r>
      <w:r>
        <w:rPr>
          <w:rFonts w:ascii="Times New Roman" w:hAnsi="Times New Roman" w:cs="Times New Roman"/>
          <w:sz w:val="28"/>
        </w:rPr>
        <w:t xml:space="preserve">. </w:t>
      </w:r>
    </w:p>
    <w:p w:rsidR="00AE7B50" w:rsidRDefault="002D2E60"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Таки</w:t>
      </w:r>
      <w:r w:rsidR="00530B18">
        <w:rPr>
          <w:rFonts w:ascii="Times New Roman" w:hAnsi="Times New Roman" w:cs="Times New Roman"/>
          <w:sz w:val="28"/>
        </w:rPr>
        <w:t>м</w:t>
      </w:r>
      <w:r>
        <w:rPr>
          <w:rFonts w:ascii="Times New Roman" w:hAnsi="Times New Roman" w:cs="Times New Roman"/>
          <w:sz w:val="28"/>
        </w:rPr>
        <w:t xml:space="preserve"> образом, несмотря на то, что предпосылки «книжного владения» </w:t>
      </w:r>
      <w:r w:rsidR="00AE7B50">
        <w:rPr>
          <w:rFonts w:ascii="Times New Roman" w:hAnsi="Times New Roman" w:cs="Times New Roman"/>
          <w:sz w:val="28"/>
        </w:rPr>
        <w:t>в нашем правопорядке</w:t>
      </w:r>
      <w:r>
        <w:rPr>
          <w:rFonts w:ascii="Times New Roman" w:hAnsi="Times New Roman" w:cs="Times New Roman"/>
          <w:sz w:val="28"/>
        </w:rPr>
        <w:t xml:space="preserve"> отсутствуют как в законе, так и в </w:t>
      </w:r>
      <w:r w:rsidR="00AE7B50">
        <w:rPr>
          <w:rFonts w:ascii="Times New Roman" w:hAnsi="Times New Roman" w:cs="Times New Roman"/>
          <w:sz w:val="28"/>
        </w:rPr>
        <w:t>обязательн</w:t>
      </w:r>
      <w:r>
        <w:rPr>
          <w:rFonts w:ascii="Times New Roman" w:hAnsi="Times New Roman" w:cs="Times New Roman"/>
          <w:sz w:val="28"/>
        </w:rPr>
        <w:t>ых для применения судами позициях</w:t>
      </w:r>
      <w:r w:rsidR="00AE7B50">
        <w:rPr>
          <w:rFonts w:ascii="Times New Roman" w:hAnsi="Times New Roman" w:cs="Times New Roman"/>
          <w:sz w:val="28"/>
        </w:rPr>
        <w:t xml:space="preserve"> ВС и ВАС РФ</w:t>
      </w:r>
      <w:r>
        <w:rPr>
          <w:rFonts w:ascii="Times New Roman" w:hAnsi="Times New Roman" w:cs="Times New Roman"/>
          <w:sz w:val="28"/>
        </w:rPr>
        <w:t>, сама по себе концепция обладает определенными преимуществами, способными упорядочить гражданский оборот</w:t>
      </w:r>
      <w:r w:rsidR="00FE33FE">
        <w:rPr>
          <w:rFonts w:ascii="Times New Roman" w:hAnsi="Times New Roman" w:cs="Times New Roman"/>
          <w:sz w:val="28"/>
        </w:rPr>
        <w:t xml:space="preserve"> и внести ясность в п</w:t>
      </w:r>
      <w:r w:rsidR="00201C2C">
        <w:rPr>
          <w:rFonts w:ascii="Times New Roman" w:hAnsi="Times New Roman" w:cs="Times New Roman"/>
          <w:sz w:val="28"/>
        </w:rPr>
        <w:t xml:space="preserve">равовое положение обладателей имущества, права на которое подлежат регистрации. </w:t>
      </w:r>
    </w:p>
    <w:p w:rsidR="00E6591A" w:rsidRPr="003E620C" w:rsidRDefault="00E6591A" w:rsidP="00E6591A">
      <w:pPr>
        <w:pStyle w:val="a3"/>
        <w:spacing w:line="360" w:lineRule="auto"/>
        <w:ind w:firstLine="709"/>
        <w:jc w:val="center"/>
        <w:rPr>
          <w:rFonts w:ascii="Times New Roman" w:hAnsi="Times New Roman" w:cs="Times New Roman"/>
          <w:i/>
          <w:sz w:val="28"/>
        </w:rPr>
      </w:pPr>
      <w:r w:rsidRPr="00E6591A">
        <w:rPr>
          <w:rFonts w:ascii="Times New Roman" w:hAnsi="Times New Roman" w:cs="Times New Roman"/>
          <w:b/>
          <w:sz w:val="28"/>
        </w:rPr>
        <w:t>§ 3. Классификации владельческих ситуаций</w:t>
      </w:r>
      <w:r w:rsidR="003E620C">
        <w:rPr>
          <w:rFonts w:ascii="Times New Roman" w:hAnsi="Times New Roman" w:cs="Times New Roman"/>
          <w:b/>
          <w:sz w:val="28"/>
        </w:rPr>
        <w:t xml:space="preserve"> </w:t>
      </w:r>
    </w:p>
    <w:p w:rsidR="00E6591A" w:rsidRPr="00E6591A" w:rsidRDefault="00E6591A" w:rsidP="00E6591A">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зависимости от классификационного критерия, который будет положен в основу разграничения, выделяют следующие виды владения. </w:t>
      </w:r>
    </w:p>
    <w:p w:rsidR="003E620C" w:rsidRDefault="00293F2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E6591A" w:rsidRPr="00E6591A">
        <w:rPr>
          <w:rFonts w:ascii="Times New Roman" w:hAnsi="Times New Roman" w:cs="Times New Roman"/>
          <w:b/>
          <w:sz w:val="28"/>
        </w:rPr>
        <w:t xml:space="preserve">3.1. </w:t>
      </w:r>
      <w:r w:rsidR="00885663">
        <w:rPr>
          <w:rFonts w:ascii="Times New Roman" w:hAnsi="Times New Roman" w:cs="Times New Roman"/>
          <w:b/>
          <w:sz w:val="28"/>
        </w:rPr>
        <w:t>Законное и незаконное владение</w:t>
      </w:r>
    </w:p>
    <w:p w:rsidR="005B4C39" w:rsidRDefault="00885663" w:rsidP="005B4C3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Под законным владением</w:t>
      </w:r>
      <w:r w:rsidR="00852E2D">
        <w:rPr>
          <w:rFonts w:ascii="Times New Roman" w:hAnsi="Times New Roman" w:cs="Times New Roman"/>
          <w:sz w:val="28"/>
        </w:rPr>
        <w:t xml:space="preserve"> в современных правопорядках, как правило,</w:t>
      </w:r>
      <w:r>
        <w:rPr>
          <w:rFonts w:ascii="Times New Roman" w:hAnsi="Times New Roman" w:cs="Times New Roman"/>
          <w:sz w:val="28"/>
        </w:rPr>
        <w:t xml:space="preserve"> понимается владение</w:t>
      </w:r>
      <w:r w:rsidR="00852E2D">
        <w:rPr>
          <w:rFonts w:ascii="Times New Roman" w:hAnsi="Times New Roman" w:cs="Times New Roman"/>
          <w:sz w:val="28"/>
        </w:rPr>
        <w:t>,</w:t>
      </w:r>
      <w:r>
        <w:rPr>
          <w:rFonts w:ascii="Times New Roman" w:hAnsi="Times New Roman" w:cs="Times New Roman"/>
          <w:sz w:val="28"/>
        </w:rPr>
        <w:t xml:space="preserve"> имеющее в основании тот или иной гражданско-правовой титул</w:t>
      </w:r>
      <w:r w:rsidR="00852E2D">
        <w:rPr>
          <w:rFonts w:ascii="Times New Roman" w:hAnsi="Times New Roman" w:cs="Times New Roman"/>
          <w:sz w:val="28"/>
        </w:rPr>
        <w:t>, по сути, любое законное основание для обладания вещью.</w:t>
      </w:r>
      <w:r w:rsidR="005B4C39">
        <w:rPr>
          <w:rFonts w:ascii="Times New Roman" w:hAnsi="Times New Roman" w:cs="Times New Roman"/>
          <w:sz w:val="28"/>
        </w:rPr>
        <w:t xml:space="preserve"> Это может </w:t>
      </w:r>
      <w:r w:rsidR="00B46EB5">
        <w:rPr>
          <w:rFonts w:ascii="Times New Roman" w:hAnsi="Times New Roman" w:cs="Times New Roman"/>
          <w:sz w:val="28"/>
        </w:rPr>
        <w:t xml:space="preserve">быть </w:t>
      </w:r>
      <w:r w:rsidR="005B4C39">
        <w:rPr>
          <w:rFonts w:ascii="Times New Roman" w:hAnsi="Times New Roman" w:cs="Times New Roman"/>
          <w:sz w:val="28"/>
        </w:rPr>
        <w:t>право собственности или иное ограниченное вещное право, соглашение с собственником, предусматривающее наделение контрагента соответствующим полномочием (например, договоры аренды, хранения, комиссии)</w:t>
      </w:r>
      <w:r w:rsidR="00EB4DA3">
        <w:rPr>
          <w:rFonts w:ascii="Times New Roman" w:hAnsi="Times New Roman" w:cs="Times New Roman"/>
          <w:sz w:val="28"/>
        </w:rPr>
        <w:t>, прямое указание закона.</w:t>
      </w:r>
    </w:p>
    <w:p w:rsidR="005B4C39" w:rsidRDefault="005B4C39" w:rsidP="00885663">
      <w:pPr>
        <w:pStyle w:val="a3"/>
        <w:spacing w:line="360" w:lineRule="auto"/>
        <w:ind w:firstLine="709"/>
        <w:jc w:val="both"/>
        <w:rPr>
          <w:rFonts w:ascii="Times New Roman" w:hAnsi="Times New Roman" w:cs="Times New Roman"/>
          <w:sz w:val="28"/>
        </w:rPr>
      </w:pPr>
      <w:r w:rsidRPr="005B4C39">
        <w:rPr>
          <w:rFonts w:ascii="Times New Roman" w:hAnsi="Times New Roman" w:cs="Times New Roman"/>
          <w:sz w:val="28"/>
        </w:rPr>
        <w:lastRenderedPageBreak/>
        <w:t xml:space="preserve">В российском </w:t>
      </w:r>
      <w:r w:rsidR="00B32C81">
        <w:rPr>
          <w:rFonts w:ascii="Times New Roman" w:hAnsi="Times New Roman" w:cs="Times New Roman"/>
          <w:sz w:val="28"/>
        </w:rPr>
        <w:t>законодательстве</w:t>
      </w:r>
      <w:r w:rsidRPr="005B4C39">
        <w:rPr>
          <w:rFonts w:ascii="Times New Roman" w:hAnsi="Times New Roman" w:cs="Times New Roman"/>
          <w:sz w:val="28"/>
        </w:rPr>
        <w:t xml:space="preserve"> планируется закрепить презумпцию законности </w:t>
      </w:r>
      <w:r>
        <w:rPr>
          <w:rFonts w:ascii="Times New Roman" w:hAnsi="Times New Roman" w:cs="Times New Roman"/>
          <w:sz w:val="28"/>
        </w:rPr>
        <w:t xml:space="preserve">владения. Согласно п. 3 ст. 212 проекта ГК </w:t>
      </w:r>
      <w:r w:rsidR="00B46EB5">
        <w:rPr>
          <w:rFonts w:ascii="Times New Roman" w:hAnsi="Times New Roman" w:cs="Times New Roman"/>
          <w:sz w:val="28"/>
        </w:rPr>
        <w:t xml:space="preserve">РФ </w:t>
      </w:r>
      <w:r w:rsidRPr="005B4C39">
        <w:rPr>
          <w:rFonts w:ascii="Times New Roman" w:hAnsi="Times New Roman" w:cs="Times New Roman"/>
          <w:sz w:val="28"/>
        </w:rPr>
        <w:t>владение признается законным до тех пор, пока судом не будет установлено иное. </w:t>
      </w:r>
    </w:p>
    <w:p w:rsidR="00852E2D" w:rsidRDefault="00852E2D" w:rsidP="0088566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римском праве законное владение понималос</w:t>
      </w:r>
      <w:r w:rsidR="00B46EB5">
        <w:rPr>
          <w:rFonts w:ascii="Times New Roman" w:hAnsi="Times New Roman" w:cs="Times New Roman"/>
          <w:sz w:val="28"/>
        </w:rPr>
        <w:t>ь не так широко</w:t>
      </w:r>
      <w:r>
        <w:rPr>
          <w:rFonts w:ascii="Times New Roman" w:hAnsi="Times New Roman" w:cs="Times New Roman"/>
          <w:sz w:val="28"/>
        </w:rPr>
        <w:t>,</w:t>
      </w:r>
      <w:r w:rsidR="00885663">
        <w:rPr>
          <w:rFonts w:ascii="Times New Roman" w:hAnsi="Times New Roman" w:cs="Times New Roman"/>
          <w:sz w:val="28"/>
        </w:rPr>
        <w:t xml:space="preserve"> </w:t>
      </w:r>
      <w:r>
        <w:rPr>
          <w:rFonts w:ascii="Times New Roman" w:hAnsi="Times New Roman" w:cs="Times New Roman"/>
          <w:sz w:val="28"/>
        </w:rPr>
        <w:t xml:space="preserve">поскольку во внимание принимался не любой титул, а лишь то основание, </w:t>
      </w:r>
      <w:r w:rsidR="00885663">
        <w:rPr>
          <w:rFonts w:ascii="Times New Roman" w:hAnsi="Times New Roman" w:cs="Times New Roman"/>
          <w:sz w:val="28"/>
        </w:rPr>
        <w:t>посредством которого возможно было бы приобрести право собственности.</w:t>
      </w:r>
      <w:r>
        <w:rPr>
          <w:rFonts w:ascii="Times New Roman" w:hAnsi="Times New Roman" w:cs="Times New Roman"/>
          <w:sz w:val="28"/>
        </w:rPr>
        <w:t xml:space="preserve"> Тако</w:t>
      </w:r>
      <w:r w:rsidR="00EB4DA3">
        <w:rPr>
          <w:rFonts w:ascii="Times New Roman" w:hAnsi="Times New Roman" w:cs="Times New Roman"/>
          <w:sz w:val="28"/>
        </w:rPr>
        <w:t xml:space="preserve">й </w:t>
      </w:r>
      <w:r>
        <w:rPr>
          <w:rFonts w:ascii="Times New Roman" w:hAnsi="Times New Roman" w:cs="Times New Roman"/>
          <w:sz w:val="28"/>
        </w:rPr>
        <w:t>узк</w:t>
      </w:r>
      <w:r w:rsidR="00EB4DA3">
        <w:rPr>
          <w:rFonts w:ascii="Times New Roman" w:hAnsi="Times New Roman" w:cs="Times New Roman"/>
          <w:sz w:val="28"/>
        </w:rPr>
        <w:t xml:space="preserve">ий подход </w:t>
      </w:r>
      <w:r w:rsidR="00885663">
        <w:rPr>
          <w:rFonts w:ascii="Times New Roman" w:hAnsi="Times New Roman" w:cs="Times New Roman"/>
          <w:sz w:val="28"/>
        </w:rPr>
        <w:t xml:space="preserve">связан с тем, что для римлян </w:t>
      </w:r>
      <w:r>
        <w:rPr>
          <w:rFonts w:ascii="Times New Roman" w:hAnsi="Times New Roman" w:cs="Times New Roman"/>
          <w:sz w:val="28"/>
        </w:rPr>
        <w:t xml:space="preserve">обязательным элементом владения было </w:t>
      </w:r>
      <w:r w:rsidR="00885663">
        <w:rPr>
          <w:rFonts w:ascii="Times New Roman" w:hAnsi="Times New Roman" w:cs="Times New Roman"/>
          <w:sz w:val="28"/>
        </w:rPr>
        <w:t>намерение владеть вещью как св</w:t>
      </w:r>
      <w:r>
        <w:rPr>
          <w:rFonts w:ascii="Times New Roman" w:hAnsi="Times New Roman" w:cs="Times New Roman"/>
          <w:sz w:val="28"/>
        </w:rPr>
        <w:t>оей</w:t>
      </w:r>
      <w:r w:rsidR="00885663">
        <w:rPr>
          <w:rFonts w:ascii="Times New Roman" w:hAnsi="Times New Roman" w:cs="Times New Roman"/>
          <w:sz w:val="28"/>
        </w:rPr>
        <w:t>.</w:t>
      </w:r>
      <w:r>
        <w:rPr>
          <w:rFonts w:ascii="Times New Roman" w:hAnsi="Times New Roman" w:cs="Times New Roman"/>
          <w:sz w:val="28"/>
        </w:rPr>
        <w:t xml:space="preserve"> </w:t>
      </w:r>
    </w:p>
    <w:p w:rsidR="00F93526" w:rsidRDefault="00F93526" w:rsidP="00F9352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Под незаконным владением</w:t>
      </w:r>
      <w:r w:rsidR="00B46EB5">
        <w:rPr>
          <w:rFonts w:ascii="Times New Roman" w:hAnsi="Times New Roman" w:cs="Times New Roman"/>
          <w:sz w:val="28"/>
        </w:rPr>
        <w:t>,</w:t>
      </w:r>
      <w:r>
        <w:rPr>
          <w:rFonts w:ascii="Times New Roman" w:hAnsi="Times New Roman" w:cs="Times New Roman"/>
          <w:sz w:val="28"/>
        </w:rPr>
        <w:t xml:space="preserve"> в свою очередь</w:t>
      </w:r>
      <w:r w:rsidR="00B46EB5">
        <w:rPr>
          <w:rFonts w:ascii="Times New Roman" w:hAnsi="Times New Roman" w:cs="Times New Roman"/>
          <w:sz w:val="28"/>
        </w:rPr>
        <w:t>,</w:t>
      </w:r>
      <w:r>
        <w:rPr>
          <w:rFonts w:ascii="Times New Roman" w:hAnsi="Times New Roman" w:cs="Times New Roman"/>
          <w:sz w:val="28"/>
        </w:rPr>
        <w:t xml:space="preserve"> понимается владение, которое </w:t>
      </w:r>
      <w:r w:rsidR="00BC3B08">
        <w:rPr>
          <w:rFonts w:ascii="Times New Roman" w:hAnsi="Times New Roman" w:cs="Times New Roman"/>
          <w:sz w:val="28"/>
        </w:rPr>
        <w:t>не имеет под собой законного основания</w:t>
      </w:r>
      <w:r w:rsidR="001043BA">
        <w:rPr>
          <w:rFonts w:ascii="Times New Roman" w:hAnsi="Times New Roman" w:cs="Times New Roman"/>
          <w:sz w:val="28"/>
        </w:rPr>
        <w:t>, или как указывали дореволюционные цивилисты «неправильное», «самовольное»</w:t>
      </w:r>
      <w:r w:rsidR="001043BA">
        <w:rPr>
          <w:rStyle w:val="a6"/>
          <w:rFonts w:ascii="Times New Roman" w:hAnsi="Times New Roman" w:cs="Times New Roman"/>
          <w:sz w:val="28"/>
        </w:rPr>
        <w:footnoteReference w:id="79"/>
      </w:r>
      <w:r w:rsidR="00BC3B08">
        <w:rPr>
          <w:rFonts w:ascii="Times New Roman" w:hAnsi="Times New Roman" w:cs="Times New Roman"/>
          <w:sz w:val="28"/>
        </w:rPr>
        <w:t xml:space="preserve">. </w:t>
      </w:r>
      <w:r>
        <w:rPr>
          <w:rFonts w:ascii="Times New Roman" w:hAnsi="Times New Roman" w:cs="Times New Roman"/>
          <w:sz w:val="28"/>
        </w:rPr>
        <w:t>Независимо от того, стало владение следствием действия неправомерного (например, совершения уголовно наказуемого деяния</w:t>
      </w:r>
      <w:r w:rsidR="0016142D">
        <w:rPr>
          <w:rFonts w:ascii="Times New Roman" w:hAnsi="Times New Roman" w:cs="Times New Roman"/>
          <w:sz w:val="28"/>
        </w:rPr>
        <w:t>:</w:t>
      </w:r>
      <w:r>
        <w:rPr>
          <w:rFonts w:ascii="Times New Roman" w:hAnsi="Times New Roman" w:cs="Times New Roman"/>
          <w:sz w:val="28"/>
        </w:rPr>
        <w:t xml:space="preserve"> кража, мошенничество), или правомерного (</w:t>
      </w:r>
      <w:r w:rsidR="00B46EB5">
        <w:rPr>
          <w:rFonts w:ascii="Times New Roman" w:hAnsi="Times New Roman" w:cs="Times New Roman"/>
          <w:sz w:val="28"/>
        </w:rPr>
        <w:t xml:space="preserve">например, </w:t>
      </w:r>
      <w:r>
        <w:rPr>
          <w:rFonts w:ascii="Times New Roman" w:hAnsi="Times New Roman" w:cs="Times New Roman"/>
          <w:sz w:val="28"/>
        </w:rPr>
        <w:t>совершения сделки с пороком</w:t>
      </w:r>
      <w:r w:rsidR="00B46EB5">
        <w:rPr>
          <w:rFonts w:ascii="Times New Roman" w:hAnsi="Times New Roman" w:cs="Times New Roman"/>
          <w:sz w:val="28"/>
        </w:rPr>
        <w:t>, влекущим ее ничтожность, и как, следствие, отсутствие титула у приобретателя имущества</w:t>
      </w:r>
      <w:r>
        <w:rPr>
          <w:rFonts w:ascii="Times New Roman" w:hAnsi="Times New Roman" w:cs="Times New Roman"/>
          <w:sz w:val="28"/>
        </w:rPr>
        <w:t>), или же вовсе стало следствием бездействия (чуж</w:t>
      </w:r>
      <w:r w:rsidR="00B46EB5">
        <w:rPr>
          <w:rFonts w:ascii="Times New Roman" w:hAnsi="Times New Roman" w:cs="Times New Roman"/>
          <w:sz w:val="28"/>
        </w:rPr>
        <w:t xml:space="preserve">ая вещь ветром занесена </w:t>
      </w:r>
      <w:r>
        <w:rPr>
          <w:rFonts w:ascii="Times New Roman" w:hAnsi="Times New Roman" w:cs="Times New Roman"/>
          <w:sz w:val="28"/>
        </w:rPr>
        <w:t xml:space="preserve">на земельный участок). </w:t>
      </w:r>
    </w:p>
    <w:p w:rsidR="001043BA" w:rsidRDefault="00BC3B08"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римском праве </w:t>
      </w:r>
      <w:r w:rsidR="0016142D">
        <w:rPr>
          <w:rFonts w:ascii="Times New Roman" w:hAnsi="Times New Roman" w:cs="Times New Roman"/>
          <w:sz w:val="28"/>
        </w:rPr>
        <w:t>деление владения на</w:t>
      </w:r>
      <w:r>
        <w:rPr>
          <w:rFonts w:ascii="Times New Roman" w:hAnsi="Times New Roman" w:cs="Times New Roman"/>
          <w:sz w:val="28"/>
        </w:rPr>
        <w:t xml:space="preserve"> законно</w:t>
      </w:r>
      <w:r w:rsidR="0016142D">
        <w:rPr>
          <w:rFonts w:ascii="Times New Roman" w:hAnsi="Times New Roman" w:cs="Times New Roman"/>
          <w:sz w:val="28"/>
        </w:rPr>
        <w:t>е</w:t>
      </w:r>
      <w:r>
        <w:rPr>
          <w:rFonts w:ascii="Times New Roman" w:hAnsi="Times New Roman" w:cs="Times New Roman"/>
          <w:sz w:val="28"/>
        </w:rPr>
        <w:t xml:space="preserve"> и незаконно</w:t>
      </w:r>
      <w:r w:rsidR="0016142D">
        <w:rPr>
          <w:rFonts w:ascii="Times New Roman" w:hAnsi="Times New Roman" w:cs="Times New Roman"/>
          <w:sz w:val="28"/>
        </w:rPr>
        <w:t xml:space="preserve">е </w:t>
      </w:r>
      <w:r w:rsidR="003476BF">
        <w:rPr>
          <w:rFonts w:ascii="Times New Roman" w:hAnsi="Times New Roman" w:cs="Times New Roman"/>
          <w:sz w:val="28"/>
        </w:rPr>
        <w:t>имело</w:t>
      </w:r>
      <w:r w:rsidR="0016142D">
        <w:rPr>
          <w:rFonts w:ascii="Times New Roman" w:hAnsi="Times New Roman" w:cs="Times New Roman"/>
          <w:sz w:val="28"/>
        </w:rPr>
        <w:t xml:space="preserve"> значение</w:t>
      </w:r>
      <w:r w:rsidR="003476BF">
        <w:rPr>
          <w:rFonts w:ascii="Times New Roman" w:hAnsi="Times New Roman" w:cs="Times New Roman"/>
          <w:sz w:val="28"/>
        </w:rPr>
        <w:t xml:space="preserve"> </w:t>
      </w:r>
      <w:r w:rsidR="0016142D">
        <w:rPr>
          <w:rFonts w:ascii="Times New Roman" w:hAnsi="Times New Roman" w:cs="Times New Roman"/>
          <w:sz w:val="28"/>
        </w:rPr>
        <w:t>при использовани</w:t>
      </w:r>
      <w:r w:rsidR="001955AC">
        <w:rPr>
          <w:rFonts w:ascii="Times New Roman" w:hAnsi="Times New Roman" w:cs="Times New Roman"/>
          <w:sz w:val="28"/>
        </w:rPr>
        <w:t>и</w:t>
      </w:r>
      <w:r w:rsidR="0016142D">
        <w:rPr>
          <w:rFonts w:ascii="Times New Roman" w:hAnsi="Times New Roman" w:cs="Times New Roman"/>
          <w:sz w:val="28"/>
        </w:rPr>
        <w:t xml:space="preserve"> владельческой защиты, поскольку незаконное владение (</w:t>
      </w:r>
      <w:proofErr w:type="spellStart"/>
      <w:r w:rsidR="0016142D" w:rsidRPr="0016142D">
        <w:rPr>
          <w:rFonts w:ascii="Times New Roman" w:hAnsi="Times New Roman" w:cs="Times New Roman"/>
          <w:sz w:val="28"/>
        </w:rPr>
        <w:t>iniusta</w:t>
      </w:r>
      <w:proofErr w:type="spellEnd"/>
      <w:r w:rsidR="0016142D" w:rsidRPr="0016142D">
        <w:rPr>
          <w:rFonts w:ascii="Times New Roman" w:hAnsi="Times New Roman" w:cs="Times New Roman"/>
          <w:sz w:val="28"/>
        </w:rPr>
        <w:t xml:space="preserve"> </w:t>
      </w:r>
      <w:proofErr w:type="spellStart"/>
      <w:r w:rsidR="0016142D" w:rsidRPr="0016142D">
        <w:rPr>
          <w:rFonts w:ascii="Times New Roman" w:hAnsi="Times New Roman" w:cs="Times New Roman"/>
          <w:sz w:val="28"/>
        </w:rPr>
        <w:t>possessio</w:t>
      </w:r>
      <w:proofErr w:type="spellEnd"/>
      <w:r w:rsidR="0016142D">
        <w:rPr>
          <w:rFonts w:ascii="Times New Roman" w:hAnsi="Times New Roman" w:cs="Times New Roman"/>
          <w:sz w:val="28"/>
        </w:rPr>
        <w:t>) защищалось от всех третьих лиц, кроме предыдущего владельца, в то время как законное (беспорочное) владение (</w:t>
      </w:r>
      <w:proofErr w:type="spellStart"/>
      <w:r w:rsidR="0016142D" w:rsidRPr="0016142D">
        <w:rPr>
          <w:rFonts w:ascii="Times New Roman" w:hAnsi="Times New Roman" w:cs="Times New Roman"/>
          <w:sz w:val="28"/>
        </w:rPr>
        <w:t>iusta</w:t>
      </w:r>
      <w:proofErr w:type="spellEnd"/>
      <w:r w:rsidR="0016142D" w:rsidRPr="0016142D">
        <w:rPr>
          <w:rFonts w:ascii="Times New Roman" w:hAnsi="Times New Roman" w:cs="Times New Roman"/>
          <w:sz w:val="28"/>
        </w:rPr>
        <w:t xml:space="preserve"> </w:t>
      </w:r>
      <w:proofErr w:type="spellStart"/>
      <w:r w:rsidR="0016142D" w:rsidRPr="0016142D">
        <w:rPr>
          <w:rFonts w:ascii="Times New Roman" w:hAnsi="Times New Roman" w:cs="Times New Roman"/>
          <w:sz w:val="28"/>
        </w:rPr>
        <w:t>possessio</w:t>
      </w:r>
      <w:proofErr w:type="spellEnd"/>
      <w:r w:rsidR="0016142D">
        <w:rPr>
          <w:rFonts w:ascii="Times New Roman" w:hAnsi="Times New Roman" w:cs="Times New Roman"/>
          <w:sz w:val="28"/>
        </w:rPr>
        <w:t xml:space="preserve">) </w:t>
      </w:r>
      <w:r w:rsidR="00B46EB5">
        <w:rPr>
          <w:rFonts w:ascii="Times New Roman" w:hAnsi="Times New Roman" w:cs="Times New Roman"/>
          <w:sz w:val="28"/>
        </w:rPr>
        <w:t>могло быть противопоставлено всем без исключения</w:t>
      </w:r>
      <w:r w:rsidR="0016142D">
        <w:rPr>
          <w:rFonts w:ascii="Times New Roman" w:hAnsi="Times New Roman" w:cs="Times New Roman"/>
          <w:sz w:val="28"/>
        </w:rPr>
        <w:t>.</w:t>
      </w:r>
    </w:p>
    <w:p w:rsidR="00E177A0" w:rsidRDefault="001043BA"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Несмотря на отсутствие в отечественном праве владельческой </w:t>
      </w:r>
      <w:r w:rsidR="00C1410F">
        <w:rPr>
          <w:rFonts w:ascii="Times New Roman" w:hAnsi="Times New Roman" w:cs="Times New Roman"/>
          <w:sz w:val="28"/>
        </w:rPr>
        <w:t>защиты, представляется</w:t>
      </w:r>
      <w:r w:rsidR="00530B18">
        <w:rPr>
          <w:rFonts w:ascii="Times New Roman" w:hAnsi="Times New Roman" w:cs="Times New Roman"/>
          <w:sz w:val="28"/>
        </w:rPr>
        <w:t>, что рассматриваемое деление</w:t>
      </w:r>
      <w:r w:rsidR="001955AC">
        <w:rPr>
          <w:rFonts w:ascii="Times New Roman" w:hAnsi="Times New Roman" w:cs="Times New Roman"/>
          <w:sz w:val="28"/>
        </w:rPr>
        <w:t>,</w:t>
      </w:r>
      <w:r w:rsidR="00530B18">
        <w:rPr>
          <w:rFonts w:ascii="Times New Roman" w:hAnsi="Times New Roman" w:cs="Times New Roman"/>
          <w:sz w:val="28"/>
        </w:rPr>
        <w:t xml:space="preserve"> тем не менее</w:t>
      </w:r>
      <w:r w:rsidR="001955AC">
        <w:rPr>
          <w:rFonts w:ascii="Times New Roman" w:hAnsi="Times New Roman" w:cs="Times New Roman"/>
          <w:sz w:val="28"/>
        </w:rPr>
        <w:t xml:space="preserve">, </w:t>
      </w:r>
      <w:r w:rsidR="00267821">
        <w:rPr>
          <w:rFonts w:ascii="Times New Roman" w:hAnsi="Times New Roman" w:cs="Times New Roman"/>
          <w:sz w:val="28"/>
        </w:rPr>
        <w:t>имеет юридическое значение</w:t>
      </w:r>
      <w:r w:rsidR="00EB4DA3">
        <w:rPr>
          <w:rFonts w:ascii="Times New Roman" w:hAnsi="Times New Roman" w:cs="Times New Roman"/>
          <w:sz w:val="28"/>
        </w:rPr>
        <w:t xml:space="preserve"> и для нашего правопорядка</w:t>
      </w:r>
      <w:r w:rsidR="00C1410F">
        <w:rPr>
          <w:rFonts w:ascii="Times New Roman" w:hAnsi="Times New Roman" w:cs="Times New Roman"/>
          <w:sz w:val="28"/>
        </w:rPr>
        <w:t>, например,</w:t>
      </w:r>
      <w:r w:rsidR="00267821">
        <w:rPr>
          <w:rFonts w:ascii="Times New Roman" w:hAnsi="Times New Roman" w:cs="Times New Roman"/>
          <w:sz w:val="28"/>
        </w:rPr>
        <w:t xml:space="preserve"> при</w:t>
      </w:r>
      <w:r w:rsidR="00C1410F">
        <w:rPr>
          <w:rFonts w:ascii="Times New Roman" w:hAnsi="Times New Roman" w:cs="Times New Roman"/>
          <w:sz w:val="28"/>
        </w:rPr>
        <w:t xml:space="preserve"> рассмотрении споров между собственником и третьими лицами </w:t>
      </w:r>
      <w:r w:rsidR="00B46EB5">
        <w:rPr>
          <w:rFonts w:ascii="Times New Roman" w:hAnsi="Times New Roman" w:cs="Times New Roman"/>
          <w:sz w:val="28"/>
        </w:rPr>
        <w:t xml:space="preserve">об истребовании имущества </w:t>
      </w:r>
      <w:r w:rsidR="00C1410F">
        <w:rPr>
          <w:rFonts w:ascii="Times New Roman" w:hAnsi="Times New Roman" w:cs="Times New Roman"/>
          <w:sz w:val="28"/>
        </w:rPr>
        <w:t xml:space="preserve">(ст. 301 ГК РФ), при защите прав давностными владельцами (п. 3 ст. 234 ГК РФ).  </w:t>
      </w:r>
    </w:p>
    <w:p w:rsidR="00D91345" w:rsidRDefault="00F46579" w:rsidP="003067F9">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Вместе с тем, существует и ино</w:t>
      </w:r>
      <w:r w:rsidR="00B46EB5">
        <w:rPr>
          <w:rFonts w:ascii="Times New Roman" w:hAnsi="Times New Roman" w:cs="Times New Roman"/>
          <w:sz w:val="28"/>
        </w:rPr>
        <w:t>й</w:t>
      </w:r>
      <w:r>
        <w:rPr>
          <w:rFonts w:ascii="Times New Roman" w:hAnsi="Times New Roman" w:cs="Times New Roman"/>
          <w:sz w:val="28"/>
        </w:rPr>
        <w:t xml:space="preserve"> подход к разграничению владения на законное и незаконное. Критерий, лежащий в основе дифференциации</w:t>
      </w:r>
      <w:r w:rsidR="003067F9">
        <w:rPr>
          <w:rFonts w:ascii="Times New Roman" w:hAnsi="Times New Roman" w:cs="Times New Roman"/>
          <w:sz w:val="28"/>
        </w:rPr>
        <w:t>,</w:t>
      </w:r>
      <w:r>
        <w:rPr>
          <w:rFonts w:ascii="Times New Roman" w:hAnsi="Times New Roman" w:cs="Times New Roman"/>
          <w:sz w:val="28"/>
        </w:rPr>
        <w:t xml:space="preserve"> связывается учеными не </w:t>
      </w:r>
      <w:r w:rsidR="003067F9">
        <w:rPr>
          <w:rFonts w:ascii="Times New Roman" w:hAnsi="Times New Roman" w:cs="Times New Roman"/>
          <w:sz w:val="28"/>
        </w:rPr>
        <w:t>с указанием закона на возможность существования такого владения, а с волей собственника на передачу вещи во владение постороннему лицу</w:t>
      </w:r>
      <w:r w:rsidR="00B46EB5">
        <w:rPr>
          <w:rStyle w:val="a6"/>
          <w:rFonts w:ascii="Times New Roman" w:hAnsi="Times New Roman" w:cs="Times New Roman"/>
          <w:sz w:val="28"/>
        </w:rPr>
        <w:footnoteReference w:id="80"/>
      </w:r>
      <w:r w:rsidR="003067F9">
        <w:rPr>
          <w:rFonts w:ascii="Times New Roman" w:hAnsi="Times New Roman" w:cs="Times New Roman"/>
          <w:sz w:val="28"/>
        </w:rPr>
        <w:t>. В противном случае, «</w:t>
      </w:r>
      <w:r w:rsidR="003067F9" w:rsidRPr="003067F9">
        <w:rPr>
          <w:rFonts w:ascii="Times New Roman" w:hAnsi="Times New Roman" w:cs="Times New Roman"/>
          <w:sz w:val="28"/>
        </w:rPr>
        <w:t>придется вывести владение из системы частного права и переместить его в право публичное</w:t>
      </w:r>
      <w:r w:rsidR="003067F9">
        <w:rPr>
          <w:rFonts w:ascii="Times New Roman" w:hAnsi="Times New Roman" w:cs="Times New Roman"/>
          <w:sz w:val="28"/>
        </w:rPr>
        <w:t>»</w:t>
      </w:r>
      <w:r w:rsidR="003067F9">
        <w:rPr>
          <w:rStyle w:val="a6"/>
          <w:rFonts w:ascii="Times New Roman" w:hAnsi="Times New Roman" w:cs="Times New Roman"/>
          <w:sz w:val="28"/>
        </w:rPr>
        <w:footnoteReference w:id="81"/>
      </w:r>
      <w:r w:rsidR="003067F9">
        <w:rPr>
          <w:rFonts w:ascii="Times New Roman" w:hAnsi="Times New Roman" w:cs="Times New Roman"/>
          <w:sz w:val="28"/>
        </w:rPr>
        <w:t xml:space="preserve">. </w:t>
      </w:r>
    </w:p>
    <w:p w:rsidR="00F34213" w:rsidRDefault="003067F9" w:rsidP="00B46EB5">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При таком подходе владение для давности, бесхозяйными вещами или вещами, от которых собственник отказался, не может быть признано законным, поскольку отсутствует воля собственника на передачу вещи. Следствием чего, является возможность виндикации вещи у таких ее обладателей, собственником имущества.</w:t>
      </w:r>
    </w:p>
    <w:p w:rsidR="00B46EB5" w:rsidRDefault="00B46EB5" w:rsidP="00293F29">
      <w:pPr>
        <w:pStyle w:val="a3"/>
        <w:spacing w:line="360" w:lineRule="auto"/>
        <w:ind w:firstLine="709"/>
        <w:jc w:val="both"/>
        <w:rPr>
          <w:rFonts w:ascii="Times New Roman" w:hAnsi="Times New Roman" w:cs="Times New Roman"/>
          <w:sz w:val="28"/>
        </w:rPr>
      </w:pPr>
      <w:r w:rsidRPr="00B46EB5">
        <w:rPr>
          <w:rFonts w:ascii="Times New Roman" w:hAnsi="Times New Roman" w:cs="Times New Roman"/>
          <w:b/>
          <w:sz w:val="28"/>
        </w:rPr>
        <w:t xml:space="preserve">3.2. </w:t>
      </w:r>
      <w:r w:rsidR="003E620C" w:rsidRPr="003E620C">
        <w:rPr>
          <w:rFonts w:ascii="Times New Roman" w:hAnsi="Times New Roman" w:cs="Times New Roman"/>
          <w:b/>
          <w:sz w:val="28"/>
        </w:rPr>
        <w:t>Добросовестное и недобросовестное</w:t>
      </w:r>
      <w:r w:rsidR="00BD0F1A">
        <w:rPr>
          <w:rFonts w:ascii="Times New Roman" w:hAnsi="Times New Roman" w:cs="Times New Roman"/>
          <w:b/>
          <w:sz w:val="28"/>
        </w:rPr>
        <w:t xml:space="preserve"> владение</w:t>
      </w:r>
    </w:p>
    <w:p w:rsidR="00A23A4E" w:rsidRDefault="003E620C" w:rsidP="005074EE">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Незаконное владение</w:t>
      </w:r>
      <w:r w:rsidR="001955AC">
        <w:rPr>
          <w:rFonts w:ascii="Times New Roman" w:hAnsi="Times New Roman" w:cs="Times New Roman"/>
          <w:sz w:val="28"/>
        </w:rPr>
        <w:t>,</w:t>
      </w:r>
      <w:r>
        <w:rPr>
          <w:rFonts w:ascii="Times New Roman" w:hAnsi="Times New Roman" w:cs="Times New Roman"/>
          <w:sz w:val="28"/>
        </w:rPr>
        <w:t xml:space="preserve"> в свою очередь</w:t>
      </w:r>
      <w:r w:rsidR="001955AC">
        <w:rPr>
          <w:rFonts w:ascii="Times New Roman" w:hAnsi="Times New Roman" w:cs="Times New Roman"/>
          <w:sz w:val="28"/>
        </w:rPr>
        <w:t>,</w:t>
      </w:r>
      <w:r>
        <w:rPr>
          <w:rFonts w:ascii="Times New Roman" w:hAnsi="Times New Roman" w:cs="Times New Roman"/>
          <w:sz w:val="28"/>
        </w:rPr>
        <w:t xml:space="preserve"> делится на добросовестное и недобросовестное. </w:t>
      </w:r>
      <w:r w:rsidR="00B46EB5">
        <w:rPr>
          <w:rFonts w:ascii="Times New Roman" w:hAnsi="Times New Roman" w:cs="Times New Roman"/>
          <w:sz w:val="28"/>
        </w:rPr>
        <w:t>В основе</w:t>
      </w:r>
      <w:r w:rsidR="00B330F2">
        <w:rPr>
          <w:rFonts w:ascii="Times New Roman" w:hAnsi="Times New Roman" w:cs="Times New Roman"/>
          <w:sz w:val="28"/>
        </w:rPr>
        <w:t xml:space="preserve"> </w:t>
      </w:r>
      <w:r w:rsidR="00B46EB5">
        <w:rPr>
          <w:rFonts w:ascii="Times New Roman" w:hAnsi="Times New Roman" w:cs="Times New Roman"/>
          <w:sz w:val="28"/>
        </w:rPr>
        <w:t>разграничения лежат субъективные представления владельца о</w:t>
      </w:r>
      <w:r w:rsidR="00AE0904">
        <w:rPr>
          <w:rFonts w:ascii="Times New Roman" w:hAnsi="Times New Roman" w:cs="Times New Roman"/>
          <w:sz w:val="28"/>
        </w:rPr>
        <w:t xml:space="preserve"> своих </w:t>
      </w:r>
      <w:r w:rsidR="00B330F2">
        <w:rPr>
          <w:rFonts w:ascii="Times New Roman" w:hAnsi="Times New Roman" w:cs="Times New Roman"/>
          <w:sz w:val="28"/>
        </w:rPr>
        <w:t xml:space="preserve">и чужих </w:t>
      </w:r>
      <w:r w:rsidR="00AE0904">
        <w:rPr>
          <w:rFonts w:ascii="Times New Roman" w:hAnsi="Times New Roman" w:cs="Times New Roman"/>
          <w:sz w:val="28"/>
        </w:rPr>
        <w:t xml:space="preserve">правах на </w:t>
      </w:r>
      <w:r w:rsidR="00B330F2">
        <w:rPr>
          <w:rFonts w:ascii="Times New Roman" w:hAnsi="Times New Roman" w:cs="Times New Roman"/>
          <w:sz w:val="28"/>
        </w:rPr>
        <w:t xml:space="preserve">находящееся у него </w:t>
      </w:r>
      <w:r w:rsidR="00AE0904">
        <w:rPr>
          <w:rFonts w:ascii="Times New Roman" w:hAnsi="Times New Roman" w:cs="Times New Roman"/>
          <w:sz w:val="28"/>
        </w:rPr>
        <w:t>имуществ</w:t>
      </w:r>
      <w:r w:rsidR="00EB4DA3">
        <w:rPr>
          <w:rFonts w:ascii="Times New Roman" w:hAnsi="Times New Roman" w:cs="Times New Roman"/>
          <w:sz w:val="28"/>
        </w:rPr>
        <w:t>о</w:t>
      </w:r>
      <w:r w:rsidR="00AE0904">
        <w:rPr>
          <w:rFonts w:ascii="Times New Roman" w:hAnsi="Times New Roman" w:cs="Times New Roman"/>
          <w:sz w:val="28"/>
        </w:rPr>
        <w:t>.</w:t>
      </w:r>
      <w:r w:rsidR="005074EE">
        <w:rPr>
          <w:rFonts w:ascii="Times New Roman" w:hAnsi="Times New Roman" w:cs="Times New Roman"/>
          <w:sz w:val="28"/>
        </w:rPr>
        <w:t xml:space="preserve"> </w:t>
      </w:r>
    </w:p>
    <w:p w:rsidR="005074EE" w:rsidRDefault="00EB4DA3" w:rsidP="0003217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действующем</w:t>
      </w:r>
      <w:r w:rsidR="005074EE">
        <w:rPr>
          <w:rFonts w:ascii="Times New Roman" w:hAnsi="Times New Roman" w:cs="Times New Roman"/>
          <w:sz w:val="28"/>
        </w:rPr>
        <w:t xml:space="preserve"> законе отсутствует универсальное определение добросовестности в случае, когда речь заходит про незаконное владение. </w:t>
      </w:r>
      <w:r w:rsidR="00A23A4E">
        <w:rPr>
          <w:rFonts w:ascii="Times New Roman" w:hAnsi="Times New Roman" w:cs="Times New Roman"/>
          <w:sz w:val="28"/>
        </w:rPr>
        <w:t>Так, с</w:t>
      </w:r>
      <w:r w:rsidR="00032173">
        <w:rPr>
          <w:rFonts w:ascii="Times New Roman" w:hAnsi="Times New Roman" w:cs="Times New Roman"/>
          <w:sz w:val="28"/>
        </w:rPr>
        <w:t xml:space="preserve">огласно п. 1 ст. 302 ГК РФ добросовестным считается тот приобретатель, которые </w:t>
      </w:r>
      <w:r w:rsidR="00032173" w:rsidRPr="00B330F2">
        <w:rPr>
          <w:rFonts w:ascii="Times New Roman" w:hAnsi="Times New Roman" w:cs="Times New Roman"/>
          <w:sz w:val="28"/>
        </w:rPr>
        <w:t xml:space="preserve">не знал и </w:t>
      </w:r>
      <w:r w:rsidR="00032173" w:rsidRPr="00B330F2">
        <w:rPr>
          <w:rFonts w:ascii="Times New Roman" w:hAnsi="Times New Roman" w:cs="Times New Roman"/>
          <w:b/>
          <w:sz w:val="28"/>
        </w:rPr>
        <w:t xml:space="preserve">не мог </w:t>
      </w:r>
      <w:r w:rsidR="00032173" w:rsidRPr="005074EE">
        <w:rPr>
          <w:rFonts w:ascii="Times New Roman" w:hAnsi="Times New Roman" w:cs="Times New Roman"/>
          <w:b/>
          <w:sz w:val="28"/>
        </w:rPr>
        <w:t>знать</w:t>
      </w:r>
      <w:r w:rsidR="00032173" w:rsidRPr="00B330F2">
        <w:rPr>
          <w:rFonts w:ascii="Times New Roman" w:hAnsi="Times New Roman" w:cs="Times New Roman"/>
          <w:sz w:val="28"/>
        </w:rPr>
        <w:t xml:space="preserve"> </w:t>
      </w:r>
      <w:r w:rsidR="00032173">
        <w:rPr>
          <w:rFonts w:ascii="Times New Roman" w:hAnsi="Times New Roman" w:cs="Times New Roman"/>
          <w:sz w:val="28"/>
        </w:rPr>
        <w:t>о</w:t>
      </w:r>
      <w:r w:rsidR="00032173" w:rsidRPr="00B330F2">
        <w:rPr>
          <w:rFonts w:ascii="Times New Roman" w:hAnsi="Times New Roman" w:cs="Times New Roman"/>
          <w:sz w:val="28"/>
        </w:rPr>
        <w:t xml:space="preserve"> приобретен</w:t>
      </w:r>
      <w:r w:rsidR="00032173">
        <w:rPr>
          <w:rFonts w:ascii="Times New Roman" w:hAnsi="Times New Roman" w:cs="Times New Roman"/>
          <w:sz w:val="28"/>
        </w:rPr>
        <w:t>ии имущества</w:t>
      </w:r>
      <w:r w:rsidR="00032173" w:rsidRPr="00B330F2">
        <w:rPr>
          <w:rFonts w:ascii="Times New Roman" w:hAnsi="Times New Roman" w:cs="Times New Roman"/>
          <w:sz w:val="28"/>
        </w:rPr>
        <w:t xml:space="preserve"> у лица, которое не имело права его отчуждать</w:t>
      </w:r>
      <w:r w:rsidR="00032173">
        <w:rPr>
          <w:rFonts w:ascii="Times New Roman" w:hAnsi="Times New Roman" w:cs="Times New Roman"/>
          <w:sz w:val="28"/>
        </w:rPr>
        <w:t xml:space="preserve">. </w:t>
      </w:r>
      <w:r w:rsidR="00225F2C">
        <w:rPr>
          <w:rFonts w:ascii="Times New Roman" w:hAnsi="Times New Roman" w:cs="Times New Roman"/>
          <w:sz w:val="28"/>
        </w:rPr>
        <w:t>А д</w:t>
      </w:r>
      <w:r w:rsidR="00032173">
        <w:rPr>
          <w:rFonts w:ascii="Times New Roman" w:hAnsi="Times New Roman" w:cs="Times New Roman"/>
          <w:sz w:val="28"/>
        </w:rPr>
        <w:t xml:space="preserve">ля признания давностного владельца добросовестным требуется, чтобы он, </w:t>
      </w:r>
      <w:r w:rsidR="00032173" w:rsidRPr="00B330F2">
        <w:rPr>
          <w:rFonts w:ascii="Times New Roman" w:hAnsi="Times New Roman" w:cs="Times New Roman"/>
          <w:sz w:val="28"/>
        </w:rPr>
        <w:t xml:space="preserve">получая владение, не знал и </w:t>
      </w:r>
      <w:r w:rsidR="00032173" w:rsidRPr="00B330F2">
        <w:rPr>
          <w:rFonts w:ascii="Times New Roman" w:hAnsi="Times New Roman" w:cs="Times New Roman"/>
          <w:b/>
          <w:sz w:val="28"/>
        </w:rPr>
        <w:t>не должен был</w:t>
      </w:r>
      <w:r w:rsidR="00032173" w:rsidRPr="00B330F2">
        <w:rPr>
          <w:rFonts w:ascii="Times New Roman" w:hAnsi="Times New Roman" w:cs="Times New Roman"/>
          <w:sz w:val="28"/>
        </w:rPr>
        <w:t xml:space="preserve"> знать об отсутствии основания возникновения у него права собственности</w:t>
      </w:r>
      <w:r w:rsidR="00032173">
        <w:rPr>
          <w:rFonts w:ascii="Times New Roman" w:hAnsi="Times New Roman" w:cs="Times New Roman"/>
          <w:sz w:val="28"/>
        </w:rPr>
        <w:t xml:space="preserve"> (п. 15 Пленума № 10/22).</w:t>
      </w:r>
    </w:p>
    <w:p w:rsidR="005170DD" w:rsidRDefault="005074EE" w:rsidP="0003217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Разница между «не мог знать» и «не должен был знать</w:t>
      </w:r>
      <w:r w:rsidR="005170DD">
        <w:rPr>
          <w:rFonts w:ascii="Times New Roman" w:hAnsi="Times New Roman" w:cs="Times New Roman"/>
          <w:sz w:val="28"/>
        </w:rPr>
        <w:t>»</w:t>
      </w:r>
      <w:r>
        <w:rPr>
          <w:rFonts w:ascii="Times New Roman" w:hAnsi="Times New Roman" w:cs="Times New Roman"/>
          <w:sz w:val="28"/>
        </w:rPr>
        <w:t xml:space="preserve"> представляется существенной. </w:t>
      </w:r>
      <w:r w:rsidR="009A12D6">
        <w:rPr>
          <w:rFonts w:ascii="Times New Roman" w:hAnsi="Times New Roman" w:cs="Times New Roman"/>
          <w:sz w:val="28"/>
        </w:rPr>
        <w:t>В</w:t>
      </w:r>
      <w:r>
        <w:rPr>
          <w:rFonts w:ascii="Times New Roman" w:hAnsi="Times New Roman" w:cs="Times New Roman"/>
          <w:sz w:val="28"/>
        </w:rPr>
        <w:t xml:space="preserve"> первом случае</w:t>
      </w:r>
      <w:r w:rsidR="009A12D6">
        <w:rPr>
          <w:rFonts w:ascii="Times New Roman" w:hAnsi="Times New Roman" w:cs="Times New Roman"/>
          <w:sz w:val="28"/>
        </w:rPr>
        <w:t>, на наш взгляд,</w:t>
      </w:r>
      <w:r>
        <w:rPr>
          <w:rFonts w:ascii="Times New Roman" w:hAnsi="Times New Roman" w:cs="Times New Roman"/>
          <w:sz w:val="28"/>
        </w:rPr>
        <w:t xml:space="preserve"> речь </w:t>
      </w:r>
      <w:r w:rsidR="009A12D6">
        <w:rPr>
          <w:rFonts w:ascii="Times New Roman" w:hAnsi="Times New Roman" w:cs="Times New Roman"/>
          <w:sz w:val="28"/>
        </w:rPr>
        <w:t xml:space="preserve">может идти о так называемой </w:t>
      </w:r>
      <w:r>
        <w:rPr>
          <w:rFonts w:ascii="Times New Roman" w:hAnsi="Times New Roman" w:cs="Times New Roman"/>
          <w:sz w:val="28"/>
        </w:rPr>
        <w:t xml:space="preserve">«субъективной добросовестности», когда во внимание </w:t>
      </w:r>
      <w:r>
        <w:rPr>
          <w:rFonts w:ascii="Times New Roman" w:hAnsi="Times New Roman" w:cs="Times New Roman"/>
          <w:sz w:val="28"/>
        </w:rPr>
        <w:lastRenderedPageBreak/>
        <w:t>принима</w:t>
      </w:r>
      <w:r w:rsidR="009A12D6">
        <w:rPr>
          <w:rFonts w:ascii="Times New Roman" w:hAnsi="Times New Roman" w:cs="Times New Roman"/>
          <w:sz w:val="28"/>
        </w:rPr>
        <w:t>ется «</w:t>
      </w:r>
      <w:r w:rsidR="009A12D6" w:rsidRPr="009A12D6">
        <w:rPr>
          <w:rFonts w:ascii="Times New Roman" w:hAnsi="Times New Roman" w:cs="Times New Roman"/>
          <w:sz w:val="28"/>
        </w:rPr>
        <w:t>не честны</w:t>
      </w:r>
      <w:r w:rsidR="009A12D6">
        <w:rPr>
          <w:rFonts w:ascii="Times New Roman" w:hAnsi="Times New Roman" w:cs="Times New Roman"/>
          <w:sz w:val="28"/>
        </w:rPr>
        <w:t>й</w:t>
      </w:r>
      <w:r w:rsidR="009A12D6" w:rsidRPr="009A12D6">
        <w:rPr>
          <w:rFonts w:ascii="Times New Roman" w:hAnsi="Times New Roman" w:cs="Times New Roman"/>
          <w:sz w:val="28"/>
        </w:rPr>
        <w:t xml:space="preserve"> образ мыслей</w:t>
      </w:r>
      <w:r w:rsidR="009A12D6">
        <w:rPr>
          <w:rFonts w:ascii="Times New Roman" w:hAnsi="Times New Roman" w:cs="Times New Roman"/>
          <w:sz w:val="28"/>
        </w:rPr>
        <w:t>,</w:t>
      </w:r>
      <w:r w:rsidR="009A12D6" w:rsidRPr="009A12D6">
        <w:rPr>
          <w:rFonts w:ascii="Times New Roman" w:hAnsi="Times New Roman" w:cs="Times New Roman"/>
          <w:sz w:val="28"/>
        </w:rPr>
        <w:t xml:space="preserve"> а знание или незнание фактов</w:t>
      </w:r>
      <w:r w:rsidR="009A12D6">
        <w:rPr>
          <w:rFonts w:ascii="Times New Roman" w:hAnsi="Times New Roman" w:cs="Times New Roman"/>
          <w:sz w:val="28"/>
        </w:rPr>
        <w:t>»</w:t>
      </w:r>
      <w:r w:rsidR="009A12D6">
        <w:rPr>
          <w:rStyle w:val="a6"/>
          <w:rFonts w:ascii="Times New Roman" w:hAnsi="Times New Roman" w:cs="Times New Roman"/>
          <w:sz w:val="28"/>
        </w:rPr>
        <w:footnoteReference w:id="82"/>
      </w:r>
      <w:r w:rsidR="009A12D6">
        <w:rPr>
          <w:rFonts w:ascii="Times New Roman" w:hAnsi="Times New Roman" w:cs="Times New Roman"/>
          <w:sz w:val="28"/>
        </w:rPr>
        <w:t xml:space="preserve">. Использование законодателем формулировки «не мог знать» предполагает обращение к анализу осведомленности и возможности получить информацию о правах </w:t>
      </w:r>
      <w:proofErr w:type="spellStart"/>
      <w:r w:rsidR="009A12D6">
        <w:rPr>
          <w:rFonts w:ascii="Times New Roman" w:hAnsi="Times New Roman" w:cs="Times New Roman"/>
          <w:sz w:val="28"/>
        </w:rPr>
        <w:t>отчуждателя</w:t>
      </w:r>
      <w:proofErr w:type="spellEnd"/>
      <w:r w:rsidR="009A12D6">
        <w:rPr>
          <w:rFonts w:ascii="Times New Roman" w:hAnsi="Times New Roman" w:cs="Times New Roman"/>
          <w:sz w:val="28"/>
        </w:rPr>
        <w:t xml:space="preserve"> конкретным субъектом (приобретателем). </w:t>
      </w:r>
      <w:r w:rsidR="005170DD">
        <w:rPr>
          <w:rFonts w:ascii="Times New Roman" w:hAnsi="Times New Roman" w:cs="Times New Roman"/>
          <w:sz w:val="28"/>
        </w:rPr>
        <w:t xml:space="preserve">В то время как «не должен был знать» приводит к мысли о существовании некоего стандарта осведомленности, которому должен отвечать среднестатистический участник гражданского оборота. </w:t>
      </w:r>
      <w:r w:rsidR="00225F2C">
        <w:rPr>
          <w:rFonts w:ascii="Times New Roman" w:hAnsi="Times New Roman" w:cs="Times New Roman"/>
          <w:sz w:val="28"/>
        </w:rPr>
        <w:t>В то же время, по словам А.М. Ширвиндта</w:t>
      </w:r>
      <w:r w:rsidR="001955AC">
        <w:rPr>
          <w:rFonts w:ascii="Times New Roman" w:hAnsi="Times New Roman" w:cs="Times New Roman"/>
          <w:sz w:val="28"/>
        </w:rPr>
        <w:t>,</w:t>
      </w:r>
      <w:r w:rsidR="00225F2C">
        <w:rPr>
          <w:rFonts w:ascii="Times New Roman" w:hAnsi="Times New Roman" w:cs="Times New Roman"/>
          <w:sz w:val="28"/>
        </w:rPr>
        <w:t xml:space="preserve"> разное</w:t>
      </w:r>
      <w:r w:rsidR="00755117">
        <w:rPr>
          <w:rFonts w:ascii="Times New Roman" w:hAnsi="Times New Roman" w:cs="Times New Roman"/>
          <w:sz w:val="28"/>
        </w:rPr>
        <w:t xml:space="preserve"> словоупотребление </w:t>
      </w:r>
      <w:r w:rsidR="00225F2C">
        <w:rPr>
          <w:rFonts w:ascii="Times New Roman" w:hAnsi="Times New Roman" w:cs="Times New Roman"/>
          <w:sz w:val="28"/>
        </w:rPr>
        <w:t xml:space="preserve">в данном случае </w:t>
      </w:r>
      <w:r w:rsidR="00755117">
        <w:rPr>
          <w:rFonts w:ascii="Times New Roman" w:hAnsi="Times New Roman" w:cs="Times New Roman"/>
          <w:sz w:val="28"/>
        </w:rPr>
        <w:t>не более чем простая неточность</w:t>
      </w:r>
      <w:r w:rsidR="00225F2C">
        <w:rPr>
          <w:rFonts w:ascii="Times New Roman" w:hAnsi="Times New Roman" w:cs="Times New Roman"/>
          <w:sz w:val="28"/>
        </w:rPr>
        <w:t xml:space="preserve"> законодателя</w:t>
      </w:r>
      <w:r w:rsidR="00755117">
        <w:rPr>
          <w:rStyle w:val="a6"/>
          <w:rFonts w:ascii="Times New Roman" w:hAnsi="Times New Roman" w:cs="Times New Roman"/>
          <w:sz w:val="28"/>
        </w:rPr>
        <w:footnoteReference w:id="83"/>
      </w:r>
      <w:r w:rsidR="00755117">
        <w:rPr>
          <w:rFonts w:ascii="Times New Roman" w:hAnsi="Times New Roman" w:cs="Times New Roman"/>
          <w:sz w:val="28"/>
        </w:rPr>
        <w:t>.</w:t>
      </w:r>
    </w:p>
    <w:p w:rsidR="00755117" w:rsidRDefault="00225F2C" w:rsidP="0003217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 или иначе</w:t>
      </w:r>
      <w:r w:rsidR="00755117">
        <w:rPr>
          <w:rFonts w:ascii="Times New Roman" w:hAnsi="Times New Roman" w:cs="Times New Roman"/>
          <w:sz w:val="28"/>
        </w:rPr>
        <w:t xml:space="preserve">, </w:t>
      </w:r>
      <w:r w:rsidR="00EB4DA3">
        <w:rPr>
          <w:rFonts w:ascii="Times New Roman" w:hAnsi="Times New Roman" w:cs="Times New Roman"/>
          <w:sz w:val="28"/>
        </w:rPr>
        <w:t xml:space="preserve">универсальное понятие добросовестного владения планируется ввести </w:t>
      </w:r>
      <w:r w:rsidR="00755117">
        <w:rPr>
          <w:rFonts w:ascii="Times New Roman" w:hAnsi="Times New Roman" w:cs="Times New Roman"/>
          <w:sz w:val="28"/>
        </w:rPr>
        <w:t>в</w:t>
      </w:r>
      <w:r w:rsidR="00EB4DA3">
        <w:rPr>
          <w:rFonts w:ascii="Times New Roman" w:hAnsi="Times New Roman" w:cs="Times New Roman"/>
          <w:sz w:val="28"/>
        </w:rPr>
        <w:t xml:space="preserve"> новом ГК РФ. Под ним</w:t>
      </w:r>
      <w:r w:rsidR="00755117">
        <w:rPr>
          <w:rFonts w:ascii="Times New Roman" w:hAnsi="Times New Roman" w:cs="Times New Roman"/>
          <w:sz w:val="28"/>
        </w:rPr>
        <w:t xml:space="preserve"> будет пониматься вл</w:t>
      </w:r>
      <w:r w:rsidR="00755117" w:rsidRPr="00724886">
        <w:rPr>
          <w:rFonts w:ascii="Times New Roman" w:hAnsi="Times New Roman" w:cs="Times New Roman"/>
          <w:sz w:val="28"/>
        </w:rPr>
        <w:t>адени</w:t>
      </w:r>
      <w:r w:rsidR="00755117">
        <w:rPr>
          <w:rFonts w:ascii="Times New Roman" w:hAnsi="Times New Roman" w:cs="Times New Roman"/>
          <w:sz w:val="28"/>
        </w:rPr>
        <w:t>е</w:t>
      </w:r>
      <w:r w:rsidR="00755117" w:rsidRPr="00724886">
        <w:rPr>
          <w:rFonts w:ascii="Times New Roman" w:hAnsi="Times New Roman" w:cs="Times New Roman"/>
          <w:sz w:val="28"/>
        </w:rPr>
        <w:t xml:space="preserve"> без законных оснований, но при наличии субъективной добросовестности владельца, когда он</w:t>
      </w:r>
      <w:r w:rsidR="00755117">
        <w:rPr>
          <w:rFonts w:ascii="Times New Roman" w:hAnsi="Times New Roman" w:cs="Times New Roman"/>
          <w:sz w:val="28"/>
        </w:rPr>
        <w:t xml:space="preserve"> </w:t>
      </w:r>
      <w:r w:rsidR="00755117" w:rsidRPr="00724886">
        <w:rPr>
          <w:rFonts w:ascii="Times New Roman" w:hAnsi="Times New Roman" w:cs="Times New Roman"/>
          <w:sz w:val="28"/>
        </w:rPr>
        <w:t>не знал и не мог знать о том, что он приобретает владение незаконно, либо о том, что основание</w:t>
      </w:r>
      <w:r w:rsidR="00755117">
        <w:rPr>
          <w:rFonts w:ascii="Times New Roman" w:hAnsi="Times New Roman" w:cs="Times New Roman"/>
          <w:sz w:val="28"/>
        </w:rPr>
        <w:t xml:space="preserve"> </w:t>
      </w:r>
      <w:r w:rsidR="00755117" w:rsidRPr="00724886">
        <w:rPr>
          <w:rFonts w:ascii="Times New Roman" w:hAnsi="Times New Roman" w:cs="Times New Roman"/>
          <w:sz w:val="28"/>
        </w:rPr>
        <w:t>законного владения отпало</w:t>
      </w:r>
      <w:r w:rsidR="00755117">
        <w:rPr>
          <w:rFonts w:ascii="Times New Roman" w:hAnsi="Times New Roman" w:cs="Times New Roman"/>
          <w:sz w:val="28"/>
        </w:rPr>
        <w:t xml:space="preserve"> (ст. 214 проекта ГК РФ).</w:t>
      </w:r>
    </w:p>
    <w:p w:rsidR="00B330F2" w:rsidRDefault="00755117" w:rsidP="0003217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Рассматриваемое деление имеет практическое значение. Например, д</w:t>
      </w:r>
      <w:r w:rsidR="00B330F2">
        <w:rPr>
          <w:rFonts w:ascii="Times New Roman" w:hAnsi="Times New Roman" w:cs="Times New Roman"/>
          <w:sz w:val="28"/>
        </w:rPr>
        <w:t>обросовестность является одним из необходимых условий</w:t>
      </w:r>
      <w:r>
        <w:rPr>
          <w:rFonts w:ascii="Times New Roman" w:hAnsi="Times New Roman" w:cs="Times New Roman"/>
          <w:sz w:val="28"/>
        </w:rPr>
        <w:t xml:space="preserve"> </w:t>
      </w:r>
      <w:r w:rsidR="00BD0F1A">
        <w:rPr>
          <w:rFonts w:ascii="Times New Roman" w:hAnsi="Times New Roman" w:cs="Times New Roman"/>
          <w:sz w:val="28"/>
        </w:rPr>
        <w:t>при</w:t>
      </w:r>
      <w:r>
        <w:rPr>
          <w:rFonts w:ascii="Times New Roman" w:hAnsi="Times New Roman" w:cs="Times New Roman"/>
          <w:sz w:val="28"/>
        </w:rPr>
        <w:t xml:space="preserve"> </w:t>
      </w:r>
      <w:r w:rsidR="00B330F2">
        <w:rPr>
          <w:rFonts w:ascii="Times New Roman" w:hAnsi="Times New Roman" w:cs="Times New Roman"/>
          <w:sz w:val="28"/>
        </w:rPr>
        <w:t>приобретени</w:t>
      </w:r>
      <w:r w:rsidR="00BD0F1A">
        <w:rPr>
          <w:rFonts w:ascii="Times New Roman" w:hAnsi="Times New Roman" w:cs="Times New Roman"/>
          <w:sz w:val="28"/>
        </w:rPr>
        <w:t>и</w:t>
      </w:r>
      <w:r w:rsidR="00B330F2">
        <w:rPr>
          <w:rFonts w:ascii="Times New Roman" w:hAnsi="Times New Roman" w:cs="Times New Roman"/>
          <w:sz w:val="28"/>
        </w:rPr>
        <w:t xml:space="preserve"> права собственности на вещь по давности владения (п. 1 ст. 234 ГК РФ), при переработке вещи (ст. 220 ГК РФ) или при ее возмездном приобретении от </w:t>
      </w:r>
      <w:proofErr w:type="spellStart"/>
      <w:r w:rsidR="00B330F2">
        <w:rPr>
          <w:rFonts w:ascii="Times New Roman" w:hAnsi="Times New Roman" w:cs="Times New Roman"/>
          <w:sz w:val="28"/>
        </w:rPr>
        <w:t>неуправомоченного</w:t>
      </w:r>
      <w:proofErr w:type="spellEnd"/>
      <w:r w:rsidR="00B330F2">
        <w:rPr>
          <w:rFonts w:ascii="Times New Roman" w:hAnsi="Times New Roman" w:cs="Times New Roman"/>
          <w:sz w:val="28"/>
        </w:rPr>
        <w:t xml:space="preserve"> </w:t>
      </w:r>
      <w:proofErr w:type="spellStart"/>
      <w:r w:rsidR="00B330F2">
        <w:rPr>
          <w:rFonts w:ascii="Times New Roman" w:hAnsi="Times New Roman" w:cs="Times New Roman"/>
          <w:sz w:val="28"/>
        </w:rPr>
        <w:t>отчуждателя</w:t>
      </w:r>
      <w:proofErr w:type="spellEnd"/>
      <w:r w:rsidR="00B330F2">
        <w:rPr>
          <w:rFonts w:ascii="Times New Roman" w:hAnsi="Times New Roman" w:cs="Times New Roman"/>
          <w:sz w:val="28"/>
        </w:rPr>
        <w:t xml:space="preserve"> (ст. 302 ГК РФ)</w:t>
      </w:r>
      <w:r>
        <w:rPr>
          <w:rFonts w:ascii="Times New Roman" w:hAnsi="Times New Roman" w:cs="Times New Roman"/>
          <w:sz w:val="28"/>
        </w:rPr>
        <w:t>, учитывается при распределении доходов от имущества в случае его изъятия (ст. 303 ГК РФ) и т.д.</w:t>
      </w:r>
    </w:p>
    <w:p w:rsidR="00B46EB5" w:rsidRPr="00225F2C" w:rsidRDefault="00225F2C" w:rsidP="00225F2C">
      <w:pPr>
        <w:pStyle w:val="a3"/>
        <w:spacing w:line="360" w:lineRule="auto"/>
        <w:ind w:firstLine="709"/>
        <w:jc w:val="both"/>
        <w:rPr>
          <w:rFonts w:ascii="Times New Roman" w:hAnsi="Times New Roman" w:cs="Times New Roman"/>
          <w:b/>
          <w:sz w:val="28"/>
        </w:rPr>
      </w:pPr>
      <w:r w:rsidRPr="00225F2C">
        <w:rPr>
          <w:rFonts w:ascii="Times New Roman" w:hAnsi="Times New Roman" w:cs="Times New Roman"/>
          <w:b/>
          <w:sz w:val="28"/>
        </w:rPr>
        <w:t xml:space="preserve">3.2.1. Добросовестно начатое и </w:t>
      </w:r>
      <w:r w:rsidR="00BD0F1A">
        <w:rPr>
          <w:rFonts w:ascii="Times New Roman" w:hAnsi="Times New Roman" w:cs="Times New Roman"/>
          <w:b/>
          <w:sz w:val="28"/>
        </w:rPr>
        <w:t>не</w:t>
      </w:r>
      <w:r w:rsidRPr="00225F2C">
        <w:rPr>
          <w:rFonts w:ascii="Times New Roman" w:hAnsi="Times New Roman" w:cs="Times New Roman"/>
          <w:b/>
          <w:sz w:val="28"/>
        </w:rPr>
        <w:t xml:space="preserve">добросовестно </w:t>
      </w:r>
      <w:r w:rsidR="00BD0F1A">
        <w:rPr>
          <w:rFonts w:ascii="Times New Roman" w:hAnsi="Times New Roman" w:cs="Times New Roman"/>
          <w:b/>
          <w:sz w:val="28"/>
        </w:rPr>
        <w:t>начатое</w:t>
      </w:r>
      <w:r w:rsidR="00514959">
        <w:rPr>
          <w:rFonts w:ascii="Times New Roman" w:hAnsi="Times New Roman" w:cs="Times New Roman"/>
          <w:b/>
          <w:sz w:val="28"/>
        </w:rPr>
        <w:t xml:space="preserve"> владение</w:t>
      </w:r>
    </w:p>
    <w:p w:rsidR="00514959" w:rsidRDefault="00BD0F1A"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Наличие добросовестного заблуждения на момент </w:t>
      </w:r>
      <w:r w:rsidR="00514959">
        <w:rPr>
          <w:rFonts w:ascii="Times New Roman" w:hAnsi="Times New Roman" w:cs="Times New Roman"/>
          <w:sz w:val="28"/>
        </w:rPr>
        <w:t>получения</w:t>
      </w:r>
      <w:r>
        <w:rPr>
          <w:rFonts w:ascii="Times New Roman" w:hAnsi="Times New Roman" w:cs="Times New Roman"/>
          <w:sz w:val="28"/>
        </w:rPr>
        <w:t xml:space="preserve"> вещи </w:t>
      </w:r>
      <w:r w:rsidR="00514959">
        <w:rPr>
          <w:rFonts w:ascii="Times New Roman" w:hAnsi="Times New Roman" w:cs="Times New Roman"/>
          <w:sz w:val="28"/>
        </w:rPr>
        <w:t xml:space="preserve">во владение </w:t>
      </w:r>
      <w:r>
        <w:rPr>
          <w:rFonts w:ascii="Times New Roman" w:hAnsi="Times New Roman" w:cs="Times New Roman"/>
          <w:sz w:val="28"/>
        </w:rPr>
        <w:t>существенно</w:t>
      </w:r>
      <w:r w:rsidR="00EB4DA3">
        <w:rPr>
          <w:rFonts w:ascii="Times New Roman" w:hAnsi="Times New Roman" w:cs="Times New Roman"/>
          <w:sz w:val="28"/>
        </w:rPr>
        <w:t xml:space="preserve"> </w:t>
      </w:r>
      <w:r w:rsidR="00514959">
        <w:rPr>
          <w:rFonts w:ascii="Times New Roman" w:hAnsi="Times New Roman" w:cs="Times New Roman"/>
          <w:sz w:val="28"/>
        </w:rPr>
        <w:t xml:space="preserve">в ситуации мгновенного приобретения вещного права </w:t>
      </w:r>
      <w:r w:rsidR="00514959">
        <w:rPr>
          <w:rFonts w:ascii="Times New Roman" w:hAnsi="Times New Roman" w:cs="Times New Roman"/>
          <w:sz w:val="28"/>
        </w:rPr>
        <w:lastRenderedPageBreak/>
        <w:t xml:space="preserve">или права залога от </w:t>
      </w:r>
      <w:proofErr w:type="spellStart"/>
      <w:r w:rsidR="00514959">
        <w:rPr>
          <w:rFonts w:ascii="Times New Roman" w:hAnsi="Times New Roman" w:cs="Times New Roman"/>
          <w:sz w:val="28"/>
        </w:rPr>
        <w:t>неуправомоченного</w:t>
      </w:r>
      <w:proofErr w:type="spellEnd"/>
      <w:r w:rsidR="00514959">
        <w:rPr>
          <w:rFonts w:ascii="Times New Roman" w:hAnsi="Times New Roman" w:cs="Times New Roman"/>
          <w:sz w:val="28"/>
        </w:rPr>
        <w:t xml:space="preserve"> </w:t>
      </w:r>
      <w:proofErr w:type="spellStart"/>
      <w:r w:rsidR="00514959">
        <w:rPr>
          <w:rFonts w:ascii="Times New Roman" w:hAnsi="Times New Roman" w:cs="Times New Roman"/>
          <w:sz w:val="28"/>
        </w:rPr>
        <w:t>отчуждателя</w:t>
      </w:r>
      <w:proofErr w:type="spellEnd"/>
      <w:r w:rsidR="00514959">
        <w:rPr>
          <w:rFonts w:ascii="Times New Roman" w:hAnsi="Times New Roman" w:cs="Times New Roman"/>
          <w:sz w:val="28"/>
        </w:rPr>
        <w:t xml:space="preserve"> (п. 2 ст. 223 ГК РФ, п. 13 Пленума № 10/22), а также по давности владения (ст. 234 ГК РФ).</w:t>
      </w:r>
    </w:p>
    <w:p w:rsidR="00225F2C" w:rsidRDefault="0051495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Вопрос </w:t>
      </w:r>
      <w:r w:rsidR="00BD0F1A">
        <w:rPr>
          <w:rFonts w:ascii="Times New Roman" w:hAnsi="Times New Roman" w:cs="Times New Roman"/>
          <w:sz w:val="28"/>
        </w:rPr>
        <w:t>о том, должен ли давностный владелец находиться в добросовестном заблуждении относительно прав на приобретаемое имущество только непосредственно в момент его приобретения или на протяжении всего срока давностного владения</w:t>
      </w:r>
      <w:r>
        <w:rPr>
          <w:rFonts w:ascii="Times New Roman" w:hAnsi="Times New Roman" w:cs="Times New Roman"/>
          <w:sz w:val="28"/>
        </w:rPr>
        <w:t xml:space="preserve"> остается дискуссионным</w:t>
      </w:r>
      <w:r w:rsidR="0031155B">
        <w:rPr>
          <w:rStyle w:val="a6"/>
          <w:rFonts w:ascii="Times New Roman" w:hAnsi="Times New Roman" w:cs="Times New Roman"/>
          <w:sz w:val="28"/>
        </w:rPr>
        <w:footnoteReference w:id="84"/>
      </w:r>
      <w:r w:rsidR="00BD0F1A">
        <w:rPr>
          <w:rFonts w:ascii="Times New Roman" w:hAnsi="Times New Roman" w:cs="Times New Roman"/>
          <w:sz w:val="28"/>
        </w:rPr>
        <w:t xml:space="preserve">. </w:t>
      </w:r>
      <w:r>
        <w:rPr>
          <w:rFonts w:ascii="Times New Roman" w:hAnsi="Times New Roman" w:cs="Times New Roman"/>
          <w:sz w:val="28"/>
        </w:rPr>
        <w:t>В литературе встречается позиция, согласно которой из буквального прочтения ГК РФ может следовать единственный ответ – добросовестность должна наличествовать на всем протяжении давностного владения</w:t>
      </w:r>
      <w:r>
        <w:rPr>
          <w:rStyle w:val="a6"/>
          <w:rFonts w:ascii="Times New Roman" w:hAnsi="Times New Roman" w:cs="Times New Roman"/>
          <w:sz w:val="28"/>
        </w:rPr>
        <w:footnoteReference w:id="85"/>
      </w:r>
      <w:r>
        <w:rPr>
          <w:rFonts w:ascii="Times New Roman" w:hAnsi="Times New Roman" w:cs="Times New Roman"/>
          <w:sz w:val="28"/>
        </w:rPr>
        <w:t xml:space="preserve">. </w:t>
      </w:r>
    </w:p>
    <w:p w:rsidR="00514959" w:rsidRDefault="00514959" w:rsidP="00293F2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высшие судебные инстанции явно исходят из принципа </w:t>
      </w:r>
      <w:r>
        <w:rPr>
          <w:rFonts w:ascii="Times New Roman" w:hAnsi="Times New Roman" w:cs="Times New Roman"/>
          <w:sz w:val="28"/>
          <w:lang w:val="en-US"/>
        </w:rPr>
        <w:t>mala</w:t>
      </w:r>
      <w:r w:rsidRPr="00514959">
        <w:rPr>
          <w:rFonts w:ascii="Times New Roman" w:hAnsi="Times New Roman" w:cs="Times New Roman"/>
          <w:sz w:val="28"/>
        </w:rPr>
        <w:t xml:space="preserve"> </w:t>
      </w:r>
      <w:r>
        <w:rPr>
          <w:rFonts w:ascii="Times New Roman" w:hAnsi="Times New Roman" w:cs="Times New Roman"/>
          <w:sz w:val="28"/>
          <w:lang w:val="en-US"/>
        </w:rPr>
        <w:t>fides</w:t>
      </w:r>
      <w:r w:rsidRPr="00514959">
        <w:rPr>
          <w:rFonts w:ascii="Times New Roman" w:hAnsi="Times New Roman" w:cs="Times New Roman"/>
          <w:sz w:val="28"/>
        </w:rPr>
        <w:t xml:space="preserve"> </w:t>
      </w:r>
      <w:proofErr w:type="spellStart"/>
      <w:r>
        <w:rPr>
          <w:rFonts w:ascii="Times New Roman" w:hAnsi="Times New Roman" w:cs="Times New Roman"/>
          <w:sz w:val="28"/>
          <w:lang w:val="en-US"/>
        </w:rPr>
        <w:t>superveniens</w:t>
      </w:r>
      <w:proofErr w:type="spellEnd"/>
      <w:r w:rsidRPr="00514959">
        <w:rPr>
          <w:rFonts w:ascii="Times New Roman" w:hAnsi="Times New Roman" w:cs="Times New Roman"/>
          <w:sz w:val="28"/>
        </w:rPr>
        <w:t xml:space="preserve"> </w:t>
      </w:r>
      <w:r>
        <w:rPr>
          <w:rFonts w:ascii="Times New Roman" w:hAnsi="Times New Roman" w:cs="Times New Roman"/>
          <w:sz w:val="28"/>
          <w:lang w:val="en-US"/>
        </w:rPr>
        <w:t>non</w:t>
      </w:r>
      <w:r w:rsidRPr="00514959">
        <w:rPr>
          <w:rFonts w:ascii="Times New Roman" w:hAnsi="Times New Roman" w:cs="Times New Roman"/>
          <w:sz w:val="28"/>
        </w:rPr>
        <w:t xml:space="preserve"> </w:t>
      </w:r>
      <w:proofErr w:type="spellStart"/>
      <w:r>
        <w:rPr>
          <w:rFonts w:ascii="Times New Roman" w:hAnsi="Times New Roman" w:cs="Times New Roman"/>
          <w:sz w:val="28"/>
          <w:lang w:val="en-US"/>
        </w:rPr>
        <w:t>nocet</w:t>
      </w:r>
      <w:proofErr w:type="spellEnd"/>
      <w:r w:rsidRPr="00514959">
        <w:rPr>
          <w:rFonts w:ascii="Times New Roman" w:hAnsi="Times New Roman" w:cs="Times New Roman"/>
          <w:sz w:val="28"/>
        </w:rPr>
        <w:t xml:space="preserve"> </w:t>
      </w:r>
      <w:r>
        <w:rPr>
          <w:rFonts w:ascii="Times New Roman" w:hAnsi="Times New Roman" w:cs="Times New Roman"/>
          <w:sz w:val="28"/>
        </w:rPr>
        <w:t xml:space="preserve">(«последующая недобросовестность не вредит»). Согласно п. 15 Пленума № 10/22 </w:t>
      </w:r>
      <w:r w:rsidRPr="00514959">
        <w:rPr>
          <w:rFonts w:ascii="Times New Roman" w:hAnsi="Times New Roman" w:cs="Times New Roman"/>
          <w:sz w:val="28"/>
        </w:rPr>
        <w:t xml:space="preserve">давностное владение является добросовестным, если лицо, </w:t>
      </w:r>
      <w:r w:rsidRPr="00514959">
        <w:rPr>
          <w:rFonts w:ascii="Times New Roman" w:hAnsi="Times New Roman" w:cs="Times New Roman"/>
          <w:b/>
          <w:sz w:val="28"/>
        </w:rPr>
        <w:t>получая владение</w:t>
      </w:r>
      <w:r w:rsidRPr="00514959">
        <w:rPr>
          <w:rFonts w:ascii="Times New Roman" w:hAnsi="Times New Roman" w:cs="Times New Roman"/>
          <w:sz w:val="28"/>
        </w:rPr>
        <w:t>, не знало и не должно было знать об отсутствии основания возникновения у него права собственности</w:t>
      </w:r>
      <w:r>
        <w:rPr>
          <w:rFonts w:ascii="Times New Roman" w:hAnsi="Times New Roman" w:cs="Times New Roman"/>
          <w:sz w:val="28"/>
        </w:rPr>
        <w:t xml:space="preserve">, т.е. юридически значимым является добросовестность лица исключительно в момент приобретения владения. </w:t>
      </w:r>
    </w:p>
    <w:p w:rsidR="00BD0F1A" w:rsidRPr="00BD0F1A" w:rsidRDefault="00BD0F1A" w:rsidP="00514959">
      <w:pPr>
        <w:pStyle w:val="a3"/>
        <w:tabs>
          <w:tab w:val="left" w:pos="1843"/>
        </w:tabs>
        <w:spacing w:line="360" w:lineRule="auto"/>
        <w:ind w:firstLine="709"/>
        <w:jc w:val="both"/>
        <w:rPr>
          <w:rFonts w:ascii="Times New Roman" w:hAnsi="Times New Roman" w:cs="Times New Roman"/>
          <w:b/>
          <w:sz w:val="28"/>
        </w:rPr>
      </w:pPr>
      <w:r w:rsidRPr="00BD0F1A">
        <w:rPr>
          <w:rFonts w:ascii="Times New Roman" w:hAnsi="Times New Roman" w:cs="Times New Roman"/>
          <w:b/>
          <w:sz w:val="28"/>
        </w:rPr>
        <w:t>3.2.2.</w:t>
      </w:r>
      <w:r w:rsidR="00514959">
        <w:rPr>
          <w:rFonts w:ascii="Times New Roman" w:hAnsi="Times New Roman" w:cs="Times New Roman"/>
          <w:b/>
          <w:sz w:val="28"/>
        </w:rPr>
        <w:t xml:space="preserve"> </w:t>
      </w:r>
      <w:r w:rsidRPr="00BD0F1A">
        <w:rPr>
          <w:rFonts w:ascii="Times New Roman" w:hAnsi="Times New Roman" w:cs="Times New Roman"/>
          <w:b/>
          <w:sz w:val="28"/>
        </w:rPr>
        <w:t>Добросовестно продолжаемое и недобросовестно продолжаемое</w:t>
      </w:r>
      <w:r w:rsidR="00514959">
        <w:rPr>
          <w:rFonts w:ascii="Times New Roman" w:hAnsi="Times New Roman" w:cs="Times New Roman"/>
          <w:b/>
          <w:sz w:val="28"/>
        </w:rPr>
        <w:t xml:space="preserve"> владение</w:t>
      </w:r>
    </w:p>
    <w:p w:rsidR="00EB370B" w:rsidRDefault="00EB370B" w:rsidP="00EB370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Даже если мы не оставляем мест</w:t>
      </w:r>
      <w:r w:rsidR="00EB4DA3">
        <w:rPr>
          <w:rFonts w:ascii="Times New Roman" w:hAnsi="Times New Roman" w:cs="Times New Roman"/>
          <w:sz w:val="28"/>
        </w:rPr>
        <w:t>а</w:t>
      </w:r>
      <w:r>
        <w:rPr>
          <w:rFonts w:ascii="Times New Roman" w:hAnsi="Times New Roman" w:cs="Times New Roman"/>
          <w:sz w:val="28"/>
        </w:rPr>
        <w:t xml:space="preserve"> в российском правопорядке принципу </w:t>
      </w:r>
      <w:r>
        <w:rPr>
          <w:rFonts w:ascii="Times New Roman" w:hAnsi="Times New Roman" w:cs="Times New Roman"/>
          <w:sz w:val="28"/>
          <w:lang w:val="en-US"/>
        </w:rPr>
        <w:t>mala</w:t>
      </w:r>
      <w:r w:rsidRPr="00514959">
        <w:rPr>
          <w:rFonts w:ascii="Times New Roman" w:hAnsi="Times New Roman" w:cs="Times New Roman"/>
          <w:sz w:val="28"/>
        </w:rPr>
        <w:t xml:space="preserve"> </w:t>
      </w:r>
      <w:r>
        <w:rPr>
          <w:rFonts w:ascii="Times New Roman" w:hAnsi="Times New Roman" w:cs="Times New Roman"/>
          <w:sz w:val="28"/>
          <w:lang w:val="en-US"/>
        </w:rPr>
        <w:t>fides</w:t>
      </w:r>
      <w:r w:rsidRPr="00514959">
        <w:rPr>
          <w:rFonts w:ascii="Times New Roman" w:hAnsi="Times New Roman" w:cs="Times New Roman"/>
          <w:sz w:val="28"/>
        </w:rPr>
        <w:t xml:space="preserve"> </w:t>
      </w:r>
      <w:proofErr w:type="spellStart"/>
      <w:r>
        <w:rPr>
          <w:rFonts w:ascii="Times New Roman" w:hAnsi="Times New Roman" w:cs="Times New Roman"/>
          <w:sz w:val="28"/>
          <w:lang w:val="en-US"/>
        </w:rPr>
        <w:t>superveniens</w:t>
      </w:r>
      <w:proofErr w:type="spellEnd"/>
      <w:r w:rsidRPr="00514959">
        <w:rPr>
          <w:rFonts w:ascii="Times New Roman" w:hAnsi="Times New Roman" w:cs="Times New Roman"/>
          <w:sz w:val="28"/>
        </w:rPr>
        <w:t xml:space="preserve"> </w:t>
      </w:r>
      <w:proofErr w:type="spellStart"/>
      <w:r>
        <w:rPr>
          <w:rFonts w:ascii="Times New Roman" w:hAnsi="Times New Roman" w:cs="Times New Roman"/>
          <w:sz w:val="28"/>
          <w:lang w:val="en-US"/>
        </w:rPr>
        <w:t>nocet</w:t>
      </w:r>
      <w:proofErr w:type="spellEnd"/>
      <w:r w:rsidRPr="00514959">
        <w:rPr>
          <w:rFonts w:ascii="Times New Roman" w:hAnsi="Times New Roman" w:cs="Times New Roman"/>
          <w:sz w:val="28"/>
        </w:rPr>
        <w:t xml:space="preserve"> </w:t>
      </w:r>
      <w:r>
        <w:rPr>
          <w:rFonts w:ascii="Times New Roman" w:hAnsi="Times New Roman" w:cs="Times New Roman"/>
          <w:sz w:val="28"/>
        </w:rPr>
        <w:t xml:space="preserve">(«последующая недобросовестность вредит»), сохраняются ситуации, когда приобретение незаконным владельцем знаний о своем правовом статусе </w:t>
      </w:r>
      <w:r w:rsidR="00EB4DA3">
        <w:rPr>
          <w:rFonts w:ascii="Times New Roman" w:hAnsi="Times New Roman" w:cs="Times New Roman"/>
          <w:sz w:val="28"/>
        </w:rPr>
        <w:t>влечет те или иные правовые и имущественные последствия.</w:t>
      </w:r>
    </w:p>
    <w:p w:rsidR="00EB370B" w:rsidRDefault="00EB370B" w:rsidP="00EB370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 при </w:t>
      </w:r>
      <w:r w:rsidRPr="00EB370B">
        <w:rPr>
          <w:rFonts w:ascii="Times New Roman" w:hAnsi="Times New Roman" w:cs="Times New Roman"/>
          <w:sz w:val="28"/>
        </w:rPr>
        <w:t xml:space="preserve">истребовании имущества из чужого незаконного владения собственник вправе также потребовать от добросовестного владельца возврата </w:t>
      </w:r>
      <w:r w:rsidRPr="00EB370B">
        <w:rPr>
          <w:rFonts w:ascii="Times New Roman" w:hAnsi="Times New Roman" w:cs="Times New Roman"/>
          <w:sz w:val="28"/>
        </w:rPr>
        <w:lastRenderedPageBreak/>
        <w:t>или возмещения всех доходов, которые он извлек или должен был извлечь со времени, когда добросовестный владелец узнал или должен был узнать о неправомерности владения или получил повестку по иску собственника о возврате имущества</w:t>
      </w:r>
      <w:r>
        <w:rPr>
          <w:rFonts w:ascii="Times New Roman" w:hAnsi="Times New Roman" w:cs="Times New Roman"/>
          <w:sz w:val="28"/>
        </w:rPr>
        <w:t xml:space="preserve"> (ст. 303 ГК РФ). </w:t>
      </w:r>
    </w:p>
    <w:p w:rsidR="00EB370B" w:rsidRPr="00EB370B" w:rsidRDefault="00EB370B" w:rsidP="00EB370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 менее существенное значение приобретает </w:t>
      </w:r>
      <w:r w:rsidR="00156ED8">
        <w:rPr>
          <w:rFonts w:ascii="Times New Roman" w:hAnsi="Times New Roman" w:cs="Times New Roman"/>
          <w:sz w:val="28"/>
        </w:rPr>
        <w:t xml:space="preserve">рассматриваемое деление и для решения вопроса о переходе риска случайной гибели вещи. </w:t>
      </w:r>
      <w:r>
        <w:rPr>
          <w:rFonts w:ascii="Times New Roman" w:hAnsi="Times New Roman" w:cs="Times New Roman"/>
          <w:sz w:val="28"/>
        </w:rPr>
        <w:t>В силу п. 2 ст. 1104 ГК РФ п</w:t>
      </w:r>
      <w:r w:rsidRPr="00EB370B">
        <w:rPr>
          <w:rFonts w:ascii="Times New Roman" w:hAnsi="Times New Roman" w:cs="Times New Roman"/>
          <w:sz w:val="28"/>
        </w:rPr>
        <w:t xml:space="preserve">риобретатель </w:t>
      </w:r>
      <w:r>
        <w:rPr>
          <w:rFonts w:ascii="Times New Roman" w:hAnsi="Times New Roman" w:cs="Times New Roman"/>
          <w:sz w:val="28"/>
        </w:rPr>
        <w:t>начинает отвечать</w:t>
      </w:r>
      <w:r w:rsidRPr="00EB370B">
        <w:rPr>
          <w:rFonts w:ascii="Times New Roman" w:hAnsi="Times New Roman" w:cs="Times New Roman"/>
          <w:sz w:val="28"/>
        </w:rPr>
        <w:t xml:space="preserve">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w:t>
      </w:r>
    </w:p>
    <w:p w:rsidR="00005EA7" w:rsidRDefault="00005EA7" w:rsidP="00005EA7">
      <w:pPr>
        <w:pStyle w:val="a3"/>
        <w:spacing w:line="360" w:lineRule="auto"/>
        <w:ind w:firstLine="709"/>
        <w:jc w:val="both"/>
        <w:rPr>
          <w:rFonts w:ascii="Times New Roman" w:hAnsi="Times New Roman" w:cs="Times New Roman"/>
          <w:b/>
          <w:sz w:val="28"/>
        </w:rPr>
      </w:pPr>
      <w:r w:rsidRPr="00713EE7">
        <w:rPr>
          <w:rFonts w:ascii="Times New Roman" w:hAnsi="Times New Roman" w:cs="Times New Roman"/>
          <w:b/>
          <w:sz w:val="28"/>
        </w:rPr>
        <w:t>3.</w:t>
      </w:r>
      <w:r>
        <w:rPr>
          <w:rFonts w:ascii="Times New Roman" w:hAnsi="Times New Roman" w:cs="Times New Roman"/>
          <w:b/>
          <w:sz w:val="28"/>
        </w:rPr>
        <w:t>3</w:t>
      </w:r>
      <w:r w:rsidRPr="00713EE7">
        <w:rPr>
          <w:rFonts w:ascii="Times New Roman" w:hAnsi="Times New Roman" w:cs="Times New Roman"/>
          <w:b/>
          <w:sz w:val="28"/>
        </w:rPr>
        <w:t xml:space="preserve">. </w:t>
      </w:r>
      <w:r>
        <w:rPr>
          <w:rFonts w:ascii="Times New Roman" w:hAnsi="Times New Roman" w:cs="Times New Roman"/>
          <w:b/>
          <w:sz w:val="28"/>
        </w:rPr>
        <w:t>Свободное и зависимое владение</w:t>
      </w:r>
    </w:p>
    <w:p w:rsidR="00005EA7" w:rsidRDefault="00005EA7" w:rsidP="00005EA7">
      <w:pPr>
        <w:pStyle w:val="a3"/>
        <w:spacing w:line="360" w:lineRule="auto"/>
        <w:ind w:firstLine="709"/>
        <w:jc w:val="both"/>
        <w:rPr>
          <w:rFonts w:ascii="Times New Roman" w:hAnsi="Times New Roman" w:cs="Times New Roman"/>
          <w:sz w:val="28"/>
        </w:rPr>
      </w:pPr>
      <w:r w:rsidRPr="00713EE7">
        <w:rPr>
          <w:rFonts w:ascii="Times New Roman" w:hAnsi="Times New Roman" w:cs="Times New Roman"/>
          <w:sz w:val="28"/>
        </w:rPr>
        <w:t xml:space="preserve">В зависимости от того, в чьем интересе лицо осуществляет </w:t>
      </w:r>
      <w:proofErr w:type="spellStart"/>
      <w:r w:rsidRPr="00713EE7">
        <w:rPr>
          <w:rFonts w:ascii="Times New Roman" w:hAnsi="Times New Roman" w:cs="Times New Roman"/>
          <w:sz w:val="28"/>
        </w:rPr>
        <w:t>господствование</w:t>
      </w:r>
      <w:proofErr w:type="spellEnd"/>
      <w:r w:rsidRPr="00713EE7">
        <w:rPr>
          <w:rFonts w:ascii="Times New Roman" w:hAnsi="Times New Roman" w:cs="Times New Roman"/>
          <w:sz w:val="28"/>
        </w:rPr>
        <w:t xml:space="preserve"> над вещью выделяют свободное владение (</w:t>
      </w:r>
      <w:proofErr w:type="spellStart"/>
      <w:r w:rsidRPr="00713EE7">
        <w:rPr>
          <w:rFonts w:ascii="Times New Roman" w:hAnsi="Times New Roman" w:cs="Times New Roman"/>
          <w:sz w:val="28"/>
        </w:rPr>
        <w:t>selbständiger</w:t>
      </w:r>
      <w:proofErr w:type="spellEnd"/>
      <w:r w:rsidRPr="00713EE7">
        <w:rPr>
          <w:rFonts w:ascii="Times New Roman" w:hAnsi="Times New Roman" w:cs="Times New Roman"/>
          <w:sz w:val="28"/>
        </w:rPr>
        <w:t xml:space="preserve"> </w:t>
      </w:r>
      <w:proofErr w:type="spellStart"/>
      <w:r w:rsidRPr="00713EE7">
        <w:rPr>
          <w:rFonts w:ascii="Times New Roman" w:hAnsi="Times New Roman" w:cs="Times New Roman"/>
          <w:sz w:val="28"/>
        </w:rPr>
        <w:t>Besitz</w:t>
      </w:r>
      <w:proofErr w:type="spellEnd"/>
      <w:r w:rsidRPr="00713EE7">
        <w:rPr>
          <w:rFonts w:ascii="Times New Roman" w:hAnsi="Times New Roman" w:cs="Times New Roman"/>
          <w:sz w:val="28"/>
        </w:rPr>
        <w:t>) и зависимое (</w:t>
      </w:r>
      <w:proofErr w:type="spellStart"/>
      <w:r w:rsidRPr="00713EE7">
        <w:rPr>
          <w:rFonts w:ascii="Times New Roman" w:hAnsi="Times New Roman" w:cs="Times New Roman"/>
          <w:sz w:val="28"/>
        </w:rPr>
        <w:t>unselbständiger</w:t>
      </w:r>
      <w:proofErr w:type="spellEnd"/>
      <w:r w:rsidRPr="00713EE7">
        <w:rPr>
          <w:rFonts w:ascii="Times New Roman" w:hAnsi="Times New Roman" w:cs="Times New Roman"/>
          <w:sz w:val="28"/>
        </w:rPr>
        <w:t xml:space="preserve"> </w:t>
      </w:r>
      <w:proofErr w:type="spellStart"/>
      <w:r w:rsidRPr="00713EE7">
        <w:rPr>
          <w:rFonts w:ascii="Times New Roman" w:hAnsi="Times New Roman" w:cs="Times New Roman"/>
          <w:sz w:val="28"/>
        </w:rPr>
        <w:t>Besitz</w:t>
      </w:r>
      <w:proofErr w:type="spellEnd"/>
      <w:r w:rsidRPr="00713EE7">
        <w:rPr>
          <w:rFonts w:ascii="Times New Roman" w:hAnsi="Times New Roman" w:cs="Times New Roman"/>
          <w:sz w:val="28"/>
        </w:rPr>
        <w:t>)</w:t>
      </w:r>
      <w:r>
        <w:rPr>
          <w:rFonts w:ascii="Times New Roman" w:hAnsi="Times New Roman" w:cs="Times New Roman"/>
          <w:sz w:val="28"/>
        </w:rPr>
        <w:t xml:space="preserve">. </w:t>
      </w:r>
    </w:p>
    <w:p w:rsidR="00005EA7" w:rsidRDefault="00005EA7" w:rsidP="00005EA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первом случае, лицо относится к вещи как к своей и владеет ею по образу собственника (например, вор, его владение хотя и будет незаконным, тем не менее, является свободным). </w:t>
      </w:r>
    </w:p>
    <w:p w:rsidR="00005EA7" w:rsidRDefault="00005EA7" w:rsidP="00005EA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случае с зависимым владением обладатель вещи исходит из того, что его правомочия в отношении находящейся у него вещи производно от более полного права (например, права собственности). Такие лица владеют либо исключительно для другого лица (</w:t>
      </w:r>
      <w:proofErr w:type="spellStart"/>
      <w:r w:rsidRPr="00A85E74">
        <w:rPr>
          <w:rFonts w:ascii="Times New Roman" w:hAnsi="Times New Roman" w:cs="Times New Roman"/>
          <w:sz w:val="28"/>
        </w:rPr>
        <w:t>alieno</w:t>
      </w:r>
      <w:proofErr w:type="spellEnd"/>
      <w:r w:rsidRPr="00A85E74">
        <w:rPr>
          <w:rFonts w:ascii="Times New Roman" w:hAnsi="Times New Roman" w:cs="Times New Roman"/>
          <w:sz w:val="28"/>
        </w:rPr>
        <w:t xml:space="preserve"> </w:t>
      </w:r>
      <w:proofErr w:type="spellStart"/>
      <w:r w:rsidRPr="00A85E74">
        <w:rPr>
          <w:rFonts w:ascii="Times New Roman" w:hAnsi="Times New Roman" w:cs="Times New Roman"/>
          <w:sz w:val="28"/>
        </w:rPr>
        <w:t>nomini</w:t>
      </w:r>
      <w:proofErr w:type="spellEnd"/>
      <w:r>
        <w:rPr>
          <w:rFonts w:ascii="Times New Roman" w:hAnsi="Times New Roman" w:cs="Times New Roman"/>
          <w:sz w:val="28"/>
        </w:rPr>
        <w:t xml:space="preserve">), либо одновременно в своих интересах и интересах другого лица. </w:t>
      </w:r>
    </w:p>
    <w:p w:rsidR="00005EA7" w:rsidRDefault="00005EA7" w:rsidP="00005EA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Классическим примером зависимого владельца, владеющего исключительно для другого, является хранитель, у которого отсутствует свой интерес во владении</w:t>
      </w:r>
      <w:r>
        <w:rPr>
          <w:rStyle w:val="a6"/>
          <w:rFonts w:ascii="Times New Roman" w:hAnsi="Times New Roman" w:cs="Times New Roman"/>
          <w:sz w:val="28"/>
        </w:rPr>
        <w:footnoteReference w:id="86"/>
      </w:r>
      <w:r>
        <w:rPr>
          <w:rFonts w:ascii="Times New Roman" w:hAnsi="Times New Roman" w:cs="Times New Roman"/>
          <w:sz w:val="28"/>
        </w:rPr>
        <w:t xml:space="preserve">. Вещь для него – лишь предмет приложения своих усилий по обеспечению ее сохранности, по итогам осуществления которых он </w:t>
      </w:r>
      <w:r>
        <w:rPr>
          <w:rFonts w:ascii="Times New Roman" w:hAnsi="Times New Roman" w:cs="Times New Roman"/>
          <w:sz w:val="28"/>
        </w:rPr>
        <w:lastRenderedPageBreak/>
        <w:t>может претендовать на вознаграждение. Само же обладание вещью не представляет для него ценности.</w:t>
      </w:r>
    </w:p>
    <w:p w:rsidR="00005EA7" w:rsidRDefault="00005EA7" w:rsidP="00005EA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свою очередь владеют не только для другого, но и для себя сособственники и обладатели ограниченных вещных прав. Например, арендатор (в классическом понимании аренды, это все же обладатель ограниченного вещного права) является зависимым владельцем, поскольку хоть и господствует над вещью, эксплуатируя ее в своих интересах, получая доходы и плоды, тем не менее, владеет с оглядкой на собственника, предоставившего ему вещь во владение. Его права в отношении имущества ограничены, а владение всегда будет заканчиваться необходимостью передачи вещи обратно собственнику. </w:t>
      </w:r>
    </w:p>
    <w:p w:rsidR="00005EA7" w:rsidRPr="00005EA7" w:rsidRDefault="00005EA7" w:rsidP="00005EA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Разграничение владения на свободное и зависимое имеет практическое значение, например, при установлении лица, управомоченного приобрести вещь по давности владения. Поскольку одним из условий приобретения </w:t>
      </w:r>
      <w:r w:rsidR="00097378">
        <w:rPr>
          <w:rFonts w:ascii="Times New Roman" w:hAnsi="Times New Roman" w:cs="Times New Roman"/>
          <w:sz w:val="28"/>
        </w:rPr>
        <w:t xml:space="preserve">права </w:t>
      </w:r>
      <w:r>
        <w:rPr>
          <w:rFonts w:ascii="Times New Roman" w:hAnsi="Times New Roman" w:cs="Times New Roman"/>
          <w:sz w:val="28"/>
        </w:rPr>
        <w:t xml:space="preserve">собственности по ст. 234 ГК РФ является владение вещью как своей собственной, </w:t>
      </w:r>
      <w:r w:rsidR="00097378">
        <w:rPr>
          <w:rFonts w:ascii="Times New Roman" w:hAnsi="Times New Roman" w:cs="Times New Roman"/>
          <w:sz w:val="28"/>
        </w:rPr>
        <w:t xml:space="preserve">претендовать на получение права могут только лица, владеющие имуществом по образу собственника. </w:t>
      </w:r>
    </w:p>
    <w:p w:rsidR="003E620C" w:rsidRPr="00514959" w:rsidRDefault="003E620C" w:rsidP="00293F29">
      <w:pPr>
        <w:pStyle w:val="a3"/>
        <w:spacing w:line="360" w:lineRule="auto"/>
        <w:ind w:firstLine="709"/>
        <w:jc w:val="both"/>
        <w:rPr>
          <w:rFonts w:ascii="Times New Roman" w:hAnsi="Times New Roman" w:cs="Times New Roman"/>
          <w:b/>
          <w:sz w:val="28"/>
        </w:rPr>
      </w:pPr>
      <w:r w:rsidRPr="00514959">
        <w:rPr>
          <w:rFonts w:ascii="Times New Roman" w:hAnsi="Times New Roman" w:cs="Times New Roman"/>
          <w:b/>
          <w:sz w:val="28"/>
        </w:rPr>
        <w:t>3.</w:t>
      </w:r>
      <w:r w:rsidR="00713EE7">
        <w:rPr>
          <w:rFonts w:ascii="Times New Roman" w:hAnsi="Times New Roman" w:cs="Times New Roman"/>
          <w:b/>
          <w:sz w:val="28"/>
        </w:rPr>
        <w:t>4</w:t>
      </w:r>
      <w:r w:rsidRPr="00514959">
        <w:rPr>
          <w:rFonts w:ascii="Times New Roman" w:hAnsi="Times New Roman" w:cs="Times New Roman"/>
          <w:b/>
          <w:sz w:val="28"/>
        </w:rPr>
        <w:t xml:space="preserve">. </w:t>
      </w:r>
      <w:r w:rsidR="00156ED8">
        <w:rPr>
          <w:rFonts w:ascii="Times New Roman" w:hAnsi="Times New Roman" w:cs="Times New Roman"/>
          <w:b/>
          <w:sz w:val="28"/>
        </w:rPr>
        <w:t>Непосредственное и опосредованное владение</w:t>
      </w:r>
    </w:p>
    <w:p w:rsidR="00097378" w:rsidRDefault="00097378" w:rsidP="007B525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Частично пересекается с приведенной выше классификацией деление владения на непосредственное и опосредованное. </w:t>
      </w:r>
    </w:p>
    <w:p w:rsidR="005074EE" w:rsidRPr="005074EE" w:rsidRDefault="00156ED8" w:rsidP="007B5253">
      <w:pPr>
        <w:pStyle w:val="a3"/>
        <w:spacing w:line="360" w:lineRule="auto"/>
        <w:ind w:firstLine="709"/>
        <w:jc w:val="both"/>
        <w:rPr>
          <w:rFonts w:ascii="Arial" w:hAnsi="Arial" w:cs="Arial"/>
          <w:color w:val="000000"/>
          <w:sz w:val="28"/>
          <w:szCs w:val="21"/>
          <w:shd w:val="clear" w:color="auto" w:fill="FFFFFF"/>
        </w:rPr>
      </w:pPr>
      <w:r>
        <w:rPr>
          <w:rFonts w:ascii="Times New Roman" w:hAnsi="Times New Roman" w:cs="Times New Roman"/>
          <w:sz w:val="28"/>
        </w:rPr>
        <w:t xml:space="preserve">Под непосредственным владением понимают ситуацию, когда между владельцем и вещью нет чужой воли (чужого </w:t>
      </w:r>
      <w:r>
        <w:rPr>
          <w:rFonts w:ascii="Times New Roman" w:hAnsi="Times New Roman" w:cs="Times New Roman"/>
          <w:sz w:val="28"/>
          <w:lang w:val="en-US"/>
        </w:rPr>
        <w:t>animus</w:t>
      </w:r>
      <w:r w:rsidRPr="00156ED8">
        <w:rPr>
          <w:rFonts w:ascii="Times New Roman" w:hAnsi="Times New Roman" w:cs="Times New Roman"/>
          <w:sz w:val="28"/>
        </w:rPr>
        <w:t xml:space="preserve"> </w:t>
      </w:r>
      <w:proofErr w:type="spellStart"/>
      <w:r>
        <w:rPr>
          <w:rFonts w:ascii="Times New Roman" w:hAnsi="Times New Roman" w:cs="Times New Roman"/>
          <w:sz w:val="28"/>
          <w:lang w:val="en-US"/>
        </w:rPr>
        <w:t>possidendi</w:t>
      </w:r>
      <w:proofErr w:type="spellEnd"/>
      <w:r w:rsidRPr="00156ED8">
        <w:rPr>
          <w:rFonts w:ascii="Times New Roman" w:hAnsi="Times New Roman" w:cs="Times New Roman"/>
          <w:sz w:val="28"/>
        </w:rPr>
        <w:t>)</w:t>
      </w:r>
      <w:r>
        <w:rPr>
          <w:rFonts w:ascii="Times New Roman" w:hAnsi="Times New Roman" w:cs="Times New Roman"/>
          <w:sz w:val="28"/>
        </w:rPr>
        <w:t xml:space="preserve"> (например, собственник самостоятельно господствует над своим имуществом). </w:t>
      </w:r>
      <w:r w:rsidR="00EB4DA3">
        <w:rPr>
          <w:rFonts w:ascii="Times New Roman" w:hAnsi="Times New Roman" w:cs="Times New Roman"/>
          <w:sz w:val="28"/>
        </w:rPr>
        <w:t>О</w:t>
      </w:r>
      <w:r w:rsidR="007B5253">
        <w:rPr>
          <w:rFonts w:ascii="Times New Roman" w:hAnsi="Times New Roman" w:cs="Times New Roman"/>
          <w:sz w:val="28"/>
        </w:rPr>
        <w:t xml:space="preserve">посредованное </w:t>
      </w:r>
      <w:r w:rsidR="00EB4DA3">
        <w:rPr>
          <w:rFonts w:ascii="Times New Roman" w:hAnsi="Times New Roman" w:cs="Times New Roman"/>
          <w:sz w:val="28"/>
        </w:rPr>
        <w:t xml:space="preserve">же владение </w:t>
      </w:r>
      <w:r w:rsidR="00097378">
        <w:rPr>
          <w:rFonts w:ascii="Times New Roman" w:hAnsi="Times New Roman" w:cs="Times New Roman"/>
          <w:sz w:val="28"/>
        </w:rPr>
        <w:t>имеет место быть</w:t>
      </w:r>
      <w:r w:rsidR="007B5253">
        <w:rPr>
          <w:rFonts w:ascii="Times New Roman" w:hAnsi="Times New Roman" w:cs="Times New Roman"/>
          <w:sz w:val="28"/>
        </w:rPr>
        <w:t xml:space="preserve">, когда </w:t>
      </w:r>
      <w:r w:rsidR="00EB4DA3">
        <w:rPr>
          <w:rFonts w:ascii="Times New Roman" w:hAnsi="Times New Roman" w:cs="Times New Roman"/>
          <w:sz w:val="28"/>
        </w:rPr>
        <w:t>господство</w:t>
      </w:r>
      <w:r w:rsidR="007B5253">
        <w:rPr>
          <w:rFonts w:ascii="Times New Roman" w:hAnsi="Times New Roman" w:cs="Times New Roman"/>
          <w:sz w:val="28"/>
        </w:rPr>
        <w:t xml:space="preserve"> осуществляется через соглашение о подчинении воли на владение другого лица (владение через зависимое лицо). </w:t>
      </w:r>
      <w:r>
        <w:rPr>
          <w:rFonts w:ascii="Times New Roman" w:hAnsi="Times New Roman" w:cs="Times New Roman"/>
          <w:sz w:val="28"/>
        </w:rPr>
        <w:t xml:space="preserve">В дальнейшем настоящая работа будет посвящена </w:t>
      </w:r>
      <w:r w:rsidR="007B5253">
        <w:rPr>
          <w:rFonts w:ascii="Times New Roman" w:hAnsi="Times New Roman" w:cs="Times New Roman"/>
          <w:sz w:val="28"/>
        </w:rPr>
        <w:t xml:space="preserve">данному разграничению. </w:t>
      </w:r>
    </w:p>
    <w:bookmarkEnd w:id="0"/>
    <w:p w:rsidR="005C2AA7" w:rsidRPr="005C2AA7" w:rsidRDefault="005C2AA7" w:rsidP="005C2AA7">
      <w:pPr>
        <w:pStyle w:val="a3"/>
        <w:jc w:val="both"/>
        <w:rPr>
          <w:rFonts w:ascii="Times New Roman" w:hAnsi="Times New Roman" w:cs="Times New Roman"/>
          <w:sz w:val="40"/>
        </w:rPr>
        <w:sectPr w:rsidR="005C2AA7" w:rsidRPr="005C2AA7" w:rsidSect="00293F29">
          <w:pgSz w:w="11906" w:h="16838"/>
          <w:pgMar w:top="1134" w:right="850" w:bottom="1134" w:left="1701" w:header="708" w:footer="708" w:gutter="0"/>
          <w:cols w:space="708"/>
          <w:titlePg/>
          <w:docGrid w:linePitch="360"/>
        </w:sectPr>
      </w:pPr>
    </w:p>
    <w:p w:rsidR="00AD6FD3" w:rsidRPr="002B267B" w:rsidRDefault="00AD6FD3" w:rsidP="00AD6FD3">
      <w:pPr>
        <w:pStyle w:val="a3"/>
        <w:spacing w:line="360" w:lineRule="auto"/>
        <w:jc w:val="center"/>
        <w:rPr>
          <w:rFonts w:ascii="Times New Roman" w:hAnsi="Times New Roman" w:cs="Times New Roman"/>
          <w:b/>
          <w:sz w:val="28"/>
        </w:rPr>
      </w:pPr>
      <w:bookmarkStart w:id="3" w:name="_Hlk513633303"/>
      <w:r w:rsidRPr="002B267B">
        <w:rPr>
          <w:rFonts w:ascii="Times New Roman" w:hAnsi="Times New Roman" w:cs="Times New Roman"/>
          <w:b/>
          <w:sz w:val="28"/>
        </w:rPr>
        <w:lastRenderedPageBreak/>
        <w:t xml:space="preserve">ГЛАВА II. ПРАВОВАЯ КОНСТРУКЦИЯ МНОЖЕСТВЕННОГО ВЛАДЕНИЯ </w:t>
      </w:r>
    </w:p>
    <w:p w:rsidR="00AD6FD3" w:rsidRPr="002B267B" w:rsidRDefault="00AD6FD3" w:rsidP="00F21209">
      <w:pPr>
        <w:pStyle w:val="a3"/>
        <w:spacing w:line="360" w:lineRule="auto"/>
        <w:jc w:val="center"/>
        <w:rPr>
          <w:rFonts w:ascii="Times New Roman" w:hAnsi="Times New Roman" w:cs="Times New Roman"/>
          <w:b/>
          <w:sz w:val="28"/>
        </w:rPr>
      </w:pPr>
      <w:r w:rsidRPr="002B267B">
        <w:rPr>
          <w:rFonts w:ascii="Times New Roman" w:hAnsi="Times New Roman" w:cs="Times New Roman"/>
          <w:b/>
          <w:sz w:val="28"/>
        </w:rPr>
        <w:t>§ 1. Развитие взглядов на множественное владение</w:t>
      </w:r>
    </w:p>
    <w:p w:rsidR="002B267B" w:rsidRDefault="002B267B" w:rsidP="00F2120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Римский юрист </w:t>
      </w:r>
      <w:r w:rsidRPr="002B267B">
        <w:rPr>
          <w:rFonts w:ascii="Times New Roman" w:hAnsi="Times New Roman" w:cs="Times New Roman"/>
          <w:sz w:val="28"/>
        </w:rPr>
        <w:t xml:space="preserve">Павел </w:t>
      </w:r>
      <w:r w:rsidR="00C0247C">
        <w:rPr>
          <w:rFonts w:ascii="Times New Roman" w:hAnsi="Times New Roman" w:cs="Times New Roman"/>
          <w:sz w:val="28"/>
        </w:rPr>
        <w:t>говорил</w:t>
      </w:r>
      <w:r w:rsidRPr="002B267B">
        <w:rPr>
          <w:rFonts w:ascii="Times New Roman" w:hAnsi="Times New Roman" w:cs="Times New Roman"/>
          <w:sz w:val="28"/>
        </w:rPr>
        <w:t xml:space="preserve">: </w:t>
      </w:r>
      <w:r>
        <w:rPr>
          <w:rFonts w:ascii="Times New Roman" w:hAnsi="Times New Roman" w:cs="Times New Roman"/>
          <w:sz w:val="28"/>
        </w:rPr>
        <w:t>«</w:t>
      </w:r>
      <w:r w:rsidRPr="002B267B">
        <w:rPr>
          <w:rFonts w:ascii="Times New Roman" w:hAnsi="Times New Roman" w:cs="Times New Roman"/>
          <w:sz w:val="28"/>
        </w:rPr>
        <w:t>Ты так же не можешь владеть тем, чем владею я, как не можешь стать там, где я стою</w:t>
      </w:r>
      <w:r>
        <w:rPr>
          <w:rFonts w:ascii="Times New Roman" w:hAnsi="Times New Roman" w:cs="Times New Roman"/>
          <w:sz w:val="28"/>
        </w:rPr>
        <w:t>»</w:t>
      </w:r>
      <w:r w:rsidRPr="002B267B">
        <w:rPr>
          <w:rFonts w:ascii="Times New Roman" w:hAnsi="Times New Roman" w:cs="Times New Roman"/>
          <w:sz w:val="28"/>
        </w:rPr>
        <w:t xml:space="preserve"> (</w:t>
      </w:r>
      <w:r>
        <w:rPr>
          <w:rFonts w:ascii="Times New Roman" w:hAnsi="Times New Roman" w:cs="Times New Roman"/>
          <w:sz w:val="28"/>
          <w:lang w:val="en-US"/>
        </w:rPr>
        <w:t>D</w:t>
      </w:r>
      <w:r w:rsidRPr="002B267B">
        <w:rPr>
          <w:rFonts w:ascii="Times New Roman" w:hAnsi="Times New Roman" w:cs="Times New Roman"/>
          <w:sz w:val="28"/>
        </w:rPr>
        <w:t>. 41.2.3.5)</w:t>
      </w:r>
      <w:r w:rsidR="00BC0410">
        <w:rPr>
          <w:rFonts w:ascii="Times New Roman" w:hAnsi="Times New Roman" w:cs="Times New Roman"/>
          <w:sz w:val="28"/>
        </w:rPr>
        <w:t>. И</w:t>
      </w:r>
      <w:r w:rsidR="00C0247C">
        <w:rPr>
          <w:rFonts w:ascii="Times New Roman" w:hAnsi="Times New Roman" w:cs="Times New Roman"/>
          <w:sz w:val="28"/>
        </w:rPr>
        <w:t xml:space="preserve">ными словами, </w:t>
      </w:r>
      <w:r>
        <w:rPr>
          <w:rFonts w:ascii="Times New Roman" w:hAnsi="Times New Roman" w:cs="Times New Roman"/>
          <w:sz w:val="28"/>
        </w:rPr>
        <w:t xml:space="preserve">невозможно </w:t>
      </w:r>
      <w:r w:rsidR="00C0247C">
        <w:rPr>
          <w:rFonts w:ascii="Times New Roman" w:hAnsi="Times New Roman" w:cs="Times New Roman"/>
          <w:sz w:val="28"/>
        </w:rPr>
        <w:t>владение</w:t>
      </w:r>
      <w:r>
        <w:rPr>
          <w:rFonts w:ascii="Times New Roman" w:hAnsi="Times New Roman" w:cs="Times New Roman"/>
          <w:sz w:val="28"/>
        </w:rPr>
        <w:t xml:space="preserve"> одной и той же вещью сразу несколькими лицами.</w:t>
      </w:r>
    </w:p>
    <w:p w:rsidR="002E472C" w:rsidRDefault="00C0247C" w:rsidP="009B44C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 действительно, если право</w:t>
      </w:r>
      <w:r w:rsidR="009B44CB">
        <w:rPr>
          <w:rFonts w:ascii="Times New Roman" w:hAnsi="Times New Roman" w:cs="Times New Roman"/>
          <w:sz w:val="28"/>
        </w:rPr>
        <w:t>, как категория идеального,</w:t>
      </w:r>
      <w:r>
        <w:rPr>
          <w:rFonts w:ascii="Times New Roman" w:hAnsi="Times New Roman" w:cs="Times New Roman"/>
          <w:sz w:val="28"/>
        </w:rPr>
        <w:t xml:space="preserve"> может вводить какие угодно фикции и допускать одновременное владение несколькими лицами,</w:t>
      </w:r>
      <w:r w:rsidR="009B44CB">
        <w:rPr>
          <w:rFonts w:ascii="Times New Roman" w:hAnsi="Times New Roman" w:cs="Times New Roman"/>
          <w:sz w:val="28"/>
        </w:rPr>
        <w:t xml:space="preserve"> то</w:t>
      </w:r>
      <w:r>
        <w:rPr>
          <w:rFonts w:ascii="Times New Roman" w:hAnsi="Times New Roman" w:cs="Times New Roman"/>
          <w:sz w:val="28"/>
        </w:rPr>
        <w:t xml:space="preserve"> фактические состояние </w:t>
      </w:r>
      <w:r w:rsidR="009B44CB">
        <w:rPr>
          <w:rFonts w:ascii="Times New Roman" w:hAnsi="Times New Roman" w:cs="Times New Roman"/>
          <w:sz w:val="28"/>
        </w:rPr>
        <w:t xml:space="preserve">(а под владением мы понимаем именно факт) предполагает, что господство одного лица над вещью исключает возможность </w:t>
      </w:r>
      <w:proofErr w:type="spellStart"/>
      <w:r w:rsidR="009B44CB">
        <w:rPr>
          <w:rFonts w:ascii="Times New Roman" w:hAnsi="Times New Roman" w:cs="Times New Roman"/>
          <w:sz w:val="28"/>
        </w:rPr>
        <w:t>господствования</w:t>
      </w:r>
      <w:proofErr w:type="spellEnd"/>
      <w:r w:rsidR="009B44CB">
        <w:rPr>
          <w:rFonts w:ascii="Times New Roman" w:hAnsi="Times New Roman" w:cs="Times New Roman"/>
          <w:sz w:val="28"/>
        </w:rPr>
        <w:t xml:space="preserve"> </w:t>
      </w:r>
      <w:r w:rsidR="00737FE1">
        <w:rPr>
          <w:rFonts w:ascii="Times New Roman" w:hAnsi="Times New Roman" w:cs="Times New Roman"/>
          <w:sz w:val="28"/>
        </w:rPr>
        <w:t xml:space="preserve">над нею </w:t>
      </w:r>
      <w:r w:rsidR="009B44CB">
        <w:rPr>
          <w:rFonts w:ascii="Times New Roman" w:hAnsi="Times New Roman" w:cs="Times New Roman"/>
          <w:sz w:val="28"/>
        </w:rPr>
        <w:t>иных субъектов</w:t>
      </w:r>
      <w:r w:rsidR="000D09A6">
        <w:rPr>
          <w:rFonts w:ascii="Times New Roman" w:hAnsi="Times New Roman" w:cs="Times New Roman"/>
          <w:sz w:val="28"/>
        </w:rPr>
        <w:t xml:space="preserve"> (принцип </w:t>
      </w:r>
      <w:proofErr w:type="spellStart"/>
      <w:r w:rsidR="000D09A6" w:rsidRPr="000D09A6">
        <w:rPr>
          <w:rFonts w:ascii="Times New Roman" w:hAnsi="Times New Roman" w:cs="Times New Roman"/>
          <w:sz w:val="28"/>
        </w:rPr>
        <w:t>compossessioplurium</w:t>
      </w:r>
      <w:proofErr w:type="spellEnd"/>
      <w:r w:rsidR="000D09A6" w:rsidRPr="000D09A6">
        <w:rPr>
          <w:rFonts w:ascii="Times New Roman" w:hAnsi="Times New Roman" w:cs="Times New Roman"/>
          <w:sz w:val="28"/>
        </w:rPr>
        <w:t xml:space="preserve"> </w:t>
      </w:r>
      <w:proofErr w:type="spellStart"/>
      <w:r w:rsidR="000D09A6" w:rsidRPr="000D09A6">
        <w:rPr>
          <w:rFonts w:ascii="Times New Roman" w:hAnsi="Times New Roman" w:cs="Times New Roman"/>
          <w:sz w:val="28"/>
        </w:rPr>
        <w:t>in</w:t>
      </w:r>
      <w:proofErr w:type="spellEnd"/>
      <w:r w:rsidR="000D09A6" w:rsidRPr="000D09A6">
        <w:rPr>
          <w:rFonts w:ascii="Times New Roman" w:hAnsi="Times New Roman" w:cs="Times New Roman"/>
          <w:sz w:val="28"/>
        </w:rPr>
        <w:t xml:space="preserve"> </w:t>
      </w:r>
      <w:proofErr w:type="spellStart"/>
      <w:r w:rsidR="000D09A6" w:rsidRPr="000D09A6">
        <w:rPr>
          <w:rFonts w:ascii="Times New Roman" w:hAnsi="Times New Roman" w:cs="Times New Roman"/>
          <w:sz w:val="28"/>
        </w:rPr>
        <w:t>solidum</w:t>
      </w:r>
      <w:proofErr w:type="spellEnd"/>
      <w:r w:rsidR="000D09A6">
        <w:rPr>
          <w:rFonts w:ascii="Times New Roman" w:hAnsi="Times New Roman" w:cs="Times New Roman"/>
          <w:sz w:val="28"/>
        </w:rPr>
        <w:t>)</w:t>
      </w:r>
      <w:r w:rsidR="00B16673">
        <w:rPr>
          <w:rFonts w:ascii="Times New Roman" w:hAnsi="Times New Roman" w:cs="Times New Roman"/>
          <w:sz w:val="28"/>
        </w:rPr>
        <w:t xml:space="preserve">. </w:t>
      </w:r>
    </w:p>
    <w:p w:rsidR="009B44CB" w:rsidRDefault="00B16673" w:rsidP="009B44CB">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Такой вывод справедлив</w:t>
      </w:r>
      <w:r w:rsidR="00ED201F">
        <w:rPr>
          <w:rFonts w:ascii="Times New Roman" w:hAnsi="Times New Roman" w:cs="Times New Roman"/>
          <w:sz w:val="28"/>
        </w:rPr>
        <w:t>,</w:t>
      </w:r>
      <w:r>
        <w:rPr>
          <w:rFonts w:ascii="Times New Roman" w:hAnsi="Times New Roman" w:cs="Times New Roman"/>
          <w:sz w:val="28"/>
        </w:rPr>
        <w:t xml:space="preserve"> по </w:t>
      </w:r>
      <w:r w:rsidR="009B44CB">
        <w:rPr>
          <w:rFonts w:ascii="Times New Roman" w:hAnsi="Times New Roman" w:cs="Times New Roman"/>
          <w:sz w:val="28"/>
        </w:rPr>
        <w:t>крайней мере</w:t>
      </w:r>
      <w:r w:rsidR="00ED201F">
        <w:rPr>
          <w:rFonts w:ascii="Times New Roman" w:hAnsi="Times New Roman" w:cs="Times New Roman"/>
          <w:sz w:val="28"/>
        </w:rPr>
        <w:t>,</w:t>
      </w:r>
      <w:r>
        <w:rPr>
          <w:rFonts w:ascii="Times New Roman" w:hAnsi="Times New Roman" w:cs="Times New Roman"/>
          <w:sz w:val="28"/>
        </w:rPr>
        <w:t xml:space="preserve"> по отношению к движимым</w:t>
      </w:r>
      <w:r w:rsidR="009B44CB">
        <w:rPr>
          <w:rFonts w:ascii="Times New Roman" w:hAnsi="Times New Roman" w:cs="Times New Roman"/>
          <w:sz w:val="28"/>
        </w:rPr>
        <w:t xml:space="preserve"> </w:t>
      </w:r>
      <w:r>
        <w:rPr>
          <w:rFonts w:ascii="Times New Roman" w:hAnsi="Times New Roman" w:cs="Times New Roman"/>
          <w:sz w:val="28"/>
        </w:rPr>
        <w:t xml:space="preserve">вещам </w:t>
      </w:r>
      <w:r w:rsidR="009B44CB">
        <w:rPr>
          <w:rFonts w:ascii="Times New Roman" w:hAnsi="Times New Roman" w:cs="Times New Roman"/>
          <w:sz w:val="28"/>
        </w:rPr>
        <w:t>незначительного размера</w:t>
      </w:r>
      <w:r w:rsidR="00737FE1">
        <w:rPr>
          <w:rFonts w:ascii="Times New Roman" w:hAnsi="Times New Roman" w:cs="Times New Roman"/>
          <w:sz w:val="28"/>
        </w:rPr>
        <w:t xml:space="preserve">: </w:t>
      </w:r>
      <w:r w:rsidR="009B44CB">
        <w:rPr>
          <w:rFonts w:ascii="Times New Roman" w:hAnsi="Times New Roman" w:cs="Times New Roman"/>
          <w:sz w:val="28"/>
        </w:rPr>
        <w:t xml:space="preserve">сложно помыслить нахождение </w:t>
      </w:r>
      <w:r w:rsidR="00BC0410">
        <w:rPr>
          <w:rFonts w:ascii="Times New Roman" w:hAnsi="Times New Roman" w:cs="Times New Roman"/>
          <w:sz w:val="28"/>
        </w:rPr>
        <w:t>книги</w:t>
      </w:r>
      <w:r w:rsidR="009B44CB">
        <w:rPr>
          <w:rFonts w:ascii="Times New Roman" w:hAnsi="Times New Roman" w:cs="Times New Roman"/>
          <w:sz w:val="28"/>
        </w:rPr>
        <w:t>, портфеля или ноутбука в одновременном владении сразу нескольких лиц</w:t>
      </w:r>
      <w:r w:rsidR="008741F5">
        <w:rPr>
          <w:rFonts w:ascii="Times New Roman" w:hAnsi="Times New Roman" w:cs="Times New Roman"/>
          <w:sz w:val="28"/>
        </w:rPr>
        <w:t>. И</w:t>
      </w:r>
      <w:r w:rsidR="00737FE1">
        <w:rPr>
          <w:rFonts w:ascii="Times New Roman" w:hAnsi="Times New Roman" w:cs="Times New Roman"/>
          <w:sz w:val="28"/>
        </w:rPr>
        <w:t>х воздействие на вещь возможно только поочередно</w:t>
      </w:r>
      <w:r w:rsidR="008741F5">
        <w:rPr>
          <w:rFonts w:ascii="Times New Roman" w:hAnsi="Times New Roman" w:cs="Times New Roman"/>
          <w:sz w:val="28"/>
        </w:rPr>
        <w:t>:</w:t>
      </w:r>
      <w:r>
        <w:rPr>
          <w:rFonts w:ascii="Times New Roman" w:hAnsi="Times New Roman" w:cs="Times New Roman"/>
          <w:sz w:val="28"/>
        </w:rPr>
        <w:t xml:space="preserve"> как только вещь переход</w:t>
      </w:r>
      <w:r w:rsidR="004B026E">
        <w:rPr>
          <w:rFonts w:ascii="Times New Roman" w:hAnsi="Times New Roman" w:cs="Times New Roman"/>
          <w:sz w:val="28"/>
        </w:rPr>
        <w:t>ит</w:t>
      </w:r>
      <w:r>
        <w:rPr>
          <w:rFonts w:ascii="Times New Roman" w:hAnsi="Times New Roman" w:cs="Times New Roman"/>
          <w:sz w:val="28"/>
        </w:rPr>
        <w:t xml:space="preserve"> в руки от одного лица к другому, владение первого прекращается, а владение второго устанавливается заново.</w:t>
      </w:r>
    </w:p>
    <w:p w:rsidR="00845AF4" w:rsidRPr="00487FD5" w:rsidRDefault="003F4660" w:rsidP="00845AF4">
      <w:pPr>
        <w:pStyle w:val="a3"/>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rPr>
        <w:t>Однако</w:t>
      </w:r>
      <w:proofErr w:type="gramEnd"/>
      <w:r>
        <w:rPr>
          <w:rFonts w:ascii="Times New Roman" w:hAnsi="Times New Roman" w:cs="Times New Roman"/>
          <w:sz w:val="28"/>
        </w:rPr>
        <w:t xml:space="preserve"> когда речь заходит об объектах недвижимого имущества, например, земельных участках, ответ не кажется столь однозначным</w:t>
      </w:r>
      <w:r w:rsidR="00845AF4">
        <w:rPr>
          <w:rFonts w:ascii="Times New Roman" w:hAnsi="Times New Roman" w:cs="Times New Roman"/>
          <w:sz w:val="28"/>
        </w:rPr>
        <w:t xml:space="preserve"> В частности, Ф. фон Савиньи отмечал, что возможно солидарное владение несколькими лицами земельными участками, тогда как такое владение в отношении других вещей (даже зданий) </w:t>
      </w:r>
      <w:r w:rsidR="0069761D">
        <w:rPr>
          <w:rFonts w:ascii="Times New Roman" w:hAnsi="Times New Roman" w:cs="Times New Roman"/>
          <w:sz w:val="28"/>
        </w:rPr>
        <w:t>немыслимо</w:t>
      </w:r>
      <w:r w:rsidR="00845AF4">
        <w:rPr>
          <w:rStyle w:val="a6"/>
          <w:rFonts w:ascii="Times New Roman" w:hAnsi="Times New Roman" w:cs="Times New Roman"/>
          <w:sz w:val="28"/>
        </w:rPr>
        <w:footnoteReference w:id="87"/>
      </w:r>
      <w:r>
        <w:rPr>
          <w:rFonts w:ascii="Times New Roman" w:hAnsi="Times New Roman" w:cs="Times New Roman"/>
          <w:sz w:val="28"/>
        </w:rPr>
        <w:t xml:space="preserve">. </w:t>
      </w:r>
    </w:p>
    <w:p w:rsidR="002E472C" w:rsidRDefault="003F4660" w:rsidP="002E472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Уместным в данном случае будет вспомнить существовавшую долгое </w:t>
      </w:r>
      <w:r w:rsidR="00845AF4">
        <w:rPr>
          <w:rFonts w:ascii="Times New Roman" w:hAnsi="Times New Roman" w:cs="Times New Roman"/>
          <w:sz w:val="28"/>
        </w:rPr>
        <w:t>время на</w:t>
      </w:r>
      <w:r>
        <w:rPr>
          <w:rFonts w:ascii="Times New Roman" w:hAnsi="Times New Roman" w:cs="Times New Roman"/>
          <w:sz w:val="28"/>
        </w:rPr>
        <w:t xml:space="preserve"> практике в России проблему «двойной аренды» лесных участков, когда один и тот же лестной участок передавался в аренду разным лицам на основании самостоятельных договоров для одновременного использования</w:t>
      </w:r>
      <w:r>
        <w:rPr>
          <w:rStyle w:val="a6"/>
          <w:rFonts w:ascii="Times New Roman" w:hAnsi="Times New Roman" w:cs="Times New Roman"/>
          <w:sz w:val="28"/>
        </w:rPr>
        <w:footnoteReference w:id="88"/>
      </w:r>
      <w:r w:rsidR="008741F5">
        <w:rPr>
          <w:rFonts w:ascii="Times New Roman" w:hAnsi="Times New Roman" w:cs="Times New Roman"/>
          <w:sz w:val="28"/>
        </w:rPr>
        <w:t>.</w:t>
      </w:r>
    </w:p>
    <w:p w:rsidR="008741F5" w:rsidRDefault="008741F5" w:rsidP="00EF63FD">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Несмотря на то, что земельное законодательство не содержало разъяснений по вопросу двойной аренды земельных участков, в Лесном кодексе РФ прямо закреплен принцип многоцелевого лесопользования (п. 4 ст. 1 ЛК РФ). Согласно ч. 2 ст. 25 ЛК РФ «ле</w:t>
      </w:r>
      <w:r w:rsidR="00EF63FD">
        <w:rPr>
          <w:rFonts w:ascii="Times New Roman" w:hAnsi="Times New Roman" w:cs="Times New Roman"/>
          <w:sz w:val="28"/>
        </w:rPr>
        <w:t>са могут исполь</w:t>
      </w:r>
      <w:r w:rsidRPr="008741F5">
        <w:rPr>
          <w:rFonts w:ascii="Times New Roman" w:hAnsi="Times New Roman" w:cs="Times New Roman"/>
          <w:sz w:val="28"/>
        </w:rPr>
        <w:t>зоваться</w:t>
      </w:r>
      <w:r>
        <w:rPr>
          <w:rFonts w:ascii="Times New Roman" w:hAnsi="Times New Roman" w:cs="Times New Roman"/>
          <w:sz w:val="28"/>
        </w:rPr>
        <w:t xml:space="preserve"> для одной или нескольких целей», если иное не установлено законом</w:t>
      </w:r>
      <w:r w:rsidRPr="008741F5">
        <w:rPr>
          <w:rFonts w:ascii="Times New Roman" w:hAnsi="Times New Roman" w:cs="Times New Roman"/>
          <w:sz w:val="28"/>
        </w:rPr>
        <w:t>.</w:t>
      </w:r>
    </w:p>
    <w:p w:rsidR="00EF63FD" w:rsidRDefault="00EF63FD" w:rsidP="004A2F8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Но кроме технических </w:t>
      </w:r>
      <w:r w:rsidR="004A2F82">
        <w:rPr>
          <w:rFonts w:ascii="Times New Roman" w:hAnsi="Times New Roman" w:cs="Times New Roman"/>
          <w:sz w:val="28"/>
        </w:rPr>
        <w:t xml:space="preserve">сложностей, которые возникали при попытке зарегистрировать в </w:t>
      </w:r>
      <w:r w:rsidR="00E43C6A">
        <w:rPr>
          <w:rFonts w:ascii="Times New Roman" w:hAnsi="Times New Roman" w:cs="Times New Roman"/>
          <w:sz w:val="28"/>
        </w:rPr>
        <w:t>Федеральной регистрационной службе</w:t>
      </w:r>
      <w:r w:rsidR="00E43C6A">
        <w:rPr>
          <w:rStyle w:val="a6"/>
          <w:rFonts w:ascii="Times New Roman" w:hAnsi="Times New Roman" w:cs="Times New Roman"/>
          <w:sz w:val="28"/>
        </w:rPr>
        <w:footnoteReference w:id="89"/>
      </w:r>
      <w:r w:rsidR="004A2F82">
        <w:rPr>
          <w:rFonts w:ascii="Times New Roman" w:hAnsi="Times New Roman" w:cs="Times New Roman"/>
          <w:sz w:val="28"/>
        </w:rPr>
        <w:t xml:space="preserve"> несколько договоров аренды в отношении одного и того же объекта (ст. ст. 606, 609 ГК РФ якобы допускают регистрацию только одного </w:t>
      </w:r>
      <w:r w:rsidR="0058724F">
        <w:rPr>
          <w:rFonts w:ascii="Times New Roman" w:hAnsi="Times New Roman" w:cs="Times New Roman"/>
          <w:sz w:val="28"/>
        </w:rPr>
        <w:t>соглашения</w:t>
      </w:r>
      <w:r w:rsidR="00FB628C">
        <w:rPr>
          <w:rStyle w:val="a6"/>
          <w:rFonts w:ascii="Times New Roman" w:hAnsi="Times New Roman" w:cs="Times New Roman"/>
          <w:sz w:val="28"/>
        </w:rPr>
        <w:footnoteReference w:id="90"/>
      </w:r>
      <w:r w:rsidR="004A2F82">
        <w:rPr>
          <w:rFonts w:ascii="Times New Roman" w:hAnsi="Times New Roman" w:cs="Times New Roman"/>
          <w:sz w:val="28"/>
        </w:rPr>
        <w:t>), данной конструкции пришлось преодолеть явное непринятие со стороны иных правоприменителей. Т</w:t>
      </w:r>
      <w:r>
        <w:rPr>
          <w:rFonts w:ascii="Times New Roman" w:hAnsi="Times New Roman" w:cs="Times New Roman"/>
          <w:sz w:val="28"/>
        </w:rPr>
        <w:t xml:space="preserve">ак, в письме Федерального агентства лесного хозяйства от 02.04.2008 № </w:t>
      </w:r>
      <w:r>
        <w:rPr>
          <w:rFonts w:ascii="Times New Roman" w:hAnsi="Times New Roman" w:cs="Times New Roman"/>
          <w:sz w:val="28"/>
          <w:szCs w:val="28"/>
        </w:rPr>
        <w:t>МГ-03-28/2198 было прямо указано, что «г</w:t>
      </w:r>
      <w:r w:rsidRPr="00EF63FD">
        <w:rPr>
          <w:rFonts w:ascii="Times New Roman" w:hAnsi="Times New Roman" w:cs="Times New Roman"/>
          <w:sz w:val="28"/>
          <w:szCs w:val="28"/>
        </w:rPr>
        <w:t>ражданским законодательством не предусмотрена возможность заключения с различными лицами отдельных договоров аренды на один и тот же объект недвижимости</w:t>
      </w:r>
      <w:r w:rsidR="004A2F82">
        <w:rPr>
          <w:rFonts w:ascii="Times New Roman" w:hAnsi="Times New Roman" w:cs="Times New Roman"/>
          <w:sz w:val="28"/>
          <w:szCs w:val="28"/>
        </w:rPr>
        <w:t>»</w:t>
      </w:r>
      <w:r w:rsidRPr="00EF63FD">
        <w:rPr>
          <w:rFonts w:ascii="Times New Roman" w:hAnsi="Times New Roman" w:cs="Times New Roman"/>
          <w:sz w:val="28"/>
          <w:szCs w:val="28"/>
        </w:rPr>
        <w:t>.</w:t>
      </w:r>
      <w:r>
        <w:rPr>
          <w:rFonts w:ascii="Times New Roman" w:hAnsi="Times New Roman" w:cs="Times New Roman"/>
          <w:sz w:val="28"/>
          <w:szCs w:val="28"/>
        </w:rPr>
        <w:t xml:space="preserve"> Следовательно, по мнению Рослесхоза, положения ч</w:t>
      </w:r>
      <w:r w:rsidR="00703670">
        <w:rPr>
          <w:rFonts w:ascii="Times New Roman" w:hAnsi="Times New Roman" w:cs="Times New Roman"/>
          <w:sz w:val="28"/>
          <w:szCs w:val="28"/>
        </w:rPr>
        <w:t>.</w:t>
      </w:r>
      <w:r w:rsidRPr="00EF63FD">
        <w:rPr>
          <w:rFonts w:ascii="Times New Roman" w:hAnsi="Times New Roman" w:cs="Times New Roman"/>
          <w:sz w:val="28"/>
          <w:szCs w:val="28"/>
        </w:rPr>
        <w:t xml:space="preserve"> 2 </w:t>
      </w:r>
      <w:r w:rsidR="00703670">
        <w:rPr>
          <w:rFonts w:ascii="Times New Roman" w:hAnsi="Times New Roman" w:cs="Times New Roman"/>
          <w:sz w:val="28"/>
          <w:szCs w:val="28"/>
        </w:rPr>
        <w:t>ст.</w:t>
      </w:r>
      <w:r w:rsidRPr="00EF63FD">
        <w:rPr>
          <w:rFonts w:ascii="Times New Roman" w:hAnsi="Times New Roman" w:cs="Times New Roman"/>
          <w:sz w:val="28"/>
          <w:szCs w:val="28"/>
        </w:rPr>
        <w:t xml:space="preserve"> 25 </w:t>
      </w:r>
      <w:r w:rsidR="00703670">
        <w:rPr>
          <w:rFonts w:ascii="Times New Roman" w:hAnsi="Times New Roman" w:cs="Times New Roman"/>
          <w:sz w:val="28"/>
          <w:szCs w:val="28"/>
        </w:rPr>
        <w:t>ЛК РФ</w:t>
      </w:r>
      <w:r w:rsidRPr="00EF63FD">
        <w:rPr>
          <w:rFonts w:ascii="Times New Roman" w:hAnsi="Times New Roman" w:cs="Times New Roman"/>
          <w:sz w:val="28"/>
          <w:szCs w:val="28"/>
        </w:rPr>
        <w:t xml:space="preserve"> подразумева</w:t>
      </w:r>
      <w:r w:rsidR="00703670">
        <w:rPr>
          <w:rFonts w:ascii="Times New Roman" w:hAnsi="Times New Roman" w:cs="Times New Roman"/>
          <w:sz w:val="28"/>
          <w:szCs w:val="28"/>
        </w:rPr>
        <w:t>ю</w:t>
      </w:r>
      <w:r w:rsidRPr="00EF63FD">
        <w:rPr>
          <w:rFonts w:ascii="Times New Roman" w:hAnsi="Times New Roman" w:cs="Times New Roman"/>
          <w:sz w:val="28"/>
          <w:szCs w:val="28"/>
        </w:rPr>
        <w:t>т предоставление лесного участка для одной или нескольких целей использования лесов одному арендатору.</w:t>
      </w:r>
    </w:p>
    <w:p w:rsidR="00842C37" w:rsidRDefault="001A1B8D" w:rsidP="000C780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Вопрос был разрешен в пользу «двойной аренды» только после принятия ВАС РФ Постановления Президиума от 27.07.2010 № 2111/10 по делу № А05-7607/2009. Признавая</w:t>
      </w:r>
      <w:r w:rsidR="000C7804">
        <w:rPr>
          <w:rFonts w:ascii="Times New Roman" w:hAnsi="Times New Roman" w:cs="Times New Roman"/>
          <w:sz w:val="28"/>
        </w:rPr>
        <w:t xml:space="preserve"> незаконным</w:t>
      </w:r>
      <w:r>
        <w:rPr>
          <w:rFonts w:ascii="Times New Roman" w:hAnsi="Times New Roman" w:cs="Times New Roman"/>
          <w:sz w:val="28"/>
        </w:rPr>
        <w:t xml:space="preserve"> отказ уполномоченного органа </w:t>
      </w:r>
      <w:r w:rsidR="000C7804">
        <w:rPr>
          <w:rFonts w:ascii="Times New Roman" w:hAnsi="Times New Roman" w:cs="Times New Roman"/>
          <w:sz w:val="28"/>
        </w:rPr>
        <w:t xml:space="preserve">зарегистрировать второй договор аренды лесного участка, заключенного в целях заготовки древесины, со ссылкой на наличие обременения в виде другого договора, цель которого – ведение охотничьего хозяйства, ВАС РФ сформулировал следующую правовую позицию. По мнению суда, </w:t>
      </w:r>
      <w:r w:rsidR="008D6578">
        <w:rPr>
          <w:rFonts w:ascii="Times New Roman" w:hAnsi="Times New Roman" w:cs="Times New Roman"/>
          <w:sz w:val="28"/>
        </w:rPr>
        <w:t xml:space="preserve">из </w:t>
      </w:r>
      <w:r w:rsidR="008D6578">
        <w:rPr>
          <w:rFonts w:ascii="Times New Roman" w:hAnsi="Times New Roman" w:cs="Times New Roman"/>
          <w:sz w:val="28"/>
        </w:rPr>
        <w:lastRenderedPageBreak/>
        <w:t xml:space="preserve">толкования норм ГК РФ и ЛК РФ следует, что ограничение по числу </w:t>
      </w:r>
      <w:proofErr w:type="spellStart"/>
      <w:r w:rsidR="008D6578">
        <w:rPr>
          <w:rFonts w:ascii="Times New Roman" w:hAnsi="Times New Roman" w:cs="Times New Roman"/>
          <w:sz w:val="28"/>
        </w:rPr>
        <w:t>лесопользователей</w:t>
      </w:r>
      <w:proofErr w:type="spellEnd"/>
      <w:r w:rsidR="008D6578">
        <w:rPr>
          <w:rFonts w:ascii="Times New Roman" w:hAnsi="Times New Roman" w:cs="Times New Roman"/>
          <w:sz w:val="28"/>
        </w:rPr>
        <w:t xml:space="preserve"> возникает только в той ситуации, когда одновременное многоцелевое использование одного земельного участка невозможно. </w:t>
      </w:r>
    </w:p>
    <w:p w:rsidR="004527DE" w:rsidRDefault="008D6578" w:rsidP="009A25F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Несмотря на то, что терминологически ВАС РФ ведет речь о «лесопользовании» («пользовании»), на наш взгляд сделанный судом вывод допускает н</w:t>
      </w:r>
      <w:r w:rsidR="00193076">
        <w:rPr>
          <w:rFonts w:ascii="Times New Roman" w:hAnsi="Times New Roman" w:cs="Times New Roman"/>
          <w:sz w:val="28"/>
        </w:rPr>
        <w:t>е</w:t>
      </w:r>
      <w:r>
        <w:rPr>
          <w:rFonts w:ascii="Times New Roman" w:hAnsi="Times New Roman" w:cs="Times New Roman"/>
          <w:sz w:val="28"/>
        </w:rPr>
        <w:t xml:space="preserve"> что иное, как установление двойного владения земельными участками</w:t>
      </w:r>
      <w:r w:rsidR="00193076">
        <w:rPr>
          <w:rFonts w:ascii="Times New Roman" w:hAnsi="Times New Roman" w:cs="Times New Roman"/>
          <w:sz w:val="28"/>
        </w:rPr>
        <w:t>, к</w:t>
      </w:r>
      <w:r>
        <w:rPr>
          <w:rFonts w:ascii="Times New Roman" w:hAnsi="Times New Roman" w:cs="Times New Roman"/>
          <w:sz w:val="28"/>
        </w:rPr>
        <w:t>ак лиц</w:t>
      </w:r>
      <w:r w:rsidR="00193076">
        <w:rPr>
          <w:rFonts w:ascii="Times New Roman" w:hAnsi="Times New Roman" w:cs="Times New Roman"/>
          <w:sz w:val="28"/>
        </w:rPr>
        <w:t>а</w:t>
      </w:r>
      <w:r>
        <w:rPr>
          <w:rFonts w:ascii="Times New Roman" w:hAnsi="Times New Roman" w:cs="Times New Roman"/>
          <w:sz w:val="28"/>
        </w:rPr>
        <w:t>, которое осуществляет лесоз</w:t>
      </w:r>
      <w:r w:rsidR="0058724F">
        <w:rPr>
          <w:rFonts w:ascii="Times New Roman" w:hAnsi="Times New Roman" w:cs="Times New Roman"/>
          <w:sz w:val="28"/>
        </w:rPr>
        <w:t>а</w:t>
      </w:r>
      <w:r>
        <w:rPr>
          <w:rFonts w:ascii="Times New Roman" w:hAnsi="Times New Roman" w:cs="Times New Roman"/>
          <w:sz w:val="28"/>
        </w:rPr>
        <w:t>готовки (размещает свою технику на лесном участке, создает беспрепятственный доступ к нему своим работникам в любой момент времени и т.д.), так и лиц</w:t>
      </w:r>
      <w:r w:rsidR="00193076">
        <w:rPr>
          <w:rFonts w:ascii="Times New Roman" w:hAnsi="Times New Roman" w:cs="Times New Roman"/>
          <w:sz w:val="28"/>
        </w:rPr>
        <w:t>а</w:t>
      </w:r>
      <w:r>
        <w:rPr>
          <w:rFonts w:ascii="Times New Roman" w:hAnsi="Times New Roman" w:cs="Times New Roman"/>
          <w:sz w:val="28"/>
        </w:rPr>
        <w:t>, которое ведет охотничье хозяйство на этой территории</w:t>
      </w:r>
      <w:r w:rsidR="00193076">
        <w:rPr>
          <w:rFonts w:ascii="Times New Roman" w:hAnsi="Times New Roman" w:cs="Times New Roman"/>
          <w:sz w:val="28"/>
        </w:rPr>
        <w:t>. Они в равной степени г</w:t>
      </w:r>
      <w:r>
        <w:rPr>
          <w:rFonts w:ascii="Times New Roman" w:hAnsi="Times New Roman" w:cs="Times New Roman"/>
          <w:sz w:val="28"/>
        </w:rPr>
        <w:t xml:space="preserve">осподствуют над земельным участком. В условиях, когда интересы таких </w:t>
      </w:r>
      <w:proofErr w:type="spellStart"/>
      <w:r>
        <w:rPr>
          <w:rFonts w:ascii="Times New Roman" w:hAnsi="Times New Roman" w:cs="Times New Roman"/>
          <w:sz w:val="28"/>
        </w:rPr>
        <w:t>лесопользователей</w:t>
      </w:r>
      <w:proofErr w:type="spellEnd"/>
      <w:r>
        <w:rPr>
          <w:rFonts w:ascii="Times New Roman" w:hAnsi="Times New Roman" w:cs="Times New Roman"/>
          <w:sz w:val="28"/>
        </w:rPr>
        <w:t xml:space="preserve"> не пересекаются, а размер участка позволяет одновременно без препятствий друг другу осуществлять господство сразу двум лицам, нам </w:t>
      </w:r>
      <w:r w:rsidR="00193076">
        <w:rPr>
          <w:rFonts w:ascii="Times New Roman" w:hAnsi="Times New Roman" w:cs="Times New Roman"/>
          <w:sz w:val="28"/>
        </w:rPr>
        <w:t>ничего</w:t>
      </w:r>
      <w:r>
        <w:rPr>
          <w:rFonts w:ascii="Times New Roman" w:hAnsi="Times New Roman" w:cs="Times New Roman"/>
          <w:sz w:val="28"/>
        </w:rPr>
        <w:t xml:space="preserve"> не остается, </w:t>
      </w:r>
      <w:r w:rsidR="00193076">
        <w:rPr>
          <w:rFonts w:ascii="Times New Roman" w:hAnsi="Times New Roman" w:cs="Times New Roman"/>
          <w:sz w:val="28"/>
        </w:rPr>
        <w:t xml:space="preserve">кроме </w:t>
      </w:r>
      <w:r>
        <w:rPr>
          <w:rFonts w:ascii="Times New Roman" w:hAnsi="Times New Roman" w:cs="Times New Roman"/>
          <w:sz w:val="28"/>
        </w:rPr>
        <w:t xml:space="preserve">как признать существование множественного владения. </w:t>
      </w:r>
    </w:p>
    <w:p w:rsidR="00845AF4" w:rsidRDefault="0058724F" w:rsidP="009A25F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w:t>
      </w:r>
      <w:r w:rsidR="00EE3E8C">
        <w:rPr>
          <w:rFonts w:ascii="Times New Roman" w:hAnsi="Times New Roman" w:cs="Times New Roman"/>
          <w:sz w:val="28"/>
        </w:rPr>
        <w:t>равило</w:t>
      </w:r>
      <w:r>
        <w:rPr>
          <w:rFonts w:ascii="Times New Roman" w:hAnsi="Times New Roman" w:cs="Times New Roman"/>
          <w:sz w:val="28"/>
        </w:rPr>
        <w:t>, установленное в римском праве,</w:t>
      </w:r>
      <w:r w:rsidR="00EE3E8C">
        <w:rPr>
          <w:rFonts w:ascii="Times New Roman" w:hAnsi="Times New Roman" w:cs="Times New Roman"/>
          <w:sz w:val="28"/>
        </w:rPr>
        <w:t xml:space="preserve"> </w:t>
      </w:r>
      <w:r w:rsidR="0069761D">
        <w:rPr>
          <w:rFonts w:ascii="Times New Roman" w:hAnsi="Times New Roman" w:cs="Times New Roman"/>
          <w:sz w:val="28"/>
        </w:rPr>
        <w:t>носило</w:t>
      </w:r>
      <w:r w:rsidR="00EE3E8C">
        <w:rPr>
          <w:rFonts w:ascii="Times New Roman" w:hAnsi="Times New Roman" w:cs="Times New Roman"/>
          <w:sz w:val="28"/>
        </w:rPr>
        <w:t xml:space="preserve"> универсальный характер и </w:t>
      </w:r>
      <w:r w:rsidR="0069761D">
        <w:rPr>
          <w:rFonts w:ascii="Times New Roman" w:hAnsi="Times New Roman" w:cs="Times New Roman"/>
          <w:sz w:val="28"/>
        </w:rPr>
        <w:t>относилось</w:t>
      </w:r>
      <w:r w:rsidR="00EE3E8C">
        <w:rPr>
          <w:rFonts w:ascii="Times New Roman" w:hAnsi="Times New Roman" w:cs="Times New Roman"/>
          <w:sz w:val="28"/>
        </w:rPr>
        <w:t xml:space="preserve">, как к движимым вещам, так и к недвижимости. </w:t>
      </w:r>
      <w:r w:rsidR="00845AF4">
        <w:rPr>
          <w:rFonts w:ascii="Times New Roman" w:hAnsi="Times New Roman" w:cs="Times New Roman"/>
          <w:sz w:val="28"/>
        </w:rPr>
        <w:t xml:space="preserve">Косвенным доказательством </w:t>
      </w:r>
      <w:r w:rsidR="00193076">
        <w:rPr>
          <w:rFonts w:ascii="Times New Roman" w:hAnsi="Times New Roman" w:cs="Times New Roman"/>
          <w:sz w:val="28"/>
        </w:rPr>
        <w:t>этого</w:t>
      </w:r>
      <w:r w:rsidR="00845AF4">
        <w:rPr>
          <w:rFonts w:ascii="Times New Roman" w:hAnsi="Times New Roman" w:cs="Times New Roman"/>
          <w:sz w:val="28"/>
        </w:rPr>
        <w:t xml:space="preserve"> </w:t>
      </w:r>
      <w:r w:rsidR="0069761D">
        <w:rPr>
          <w:rFonts w:ascii="Times New Roman" w:hAnsi="Times New Roman" w:cs="Times New Roman"/>
          <w:sz w:val="28"/>
        </w:rPr>
        <w:t>являлись</w:t>
      </w:r>
      <w:r w:rsidR="00845AF4">
        <w:rPr>
          <w:rFonts w:ascii="Times New Roman" w:hAnsi="Times New Roman" w:cs="Times New Roman"/>
          <w:sz w:val="28"/>
        </w:rPr>
        <w:t xml:space="preserve"> положения другого исторического памятника, создатели которого брали за основу не только обычное право, но и источники права Священной римской империи - Саксонского зерцала</w:t>
      </w:r>
      <w:r w:rsidR="00193076">
        <w:rPr>
          <w:rFonts w:ascii="Times New Roman" w:hAnsi="Times New Roman" w:cs="Times New Roman"/>
          <w:sz w:val="28"/>
        </w:rPr>
        <w:t xml:space="preserve"> (</w:t>
      </w:r>
      <w:r w:rsidR="00193076">
        <w:rPr>
          <w:rFonts w:ascii="Times New Roman" w:hAnsi="Times New Roman" w:cs="Times New Roman"/>
          <w:sz w:val="28"/>
          <w:lang w:val="en-US"/>
        </w:rPr>
        <w:t>XIII</w:t>
      </w:r>
      <w:r w:rsidR="00193076" w:rsidRPr="00193076">
        <w:rPr>
          <w:rFonts w:ascii="Times New Roman" w:hAnsi="Times New Roman" w:cs="Times New Roman"/>
          <w:sz w:val="28"/>
        </w:rPr>
        <w:t xml:space="preserve"> </w:t>
      </w:r>
      <w:r w:rsidR="00193076">
        <w:rPr>
          <w:rFonts w:ascii="Times New Roman" w:hAnsi="Times New Roman" w:cs="Times New Roman"/>
          <w:sz w:val="28"/>
        </w:rPr>
        <w:t>век)</w:t>
      </w:r>
      <w:r w:rsidR="00193076">
        <w:rPr>
          <w:rStyle w:val="a6"/>
          <w:rFonts w:ascii="Times New Roman" w:hAnsi="Times New Roman" w:cs="Times New Roman"/>
          <w:sz w:val="28"/>
        </w:rPr>
        <w:footnoteReference w:id="91"/>
      </w:r>
      <w:r w:rsidR="00845AF4">
        <w:rPr>
          <w:rFonts w:ascii="Times New Roman" w:hAnsi="Times New Roman" w:cs="Times New Roman"/>
          <w:sz w:val="28"/>
        </w:rPr>
        <w:t xml:space="preserve">. Оно содержит схожее правило о том, </w:t>
      </w:r>
      <w:r w:rsidR="00845AF4" w:rsidRPr="00487FD5">
        <w:rPr>
          <w:rFonts w:ascii="Times New Roman" w:hAnsi="Times New Roman" w:cs="Times New Roman"/>
          <w:sz w:val="28"/>
        </w:rPr>
        <w:t xml:space="preserve">что </w:t>
      </w:r>
      <w:r w:rsidR="00845AF4" w:rsidRPr="00487FD5">
        <w:rPr>
          <w:rFonts w:ascii="Times New Roman" w:hAnsi="Times New Roman" w:cs="Times New Roman"/>
          <w:sz w:val="28"/>
          <w:szCs w:val="28"/>
        </w:rPr>
        <w:t>«земельный участок может принадлежать нескольким господам таким образом, чтобы один имел его от другого, но лишь один имеет его во владении»</w:t>
      </w:r>
      <w:r w:rsidR="00845AF4" w:rsidRPr="00487FD5">
        <w:rPr>
          <w:rStyle w:val="a6"/>
          <w:rFonts w:ascii="Times New Roman" w:hAnsi="Times New Roman" w:cs="Times New Roman"/>
          <w:sz w:val="28"/>
          <w:szCs w:val="28"/>
        </w:rPr>
        <w:footnoteReference w:id="92"/>
      </w:r>
      <w:r w:rsidR="00845AF4" w:rsidRPr="00487FD5">
        <w:rPr>
          <w:rFonts w:ascii="Times New Roman" w:hAnsi="Times New Roman" w:cs="Times New Roman"/>
          <w:sz w:val="28"/>
          <w:szCs w:val="28"/>
        </w:rPr>
        <w:t>.</w:t>
      </w:r>
    </w:p>
    <w:p w:rsidR="009A25F7" w:rsidRDefault="00EE3E8C" w:rsidP="009A25F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w:t>
      </w:r>
      <w:r w:rsidR="008E5D0F">
        <w:rPr>
          <w:rFonts w:ascii="Times New Roman" w:hAnsi="Times New Roman" w:cs="Times New Roman"/>
          <w:sz w:val="28"/>
        </w:rPr>
        <w:t xml:space="preserve">о </w:t>
      </w:r>
      <w:r>
        <w:rPr>
          <w:rFonts w:ascii="Times New Roman" w:hAnsi="Times New Roman" w:cs="Times New Roman"/>
          <w:sz w:val="28"/>
        </w:rPr>
        <w:t xml:space="preserve">объяснение </w:t>
      </w:r>
      <w:r w:rsidR="0058724F">
        <w:rPr>
          <w:rFonts w:ascii="Times New Roman" w:hAnsi="Times New Roman" w:cs="Times New Roman"/>
          <w:sz w:val="28"/>
        </w:rPr>
        <w:t xml:space="preserve">такого подхода кроется, на наш взгляд, </w:t>
      </w:r>
      <w:r w:rsidR="00067ADB">
        <w:rPr>
          <w:rFonts w:ascii="Times New Roman" w:hAnsi="Times New Roman" w:cs="Times New Roman"/>
          <w:sz w:val="28"/>
        </w:rPr>
        <w:t>не столько в</w:t>
      </w:r>
      <w:r w:rsidR="00D47391">
        <w:rPr>
          <w:rFonts w:ascii="Times New Roman" w:hAnsi="Times New Roman" w:cs="Times New Roman"/>
          <w:sz w:val="28"/>
        </w:rPr>
        <w:t xml:space="preserve"> невозможности установления множественного фактического господства, сколько </w:t>
      </w:r>
      <w:r w:rsidR="00067ADB">
        <w:rPr>
          <w:rFonts w:ascii="Times New Roman" w:hAnsi="Times New Roman" w:cs="Times New Roman"/>
          <w:sz w:val="28"/>
        </w:rPr>
        <w:t xml:space="preserve">в узком круге самих владельцев. Как уже говорилось ранее, </w:t>
      </w:r>
      <w:r w:rsidR="00067ADB">
        <w:rPr>
          <w:rFonts w:ascii="Times New Roman" w:hAnsi="Times New Roman" w:cs="Times New Roman"/>
          <w:sz w:val="28"/>
        </w:rPr>
        <w:lastRenderedPageBreak/>
        <w:t xml:space="preserve">обязательным элементом владения являлся </w:t>
      </w:r>
      <w:r w:rsidR="00067ADB">
        <w:rPr>
          <w:rFonts w:ascii="Times New Roman" w:hAnsi="Times New Roman" w:cs="Times New Roman"/>
          <w:sz w:val="28"/>
          <w:lang w:val="en-US"/>
        </w:rPr>
        <w:t>animus</w:t>
      </w:r>
      <w:r w:rsidR="00067ADB" w:rsidRPr="00067ADB">
        <w:rPr>
          <w:rFonts w:ascii="Times New Roman" w:hAnsi="Times New Roman" w:cs="Times New Roman"/>
          <w:sz w:val="28"/>
        </w:rPr>
        <w:t xml:space="preserve"> </w:t>
      </w:r>
      <w:proofErr w:type="spellStart"/>
      <w:r w:rsidR="00067ADB">
        <w:rPr>
          <w:rFonts w:ascii="Times New Roman" w:hAnsi="Times New Roman" w:cs="Times New Roman"/>
          <w:sz w:val="28"/>
          <w:lang w:val="en-US"/>
        </w:rPr>
        <w:t>possidendi</w:t>
      </w:r>
      <w:proofErr w:type="spellEnd"/>
      <w:r w:rsidR="00067ADB">
        <w:rPr>
          <w:rFonts w:ascii="Times New Roman" w:hAnsi="Times New Roman" w:cs="Times New Roman"/>
          <w:sz w:val="28"/>
        </w:rPr>
        <w:t>, которым обладали преимущественно собственники</w:t>
      </w:r>
      <w:r w:rsidR="004A22BC">
        <w:rPr>
          <w:rStyle w:val="a6"/>
          <w:rFonts w:ascii="Times New Roman" w:hAnsi="Times New Roman" w:cs="Times New Roman"/>
          <w:sz w:val="28"/>
        </w:rPr>
        <w:footnoteReference w:id="93"/>
      </w:r>
      <w:r w:rsidR="005C2AA7">
        <w:rPr>
          <w:rFonts w:ascii="Times New Roman" w:hAnsi="Times New Roman" w:cs="Times New Roman"/>
          <w:sz w:val="28"/>
        </w:rPr>
        <w:t xml:space="preserve">. Потому, например, отечественный </w:t>
      </w:r>
      <w:r w:rsidR="00193076">
        <w:rPr>
          <w:rFonts w:ascii="Times New Roman" w:hAnsi="Times New Roman" w:cs="Times New Roman"/>
          <w:sz w:val="28"/>
        </w:rPr>
        <w:t>пример</w:t>
      </w:r>
      <w:r w:rsidR="005C2AA7">
        <w:rPr>
          <w:rFonts w:ascii="Times New Roman" w:hAnsi="Times New Roman" w:cs="Times New Roman"/>
          <w:sz w:val="28"/>
        </w:rPr>
        <w:t xml:space="preserve"> с «двойной арендой» решался бы в Риме очень просто: двойное владение не устанавливается, поскольку ни один из арендаторов не является владельцем.</w:t>
      </w:r>
    </w:p>
    <w:p w:rsidR="00131FA6" w:rsidRDefault="00845AF4" w:rsidP="009A5B5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До сих пор мы говорили о возможности установления так называемого «одноуровневого» множественного владения</w:t>
      </w:r>
      <w:r w:rsidR="0069761D">
        <w:rPr>
          <w:rFonts w:ascii="Times New Roman" w:hAnsi="Times New Roman" w:cs="Times New Roman"/>
          <w:sz w:val="28"/>
        </w:rPr>
        <w:t xml:space="preserve">, когда два лица обладают одинаковым статусом по отношению к вещи (оба являются собственниками, арендаторами, хранителями и т.д.). </w:t>
      </w:r>
    </w:p>
    <w:p w:rsidR="00940918" w:rsidRDefault="00193076" w:rsidP="009A5B56">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Но н</w:t>
      </w:r>
      <w:r w:rsidR="00131FA6">
        <w:rPr>
          <w:rFonts w:ascii="Times New Roman" w:hAnsi="Times New Roman" w:cs="Times New Roman"/>
          <w:sz w:val="28"/>
        </w:rPr>
        <w:t xml:space="preserve">е менее интересна ситуация «разноуровневого» владения. Еще </w:t>
      </w:r>
      <w:r w:rsidR="00651972">
        <w:rPr>
          <w:rFonts w:ascii="Times New Roman" w:hAnsi="Times New Roman" w:cs="Times New Roman"/>
          <w:sz w:val="28"/>
        </w:rPr>
        <w:t>И.А. Покровский</w:t>
      </w:r>
      <w:r w:rsidR="00131FA6">
        <w:rPr>
          <w:rFonts w:ascii="Times New Roman" w:hAnsi="Times New Roman" w:cs="Times New Roman"/>
          <w:sz w:val="28"/>
        </w:rPr>
        <w:t xml:space="preserve"> задавался</w:t>
      </w:r>
      <w:r>
        <w:rPr>
          <w:rFonts w:ascii="Times New Roman" w:hAnsi="Times New Roman" w:cs="Times New Roman"/>
          <w:sz w:val="28"/>
        </w:rPr>
        <w:t xml:space="preserve"> вопросом</w:t>
      </w:r>
      <w:r w:rsidR="00651972">
        <w:rPr>
          <w:rFonts w:ascii="Times New Roman" w:hAnsi="Times New Roman" w:cs="Times New Roman"/>
          <w:sz w:val="28"/>
        </w:rPr>
        <w:t>: «</w:t>
      </w:r>
      <w:r w:rsidR="00651972" w:rsidRPr="00651972">
        <w:rPr>
          <w:rFonts w:ascii="Times New Roman" w:hAnsi="Times New Roman" w:cs="Times New Roman"/>
          <w:sz w:val="28"/>
        </w:rPr>
        <w:t>Если признан, например, владельцем арендатор, то значит ли это, что собственник, отдавший в аренду, уже вовсе перестал владеть?</w:t>
      </w:r>
      <w:r w:rsidR="00651972">
        <w:rPr>
          <w:rFonts w:ascii="Times New Roman" w:hAnsi="Times New Roman" w:cs="Times New Roman"/>
          <w:sz w:val="28"/>
        </w:rPr>
        <w:t>»</w:t>
      </w:r>
      <w:r w:rsidR="00651972">
        <w:rPr>
          <w:rStyle w:val="a6"/>
          <w:rFonts w:ascii="Times New Roman" w:hAnsi="Times New Roman" w:cs="Times New Roman"/>
          <w:sz w:val="28"/>
        </w:rPr>
        <w:footnoteReference w:id="94"/>
      </w:r>
      <w:r w:rsidR="00651972">
        <w:rPr>
          <w:rFonts w:ascii="Times New Roman" w:hAnsi="Times New Roman" w:cs="Times New Roman"/>
          <w:sz w:val="28"/>
        </w:rPr>
        <w:t>.</w:t>
      </w:r>
      <w:r w:rsidR="008058E7">
        <w:rPr>
          <w:rFonts w:ascii="Times New Roman" w:hAnsi="Times New Roman" w:cs="Times New Roman"/>
          <w:sz w:val="28"/>
        </w:rPr>
        <w:t xml:space="preserve"> </w:t>
      </w:r>
      <w:r w:rsidR="00131FA6">
        <w:rPr>
          <w:rFonts w:ascii="Times New Roman" w:hAnsi="Times New Roman" w:cs="Times New Roman"/>
          <w:sz w:val="28"/>
        </w:rPr>
        <w:t xml:space="preserve">Безусловно, собственник обладает большим объемом правомочий в отношении вещи, нежели арендатор. </w:t>
      </w:r>
      <w:r>
        <w:rPr>
          <w:rFonts w:ascii="Times New Roman" w:hAnsi="Times New Roman" w:cs="Times New Roman"/>
          <w:sz w:val="28"/>
        </w:rPr>
        <w:t>Но если бы мы решали этот вопрос по римскому праву, ответ был бы положительным.</w:t>
      </w:r>
      <w:r w:rsidR="00131FA6">
        <w:rPr>
          <w:rFonts w:ascii="Times New Roman" w:hAnsi="Times New Roman" w:cs="Times New Roman"/>
          <w:sz w:val="28"/>
        </w:rPr>
        <w:t xml:space="preserve"> В Риме </w:t>
      </w:r>
      <w:proofErr w:type="spellStart"/>
      <w:r w:rsidR="008058E7">
        <w:rPr>
          <w:rFonts w:ascii="Times New Roman" w:hAnsi="Times New Roman" w:cs="Times New Roman"/>
          <w:sz w:val="28"/>
        </w:rPr>
        <w:t>прекариста</w:t>
      </w:r>
      <w:proofErr w:type="spellEnd"/>
      <w:r w:rsidR="008058E7">
        <w:rPr>
          <w:rFonts w:ascii="Times New Roman" w:hAnsi="Times New Roman" w:cs="Times New Roman"/>
          <w:sz w:val="28"/>
        </w:rPr>
        <w:t xml:space="preserve"> считался </w:t>
      </w:r>
      <w:r w:rsidR="009A5B56">
        <w:rPr>
          <w:rFonts w:ascii="Times New Roman" w:hAnsi="Times New Roman" w:cs="Times New Roman"/>
          <w:sz w:val="28"/>
        </w:rPr>
        <w:t xml:space="preserve">владельцем вещи, в то время как собственник, предоставивший вещь в </w:t>
      </w:r>
      <w:proofErr w:type="spellStart"/>
      <w:r w:rsidR="009A5B56">
        <w:rPr>
          <w:rFonts w:ascii="Times New Roman" w:hAnsi="Times New Roman" w:cs="Times New Roman"/>
          <w:sz w:val="28"/>
          <w:lang w:val="en-US"/>
        </w:rPr>
        <w:t>precarium</w:t>
      </w:r>
      <w:proofErr w:type="spellEnd"/>
      <w:r w:rsidR="009A5B56">
        <w:rPr>
          <w:rFonts w:ascii="Times New Roman" w:hAnsi="Times New Roman" w:cs="Times New Roman"/>
          <w:sz w:val="28"/>
        </w:rPr>
        <w:t>, свое владение утрачивал</w:t>
      </w:r>
      <w:r w:rsidR="009A5B56">
        <w:rPr>
          <w:rStyle w:val="a6"/>
          <w:rFonts w:ascii="Times New Roman" w:hAnsi="Times New Roman" w:cs="Times New Roman"/>
          <w:sz w:val="28"/>
        </w:rPr>
        <w:footnoteReference w:id="95"/>
      </w:r>
      <w:r w:rsidR="009A5B56">
        <w:rPr>
          <w:rFonts w:ascii="Times New Roman" w:hAnsi="Times New Roman" w:cs="Times New Roman"/>
          <w:sz w:val="28"/>
        </w:rPr>
        <w:t>.</w:t>
      </w:r>
    </w:p>
    <w:p w:rsidR="006F1919" w:rsidRDefault="009A5B56"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Такая ситуация, когда собственник не признается владельцем, </w:t>
      </w:r>
      <w:r w:rsidR="00BA744C">
        <w:rPr>
          <w:rFonts w:ascii="Times New Roman" w:hAnsi="Times New Roman" w:cs="Times New Roman"/>
          <w:sz w:val="28"/>
        </w:rPr>
        <w:t xml:space="preserve">может затруднить полноценную защиту </w:t>
      </w:r>
      <w:r w:rsidR="00131FA6">
        <w:rPr>
          <w:rFonts w:ascii="Times New Roman" w:hAnsi="Times New Roman" w:cs="Times New Roman"/>
          <w:sz w:val="28"/>
        </w:rPr>
        <w:t xml:space="preserve">его </w:t>
      </w:r>
      <w:r>
        <w:rPr>
          <w:rFonts w:ascii="Times New Roman" w:hAnsi="Times New Roman" w:cs="Times New Roman"/>
          <w:sz w:val="28"/>
        </w:rPr>
        <w:t>прав. Представи</w:t>
      </w:r>
      <w:r w:rsidR="00131FA6">
        <w:rPr>
          <w:rFonts w:ascii="Times New Roman" w:hAnsi="Times New Roman" w:cs="Times New Roman"/>
          <w:sz w:val="28"/>
        </w:rPr>
        <w:t>м, что</w:t>
      </w:r>
      <w:r>
        <w:rPr>
          <w:rFonts w:ascii="Times New Roman" w:hAnsi="Times New Roman" w:cs="Times New Roman"/>
          <w:sz w:val="28"/>
        </w:rPr>
        <w:t xml:space="preserve"> после похищения у </w:t>
      </w:r>
      <w:proofErr w:type="spellStart"/>
      <w:r>
        <w:rPr>
          <w:rFonts w:ascii="Times New Roman" w:hAnsi="Times New Roman" w:cs="Times New Roman"/>
          <w:sz w:val="28"/>
        </w:rPr>
        <w:t>прекариста</w:t>
      </w:r>
      <w:proofErr w:type="spellEnd"/>
      <w:r>
        <w:rPr>
          <w:rFonts w:ascii="Times New Roman" w:hAnsi="Times New Roman" w:cs="Times New Roman"/>
          <w:sz w:val="28"/>
        </w:rPr>
        <w:t xml:space="preserve"> вещи, он по каким-то причинам утратил интерес в ее возврате, в то время, когда таким интересом обладает собственник.</w:t>
      </w:r>
      <w:r w:rsidR="00BA744C">
        <w:rPr>
          <w:rFonts w:ascii="Times New Roman" w:hAnsi="Times New Roman" w:cs="Times New Roman"/>
          <w:sz w:val="28"/>
        </w:rPr>
        <w:t xml:space="preserve"> Формально, в виду того, что собственник не является владельцем, ему не доступна владельческая защита.</w:t>
      </w:r>
      <w:r w:rsidR="00193076">
        <w:rPr>
          <w:rFonts w:ascii="Times New Roman" w:hAnsi="Times New Roman" w:cs="Times New Roman"/>
          <w:sz w:val="28"/>
        </w:rPr>
        <w:t xml:space="preserve"> </w:t>
      </w:r>
      <w:r w:rsidR="006F1919">
        <w:rPr>
          <w:rFonts w:ascii="Times New Roman" w:hAnsi="Times New Roman" w:cs="Times New Roman"/>
          <w:sz w:val="28"/>
        </w:rPr>
        <w:t>Аналогичная ситуация возникает и при попытке защитить права держателей вещи</w:t>
      </w:r>
      <w:r w:rsidR="00131FA6">
        <w:rPr>
          <w:rFonts w:ascii="Times New Roman" w:hAnsi="Times New Roman" w:cs="Times New Roman"/>
          <w:sz w:val="28"/>
        </w:rPr>
        <w:t>: а</w:t>
      </w:r>
      <w:r w:rsidR="006F1919">
        <w:rPr>
          <w:rFonts w:ascii="Times New Roman" w:hAnsi="Times New Roman" w:cs="Times New Roman"/>
          <w:sz w:val="28"/>
        </w:rPr>
        <w:t xml:space="preserve">рендатор, эксплуатирующий вещь, не сможет вернуть ее после похищения. Он сохраняет требование к арендодателю о передаче ему </w:t>
      </w:r>
      <w:r w:rsidR="00131FA6">
        <w:rPr>
          <w:rFonts w:ascii="Times New Roman" w:hAnsi="Times New Roman" w:cs="Times New Roman"/>
          <w:sz w:val="28"/>
        </w:rPr>
        <w:t>имущества</w:t>
      </w:r>
      <w:r w:rsidR="006F1919">
        <w:rPr>
          <w:rFonts w:ascii="Times New Roman" w:hAnsi="Times New Roman" w:cs="Times New Roman"/>
          <w:sz w:val="28"/>
        </w:rPr>
        <w:t xml:space="preserve">, вытекающее из обязательственных отношений между ними, но </w:t>
      </w:r>
      <w:r w:rsidR="006F1919">
        <w:rPr>
          <w:rFonts w:ascii="Times New Roman" w:hAnsi="Times New Roman" w:cs="Times New Roman"/>
          <w:sz w:val="28"/>
        </w:rPr>
        <w:lastRenderedPageBreak/>
        <w:t xml:space="preserve">такой способ защиты не всегда будет эффективным и полностью отвечать интересам арендатора. </w:t>
      </w:r>
    </w:p>
    <w:p w:rsidR="00BA744C" w:rsidRDefault="00BA744C"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Ряд вопросов может быть снят, если мы признаем обоих лиц</w:t>
      </w:r>
      <w:r w:rsidR="00131FA6">
        <w:rPr>
          <w:rFonts w:ascii="Times New Roman" w:hAnsi="Times New Roman" w:cs="Times New Roman"/>
          <w:sz w:val="28"/>
        </w:rPr>
        <w:t xml:space="preserve">, в приведенных примерах собственника и </w:t>
      </w:r>
      <w:proofErr w:type="spellStart"/>
      <w:r w:rsidR="00131FA6">
        <w:rPr>
          <w:rFonts w:ascii="Times New Roman" w:hAnsi="Times New Roman" w:cs="Times New Roman"/>
          <w:sz w:val="28"/>
        </w:rPr>
        <w:t>прекариста</w:t>
      </w:r>
      <w:proofErr w:type="spellEnd"/>
      <w:r w:rsidR="00131FA6">
        <w:rPr>
          <w:rFonts w:ascii="Times New Roman" w:hAnsi="Times New Roman" w:cs="Times New Roman"/>
          <w:sz w:val="28"/>
        </w:rPr>
        <w:t xml:space="preserve">, собственника и арендатора - </w:t>
      </w:r>
      <w:r>
        <w:rPr>
          <w:rFonts w:ascii="Times New Roman" w:hAnsi="Times New Roman" w:cs="Times New Roman"/>
          <w:sz w:val="28"/>
        </w:rPr>
        <w:t>владельцами. По этому пути пошел немецкий правопорядок, который устранил различие между римским владением и держанием, создав разветвленную систему различных видов владения.</w:t>
      </w:r>
    </w:p>
    <w:p w:rsidR="00BA744C" w:rsidRDefault="00BA744C"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 владение, при котором лицо относится к вещи, как к своей собственной (собственник, или, например, вор), в силу </w:t>
      </w:r>
      <w:r w:rsidRPr="00BA744C">
        <w:rPr>
          <w:rFonts w:ascii="Times New Roman" w:hAnsi="Times New Roman" w:cs="Times New Roman"/>
          <w:sz w:val="28"/>
        </w:rPr>
        <w:t>§</w:t>
      </w:r>
      <w:r>
        <w:rPr>
          <w:rFonts w:ascii="Times New Roman" w:hAnsi="Times New Roman" w:cs="Times New Roman"/>
          <w:sz w:val="28"/>
        </w:rPr>
        <w:t xml:space="preserve"> 872 ГГУ получило название</w:t>
      </w:r>
      <w:r w:rsidRPr="00BA744C">
        <w:t xml:space="preserve"> </w:t>
      </w:r>
      <w:proofErr w:type="spellStart"/>
      <w:r w:rsidRPr="00BA744C">
        <w:rPr>
          <w:rFonts w:ascii="Times New Roman" w:hAnsi="Times New Roman" w:cs="Times New Roman"/>
          <w:sz w:val="28"/>
        </w:rPr>
        <w:t>Eigenbesitz</w:t>
      </w:r>
      <w:proofErr w:type="spellEnd"/>
      <w:r>
        <w:rPr>
          <w:rFonts w:ascii="Times New Roman" w:hAnsi="Times New Roman" w:cs="Times New Roman"/>
          <w:sz w:val="28"/>
        </w:rPr>
        <w:t xml:space="preserve">. Ему </w:t>
      </w:r>
      <w:r w:rsidR="00131FA6">
        <w:rPr>
          <w:rFonts w:ascii="Times New Roman" w:hAnsi="Times New Roman" w:cs="Times New Roman"/>
          <w:sz w:val="28"/>
        </w:rPr>
        <w:t>противопоставлялось</w:t>
      </w:r>
      <w:r>
        <w:rPr>
          <w:rFonts w:ascii="Times New Roman" w:hAnsi="Times New Roman" w:cs="Times New Roman"/>
          <w:sz w:val="28"/>
        </w:rPr>
        <w:t xml:space="preserve"> «владение чужой вещью» (</w:t>
      </w:r>
      <w:proofErr w:type="spellStart"/>
      <w:r w:rsidRPr="00BA744C">
        <w:rPr>
          <w:rFonts w:ascii="Times New Roman" w:hAnsi="Times New Roman" w:cs="Times New Roman"/>
          <w:sz w:val="28"/>
        </w:rPr>
        <w:t>Fremdbesitz</w:t>
      </w:r>
      <w:proofErr w:type="spellEnd"/>
      <w:r>
        <w:rPr>
          <w:rFonts w:ascii="Times New Roman" w:hAnsi="Times New Roman" w:cs="Times New Roman"/>
          <w:sz w:val="28"/>
        </w:rPr>
        <w:t>)</w:t>
      </w:r>
      <w:r w:rsidR="0080359D">
        <w:rPr>
          <w:rFonts w:ascii="Times New Roman" w:hAnsi="Times New Roman" w:cs="Times New Roman"/>
          <w:sz w:val="28"/>
        </w:rPr>
        <w:t>, ситуация, когда лицо обладает имуществом на основании договора с собственником (аренда, хранение, комиссия), или просто с ведома собственника, например, члены семьи собственника при ведении домашнего хозяйства (</w:t>
      </w:r>
      <w:proofErr w:type="spellStart"/>
      <w:r w:rsidR="0080359D" w:rsidRPr="0080359D">
        <w:rPr>
          <w:rFonts w:ascii="Times New Roman" w:hAnsi="Times New Roman" w:cs="Times New Roman"/>
          <w:sz w:val="28"/>
        </w:rPr>
        <w:t>Besitzdiener</w:t>
      </w:r>
      <w:proofErr w:type="spellEnd"/>
      <w:r w:rsidR="0080359D">
        <w:rPr>
          <w:rFonts w:ascii="Times New Roman" w:hAnsi="Times New Roman" w:cs="Times New Roman"/>
          <w:sz w:val="28"/>
        </w:rPr>
        <w:t xml:space="preserve">). </w:t>
      </w:r>
    </w:p>
    <w:p w:rsidR="0080359D" w:rsidRDefault="0080359D"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Поскольку такой «зависимый» владелец осуществляет касательство к вещи, его владение является «непосредственным» (</w:t>
      </w:r>
      <w:proofErr w:type="spellStart"/>
      <w:r w:rsidRPr="0080359D">
        <w:rPr>
          <w:rFonts w:ascii="Times New Roman" w:hAnsi="Times New Roman" w:cs="Times New Roman"/>
          <w:sz w:val="28"/>
        </w:rPr>
        <w:t>unmittelbarer</w:t>
      </w:r>
      <w:proofErr w:type="spellEnd"/>
      <w:r w:rsidRPr="0080359D">
        <w:rPr>
          <w:rFonts w:ascii="Times New Roman" w:hAnsi="Times New Roman" w:cs="Times New Roman"/>
          <w:sz w:val="28"/>
        </w:rPr>
        <w:t xml:space="preserve"> </w:t>
      </w:r>
      <w:proofErr w:type="spellStart"/>
      <w:r w:rsidRPr="0080359D">
        <w:rPr>
          <w:rFonts w:ascii="Times New Roman" w:hAnsi="Times New Roman" w:cs="Times New Roman"/>
          <w:sz w:val="28"/>
        </w:rPr>
        <w:t>Besitz</w:t>
      </w:r>
      <w:proofErr w:type="spellEnd"/>
      <w:r>
        <w:rPr>
          <w:rFonts w:ascii="Times New Roman" w:hAnsi="Times New Roman" w:cs="Times New Roman"/>
          <w:sz w:val="28"/>
        </w:rPr>
        <w:t xml:space="preserve">) в то время, как владение собственника ввиду наличия между </w:t>
      </w:r>
      <w:r w:rsidR="00193076">
        <w:rPr>
          <w:rFonts w:ascii="Times New Roman" w:hAnsi="Times New Roman" w:cs="Times New Roman"/>
          <w:sz w:val="28"/>
        </w:rPr>
        <w:t>н</w:t>
      </w:r>
      <w:r>
        <w:rPr>
          <w:rFonts w:ascii="Times New Roman" w:hAnsi="Times New Roman" w:cs="Times New Roman"/>
          <w:sz w:val="28"/>
        </w:rPr>
        <w:t>им и вещью еще одной юридически значимой воли – «опосредованн</w:t>
      </w:r>
      <w:r w:rsidR="00131FA6">
        <w:rPr>
          <w:rFonts w:ascii="Times New Roman" w:hAnsi="Times New Roman" w:cs="Times New Roman"/>
          <w:sz w:val="28"/>
        </w:rPr>
        <w:t>ым</w:t>
      </w:r>
      <w:r>
        <w:rPr>
          <w:rFonts w:ascii="Times New Roman" w:hAnsi="Times New Roman" w:cs="Times New Roman"/>
          <w:sz w:val="28"/>
        </w:rPr>
        <w:t>» (</w:t>
      </w:r>
      <w:proofErr w:type="spellStart"/>
      <w:r w:rsidRPr="0080359D">
        <w:rPr>
          <w:rFonts w:ascii="Times New Roman" w:hAnsi="Times New Roman" w:cs="Times New Roman"/>
          <w:sz w:val="28"/>
        </w:rPr>
        <w:t>mittelbarer</w:t>
      </w:r>
      <w:proofErr w:type="spellEnd"/>
      <w:r w:rsidRPr="0080359D">
        <w:rPr>
          <w:rFonts w:ascii="Times New Roman" w:hAnsi="Times New Roman" w:cs="Times New Roman"/>
          <w:sz w:val="28"/>
        </w:rPr>
        <w:t xml:space="preserve"> </w:t>
      </w:r>
      <w:proofErr w:type="spellStart"/>
      <w:r w:rsidRPr="0080359D">
        <w:rPr>
          <w:rFonts w:ascii="Times New Roman" w:hAnsi="Times New Roman" w:cs="Times New Roman"/>
          <w:sz w:val="28"/>
        </w:rPr>
        <w:t>Besitz</w:t>
      </w:r>
      <w:proofErr w:type="spellEnd"/>
      <w:r w:rsidRPr="0080359D">
        <w:rPr>
          <w:rFonts w:ascii="Times New Roman" w:hAnsi="Times New Roman" w:cs="Times New Roman"/>
          <w:sz w:val="28"/>
        </w:rPr>
        <w:t>) (§</w:t>
      </w:r>
      <w:r>
        <w:rPr>
          <w:rFonts w:ascii="Times New Roman" w:hAnsi="Times New Roman" w:cs="Times New Roman"/>
          <w:sz w:val="28"/>
        </w:rPr>
        <w:t> </w:t>
      </w:r>
      <w:r w:rsidRPr="0080359D">
        <w:rPr>
          <w:rFonts w:ascii="Times New Roman" w:hAnsi="Times New Roman" w:cs="Times New Roman"/>
          <w:sz w:val="28"/>
        </w:rPr>
        <w:t>868 ГГУ).</w:t>
      </w:r>
      <w:r>
        <w:rPr>
          <w:rFonts w:ascii="Times New Roman" w:hAnsi="Times New Roman" w:cs="Times New Roman"/>
          <w:sz w:val="28"/>
        </w:rPr>
        <w:t xml:space="preserve"> Так появилась возможность «двойного владения» одной вещью разными субъектами.</w:t>
      </w:r>
    </w:p>
    <w:p w:rsidR="006F1919" w:rsidRDefault="00FF4E03"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Следствием такого разграничения в практической плоскости является возможность опосредованного владельца предъявлять владельческие иски</w:t>
      </w:r>
      <w:r w:rsidR="00131FA6">
        <w:rPr>
          <w:rFonts w:ascii="Times New Roman" w:hAnsi="Times New Roman" w:cs="Times New Roman"/>
          <w:sz w:val="28"/>
        </w:rPr>
        <w:t xml:space="preserve"> и иным образом защищать свои права на вещь</w:t>
      </w:r>
      <w:r>
        <w:rPr>
          <w:rFonts w:ascii="Times New Roman" w:hAnsi="Times New Roman" w:cs="Times New Roman"/>
          <w:sz w:val="28"/>
        </w:rPr>
        <w:t xml:space="preserve">. Согласно </w:t>
      </w:r>
      <w:r w:rsidRPr="00FF4E03">
        <w:rPr>
          <w:rFonts w:ascii="Times New Roman" w:hAnsi="Times New Roman" w:cs="Times New Roman"/>
          <w:sz w:val="28"/>
        </w:rPr>
        <w:t>§ 869 ГГУ</w:t>
      </w:r>
      <w:r>
        <w:rPr>
          <w:rFonts w:ascii="Times New Roman" w:hAnsi="Times New Roman" w:cs="Times New Roman"/>
          <w:sz w:val="28"/>
        </w:rPr>
        <w:t xml:space="preserve"> такой иск предъявляется с требованием восстановить непосредственное владение (т.е. перед</w:t>
      </w:r>
      <w:r w:rsidR="00193076">
        <w:rPr>
          <w:rFonts w:ascii="Times New Roman" w:hAnsi="Times New Roman" w:cs="Times New Roman"/>
          <w:sz w:val="28"/>
        </w:rPr>
        <w:t>ать</w:t>
      </w:r>
      <w:r>
        <w:rPr>
          <w:rFonts w:ascii="Times New Roman" w:hAnsi="Times New Roman" w:cs="Times New Roman"/>
          <w:sz w:val="28"/>
        </w:rPr>
        <w:t xml:space="preserve"> вещь, например, арендатору</w:t>
      </w:r>
      <w:r w:rsidR="00193076">
        <w:rPr>
          <w:rFonts w:ascii="Times New Roman" w:hAnsi="Times New Roman" w:cs="Times New Roman"/>
          <w:sz w:val="28"/>
        </w:rPr>
        <w:t>. И</w:t>
      </w:r>
      <w:r>
        <w:rPr>
          <w:rFonts w:ascii="Times New Roman" w:hAnsi="Times New Roman" w:cs="Times New Roman"/>
          <w:sz w:val="28"/>
        </w:rPr>
        <w:t xml:space="preserve"> только в случае, если непосредственный владелец не желает снова получать вещь во владение, истребование произойдет в пользу опосредованного владельца.</w:t>
      </w:r>
    </w:p>
    <w:p w:rsidR="00FF4E03" w:rsidRDefault="00E923B3" w:rsidP="00BA74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последующем н</w:t>
      </w:r>
      <w:r w:rsidR="00FF4E03">
        <w:rPr>
          <w:rFonts w:ascii="Times New Roman" w:hAnsi="Times New Roman" w:cs="Times New Roman"/>
          <w:sz w:val="28"/>
        </w:rPr>
        <w:t xml:space="preserve">емецкое законодательство оказало сильное влияние на иные европейские кодификации, в результате чего институт опосредованного </w:t>
      </w:r>
      <w:r w:rsidR="00FF4E03">
        <w:rPr>
          <w:rFonts w:ascii="Times New Roman" w:hAnsi="Times New Roman" w:cs="Times New Roman"/>
          <w:sz w:val="28"/>
        </w:rPr>
        <w:lastRenderedPageBreak/>
        <w:t>владения был закреплен в Швейцарии (ч. 2 ст. 920 ШГК), Эстонии (ч.2 ст. 33 Закона о вещном праве 1993 года), Голландии (ст. 107 кн. 3).</w:t>
      </w:r>
    </w:p>
    <w:p w:rsidR="00E923B3" w:rsidRDefault="00E923B3" w:rsidP="00E923B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Составители Проекта Гражданского уложения Российской империи также обращались к опыту зарубежных правопорядков.</w:t>
      </w:r>
      <w:r w:rsidR="00131FA6">
        <w:rPr>
          <w:rFonts w:ascii="Times New Roman" w:hAnsi="Times New Roman" w:cs="Times New Roman"/>
          <w:sz w:val="28"/>
        </w:rPr>
        <w:t xml:space="preserve"> Принятые во внимание с</w:t>
      </w:r>
      <w:r>
        <w:rPr>
          <w:rFonts w:ascii="Times New Roman" w:hAnsi="Times New Roman" w:cs="Times New Roman"/>
          <w:sz w:val="28"/>
        </w:rPr>
        <w:t xml:space="preserve">т. 2228 Французского гражданского кодекса и ст. 685 Итальянского гражданского кодекса предусматривали, что владение может осуществляться непосредственно самим владельцем или через другое лицо. Прусское уложение (ст. 1-7 тит.7 части </w:t>
      </w:r>
      <w:r>
        <w:rPr>
          <w:rFonts w:ascii="Times New Roman" w:hAnsi="Times New Roman" w:cs="Times New Roman"/>
          <w:sz w:val="28"/>
          <w:lang w:val="en-US"/>
        </w:rPr>
        <w:t>I</w:t>
      </w:r>
      <w:r>
        <w:rPr>
          <w:rFonts w:ascii="Times New Roman" w:hAnsi="Times New Roman" w:cs="Times New Roman"/>
          <w:sz w:val="28"/>
        </w:rPr>
        <w:t>) различало физического держателя (</w:t>
      </w:r>
      <w:proofErr w:type="spellStart"/>
      <w:r>
        <w:rPr>
          <w:rFonts w:ascii="Times New Roman" w:hAnsi="Times New Roman" w:cs="Times New Roman"/>
          <w:sz w:val="28"/>
          <w:lang w:val="en-US"/>
        </w:rPr>
        <w:t>Inhaber</w:t>
      </w:r>
      <w:proofErr w:type="spellEnd"/>
      <w:r>
        <w:rPr>
          <w:rFonts w:ascii="Times New Roman" w:hAnsi="Times New Roman" w:cs="Times New Roman"/>
          <w:sz w:val="28"/>
        </w:rPr>
        <w:t xml:space="preserve">, </w:t>
      </w:r>
      <w:r w:rsidRPr="00BA744C">
        <w:rPr>
          <w:rFonts w:ascii="Times New Roman" w:hAnsi="Times New Roman" w:cs="Times New Roman"/>
          <w:sz w:val="28"/>
        </w:rPr>
        <w:t>§</w:t>
      </w:r>
      <w:r>
        <w:rPr>
          <w:rFonts w:ascii="Times New Roman" w:hAnsi="Times New Roman" w:cs="Times New Roman"/>
          <w:sz w:val="28"/>
        </w:rPr>
        <w:t xml:space="preserve"> 1), лица, обладающего вещью для другого (тоже </w:t>
      </w:r>
      <w:proofErr w:type="spellStart"/>
      <w:r>
        <w:rPr>
          <w:rFonts w:ascii="Times New Roman" w:hAnsi="Times New Roman" w:cs="Times New Roman"/>
          <w:sz w:val="28"/>
          <w:lang w:val="en-US"/>
        </w:rPr>
        <w:t>Inhaber</w:t>
      </w:r>
      <w:proofErr w:type="spellEnd"/>
      <w:r>
        <w:rPr>
          <w:rFonts w:ascii="Times New Roman" w:hAnsi="Times New Roman" w:cs="Times New Roman"/>
          <w:sz w:val="28"/>
        </w:rPr>
        <w:t xml:space="preserve">, </w:t>
      </w:r>
      <w:r w:rsidRPr="00BA744C">
        <w:rPr>
          <w:rFonts w:ascii="Times New Roman" w:hAnsi="Times New Roman" w:cs="Times New Roman"/>
          <w:sz w:val="28"/>
        </w:rPr>
        <w:t>§</w:t>
      </w:r>
      <w:r>
        <w:rPr>
          <w:rFonts w:ascii="Times New Roman" w:hAnsi="Times New Roman" w:cs="Times New Roman"/>
          <w:sz w:val="28"/>
        </w:rPr>
        <w:t xml:space="preserve"> 2) и владельца (</w:t>
      </w:r>
      <w:proofErr w:type="spellStart"/>
      <w:r>
        <w:rPr>
          <w:rFonts w:ascii="Times New Roman" w:hAnsi="Times New Roman" w:cs="Times New Roman"/>
          <w:sz w:val="28"/>
          <w:lang w:val="en-US"/>
        </w:rPr>
        <w:t>Besitzer</w:t>
      </w:r>
      <w:proofErr w:type="spellEnd"/>
      <w:r>
        <w:rPr>
          <w:rFonts w:ascii="Times New Roman" w:hAnsi="Times New Roman" w:cs="Times New Roman"/>
          <w:sz w:val="28"/>
        </w:rPr>
        <w:t xml:space="preserve">, </w:t>
      </w:r>
      <w:r w:rsidRPr="00BA744C">
        <w:rPr>
          <w:rFonts w:ascii="Times New Roman" w:hAnsi="Times New Roman" w:cs="Times New Roman"/>
          <w:sz w:val="28"/>
        </w:rPr>
        <w:t>§</w:t>
      </w:r>
      <w:r>
        <w:rPr>
          <w:rFonts w:ascii="Times New Roman" w:hAnsi="Times New Roman" w:cs="Times New Roman"/>
          <w:sz w:val="28"/>
        </w:rPr>
        <w:t xml:space="preserve"> 3</w:t>
      </w:r>
      <w:r w:rsidRPr="004E64B0">
        <w:rPr>
          <w:rFonts w:ascii="Times New Roman" w:hAnsi="Times New Roman" w:cs="Times New Roman"/>
          <w:sz w:val="28"/>
        </w:rPr>
        <w:t>)</w:t>
      </w:r>
      <w:r>
        <w:rPr>
          <w:rFonts w:ascii="Times New Roman" w:hAnsi="Times New Roman" w:cs="Times New Roman"/>
          <w:sz w:val="28"/>
        </w:rPr>
        <w:t>, т.е. лица, господствующего над вещью (</w:t>
      </w:r>
      <w:proofErr w:type="spellStart"/>
      <w:r>
        <w:rPr>
          <w:rFonts w:ascii="Times New Roman" w:hAnsi="Times New Roman" w:cs="Times New Roman"/>
          <w:sz w:val="28"/>
          <w:lang w:val="en-US"/>
        </w:rPr>
        <w:t>Gewahrsam</w:t>
      </w:r>
      <w:proofErr w:type="spellEnd"/>
      <w:r w:rsidRPr="004E64B0">
        <w:rPr>
          <w:rFonts w:ascii="Times New Roman" w:hAnsi="Times New Roman" w:cs="Times New Roman"/>
          <w:sz w:val="28"/>
        </w:rPr>
        <w:t>)</w:t>
      </w:r>
      <w:r>
        <w:rPr>
          <w:rFonts w:ascii="Times New Roman" w:hAnsi="Times New Roman" w:cs="Times New Roman"/>
          <w:sz w:val="28"/>
        </w:rPr>
        <w:t xml:space="preserve"> с намерением пользоваться лично или посредством других лиц. Таким образом, в Прусском уложении выделяли </w:t>
      </w:r>
      <w:r w:rsidR="00193076">
        <w:rPr>
          <w:rFonts w:ascii="Times New Roman" w:hAnsi="Times New Roman" w:cs="Times New Roman"/>
          <w:sz w:val="28"/>
        </w:rPr>
        <w:t>«</w:t>
      </w:r>
      <w:r>
        <w:rPr>
          <w:rFonts w:ascii="Times New Roman" w:hAnsi="Times New Roman" w:cs="Times New Roman"/>
          <w:sz w:val="28"/>
        </w:rPr>
        <w:t>несамостоятельного владельца</w:t>
      </w:r>
      <w:r w:rsidR="00193076">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lang w:val="en-US"/>
        </w:rPr>
        <w:t>unvollst</w:t>
      </w:r>
      <w:proofErr w:type="spellEnd"/>
      <w:r w:rsidRPr="00E923B3">
        <w:rPr>
          <w:rFonts w:ascii="Times New Roman" w:hAnsi="Times New Roman" w:cs="Times New Roman"/>
          <w:sz w:val="28"/>
        </w:rPr>
        <w:t>ä</w:t>
      </w:r>
      <w:proofErr w:type="spellStart"/>
      <w:r>
        <w:rPr>
          <w:rFonts w:ascii="Times New Roman" w:hAnsi="Times New Roman" w:cs="Times New Roman"/>
          <w:sz w:val="28"/>
          <w:lang w:val="en-US"/>
        </w:rPr>
        <w:t>ndiger</w:t>
      </w:r>
      <w:proofErr w:type="spellEnd"/>
      <w:r w:rsidRPr="00E923B3">
        <w:rPr>
          <w:rFonts w:ascii="Times New Roman" w:hAnsi="Times New Roman" w:cs="Times New Roman"/>
          <w:sz w:val="28"/>
        </w:rPr>
        <w:t xml:space="preserve"> </w:t>
      </w:r>
      <w:proofErr w:type="spellStart"/>
      <w:r>
        <w:rPr>
          <w:rFonts w:ascii="Times New Roman" w:hAnsi="Times New Roman" w:cs="Times New Roman"/>
          <w:sz w:val="28"/>
          <w:lang w:val="en-US"/>
        </w:rPr>
        <w:t>Besitzer</w:t>
      </w:r>
      <w:proofErr w:type="spellEnd"/>
      <w:r w:rsidRPr="00E923B3">
        <w:rPr>
          <w:rFonts w:ascii="Times New Roman" w:hAnsi="Times New Roman" w:cs="Times New Roman"/>
          <w:sz w:val="28"/>
        </w:rPr>
        <w:t xml:space="preserve">) </w:t>
      </w:r>
      <w:r>
        <w:rPr>
          <w:rFonts w:ascii="Times New Roman" w:hAnsi="Times New Roman" w:cs="Times New Roman"/>
          <w:sz w:val="28"/>
        </w:rPr>
        <w:t>–</w:t>
      </w:r>
      <w:r w:rsidRPr="00E923B3">
        <w:rPr>
          <w:rFonts w:ascii="Times New Roman" w:hAnsi="Times New Roman" w:cs="Times New Roman"/>
          <w:sz w:val="28"/>
        </w:rPr>
        <w:t xml:space="preserve"> </w:t>
      </w:r>
      <w:r>
        <w:rPr>
          <w:rFonts w:ascii="Times New Roman" w:hAnsi="Times New Roman" w:cs="Times New Roman"/>
          <w:sz w:val="28"/>
        </w:rPr>
        <w:t>лиц</w:t>
      </w:r>
      <w:r w:rsidR="00193076">
        <w:rPr>
          <w:rFonts w:ascii="Times New Roman" w:hAnsi="Times New Roman" w:cs="Times New Roman"/>
          <w:sz w:val="28"/>
        </w:rPr>
        <w:t>а</w:t>
      </w:r>
      <w:r>
        <w:rPr>
          <w:rFonts w:ascii="Times New Roman" w:hAnsi="Times New Roman" w:cs="Times New Roman"/>
          <w:sz w:val="28"/>
        </w:rPr>
        <w:t>, владеюще</w:t>
      </w:r>
      <w:r w:rsidR="00193076">
        <w:rPr>
          <w:rFonts w:ascii="Times New Roman" w:hAnsi="Times New Roman" w:cs="Times New Roman"/>
          <w:sz w:val="28"/>
        </w:rPr>
        <w:t>го</w:t>
      </w:r>
      <w:r>
        <w:rPr>
          <w:rFonts w:ascii="Times New Roman" w:hAnsi="Times New Roman" w:cs="Times New Roman"/>
          <w:sz w:val="28"/>
        </w:rPr>
        <w:t xml:space="preserve"> с оглядкой на чужую собственность (</w:t>
      </w:r>
      <w:r w:rsidRPr="00BA744C">
        <w:rPr>
          <w:rFonts w:ascii="Times New Roman" w:hAnsi="Times New Roman" w:cs="Times New Roman"/>
          <w:sz w:val="28"/>
        </w:rPr>
        <w:t>§</w:t>
      </w:r>
      <w:r>
        <w:rPr>
          <w:rFonts w:ascii="Times New Roman" w:hAnsi="Times New Roman" w:cs="Times New Roman"/>
          <w:sz w:val="28"/>
        </w:rPr>
        <w:t xml:space="preserve"> 6) и </w:t>
      </w:r>
      <w:r w:rsidR="00193076">
        <w:rPr>
          <w:rFonts w:ascii="Times New Roman" w:hAnsi="Times New Roman" w:cs="Times New Roman"/>
          <w:sz w:val="28"/>
        </w:rPr>
        <w:t>«</w:t>
      </w:r>
      <w:r>
        <w:rPr>
          <w:rFonts w:ascii="Times New Roman" w:hAnsi="Times New Roman" w:cs="Times New Roman"/>
          <w:sz w:val="28"/>
        </w:rPr>
        <w:t>самостоятельного владельца</w:t>
      </w:r>
      <w:r w:rsidR="00193076">
        <w:rPr>
          <w:rFonts w:ascii="Times New Roman" w:hAnsi="Times New Roman" w:cs="Times New Roman"/>
          <w:sz w:val="28"/>
        </w:rPr>
        <w:t>»</w:t>
      </w:r>
      <w:r>
        <w:rPr>
          <w:rFonts w:ascii="Times New Roman" w:hAnsi="Times New Roman" w:cs="Times New Roman"/>
          <w:sz w:val="28"/>
        </w:rPr>
        <w:t xml:space="preserve"> </w:t>
      </w:r>
      <w:r w:rsidRPr="00E923B3">
        <w:rPr>
          <w:rFonts w:ascii="Times New Roman" w:hAnsi="Times New Roman" w:cs="Times New Roman"/>
          <w:sz w:val="28"/>
        </w:rPr>
        <w:t>(</w:t>
      </w:r>
      <w:proofErr w:type="spellStart"/>
      <w:r>
        <w:rPr>
          <w:rFonts w:ascii="Times New Roman" w:hAnsi="Times New Roman" w:cs="Times New Roman"/>
          <w:sz w:val="28"/>
          <w:lang w:val="en-US"/>
        </w:rPr>
        <w:t>vollst</w:t>
      </w:r>
      <w:proofErr w:type="spellEnd"/>
      <w:r w:rsidRPr="00E923B3">
        <w:rPr>
          <w:rFonts w:ascii="Times New Roman" w:hAnsi="Times New Roman" w:cs="Times New Roman"/>
          <w:sz w:val="28"/>
        </w:rPr>
        <w:t>ä</w:t>
      </w:r>
      <w:proofErr w:type="spellStart"/>
      <w:r>
        <w:rPr>
          <w:rFonts w:ascii="Times New Roman" w:hAnsi="Times New Roman" w:cs="Times New Roman"/>
          <w:sz w:val="28"/>
          <w:lang w:val="en-US"/>
        </w:rPr>
        <w:t>ndiger</w:t>
      </w:r>
      <w:proofErr w:type="spellEnd"/>
      <w:r w:rsidRPr="00E923B3">
        <w:rPr>
          <w:rFonts w:ascii="Times New Roman" w:hAnsi="Times New Roman" w:cs="Times New Roman"/>
          <w:sz w:val="28"/>
        </w:rPr>
        <w:t xml:space="preserve"> </w:t>
      </w:r>
      <w:proofErr w:type="spellStart"/>
      <w:r>
        <w:rPr>
          <w:rFonts w:ascii="Times New Roman" w:hAnsi="Times New Roman" w:cs="Times New Roman"/>
          <w:sz w:val="28"/>
          <w:lang w:val="en-US"/>
        </w:rPr>
        <w:t>Besitzer</w:t>
      </w:r>
      <w:proofErr w:type="spellEnd"/>
      <w:r>
        <w:rPr>
          <w:rFonts w:ascii="Times New Roman" w:hAnsi="Times New Roman" w:cs="Times New Roman"/>
          <w:sz w:val="28"/>
        </w:rPr>
        <w:t>), т.е. того, кто владеет вещью как своей собственной.</w:t>
      </w:r>
    </w:p>
    <w:p w:rsidR="00E41473" w:rsidRDefault="00E923B3" w:rsidP="00E4147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Результатом проведенного составителями проекта анализа </w:t>
      </w:r>
      <w:r w:rsidR="00131FA6">
        <w:rPr>
          <w:rFonts w:ascii="Times New Roman" w:hAnsi="Times New Roman" w:cs="Times New Roman"/>
          <w:sz w:val="28"/>
        </w:rPr>
        <w:t xml:space="preserve">стала попытка закрепить в отечественном праве </w:t>
      </w:r>
      <w:r w:rsidR="00EC39C8">
        <w:rPr>
          <w:rFonts w:ascii="Times New Roman" w:hAnsi="Times New Roman" w:cs="Times New Roman"/>
          <w:sz w:val="28"/>
        </w:rPr>
        <w:t>делени</w:t>
      </w:r>
      <w:r w:rsidR="00131FA6">
        <w:rPr>
          <w:rFonts w:ascii="Times New Roman" w:hAnsi="Times New Roman" w:cs="Times New Roman"/>
          <w:sz w:val="28"/>
        </w:rPr>
        <w:t>е</w:t>
      </w:r>
      <w:r w:rsidR="00EC39C8">
        <w:rPr>
          <w:rFonts w:ascii="Times New Roman" w:hAnsi="Times New Roman" w:cs="Times New Roman"/>
          <w:sz w:val="28"/>
        </w:rPr>
        <w:t xml:space="preserve"> владения на «самостоятельное» и «производное»</w:t>
      </w:r>
      <w:r w:rsidR="00ED429C">
        <w:rPr>
          <w:rFonts w:ascii="Times New Roman" w:hAnsi="Times New Roman" w:cs="Times New Roman"/>
          <w:sz w:val="28"/>
        </w:rPr>
        <w:t>. «Одно и то же имущество может быть в самостоятельном владении одного лица и вместе с тем в производном владении другого лица»</w:t>
      </w:r>
      <w:r w:rsidR="00EC39C8">
        <w:rPr>
          <w:rFonts w:ascii="Times New Roman" w:hAnsi="Times New Roman" w:cs="Times New Roman"/>
          <w:sz w:val="28"/>
        </w:rPr>
        <w:t xml:space="preserve"> (ст. 879</w:t>
      </w:r>
      <w:r w:rsidR="00193076">
        <w:rPr>
          <w:rFonts w:ascii="Times New Roman" w:hAnsi="Times New Roman" w:cs="Times New Roman"/>
          <w:sz w:val="28"/>
        </w:rPr>
        <w:t xml:space="preserve"> Проекта Гражданского уложения</w:t>
      </w:r>
      <w:r w:rsidR="00EC39C8">
        <w:rPr>
          <w:rFonts w:ascii="Times New Roman" w:hAnsi="Times New Roman" w:cs="Times New Roman"/>
          <w:sz w:val="28"/>
        </w:rPr>
        <w:t>)</w:t>
      </w:r>
      <w:r w:rsidR="00ED429C">
        <w:rPr>
          <w:rFonts w:ascii="Times New Roman" w:hAnsi="Times New Roman" w:cs="Times New Roman"/>
          <w:sz w:val="28"/>
        </w:rPr>
        <w:t>.</w:t>
      </w:r>
    </w:p>
    <w:p w:rsidR="004E64B0" w:rsidRDefault="00E923B3" w:rsidP="006A254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Однако Гражданское уложение Российской империи так и осталось проектом, </w:t>
      </w:r>
      <w:r w:rsidR="006A254C">
        <w:rPr>
          <w:rFonts w:ascii="Times New Roman" w:hAnsi="Times New Roman" w:cs="Times New Roman"/>
          <w:sz w:val="28"/>
        </w:rPr>
        <w:t xml:space="preserve">ни одна из кодификаций советского гражданского законодательства не восприняла проделанную учеными работу. Терминология же, которая использовалась разработчиками проекта стала возвращаться в </w:t>
      </w:r>
      <w:r w:rsidR="00131FA6">
        <w:rPr>
          <w:rFonts w:ascii="Times New Roman" w:hAnsi="Times New Roman" w:cs="Times New Roman"/>
          <w:sz w:val="28"/>
        </w:rPr>
        <w:t>отечественную</w:t>
      </w:r>
      <w:r w:rsidR="006A254C">
        <w:rPr>
          <w:rFonts w:ascii="Times New Roman" w:hAnsi="Times New Roman" w:cs="Times New Roman"/>
          <w:sz w:val="28"/>
        </w:rPr>
        <w:t xml:space="preserve"> </w:t>
      </w:r>
      <w:r w:rsidR="00131FA6">
        <w:rPr>
          <w:rFonts w:ascii="Times New Roman" w:hAnsi="Times New Roman" w:cs="Times New Roman"/>
          <w:sz w:val="28"/>
        </w:rPr>
        <w:t>доктрину</w:t>
      </w:r>
      <w:r w:rsidR="006A254C">
        <w:rPr>
          <w:rFonts w:ascii="Times New Roman" w:hAnsi="Times New Roman" w:cs="Times New Roman"/>
          <w:sz w:val="28"/>
        </w:rPr>
        <w:t xml:space="preserve"> только с появлением работ К.И. </w:t>
      </w:r>
      <w:proofErr w:type="spellStart"/>
      <w:r w:rsidR="006A254C">
        <w:rPr>
          <w:rFonts w:ascii="Times New Roman" w:hAnsi="Times New Roman" w:cs="Times New Roman"/>
          <w:sz w:val="28"/>
        </w:rPr>
        <w:t>Скловского</w:t>
      </w:r>
      <w:proofErr w:type="spellEnd"/>
      <w:r w:rsidR="006A254C">
        <w:rPr>
          <w:rFonts w:ascii="Times New Roman" w:hAnsi="Times New Roman" w:cs="Times New Roman"/>
          <w:sz w:val="28"/>
        </w:rPr>
        <w:t>.</w:t>
      </w:r>
    </w:p>
    <w:p w:rsidR="006A254C" w:rsidRDefault="006A254C" w:rsidP="00E3209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С сожалением констатирует отсутствие института двойного владения </w:t>
      </w:r>
      <w:r w:rsidR="00E3209A">
        <w:rPr>
          <w:rFonts w:ascii="Times New Roman" w:hAnsi="Times New Roman" w:cs="Times New Roman"/>
          <w:sz w:val="28"/>
        </w:rPr>
        <w:t xml:space="preserve">«с выделением фигуры владеющего слуги» в действующем ГК РФ </w:t>
      </w:r>
      <w:r>
        <w:rPr>
          <w:rFonts w:ascii="Times New Roman" w:hAnsi="Times New Roman" w:cs="Times New Roman"/>
          <w:sz w:val="28"/>
        </w:rPr>
        <w:t>Ю.К.</w:t>
      </w:r>
      <w:r w:rsidR="00E3209A">
        <w:rPr>
          <w:rFonts w:ascii="Times New Roman" w:hAnsi="Times New Roman" w:cs="Times New Roman"/>
          <w:sz w:val="28"/>
        </w:rPr>
        <w:t> </w:t>
      </w:r>
      <w:r>
        <w:rPr>
          <w:rFonts w:ascii="Times New Roman" w:hAnsi="Times New Roman" w:cs="Times New Roman"/>
          <w:sz w:val="28"/>
        </w:rPr>
        <w:t>Толстой</w:t>
      </w:r>
      <w:r w:rsidR="00E3209A">
        <w:rPr>
          <w:rStyle w:val="a6"/>
          <w:rFonts w:ascii="Times New Roman" w:hAnsi="Times New Roman" w:cs="Times New Roman"/>
          <w:sz w:val="28"/>
        </w:rPr>
        <w:footnoteReference w:id="96"/>
      </w:r>
      <w:r w:rsidR="00E3209A">
        <w:rPr>
          <w:rFonts w:ascii="Times New Roman" w:hAnsi="Times New Roman" w:cs="Times New Roman"/>
          <w:sz w:val="28"/>
        </w:rPr>
        <w:t xml:space="preserve">. Однако изменений в этой части не произойдет и в случае </w:t>
      </w:r>
      <w:r w:rsidR="00E3209A">
        <w:rPr>
          <w:rFonts w:ascii="Times New Roman" w:hAnsi="Times New Roman" w:cs="Times New Roman"/>
          <w:sz w:val="28"/>
        </w:rPr>
        <w:lastRenderedPageBreak/>
        <w:t xml:space="preserve">воплощения в жизнь </w:t>
      </w:r>
      <w:r>
        <w:rPr>
          <w:rFonts w:ascii="Times New Roman" w:hAnsi="Times New Roman" w:cs="Times New Roman"/>
          <w:sz w:val="28"/>
          <w:szCs w:val="28"/>
        </w:rPr>
        <w:t xml:space="preserve">Концепции развития гражданского законодательства </w:t>
      </w:r>
      <w:r w:rsidR="00E3209A">
        <w:rPr>
          <w:rFonts w:ascii="Times New Roman" w:hAnsi="Times New Roman" w:cs="Times New Roman"/>
          <w:sz w:val="28"/>
          <w:szCs w:val="28"/>
        </w:rPr>
        <w:t xml:space="preserve">о вещных правах, в которой </w:t>
      </w:r>
      <w:r>
        <w:rPr>
          <w:rFonts w:ascii="Times New Roman" w:hAnsi="Times New Roman" w:cs="Times New Roman"/>
          <w:sz w:val="28"/>
          <w:szCs w:val="28"/>
        </w:rPr>
        <w:t>прямо указывается, что н</w:t>
      </w:r>
      <w:r w:rsidRPr="006A254C">
        <w:rPr>
          <w:rFonts w:ascii="Times New Roman" w:hAnsi="Times New Roman" w:cs="Times New Roman"/>
          <w:sz w:val="28"/>
          <w:szCs w:val="28"/>
        </w:rPr>
        <w:t>ет необходимости закреплять в ГК</w:t>
      </w:r>
      <w:r w:rsidR="00193076">
        <w:rPr>
          <w:rFonts w:ascii="Times New Roman" w:hAnsi="Times New Roman" w:cs="Times New Roman"/>
          <w:sz w:val="28"/>
          <w:szCs w:val="28"/>
        </w:rPr>
        <w:t xml:space="preserve"> РФ</w:t>
      </w:r>
      <w:r w:rsidRPr="006A254C">
        <w:rPr>
          <w:rFonts w:ascii="Times New Roman" w:hAnsi="Times New Roman" w:cs="Times New Roman"/>
          <w:sz w:val="28"/>
          <w:szCs w:val="28"/>
        </w:rPr>
        <w:t xml:space="preserve"> так называемое двойное владение - опосредованное и непосредственное, а также противопоставлять владение и держание. Отказ от опосредованного владения и держания</w:t>
      </w:r>
      <w:r>
        <w:rPr>
          <w:rFonts w:ascii="Times New Roman" w:hAnsi="Times New Roman" w:cs="Times New Roman"/>
          <w:sz w:val="28"/>
          <w:szCs w:val="28"/>
        </w:rPr>
        <w:t>, по мнению создателей Концепции,</w:t>
      </w:r>
      <w:r w:rsidRPr="006A254C">
        <w:rPr>
          <w:rFonts w:ascii="Times New Roman" w:hAnsi="Times New Roman" w:cs="Times New Roman"/>
          <w:sz w:val="28"/>
          <w:szCs w:val="28"/>
        </w:rPr>
        <w:t xml:space="preserve"> позволит упростить применение владельческой защиты</w:t>
      </w:r>
      <w:r w:rsidR="00720E72">
        <w:rPr>
          <w:rStyle w:val="a6"/>
          <w:rFonts w:ascii="Times New Roman" w:hAnsi="Times New Roman" w:cs="Times New Roman"/>
          <w:sz w:val="28"/>
          <w:szCs w:val="28"/>
        </w:rPr>
        <w:footnoteReference w:id="97"/>
      </w:r>
      <w:r w:rsidRPr="006A254C">
        <w:rPr>
          <w:rFonts w:ascii="Times New Roman" w:hAnsi="Times New Roman" w:cs="Times New Roman"/>
          <w:sz w:val="28"/>
          <w:szCs w:val="28"/>
        </w:rPr>
        <w:t>.</w:t>
      </w:r>
    </w:p>
    <w:p w:rsidR="00E3209A" w:rsidRDefault="00131FA6" w:rsidP="00E3209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уже</w:t>
      </w:r>
      <w:r w:rsidR="00E3209A">
        <w:rPr>
          <w:rFonts w:ascii="Times New Roman" w:hAnsi="Times New Roman" w:cs="Times New Roman"/>
          <w:sz w:val="28"/>
          <w:szCs w:val="28"/>
        </w:rPr>
        <w:t xml:space="preserve"> сейчас мы можем найти в законе отдельные ситуации, </w:t>
      </w:r>
      <w:r w:rsidR="00193076">
        <w:rPr>
          <w:rFonts w:ascii="Times New Roman" w:hAnsi="Times New Roman" w:cs="Times New Roman"/>
          <w:sz w:val="28"/>
          <w:szCs w:val="28"/>
        </w:rPr>
        <w:t>объяснить существование которых иначе</w:t>
      </w:r>
      <w:r w:rsidR="00E3209A">
        <w:rPr>
          <w:rFonts w:ascii="Times New Roman" w:hAnsi="Times New Roman" w:cs="Times New Roman"/>
          <w:sz w:val="28"/>
          <w:szCs w:val="28"/>
        </w:rPr>
        <w:t>, чем через институт непосредственного и опосредованного владения</w:t>
      </w:r>
      <w:r w:rsidR="00193076">
        <w:rPr>
          <w:rFonts w:ascii="Times New Roman" w:hAnsi="Times New Roman" w:cs="Times New Roman"/>
          <w:sz w:val="28"/>
          <w:szCs w:val="28"/>
        </w:rPr>
        <w:t>,</w:t>
      </w:r>
      <w:r w:rsidR="00E3209A">
        <w:rPr>
          <w:rFonts w:ascii="Times New Roman" w:hAnsi="Times New Roman" w:cs="Times New Roman"/>
          <w:sz w:val="28"/>
          <w:szCs w:val="28"/>
        </w:rPr>
        <w:t xml:space="preserve"> просто невозможно. </w:t>
      </w:r>
    </w:p>
    <w:p w:rsidR="008D6578" w:rsidRDefault="00AD6FD3" w:rsidP="008D6578">
      <w:pPr>
        <w:pStyle w:val="a3"/>
        <w:spacing w:line="360" w:lineRule="auto"/>
        <w:jc w:val="center"/>
        <w:rPr>
          <w:rFonts w:ascii="Times New Roman" w:hAnsi="Times New Roman" w:cs="Times New Roman"/>
          <w:b/>
          <w:sz w:val="28"/>
        </w:rPr>
      </w:pPr>
      <w:bookmarkStart w:id="4" w:name="_Hlk513659196"/>
      <w:bookmarkEnd w:id="3"/>
      <w:r w:rsidRPr="008D6578">
        <w:rPr>
          <w:rFonts w:ascii="Times New Roman" w:hAnsi="Times New Roman" w:cs="Times New Roman"/>
          <w:b/>
          <w:sz w:val="28"/>
        </w:rPr>
        <w:t>§ 2. Следы множественного владения в российском правопорядке</w:t>
      </w:r>
    </w:p>
    <w:p w:rsidR="005D3771" w:rsidRPr="009F271C" w:rsidRDefault="009F271C" w:rsidP="005D3771">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Отказываясь от концепции множественного владения, разработчики Концепции принимают во внимание лишь один из возможных аспектов проявления владения – ее защиту. Однако</w:t>
      </w:r>
      <w:r w:rsidR="00F54254">
        <w:rPr>
          <w:rFonts w:ascii="Times New Roman" w:hAnsi="Times New Roman" w:cs="Times New Roman"/>
          <w:sz w:val="28"/>
        </w:rPr>
        <w:t>,</w:t>
      </w:r>
      <w:r>
        <w:rPr>
          <w:rFonts w:ascii="Times New Roman" w:hAnsi="Times New Roman" w:cs="Times New Roman"/>
          <w:sz w:val="28"/>
        </w:rPr>
        <w:t xml:space="preserve"> еще А.Х. </w:t>
      </w:r>
      <w:proofErr w:type="spellStart"/>
      <w:r>
        <w:rPr>
          <w:rFonts w:ascii="Times New Roman" w:hAnsi="Times New Roman" w:cs="Times New Roman"/>
          <w:sz w:val="28"/>
        </w:rPr>
        <w:t>Гольмстен</w:t>
      </w:r>
      <w:proofErr w:type="spellEnd"/>
      <w:r>
        <w:rPr>
          <w:rFonts w:ascii="Times New Roman" w:hAnsi="Times New Roman" w:cs="Times New Roman"/>
          <w:sz w:val="28"/>
        </w:rPr>
        <w:t xml:space="preserve"> </w:t>
      </w:r>
      <w:r w:rsidR="005D3771">
        <w:rPr>
          <w:rFonts w:ascii="Times New Roman" w:hAnsi="Times New Roman" w:cs="Times New Roman"/>
          <w:sz w:val="28"/>
        </w:rPr>
        <w:t>предостерегал от таких заблуждений: «</w:t>
      </w:r>
      <w:r w:rsidRPr="009F271C">
        <w:rPr>
          <w:rFonts w:ascii="Times New Roman" w:hAnsi="Times New Roman" w:cs="Times New Roman"/>
          <w:sz w:val="28"/>
        </w:rPr>
        <w:t>Коренная ошибка новейшей теории та, что она вся и все владения видит в его защите, забывая о других юридических последствиях: владение защищается, но, как мы видели, владение дает также место предположению о праве собственности; владение, продолжающееся в течение известного периода времени, обращается в право собственности и т.д.</w:t>
      </w:r>
      <w:r>
        <w:rPr>
          <w:rFonts w:ascii="Times New Roman" w:hAnsi="Times New Roman" w:cs="Times New Roman"/>
          <w:sz w:val="28"/>
        </w:rPr>
        <w:t>»</w:t>
      </w:r>
      <w:r>
        <w:rPr>
          <w:rStyle w:val="a6"/>
          <w:rFonts w:ascii="Times New Roman" w:hAnsi="Times New Roman" w:cs="Times New Roman"/>
          <w:sz w:val="28"/>
        </w:rPr>
        <w:footnoteReference w:id="98"/>
      </w:r>
      <w:r>
        <w:rPr>
          <w:rFonts w:ascii="Times New Roman" w:hAnsi="Times New Roman" w:cs="Times New Roman"/>
          <w:sz w:val="28"/>
        </w:rPr>
        <w:t>.</w:t>
      </w:r>
    </w:p>
    <w:p w:rsidR="00FB628C" w:rsidRPr="00FB628C" w:rsidRDefault="00FB628C" w:rsidP="008D6578">
      <w:pPr>
        <w:pStyle w:val="a3"/>
        <w:spacing w:line="360" w:lineRule="auto"/>
        <w:ind w:firstLine="709"/>
        <w:jc w:val="both"/>
        <w:rPr>
          <w:rFonts w:ascii="Times New Roman" w:hAnsi="Times New Roman" w:cs="Times New Roman"/>
          <w:b/>
          <w:sz w:val="28"/>
        </w:rPr>
      </w:pPr>
      <w:r w:rsidRPr="00FB628C">
        <w:rPr>
          <w:rFonts w:ascii="Times New Roman" w:hAnsi="Times New Roman" w:cs="Times New Roman"/>
          <w:b/>
          <w:sz w:val="28"/>
        </w:rPr>
        <w:t>2.1. Приобретательная давность</w:t>
      </w:r>
    </w:p>
    <w:p w:rsidR="00131FA6" w:rsidRDefault="004E633C"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Основным положением ГК РФ</w:t>
      </w:r>
      <w:r w:rsidR="00A5636E">
        <w:rPr>
          <w:rFonts w:ascii="Times New Roman" w:hAnsi="Times New Roman" w:cs="Times New Roman"/>
          <w:sz w:val="28"/>
        </w:rPr>
        <w:t xml:space="preserve">, в котором сторонники множественного владения видят очевидное воплощение спорной теории, является ст. 234 ГК РФ, посвященная приобретательной давности. </w:t>
      </w:r>
    </w:p>
    <w:p w:rsidR="00A5636E" w:rsidRDefault="00A5636E"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Одним из условий приобретения права собственности на вещь, принадлежащую постороннему лицу, согласно п. 1 указанной нормы, является непрерывное владение ею на протяжении определенного отрезка времени (5 лет для движимых вещей и 15 лет для недвижимости</w:t>
      </w:r>
      <w:r>
        <w:rPr>
          <w:rStyle w:val="a6"/>
          <w:rFonts w:ascii="Times New Roman" w:hAnsi="Times New Roman" w:cs="Times New Roman"/>
          <w:sz w:val="28"/>
        </w:rPr>
        <w:footnoteReference w:id="99"/>
      </w:r>
      <w:r>
        <w:rPr>
          <w:rFonts w:ascii="Times New Roman" w:hAnsi="Times New Roman" w:cs="Times New Roman"/>
          <w:sz w:val="28"/>
        </w:rPr>
        <w:t xml:space="preserve">). Однако в условиях </w:t>
      </w:r>
      <w:r>
        <w:rPr>
          <w:rFonts w:ascii="Times New Roman" w:hAnsi="Times New Roman" w:cs="Times New Roman"/>
          <w:sz w:val="28"/>
        </w:rPr>
        <w:lastRenderedPageBreak/>
        <w:t>развитого гражданского оборота</w:t>
      </w:r>
      <w:r w:rsidR="008E0A6B">
        <w:rPr>
          <w:rFonts w:ascii="Times New Roman" w:hAnsi="Times New Roman" w:cs="Times New Roman"/>
          <w:sz w:val="28"/>
        </w:rPr>
        <w:t xml:space="preserve"> </w:t>
      </w:r>
      <w:r>
        <w:rPr>
          <w:rFonts w:ascii="Times New Roman" w:hAnsi="Times New Roman" w:cs="Times New Roman"/>
          <w:sz w:val="28"/>
        </w:rPr>
        <w:t>за период давностного срока</w:t>
      </w:r>
      <w:r w:rsidR="00F54254">
        <w:rPr>
          <w:rFonts w:ascii="Times New Roman" w:hAnsi="Times New Roman" w:cs="Times New Roman"/>
          <w:sz w:val="28"/>
        </w:rPr>
        <w:t xml:space="preserve"> вещь</w:t>
      </w:r>
      <w:r>
        <w:rPr>
          <w:rFonts w:ascii="Times New Roman" w:hAnsi="Times New Roman" w:cs="Times New Roman"/>
          <w:sz w:val="28"/>
        </w:rPr>
        <w:t xml:space="preserve"> может неоднократно переходить из владения одного лица, в сферу господства другого (временно по договорам аренды, ссуды, хранения и т.д., или бесповоротно, по договорам купли-продажи, дарения</w:t>
      </w:r>
      <w:r w:rsidR="008E0A6B">
        <w:rPr>
          <w:rFonts w:ascii="Times New Roman" w:hAnsi="Times New Roman" w:cs="Times New Roman"/>
          <w:sz w:val="28"/>
        </w:rPr>
        <w:t>, мены). В таком случае приобретение права собственности указанным способом становится практически неосуществимым: с каждой передачей вещи владение будет устанавливать</w:t>
      </w:r>
      <w:r w:rsidR="00F54254">
        <w:rPr>
          <w:rFonts w:ascii="Times New Roman" w:hAnsi="Times New Roman" w:cs="Times New Roman"/>
          <w:sz w:val="28"/>
        </w:rPr>
        <w:t>ся</w:t>
      </w:r>
      <w:r w:rsidR="008E0A6B">
        <w:rPr>
          <w:rFonts w:ascii="Times New Roman" w:hAnsi="Times New Roman" w:cs="Times New Roman"/>
          <w:sz w:val="28"/>
        </w:rPr>
        <w:t xml:space="preserve"> заново для нового обладателя имущества, давностный срок – прерываться и начинать течь снова.  </w:t>
      </w:r>
    </w:p>
    <w:p w:rsidR="008E0A6B" w:rsidRDefault="008E0A6B"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Ответ был дан в п. 15 Пленум</w:t>
      </w:r>
      <w:r w:rsidR="00F54254">
        <w:rPr>
          <w:rFonts w:ascii="Times New Roman" w:hAnsi="Times New Roman" w:cs="Times New Roman"/>
          <w:sz w:val="28"/>
        </w:rPr>
        <w:t>а</w:t>
      </w:r>
      <w:r>
        <w:rPr>
          <w:rFonts w:ascii="Times New Roman" w:hAnsi="Times New Roman" w:cs="Times New Roman"/>
          <w:sz w:val="28"/>
        </w:rPr>
        <w:t xml:space="preserve"> № 10/22, согласно которому «передача давностным владельцем имущества во временное владение другого лица не прерывает давностного владения». Таким образом, высшие судебные инстанции признают, что лицо, фактически вещью не обладающее (опосредованный владелец), продолжает ею владеть, по крайней мере, для целей приобретения права собственности по давности владения.</w:t>
      </w:r>
    </w:p>
    <w:p w:rsidR="00720E72" w:rsidRDefault="00720E72"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Можно, наверное, пытаться объяснить разъяснения</w:t>
      </w:r>
      <w:r w:rsidR="00F54254">
        <w:rPr>
          <w:rFonts w:ascii="Times New Roman" w:hAnsi="Times New Roman" w:cs="Times New Roman"/>
          <w:sz w:val="28"/>
        </w:rPr>
        <w:t xml:space="preserve"> судов в</w:t>
      </w:r>
      <w:r>
        <w:rPr>
          <w:rFonts w:ascii="Times New Roman" w:hAnsi="Times New Roman" w:cs="Times New Roman"/>
          <w:sz w:val="28"/>
        </w:rPr>
        <w:t xml:space="preserve"> Пленум</w:t>
      </w:r>
      <w:r w:rsidR="00F54254">
        <w:rPr>
          <w:rFonts w:ascii="Times New Roman" w:hAnsi="Times New Roman" w:cs="Times New Roman"/>
          <w:sz w:val="28"/>
        </w:rPr>
        <w:t>е</w:t>
      </w:r>
      <w:r>
        <w:rPr>
          <w:rFonts w:ascii="Times New Roman" w:hAnsi="Times New Roman" w:cs="Times New Roman"/>
          <w:sz w:val="28"/>
        </w:rPr>
        <w:t xml:space="preserve"> и без обращения к конструкции множественного владения, </w:t>
      </w:r>
      <w:r w:rsidR="00FB628C">
        <w:rPr>
          <w:rFonts w:ascii="Times New Roman" w:hAnsi="Times New Roman" w:cs="Times New Roman"/>
          <w:sz w:val="28"/>
        </w:rPr>
        <w:t xml:space="preserve">а, </w:t>
      </w:r>
      <w:r>
        <w:rPr>
          <w:rFonts w:ascii="Times New Roman" w:hAnsi="Times New Roman" w:cs="Times New Roman"/>
          <w:sz w:val="28"/>
        </w:rPr>
        <w:t xml:space="preserve">например, через </w:t>
      </w:r>
      <w:r w:rsidR="002A304D">
        <w:rPr>
          <w:rFonts w:ascii="Times New Roman" w:hAnsi="Times New Roman" w:cs="Times New Roman"/>
          <w:sz w:val="28"/>
        </w:rPr>
        <w:t xml:space="preserve">идею </w:t>
      </w:r>
      <w:r>
        <w:rPr>
          <w:rFonts w:ascii="Times New Roman" w:hAnsi="Times New Roman" w:cs="Times New Roman"/>
          <w:sz w:val="28"/>
        </w:rPr>
        <w:t>преемств</w:t>
      </w:r>
      <w:r w:rsidR="002A304D">
        <w:rPr>
          <w:rFonts w:ascii="Times New Roman" w:hAnsi="Times New Roman" w:cs="Times New Roman"/>
          <w:sz w:val="28"/>
        </w:rPr>
        <w:t>а</w:t>
      </w:r>
      <w:r>
        <w:rPr>
          <w:rFonts w:ascii="Times New Roman" w:hAnsi="Times New Roman" w:cs="Times New Roman"/>
          <w:sz w:val="28"/>
        </w:rPr>
        <w:t xml:space="preserve"> во владении. </w:t>
      </w:r>
      <w:r w:rsidR="00AE00AD">
        <w:rPr>
          <w:rFonts w:ascii="Times New Roman" w:hAnsi="Times New Roman" w:cs="Times New Roman"/>
          <w:sz w:val="28"/>
        </w:rPr>
        <w:t>Как</w:t>
      </w:r>
      <w:r w:rsidR="00F54254">
        <w:rPr>
          <w:rFonts w:ascii="Times New Roman" w:hAnsi="Times New Roman" w:cs="Times New Roman"/>
          <w:sz w:val="28"/>
        </w:rPr>
        <w:t xml:space="preserve"> </w:t>
      </w:r>
      <w:r w:rsidR="00AE00AD">
        <w:rPr>
          <w:rFonts w:ascii="Times New Roman" w:hAnsi="Times New Roman" w:cs="Times New Roman"/>
          <w:sz w:val="28"/>
        </w:rPr>
        <w:t xml:space="preserve">не прерывается срок исковой давности при </w:t>
      </w:r>
      <w:r w:rsidR="00FB628C">
        <w:rPr>
          <w:rFonts w:ascii="Times New Roman" w:hAnsi="Times New Roman" w:cs="Times New Roman"/>
          <w:sz w:val="28"/>
        </w:rPr>
        <w:t>перемене лиц</w:t>
      </w:r>
      <w:r w:rsidR="00AE00AD">
        <w:rPr>
          <w:rFonts w:ascii="Times New Roman" w:hAnsi="Times New Roman" w:cs="Times New Roman"/>
          <w:sz w:val="28"/>
        </w:rPr>
        <w:t xml:space="preserve"> в обязательстве (ст. 201 ГК РФ), так </w:t>
      </w:r>
      <w:r w:rsidR="00FB628C">
        <w:rPr>
          <w:rFonts w:ascii="Times New Roman" w:hAnsi="Times New Roman" w:cs="Times New Roman"/>
          <w:sz w:val="28"/>
        </w:rPr>
        <w:t>и в случае передачи вещи во временное владение другого лица</w:t>
      </w:r>
      <w:r w:rsidR="00170C6F">
        <w:rPr>
          <w:rFonts w:ascii="Times New Roman" w:hAnsi="Times New Roman" w:cs="Times New Roman"/>
          <w:sz w:val="28"/>
        </w:rPr>
        <w:t xml:space="preserve"> и ее возврата</w:t>
      </w:r>
      <w:r w:rsidR="00FB628C">
        <w:rPr>
          <w:rFonts w:ascii="Times New Roman" w:hAnsi="Times New Roman" w:cs="Times New Roman"/>
          <w:sz w:val="28"/>
        </w:rPr>
        <w:t xml:space="preserve">, </w:t>
      </w:r>
      <w:r w:rsidR="00170C6F">
        <w:rPr>
          <w:rFonts w:ascii="Times New Roman" w:hAnsi="Times New Roman" w:cs="Times New Roman"/>
          <w:sz w:val="28"/>
        </w:rPr>
        <w:t>может быть введена фикция преемства, позволяющая давностному владельцу засчитывать срок нахождения вещи у контрагента</w:t>
      </w:r>
      <w:r w:rsidR="00F54254">
        <w:rPr>
          <w:rFonts w:ascii="Times New Roman" w:hAnsi="Times New Roman" w:cs="Times New Roman"/>
          <w:sz w:val="28"/>
        </w:rPr>
        <w:t xml:space="preserve"> </w:t>
      </w:r>
      <w:r w:rsidR="00170C6F">
        <w:rPr>
          <w:rFonts w:ascii="Times New Roman" w:hAnsi="Times New Roman" w:cs="Times New Roman"/>
          <w:sz w:val="28"/>
        </w:rPr>
        <w:t>в срок</w:t>
      </w:r>
      <w:r w:rsidR="00F54254">
        <w:rPr>
          <w:rFonts w:ascii="Times New Roman" w:hAnsi="Times New Roman" w:cs="Times New Roman"/>
          <w:sz w:val="28"/>
        </w:rPr>
        <w:t>,</w:t>
      </w:r>
      <w:r w:rsidR="00170C6F">
        <w:rPr>
          <w:rFonts w:ascii="Times New Roman" w:hAnsi="Times New Roman" w:cs="Times New Roman"/>
          <w:sz w:val="28"/>
        </w:rPr>
        <w:t xml:space="preserve"> необходимый для приобретения права. Однако</w:t>
      </w:r>
      <w:r w:rsidR="00F54254">
        <w:rPr>
          <w:rFonts w:ascii="Times New Roman" w:hAnsi="Times New Roman" w:cs="Times New Roman"/>
          <w:sz w:val="28"/>
        </w:rPr>
        <w:t>,</w:t>
      </w:r>
      <w:r w:rsidR="00170C6F">
        <w:rPr>
          <w:rFonts w:ascii="Times New Roman" w:hAnsi="Times New Roman" w:cs="Times New Roman"/>
          <w:sz w:val="28"/>
        </w:rPr>
        <w:t xml:space="preserve"> такой подход, на наш взгляд, не выдерживает критики. </w:t>
      </w:r>
    </w:p>
    <w:p w:rsidR="00720E72" w:rsidRDefault="00720E72"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Во-первых, как мы уже выяснили </w:t>
      </w:r>
      <w:r w:rsidR="00170C6F">
        <w:rPr>
          <w:rFonts w:ascii="Times New Roman" w:hAnsi="Times New Roman" w:cs="Times New Roman"/>
          <w:sz w:val="28"/>
        </w:rPr>
        <w:t xml:space="preserve">ранее, </w:t>
      </w:r>
      <w:r>
        <w:rPr>
          <w:rFonts w:ascii="Times New Roman" w:hAnsi="Times New Roman" w:cs="Times New Roman"/>
          <w:sz w:val="28"/>
        </w:rPr>
        <w:t xml:space="preserve">владение следует </w:t>
      </w:r>
      <w:proofErr w:type="gramStart"/>
      <w:r>
        <w:rPr>
          <w:rFonts w:ascii="Times New Roman" w:hAnsi="Times New Roman" w:cs="Times New Roman"/>
          <w:sz w:val="28"/>
        </w:rPr>
        <w:t>понимать</w:t>
      </w:r>
      <w:proofErr w:type="gramEnd"/>
      <w:r>
        <w:rPr>
          <w:rFonts w:ascii="Times New Roman" w:hAnsi="Times New Roman" w:cs="Times New Roman"/>
          <w:sz w:val="28"/>
        </w:rPr>
        <w:t xml:space="preserve"> как факт, а не субъективное право, а потому сама возможность правопреемства исключается. Владение с каждой передачей вещи устанавливается заново. </w:t>
      </w:r>
    </w:p>
    <w:p w:rsidR="00170C6F" w:rsidRDefault="00C12448"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Конечно, в ответ на этот аргумент</w:t>
      </w:r>
      <w:r w:rsidR="005F76BC">
        <w:rPr>
          <w:rFonts w:ascii="Times New Roman" w:hAnsi="Times New Roman" w:cs="Times New Roman"/>
          <w:sz w:val="28"/>
        </w:rPr>
        <w:t xml:space="preserve"> можно указать на правопреемство не во владении, а в правовом положении давностного владельца, подкрепив это ссылкой</w:t>
      </w:r>
      <w:r w:rsidR="00170C6F">
        <w:rPr>
          <w:rFonts w:ascii="Times New Roman" w:hAnsi="Times New Roman" w:cs="Times New Roman"/>
          <w:sz w:val="28"/>
        </w:rPr>
        <w:t xml:space="preserve"> на п. 3 ст. 234 ГК РФ, согласно которому л</w:t>
      </w:r>
      <w:r w:rsidR="00170C6F" w:rsidRPr="00170C6F">
        <w:rPr>
          <w:rFonts w:ascii="Times New Roman" w:hAnsi="Times New Roman" w:cs="Times New Roman"/>
          <w:sz w:val="28"/>
        </w:rPr>
        <w:t xml:space="preserve">ицо, ссылающееся на давность владения, может присоединить ко времени своего владения все </w:t>
      </w:r>
      <w:r w:rsidR="00170C6F" w:rsidRPr="00170C6F">
        <w:rPr>
          <w:rFonts w:ascii="Times New Roman" w:hAnsi="Times New Roman" w:cs="Times New Roman"/>
          <w:sz w:val="28"/>
        </w:rPr>
        <w:lastRenderedPageBreak/>
        <w:t>время, в течение которого этим имуществом владел тот, чьим правопреемником это лицо является.</w:t>
      </w:r>
    </w:p>
    <w:p w:rsidR="00170C6F" w:rsidRDefault="005F76BC"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 и положение давностного владельца не является правом, а относится, скорее, к противоправному состоянию</w:t>
      </w:r>
      <w:r w:rsidR="00C12448">
        <w:rPr>
          <w:rFonts w:ascii="Times New Roman" w:hAnsi="Times New Roman" w:cs="Times New Roman"/>
          <w:sz w:val="28"/>
        </w:rPr>
        <w:t>, что приводит нас к тому же самому ответу на вопрос о возможности правопреемства</w:t>
      </w:r>
      <w:r>
        <w:rPr>
          <w:rFonts w:ascii="Times New Roman" w:hAnsi="Times New Roman" w:cs="Times New Roman"/>
          <w:sz w:val="28"/>
        </w:rPr>
        <w:t>. Кроме того, в п. 3 ст. 234 ГК РФ указывается лишь о возможности присоединить время владения</w:t>
      </w:r>
      <w:r w:rsidR="00C12448">
        <w:rPr>
          <w:rFonts w:ascii="Times New Roman" w:hAnsi="Times New Roman" w:cs="Times New Roman"/>
          <w:sz w:val="28"/>
        </w:rPr>
        <w:t xml:space="preserve"> </w:t>
      </w:r>
      <w:proofErr w:type="spellStart"/>
      <w:r w:rsidR="00C12448">
        <w:rPr>
          <w:rFonts w:ascii="Times New Roman" w:hAnsi="Times New Roman" w:cs="Times New Roman"/>
          <w:sz w:val="28"/>
        </w:rPr>
        <w:t>правопредшественника</w:t>
      </w:r>
      <w:proofErr w:type="spellEnd"/>
      <w:r w:rsidR="00C12448">
        <w:rPr>
          <w:rFonts w:ascii="Times New Roman" w:hAnsi="Times New Roman" w:cs="Times New Roman"/>
          <w:sz w:val="28"/>
        </w:rPr>
        <w:t xml:space="preserve">. Очевидно, </w:t>
      </w:r>
      <w:proofErr w:type="gramStart"/>
      <w:r w:rsidR="00C12448">
        <w:rPr>
          <w:rFonts w:ascii="Times New Roman" w:hAnsi="Times New Roman" w:cs="Times New Roman"/>
          <w:sz w:val="28"/>
        </w:rPr>
        <w:t>что</w:t>
      </w:r>
      <w:proofErr w:type="gramEnd"/>
      <w:r w:rsidR="00C12448">
        <w:rPr>
          <w:rFonts w:ascii="Times New Roman" w:hAnsi="Times New Roman" w:cs="Times New Roman"/>
          <w:sz w:val="28"/>
        </w:rPr>
        <w:t xml:space="preserve"> если бы законодатель допускал преемство в позиции давностного владельца, специальное указание на возможность присоединить один из элементов давностного владения, было бы излишним.</w:t>
      </w:r>
    </w:p>
    <w:p w:rsidR="00E57E10" w:rsidRDefault="00E57E10" w:rsidP="00E57E10">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Во-вторых, срок давностного владения не может течь для временного владельца в силу прямого указания того же самого п. 15 Пленума № 10/22. Одним из условий приобретения права собственности по давности является владение имуществом как своим, т.е.</w:t>
      </w:r>
      <w:r w:rsidRPr="00E57E10">
        <w:rPr>
          <w:rFonts w:ascii="Times New Roman" w:hAnsi="Times New Roman" w:cs="Times New Roman"/>
          <w:sz w:val="28"/>
        </w:rPr>
        <w:t xml:space="preserve"> владение не по договору. По этой причине </w:t>
      </w:r>
      <w:r w:rsidR="00A46230">
        <w:rPr>
          <w:rFonts w:ascii="Times New Roman" w:hAnsi="Times New Roman" w:cs="Times New Roman"/>
          <w:sz w:val="28"/>
        </w:rPr>
        <w:t>ст.</w:t>
      </w:r>
      <w:r w:rsidRPr="00E57E10">
        <w:rPr>
          <w:rFonts w:ascii="Times New Roman" w:hAnsi="Times New Roman" w:cs="Times New Roman"/>
          <w:sz w:val="28"/>
        </w:rPr>
        <w:t xml:space="preserve"> 234 ГК РФ</w:t>
      </w:r>
      <w:r w:rsidR="00A46230">
        <w:rPr>
          <w:rFonts w:ascii="Times New Roman" w:hAnsi="Times New Roman" w:cs="Times New Roman"/>
          <w:sz w:val="28"/>
        </w:rPr>
        <w:t>, как указывают суды,</w:t>
      </w:r>
      <w:r w:rsidRPr="00E57E10">
        <w:rPr>
          <w:rFonts w:ascii="Times New Roman" w:hAnsi="Times New Roman" w:cs="Times New Roman"/>
          <w:sz w:val="28"/>
        </w:rPr>
        <w:t xml:space="preserve">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 и т.п.).</w:t>
      </w:r>
      <w:r w:rsidR="00A46230">
        <w:rPr>
          <w:rFonts w:ascii="Times New Roman" w:hAnsi="Times New Roman" w:cs="Times New Roman"/>
          <w:sz w:val="28"/>
        </w:rPr>
        <w:t xml:space="preserve"> </w:t>
      </w:r>
    </w:p>
    <w:p w:rsidR="00A46230" w:rsidRDefault="00A46230" w:rsidP="00E57E10">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отрицая наличие у давностного владельца опосредованного владения, стоило бы признать, что он вовсе лишается возможности присоединить к </w:t>
      </w:r>
      <w:r w:rsidR="00F54254">
        <w:rPr>
          <w:rFonts w:ascii="Times New Roman" w:hAnsi="Times New Roman" w:cs="Times New Roman"/>
          <w:sz w:val="28"/>
        </w:rPr>
        <w:t>времени своего владения</w:t>
      </w:r>
      <w:r>
        <w:rPr>
          <w:rFonts w:ascii="Times New Roman" w:hAnsi="Times New Roman" w:cs="Times New Roman"/>
          <w:sz w:val="28"/>
        </w:rPr>
        <w:t xml:space="preserve"> время нахождения вещи у временного владельца. </w:t>
      </w:r>
    </w:p>
    <w:p w:rsidR="00720E72" w:rsidRDefault="00E57E10"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В-третьих,</w:t>
      </w:r>
      <w:r w:rsidR="00720E72">
        <w:rPr>
          <w:rFonts w:ascii="Times New Roman" w:hAnsi="Times New Roman" w:cs="Times New Roman"/>
          <w:sz w:val="28"/>
        </w:rPr>
        <w:t xml:space="preserve"> </w:t>
      </w:r>
      <w:r w:rsidR="00C12448">
        <w:rPr>
          <w:rFonts w:ascii="Times New Roman" w:hAnsi="Times New Roman" w:cs="Times New Roman"/>
          <w:sz w:val="28"/>
        </w:rPr>
        <w:t>при нахождении вещи у временного владельца, нам следовало бы признать, что давностный владелец утрачивает возможность использовать владельческие иски в защиту владения</w:t>
      </w:r>
      <w:r w:rsidR="00F54254">
        <w:rPr>
          <w:rStyle w:val="a6"/>
          <w:rFonts w:ascii="Times New Roman" w:hAnsi="Times New Roman" w:cs="Times New Roman"/>
          <w:sz w:val="28"/>
        </w:rPr>
        <w:footnoteReference w:id="100"/>
      </w:r>
      <w:r w:rsidR="00C12448">
        <w:rPr>
          <w:rFonts w:ascii="Times New Roman" w:hAnsi="Times New Roman" w:cs="Times New Roman"/>
          <w:sz w:val="28"/>
        </w:rPr>
        <w:t xml:space="preserve">. </w:t>
      </w:r>
      <w:r w:rsidR="00B87616">
        <w:rPr>
          <w:rFonts w:ascii="Times New Roman" w:hAnsi="Times New Roman" w:cs="Times New Roman"/>
          <w:sz w:val="28"/>
        </w:rPr>
        <w:t xml:space="preserve">В ситуации, когда временный владелец не имеет интереса в возврате вещи, лишать давностного </w:t>
      </w:r>
      <w:r w:rsidR="00B87616">
        <w:rPr>
          <w:rFonts w:ascii="Times New Roman" w:hAnsi="Times New Roman" w:cs="Times New Roman"/>
          <w:sz w:val="28"/>
        </w:rPr>
        <w:lastRenderedPageBreak/>
        <w:t xml:space="preserve">владельца вещной защиты, оставляя ему </w:t>
      </w:r>
      <w:r w:rsidR="00F54254">
        <w:rPr>
          <w:rFonts w:ascii="Times New Roman" w:hAnsi="Times New Roman" w:cs="Times New Roman"/>
          <w:sz w:val="28"/>
        </w:rPr>
        <w:t>защиту в виде иска</w:t>
      </w:r>
      <w:r w:rsidR="00574941">
        <w:rPr>
          <w:rFonts w:ascii="Times New Roman" w:hAnsi="Times New Roman" w:cs="Times New Roman"/>
          <w:sz w:val="28"/>
        </w:rPr>
        <w:t xml:space="preserve"> к контрагенту о взыскании убытков, представляется неверным. </w:t>
      </w:r>
    </w:p>
    <w:p w:rsidR="00574941" w:rsidRDefault="00574941" w:rsidP="00574941">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Более приемлемым видится объяснение рассматриваемого положения Пленума через идею множественного владения. С этих позиций лицо, владеющее для давности (опосредованный владелец) не утрачивает владения при передач</w:t>
      </w:r>
      <w:r w:rsidR="00F54254">
        <w:rPr>
          <w:rFonts w:ascii="Times New Roman" w:hAnsi="Times New Roman" w:cs="Times New Roman"/>
          <w:sz w:val="28"/>
        </w:rPr>
        <w:t>е</w:t>
      </w:r>
      <w:r>
        <w:rPr>
          <w:rFonts w:ascii="Times New Roman" w:hAnsi="Times New Roman" w:cs="Times New Roman"/>
          <w:sz w:val="28"/>
        </w:rPr>
        <w:t xml:space="preserve"> вещи на время другому лицу (непосредственному владельцу). Последний осуществляет господство </w:t>
      </w:r>
      <w:r w:rsidR="00E57E10">
        <w:rPr>
          <w:rFonts w:ascii="Times New Roman" w:hAnsi="Times New Roman" w:cs="Times New Roman"/>
          <w:sz w:val="28"/>
        </w:rPr>
        <w:t xml:space="preserve">над вещью </w:t>
      </w:r>
      <w:r>
        <w:rPr>
          <w:rFonts w:ascii="Times New Roman" w:hAnsi="Times New Roman" w:cs="Times New Roman"/>
          <w:sz w:val="28"/>
        </w:rPr>
        <w:t xml:space="preserve">с оглядкой на </w:t>
      </w:r>
      <w:r w:rsidR="008C1FCF">
        <w:rPr>
          <w:rFonts w:ascii="Times New Roman" w:hAnsi="Times New Roman" w:cs="Times New Roman"/>
          <w:sz w:val="28"/>
        </w:rPr>
        <w:t>опосредованного владельца</w:t>
      </w:r>
      <w:r w:rsidR="00AE7C37">
        <w:rPr>
          <w:rFonts w:ascii="Times New Roman" w:hAnsi="Times New Roman" w:cs="Times New Roman"/>
          <w:sz w:val="28"/>
        </w:rPr>
        <w:t xml:space="preserve">, полагая свое владение зависимым, производным от чужого. В связи с чем опосредованный владелец несмотря на отсутствие у него фактического господства над вещью, тем не менее, не утрачивает контроля над нею за счет такого «подчиненного» положения непосредственного владельца, т.е. продолжает владеть для приобретательной давности. </w:t>
      </w:r>
    </w:p>
    <w:p w:rsidR="00AE7C37" w:rsidRDefault="00AE7C37" w:rsidP="00574941">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Такая позиция встречалась </w:t>
      </w:r>
      <w:r w:rsidR="00F54254">
        <w:rPr>
          <w:rFonts w:ascii="Times New Roman" w:hAnsi="Times New Roman" w:cs="Times New Roman"/>
          <w:sz w:val="28"/>
        </w:rPr>
        <w:t>и</w:t>
      </w:r>
      <w:r>
        <w:rPr>
          <w:rFonts w:ascii="Times New Roman" w:hAnsi="Times New Roman" w:cs="Times New Roman"/>
          <w:sz w:val="28"/>
        </w:rPr>
        <w:t xml:space="preserve"> в советской </w:t>
      </w:r>
      <w:proofErr w:type="spellStart"/>
      <w:r>
        <w:rPr>
          <w:rFonts w:ascii="Times New Roman" w:hAnsi="Times New Roman" w:cs="Times New Roman"/>
          <w:sz w:val="28"/>
        </w:rPr>
        <w:t>цивилистической</w:t>
      </w:r>
      <w:proofErr w:type="spellEnd"/>
      <w:r>
        <w:rPr>
          <w:rFonts w:ascii="Times New Roman" w:hAnsi="Times New Roman" w:cs="Times New Roman"/>
          <w:sz w:val="28"/>
        </w:rPr>
        <w:t xml:space="preserve"> литературе</w:t>
      </w:r>
      <w:r w:rsidR="00A0309F">
        <w:rPr>
          <w:rFonts w:ascii="Times New Roman" w:hAnsi="Times New Roman" w:cs="Times New Roman"/>
          <w:sz w:val="28"/>
        </w:rPr>
        <w:t>: «</w:t>
      </w:r>
      <w:r w:rsidR="00A0309F" w:rsidRPr="00A0309F">
        <w:rPr>
          <w:rFonts w:ascii="Times New Roman" w:hAnsi="Times New Roman" w:cs="Times New Roman"/>
          <w:sz w:val="28"/>
        </w:rPr>
        <w:t>…Передавая вещь в реальное обладание другого лица, давностный владелец сохраняет хозяйственное господство над вещью, а потому продолжает оставаться владельцем»</w:t>
      </w:r>
      <w:r w:rsidR="00A0309F">
        <w:rPr>
          <w:rStyle w:val="a6"/>
          <w:rFonts w:ascii="Times New Roman" w:hAnsi="Times New Roman" w:cs="Times New Roman"/>
          <w:sz w:val="28"/>
        </w:rPr>
        <w:footnoteReference w:id="101"/>
      </w:r>
      <w:r w:rsidR="00A0309F">
        <w:rPr>
          <w:rFonts w:ascii="Times New Roman" w:hAnsi="Times New Roman" w:cs="Times New Roman"/>
          <w:sz w:val="28"/>
        </w:rPr>
        <w:t>.</w:t>
      </w:r>
    </w:p>
    <w:p w:rsidR="00FB628C" w:rsidRPr="00AE7C37" w:rsidRDefault="00FB628C" w:rsidP="008D6578">
      <w:pPr>
        <w:pStyle w:val="a3"/>
        <w:spacing w:line="360" w:lineRule="auto"/>
        <w:ind w:firstLine="709"/>
        <w:jc w:val="both"/>
        <w:rPr>
          <w:rFonts w:ascii="Times New Roman" w:hAnsi="Times New Roman" w:cs="Times New Roman"/>
          <w:b/>
          <w:sz w:val="28"/>
        </w:rPr>
      </w:pPr>
      <w:r w:rsidRPr="00AE7C37">
        <w:rPr>
          <w:rFonts w:ascii="Times New Roman" w:hAnsi="Times New Roman" w:cs="Times New Roman"/>
          <w:b/>
          <w:sz w:val="28"/>
        </w:rPr>
        <w:t>2.2. Вещные способы защиты прав</w:t>
      </w:r>
      <w:r w:rsidR="00E27AB3">
        <w:rPr>
          <w:rFonts w:ascii="Times New Roman" w:hAnsi="Times New Roman" w:cs="Times New Roman"/>
          <w:b/>
          <w:sz w:val="28"/>
        </w:rPr>
        <w:t>а</w:t>
      </w:r>
    </w:p>
    <w:p w:rsidR="00E27AB3" w:rsidRDefault="00AE7C37" w:rsidP="00E27AB3">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Даже если признать отсутствие в российском правопорядке владельческой защиты, имеющиеся </w:t>
      </w:r>
      <w:proofErr w:type="spellStart"/>
      <w:r w:rsidR="005D3771">
        <w:rPr>
          <w:rFonts w:ascii="Times New Roman" w:hAnsi="Times New Roman" w:cs="Times New Roman"/>
          <w:sz w:val="28"/>
        </w:rPr>
        <w:t>петиторные</w:t>
      </w:r>
      <w:proofErr w:type="spellEnd"/>
      <w:r w:rsidR="005D3771">
        <w:rPr>
          <w:rFonts w:ascii="Times New Roman" w:hAnsi="Times New Roman" w:cs="Times New Roman"/>
          <w:sz w:val="28"/>
        </w:rPr>
        <w:t xml:space="preserve"> </w:t>
      </w:r>
      <w:r>
        <w:rPr>
          <w:rFonts w:ascii="Times New Roman" w:hAnsi="Times New Roman" w:cs="Times New Roman"/>
          <w:sz w:val="28"/>
        </w:rPr>
        <w:t xml:space="preserve">способы защиты вещных </w:t>
      </w:r>
      <w:proofErr w:type="gramStart"/>
      <w:r>
        <w:rPr>
          <w:rFonts w:ascii="Times New Roman" w:hAnsi="Times New Roman" w:cs="Times New Roman"/>
          <w:sz w:val="28"/>
        </w:rPr>
        <w:t xml:space="preserve">прав </w:t>
      </w:r>
      <w:r w:rsidR="00F54254">
        <w:rPr>
          <w:rFonts w:ascii="Times New Roman" w:hAnsi="Times New Roman" w:cs="Times New Roman"/>
          <w:sz w:val="28"/>
        </w:rPr>
        <w:t xml:space="preserve"> -</w:t>
      </w:r>
      <w:proofErr w:type="gramEnd"/>
      <w:r w:rsidR="00F54254">
        <w:rPr>
          <w:rFonts w:ascii="Times New Roman" w:hAnsi="Times New Roman" w:cs="Times New Roman"/>
          <w:sz w:val="28"/>
        </w:rPr>
        <w:t xml:space="preserve"> </w:t>
      </w:r>
      <w:r>
        <w:rPr>
          <w:rFonts w:ascii="Times New Roman" w:hAnsi="Times New Roman" w:cs="Times New Roman"/>
          <w:sz w:val="28"/>
        </w:rPr>
        <w:t xml:space="preserve">виндикационный и </w:t>
      </w:r>
      <w:proofErr w:type="spellStart"/>
      <w:r>
        <w:rPr>
          <w:rFonts w:ascii="Times New Roman" w:hAnsi="Times New Roman" w:cs="Times New Roman"/>
          <w:sz w:val="28"/>
        </w:rPr>
        <w:t>негаторный</w:t>
      </w:r>
      <w:proofErr w:type="spellEnd"/>
      <w:r>
        <w:rPr>
          <w:rFonts w:ascii="Times New Roman" w:hAnsi="Times New Roman" w:cs="Times New Roman"/>
          <w:sz w:val="28"/>
        </w:rPr>
        <w:t xml:space="preserve"> иск</w:t>
      </w:r>
      <w:r w:rsidR="001D79AB">
        <w:rPr>
          <w:rFonts w:ascii="Times New Roman" w:hAnsi="Times New Roman" w:cs="Times New Roman"/>
          <w:sz w:val="28"/>
        </w:rPr>
        <w:t>и</w:t>
      </w:r>
      <w:r w:rsidR="00F54254">
        <w:rPr>
          <w:rFonts w:ascii="Times New Roman" w:hAnsi="Times New Roman" w:cs="Times New Roman"/>
          <w:sz w:val="28"/>
        </w:rPr>
        <w:t xml:space="preserve"> -</w:t>
      </w:r>
      <w:r>
        <w:rPr>
          <w:rFonts w:ascii="Times New Roman" w:hAnsi="Times New Roman" w:cs="Times New Roman"/>
          <w:sz w:val="28"/>
        </w:rPr>
        <w:t xml:space="preserve"> так или иначе</w:t>
      </w:r>
      <w:r w:rsidR="00F54254">
        <w:rPr>
          <w:rFonts w:ascii="Times New Roman" w:hAnsi="Times New Roman" w:cs="Times New Roman"/>
          <w:sz w:val="28"/>
        </w:rPr>
        <w:t>,</w:t>
      </w:r>
      <w:r>
        <w:rPr>
          <w:rFonts w:ascii="Times New Roman" w:hAnsi="Times New Roman" w:cs="Times New Roman"/>
          <w:sz w:val="28"/>
        </w:rPr>
        <w:t xml:space="preserve"> </w:t>
      </w:r>
      <w:r w:rsidR="00A0309F">
        <w:rPr>
          <w:rFonts w:ascii="Times New Roman" w:hAnsi="Times New Roman" w:cs="Times New Roman"/>
          <w:sz w:val="28"/>
        </w:rPr>
        <w:t>требуют разрешения вопроса о том, в чьем владении находится вещь, право на которую защищается.</w:t>
      </w:r>
    </w:p>
    <w:p w:rsidR="00E27AB3" w:rsidRDefault="00A0309F"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sz w:val="28"/>
        </w:rPr>
        <w:t xml:space="preserve"> </w:t>
      </w:r>
      <w:r w:rsidR="00E27AB3">
        <w:rPr>
          <w:rFonts w:ascii="Times New Roman" w:hAnsi="Times New Roman" w:cs="Times New Roman"/>
          <w:noProof/>
          <w:sz w:val="28"/>
          <w:szCs w:val="28"/>
          <w:lang w:eastAsia="ru-RU"/>
        </w:rPr>
        <w:t xml:space="preserve">Вопрос о том, сохраняет ли владение вещью лицо, обратившееся в суд за защитой, предопределяет выбор надлежащего способа защиты его интереса. Так, если истец сохраняет фактическое господство над вещью, и нарушение права собственности происходит за счет действий ответчика, не связанных с </w:t>
      </w:r>
      <w:r w:rsidR="00E27AB3">
        <w:rPr>
          <w:rFonts w:ascii="Times New Roman" w:hAnsi="Times New Roman" w:cs="Times New Roman"/>
          <w:noProof/>
          <w:sz w:val="28"/>
          <w:szCs w:val="28"/>
          <w:lang w:eastAsia="ru-RU"/>
        </w:rPr>
        <w:lastRenderedPageBreak/>
        <w:t>лишением владения, то надлежащим способом защиты будет негаторный иск (ст.</w:t>
      </w:r>
      <w:r w:rsidR="001D79AB">
        <w:rPr>
          <w:rFonts w:ascii="Times New Roman" w:hAnsi="Times New Roman" w:cs="Times New Roman"/>
          <w:noProof/>
          <w:sz w:val="28"/>
          <w:szCs w:val="28"/>
          <w:lang w:eastAsia="ru-RU"/>
        </w:rPr>
        <w:t xml:space="preserve"> </w:t>
      </w:r>
      <w:r w:rsidR="00E27AB3">
        <w:rPr>
          <w:rFonts w:ascii="Times New Roman" w:hAnsi="Times New Roman" w:cs="Times New Roman"/>
          <w:noProof/>
          <w:sz w:val="28"/>
          <w:szCs w:val="28"/>
          <w:lang w:eastAsia="ru-RU"/>
        </w:rPr>
        <w:t>303 ГК РФ). В случае же, если объектом защиты выступает само владение как фактическая позиция, то его защита возможна только в рамках виндикационного притязания (ст.</w:t>
      </w:r>
      <w:r w:rsidR="001D79AB">
        <w:rPr>
          <w:rFonts w:ascii="Times New Roman" w:hAnsi="Times New Roman" w:cs="Times New Roman"/>
          <w:noProof/>
          <w:sz w:val="28"/>
          <w:szCs w:val="28"/>
          <w:lang w:eastAsia="ru-RU"/>
        </w:rPr>
        <w:t xml:space="preserve"> </w:t>
      </w:r>
      <w:r w:rsidR="00E27AB3">
        <w:rPr>
          <w:rFonts w:ascii="Times New Roman" w:hAnsi="Times New Roman" w:cs="Times New Roman"/>
          <w:noProof/>
          <w:sz w:val="28"/>
          <w:szCs w:val="28"/>
          <w:lang w:eastAsia="ru-RU"/>
        </w:rPr>
        <w:t xml:space="preserve">301 ГК РФ).  </w:t>
      </w:r>
    </w:p>
    <w:p w:rsidR="00AE7C37" w:rsidRDefault="00AE7C37" w:rsidP="00AE7C3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Вместе с тем, согласно ст. 305 ГК РФ п</w:t>
      </w:r>
      <w:r w:rsidRPr="00AE7C37">
        <w:rPr>
          <w:rFonts w:ascii="Times New Roman" w:hAnsi="Times New Roman" w:cs="Times New Roman"/>
          <w:sz w:val="28"/>
        </w:rPr>
        <w:t xml:space="preserve">рава, предусмотренные статьями 301 - 304 </w:t>
      </w:r>
      <w:r>
        <w:rPr>
          <w:rFonts w:ascii="Times New Roman" w:hAnsi="Times New Roman" w:cs="Times New Roman"/>
          <w:sz w:val="28"/>
        </w:rPr>
        <w:t>ГК РФ</w:t>
      </w:r>
      <w:r w:rsidRPr="00AE7C37">
        <w:rPr>
          <w:rFonts w:ascii="Times New Roman" w:hAnsi="Times New Roman" w:cs="Times New Roman"/>
          <w:sz w:val="28"/>
        </w:rPr>
        <w:t xml:space="preserve">,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w:t>
      </w:r>
    </w:p>
    <w:p w:rsidR="001E4D21" w:rsidRDefault="00AE7C37" w:rsidP="00AE7C37">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Даже чисто лингвистически</w:t>
      </w:r>
      <w:r w:rsidR="00A0309F">
        <w:rPr>
          <w:rFonts w:ascii="Times New Roman" w:hAnsi="Times New Roman" w:cs="Times New Roman"/>
          <w:sz w:val="28"/>
        </w:rPr>
        <w:t xml:space="preserve"> из ст. 305 ГК РФ следует, что собственник не лишается возможности использовать вещные способы защиты, </w:t>
      </w:r>
      <w:r w:rsidR="00E27AB3">
        <w:rPr>
          <w:rFonts w:ascii="Times New Roman" w:hAnsi="Times New Roman" w:cs="Times New Roman"/>
          <w:sz w:val="28"/>
        </w:rPr>
        <w:t>но наряду с ним таким правом наделяется и иной законный владелец вещи.</w:t>
      </w:r>
      <w:r w:rsidR="001E4D21">
        <w:rPr>
          <w:rFonts w:ascii="Times New Roman" w:hAnsi="Times New Roman" w:cs="Times New Roman"/>
          <w:sz w:val="28"/>
        </w:rPr>
        <w:t xml:space="preserve"> Этого подхода придерживаются и правоприменители.</w:t>
      </w:r>
    </w:p>
    <w:p w:rsidR="00E27AB3" w:rsidRDefault="001E4D21"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w:t>
      </w:r>
      <w:r w:rsidR="00E27AB3">
        <w:rPr>
          <w:rFonts w:ascii="Times New Roman" w:hAnsi="Times New Roman" w:cs="Times New Roman"/>
          <w:noProof/>
          <w:sz w:val="28"/>
          <w:szCs w:val="28"/>
          <w:lang w:eastAsia="ru-RU"/>
        </w:rPr>
        <w:t xml:space="preserve"> судебной практике зачастую встречаются споры следующего характера.  Публичный собственник сдает в аренду земельный участок, на котором без получения соответствующих разрешений и согласия собственника третье лицо возводит строение, сажает насаждения, выкапывает котлован и т.д. Собственник намеревается защитить свой интерес. При выборе способа защиты ключевым становится вопрос о том, сохраняет ли он </w:t>
      </w:r>
      <w:r w:rsidR="00E27AB3" w:rsidRPr="007B0AA2">
        <w:rPr>
          <w:rFonts w:ascii="Times New Roman" w:hAnsi="Times New Roman" w:cs="Times New Roman"/>
          <w:noProof/>
          <w:sz w:val="28"/>
          <w:szCs w:val="28"/>
          <w:lang w:eastAsia="ru-RU"/>
        </w:rPr>
        <w:t>[</w:t>
      </w:r>
      <w:r w:rsidR="00E27AB3">
        <w:rPr>
          <w:rFonts w:ascii="Times New Roman" w:hAnsi="Times New Roman" w:cs="Times New Roman"/>
          <w:noProof/>
          <w:sz w:val="28"/>
          <w:szCs w:val="28"/>
          <w:lang w:eastAsia="ru-RU"/>
        </w:rPr>
        <w:t>собственник</w:t>
      </w:r>
      <w:r w:rsidR="00E27AB3" w:rsidRPr="007B0AA2">
        <w:rPr>
          <w:rFonts w:ascii="Times New Roman" w:hAnsi="Times New Roman" w:cs="Times New Roman"/>
          <w:noProof/>
          <w:sz w:val="28"/>
          <w:szCs w:val="28"/>
          <w:lang w:eastAsia="ru-RU"/>
        </w:rPr>
        <w:t>]</w:t>
      </w:r>
      <w:r w:rsidR="00E27AB3">
        <w:rPr>
          <w:rFonts w:ascii="Times New Roman" w:hAnsi="Times New Roman" w:cs="Times New Roman"/>
          <w:noProof/>
          <w:sz w:val="28"/>
          <w:szCs w:val="28"/>
          <w:lang w:eastAsia="ru-RU"/>
        </w:rPr>
        <w:t xml:space="preserve"> в таком случае владение переданного в аренду участка. Ситуация усугубляется тем, что зачастую в суд лицо обращается спустя значительный промежуток времени с момента нарушения права, а потому выбор между негаторным и виндикационным иском приобретает ощутимое практическое значение. Первый не подлежит воздействию исковой давности, в то время как по второму срок для защиты права составляет 3 года</w:t>
      </w:r>
      <w:r w:rsidR="00E27AB3">
        <w:rPr>
          <w:rStyle w:val="a6"/>
          <w:rFonts w:ascii="Times New Roman" w:hAnsi="Times New Roman" w:cs="Times New Roman"/>
          <w:noProof/>
          <w:sz w:val="28"/>
          <w:szCs w:val="28"/>
          <w:lang w:eastAsia="ru-RU"/>
        </w:rPr>
        <w:footnoteReference w:id="102"/>
      </w:r>
      <w:r w:rsidR="00E27AB3">
        <w:rPr>
          <w:rFonts w:ascii="Times New Roman" w:hAnsi="Times New Roman" w:cs="Times New Roman"/>
          <w:noProof/>
          <w:sz w:val="28"/>
          <w:szCs w:val="28"/>
          <w:lang w:eastAsia="ru-RU"/>
        </w:rPr>
        <w:t xml:space="preserve">. </w:t>
      </w:r>
    </w:p>
    <w:p w:rsidR="00E27AB3" w:rsidRDefault="001E4D21"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Отсутствие</w:t>
      </w:r>
      <w:r w:rsidR="00E27AB3">
        <w:rPr>
          <w:rFonts w:ascii="Times New Roman" w:hAnsi="Times New Roman" w:cs="Times New Roman"/>
          <w:noProof/>
          <w:sz w:val="28"/>
          <w:szCs w:val="28"/>
          <w:lang w:eastAsia="ru-RU"/>
        </w:rPr>
        <w:t xml:space="preserve"> законодательного установления опосредованного владения не препятствует судам в отдельно взятых решениях делать самостоятельные выводы на сей счет. </w:t>
      </w:r>
    </w:p>
    <w:p w:rsidR="00E27AB3" w:rsidRDefault="00E27AB3" w:rsidP="00E27AB3">
      <w:pPr>
        <w:pStyle w:val="a3"/>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t>« [Арендатор]</w:t>
      </w:r>
      <w:r w:rsidRPr="00AC3BD2">
        <w:rPr>
          <w:rFonts w:ascii="Times New Roman" w:hAnsi="Times New Roman" w:cs="Times New Roman"/>
          <w:i/>
          <w:noProof/>
          <w:sz w:val="28"/>
          <w:szCs w:val="28"/>
          <w:lang w:eastAsia="ru-RU"/>
        </w:rPr>
        <w:t xml:space="preserve"> пользуется данным участком с согласия и с разрешения его публичного собственника.</w:t>
      </w:r>
    </w:p>
    <w:p w:rsidR="00E27AB3" w:rsidRDefault="00E27AB3" w:rsidP="00E27AB3">
      <w:pPr>
        <w:pStyle w:val="a3"/>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t>...</w:t>
      </w:r>
      <w:r w:rsidRPr="00AC3BD2">
        <w:rPr>
          <w:rFonts w:ascii="Times New Roman" w:hAnsi="Times New Roman" w:cs="Times New Roman"/>
          <w:i/>
          <w:noProof/>
          <w:sz w:val="28"/>
          <w:szCs w:val="28"/>
          <w:lang w:eastAsia="ru-RU"/>
        </w:rPr>
        <w:t>В арендных отношениях владение арендатора не может быть противопоставлено интересам арендодателя, который продолжает владеть земельным участком через своего арендатора. Владение земельным участком арендатором осуществляется как в своих интересах (в тех пределах, в которых это предусмотрено договором), так и в интересах арендодателя, который, передав земельный участок арендатору, не может считаться утратившим владение данным участком, и продолжает его осуществлять через арендатора. Сдача имущества в аренду и получение арендных платежей выступает одной из возможных форм владения арендодателя своим имуществом. Таким образом, администрация не может считаться утратившей владение спорным земельным участком.»</w:t>
      </w:r>
    </w:p>
    <w:p w:rsidR="00E27AB3" w:rsidRPr="00A0217F" w:rsidRDefault="00E27AB3" w:rsidP="00E27AB3">
      <w:pPr>
        <w:pStyle w:val="a3"/>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noProof/>
          <w:sz w:val="28"/>
          <w:szCs w:val="28"/>
          <w:lang w:eastAsia="ru-RU"/>
        </w:rPr>
      </w:pPr>
      <w:r w:rsidRPr="00A0217F">
        <w:rPr>
          <w:rFonts w:ascii="Times New Roman" w:hAnsi="Times New Roman" w:cs="Times New Roman"/>
          <w:b/>
          <w:noProof/>
          <w:sz w:val="28"/>
          <w:szCs w:val="28"/>
          <w:lang w:eastAsia="ru-RU"/>
        </w:rPr>
        <w:t>Постановление Арбитражного суда Северо-Кавказского округа от 01.09.2016 по делу №А32-11191/2015.</w:t>
      </w:r>
    </w:p>
    <w:p w:rsidR="001E4D21" w:rsidRDefault="00E27AB3"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Представляется, что именно так должно выглядеть правильное обоснование судом своей позиции, как с точки зрения содержания, последовательности рассуждений, так и конечного вывода, который делает суд. </w:t>
      </w:r>
    </w:p>
    <w:p w:rsidR="00E27AB3" w:rsidRDefault="00E27AB3"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Судьи приходят к выводу, чт</w:t>
      </w:r>
      <w:r w:rsidR="001D79AB">
        <w:rPr>
          <w:rFonts w:ascii="Times New Roman" w:hAnsi="Times New Roman" w:cs="Times New Roman"/>
          <w:noProof/>
          <w:sz w:val="28"/>
          <w:szCs w:val="28"/>
          <w:lang w:eastAsia="ru-RU"/>
        </w:rPr>
        <w:t>о</w:t>
      </w:r>
      <w:r>
        <w:rPr>
          <w:rFonts w:ascii="Times New Roman" w:hAnsi="Times New Roman" w:cs="Times New Roman"/>
          <w:noProof/>
          <w:sz w:val="28"/>
          <w:szCs w:val="28"/>
          <w:lang w:eastAsia="ru-RU"/>
        </w:rPr>
        <w:t xml:space="preserve"> </w:t>
      </w:r>
      <w:r w:rsidR="001E4D21">
        <w:rPr>
          <w:rFonts w:ascii="Times New Roman" w:hAnsi="Times New Roman" w:cs="Times New Roman"/>
          <w:noProof/>
          <w:sz w:val="28"/>
          <w:szCs w:val="28"/>
          <w:lang w:eastAsia="ru-RU"/>
        </w:rPr>
        <w:t>передача имущества в аренду не лишает собственника владения, а потому</w:t>
      </w:r>
      <w:r>
        <w:rPr>
          <w:rFonts w:ascii="Times New Roman" w:hAnsi="Times New Roman" w:cs="Times New Roman"/>
          <w:noProof/>
          <w:sz w:val="28"/>
          <w:szCs w:val="28"/>
          <w:lang w:eastAsia="ru-RU"/>
        </w:rPr>
        <w:t xml:space="preserve"> защита его права от посягательств на вещь со стороны третьих лиц должна осуществляться с помощью негаторного иска</w:t>
      </w:r>
      <w:r>
        <w:rPr>
          <w:rStyle w:val="a6"/>
          <w:rFonts w:ascii="Times New Roman" w:hAnsi="Times New Roman" w:cs="Times New Roman"/>
          <w:noProof/>
          <w:sz w:val="28"/>
          <w:szCs w:val="28"/>
          <w:lang w:eastAsia="ru-RU"/>
        </w:rPr>
        <w:footnoteReference w:id="103"/>
      </w:r>
      <w:r>
        <w:rPr>
          <w:rFonts w:ascii="Times New Roman" w:hAnsi="Times New Roman" w:cs="Times New Roman"/>
          <w:noProof/>
          <w:sz w:val="28"/>
          <w:szCs w:val="28"/>
          <w:lang w:eastAsia="ru-RU"/>
        </w:rPr>
        <w:t xml:space="preserve">. </w:t>
      </w:r>
    </w:p>
    <w:p w:rsidR="00E27AB3" w:rsidRDefault="001E4D21"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Несмотря на то, что в</w:t>
      </w:r>
      <w:r w:rsidR="00E27AB3">
        <w:rPr>
          <w:rFonts w:ascii="Times New Roman" w:hAnsi="Times New Roman" w:cs="Times New Roman"/>
          <w:noProof/>
          <w:sz w:val="28"/>
          <w:szCs w:val="28"/>
          <w:lang w:eastAsia="ru-RU"/>
        </w:rPr>
        <w:t xml:space="preserve"> судебных решениях мы</w:t>
      </w:r>
      <w:r>
        <w:rPr>
          <w:rFonts w:ascii="Times New Roman" w:hAnsi="Times New Roman" w:cs="Times New Roman"/>
          <w:noProof/>
          <w:sz w:val="28"/>
          <w:szCs w:val="28"/>
          <w:lang w:eastAsia="ru-RU"/>
        </w:rPr>
        <w:t xml:space="preserve"> чаще</w:t>
      </w:r>
      <w:r w:rsidR="00E27AB3">
        <w:rPr>
          <w:rFonts w:ascii="Times New Roman" w:hAnsi="Times New Roman" w:cs="Times New Roman"/>
          <w:noProof/>
          <w:sz w:val="28"/>
          <w:szCs w:val="28"/>
          <w:lang w:eastAsia="ru-RU"/>
        </w:rPr>
        <w:t xml:space="preserve"> встретим более</w:t>
      </w:r>
      <w:r w:rsidR="00E27AB3" w:rsidRPr="008D63D7">
        <w:rPr>
          <w:rFonts w:ascii="Times New Roman" w:hAnsi="Times New Roman" w:cs="Times New Roman"/>
          <w:noProof/>
          <w:sz w:val="28"/>
          <w:szCs w:val="28"/>
          <w:lang w:eastAsia="ru-RU"/>
        </w:rPr>
        <w:t xml:space="preserve"> лаконичное </w:t>
      </w:r>
      <w:r w:rsidR="00E27AB3">
        <w:rPr>
          <w:rFonts w:ascii="Times New Roman" w:hAnsi="Times New Roman" w:cs="Times New Roman"/>
          <w:noProof/>
          <w:sz w:val="28"/>
          <w:szCs w:val="28"/>
          <w:lang w:eastAsia="ru-RU"/>
        </w:rPr>
        <w:t xml:space="preserve"> решение вопроса, выводимое </w:t>
      </w:r>
      <w:r w:rsidR="00E27AB3" w:rsidRPr="008D63D7">
        <w:rPr>
          <w:rFonts w:ascii="Times New Roman" w:hAnsi="Times New Roman" w:cs="Times New Roman"/>
          <w:noProof/>
          <w:sz w:val="28"/>
          <w:szCs w:val="28"/>
          <w:lang w:eastAsia="ru-RU"/>
        </w:rPr>
        <w:t>из позиции Президиума Высшего</w:t>
      </w:r>
      <w:r w:rsidR="00E27AB3">
        <w:rPr>
          <w:rFonts w:ascii="Times New Roman" w:hAnsi="Times New Roman" w:cs="Times New Roman"/>
          <w:noProof/>
          <w:sz w:val="28"/>
          <w:szCs w:val="28"/>
          <w:lang w:eastAsia="ru-RU"/>
        </w:rPr>
        <w:t xml:space="preserve"> Арбитражного суда, выраженной в п.</w:t>
      </w:r>
      <w:r w:rsidR="00290A0D">
        <w:rPr>
          <w:rFonts w:ascii="Times New Roman" w:hAnsi="Times New Roman" w:cs="Times New Roman"/>
          <w:noProof/>
          <w:sz w:val="28"/>
          <w:szCs w:val="28"/>
          <w:lang w:eastAsia="ru-RU"/>
        </w:rPr>
        <w:t xml:space="preserve"> </w:t>
      </w:r>
      <w:r w:rsidR="00E27AB3">
        <w:rPr>
          <w:rFonts w:ascii="Times New Roman" w:hAnsi="Times New Roman" w:cs="Times New Roman"/>
          <w:noProof/>
          <w:sz w:val="28"/>
          <w:szCs w:val="28"/>
          <w:lang w:eastAsia="ru-RU"/>
        </w:rPr>
        <w:t>3 Информационного письма от 15.01.2013 № 153 «</w:t>
      </w:r>
      <w:r w:rsidR="00E27AB3" w:rsidRPr="00F56133">
        <w:rPr>
          <w:rFonts w:ascii="Times New Roman" w:hAnsi="Times New Roman" w:cs="Times New Roman"/>
          <w:noProof/>
          <w:sz w:val="28"/>
          <w:szCs w:val="28"/>
          <w:lang w:eastAsia="ru-RU"/>
        </w:rPr>
        <w:t>Обзор судебной практики по некоторым вопросам защиты прав собственника от нарушений, н</w:t>
      </w:r>
      <w:r w:rsidR="00E27AB3">
        <w:rPr>
          <w:rFonts w:ascii="Times New Roman" w:hAnsi="Times New Roman" w:cs="Times New Roman"/>
          <w:noProof/>
          <w:sz w:val="28"/>
          <w:szCs w:val="28"/>
          <w:lang w:eastAsia="ru-RU"/>
        </w:rPr>
        <w:t>е связанных с лишением владения»</w:t>
      </w:r>
      <w:r>
        <w:rPr>
          <w:rFonts w:ascii="Times New Roman" w:hAnsi="Times New Roman" w:cs="Times New Roman"/>
          <w:noProof/>
          <w:sz w:val="28"/>
          <w:szCs w:val="28"/>
          <w:lang w:eastAsia="ru-RU"/>
        </w:rPr>
        <w:t xml:space="preserve">, </w:t>
      </w:r>
      <w:r w:rsidR="00290A0D">
        <w:rPr>
          <w:rFonts w:ascii="Times New Roman" w:hAnsi="Times New Roman" w:cs="Times New Roman"/>
          <w:noProof/>
          <w:sz w:val="28"/>
          <w:szCs w:val="28"/>
          <w:lang w:eastAsia="ru-RU"/>
        </w:rPr>
        <w:t>оно не мене</w:t>
      </w:r>
      <w:r>
        <w:rPr>
          <w:rFonts w:ascii="Times New Roman" w:hAnsi="Times New Roman" w:cs="Times New Roman"/>
          <w:noProof/>
          <w:sz w:val="28"/>
          <w:szCs w:val="28"/>
          <w:lang w:eastAsia="ru-RU"/>
        </w:rPr>
        <w:t>е правильное.</w:t>
      </w:r>
    </w:p>
    <w:p w:rsidR="00E27AB3" w:rsidRDefault="00E27AB3" w:rsidP="00E27AB3">
      <w:pPr>
        <w:pStyle w:val="a3"/>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i/>
          <w:noProof/>
          <w:sz w:val="28"/>
          <w:szCs w:val="28"/>
          <w:lang w:eastAsia="ru-RU"/>
        </w:rPr>
      </w:pPr>
      <w:r w:rsidRPr="009E2D54">
        <w:rPr>
          <w:rFonts w:ascii="Times New Roman" w:hAnsi="Times New Roman" w:cs="Times New Roman"/>
          <w:i/>
          <w:noProof/>
          <w:sz w:val="28"/>
          <w:szCs w:val="28"/>
          <w:lang w:eastAsia="ru-RU"/>
        </w:rPr>
        <w:t xml:space="preserve"> «Собственник,  согласно  сформулированному  в  пункте  3 информационного  письма  </w:t>
      </w:r>
      <w:r>
        <w:rPr>
          <w:rFonts w:ascii="Times New Roman" w:hAnsi="Times New Roman" w:cs="Times New Roman"/>
          <w:i/>
          <w:noProof/>
          <w:sz w:val="28"/>
          <w:szCs w:val="28"/>
          <w:lang w:eastAsia="ru-RU"/>
        </w:rPr>
        <w:t>№153</w:t>
      </w:r>
      <w:r w:rsidRPr="009E2D54">
        <w:rPr>
          <w:rFonts w:ascii="Times New Roman" w:hAnsi="Times New Roman" w:cs="Times New Roman"/>
          <w:i/>
          <w:noProof/>
          <w:sz w:val="28"/>
          <w:szCs w:val="28"/>
          <w:lang w:eastAsia="ru-RU"/>
        </w:rPr>
        <w:t xml:space="preserve">  </w:t>
      </w:r>
      <w:r>
        <w:rPr>
          <w:rFonts w:ascii="Times New Roman" w:hAnsi="Times New Roman" w:cs="Times New Roman"/>
          <w:i/>
          <w:noProof/>
          <w:sz w:val="28"/>
          <w:szCs w:val="28"/>
          <w:lang w:eastAsia="ru-RU"/>
        </w:rPr>
        <w:t>…</w:t>
      </w:r>
      <w:r w:rsidRPr="009E2D54">
        <w:rPr>
          <w:rFonts w:ascii="Times New Roman" w:hAnsi="Times New Roman" w:cs="Times New Roman"/>
          <w:i/>
          <w:noProof/>
          <w:sz w:val="28"/>
          <w:szCs w:val="28"/>
          <w:lang w:eastAsia="ru-RU"/>
        </w:rPr>
        <w:t xml:space="preserve"> правовому подходу,  утрачивает  владение  в  том  случае,  когда  имущество  находится  у  незаконного владельца.  Когда  имущество  находится  у  законного  владельца,  оно  из  владения собственника  не  выбывает,  так  как  собственник  сохраняет  контроль  над  ним  и  имеет возможность получить обратно без обращения в суд</w:t>
      </w:r>
      <w:r w:rsidR="001E4D21">
        <w:rPr>
          <w:rStyle w:val="a6"/>
          <w:rFonts w:ascii="Times New Roman" w:hAnsi="Times New Roman" w:cs="Times New Roman"/>
          <w:i/>
          <w:noProof/>
          <w:sz w:val="28"/>
          <w:szCs w:val="28"/>
          <w:lang w:eastAsia="ru-RU"/>
        </w:rPr>
        <w:footnoteReference w:id="104"/>
      </w:r>
      <w:r w:rsidRPr="009E2D54">
        <w:rPr>
          <w:rFonts w:ascii="Times New Roman" w:hAnsi="Times New Roman" w:cs="Times New Roman"/>
          <w:i/>
          <w:noProof/>
          <w:sz w:val="28"/>
          <w:szCs w:val="28"/>
          <w:lang w:eastAsia="ru-RU"/>
        </w:rPr>
        <w:t>; в этом случае собственник владеет имуществом через закон</w:t>
      </w:r>
      <w:r>
        <w:rPr>
          <w:rFonts w:ascii="Times New Roman" w:hAnsi="Times New Roman" w:cs="Times New Roman"/>
          <w:i/>
          <w:noProof/>
          <w:sz w:val="28"/>
          <w:szCs w:val="28"/>
          <w:lang w:eastAsia="ru-RU"/>
        </w:rPr>
        <w:t xml:space="preserve">ного владельца (опосредовано).» </w:t>
      </w:r>
    </w:p>
    <w:p w:rsidR="00E27AB3" w:rsidRPr="009E2D54" w:rsidRDefault="00E27AB3" w:rsidP="00E27AB3">
      <w:pPr>
        <w:pStyle w:val="a3"/>
        <w:pBdr>
          <w:top w:val="single" w:sz="4" w:space="1" w:color="auto"/>
          <w:left w:val="single" w:sz="4" w:space="4" w:color="auto"/>
          <w:bottom w:val="single" w:sz="4" w:space="1" w:color="auto"/>
          <w:right w:val="single" w:sz="4" w:space="4" w:color="auto"/>
        </w:pBdr>
        <w:spacing w:line="360" w:lineRule="auto"/>
        <w:ind w:firstLine="709"/>
        <w:jc w:val="both"/>
        <w:rPr>
          <w:rFonts w:ascii="Times New Roman" w:hAnsi="Times New Roman" w:cs="Times New Roman"/>
          <w:b/>
          <w:noProof/>
          <w:sz w:val="28"/>
          <w:szCs w:val="28"/>
          <w:lang w:eastAsia="ru-RU"/>
        </w:rPr>
      </w:pPr>
      <w:r w:rsidRPr="009E2D54">
        <w:rPr>
          <w:rFonts w:ascii="Times New Roman" w:hAnsi="Times New Roman" w:cs="Times New Roman"/>
          <w:b/>
          <w:noProof/>
          <w:sz w:val="28"/>
          <w:szCs w:val="28"/>
          <w:lang w:eastAsia="ru-RU"/>
        </w:rPr>
        <w:t>См. например, Постановления Арбитражного суда Северо-Кавказского округа от 18.02.2016</w:t>
      </w:r>
      <w:r>
        <w:rPr>
          <w:rFonts w:ascii="Times New Roman" w:hAnsi="Times New Roman" w:cs="Times New Roman"/>
          <w:b/>
          <w:noProof/>
          <w:sz w:val="28"/>
          <w:szCs w:val="28"/>
          <w:lang w:eastAsia="ru-RU"/>
        </w:rPr>
        <w:t xml:space="preserve"> по делу </w:t>
      </w:r>
      <w:r w:rsidR="001D79AB">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А32-25624/2014</w:t>
      </w:r>
      <w:r w:rsidRPr="009E2D54">
        <w:rPr>
          <w:rFonts w:ascii="Times New Roman" w:hAnsi="Times New Roman" w:cs="Times New Roman"/>
          <w:b/>
          <w:noProof/>
          <w:sz w:val="28"/>
          <w:szCs w:val="28"/>
          <w:lang w:eastAsia="ru-RU"/>
        </w:rPr>
        <w:t>, от 08.12.2015</w:t>
      </w:r>
      <w:r>
        <w:rPr>
          <w:rFonts w:ascii="Times New Roman" w:hAnsi="Times New Roman" w:cs="Times New Roman"/>
          <w:b/>
          <w:noProof/>
          <w:sz w:val="28"/>
          <w:szCs w:val="28"/>
          <w:lang w:eastAsia="ru-RU"/>
        </w:rPr>
        <w:t xml:space="preserve"> по делу №</w:t>
      </w:r>
      <w:r w:rsidR="00BF26D1">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32-37524/2014</w:t>
      </w:r>
      <w:r w:rsidRPr="009E2D54">
        <w:rPr>
          <w:rFonts w:ascii="Times New Roman" w:hAnsi="Times New Roman" w:cs="Times New Roman"/>
          <w:b/>
          <w:noProof/>
          <w:sz w:val="28"/>
          <w:szCs w:val="28"/>
          <w:lang w:eastAsia="ru-RU"/>
        </w:rPr>
        <w:t>, от 07.05.2014</w:t>
      </w:r>
      <w:r>
        <w:rPr>
          <w:rFonts w:ascii="Times New Roman" w:hAnsi="Times New Roman" w:cs="Times New Roman"/>
          <w:b/>
          <w:noProof/>
          <w:sz w:val="28"/>
          <w:szCs w:val="28"/>
          <w:lang w:eastAsia="ru-RU"/>
        </w:rPr>
        <w:t xml:space="preserve"> по делу №</w:t>
      </w:r>
      <w:r w:rsidR="00BF26D1">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А01-2084/2012</w:t>
      </w:r>
      <w:r w:rsidRPr="009E2D54">
        <w:rPr>
          <w:rFonts w:ascii="Times New Roman" w:hAnsi="Times New Roman" w:cs="Times New Roman"/>
          <w:b/>
          <w:noProof/>
          <w:sz w:val="28"/>
          <w:szCs w:val="28"/>
          <w:lang w:eastAsia="ru-RU"/>
        </w:rPr>
        <w:t>, Решение Арабитражного суда Краснодарского края от 30.11.2016</w:t>
      </w:r>
      <w:r>
        <w:rPr>
          <w:rFonts w:ascii="Times New Roman" w:hAnsi="Times New Roman" w:cs="Times New Roman"/>
          <w:b/>
          <w:noProof/>
          <w:sz w:val="28"/>
          <w:szCs w:val="28"/>
          <w:lang w:eastAsia="ru-RU"/>
        </w:rPr>
        <w:t xml:space="preserve"> по делу </w:t>
      </w:r>
      <w:r w:rsidR="001D79AB">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А32-10012/2016</w:t>
      </w:r>
      <w:r w:rsidRPr="009E2D54">
        <w:rPr>
          <w:rFonts w:ascii="Times New Roman" w:hAnsi="Times New Roman" w:cs="Times New Roman"/>
          <w:b/>
          <w:noProof/>
          <w:sz w:val="28"/>
          <w:szCs w:val="28"/>
          <w:lang w:eastAsia="ru-RU"/>
        </w:rPr>
        <w:t>.</w:t>
      </w:r>
    </w:p>
    <w:p w:rsidR="00E27AB3" w:rsidRDefault="00290A0D" w:rsidP="00E27AB3">
      <w:pPr>
        <w:pStyle w:val="a3"/>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Таким образом, предусмотренная действующим ГК РФ возможность одновременной защиты собственника и иного титульного владельца вещи посредством одних и тех же способов защиты, может быть объяснена (и объясняется судами) через концепцию опосредованного владения.</w:t>
      </w:r>
    </w:p>
    <w:p w:rsidR="00FB628C" w:rsidRPr="00A0309F" w:rsidRDefault="00FB628C" w:rsidP="008D6578">
      <w:pPr>
        <w:pStyle w:val="a3"/>
        <w:spacing w:line="360" w:lineRule="auto"/>
        <w:ind w:firstLine="709"/>
        <w:jc w:val="both"/>
        <w:rPr>
          <w:rFonts w:ascii="Times New Roman" w:hAnsi="Times New Roman" w:cs="Times New Roman"/>
          <w:b/>
          <w:sz w:val="28"/>
        </w:rPr>
      </w:pPr>
      <w:r w:rsidRPr="00A0309F">
        <w:rPr>
          <w:rFonts w:ascii="Times New Roman" w:hAnsi="Times New Roman" w:cs="Times New Roman"/>
          <w:b/>
          <w:sz w:val="28"/>
        </w:rPr>
        <w:t>2.3. Момент перехода права собственности на движимые вещи</w:t>
      </w:r>
    </w:p>
    <w:p w:rsidR="00257562" w:rsidRPr="00257562" w:rsidRDefault="00257562" w:rsidP="00257562">
      <w:pPr>
        <w:spacing w:after="0" w:line="360" w:lineRule="auto"/>
        <w:ind w:firstLine="709"/>
        <w:jc w:val="both"/>
        <w:rPr>
          <w:rFonts w:ascii="Times New Roman" w:hAnsi="Times New Roman" w:cs="Times New Roman"/>
          <w:b/>
          <w:sz w:val="28"/>
        </w:rPr>
      </w:pPr>
      <w:r w:rsidRPr="00257562">
        <w:rPr>
          <w:rFonts w:ascii="Times New Roman" w:hAnsi="Times New Roman" w:cs="Times New Roman"/>
          <w:b/>
          <w:sz w:val="28"/>
        </w:rPr>
        <w:t xml:space="preserve">2.3.1. Передача имущества перевозчику </w:t>
      </w:r>
      <w:r>
        <w:rPr>
          <w:rFonts w:ascii="Times New Roman" w:hAnsi="Times New Roman" w:cs="Times New Roman"/>
          <w:b/>
          <w:sz w:val="28"/>
        </w:rPr>
        <w:t>(</w:t>
      </w:r>
      <w:r w:rsidRPr="00257562">
        <w:rPr>
          <w:rFonts w:ascii="Times New Roman" w:hAnsi="Times New Roman" w:cs="Times New Roman"/>
          <w:b/>
          <w:sz w:val="28"/>
        </w:rPr>
        <w:t>в организацию связи</w:t>
      </w:r>
      <w:r>
        <w:rPr>
          <w:rFonts w:ascii="Times New Roman" w:hAnsi="Times New Roman" w:cs="Times New Roman"/>
          <w:b/>
          <w:sz w:val="28"/>
        </w:rPr>
        <w:t>)</w:t>
      </w:r>
    </w:p>
    <w:p w:rsidR="009F271C" w:rsidRDefault="00290A0D" w:rsidP="009F271C">
      <w:pPr>
        <w:spacing w:after="0" w:line="360" w:lineRule="auto"/>
        <w:ind w:firstLine="540"/>
        <w:jc w:val="both"/>
        <w:rPr>
          <w:rFonts w:ascii="Times New Roman" w:hAnsi="Times New Roman" w:cs="Times New Roman"/>
          <w:sz w:val="28"/>
        </w:rPr>
      </w:pPr>
      <w:r>
        <w:rPr>
          <w:rFonts w:ascii="Times New Roman" w:hAnsi="Times New Roman" w:cs="Times New Roman"/>
          <w:sz w:val="28"/>
        </w:rPr>
        <w:t>По общему правилу право</w:t>
      </w:r>
      <w:r w:rsidRPr="00290A0D">
        <w:rPr>
          <w:rFonts w:ascii="Times New Roman" w:hAnsi="Times New Roman" w:cs="Times New Roman"/>
          <w:sz w:val="28"/>
        </w:rPr>
        <w:t xml:space="preserve"> собственности у приобретателя вещи по договору возникает с момента ее передачи</w:t>
      </w:r>
      <w:r>
        <w:rPr>
          <w:rFonts w:ascii="Times New Roman" w:hAnsi="Times New Roman" w:cs="Times New Roman"/>
          <w:sz w:val="28"/>
        </w:rPr>
        <w:t xml:space="preserve"> (п. 1 ст. 223 ГК РФ). При этом в силу п. 1 ст. 224 ГК РФ </w:t>
      </w:r>
      <w:r w:rsidRPr="00290A0D">
        <w:rPr>
          <w:rFonts w:ascii="Times New Roman" w:hAnsi="Times New Roman" w:cs="Times New Roman"/>
          <w:sz w:val="28"/>
        </w:rPr>
        <w:t>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r>
        <w:rPr>
          <w:rFonts w:ascii="Times New Roman" w:hAnsi="Times New Roman" w:cs="Times New Roman"/>
          <w:sz w:val="28"/>
        </w:rPr>
        <w:t xml:space="preserve"> </w:t>
      </w:r>
    </w:p>
    <w:p w:rsidR="00290A0D" w:rsidRDefault="009F271C" w:rsidP="009F271C">
      <w:pPr>
        <w:spacing w:after="0" w:line="360" w:lineRule="auto"/>
        <w:ind w:firstLine="540"/>
        <w:jc w:val="both"/>
        <w:rPr>
          <w:rFonts w:ascii="Times New Roman" w:hAnsi="Times New Roman" w:cs="Times New Roman"/>
          <w:sz w:val="28"/>
        </w:rPr>
      </w:pPr>
      <w:r>
        <w:rPr>
          <w:rFonts w:ascii="Times New Roman" w:hAnsi="Times New Roman" w:cs="Times New Roman"/>
          <w:sz w:val="28"/>
        </w:rPr>
        <w:t xml:space="preserve">Законодатель связывает момент перехода права собственности на движимую вещь с </w:t>
      </w:r>
      <w:proofErr w:type="spellStart"/>
      <w:r>
        <w:rPr>
          <w:rFonts w:ascii="Times New Roman" w:hAnsi="Times New Roman" w:cs="Times New Roman"/>
          <w:sz w:val="28"/>
          <w:lang w:val="en-US"/>
        </w:rPr>
        <w:t>traditio</w:t>
      </w:r>
      <w:proofErr w:type="spellEnd"/>
      <w:r>
        <w:rPr>
          <w:rFonts w:ascii="Times New Roman" w:hAnsi="Times New Roman" w:cs="Times New Roman"/>
          <w:sz w:val="28"/>
        </w:rPr>
        <w:t>, т.е. передачей вещи приобретателю и установлением его владения над вещью. При этом не устанавливается раз</w:t>
      </w:r>
      <w:r w:rsidR="005D3771">
        <w:rPr>
          <w:rFonts w:ascii="Times New Roman" w:hAnsi="Times New Roman" w:cs="Times New Roman"/>
          <w:sz w:val="28"/>
        </w:rPr>
        <w:t xml:space="preserve">личия между передачей вещи в непосредственное владение самому приобретателю или перевозчику. </w:t>
      </w:r>
    </w:p>
    <w:p w:rsidR="005D3771" w:rsidRPr="00290A0D" w:rsidRDefault="005D3771" w:rsidP="009F271C">
      <w:pPr>
        <w:spacing w:after="0" w:line="360" w:lineRule="auto"/>
        <w:ind w:firstLine="540"/>
        <w:jc w:val="both"/>
        <w:rPr>
          <w:rFonts w:ascii="Times New Roman" w:hAnsi="Times New Roman" w:cs="Times New Roman"/>
          <w:sz w:val="28"/>
        </w:rPr>
      </w:pPr>
      <w:r>
        <w:rPr>
          <w:rFonts w:ascii="Times New Roman" w:hAnsi="Times New Roman" w:cs="Times New Roman"/>
          <w:sz w:val="28"/>
        </w:rPr>
        <w:t>Представляется, что как минимум в случае, когда договор с перевозчиком заключается самим приобретателем имущества, существуют предпосылки утверждать об установлении опосредованного владения приобретателя с момента поступления вещи в непосредственное владение перевозчика (последний, не обладая самостоятельным интересо</w:t>
      </w:r>
      <w:r w:rsidR="001D79AB">
        <w:rPr>
          <w:rFonts w:ascii="Times New Roman" w:hAnsi="Times New Roman" w:cs="Times New Roman"/>
          <w:sz w:val="28"/>
        </w:rPr>
        <w:t>м</w:t>
      </w:r>
      <w:r>
        <w:rPr>
          <w:rFonts w:ascii="Times New Roman" w:hAnsi="Times New Roman" w:cs="Times New Roman"/>
          <w:sz w:val="28"/>
        </w:rPr>
        <w:t xml:space="preserve"> во владении, владеет с оглядкой и исключительно в интересах приобретателя). </w:t>
      </w:r>
      <w:r w:rsidR="00713EE7">
        <w:rPr>
          <w:rFonts w:ascii="Times New Roman" w:hAnsi="Times New Roman" w:cs="Times New Roman"/>
          <w:sz w:val="28"/>
        </w:rPr>
        <w:t xml:space="preserve">Именно поэтому законодатель указывает, что вещь передана приобретателю в момент передачи ее перевозчику (устанавливается владение приобретателя).  </w:t>
      </w:r>
    </w:p>
    <w:p w:rsidR="006D2047" w:rsidRDefault="005D3771" w:rsidP="00257562">
      <w:pPr>
        <w:pStyle w:val="a3"/>
        <w:tabs>
          <w:tab w:val="left" w:pos="1418"/>
        </w:tabs>
        <w:spacing w:line="360" w:lineRule="auto"/>
        <w:ind w:firstLine="709"/>
        <w:jc w:val="both"/>
        <w:rPr>
          <w:rFonts w:ascii="Times New Roman" w:hAnsi="Times New Roman" w:cs="Times New Roman"/>
          <w:b/>
          <w:sz w:val="28"/>
        </w:rPr>
      </w:pPr>
      <w:r w:rsidRPr="00713EE7">
        <w:rPr>
          <w:rFonts w:ascii="Times New Roman" w:hAnsi="Times New Roman" w:cs="Times New Roman"/>
          <w:b/>
          <w:sz w:val="28"/>
        </w:rPr>
        <w:t>2.</w:t>
      </w:r>
      <w:r w:rsidR="00257562">
        <w:rPr>
          <w:rFonts w:ascii="Times New Roman" w:hAnsi="Times New Roman" w:cs="Times New Roman"/>
          <w:b/>
          <w:sz w:val="28"/>
        </w:rPr>
        <w:t>3</w:t>
      </w:r>
      <w:r w:rsidRPr="00713EE7">
        <w:rPr>
          <w:rFonts w:ascii="Times New Roman" w:hAnsi="Times New Roman" w:cs="Times New Roman"/>
          <w:b/>
          <w:sz w:val="28"/>
        </w:rPr>
        <w:t>.</w:t>
      </w:r>
      <w:r w:rsidR="00257562">
        <w:rPr>
          <w:rFonts w:ascii="Times New Roman" w:hAnsi="Times New Roman" w:cs="Times New Roman"/>
          <w:b/>
          <w:sz w:val="28"/>
        </w:rPr>
        <w:t xml:space="preserve">2. Передача вещи посредством института </w:t>
      </w:r>
      <w:proofErr w:type="spellStart"/>
      <w:r w:rsidR="00257562">
        <w:rPr>
          <w:rFonts w:ascii="Times New Roman" w:hAnsi="Times New Roman" w:cs="Times New Roman"/>
          <w:b/>
          <w:sz w:val="28"/>
          <w:lang w:val="en-US"/>
        </w:rPr>
        <w:t>constitutum</w:t>
      </w:r>
      <w:proofErr w:type="spellEnd"/>
      <w:r w:rsidR="00257562" w:rsidRPr="00257562">
        <w:rPr>
          <w:rFonts w:ascii="Times New Roman" w:hAnsi="Times New Roman" w:cs="Times New Roman"/>
          <w:b/>
          <w:sz w:val="28"/>
        </w:rPr>
        <w:t xml:space="preserve"> </w:t>
      </w:r>
      <w:proofErr w:type="spellStart"/>
      <w:r w:rsidR="00257562">
        <w:rPr>
          <w:rFonts w:ascii="Times New Roman" w:hAnsi="Times New Roman" w:cs="Times New Roman"/>
          <w:b/>
          <w:sz w:val="28"/>
          <w:lang w:val="en-US"/>
        </w:rPr>
        <w:t>possessorium</w:t>
      </w:r>
      <w:proofErr w:type="spellEnd"/>
    </w:p>
    <w:p w:rsidR="00257562" w:rsidRDefault="00133E1D" w:rsidP="009F271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силу диспозитивности п. 1 ст. 223 ГК РФ стороны при заключении договора вправе определить момент перехода права собственности</w:t>
      </w:r>
      <w:r w:rsidR="00AF6CE4">
        <w:rPr>
          <w:rFonts w:ascii="Times New Roman" w:hAnsi="Times New Roman" w:cs="Times New Roman"/>
          <w:sz w:val="28"/>
        </w:rPr>
        <w:t xml:space="preserve"> не связанный с моментом непосредственной передачи вещи. </w:t>
      </w:r>
    </w:p>
    <w:p w:rsidR="00AD3C46" w:rsidRDefault="00AF6CE4" w:rsidP="009F271C">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Зачастую</w:t>
      </w:r>
      <w:r w:rsidR="000F5AAA">
        <w:rPr>
          <w:rFonts w:ascii="Times New Roman" w:hAnsi="Times New Roman" w:cs="Times New Roman"/>
          <w:sz w:val="28"/>
        </w:rPr>
        <w:t xml:space="preserve">, по договоренности сторон право собственности переходит в момент заключения договора. С </w:t>
      </w:r>
      <w:r w:rsidR="00AD3C46">
        <w:rPr>
          <w:rFonts w:ascii="Times New Roman" w:hAnsi="Times New Roman" w:cs="Times New Roman"/>
          <w:sz w:val="28"/>
        </w:rPr>
        <w:t>этих самых пор</w:t>
      </w:r>
      <w:r w:rsidR="000F5AAA">
        <w:rPr>
          <w:rFonts w:ascii="Times New Roman" w:hAnsi="Times New Roman" w:cs="Times New Roman"/>
          <w:sz w:val="28"/>
        </w:rPr>
        <w:t xml:space="preserve"> </w:t>
      </w:r>
      <w:proofErr w:type="spellStart"/>
      <w:r w:rsidR="000F5AAA">
        <w:rPr>
          <w:rFonts w:ascii="Times New Roman" w:hAnsi="Times New Roman" w:cs="Times New Roman"/>
          <w:sz w:val="28"/>
        </w:rPr>
        <w:t>отчуждател</w:t>
      </w:r>
      <w:r w:rsidR="00AD3C46">
        <w:rPr>
          <w:rFonts w:ascii="Times New Roman" w:hAnsi="Times New Roman" w:cs="Times New Roman"/>
          <w:sz w:val="28"/>
        </w:rPr>
        <w:t>ь</w:t>
      </w:r>
      <w:proofErr w:type="spellEnd"/>
      <w:r w:rsidR="000F5AAA">
        <w:rPr>
          <w:rFonts w:ascii="Times New Roman" w:hAnsi="Times New Roman" w:cs="Times New Roman"/>
          <w:sz w:val="28"/>
        </w:rPr>
        <w:t xml:space="preserve"> имущества</w:t>
      </w:r>
      <w:r w:rsidR="00AD3C46">
        <w:rPr>
          <w:rFonts w:ascii="Times New Roman" w:hAnsi="Times New Roman" w:cs="Times New Roman"/>
          <w:sz w:val="28"/>
        </w:rPr>
        <w:t>, являясь непосредственным владельцем вещи,</w:t>
      </w:r>
      <w:r w:rsidR="000F5AAA">
        <w:rPr>
          <w:rFonts w:ascii="Times New Roman" w:hAnsi="Times New Roman" w:cs="Times New Roman"/>
          <w:sz w:val="28"/>
        </w:rPr>
        <w:t xml:space="preserve"> </w:t>
      </w:r>
      <w:r w:rsidR="00AD3C46">
        <w:rPr>
          <w:rFonts w:ascii="Times New Roman" w:hAnsi="Times New Roman" w:cs="Times New Roman"/>
          <w:sz w:val="28"/>
        </w:rPr>
        <w:t xml:space="preserve">принимает подчиненное положение по отношению к новому собственнику имущества (опосредованному владельцу). </w:t>
      </w:r>
    </w:p>
    <w:p w:rsidR="00AF6CE4" w:rsidRDefault="00AD3C46" w:rsidP="009F271C">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Гражданско-правовая конструкция, позволяющая перевести свободное непосредственное владение во владение зависимое, избегая двух передач (транзакций) </w:t>
      </w:r>
      <w:proofErr w:type="spellStart"/>
      <w:r>
        <w:rPr>
          <w:rFonts w:ascii="Times New Roman" w:hAnsi="Times New Roman" w:cs="Times New Roman"/>
          <w:sz w:val="28"/>
          <w:lang w:val="en-US"/>
        </w:rPr>
        <w:t>manu</w:t>
      </w:r>
      <w:proofErr w:type="spellEnd"/>
      <w:r w:rsidRPr="00AD3C46">
        <w:rPr>
          <w:rFonts w:ascii="Times New Roman" w:hAnsi="Times New Roman" w:cs="Times New Roman"/>
          <w:sz w:val="28"/>
        </w:rPr>
        <w:t xml:space="preserve"> </w:t>
      </w:r>
      <w:r>
        <w:rPr>
          <w:rFonts w:ascii="Times New Roman" w:hAnsi="Times New Roman" w:cs="Times New Roman"/>
          <w:sz w:val="28"/>
          <w:lang w:val="en-US"/>
        </w:rPr>
        <w:t>in</w:t>
      </w:r>
      <w:r w:rsidRPr="00AD3C46">
        <w:rPr>
          <w:rFonts w:ascii="Times New Roman" w:hAnsi="Times New Roman" w:cs="Times New Roman"/>
          <w:sz w:val="28"/>
        </w:rPr>
        <w:t xml:space="preserve"> </w:t>
      </w:r>
      <w:proofErr w:type="spellStart"/>
      <w:r>
        <w:rPr>
          <w:rFonts w:ascii="Times New Roman" w:hAnsi="Times New Roman" w:cs="Times New Roman"/>
          <w:sz w:val="28"/>
          <w:lang w:val="en-US"/>
        </w:rPr>
        <w:t>manu</w:t>
      </w:r>
      <w:proofErr w:type="spellEnd"/>
      <w:r w:rsidR="003C0CAB">
        <w:rPr>
          <w:rFonts w:ascii="Times New Roman" w:hAnsi="Times New Roman" w:cs="Times New Roman"/>
          <w:sz w:val="28"/>
        </w:rPr>
        <w:t xml:space="preserve"> (от бывшего собственника к приобретателю и обратно)</w:t>
      </w:r>
      <w:r>
        <w:rPr>
          <w:rFonts w:ascii="Times New Roman" w:hAnsi="Times New Roman" w:cs="Times New Roman"/>
          <w:sz w:val="28"/>
        </w:rPr>
        <w:t xml:space="preserve"> получила наименование</w:t>
      </w:r>
      <w:r w:rsidR="000F5AAA">
        <w:rPr>
          <w:rFonts w:ascii="Times New Roman" w:hAnsi="Times New Roman" w:cs="Times New Roman"/>
          <w:sz w:val="28"/>
        </w:rPr>
        <w:t xml:space="preserve"> </w:t>
      </w:r>
      <w:proofErr w:type="spellStart"/>
      <w:r w:rsidR="000F5AAA">
        <w:rPr>
          <w:rFonts w:ascii="Times New Roman" w:hAnsi="Times New Roman" w:cs="Times New Roman"/>
          <w:sz w:val="28"/>
          <w:lang w:val="en-US"/>
        </w:rPr>
        <w:t>constitutum</w:t>
      </w:r>
      <w:proofErr w:type="spellEnd"/>
      <w:r w:rsidR="000F5AAA" w:rsidRPr="000F5AAA">
        <w:rPr>
          <w:rFonts w:ascii="Times New Roman" w:hAnsi="Times New Roman" w:cs="Times New Roman"/>
          <w:sz w:val="28"/>
        </w:rPr>
        <w:t xml:space="preserve"> </w:t>
      </w:r>
      <w:proofErr w:type="spellStart"/>
      <w:r w:rsidR="000F5AAA">
        <w:rPr>
          <w:rFonts w:ascii="Times New Roman" w:hAnsi="Times New Roman" w:cs="Times New Roman"/>
          <w:sz w:val="28"/>
          <w:lang w:val="en-US"/>
        </w:rPr>
        <w:t>possesorium</w:t>
      </w:r>
      <w:proofErr w:type="spellEnd"/>
      <w:r>
        <w:rPr>
          <w:rFonts w:ascii="Times New Roman" w:hAnsi="Times New Roman" w:cs="Times New Roman"/>
          <w:sz w:val="28"/>
        </w:rPr>
        <w:t>.</w:t>
      </w:r>
    </w:p>
    <w:p w:rsidR="00E27AB3" w:rsidRDefault="00713EE7" w:rsidP="008D657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и в отсутствие непосредственного закрепления в ГК РФ деления владения на опосредованное и непосредственное, мы можем утверждать, что это деление известно отечественному правопорядку. </w:t>
      </w:r>
    </w:p>
    <w:bookmarkEnd w:id="1"/>
    <w:bookmarkEnd w:id="4"/>
    <w:p w:rsidR="00131FA6" w:rsidRDefault="00131FA6" w:rsidP="008D6578">
      <w:pPr>
        <w:pStyle w:val="a3"/>
        <w:spacing w:line="360" w:lineRule="auto"/>
        <w:ind w:firstLine="709"/>
        <w:jc w:val="both"/>
        <w:rPr>
          <w:rFonts w:ascii="Times New Roman" w:hAnsi="Times New Roman" w:cs="Times New Roman"/>
          <w:sz w:val="28"/>
        </w:rPr>
      </w:pPr>
    </w:p>
    <w:p w:rsidR="000F5AAA" w:rsidRDefault="000F5AAA" w:rsidP="00567C3F">
      <w:pPr>
        <w:pStyle w:val="a3"/>
        <w:spacing w:line="360" w:lineRule="auto"/>
        <w:jc w:val="center"/>
        <w:rPr>
          <w:rFonts w:ascii="Times New Roman" w:hAnsi="Times New Roman" w:cs="Times New Roman"/>
          <w:sz w:val="28"/>
        </w:rPr>
        <w:sectPr w:rsidR="000F5AAA" w:rsidSect="00293F29">
          <w:pgSz w:w="11906" w:h="16838"/>
          <w:pgMar w:top="1134" w:right="850" w:bottom="1134" w:left="1701" w:header="708" w:footer="708" w:gutter="0"/>
          <w:cols w:space="708"/>
          <w:titlePg/>
          <w:docGrid w:linePitch="360"/>
        </w:sectPr>
      </w:pPr>
    </w:p>
    <w:p w:rsidR="00567C3F" w:rsidRPr="00670C85" w:rsidRDefault="00567C3F" w:rsidP="008646D4">
      <w:pPr>
        <w:pStyle w:val="a3"/>
        <w:spacing w:line="360" w:lineRule="auto"/>
        <w:jc w:val="center"/>
        <w:rPr>
          <w:rFonts w:ascii="Times New Roman" w:hAnsi="Times New Roman" w:cs="Times New Roman"/>
          <w:b/>
          <w:sz w:val="28"/>
        </w:rPr>
      </w:pPr>
      <w:r w:rsidRPr="00670C85">
        <w:rPr>
          <w:rFonts w:ascii="Times New Roman" w:hAnsi="Times New Roman" w:cs="Times New Roman"/>
          <w:b/>
          <w:sz w:val="28"/>
        </w:rPr>
        <w:lastRenderedPageBreak/>
        <w:t xml:space="preserve">ГЛАВА III. </w:t>
      </w:r>
      <w:r w:rsidR="008646D4" w:rsidRPr="00670C85">
        <w:rPr>
          <w:rFonts w:ascii="Times New Roman" w:hAnsi="Times New Roman" w:cs="Times New Roman"/>
          <w:b/>
          <w:sz w:val="28"/>
        </w:rPr>
        <w:t>ЗАЩИТА ИНТЕРЕСА ВО ВЛАДЕНИИ ПРИ МНОЖЕСТВЕННОСТИ ВЛАДЕЛЬЦЕВ</w:t>
      </w:r>
    </w:p>
    <w:p w:rsidR="003B5DDB" w:rsidRDefault="003B5DDB" w:rsidP="00290A0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Ранее мы уже приводили существующие классификации владения, </w:t>
      </w:r>
      <w:r w:rsidR="003E7462">
        <w:rPr>
          <w:rFonts w:ascii="Times New Roman" w:hAnsi="Times New Roman" w:cs="Times New Roman"/>
          <w:sz w:val="28"/>
        </w:rPr>
        <w:t>в</w:t>
      </w:r>
      <w:r>
        <w:rPr>
          <w:rFonts w:ascii="Times New Roman" w:hAnsi="Times New Roman" w:cs="Times New Roman"/>
          <w:sz w:val="28"/>
        </w:rPr>
        <w:t xml:space="preserve"> основе одной из которых лежал интерес владельца в обладании вещью (свободное и зависимое владение), а также констатировали, что действующее законодательство позволяет предъявлять вещные иски как собственнику, так и иному титульному владельцу</w:t>
      </w:r>
      <w:r w:rsidR="003E7462">
        <w:rPr>
          <w:rStyle w:val="a6"/>
          <w:rFonts w:ascii="Times New Roman" w:hAnsi="Times New Roman" w:cs="Times New Roman"/>
          <w:sz w:val="28"/>
        </w:rPr>
        <w:footnoteReference w:id="105"/>
      </w:r>
      <w:r>
        <w:rPr>
          <w:rFonts w:ascii="Times New Roman" w:hAnsi="Times New Roman" w:cs="Times New Roman"/>
          <w:sz w:val="28"/>
        </w:rPr>
        <w:t>.</w:t>
      </w:r>
    </w:p>
    <w:p w:rsidR="00703803" w:rsidRDefault="003E7462" w:rsidP="00290A0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В большинстве случаев споры по поводу нарушения вещных прав возникают между двумя субъектами. Однако в случае с множественным владением, как активной, так и пассивной легитимацией могут обладать сразу несколько субъектов. Указанное приводит к возникновению вопросов о том, в каком порядке следует за</w:t>
      </w:r>
      <w:r w:rsidR="0070698F">
        <w:rPr>
          <w:rFonts w:ascii="Times New Roman" w:hAnsi="Times New Roman" w:cs="Times New Roman"/>
          <w:sz w:val="28"/>
        </w:rPr>
        <w:t>щищать нарушенное вещное право. П</w:t>
      </w:r>
      <w:r>
        <w:rPr>
          <w:rFonts w:ascii="Times New Roman" w:hAnsi="Times New Roman" w:cs="Times New Roman"/>
          <w:sz w:val="28"/>
        </w:rPr>
        <w:t xml:space="preserve">опробуем проанализировать несколько </w:t>
      </w:r>
      <w:r w:rsidR="00703803">
        <w:rPr>
          <w:rFonts w:ascii="Times New Roman" w:hAnsi="Times New Roman" w:cs="Times New Roman"/>
          <w:sz w:val="28"/>
        </w:rPr>
        <w:t>владельческих ситуаций в охранительной стадии</w:t>
      </w:r>
      <w:r w:rsidR="00703803">
        <w:rPr>
          <w:rStyle w:val="a6"/>
          <w:rFonts w:ascii="Times New Roman" w:hAnsi="Times New Roman" w:cs="Times New Roman"/>
          <w:sz w:val="28"/>
        </w:rPr>
        <w:footnoteReference w:id="106"/>
      </w:r>
      <w:r w:rsidR="00703803">
        <w:rPr>
          <w:rFonts w:ascii="Times New Roman" w:hAnsi="Times New Roman" w:cs="Times New Roman"/>
          <w:sz w:val="28"/>
        </w:rPr>
        <w:t xml:space="preserve">. </w:t>
      </w:r>
    </w:p>
    <w:p w:rsidR="00233B66" w:rsidRPr="008646D4" w:rsidRDefault="008646D4" w:rsidP="008646D4">
      <w:pPr>
        <w:pStyle w:val="a3"/>
        <w:spacing w:line="360" w:lineRule="auto"/>
        <w:jc w:val="center"/>
        <w:rPr>
          <w:rFonts w:ascii="Times New Roman" w:hAnsi="Times New Roman" w:cs="Times New Roman"/>
          <w:b/>
          <w:sz w:val="28"/>
        </w:rPr>
      </w:pPr>
      <w:r w:rsidRPr="008646D4">
        <w:rPr>
          <w:rFonts w:ascii="Times New Roman" w:hAnsi="Times New Roman" w:cs="Times New Roman"/>
          <w:b/>
          <w:sz w:val="28"/>
        </w:rPr>
        <w:t xml:space="preserve">§ 1. Ситуации </w:t>
      </w:r>
      <w:proofErr w:type="spellStart"/>
      <w:r w:rsidRPr="008646D4">
        <w:rPr>
          <w:rFonts w:ascii="Times New Roman" w:hAnsi="Times New Roman" w:cs="Times New Roman"/>
          <w:b/>
          <w:sz w:val="28"/>
        </w:rPr>
        <w:t>о</w:t>
      </w:r>
      <w:r w:rsidR="00703803" w:rsidRPr="008646D4">
        <w:rPr>
          <w:rFonts w:ascii="Times New Roman" w:hAnsi="Times New Roman" w:cs="Times New Roman"/>
          <w:b/>
          <w:sz w:val="28"/>
        </w:rPr>
        <w:t>дноуровне</w:t>
      </w:r>
      <w:r w:rsidR="00233B66" w:rsidRPr="008646D4">
        <w:rPr>
          <w:rFonts w:ascii="Times New Roman" w:hAnsi="Times New Roman" w:cs="Times New Roman"/>
          <w:b/>
          <w:sz w:val="28"/>
        </w:rPr>
        <w:t>го</w:t>
      </w:r>
      <w:proofErr w:type="spellEnd"/>
      <w:r w:rsidR="00703803" w:rsidRPr="008646D4">
        <w:rPr>
          <w:rFonts w:ascii="Times New Roman" w:hAnsi="Times New Roman" w:cs="Times New Roman"/>
          <w:b/>
          <w:sz w:val="28"/>
        </w:rPr>
        <w:t xml:space="preserve"> свободно</w:t>
      </w:r>
      <w:r w:rsidR="00233B66" w:rsidRPr="008646D4">
        <w:rPr>
          <w:rFonts w:ascii="Times New Roman" w:hAnsi="Times New Roman" w:cs="Times New Roman"/>
          <w:b/>
          <w:sz w:val="28"/>
        </w:rPr>
        <w:t>го</w:t>
      </w:r>
      <w:r w:rsidR="00703803" w:rsidRPr="008646D4">
        <w:rPr>
          <w:rFonts w:ascii="Times New Roman" w:hAnsi="Times New Roman" w:cs="Times New Roman"/>
          <w:b/>
          <w:sz w:val="28"/>
        </w:rPr>
        <w:t xml:space="preserve"> владени</w:t>
      </w:r>
      <w:r w:rsidR="00233B66" w:rsidRPr="008646D4">
        <w:rPr>
          <w:rFonts w:ascii="Times New Roman" w:hAnsi="Times New Roman" w:cs="Times New Roman"/>
          <w:b/>
          <w:sz w:val="28"/>
        </w:rPr>
        <w:t>я</w:t>
      </w:r>
    </w:p>
    <w:p w:rsidR="008646D4" w:rsidRPr="008646D4" w:rsidRDefault="008646D4" w:rsidP="008646D4">
      <w:pPr>
        <w:pStyle w:val="a3"/>
        <w:numPr>
          <w:ilvl w:val="1"/>
          <w:numId w:val="14"/>
        </w:numPr>
        <w:spacing w:line="360" w:lineRule="auto"/>
        <w:ind w:left="0" w:firstLine="709"/>
        <w:jc w:val="both"/>
        <w:rPr>
          <w:rFonts w:ascii="Times New Roman" w:hAnsi="Times New Roman" w:cs="Times New Roman"/>
          <w:b/>
          <w:sz w:val="28"/>
        </w:rPr>
      </w:pPr>
      <w:r w:rsidRPr="008646D4">
        <w:rPr>
          <w:rFonts w:ascii="Times New Roman" w:hAnsi="Times New Roman" w:cs="Times New Roman"/>
          <w:b/>
          <w:sz w:val="28"/>
        </w:rPr>
        <w:t xml:space="preserve">Активная множественность </w:t>
      </w:r>
    </w:p>
    <w:p w:rsidR="00233B66" w:rsidRDefault="00BC31B1" w:rsidP="008646D4">
      <w:pPr>
        <w:pStyle w:val="a3"/>
        <w:spacing w:line="360" w:lineRule="auto"/>
        <w:ind w:firstLine="708"/>
        <w:jc w:val="both"/>
        <w:rPr>
          <w:rFonts w:ascii="Times New Roman" w:hAnsi="Times New Roman" w:cs="Times New Roman"/>
          <w:sz w:val="28"/>
        </w:rPr>
      </w:pPr>
      <w:r w:rsidRPr="00233B66">
        <w:rPr>
          <w:rFonts w:ascii="Times New Roman" w:hAnsi="Times New Roman" w:cs="Times New Roman"/>
          <w:sz w:val="28"/>
        </w:rPr>
        <w:t xml:space="preserve">Нередко возникает ситуация нарушения </w:t>
      </w:r>
      <w:r w:rsidR="00233B66" w:rsidRPr="00233B66">
        <w:rPr>
          <w:rFonts w:ascii="Times New Roman" w:hAnsi="Times New Roman" w:cs="Times New Roman"/>
          <w:sz w:val="28"/>
        </w:rPr>
        <w:t>вещных прав сособственников или обладателей иных ограниченных вещных прав</w:t>
      </w:r>
      <w:r w:rsidR="00233B66">
        <w:rPr>
          <w:rStyle w:val="a6"/>
          <w:rFonts w:ascii="Times New Roman" w:hAnsi="Times New Roman" w:cs="Times New Roman"/>
          <w:sz w:val="28"/>
        </w:rPr>
        <w:footnoteReference w:id="107"/>
      </w:r>
      <w:r w:rsidR="00233B66" w:rsidRPr="00233B66">
        <w:rPr>
          <w:rFonts w:ascii="Times New Roman" w:hAnsi="Times New Roman" w:cs="Times New Roman"/>
          <w:sz w:val="28"/>
        </w:rPr>
        <w:t xml:space="preserve">. </w:t>
      </w:r>
    </w:p>
    <w:p w:rsidR="0039052C" w:rsidRDefault="0039052C"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Интересующ</w:t>
      </w:r>
      <w:r w:rsidR="001F2F61">
        <w:rPr>
          <w:rFonts w:ascii="Times New Roman" w:hAnsi="Times New Roman" w:cs="Times New Roman"/>
          <w:sz w:val="28"/>
        </w:rPr>
        <w:t>ий</w:t>
      </w:r>
      <w:r>
        <w:rPr>
          <w:rFonts w:ascii="Times New Roman" w:hAnsi="Times New Roman" w:cs="Times New Roman"/>
          <w:sz w:val="28"/>
        </w:rPr>
        <w:t xml:space="preserve"> </w:t>
      </w:r>
      <w:r w:rsidR="0070698F">
        <w:rPr>
          <w:rFonts w:ascii="Times New Roman" w:hAnsi="Times New Roman" w:cs="Times New Roman"/>
          <w:sz w:val="28"/>
        </w:rPr>
        <w:t>нас вопрос</w:t>
      </w:r>
      <w:r>
        <w:rPr>
          <w:rFonts w:ascii="Times New Roman" w:hAnsi="Times New Roman" w:cs="Times New Roman"/>
          <w:sz w:val="28"/>
        </w:rPr>
        <w:t xml:space="preserve"> подробно анализируется в немецкой цивилистике</w:t>
      </w:r>
      <w:r>
        <w:rPr>
          <w:rStyle w:val="a6"/>
          <w:rFonts w:ascii="Times New Roman" w:hAnsi="Times New Roman" w:cs="Times New Roman"/>
          <w:sz w:val="28"/>
        </w:rPr>
        <w:footnoteReference w:id="108"/>
      </w:r>
      <w:r w:rsidR="0070698F">
        <w:rPr>
          <w:rFonts w:ascii="Times New Roman" w:hAnsi="Times New Roman" w:cs="Times New Roman"/>
          <w:sz w:val="28"/>
        </w:rPr>
        <w:t xml:space="preserve"> и разрешен на уровне кодекса</w:t>
      </w:r>
      <w:r>
        <w:rPr>
          <w:rFonts w:ascii="Times New Roman" w:hAnsi="Times New Roman" w:cs="Times New Roman"/>
          <w:sz w:val="28"/>
        </w:rPr>
        <w:t xml:space="preserve">. Согласно </w:t>
      </w:r>
      <w:r w:rsidRPr="0039052C">
        <w:rPr>
          <w:rFonts w:ascii="Times New Roman" w:hAnsi="Times New Roman" w:cs="Times New Roman"/>
          <w:sz w:val="28"/>
        </w:rPr>
        <w:t>§ 1011 ГГ</w:t>
      </w:r>
      <w:r>
        <w:rPr>
          <w:rFonts w:ascii="Times New Roman" w:hAnsi="Times New Roman" w:cs="Times New Roman"/>
          <w:sz w:val="28"/>
        </w:rPr>
        <w:t>У в случае нарушения прав сособственников с требованием к нарушителю может обратиться любой из сособственников, с тем только ограничением, что требовать присуждение он должен в пользу всех собственников вещи</w:t>
      </w:r>
      <w:r w:rsidR="00183A4C">
        <w:rPr>
          <w:rFonts w:ascii="Times New Roman" w:hAnsi="Times New Roman" w:cs="Times New Roman"/>
          <w:sz w:val="28"/>
        </w:rPr>
        <w:t xml:space="preserve"> сразу</w:t>
      </w:r>
      <w:r>
        <w:rPr>
          <w:rFonts w:ascii="Times New Roman" w:hAnsi="Times New Roman" w:cs="Times New Roman"/>
          <w:sz w:val="28"/>
        </w:rPr>
        <w:t xml:space="preserve"> (</w:t>
      </w:r>
      <w:r w:rsidRPr="0039052C">
        <w:rPr>
          <w:rFonts w:ascii="Times New Roman" w:hAnsi="Times New Roman" w:cs="Times New Roman"/>
          <w:sz w:val="28"/>
        </w:rPr>
        <w:t xml:space="preserve">§ </w:t>
      </w:r>
      <w:r>
        <w:rPr>
          <w:rFonts w:ascii="Times New Roman" w:hAnsi="Times New Roman" w:cs="Times New Roman"/>
          <w:sz w:val="28"/>
        </w:rPr>
        <w:t>448</w:t>
      </w:r>
      <w:r w:rsidRPr="0039052C">
        <w:rPr>
          <w:rFonts w:ascii="Times New Roman" w:hAnsi="Times New Roman" w:cs="Times New Roman"/>
          <w:sz w:val="28"/>
        </w:rPr>
        <w:t xml:space="preserve"> ГГ</w:t>
      </w:r>
      <w:r>
        <w:rPr>
          <w:rFonts w:ascii="Times New Roman" w:hAnsi="Times New Roman" w:cs="Times New Roman"/>
          <w:sz w:val="28"/>
        </w:rPr>
        <w:t xml:space="preserve">У). </w:t>
      </w:r>
    </w:p>
    <w:p w:rsidR="0039052C" w:rsidRDefault="0039052C"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Круг доступных </w:t>
      </w:r>
      <w:r w:rsidR="00183A4C">
        <w:rPr>
          <w:rFonts w:ascii="Times New Roman" w:hAnsi="Times New Roman" w:cs="Times New Roman"/>
          <w:sz w:val="28"/>
        </w:rPr>
        <w:t>такому</w:t>
      </w:r>
      <w:r>
        <w:rPr>
          <w:rFonts w:ascii="Times New Roman" w:hAnsi="Times New Roman" w:cs="Times New Roman"/>
          <w:sz w:val="28"/>
        </w:rPr>
        <w:t xml:space="preserve"> сособственник</w:t>
      </w:r>
      <w:r w:rsidR="00183A4C">
        <w:rPr>
          <w:rFonts w:ascii="Times New Roman" w:hAnsi="Times New Roman" w:cs="Times New Roman"/>
          <w:sz w:val="28"/>
        </w:rPr>
        <w:t>у</w:t>
      </w:r>
      <w:r>
        <w:rPr>
          <w:rFonts w:ascii="Times New Roman" w:hAnsi="Times New Roman" w:cs="Times New Roman"/>
          <w:sz w:val="28"/>
        </w:rPr>
        <w:t xml:space="preserve"> способов защиты очень широк и охватывает известные нашему правопорядку виндикационн</w:t>
      </w:r>
      <w:r w:rsidR="00183A4C">
        <w:rPr>
          <w:rFonts w:ascii="Times New Roman" w:hAnsi="Times New Roman" w:cs="Times New Roman"/>
          <w:sz w:val="28"/>
        </w:rPr>
        <w:t>о</w:t>
      </w:r>
      <w:r>
        <w:rPr>
          <w:rFonts w:ascii="Times New Roman" w:hAnsi="Times New Roman" w:cs="Times New Roman"/>
          <w:sz w:val="28"/>
        </w:rPr>
        <w:t>е притязан</w:t>
      </w:r>
      <w:r w:rsidR="00183A4C">
        <w:rPr>
          <w:rFonts w:ascii="Times New Roman" w:hAnsi="Times New Roman" w:cs="Times New Roman"/>
          <w:sz w:val="28"/>
        </w:rPr>
        <w:t>ие</w:t>
      </w:r>
      <w:r>
        <w:rPr>
          <w:rFonts w:ascii="Times New Roman" w:hAnsi="Times New Roman" w:cs="Times New Roman"/>
          <w:sz w:val="28"/>
        </w:rPr>
        <w:t xml:space="preserve"> (в </w:t>
      </w:r>
      <w:proofErr w:type="spellStart"/>
      <w:r>
        <w:rPr>
          <w:rFonts w:ascii="Times New Roman" w:hAnsi="Times New Roman" w:cs="Times New Roman"/>
          <w:sz w:val="28"/>
        </w:rPr>
        <w:t>т.ч</w:t>
      </w:r>
      <w:proofErr w:type="spellEnd"/>
      <w:r>
        <w:rPr>
          <w:rFonts w:ascii="Times New Roman" w:hAnsi="Times New Roman" w:cs="Times New Roman"/>
          <w:sz w:val="28"/>
        </w:rPr>
        <w:t>. требование о корректировке записи в поземельной книге) (</w:t>
      </w:r>
      <w:r w:rsidRPr="0039052C">
        <w:rPr>
          <w:rFonts w:ascii="Times New Roman" w:hAnsi="Times New Roman" w:cs="Times New Roman"/>
          <w:sz w:val="28"/>
        </w:rPr>
        <w:t>§</w:t>
      </w:r>
      <w:r>
        <w:rPr>
          <w:rFonts w:ascii="Times New Roman" w:hAnsi="Times New Roman" w:cs="Times New Roman"/>
          <w:sz w:val="28"/>
        </w:rPr>
        <w:t xml:space="preserve"> 985, </w:t>
      </w:r>
      <w:r w:rsidRPr="0039052C">
        <w:rPr>
          <w:rFonts w:ascii="Times New Roman" w:hAnsi="Times New Roman" w:cs="Times New Roman"/>
          <w:sz w:val="28"/>
        </w:rPr>
        <w:t>§</w:t>
      </w:r>
      <w:r>
        <w:rPr>
          <w:rFonts w:ascii="Times New Roman" w:hAnsi="Times New Roman" w:cs="Times New Roman"/>
          <w:sz w:val="28"/>
        </w:rPr>
        <w:t xml:space="preserve"> 894 ГГУ), требование выдачи плодов и доходов за </w:t>
      </w:r>
      <w:r w:rsidR="00183A4C">
        <w:rPr>
          <w:rFonts w:ascii="Times New Roman" w:hAnsi="Times New Roman" w:cs="Times New Roman"/>
          <w:sz w:val="28"/>
        </w:rPr>
        <w:t>в</w:t>
      </w:r>
      <w:r>
        <w:rPr>
          <w:rFonts w:ascii="Times New Roman" w:hAnsi="Times New Roman" w:cs="Times New Roman"/>
          <w:sz w:val="28"/>
        </w:rPr>
        <w:t>ремя нахождения вещи в чужом незаконном владении (</w:t>
      </w:r>
      <w:r w:rsidRPr="0039052C">
        <w:rPr>
          <w:rFonts w:ascii="Times New Roman" w:hAnsi="Times New Roman" w:cs="Times New Roman"/>
          <w:sz w:val="28"/>
        </w:rPr>
        <w:t>§</w:t>
      </w:r>
      <w:r>
        <w:rPr>
          <w:rFonts w:ascii="Times New Roman" w:hAnsi="Times New Roman" w:cs="Times New Roman"/>
          <w:sz w:val="28"/>
        </w:rPr>
        <w:t xml:space="preserve"> 987, </w:t>
      </w:r>
      <w:r w:rsidRPr="0039052C">
        <w:rPr>
          <w:rFonts w:ascii="Times New Roman" w:hAnsi="Times New Roman" w:cs="Times New Roman"/>
          <w:sz w:val="28"/>
        </w:rPr>
        <w:t xml:space="preserve">§ </w:t>
      </w:r>
      <w:r>
        <w:rPr>
          <w:rFonts w:ascii="Times New Roman" w:hAnsi="Times New Roman" w:cs="Times New Roman"/>
          <w:sz w:val="28"/>
        </w:rPr>
        <w:t xml:space="preserve"> 99</w:t>
      </w:r>
      <w:r w:rsidR="00183A4C">
        <w:rPr>
          <w:rFonts w:ascii="Times New Roman" w:hAnsi="Times New Roman" w:cs="Times New Roman"/>
          <w:sz w:val="28"/>
        </w:rPr>
        <w:t>0</w:t>
      </w:r>
      <w:r>
        <w:rPr>
          <w:rFonts w:ascii="Times New Roman" w:hAnsi="Times New Roman" w:cs="Times New Roman"/>
          <w:sz w:val="28"/>
        </w:rPr>
        <w:t xml:space="preserve"> ГГУ</w:t>
      </w:r>
      <w:r w:rsidR="0070698F">
        <w:rPr>
          <w:rFonts w:ascii="Times New Roman" w:hAnsi="Times New Roman" w:cs="Times New Roman"/>
          <w:sz w:val="28"/>
        </w:rPr>
        <w:t>),</w:t>
      </w:r>
      <w:r w:rsidR="00183A4C">
        <w:rPr>
          <w:rFonts w:ascii="Times New Roman" w:hAnsi="Times New Roman" w:cs="Times New Roman"/>
          <w:sz w:val="28"/>
        </w:rPr>
        <w:t xml:space="preserve"> требование о возмещении убытков в связи с гибелью </w:t>
      </w:r>
      <w:proofErr w:type="spellStart"/>
      <w:r w:rsidR="00183A4C">
        <w:rPr>
          <w:rFonts w:ascii="Times New Roman" w:hAnsi="Times New Roman" w:cs="Times New Roman"/>
          <w:sz w:val="28"/>
        </w:rPr>
        <w:t>истребуемой</w:t>
      </w:r>
      <w:proofErr w:type="spellEnd"/>
      <w:r w:rsidR="00183A4C">
        <w:rPr>
          <w:rFonts w:ascii="Times New Roman" w:hAnsi="Times New Roman" w:cs="Times New Roman"/>
          <w:sz w:val="28"/>
        </w:rPr>
        <w:t xml:space="preserve"> вещи (</w:t>
      </w:r>
      <w:r w:rsidR="00183A4C" w:rsidRPr="0039052C">
        <w:rPr>
          <w:rFonts w:ascii="Times New Roman" w:hAnsi="Times New Roman" w:cs="Times New Roman"/>
          <w:sz w:val="28"/>
        </w:rPr>
        <w:t>§</w:t>
      </w:r>
      <w:r w:rsidR="00183A4C">
        <w:rPr>
          <w:rFonts w:ascii="Times New Roman" w:hAnsi="Times New Roman" w:cs="Times New Roman"/>
          <w:sz w:val="28"/>
        </w:rPr>
        <w:t xml:space="preserve"> 989 ГГУ); </w:t>
      </w:r>
      <w:proofErr w:type="spellStart"/>
      <w:r w:rsidR="00183A4C">
        <w:rPr>
          <w:rFonts w:ascii="Times New Roman" w:hAnsi="Times New Roman" w:cs="Times New Roman"/>
          <w:sz w:val="28"/>
        </w:rPr>
        <w:t>негаторное</w:t>
      </w:r>
      <w:proofErr w:type="spellEnd"/>
      <w:r w:rsidR="00183A4C">
        <w:rPr>
          <w:rFonts w:ascii="Times New Roman" w:hAnsi="Times New Roman" w:cs="Times New Roman"/>
          <w:sz w:val="28"/>
        </w:rPr>
        <w:t xml:space="preserve"> притязание (</w:t>
      </w:r>
      <w:r w:rsidR="00183A4C" w:rsidRPr="0039052C">
        <w:rPr>
          <w:rFonts w:ascii="Times New Roman" w:hAnsi="Times New Roman" w:cs="Times New Roman"/>
          <w:sz w:val="28"/>
        </w:rPr>
        <w:t>§</w:t>
      </w:r>
      <w:r w:rsidR="00183A4C">
        <w:rPr>
          <w:rFonts w:ascii="Times New Roman" w:hAnsi="Times New Roman" w:cs="Times New Roman"/>
          <w:sz w:val="28"/>
        </w:rPr>
        <w:t xml:space="preserve"> 1104 ГГУ); </w:t>
      </w:r>
      <w:proofErr w:type="spellStart"/>
      <w:r w:rsidR="00183A4C">
        <w:rPr>
          <w:rFonts w:ascii="Times New Roman" w:hAnsi="Times New Roman" w:cs="Times New Roman"/>
          <w:sz w:val="28"/>
        </w:rPr>
        <w:t>деликтные</w:t>
      </w:r>
      <w:proofErr w:type="spellEnd"/>
      <w:r w:rsidR="00183A4C">
        <w:rPr>
          <w:rFonts w:ascii="Times New Roman" w:hAnsi="Times New Roman" w:cs="Times New Roman"/>
          <w:sz w:val="28"/>
        </w:rPr>
        <w:t xml:space="preserve"> требования (</w:t>
      </w:r>
      <w:r w:rsidR="00183A4C" w:rsidRPr="0039052C">
        <w:rPr>
          <w:rFonts w:ascii="Times New Roman" w:hAnsi="Times New Roman" w:cs="Times New Roman"/>
          <w:sz w:val="28"/>
        </w:rPr>
        <w:t>§</w:t>
      </w:r>
      <w:r w:rsidR="00183A4C">
        <w:rPr>
          <w:rFonts w:ascii="Times New Roman" w:hAnsi="Times New Roman" w:cs="Times New Roman"/>
          <w:sz w:val="28"/>
        </w:rPr>
        <w:t xml:space="preserve"> 823 ГГУ) и требования из неосновательного обогащения (</w:t>
      </w:r>
      <w:r w:rsidR="00183A4C" w:rsidRPr="0039052C">
        <w:rPr>
          <w:rFonts w:ascii="Times New Roman" w:hAnsi="Times New Roman" w:cs="Times New Roman"/>
          <w:sz w:val="28"/>
        </w:rPr>
        <w:t>§</w:t>
      </w:r>
      <w:r w:rsidR="00183A4C">
        <w:rPr>
          <w:rFonts w:ascii="Times New Roman" w:hAnsi="Times New Roman" w:cs="Times New Roman"/>
          <w:sz w:val="28"/>
        </w:rPr>
        <w:t xml:space="preserve"> 812 ГГУ)</w:t>
      </w:r>
      <w:r w:rsidR="00183A4C">
        <w:rPr>
          <w:rStyle w:val="a6"/>
          <w:rFonts w:ascii="Times New Roman" w:hAnsi="Times New Roman" w:cs="Times New Roman"/>
          <w:sz w:val="28"/>
        </w:rPr>
        <w:footnoteReference w:id="109"/>
      </w:r>
      <w:r w:rsidR="00183A4C">
        <w:rPr>
          <w:rFonts w:ascii="Times New Roman" w:hAnsi="Times New Roman" w:cs="Times New Roman"/>
          <w:sz w:val="28"/>
        </w:rPr>
        <w:t>.</w:t>
      </w:r>
    </w:p>
    <w:p w:rsidR="00183A4C" w:rsidRDefault="00183A4C"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Такое регулирование объясняется в первую очередь прямым указанием закона на наличие у сособственника права реализовывать и защищать права на принадлежащую ему вещь (</w:t>
      </w:r>
      <w:r w:rsidRPr="0039052C">
        <w:rPr>
          <w:rFonts w:ascii="Times New Roman" w:hAnsi="Times New Roman" w:cs="Times New Roman"/>
          <w:sz w:val="28"/>
        </w:rPr>
        <w:t>§</w:t>
      </w:r>
      <w:r>
        <w:rPr>
          <w:rFonts w:ascii="Times New Roman" w:hAnsi="Times New Roman" w:cs="Times New Roman"/>
          <w:sz w:val="28"/>
        </w:rPr>
        <w:t xml:space="preserve"> 1011 ГГУ).</w:t>
      </w:r>
    </w:p>
    <w:p w:rsidR="00BB2D85" w:rsidRDefault="0064303D"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 в силу положений процессуального законодательства Германии (</w:t>
      </w:r>
      <w:r w:rsidRPr="0039052C">
        <w:rPr>
          <w:rFonts w:ascii="Times New Roman" w:hAnsi="Times New Roman" w:cs="Times New Roman"/>
          <w:sz w:val="28"/>
        </w:rPr>
        <w:t>§</w:t>
      </w:r>
      <w:r>
        <w:rPr>
          <w:rFonts w:ascii="Times New Roman" w:hAnsi="Times New Roman" w:cs="Times New Roman"/>
          <w:sz w:val="28"/>
        </w:rPr>
        <w:t xml:space="preserve"> 325 ГПК) вынесенное решение в силу принципа относительности судебных актов не может быть противопоставлено сособственникам, не участвовавшим в деле. </w:t>
      </w:r>
      <w:r w:rsidR="00BB2D85">
        <w:rPr>
          <w:rFonts w:ascii="Times New Roman" w:hAnsi="Times New Roman" w:cs="Times New Roman"/>
          <w:sz w:val="28"/>
        </w:rPr>
        <w:t xml:space="preserve">Указанное регулирование, на наш взгляд, может повлечь злоупотребление правом со стороны сособственников. Так, после проигрыша процесса одним из </w:t>
      </w:r>
      <w:r w:rsidR="0070698F">
        <w:rPr>
          <w:rFonts w:ascii="Times New Roman" w:hAnsi="Times New Roman" w:cs="Times New Roman"/>
          <w:sz w:val="28"/>
        </w:rPr>
        <w:t>них</w:t>
      </w:r>
      <w:r w:rsidR="00BB2D85">
        <w:rPr>
          <w:rFonts w:ascii="Times New Roman" w:hAnsi="Times New Roman" w:cs="Times New Roman"/>
          <w:sz w:val="28"/>
        </w:rPr>
        <w:t xml:space="preserve">, допущенные им в ходе рассмотрения дела ошибки, могут быть учтены при подаче второго иска, но уже от другого управомоченного субъекта. </w:t>
      </w:r>
    </w:p>
    <w:p w:rsidR="0064303D" w:rsidRDefault="0064303D" w:rsidP="00FC1738">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Только в доктрине встречается позиция, согласно которой в случае согласия сособственников на </w:t>
      </w:r>
      <w:r w:rsidR="00BB2D85">
        <w:rPr>
          <w:rFonts w:ascii="Times New Roman" w:hAnsi="Times New Roman" w:cs="Times New Roman"/>
          <w:sz w:val="28"/>
        </w:rPr>
        <w:t>предъявление такого иска, оно приобретает силу для них</w:t>
      </w:r>
      <w:r w:rsidR="00BB2D85">
        <w:rPr>
          <w:rStyle w:val="a6"/>
          <w:rFonts w:ascii="Times New Roman" w:hAnsi="Times New Roman" w:cs="Times New Roman"/>
          <w:sz w:val="28"/>
        </w:rPr>
        <w:footnoteReference w:id="110"/>
      </w:r>
      <w:r w:rsidR="00BB2D85">
        <w:rPr>
          <w:rFonts w:ascii="Times New Roman" w:hAnsi="Times New Roman" w:cs="Times New Roman"/>
          <w:sz w:val="28"/>
        </w:rPr>
        <w:t>. Так</w:t>
      </w:r>
      <w:r w:rsidR="00FC1738">
        <w:rPr>
          <w:rFonts w:ascii="Times New Roman" w:hAnsi="Times New Roman" w:cs="Times New Roman"/>
          <w:sz w:val="28"/>
        </w:rPr>
        <w:t>ое</w:t>
      </w:r>
      <w:r w:rsidR="00BB2D85">
        <w:rPr>
          <w:rFonts w:ascii="Times New Roman" w:hAnsi="Times New Roman" w:cs="Times New Roman"/>
          <w:sz w:val="28"/>
        </w:rPr>
        <w:t xml:space="preserve"> решение представляется справедливым, поскольку противоречивое поведение сособственника не должно поощряться. </w:t>
      </w:r>
    </w:p>
    <w:p w:rsidR="00BB2D85" w:rsidRDefault="00BB2D85"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Аналогичные правила о возможности инициировать процесс по воле одного из пострадавших сособственников закреплены и в Швейцарском правопорядке</w:t>
      </w:r>
      <w:r>
        <w:rPr>
          <w:rStyle w:val="a6"/>
          <w:rFonts w:ascii="Times New Roman" w:hAnsi="Times New Roman" w:cs="Times New Roman"/>
          <w:sz w:val="28"/>
        </w:rPr>
        <w:footnoteReference w:id="111"/>
      </w:r>
      <w:r>
        <w:rPr>
          <w:rFonts w:ascii="Times New Roman" w:hAnsi="Times New Roman" w:cs="Times New Roman"/>
          <w:sz w:val="28"/>
        </w:rPr>
        <w:t>.</w:t>
      </w:r>
    </w:p>
    <w:p w:rsidR="00BB2D85" w:rsidRDefault="003060E4"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российском </w:t>
      </w:r>
      <w:r w:rsidR="00FC1738">
        <w:rPr>
          <w:rFonts w:ascii="Times New Roman" w:hAnsi="Times New Roman" w:cs="Times New Roman"/>
          <w:sz w:val="28"/>
        </w:rPr>
        <w:t>законодательстве</w:t>
      </w:r>
      <w:r w:rsidR="001F2F61">
        <w:rPr>
          <w:rFonts w:ascii="Times New Roman" w:hAnsi="Times New Roman" w:cs="Times New Roman"/>
          <w:sz w:val="28"/>
        </w:rPr>
        <w:t>,</w:t>
      </w:r>
      <w:r w:rsidR="00FC1738">
        <w:rPr>
          <w:rFonts w:ascii="Times New Roman" w:hAnsi="Times New Roman" w:cs="Times New Roman"/>
          <w:sz w:val="28"/>
        </w:rPr>
        <w:t xml:space="preserve"> как в гражданском, так и в процессуальном, </w:t>
      </w:r>
      <w:r>
        <w:rPr>
          <w:rFonts w:ascii="Times New Roman" w:hAnsi="Times New Roman" w:cs="Times New Roman"/>
          <w:sz w:val="28"/>
        </w:rPr>
        <w:t>отсутствует какое-либо регулирование</w:t>
      </w:r>
      <w:r w:rsidR="005B2E37">
        <w:rPr>
          <w:rFonts w:ascii="Times New Roman" w:hAnsi="Times New Roman" w:cs="Times New Roman"/>
          <w:sz w:val="28"/>
        </w:rPr>
        <w:t xml:space="preserve"> рассматриваемого вопроса</w:t>
      </w:r>
      <w:r>
        <w:rPr>
          <w:rFonts w:ascii="Times New Roman" w:hAnsi="Times New Roman" w:cs="Times New Roman"/>
          <w:sz w:val="28"/>
        </w:rPr>
        <w:t xml:space="preserve">. </w:t>
      </w:r>
    </w:p>
    <w:p w:rsidR="00BB2D85" w:rsidRDefault="005B2E37"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 одной стороны, решение, предложенное Германией и Швейцарией, наиболее полно способствует защите права собственности. В случае, если один из сособственников откажется защищать свои нарушенные права и иным образом отстаивать свои интересы в суде, это не блокирует право на судебную защиту для других сособственников. Иное в условиях диспозитивности гражданского и арбитражного процесса (невозможно привлечь истца к участию в деле насильно) </w:t>
      </w:r>
      <w:r w:rsidR="00657DFF">
        <w:rPr>
          <w:rFonts w:ascii="Times New Roman" w:hAnsi="Times New Roman" w:cs="Times New Roman"/>
          <w:sz w:val="28"/>
        </w:rPr>
        <w:t xml:space="preserve">ограничивало бы доступ к правосудию и возлагало бы на сособственников риск </w:t>
      </w:r>
      <w:r w:rsidR="0009756C">
        <w:rPr>
          <w:rFonts w:ascii="Times New Roman" w:hAnsi="Times New Roman" w:cs="Times New Roman"/>
          <w:sz w:val="28"/>
        </w:rPr>
        <w:t>пассивности лица, с которым им пришлось оказаться «в одной лодке» (иногда волей случая, например, получив вещь</w:t>
      </w:r>
      <w:r w:rsidR="000C08B7">
        <w:rPr>
          <w:rFonts w:ascii="Times New Roman" w:hAnsi="Times New Roman" w:cs="Times New Roman"/>
          <w:sz w:val="28"/>
        </w:rPr>
        <w:t xml:space="preserve"> в общую собственность</w:t>
      </w:r>
      <w:r w:rsidR="0009756C">
        <w:rPr>
          <w:rFonts w:ascii="Times New Roman" w:hAnsi="Times New Roman" w:cs="Times New Roman"/>
          <w:sz w:val="28"/>
        </w:rPr>
        <w:t xml:space="preserve"> по наследству). </w:t>
      </w:r>
    </w:p>
    <w:p w:rsidR="0009756C" w:rsidRDefault="0009756C"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С другой стороны, невозможно допустить повторное предъявление нескольких аналогичных исков от разных сособственников направленных, по сути, на удовлетворение одного и того же интереса (находившаяся ранее в общем обладании вещь будет присуждена к передаче в пользу всех сособственников). </w:t>
      </w:r>
    </w:p>
    <w:p w:rsidR="0009756C" w:rsidRDefault="0009756C"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Полагаем, что решить вопрос со злоупотреблением сособственниками своими процессуальными правами можно </w:t>
      </w:r>
      <w:r w:rsidR="000C08B7">
        <w:rPr>
          <w:rFonts w:ascii="Times New Roman" w:hAnsi="Times New Roman" w:cs="Times New Roman"/>
          <w:sz w:val="28"/>
        </w:rPr>
        <w:t>тремя</w:t>
      </w:r>
      <w:r>
        <w:rPr>
          <w:rFonts w:ascii="Times New Roman" w:hAnsi="Times New Roman" w:cs="Times New Roman"/>
          <w:sz w:val="28"/>
        </w:rPr>
        <w:t xml:space="preserve"> способами. Во-первых, посредством привлечения к участию в деле в качестве третьего лица, не заявляющего самостоятельных требований всех иных сособственников, даже если они сами не выразили волю на участие процессе (</w:t>
      </w:r>
      <w:r w:rsidR="000C08B7">
        <w:rPr>
          <w:rFonts w:ascii="Times New Roman" w:hAnsi="Times New Roman" w:cs="Times New Roman"/>
          <w:sz w:val="28"/>
        </w:rPr>
        <w:t>ч. 1 ст. 51 АПК РФ, ч. 1 ст</w:t>
      </w:r>
      <w:r w:rsidR="000C08B7" w:rsidRPr="000C08B7">
        <w:rPr>
          <w:rFonts w:ascii="Times New Roman" w:hAnsi="Times New Roman" w:cs="Times New Roman"/>
          <w:sz w:val="28"/>
        </w:rPr>
        <w:t xml:space="preserve">. 43 </w:t>
      </w:r>
      <w:r w:rsidRPr="000C08B7">
        <w:rPr>
          <w:rFonts w:ascii="Times New Roman" w:hAnsi="Times New Roman" w:cs="Times New Roman"/>
          <w:sz w:val="28"/>
        </w:rPr>
        <w:t>ГПК</w:t>
      </w:r>
      <w:r w:rsidR="000C08B7" w:rsidRPr="000C08B7">
        <w:rPr>
          <w:rFonts w:ascii="Times New Roman" w:hAnsi="Times New Roman" w:cs="Times New Roman"/>
          <w:sz w:val="28"/>
        </w:rPr>
        <w:t xml:space="preserve"> РФ</w:t>
      </w:r>
      <w:r w:rsidRPr="000C08B7">
        <w:rPr>
          <w:rFonts w:ascii="Times New Roman" w:hAnsi="Times New Roman" w:cs="Times New Roman"/>
          <w:sz w:val="28"/>
        </w:rPr>
        <w:t>).</w:t>
      </w:r>
      <w:r>
        <w:rPr>
          <w:rFonts w:ascii="Times New Roman" w:hAnsi="Times New Roman" w:cs="Times New Roman"/>
          <w:sz w:val="28"/>
        </w:rPr>
        <w:t xml:space="preserve"> Во-вторых, путем признания истца (одного из сособственников) так называемым презумптивным представителем всех иных сособственников</w:t>
      </w:r>
      <w:r>
        <w:rPr>
          <w:rStyle w:val="a6"/>
          <w:rFonts w:ascii="Times New Roman" w:hAnsi="Times New Roman" w:cs="Times New Roman"/>
          <w:sz w:val="28"/>
        </w:rPr>
        <w:footnoteReference w:id="112"/>
      </w:r>
      <w:r>
        <w:rPr>
          <w:rFonts w:ascii="Times New Roman" w:hAnsi="Times New Roman" w:cs="Times New Roman"/>
          <w:sz w:val="28"/>
        </w:rPr>
        <w:t xml:space="preserve">, чьи полномочия на представление интересов предполагаются, поскольку он и вне процесса действует и владеет как от </w:t>
      </w:r>
      <w:r>
        <w:rPr>
          <w:rFonts w:ascii="Times New Roman" w:hAnsi="Times New Roman" w:cs="Times New Roman"/>
          <w:sz w:val="28"/>
        </w:rPr>
        <w:lastRenderedPageBreak/>
        <w:t xml:space="preserve">своего имени, так и от имени иных сособственников. </w:t>
      </w:r>
      <w:r w:rsidR="000C08B7">
        <w:rPr>
          <w:rFonts w:ascii="Times New Roman" w:hAnsi="Times New Roman" w:cs="Times New Roman"/>
          <w:sz w:val="28"/>
        </w:rPr>
        <w:t>В-третьих, путем отказа в защите со ссылкой на злоупотребление правом.</w:t>
      </w:r>
    </w:p>
    <w:p w:rsidR="0009756C" w:rsidRDefault="000C08B7"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Наиболее удачными нам представляют</w:t>
      </w:r>
      <w:r w:rsidR="001F2F61">
        <w:rPr>
          <w:rFonts w:ascii="Times New Roman" w:hAnsi="Times New Roman" w:cs="Times New Roman"/>
          <w:sz w:val="28"/>
        </w:rPr>
        <w:t>ся</w:t>
      </w:r>
      <w:r>
        <w:rPr>
          <w:rFonts w:ascii="Times New Roman" w:hAnsi="Times New Roman" w:cs="Times New Roman"/>
          <w:sz w:val="28"/>
        </w:rPr>
        <w:t xml:space="preserve"> два первых варианта решения вопрос</w:t>
      </w:r>
      <w:r w:rsidR="001F2F61">
        <w:rPr>
          <w:rFonts w:ascii="Times New Roman" w:hAnsi="Times New Roman" w:cs="Times New Roman"/>
          <w:sz w:val="28"/>
        </w:rPr>
        <w:t>а</w:t>
      </w:r>
      <w:r>
        <w:rPr>
          <w:rFonts w:ascii="Times New Roman" w:hAnsi="Times New Roman" w:cs="Times New Roman"/>
          <w:sz w:val="28"/>
        </w:rPr>
        <w:t>, поскольку п</w:t>
      </w:r>
      <w:r w:rsidR="0009756C">
        <w:rPr>
          <w:rFonts w:ascii="Times New Roman" w:hAnsi="Times New Roman" w:cs="Times New Roman"/>
          <w:sz w:val="28"/>
        </w:rPr>
        <w:t>ризнание сособственников лицами</w:t>
      </w:r>
      <w:r>
        <w:rPr>
          <w:rFonts w:ascii="Times New Roman" w:hAnsi="Times New Roman" w:cs="Times New Roman"/>
          <w:sz w:val="28"/>
        </w:rPr>
        <w:t>,</w:t>
      </w:r>
      <w:r w:rsidR="0009756C">
        <w:rPr>
          <w:rFonts w:ascii="Times New Roman" w:hAnsi="Times New Roman" w:cs="Times New Roman"/>
          <w:sz w:val="28"/>
        </w:rPr>
        <w:t xml:space="preserve"> участвующими в деле</w:t>
      </w:r>
      <w:r>
        <w:rPr>
          <w:rFonts w:ascii="Times New Roman" w:hAnsi="Times New Roman" w:cs="Times New Roman"/>
          <w:sz w:val="28"/>
        </w:rPr>
        <w:t xml:space="preserve"> (третьими лицами или через своего презумптивного представителя)</w:t>
      </w:r>
      <w:r w:rsidR="0009756C">
        <w:rPr>
          <w:rFonts w:ascii="Times New Roman" w:hAnsi="Times New Roman" w:cs="Times New Roman"/>
          <w:sz w:val="28"/>
        </w:rPr>
        <w:t xml:space="preserve">, позволит распространить на них силу принятого судебного акта и избежать безосновательного умножения процессов. </w:t>
      </w:r>
    </w:p>
    <w:p w:rsidR="008646D4" w:rsidRDefault="008646D4" w:rsidP="008646D4">
      <w:pPr>
        <w:pStyle w:val="a3"/>
        <w:numPr>
          <w:ilvl w:val="1"/>
          <w:numId w:val="14"/>
        </w:numPr>
        <w:spacing w:line="360" w:lineRule="auto"/>
        <w:ind w:left="0" w:firstLine="709"/>
        <w:jc w:val="both"/>
        <w:rPr>
          <w:rFonts w:ascii="Times New Roman" w:hAnsi="Times New Roman" w:cs="Times New Roman"/>
          <w:b/>
          <w:sz w:val="28"/>
        </w:rPr>
      </w:pPr>
      <w:r w:rsidRPr="008646D4">
        <w:rPr>
          <w:rFonts w:ascii="Times New Roman" w:hAnsi="Times New Roman" w:cs="Times New Roman"/>
          <w:b/>
          <w:sz w:val="28"/>
        </w:rPr>
        <w:t>Пассивная множественность</w:t>
      </w:r>
    </w:p>
    <w:p w:rsidR="008646D4" w:rsidRDefault="002769E1"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Признавая</w:t>
      </w:r>
      <w:r w:rsidR="008646D4">
        <w:rPr>
          <w:rFonts w:ascii="Times New Roman" w:hAnsi="Times New Roman" w:cs="Times New Roman"/>
          <w:sz w:val="28"/>
        </w:rPr>
        <w:t xml:space="preserve"> возможность защиты права </w:t>
      </w:r>
      <w:r w:rsidR="00FD30DA">
        <w:rPr>
          <w:rFonts w:ascii="Times New Roman" w:hAnsi="Times New Roman" w:cs="Times New Roman"/>
          <w:sz w:val="28"/>
        </w:rPr>
        <w:t xml:space="preserve">одного из сособственников, мы, вслед за зарубежными правопорядками, по сути, </w:t>
      </w:r>
      <w:r>
        <w:rPr>
          <w:rFonts w:ascii="Times New Roman" w:hAnsi="Times New Roman" w:cs="Times New Roman"/>
          <w:sz w:val="28"/>
        </w:rPr>
        <w:t>исходим</w:t>
      </w:r>
      <w:r w:rsidR="00FD30DA">
        <w:rPr>
          <w:rFonts w:ascii="Times New Roman" w:hAnsi="Times New Roman" w:cs="Times New Roman"/>
          <w:sz w:val="28"/>
        </w:rPr>
        <w:t xml:space="preserve"> из наличия у каждого из сособственнико</w:t>
      </w:r>
      <w:r>
        <w:rPr>
          <w:rFonts w:ascii="Times New Roman" w:hAnsi="Times New Roman" w:cs="Times New Roman"/>
          <w:sz w:val="28"/>
        </w:rPr>
        <w:t>в</w:t>
      </w:r>
      <w:r w:rsidR="00FD30DA">
        <w:rPr>
          <w:rFonts w:ascii="Times New Roman" w:hAnsi="Times New Roman" w:cs="Times New Roman"/>
          <w:sz w:val="28"/>
        </w:rPr>
        <w:t xml:space="preserve"> самостоятельного притязания к нарушителю права. При этом</w:t>
      </w:r>
      <w:r w:rsidR="001F2F61">
        <w:rPr>
          <w:rFonts w:ascii="Times New Roman" w:hAnsi="Times New Roman" w:cs="Times New Roman"/>
          <w:sz w:val="28"/>
        </w:rPr>
        <w:t>,</w:t>
      </w:r>
      <w:r w:rsidR="00FD30DA">
        <w:rPr>
          <w:rFonts w:ascii="Times New Roman" w:hAnsi="Times New Roman" w:cs="Times New Roman"/>
          <w:sz w:val="28"/>
        </w:rPr>
        <w:t xml:space="preserve"> успешная реализация права одним из сособственников влечет прекращение </w:t>
      </w:r>
      <w:r>
        <w:rPr>
          <w:rFonts w:ascii="Times New Roman" w:hAnsi="Times New Roman" w:cs="Times New Roman"/>
          <w:sz w:val="28"/>
        </w:rPr>
        <w:t>притязаний иных лиц (в том числе, в связи с достижением цели защиты). Такая конструкция наводит на мысль</w:t>
      </w:r>
      <w:r w:rsidR="00FD30DA">
        <w:rPr>
          <w:rFonts w:ascii="Times New Roman" w:hAnsi="Times New Roman" w:cs="Times New Roman"/>
          <w:sz w:val="28"/>
        </w:rPr>
        <w:t xml:space="preserve">, что с нарушением права возникают нескольких солидарных обязательств, </w:t>
      </w:r>
      <w:r w:rsidR="00AC696C">
        <w:rPr>
          <w:rFonts w:ascii="Times New Roman" w:hAnsi="Times New Roman" w:cs="Times New Roman"/>
          <w:sz w:val="28"/>
        </w:rPr>
        <w:t xml:space="preserve">связывающих каждого из сособственников с нарушителем и </w:t>
      </w:r>
      <w:r w:rsidR="00FD30DA">
        <w:rPr>
          <w:rFonts w:ascii="Times New Roman" w:hAnsi="Times New Roman" w:cs="Times New Roman"/>
          <w:sz w:val="28"/>
        </w:rPr>
        <w:t>обладающих единством погашающего действия</w:t>
      </w:r>
      <w:r w:rsidR="00AC696C">
        <w:rPr>
          <w:rStyle w:val="a6"/>
          <w:rFonts w:ascii="Times New Roman" w:hAnsi="Times New Roman" w:cs="Times New Roman"/>
          <w:sz w:val="28"/>
        </w:rPr>
        <w:footnoteReference w:id="113"/>
      </w:r>
      <w:r w:rsidR="00FD30DA">
        <w:rPr>
          <w:rFonts w:ascii="Times New Roman" w:hAnsi="Times New Roman" w:cs="Times New Roman"/>
          <w:sz w:val="28"/>
        </w:rPr>
        <w:t>.</w:t>
      </w:r>
    </w:p>
    <w:p w:rsidR="00FD30DA" w:rsidRDefault="00FD30DA" w:rsidP="008646D4">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Однако в случае, если сособственники (а</w:t>
      </w:r>
      <w:r w:rsidR="00AC696C">
        <w:rPr>
          <w:rFonts w:ascii="Times New Roman" w:hAnsi="Times New Roman" w:cs="Times New Roman"/>
          <w:sz w:val="28"/>
        </w:rPr>
        <w:t>,</w:t>
      </w:r>
      <w:r>
        <w:rPr>
          <w:rFonts w:ascii="Times New Roman" w:hAnsi="Times New Roman" w:cs="Times New Roman"/>
          <w:sz w:val="28"/>
        </w:rPr>
        <w:t xml:space="preserve"> вернее</w:t>
      </w:r>
      <w:r w:rsidR="00AC696C">
        <w:rPr>
          <w:rFonts w:ascii="Times New Roman" w:hAnsi="Times New Roman" w:cs="Times New Roman"/>
          <w:sz w:val="28"/>
        </w:rPr>
        <w:t>,</w:t>
      </w:r>
      <w:r>
        <w:rPr>
          <w:rFonts w:ascii="Times New Roman" w:hAnsi="Times New Roman" w:cs="Times New Roman"/>
          <w:sz w:val="28"/>
        </w:rPr>
        <w:t xml:space="preserve"> незаконные владельцы вещью</w:t>
      </w:r>
      <w:r w:rsidR="002769E1">
        <w:rPr>
          <w:rFonts w:ascii="Times New Roman" w:hAnsi="Times New Roman" w:cs="Times New Roman"/>
          <w:sz w:val="28"/>
        </w:rPr>
        <w:t>, если речь идет о</w:t>
      </w:r>
      <w:r>
        <w:rPr>
          <w:rFonts w:ascii="Times New Roman" w:hAnsi="Times New Roman" w:cs="Times New Roman"/>
          <w:sz w:val="28"/>
        </w:rPr>
        <w:t xml:space="preserve"> виндикационном процессе, полагающие себя собственниками </w:t>
      </w:r>
      <w:proofErr w:type="spellStart"/>
      <w:r>
        <w:rPr>
          <w:rFonts w:ascii="Times New Roman" w:hAnsi="Times New Roman" w:cs="Times New Roman"/>
          <w:sz w:val="28"/>
        </w:rPr>
        <w:t>истребуемого</w:t>
      </w:r>
      <w:proofErr w:type="spellEnd"/>
      <w:r>
        <w:rPr>
          <w:rFonts w:ascii="Times New Roman" w:hAnsi="Times New Roman" w:cs="Times New Roman"/>
          <w:sz w:val="28"/>
        </w:rPr>
        <w:t xml:space="preserve"> имущества) оказывают</w:t>
      </w:r>
      <w:r w:rsidR="00AC696C">
        <w:rPr>
          <w:rFonts w:ascii="Times New Roman" w:hAnsi="Times New Roman" w:cs="Times New Roman"/>
          <w:sz w:val="28"/>
        </w:rPr>
        <w:t>ся</w:t>
      </w:r>
      <w:r>
        <w:rPr>
          <w:rFonts w:ascii="Times New Roman" w:hAnsi="Times New Roman" w:cs="Times New Roman"/>
          <w:sz w:val="28"/>
        </w:rPr>
        <w:t xml:space="preserve"> на стороне ответчика, </w:t>
      </w:r>
      <w:r w:rsidR="00AC696C">
        <w:rPr>
          <w:rFonts w:ascii="Times New Roman" w:hAnsi="Times New Roman" w:cs="Times New Roman"/>
          <w:sz w:val="28"/>
        </w:rPr>
        <w:t>обязательство по возврату вещи</w:t>
      </w:r>
      <w:r>
        <w:rPr>
          <w:rFonts w:ascii="Times New Roman" w:hAnsi="Times New Roman" w:cs="Times New Roman"/>
          <w:sz w:val="28"/>
        </w:rPr>
        <w:t xml:space="preserve"> </w:t>
      </w:r>
      <w:r w:rsidR="00AC696C">
        <w:rPr>
          <w:rFonts w:ascii="Times New Roman" w:hAnsi="Times New Roman" w:cs="Times New Roman"/>
          <w:sz w:val="28"/>
        </w:rPr>
        <w:t xml:space="preserve">стоит охарактеризовать не как солидарное, а как совместное. Последнее не известно отечественному законодательству, но ключевые международные кодификации </w:t>
      </w:r>
      <w:r w:rsidR="00AC696C" w:rsidRPr="00AC696C">
        <w:rPr>
          <w:rFonts w:ascii="Times New Roman" w:hAnsi="Times New Roman" w:cs="Times New Roman"/>
          <w:sz w:val="28"/>
        </w:rPr>
        <w:t>такие как DCFR (</w:t>
      </w:r>
      <w:proofErr w:type="spellStart"/>
      <w:r w:rsidR="00AC696C" w:rsidRPr="00AC696C">
        <w:rPr>
          <w:rFonts w:ascii="Times New Roman" w:hAnsi="Times New Roman" w:cs="Times New Roman"/>
          <w:sz w:val="28"/>
        </w:rPr>
        <w:t>Art</w:t>
      </w:r>
      <w:proofErr w:type="spellEnd"/>
      <w:r w:rsidR="00AC696C" w:rsidRPr="00AC696C">
        <w:rPr>
          <w:rFonts w:ascii="Times New Roman" w:hAnsi="Times New Roman" w:cs="Times New Roman"/>
          <w:sz w:val="28"/>
        </w:rPr>
        <w:t>. III. - 4:102) и PECL (</w:t>
      </w:r>
      <w:proofErr w:type="spellStart"/>
      <w:r w:rsidR="00AC696C" w:rsidRPr="00AC696C">
        <w:rPr>
          <w:rFonts w:ascii="Times New Roman" w:hAnsi="Times New Roman" w:cs="Times New Roman"/>
          <w:sz w:val="28"/>
        </w:rPr>
        <w:t>Art</w:t>
      </w:r>
      <w:proofErr w:type="spellEnd"/>
      <w:r w:rsidR="00AC696C" w:rsidRPr="00AC696C">
        <w:rPr>
          <w:rFonts w:ascii="Times New Roman" w:hAnsi="Times New Roman" w:cs="Times New Roman"/>
          <w:sz w:val="28"/>
        </w:rPr>
        <w:t>. 10:101</w:t>
      </w:r>
      <w:r w:rsidR="002769E1">
        <w:rPr>
          <w:rFonts w:ascii="Times New Roman" w:hAnsi="Times New Roman" w:cs="Times New Roman"/>
          <w:sz w:val="28"/>
        </w:rPr>
        <w:t>) содержат регулирование такой</w:t>
      </w:r>
      <w:r w:rsidR="00AC696C">
        <w:rPr>
          <w:rFonts w:ascii="Times New Roman" w:hAnsi="Times New Roman" w:cs="Times New Roman"/>
          <w:sz w:val="28"/>
        </w:rPr>
        <w:t xml:space="preserve"> формы множественного обязательства</w:t>
      </w:r>
      <w:r w:rsidR="00AC696C" w:rsidRPr="00AC696C">
        <w:rPr>
          <w:rFonts w:ascii="Times New Roman" w:hAnsi="Times New Roman" w:cs="Times New Roman"/>
          <w:sz w:val="28"/>
        </w:rPr>
        <w:t>.</w:t>
      </w:r>
    </w:p>
    <w:p w:rsidR="00FD30DA" w:rsidRPr="00AC696C" w:rsidRDefault="00FD30DA" w:rsidP="00FD30DA">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C696C">
        <w:rPr>
          <w:rFonts w:ascii="Times New Roman" w:hAnsi="Times New Roman" w:cs="Times New Roman"/>
          <w:sz w:val="28"/>
        </w:rPr>
        <w:t xml:space="preserve">Совместное обязательство представляет собой обязательство, в котором несколько кредиторов могут предъявить требование к должнику лишь все </w:t>
      </w:r>
      <w:r w:rsidRPr="00AC696C">
        <w:rPr>
          <w:rFonts w:ascii="Times New Roman" w:hAnsi="Times New Roman" w:cs="Times New Roman"/>
          <w:sz w:val="28"/>
        </w:rPr>
        <w:lastRenderedPageBreak/>
        <w:t xml:space="preserve">вместе либо обязательство, в котором кредитор может предъявить требование лишь ко всем должникам </w:t>
      </w:r>
      <w:r w:rsidR="002769E1">
        <w:rPr>
          <w:rFonts w:ascii="Times New Roman" w:hAnsi="Times New Roman" w:cs="Times New Roman"/>
          <w:sz w:val="28"/>
        </w:rPr>
        <w:t>совместно</w:t>
      </w:r>
      <w:r w:rsidRPr="00AC696C">
        <w:rPr>
          <w:rFonts w:ascii="Times New Roman" w:hAnsi="Times New Roman" w:cs="Times New Roman"/>
          <w:sz w:val="28"/>
        </w:rPr>
        <w:t xml:space="preserve">. </w:t>
      </w:r>
    </w:p>
    <w:p w:rsidR="00E4438A" w:rsidRDefault="00FD30DA" w:rsidP="00AC696C">
      <w:pPr>
        <w:widowControl w:val="0"/>
        <w:autoSpaceDE w:val="0"/>
        <w:autoSpaceDN w:val="0"/>
        <w:adjustRightInd w:val="0"/>
        <w:spacing w:after="0" w:line="360" w:lineRule="auto"/>
        <w:ind w:firstLine="709"/>
        <w:jc w:val="both"/>
        <w:rPr>
          <w:rFonts w:ascii="Times New Roman" w:hAnsi="Times New Roman" w:cs="Times New Roman"/>
          <w:sz w:val="28"/>
        </w:rPr>
      </w:pPr>
      <w:r w:rsidRPr="00AC696C">
        <w:rPr>
          <w:rFonts w:ascii="Times New Roman" w:hAnsi="Times New Roman" w:cs="Times New Roman"/>
          <w:sz w:val="28"/>
        </w:rPr>
        <w:t>Упоминаемое наряду</w:t>
      </w:r>
      <w:r w:rsidR="001F2F61">
        <w:rPr>
          <w:rFonts w:ascii="Times New Roman" w:hAnsi="Times New Roman" w:cs="Times New Roman"/>
          <w:sz w:val="28"/>
        </w:rPr>
        <w:t xml:space="preserve"> с</w:t>
      </w:r>
      <w:r w:rsidRPr="00AC696C">
        <w:rPr>
          <w:rFonts w:ascii="Times New Roman" w:hAnsi="Times New Roman" w:cs="Times New Roman"/>
          <w:sz w:val="28"/>
        </w:rPr>
        <w:t xml:space="preserve"> долевыми и солидарными обязательствами, совместное обязательство предстает иным, третьим ви</w:t>
      </w:r>
      <w:r w:rsidR="00E4438A">
        <w:rPr>
          <w:rFonts w:ascii="Times New Roman" w:hAnsi="Times New Roman" w:cs="Times New Roman"/>
          <w:sz w:val="28"/>
        </w:rPr>
        <w:t>дом обязательственных отношений</w:t>
      </w:r>
      <w:r w:rsidRPr="00AC696C">
        <w:rPr>
          <w:rStyle w:val="a6"/>
          <w:rFonts w:ascii="Times New Roman" w:hAnsi="Times New Roman" w:cs="Times New Roman"/>
          <w:sz w:val="28"/>
        </w:rPr>
        <w:footnoteReference w:id="114"/>
      </w:r>
      <w:r w:rsidRPr="00AC696C">
        <w:rPr>
          <w:rFonts w:ascii="Times New Roman" w:hAnsi="Times New Roman" w:cs="Times New Roman"/>
          <w:sz w:val="28"/>
        </w:rPr>
        <w:t xml:space="preserve">. </w:t>
      </w:r>
    </w:p>
    <w:p w:rsidR="00AC696C" w:rsidRPr="00AC696C" w:rsidRDefault="00FD30DA" w:rsidP="00AC696C">
      <w:pPr>
        <w:widowControl w:val="0"/>
        <w:autoSpaceDE w:val="0"/>
        <w:autoSpaceDN w:val="0"/>
        <w:adjustRightInd w:val="0"/>
        <w:spacing w:after="0" w:line="360" w:lineRule="auto"/>
        <w:ind w:firstLine="709"/>
        <w:jc w:val="both"/>
        <w:rPr>
          <w:rFonts w:ascii="Times New Roman" w:hAnsi="Times New Roman" w:cs="Times New Roman"/>
          <w:sz w:val="28"/>
        </w:rPr>
      </w:pPr>
      <w:r w:rsidRPr="00AC696C">
        <w:rPr>
          <w:rFonts w:ascii="Times New Roman" w:hAnsi="Times New Roman" w:cs="Times New Roman"/>
          <w:sz w:val="28"/>
        </w:rPr>
        <w:t>Оставим в стороне вопрос о целесообразности внедрения такой конструкции (размера издержек и гибкости защиты прав кредитора)</w:t>
      </w:r>
      <w:r w:rsidRPr="00AC696C">
        <w:rPr>
          <w:rStyle w:val="a6"/>
          <w:rFonts w:ascii="Times New Roman" w:hAnsi="Times New Roman" w:cs="Times New Roman"/>
          <w:sz w:val="28"/>
        </w:rPr>
        <w:footnoteReference w:id="115"/>
      </w:r>
      <w:r w:rsidRPr="00AC696C">
        <w:rPr>
          <w:rFonts w:ascii="Times New Roman" w:hAnsi="Times New Roman" w:cs="Times New Roman"/>
          <w:sz w:val="28"/>
        </w:rPr>
        <w:t xml:space="preserve">.  </w:t>
      </w:r>
      <w:r w:rsidR="009F1909">
        <w:rPr>
          <w:rFonts w:ascii="Times New Roman" w:hAnsi="Times New Roman" w:cs="Times New Roman"/>
          <w:sz w:val="28"/>
        </w:rPr>
        <w:t xml:space="preserve">Констатируем </w:t>
      </w:r>
      <w:r w:rsidR="00E4438A">
        <w:rPr>
          <w:rFonts w:ascii="Times New Roman" w:hAnsi="Times New Roman" w:cs="Times New Roman"/>
          <w:sz w:val="28"/>
        </w:rPr>
        <w:t>лишь ключевую характеристику этой формы множественности: и</w:t>
      </w:r>
      <w:r w:rsidR="00AC696C" w:rsidRPr="00AC696C">
        <w:rPr>
          <w:rFonts w:ascii="Times New Roman" w:hAnsi="Times New Roman" w:cs="Times New Roman"/>
          <w:sz w:val="28"/>
        </w:rPr>
        <w:t xml:space="preserve">нтерес кредитора в </w:t>
      </w:r>
      <w:r w:rsidR="009F1909">
        <w:rPr>
          <w:rFonts w:ascii="Times New Roman" w:hAnsi="Times New Roman" w:cs="Times New Roman"/>
          <w:sz w:val="28"/>
        </w:rPr>
        <w:t>совместных обязательствах</w:t>
      </w:r>
      <w:r w:rsidR="00AC696C" w:rsidRPr="00AC696C">
        <w:rPr>
          <w:rFonts w:ascii="Times New Roman" w:hAnsi="Times New Roman" w:cs="Times New Roman"/>
          <w:sz w:val="28"/>
        </w:rPr>
        <w:t xml:space="preserve"> сводится к получению исполнения от всех должников вместе</w:t>
      </w:r>
      <w:r w:rsidR="00AC696C" w:rsidRPr="00AC696C">
        <w:rPr>
          <w:rStyle w:val="a6"/>
          <w:rFonts w:ascii="Times New Roman" w:hAnsi="Times New Roman" w:cs="Times New Roman"/>
          <w:sz w:val="28"/>
        </w:rPr>
        <w:footnoteReference w:id="116"/>
      </w:r>
      <w:r w:rsidR="00AC696C" w:rsidRPr="00AC696C">
        <w:rPr>
          <w:rFonts w:ascii="Times New Roman" w:hAnsi="Times New Roman" w:cs="Times New Roman"/>
          <w:sz w:val="28"/>
        </w:rPr>
        <w:t>, иной вариант исполнения обязательства не приносил бы кредитору полного удовлетворения его интересов</w:t>
      </w:r>
      <w:r w:rsidR="009F1909">
        <w:rPr>
          <w:rStyle w:val="a6"/>
          <w:rFonts w:ascii="Times New Roman" w:hAnsi="Times New Roman" w:cs="Times New Roman"/>
          <w:sz w:val="28"/>
        </w:rPr>
        <w:footnoteReference w:id="117"/>
      </w:r>
      <w:r w:rsidR="00AC696C" w:rsidRPr="00AC696C">
        <w:rPr>
          <w:rFonts w:ascii="Times New Roman" w:hAnsi="Times New Roman" w:cs="Times New Roman"/>
          <w:sz w:val="28"/>
        </w:rPr>
        <w:t xml:space="preserve">.  </w:t>
      </w:r>
    </w:p>
    <w:p w:rsidR="009F1909" w:rsidRDefault="00AC696C" w:rsidP="00AC696C">
      <w:pPr>
        <w:pStyle w:val="a3"/>
        <w:spacing w:line="360" w:lineRule="auto"/>
        <w:ind w:firstLine="709"/>
        <w:jc w:val="both"/>
        <w:rPr>
          <w:rFonts w:ascii="Times New Roman" w:hAnsi="Times New Roman" w:cs="Times New Roman"/>
          <w:sz w:val="28"/>
        </w:rPr>
      </w:pPr>
      <w:r w:rsidRPr="00AC696C">
        <w:rPr>
          <w:rFonts w:ascii="Times New Roman" w:hAnsi="Times New Roman" w:cs="Times New Roman"/>
          <w:sz w:val="28"/>
        </w:rPr>
        <w:t xml:space="preserve">Совместность долга позволяет кредитору видеть перед собой, несмотря на множество </w:t>
      </w:r>
      <w:proofErr w:type="spellStart"/>
      <w:r w:rsidRPr="00AC696C">
        <w:rPr>
          <w:rFonts w:ascii="Times New Roman" w:hAnsi="Times New Roman" w:cs="Times New Roman"/>
          <w:sz w:val="28"/>
        </w:rPr>
        <w:t>содолжников</w:t>
      </w:r>
      <w:proofErr w:type="spellEnd"/>
      <w:r w:rsidRPr="00AC696C">
        <w:rPr>
          <w:rFonts w:ascii="Times New Roman" w:hAnsi="Times New Roman" w:cs="Times New Roman"/>
          <w:sz w:val="28"/>
        </w:rPr>
        <w:t>, одну единую сторону - точно такую же, как если бы она была представлена одним лицом. А потому, в случае, когда речь идет об имущественном требовании кредитора (передача вещи, денежных средств и т.д.), нам необходимо признать возможность реализации требования только за счет имущественной массы, находящейся в совместно</w:t>
      </w:r>
      <w:r w:rsidR="00E4438A">
        <w:rPr>
          <w:rFonts w:ascii="Times New Roman" w:hAnsi="Times New Roman" w:cs="Times New Roman"/>
          <w:sz w:val="28"/>
        </w:rPr>
        <w:t xml:space="preserve">й собственности </w:t>
      </w:r>
      <w:r w:rsidRPr="00AC696C">
        <w:rPr>
          <w:rFonts w:ascii="Times New Roman" w:hAnsi="Times New Roman" w:cs="Times New Roman"/>
          <w:sz w:val="28"/>
        </w:rPr>
        <w:lastRenderedPageBreak/>
        <w:t>(супругов, крестьянско</w:t>
      </w:r>
      <w:r w:rsidR="001F2F61">
        <w:rPr>
          <w:rFonts w:ascii="Times New Roman" w:hAnsi="Times New Roman" w:cs="Times New Roman"/>
          <w:sz w:val="28"/>
        </w:rPr>
        <w:t>го (</w:t>
      </w:r>
      <w:r w:rsidRPr="00AC696C">
        <w:rPr>
          <w:rFonts w:ascii="Times New Roman" w:hAnsi="Times New Roman" w:cs="Times New Roman"/>
          <w:sz w:val="28"/>
        </w:rPr>
        <w:t>фермерского хозяйства) (</w:t>
      </w:r>
      <w:r w:rsidR="001F2F61" w:rsidRPr="0039052C">
        <w:rPr>
          <w:rFonts w:ascii="Times New Roman" w:hAnsi="Times New Roman" w:cs="Times New Roman"/>
          <w:sz w:val="28"/>
        </w:rPr>
        <w:t>§</w:t>
      </w:r>
      <w:r w:rsidR="001F2F61">
        <w:rPr>
          <w:rFonts w:ascii="Times New Roman" w:hAnsi="Times New Roman" w:cs="Times New Roman"/>
          <w:sz w:val="28"/>
        </w:rPr>
        <w:t xml:space="preserve"> </w:t>
      </w:r>
      <w:r w:rsidRPr="00AC696C">
        <w:rPr>
          <w:rFonts w:ascii="Times New Roman" w:hAnsi="Times New Roman" w:cs="Times New Roman"/>
          <w:sz w:val="28"/>
        </w:rPr>
        <w:t>718, 2032 ГГУ)</w:t>
      </w:r>
      <w:r w:rsidRPr="00AC696C">
        <w:rPr>
          <w:rFonts w:ascii="Times New Roman" w:hAnsi="Times New Roman" w:cs="Times New Roman"/>
          <w:sz w:val="28"/>
          <w:vertAlign w:val="superscript"/>
        </w:rPr>
        <w:footnoteReference w:id="118"/>
      </w:r>
      <w:r w:rsidR="009F1909">
        <w:rPr>
          <w:rFonts w:ascii="Times New Roman" w:hAnsi="Times New Roman" w:cs="Times New Roman"/>
          <w:sz w:val="28"/>
        </w:rPr>
        <w:t xml:space="preserve"> или совместном владении (в ситуации с истребованием вещи из чужого незаконного владения)</w:t>
      </w:r>
      <w:r w:rsidRPr="00AC696C">
        <w:rPr>
          <w:rFonts w:ascii="Times New Roman" w:hAnsi="Times New Roman" w:cs="Times New Roman"/>
          <w:sz w:val="28"/>
        </w:rPr>
        <w:t>.</w:t>
      </w:r>
    </w:p>
    <w:p w:rsidR="009F1909" w:rsidRDefault="009F1909" w:rsidP="009F190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Поскольку интерес истца в споре с несколькими одноуровневыми свободными владельцами в виндикационном процессе состоит в возврате вещи из владения каждого из нарушителей, полагаем, что истребовать это имущество он должен лишь совместно от обоих субъектов. В противном случае создается риск (а) невозможности исполнения судебного решения и недостижения цели защиты (решение будет принято в отношении одного из совладельцев, на второго оно не распространяет свое действие); (б) принятия противоречащих друг другу актов.</w:t>
      </w:r>
    </w:p>
    <w:p w:rsidR="009F1909" w:rsidRDefault="009F1909" w:rsidP="009F1909">
      <w:pPr>
        <w:pStyle w:val="a3"/>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 всем остальном процесс защиты права от нарушения со стороны множественности владельцев ничем не отличается от обычного процесса. </w:t>
      </w:r>
    </w:p>
    <w:p w:rsidR="0009756C" w:rsidRPr="008646D4" w:rsidRDefault="008646D4" w:rsidP="008646D4">
      <w:pPr>
        <w:pStyle w:val="a3"/>
        <w:spacing w:line="360" w:lineRule="auto"/>
        <w:jc w:val="center"/>
        <w:rPr>
          <w:rFonts w:ascii="Times New Roman" w:hAnsi="Times New Roman" w:cs="Times New Roman"/>
          <w:b/>
          <w:sz w:val="28"/>
        </w:rPr>
      </w:pPr>
      <w:r w:rsidRPr="008646D4">
        <w:rPr>
          <w:rFonts w:ascii="Times New Roman" w:hAnsi="Times New Roman" w:cs="Times New Roman"/>
          <w:b/>
          <w:sz w:val="28"/>
        </w:rPr>
        <w:t xml:space="preserve">§ 2. </w:t>
      </w:r>
      <w:r>
        <w:rPr>
          <w:rFonts w:ascii="Times New Roman" w:hAnsi="Times New Roman" w:cs="Times New Roman"/>
          <w:b/>
          <w:sz w:val="28"/>
        </w:rPr>
        <w:t>Ситуации р</w:t>
      </w:r>
      <w:r w:rsidR="0009756C" w:rsidRPr="008646D4">
        <w:rPr>
          <w:rFonts w:ascii="Times New Roman" w:hAnsi="Times New Roman" w:cs="Times New Roman"/>
          <w:b/>
          <w:sz w:val="28"/>
        </w:rPr>
        <w:t>азноуровнево</w:t>
      </w:r>
      <w:r>
        <w:rPr>
          <w:rFonts w:ascii="Times New Roman" w:hAnsi="Times New Roman" w:cs="Times New Roman"/>
          <w:b/>
          <w:sz w:val="28"/>
        </w:rPr>
        <w:t>го</w:t>
      </w:r>
      <w:r w:rsidR="00FD30DA">
        <w:rPr>
          <w:rFonts w:ascii="Times New Roman" w:hAnsi="Times New Roman" w:cs="Times New Roman"/>
          <w:b/>
          <w:sz w:val="28"/>
        </w:rPr>
        <w:t xml:space="preserve"> зависимого</w:t>
      </w:r>
      <w:r w:rsidR="0009756C" w:rsidRPr="008646D4">
        <w:rPr>
          <w:rFonts w:ascii="Times New Roman" w:hAnsi="Times New Roman" w:cs="Times New Roman"/>
          <w:b/>
          <w:sz w:val="28"/>
        </w:rPr>
        <w:t xml:space="preserve"> владени</w:t>
      </w:r>
      <w:r>
        <w:rPr>
          <w:rFonts w:ascii="Times New Roman" w:hAnsi="Times New Roman" w:cs="Times New Roman"/>
          <w:b/>
          <w:sz w:val="28"/>
        </w:rPr>
        <w:t>я</w:t>
      </w:r>
    </w:p>
    <w:p w:rsidR="008646D4" w:rsidRDefault="009F1909" w:rsidP="00703803">
      <w:pPr>
        <w:pStyle w:val="a3"/>
        <w:tabs>
          <w:tab w:val="left" w:pos="709"/>
        </w:tabs>
        <w:spacing w:line="360" w:lineRule="auto"/>
        <w:ind w:firstLine="709"/>
        <w:jc w:val="both"/>
        <w:rPr>
          <w:rFonts w:ascii="Times New Roman" w:hAnsi="Times New Roman" w:cs="Times New Roman"/>
          <w:sz w:val="28"/>
        </w:rPr>
      </w:pPr>
      <w:r w:rsidRPr="005C4AB5">
        <w:rPr>
          <w:rFonts w:ascii="Times New Roman" w:hAnsi="Times New Roman" w:cs="Times New Roman"/>
          <w:b/>
          <w:sz w:val="28"/>
        </w:rPr>
        <w:t>2.1.</w:t>
      </w:r>
      <w:r>
        <w:rPr>
          <w:rFonts w:ascii="Times New Roman" w:hAnsi="Times New Roman" w:cs="Times New Roman"/>
          <w:sz w:val="28"/>
        </w:rPr>
        <w:t xml:space="preserve"> </w:t>
      </w:r>
      <w:r w:rsidR="008646D4">
        <w:rPr>
          <w:rFonts w:ascii="Times New Roman" w:hAnsi="Times New Roman" w:cs="Times New Roman"/>
          <w:sz w:val="28"/>
        </w:rPr>
        <w:t>Рассмотри</w:t>
      </w:r>
      <w:r w:rsidR="00CE3C5F">
        <w:rPr>
          <w:rFonts w:ascii="Times New Roman" w:hAnsi="Times New Roman" w:cs="Times New Roman"/>
          <w:sz w:val="28"/>
        </w:rPr>
        <w:t>м</w:t>
      </w:r>
      <w:r w:rsidR="008646D4">
        <w:rPr>
          <w:rFonts w:ascii="Times New Roman" w:hAnsi="Times New Roman" w:cs="Times New Roman"/>
          <w:sz w:val="28"/>
        </w:rPr>
        <w:t xml:space="preserve"> ситуацию, когда в отношении одной вещи установлено опосредованное свободное владение собственника и непосредственное зависимое владение лица, действующего как в своих интересах, так и в интересах собственника, например, арендатора.</w:t>
      </w:r>
    </w:p>
    <w:p w:rsidR="0039052C" w:rsidRDefault="006E6ECF" w:rsidP="00703803">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В случае выбытия вещи из владения арендатора право на предъявление виндик</w:t>
      </w:r>
      <w:r w:rsidR="00CE3C5F">
        <w:rPr>
          <w:rFonts w:ascii="Times New Roman" w:hAnsi="Times New Roman" w:cs="Times New Roman"/>
          <w:sz w:val="28"/>
        </w:rPr>
        <w:t>ационного иска возникает сразу у</w:t>
      </w:r>
      <w:r>
        <w:rPr>
          <w:rFonts w:ascii="Times New Roman" w:hAnsi="Times New Roman" w:cs="Times New Roman"/>
          <w:sz w:val="28"/>
        </w:rPr>
        <w:t xml:space="preserve"> обоих владельцев (опосредованного и непосредственного).</w:t>
      </w:r>
      <w:r w:rsidR="008646D4">
        <w:rPr>
          <w:rFonts w:ascii="Times New Roman" w:hAnsi="Times New Roman" w:cs="Times New Roman"/>
          <w:sz w:val="28"/>
        </w:rPr>
        <w:t xml:space="preserve"> </w:t>
      </w:r>
      <w:r w:rsidR="007225AA">
        <w:rPr>
          <w:rFonts w:ascii="Times New Roman" w:hAnsi="Times New Roman" w:cs="Times New Roman"/>
          <w:sz w:val="28"/>
        </w:rPr>
        <w:t>В оправдание права</w:t>
      </w:r>
      <w:r w:rsidR="009F1909">
        <w:rPr>
          <w:rFonts w:ascii="Times New Roman" w:hAnsi="Times New Roman" w:cs="Times New Roman"/>
          <w:sz w:val="28"/>
        </w:rPr>
        <w:t xml:space="preserve"> титульного владельца защищать </w:t>
      </w:r>
      <w:r w:rsidR="007225AA">
        <w:rPr>
          <w:rFonts w:ascii="Times New Roman" w:hAnsi="Times New Roman" w:cs="Times New Roman"/>
          <w:sz w:val="28"/>
        </w:rPr>
        <w:t>свое владение</w:t>
      </w:r>
      <w:r w:rsidR="009F1909">
        <w:rPr>
          <w:rFonts w:ascii="Times New Roman" w:hAnsi="Times New Roman" w:cs="Times New Roman"/>
          <w:sz w:val="28"/>
        </w:rPr>
        <w:t xml:space="preserve"> (ст. 305 ГК РФ) в литературе указывалось на обстоятельства, когда собственник лишен возможности предъявить иск, в то время как у непосредственного владельца такая возможность </w:t>
      </w:r>
      <w:r w:rsidR="007225AA">
        <w:rPr>
          <w:rFonts w:ascii="Times New Roman" w:hAnsi="Times New Roman" w:cs="Times New Roman"/>
          <w:sz w:val="28"/>
        </w:rPr>
        <w:t>наличествует</w:t>
      </w:r>
      <w:r w:rsidR="009F1909">
        <w:rPr>
          <w:rStyle w:val="a6"/>
          <w:rFonts w:ascii="Times New Roman" w:hAnsi="Times New Roman" w:cs="Times New Roman"/>
          <w:sz w:val="28"/>
        </w:rPr>
        <w:footnoteReference w:id="119"/>
      </w:r>
      <w:r>
        <w:rPr>
          <w:rFonts w:ascii="Times New Roman" w:hAnsi="Times New Roman" w:cs="Times New Roman"/>
          <w:sz w:val="28"/>
        </w:rPr>
        <w:t>.</w:t>
      </w:r>
    </w:p>
    <w:p w:rsidR="00BD0B39" w:rsidRDefault="00BD0B39" w:rsidP="00703803">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Такой подход </w:t>
      </w:r>
      <w:r w:rsidR="007225AA">
        <w:rPr>
          <w:rFonts w:ascii="Times New Roman" w:hAnsi="Times New Roman" w:cs="Times New Roman"/>
          <w:sz w:val="28"/>
        </w:rPr>
        <w:t xml:space="preserve">корнями уходит в римское право. Несмотря на то, что виндикационный иск в Риме был доступен только собственнику, </w:t>
      </w:r>
      <w:proofErr w:type="spellStart"/>
      <w:r w:rsidR="007225AA">
        <w:rPr>
          <w:rFonts w:ascii="Times New Roman" w:hAnsi="Times New Roman" w:cs="Times New Roman"/>
          <w:sz w:val="28"/>
        </w:rPr>
        <w:lastRenderedPageBreak/>
        <w:t>узуфруктуарий</w:t>
      </w:r>
      <w:proofErr w:type="spellEnd"/>
      <w:r w:rsidR="007225AA">
        <w:rPr>
          <w:rFonts w:ascii="Times New Roman" w:hAnsi="Times New Roman" w:cs="Times New Roman"/>
          <w:sz w:val="28"/>
        </w:rPr>
        <w:t xml:space="preserve">, </w:t>
      </w:r>
      <w:proofErr w:type="spellStart"/>
      <w:r w:rsidR="007225AA">
        <w:rPr>
          <w:rFonts w:ascii="Times New Roman" w:hAnsi="Times New Roman" w:cs="Times New Roman"/>
          <w:sz w:val="28"/>
        </w:rPr>
        <w:t>эмфитевт</w:t>
      </w:r>
      <w:proofErr w:type="spellEnd"/>
      <w:r w:rsidR="007225AA">
        <w:rPr>
          <w:rFonts w:ascii="Times New Roman" w:hAnsi="Times New Roman" w:cs="Times New Roman"/>
          <w:sz w:val="28"/>
        </w:rPr>
        <w:t xml:space="preserve"> и обладатели иных ограниченных вещных прав могли предъявлять иски по аналогии (</w:t>
      </w:r>
      <w:proofErr w:type="spellStart"/>
      <w:r w:rsidR="007225AA" w:rsidRPr="007225AA">
        <w:rPr>
          <w:rFonts w:ascii="Times New Roman" w:hAnsi="Times New Roman" w:cs="Times New Roman"/>
          <w:sz w:val="28"/>
        </w:rPr>
        <w:t>actiones</w:t>
      </w:r>
      <w:proofErr w:type="spellEnd"/>
      <w:r w:rsidR="007225AA" w:rsidRPr="007225AA">
        <w:rPr>
          <w:rFonts w:ascii="Times New Roman" w:hAnsi="Times New Roman" w:cs="Times New Roman"/>
          <w:sz w:val="28"/>
        </w:rPr>
        <w:t xml:space="preserve"> </w:t>
      </w:r>
      <w:proofErr w:type="spellStart"/>
      <w:r w:rsidR="007225AA" w:rsidRPr="007225AA">
        <w:rPr>
          <w:rFonts w:ascii="Times New Roman" w:hAnsi="Times New Roman" w:cs="Times New Roman"/>
          <w:sz w:val="28"/>
        </w:rPr>
        <w:t>utilis</w:t>
      </w:r>
      <w:proofErr w:type="spellEnd"/>
      <w:r w:rsidR="007225AA" w:rsidRPr="007225AA">
        <w:rPr>
          <w:rStyle w:val="a6"/>
          <w:rFonts w:ascii="Times New Roman" w:hAnsi="Times New Roman" w:cs="Times New Roman"/>
          <w:sz w:val="28"/>
          <w:vertAlign w:val="baseline"/>
        </w:rPr>
        <w:t xml:space="preserve"> </w:t>
      </w:r>
      <w:r w:rsidR="007225AA">
        <w:rPr>
          <w:rFonts w:ascii="Times New Roman" w:hAnsi="Times New Roman" w:cs="Times New Roman"/>
          <w:sz w:val="28"/>
        </w:rPr>
        <w:t>)</w:t>
      </w:r>
      <w:r>
        <w:rPr>
          <w:rStyle w:val="a6"/>
          <w:rFonts w:ascii="Times New Roman" w:hAnsi="Times New Roman" w:cs="Times New Roman"/>
          <w:sz w:val="28"/>
        </w:rPr>
        <w:footnoteReference w:id="120"/>
      </w:r>
      <w:r w:rsidR="007225AA">
        <w:rPr>
          <w:rFonts w:ascii="Times New Roman" w:hAnsi="Times New Roman" w:cs="Times New Roman"/>
          <w:sz w:val="28"/>
        </w:rPr>
        <w:t>.</w:t>
      </w:r>
    </w:p>
    <w:p w:rsidR="00BD0B39" w:rsidRPr="007225AA" w:rsidRDefault="007225AA" w:rsidP="007225AA">
      <w:pPr>
        <w:pStyle w:val="a3"/>
        <w:tabs>
          <w:tab w:val="left" w:pos="709"/>
        </w:tabs>
        <w:spacing w:line="360" w:lineRule="auto"/>
        <w:ind w:firstLine="709"/>
        <w:jc w:val="both"/>
        <w:rPr>
          <w:rFonts w:ascii="Times New Roman" w:hAnsi="Times New Roman" w:cs="Times New Roman"/>
          <w:sz w:val="28"/>
          <w:szCs w:val="28"/>
        </w:rPr>
      </w:pPr>
      <w:r w:rsidRPr="007225AA">
        <w:rPr>
          <w:rFonts w:ascii="Times New Roman" w:hAnsi="Times New Roman" w:cs="Times New Roman"/>
          <w:sz w:val="28"/>
        </w:rPr>
        <w:t xml:space="preserve">Более того, аналогичное регулирование содержится сегодня и во многих </w:t>
      </w:r>
      <w:r w:rsidRPr="007225AA">
        <w:rPr>
          <w:rFonts w:ascii="Times New Roman" w:hAnsi="Times New Roman" w:cs="Times New Roman"/>
          <w:sz w:val="28"/>
          <w:szCs w:val="28"/>
        </w:rPr>
        <w:t>зарубежных правопорядках</w:t>
      </w:r>
      <w:r w:rsidR="00BD0B39" w:rsidRPr="007225AA">
        <w:rPr>
          <w:rFonts w:ascii="Times New Roman" w:hAnsi="Times New Roman" w:cs="Times New Roman"/>
          <w:sz w:val="28"/>
          <w:szCs w:val="28"/>
          <w:vertAlign w:val="superscript"/>
        </w:rPr>
        <w:footnoteReference w:id="121"/>
      </w:r>
      <w:r>
        <w:rPr>
          <w:rFonts w:ascii="Times New Roman" w:hAnsi="Times New Roman" w:cs="Times New Roman"/>
          <w:sz w:val="28"/>
          <w:szCs w:val="28"/>
        </w:rPr>
        <w:t>.</w:t>
      </w:r>
      <w:r w:rsidR="00BD0B39" w:rsidRPr="007225AA">
        <w:rPr>
          <w:rFonts w:ascii="Times New Roman" w:hAnsi="Times New Roman" w:cs="Times New Roman"/>
          <w:sz w:val="28"/>
          <w:szCs w:val="28"/>
          <w:vertAlign w:val="superscript"/>
        </w:rPr>
        <w:t xml:space="preserve"> </w:t>
      </w:r>
    </w:p>
    <w:p w:rsidR="007225AA" w:rsidRDefault="007225AA" w:rsidP="00703803">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в заданном </w:t>
      </w:r>
      <w:r w:rsidR="001F2F61">
        <w:rPr>
          <w:rFonts w:ascii="Times New Roman" w:hAnsi="Times New Roman" w:cs="Times New Roman"/>
          <w:sz w:val="28"/>
        </w:rPr>
        <w:t>примере</w:t>
      </w:r>
      <w:r>
        <w:rPr>
          <w:rFonts w:ascii="Times New Roman" w:hAnsi="Times New Roman" w:cs="Times New Roman"/>
          <w:sz w:val="28"/>
        </w:rPr>
        <w:t xml:space="preserve"> и собственник, и арендатор, имеющий свой интерес в обладании и эксплуатировании вещи и владеющий ею не только в интересах собственника, могут предъявить соответствующий вещных иск в защиту нарушенного права. </w:t>
      </w:r>
    </w:p>
    <w:p w:rsidR="00BD0B39" w:rsidRDefault="006E6ECF" w:rsidP="006E6EC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Решение вопроса о том, в каком порядке должна происходить </w:t>
      </w:r>
      <w:r w:rsidR="00D24B83">
        <w:rPr>
          <w:rFonts w:ascii="Times New Roman" w:hAnsi="Times New Roman" w:cs="Times New Roman"/>
          <w:sz w:val="28"/>
        </w:rPr>
        <w:t xml:space="preserve">эта защита </w:t>
      </w:r>
      <w:r>
        <w:rPr>
          <w:rFonts w:ascii="Times New Roman" w:hAnsi="Times New Roman" w:cs="Times New Roman"/>
          <w:sz w:val="28"/>
        </w:rPr>
        <w:t xml:space="preserve">видится нам схожим с изложенным выше подходом по отношению к защите прав </w:t>
      </w:r>
      <w:r w:rsidR="00D24B83">
        <w:rPr>
          <w:rFonts w:ascii="Times New Roman" w:hAnsi="Times New Roman" w:cs="Times New Roman"/>
          <w:sz w:val="28"/>
        </w:rPr>
        <w:t>при</w:t>
      </w:r>
      <w:r>
        <w:rPr>
          <w:rFonts w:ascii="Times New Roman" w:hAnsi="Times New Roman" w:cs="Times New Roman"/>
          <w:sz w:val="28"/>
        </w:rPr>
        <w:t xml:space="preserve"> активной множественности одноуровневых владельцев. С той только принципиальной разницей, что если в случае с виндикацией вещи одним из </w:t>
      </w:r>
      <w:r w:rsidR="00D24B83">
        <w:rPr>
          <w:rFonts w:ascii="Times New Roman" w:hAnsi="Times New Roman" w:cs="Times New Roman"/>
          <w:sz w:val="28"/>
        </w:rPr>
        <w:t>истцов-</w:t>
      </w:r>
      <w:r>
        <w:rPr>
          <w:rFonts w:ascii="Times New Roman" w:hAnsi="Times New Roman" w:cs="Times New Roman"/>
          <w:sz w:val="28"/>
        </w:rPr>
        <w:t xml:space="preserve">сособственников должно быть заявлено требование о присуждении в пользу всех сособственников, то в случае с разноуровневым владением вещь должна возвращаться в непосредственное владение арендатора. </w:t>
      </w:r>
      <w:r w:rsidR="00D24B83">
        <w:rPr>
          <w:rFonts w:ascii="Times New Roman" w:hAnsi="Times New Roman" w:cs="Times New Roman"/>
          <w:sz w:val="28"/>
        </w:rPr>
        <w:t>Е</w:t>
      </w:r>
      <w:r>
        <w:rPr>
          <w:rFonts w:ascii="Times New Roman" w:hAnsi="Times New Roman" w:cs="Times New Roman"/>
          <w:sz w:val="28"/>
        </w:rPr>
        <w:t xml:space="preserve">сли </w:t>
      </w:r>
      <w:r w:rsidR="00D24B83">
        <w:rPr>
          <w:rFonts w:ascii="Times New Roman" w:hAnsi="Times New Roman" w:cs="Times New Roman"/>
          <w:sz w:val="28"/>
        </w:rPr>
        <w:t xml:space="preserve">же с таким иском обратится </w:t>
      </w:r>
      <w:r>
        <w:rPr>
          <w:rFonts w:ascii="Times New Roman" w:hAnsi="Times New Roman" w:cs="Times New Roman"/>
          <w:sz w:val="28"/>
        </w:rPr>
        <w:t>собственник, вещь будет подлежат</w:t>
      </w:r>
      <w:r w:rsidR="00797F66">
        <w:rPr>
          <w:rFonts w:ascii="Times New Roman" w:hAnsi="Times New Roman" w:cs="Times New Roman"/>
          <w:sz w:val="28"/>
        </w:rPr>
        <w:t>ь</w:t>
      </w:r>
      <w:r>
        <w:rPr>
          <w:rFonts w:ascii="Times New Roman" w:hAnsi="Times New Roman" w:cs="Times New Roman"/>
          <w:sz w:val="28"/>
        </w:rPr>
        <w:t xml:space="preserve"> возврату арендатору и только </w:t>
      </w:r>
      <w:r w:rsidR="00D24B83">
        <w:rPr>
          <w:rFonts w:ascii="Times New Roman" w:hAnsi="Times New Roman" w:cs="Times New Roman"/>
          <w:sz w:val="28"/>
        </w:rPr>
        <w:t>в случае отказа последнего от</w:t>
      </w:r>
      <w:r>
        <w:rPr>
          <w:rFonts w:ascii="Times New Roman" w:hAnsi="Times New Roman" w:cs="Times New Roman"/>
          <w:sz w:val="28"/>
        </w:rPr>
        <w:t xml:space="preserve"> восстановления владения или </w:t>
      </w:r>
      <w:r w:rsidR="00D24B83">
        <w:rPr>
          <w:rFonts w:ascii="Times New Roman" w:hAnsi="Times New Roman" w:cs="Times New Roman"/>
          <w:sz w:val="28"/>
        </w:rPr>
        <w:t>отпадения оснований</w:t>
      </w:r>
      <w:r>
        <w:rPr>
          <w:rFonts w:ascii="Times New Roman" w:hAnsi="Times New Roman" w:cs="Times New Roman"/>
          <w:sz w:val="28"/>
        </w:rPr>
        <w:t xml:space="preserve"> для установления владения арендатора (например, </w:t>
      </w:r>
      <w:r w:rsidR="00D24B83">
        <w:rPr>
          <w:rFonts w:ascii="Times New Roman" w:hAnsi="Times New Roman" w:cs="Times New Roman"/>
          <w:sz w:val="28"/>
        </w:rPr>
        <w:t xml:space="preserve">к моменту истребования вещи </w:t>
      </w:r>
      <w:r>
        <w:rPr>
          <w:rFonts w:ascii="Times New Roman" w:hAnsi="Times New Roman" w:cs="Times New Roman"/>
          <w:sz w:val="28"/>
        </w:rPr>
        <w:t>прекратится договор аренды) вещь подлежит возврату собственнику.</w:t>
      </w:r>
    </w:p>
    <w:p w:rsidR="006E6ECF" w:rsidRDefault="004E294F" w:rsidP="006E6EC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На н</w:t>
      </w:r>
      <w:r w:rsidR="00BD0B39">
        <w:rPr>
          <w:rFonts w:ascii="Times New Roman" w:hAnsi="Times New Roman" w:cs="Times New Roman"/>
          <w:sz w:val="28"/>
        </w:rPr>
        <w:t>еобходимость осуществлять защиту права совместно</w:t>
      </w:r>
      <w:r>
        <w:rPr>
          <w:rFonts w:ascii="Times New Roman" w:hAnsi="Times New Roman" w:cs="Times New Roman"/>
          <w:sz w:val="28"/>
        </w:rPr>
        <w:t xml:space="preserve"> непосредственным и опосредованным владельцем</w:t>
      </w:r>
      <w:r w:rsidR="00BD0B39">
        <w:rPr>
          <w:rFonts w:ascii="Times New Roman" w:hAnsi="Times New Roman" w:cs="Times New Roman"/>
          <w:sz w:val="28"/>
        </w:rPr>
        <w:t xml:space="preserve"> </w:t>
      </w:r>
      <w:r>
        <w:rPr>
          <w:rFonts w:ascii="Times New Roman" w:hAnsi="Times New Roman" w:cs="Times New Roman"/>
          <w:sz w:val="28"/>
        </w:rPr>
        <w:t>указывалось и в отдельных разъяснениях высших судебных инстанций</w:t>
      </w:r>
      <w:r w:rsidR="00BD0B39">
        <w:rPr>
          <w:rFonts w:ascii="Times New Roman" w:hAnsi="Times New Roman" w:cs="Times New Roman"/>
          <w:sz w:val="28"/>
        </w:rPr>
        <w:t>. Та</w:t>
      </w:r>
      <w:r>
        <w:rPr>
          <w:rFonts w:ascii="Times New Roman" w:hAnsi="Times New Roman" w:cs="Times New Roman"/>
          <w:sz w:val="28"/>
        </w:rPr>
        <w:t>к, согласно п. 6, п.7 Пленума № </w:t>
      </w:r>
      <w:r w:rsidR="00BD0B39">
        <w:rPr>
          <w:rFonts w:ascii="Times New Roman" w:hAnsi="Times New Roman" w:cs="Times New Roman"/>
          <w:sz w:val="28"/>
        </w:rPr>
        <w:t>10/22</w:t>
      </w:r>
      <w:r w:rsidR="006E6ECF">
        <w:rPr>
          <w:rFonts w:ascii="Times New Roman" w:hAnsi="Times New Roman" w:cs="Times New Roman"/>
          <w:sz w:val="28"/>
        </w:rPr>
        <w:t xml:space="preserve"> </w:t>
      </w:r>
      <w:r w:rsidR="00BD0B39">
        <w:rPr>
          <w:rFonts w:ascii="Times New Roman" w:hAnsi="Times New Roman" w:cs="Times New Roman"/>
          <w:sz w:val="28"/>
        </w:rPr>
        <w:t>ес</w:t>
      </w:r>
      <w:r w:rsidR="00BD0B39" w:rsidRPr="00BD0B39">
        <w:rPr>
          <w:rFonts w:ascii="Times New Roman" w:hAnsi="Times New Roman" w:cs="Times New Roman"/>
          <w:sz w:val="28"/>
        </w:rPr>
        <w:t xml:space="preserve">ли унитарное предприятие или учреждение обратилось в суд с иском о </w:t>
      </w:r>
      <w:r w:rsidR="00BD0B39">
        <w:rPr>
          <w:rFonts w:ascii="Times New Roman" w:hAnsi="Times New Roman" w:cs="Times New Roman"/>
          <w:sz w:val="28"/>
        </w:rPr>
        <w:t>защите нарушенного вещного права</w:t>
      </w:r>
      <w:r w:rsidR="00BD0B39" w:rsidRPr="00BD0B39">
        <w:rPr>
          <w:rFonts w:ascii="Times New Roman" w:hAnsi="Times New Roman" w:cs="Times New Roman"/>
          <w:sz w:val="28"/>
        </w:rPr>
        <w:t xml:space="preserve">, суду необходимо установить, находится ли спорное имущество в государственной или муниципальной </w:t>
      </w:r>
      <w:r w:rsidR="00BD0B39" w:rsidRPr="00BD0B39">
        <w:rPr>
          <w:rFonts w:ascii="Times New Roman" w:hAnsi="Times New Roman" w:cs="Times New Roman"/>
          <w:sz w:val="28"/>
        </w:rPr>
        <w:lastRenderedPageBreak/>
        <w:t>собственности, и привлечь к участию в деле собственника унитарного предприятия или учреждения.</w:t>
      </w:r>
      <w:r>
        <w:rPr>
          <w:rFonts w:ascii="Times New Roman" w:hAnsi="Times New Roman" w:cs="Times New Roman"/>
          <w:sz w:val="28"/>
        </w:rPr>
        <w:t xml:space="preserve"> И, соответственно, </w:t>
      </w:r>
      <w:r w:rsidR="00BD0B39">
        <w:rPr>
          <w:rFonts w:ascii="Times New Roman" w:hAnsi="Times New Roman" w:cs="Times New Roman"/>
          <w:sz w:val="28"/>
        </w:rPr>
        <w:t>наоборот,</w:t>
      </w:r>
      <w:r>
        <w:rPr>
          <w:rFonts w:ascii="Times New Roman" w:hAnsi="Times New Roman" w:cs="Times New Roman"/>
          <w:sz w:val="28"/>
        </w:rPr>
        <w:t xml:space="preserve"> суды указывают, </w:t>
      </w:r>
      <w:proofErr w:type="gramStart"/>
      <w:r>
        <w:rPr>
          <w:rFonts w:ascii="Times New Roman" w:hAnsi="Times New Roman" w:cs="Times New Roman"/>
          <w:sz w:val="28"/>
        </w:rPr>
        <w:t>что</w:t>
      </w:r>
      <w:proofErr w:type="gramEnd"/>
      <w:r w:rsidR="00BD0B39">
        <w:rPr>
          <w:rFonts w:ascii="Times New Roman" w:hAnsi="Times New Roman" w:cs="Times New Roman"/>
          <w:sz w:val="28"/>
        </w:rPr>
        <w:t xml:space="preserve"> п</w:t>
      </w:r>
      <w:r w:rsidR="00BD0B39" w:rsidRPr="00BD0B39">
        <w:rPr>
          <w:rFonts w:ascii="Times New Roman" w:hAnsi="Times New Roman" w:cs="Times New Roman"/>
          <w:sz w:val="28"/>
        </w:rPr>
        <w:t xml:space="preserve">редъявляя иск об истребовании из чужого незаконного владения имущества, закрепленного на праве хозяйственного ведения или оперативного управления за унитарным предприятием или учреждением, собственник имущества обращается не только в защиту права собственности, но и в защиту права хозяйственного ведения или оперативного управления. </w:t>
      </w:r>
      <w:r>
        <w:rPr>
          <w:rFonts w:ascii="Times New Roman" w:hAnsi="Times New Roman" w:cs="Times New Roman"/>
          <w:sz w:val="28"/>
        </w:rPr>
        <w:t>В связи с этим</w:t>
      </w:r>
      <w:r w:rsidR="00BD0B39" w:rsidRPr="00BD0B39">
        <w:rPr>
          <w:rFonts w:ascii="Times New Roman" w:hAnsi="Times New Roman" w:cs="Times New Roman"/>
          <w:sz w:val="28"/>
        </w:rPr>
        <w:t xml:space="preserve"> </w:t>
      </w:r>
      <w:r w:rsidRPr="00BD0B39">
        <w:rPr>
          <w:rFonts w:ascii="Times New Roman" w:hAnsi="Times New Roman" w:cs="Times New Roman"/>
          <w:sz w:val="28"/>
        </w:rPr>
        <w:t xml:space="preserve">предприятие или учреждение </w:t>
      </w:r>
      <w:r>
        <w:rPr>
          <w:rFonts w:ascii="Times New Roman" w:hAnsi="Times New Roman" w:cs="Times New Roman"/>
          <w:sz w:val="28"/>
        </w:rPr>
        <w:t>извещается судом о наличии спора о вещных правах на имущество</w:t>
      </w:r>
      <w:r w:rsidR="00BD0B39" w:rsidRPr="00BD0B39">
        <w:rPr>
          <w:rFonts w:ascii="Times New Roman" w:hAnsi="Times New Roman" w:cs="Times New Roman"/>
          <w:sz w:val="28"/>
        </w:rPr>
        <w:t>.</w:t>
      </w:r>
    </w:p>
    <w:p w:rsidR="004E294F" w:rsidRDefault="004E294F" w:rsidP="006E6EC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Кроме того, стоит обратить внимание, что если при виндикации вещи сособственниками невозможно помыслить конкуренцию исков (</w:t>
      </w:r>
      <w:r w:rsidR="00797F66">
        <w:rPr>
          <w:rFonts w:ascii="Times New Roman" w:hAnsi="Times New Roman" w:cs="Times New Roman"/>
          <w:sz w:val="28"/>
        </w:rPr>
        <w:t xml:space="preserve">заявляется </w:t>
      </w:r>
      <w:r>
        <w:rPr>
          <w:rFonts w:ascii="Times New Roman" w:hAnsi="Times New Roman" w:cs="Times New Roman"/>
          <w:sz w:val="28"/>
        </w:rPr>
        <w:t xml:space="preserve">требование о восстановлении владения всех сособственников), то для рассматриваемого казуса вполне возможна ситуация, когда собственник и арендатор будут настаивать на возврате вещи исключительно в свое владение. </w:t>
      </w:r>
    </w:p>
    <w:p w:rsidR="006E6ECF" w:rsidRDefault="004E294F" w:rsidP="006E6ECF">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Как </w:t>
      </w:r>
      <w:r w:rsidR="00BD0B39">
        <w:rPr>
          <w:rFonts w:ascii="Times New Roman" w:hAnsi="Times New Roman" w:cs="Times New Roman"/>
          <w:sz w:val="28"/>
        </w:rPr>
        <w:t xml:space="preserve">указывается в литературе </w:t>
      </w:r>
      <w:r w:rsidR="006E6ECF">
        <w:rPr>
          <w:rFonts w:ascii="Times New Roman" w:hAnsi="Times New Roman" w:cs="Times New Roman"/>
          <w:sz w:val="28"/>
        </w:rPr>
        <w:t xml:space="preserve">приоритет </w:t>
      </w:r>
      <w:r>
        <w:rPr>
          <w:rFonts w:ascii="Times New Roman" w:hAnsi="Times New Roman" w:cs="Times New Roman"/>
          <w:sz w:val="28"/>
        </w:rPr>
        <w:t xml:space="preserve">в таком случае </w:t>
      </w:r>
      <w:r w:rsidR="006E6ECF">
        <w:rPr>
          <w:rFonts w:ascii="Times New Roman" w:hAnsi="Times New Roman" w:cs="Times New Roman"/>
          <w:sz w:val="28"/>
        </w:rPr>
        <w:t xml:space="preserve">должен быть отдан требованию непосредственного </w:t>
      </w:r>
      <w:r w:rsidR="006E6ECF" w:rsidRPr="00BD0B39">
        <w:rPr>
          <w:rFonts w:ascii="Times New Roman" w:hAnsi="Times New Roman" w:cs="Times New Roman"/>
          <w:sz w:val="28"/>
        </w:rPr>
        <w:t>владельца</w:t>
      </w:r>
      <w:r w:rsidR="006E6ECF" w:rsidRPr="00BD0B39">
        <w:rPr>
          <w:rStyle w:val="a6"/>
          <w:rFonts w:ascii="Times New Roman" w:hAnsi="Times New Roman" w:cs="Times New Roman"/>
          <w:sz w:val="28"/>
          <w:szCs w:val="28"/>
        </w:rPr>
        <w:footnoteReference w:id="122"/>
      </w:r>
      <w:r w:rsidR="006E6ECF" w:rsidRPr="00BD0B39">
        <w:rPr>
          <w:rFonts w:ascii="Times New Roman" w:hAnsi="Times New Roman" w:cs="Times New Roman"/>
          <w:sz w:val="28"/>
        </w:rPr>
        <w:t>.</w:t>
      </w:r>
      <w:r>
        <w:rPr>
          <w:rFonts w:ascii="Times New Roman" w:hAnsi="Times New Roman" w:cs="Times New Roman"/>
          <w:sz w:val="28"/>
        </w:rPr>
        <w:t xml:space="preserve"> Возможно, такое решение стоит выводить из существовавших еще в римском праве принцип</w:t>
      </w:r>
      <w:r w:rsidR="00797F66">
        <w:rPr>
          <w:rFonts w:ascii="Times New Roman" w:hAnsi="Times New Roman" w:cs="Times New Roman"/>
          <w:sz w:val="28"/>
        </w:rPr>
        <w:t xml:space="preserve">ов </w:t>
      </w:r>
      <w:r>
        <w:rPr>
          <w:rFonts w:ascii="Times New Roman" w:hAnsi="Times New Roman" w:cs="Times New Roman"/>
          <w:sz w:val="28"/>
        </w:rPr>
        <w:t>разрешения таких коллизий, одни</w:t>
      </w:r>
      <w:r w:rsidR="00797F66">
        <w:rPr>
          <w:rFonts w:ascii="Times New Roman" w:hAnsi="Times New Roman" w:cs="Times New Roman"/>
          <w:sz w:val="28"/>
        </w:rPr>
        <w:t>м</w:t>
      </w:r>
      <w:r>
        <w:rPr>
          <w:rFonts w:ascii="Times New Roman" w:hAnsi="Times New Roman" w:cs="Times New Roman"/>
          <w:sz w:val="28"/>
        </w:rPr>
        <w:t xml:space="preserve"> из которых является принцип старшинства</w:t>
      </w:r>
      <w:r w:rsidR="00042C98">
        <w:rPr>
          <w:rStyle w:val="a6"/>
          <w:rFonts w:ascii="Times New Roman" w:hAnsi="Times New Roman" w:cs="Times New Roman"/>
          <w:sz w:val="28"/>
        </w:rPr>
        <w:footnoteReference w:id="123"/>
      </w:r>
      <w:r>
        <w:rPr>
          <w:rFonts w:ascii="Times New Roman" w:hAnsi="Times New Roman" w:cs="Times New Roman"/>
          <w:sz w:val="28"/>
        </w:rPr>
        <w:t>. Спор разрешается в поль</w:t>
      </w:r>
      <w:r w:rsidR="00042C98">
        <w:rPr>
          <w:rFonts w:ascii="Times New Roman" w:hAnsi="Times New Roman" w:cs="Times New Roman"/>
          <w:sz w:val="28"/>
        </w:rPr>
        <w:t>з</w:t>
      </w:r>
      <w:r>
        <w:rPr>
          <w:rFonts w:ascii="Times New Roman" w:hAnsi="Times New Roman" w:cs="Times New Roman"/>
          <w:sz w:val="28"/>
        </w:rPr>
        <w:t xml:space="preserve">у более сильного права, которым в данном случае стоит признать право непосредственного владельца (аренда </w:t>
      </w:r>
      <w:r w:rsidR="00042C98">
        <w:rPr>
          <w:rFonts w:ascii="Times New Roman" w:hAnsi="Times New Roman" w:cs="Times New Roman"/>
          <w:sz w:val="28"/>
        </w:rPr>
        <w:t>обременяет и «стесняет» право собственности).</w:t>
      </w:r>
    </w:p>
    <w:p w:rsidR="00003A34" w:rsidRDefault="00003A34" w:rsidP="00042C98">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остальном процесс защиты права с участием опосредованного и непосредственного владельца в рассматриваемом примере (как на активной, так и на пассивной стороне обязательства) схож с ситуациями разрешения спора с одноуровневыми владельцами. </w:t>
      </w:r>
    </w:p>
    <w:p w:rsidR="003B5DDB" w:rsidRDefault="00003A34" w:rsidP="00003A34">
      <w:pPr>
        <w:pStyle w:val="a3"/>
        <w:tabs>
          <w:tab w:val="left" w:pos="709"/>
        </w:tabs>
        <w:spacing w:line="360" w:lineRule="auto"/>
        <w:ind w:firstLine="709"/>
        <w:jc w:val="both"/>
        <w:rPr>
          <w:rFonts w:ascii="Times New Roman" w:hAnsi="Times New Roman" w:cs="Times New Roman"/>
          <w:sz w:val="28"/>
        </w:rPr>
      </w:pPr>
      <w:r w:rsidRPr="005C4AB5">
        <w:rPr>
          <w:rFonts w:ascii="Times New Roman" w:hAnsi="Times New Roman" w:cs="Times New Roman"/>
          <w:b/>
          <w:sz w:val="28"/>
        </w:rPr>
        <w:t>2</w:t>
      </w:r>
      <w:r w:rsidR="008A60AE" w:rsidRPr="005C4AB5">
        <w:rPr>
          <w:rFonts w:ascii="Times New Roman" w:hAnsi="Times New Roman" w:cs="Times New Roman"/>
          <w:b/>
          <w:sz w:val="28"/>
        </w:rPr>
        <w:t>.2.</w:t>
      </w:r>
      <w:r w:rsidR="008A60AE">
        <w:rPr>
          <w:rFonts w:ascii="Times New Roman" w:hAnsi="Times New Roman" w:cs="Times New Roman"/>
          <w:sz w:val="28"/>
        </w:rPr>
        <w:t xml:space="preserve"> </w:t>
      </w:r>
      <w:r>
        <w:rPr>
          <w:rFonts w:ascii="Times New Roman" w:hAnsi="Times New Roman" w:cs="Times New Roman"/>
          <w:sz w:val="28"/>
        </w:rPr>
        <w:t>Теперь р</w:t>
      </w:r>
      <w:r w:rsidR="008A60AE">
        <w:rPr>
          <w:rFonts w:ascii="Times New Roman" w:hAnsi="Times New Roman" w:cs="Times New Roman"/>
          <w:sz w:val="28"/>
        </w:rPr>
        <w:t>ассмотри</w:t>
      </w:r>
      <w:r>
        <w:rPr>
          <w:rFonts w:ascii="Times New Roman" w:hAnsi="Times New Roman" w:cs="Times New Roman"/>
          <w:sz w:val="28"/>
        </w:rPr>
        <w:t>м</w:t>
      </w:r>
      <w:r w:rsidR="008A60AE">
        <w:rPr>
          <w:rFonts w:ascii="Times New Roman" w:hAnsi="Times New Roman" w:cs="Times New Roman"/>
          <w:sz w:val="28"/>
        </w:rPr>
        <w:t xml:space="preserve"> ситуацию, когда в отношении одной вещи установлено опосредованное свободное владение собственника и </w:t>
      </w:r>
      <w:r w:rsidR="008A60AE">
        <w:rPr>
          <w:rFonts w:ascii="Times New Roman" w:hAnsi="Times New Roman" w:cs="Times New Roman"/>
          <w:sz w:val="28"/>
        </w:rPr>
        <w:lastRenderedPageBreak/>
        <w:t xml:space="preserve">непосредственное зависимое владение лица, </w:t>
      </w:r>
      <w:r w:rsidR="003B5DDB">
        <w:rPr>
          <w:rFonts w:ascii="Times New Roman" w:hAnsi="Times New Roman" w:cs="Times New Roman"/>
          <w:sz w:val="28"/>
        </w:rPr>
        <w:t>действующего исключительно в чужих интересах</w:t>
      </w:r>
      <w:r w:rsidR="008A60AE">
        <w:rPr>
          <w:rFonts w:ascii="Times New Roman" w:hAnsi="Times New Roman" w:cs="Times New Roman"/>
          <w:sz w:val="28"/>
        </w:rPr>
        <w:t>, наприме</w:t>
      </w:r>
      <w:r>
        <w:rPr>
          <w:rFonts w:ascii="Times New Roman" w:hAnsi="Times New Roman" w:cs="Times New Roman"/>
          <w:sz w:val="28"/>
        </w:rPr>
        <w:t>р, хранителя вещи.</w:t>
      </w:r>
    </w:p>
    <w:p w:rsidR="00003A34" w:rsidRDefault="00003A34" w:rsidP="00003A34">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В литературе неоднократно отмечалось, что зависимые владельцы, господствующие над вещью исключительно в чужих интересах, не обладают подлежащему защите законным интересо</w:t>
      </w:r>
      <w:r w:rsidR="009873F9">
        <w:rPr>
          <w:rFonts w:ascii="Times New Roman" w:hAnsi="Times New Roman" w:cs="Times New Roman"/>
          <w:sz w:val="28"/>
        </w:rPr>
        <w:t>м</w:t>
      </w:r>
      <w:r>
        <w:rPr>
          <w:rFonts w:ascii="Times New Roman" w:hAnsi="Times New Roman" w:cs="Times New Roman"/>
          <w:sz w:val="28"/>
        </w:rPr>
        <w:t xml:space="preserve"> в возврате вещи в свое владение</w:t>
      </w:r>
      <w:r w:rsidR="009873F9">
        <w:rPr>
          <w:rStyle w:val="a6"/>
          <w:rFonts w:ascii="Times New Roman" w:hAnsi="Times New Roman" w:cs="Times New Roman"/>
          <w:sz w:val="28"/>
        </w:rPr>
        <w:footnoteReference w:id="124"/>
      </w:r>
      <w:r>
        <w:rPr>
          <w:rFonts w:ascii="Times New Roman" w:hAnsi="Times New Roman" w:cs="Times New Roman"/>
          <w:sz w:val="28"/>
        </w:rPr>
        <w:t>, а потому не могут выступать потерпевшими по вещным искам</w:t>
      </w:r>
      <w:r w:rsidR="009873F9">
        <w:rPr>
          <w:rFonts w:ascii="Times New Roman" w:hAnsi="Times New Roman" w:cs="Times New Roman"/>
          <w:sz w:val="28"/>
        </w:rPr>
        <w:t xml:space="preserve">. Их интерес может быть защищен исключительно в рамках отношений с </w:t>
      </w:r>
      <w:proofErr w:type="spellStart"/>
      <w:r w:rsidR="009873F9">
        <w:rPr>
          <w:rFonts w:ascii="Times New Roman" w:hAnsi="Times New Roman" w:cs="Times New Roman"/>
          <w:sz w:val="28"/>
        </w:rPr>
        <w:t>поклажедателем</w:t>
      </w:r>
      <w:proofErr w:type="spellEnd"/>
      <w:r w:rsidR="009873F9">
        <w:rPr>
          <w:rFonts w:ascii="Times New Roman" w:hAnsi="Times New Roman" w:cs="Times New Roman"/>
          <w:sz w:val="28"/>
        </w:rPr>
        <w:t>, посредством иска о взыскании платы за оказанные услуги или убытков за нарушение догов</w:t>
      </w:r>
      <w:r w:rsidR="005C4AB5">
        <w:rPr>
          <w:rFonts w:ascii="Times New Roman" w:hAnsi="Times New Roman" w:cs="Times New Roman"/>
          <w:sz w:val="28"/>
        </w:rPr>
        <w:t>ора.</w:t>
      </w:r>
    </w:p>
    <w:p w:rsidR="005C4AB5" w:rsidRPr="005C4AB5" w:rsidRDefault="005C4AB5" w:rsidP="00003A34">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таком случае, хранитель если и может выступить с иском, то только как представитель </w:t>
      </w:r>
      <w:proofErr w:type="spellStart"/>
      <w:r>
        <w:rPr>
          <w:rFonts w:ascii="Times New Roman" w:hAnsi="Times New Roman" w:cs="Times New Roman"/>
          <w:sz w:val="28"/>
        </w:rPr>
        <w:t>поклажедателя</w:t>
      </w:r>
      <w:proofErr w:type="spellEnd"/>
      <w:r>
        <w:rPr>
          <w:rFonts w:ascii="Times New Roman" w:hAnsi="Times New Roman" w:cs="Times New Roman"/>
          <w:sz w:val="28"/>
        </w:rPr>
        <w:t>, действующий без поручения в его интересах (</w:t>
      </w:r>
      <w:proofErr w:type="spellStart"/>
      <w:r>
        <w:rPr>
          <w:rFonts w:ascii="Times New Roman" w:hAnsi="Times New Roman" w:cs="Times New Roman"/>
          <w:sz w:val="28"/>
          <w:lang w:val="en-US"/>
        </w:rPr>
        <w:t>negotiorum</w:t>
      </w:r>
      <w:proofErr w:type="spellEnd"/>
      <w:r w:rsidRPr="005C4AB5">
        <w:rPr>
          <w:rFonts w:ascii="Times New Roman" w:hAnsi="Times New Roman" w:cs="Times New Roman"/>
          <w:sz w:val="28"/>
        </w:rPr>
        <w:t xml:space="preserve"> </w:t>
      </w:r>
      <w:proofErr w:type="spellStart"/>
      <w:r>
        <w:rPr>
          <w:rFonts w:ascii="Times New Roman" w:hAnsi="Times New Roman" w:cs="Times New Roman"/>
          <w:sz w:val="28"/>
          <w:lang w:val="en-US"/>
        </w:rPr>
        <w:t>gestio</w:t>
      </w:r>
      <w:proofErr w:type="spellEnd"/>
      <w:r>
        <w:rPr>
          <w:rFonts w:ascii="Times New Roman" w:hAnsi="Times New Roman" w:cs="Times New Roman"/>
          <w:sz w:val="28"/>
        </w:rPr>
        <w:t xml:space="preserve">). </w:t>
      </w:r>
    </w:p>
    <w:p w:rsidR="005C4AB5" w:rsidRDefault="005C4AB5" w:rsidP="005C4AB5">
      <w:pPr>
        <w:pStyle w:val="a3"/>
        <w:tabs>
          <w:tab w:val="left" w:pos="709"/>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Но вместе с тем, мы допускаем, что </w:t>
      </w:r>
      <w:proofErr w:type="spellStart"/>
      <w:r>
        <w:rPr>
          <w:rFonts w:ascii="Times New Roman" w:hAnsi="Times New Roman" w:cs="Times New Roman"/>
          <w:sz w:val="28"/>
        </w:rPr>
        <w:t>правоприменителями</w:t>
      </w:r>
      <w:proofErr w:type="spellEnd"/>
      <w:r>
        <w:rPr>
          <w:rFonts w:ascii="Times New Roman" w:hAnsi="Times New Roman" w:cs="Times New Roman"/>
          <w:sz w:val="28"/>
        </w:rPr>
        <w:t xml:space="preserve"> будет воспринят и иной подход. Владение хранителя законно, поскольку основано на договоре. Поэтому в силу положений ст. 305 ГК РФ, как титульный владелец вещи он обладает правом на вещный иск. Руководствуясь римской формулой «где иск, так и право», мы допускаем возможное признание кем-нибудь наличия у хранителя, подлежащего защите субъективного права</w:t>
      </w:r>
      <w:r w:rsidRPr="005C4AB5">
        <w:rPr>
          <w:rFonts w:ascii="Times New Roman" w:hAnsi="Times New Roman" w:cs="Times New Roman"/>
          <w:sz w:val="28"/>
        </w:rPr>
        <w:t xml:space="preserve">: </w:t>
      </w:r>
      <w:r>
        <w:rPr>
          <w:rFonts w:ascii="Times New Roman" w:hAnsi="Times New Roman" w:cs="Times New Roman"/>
          <w:sz w:val="28"/>
        </w:rPr>
        <w:t>«</w:t>
      </w:r>
      <w:r w:rsidRPr="005C4AB5">
        <w:rPr>
          <w:rFonts w:ascii="Times New Roman" w:hAnsi="Times New Roman" w:cs="Times New Roman"/>
          <w:sz w:val="28"/>
        </w:rPr>
        <w:t>Всякому праву сопутствует возможность его принудительного осуществления. Этот</w:t>
      </w:r>
      <w:r>
        <w:rPr>
          <w:rFonts w:ascii="Times New Roman" w:hAnsi="Times New Roman" w:cs="Times New Roman"/>
          <w:sz w:val="28"/>
        </w:rPr>
        <w:t xml:space="preserve"> </w:t>
      </w:r>
      <w:r w:rsidRPr="005C4AB5">
        <w:rPr>
          <w:rFonts w:ascii="Times New Roman" w:hAnsi="Times New Roman" w:cs="Times New Roman"/>
          <w:sz w:val="28"/>
        </w:rPr>
        <w:t>признак до того существенен, что если нет для какого-либо права возможности принудительного</w:t>
      </w:r>
      <w:r>
        <w:rPr>
          <w:rFonts w:ascii="Times New Roman" w:hAnsi="Times New Roman" w:cs="Times New Roman"/>
          <w:sz w:val="28"/>
        </w:rPr>
        <w:t xml:space="preserve"> </w:t>
      </w:r>
      <w:r w:rsidRPr="005C4AB5">
        <w:rPr>
          <w:rFonts w:ascii="Times New Roman" w:hAnsi="Times New Roman" w:cs="Times New Roman"/>
          <w:sz w:val="28"/>
        </w:rPr>
        <w:t>осуществления, то нет, собственно, и права</w:t>
      </w:r>
      <w:r>
        <w:rPr>
          <w:rFonts w:ascii="Times New Roman" w:hAnsi="Times New Roman" w:cs="Times New Roman"/>
          <w:sz w:val="28"/>
        </w:rPr>
        <w:t>»</w:t>
      </w:r>
      <w:r>
        <w:rPr>
          <w:rStyle w:val="a6"/>
          <w:rFonts w:ascii="Times New Roman" w:hAnsi="Times New Roman" w:cs="Times New Roman"/>
          <w:sz w:val="28"/>
        </w:rPr>
        <w:footnoteReference w:id="125"/>
      </w:r>
      <w:r>
        <w:rPr>
          <w:rFonts w:ascii="Times New Roman" w:hAnsi="Times New Roman" w:cs="Times New Roman"/>
          <w:sz w:val="28"/>
        </w:rPr>
        <w:t xml:space="preserve">. В таком случае процесс защиты права будет происходит по правилам, указанным в предыдущем пункте. </w:t>
      </w:r>
    </w:p>
    <w:p w:rsidR="003B5DDB" w:rsidRPr="00843316" w:rsidRDefault="003B5DDB" w:rsidP="003B5DDB">
      <w:pPr>
        <w:pStyle w:val="a3"/>
        <w:spacing w:line="360" w:lineRule="auto"/>
        <w:ind w:firstLine="709"/>
        <w:jc w:val="both"/>
        <w:rPr>
          <w:rFonts w:ascii="Times New Roman" w:hAnsi="Times New Roman" w:cs="Times New Roman"/>
          <w:sz w:val="36"/>
        </w:rPr>
      </w:pPr>
    </w:p>
    <w:p w:rsidR="003B5DDB" w:rsidRDefault="003B5DDB" w:rsidP="003B5DDB">
      <w:pPr>
        <w:pStyle w:val="a3"/>
        <w:spacing w:line="360" w:lineRule="auto"/>
        <w:ind w:firstLine="709"/>
        <w:jc w:val="both"/>
        <w:rPr>
          <w:rFonts w:ascii="Times New Roman" w:hAnsi="Times New Roman" w:cs="Times New Roman"/>
          <w:sz w:val="28"/>
        </w:rPr>
      </w:pPr>
    </w:p>
    <w:p w:rsidR="003B5DDB" w:rsidRDefault="003B5DDB" w:rsidP="003B5DDB">
      <w:pPr>
        <w:pStyle w:val="a3"/>
        <w:spacing w:line="360" w:lineRule="auto"/>
        <w:ind w:firstLine="709"/>
        <w:jc w:val="both"/>
        <w:rPr>
          <w:rFonts w:ascii="Times New Roman" w:hAnsi="Times New Roman" w:cs="Times New Roman"/>
          <w:sz w:val="28"/>
        </w:rPr>
      </w:pPr>
    </w:p>
    <w:p w:rsidR="003B5DDB" w:rsidRDefault="003B5DDB" w:rsidP="003B5DDB">
      <w:pPr>
        <w:pStyle w:val="a3"/>
        <w:spacing w:line="360" w:lineRule="auto"/>
        <w:ind w:firstLine="709"/>
        <w:jc w:val="both"/>
        <w:rPr>
          <w:rFonts w:ascii="Times New Roman" w:hAnsi="Times New Roman" w:cs="Times New Roman"/>
          <w:sz w:val="28"/>
        </w:rPr>
      </w:pPr>
    </w:p>
    <w:p w:rsidR="003B5DDB" w:rsidRDefault="003B5DDB" w:rsidP="003B5DDB">
      <w:pPr>
        <w:pStyle w:val="a3"/>
        <w:spacing w:line="360" w:lineRule="auto"/>
        <w:ind w:firstLine="709"/>
        <w:jc w:val="both"/>
        <w:rPr>
          <w:rFonts w:ascii="Times New Roman" w:hAnsi="Times New Roman" w:cs="Times New Roman"/>
          <w:sz w:val="28"/>
        </w:rPr>
      </w:pPr>
    </w:p>
    <w:p w:rsidR="003B5DDB" w:rsidRPr="00831104" w:rsidRDefault="002B2442" w:rsidP="00831104">
      <w:pPr>
        <w:pStyle w:val="a3"/>
        <w:spacing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ЗАКЛЮЧЕНИЕ</w:t>
      </w:r>
    </w:p>
    <w:p w:rsidR="003B5DDB" w:rsidRDefault="008462C1" w:rsidP="00290A0D">
      <w:pPr>
        <w:pStyle w:val="a3"/>
        <w:spacing w:line="360" w:lineRule="auto"/>
        <w:ind w:firstLine="709"/>
        <w:jc w:val="both"/>
        <w:rPr>
          <w:rFonts w:ascii="Times New Roman" w:hAnsi="Times New Roman" w:cs="Times New Roman"/>
          <w:sz w:val="28"/>
        </w:rPr>
      </w:pPr>
      <w:r>
        <w:rPr>
          <w:rFonts w:ascii="Times New Roman" w:hAnsi="Times New Roman" w:cs="Times New Roman"/>
          <w:sz w:val="28"/>
        </w:rPr>
        <w:t>По итогам проведенного исследования феномена опосредованного владения в российском гражданском праве мы приходим к следующим выводам, которые свидетельствуют о достижении поставленных задач и выполнения заданной цели:</w:t>
      </w:r>
    </w:p>
    <w:p w:rsidR="008462C1" w:rsidRDefault="008B71BD" w:rsidP="002556EE">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На протяжении всей истории существования института владения понятие о нем неоднократно менялось. Наиболее полным </w:t>
      </w:r>
      <w:r w:rsidR="002556EE">
        <w:rPr>
          <w:rFonts w:ascii="Times New Roman" w:hAnsi="Times New Roman" w:cs="Times New Roman"/>
          <w:sz w:val="28"/>
        </w:rPr>
        <w:t>и верным представляется понимание владения как фактического состояния принадлежности вещи лицу, господствующему над этим имуществом (</w:t>
      </w:r>
      <w:r w:rsidR="002556EE">
        <w:rPr>
          <w:rFonts w:ascii="Times New Roman" w:hAnsi="Times New Roman" w:cs="Times New Roman"/>
          <w:sz w:val="28"/>
          <w:lang w:val="en-US"/>
        </w:rPr>
        <w:t>corpus</w:t>
      </w:r>
      <w:r w:rsidR="002556EE" w:rsidRPr="002556EE">
        <w:rPr>
          <w:rFonts w:ascii="Times New Roman" w:hAnsi="Times New Roman" w:cs="Times New Roman"/>
          <w:sz w:val="28"/>
        </w:rPr>
        <w:t xml:space="preserve"> </w:t>
      </w:r>
      <w:proofErr w:type="spellStart"/>
      <w:r w:rsidR="002556EE">
        <w:rPr>
          <w:rFonts w:ascii="Times New Roman" w:hAnsi="Times New Roman" w:cs="Times New Roman"/>
          <w:sz w:val="28"/>
          <w:lang w:val="en-US"/>
        </w:rPr>
        <w:t>possessionis</w:t>
      </w:r>
      <w:proofErr w:type="spellEnd"/>
      <w:r w:rsidR="002556EE" w:rsidRPr="002556EE">
        <w:rPr>
          <w:rFonts w:ascii="Times New Roman" w:hAnsi="Times New Roman" w:cs="Times New Roman"/>
          <w:sz w:val="28"/>
        </w:rPr>
        <w:t>)</w:t>
      </w:r>
      <w:r w:rsidR="002556EE">
        <w:rPr>
          <w:rFonts w:ascii="Times New Roman" w:hAnsi="Times New Roman" w:cs="Times New Roman"/>
          <w:sz w:val="28"/>
        </w:rPr>
        <w:t xml:space="preserve"> и имеющим на это соответствующую волю (</w:t>
      </w:r>
      <w:r w:rsidR="002556EE">
        <w:rPr>
          <w:rFonts w:ascii="Times New Roman" w:hAnsi="Times New Roman" w:cs="Times New Roman"/>
          <w:sz w:val="28"/>
          <w:lang w:val="en-US"/>
        </w:rPr>
        <w:t>animus</w:t>
      </w:r>
      <w:r w:rsidR="002556EE" w:rsidRPr="002556EE">
        <w:rPr>
          <w:rFonts w:ascii="Times New Roman" w:hAnsi="Times New Roman" w:cs="Times New Roman"/>
          <w:sz w:val="28"/>
        </w:rPr>
        <w:t xml:space="preserve"> </w:t>
      </w:r>
      <w:proofErr w:type="spellStart"/>
      <w:r w:rsidR="002556EE">
        <w:rPr>
          <w:rFonts w:ascii="Times New Roman" w:hAnsi="Times New Roman" w:cs="Times New Roman"/>
          <w:sz w:val="28"/>
          <w:lang w:val="en-US"/>
        </w:rPr>
        <w:t>possidendi</w:t>
      </w:r>
      <w:proofErr w:type="spellEnd"/>
      <w:r w:rsidR="002556EE" w:rsidRPr="002556EE">
        <w:rPr>
          <w:rFonts w:ascii="Times New Roman" w:hAnsi="Times New Roman" w:cs="Times New Roman"/>
          <w:sz w:val="28"/>
        </w:rPr>
        <w:t xml:space="preserve">). </w:t>
      </w:r>
    </w:p>
    <w:p w:rsidR="002556EE" w:rsidRDefault="007829D3" w:rsidP="002556EE">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Такое к</w:t>
      </w:r>
      <w:r w:rsidR="002556EE">
        <w:rPr>
          <w:rFonts w:ascii="Times New Roman" w:hAnsi="Times New Roman" w:cs="Times New Roman"/>
          <w:sz w:val="28"/>
        </w:rPr>
        <w:t xml:space="preserve">лассическое понимание владения в полной мере может быть </w:t>
      </w:r>
      <w:r>
        <w:rPr>
          <w:rFonts w:ascii="Times New Roman" w:hAnsi="Times New Roman" w:cs="Times New Roman"/>
          <w:sz w:val="28"/>
        </w:rPr>
        <w:t xml:space="preserve">применено в отношении движимых вещей, в то время, как для недвижимого имущества в силу объективных причин, связанных со сложностью установления факта </w:t>
      </w:r>
      <w:proofErr w:type="spellStart"/>
      <w:r>
        <w:rPr>
          <w:rFonts w:ascii="Times New Roman" w:hAnsi="Times New Roman" w:cs="Times New Roman"/>
          <w:sz w:val="28"/>
        </w:rPr>
        <w:t>господствования</w:t>
      </w:r>
      <w:proofErr w:type="spellEnd"/>
      <w:r>
        <w:rPr>
          <w:rFonts w:ascii="Times New Roman" w:hAnsi="Times New Roman" w:cs="Times New Roman"/>
          <w:sz w:val="28"/>
        </w:rPr>
        <w:t xml:space="preserve"> над вещью, и в условиях наличия ряда преимуществ, владение может быть сведено к записи в публичном реестре (</w:t>
      </w:r>
      <w:proofErr w:type="spellStart"/>
      <w:r w:rsidRPr="002F028B">
        <w:rPr>
          <w:rFonts w:ascii="Times New Roman" w:hAnsi="Times New Roman" w:cs="Times New Roman"/>
          <w:sz w:val="28"/>
        </w:rPr>
        <w:t>Tabularbesitz</w:t>
      </w:r>
      <w:proofErr w:type="spellEnd"/>
      <w:r>
        <w:rPr>
          <w:rFonts w:ascii="Times New Roman" w:hAnsi="Times New Roman" w:cs="Times New Roman"/>
          <w:sz w:val="28"/>
        </w:rPr>
        <w:t xml:space="preserve">). </w:t>
      </w:r>
    </w:p>
    <w:p w:rsidR="00FD5918" w:rsidRDefault="00FD5918" w:rsidP="002556EE">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Действующий закон и проект ГК РФ прямо или косвенно позволяют выделить следующие виды владения: законное и незаконное, добросовестное и недобросовестное. Несмотря на решение разработчиков проекта ГК РФ не предусматривать в нашем правопорядке конструкции «двойного владения», и, соответственно, </w:t>
      </w:r>
      <w:r w:rsidR="0096480F">
        <w:rPr>
          <w:rFonts w:ascii="Times New Roman" w:hAnsi="Times New Roman" w:cs="Times New Roman"/>
          <w:sz w:val="28"/>
        </w:rPr>
        <w:t>не выделять владение непосредственное</w:t>
      </w:r>
      <w:r>
        <w:rPr>
          <w:rFonts w:ascii="Times New Roman" w:hAnsi="Times New Roman" w:cs="Times New Roman"/>
          <w:sz w:val="28"/>
        </w:rPr>
        <w:t xml:space="preserve"> и опосредованно</w:t>
      </w:r>
      <w:r w:rsidR="0096480F">
        <w:rPr>
          <w:rFonts w:ascii="Times New Roman" w:hAnsi="Times New Roman" w:cs="Times New Roman"/>
          <w:sz w:val="28"/>
        </w:rPr>
        <w:t>е, свободное</w:t>
      </w:r>
      <w:r>
        <w:rPr>
          <w:rFonts w:ascii="Times New Roman" w:hAnsi="Times New Roman" w:cs="Times New Roman"/>
          <w:sz w:val="28"/>
        </w:rPr>
        <w:t xml:space="preserve"> и зависимо</w:t>
      </w:r>
      <w:r w:rsidR="0096480F">
        <w:rPr>
          <w:rFonts w:ascii="Times New Roman" w:hAnsi="Times New Roman" w:cs="Times New Roman"/>
          <w:sz w:val="28"/>
        </w:rPr>
        <w:t>е</w:t>
      </w:r>
      <w:r>
        <w:rPr>
          <w:rFonts w:ascii="Times New Roman" w:hAnsi="Times New Roman" w:cs="Times New Roman"/>
          <w:sz w:val="28"/>
        </w:rPr>
        <w:t xml:space="preserve">, анализ ряда действующих норм ГК РФ позволяет прийти к выводу об ошибочности такого решения составителей проекта. </w:t>
      </w:r>
    </w:p>
    <w:p w:rsidR="007829D3" w:rsidRDefault="0096480F" w:rsidP="002556EE">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Отсутствие в нашем правопорядке конструкции опосредованного владения не позволяет непротиворечиво и последовательно объяснить действие института </w:t>
      </w:r>
      <w:proofErr w:type="spellStart"/>
      <w:r>
        <w:rPr>
          <w:rFonts w:ascii="Times New Roman" w:hAnsi="Times New Roman" w:cs="Times New Roman"/>
          <w:sz w:val="28"/>
        </w:rPr>
        <w:t>приобретательной</w:t>
      </w:r>
      <w:proofErr w:type="spellEnd"/>
      <w:r>
        <w:rPr>
          <w:rFonts w:ascii="Times New Roman" w:hAnsi="Times New Roman" w:cs="Times New Roman"/>
          <w:sz w:val="28"/>
        </w:rPr>
        <w:t xml:space="preserve"> давности, </w:t>
      </w:r>
      <w:r w:rsidR="000E7B75">
        <w:rPr>
          <w:rFonts w:ascii="Times New Roman" w:hAnsi="Times New Roman" w:cs="Times New Roman"/>
          <w:sz w:val="28"/>
        </w:rPr>
        <w:t xml:space="preserve">одновременных </w:t>
      </w:r>
      <w:proofErr w:type="spellStart"/>
      <w:r>
        <w:rPr>
          <w:rFonts w:ascii="Times New Roman" w:hAnsi="Times New Roman" w:cs="Times New Roman"/>
          <w:sz w:val="28"/>
        </w:rPr>
        <w:t>виндикационных</w:t>
      </w:r>
      <w:proofErr w:type="spellEnd"/>
      <w:r>
        <w:rPr>
          <w:rFonts w:ascii="Times New Roman" w:hAnsi="Times New Roman" w:cs="Times New Roman"/>
          <w:sz w:val="28"/>
        </w:rPr>
        <w:t xml:space="preserve"> и </w:t>
      </w:r>
      <w:proofErr w:type="spellStart"/>
      <w:r>
        <w:rPr>
          <w:rFonts w:ascii="Times New Roman" w:hAnsi="Times New Roman" w:cs="Times New Roman"/>
          <w:sz w:val="28"/>
        </w:rPr>
        <w:t>негаторных</w:t>
      </w:r>
      <w:proofErr w:type="spellEnd"/>
      <w:r>
        <w:rPr>
          <w:rFonts w:ascii="Times New Roman" w:hAnsi="Times New Roman" w:cs="Times New Roman"/>
          <w:sz w:val="28"/>
        </w:rPr>
        <w:t xml:space="preserve"> притязаний титульных владельцев вещи и собственника,</w:t>
      </w:r>
      <w:r w:rsidR="000E7B75">
        <w:rPr>
          <w:rFonts w:ascii="Times New Roman" w:hAnsi="Times New Roman" w:cs="Times New Roman"/>
          <w:sz w:val="28"/>
        </w:rPr>
        <w:t xml:space="preserve"> определение</w:t>
      </w:r>
      <w:r>
        <w:rPr>
          <w:rFonts w:ascii="Times New Roman" w:hAnsi="Times New Roman" w:cs="Times New Roman"/>
          <w:sz w:val="28"/>
        </w:rPr>
        <w:t xml:space="preserve"> момента перехода права собственности в случае передачи вещи перевозчику или с использованием конструкции </w:t>
      </w:r>
      <w:proofErr w:type="spellStart"/>
      <w:r>
        <w:rPr>
          <w:rFonts w:ascii="Times New Roman" w:hAnsi="Times New Roman" w:cs="Times New Roman"/>
          <w:sz w:val="28"/>
          <w:lang w:val="en-US"/>
        </w:rPr>
        <w:t>constitutum</w:t>
      </w:r>
      <w:proofErr w:type="spellEnd"/>
      <w:r w:rsidRPr="0096480F">
        <w:rPr>
          <w:rFonts w:ascii="Times New Roman" w:hAnsi="Times New Roman" w:cs="Times New Roman"/>
          <w:sz w:val="28"/>
        </w:rPr>
        <w:t xml:space="preserve"> </w:t>
      </w:r>
      <w:proofErr w:type="spellStart"/>
      <w:r>
        <w:rPr>
          <w:rFonts w:ascii="Times New Roman" w:hAnsi="Times New Roman" w:cs="Times New Roman"/>
          <w:sz w:val="28"/>
          <w:lang w:val="en-US"/>
        </w:rPr>
        <w:t>possessorium</w:t>
      </w:r>
      <w:proofErr w:type="spellEnd"/>
      <w:r>
        <w:rPr>
          <w:rFonts w:ascii="Times New Roman" w:hAnsi="Times New Roman" w:cs="Times New Roman"/>
          <w:sz w:val="28"/>
        </w:rPr>
        <w:t xml:space="preserve">. </w:t>
      </w:r>
    </w:p>
    <w:p w:rsidR="0096480F" w:rsidRDefault="0096480F" w:rsidP="002556EE">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 xml:space="preserve">При возникновении охранительных отношений, связанных с истребованием вещи из чужого незаконного владения или устранением нарушений права собственности, не связанных с лишением владения, следует обращать внимание </w:t>
      </w:r>
      <w:r w:rsidR="00320229">
        <w:rPr>
          <w:rFonts w:ascii="Times New Roman" w:hAnsi="Times New Roman" w:cs="Times New Roman"/>
          <w:sz w:val="28"/>
        </w:rPr>
        <w:t xml:space="preserve">на надлежащее установление лица, правомочного выступать в качестве истца, а также определение надлежащего ответчика. Институт опосредованного владения создает ситуацию, когда надлежащим истцом и (или) ответчиком по вещному иску должны выступать сразу несколько субъектов. Например, в ситуации, когда вещь находится в </w:t>
      </w:r>
      <w:r w:rsidR="00563B6E">
        <w:rPr>
          <w:rFonts w:ascii="Times New Roman" w:hAnsi="Times New Roman" w:cs="Times New Roman"/>
          <w:sz w:val="28"/>
        </w:rPr>
        <w:t xml:space="preserve">незаконном </w:t>
      </w:r>
      <w:r w:rsidR="00320229">
        <w:rPr>
          <w:rFonts w:ascii="Times New Roman" w:hAnsi="Times New Roman" w:cs="Times New Roman"/>
          <w:sz w:val="28"/>
        </w:rPr>
        <w:t xml:space="preserve">совместном обладании нескольких лиц (одноуровневые незаконные владельцы) требование должно быть предъявлено совместно сразу к обоим нарушителям. В случае же если </w:t>
      </w:r>
      <w:r w:rsidR="00563B6E">
        <w:rPr>
          <w:rFonts w:ascii="Times New Roman" w:hAnsi="Times New Roman" w:cs="Times New Roman"/>
          <w:sz w:val="28"/>
        </w:rPr>
        <w:t xml:space="preserve">такая множественность образуется на стороне истца, требование может быть заявлено любым из совладельцев с обязательным привлечением к участию в дело других </w:t>
      </w:r>
      <w:proofErr w:type="spellStart"/>
      <w:r w:rsidR="00563B6E">
        <w:rPr>
          <w:rFonts w:ascii="Times New Roman" w:hAnsi="Times New Roman" w:cs="Times New Roman"/>
          <w:sz w:val="28"/>
        </w:rPr>
        <w:t>управомоченных</w:t>
      </w:r>
      <w:proofErr w:type="spellEnd"/>
      <w:r w:rsidR="00563B6E">
        <w:rPr>
          <w:rFonts w:ascii="Times New Roman" w:hAnsi="Times New Roman" w:cs="Times New Roman"/>
          <w:sz w:val="28"/>
        </w:rPr>
        <w:t xml:space="preserve"> субъектов. </w:t>
      </w:r>
    </w:p>
    <w:p w:rsidR="005D1B7B" w:rsidRDefault="00563B6E" w:rsidP="005D1B7B">
      <w:pPr>
        <w:pStyle w:val="a3"/>
        <w:numPr>
          <w:ilvl w:val="0"/>
          <w:numId w:val="15"/>
        </w:numPr>
        <w:tabs>
          <w:tab w:val="left" w:pos="993"/>
        </w:tabs>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Следует иметь в виду, что опосредованные и непосредственные владельцы, имеющие свой интерес в обладании вещью, выступают в процессе по защите нарушенного вещного права не только от своего имени и в своих интересах, но и в интересах «совладельца» (презумптивное представительство). Указанное означает, что спор, однажды разрешенный по иску одного из таких «совладельцев» не может быть возбужден снова по требованию другого уполномоченного лица в виду тождественности сторон, предмета и основания. </w:t>
      </w:r>
    </w:p>
    <w:p w:rsidR="003B5DDB" w:rsidRPr="005D1B7B" w:rsidRDefault="005D1B7B" w:rsidP="005D1B7B">
      <w:pPr>
        <w:pStyle w:val="a3"/>
        <w:numPr>
          <w:ilvl w:val="0"/>
          <w:numId w:val="15"/>
        </w:numPr>
        <w:tabs>
          <w:tab w:val="left" w:pos="993"/>
        </w:tabs>
        <w:spacing w:line="360" w:lineRule="auto"/>
        <w:ind w:left="0" w:firstLine="709"/>
        <w:jc w:val="both"/>
        <w:rPr>
          <w:rFonts w:ascii="Times New Roman" w:hAnsi="Times New Roman" w:cs="Times New Roman"/>
          <w:sz w:val="28"/>
        </w:rPr>
      </w:pPr>
      <w:r w:rsidRPr="005D1B7B">
        <w:rPr>
          <w:rFonts w:ascii="Times New Roman" w:hAnsi="Times New Roman" w:cs="Times New Roman"/>
          <w:sz w:val="28"/>
        </w:rPr>
        <w:t>Предлагается предусмотреть на уровне кодекса институт опосредованного владения, с учетом проекта Гражданского уложения Российской Империи и пояснительных записок к нему, зарубежного опыта, тенденций складывающейся судебной практики, современных исследований ученых.</w:t>
      </w:r>
    </w:p>
    <w:p w:rsidR="003B5DDB" w:rsidRDefault="003B5DDB" w:rsidP="00290A0D">
      <w:pPr>
        <w:pStyle w:val="a3"/>
        <w:spacing w:line="360" w:lineRule="auto"/>
        <w:ind w:firstLine="709"/>
        <w:jc w:val="both"/>
        <w:rPr>
          <w:rFonts w:ascii="Times New Roman" w:hAnsi="Times New Roman" w:cs="Times New Roman"/>
          <w:sz w:val="28"/>
        </w:rPr>
      </w:pPr>
    </w:p>
    <w:p w:rsidR="00290A0D" w:rsidRDefault="00290A0D" w:rsidP="00290A0D">
      <w:pPr>
        <w:pStyle w:val="a3"/>
        <w:spacing w:line="360" w:lineRule="auto"/>
        <w:jc w:val="both"/>
        <w:rPr>
          <w:rFonts w:ascii="Times New Roman" w:hAnsi="Times New Roman" w:cs="Times New Roman"/>
          <w:sz w:val="28"/>
        </w:rPr>
      </w:pPr>
    </w:p>
    <w:p w:rsidR="00567C3F" w:rsidRPr="00567C3F" w:rsidRDefault="00567C3F" w:rsidP="00567C3F">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67C3F" w:rsidRPr="00567C3F" w:rsidRDefault="00567C3F" w:rsidP="00567C3F">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6F1919" w:rsidRPr="001F2F61" w:rsidRDefault="003E3842" w:rsidP="003E3842">
      <w:pPr>
        <w:pStyle w:val="a3"/>
        <w:spacing w:line="360" w:lineRule="auto"/>
        <w:ind w:firstLine="709"/>
        <w:jc w:val="center"/>
        <w:rPr>
          <w:rFonts w:ascii="Times New Roman" w:hAnsi="Times New Roman" w:cs="Times New Roman"/>
          <w:b/>
          <w:sz w:val="28"/>
        </w:rPr>
      </w:pPr>
      <w:r w:rsidRPr="001F2F61">
        <w:rPr>
          <w:rFonts w:ascii="Times New Roman" w:hAnsi="Times New Roman" w:cs="Times New Roman"/>
          <w:b/>
          <w:sz w:val="28"/>
        </w:rPr>
        <w:t>СПИСОК ИСПОЛЬЗОВАННОЙ ЛИТЕРАТУРЫ</w:t>
      </w:r>
    </w:p>
    <w:p w:rsidR="001F2F61" w:rsidRPr="004B1B67" w:rsidRDefault="001F2F61" w:rsidP="001F2F61">
      <w:pPr>
        <w:pStyle w:val="ab"/>
        <w:widowControl w:val="0"/>
        <w:numPr>
          <w:ilvl w:val="0"/>
          <w:numId w:val="17"/>
        </w:numPr>
        <w:autoSpaceDE w:val="0"/>
        <w:autoSpaceDN w:val="0"/>
        <w:adjustRightInd w:val="0"/>
        <w:spacing w:after="0" w:line="360" w:lineRule="auto"/>
        <w:ind w:left="0" w:firstLine="709"/>
        <w:jc w:val="both"/>
        <w:rPr>
          <w:rFonts w:ascii="Times New Roman" w:hAnsi="Times New Roman"/>
          <w:b/>
          <w:sz w:val="28"/>
          <w:szCs w:val="28"/>
        </w:rPr>
      </w:pPr>
      <w:r w:rsidRPr="004B1B67">
        <w:rPr>
          <w:rFonts w:ascii="Times New Roman" w:hAnsi="Times New Roman"/>
          <w:b/>
          <w:sz w:val="28"/>
          <w:szCs w:val="28"/>
        </w:rPr>
        <w:t>Нормативно-правовые акты и иные официальные документы</w:t>
      </w:r>
    </w:p>
    <w:p w:rsidR="00646405" w:rsidRDefault="00646405" w:rsidP="00646405">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Гражданский кодекс </w:t>
      </w:r>
      <w:proofErr w:type="gramStart"/>
      <w:r>
        <w:rPr>
          <w:rFonts w:ascii="Times New Roman" w:hAnsi="Times New Roman"/>
          <w:sz w:val="28"/>
          <w:szCs w:val="28"/>
        </w:rPr>
        <w:t>РСФСР :</w:t>
      </w:r>
      <w:proofErr w:type="gramEnd"/>
      <w:r>
        <w:rPr>
          <w:rFonts w:ascii="Times New Roman" w:hAnsi="Times New Roman"/>
          <w:sz w:val="28"/>
          <w:szCs w:val="28"/>
        </w:rPr>
        <w:t xml:space="preserve"> от 11 ноября 1922 г. // СУ РСФСР. -  1922. – 12 ноября. –</w:t>
      </w:r>
      <w:r w:rsidRPr="00646405">
        <w:rPr>
          <w:rFonts w:ascii="Times New Roman" w:hAnsi="Times New Roman"/>
          <w:sz w:val="28"/>
          <w:szCs w:val="28"/>
        </w:rPr>
        <w:t xml:space="preserve"> </w:t>
      </w:r>
      <w:r>
        <w:rPr>
          <w:rFonts w:ascii="Times New Roman" w:hAnsi="Times New Roman"/>
          <w:sz w:val="28"/>
          <w:szCs w:val="28"/>
        </w:rPr>
        <w:t>№ 71, ст. 904.</w:t>
      </w:r>
      <w:r w:rsidR="00B6649E">
        <w:rPr>
          <w:rFonts w:ascii="Times New Roman" w:hAnsi="Times New Roman"/>
          <w:sz w:val="28"/>
          <w:szCs w:val="28"/>
        </w:rPr>
        <w:t>;</w:t>
      </w:r>
    </w:p>
    <w:p w:rsidR="00646405" w:rsidRPr="004B1B67" w:rsidRDefault="00646405" w:rsidP="00B664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Гражданский кодекс </w:t>
      </w:r>
      <w:proofErr w:type="gramStart"/>
      <w:r>
        <w:rPr>
          <w:rFonts w:ascii="Times New Roman" w:hAnsi="Times New Roman"/>
          <w:sz w:val="28"/>
          <w:szCs w:val="28"/>
        </w:rPr>
        <w:t>РСФСР :</w:t>
      </w:r>
      <w:proofErr w:type="gramEnd"/>
      <w:r>
        <w:rPr>
          <w:rFonts w:ascii="Times New Roman" w:hAnsi="Times New Roman"/>
          <w:sz w:val="28"/>
          <w:szCs w:val="28"/>
        </w:rPr>
        <w:t xml:space="preserve"> </w:t>
      </w:r>
      <w:r w:rsidR="00B6649E">
        <w:rPr>
          <w:rFonts w:ascii="Times New Roman" w:hAnsi="Times New Roman"/>
          <w:sz w:val="28"/>
          <w:szCs w:val="28"/>
        </w:rPr>
        <w:t xml:space="preserve">от 11 июня </w:t>
      </w:r>
      <w:r w:rsidR="00B6649E" w:rsidRPr="00B6649E">
        <w:rPr>
          <w:rFonts w:ascii="Times New Roman" w:hAnsi="Times New Roman"/>
          <w:sz w:val="28"/>
          <w:szCs w:val="28"/>
        </w:rPr>
        <w:t>1964</w:t>
      </w:r>
      <w:r w:rsidR="00B6649E">
        <w:rPr>
          <w:rFonts w:ascii="Times New Roman" w:hAnsi="Times New Roman"/>
          <w:sz w:val="28"/>
          <w:szCs w:val="28"/>
        </w:rPr>
        <w:t xml:space="preserve"> г. // </w:t>
      </w:r>
      <w:r w:rsidR="00B6649E" w:rsidRPr="00B6649E">
        <w:rPr>
          <w:rFonts w:ascii="Times New Roman" w:hAnsi="Times New Roman"/>
          <w:sz w:val="28"/>
          <w:szCs w:val="28"/>
        </w:rPr>
        <w:t xml:space="preserve">Ведомости ВС РСФСР, </w:t>
      </w:r>
      <w:r w:rsidR="00B6649E">
        <w:rPr>
          <w:rFonts w:ascii="Times New Roman" w:hAnsi="Times New Roman"/>
          <w:sz w:val="28"/>
          <w:szCs w:val="28"/>
        </w:rPr>
        <w:t xml:space="preserve"> - 1964, - №</w:t>
      </w:r>
      <w:r w:rsidR="00B6649E" w:rsidRPr="00B6649E">
        <w:rPr>
          <w:rFonts w:ascii="Times New Roman" w:hAnsi="Times New Roman"/>
          <w:sz w:val="28"/>
          <w:szCs w:val="28"/>
        </w:rPr>
        <w:t xml:space="preserve"> 24, ст. 407.</w:t>
      </w:r>
      <w:r w:rsidR="00B6649E">
        <w:rPr>
          <w:rFonts w:ascii="Times New Roman" w:hAnsi="Times New Roman"/>
          <w:sz w:val="28"/>
          <w:szCs w:val="28"/>
        </w:rPr>
        <w:t>;</w:t>
      </w:r>
    </w:p>
    <w:p w:rsidR="001F2F61" w:rsidRDefault="001F2F61" w:rsidP="001F2F6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4B1B67">
        <w:rPr>
          <w:rFonts w:ascii="Times New Roman" w:hAnsi="Times New Roman"/>
          <w:sz w:val="28"/>
          <w:szCs w:val="28"/>
        </w:rPr>
        <w:t>Гражданский кодекс Российской Федерации (часть первая) [Электронный ресурс</w:t>
      </w:r>
      <w:proofErr w:type="gramStart"/>
      <w:r w:rsidRPr="004B1B67">
        <w:rPr>
          <w:rFonts w:ascii="Times New Roman" w:hAnsi="Times New Roman"/>
          <w:sz w:val="28"/>
          <w:szCs w:val="28"/>
        </w:rPr>
        <w:t>] :</w:t>
      </w:r>
      <w:proofErr w:type="gramEnd"/>
      <w:r w:rsidRPr="004B1B67">
        <w:rPr>
          <w:rFonts w:ascii="Times New Roman" w:hAnsi="Times New Roman"/>
          <w:sz w:val="28"/>
          <w:szCs w:val="28"/>
        </w:rPr>
        <w:t xml:space="preserve"> от 30 ноября 1994 г. № 51-ФЗ // Рос. газ. – 1994. – 8 декабря. – № 238-239. – (в ред. от 29 декабря 20</w:t>
      </w:r>
      <w:r w:rsidR="0048689E">
        <w:rPr>
          <w:rFonts w:ascii="Times New Roman" w:hAnsi="Times New Roman"/>
          <w:sz w:val="28"/>
          <w:szCs w:val="28"/>
        </w:rPr>
        <w:t>17 г.). – СПС «</w:t>
      </w:r>
      <w:proofErr w:type="spellStart"/>
      <w:r w:rsidR="0048689E">
        <w:rPr>
          <w:rFonts w:ascii="Times New Roman" w:hAnsi="Times New Roman"/>
          <w:sz w:val="28"/>
          <w:szCs w:val="28"/>
        </w:rPr>
        <w:t>КонсультантПлюс</w:t>
      </w:r>
      <w:proofErr w:type="spellEnd"/>
      <w:r w:rsidR="0048689E">
        <w:rPr>
          <w:rFonts w:ascii="Times New Roman" w:hAnsi="Times New Roman"/>
          <w:sz w:val="28"/>
          <w:szCs w:val="28"/>
        </w:rPr>
        <w:t>»;</w:t>
      </w:r>
    </w:p>
    <w:p w:rsidR="000F27C7" w:rsidRDefault="000F27C7" w:rsidP="004868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0F27C7">
        <w:rPr>
          <w:rFonts w:ascii="Times New Roman" w:hAnsi="Times New Roman"/>
          <w:sz w:val="28"/>
          <w:szCs w:val="28"/>
        </w:rPr>
        <w:t xml:space="preserve">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проект </w:t>
      </w:r>
      <w:proofErr w:type="spellStart"/>
      <w:r w:rsidRPr="000F27C7">
        <w:rPr>
          <w:rFonts w:ascii="Times New Roman" w:hAnsi="Times New Roman"/>
          <w:sz w:val="28"/>
          <w:szCs w:val="28"/>
        </w:rPr>
        <w:t>федер</w:t>
      </w:r>
      <w:proofErr w:type="spellEnd"/>
      <w:r w:rsidRPr="000F27C7">
        <w:rPr>
          <w:rFonts w:ascii="Times New Roman" w:hAnsi="Times New Roman"/>
          <w:sz w:val="28"/>
          <w:szCs w:val="28"/>
        </w:rPr>
        <w:t xml:space="preserve">. закона № 47538-6 </w:t>
      </w:r>
      <w:r w:rsidR="0048689E" w:rsidRPr="004B1B67">
        <w:rPr>
          <w:rFonts w:ascii="Times New Roman" w:hAnsi="Times New Roman"/>
          <w:sz w:val="28"/>
          <w:szCs w:val="28"/>
        </w:rPr>
        <w:t xml:space="preserve">[Электронный ресурс] </w:t>
      </w:r>
      <w:r w:rsidRPr="000F27C7">
        <w:rPr>
          <w:rFonts w:ascii="Times New Roman" w:hAnsi="Times New Roman"/>
          <w:sz w:val="28"/>
          <w:szCs w:val="28"/>
        </w:rPr>
        <w:t>(в ред., принятой ГД ФС РФ в первом чтении 27.04.2012</w:t>
      </w:r>
      <w:proofErr w:type="gramStart"/>
      <w:r w:rsidRPr="000F27C7">
        <w:rPr>
          <w:rFonts w:ascii="Times New Roman" w:hAnsi="Times New Roman"/>
          <w:sz w:val="28"/>
          <w:szCs w:val="28"/>
        </w:rPr>
        <w:t xml:space="preserve">) </w:t>
      </w:r>
      <w:r w:rsidR="0048689E">
        <w:rPr>
          <w:rFonts w:ascii="Times New Roman" w:hAnsi="Times New Roman"/>
          <w:sz w:val="28"/>
          <w:szCs w:val="28"/>
        </w:rPr>
        <w:t xml:space="preserve"> -</w:t>
      </w:r>
      <w:proofErr w:type="gramEnd"/>
      <w:r w:rsidR="0048689E">
        <w:rPr>
          <w:rFonts w:ascii="Times New Roman" w:hAnsi="Times New Roman"/>
          <w:sz w:val="28"/>
          <w:szCs w:val="28"/>
        </w:rPr>
        <w:t xml:space="preserve"> СПС «</w:t>
      </w:r>
      <w:proofErr w:type="spellStart"/>
      <w:r w:rsidR="0048689E">
        <w:rPr>
          <w:rFonts w:ascii="Times New Roman" w:hAnsi="Times New Roman"/>
          <w:sz w:val="28"/>
          <w:szCs w:val="28"/>
        </w:rPr>
        <w:t>КонсультантПлюс</w:t>
      </w:r>
      <w:proofErr w:type="spellEnd"/>
      <w:r w:rsidR="0048689E">
        <w:rPr>
          <w:rFonts w:ascii="Times New Roman" w:hAnsi="Times New Roman"/>
          <w:sz w:val="28"/>
          <w:szCs w:val="28"/>
        </w:rPr>
        <w:t>»;</w:t>
      </w:r>
    </w:p>
    <w:p w:rsidR="00A92006" w:rsidRPr="0048689E" w:rsidRDefault="0048689E" w:rsidP="004868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Указ</w:t>
      </w:r>
      <w:r w:rsidR="00A92006" w:rsidRPr="0048689E">
        <w:rPr>
          <w:rFonts w:ascii="Times New Roman" w:hAnsi="Times New Roman"/>
          <w:sz w:val="28"/>
          <w:szCs w:val="28"/>
        </w:rPr>
        <w:t xml:space="preserve"> Президента Российской Федерации от 25.12.2008 г. № 1847 «О Федеральной службе государственной регистрации, кадастра и картографии»</w:t>
      </w:r>
      <w:r w:rsidRPr="0048689E">
        <w:rPr>
          <w:rFonts w:ascii="Times New Roman" w:hAnsi="Times New Roman"/>
          <w:sz w:val="28"/>
          <w:szCs w:val="28"/>
        </w:rPr>
        <w:t xml:space="preserve"> </w:t>
      </w:r>
      <w:r w:rsidRPr="004B1B67">
        <w:rPr>
          <w:rFonts w:ascii="Times New Roman" w:hAnsi="Times New Roman"/>
          <w:sz w:val="28"/>
          <w:szCs w:val="28"/>
        </w:rPr>
        <w:t>[Электронный ресурс</w:t>
      </w:r>
      <w:proofErr w:type="gramStart"/>
      <w:r w:rsidRPr="004B1B67">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СПС «</w:t>
      </w:r>
      <w:proofErr w:type="spellStart"/>
      <w:r>
        <w:rPr>
          <w:rFonts w:ascii="Times New Roman" w:hAnsi="Times New Roman"/>
          <w:sz w:val="28"/>
          <w:szCs w:val="28"/>
        </w:rPr>
        <w:t>КонсультантПлюс</w:t>
      </w:r>
      <w:proofErr w:type="spellEnd"/>
      <w:r>
        <w:rPr>
          <w:rFonts w:ascii="Times New Roman" w:hAnsi="Times New Roman"/>
          <w:sz w:val="28"/>
          <w:szCs w:val="28"/>
        </w:rPr>
        <w:t>»;</w:t>
      </w:r>
    </w:p>
    <w:p w:rsidR="00A92006" w:rsidRDefault="0048689E" w:rsidP="004868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48689E">
        <w:rPr>
          <w:rFonts w:ascii="Times New Roman" w:hAnsi="Times New Roman"/>
          <w:sz w:val="28"/>
          <w:szCs w:val="28"/>
        </w:rPr>
        <w:t xml:space="preserve">Об отдельных вопросах практики применения правил Гражданского кодекса Российской Федерации о договоре </w:t>
      </w:r>
      <w:proofErr w:type="gramStart"/>
      <w:r w:rsidRPr="0048689E">
        <w:rPr>
          <w:rFonts w:ascii="Times New Roman" w:hAnsi="Times New Roman"/>
          <w:sz w:val="28"/>
          <w:szCs w:val="28"/>
        </w:rPr>
        <w:t xml:space="preserve">аренды </w:t>
      </w:r>
      <w:r>
        <w:rPr>
          <w:rFonts w:ascii="Times New Roman" w:hAnsi="Times New Roman"/>
          <w:sz w:val="28"/>
          <w:szCs w:val="28"/>
        </w:rPr>
        <w:t xml:space="preserve"> </w:t>
      </w:r>
      <w:r w:rsidRPr="004B1B67">
        <w:rPr>
          <w:rFonts w:ascii="Times New Roman" w:hAnsi="Times New Roman"/>
          <w:sz w:val="28"/>
          <w:szCs w:val="28"/>
        </w:rPr>
        <w:t>[</w:t>
      </w:r>
      <w:proofErr w:type="gramEnd"/>
      <w:r w:rsidRPr="004B1B67">
        <w:rPr>
          <w:rFonts w:ascii="Times New Roman" w:hAnsi="Times New Roman"/>
          <w:sz w:val="28"/>
          <w:szCs w:val="28"/>
        </w:rPr>
        <w:t xml:space="preserve">Электронный ресурс] </w:t>
      </w:r>
      <w:r>
        <w:rPr>
          <w:rFonts w:ascii="Times New Roman" w:hAnsi="Times New Roman"/>
          <w:sz w:val="28"/>
          <w:szCs w:val="28"/>
        </w:rPr>
        <w:t>: п</w:t>
      </w:r>
      <w:r w:rsidR="00A92006" w:rsidRPr="0048689E">
        <w:rPr>
          <w:rFonts w:ascii="Times New Roman" w:hAnsi="Times New Roman"/>
          <w:sz w:val="28"/>
          <w:szCs w:val="28"/>
        </w:rPr>
        <w:t>остановлени</w:t>
      </w:r>
      <w:r>
        <w:rPr>
          <w:rFonts w:ascii="Times New Roman" w:hAnsi="Times New Roman"/>
          <w:sz w:val="28"/>
          <w:szCs w:val="28"/>
        </w:rPr>
        <w:t>е</w:t>
      </w:r>
      <w:r w:rsidR="00A92006" w:rsidRPr="0048689E">
        <w:rPr>
          <w:rFonts w:ascii="Times New Roman" w:hAnsi="Times New Roman"/>
          <w:sz w:val="28"/>
          <w:szCs w:val="28"/>
        </w:rPr>
        <w:t xml:space="preserve"> Пленума Высшего Арбитражного Суда </w:t>
      </w:r>
      <w:r>
        <w:rPr>
          <w:rFonts w:ascii="Times New Roman" w:hAnsi="Times New Roman"/>
          <w:sz w:val="28"/>
          <w:szCs w:val="28"/>
        </w:rPr>
        <w:t>Российской Федерации от 17 ноября</w:t>
      </w:r>
      <w:r w:rsidRPr="0048689E">
        <w:rPr>
          <w:rFonts w:ascii="Times New Roman" w:hAnsi="Times New Roman"/>
          <w:sz w:val="28"/>
          <w:szCs w:val="28"/>
        </w:rPr>
        <w:t xml:space="preserve"> </w:t>
      </w:r>
      <w:r w:rsidR="00A92006" w:rsidRPr="0048689E">
        <w:rPr>
          <w:rFonts w:ascii="Times New Roman" w:hAnsi="Times New Roman"/>
          <w:sz w:val="28"/>
          <w:szCs w:val="28"/>
        </w:rPr>
        <w:t>2011 № 73</w:t>
      </w:r>
      <w:r>
        <w:rPr>
          <w:rFonts w:ascii="Times New Roman" w:hAnsi="Times New Roman"/>
          <w:sz w:val="28"/>
          <w:szCs w:val="28"/>
        </w:rPr>
        <w:t xml:space="preserve"> – СПС «</w:t>
      </w:r>
      <w:proofErr w:type="spellStart"/>
      <w:r>
        <w:rPr>
          <w:rFonts w:ascii="Times New Roman" w:hAnsi="Times New Roman"/>
          <w:sz w:val="28"/>
          <w:szCs w:val="28"/>
        </w:rPr>
        <w:t>КонсультантПлюс</w:t>
      </w:r>
      <w:proofErr w:type="spellEnd"/>
      <w:r>
        <w:rPr>
          <w:rFonts w:ascii="Times New Roman" w:hAnsi="Times New Roman"/>
          <w:sz w:val="28"/>
          <w:szCs w:val="28"/>
        </w:rPr>
        <w:t>»;</w:t>
      </w:r>
    </w:p>
    <w:p w:rsidR="00FB5882" w:rsidRPr="0048689E" w:rsidRDefault="0048689E" w:rsidP="004868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48689E">
        <w:rPr>
          <w:rFonts w:ascii="Times New Roman" w:hAnsi="Times New Roman"/>
          <w:sz w:val="28"/>
          <w:szCs w:val="28"/>
        </w:rPr>
        <w:t xml:space="preserve">О применении судами законодательства при рассмотрении некоторых вопросов, возникающих в ходе исполнительного производства </w:t>
      </w:r>
      <w:r w:rsidRPr="004B1B67">
        <w:rPr>
          <w:rFonts w:ascii="Times New Roman" w:hAnsi="Times New Roman"/>
          <w:sz w:val="28"/>
          <w:szCs w:val="28"/>
        </w:rPr>
        <w:t>[Электронный ресурс</w:t>
      </w:r>
      <w:proofErr w:type="gramStart"/>
      <w:r w:rsidRPr="004B1B6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w:t>
      </w:r>
      <w:r w:rsidRPr="0048689E">
        <w:rPr>
          <w:rFonts w:ascii="Times New Roman" w:hAnsi="Times New Roman"/>
          <w:sz w:val="28"/>
          <w:szCs w:val="28"/>
        </w:rPr>
        <w:t>остановлени</w:t>
      </w:r>
      <w:r>
        <w:rPr>
          <w:rFonts w:ascii="Times New Roman" w:hAnsi="Times New Roman"/>
          <w:sz w:val="28"/>
          <w:szCs w:val="28"/>
        </w:rPr>
        <w:t>е</w:t>
      </w:r>
      <w:r w:rsidRPr="0048689E">
        <w:rPr>
          <w:rFonts w:ascii="Times New Roman" w:hAnsi="Times New Roman"/>
          <w:sz w:val="28"/>
          <w:szCs w:val="28"/>
        </w:rPr>
        <w:t xml:space="preserve"> Пленума </w:t>
      </w:r>
      <w:r w:rsidR="00FB5882" w:rsidRPr="0048689E">
        <w:rPr>
          <w:rFonts w:ascii="Times New Roman" w:hAnsi="Times New Roman"/>
          <w:sz w:val="28"/>
          <w:szCs w:val="28"/>
        </w:rPr>
        <w:t xml:space="preserve">Верховного Суда </w:t>
      </w:r>
      <w:r>
        <w:rPr>
          <w:rFonts w:ascii="Times New Roman" w:hAnsi="Times New Roman"/>
          <w:sz w:val="28"/>
          <w:szCs w:val="28"/>
        </w:rPr>
        <w:t>Российской Федерации от 17 ноября</w:t>
      </w:r>
      <w:r w:rsidRPr="0048689E">
        <w:rPr>
          <w:rFonts w:ascii="Times New Roman" w:hAnsi="Times New Roman"/>
          <w:sz w:val="28"/>
          <w:szCs w:val="28"/>
        </w:rPr>
        <w:t xml:space="preserve"> </w:t>
      </w:r>
      <w:r w:rsidR="00FB5882" w:rsidRPr="0048689E">
        <w:rPr>
          <w:rFonts w:ascii="Times New Roman" w:hAnsi="Times New Roman"/>
          <w:sz w:val="28"/>
          <w:szCs w:val="28"/>
        </w:rPr>
        <w:t>2015 № 50</w:t>
      </w:r>
      <w:r>
        <w:rPr>
          <w:rFonts w:ascii="Times New Roman" w:hAnsi="Times New Roman"/>
          <w:sz w:val="28"/>
          <w:szCs w:val="28"/>
        </w:rPr>
        <w:t xml:space="preserve"> - СПС «</w:t>
      </w:r>
      <w:proofErr w:type="spellStart"/>
      <w:r>
        <w:rPr>
          <w:rFonts w:ascii="Times New Roman" w:hAnsi="Times New Roman"/>
          <w:sz w:val="28"/>
          <w:szCs w:val="28"/>
        </w:rPr>
        <w:t>КонсультантПлюс</w:t>
      </w:r>
      <w:proofErr w:type="spellEnd"/>
      <w:r>
        <w:rPr>
          <w:rFonts w:ascii="Times New Roman" w:hAnsi="Times New Roman"/>
          <w:sz w:val="28"/>
          <w:szCs w:val="28"/>
        </w:rPr>
        <w:t>»;</w:t>
      </w:r>
    </w:p>
    <w:p w:rsidR="00FB5882" w:rsidRPr="0048689E" w:rsidRDefault="0048689E" w:rsidP="0048689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48689E">
        <w:rPr>
          <w:rFonts w:ascii="Times New Roman" w:hAnsi="Times New Roman"/>
          <w:sz w:val="28"/>
          <w:szCs w:val="28"/>
        </w:rPr>
        <w:t xml:space="preserve">О некоторых вопросах, возникающих в судебной практике при разрешении споров, связанных с защитой права собственности и других вещных прав </w:t>
      </w:r>
      <w:r w:rsidRPr="004B1B67">
        <w:rPr>
          <w:rFonts w:ascii="Times New Roman" w:hAnsi="Times New Roman"/>
          <w:sz w:val="28"/>
          <w:szCs w:val="28"/>
        </w:rPr>
        <w:t>[Электронный ресурс</w:t>
      </w:r>
      <w:proofErr w:type="gramStart"/>
      <w:r w:rsidRPr="004B1B6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w:t>
      </w:r>
      <w:r w:rsidRPr="0048689E">
        <w:rPr>
          <w:rFonts w:ascii="Times New Roman" w:hAnsi="Times New Roman"/>
          <w:sz w:val="28"/>
          <w:szCs w:val="28"/>
        </w:rPr>
        <w:t>остановлени</w:t>
      </w:r>
      <w:r>
        <w:rPr>
          <w:rFonts w:ascii="Times New Roman" w:hAnsi="Times New Roman"/>
          <w:sz w:val="28"/>
          <w:szCs w:val="28"/>
        </w:rPr>
        <w:t>е</w:t>
      </w:r>
      <w:r w:rsidRPr="0048689E">
        <w:rPr>
          <w:rFonts w:ascii="Times New Roman" w:hAnsi="Times New Roman"/>
          <w:sz w:val="28"/>
          <w:szCs w:val="28"/>
        </w:rPr>
        <w:t xml:space="preserve"> Пленума </w:t>
      </w:r>
      <w:r w:rsidR="00FB5882" w:rsidRPr="0048689E">
        <w:rPr>
          <w:rFonts w:ascii="Times New Roman" w:hAnsi="Times New Roman"/>
          <w:sz w:val="28"/>
          <w:szCs w:val="28"/>
        </w:rPr>
        <w:t xml:space="preserve">Верховного </w:t>
      </w:r>
      <w:r w:rsidR="00FB5882" w:rsidRPr="0048689E">
        <w:rPr>
          <w:rFonts w:ascii="Times New Roman" w:hAnsi="Times New Roman"/>
          <w:sz w:val="28"/>
          <w:szCs w:val="28"/>
        </w:rPr>
        <w:lastRenderedPageBreak/>
        <w:t xml:space="preserve">Суда </w:t>
      </w:r>
      <w:r>
        <w:rPr>
          <w:rFonts w:ascii="Times New Roman" w:hAnsi="Times New Roman"/>
          <w:sz w:val="28"/>
          <w:szCs w:val="28"/>
        </w:rPr>
        <w:t xml:space="preserve">Российской Федерации </w:t>
      </w:r>
      <w:r w:rsidR="00FB5882" w:rsidRPr="0048689E">
        <w:rPr>
          <w:rFonts w:ascii="Times New Roman" w:hAnsi="Times New Roman"/>
          <w:sz w:val="28"/>
          <w:szCs w:val="28"/>
        </w:rPr>
        <w:t xml:space="preserve">№ 10, Пленума </w:t>
      </w:r>
      <w:r w:rsidRPr="0048689E">
        <w:rPr>
          <w:rFonts w:ascii="Times New Roman" w:hAnsi="Times New Roman"/>
          <w:sz w:val="28"/>
          <w:szCs w:val="28"/>
        </w:rPr>
        <w:t xml:space="preserve">Высшего Арбитражного Суда </w:t>
      </w:r>
      <w:r>
        <w:rPr>
          <w:rFonts w:ascii="Times New Roman" w:hAnsi="Times New Roman"/>
          <w:sz w:val="28"/>
          <w:szCs w:val="28"/>
        </w:rPr>
        <w:t>Российской Федерации</w:t>
      </w:r>
      <w:r w:rsidRPr="0048689E">
        <w:rPr>
          <w:rFonts w:ascii="Times New Roman" w:hAnsi="Times New Roman"/>
          <w:sz w:val="28"/>
          <w:szCs w:val="28"/>
        </w:rPr>
        <w:t xml:space="preserve"> </w:t>
      </w:r>
      <w:r w:rsidR="00FB5882" w:rsidRPr="0048689E">
        <w:rPr>
          <w:rFonts w:ascii="Times New Roman" w:hAnsi="Times New Roman"/>
          <w:sz w:val="28"/>
          <w:szCs w:val="28"/>
        </w:rPr>
        <w:t>№</w:t>
      </w:r>
      <w:r>
        <w:rPr>
          <w:rFonts w:ascii="Times New Roman" w:hAnsi="Times New Roman"/>
          <w:sz w:val="28"/>
          <w:szCs w:val="28"/>
        </w:rPr>
        <w:t xml:space="preserve"> 22 от 29 апреля </w:t>
      </w:r>
      <w:r w:rsidR="00FB5882" w:rsidRPr="0048689E">
        <w:rPr>
          <w:rFonts w:ascii="Times New Roman" w:hAnsi="Times New Roman"/>
          <w:sz w:val="28"/>
          <w:szCs w:val="28"/>
        </w:rPr>
        <w:t xml:space="preserve">2010 </w:t>
      </w:r>
      <w:r>
        <w:rPr>
          <w:rFonts w:ascii="Times New Roman" w:hAnsi="Times New Roman"/>
          <w:sz w:val="28"/>
          <w:szCs w:val="28"/>
        </w:rPr>
        <w:t>- СПС «</w:t>
      </w:r>
      <w:proofErr w:type="spellStart"/>
      <w:r>
        <w:rPr>
          <w:rFonts w:ascii="Times New Roman" w:hAnsi="Times New Roman"/>
          <w:sz w:val="28"/>
          <w:szCs w:val="28"/>
        </w:rPr>
        <w:t>КонсультантПлюс</w:t>
      </w:r>
      <w:proofErr w:type="spellEnd"/>
      <w:r>
        <w:rPr>
          <w:rFonts w:ascii="Times New Roman" w:hAnsi="Times New Roman"/>
          <w:sz w:val="28"/>
          <w:szCs w:val="28"/>
        </w:rPr>
        <w:t>»;</w:t>
      </w:r>
    </w:p>
    <w:p w:rsidR="001F2F61" w:rsidRPr="004B1B67" w:rsidRDefault="001F2F61" w:rsidP="001F2F6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4B1B67">
        <w:rPr>
          <w:rFonts w:ascii="Times New Roman" w:hAnsi="Times New Roman"/>
          <w:sz w:val="28"/>
          <w:szCs w:val="28"/>
        </w:rPr>
        <w:t>Концепция развития гражданского законодательства Российской Федерации [Электронный ресурс</w:t>
      </w:r>
      <w:proofErr w:type="gramStart"/>
      <w:r w:rsidRPr="004B1B67">
        <w:rPr>
          <w:rFonts w:ascii="Times New Roman" w:hAnsi="Times New Roman"/>
          <w:sz w:val="28"/>
          <w:szCs w:val="28"/>
        </w:rPr>
        <w:t>] :</w:t>
      </w:r>
      <w:proofErr w:type="gramEnd"/>
      <w:r w:rsidRPr="004B1B67">
        <w:rPr>
          <w:rFonts w:ascii="Times New Roman" w:hAnsi="Times New Roman"/>
          <w:sz w:val="28"/>
          <w:szCs w:val="28"/>
        </w:rPr>
        <w:t xml:space="preserve"> одобрена решением Совета при Президенте РФ по кодификации и совершенствованию гражданского законодательства от 7 октября 2009 г. // Вестник ВАС РФ – 2009. – ноябрь. – № 11. – СПС «</w:t>
      </w:r>
      <w:proofErr w:type="spellStart"/>
      <w:r w:rsidRPr="004B1B67">
        <w:rPr>
          <w:rFonts w:ascii="Times New Roman" w:hAnsi="Times New Roman"/>
          <w:sz w:val="28"/>
          <w:szCs w:val="28"/>
        </w:rPr>
        <w:t>КонсультантПлюс</w:t>
      </w:r>
      <w:proofErr w:type="spellEnd"/>
      <w:r w:rsidRPr="004B1B67">
        <w:rPr>
          <w:rFonts w:ascii="Times New Roman" w:hAnsi="Times New Roman"/>
          <w:sz w:val="28"/>
          <w:szCs w:val="28"/>
        </w:rPr>
        <w:t>».</w:t>
      </w:r>
    </w:p>
    <w:p w:rsidR="001F2F61" w:rsidRPr="004B1B67" w:rsidRDefault="001F2F61" w:rsidP="001F2F6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lang w:val="en-US"/>
        </w:rPr>
      </w:pPr>
      <w:r w:rsidRPr="004B1B67">
        <w:rPr>
          <w:rFonts w:ascii="Times New Roman" w:hAnsi="Times New Roman"/>
          <w:sz w:val="28"/>
          <w:szCs w:val="28"/>
          <w:lang w:val="en-US"/>
        </w:rPr>
        <w:t>German Civil Code [Electronic resource</w:t>
      </w:r>
      <w:proofErr w:type="gramStart"/>
      <w:r w:rsidRPr="004B1B67">
        <w:rPr>
          <w:rFonts w:ascii="Times New Roman" w:hAnsi="Times New Roman"/>
          <w:sz w:val="28"/>
          <w:szCs w:val="28"/>
          <w:lang w:val="en-US"/>
        </w:rPr>
        <w:t>] :</w:t>
      </w:r>
      <w:proofErr w:type="gramEnd"/>
      <w:r w:rsidRPr="004B1B67">
        <w:rPr>
          <w:rFonts w:ascii="Times New Roman" w:hAnsi="Times New Roman"/>
          <w:sz w:val="28"/>
          <w:szCs w:val="28"/>
          <w:lang w:val="en-US"/>
        </w:rPr>
        <w:t xml:space="preserve"> 1 January 1900. // [</w:t>
      </w:r>
      <w:r w:rsidRPr="004B1B67">
        <w:rPr>
          <w:rFonts w:ascii="Times New Roman" w:hAnsi="Times New Roman"/>
          <w:sz w:val="28"/>
          <w:szCs w:val="28"/>
        </w:rPr>
        <w:t>сайт</w:t>
      </w:r>
      <w:r w:rsidRPr="004B1B67">
        <w:rPr>
          <w:rFonts w:ascii="Times New Roman" w:hAnsi="Times New Roman"/>
          <w:sz w:val="28"/>
          <w:szCs w:val="28"/>
          <w:lang w:val="en-US"/>
        </w:rPr>
        <w:t xml:space="preserve">]. – </w:t>
      </w:r>
      <w:r w:rsidRPr="004B1B67">
        <w:rPr>
          <w:rFonts w:ascii="Times New Roman" w:hAnsi="Times New Roman"/>
          <w:sz w:val="28"/>
          <w:szCs w:val="28"/>
        </w:rPr>
        <w:t>Режим</w:t>
      </w:r>
      <w:r w:rsidRPr="004B1B67">
        <w:rPr>
          <w:rFonts w:ascii="Times New Roman" w:hAnsi="Times New Roman"/>
          <w:sz w:val="28"/>
          <w:szCs w:val="28"/>
          <w:lang w:val="en-US"/>
        </w:rPr>
        <w:t xml:space="preserve"> </w:t>
      </w:r>
      <w:proofErr w:type="gramStart"/>
      <w:r w:rsidRPr="004B1B67">
        <w:rPr>
          <w:rFonts w:ascii="Times New Roman" w:hAnsi="Times New Roman"/>
          <w:sz w:val="28"/>
          <w:szCs w:val="28"/>
        </w:rPr>
        <w:t>доступа</w:t>
      </w:r>
      <w:r w:rsidRPr="004B1B67">
        <w:rPr>
          <w:rFonts w:ascii="Times New Roman" w:hAnsi="Times New Roman"/>
          <w:sz w:val="28"/>
          <w:szCs w:val="28"/>
          <w:lang w:val="en-US"/>
        </w:rPr>
        <w:t xml:space="preserve"> :</w:t>
      </w:r>
      <w:proofErr w:type="gramEnd"/>
      <w:r w:rsidRPr="004B1B67">
        <w:rPr>
          <w:rFonts w:ascii="Times New Roman" w:hAnsi="Times New Roman"/>
          <w:sz w:val="28"/>
          <w:szCs w:val="28"/>
          <w:lang w:val="en-US"/>
        </w:rPr>
        <w:t xml:space="preserve"> http://www.gesetze-im-internet.de/englisch_bgb/.</w:t>
      </w:r>
    </w:p>
    <w:p w:rsidR="001F2F61" w:rsidRPr="004B1B67" w:rsidRDefault="001F2F61" w:rsidP="001F2F6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lang w:val="en-US"/>
        </w:rPr>
      </w:pPr>
      <w:r w:rsidRPr="004B1B67">
        <w:rPr>
          <w:rFonts w:ascii="Times New Roman" w:hAnsi="Times New Roman"/>
          <w:sz w:val="28"/>
          <w:szCs w:val="28"/>
          <w:lang w:val="en-US"/>
        </w:rPr>
        <w:t>Law of Contract, General Regime of Obligations, and Proof of Obligations [Electronic resource</w:t>
      </w:r>
      <w:proofErr w:type="gramStart"/>
      <w:r w:rsidRPr="004B1B67">
        <w:rPr>
          <w:rFonts w:ascii="Times New Roman" w:hAnsi="Times New Roman"/>
          <w:sz w:val="28"/>
          <w:szCs w:val="28"/>
          <w:lang w:val="en-US"/>
        </w:rPr>
        <w:t>] :</w:t>
      </w:r>
      <w:proofErr w:type="gramEnd"/>
      <w:r w:rsidRPr="004B1B67">
        <w:rPr>
          <w:rFonts w:ascii="Times New Roman" w:hAnsi="Times New Roman"/>
          <w:sz w:val="28"/>
          <w:szCs w:val="28"/>
          <w:lang w:val="en-US"/>
        </w:rPr>
        <w:t xml:space="preserve"> Order No. 2016-131 of 10 February 2016 as in force from 1 October 2016 [French Civil Code]. // [</w:t>
      </w:r>
      <w:r w:rsidRPr="004B1B67">
        <w:rPr>
          <w:rFonts w:ascii="Times New Roman" w:hAnsi="Times New Roman"/>
          <w:sz w:val="28"/>
          <w:szCs w:val="28"/>
        </w:rPr>
        <w:t>сайт</w:t>
      </w:r>
      <w:r w:rsidRPr="004B1B67">
        <w:rPr>
          <w:rFonts w:ascii="Times New Roman" w:hAnsi="Times New Roman"/>
          <w:sz w:val="28"/>
          <w:szCs w:val="28"/>
          <w:lang w:val="en-US"/>
        </w:rPr>
        <w:t xml:space="preserve">]. – </w:t>
      </w:r>
      <w:r w:rsidRPr="004B1B67">
        <w:rPr>
          <w:rFonts w:ascii="Times New Roman" w:hAnsi="Times New Roman"/>
          <w:sz w:val="28"/>
          <w:szCs w:val="28"/>
        </w:rPr>
        <w:t>Режим</w:t>
      </w:r>
      <w:r w:rsidRPr="004B1B67">
        <w:rPr>
          <w:rFonts w:ascii="Times New Roman" w:hAnsi="Times New Roman"/>
          <w:sz w:val="28"/>
          <w:szCs w:val="28"/>
          <w:lang w:val="en-US"/>
        </w:rPr>
        <w:t xml:space="preserve"> </w:t>
      </w:r>
      <w:proofErr w:type="gramStart"/>
      <w:r w:rsidRPr="004B1B67">
        <w:rPr>
          <w:rFonts w:ascii="Times New Roman" w:hAnsi="Times New Roman"/>
          <w:sz w:val="28"/>
          <w:szCs w:val="28"/>
        </w:rPr>
        <w:t>доступа</w:t>
      </w:r>
      <w:r w:rsidRPr="004B1B67">
        <w:rPr>
          <w:rFonts w:ascii="Times New Roman" w:hAnsi="Times New Roman"/>
          <w:sz w:val="28"/>
          <w:szCs w:val="28"/>
          <w:lang w:val="en-US"/>
        </w:rPr>
        <w:t xml:space="preserve"> :</w:t>
      </w:r>
      <w:proofErr w:type="gramEnd"/>
      <w:r w:rsidRPr="004B1B67">
        <w:rPr>
          <w:rFonts w:ascii="Times New Roman" w:hAnsi="Times New Roman"/>
          <w:sz w:val="28"/>
          <w:szCs w:val="28"/>
          <w:lang w:val="en-US"/>
        </w:rPr>
        <w:t xml:space="preserve"> http://www.textes.justice.gouv.fr/art_pix/THE-LAW-OF-CONTRACT-2-5-16.pdf.</w:t>
      </w:r>
    </w:p>
    <w:p w:rsidR="001F2F61" w:rsidRDefault="001F2F61" w:rsidP="001F2F6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lang w:val="en-US"/>
        </w:rPr>
      </w:pPr>
      <w:r w:rsidRPr="004B1B67">
        <w:rPr>
          <w:rFonts w:ascii="Times New Roman" w:hAnsi="Times New Roman"/>
          <w:sz w:val="28"/>
          <w:szCs w:val="28"/>
          <w:lang w:val="en-US"/>
        </w:rPr>
        <w:t>Principles, Definitions and Model Rules of European Private Law. Draft Common Frame of reference (DCFR) [Electronic resource</w:t>
      </w:r>
      <w:proofErr w:type="gramStart"/>
      <w:r w:rsidRPr="004B1B67">
        <w:rPr>
          <w:rFonts w:ascii="Times New Roman" w:hAnsi="Times New Roman"/>
          <w:sz w:val="28"/>
          <w:szCs w:val="28"/>
          <w:lang w:val="en-US"/>
        </w:rPr>
        <w:t>] :</w:t>
      </w:r>
      <w:proofErr w:type="gramEnd"/>
      <w:r w:rsidRPr="004B1B67">
        <w:rPr>
          <w:rFonts w:ascii="Times New Roman" w:hAnsi="Times New Roman"/>
          <w:sz w:val="28"/>
          <w:szCs w:val="28"/>
          <w:lang w:val="en-US"/>
        </w:rPr>
        <w:t xml:space="preserve"> 2009. /</w:t>
      </w:r>
      <w:proofErr w:type="gramStart"/>
      <w:r w:rsidRPr="004B1B67">
        <w:rPr>
          <w:rFonts w:ascii="Times New Roman" w:hAnsi="Times New Roman"/>
          <w:sz w:val="28"/>
          <w:szCs w:val="28"/>
          <w:lang w:val="en-US"/>
        </w:rPr>
        <w:t>/  [</w:t>
      </w:r>
      <w:proofErr w:type="gramEnd"/>
      <w:r w:rsidRPr="004B1B67">
        <w:rPr>
          <w:rFonts w:ascii="Times New Roman" w:hAnsi="Times New Roman"/>
          <w:sz w:val="28"/>
          <w:szCs w:val="28"/>
        </w:rPr>
        <w:t>сайт</w:t>
      </w:r>
      <w:r w:rsidRPr="004B1B67">
        <w:rPr>
          <w:rFonts w:ascii="Times New Roman" w:hAnsi="Times New Roman"/>
          <w:sz w:val="28"/>
          <w:szCs w:val="28"/>
          <w:lang w:val="en-US"/>
        </w:rPr>
        <w:t xml:space="preserve">]. – </w:t>
      </w:r>
      <w:r w:rsidRPr="004B1B67">
        <w:rPr>
          <w:rFonts w:ascii="Times New Roman" w:hAnsi="Times New Roman"/>
          <w:sz w:val="28"/>
          <w:szCs w:val="28"/>
        </w:rPr>
        <w:t>Режим</w:t>
      </w:r>
      <w:r w:rsidRPr="004B1B67">
        <w:rPr>
          <w:rFonts w:ascii="Times New Roman" w:hAnsi="Times New Roman"/>
          <w:sz w:val="28"/>
          <w:szCs w:val="28"/>
          <w:lang w:val="en-US"/>
        </w:rPr>
        <w:t xml:space="preserve"> </w:t>
      </w:r>
      <w:proofErr w:type="gramStart"/>
      <w:r w:rsidRPr="004B1B67">
        <w:rPr>
          <w:rFonts w:ascii="Times New Roman" w:hAnsi="Times New Roman"/>
          <w:sz w:val="28"/>
          <w:szCs w:val="28"/>
        </w:rPr>
        <w:t>доступа</w:t>
      </w:r>
      <w:r w:rsidRPr="004B1B67">
        <w:rPr>
          <w:rFonts w:ascii="Times New Roman" w:hAnsi="Times New Roman"/>
          <w:sz w:val="28"/>
          <w:szCs w:val="28"/>
          <w:lang w:val="en-US"/>
        </w:rPr>
        <w:t> :</w:t>
      </w:r>
      <w:proofErr w:type="gramEnd"/>
      <w:r w:rsidRPr="004B1B67">
        <w:rPr>
          <w:rFonts w:ascii="Times New Roman" w:hAnsi="Times New Roman"/>
          <w:sz w:val="28"/>
          <w:szCs w:val="28"/>
          <w:lang w:val="en-US"/>
        </w:rPr>
        <w:t xml:space="preserve">  </w:t>
      </w:r>
      <w:hyperlink r:id="rId14" w:history="1">
        <w:r w:rsidRPr="00324DCA">
          <w:rPr>
            <w:rFonts w:ascii="Times New Roman" w:hAnsi="Times New Roman"/>
            <w:sz w:val="28"/>
            <w:szCs w:val="28"/>
            <w:lang w:val="en-US"/>
          </w:rPr>
          <w:t>https://www.law.kuleuven.be/personal/mstorme/2009_02_DCFR_OutlineEdition.pdf</w:t>
        </w:r>
      </w:hyperlink>
      <w:r w:rsidRPr="004B1B67">
        <w:rPr>
          <w:rFonts w:ascii="Times New Roman" w:hAnsi="Times New Roman"/>
          <w:sz w:val="28"/>
          <w:szCs w:val="28"/>
          <w:lang w:val="en-US"/>
        </w:rPr>
        <w:t>.</w:t>
      </w:r>
    </w:p>
    <w:p w:rsidR="0048689E" w:rsidRPr="004B1B67" w:rsidRDefault="0048689E" w:rsidP="0048689E">
      <w:pPr>
        <w:pStyle w:val="ab"/>
        <w:widowControl w:val="0"/>
        <w:autoSpaceDE w:val="0"/>
        <w:autoSpaceDN w:val="0"/>
        <w:adjustRightInd w:val="0"/>
        <w:spacing w:after="0" w:line="360" w:lineRule="auto"/>
        <w:ind w:left="709"/>
        <w:jc w:val="both"/>
        <w:rPr>
          <w:rFonts w:ascii="Times New Roman" w:hAnsi="Times New Roman"/>
          <w:sz w:val="28"/>
          <w:szCs w:val="28"/>
          <w:lang w:val="en-US"/>
        </w:rPr>
      </w:pPr>
    </w:p>
    <w:p w:rsidR="001F2F61" w:rsidRDefault="001F2F61" w:rsidP="001F2F61">
      <w:pPr>
        <w:pStyle w:val="ab"/>
        <w:widowControl w:val="0"/>
        <w:numPr>
          <w:ilvl w:val="0"/>
          <w:numId w:val="17"/>
        </w:numPr>
        <w:autoSpaceDE w:val="0"/>
        <w:autoSpaceDN w:val="0"/>
        <w:adjustRightInd w:val="0"/>
        <w:spacing w:after="0" w:line="360" w:lineRule="auto"/>
        <w:ind w:left="0" w:firstLine="709"/>
        <w:jc w:val="both"/>
        <w:rPr>
          <w:rFonts w:ascii="Times New Roman" w:hAnsi="Times New Roman"/>
          <w:b/>
          <w:sz w:val="28"/>
          <w:szCs w:val="28"/>
        </w:rPr>
      </w:pPr>
      <w:r w:rsidRPr="004B1B67">
        <w:rPr>
          <w:rFonts w:ascii="Times New Roman" w:hAnsi="Times New Roman"/>
          <w:b/>
          <w:sz w:val="28"/>
          <w:szCs w:val="28"/>
        </w:rPr>
        <w:t>Специальная литература: книги, статьи, диссертации и авторефераты диссертаций</w:t>
      </w:r>
    </w:p>
    <w:p w:rsidR="000F27C7" w:rsidRDefault="000F27C7"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0F27C7">
        <w:rPr>
          <w:rFonts w:ascii="Times New Roman" w:hAnsi="Times New Roman"/>
          <w:sz w:val="28"/>
          <w:szCs w:val="28"/>
        </w:rPr>
        <w:t>Агарков</w:t>
      </w:r>
      <w:proofErr w:type="spellEnd"/>
      <w:r w:rsidRPr="000F27C7">
        <w:rPr>
          <w:rFonts w:ascii="Times New Roman" w:hAnsi="Times New Roman"/>
          <w:sz w:val="28"/>
          <w:szCs w:val="28"/>
        </w:rPr>
        <w:t xml:space="preserve"> М. М. Основные принципы советского гражданского права // Сов. гос-во и право, 1947. № 11.;</w:t>
      </w:r>
    </w:p>
    <w:p w:rsidR="00FB5882" w:rsidRPr="00A92006" w:rsidRDefault="00FB5882"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Анненков К. Начала русского гражданского права. Выпуск 1, </w:t>
      </w:r>
      <w:proofErr w:type="spellStart"/>
      <w:proofErr w:type="gramStart"/>
      <w:r w:rsidR="009F4355" w:rsidRPr="009F4355">
        <w:rPr>
          <w:rFonts w:ascii="Times New Roman" w:hAnsi="Times New Roman"/>
          <w:sz w:val="28"/>
          <w:szCs w:val="28"/>
        </w:rPr>
        <w:t>Спб</w:t>
      </w:r>
      <w:proofErr w:type="spellEnd"/>
      <w:r w:rsidR="009F4355" w:rsidRPr="009F4355">
        <w:rPr>
          <w:rFonts w:ascii="Times New Roman" w:hAnsi="Times New Roman"/>
          <w:sz w:val="28"/>
          <w:szCs w:val="28"/>
        </w:rPr>
        <w:t>.,</w:t>
      </w:r>
      <w:proofErr w:type="gramEnd"/>
      <w:r w:rsidR="009F4355" w:rsidRPr="009F4355">
        <w:rPr>
          <w:rFonts w:ascii="Times New Roman" w:hAnsi="Times New Roman"/>
          <w:sz w:val="28"/>
          <w:szCs w:val="28"/>
        </w:rPr>
        <w:t xml:space="preserve"> Типография М.М. Стасюлевича, 1900</w:t>
      </w:r>
      <w:r w:rsidR="009F4355">
        <w:rPr>
          <w:rFonts w:ascii="Times New Roman" w:hAnsi="Times New Roman"/>
          <w:sz w:val="28"/>
          <w:szCs w:val="28"/>
        </w:rPr>
        <w:t>. 697 с.</w:t>
      </w:r>
      <w:r w:rsidR="003A7C33">
        <w:rPr>
          <w:rFonts w:ascii="Times New Roman" w:hAnsi="Times New Roman"/>
          <w:sz w:val="28"/>
          <w:szCs w:val="28"/>
        </w:rPr>
        <w:t>;</w:t>
      </w:r>
    </w:p>
    <w:p w:rsidR="00FB5882" w:rsidRPr="00A92006" w:rsidRDefault="00FB5882"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Анненков К. Система русского гражданского права. </w:t>
      </w:r>
      <w:r w:rsidR="009F4355" w:rsidRPr="009F4355">
        <w:rPr>
          <w:rFonts w:ascii="Times New Roman" w:hAnsi="Times New Roman"/>
          <w:sz w:val="28"/>
          <w:szCs w:val="28"/>
        </w:rPr>
        <w:t>2-е изд., пересмотр. и доп. - С.-</w:t>
      </w:r>
      <w:proofErr w:type="gramStart"/>
      <w:r w:rsidR="009F4355" w:rsidRPr="009F4355">
        <w:rPr>
          <w:rFonts w:ascii="Times New Roman" w:hAnsi="Times New Roman"/>
          <w:sz w:val="28"/>
          <w:szCs w:val="28"/>
        </w:rPr>
        <w:t>Пб.</w:t>
      </w:r>
      <w:r w:rsidR="003A7C33">
        <w:rPr>
          <w:rFonts w:ascii="Times New Roman" w:hAnsi="Times New Roman"/>
          <w:sz w:val="28"/>
          <w:szCs w:val="28"/>
        </w:rPr>
        <w:t>:</w:t>
      </w:r>
      <w:proofErr w:type="gramEnd"/>
      <w:r w:rsidR="003A7C33">
        <w:rPr>
          <w:rFonts w:ascii="Times New Roman" w:hAnsi="Times New Roman"/>
          <w:sz w:val="28"/>
          <w:szCs w:val="28"/>
        </w:rPr>
        <w:t xml:space="preserve"> Тип. М.М. Стасюлевича, 1901.</w:t>
      </w:r>
      <w:r w:rsidR="009F4355" w:rsidRPr="009F4355">
        <w:rPr>
          <w:rFonts w:ascii="Times New Roman" w:hAnsi="Times New Roman"/>
          <w:sz w:val="28"/>
          <w:szCs w:val="28"/>
        </w:rPr>
        <w:t xml:space="preserve"> 495 c.</w:t>
      </w:r>
      <w:r w:rsidR="003A7C33">
        <w:rPr>
          <w:rFonts w:ascii="Times New Roman" w:hAnsi="Times New Roman"/>
          <w:sz w:val="28"/>
          <w:szCs w:val="28"/>
        </w:rPr>
        <w:t>;</w:t>
      </w:r>
    </w:p>
    <w:p w:rsidR="009F4355" w:rsidRPr="003A7C33" w:rsidRDefault="009F4355" w:rsidP="00A92006">
      <w:pPr>
        <w:pStyle w:val="ab"/>
        <w:widowControl w:val="0"/>
        <w:numPr>
          <w:ilvl w:val="1"/>
          <w:numId w:val="17"/>
        </w:numPr>
        <w:autoSpaceDE w:val="0"/>
        <w:autoSpaceDN w:val="0"/>
        <w:adjustRightInd w:val="0"/>
        <w:spacing w:after="0" w:line="360" w:lineRule="auto"/>
        <w:ind w:left="0" w:firstLine="709"/>
        <w:jc w:val="both"/>
      </w:pPr>
      <w:r w:rsidRPr="003A7C33">
        <w:rPr>
          <w:rFonts w:ascii="Times New Roman" w:hAnsi="Times New Roman"/>
          <w:sz w:val="28"/>
          <w:szCs w:val="28"/>
        </w:rPr>
        <w:t xml:space="preserve">Барон Ю. Система римского гражданского права. Выпуск второй. Книга II: Владение; Книга III: Вещные права / [Сочинение] Профессора Боннского университета Ю. Барона; Перевод Л. </w:t>
      </w:r>
      <w:proofErr w:type="spellStart"/>
      <w:r w:rsidRPr="003A7C33">
        <w:rPr>
          <w:rFonts w:ascii="Times New Roman" w:hAnsi="Times New Roman"/>
          <w:sz w:val="28"/>
          <w:szCs w:val="28"/>
        </w:rPr>
        <w:t>Петражицкого</w:t>
      </w:r>
      <w:proofErr w:type="spellEnd"/>
      <w:r w:rsidRPr="003A7C33">
        <w:rPr>
          <w:rFonts w:ascii="Times New Roman" w:hAnsi="Times New Roman"/>
          <w:sz w:val="28"/>
          <w:szCs w:val="28"/>
        </w:rPr>
        <w:t xml:space="preserve">. – Третье </w:t>
      </w:r>
      <w:r w:rsidRPr="003A7C33">
        <w:rPr>
          <w:rFonts w:ascii="Times New Roman" w:hAnsi="Times New Roman"/>
          <w:sz w:val="28"/>
          <w:szCs w:val="28"/>
        </w:rPr>
        <w:lastRenderedPageBreak/>
        <w:t xml:space="preserve">издание (исправленное по 9-му немецкому изданию). – </w:t>
      </w:r>
      <w:proofErr w:type="gramStart"/>
      <w:r w:rsidRPr="003A7C33">
        <w:rPr>
          <w:rFonts w:ascii="Times New Roman" w:hAnsi="Times New Roman"/>
          <w:sz w:val="28"/>
          <w:szCs w:val="28"/>
        </w:rPr>
        <w:t>СПб.:</w:t>
      </w:r>
      <w:proofErr w:type="gramEnd"/>
      <w:r w:rsidRPr="003A7C33">
        <w:rPr>
          <w:rFonts w:ascii="Times New Roman" w:hAnsi="Times New Roman"/>
          <w:sz w:val="28"/>
          <w:szCs w:val="28"/>
        </w:rPr>
        <w:t xml:space="preserve"> 1908. – VIII, 174 с.;</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Барон Ю. Система римского гражданского права. – </w:t>
      </w:r>
      <w:proofErr w:type="gramStart"/>
      <w:r w:rsidRPr="00A92006">
        <w:rPr>
          <w:rFonts w:ascii="Times New Roman" w:hAnsi="Times New Roman"/>
          <w:sz w:val="28"/>
          <w:szCs w:val="28"/>
        </w:rPr>
        <w:t>СПб.:</w:t>
      </w:r>
      <w:proofErr w:type="gramEnd"/>
      <w:r w:rsidRPr="00A92006">
        <w:rPr>
          <w:rFonts w:ascii="Times New Roman" w:hAnsi="Times New Roman"/>
          <w:sz w:val="28"/>
          <w:szCs w:val="28"/>
        </w:rPr>
        <w:t xml:space="preserve"> Издательство Р. Асланова «Юридический центр Пресс», 2005. </w:t>
      </w:r>
      <w:r w:rsidR="009F4355">
        <w:rPr>
          <w:rFonts w:ascii="Times New Roman" w:hAnsi="Times New Roman"/>
          <w:sz w:val="28"/>
          <w:szCs w:val="28"/>
        </w:rPr>
        <w:t>314 с.</w:t>
      </w:r>
      <w:r w:rsidR="003A7C33">
        <w:rPr>
          <w:rFonts w:ascii="Times New Roman" w:hAnsi="Times New Roman"/>
          <w:sz w:val="28"/>
          <w:szCs w:val="28"/>
        </w:rPr>
        <w:t>;</w:t>
      </w:r>
    </w:p>
    <w:p w:rsidR="00FB5882" w:rsidRPr="00FB5882" w:rsidRDefault="00FB5882"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Бартошек</w:t>
      </w:r>
      <w:proofErr w:type="spellEnd"/>
      <w:r w:rsidRPr="00A92006">
        <w:rPr>
          <w:rFonts w:ascii="Times New Roman" w:hAnsi="Times New Roman"/>
          <w:sz w:val="28"/>
          <w:szCs w:val="28"/>
        </w:rPr>
        <w:t xml:space="preserve"> М. Римское право: Понятия, термины, определения. </w:t>
      </w:r>
      <w:r w:rsidR="003A7C33" w:rsidRPr="003A7C33">
        <w:rPr>
          <w:rFonts w:ascii="Times New Roman" w:hAnsi="Times New Roman"/>
          <w:sz w:val="28"/>
          <w:szCs w:val="28"/>
        </w:rPr>
        <w:t xml:space="preserve">Пер. с </w:t>
      </w:r>
      <w:proofErr w:type="spellStart"/>
      <w:r w:rsidR="003A7C33" w:rsidRPr="003A7C33">
        <w:rPr>
          <w:rFonts w:ascii="Times New Roman" w:hAnsi="Times New Roman"/>
          <w:sz w:val="28"/>
          <w:szCs w:val="28"/>
        </w:rPr>
        <w:t>ч</w:t>
      </w:r>
      <w:r w:rsidR="003A7C33">
        <w:rPr>
          <w:rFonts w:ascii="Times New Roman" w:hAnsi="Times New Roman"/>
          <w:sz w:val="28"/>
          <w:szCs w:val="28"/>
        </w:rPr>
        <w:t>ешск</w:t>
      </w:r>
      <w:proofErr w:type="spellEnd"/>
      <w:r w:rsidR="003A7C33">
        <w:rPr>
          <w:rFonts w:ascii="Times New Roman" w:hAnsi="Times New Roman"/>
          <w:sz w:val="28"/>
          <w:szCs w:val="28"/>
        </w:rPr>
        <w:t xml:space="preserve">. М.: </w:t>
      </w:r>
      <w:proofErr w:type="spellStart"/>
      <w:r w:rsidR="003A7C33">
        <w:rPr>
          <w:rFonts w:ascii="Times New Roman" w:hAnsi="Times New Roman"/>
          <w:sz w:val="28"/>
          <w:szCs w:val="28"/>
        </w:rPr>
        <w:t>Юрид</w:t>
      </w:r>
      <w:proofErr w:type="spellEnd"/>
      <w:r w:rsidR="003A7C33">
        <w:rPr>
          <w:rFonts w:ascii="Times New Roman" w:hAnsi="Times New Roman"/>
          <w:sz w:val="28"/>
          <w:szCs w:val="28"/>
        </w:rPr>
        <w:t xml:space="preserve">. </w:t>
      </w:r>
      <w:proofErr w:type="gramStart"/>
      <w:r w:rsidR="003A7C33">
        <w:rPr>
          <w:rFonts w:ascii="Times New Roman" w:hAnsi="Times New Roman"/>
          <w:sz w:val="28"/>
          <w:szCs w:val="28"/>
        </w:rPr>
        <w:t>лит.,</w:t>
      </w:r>
      <w:proofErr w:type="gramEnd"/>
      <w:r w:rsidR="003A7C33">
        <w:rPr>
          <w:rFonts w:ascii="Times New Roman" w:hAnsi="Times New Roman"/>
          <w:sz w:val="28"/>
          <w:szCs w:val="28"/>
        </w:rPr>
        <w:t xml:space="preserve"> 1989. </w:t>
      </w:r>
      <w:r w:rsidR="003A7C33" w:rsidRPr="003A7C33">
        <w:rPr>
          <w:rFonts w:ascii="Times New Roman" w:hAnsi="Times New Roman"/>
          <w:sz w:val="28"/>
          <w:szCs w:val="28"/>
        </w:rPr>
        <w:t>448 с.</w:t>
      </w:r>
      <w:r w:rsidR="003A7C33">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Белов В.А. «Двадцать пятое» Постановление Пленума: толкование или... законодательство? // Вестник экономического правосудия РФ, 2015. № 11. С. 53 - 90.</w:t>
      </w:r>
      <w:r w:rsidR="003A7C33">
        <w:rPr>
          <w:rFonts w:ascii="Times New Roman" w:hAnsi="Times New Roman"/>
          <w:sz w:val="28"/>
          <w:szCs w:val="28"/>
        </w:rPr>
        <w:t>;</w:t>
      </w:r>
    </w:p>
    <w:p w:rsid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Беляев, И.Д. О поземельном владении в Московском </w:t>
      </w:r>
      <w:proofErr w:type="gramStart"/>
      <w:r w:rsidRPr="003A7C33">
        <w:rPr>
          <w:rFonts w:ascii="Times New Roman" w:hAnsi="Times New Roman"/>
          <w:sz w:val="28"/>
          <w:szCs w:val="28"/>
        </w:rPr>
        <w:t>государстве :</w:t>
      </w:r>
      <w:proofErr w:type="gramEnd"/>
      <w:r w:rsidRPr="003A7C33">
        <w:rPr>
          <w:rFonts w:ascii="Times New Roman" w:hAnsi="Times New Roman"/>
          <w:sz w:val="28"/>
          <w:szCs w:val="28"/>
        </w:rPr>
        <w:t xml:space="preserve"> (вместо предисловия к Переписной новгородской книге 1500 года) / [И. Беляев], И</w:t>
      </w:r>
      <w:r>
        <w:rPr>
          <w:rFonts w:ascii="Times New Roman" w:hAnsi="Times New Roman"/>
          <w:sz w:val="28"/>
          <w:szCs w:val="28"/>
        </w:rPr>
        <w:t xml:space="preserve">.Д. Беляев . : [б. и.], 1851 </w:t>
      </w:r>
      <w:r w:rsidRPr="003A7C33">
        <w:rPr>
          <w:rFonts w:ascii="Times New Roman" w:hAnsi="Times New Roman"/>
          <w:sz w:val="28"/>
          <w:szCs w:val="28"/>
        </w:rPr>
        <w:t xml:space="preserve"> 244 с. </w:t>
      </w:r>
    </w:p>
    <w:p w:rsidR="000F27C7"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Право на строение и сделки по строениям по советскому праву [Текст] / И. Л. </w:t>
      </w:r>
      <w:proofErr w:type="gramStart"/>
      <w:r w:rsidRPr="003A7C33">
        <w:rPr>
          <w:rFonts w:ascii="Times New Roman" w:hAnsi="Times New Roman"/>
          <w:sz w:val="28"/>
          <w:szCs w:val="28"/>
        </w:rPr>
        <w:t>Брауде ;</w:t>
      </w:r>
      <w:proofErr w:type="gramEnd"/>
      <w:r w:rsidRPr="003A7C33">
        <w:rPr>
          <w:rFonts w:ascii="Times New Roman" w:hAnsi="Times New Roman"/>
          <w:sz w:val="28"/>
          <w:szCs w:val="28"/>
        </w:rPr>
        <w:t xml:space="preserve"> </w:t>
      </w:r>
      <w:proofErr w:type="spellStart"/>
      <w:r w:rsidRPr="003A7C33">
        <w:rPr>
          <w:rFonts w:ascii="Times New Roman" w:hAnsi="Times New Roman"/>
          <w:sz w:val="28"/>
          <w:szCs w:val="28"/>
        </w:rPr>
        <w:t>Всесоюз</w:t>
      </w:r>
      <w:proofErr w:type="spellEnd"/>
      <w:r w:rsidRPr="003A7C33">
        <w:rPr>
          <w:rFonts w:ascii="Times New Roman" w:hAnsi="Times New Roman"/>
          <w:sz w:val="28"/>
          <w:szCs w:val="28"/>
        </w:rPr>
        <w:t xml:space="preserve">. ин-т </w:t>
      </w:r>
      <w:proofErr w:type="spellStart"/>
      <w:r w:rsidRPr="003A7C33">
        <w:rPr>
          <w:rFonts w:ascii="Times New Roman" w:hAnsi="Times New Roman"/>
          <w:sz w:val="28"/>
          <w:szCs w:val="28"/>
        </w:rPr>
        <w:t>юрид</w:t>
      </w:r>
      <w:proofErr w:type="spellEnd"/>
      <w:r w:rsidRPr="003A7C33">
        <w:rPr>
          <w:rFonts w:ascii="Times New Roman" w:hAnsi="Times New Roman"/>
          <w:sz w:val="28"/>
          <w:szCs w:val="28"/>
        </w:rPr>
        <w:t>. наук М-</w:t>
      </w:r>
      <w:proofErr w:type="spellStart"/>
      <w:r w:rsidRPr="003A7C33">
        <w:rPr>
          <w:rFonts w:ascii="Times New Roman" w:hAnsi="Times New Roman"/>
          <w:sz w:val="28"/>
          <w:szCs w:val="28"/>
        </w:rPr>
        <w:t>ва</w:t>
      </w:r>
      <w:proofErr w:type="spellEnd"/>
      <w:r w:rsidRPr="003A7C33">
        <w:rPr>
          <w:rFonts w:ascii="Times New Roman" w:hAnsi="Times New Roman"/>
          <w:sz w:val="28"/>
          <w:szCs w:val="28"/>
        </w:rPr>
        <w:t xml:space="preserve"> юстиции СССР. - </w:t>
      </w:r>
      <w:proofErr w:type="gramStart"/>
      <w:r w:rsidRPr="003A7C33">
        <w:rPr>
          <w:rFonts w:ascii="Times New Roman" w:hAnsi="Times New Roman"/>
          <w:sz w:val="28"/>
          <w:szCs w:val="28"/>
        </w:rPr>
        <w:t>Москва :</w:t>
      </w:r>
      <w:proofErr w:type="gramEnd"/>
      <w:r w:rsidRPr="003A7C33">
        <w:rPr>
          <w:rFonts w:ascii="Times New Roman" w:hAnsi="Times New Roman"/>
          <w:sz w:val="28"/>
          <w:szCs w:val="28"/>
        </w:rPr>
        <w:t xml:space="preserve"> Гос. изд-во </w:t>
      </w:r>
      <w:proofErr w:type="spellStart"/>
      <w:r w:rsidRPr="003A7C33">
        <w:rPr>
          <w:rFonts w:ascii="Times New Roman" w:hAnsi="Times New Roman"/>
          <w:sz w:val="28"/>
          <w:szCs w:val="28"/>
        </w:rPr>
        <w:t>юрид</w:t>
      </w:r>
      <w:proofErr w:type="spellEnd"/>
      <w:r w:rsidRPr="003A7C33">
        <w:rPr>
          <w:rFonts w:ascii="Times New Roman" w:hAnsi="Times New Roman"/>
          <w:sz w:val="28"/>
          <w:szCs w:val="28"/>
        </w:rPr>
        <w:t>. лит., 1950</w:t>
      </w:r>
      <w:r w:rsidR="000F27C7" w:rsidRPr="000F27C7">
        <w:rPr>
          <w:rFonts w:ascii="Times New Roman" w:hAnsi="Times New Roman"/>
          <w:sz w:val="28"/>
          <w:szCs w:val="28"/>
        </w:rPr>
        <w:t xml:space="preserve">. </w:t>
      </w:r>
      <w:r>
        <w:rPr>
          <w:rFonts w:ascii="Times New Roman" w:hAnsi="Times New Roman"/>
          <w:sz w:val="28"/>
          <w:szCs w:val="28"/>
        </w:rPr>
        <w:t>145 с.</w:t>
      </w:r>
      <w:r w:rsidR="000F27C7" w:rsidRPr="000F27C7">
        <w:rPr>
          <w:rFonts w:ascii="Times New Roman" w:hAnsi="Times New Roman"/>
          <w:sz w:val="28"/>
          <w:szCs w:val="28"/>
        </w:rPr>
        <w:t xml:space="preserve">; </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Братусь</w:t>
      </w:r>
      <w:proofErr w:type="spellEnd"/>
      <w:r w:rsidRPr="00A92006">
        <w:rPr>
          <w:rFonts w:ascii="Times New Roman" w:hAnsi="Times New Roman"/>
          <w:sz w:val="28"/>
          <w:szCs w:val="28"/>
        </w:rPr>
        <w:t xml:space="preserve"> М. Б. Соотношение права и факта во владельческой защите // Законодательство и экономика, 2005. № 6.</w:t>
      </w:r>
      <w:r w:rsidR="003A7C33">
        <w:rPr>
          <w:rFonts w:ascii="Times New Roman" w:hAnsi="Times New Roman"/>
          <w:sz w:val="28"/>
          <w:szCs w:val="28"/>
        </w:rPr>
        <w:t>;</w:t>
      </w:r>
    </w:p>
    <w:p w:rsidR="00A92006" w:rsidRPr="00A92006"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Василев Л. Гражданское право Народной Республики Болгария. Общая часть. Изд. 3</w:t>
      </w:r>
      <w:r w:rsidR="003A7C33">
        <w:rPr>
          <w:rFonts w:ascii="Times New Roman" w:hAnsi="Times New Roman"/>
          <w:sz w:val="28"/>
          <w:szCs w:val="28"/>
        </w:rPr>
        <w:t xml:space="preserve">-е, </w:t>
      </w:r>
      <w:proofErr w:type="spellStart"/>
      <w:r w:rsidR="003A7C33">
        <w:rPr>
          <w:rFonts w:ascii="Times New Roman" w:hAnsi="Times New Roman"/>
          <w:sz w:val="28"/>
          <w:szCs w:val="28"/>
        </w:rPr>
        <w:t>перераб</w:t>
      </w:r>
      <w:proofErr w:type="spellEnd"/>
      <w:proofErr w:type="gramStart"/>
      <w:r w:rsidR="003A7C33">
        <w:rPr>
          <w:rFonts w:ascii="Times New Roman" w:hAnsi="Times New Roman"/>
          <w:sz w:val="28"/>
          <w:szCs w:val="28"/>
        </w:rPr>
        <w:t>.</w:t>
      </w:r>
      <w:proofErr w:type="gramEnd"/>
      <w:r w:rsidR="003A7C33">
        <w:rPr>
          <w:rFonts w:ascii="Times New Roman" w:hAnsi="Times New Roman"/>
          <w:sz w:val="28"/>
          <w:szCs w:val="28"/>
        </w:rPr>
        <w:t xml:space="preserve"> и доп. М., 1958. 703 с.</w:t>
      </w:r>
      <w:r w:rsidRPr="00A92006">
        <w:rPr>
          <w:rFonts w:ascii="Times New Roman" w:hAnsi="Times New Roman"/>
          <w:sz w:val="28"/>
          <w:szCs w:val="28"/>
        </w:rPr>
        <w:t>;</w:t>
      </w:r>
    </w:p>
    <w:p w:rsidR="00FB5882" w:rsidRPr="00A92006" w:rsidRDefault="00FB5882"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Венедиктов А. В. Избранные труды по гражданскому праву. </w:t>
      </w:r>
      <w:r w:rsidR="00134306" w:rsidRPr="00134306">
        <w:rPr>
          <w:rFonts w:ascii="Times New Roman" w:hAnsi="Times New Roman"/>
          <w:sz w:val="28"/>
          <w:szCs w:val="28"/>
        </w:rPr>
        <w:t>В 2-х томах. Т. 2 / Венедиктов А.В.; Науч. ред.: И</w:t>
      </w:r>
      <w:r w:rsidR="00134306">
        <w:rPr>
          <w:rFonts w:ascii="Times New Roman" w:hAnsi="Times New Roman"/>
          <w:sz w:val="28"/>
          <w:szCs w:val="28"/>
        </w:rPr>
        <w:t>ванов А.А. М.: Статут, 2004.</w:t>
      </w:r>
      <w:r w:rsidR="00134306" w:rsidRPr="00134306">
        <w:rPr>
          <w:rFonts w:ascii="Times New Roman" w:hAnsi="Times New Roman"/>
          <w:sz w:val="28"/>
          <w:szCs w:val="28"/>
        </w:rPr>
        <w:t xml:space="preserve"> 557 c.</w:t>
      </w:r>
      <w:r w:rsidR="002B59B1">
        <w:rPr>
          <w:rFonts w:ascii="Times New Roman" w:hAnsi="Times New Roman"/>
          <w:sz w:val="28"/>
          <w:szCs w:val="28"/>
        </w:rPr>
        <w:t>;</w:t>
      </w:r>
    </w:p>
    <w:p w:rsidR="00FB5882" w:rsidRDefault="00FB5882"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0F27C7">
        <w:rPr>
          <w:rFonts w:ascii="Times New Roman" w:hAnsi="Times New Roman"/>
          <w:sz w:val="28"/>
          <w:szCs w:val="28"/>
        </w:rPr>
        <w:t xml:space="preserve">Генкин Д.М. Право собственности в СССР. </w:t>
      </w:r>
      <w:r w:rsidR="002B59B1" w:rsidRPr="002B59B1">
        <w:rPr>
          <w:rFonts w:ascii="Times New Roman" w:hAnsi="Times New Roman"/>
          <w:sz w:val="28"/>
          <w:szCs w:val="28"/>
        </w:rPr>
        <w:t xml:space="preserve">М.: </w:t>
      </w:r>
      <w:proofErr w:type="spellStart"/>
      <w:r w:rsidR="002B59B1" w:rsidRPr="002B59B1">
        <w:rPr>
          <w:rFonts w:ascii="Times New Roman" w:hAnsi="Times New Roman"/>
          <w:sz w:val="28"/>
          <w:szCs w:val="28"/>
        </w:rPr>
        <w:t>Госюриздат</w:t>
      </w:r>
      <w:proofErr w:type="spellEnd"/>
      <w:r w:rsidR="002B59B1" w:rsidRPr="002B59B1">
        <w:rPr>
          <w:rFonts w:ascii="Times New Roman" w:hAnsi="Times New Roman"/>
          <w:sz w:val="28"/>
          <w:szCs w:val="28"/>
        </w:rPr>
        <w:t>, 1961. - 223 c.</w:t>
      </w:r>
      <w:r w:rsidR="002B59B1">
        <w:rPr>
          <w:rFonts w:ascii="Times New Roman" w:hAnsi="Times New Roman"/>
          <w:sz w:val="28"/>
          <w:szCs w:val="28"/>
        </w:rPr>
        <w:t>;</w:t>
      </w:r>
    </w:p>
    <w:p w:rsidR="002B59B1" w:rsidRDefault="002B59B1"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Гражданское. Учебник. Часть </w:t>
      </w:r>
      <w:r w:rsidRPr="002B59B1">
        <w:rPr>
          <w:rFonts w:ascii="Times New Roman" w:hAnsi="Times New Roman"/>
          <w:sz w:val="28"/>
          <w:szCs w:val="28"/>
        </w:rPr>
        <w:t xml:space="preserve">I / Под ред. А. П. Сергеева, Ю. К. </w:t>
      </w:r>
      <w:proofErr w:type="gramStart"/>
      <w:r w:rsidRPr="002B59B1">
        <w:rPr>
          <w:rFonts w:ascii="Times New Roman" w:hAnsi="Times New Roman"/>
          <w:sz w:val="28"/>
          <w:szCs w:val="28"/>
        </w:rPr>
        <w:t>Толстого.—</w:t>
      </w:r>
      <w:proofErr w:type="gramEnd"/>
      <w:r>
        <w:rPr>
          <w:rFonts w:ascii="Times New Roman" w:hAnsi="Times New Roman"/>
          <w:sz w:val="28"/>
          <w:szCs w:val="28"/>
        </w:rPr>
        <w:t xml:space="preserve"> </w:t>
      </w:r>
      <w:r w:rsidRPr="002B59B1">
        <w:rPr>
          <w:rFonts w:ascii="Times New Roman" w:hAnsi="Times New Roman"/>
          <w:sz w:val="28"/>
          <w:szCs w:val="28"/>
        </w:rPr>
        <w:t>М.: «ПРОСПЕКТ», 1998.—784 с.</w:t>
      </w:r>
      <w:r>
        <w:rPr>
          <w:rFonts w:ascii="Times New Roman" w:hAnsi="Times New Roman"/>
          <w:sz w:val="28"/>
          <w:szCs w:val="28"/>
        </w:rPr>
        <w:t>;</w:t>
      </w:r>
    </w:p>
    <w:p w:rsidR="00A92006" w:rsidRPr="00A92006" w:rsidRDefault="00A92006"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Гражданское право: Учебник: </w:t>
      </w:r>
      <w:proofErr w:type="gramStart"/>
      <w:r w:rsidRPr="00A92006">
        <w:rPr>
          <w:rFonts w:ascii="Times New Roman" w:hAnsi="Times New Roman"/>
          <w:sz w:val="28"/>
          <w:szCs w:val="28"/>
        </w:rPr>
        <w:t>В</w:t>
      </w:r>
      <w:proofErr w:type="gramEnd"/>
      <w:r w:rsidRPr="00A92006">
        <w:rPr>
          <w:rFonts w:ascii="Times New Roman" w:hAnsi="Times New Roman"/>
          <w:sz w:val="28"/>
          <w:szCs w:val="28"/>
        </w:rPr>
        <w:t xml:space="preserve"> 3-х т. Т. 1 / Отв. ред. А.П. Сергеев, Ю.К. Толстой. М.: ТК «</w:t>
      </w:r>
      <w:proofErr w:type="spellStart"/>
      <w:r w:rsidRPr="00A92006">
        <w:rPr>
          <w:rFonts w:ascii="Times New Roman" w:hAnsi="Times New Roman"/>
          <w:sz w:val="28"/>
          <w:szCs w:val="28"/>
        </w:rPr>
        <w:t>Велби</w:t>
      </w:r>
      <w:proofErr w:type="spellEnd"/>
      <w:r w:rsidRPr="00A92006">
        <w:rPr>
          <w:rFonts w:ascii="Times New Roman" w:hAnsi="Times New Roman"/>
          <w:sz w:val="28"/>
          <w:szCs w:val="28"/>
        </w:rPr>
        <w:t xml:space="preserve">»; Проспект, 2004. </w:t>
      </w:r>
      <w:r w:rsidR="002B59B1">
        <w:rPr>
          <w:rFonts w:ascii="Times New Roman" w:hAnsi="Times New Roman"/>
          <w:sz w:val="28"/>
          <w:szCs w:val="28"/>
        </w:rPr>
        <w:t>– 846 с.;</w:t>
      </w:r>
    </w:p>
    <w:p w:rsidR="00A92006"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Гражданское право. Часть первая: Учебник / Под ред. В.П. Мозолина, А.И. </w:t>
      </w:r>
      <w:proofErr w:type="spellStart"/>
      <w:r w:rsidRPr="00A92006">
        <w:rPr>
          <w:rFonts w:ascii="Times New Roman" w:hAnsi="Times New Roman"/>
          <w:sz w:val="28"/>
          <w:szCs w:val="28"/>
        </w:rPr>
        <w:t>Масляева</w:t>
      </w:r>
      <w:proofErr w:type="spellEnd"/>
      <w:r w:rsidRPr="00A92006">
        <w:rPr>
          <w:rFonts w:ascii="Times New Roman" w:hAnsi="Times New Roman"/>
          <w:sz w:val="28"/>
          <w:szCs w:val="28"/>
        </w:rPr>
        <w:t xml:space="preserve">. М.: </w:t>
      </w:r>
      <w:proofErr w:type="spellStart"/>
      <w:r w:rsidRPr="00A92006">
        <w:rPr>
          <w:rFonts w:ascii="Times New Roman" w:hAnsi="Times New Roman"/>
          <w:sz w:val="28"/>
          <w:szCs w:val="28"/>
        </w:rPr>
        <w:t>Юристъ</w:t>
      </w:r>
      <w:proofErr w:type="spellEnd"/>
      <w:r w:rsidRPr="00A92006">
        <w:rPr>
          <w:rFonts w:ascii="Times New Roman" w:hAnsi="Times New Roman"/>
          <w:sz w:val="28"/>
          <w:szCs w:val="28"/>
        </w:rPr>
        <w:t xml:space="preserve">, 2005. </w:t>
      </w:r>
      <w:r w:rsidR="002B59B1">
        <w:rPr>
          <w:rFonts w:ascii="Times New Roman" w:hAnsi="Times New Roman"/>
          <w:sz w:val="28"/>
          <w:szCs w:val="28"/>
        </w:rPr>
        <w:t>- 673 с.;</w:t>
      </w:r>
    </w:p>
    <w:p w:rsidR="00FB5882" w:rsidRPr="00A92006" w:rsidRDefault="00FB5882"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lastRenderedPageBreak/>
        <w:t xml:space="preserve">Гражданское уложение. Кн. 3: Вотчинное право / Под ред. И.М. </w:t>
      </w:r>
      <w:proofErr w:type="spellStart"/>
      <w:r w:rsidRPr="00A92006">
        <w:rPr>
          <w:rFonts w:ascii="Times New Roman" w:hAnsi="Times New Roman"/>
          <w:sz w:val="28"/>
          <w:szCs w:val="28"/>
        </w:rPr>
        <w:t>Тютрюмова</w:t>
      </w:r>
      <w:proofErr w:type="spellEnd"/>
      <w:r w:rsidRPr="00A92006">
        <w:rPr>
          <w:rFonts w:ascii="Times New Roman" w:hAnsi="Times New Roman"/>
          <w:sz w:val="28"/>
          <w:szCs w:val="28"/>
        </w:rPr>
        <w:t xml:space="preserve">. М.: </w:t>
      </w:r>
      <w:proofErr w:type="spellStart"/>
      <w:r w:rsidRPr="00A92006">
        <w:rPr>
          <w:rFonts w:ascii="Times New Roman" w:hAnsi="Times New Roman"/>
          <w:sz w:val="28"/>
          <w:szCs w:val="28"/>
        </w:rPr>
        <w:t>Волтерс</w:t>
      </w:r>
      <w:proofErr w:type="spellEnd"/>
      <w:r w:rsidRPr="00A92006">
        <w:rPr>
          <w:rFonts w:ascii="Times New Roman" w:hAnsi="Times New Roman"/>
          <w:sz w:val="28"/>
          <w:szCs w:val="28"/>
        </w:rPr>
        <w:t xml:space="preserve"> </w:t>
      </w:r>
      <w:proofErr w:type="spellStart"/>
      <w:r w:rsidRPr="00A92006">
        <w:rPr>
          <w:rFonts w:ascii="Times New Roman" w:hAnsi="Times New Roman"/>
          <w:sz w:val="28"/>
          <w:szCs w:val="28"/>
        </w:rPr>
        <w:t>Клувер</w:t>
      </w:r>
      <w:proofErr w:type="spellEnd"/>
      <w:r w:rsidRPr="00A92006">
        <w:rPr>
          <w:rFonts w:ascii="Times New Roman" w:hAnsi="Times New Roman"/>
          <w:sz w:val="28"/>
          <w:szCs w:val="28"/>
        </w:rPr>
        <w:t xml:space="preserve">, 2008. </w:t>
      </w:r>
      <w:r w:rsidR="002B59B1">
        <w:rPr>
          <w:rFonts w:ascii="Times New Roman" w:hAnsi="Times New Roman"/>
          <w:sz w:val="28"/>
          <w:szCs w:val="28"/>
        </w:rPr>
        <w:t>764 с.;</w:t>
      </w:r>
    </w:p>
    <w:p w:rsidR="00A92006"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Грешлер</w:t>
      </w:r>
      <w:proofErr w:type="spellEnd"/>
      <w:r w:rsidRPr="00A92006">
        <w:rPr>
          <w:rFonts w:ascii="Times New Roman" w:hAnsi="Times New Roman"/>
          <w:sz w:val="28"/>
          <w:szCs w:val="28"/>
        </w:rPr>
        <w:t xml:space="preserve"> П. Защита права собственности в Германии: теория и практика // </w:t>
      </w:r>
      <w:proofErr w:type="spellStart"/>
      <w:r w:rsidRPr="00A92006">
        <w:rPr>
          <w:rFonts w:ascii="Times New Roman" w:hAnsi="Times New Roman"/>
          <w:sz w:val="28"/>
          <w:szCs w:val="28"/>
        </w:rPr>
        <w:t>Цивилистические</w:t>
      </w:r>
      <w:proofErr w:type="spellEnd"/>
      <w:r w:rsidRPr="00A92006">
        <w:rPr>
          <w:rFonts w:ascii="Times New Roman" w:hAnsi="Times New Roman"/>
          <w:sz w:val="28"/>
          <w:szCs w:val="28"/>
        </w:rPr>
        <w:t xml:space="preserve"> исследования: Ежегодник гражданского права. </w:t>
      </w:r>
      <w:proofErr w:type="spellStart"/>
      <w:r w:rsidRPr="00A92006">
        <w:rPr>
          <w:rFonts w:ascii="Times New Roman" w:hAnsi="Times New Roman"/>
          <w:sz w:val="28"/>
          <w:szCs w:val="28"/>
        </w:rPr>
        <w:t>Вып</w:t>
      </w:r>
      <w:proofErr w:type="spellEnd"/>
      <w:r w:rsidRPr="00A92006">
        <w:rPr>
          <w:rFonts w:ascii="Times New Roman" w:hAnsi="Times New Roman"/>
          <w:sz w:val="28"/>
          <w:szCs w:val="28"/>
        </w:rPr>
        <w:t xml:space="preserve">. IV, Томск, 2010. </w:t>
      </w:r>
      <w:r w:rsidR="002B59B1">
        <w:rPr>
          <w:rFonts w:ascii="Times New Roman" w:hAnsi="Times New Roman"/>
          <w:sz w:val="28"/>
          <w:szCs w:val="28"/>
        </w:rPr>
        <w:t>;</w:t>
      </w:r>
    </w:p>
    <w:p w:rsidR="000F27C7" w:rsidRDefault="000F27C7"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FB5882">
        <w:rPr>
          <w:rFonts w:ascii="Times New Roman" w:hAnsi="Times New Roman"/>
          <w:sz w:val="28"/>
          <w:szCs w:val="28"/>
        </w:rPr>
        <w:t>Дождев</w:t>
      </w:r>
      <w:proofErr w:type="spellEnd"/>
      <w:r w:rsidRPr="00FB5882">
        <w:rPr>
          <w:rFonts w:ascii="Times New Roman" w:hAnsi="Times New Roman"/>
          <w:sz w:val="28"/>
          <w:szCs w:val="28"/>
        </w:rPr>
        <w:t xml:space="preserve"> Д. В. Владение в системе гражданского права // Вестник гражданского права, 2010. № 1.</w:t>
      </w:r>
      <w:r w:rsidR="002B59B1">
        <w:rPr>
          <w:rFonts w:ascii="Times New Roman" w:hAnsi="Times New Roman"/>
          <w:sz w:val="28"/>
          <w:szCs w:val="28"/>
        </w:rPr>
        <w:t>;</w:t>
      </w:r>
    </w:p>
    <w:p w:rsidR="002B59B1" w:rsidRPr="002B59B1" w:rsidRDefault="002B59B1"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0F27C7">
        <w:rPr>
          <w:rFonts w:ascii="Times New Roman" w:hAnsi="Times New Roman"/>
          <w:sz w:val="28"/>
          <w:szCs w:val="28"/>
        </w:rPr>
        <w:t>Дождев</w:t>
      </w:r>
      <w:proofErr w:type="spellEnd"/>
      <w:r w:rsidRPr="000F27C7">
        <w:rPr>
          <w:rFonts w:ascii="Times New Roman" w:hAnsi="Times New Roman"/>
          <w:sz w:val="28"/>
          <w:szCs w:val="28"/>
        </w:rPr>
        <w:t xml:space="preserve"> Д. В. Владение в системе гражданского права // Вестник</w:t>
      </w:r>
      <w:r>
        <w:rPr>
          <w:rFonts w:ascii="Times New Roman" w:hAnsi="Times New Roman"/>
          <w:sz w:val="28"/>
          <w:szCs w:val="28"/>
        </w:rPr>
        <w:t xml:space="preserve"> гражданского права, 2009. № 4.;</w:t>
      </w:r>
    </w:p>
    <w:p w:rsidR="00FB5882" w:rsidRPr="00FB5882" w:rsidRDefault="00FB5882"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FB5882">
        <w:rPr>
          <w:rFonts w:ascii="Times New Roman" w:hAnsi="Times New Roman"/>
          <w:sz w:val="28"/>
          <w:szCs w:val="28"/>
        </w:rPr>
        <w:t>Дождев</w:t>
      </w:r>
      <w:proofErr w:type="spellEnd"/>
      <w:r w:rsidRPr="00FB5882">
        <w:rPr>
          <w:rFonts w:ascii="Times New Roman" w:hAnsi="Times New Roman"/>
          <w:sz w:val="28"/>
          <w:szCs w:val="28"/>
        </w:rPr>
        <w:t xml:space="preserve"> Д. В. Римское частное право: учебник для вузов, М.: Издат</w:t>
      </w:r>
      <w:r w:rsidR="002B59B1">
        <w:rPr>
          <w:rFonts w:ascii="Times New Roman" w:hAnsi="Times New Roman"/>
          <w:sz w:val="28"/>
          <w:szCs w:val="28"/>
        </w:rPr>
        <w:t>ельство НОРМА, 2003. – 784 с.;</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Ерохова М.А., Усачева К.А. Комментарий к Обзору судебной практики по некоторым вопросам защиты прав собственника от нарушений, не связанных с лишением владения // Вестник Высшего арбитражного суда РФ, 2013. №</w:t>
      </w:r>
      <w:r w:rsidR="002B59B1">
        <w:rPr>
          <w:rFonts w:ascii="Times New Roman" w:hAnsi="Times New Roman"/>
          <w:sz w:val="28"/>
          <w:szCs w:val="28"/>
        </w:rPr>
        <w:t xml:space="preserve"> 8.;</w:t>
      </w:r>
    </w:p>
    <w:p w:rsidR="00FB5882"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Ерохова М.А., Ширвиндт А.М. Тонкости виндикации</w:t>
      </w:r>
      <w:r w:rsidR="002B59B1">
        <w:rPr>
          <w:rFonts w:ascii="Times New Roman" w:hAnsi="Times New Roman"/>
          <w:sz w:val="28"/>
          <w:szCs w:val="28"/>
        </w:rPr>
        <w:t xml:space="preserve"> </w:t>
      </w:r>
      <w:r w:rsidRPr="00A92006">
        <w:rPr>
          <w:rFonts w:ascii="Times New Roman" w:hAnsi="Times New Roman"/>
          <w:sz w:val="28"/>
          <w:szCs w:val="28"/>
        </w:rPr>
        <w:t xml:space="preserve">[Электронный ресурс], URL: </w:t>
      </w:r>
      <w:hyperlink r:id="rId15" w:history="1">
        <w:r w:rsidRPr="00A92006">
          <w:rPr>
            <w:sz w:val="28"/>
            <w:szCs w:val="28"/>
          </w:rPr>
          <w:t>http://www.arbitr.ru/press-centr/smi/20004.html</w:t>
        </w:r>
      </w:hyperlink>
      <w:r w:rsidRPr="00A92006">
        <w:rPr>
          <w:rFonts w:ascii="Times New Roman" w:hAnsi="Times New Roman"/>
          <w:sz w:val="28"/>
          <w:szCs w:val="28"/>
        </w:rPr>
        <w:t xml:space="preserve"> (дата обращения 18.01.2018)</w:t>
      </w:r>
      <w:r w:rsidR="006F5376">
        <w:rPr>
          <w:rFonts w:ascii="Times New Roman" w:hAnsi="Times New Roman"/>
          <w:sz w:val="28"/>
          <w:szCs w:val="28"/>
        </w:rPr>
        <w:t>;</w:t>
      </w:r>
      <w:r>
        <w:rPr>
          <w:rFonts w:ascii="Times New Roman" w:hAnsi="Times New Roman"/>
          <w:sz w:val="28"/>
          <w:szCs w:val="28"/>
        </w:rPr>
        <w:t xml:space="preserve"> </w:t>
      </w:r>
    </w:p>
    <w:p w:rsidR="000F27C7" w:rsidRDefault="000F27C7"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D866B6">
        <w:rPr>
          <w:rFonts w:ascii="Times New Roman" w:hAnsi="Times New Roman"/>
          <w:sz w:val="28"/>
          <w:szCs w:val="28"/>
        </w:rPr>
        <w:t>Иванов А. А. Об основных направлениях совершенствования законодательства о вещных правах // Вестник</w:t>
      </w:r>
      <w:r w:rsidR="002B59B1">
        <w:rPr>
          <w:rFonts w:ascii="Times New Roman" w:hAnsi="Times New Roman"/>
          <w:sz w:val="28"/>
          <w:szCs w:val="28"/>
        </w:rPr>
        <w:t xml:space="preserve"> гражданского права, 2008. № 4.;</w:t>
      </w:r>
    </w:p>
    <w:p w:rsidR="00FB5882" w:rsidRPr="00FB5882" w:rsidRDefault="00FB5882"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Иеринг</w:t>
      </w:r>
      <w:proofErr w:type="spellEnd"/>
      <w:r w:rsidRPr="00A92006">
        <w:rPr>
          <w:rFonts w:ascii="Times New Roman" w:hAnsi="Times New Roman"/>
          <w:sz w:val="28"/>
          <w:szCs w:val="28"/>
        </w:rPr>
        <w:t xml:space="preserve"> Р. Гражданско-правовые казусы без решений. М.: Типография Т-</w:t>
      </w:r>
      <w:proofErr w:type="spellStart"/>
      <w:r w:rsidRPr="00A92006">
        <w:rPr>
          <w:rFonts w:ascii="Times New Roman" w:hAnsi="Times New Roman"/>
          <w:sz w:val="28"/>
          <w:szCs w:val="28"/>
        </w:rPr>
        <w:t>ва</w:t>
      </w:r>
      <w:proofErr w:type="spellEnd"/>
      <w:r w:rsidRPr="00A92006">
        <w:rPr>
          <w:rFonts w:ascii="Times New Roman" w:hAnsi="Times New Roman"/>
          <w:sz w:val="28"/>
          <w:szCs w:val="28"/>
        </w:rPr>
        <w:t xml:space="preserve"> И.Д. Сытина, 1908. </w:t>
      </w:r>
      <w:r w:rsidR="006F5376">
        <w:rPr>
          <w:rFonts w:ascii="Times New Roman" w:hAnsi="Times New Roman"/>
          <w:sz w:val="28"/>
          <w:szCs w:val="28"/>
        </w:rPr>
        <w:t>158 с.;</w:t>
      </w:r>
    </w:p>
    <w:p w:rsidR="006F5376" w:rsidRDefault="006F5376"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6F5376">
        <w:rPr>
          <w:rFonts w:ascii="Times New Roman" w:hAnsi="Times New Roman"/>
          <w:sz w:val="28"/>
          <w:szCs w:val="28"/>
        </w:rPr>
        <w:t>Иеринг</w:t>
      </w:r>
      <w:proofErr w:type="spellEnd"/>
      <w:r w:rsidRPr="006F5376">
        <w:rPr>
          <w:rFonts w:ascii="Times New Roman" w:hAnsi="Times New Roman"/>
          <w:sz w:val="28"/>
          <w:szCs w:val="28"/>
        </w:rPr>
        <w:t xml:space="preserve"> Р. Теория владения / Пер. Е. Васьковского. - С.-</w:t>
      </w:r>
      <w:proofErr w:type="gramStart"/>
      <w:r w:rsidRPr="006F5376">
        <w:rPr>
          <w:rFonts w:ascii="Times New Roman" w:hAnsi="Times New Roman"/>
          <w:sz w:val="28"/>
          <w:szCs w:val="28"/>
        </w:rPr>
        <w:t>Пб.,</w:t>
      </w:r>
      <w:proofErr w:type="gramEnd"/>
      <w:r w:rsidRPr="006F5376">
        <w:rPr>
          <w:rFonts w:ascii="Times New Roman" w:hAnsi="Times New Roman"/>
          <w:sz w:val="28"/>
          <w:szCs w:val="28"/>
        </w:rPr>
        <w:t xml:space="preserve"> 1895: Январь // Журнал юридического общества: Январь. При Императорском С.-Петербургском университете. - С.-</w:t>
      </w:r>
      <w:proofErr w:type="gramStart"/>
      <w:r w:rsidRPr="006F5376">
        <w:rPr>
          <w:rFonts w:ascii="Times New Roman" w:hAnsi="Times New Roman"/>
          <w:sz w:val="28"/>
          <w:szCs w:val="28"/>
        </w:rPr>
        <w:t>Пб.:</w:t>
      </w:r>
      <w:proofErr w:type="gramEnd"/>
      <w:r w:rsidRPr="006F5376">
        <w:rPr>
          <w:rFonts w:ascii="Times New Roman" w:hAnsi="Times New Roman"/>
          <w:sz w:val="28"/>
          <w:szCs w:val="28"/>
        </w:rPr>
        <w:t xml:space="preserve"> Тип. Правительствующего Сената, 1895, Кн. 1</w:t>
      </w:r>
      <w:r>
        <w:rPr>
          <w:rFonts w:ascii="Times New Roman" w:hAnsi="Times New Roman"/>
          <w:sz w:val="28"/>
          <w:szCs w:val="28"/>
        </w:rPr>
        <w:t>;</w:t>
      </w:r>
    </w:p>
    <w:p w:rsidR="00A92006" w:rsidRPr="00A92006" w:rsidRDefault="00A92006"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Краснова С. А. Истребование имущества из чужого незаконного владения обладателями вещных прав // Законы России: опыт, анализ, практика, 2011. № 7.</w:t>
      </w:r>
      <w:r w:rsidR="006F5376">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Комментарий к Гражданскому кодексу Российской Федерации. </w:t>
      </w:r>
      <w:r w:rsidRPr="00A92006">
        <w:rPr>
          <w:rFonts w:ascii="Times New Roman" w:hAnsi="Times New Roman"/>
          <w:sz w:val="28"/>
          <w:szCs w:val="28"/>
        </w:rPr>
        <w:lastRenderedPageBreak/>
        <w:t xml:space="preserve">Часть первая: Учебно-практический комментарий (постатейный) (под ред. А.П. Сергеева), М., Проспект, </w:t>
      </w:r>
      <w:proofErr w:type="gramStart"/>
      <w:r w:rsidRPr="00A92006">
        <w:rPr>
          <w:rFonts w:ascii="Times New Roman" w:hAnsi="Times New Roman"/>
          <w:sz w:val="28"/>
          <w:szCs w:val="28"/>
        </w:rPr>
        <w:t>2010.</w:t>
      </w:r>
      <w:r w:rsidR="006F5376">
        <w:rPr>
          <w:rFonts w:ascii="Times New Roman" w:hAnsi="Times New Roman"/>
          <w:sz w:val="28"/>
          <w:szCs w:val="28"/>
        </w:rPr>
        <w:t>;</w:t>
      </w:r>
      <w:proofErr w:type="gramEnd"/>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Комментарий к Гражданскому кодексу Российской Федерации, части первой (постатейный) / Под ред. О.Н. </w:t>
      </w:r>
      <w:proofErr w:type="spellStart"/>
      <w:r w:rsidRPr="00A92006">
        <w:rPr>
          <w:rFonts w:ascii="Times New Roman" w:hAnsi="Times New Roman"/>
          <w:sz w:val="28"/>
          <w:szCs w:val="28"/>
        </w:rPr>
        <w:t>Садикова</w:t>
      </w:r>
      <w:proofErr w:type="spellEnd"/>
      <w:r w:rsidRPr="00A92006">
        <w:rPr>
          <w:rFonts w:ascii="Times New Roman" w:hAnsi="Times New Roman"/>
          <w:sz w:val="28"/>
          <w:szCs w:val="28"/>
        </w:rPr>
        <w:t xml:space="preserve">. М.: Инфра, 2005. </w:t>
      </w:r>
      <w:r w:rsidR="006F5376">
        <w:rPr>
          <w:rFonts w:ascii="Times New Roman" w:hAnsi="Times New Roman"/>
          <w:sz w:val="28"/>
          <w:szCs w:val="28"/>
        </w:rPr>
        <w:t>864 с.</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Коновалов А. В. К вопросу о добросовестности давностного владения // Вестник гражданского права, 2016. № 6</w:t>
      </w:r>
      <w:r w:rsidR="006F5376">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Латыев</w:t>
      </w:r>
      <w:proofErr w:type="spellEnd"/>
      <w:r w:rsidRPr="00A92006">
        <w:rPr>
          <w:rFonts w:ascii="Times New Roman" w:hAnsi="Times New Roman"/>
          <w:sz w:val="28"/>
          <w:szCs w:val="28"/>
        </w:rPr>
        <w:t xml:space="preserve"> А. Н.  О владении по концепции развития гражданского законодательства // Вещные права: постановка проблемы и ее решение: Сборник статей. Статут, </w:t>
      </w:r>
      <w:proofErr w:type="gramStart"/>
      <w:r w:rsidRPr="00A92006">
        <w:rPr>
          <w:rFonts w:ascii="Times New Roman" w:hAnsi="Times New Roman"/>
          <w:sz w:val="28"/>
          <w:szCs w:val="28"/>
        </w:rPr>
        <w:t>2011</w:t>
      </w:r>
      <w:r w:rsidR="006F5376">
        <w:rPr>
          <w:rFonts w:ascii="Times New Roman" w:hAnsi="Times New Roman"/>
          <w:sz w:val="28"/>
          <w:szCs w:val="28"/>
        </w:rPr>
        <w:t>.;</w:t>
      </w:r>
      <w:proofErr w:type="gramEnd"/>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Ленное право, I, 39 // Саксонское зерцало: Памятник, комментарии, исследования / Отв. ред. В.М. Корецкий. М.: Наука, 1985</w:t>
      </w:r>
      <w:r w:rsidR="006F5376">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Лоренц Д. В. Особенности защиты имущественных прав наследников // Наследственное право,2012. № 3. С. 21 - 28.</w:t>
      </w:r>
      <w:r w:rsidR="006F5376">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Малинкович</w:t>
      </w:r>
      <w:proofErr w:type="spellEnd"/>
      <w:r w:rsidRPr="00A92006">
        <w:rPr>
          <w:rFonts w:ascii="Times New Roman" w:hAnsi="Times New Roman"/>
          <w:sz w:val="28"/>
          <w:szCs w:val="28"/>
        </w:rPr>
        <w:t xml:space="preserve"> М.В. Право владения </w:t>
      </w:r>
      <w:proofErr w:type="spellStart"/>
      <w:r w:rsidRPr="00A92006">
        <w:rPr>
          <w:rFonts w:ascii="Times New Roman" w:hAnsi="Times New Roman"/>
          <w:sz w:val="28"/>
          <w:szCs w:val="28"/>
        </w:rPr>
        <w:t>несобственника</w:t>
      </w:r>
      <w:proofErr w:type="spellEnd"/>
      <w:r w:rsidRPr="00A92006">
        <w:rPr>
          <w:rFonts w:ascii="Times New Roman" w:hAnsi="Times New Roman"/>
          <w:sz w:val="28"/>
          <w:szCs w:val="28"/>
        </w:rPr>
        <w:t xml:space="preserve">: </w:t>
      </w:r>
      <w:proofErr w:type="spellStart"/>
      <w:r w:rsidRPr="00A92006">
        <w:rPr>
          <w:rFonts w:ascii="Times New Roman" w:hAnsi="Times New Roman"/>
          <w:sz w:val="28"/>
          <w:szCs w:val="28"/>
        </w:rPr>
        <w:t>Дис</w:t>
      </w:r>
      <w:proofErr w:type="spellEnd"/>
      <w:r w:rsidR="006F5376">
        <w:rPr>
          <w:rFonts w:ascii="Times New Roman" w:hAnsi="Times New Roman"/>
          <w:sz w:val="28"/>
          <w:szCs w:val="28"/>
        </w:rPr>
        <w:t xml:space="preserve">... канд. </w:t>
      </w:r>
      <w:proofErr w:type="spellStart"/>
      <w:r w:rsidR="006F5376">
        <w:rPr>
          <w:rFonts w:ascii="Times New Roman" w:hAnsi="Times New Roman"/>
          <w:sz w:val="28"/>
          <w:szCs w:val="28"/>
        </w:rPr>
        <w:t>юрид</w:t>
      </w:r>
      <w:proofErr w:type="spellEnd"/>
      <w:r w:rsidR="006F5376">
        <w:rPr>
          <w:rFonts w:ascii="Times New Roman" w:hAnsi="Times New Roman"/>
          <w:sz w:val="28"/>
          <w:szCs w:val="28"/>
        </w:rPr>
        <w:t>. наук. М., 1969.;</w:t>
      </w:r>
    </w:p>
    <w:p w:rsidR="006F5376" w:rsidRDefault="00FB5882"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6F5376">
        <w:rPr>
          <w:rFonts w:ascii="Times New Roman" w:hAnsi="Times New Roman"/>
          <w:sz w:val="28"/>
          <w:szCs w:val="28"/>
        </w:rPr>
        <w:t>Маттеи</w:t>
      </w:r>
      <w:proofErr w:type="spellEnd"/>
      <w:r w:rsidRPr="006F5376">
        <w:rPr>
          <w:rFonts w:ascii="Times New Roman" w:hAnsi="Times New Roman"/>
          <w:sz w:val="28"/>
          <w:szCs w:val="28"/>
        </w:rPr>
        <w:t xml:space="preserve"> У., Суханов Е.А. Основные положения права собственности. </w:t>
      </w:r>
      <w:r w:rsidR="006F5376" w:rsidRPr="006F5376">
        <w:rPr>
          <w:rFonts w:ascii="Times New Roman" w:hAnsi="Times New Roman"/>
          <w:sz w:val="28"/>
          <w:szCs w:val="28"/>
        </w:rPr>
        <w:t xml:space="preserve">Монография - М.: </w:t>
      </w:r>
      <w:proofErr w:type="spellStart"/>
      <w:r w:rsidR="006F5376" w:rsidRPr="006F5376">
        <w:rPr>
          <w:rFonts w:ascii="Times New Roman" w:hAnsi="Times New Roman"/>
          <w:sz w:val="28"/>
          <w:szCs w:val="28"/>
        </w:rPr>
        <w:t>Юристъ</w:t>
      </w:r>
      <w:proofErr w:type="spellEnd"/>
      <w:r w:rsidR="006F5376" w:rsidRPr="006F5376">
        <w:rPr>
          <w:rFonts w:ascii="Times New Roman" w:hAnsi="Times New Roman"/>
          <w:sz w:val="28"/>
          <w:szCs w:val="28"/>
        </w:rPr>
        <w:t>, 1999 - 384 с.</w:t>
      </w:r>
      <w:r w:rsidR="006F5376">
        <w:rPr>
          <w:rFonts w:ascii="Times New Roman" w:hAnsi="Times New Roman"/>
          <w:sz w:val="28"/>
          <w:szCs w:val="28"/>
        </w:rPr>
        <w:t>;</w:t>
      </w:r>
    </w:p>
    <w:p w:rsidR="00FB5882" w:rsidRPr="006F5376" w:rsidRDefault="00FB5882"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6F5376">
        <w:rPr>
          <w:rFonts w:ascii="Times New Roman" w:hAnsi="Times New Roman"/>
          <w:sz w:val="28"/>
          <w:szCs w:val="28"/>
        </w:rPr>
        <w:t xml:space="preserve">Медведев С. Н. Гражданский кодекс Аргентины 1871 г. Ставрополь, 1993. </w:t>
      </w:r>
      <w:r w:rsidR="006F5376">
        <w:rPr>
          <w:rFonts w:ascii="Times New Roman" w:hAnsi="Times New Roman"/>
          <w:sz w:val="28"/>
          <w:szCs w:val="28"/>
        </w:rPr>
        <w:t>240 с.;</w:t>
      </w:r>
    </w:p>
    <w:p w:rsidR="00FB5882" w:rsidRPr="00A92006" w:rsidRDefault="00FB5882"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Мейер Д. И. Русское гражданское право. </w:t>
      </w:r>
      <w:r w:rsidR="006F5376" w:rsidRPr="006F5376">
        <w:rPr>
          <w:rFonts w:ascii="Times New Roman" w:hAnsi="Times New Roman"/>
          <w:sz w:val="28"/>
          <w:szCs w:val="28"/>
        </w:rPr>
        <w:t xml:space="preserve">По исправленному и дополненному 8-му изд., 1902. Изд. 3-е, </w:t>
      </w:r>
      <w:proofErr w:type="spellStart"/>
      <w:r w:rsidR="006F5376" w:rsidRPr="006F5376">
        <w:rPr>
          <w:rFonts w:ascii="Times New Roman" w:hAnsi="Times New Roman"/>
          <w:sz w:val="28"/>
          <w:szCs w:val="28"/>
        </w:rPr>
        <w:t>испр</w:t>
      </w:r>
      <w:proofErr w:type="spellEnd"/>
      <w:r w:rsidR="006F5376" w:rsidRPr="006F5376">
        <w:rPr>
          <w:rFonts w:ascii="Times New Roman" w:hAnsi="Times New Roman"/>
          <w:sz w:val="28"/>
          <w:szCs w:val="28"/>
        </w:rPr>
        <w:t>. М.: «Статут», 2003.</w:t>
      </w:r>
      <w:r w:rsidR="006F5376">
        <w:rPr>
          <w:rFonts w:ascii="Times New Roman" w:hAnsi="Times New Roman"/>
          <w:sz w:val="28"/>
          <w:szCs w:val="28"/>
        </w:rPr>
        <w:t xml:space="preserve"> – 661 с.</w:t>
      </w:r>
      <w:r w:rsidRPr="00A92006">
        <w:rPr>
          <w:rFonts w:ascii="Times New Roman" w:hAnsi="Times New Roman"/>
          <w:sz w:val="28"/>
          <w:szCs w:val="28"/>
        </w:rPr>
        <w:t>.</w:t>
      </w:r>
    </w:p>
    <w:p w:rsidR="00FB5882"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Майер С.   Множественность должников в европейском договорном праве // Вестник гражданского права, 2014. № 3. С. 213-279</w:t>
      </w:r>
      <w:r w:rsidR="006F5376">
        <w:rPr>
          <w:rFonts w:ascii="Times New Roman" w:hAnsi="Times New Roman"/>
          <w:sz w:val="28"/>
          <w:szCs w:val="28"/>
        </w:rPr>
        <w:t>;</w:t>
      </w:r>
    </w:p>
    <w:p w:rsidR="00FB5882" w:rsidRPr="00A92006" w:rsidRDefault="00FB5882" w:rsidP="006F537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Митюков А. К. Ответственность продавца за эвикцию в историко-сравнительном освещении. </w:t>
      </w:r>
      <w:r w:rsidR="006F5376" w:rsidRPr="006F5376">
        <w:rPr>
          <w:rFonts w:ascii="Times New Roman" w:hAnsi="Times New Roman"/>
          <w:sz w:val="28"/>
          <w:szCs w:val="28"/>
        </w:rPr>
        <w:t xml:space="preserve">Киев: Тип. Ун-та св. Владимира, АО </w:t>
      </w:r>
      <w:proofErr w:type="spellStart"/>
      <w:r w:rsidR="006F5376" w:rsidRPr="006F5376">
        <w:rPr>
          <w:rFonts w:ascii="Times New Roman" w:hAnsi="Times New Roman"/>
          <w:sz w:val="28"/>
          <w:szCs w:val="28"/>
        </w:rPr>
        <w:t>печ</w:t>
      </w:r>
      <w:proofErr w:type="spellEnd"/>
      <w:proofErr w:type="gramStart"/>
      <w:r w:rsidR="006F5376" w:rsidRPr="006F5376">
        <w:rPr>
          <w:rFonts w:ascii="Times New Roman" w:hAnsi="Times New Roman"/>
          <w:sz w:val="28"/>
          <w:szCs w:val="28"/>
        </w:rPr>
        <w:t>.</w:t>
      </w:r>
      <w:proofErr w:type="gramEnd"/>
      <w:r w:rsidR="006F5376" w:rsidRPr="006F5376">
        <w:rPr>
          <w:rFonts w:ascii="Times New Roman" w:hAnsi="Times New Roman"/>
          <w:sz w:val="28"/>
          <w:szCs w:val="28"/>
        </w:rPr>
        <w:t xml:space="preserve"> и изд. дела Н. Т. Корчак-Новицкого, 1906. - 162 c.</w:t>
      </w:r>
      <w:r w:rsidR="006F5376">
        <w:rPr>
          <w:rFonts w:ascii="Times New Roman" w:hAnsi="Times New Roman"/>
          <w:sz w:val="28"/>
          <w:szCs w:val="28"/>
        </w:rPr>
        <w:t>;</w:t>
      </w:r>
    </w:p>
    <w:p w:rsidR="00FB5882"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Новицкий И.Б. Принцип доброй совести в проекте обязательственного права. // Вестник гражданского права, 2006. №1</w:t>
      </w:r>
      <w:r w:rsidR="006F5376">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Основные институты гражданского права зарубежных стран. Сравнительно-правовое исследование / Под ред. В.В. Залесского. М.: Норма, </w:t>
      </w:r>
      <w:r w:rsidRPr="00A92006">
        <w:rPr>
          <w:rFonts w:ascii="Times New Roman" w:hAnsi="Times New Roman"/>
          <w:sz w:val="28"/>
          <w:szCs w:val="28"/>
        </w:rPr>
        <w:lastRenderedPageBreak/>
        <w:t>2000. С. 210 - 292.</w:t>
      </w:r>
      <w:r w:rsidR="003D1AD9">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Павлов А.А. Некоторые вопросы прекращения солидарных обязательств // Очерки по торговому праву. Ярославль, 2006. </w:t>
      </w:r>
      <w:proofErr w:type="spellStart"/>
      <w:r w:rsidRPr="00A92006">
        <w:rPr>
          <w:rFonts w:ascii="Times New Roman" w:hAnsi="Times New Roman"/>
          <w:sz w:val="28"/>
          <w:szCs w:val="28"/>
        </w:rPr>
        <w:t>Вып</w:t>
      </w:r>
      <w:proofErr w:type="spellEnd"/>
      <w:r w:rsidRPr="00A92006">
        <w:rPr>
          <w:rFonts w:ascii="Times New Roman" w:hAnsi="Times New Roman"/>
          <w:sz w:val="28"/>
          <w:szCs w:val="28"/>
        </w:rPr>
        <w:t>. 1</w:t>
      </w:r>
      <w:r w:rsidR="002B59B1">
        <w:rPr>
          <w:rFonts w:ascii="Times New Roman" w:hAnsi="Times New Roman"/>
          <w:sz w:val="28"/>
          <w:szCs w:val="28"/>
        </w:rPr>
        <w:t>3.;</w:t>
      </w:r>
    </w:p>
    <w:p w:rsidR="002B59B1" w:rsidRDefault="002B59B1"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2B59B1">
        <w:rPr>
          <w:rFonts w:ascii="Times New Roman" w:hAnsi="Times New Roman"/>
          <w:sz w:val="28"/>
          <w:szCs w:val="28"/>
        </w:rPr>
        <w:t xml:space="preserve">андекты: Вещное право. Перевод с немецкого. Т. 2 (Т. 1: Ч. 2) / </w:t>
      </w:r>
      <w:proofErr w:type="spellStart"/>
      <w:r w:rsidRPr="002B59B1">
        <w:rPr>
          <w:rFonts w:ascii="Times New Roman" w:hAnsi="Times New Roman"/>
          <w:sz w:val="28"/>
          <w:szCs w:val="28"/>
        </w:rPr>
        <w:t>Дернбург</w:t>
      </w:r>
      <w:proofErr w:type="spellEnd"/>
      <w:r w:rsidRPr="002B59B1">
        <w:rPr>
          <w:rFonts w:ascii="Times New Roman" w:hAnsi="Times New Roman"/>
          <w:sz w:val="28"/>
          <w:szCs w:val="28"/>
        </w:rPr>
        <w:t xml:space="preserve"> Г.; Под ред.: </w:t>
      </w:r>
      <w:proofErr w:type="spellStart"/>
      <w:r w:rsidRPr="002B59B1">
        <w:rPr>
          <w:rFonts w:ascii="Times New Roman" w:hAnsi="Times New Roman"/>
          <w:sz w:val="28"/>
          <w:szCs w:val="28"/>
        </w:rPr>
        <w:t>Мейендорф</w:t>
      </w:r>
      <w:proofErr w:type="spellEnd"/>
      <w:r w:rsidRPr="002B59B1">
        <w:rPr>
          <w:rFonts w:ascii="Times New Roman" w:hAnsi="Times New Roman"/>
          <w:sz w:val="28"/>
          <w:szCs w:val="28"/>
        </w:rPr>
        <w:t xml:space="preserve"> А.Ф.; Пер.: Блох А.Ю., Гальперн А.Я.; </w:t>
      </w:r>
      <w:proofErr w:type="spellStart"/>
      <w:proofErr w:type="gramStart"/>
      <w:r w:rsidRPr="002B59B1">
        <w:rPr>
          <w:rFonts w:ascii="Times New Roman" w:hAnsi="Times New Roman"/>
          <w:sz w:val="28"/>
          <w:szCs w:val="28"/>
        </w:rPr>
        <w:t>Соавт</w:t>
      </w:r>
      <w:proofErr w:type="spellEnd"/>
      <w:r w:rsidRPr="002B59B1">
        <w:rPr>
          <w:rFonts w:ascii="Times New Roman" w:hAnsi="Times New Roman"/>
          <w:sz w:val="28"/>
          <w:szCs w:val="28"/>
        </w:rPr>
        <w:t>.:</w:t>
      </w:r>
      <w:proofErr w:type="gramEnd"/>
      <w:r w:rsidRPr="002B59B1">
        <w:rPr>
          <w:rFonts w:ascii="Times New Roman" w:hAnsi="Times New Roman"/>
          <w:sz w:val="28"/>
          <w:szCs w:val="28"/>
        </w:rPr>
        <w:t xml:space="preserve"> </w:t>
      </w:r>
      <w:proofErr w:type="spellStart"/>
      <w:r w:rsidRPr="002B59B1">
        <w:rPr>
          <w:rFonts w:ascii="Times New Roman" w:hAnsi="Times New Roman"/>
          <w:sz w:val="28"/>
          <w:szCs w:val="28"/>
        </w:rPr>
        <w:t>Бирман</w:t>
      </w:r>
      <w:proofErr w:type="spellEnd"/>
      <w:r w:rsidRPr="002B59B1">
        <w:rPr>
          <w:rFonts w:ascii="Times New Roman" w:hAnsi="Times New Roman"/>
          <w:sz w:val="28"/>
          <w:szCs w:val="28"/>
        </w:rPr>
        <w:t xml:space="preserve"> И.. - 6-е изд., </w:t>
      </w:r>
      <w:proofErr w:type="spellStart"/>
      <w:r w:rsidRPr="002B59B1">
        <w:rPr>
          <w:rFonts w:ascii="Times New Roman" w:hAnsi="Times New Roman"/>
          <w:sz w:val="28"/>
          <w:szCs w:val="28"/>
        </w:rPr>
        <w:t>испр</w:t>
      </w:r>
      <w:proofErr w:type="spellEnd"/>
      <w:r w:rsidRPr="002B59B1">
        <w:rPr>
          <w:rFonts w:ascii="Times New Roman" w:hAnsi="Times New Roman"/>
          <w:sz w:val="28"/>
          <w:szCs w:val="28"/>
        </w:rPr>
        <w:t>. - С.-</w:t>
      </w:r>
      <w:proofErr w:type="gramStart"/>
      <w:r w:rsidRPr="002B59B1">
        <w:rPr>
          <w:rFonts w:ascii="Times New Roman" w:hAnsi="Times New Roman"/>
          <w:sz w:val="28"/>
          <w:szCs w:val="28"/>
        </w:rPr>
        <w:t>Пб.:</w:t>
      </w:r>
      <w:proofErr w:type="gramEnd"/>
      <w:r w:rsidRPr="002B59B1">
        <w:rPr>
          <w:rFonts w:ascii="Times New Roman" w:hAnsi="Times New Roman"/>
          <w:sz w:val="28"/>
          <w:szCs w:val="28"/>
        </w:rPr>
        <w:t xml:space="preserve"> Гос. Тип., 1905. - 376 c.</w:t>
      </w:r>
      <w:r w:rsidR="003D1AD9">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Пахман</w:t>
      </w:r>
      <w:proofErr w:type="spellEnd"/>
      <w:r w:rsidRPr="00A92006">
        <w:rPr>
          <w:rFonts w:ascii="Times New Roman" w:hAnsi="Times New Roman"/>
          <w:sz w:val="28"/>
          <w:szCs w:val="28"/>
        </w:rPr>
        <w:t xml:space="preserve"> С. В. Обычное гражданское право в России. Юридические очерки. Т. 1. </w:t>
      </w:r>
      <w:proofErr w:type="gramStart"/>
      <w:r w:rsidRPr="00A92006">
        <w:rPr>
          <w:rFonts w:ascii="Times New Roman" w:hAnsi="Times New Roman"/>
          <w:sz w:val="28"/>
          <w:szCs w:val="28"/>
        </w:rPr>
        <w:t>СПб.,</w:t>
      </w:r>
      <w:proofErr w:type="gramEnd"/>
      <w:r w:rsidRPr="00A92006">
        <w:rPr>
          <w:rFonts w:ascii="Times New Roman" w:hAnsi="Times New Roman"/>
          <w:sz w:val="28"/>
          <w:szCs w:val="28"/>
        </w:rPr>
        <w:t xml:space="preserve"> 1877 </w:t>
      </w:r>
      <w:r w:rsidR="006F5376">
        <w:rPr>
          <w:rFonts w:ascii="Times New Roman" w:hAnsi="Times New Roman"/>
          <w:sz w:val="28"/>
          <w:szCs w:val="28"/>
        </w:rPr>
        <w:t>–</w:t>
      </w:r>
      <w:r w:rsidRPr="00A92006">
        <w:rPr>
          <w:rFonts w:ascii="Times New Roman" w:hAnsi="Times New Roman"/>
          <w:sz w:val="28"/>
          <w:szCs w:val="28"/>
        </w:rPr>
        <w:t xml:space="preserve"> 1878</w:t>
      </w:r>
      <w:r w:rsidR="006F5376">
        <w:rPr>
          <w:rFonts w:ascii="Times New Roman" w:hAnsi="Times New Roman"/>
          <w:sz w:val="28"/>
          <w:szCs w:val="28"/>
        </w:rPr>
        <w:t>;</w:t>
      </w:r>
    </w:p>
    <w:p w:rsidR="00FB5882" w:rsidRPr="00FB5882" w:rsidRDefault="00FB5882" w:rsidP="003D1AD9">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Победоносцев К. П. Курс гражданского права. </w:t>
      </w:r>
      <w:r w:rsidR="006F5376" w:rsidRPr="006F5376">
        <w:rPr>
          <w:rFonts w:ascii="Times New Roman" w:hAnsi="Times New Roman"/>
          <w:sz w:val="28"/>
          <w:szCs w:val="28"/>
        </w:rPr>
        <w:t>Учебник. — М.: Статут, 2002. – 800 с.</w:t>
      </w:r>
      <w:r w:rsidR="003D1AD9">
        <w:rPr>
          <w:rFonts w:ascii="Times New Roman" w:hAnsi="Times New Roman"/>
          <w:sz w:val="28"/>
          <w:szCs w:val="28"/>
        </w:rPr>
        <w:t>;</w:t>
      </w:r>
    </w:p>
    <w:p w:rsidR="00FB5882" w:rsidRPr="00A92006" w:rsidRDefault="00FB5882"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Покровский И. А. Основные проблемы гражданского права. Издание Юридического книжного склада «Право», Петроград, 1917. </w:t>
      </w:r>
      <w:r w:rsidR="003D1AD9">
        <w:rPr>
          <w:rFonts w:ascii="Times New Roman" w:hAnsi="Times New Roman"/>
          <w:sz w:val="28"/>
          <w:szCs w:val="28"/>
        </w:rPr>
        <w:t>- 321 с.;</w:t>
      </w:r>
    </w:p>
    <w:p w:rsidR="00A92006"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Покровский И.А. Основные вопросы владения в новом германском уложении // Вестник права,1899. № 1.</w:t>
      </w:r>
      <w:r w:rsidR="003D1AD9">
        <w:rPr>
          <w:rFonts w:ascii="Times New Roman" w:hAnsi="Times New Roman"/>
          <w:sz w:val="28"/>
          <w:szCs w:val="28"/>
        </w:rPr>
        <w:t>;</w:t>
      </w:r>
    </w:p>
    <w:p w:rsidR="00FB5882" w:rsidRDefault="00FB5882"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FB5882">
        <w:rPr>
          <w:rFonts w:ascii="Times New Roman" w:hAnsi="Times New Roman"/>
          <w:sz w:val="28"/>
          <w:szCs w:val="28"/>
        </w:rPr>
        <w:t xml:space="preserve">Попов А. Н. Владение и его защита по русскому гражданскому праву // Журнал Гражданского и Уголовного Права. СПб, 1874. Книжка 4 </w:t>
      </w:r>
      <w:r w:rsidR="00177532">
        <w:rPr>
          <w:rFonts w:ascii="Times New Roman" w:hAnsi="Times New Roman"/>
          <w:sz w:val="28"/>
          <w:szCs w:val="28"/>
        </w:rPr>
        <w:t>(Июль – август</w:t>
      </w:r>
      <w:proofErr w:type="gramStart"/>
      <w:r w:rsidR="00177532">
        <w:rPr>
          <w:rFonts w:ascii="Times New Roman" w:hAnsi="Times New Roman"/>
          <w:sz w:val="28"/>
          <w:szCs w:val="28"/>
        </w:rPr>
        <w:t>).;</w:t>
      </w:r>
      <w:proofErr w:type="gramEnd"/>
    </w:p>
    <w:p w:rsidR="002B59B1" w:rsidRDefault="002B59B1" w:rsidP="002B59B1">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2B59B1">
        <w:rPr>
          <w:rFonts w:ascii="Times New Roman" w:hAnsi="Times New Roman"/>
          <w:sz w:val="28"/>
          <w:szCs w:val="28"/>
        </w:rPr>
        <w:t xml:space="preserve">роблемы гражданского и предпринимательского права Германии. Перевод с немецкого / </w:t>
      </w:r>
      <w:proofErr w:type="spellStart"/>
      <w:r w:rsidRPr="002B59B1">
        <w:rPr>
          <w:rFonts w:ascii="Times New Roman" w:hAnsi="Times New Roman"/>
          <w:sz w:val="28"/>
          <w:szCs w:val="28"/>
        </w:rPr>
        <w:t>Беренс</w:t>
      </w:r>
      <w:proofErr w:type="spellEnd"/>
      <w:r w:rsidRPr="002B59B1">
        <w:rPr>
          <w:rFonts w:ascii="Times New Roman" w:hAnsi="Times New Roman"/>
          <w:sz w:val="28"/>
          <w:szCs w:val="28"/>
        </w:rPr>
        <w:t xml:space="preserve"> П., </w:t>
      </w:r>
      <w:proofErr w:type="spellStart"/>
      <w:r w:rsidRPr="002B59B1">
        <w:rPr>
          <w:rFonts w:ascii="Times New Roman" w:hAnsi="Times New Roman"/>
          <w:sz w:val="28"/>
          <w:szCs w:val="28"/>
        </w:rPr>
        <w:t>Венкштерн</w:t>
      </w:r>
      <w:proofErr w:type="spellEnd"/>
      <w:r w:rsidRPr="002B59B1">
        <w:rPr>
          <w:rFonts w:ascii="Times New Roman" w:hAnsi="Times New Roman"/>
          <w:sz w:val="28"/>
          <w:szCs w:val="28"/>
        </w:rPr>
        <w:t xml:space="preserve"> М., </w:t>
      </w:r>
      <w:proofErr w:type="spellStart"/>
      <w:r w:rsidRPr="002B59B1">
        <w:rPr>
          <w:rFonts w:ascii="Times New Roman" w:hAnsi="Times New Roman"/>
          <w:sz w:val="28"/>
          <w:szCs w:val="28"/>
        </w:rPr>
        <w:t>Зеккер</w:t>
      </w:r>
      <w:proofErr w:type="spellEnd"/>
      <w:r w:rsidRPr="002B59B1">
        <w:rPr>
          <w:rFonts w:ascii="Times New Roman" w:hAnsi="Times New Roman"/>
          <w:sz w:val="28"/>
          <w:szCs w:val="28"/>
        </w:rPr>
        <w:t xml:space="preserve"> Ф.Ю., </w:t>
      </w:r>
      <w:proofErr w:type="spellStart"/>
      <w:r w:rsidRPr="002B59B1">
        <w:rPr>
          <w:rFonts w:ascii="Times New Roman" w:hAnsi="Times New Roman"/>
          <w:sz w:val="28"/>
          <w:szCs w:val="28"/>
        </w:rPr>
        <w:t>Кетц</w:t>
      </w:r>
      <w:proofErr w:type="spellEnd"/>
      <w:r w:rsidRPr="002B59B1">
        <w:rPr>
          <w:rFonts w:ascii="Times New Roman" w:hAnsi="Times New Roman"/>
          <w:sz w:val="28"/>
          <w:szCs w:val="28"/>
        </w:rPr>
        <w:t xml:space="preserve"> Х., и др.; Пер.: Каримуллин Р.И., Лизунов А.А., Нам К., Степанова Е.В.; Науч. </w:t>
      </w:r>
      <w:proofErr w:type="spellStart"/>
      <w:proofErr w:type="gramStart"/>
      <w:r w:rsidRPr="002B59B1">
        <w:rPr>
          <w:rFonts w:ascii="Times New Roman" w:hAnsi="Times New Roman"/>
          <w:sz w:val="28"/>
          <w:szCs w:val="28"/>
        </w:rPr>
        <w:t>конс</w:t>
      </w:r>
      <w:proofErr w:type="spellEnd"/>
      <w:r w:rsidRPr="002B59B1">
        <w:rPr>
          <w:rFonts w:ascii="Times New Roman" w:hAnsi="Times New Roman"/>
          <w:sz w:val="28"/>
          <w:szCs w:val="28"/>
        </w:rPr>
        <w:t>.:</w:t>
      </w:r>
      <w:proofErr w:type="gramEnd"/>
      <w:r w:rsidRPr="002B59B1">
        <w:rPr>
          <w:rFonts w:ascii="Times New Roman" w:hAnsi="Times New Roman"/>
          <w:sz w:val="28"/>
          <w:szCs w:val="28"/>
        </w:rPr>
        <w:t xml:space="preserve"> </w:t>
      </w:r>
      <w:proofErr w:type="spellStart"/>
      <w:r w:rsidRPr="002B59B1">
        <w:rPr>
          <w:rFonts w:ascii="Times New Roman" w:hAnsi="Times New Roman"/>
          <w:sz w:val="28"/>
          <w:szCs w:val="28"/>
        </w:rPr>
        <w:t>Бергманн</w:t>
      </w:r>
      <w:proofErr w:type="spellEnd"/>
      <w:r w:rsidRPr="002B59B1">
        <w:rPr>
          <w:rFonts w:ascii="Times New Roman" w:hAnsi="Times New Roman"/>
          <w:sz w:val="28"/>
          <w:szCs w:val="28"/>
        </w:rPr>
        <w:t xml:space="preserve"> В.; Общ. ред.: </w:t>
      </w:r>
      <w:r>
        <w:rPr>
          <w:rFonts w:ascii="Times New Roman" w:hAnsi="Times New Roman"/>
          <w:sz w:val="28"/>
          <w:szCs w:val="28"/>
        </w:rPr>
        <w:t>Яковлева Т.Ф. - М.: БЕК, 2001.</w:t>
      </w:r>
      <w:r w:rsidRPr="002B59B1">
        <w:rPr>
          <w:rFonts w:ascii="Times New Roman" w:hAnsi="Times New Roman"/>
          <w:sz w:val="28"/>
          <w:szCs w:val="28"/>
        </w:rPr>
        <w:t xml:space="preserve"> 336 c.</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Проект Гражданского уложения. Книга третья. Часть первая. Санкт-Петербург, 1902.</w:t>
      </w:r>
      <w:r w:rsidR="00177532">
        <w:rPr>
          <w:rFonts w:ascii="Times New Roman" w:hAnsi="Times New Roman"/>
          <w:sz w:val="28"/>
          <w:szCs w:val="28"/>
        </w:rPr>
        <w:t xml:space="preserve"> – 630 с.;</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Рудоквас</w:t>
      </w:r>
      <w:proofErr w:type="spellEnd"/>
      <w:r w:rsidRPr="00A92006">
        <w:rPr>
          <w:rFonts w:ascii="Times New Roman" w:hAnsi="Times New Roman"/>
          <w:sz w:val="28"/>
          <w:szCs w:val="28"/>
        </w:rPr>
        <w:t xml:space="preserve"> А.Д. Комментарий отдельных положений постановления Пленума ВС РФ и Пленума ВАС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в свете грядущей реформы Гражданского кодекса Российской Федерации // Вестник Высшего арбитражного суда РФ, 2010. </w:t>
      </w:r>
      <w:r w:rsidR="00177532">
        <w:rPr>
          <w:rFonts w:ascii="Times New Roman" w:hAnsi="Times New Roman"/>
          <w:sz w:val="28"/>
          <w:szCs w:val="28"/>
        </w:rPr>
        <w:t>№ 7.;</w:t>
      </w:r>
    </w:p>
    <w:p w:rsidR="00177532" w:rsidRDefault="00FB5882" w:rsidP="0017753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177532">
        <w:rPr>
          <w:rFonts w:ascii="Times New Roman" w:hAnsi="Times New Roman"/>
          <w:sz w:val="28"/>
          <w:szCs w:val="28"/>
        </w:rPr>
        <w:t>Рудоквас</w:t>
      </w:r>
      <w:proofErr w:type="spellEnd"/>
      <w:r w:rsidRPr="00177532">
        <w:rPr>
          <w:rFonts w:ascii="Times New Roman" w:hAnsi="Times New Roman"/>
          <w:sz w:val="28"/>
          <w:szCs w:val="28"/>
        </w:rPr>
        <w:t xml:space="preserve"> А.Д. </w:t>
      </w:r>
      <w:r w:rsidR="00177532" w:rsidRPr="00177532">
        <w:rPr>
          <w:rFonts w:ascii="Times New Roman" w:hAnsi="Times New Roman"/>
          <w:sz w:val="28"/>
          <w:szCs w:val="28"/>
        </w:rPr>
        <w:t xml:space="preserve">Спорные вопросы учения о </w:t>
      </w:r>
      <w:proofErr w:type="spellStart"/>
      <w:r w:rsidR="00177532" w:rsidRPr="00177532">
        <w:rPr>
          <w:rFonts w:ascii="Times New Roman" w:hAnsi="Times New Roman"/>
          <w:sz w:val="28"/>
          <w:szCs w:val="28"/>
        </w:rPr>
        <w:t>приобретательной</w:t>
      </w:r>
      <w:proofErr w:type="spellEnd"/>
      <w:r w:rsidR="00177532" w:rsidRPr="00177532">
        <w:rPr>
          <w:rFonts w:ascii="Times New Roman" w:hAnsi="Times New Roman"/>
          <w:sz w:val="28"/>
          <w:szCs w:val="28"/>
        </w:rPr>
        <w:t xml:space="preserve"> </w:t>
      </w:r>
      <w:r w:rsidR="00177532" w:rsidRPr="00177532">
        <w:rPr>
          <w:rFonts w:ascii="Times New Roman" w:hAnsi="Times New Roman"/>
          <w:sz w:val="28"/>
          <w:szCs w:val="28"/>
        </w:rPr>
        <w:lastRenderedPageBreak/>
        <w:t>давности [Текст</w:t>
      </w:r>
      <w:proofErr w:type="gramStart"/>
      <w:r w:rsidR="00177532" w:rsidRPr="00177532">
        <w:rPr>
          <w:rFonts w:ascii="Times New Roman" w:hAnsi="Times New Roman"/>
          <w:sz w:val="28"/>
          <w:szCs w:val="28"/>
        </w:rPr>
        <w:t>] :</w:t>
      </w:r>
      <w:proofErr w:type="gramEnd"/>
      <w:r w:rsidR="00177532" w:rsidRPr="00177532">
        <w:rPr>
          <w:rFonts w:ascii="Times New Roman" w:hAnsi="Times New Roman"/>
          <w:sz w:val="28"/>
          <w:szCs w:val="28"/>
        </w:rPr>
        <w:t xml:space="preserve"> монография / А. Д. </w:t>
      </w:r>
      <w:proofErr w:type="spellStart"/>
      <w:r w:rsidR="00177532" w:rsidRPr="00177532">
        <w:rPr>
          <w:rFonts w:ascii="Times New Roman" w:hAnsi="Times New Roman"/>
          <w:sz w:val="28"/>
          <w:szCs w:val="28"/>
        </w:rPr>
        <w:t>Рудоквас</w:t>
      </w:r>
      <w:proofErr w:type="spellEnd"/>
      <w:r w:rsidR="00177532" w:rsidRPr="00177532">
        <w:rPr>
          <w:rFonts w:ascii="Times New Roman" w:hAnsi="Times New Roman"/>
          <w:sz w:val="28"/>
          <w:szCs w:val="28"/>
        </w:rPr>
        <w:t xml:space="preserve">. - </w:t>
      </w:r>
      <w:proofErr w:type="gramStart"/>
      <w:r w:rsidR="00177532" w:rsidRPr="00177532">
        <w:rPr>
          <w:rFonts w:ascii="Times New Roman" w:hAnsi="Times New Roman"/>
          <w:sz w:val="28"/>
          <w:szCs w:val="28"/>
        </w:rPr>
        <w:t>Москва :</w:t>
      </w:r>
      <w:proofErr w:type="gramEnd"/>
      <w:r w:rsidR="00177532" w:rsidRPr="00177532">
        <w:rPr>
          <w:rFonts w:ascii="Times New Roman" w:hAnsi="Times New Roman"/>
          <w:sz w:val="28"/>
          <w:szCs w:val="28"/>
        </w:rPr>
        <w:t xml:space="preserve"> Закон, 2011. - 303 с.</w:t>
      </w:r>
      <w:r w:rsidR="00177532">
        <w:rPr>
          <w:rFonts w:ascii="Times New Roman" w:hAnsi="Times New Roman"/>
          <w:sz w:val="28"/>
          <w:szCs w:val="28"/>
        </w:rPr>
        <w:t>;</w:t>
      </w:r>
    </w:p>
    <w:p w:rsidR="00A92006" w:rsidRPr="00177532" w:rsidRDefault="00A92006" w:rsidP="0017753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177532">
        <w:rPr>
          <w:rFonts w:ascii="Times New Roman" w:hAnsi="Times New Roman"/>
          <w:sz w:val="28"/>
          <w:szCs w:val="28"/>
        </w:rPr>
        <w:t>Рудоквас</w:t>
      </w:r>
      <w:proofErr w:type="spellEnd"/>
      <w:r w:rsidRPr="00177532">
        <w:rPr>
          <w:rFonts w:ascii="Times New Roman" w:hAnsi="Times New Roman"/>
          <w:sz w:val="28"/>
          <w:szCs w:val="28"/>
        </w:rPr>
        <w:t xml:space="preserve"> А. Д. Добросовестность владения и </w:t>
      </w:r>
      <w:proofErr w:type="spellStart"/>
      <w:r w:rsidRPr="00177532">
        <w:rPr>
          <w:rFonts w:ascii="Times New Roman" w:hAnsi="Times New Roman"/>
          <w:sz w:val="28"/>
          <w:szCs w:val="28"/>
        </w:rPr>
        <w:t>приобретательная</w:t>
      </w:r>
      <w:proofErr w:type="spellEnd"/>
      <w:r w:rsidRPr="00177532">
        <w:rPr>
          <w:rFonts w:ascii="Times New Roman" w:hAnsi="Times New Roman"/>
          <w:sz w:val="28"/>
          <w:szCs w:val="28"/>
        </w:rPr>
        <w:t xml:space="preserve"> давность: </w:t>
      </w:r>
      <w:proofErr w:type="spellStart"/>
      <w:r w:rsidRPr="00177532">
        <w:rPr>
          <w:rFonts w:ascii="Times New Roman" w:hAnsi="Times New Roman"/>
          <w:sz w:val="28"/>
          <w:szCs w:val="28"/>
        </w:rPr>
        <w:t>mala</w:t>
      </w:r>
      <w:proofErr w:type="spellEnd"/>
      <w:r w:rsidRPr="00177532">
        <w:rPr>
          <w:rFonts w:ascii="Times New Roman" w:hAnsi="Times New Roman"/>
          <w:sz w:val="28"/>
          <w:szCs w:val="28"/>
        </w:rPr>
        <w:t xml:space="preserve"> </w:t>
      </w:r>
      <w:proofErr w:type="spellStart"/>
      <w:r w:rsidRPr="00177532">
        <w:rPr>
          <w:rFonts w:ascii="Times New Roman" w:hAnsi="Times New Roman"/>
          <w:sz w:val="28"/>
          <w:szCs w:val="28"/>
        </w:rPr>
        <w:t>fides</w:t>
      </w:r>
      <w:proofErr w:type="spellEnd"/>
      <w:r w:rsidRPr="00177532">
        <w:rPr>
          <w:rFonts w:ascii="Times New Roman" w:hAnsi="Times New Roman"/>
          <w:sz w:val="28"/>
          <w:szCs w:val="28"/>
        </w:rPr>
        <w:t xml:space="preserve"> </w:t>
      </w:r>
      <w:proofErr w:type="spellStart"/>
      <w:r w:rsidRPr="00177532">
        <w:rPr>
          <w:rFonts w:ascii="Times New Roman" w:hAnsi="Times New Roman"/>
          <w:sz w:val="28"/>
          <w:szCs w:val="28"/>
        </w:rPr>
        <w:t>superveniens</w:t>
      </w:r>
      <w:proofErr w:type="spellEnd"/>
      <w:r w:rsidRPr="00177532">
        <w:rPr>
          <w:rFonts w:ascii="Times New Roman" w:hAnsi="Times New Roman"/>
          <w:sz w:val="28"/>
          <w:szCs w:val="28"/>
        </w:rPr>
        <w:t xml:space="preserve"> </w:t>
      </w:r>
      <w:proofErr w:type="spellStart"/>
      <w:r w:rsidRPr="00177532">
        <w:rPr>
          <w:rFonts w:ascii="Times New Roman" w:hAnsi="Times New Roman"/>
          <w:sz w:val="28"/>
          <w:szCs w:val="28"/>
        </w:rPr>
        <w:t>non</w:t>
      </w:r>
      <w:proofErr w:type="spellEnd"/>
      <w:r w:rsidRPr="00177532">
        <w:rPr>
          <w:rFonts w:ascii="Times New Roman" w:hAnsi="Times New Roman"/>
          <w:sz w:val="28"/>
          <w:szCs w:val="28"/>
        </w:rPr>
        <w:t xml:space="preserve"> </w:t>
      </w:r>
      <w:proofErr w:type="spellStart"/>
      <w:r w:rsidRPr="00177532">
        <w:rPr>
          <w:rFonts w:ascii="Times New Roman" w:hAnsi="Times New Roman"/>
          <w:sz w:val="28"/>
          <w:szCs w:val="28"/>
        </w:rPr>
        <w:t>impedit</w:t>
      </w:r>
      <w:proofErr w:type="spellEnd"/>
      <w:r w:rsidRPr="00177532">
        <w:rPr>
          <w:rFonts w:ascii="Times New Roman" w:hAnsi="Times New Roman"/>
          <w:sz w:val="28"/>
          <w:szCs w:val="28"/>
        </w:rPr>
        <w:t xml:space="preserve"> </w:t>
      </w:r>
      <w:proofErr w:type="spellStart"/>
      <w:r w:rsidRPr="00177532">
        <w:rPr>
          <w:rFonts w:ascii="Times New Roman" w:hAnsi="Times New Roman"/>
          <w:sz w:val="28"/>
          <w:szCs w:val="28"/>
        </w:rPr>
        <w:t>usucapionem</w:t>
      </w:r>
      <w:proofErr w:type="spellEnd"/>
      <w:r w:rsidRPr="00177532">
        <w:rPr>
          <w:rFonts w:ascii="Times New Roman" w:hAnsi="Times New Roman"/>
          <w:sz w:val="28"/>
          <w:szCs w:val="28"/>
        </w:rPr>
        <w:t xml:space="preserve"> // Вещные права: система, содержание, приобретение: Сб. науч. тр. в честь проф. Б.Л. </w:t>
      </w:r>
      <w:proofErr w:type="spellStart"/>
      <w:r w:rsidRPr="00177532">
        <w:rPr>
          <w:rFonts w:ascii="Times New Roman" w:hAnsi="Times New Roman"/>
          <w:sz w:val="28"/>
          <w:szCs w:val="28"/>
        </w:rPr>
        <w:t>Хаскельберга</w:t>
      </w:r>
      <w:proofErr w:type="spellEnd"/>
      <w:r w:rsidRPr="00177532">
        <w:rPr>
          <w:rFonts w:ascii="Times New Roman" w:hAnsi="Times New Roman"/>
          <w:sz w:val="28"/>
          <w:szCs w:val="28"/>
        </w:rPr>
        <w:t>. М.: Статут, 2008. С. 304 - 337.</w:t>
      </w:r>
    </w:p>
    <w:p w:rsidR="00A92006" w:rsidRPr="00FB5882"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Рудоквас</w:t>
      </w:r>
      <w:proofErr w:type="spellEnd"/>
      <w:r w:rsidRPr="00A92006">
        <w:rPr>
          <w:rFonts w:ascii="Times New Roman" w:hAnsi="Times New Roman"/>
          <w:sz w:val="28"/>
          <w:szCs w:val="28"/>
        </w:rPr>
        <w:t xml:space="preserve"> А.Д. </w:t>
      </w:r>
      <w:proofErr w:type="spellStart"/>
      <w:r w:rsidRPr="00A92006">
        <w:rPr>
          <w:rFonts w:ascii="Times New Roman" w:hAnsi="Times New Roman"/>
          <w:sz w:val="28"/>
          <w:szCs w:val="28"/>
        </w:rPr>
        <w:t>Приобретательная</w:t>
      </w:r>
      <w:proofErr w:type="spellEnd"/>
      <w:r w:rsidRPr="00A92006">
        <w:rPr>
          <w:rFonts w:ascii="Times New Roman" w:hAnsi="Times New Roman"/>
          <w:sz w:val="28"/>
          <w:szCs w:val="28"/>
        </w:rPr>
        <w:t xml:space="preserve"> давность и давностное владение: </w:t>
      </w:r>
      <w:proofErr w:type="spellStart"/>
      <w:r w:rsidRPr="00A92006">
        <w:rPr>
          <w:rFonts w:ascii="Times New Roman" w:hAnsi="Times New Roman"/>
          <w:sz w:val="28"/>
          <w:szCs w:val="28"/>
        </w:rPr>
        <w:t>Дис</w:t>
      </w:r>
      <w:proofErr w:type="spellEnd"/>
      <w:r w:rsidRPr="00A92006">
        <w:rPr>
          <w:rFonts w:ascii="Times New Roman" w:hAnsi="Times New Roman"/>
          <w:sz w:val="28"/>
          <w:szCs w:val="28"/>
        </w:rPr>
        <w:t xml:space="preserve">... доктора </w:t>
      </w:r>
      <w:proofErr w:type="spellStart"/>
      <w:r w:rsidRPr="00A92006">
        <w:rPr>
          <w:rFonts w:ascii="Times New Roman" w:hAnsi="Times New Roman"/>
          <w:sz w:val="28"/>
          <w:szCs w:val="28"/>
        </w:rPr>
        <w:t>юрид</w:t>
      </w:r>
      <w:proofErr w:type="spellEnd"/>
      <w:r w:rsidRPr="00A92006">
        <w:rPr>
          <w:rFonts w:ascii="Times New Roman" w:hAnsi="Times New Roman"/>
          <w:sz w:val="28"/>
          <w:szCs w:val="28"/>
        </w:rPr>
        <w:t xml:space="preserve">. наук. </w:t>
      </w:r>
      <w:proofErr w:type="gramStart"/>
      <w:r w:rsidRPr="00A92006">
        <w:rPr>
          <w:rFonts w:ascii="Times New Roman" w:hAnsi="Times New Roman"/>
          <w:sz w:val="28"/>
          <w:szCs w:val="28"/>
        </w:rPr>
        <w:t>СПб.,</w:t>
      </w:r>
      <w:proofErr w:type="gramEnd"/>
      <w:r w:rsidRPr="00A92006">
        <w:rPr>
          <w:rFonts w:ascii="Times New Roman" w:hAnsi="Times New Roman"/>
          <w:sz w:val="28"/>
          <w:szCs w:val="28"/>
        </w:rPr>
        <w:t xml:space="preserve"> 2011.</w:t>
      </w:r>
      <w:r w:rsidR="00177532">
        <w:rPr>
          <w:rFonts w:ascii="Times New Roman" w:hAnsi="Times New Roman"/>
          <w:sz w:val="28"/>
          <w:szCs w:val="28"/>
        </w:rPr>
        <w:t>;</w:t>
      </w:r>
    </w:p>
    <w:p w:rsidR="00FB5882" w:rsidRDefault="00FB5882"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FB5882">
        <w:rPr>
          <w:rFonts w:ascii="Times New Roman" w:hAnsi="Times New Roman"/>
          <w:sz w:val="28"/>
          <w:szCs w:val="28"/>
        </w:rPr>
        <w:t>Санфилиппо</w:t>
      </w:r>
      <w:proofErr w:type="spellEnd"/>
      <w:r w:rsidRPr="00FB5882">
        <w:rPr>
          <w:rFonts w:ascii="Times New Roman" w:hAnsi="Times New Roman"/>
          <w:sz w:val="28"/>
          <w:szCs w:val="28"/>
        </w:rPr>
        <w:t xml:space="preserve"> Ч. Курс римского частного права: </w:t>
      </w:r>
      <w:r w:rsidR="009E2A4A" w:rsidRPr="009E2A4A">
        <w:rPr>
          <w:rFonts w:ascii="Times New Roman" w:hAnsi="Times New Roman"/>
          <w:sz w:val="28"/>
          <w:szCs w:val="28"/>
        </w:rPr>
        <w:t xml:space="preserve">Учебник/Пол ред. Д.В. </w:t>
      </w:r>
      <w:proofErr w:type="spellStart"/>
      <w:r w:rsidR="009E2A4A" w:rsidRPr="009E2A4A">
        <w:rPr>
          <w:rFonts w:ascii="Times New Roman" w:hAnsi="Times New Roman"/>
          <w:sz w:val="28"/>
          <w:szCs w:val="28"/>
        </w:rPr>
        <w:t>Дождева</w:t>
      </w:r>
      <w:proofErr w:type="spellEnd"/>
      <w:r w:rsidR="009E2A4A" w:rsidRPr="009E2A4A">
        <w:rPr>
          <w:rFonts w:ascii="Times New Roman" w:hAnsi="Times New Roman"/>
          <w:sz w:val="28"/>
          <w:szCs w:val="28"/>
        </w:rPr>
        <w:t xml:space="preserve"> —. М.: Издательство БЕК, </w:t>
      </w:r>
      <w:proofErr w:type="gramStart"/>
      <w:r w:rsidR="009E2A4A" w:rsidRPr="009E2A4A">
        <w:rPr>
          <w:rFonts w:ascii="Times New Roman" w:hAnsi="Times New Roman"/>
          <w:sz w:val="28"/>
          <w:szCs w:val="28"/>
        </w:rPr>
        <w:t>2002.</w:t>
      </w:r>
      <w:r w:rsidRPr="00FB5882">
        <w:rPr>
          <w:rFonts w:ascii="Times New Roman" w:hAnsi="Times New Roman"/>
          <w:sz w:val="28"/>
          <w:szCs w:val="28"/>
        </w:rPr>
        <w:t>;</w:t>
      </w:r>
      <w:proofErr w:type="gramEnd"/>
    </w:p>
    <w:p w:rsidR="00A92006" w:rsidRDefault="00A92006"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Сарбаш</w:t>
      </w:r>
      <w:proofErr w:type="spellEnd"/>
      <w:r w:rsidRPr="00A92006">
        <w:rPr>
          <w:rFonts w:ascii="Times New Roman" w:hAnsi="Times New Roman"/>
          <w:sz w:val="28"/>
          <w:szCs w:val="28"/>
        </w:rPr>
        <w:t xml:space="preserve"> С.В. Исполнение договорного обязательства. М.: Статут, 2005. </w:t>
      </w:r>
      <w:r w:rsidR="009E2A4A">
        <w:rPr>
          <w:rFonts w:ascii="Times New Roman" w:hAnsi="Times New Roman"/>
          <w:sz w:val="28"/>
          <w:szCs w:val="28"/>
        </w:rPr>
        <w:t>– 636 с.;</w:t>
      </w:r>
    </w:p>
    <w:p w:rsidR="00FB5882" w:rsidRPr="00FB5882" w:rsidRDefault="00FB5882"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Синайский В. И. Русское гражданское право. М.: Статут, 2002. </w:t>
      </w:r>
      <w:r w:rsidR="009E2A4A">
        <w:rPr>
          <w:rFonts w:ascii="Times New Roman" w:hAnsi="Times New Roman"/>
          <w:sz w:val="28"/>
          <w:szCs w:val="28"/>
        </w:rPr>
        <w:t>– 541 с.</w:t>
      </w:r>
      <w:r w:rsidRPr="00A92006">
        <w:rPr>
          <w:rFonts w:ascii="Times New Roman" w:hAnsi="Times New Roman"/>
          <w:sz w:val="28"/>
          <w:szCs w:val="28"/>
        </w:rPr>
        <w:t xml:space="preserve">; </w:t>
      </w:r>
      <w:r w:rsidRPr="00FB5882">
        <w:rPr>
          <w:rFonts w:ascii="Times New Roman" w:hAnsi="Times New Roman"/>
          <w:sz w:val="28"/>
          <w:szCs w:val="28"/>
        </w:rPr>
        <w:t xml:space="preserve"> </w:t>
      </w:r>
    </w:p>
    <w:p w:rsidR="000F27C7" w:rsidRDefault="000F27C7"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0F27C7">
        <w:rPr>
          <w:rFonts w:ascii="Times New Roman" w:hAnsi="Times New Roman"/>
          <w:sz w:val="28"/>
          <w:szCs w:val="28"/>
        </w:rPr>
        <w:t>Скловский</w:t>
      </w:r>
      <w:proofErr w:type="spellEnd"/>
      <w:r w:rsidRPr="000F27C7">
        <w:rPr>
          <w:rFonts w:ascii="Times New Roman" w:hAnsi="Times New Roman"/>
          <w:sz w:val="28"/>
          <w:szCs w:val="28"/>
        </w:rPr>
        <w:t xml:space="preserve"> К. И. Собственность в гражданском праве. 5-е и</w:t>
      </w:r>
      <w:r w:rsidR="009E2A4A">
        <w:rPr>
          <w:rFonts w:ascii="Times New Roman" w:hAnsi="Times New Roman"/>
          <w:sz w:val="28"/>
          <w:szCs w:val="28"/>
        </w:rPr>
        <w:t xml:space="preserve">зд., </w:t>
      </w:r>
      <w:proofErr w:type="spellStart"/>
      <w:r w:rsidR="009E2A4A">
        <w:rPr>
          <w:rFonts w:ascii="Times New Roman" w:hAnsi="Times New Roman"/>
          <w:sz w:val="28"/>
          <w:szCs w:val="28"/>
        </w:rPr>
        <w:t>перераб</w:t>
      </w:r>
      <w:proofErr w:type="spellEnd"/>
      <w:r w:rsidR="009E2A4A">
        <w:rPr>
          <w:rFonts w:ascii="Times New Roman" w:hAnsi="Times New Roman"/>
          <w:sz w:val="28"/>
          <w:szCs w:val="28"/>
        </w:rPr>
        <w:t xml:space="preserve">. М.: Статут, </w:t>
      </w:r>
      <w:proofErr w:type="gramStart"/>
      <w:r w:rsidR="009E2A4A">
        <w:rPr>
          <w:rFonts w:ascii="Times New Roman" w:hAnsi="Times New Roman"/>
          <w:sz w:val="28"/>
          <w:szCs w:val="28"/>
        </w:rPr>
        <w:t>2010.;</w:t>
      </w:r>
      <w:proofErr w:type="gramEnd"/>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Скловский</w:t>
      </w:r>
      <w:proofErr w:type="spellEnd"/>
      <w:r w:rsidRPr="00A92006">
        <w:rPr>
          <w:rFonts w:ascii="Times New Roman" w:hAnsi="Times New Roman"/>
          <w:sz w:val="28"/>
          <w:szCs w:val="28"/>
        </w:rPr>
        <w:t xml:space="preserve"> К. И. Комментарий к Постановлению Пленума Верховного Суда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w:t>
      </w:r>
      <w:r w:rsidR="009E2A4A">
        <w:rPr>
          <w:rFonts w:ascii="Times New Roman" w:hAnsi="Times New Roman"/>
          <w:sz w:val="28"/>
          <w:szCs w:val="28"/>
        </w:rPr>
        <w:t xml:space="preserve">постатейный). М.: Статут, </w:t>
      </w:r>
      <w:proofErr w:type="gramStart"/>
      <w:r w:rsidR="009E2A4A">
        <w:rPr>
          <w:rFonts w:ascii="Times New Roman" w:hAnsi="Times New Roman"/>
          <w:sz w:val="28"/>
          <w:szCs w:val="28"/>
        </w:rPr>
        <w:t>2011.;</w:t>
      </w:r>
      <w:proofErr w:type="gramEnd"/>
    </w:p>
    <w:p w:rsidR="000F27C7" w:rsidRPr="000F27C7" w:rsidRDefault="000F27C7"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FB5882">
        <w:rPr>
          <w:rFonts w:ascii="Times New Roman" w:hAnsi="Times New Roman"/>
          <w:sz w:val="28"/>
          <w:szCs w:val="28"/>
        </w:rPr>
        <w:t>Скловский</w:t>
      </w:r>
      <w:proofErr w:type="spellEnd"/>
      <w:r w:rsidRPr="00FB5882">
        <w:rPr>
          <w:rFonts w:ascii="Times New Roman" w:hAnsi="Times New Roman"/>
          <w:sz w:val="28"/>
          <w:szCs w:val="28"/>
        </w:rPr>
        <w:t xml:space="preserve"> К. И. Повседневная цивилистика. М.: Статут, 2017.</w:t>
      </w:r>
      <w:r w:rsidR="009E2A4A">
        <w:rPr>
          <w:rFonts w:ascii="Times New Roman" w:hAnsi="Times New Roman"/>
          <w:sz w:val="28"/>
          <w:szCs w:val="28"/>
        </w:rPr>
        <w:t xml:space="preserve"> – 288 с.;</w:t>
      </w:r>
    </w:p>
    <w:p w:rsidR="00D866B6" w:rsidRDefault="00D866B6" w:rsidP="000F27C7">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D866B6">
        <w:rPr>
          <w:rFonts w:ascii="Times New Roman" w:hAnsi="Times New Roman"/>
          <w:sz w:val="28"/>
          <w:szCs w:val="28"/>
        </w:rPr>
        <w:t>Суханов Е. А. Вещное право: научно-познават</w:t>
      </w:r>
      <w:r w:rsidR="009E2A4A">
        <w:rPr>
          <w:rFonts w:ascii="Times New Roman" w:hAnsi="Times New Roman"/>
          <w:sz w:val="28"/>
          <w:szCs w:val="28"/>
        </w:rPr>
        <w:t xml:space="preserve">ельный очерк. М., Статут, </w:t>
      </w:r>
      <w:proofErr w:type="gramStart"/>
      <w:r w:rsidR="009E2A4A">
        <w:rPr>
          <w:rFonts w:ascii="Times New Roman" w:hAnsi="Times New Roman"/>
          <w:sz w:val="28"/>
          <w:szCs w:val="28"/>
        </w:rPr>
        <w:t>2017.;</w:t>
      </w:r>
      <w:proofErr w:type="gramEnd"/>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Суханов Е.А. К понятию вещного права // Гражданское право. 2004, № 1. </w:t>
      </w:r>
      <w:r w:rsidR="009E2A4A">
        <w:rPr>
          <w:rFonts w:ascii="Times New Roman" w:hAnsi="Times New Roman"/>
          <w:sz w:val="28"/>
          <w:szCs w:val="28"/>
        </w:rPr>
        <w:t>;</w:t>
      </w:r>
    </w:p>
    <w:p w:rsidR="000F27C7" w:rsidRDefault="000F27C7" w:rsidP="00FB5882">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0F27C7">
        <w:rPr>
          <w:rFonts w:ascii="Times New Roman" w:hAnsi="Times New Roman"/>
          <w:sz w:val="28"/>
          <w:szCs w:val="28"/>
        </w:rPr>
        <w:t>Суханов Е. А. Реформой вещного права мы замахнулись на основу основ // Вестник Арбитражного суда Московского округа, 2015. № 1.</w:t>
      </w:r>
      <w:r w:rsidR="009E2A4A">
        <w:rPr>
          <w:rFonts w:ascii="Times New Roman" w:hAnsi="Times New Roman"/>
          <w:sz w:val="28"/>
          <w:szCs w:val="28"/>
        </w:rPr>
        <w:t>;</w:t>
      </w:r>
    </w:p>
    <w:p w:rsidR="00A92006"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Толстой Ю.К. Содержание и гражданско-правовая защита права </w:t>
      </w:r>
      <w:r w:rsidRPr="00A92006">
        <w:rPr>
          <w:rFonts w:ascii="Times New Roman" w:hAnsi="Times New Roman"/>
          <w:sz w:val="28"/>
          <w:szCs w:val="28"/>
        </w:rPr>
        <w:lastRenderedPageBreak/>
        <w:t xml:space="preserve">собственности в СССР. </w:t>
      </w:r>
      <w:r w:rsidR="009E2A4A" w:rsidRPr="009E2A4A">
        <w:rPr>
          <w:rFonts w:ascii="Times New Roman" w:hAnsi="Times New Roman"/>
          <w:sz w:val="28"/>
          <w:szCs w:val="28"/>
        </w:rPr>
        <w:t xml:space="preserve">Отв. ред.: Иоффе О.С. - Л.: Изд-во Ленингр. ун-та, </w:t>
      </w:r>
      <w:proofErr w:type="gramStart"/>
      <w:r w:rsidR="009E2A4A" w:rsidRPr="009E2A4A">
        <w:rPr>
          <w:rFonts w:ascii="Times New Roman" w:hAnsi="Times New Roman"/>
          <w:sz w:val="28"/>
          <w:szCs w:val="28"/>
        </w:rPr>
        <w:t>1955</w:t>
      </w:r>
      <w:r w:rsidR="009E2A4A">
        <w:rPr>
          <w:rFonts w:ascii="Times New Roman" w:hAnsi="Times New Roman"/>
          <w:sz w:val="28"/>
          <w:szCs w:val="28"/>
        </w:rPr>
        <w:t>.;</w:t>
      </w:r>
      <w:proofErr w:type="gramEnd"/>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Трепицын</w:t>
      </w:r>
      <w:proofErr w:type="spellEnd"/>
      <w:r w:rsidRPr="00A92006">
        <w:rPr>
          <w:rFonts w:ascii="Times New Roman" w:hAnsi="Times New Roman"/>
          <w:sz w:val="28"/>
          <w:szCs w:val="28"/>
        </w:rPr>
        <w:t xml:space="preserve"> И. Н. Приобретение движимостей в собственность от лиц, не имеющих права на их отчуждение. Варшав</w:t>
      </w:r>
      <w:r w:rsidR="009E2A4A">
        <w:rPr>
          <w:rFonts w:ascii="Times New Roman" w:hAnsi="Times New Roman"/>
          <w:sz w:val="28"/>
          <w:szCs w:val="28"/>
        </w:rPr>
        <w:t xml:space="preserve">а: Тип. </w:t>
      </w:r>
      <w:proofErr w:type="spellStart"/>
      <w:r w:rsidR="009E2A4A">
        <w:rPr>
          <w:rFonts w:ascii="Times New Roman" w:hAnsi="Times New Roman"/>
          <w:sz w:val="28"/>
          <w:szCs w:val="28"/>
        </w:rPr>
        <w:t>Варш</w:t>
      </w:r>
      <w:proofErr w:type="spellEnd"/>
      <w:r w:rsidR="009E2A4A">
        <w:rPr>
          <w:rFonts w:ascii="Times New Roman" w:hAnsi="Times New Roman"/>
          <w:sz w:val="28"/>
          <w:szCs w:val="28"/>
        </w:rPr>
        <w:t xml:space="preserve">. учеб. </w:t>
      </w:r>
      <w:proofErr w:type="spellStart"/>
      <w:proofErr w:type="gramStart"/>
      <w:r w:rsidR="009E2A4A">
        <w:rPr>
          <w:rFonts w:ascii="Times New Roman" w:hAnsi="Times New Roman"/>
          <w:sz w:val="28"/>
          <w:szCs w:val="28"/>
        </w:rPr>
        <w:t>окр</w:t>
      </w:r>
      <w:proofErr w:type="spellEnd"/>
      <w:r w:rsidR="009E2A4A">
        <w:rPr>
          <w:rFonts w:ascii="Times New Roman" w:hAnsi="Times New Roman"/>
          <w:sz w:val="28"/>
          <w:szCs w:val="28"/>
        </w:rPr>
        <w:t>.,</w:t>
      </w:r>
      <w:proofErr w:type="gramEnd"/>
      <w:r w:rsidR="009E2A4A">
        <w:rPr>
          <w:rFonts w:ascii="Times New Roman" w:hAnsi="Times New Roman"/>
          <w:sz w:val="28"/>
          <w:szCs w:val="28"/>
        </w:rPr>
        <w:t xml:space="preserve"> 1907. ;</w:t>
      </w:r>
    </w:p>
    <w:p w:rsidR="00FB5882" w:rsidRPr="00A92006"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Тузов Д. О. Реституция при недействительности сделок и защита добросовестного приобретателя в российском гражданском п</w:t>
      </w:r>
      <w:r w:rsidR="009E2A4A">
        <w:rPr>
          <w:rFonts w:ascii="Times New Roman" w:hAnsi="Times New Roman"/>
          <w:sz w:val="28"/>
          <w:szCs w:val="28"/>
        </w:rPr>
        <w:t>раве. М</w:t>
      </w:r>
      <w:r w:rsidR="009E2A4A" w:rsidRPr="009E2A4A">
        <w:rPr>
          <w:rFonts w:ascii="Times New Roman" w:hAnsi="Times New Roman"/>
          <w:sz w:val="28"/>
          <w:szCs w:val="28"/>
        </w:rPr>
        <w:t>онография. Москва: Статут, 2007.  206 с.</w:t>
      </w:r>
      <w:r w:rsidR="009E2A4A">
        <w:rPr>
          <w:rFonts w:ascii="Times New Roman" w:hAnsi="Times New Roman"/>
          <w:sz w:val="28"/>
          <w:szCs w:val="28"/>
        </w:rPr>
        <w:t>;</w:t>
      </w:r>
    </w:p>
    <w:p w:rsid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Тузов Д. О. Продажа чужой вещи и проблема защиты добросовестного приобретателя в российском гражданском праве // Вестник Высшего арбитражного </w:t>
      </w:r>
      <w:r w:rsidR="009E2A4A">
        <w:rPr>
          <w:rFonts w:ascii="Times New Roman" w:hAnsi="Times New Roman"/>
          <w:sz w:val="28"/>
          <w:szCs w:val="28"/>
        </w:rPr>
        <w:t>суда РФ. 2007. № 1.;</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Рыбалов А. О. Владение арендатора и хранителя // Арбитражные споры, 2005. № 2. </w:t>
      </w:r>
      <w:r w:rsidR="009E2A4A">
        <w:rPr>
          <w:rFonts w:ascii="Times New Roman" w:hAnsi="Times New Roman"/>
          <w:sz w:val="28"/>
          <w:szCs w:val="28"/>
        </w:rPr>
        <w:t>С. 160-</w:t>
      </w:r>
      <w:r w:rsidRPr="00A92006">
        <w:rPr>
          <w:rFonts w:ascii="Times New Roman" w:hAnsi="Times New Roman"/>
          <w:sz w:val="28"/>
          <w:szCs w:val="28"/>
        </w:rPr>
        <w:t>167.</w:t>
      </w:r>
      <w:r w:rsidR="009E2A4A">
        <w:rPr>
          <w:rFonts w:ascii="Times New Roman" w:hAnsi="Times New Roman"/>
          <w:sz w:val="28"/>
          <w:szCs w:val="28"/>
        </w:rPr>
        <w:t>;</w:t>
      </w:r>
    </w:p>
    <w:p w:rsidR="009E2A4A"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E2A4A">
        <w:rPr>
          <w:rFonts w:ascii="Times New Roman" w:hAnsi="Times New Roman"/>
          <w:sz w:val="28"/>
          <w:szCs w:val="28"/>
        </w:rPr>
        <w:t>Савиньи</w:t>
      </w:r>
      <w:proofErr w:type="spellEnd"/>
      <w:r w:rsidRPr="009E2A4A">
        <w:rPr>
          <w:rFonts w:ascii="Times New Roman" w:hAnsi="Times New Roman"/>
          <w:sz w:val="28"/>
          <w:szCs w:val="28"/>
        </w:rPr>
        <w:t xml:space="preserve"> Ф.К. Обязательственное право / </w:t>
      </w:r>
      <w:r w:rsidR="009E2A4A">
        <w:rPr>
          <w:rFonts w:ascii="Times New Roman" w:hAnsi="Times New Roman"/>
          <w:sz w:val="28"/>
          <w:szCs w:val="28"/>
        </w:rPr>
        <w:t>П</w:t>
      </w:r>
      <w:r w:rsidR="009E2A4A" w:rsidRPr="009E2A4A">
        <w:rPr>
          <w:rFonts w:ascii="Times New Roman" w:hAnsi="Times New Roman"/>
          <w:sz w:val="28"/>
          <w:szCs w:val="28"/>
        </w:rPr>
        <w:t xml:space="preserve">еревод с немецкого В. Фукса и Н. </w:t>
      </w:r>
      <w:proofErr w:type="spellStart"/>
      <w:r w:rsidR="009E2A4A" w:rsidRPr="009E2A4A">
        <w:rPr>
          <w:rFonts w:ascii="Times New Roman" w:hAnsi="Times New Roman"/>
          <w:sz w:val="28"/>
          <w:szCs w:val="28"/>
        </w:rPr>
        <w:t>Мандро</w:t>
      </w:r>
      <w:proofErr w:type="spellEnd"/>
      <w:r w:rsidR="009E2A4A" w:rsidRPr="009E2A4A">
        <w:rPr>
          <w:rFonts w:ascii="Times New Roman" w:hAnsi="Times New Roman"/>
          <w:sz w:val="28"/>
          <w:szCs w:val="28"/>
        </w:rPr>
        <w:t xml:space="preserve">. — </w:t>
      </w:r>
      <w:proofErr w:type="gramStart"/>
      <w:r w:rsidR="009E2A4A" w:rsidRPr="009E2A4A">
        <w:rPr>
          <w:rFonts w:ascii="Times New Roman" w:hAnsi="Times New Roman"/>
          <w:sz w:val="28"/>
          <w:szCs w:val="28"/>
        </w:rPr>
        <w:t>СПб.:</w:t>
      </w:r>
      <w:proofErr w:type="gramEnd"/>
      <w:r w:rsidR="009E2A4A" w:rsidRPr="009E2A4A">
        <w:rPr>
          <w:rFonts w:ascii="Times New Roman" w:hAnsi="Times New Roman"/>
          <w:sz w:val="28"/>
          <w:szCs w:val="28"/>
        </w:rPr>
        <w:t xml:space="preserve"> Юридический центр Пресс, 2004. 576 с.</w:t>
      </w:r>
      <w:r w:rsidR="009E2A4A">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Хаскельберг</w:t>
      </w:r>
      <w:proofErr w:type="spellEnd"/>
      <w:r w:rsidRPr="00A92006">
        <w:rPr>
          <w:rFonts w:ascii="Times New Roman" w:hAnsi="Times New Roman"/>
          <w:sz w:val="28"/>
          <w:szCs w:val="28"/>
        </w:rPr>
        <w:t xml:space="preserve"> Б.Л. Некоторые вопросы гражданско-правовой защиты личной собственности в СССР // Труды Томского госуниверситета им. В.В. Куйбышева. Т. 127, </w:t>
      </w:r>
      <w:r w:rsidR="009E2A4A">
        <w:rPr>
          <w:rFonts w:ascii="Times New Roman" w:hAnsi="Times New Roman"/>
          <w:sz w:val="28"/>
          <w:szCs w:val="28"/>
        </w:rPr>
        <w:t>1956.;</w:t>
      </w:r>
    </w:p>
    <w:p w:rsidR="009E2A4A"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9E2A4A">
        <w:rPr>
          <w:rFonts w:ascii="Times New Roman" w:hAnsi="Times New Roman"/>
          <w:sz w:val="28"/>
          <w:szCs w:val="28"/>
        </w:rPr>
        <w:t xml:space="preserve">Хвостов В.М. Система римского права. </w:t>
      </w:r>
      <w:r w:rsidR="009E2A4A" w:rsidRPr="009E2A4A">
        <w:rPr>
          <w:rFonts w:ascii="Times New Roman" w:hAnsi="Times New Roman"/>
          <w:sz w:val="28"/>
          <w:szCs w:val="28"/>
        </w:rPr>
        <w:t xml:space="preserve">М.: </w:t>
      </w:r>
      <w:proofErr w:type="spellStart"/>
      <w:r w:rsidR="009E2A4A" w:rsidRPr="009E2A4A">
        <w:rPr>
          <w:rFonts w:ascii="Times New Roman" w:hAnsi="Times New Roman"/>
          <w:sz w:val="28"/>
          <w:szCs w:val="28"/>
        </w:rPr>
        <w:t>Спарк</w:t>
      </w:r>
      <w:proofErr w:type="spellEnd"/>
      <w:r w:rsidR="009E2A4A" w:rsidRPr="009E2A4A">
        <w:rPr>
          <w:rFonts w:ascii="Times New Roman" w:hAnsi="Times New Roman"/>
          <w:sz w:val="28"/>
          <w:szCs w:val="28"/>
        </w:rPr>
        <w:t>, 1996. - 522 c.</w:t>
      </w:r>
      <w:r w:rsidR="009E2A4A">
        <w:rPr>
          <w:rFonts w:ascii="Times New Roman" w:hAnsi="Times New Roman"/>
          <w:sz w:val="28"/>
          <w:szCs w:val="28"/>
        </w:rPr>
        <w:t>;</w:t>
      </w:r>
      <w:r w:rsidR="009E2A4A" w:rsidRPr="009E2A4A">
        <w:rPr>
          <w:rFonts w:ascii="Times New Roman" w:hAnsi="Times New Roman"/>
          <w:sz w:val="28"/>
          <w:szCs w:val="28"/>
        </w:rPr>
        <w:t xml:space="preserve"> </w:t>
      </w:r>
    </w:p>
    <w:p w:rsidR="00A92006" w:rsidRPr="009E2A4A"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9E2A4A">
        <w:rPr>
          <w:rFonts w:ascii="Times New Roman" w:hAnsi="Times New Roman"/>
          <w:sz w:val="28"/>
          <w:szCs w:val="28"/>
        </w:rPr>
        <w:t>Черепахин Б.Б. Приобретение права собственности по давности владения // Советское государство и право, 1940. № 4</w:t>
      </w:r>
      <w:r w:rsidR="009E2A4A">
        <w:rPr>
          <w:rFonts w:ascii="Times New Roman" w:hAnsi="Times New Roman"/>
          <w:sz w:val="28"/>
          <w:szCs w:val="28"/>
        </w:rPr>
        <w:t>.;</w:t>
      </w:r>
      <w:r w:rsidRPr="009E2A4A">
        <w:rPr>
          <w:rFonts w:ascii="Times New Roman" w:hAnsi="Times New Roman"/>
          <w:sz w:val="28"/>
          <w:szCs w:val="28"/>
        </w:rPr>
        <w:t xml:space="preserve"> </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Чернышов</w:t>
      </w:r>
      <w:proofErr w:type="spellEnd"/>
      <w:r w:rsidRPr="00A92006">
        <w:rPr>
          <w:rFonts w:ascii="Times New Roman" w:hAnsi="Times New Roman"/>
          <w:sz w:val="28"/>
          <w:szCs w:val="28"/>
        </w:rPr>
        <w:t xml:space="preserve"> Д.В., Логинов К.А. </w:t>
      </w:r>
      <w:proofErr w:type="spellStart"/>
      <w:r w:rsidRPr="00A92006">
        <w:rPr>
          <w:rFonts w:ascii="Times New Roman" w:hAnsi="Times New Roman"/>
          <w:sz w:val="28"/>
          <w:szCs w:val="28"/>
        </w:rPr>
        <w:t>Приобретательная</w:t>
      </w:r>
      <w:proofErr w:type="spellEnd"/>
      <w:r w:rsidRPr="00A92006">
        <w:rPr>
          <w:rFonts w:ascii="Times New Roman" w:hAnsi="Times New Roman"/>
          <w:sz w:val="28"/>
          <w:szCs w:val="28"/>
        </w:rPr>
        <w:t xml:space="preserve"> давность как основание признания права собственности на недвижимое имущество // Закон, </w:t>
      </w:r>
      <w:r w:rsidR="009E2A4A">
        <w:rPr>
          <w:rFonts w:ascii="Times New Roman" w:hAnsi="Times New Roman"/>
          <w:sz w:val="28"/>
          <w:szCs w:val="28"/>
        </w:rPr>
        <w:t>2007. № 8.;</w:t>
      </w:r>
    </w:p>
    <w:p w:rsidR="009E2A4A" w:rsidRPr="009E2A4A" w:rsidRDefault="00FB5882"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Шапп</w:t>
      </w:r>
      <w:proofErr w:type="spellEnd"/>
      <w:r w:rsidRPr="00A92006">
        <w:rPr>
          <w:rFonts w:ascii="Times New Roman" w:hAnsi="Times New Roman"/>
          <w:sz w:val="28"/>
          <w:szCs w:val="28"/>
        </w:rPr>
        <w:t xml:space="preserve"> Я. Основы гражданского права Германии. </w:t>
      </w:r>
      <w:r w:rsidR="009E2A4A" w:rsidRPr="009E2A4A">
        <w:rPr>
          <w:rFonts w:ascii="Times New Roman" w:hAnsi="Times New Roman"/>
          <w:sz w:val="28"/>
          <w:szCs w:val="28"/>
        </w:rPr>
        <w:t xml:space="preserve">Учебник: Перевод с немецкого / </w:t>
      </w:r>
      <w:proofErr w:type="spellStart"/>
      <w:r w:rsidR="009E2A4A" w:rsidRPr="009E2A4A">
        <w:rPr>
          <w:rFonts w:ascii="Times New Roman" w:hAnsi="Times New Roman"/>
          <w:sz w:val="28"/>
          <w:szCs w:val="28"/>
        </w:rPr>
        <w:t>Шапп</w:t>
      </w:r>
      <w:proofErr w:type="spellEnd"/>
      <w:r w:rsidR="009E2A4A" w:rsidRPr="009E2A4A">
        <w:rPr>
          <w:rFonts w:ascii="Times New Roman" w:hAnsi="Times New Roman"/>
          <w:sz w:val="28"/>
          <w:szCs w:val="28"/>
        </w:rPr>
        <w:t xml:space="preserve"> Я.; Пер. и предисл.: Арсланов К. - М.: БЕК, 1996. - 304 c.</w:t>
      </w:r>
      <w:r w:rsidR="009E2A4A">
        <w:rPr>
          <w:rFonts w:ascii="Times New Roman" w:hAnsi="Times New Roman"/>
          <w:sz w:val="28"/>
          <w:szCs w:val="28"/>
        </w:rPr>
        <w:t>;</w:t>
      </w:r>
    </w:p>
    <w:p w:rsidR="009E2A4A" w:rsidRDefault="00FB5882"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E2A4A">
        <w:rPr>
          <w:rFonts w:ascii="Times New Roman" w:hAnsi="Times New Roman"/>
          <w:sz w:val="28"/>
          <w:szCs w:val="28"/>
        </w:rPr>
        <w:t>Шапп</w:t>
      </w:r>
      <w:proofErr w:type="spellEnd"/>
      <w:r w:rsidRPr="009E2A4A">
        <w:rPr>
          <w:rFonts w:ascii="Times New Roman" w:hAnsi="Times New Roman"/>
          <w:sz w:val="28"/>
          <w:szCs w:val="28"/>
        </w:rPr>
        <w:t xml:space="preserve"> Я. Система германского гражданского права. </w:t>
      </w:r>
      <w:r w:rsidR="009E2A4A" w:rsidRPr="009E2A4A">
        <w:rPr>
          <w:rFonts w:ascii="Times New Roman" w:hAnsi="Times New Roman"/>
          <w:sz w:val="28"/>
          <w:szCs w:val="28"/>
        </w:rPr>
        <w:t xml:space="preserve">Учебник / </w:t>
      </w:r>
      <w:proofErr w:type="spellStart"/>
      <w:r w:rsidR="009E2A4A" w:rsidRPr="009E2A4A">
        <w:rPr>
          <w:rFonts w:ascii="Times New Roman" w:hAnsi="Times New Roman"/>
          <w:sz w:val="28"/>
          <w:szCs w:val="28"/>
        </w:rPr>
        <w:t>Шапп</w:t>
      </w:r>
      <w:proofErr w:type="spellEnd"/>
      <w:r w:rsidR="009E2A4A" w:rsidRPr="009E2A4A">
        <w:rPr>
          <w:rFonts w:ascii="Times New Roman" w:hAnsi="Times New Roman"/>
          <w:sz w:val="28"/>
          <w:szCs w:val="28"/>
        </w:rPr>
        <w:t xml:space="preserve"> Я. - М.: Международные отношения, 2006. - 360 c.</w:t>
      </w:r>
      <w:r w:rsidR="009E2A4A">
        <w:rPr>
          <w:rFonts w:ascii="Times New Roman" w:hAnsi="Times New Roman"/>
          <w:sz w:val="28"/>
          <w:szCs w:val="28"/>
        </w:rPr>
        <w:t>;</w:t>
      </w:r>
      <w:r w:rsidR="009E2A4A" w:rsidRPr="009E2A4A">
        <w:rPr>
          <w:rFonts w:ascii="Times New Roman" w:hAnsi="Times New Roman"/>
          <w:sz w:val="28"/>
          <w:szCs w:val="28"/>
        </w:rPr>
        <w:t xml:space="preserve"> </w:t>
      </w:r>
    </w:p>
    <w:p w:rsidR="00FB5882" w:rsidRPr="009E2A4A" w:rsidRDefault="00A92006"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E2A4A">
        <w:rPr>
          <w:rFonts w:ascii="Times New Roman" w:hAnsi="Times New Roman"/>
          <w:sz w:val="28"/>
          <w:szCs w:val="28"/>
        </w:rPr>
        <w:t>Швабауэр</w:t>
      </w:r>
      <w:proofErr w:type="spellEnd"/>
      <w:r w:rsidRPr="009E2A4A">
        <w:rPr>
          <w:rFonts w:ascii="Times New Roman" w:hAnsi="Times New Roman"/>
          <w:sz w:val="28"/>
          <w:szCs w:val="28"/>
        </w:rPr>
        <w:t xml:space="preserve"> А.В. Проблемы правовой квалификации акта </w:t>
      </w:r>
      <w:r w:rsidRPr="009E2A4A">
        <w:rPr>
          <w:rFonts w:ascii="Times New Roman" w:hAnsi="Times New Roman"/>
          <w:sz w:val="28"/>
          <w:szCs w:val="28"/>
        </w:rPr>
        <w:lastRenderedPageBreak/>
        <w:t xml:space="preserve">государственной регистрации прав на недвижимое имущество и сделок с ним // Право и экономика, 2010, № 12. С. 34 - </w:t>
      </w:r>
      <w:proofErr w:type="gramStart"/>
      <w:r w:rsidRPr="009E2A4A">
        <w:rPr>
          <w:rFonts w:ascii="Times New Roman" w:hAnsi="Times New Roman"/>
          <w:sz w:val="28"/>
          <w:szCs w:val="28"/>
        </w:rPr>
        <w:t>39.</w:t>
      </w:r>
      <w:r w:rsidR="009E2A4A">
        <w:rPr>
          <w:rFonts w:ascii="Times New Roman" w:hAnsi="Times New Roman"/>
          <w:sz w:val="28"/>
          <w:szCs w:val="28"/>
        </w:rPr>
        <w:t>;</w:t>
      </w:r>
      <w:proofErr w:type="gramEnd"/>
    </w:p>
    <w:p w:rsidR="00FB5882" w:rsidRPr="00A92006" w:rsidRDefault="00FB5882" w:rsidP="009E2A4A">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E2A4A">
        <w:rPr>
          <w:rFonts w:ascii="Times New Roman" w:hAnsi="Times New Roman"/>
          <w:sz w:val="28"/>
          <w:szCs w:val="28"/>
        </w:rPr>
        <w:t>Шершеневич</w:t>
      </w:r>
      <w:proofErr w:type="spellEnd"/>
      <w:r w:rsidRPr="009E2A4A">
        <w:rPr>
          <w:rFonts w:ascii="Times New Roman" w:hAnsi="Times New Roman"/>
          <w:sz w:val="28"/>
          <w:szCs w:val="28"/>
        </w:rPr>
        <w:t xml:space="preserve"> Г.Ф. Учебник русского гражданского права.</w:t>
      </w:r>
      <w:r w:rsidRPr="00A92006">
        <w:rPr>
          <w:rFonts w:ascii="Times New Roman" w:hAnsi="Times New Roman"/>
          <w:sz w:val="28"/>
          <w:szCs w:val="28"/>
        </w:rPr>
        <w:t xml:space="preserve"> </w:t>
      </w:r>
      <w:r w:rsidRPr="009E2A4A">
        <w:rPr>
          <w:rFonts w:ascii="Times New Roman" w:hAnsi="Times New Roman"/>
          <w:sz w:val="28"/>
          <w:szCs w:val="28"/>
        </w:rPr>
        <w:t xml:space="preserve">М.: </w:t>
      </w:r>
      <w:proofErr w:type="gramStart"/>
      <w:r w:rsidRPr="009E2A4A">
        <w:rPr>
          <w:rFonts w:ascii="Times New Roman" w:hAnsi="Times New Roman"/>
          <w:sz w:val="28"/>
          <w:szCs w:val="28"/>
        </w:rPr>
        <w:t>Статут ,</w:t>
      </w:r>
      <w:proofErr w:type="gramEnd"/>
      <w:r w:rsidRPr="009E2A4A">
        <w:rPr>
          <w:rFonts w:ascii="Times New Roman" w:hAnsi="Times New Roman"/>
          <w:sz w:val="28"/>
          <w:szCs w:val="28"/>
        </w:rPr>
        <w:t xml:space="preserve"> </w:t>
      </w:r>
      <w:r w:rsidR="009E2A4A" w:rsidRPr="009E2A4A">
        <w:rPr>
          <w:rFonts w:ascii="Times New Roman" w:hAnsi="Times New Roman"/>
          <w:sz w:val="28"/>
          <w:szCs w:val="28"/>
        </w:rPr>
        <w:t>Науч. ред.: Ем В.С. - М.: Статут, 2005. - 462 c.</w:t>
      </w:r>
      <w:r w:rsidR="009E2A4A">
        <w:rPr>
          <w:rFonts w:ascii="Times New Roman" w:hAnsi="Times New Roman"/>
          <w:sz w:val="28"/>
          <w:szCs w:val="28"/>
        </w:rPr>
        <w:t>;</w:t>
      </w:r>
    </w:p>
    <w:p w:rsidR="00FB5882" w:rsidRPr="00A92006" w:rsidRDefault="00FB5882" w:rsidP="00E563A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Эннекцерус</w:t>
      </w:r>
      <w:proofErr w:type="spellEnd"/>
      <w:r w:rsidRPr="00A92006">
        <w:rPr>
          <w:rFonts w:ascii="Times New Roman" w:hAnsi="Times New Roman"/>
          <w:sz w:val="28"/>
          <w:szCs w:val="28"/>
        </w:rPr>
        <w:t xml:space="preserve"> Л. Курс германского гражданского права. Т. 1. Полутом 1. </w:t>
      </w:r>
      <w:r w:rsidR="009E2A4A" w:rsidRPr="009E2A4A">
        <w:rPr>
          <w:rFonts w:ascii="Times New Roman" w:hAnsi="Times New Roman"/>
          <w:sz w:val="28"/>
          <w:szCs w:val="28"/>
        </w:rPr>
        <w:t>М.: Издательство иностран</w:t>
      </w:r>
      <w:r w:rsidR="00E563AE">
        <w:rPr>
          <w:rFonts w:ascii="Times New Roman" w:hAnsi="Times New Roman"/>
          <w:sz w:val="28"/>
          <w:szCs w:val="28"/>
        </w:rPr>
        <w:t>ной литературы, 1949. – 432</w:t>
      </w:r>
      <w:r w:rsidR="009E2A4A" w:rsidRPr="009E2A4A">
        <w:rPr>
          <w:rFonts w:ascii="Times New Roman" w:hAnsi="Times New Roman"/>
          <w:sz w:val="28"/>
          <w:szCs w:val="28"/>
        </w:rPr>
        <w:t xml:space="preserve"> с.</w:t>
      </w:r>
      <w:r w:rsidR="00E563AE">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rPr>
        <w:t>Эртманн</w:t>
      </w:r>
      <w:proofErr w:type="spellEnd"/>
      <w:r w:rsidRPr="00A92006">
        <w:rPr>
          <w:rFonts w:ascii="Times New Roman" w:hAnsi="Times New Roman"/>
          <w:sz w:val="28"/>
          <w:szCs w:val="28"/>
        </w:rPr>
        <w:t xml:space="preserve"> П. Основы учения о видимости права. // Вестник гражданского права, 2011. № 4.</w:t>
      </w:r>
      <w:r w:rsidR="009E2A4A">
        <w:rPr>
          <w:rFonts w:ascii="Times New Roman" w:hAnsi="Times New Roman"/>
          <w:sz w:val="28"/>
          <w:szCs w:val="28"/>
        </w:rPr>
        <w:t>;</w:t>
      </w:r>
      <w:r w:rsidRPr="00A92006">
        <w:rPr>
          <w:rFonts w:ascii="Times New Roman" w:hAnsi="Times New Roman"/>
          <w:sz w:val="28"/>
          <w:szCs w:val="28"/>
        </w:rPr>
        <w:t xml:space="preserve"> </w:t>
      </w:r>
    </w:p>
    <w:p w:rsidR="00FB5882" w:rsidRPr="00A92006" w:rsidRDefault="00FB5882" w:rsidP="00E563AE">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Юшкевич В.А. О приобретении владе</w:t>
      </w:r>
      <w:r w:rsidR="009E2A4A">
        <w:rPr>
          <w:rFonts w:ascii="Times New Roman" w:hAnsi="Times New Roman"/>
          <w:sz w:val="28"/>
          <w:szCs w:val="28"/>
        </w:rPr>
        <w:t xml:space="preserve">ния по римскому праву. </w:t>
      </w:r>
      <w:r w:rsidR="00E563AE">
        <w:rPr>
          <w:rFonts w:ascii="Times New Roman" w:hAnsi="Times New Roman"/>
          <w:sz w:val="28"/>
          <w:szCs w:val="28"/>
        </w:rPr>
        <w:t>М</w:t>
      </w:r>
      <w:r w:rsidR="00E563AE" w:rsidRPr="00E563AE">
        <w:rPr>
          <w:rFonts w:ascii="Times New Roman" w:hAnsi="Times New Roman"/>
          <w:sz w:val="28"/>
          <w:szCs w:val="28"/>
        </w:rPr>
        <w:t xml:space="preserve">, Печатня И.А. Снегиревой, 1908. </w:t>
      </w:r>
      <w:r w:rsidR="00E563AE">
        <w:rPr>
          <w:rFonts w:ascii="Times New Roman" w:hAnsi="Times New Roman"/>
          <w:sz w:val="28"/>
          <w:szCs w:val="28"/>
        </w:rPr>
        <w:t>222 с</w:t>
      </w:r>
      <w:r w:rsidR="00E563AE" w:rsidRPr="00E563AE">
        <w:rPr>
          <w:rFonts w:ascii="Times New Roman" w:hAnsi="Times New Roman"/>
          <w:sz w:val="28"/>
          <w:szCs w:val="28"/>
        </w:rPr>
        <w:t>.</w:t>
      </w:r>
      <w:r w:rsidR="00E563AE">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A92006">
        <w:rPr>
          <w:rFonts w:ascii="Times New Roman" w:hAnsi="Times New Roman"/>
          <w:sz w:val="28"/>
          <w:szCs w:val="28"/>
        </w:rPr>
        <w:t xml:space="preserve">Яблочков Т.М. Учебник русского гражданского судопроизводства. - Изд. 2-е, доп. Ярославль. 1912. [Электронный ресурс] – URL: </w:t>
      </w:r>
      <w:hyperlink r:id="rId16" w:history="1">
        <w:proofErr w:type="gramStart"/>
        <w:r w:rsidRPr="00E563AE">
          <w:rPr>
            <w:rFonts w:ascii="Times New Roman" w:hAnsi="Times New Roman"/>
            <w:sz w:val="28"/>
            <w:szCs w:val="28"/>
          </w:rPr>
          <w:t>https://naukaprava.ru/catalog/435/436/563/22160?view=1</w:t>
        </w:r>
      </w:hyperlink>
      <w:r w:rsidRPr="00A92006">
        <w:rPr>
          <w:rFonts w:ascii="Times New Roman" w:hAnsi="Times New Roman"/>
          <w:sz w:val="28"/>
          <w:szCs w:val="28"/>
        </w:rPr>
        <w:t xml:space="preserve">  (</w:t>
      </w:r>
      <w:proofErr w:type="gramEnd"/>
      <w:r w:rsidRPr="00A92006">
        <w:rPr>
          <w:rFonts w:ascii="Times New Roman" w:hAnsi="Times New Roman"/>
          <w:sz w:val="28"/>
          <w:szCs w:val="28"/>
        </w:rPr>
        <w:t>дата обращения 17.03.2018)</w:t>
      </w:r>
      <w:r w:rsidR="00E563AE">
        <w:rPr>
          <w:rFonts w:ascii="Times New Roman" w:hAnsi="Times New Roman"/>
          <w:sz w:val="28"/>
          <w:szCs w:val="28"/>
        </w:rPr>
        <w:t>;</w:t>
      </w:r>
    </w:p>
    <w:p w:rsidR="00A92006"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A92006">
        <w:rPr>
          <w:rFonts w:ascii="Times New Roman" w:hAnsi="Times New Roman"/>
          <w:sz w:val="28"/>
          <w:szCs w:val="28"/>
          <w:lang w:val="en-US"/>
        </w:rPr>
        <w:t>Aderhold</w:t>
      </w:r>
      <w:proofErr w:type="spellEnd"/>
      <w:r w:rsidRPr="00A92006">
        <w:rPr>
          <w:rFonts w:ascii="Times New Roman" w:hAnsi="Times New Roman"/>
          <w:sz w:val="28"/>
          <w:szCs w:val="28"/>
          <w:lang w:val="en-US"/>
        </w:rPr>
        <w:t xml:space="preserve"> L. in: </w:t>
      </w:r>
      <w:proofErr w:type="spellStart"/>
      <w:r w:rsidRPr="00A92006">
        <w:rPr>
          <w:rFonts w:ascii="Times New Roman" w:hAnsi="Times New Roman"/>
          <w:sz w:val="28"/>
          <w:szCs w:val="28"/>
          <w:lang w:val="en-US"/>
        </w:rPr>
        <w:t>Erman</w:t>
      </w:r>
      <w:proofErr w:type="spellEnd"/>
      <w:r w:rsidRPr="00A92006">
        <w:rPr>
          <w:rFonts w:ascii="Times New Roman" w:hAnsi="Times New Roman"/>
          <w:sz w:val="28"/>
          <w:szCs w:val="28"/>
          <w:lang w:val="en-US"/>
        </w:rPr>
        <w:t xml:space="preserve"> </w:t>
      </w:r>
      <w:proofErr w:type="spellStart"/>
      <w:r w:rsidRPr="00A92006">
        <w:rPr>
          <w:rFonts w:ascii="Times New Roman" w:hAnsi="Times New Roman"/>
          <w:sz w:val="28"/>
          <w:szCs w:val="28"/>
          <w:lang w:val="en-US"/>
        </w:rPr>
        <w:t>Handkommentar</w:t>
      </w:r>
      <w:proofErr w:type="spellEnd"/>
      <w:r w:rsidRPr="00A92006">
        <w:rPr>
          <w:rFonts w:ascii="Times New Roman" w:hAnsi="Times New Roman"/>
          <w:sz w:val="28"/>
          <w:szCs w:val="28"/>
          <w:lang w:val="en-US"/>
        </w:rPr>
        <w:t xml:space="preserve"> </w:t>
      </w:r>
      <w:proofErr w:type="spellStart"/>
      <w:r w:rsidRPr="00A92006">
        <w:rPr>
          <w:rFonts w:ascii="Times New Roman" w:hAnsi="Times New Roman"/>
          <w:sz w:val="28"/>
          <w:szCs w:val="28"/>
          <w:lang w:val="en-US"/>
        </w:rPr>
        <w:t>zum</w:t>
      </w:r>
      <w:proofErr w:type="spellEnd"/>
      <w:r w:rsidRPr="00A92006">
        <w:rPr>
          <w:rFonts w:ascii="Times New Roman" w:hAnsi="Times New Roman"/>
          <w:sz w:val="28"/>
          <w:szCs w:val="28"/>
          <w:lang w:val="en-US"/>
        </w:rPr>
        <w:t xml:space="preserve"> BGB: In 2 </w:t>
      </w:r>
      <w:proofErr w:type="spellStart"/>
      <w:r w:rsidRPr="00A92006">
        <w:rPr>
          <w:rFonts w:ascii="Times New Roman" w:hAnsi="Times New Roman"/>
          <w:sz w:val="28"/>
          <w:szCs w:val="28"/>
          <w:lang w:val="en-US"/>
        </w:rPr>
        <w:t>Bde</w:t>
      </w:r>
      <w:proofErr w:type="spellEnd"/>
      <w:r w:rsidRPr="00A92006">
        <w:rPr>
          <w:rFonts w:ascii="Times New Roman" w:hAnsi="Times New Roman"/>
          <w:sz w:val="28"/>
          <w:szCs w:val="28"/>
          <w:lang w:val="en-US"/>
        </w:rPr>
        <w:t xml:space="preserve">. 12. </w:t>
      </w:r>
      <w:proofErr w:type="spellStart"/>
      <w:r w:rsidRPr="00A92006">
        <w:rPr>
          <w:rFonts w:ascii="Times New Roman" w:hAnsi="Times New Roman"/>
          <w:sz w:val="28"/>
          <w:szCs w:val="28"/>
        </w:rPr>
        <w:t>Aufl</w:t>
      </w:r>
      <w:proofErr w:type="spellEnd"/>
      <w:r w:rsidRPr="00A92006">
        <w:rPr>
          <w:rFonts w:ascii="Times New Roman" w:hAnsi="Times New Roman"/>
          <w:sz w:val="28"/>
          <w:szCs w:val="28"/>
        </w:rPr>
        <w:t xml:space="preserve">. Koln, 2008. </w:t>
      </w:r>
      <w:proofErr w:type="spellStart"/>
      <w:r w:rsidRPr="00A92006">
        <w:rPr>
          <w:rFonts w:ascii="Times New Roman" w:hAnsi="Times New Roman"/>
          <w:sz w:val="28"/>
          <w:szCs w:val="28"/>
        </w:rPr>
        <w:t>Vor</w:t>
      </w:r>
      <w:proofErr w:type="spellEnd"/>
      <w:r w:rsidRPr="00A92006">
        <w:rPr>
          <w:rFonts w:ascii="Times New Roman" w:hAnsi="Times New Roman"/>
          <w:sz w:val="28"/>
          <w:szCs w:val="28"/>
        </w:rPr>
        <w:t xml:space="preserve"> § 1011 (</w:t>
      </w:r>
      <w:proofErr w:type="spellStart"/>
      <w:r w:rsidRPr="00A92006">
        <w:rPr>
          <w:rFonts w:ascii="Times New Roman" w:hAnsi="Times New Roman"/>
          <w:sz w:val="28"/>
          <w:szCs w:val="28"/>
        </w:rPr>
        <w:t>Rn</w:t>
      </w:r>
      <w:proofErr w:type="spellEnd"/>
      <w:r w:rsidRPr="00A92006">
        <w:rPr>
          <w:rFonts w:ascii="Times New Roman" w:hAnsi="Times New Roman"/>
          <w:sz w:val="28"/>
          <w:szCs w:val="28"/>
        </w:rPr>
        <w:t>. 1).</w:t>
      </w:r>
      <w:r w:rsidR="00E563AE">
        <w:rPr>
          <w:rFonts w:ascii="Times New Roman" w:hAnsi="Times New Roman"/>
          <w:sz w:val="28"/>
          <w:szCs w:val="28"/>
        </w:rPr>
        <w:t>;</w:t>
      </w:r>
    </w:p>
    <w:p w:rsidR="00FB5882" w:rsidRPr="00A92006"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F06CD">
        <w:rPr>
          <w:rFonts w:ascii="Times New Roman" w:hAnsi="Times New Roman"/>
          <w:sz w:val="28"/>
          <w:szCs w:val="28"/>
          <w:lang w:val="en-US"/>
        </w:rPr>
        <w:t>Brehm</w:t>
      </w:r>
      <w:proofErr w:type="spellEnd"/>
      <w:r w:rsidRPr="009F06CD">
        <w:rPr>
          <w:rFonts w:ascii="Times New Roman" w:hAnsi="Times New Roman"/>
          <w:sz w:val="28"/>
          <w:szCs w:val="28"/>
          <w:lang w:val="en-US"/>
        </w:rPr>
        <w:t xml:space="preserve"> W., Berger C. </w:t>
      </w:r>
      <w:proofErr w:type="spellStart"/>
      <w:r w:rsidRPr="009F06CD">
        <w:rPr>
          <w:rFonts w:ascii="Times New Roman" w:hAnsi="Times New Roman"/>
          <w:sz w:val="28"/>
          <w:szCs w:val="28"/>
          <w:lang w:val="en-US"/>
        </w:rPr>
        <w:t>Sachenrecht</w:t>
      </w:r>
      <w:proofErr w:type="spellEnd"/>
      <w:r w:rsidR="00E563AE" w:rsidRPr="009F06CD">
        <w:rPr>
          <w:rFonts w:ascii="Times New Roman" w:hAnsi="Times New Roman"/>
          <w:sz w:val="28"/>
          <w:szCs w:val="28"/>
          <w:lang w:val="en-US"/>
        </w:rPr>
        <w:t xml:space="preserve">. </w:t>
      </w:r>
      <w:proofErr w:type="spellStart"/>
      <w:r w:rsidR="00E563AE">
        <w:rPr>
          <w:rFonts w:ascii="Times New Roman" w:hAnsi="Times New Roman"/>
          <w:sz w:val="28"/>
          <w:szCs w:val="28"/>
        </w:rPr>
        <w:t>Tubingen</w:t>
      </w:r>
      <w:proofErr w:type="spellEnd"/>
      <w:r w:rsidR="00E563AE">
        <w:rPr>
          <w:rFonts w:ascii="Times New Roman" w:hAnsi="Times New Roman"/>
          <w:sz w:val="28"/>
          <w:szCs w:val="28"/>
        </w:rPr>
        <w:t xml:space="preserve">: </w:t>
      </w:r>
      <w:proofErr w:type="spellStart"/>
      <w:r w:rsidR="00E563AE">
        <w:rPr>
          <w:rFonts w:ascii="Times New Roman" w:hAnsi="Times New Roman"/>
          <w:sz w:val="28"/>
          <w:szCs w:val="28"/>
        </w:rPr>
        <w:t>Mohr</w:t>
      </w:r>
      <w:proofErr w:type="spellEnd"/>
      <w:r w:rsidR="00E563AE">
        <w:rPr>
          <w:rFonts w:ascii="Times New Roman" w:hAnsi="Times New Roman"/>
          <w:sz w:val="28"/>
          <w:szCs w:val="28"/>
        </w:rPr>
        <w:t xml:space="preserve"> </w:t>
      </w:r>
      <w:proofErr w:type="spellStart"/>
      <w:r w:rsidR="00E563AE">
        <w:rPr>
          <w:rFonts w:ascii="Times New Roman" w:hAnsi="Times New Roman"/>
          <w:sz w:val="28"/>
          <w:szCs w:val="28"/>
        </w:rPr>
        <w:t>Siebeck</w:t>
      </w:r>
      <w:proofErr w:type="spellEnd"/>
      <w:r w:rsidR="00E563AE">
        <w:rPr>
          <w:rFonts w:ascii="Times New Roman" w:hAnsi="Times New Roman"/>
          <w:sz w:val="28"/>
          <w:szCs w:val="28"/>
        </w:rPr>
        <w:t xml:space="preserve">, </w:t>
      </w:r>
      <w:proofErr w:type="gramStart"/>
      <w:r w:rsidR="00E563AE">
        <w:rPr>
          <w:rFonts w:ascii="Times New Roman" w:hAnsi="Times New Roman"/>
          <w:sz w:val="28"/>
          <w:szCs w:val="28"/>
        </w:rPr>
        <w:t>2006.;</w:t>
      </w:r>
      <w:proofErr w:type="gramEnd"/>
    </w:p>
    <w:p w:rsidR="00A92006" w:rsidRPr="00E563AE" w:rsidRDefault="00A92006"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lang w:val="en-US"/>
        </w:rPr>
      </w:pPr>
      <w:r w:rsidRPr="00E563AE">
        <w:rPr>
          <w:rFonts w:ascii="Times New Roman" w:hAnsi="Times New Roman"/>
          <w:sz w:val="28"/>
          <w:szCs w:val="28"/>
          <w:lang w:val="en-US"/>
        </w:rPr>
        <w:t xml:space="preserve">Brunner C., </w:t>
      </w:r>
      <w:proofErr w:type="spellStart"/>
      <w:r w:rsidRPr="00E563AE">
        <w:rPr>
          <w:rFonts w:ascii="Times New Roman" w:hAnsi="Times New Roman"/>
          <w:sz w:val="28"/>
          <w:szCs w:val="28"/>
          <w:lang w:val="en-US"/>
        </w:rPr>
        <w:t>Wichtermann</w:t>
      </w:r>
      <w:proofErr w:type="spellEnd"/>
      <w:r w:rsidRPr="00E563AE">
        <w:rPr>
          <w:rFonts w:ascii="Times New Roman" w:hAnsi="Times New Roman"/>
          <w:sz w:val="28"/>
          <w:szCs w:val="28"/>
          <w:lang w:val="en-US"/>
        </w:rPr>
        <w:t xml:space="preserve"> J. in: Basler </w:t>
      </w:r>
      <w:proofErr w:type="spellStart"/>
      <w:r w:rsidRPr="00E563AE">
        <w:rPr>
          <w:rFonts w:ascii="Times New Roman" w:hAnsi="Times New Roman"/>
          <w:sz w:val="28"/>
          <w:szCs w:val="28"/>
          <w:lang w:val="en-US"/>
        </w:rPr>
        <w:t>Kommentar</w:t>
      </w:r>
      <w:proofErr w:type="spellEnd"/>
      <w:r w:rsidRPr="00E563AE">
        <w:rPr>
          <w:rFonts w:ascii="Times New Roman" w:hAnsi="Times New Roman"/>
          <w:sz w:val="28"/>
          <w:szCs w:val="28"/>
          <w:lang w:val="en-US"/>
        </w:rPr>
        <w:t xml:space="preserve"> </w:t>
      </w:r>
      <w:proofErr w:type="spellStart"/>
      <w:r w:rsidRPr="00E563AE">
        <w:rPr>
          <w:rFonts w:ascii="Times New Roman" w:hAnsi="Times New Roman"/>
          <w:sz w:val="28"/>
          <w:szCs w:val="28"/>
          <w:lang w:val="en-US"/>
        </w:rPr>
        <w:t>zum</w:t>
      </w:r>
      <w:proofErr w:type="spellEnd"/>
      <w:r w:rsidRPr="00E563AE">
        <w:rPr>
          <w:rFonts w:ascii="Times New Roman" w:hAnsi="Times New Roman"/>
          <w:sz w:val="28"/>
          <w:szCs w:val="28"/>
          <w:lang w:val="en-US"/>
        </w:rPr>
        <w:t xml:space="preserve"> </w:t>
      </w:r>
      <w:proofErr w:type="spellStart"/>
      <w:r w:rsidRPr="00E563AE">
        <w:rPr>
          <w:rFonts w:ascii="Times New Roman" w:hAnsi="Times New Roman"/>
          <w:sz w:val="28"/>
          <w:szCs w:val="28"/>
          <w:lang w:val="en-US"/>
        </w:rPr>
        <w:t>schweizerischen</w:t>
      </w:r>
      <w:proofErr w:type="spellEnd"/>
      <w:r w:rsidRPr="00E563AE">
        <w:rPr>
          <w:rFonts w:ascii="Times New Roman" w:hAnsi="Times New Roman"/>
          <w:sz w:val="28"/>
          <w:szCs w:val="28"/>
          <w:lang w:val="en-US"/>
        </w:rPr>
        <w:t xml:space="preserve"> </w:t>
      </w:r>
      <w:proofErr w:type="spellStart"/>
      <w:r w:rsidRPr="00E563AE">
        <w:rPr>
          <w:rFonts w:ascii="Times New Roman" w:hAnsi="Times New Roman"/>
          <w:sz w:val="28"/>
          <w:szCs w:val="28"/>
          <w:lang w:val="en-US"/>
        </w:rPr>
        <w:t>Zivilgesetzbuch</w:t>
      </w:r>
      <w:proofErr w:type="spellEnd"/>
      <w:r w:rsidRPr="00E563AE">
        <w:rPr>
          <w:rFonts w:ascii="Times New Roman" w:hAnsi="Times New Roman"/>
          <w:sz w:val="28"/>
          <w:szCs w:val="28"/>
          <w:lang w:val="en-US"/>
        </w:rPr>
        <w:t xml:space="preserve"> / H. </w:t>
      </w:r>
      <w:proofErr w:type="spellStart"/>
      <w:r w:rsidRPr="00E563AE">
        <w:rPr>
          <w:rFonts w:ascii="Times New Roman" w:hAnsi="Times New Roman"/>
          <w:sz w:val="28"/>
          <w:szCs w:val="28"/>
          <w:lang w:val="en-US"/>
        </w:rPr>
        <w:t>Honsell</w:t>
      </w:r>
      <w:proofErr w:type="spellEnd"/>
      <w:r w:rsidRPr="00E563AE">
        <w:rPr>
          <w:rFonts w:ascii="Times New Roman" w:hAnsi="Times New Roman"/>
          <w:sz w:val="28"/>
          <w:szCs w:val="28"/>
          <w:lang w:val="en-US"/>
        </w:rPr>
        <w:t xml:space="preserve">, P. Vogt, T. </w:t>
      </w:r>
      <w:proofErr w:type="spellStart"/>
      <w:r w:rsidRPr="00E563AE">
        <w:rPr>
          <w:rFonts w:ascii="Times New Roman" w:hAnsi="Times New Roman"/>
          <w:sz w:val="28"/>
          <w:szCs w:val="28"/>
          <w:lang w:val="en-US"/>
        </w:rPr>
        <w:t>Geiser</w:t>
      </w:r>
      <w:proofErr w:type="spellEnd"/>
      <w:r w:rsidRPr="00E563AE">
        <w:rPr>
          <w:rFonts w:ascii="Times New Roman" w:hAnsi="Times New Roman"/>
          <w:sz w:val="28"/>
          <w:szCs w:val="28"/>
          <w:lang w:val="en-US"/>
        </w:rPr>
        <w:t xml:space="preserve"> (</w:t>
      </w:r>
      <w:proofErr w:type="spellStart"/>
      <w:r w:rsidRPr="00E563AE">
        <w:rPr>
          <w:rFonts w:ascii="Times New Roman" w:hAnsi="Times New Roman"/>
          <w:sz w:val="28"/>
          <w:szCs w:val="28"/>
          <w:lang w:val="en-US"/>
        </w:rPr>
        <w:t>Hgs</w:t>
      </w:r>
      <w:proofErr w:type="spellEnd"/>
      <w:r w:rsidRPr="00E563AE">
        <w:rPr>
          <w:rFonts w:ascii="Times New Roman" w:hAnsi="Times New Roman"/>
          <w:sz w:val="28"/>
          <w:szCs w:val="28"/>
          <w:lang w:val="en-US"/>
        </w:rPr>
        <w:t xml:space="preserve">.). </w:t>
      </w:r>
      <w:r w:rsidR="00E563AE">
        <w:rPr>
          <w:rFonts w:ascii="Times New Roman" w:hAnsi="Times New Roman"/>
          <w:sz w:val="28"/>
          <w:szCs w:val="28"/>
          <w:lang w:val="en-US"/>
        </w:rPr>
        <w:t xml:space="preserve">2. </w:t>
      </w:r>
      <w:proofErr w:type="spellStart"/>
      <w:r w:rsidR="00E563AE">
        <w:rPr>
          <w:rFonts w:ascii="Times New Roman" w:hAnsi="Times New Roman"/>
          <w:sz w:val="28"/>
          <w:szCs w:val="28"/>
          <w:lang w:val="en-US"/>
        </w:rPr>
        <w:t>Aufl</w:t>
      </w:r>
      <w:proofErr w:type="spellEnd"/>
      <w:r w:rsidR="00E563AE">
        <w:rPr>
          <w:rFonts w:ascii="Times New Roman" w:hAnsi="Times New Roman"/>
          <w:sz w:val="28"/>
          <w:szCs w:val="28"/>
          <w:lang w:val="en-US"/>
        </w:rPr>
        <w:t>. Basel, 2003</w:t>
      </w:r>
      <w:r w:rsidR="00E563AE">
        <w:rPr>
          <w:rFonts w:ascii="Times New Roman" w:hAnsi="Times New Roman"/>
          <w:sz w:val="28"/>
          <w:szCs w:val="28"/>
        </w:rPr>
        <w:t>;</w:t>
      </w:r>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F06CD">
        <w:rPr>
          <w:rFonts w:ascii="Times New Roman" w:hAnsi="Times New Roman"/>
          <w:sz w:val="28"/>
          <w:szCs w:val="28"/>
          <w:lang w:val="en-US"/>
        </w:rPr>
        <w:t>Jhering</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R.von</w:t>
      </w:r>
      <w:proofErr w:type="spellEnd"/>
      <w:r w:rsidRPr="009F06CD">
        <w:rPr>
          <w:rFonts w:ascii="Times New Roman" w:hAnsi="Times New Roman"/>
          <w:sz w:val="28"/>
          <w:szCs w:val="28"/>
          <w:lang w:val="en-US"/>
        </w:rPr>
        <w:t xml:space="preserve">. Uber den </w:t>
      </w:r>
      <w:proofErr w:type="spellStart"/>
      <w:r w:rsidRPr="009F06CD">
        <w:rPr>
          <w:rFonts w:ascii="Times New Roman" w:hAnsi="Times New Roman"/>
          <w:sz w:val="28"/>
          <w:szCs w:val="28"/>
          <w:lang w:val="en-US"/>
        </w:rPr>
        <w:t>Grund</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es</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Besitzschutzes</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Eine</w:t>
      </w:r>
      <w:proofErr w:type="spellEnd"/>
      <w:r w:rsidRPr="009F06CD">
        <w:rPr>
          <w:rFonts w:ascii="Times New Roman" w:hAnsi="Times New Roman"/>
          <w:sz w:val="28"/>
          <w:szCs w:val="28"/>
          <w:lang w:val="en-US"/>
        </w:rPr>
        <w:t xml:space="preserve"> Revision der </w:t>
      </w:r>
      <w:proofErr w:type="spellStart"/>
      <w:r w:rsidRPr="009F06CD">
        <w:rPr>
          <w:rFonts w:ascii="Times New Roman" w:hAnsi="Times New Roman"/>
          <w:sz w:val="28"/>
          <w:szCs w:val="28"/>
          <w:lang w:val="en-US"/>
        </w:rPr>
        <w:t>Lehre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vom</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Besitz</w:t>
      </w:r>
      <w:proofErr w:type="spellEnd"/>
      <w:r w:rsidRPr="009F06CD">
        <w:rPr>
          <w:rFonts w:ascii="Times New Roman" w:hAnsi="Times New Roman"/>
          <w:sz w:val="28"/>
          <w:szCs w:val="28"/>
          <w:lang w:val="en-US"/>
        </w:rPr>
        <w:t xml:space="preserve">. </w:t>
      </w:r>
      <w:proofErr w:type="spellStart"/>
      <w:r w:rsidRPr="00A92006">
        <w:rPr>
          <w:rFonts w:ascii="Times New Roman" w:hAnsi="Times New Roman"/>
          <w:sz w:val="28"/>
          <w:szCs w:val="28"/>
        </w:rPr>
        <w:t>Jena</w:t>
      </w:r>
      <w:proofErr w:type="spellEnd"/>
      <w:r w:rsidRPr="00A92006">
        <w:rPr>
          <w:rFonts w:ascii="Times New Roman" w:hAnsi="Times New Roman"/>
          <w:sz w:val="28"/>
          <w:szCs w:val="28"/>
        </w:rPr>
        <w:t xml:space="preserve">: H. </w:t>
      </w:r>
      <w:proofErr w:type="spellStart"/>
      <w:r w:rsidRPr="00A92006">
        <w:rPr>
          <w:rFonts w:ascii="Times New Roman" w:hAnsi="Times New Roman"/>
          <w:sz w:val="28"/>
          <w:szCs w:val="28"/>
        </w:rPr>
        <w:t>Dubt</w:t>
      </w:r>
      <w:proofErr w:type="spellEnd"/>
      <w:r w:rsidR="00E563AE">
        <w:rPr>
          <w:rFonts w:ascii="Times New Roman" w:hAnsi="Times New Roman"/>
          <w:sz w:val="28"/>
          <w:szCs w:val="28"/>
        </w:rPr>
        <w:t xml:space="preserve">, </w:t>
      </w:r>
      <w:proofErr w:type="gramStart"/>
      <w:r w:rsidR="00E563AE">
        <w:rPr>
          <w:rFonts w:ascii="Times New Roman" w:hAnsi="Times New Roman"/>
          <w:sz w:val="28"/>
          <w:szCs w:val="28"/>
        </w:rPr>
        <w:t>1869.;</w:t>
      </w:r>
      <w:proofErr w:type="gramEnd"/>
    </w:p>
    <w:p w:rsidR="00FB5882" w:rsidRPr="009F06CD" w:rsidRDefault="00FB5882" w:rsidP="00D866B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9F06CD">
        <w:rPr>
          <w:rFonts w:ascii="Times New Roman" w:hAnsi="Times New Roman"/>
          <w:sz w:val="28"/>
          <w:szCs w:val="28"/>
          <w:lang w:val="en-US"/>
        </w:rPr>
        <w:t>Savigny</w:t>
      </w:r>
      <w:proofErr w:type="spellEnd"/>
      <w:r w:rsidRPr="009F06CD">
        <w:rPr>
          <w:rFonts w:ascii="Times New Roman" w:hAnsi="Times New Roman"/>
          <w:sz w:val="28"/>
          <w:szCs w:val="28"/>
          <w:lang w:val="en-US"/>
        </w:rPr>
        <w:t xml:space="preserve"> F.C. von. Das </w:t>
      </w:r>
      <w:proofErr w:type="spellStart"/>
      <w:r w:rsidRPr="009F06CD">
        <w:rPr>
          <w:rFonts w:ascii="Times New Roman" w:hAnsi="Times New Roman"/>
          <w:sz w:val="28"/>
          <w:szCs w:val="28"/>
          <w:lang w:val="en-US"/>
        </w:rPr>
        <w:t>Recht</w:t>
      </w:r>
      <w:proofErr w:type="spellEnd"/>
      <w:r w:rsidRPr="009F06CD">
        <w:rPr>
          <w:rFonts w:ascii="Times New Roman" w:hAnsi="Times New Roman"/>
          <w:sz w:val="28"/>
          <w:szCs w:val="28"/>
          <w:lang w:val="en-US"/>
        </w:rPr>
        <w:t xml:space="preserve"> des </w:t>
      </w:r>
      <w:proofErr w:type="spellStart"/>
      <w:r w:rsidRPr="009F06CD">
        <w:rPr>
          <w:rFonts w:ascii="Times New Roman" w:hAnsi="Times New Roman"/>
          <w:sz w:val="28"/>
          <w:szCs w:val="28"/>
          <w:lang w:val="en-US"/>
        </w:rPr>
        <w:t>Besitzes</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Eine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zivilistische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Abhandlung</w:t>
      </w:r>
      <w:proofErr w:type="spellEnd"/>
      <w:r w:rsidRPr="009F06CD">
        <w:rPr>
          <w:rFonts w:ascii="Times New Roman" w:hAnsi="Times New Roman"/>
          <w:sz w:val="28"/>
          <w:szCs w:val="28"/>
          <w:lang w:val="en-US"/>
        </w:rPr>
        <w:t xml:space="preserve">. 1. </w:t>
      </w:r>
      <w:proofErr w:type="spellStart"/>
      <w:r w:rsidRPr="009F06CD">
        <w:rPr>
          <w:rFonts w:ascii="Times New Roman" w:hAnsi="Times New Roman"/>
          <w:sz w:val="28"/>
          <w:szCs w:val="28"/>
          <w:lang w:val="en-US"/>
        </w:rPr>
        <w:t>Aufl</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Gieben</w:t>
      </w:r>
      <w:proofErr w:type="spellEnd"/>
      <w:r w:rsidRPr="009F06CD">
        <w:rPr>
          <w:rFonts w:ascii="Times New Roman" w:hAnsi="Times New Roman"/>
          <w:sz w:val="28"/>
          <w:szCs w:val="28"/>
          <w:lang w:val="en-US"/>
        </w:rPr>
        <w:t xml:space="preserve">, </w:t>
      </w:r>
      <w:proofErr w:type="gramStart"/>
      <w:r w:rsidRPr="009F06CD">
        <w:rPr>
          <w:rFonts w:ascii="Times New Roman" w:hAnsi="Times New Roman"/>
          <w:sz w:val="28"/>
          <w:szCs w:val="28"/>
          <w:lang w:val="en-US"/>
        </w:rPr>
        <w:t>1803.</w:t>
      </w:r>
      <w:r w:rsidR="00E563AE" w:rsidRPr="009F06CD">
        <w:rPr>
          <w:rFonts w:ascii="Times New Roman" w:hAnsi="Times New Roman"/>
          <w:sz w:val="28"/>
          <w:szCs w:val="28"/>
          <w:lang w:val="en-US"/>
        </w:rPr>
        <w:t>;</w:t>
      </w:r>
      <w:proofErr w:type="gramEnd"/>
    </w:p>
    <w:p w:rsidR="00FB5882" w:rsidRPr="00A92006" w:rsidRDefault="00FB5882" w:rsidP="00A92006">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proofErr w:type="spellStart"/>
      <w:r w:rsidRPr="009F06CD">
        <w:rPr>
          <w:rFonts w:ascii="Times New Roman" w:hAnsi="Times New Roman"/>
          <w:sz w:val="28"/>
          <w:szCs w:val="28"/>
          <w:lang w:val="en-US"/>
        </w:rPr>
        <w:t>Wieacker</w:t>
      </w:r>
      <w:proofErr w:type="spellEnd"/>
      <w:r w:rsidRPr="009F06CD">
        <w:rPr>
          <w:rFonts w:ascii="Times New Roman" w:hAnsi="Times New Roman"/>
          <w:sz w:val="28"/>
          <w:szCs w:val="28"/>
          <w:lang w:val="en-US"/>
        </w:rPr>
        <w:t xml:space="preserve"> F. </w:t>
      </w:r>
      <w:proofErr w:type="spellStart"/>
      <w:r w:rsidRPr="009F06CD">
        <w:rPr>
          <w:rFonts w:ascii="Times New Roman" w:hAnsi="Times New Roman"/>
          <w:sz w:val="28"/>
          <w:szCs w:val="28"/>
          <w:lang w:val="en-US"/>
        </w:rPr>
        <w:t>Kleine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juristische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Schriften</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Eine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Sammlung</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zivilrechtlicher</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Beitrage</w:t>
      </w:r>
      <w:proofErr w:type="spellEnd"/>
      <w:r w:rsidRPr="009F06CD">
        <w:rPr>
          <w:rFonts w:ascii="Times New Roman" w:hAnsi="Times New Roman"/>
          <w:sz w:val="28"/>
          <w:szCs w:val="28"/>
          <w:lang w:val="en-US"/>
        </w:rPr>
        <w:t xml:space="preserve"> </w:t>
      </w:r>
      <w:proofErr w:type="spellStart"/>
      <w:r w:rsidRPr="009F06CD">
        <w:rPr>
          <w:rFonts w:ascii="Times New Roman" w:hAnsi="Times New Roman"/>
          <w:sz w:val="28"/>
          <w:szCs w:val="28"/>
          <w:lang w:val="en-US"/>
        </w:rPr>
        <w:t>aus</w:t>
      </w:r>
      <w:proofErr w:type="spellEnd"/>
      <w:r w:rsidRPr="009F06CD">
        <w:rPr>
          <w:rFonts w:ascii="Times New Roman" w:hAnsi="Times New Roman"/>
          <w:sz w:val="28"/>
          <w:szCs w:val="28"/>
          <w:lang w:val="en-US"/>
        </w:rPr>
        <w:t xml:space="preserve"> den </w:t>
      </w:r>
      <w:proofErr w:type="spellStart"/>
      <w:r w:rsidRPr="009F06CD">
        <w:rPr>
          <w:rFonts w:ascii="Times New Roman" w:hAnsi="Times New Roman"/>
          <w:sz w:val="28"/>
          <w:szCs w:val="28"/>
          <w:lang w:val="en-US"/>
        </w:rPr>
        <w:t>Jahren</w:t>
      </w:r>
      <w:proofErr w:type="spellEnd"/>
      <w:r w:rsidRPr="009F06CD">
        <w:rPr>
          <w:rFonts w:ascii="Times New Roman" w:hAnsi="Times New Roman"/>
          <w:sz w:val="28"/>
          <w:szCs w:val="28"/>
          <w:lang w:val="en-US"/>
        </w:rPr>
        <w:t xml:space="preserve"> 1932 </w:t>
      </w:r>
      <w:proofErr w:type="spellStart"/>
      <w:r w:rsidRPr="009F06CD">
        <w:rPr>
          <w:rFonts w:ascii="Times New Roman" w:hAnsi="Times New Roman"/>
          <w:sz w:val="28"/>
          <w:szCs w:val="28"/>
          <w:lang w:val="en-US"/>
        </w:rPr>
        <w:t>bis</w:t>
      </w:r>
      <w:proofErr w:type="spellEnd"/>
      <w:r w:rsidRPr="009F06CD">
        <w:rPr>
          <w:rFonts w:ascii="Times New Roman" w:hAnsi="Times New Roman"/>
          <w:sz w:val="28"/>
          <w:szCs w:val="28"/>
          <w:lang w:val="en-US"/>
        </w:rPr>
        <w:t xml:space="preserve"> 1986. </w:t>
      </w:r>
      <w:proofErr w:type="spellStart"/>
      <w:r w:rsidRPr="00A92006">
        <w:rPr>
          <w:rFonts w:ascii="Times New Roman" w:hAnsi="Times New Roman"/>
          <w:sz w:val="28"/>
          <w:szCs w:val="28"/>
        </w:rPr>
        <w:t>Bd</w:t>
      </w:r>
      <w:proofErr w:type="spellEnd"/>
      <w:r w:rsidRPr="00A92006">
        <w:rPr>
          <w:rFonts w:ascii="Times New Roman" w:hAnsi="Times New Roman"/>
          <w:sz w:val="28"/>
          <w:szCs w:val="28"/>
        </w:rPr>
        <w:t xml:space="preserve">. 140. </w:t>
      </w:r>
      <w:proofErr w:type="spellStart"/>
      <w:r w:rsidRPr="00A92006">
        <w:rPr>
          <w:rFonts w:ascii="Times New Roman" w:hAnsi="Times New Roman"/>
          <w:sz w:val="28"/>
          <w:szCs w:val="28"/>
        </w:rPr>
        <w:t>Gottingen</w:t>
      </w:r>
      <w:proofErr w:type="spellEnd"/>
      <w:r w:rsidRPr="00A92006">
        <w:rPr>
          <w:rFonts w:ascii="Times New Roman" w:hAnsi="Times New Roman"/>
          <w:sz w:val="28"/>
          <w:szCs w:val="28"/>
        </w:rPr>
        <w:t>, 1988</w:t>
      </w:r>
      <w:r w:rsidR="00E563AE">
        <w:rPr>
          <w:rFonts w:ascii="Times New Roman" w:hAnsi="Times New Roman"/>
          <w:sz w:val="28"/>
          <w:szCs w:val="28"/>
        </w:rPr>
        <w:t>;</w:t>
      </w:r>
    </w:p>
    <w:p w:rsidR="000F27C7" w:rsidRDefault="000F27C7" w:rsidP="005D073D">
      <w:pPr>
        <w:pStyle w:val="a3"/>
        <w:tabs>
          <w:tab w:val="left" w:pos="1134"/>
        </w:tabs>
        <w:spacing w:line="360" w:lineRule="auto"/>
        <w:jc w:val="both"/>
        <w:rPr>
          <w:rFonts w:ascii="Times New Roman" w:hAnsi="Times New Roman" w:cs="Times New Roman"/>
        </w:rPr>
      </w:pPr>
    </w:p>
    <w:p w:rsidR="003A7C33" w:rsidRPr="003A7C33" w:rsidRDefault="003A7C33" w:rsidP="003A7C33">
      <w:pPr>
        <w:pStyle w:val="ab"/>
        <w:widowControl w:val="0"/>
        <w:numPr>
          <w:ilvl w:val="0"/>
          <w:numId w:val="17"/>
        </w:numPr>
        <w:autoSpaceDE w:val="0"/>
        <w:autoSpaceDN w:val="0"/>
        <w:adjustRightInd w:val="0"/>
        <w:spacing w:after="0" w:line="360" w:lineRule="auto"/>
        <w:ind w:left="0" w:firstLine="709"/>
        <w:jc w:val="center"/>
        <w:rPr>
          <w:rFonts w:ascii="Times New Roman" w:hAnsi="Times New Roman"/>
          <w:b/>
          <w:sz w:val="28"/>
          <w:szCs w:val="28"/>
        </w:rPr>
      </w:pPr>
      <w:r w:rsidRPr="003A7C33">
        <w:rPr>
          <w:rFonts w:ascii="Times New Roman" w:hAnsi="Times New Roman"/>
          <w:b/>
          <w:sz w:val="28"/>
          <w:szCs w:val="28"/>
        </w:rPr>
        <w:t>Материалы судебной практики</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Постановление Президиума ВАС РФ от 27.07.2010 № 2111/10 по делу № А05-7607/2009</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lastRenderedPageBreak/>
        <w:t>Определение Судебной коллегии по гражданским делам Верховного Суда РФ от 25.11.2008 № 50-В08-4</w:t>
      </w:r>
      <w:r>
        <w:rPr>
          <w:rFonts w:ascii="Times New Roman" w:hAnsi="Times New Roman"/>
          <w:sz w:val="28"/>
          <w:szCs w:val="28"/>
        </w:rPr>
        <w:t>;</w:t>
      </w:r>
    </w:p>
    <w:p w:rsidR="000F27C7" w:rsidRPr="003A7C33" w:rsidRDefault="000F27C7"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Рекомендации Научно-консультативного совета при ФАС Северо-Западного округа «Вопросы, связанные с недвижимым имуществом и самовольной постройкой» (по итогам заседания 23-24 мая 2013 года, Великий Новгород)</w:t>
      </w:r>
      <w:r w:rsidR="000E3908">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w:t>
      </w:r>
      <w:r>
        <w:rPr>
          <w:rFonts w:ascii="Times New Roman" w:hAnsi="Times New Roman"/>
          <w:sz w:val="28"/>
          <w:szCs w:val="28"/>
        </w:rPr>
        <w:t>Арбитражного суда</w:t>
      </w:r>
      <w:r w:rsidRPr="003A7C33">
        <w:rPr>
          <w:rFonts w:ascii="Times New Roman" w:hAnsi="Times New Roman"/>
          <w:sz w:val="28"/>
          <w:szCs w:val="28"/>
        </w:rPr>
        <w:t xml:space="preserve">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17.10.2017 по делу № А15-2381/2016</w:t>
      </w:r>
      <w:r>
        <w:rPr>
          <w:rFonts w:ascii="Times New Roman" w:hAnsi="Times New Roman"/>
          <w:sz w:val="28"/>
          <w:szCs w:val="28"/>
        </w:rPr>
        <w:t>;</w:t>
      </w:r>
    </w:p>
    <w:p w:rsid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Постановление Арбитражного Суда Московского округа от 27.12.2016 по делу №А40-201305/2014; </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Постановление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01.09.2016 по делу №А32-11191/2015</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Постановление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24.06.2016 по делу №А53-27081/2014</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Постановление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13.05.2016 по делу № А15-1740/2013</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Постановление</w:t>
      </w:r>
      <w:r w:rsidRPr="003A7C33">
        <w:rPr>
          <w:rFonts w:ascii="Times New Roman" w:hAnsi="Times New Roman"/>
          <w:sz w:val="28"/>
          <w:szCs w:val="28"/>
        </w:rPr>
        <w:t xml:space="preserve">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18.02.2016 по делу № А32-25624/2014</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Постановление</w:t>
      </w:r>
      <w:r w:rsidRPr="003A7C33">
        <w:rPr>
          <w:rFonts w:ascii="Times New Roman" w:hAnsi="Times New Roman"/>
          <w:sz w:val="28"/>
          <w:szCs w:val="28"/>
        </w:rPr>
        <w:t xml:space="preserve">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08.12.2015 по делу № 32-37524/2014</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Постановление</w:t>
      </w:r>
      <w:r w:rsidRPr="003A7C33">
        <w:rPr>
          <w:rFonts w:ascii="Times New Roman" w:hAnsi="Times New Roman"/>
          <w:sz w:val="28"/>
          <w:szCs w:val="28"/>
        </w:rPr>
        <w:t xml:space="preserve"> Арбитражного суда </w:t>
      </w:r>
      <w:proofErr w:type="gramStart"/>
      <w:r w:rsidRPr="003A7C33">
        <w:rPr>
          <w:rFonts w:ascii="Times New Roman" w:hAnsi="Times New Roman"/>
          <w:sz w:val="28"/>
          <w:szCs w:val="28"/>
        </w:rPr>
        <w:t>Северо-Кавказского</w:t>
      </w:r>
      <w:proofErr w:type="gramEnd"/>
      <w:r w:rsidRPr="003A7C33">
        <w:rPr>
          <w:rFonts w:ascii="Times New Roman" w:hAnsi="Times New Roman"/>
          <w:sz w:val="28"/>
          <w:szCs w:val="28"/>
        </w:rPr>
        <w:t xml:space="preserve"> округа от 07.05.2014 по делу № А01-2084/2012</w:t>
      </w:r>
      <w:r>
        <w:rPr>
          <w:rFonts w:ascii="Times New Roman" w:hAnsi="Times New Roman"/>
          <w:sz w:val="28"/>
          <w:szCs w:val="28"/>
        </w:rPr>
        <w:t>;</w:t>
      </w:r>
    </w:p>
    <w:p w:rsidR="000F27C7" w:rsidRPr="003A7C33" w:rsidRDefault="000F27C7"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 xml:space="preserve">Постановление </w:t>
      </w:r>
      <w:r w:rsidR="003A7C33">
        <w:rPr>
          <w:rFonts w:ascii="Times New Roman" w:hAnsi="Times New Roman"/>
          <w:sz w:val="28"/>
          <w:szCs w:val="28"/>
        </w:rPr>
        <w:t>Федерального арбитражного суда</w:t>
      </w:r>
      <w:r w:rsidRPr="003A7C33">
        <w:rPr>
          <w:rFonts w:ascii="Times New Roman" w:hAnsi="Times New Roman"/>
          <w:sz w:val="28"/>
          <w:szCs w:val="28"/>
        </w:rPr>
        <w:t xml:space="preserve"> Северо-Западного округа от 27.06.2013 по делу № А56-35968/2012</w:t>
      </w:r>
      <w:r w:rsidR="003A7C33">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Десятого арбитражного апелляционного суда от 03.04.2018 по делу № А41-82079/17</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Одиннадцатого арбитражного апелляционного суда от 17.07.2017 по делу № А55-1398/2006</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Седьмого арбитражного апелляционного суда от 31.05.2017 по делу № А03-21702/2016</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Второго арбитражного апелляционного суда от 20.03.2017 по делу № А31-10049/2016</w:t>
      </w:r>
      <w:r>
        <w:rPr>
          <w:rFonts w:ascii="Times New Roman" w:hAnsi="Times New Roman"/>
          <w:sz w:val="28"/>
          <w:szCs w:val="28"/>
        </w:rPr>
        <w:t>;</w:t>
      </w:r>
    </w:p>
    <w:p w:rsidR="003A7C33"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Тринадцатого арбитражного апелляционного суда от 23.01.2017 по делу № А56-14562/2016</w:t>
      </w:r>
      <w:r>
        <w:rPr>
          <w:rFonts w:ascii="Times New Roman" w:hAnsi="Times New Roman"/>
          <w:sz w:val="28"/>
          <w:szCs w:val="28"/>
        </w:rPr>
        <w:t>;</w:t>
      </w:r>
    </w:p>
    <w:p w:rsidR="00FB5882"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w:t>
      </w:r>
      <w:r w:rsidR="00FB5882" w:rsidRPr="003A7C33">
        <w:rPr>
          <w:rFonts w:ascii="Times New Roman" w:hAnsi="Times New Roman"/>
          <w:sz w:val="28"/>
          <w:szCs w:val="28"/>
        </w:rPr>
        <w:t>Восьмого арбитражного апелляционного суда от 23.12.2014 по делу № А81-1899/2014</w:t>
      </w:r>
      <w:r>
        <w:rPr>
          <w:rFonts w:ascii="Times New Roman" w:hAnsi="Times New Roman"/>
          <w:sz w:val="28"/>
          <w:szCs w:val="28"/>
        </w:rPr>
        <w:t>;</w:t>
      </w:r>
    </w:p>
    <w:p w:rsidR="00FB5882"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w:t>
      </w:r>
      <w:r w:rsidR="00FB5882" w:rsidRPr="003A7C33">
        <w:rPr>
          <w:rFonts w:ascii="Times New Roman" w:hAnsi="Times New Roman"/>
          <w:sz w:val="28"/>
          <w:szCs w:val="28"/>
        </w:rPr>
        <w:t>Второго арбитражного апелляционного суда от 14.01.2014 по делу № А28-9667/2013</w:t>
      </w:r>
      <w:r>
        <w:rPr>
          <w:rFonts w:ascii="Times New Roman" w:hAnsi="Times New Roman"/>
          <w:sz w:val="28"/>
          <w:szCs w:val="28"/>
        </w:rPr>
        <w:t>;</w:t>
      </w:r>
    </w:p>
    <w:p w:rsidR="00FB5882" w:rsidRPr="003A7C33" w:rsidRDefault="00FB5882"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Постановлении Третьего арбитражного апелляционного суда от 14.12.2011 по делу № А33-5496/2011</w:t>
      </w:r>
      <w:r w:rsidR="003A7C33">
        <w:rPr>
          <w:rFonts w:ascii="Times New Roman" w:hAnsi="Times New Roman"/>
          <w:sz w:val="28"/>
          <w:szCs w:val="28"/>
        </w:rPr>
        <w:t>;</w:t>
      </w:r>
    </w:p>
    <w:p w:rsid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3A7C33">
        <w:rPr>
          <w:rFonts w:ascii="Times New Roman" w:hAnsi="Times New Roman"/>
          <w:sz w:val="28"/>
          <w:szCs w:val="28"/>
        </w:rPr>
        <w:t>остановлени</w:t>
      </w:r>
      <w:r>
        <w:rPr>
          <w:rFonts w:ascii="Times New Roman" w:hAnsi="Times New Roman"/>
          <w:sz w:val="28"/>
          <w:szCs w:val="28"/>
        </w:rPr>
        <w:t>е</w:t>
      </w:r>
      <w:r w:rsidRPr="003A7C33">
        <w:rPr>
          <w:rFonts w:ascii="Times New Roman" w:hAnsi="Times New Roman"/>
          <w:sz w:val="28"/>
          <w:szCs w:val="28"/>
        </w:rPr>
        <w:t xml:space="preserve"> Третьего арбитражного апелляционного суда от 26.03.2008 № А69-1458/04-11-03АП-1038/2007</w:t>
      </w:r>
      <w:r>
        <w:rPr>
          <w:rFonts w:ascii="Times New Roman" w:hAnsi="Times New Roman"/>
          <w:sz w:val="28"/>
          <w:szCs w:val="28"/>
        </w:rPr>
        <w:t>;</w:t>
      </w:r>
    </w:p>
    <w:p w:rsidR="00A92006" w:rsidRPr="003A7C33" w:rsidRDefault="003A7C33" w:rsidP="003A7C33">
      <w:pPr>
        <w:pStyle w:val="ab"/>
        <w:widowControl w:val="0"/>
        <w:numPr>
          <w:ilvl w:val="1"/>
          <w:numId w:val="17"/>
        </w:numPr>
        <w:autoSpaceDE w:val="0"/>
        <w:autoSpaceDN w:val="0"/>
        <w:adjustRightInd w:val="0"/>
        <w:spacing w:after="0" w:line="360" w:lineRule="auto"/>
        <w:ind w:left="0" w:firstLine="709"/>
        <w:jc w:val="both"/>
        <w:rPr>
          <w:rFonts w:ascii="Times New Roman" w:hAnsi="Times New Roman"/>
          <w:sz w:val="28"/>
          <w:szCs w:val="28"/>
        </w:rPr>
      </w:pPr>
      <w:r w:rsidRPr="003A7C33">
        <w:rPr>
          <w:rFonts w:ascii="Times New Roman" w:hAnsi="Times New Roman"/>
          <w:sz w:val="28"/>
          <w:szCs w:val="28"/>
        </w:rPr>
        <w:t>Решение Арбитражного суда Краснодарского края от 30.11.2016 по делу № А32-10012/2016</w:t>
      </w:r>
      <w:r>
        <w:rPr>
          <w:rFonts w:ascii="Times New Roman" w:hAnsi="Times New Roman"/>
          <w:sz w:val="28"/>
          <w:szCs w:val="28"/>
        </w:rPr>
        <w:t>.</w:t>
      </w:r>
    </w:p>
    <w:sectPr w:rsidR="00A92006" w:rsidRPr="003A7C33" w:rsidSect="00293F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53" w:rsidRDefault="00C45A53" w:rsidP="00982C05">
      <w:pPr>
        <w:spacing w:after="0" w:line="240" w:lineRule="auto"/>
      </w:pPr>
      <w:r>
        <w:separator/>
      </w:r>
    </w:p>
  </w:endnote>
  <w:endnote w:type="continuationSeparator" w:id="0">
    <w:p w:rsidR="00C45A53" w:rsidRDefault="00C45A53" w:rsidP="0098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CA" w:rsidRDefault="003A75C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CA" w:rsidRDefault="003A75C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CA" w:rsidRDefault="003A75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53" w:rsidRDefault="00C45A53" w:rsidP="00982C05">
      <w:pPr>
        <w:spacing w:after="0" w:line="240" w:lineRule="auto"/>
      </w:pPr>
      <w:r>
        <w:separator/>
      </w:r>
    </w:p>
  </w:footnote>
  <w:footnote w:type="continuationSeparator" w:id="0">
    <w:p w:rsidR="00C45A53" w:rsidRDefault="00C45A53" w:rsidP="00982C05">
      <w:pPr>
        <w:spacing w:after="0" w:line="240" w:lineRule="auto"/>
      </w:pPr>
      <w:r>
        <w:continuationSeparator/>
      </w:r>
    </w:p>
  </w:footnote>
  <w:footnote w:id="1">
    <w:p w:rsidR="003A75CA" w:rsidRPr="00CF0BDF" w:rsidRDefault="003A75CA">
      <w:pPr>
        <w:pStyle w:val="a4"/>
        <w:rPr>
          <w:rFonts w:ascii="Times New Roman" w:hAnsi="Times New Roman" w:cs="Times New Roman"/>
        </w:rPr>
      </w:pPr>
      <w:r w:rsidRPr="00CF0BDF">
        <w:rPr>
          <w:rStyle w:val="a6"/>
          <w:rFonts w:ascii="Times New Roman" w:hAnsi="Times New Roman" w:cs="Times New Roman"/>
        </w:rPr>
        <w:footnoteRef/>
      </w:r>
      <w:r w:rsidRPr="00CF0BDF">
        <w:rPr>
          <w:rFonts w:ascii="Times New Roman" w:hAnsi="Times New Roman" w:cs="Times New Roman"/>
        </w:rPr>
        <w:t xml:space="preserve"> Например, ст. 58, ст. 62 ГК РСФСР 1922 года, ст. </w:t>
      </w:r>
      <w:r>
        <w:rPr>
          <w:rFonts w:ascii="Times New Roman" w:hAnsi="Times New Roman" w:cs="Times New Roman"/>
        </w:rPr>
        <w:t>92, ст. 117 ГК РСФСР 1964 года</w:t>
      </w:r>
    </w:p>
  </w:footnote>
  <w:footnote w:id="2">
    <w:p w:rsidR="003A75CA" w:rsidRPr="00907CAE" w:rsidRDefault="003A75CA" w:rsidP="00907CAE">
      <w:pPr>
        <w:pStyle w:val="a3"/>
        <w:jc w:val="both"/>
        <w:rPr>
          <w:rFonts w:ascii="Times New Roman" w:hAnsi="Times New Roman" w:cs="Times New Roman"/>
          <w:sz w:val="20"/>
        </w:rPr>
      </w:pPr>
      <w:r w:rsidRPr="00907CAE">
        <w:rPr>
          <w:rStyle w:val="a6"/>
          <w:rFonts w:ascii="Times New Roman" w:hAnsi="Times New Roman" w:cs="Times New Roman"/>
          <w:sz w:val="20"/>
        </w:rPr>
        <w:footnoteRef/>
      </w:r>
      <w:r w:rsidRPr="00907CAE">
        <w:rPr>
          <w:rFonts w:ascii="Times New Roman" w:hAnsi="Times New Roman" w:cs="Times New Roman"/>
          <w:sz w:val="20"/>
        </w:rPr>
        <w:t xml:space="preserve"> Например, ст. 59, ст.170 ГК РСФСР 1922 года, ст. 151, ст. 156 ГК РСФСР 1964 года</w:t>
      </w:r>
    </w:p>
  </w:footnote>
  <w:footnote w:id="3">
    <w:p w:rsidR="003A75CA" w:rsidRPr="00907CAE" w:rsidRDefault="003A75CA" w:rsidP="00907CAE">
      <w:pPr>
        <w:pStyle w:val="a3"/>
        <w:jc w:val="both"/>
        <w:rPr>
          <w:rFonts w:ascii="Times New Roman" w:hAnsi="Times New Roman" w:cs="Times New Roman"/>
          <w:sz w:val="20"/>
        </w:rPr>
      </w:pPr>
      <w:r w:rsidRPr="00907CAE">
        <w:rPr>
          <w:rStyle w:val="a6"/>
          <w:rFonts w:ascii="Times New Roman" w:hAnsi="Times New Roman" w:cs="Times New Roman"/>
          <w:sz w:val="20"/>
        </w:rPr>
        <w:footnoteRef/>
      </w:r>
      <w:r w:rsidRPr="00907CAE">
        <w:rPr>
          <w:rFonts w:ascii="Times New Roman" w:hAnsi="Times New Roman" w:cs="Times New Roman"/>
          <w:sz w:val="20"/>
        </w:rPr>
        <w:t xml:space="preserve"> Суханов Е.</w:t>
      </w:r>
      <w:r>
        <w:rPr>
          <w:rFonts w:ascii="Times New Roman" w:hAnsi="Times New Roman" w:cs="Times New Roman"/>
          <w:sz w:val="20"/>
        </w:rPr>
        <w:t xml:space="preserve"> </w:t>
      </w:r>
      <w:r w:rsidRPr="00907CAE">
        <w:rPr>
          <w:rFonts w:ascii="Times New Roman" w:hAnsi="Times New Roman" w:cs="Times New Roman"/>
          <w:sz w:val="20"/>
        </w:rPr>
        <w:t xml:space="preserve">А. Вещное право: научно-познавательный очерк. М., Статут, 2017. Доступ из </w:t>
      </w:r>
      <w:proofErr w:type="gramStart"/>
      <w:r w:rsidRPr="00907CAE">
        <w:rPr>
          <w:rFonts w:ascii="Times New Roman" w:hAnsi="Times New Roman" w:cs="Times New Roman"/>
          <w:sz w:val="20"/>
        </w:rPr>
        <w:t>справ.-</w:t>
      </w:r>
      <w:proofErr w:type="gramEnd"/>
      <w:r w:rsidRPr="00907CAE">
        <w:rPr>
          <w:rFonts w:ascii="Times New Roman" w:hAnsi="Times New Roman" w:cs="Times New Roman"/>
          <w:sz w:val="20"/>
        </w:rPr>
        <w:t>правовой системы «</w:t>
      </w:r>
      <w:proofErr w:type="spellStart"/>
      <w:r w:rsidRPr="00907CAE">
        <w:rPr>
          <w:rFonts w:ascii="Times New Roman" w:hAnsi="Times New Roman" w:cs="Times New Roman"/>
          <w:sz w:val="20"/>
        </w:rPr>
        <w:t>КонсультантПлюс</w:t>
      </w:r>
      <w:proofErr w:type="spellEnd"/>
      <w:r w:rsidRPr="00907CAE">
        <w:rPr>
          <w:rFonts w:ascii="Times New Roman" w:hAnsi="Times New Roman" w:cs="Times New Roman"/>
          <w:sz w:val="20"/>
        </w:rPr>
        <w:t xml:space="preserve">»; Иванов А. А. Об основных направлениях совершенствования законодательства о вещных правах // Вестник гражданского права, 2008. № 4. Доступ из </w:t>
      </w:r>
      <w:proofErr w:type="gramStart"/>
      <w:r w:rsidRPr="00907CAE">
        <w:rPr>
          <w:rFonts w:ascii="Times New Roman" w:hAnsi="Times New Roman" w:cs="Times New Roman"/>
          <w:sz w:val="20"/>
        </w:rPr>
        <w:t>справ.-</w:t>
      </w:r>
      <w:proofErr w:type="gramEnd"/>
      <w:r w:rsidRPr="00907CAE">
        <w:rPr>
          <w:rFonts w:ascii="Times New Roman" w:hAnsi="Times New Roman" w:cs="Times New Roman"/>
          <w:sz w:val="20"/>
        </w:rPr>
        <w:t>правовой системы «</w:t>
      </w:r>
      <w:proofErr w:type="spellStart"/>
      <w:r w:rsidRPr="00907CAE">
        <w:rPr>
          <w:rFonts w:ascii="Times New Roman" w:hAnsi="Times New Roman" w:cs="Times New Roman"/>
          <w:sz w:val="20"/>
        </w:rPr>
        <w:t>КонсультантПлюс</w:t>
      </w:r>
      <w:proofErr w:type="spellEnd"/>
      <w:r w:rsidRPr="00907CAE">
        <w:rPr>
          <w:rFonts w:ascii="Times New Roman" w:hAnsi="Times New Roman" w:cs="Times New Roman"/>
          <w:sz w:val="20"/>
        </w:rPr>
        <w:t>».</w:t>
      </w:r>
    </w:p>
  </w:footnote>
  <w:footnote w:id="4">
    <w:p w:rsidR="003A75CA" w:rsidRPr="00907CAE" w:rsidRDefault="003A75CA" w:rsidP="00907CAE">
      <w:pPr>
        <w:pStyle w:val="a3"/>
        <w:jc w:val="both"/>
        <w:rPr>
          <w:rFonts w:ascii="Times New Roman" w:hAnsi="Times New Roman" w:cs="Times New Roman"/>
          <w:sz w:val="20"/>
        </w:rPr>
      </w:pPr>
      <w:r w:rsidRPr="00907CAE">
        <w:rPr>
          <w:rStyle w:val="a6"/>
          <w:rFonts w:ascii="Times New Roman" w:hAnsi="Times New Roman" w:cs="Times New Roman"/>
          <w:sz w:val="20"/>
        </w:rPr>
        <w:footnoteRef/>
      </w:r>
      <w:r w:rsidRPr="00907CAE">
        <w:rPr>
          <w:rFonts w:ascii="Times New Roman" w:hAnsi="Times New Roman" w:cs="Times New Roman"/>
          <w:sz w:val="20"/>
        </w:rP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w:t>
      </w:r>
      <w:r>
        <w:rPr>
          <w:rFonts w:ascii="Times New Roman" w:hAnsi="Times New Roman" w:cs="Times New Roman"/>
          <w:sz w:val="20"/>
        </w:rPr>
        <w:t>ик Высшего арбитражного суда РФ,</w:t>
      </w:r>
      <w:r w:rsidRPr="00907CAE">
        <w:rPr>
          <w:rFonts w:ascii="Times New Roman" w:hAnsi="Times New Roman" w:cs="Times New Roman"/>
          <w:sz w:val="20"/>
        </w:rPr>
        <w:t xml:space="preserve"> 2009. № 11</w:t>
      </w:r>
      <w:r>
        <w:rPr>
          <w:rFonts w:ascii="Times New Roman" w:hAnsi="Times New Roman" w:cs="Times New Roman"/>
          <w:sz w:val="20"/>
        </w:rPr>
        <w:t xml:space="preserve">. </w:t>
      </w:r>
      <w:r w:rsidRPr="00907CAE">
        <w:rPr>
          <w:rFonts w:ascii="Times New Roman" w:hAnsi="Times New Roman" w:cs="Times New Roman"/>
          <w:sz w:val="20"/>
        </w:rPr>
        <w:t xml:space="preserve">Доступ из </w:t>
      </w:r>
      <w:proofErr w:type="gramStart"/>
      <w:r w:rsidRPr="00907CAE">
        <w:rPr>
          <w:rFonts w:ascii="Times New Roman" w:hAnsi="Times New Roman" w:cs="Times New Roman"/>
          <w:sz w:val="20"/>
        </w:rPr>
        <w:t>справ.-</w:t>
      </w:r>
      <w:proofErr w:type="gramEnd"/>
      <w:r w:rsidRPr="00907CAE">
        <w:rPr>
          <w:rFonts w:ascii="Times New Roman" w:hAnsi="Times New Roman" w:cs="Times New Roman"/>
          <w:sz w:val="20"/>
        </w:rPr>
        <w:t>правовой системы «</w:t>
      </w:r>
      <w:proofErr w:type="spellStart"/>
      <w:r w:rsidRPr="00907CAE">
        <w:rPr>
          <w:rFonts w:ascii="Times New Roman" w:hAnsi="Times New Roman" w:cs="Times New Roman"/>
          <w:sz w:val="20"/>
        </w:rPr>
        <w:t>КонсультантПлюс</w:t>
      </w:r>
      <w:proofErr w:type="spellEnd"/>
      <w:r w:rsidRPr="00907CAE">
        <w:rPr>
          <w:rFonts w:ascii="Times New Roman" w:hAnsi="Times New Roman" w:cs="Times New Roman"/>
          <w:sz w:val="20"/>
        </w:rPr>
        <w:t>».</w:t>
      </w:r>
    </w:p>
  </w:footnote>
  <w:footnote w:id="5">
    <w:p w:rsidR="003A75CA" w:rsidRPr="00907CAE" w:rsidRDefault="003A75CA" w:rsidP="00907CAE">
      <w:pPr>
        <w:pStyle w:val="a3"/>
        <w:jc w:val="both"/>
        <w:rPr>
          <w:rFonts w:ascii="Times New Roman" w:hAnsi="Times New Roman" w:cs="Times New Roman"/>
          <w:sz w:val="20"/>
        </w:rPr>
      </w:pPr>
      <w:r w:rsidRPr="00907CAE">
        <w:rPr>
          <w:rStyle w:val="a6"/>
          <w:rFonts w:ascii="Times New Roman" w:hAnsi="Times New Roman" w:cs="Times New Roman"/>
          <w:sz w:val="20"/>
        </w:rPr>
        <w:footnoteRef/>
      </w:r>
      <w:r w:rsidRPr="00907CAE">
        <w:rPr>
          <w:rFonts w:ascii="Times New Roman" w:hAnsi="Times New Roman" w:cs="Times New Roman"/>
          <w:sz w:val="20"/>
        </w:rPr>
        <w:t xml:space="preserve"> Беляев И.</w:t>
      </w:r>
      <w:r>
        <w:rPr>
          <w:rFonts w:ascii="Times New Roman" w:hAnsi="Times New Roman" w:cs="Times New Roman"/>
          <w:sz w:val="20"/>
        </w:rPr>
        <w:t xml:space="preserve"> </w:t>
      </w:r>
      <w:r w:rsidRPr="00907CAE">
        <w:rPr>
          <w:rFonts w:ascii="Times New Roman" w:hAnsi="Times New Roman" w:cs="Times New Roman"/>
          <w:sz w:val="20"/>
        </w:rPr>
        <w:t>Д. О поземельном владении в Московском государстве. М., 1851. С.23</w:t>
      </w:r>
    </w:p>
  </w:footnote>
  <w:footnote w:id="6">
    <w:p w:rsidR="003A75CA" w:rsidRPr="00907CAE" w:rsidRDefault="003A75CA" w:rsidP="00907CAE">
      <w:pPr>
        <w:pStyle w:val="a3"/>
        <w:jc w:val="both"/>
        <w:rPr>
          <w:rFonts w:ascii="Times New Roman" w:hAnsi="Times New Roman" w:cs="Times New Roman"/>
          <w:sz w:val="20"/>
        </w:rPr>
      </w:pPr>
      <w:r w:rsidRPr="00907CAE">
        <w:rPr>
          <w:rStyle w:val="a6"/>
          <w:rFonts w:ascii="Times New Roman" w:hAnsi="Times New Roman" w:cs="Times New Roman"/>
          <w:sz w:val="20"/>
        </w:rPr>
        <w:footnoteRef/>
      </w:r>
      <w:r w:rsidRPr="00907CAE">
        <w:rPr>
          <w:rFonts w:ascii="Times New Roman" w:hAnsi="Times New Roman" w:cs="Times New Roman"/>
          <w:sz w:val="20"/>
        </w:rPr>
        <w:t xml:space="preserve"> </w:t>
      </w:r>
      <w:proofErr w:type="spellStart"/>
      <w:r w:rsidRPr="00907CAE">
        <w:rPr>
          <w:rFonts w:ascii="Times New Roman" w:hAnsi="Times New Roman" w:cs="Times New Roman"/>
          <w:sz w:val="20"/>
        </w:rPr>
        <w:t>Дождев</w:t>
      </w:r>
      <w:proofErr w:type="spellEnd"/>
      <w:r w:rsidRPr="00907CAE">
        <w:rPr>
          <w:rFonts w:ascii="Times New Roman" w:hAnsi="Times New Roman" w:cs="Times New Roman"/>
          <w:sz w:val="20"/>
        </w:rPr>
        <w:t xml:space="preserve"> Д.</w:t>
      </w:r>
      <w:r>
        <w:rPr>
          <w:rFonts w:ascii="Times New Roman" w:hAnsi="Times New Roman" w:cs="Times New Roman"/>
          <w:sz w:val="20"/>
        </w:rPr>
        <w:t xml:space="preserve"> </w:t>
      </w:r>
      <w:r w:rsidRPr="00907CAE">
        <w:rPr>
          <w:rFonts w:ascii="Times New Roman" w:hAnsi="Times New Roman" w:cs="Times New Roman"/>
          <w:sz w:val="20"/>
        </w:rPr>
        <w:t>В. Владение в системе гражданского права // Вестник гражданск</w:t>
      </w:r>
      <w:r>
        <w:rPr>
          <w:rFonts w:ascii="Times New Roman" w:hAnsi="Times New Roman" w:cs="Times New Roman"/>
          <w:sz w:val="20"/>
        </w:rPr>
        <w:t>ого права,</w:t>
      </w:r>
      <w:r w:rsidRPr="00907CAE">
        <w:rPr>
          <w:rFonts w:ascii="Times New Roman" w:hAnsi="Times New Roman" w:cs="Times New Roman"/>
          <w:sz w:val="20"/>
        </w:rPr>
        <w:t xml:space="preserve"> 2009. № 4. С. 6</w:t>
      </w:r>
    </w:p>
  </w:footnote>
  <w:footnote w:id="7">
    <w:p w:rsidR="003A75CA" w:rsidRPr="00956BB1" w:rsidRDefault="003A75CA" w:rsidP="00254B17">
      <w:pPr>
        <w:pStyle w:val="a4"/>
        <w:rPr>
          <w:rFonts w:ascii="Times New Roman" w:hAnsi="Times New Roman" w:cs="Times New Roman"/>
        </w:rPr>
      </w:pPr>
      <w:r w:rsidRPr="00956BB1">
        <w:rPr>
          <w:rStyle w:val="a6"/>
          <w:rFonts w:ascii="Times New Roman" w:hAnsi="Times New Roman" w:cs="Times New Roman"/>
        </w:rPr>
        <w:footnoteRef/>
      </w:r>
      <w:r w:rsidRPr="00956BB1">
        <w:rPr>
          <w:rFonts w:ascii="Times New Roman" w:hAnsi="Times New Roman" w:cs="Times New Roman"/>
        </w:rPr>
        <w:t xml:space="preserve"> </w:t>
      </w:r>
      <w:proofErr w:type="spellStart"/>
      <w:r w:rsidRPr="00956BB1">
        <w:rPr>
          <w:rFonts w:ascii="Times New Roman" w:hAnsi="Times New Roman" w:cs="Times New Roman"/>
        </w:rPr>
        <w:t>Скловский</w:t>
      </w:r>
      <w:proofErr w:type="spellEnd"/>
      <w:r w:rsidRPr="00956BB1">
        <w:rPr>
          <w:rFonts w:ascii="Times New Roman" w:hAnsi="Times New Roman" w:cs="Times New Roman"/>
        </w:rPr>
        <w:t xml:space="preserve"> К.</w:t>
      </w:r>
      <w:r>
        <w:rPr>
          <w:rFonts w:ascii="Times New Roman" w:hAnsi="Times New Roman" w:cs="Times New Roman"/>
        </w:rPr>
        <w:t xml:space="preserve"> </w:t>
      </w:r>
      <w:r w:rsidRPr="00956BB1">
        <w:rPr>
          <w:rFonts w:ascii="Times New Roman" w:hAnsi="Times New Roman" w:cs="Times New Roman"/>
        </w:rPr>
        <w:t xml:space="preserve">И. Собственность в гражданском праве. 5-е изд., </w:t>
      </w:r>
      <w:proofErr w:type="spellStart"/>
      <w:r w:rsidRPr="00956BB1">
        <w:rPr>
          <w:rFonts w:ascii="Times New Roman" w:hAnsi="Times New Roman" w:cs="Times New Roman"/>
        </w:rPr>
        <w:t>перераб</w:t>
      </w:r>
      <w:proofErr w:type="spellEnd"/>
      <w:r w:rsidRPr="00956BB1">
        <w:rPr>
          <w:rFonts w:ascii="Times New Roman" w:hAnsi="Times New Roman" w:cs="Times New Roman"/>
        </w:rPr>
        <w:t xml:space="preserve">. М.: Статут, 2010. </w:t>
      </w:r>
      <w:r w:rsidRPr="00075E23">
        <w:rPr>
          <w:rFonts w:ascii="Times New Roman" w:hAnsi="Times New Roman" w:cs="Times New Roman"/>
        </w:rPr>
        <w:t xml:space="preserve">Доступ из </w:t>
      </w:r>
      <w:proofErr w:type="gramStart"/>
      <w:r w:rsidRPr="00075E23">
        <w:rPr>
          <w:rFonts w:ascii="Times New Roman" w:hAnsi="Times New Roman" w:cs="Times New Roman"/>
        </w:rPr>
        <w:t>справ.-</w:t>
      </w:r>
      <w:proofErr w:type="gramEnd"/>
      <w:r w:rsidRPr="00075E23">
        <w:rPr>
          <w:rFonts w:ascii="Times New Roman" w:hAnsi="Times New Roman" w:cs="Times New Roman"/>
        </w:rPr>
        <w:t>правовой системы «</w:t>
      </w:r>
      <w:proofErr w:type="spellStart"/>
      <w:r w:rsidRPr="00075E23">
        <w:rPr>
          <w:rFonts w:ascii="Times New Roman" w:hAnsi="Times New Roman" w:cs="Times New Roman"/>
        </w:rPr>
        <w:t>КонсультантПлюс</w:t>
      </w:r>
      <w:proofErr w:type="spellEnd"/>
      <w:r w:rsidRPr="00075E23">
        <w:rPr>
          <w:rFonts w:ascii="Times New Roman" w:hAnsi="Times New Roman" w:cs="Times New Roman"/>
        </w:rPr>
        <w:t>».</w:t>
      </w:r>
    </w:p>
  </w:footnote>
  <w:footnote w:id="8">
    <w:p w:rsidR="003A75CA" w:rsidRPr="009A2F0F" w:rsidRDefault="003A75CA" w:rsidP="009A2F0F">
      <w:pPr>
        <w:pStyle w:val="a4"/>
        <w:jc w:val="both"/>
        <w:rPr>
          <w:rFonts w:ascii="Times New Roman" w:hAnsi="Times New Roman" w:cs="Times New Roman"/>
        </w:rPr>
      </w:pPr>
      <w:r>
        <w:rPr>
          <w:rStyle w:val="a6"/>
        </w:rPr>
        <w:footnoteRef/>
      </w:r>
      <w:r w:rsidRPr="009A2F0F">
        <w:t xml:space="preserve"> </w:t>
      </w:r>
      <w:r>
        <w:t>«</w:t>
      </w:r>
      <w:r w:rsidRPr="009A2F0F">
        <w:rPr>
          <w:rFonts w:ascii="Times New Roman" w:hAnsi="Times New Roman" w:cs="Times New Roman"/>
        </w:rPr>
        <w:t xml:space="preserve">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проект </w:t>
      </w:r>
      <w:proofErr w:type="spellStart"/>
      <w:r w:rsidRPr="009A2F0F">
        <w:rPr>
          <w:rFonts w:ascii="Times New Roman" w:hAnsi="Times New Roman" w:cs="Times New Roman"/>
        </w:rPr>
        <w:t>федер</w:t>
      </w:r>
      <w:proofErr w:type="spellEnd"/>
      <w:r w:rsidRPr="009A2F0F">
        <w:rPr>
          <w:rFonts w:ascii="Times New Roman" w:hAnsi="Times New Roman" w:cs="Times New Roman"/>
        </w:rPr>
        <w:t xml:space="preserve">. закона </w:t>
      </w:r>
      <w:r>
        <w:rPr>
          <w:rFonts w:ascii="Times New Roman" w:hAnsi="Times New Roman" w:cs="Times New Roman"/>
        </w:rPr>
        <w:t>№ </w:t>
      </w:r>
      <w:r w:rsidRPr="009A2F0F">
        <w:rPr>
          <w:rFonts w:ascii="Times New Roman" w:hAnsi="Times New Roman" w:cs="Times New Roman"/>
        </w:rPr>
        <w:t xml:space="preserve">47538-6 (в ред., принятой ГД ФС РФ в первом чтении 27.04.2012) // </w:t>
      </w:r>
      <w:r w:rsidRPr="00075E23">
        <w:rPr>
          <w:rFonts w:ascii="Times New Roman" w:hAnsi="Times New Roman" w:cs="Times New Roman"/>
        </w:rPr>
        <w:t xml:space="preserve">Доступ из </w:t>
      </w:r>
      <w:proofErr w:type="gramStart"/>
      <w:r w:rsidRPr="00075E23">
        <w:rPr>
          <w:rFonts w:ascii="Times New Roman" w:hAnsi="Times New Roman" w:cs="Times New Roman"/>
        </w:rPr>
        <w:t>справ.-</w:t>
      </w:r>
      <w:proofErr w:type="gramEnd"/>
      <w:r w:rsidRPr="00075E23">
        <w:rPr>
          <w:rFonts w:ascii="Times New Roman" w:hAnsi="Times New Roman" w:cs="Times New Roman"/>
        </w:rPr>
        <w:t>правовой системы «</w:t>
      </w:r>
      <w:proofErr w:type="spellStart"/>
      <w:r w:rsidRPr="00075E23">
        <w:rPr>
          <w:rFonts w:ascii="Times New Roman" w:hAnsi="Times New Roman" w:cs="Times New Roman"/>
        </w:rPr>
        <w:t>КонсультантПлюс</w:t>
      </w:r>
      <w:proofErr w:type="spellEnd"/>
      <w:r w:rsidRPr="00075E23">
        <w:rPr>
          <w:rFonts w:ascii="Times New Roman" w:hAnsi="Times New Roman" w:cs="Times New Roman"/>
        </w:rPr>
        <w:t>».</w:t>
      </w:r>
    </w:p>
  </w:footnote>
  <w:footnote w:id="9">
    <w:p w:rsidR="003A75CA" w:rsidRPr="00FD6B4A" w:rsidRDefault="003A75CA" w:rsidP="00280F81">
      <w:pPr>
        <w:pStyle w:val="a4"/>
        <w:jc w:val="both"/>
        <w:rPr>
          <w:rFonts w:ascii="Times New Roman" w:hAnsi="Times New Roman" w:cs="Times New Roman"/>
        </w:rPr>
      </w:pPr>
      <w:r w:rsidRPr="00FD6B4A">
        <w:rPr>
          <w:rStyle w:val="a6"/>
          <w:rFonts w:ascii="Times New Roman" w:hAnsi="Times New Roman" w:cs="Times New Roman"/>
        </w:rPr>
        <w:footnoteRef/>
      </w:r>
      <w:r w:rsidRPr="00FD6B4A">
        <w:rPr>
          <w:rFonts w:ascii="Times New Roman" w:hAnsi="Times New Roman" w:cs="Times New Roman"/>
        </w:rPr>
        <w:t xml:space="preserve"> </w:t>
      </w:r>
      <w:r>
        <w:rPr>
          <w:rFonts w:ascii="Times New Roman" w:hAnsi="Times New Roman" w:cs="Times New Roman"/>
        </w:rPr>
        <w:t xml:space="preserve">Суханов Е. А. </w:t>
      </w:r>
      <w:r w:rsidRPr="00280F81">
        <w:rPr>
          <w:rFonts w:ascii="Times New Roman" w:hAnsi="Times New Roman" w:cs="Times New Roman"/>
        </w:rPr>
        <w:t>Реформой вещного права мы замахнулись на основу основ</w:t>
      </w:r>
      <w:r>
        <w:rPr>
          <w:rFonts w:ascii="Times New Roman" w:hAnsi="Times New Roman" w:cs="Times New Roman"/>
        </w:rPr>
        <w:t xml:space="preserve"> // </w:t>
      </w:r>
      <w:r w:rsidRPr="00280F81">
        <w:rPr>
          <w:rFonts w:ascii="Times New Roman" w:hAnsi="Times New Roman" w:cs="Times New Roman"/>
        </w:rPr>
        <w:t>Вестник Арбитражного суда Московского округа</w:t>
      </w:r>
      <w:r>
        <w:rPr>
          <w:rFonts w:ascii="Times New Roman" w:hAnsi="Times New Roman" w:cs="Times New Roman"/>
        </w:rPr>
        <w:t>, 2015. № 1. С. 7</w:t>
      </w:r>
    </w:p>
  </w:footnote>
  <w:footnote w:id="10">
    <w:p w:rsidR="003A75CA" w:rsidRPr="000C456E" w:rsidRDefault="003A75CA" w:rsidP="00C85232">
      <w:pPr>
        <w:pStyle w:val="a4"/>
        <w:jc w:val="both"/>
        <w:rPr>
          <w:rFonts w:ascii="Times New Roman" w:hAnsi="Times New Roman" w:cs="Times New Roman"/>
        </w:rPr>
      </w:pPr>
      <w:r w:rsidRPr="000C456E">
        <w:rPr>
          <w:rStyle w:val="a6"/>
          <w:rFonts w:ascii="Times New Roman" w:hAnsi="Times New Roman" w:cs="Times New Roman"/>
        </w:rPr>
        <w:footnoteRef/>
      </w:r>
      <w:r>
        <w:rPr>
          <w:rFonts w:ascii="Times New Roman" w:hAnsi="Times New Roman" w:cs="Times New Roman"/>
        </w:rPr>
        <w:t xml:space="preserve"> В частности, такой подход был очень распространен в советском праве. См., например, </w:t>
      </w:r>
      <w:r w:rsidRPr="00F0005C">
        <w:rPr>
          <w:rFonts w:ascii="Times New Roman" w:hAnsi="Times New Roman" w:cs="Times New Roman"/>
        </w:rPr>
        <w:t xml:space="preserve">Учебное пособие по советскому гражданскому праву. М., 1938. С. 93; </w:t>
      </w:r>
      <w:proofErr w:type="spellStart"/>
      <w:r w:rsidRPr="00F0005C">
        <w:rPr>
          <w:rFonts w:ascii="Times New Roman" w:hAnsi="Times New Roman" w:cs="Times New Roman"/>
        </w:rPr>
        <w:t>Агарков</w:t>
      </w:r>
      <w:proofErr w:type="spellEnd"/>
      <w:r w:rsidRPr="00F0005C">
        <w:rPr>
          <w:rFonts w:ascii="Times New Roman" w:hAnsi="Times New Roman" w:cs="Times New Roman"/>
        </w:rPr>
        <w:t xml:space="preserve"> М.</w:t>
      </w:r>
      <w:r>
        <w:rPr>
          <w:rFonts w:ascii="Times New Roman" w:hAnsi="Times New Roman" w:cs="Times New Roman"/>
        </w:rPr>
        <w:t xml:space="preserve"> </w:t>
      </w:r>
      <w:r w:rsidRPr="00F0005C">
        <w:rPr>
          <w:rFonts w:ascii="Times New Roman" w:hAnsi="Times New Roman" w:cs="Times New Roman"/>
        </w:rPr>
        <w:t>М. Основные принципы советского гражданского права // Сов. гос-во и право</w:t>
      </w:r>
      <w:r>
        <w:rPr>
          <w:rFonts w:ascii="Times New Roman" w:hAnsi="Times New Roman" w:cs="Times New Roman"/>
        </w:rPr>
        <w:t>,</w:t>
      </w:r>
      <w:r w:rsidRPr="00F0005C">
        <w:rPr>
          <w:rFonts w:ascii="Times New Roman" w:hAnsi="Times New Roman" w:cs="Times New Roman"/>
        </w:rPr>
        <w:t xml:space="preserve"> 1947. </w:t>
      </w:r>
      <w:r>
        <w:rPr>
          <w:rFonts w:ascii="Times New Roman" w:hAnsi="Times New Roman" w:cs="Times New Roman"/>
        </w:rPr>
        <w:t>№ 11. С. 41</w:t>
      </w:r>
      <w:r w:rsidRPr="00F0005C">
        <w:rPr>
          <w:rFonts w:ascii="Times New Roman" w:hAnsi="Times New Roman" w:cs="Times New Roman"/>
        </w:rPr>
        <w:t>; Брауде И.</w:t>
      </w:r>
      <w:r>
        <w:rPr>
          <w:rFonts w:ascii="Times New Roman" w:hAnsi="Times New Roman" w:cs="Times New Roman"/>
        </w:rPr>
        <w:t xml:space="preserve"> </w:t>
      </w:r>
      <w:r w:rsidRPr="00F0005C">
        <w:rPr>
          <w:rFonts w:ascii="Times New Roman" w:hAnsi="Times New Roman" w:cs="Times New Roman"/>
        </w:rPr>
        <w:t>Л. Право на строение и сделки по строениям. М., 1954. С. 66; Генкин Д.М. Право собстве</w:t>
      </w:r>
      <w:r>
        <w:rPr>
          <w:rFonts w:ascii="Times New Roman" w:hAnsi="Times New Roman" w:cs="Times New Roman"/>
        </w:rPr>
        <w:t>нности в СССР. М., 1961. С. 82.</w:t>
      </w:r>
    </w:p>
  </w:footnote>
  <w:footnote w:id="11">
    <w:p w:rsidR="003A75CA" w:rsidRDefault="003A75CA" w:rsidP="004E1F9E">
      <w:pPr>
        <w:pStyle w:val="a4"/>
        <w:jc w:val="both"/>
      </w:pPr>
      <w:r>
        <w:rPr>
          <w:rStyle w:val="a6"/>
        </w:rPr>
        <w:footnoteRef/>
      </w:r>
      <w:r>
        <w:t xml:space="preserve"> </w:t>
      </w:r>
      <w:r>
        <w:rPr>
          <w:rFonts w:ascii="Times New Roman" w:hAnsi="Times New Roman" w:cs="Times New Roman"/>
        </w:rPr>
        <w:t>С</w:t>
      </w:r>
      <w:r w:rsidRPr="000C456E">
        <w:rPr>
          <w:rFonts w:ascii="Times New Roman" w:hAnsi="Times New Roman" w:cs="Times New Roman"/>
        </w:rPr>
        <w:t>м. Рекомендации Научно-консультативного совета при ФАС Северо-Западного округа «Вопросы, связанные с недвижимым имуществом и самовольной постройкой» (по итогам заседания 23-24 мая 2013 года, Великий Новгород)</w:t>
      </w:r>
      <w:r>
        <w:rPr>
          <w:rFonts w:ascii="Times New Roman" w:hAnsi="Times New Roman" w:cs="Times New Roman"/>
        </w:rPr>
        <w:t>; Постановление ФАС Северо-Западного округа от 27.06.</w:t>
      </w:r>
      <w:r w:rsidRPr="000C456E">
        <w:rPr>
          <w:rFonts w:ascii="Times New Roman" w:hAnsi="Times New Roman" w:cs="Times New Roman"/>
        </w:rPr>
        <w:t xml:space="preserve">2013 </w:t>
      </w:r>
      <w:r>
        <w:rPr>
          <w:rFonts w:ascii="Times New Roman" w:hAnsi="Times New Roman" w:cs="Times New Roman"/>
        </w:rPr>
        <w:t>п</w:t>
      </w:r>
      <w:r w:rsidRPr="000C456E">
        <w:rPr>
          <w:rFonts w:ascii="Times New Roman" w:hAnsi="Times New Roman" w:cs="Times New Roman"/>
        </w:rPr>
        <w:t xml:space="preserve">о делу </w:t>
      </w:r>
      <w:r>
        <w:rPr>
          <w:rFonts w:ascii="Times New Roman" w:hAnsi="Times New Roman" w:cs="Times New Roman"/>
        </w:rPr>
        <w:t>№</w:t>
      </w:r>
      <w:r w:rsidRPr="000C456E">
        <w:rPr>
          <w:rFonts w:ascii="Times New Roman" w:hAnsi="Times New Roman" w:cs="Times New Roman"/>
        </w:rPr>
        <w:t xml:space="preserve"> А56-35968/2012</w:t>
      </w:r>
      <w:r>
        <w:rPr>
          <w:rFonts w:ascii="Times New Roman" w:hAnsi="Times New Roman" w:cs="Times New Roman"/>
        </w:rPr>
        <w:t>. Аналогичные по смыслу положения встречаются и в актах нижестоящих судов: см. например, постановления Второго арбитражного апелляционного суда от 20.03.</w:t>
      </w:r>
      <w:r w:rsidRPr="000C456E">
        <w:rPr>
          <w:rFonts w:ascii="Times New Roman" w:hAnsi="Times New Roman" w:cs="Times New Roman"/>
        </w:rPr>
        <w:t xml:space="preserve">2017 по делу </w:t>
      </w:r>
      <w:r>
        <w:rPr>
          <w:rFonts w:ascii="Times New Roman" w:hAnsi="Times New Roman" w:cs="Times New Roman"/>
        </w:rPr>
        <w:t>№</w:t>
      </w:r>
      <w:r w:rsidRPr="000C456E">
        <w:rPr>
          <w:rFonts w:ascii="Times New Roman" w:hAnsi="Times New Roman" w:cs="Times New Roman"/>
        </w:rPr>
        <w:t xml:space="preserve"> А31-10049/2016</w:t>
      </w:r>
      <w:r>
        <w:rPr>
          <w:rFonts w:ascii="Times New Roman" w:hAnsi="Times New Roman" w:cs="Times New Roman"/>
        </w:rPr>
        <w:t>, Третьего арбитражного апелляционного суда от 26.03.</w:t>
      </w:r>
      <w:r w:rsidRPr="00A65860">
        <w:rPr>
          <w:rFonts w:ascii="Times New Roman" w:hAnsi="Times New Roman" w:cs="Times New Roman"/>
        </w:rPr>
        <w:t xml:space="preserve">2008 </w:t>
      </w:r>
      <w:r>
        <w:rPr>
          <w:rFonts w:ascii="Times New Roman" w:hAnsi="Times New Roman" w:cs="Times New Roman"/>
        </w:rPr>
        <w:t>№</w:t>
      </w:r>
      <w:r w:rsidRPr="00A65860">
        <w:rPr>
          <w:rFonts w:ascii="Times New Roman" w:hAnsi="Times New Roman" w:cs="Times New Roman"/>
        </w:rPr>
        <w:t xml:space="preserve"> А69-1458/04-11-03АП-1038/2007</w:t>
      </w:r>
      <w:r>
        <w:rPr>
          <w:rFonts w:ascii="Times New Roman" w:hAnsi="Times New Roman" w:cs="Times New Roman"/>
        </w:rPr>
        <w:t>, Одиннадцатого арбитражного апелляционного суда от 17.07.</w:t>
      </w:r>
      <w:r w:rsidRPr="00A510C2">
        <w:rPr>
          <w:rFonts w:ascii="Times New Roman" w:hAnsi="Times New Roman" w:cs="Times New Roman"/>
        </w:rPr>
        <w:t xml:space="preserve">2017 по делу </w:t>
      </w:r>
      <w:r>
        <w:rPr>
          <w:rFonts w:ascii="Times New Roman" w:hAnsi="Times New Roman" w:cs="Times New Roman"/>
        </w:rPr>
        <w:t>№</w:t>
      </w:r>
      <w:r w:rsidRPr="00A510C2">
        <w:rPr>
          <w:rFonts w:ascii="Times New Roman" w:hAnsi="Times New Roman" w:cs="Times New Roman"/>
        </w:rPr>
        <w:t xml:space="preserve"> А55-1398/2006</w:t>
      </w:r>
      <w:r>
        <w:rPr>
          <w:rFonts w:ascii="Times New Roman" w:hAnsi="Times New Roman" w:cs="Times New Roman"/>
        </w:rPr>
        <w:t>, Тринадцатого арбитражного апелляционного суда от 23.01.</w:t>
      </w:r>
      <w:r w:rsidRPr="00A510C2">
        <w:rPr>
          <w:rFonts w:ascii="Times New Roman" w:hAnsi="Times New Roman" w:cs="Times New Roman"/>
        </w:rPr>
        <w:t xml:space="preserve">2017 </w:t>
      </w:r>
      <w:r>
        <w:rPr>
          <w:rFonts w:ascii="Times New Roman" w:hAnsi="Times New Roman" w:cs="Times New Roman"/>
        </w:rPr>
        <w:t>по делу №</w:t>
      </w:r>
      <w:r w:rsidRPr="00A510C2">
        <w:rPr>
          <w:rFonts w:ascii="Times New Roman" w:hAnsi="Times New Roman" w:cs="Times New Roman"/>
        </w:rPr>
        <w:t xml:space="preserve"> </w:t>
      </w:r>
      <w:r w:rsidRPr="00C85232">
        <w:rPr>
          <w:rFonts w:ascii="Times New Roman" w:hAnsi="Times New Roman" w:cs="Times New Roman"/>
        </w:rPr>
        <w:t>А56-14562/2016</w:t>
      </w:r>
      <w:r>
        <w:rPr>
          <w:rFonts w:ascii="Times New Roman" w:hAnsi="Times New Roman" w:cs="Times New Roman"/>
        </w:rPr>
        <w:t>.</w:t>
      </w:r>
    </w:p>
  </w:footnote>
  <w:footnote w:id="12">
    <w:p w:rsidR="003A75CA" w:rsidRPr="00A85730" w:rsidRDefault="003A75CA" w:rsidP="005D073D">
      <w:pPr>
        <w:pStyle w:val="a4"/>
        <w:jc w:val="both"/>
        <w:rPr>
          <w:rFonts w:ascii="Times New Roman" w:hAnsi="Times New Roman" w:cs="Times New Roman"/>
        </w:rPr>
      </w:pPr>
      <w:r w:rsidRPr="00A85730">
        <w:rPr>
          <w:rStyle w:val="a6"/>
          <w:rFonts w:ascii="Times New Roman" w:hAnsi="Times New Roman" w:cs="Times New Roman"/>
        </w:rPr>
        <w:footnoteRef/>
      </w:r>
      <w:r w:rsidRPr="00A85730">
        <w:rPr>
          <w:rFonts w:ascii="Times New Roman" w:hAnsi="Times New Roman" w:cs="Times New Roman"/>
        </w:rPr>
        <w:t xml:space="preserve"> </w:t>
      </w:r>
      <w:proofErr w:type="spellStart"/>
      <w:r w:rsidRPr="00A85730">
        <w:rPr>
          <w:rFonts w:ascii="Times New Roman" w:hAnsi="Times New Roman" w:cs="Times New Roman"/>
        </w:rPr>
        <w:t>Дождев</w:t>
      </w:r>
      <w:proofErr w:type="spellEnd"/>
      <w:r w:rsidRPr="00A85730">
        <w:rPr>
          <w:rFonts w:ascii="Times New Roman" w:hAnsi="Times New Roman" w:cs="Times New Roman"/>
        </w:rPr>
        <w:t xml:space="preserve"> Д.</w:t>
      </w:r>
      <w:r>
        <w:rPr>
          <w:rFonts w:ascii="Times New Roman" w:hAnsi="Times New Roman" w:cs="Times New Roman"/>
        </w:rPr>
        <w:t xml:space="preserve"> </w:t>
      </w:r>
      <w:r w:rsidRPr="00A85730">
        <w:rPr>
          <w:rFonts w:ascii="Times New Roman" w:hAnsi="Times New Roman" w:cs="Times New Roman"/>
        </w:rPr>
        <w:t>В. Владение в системе гражданского прав</w:t>
      </w:r>
      <w:r>
        <w:rPr>
          <w:rFonts w:ascii="Times New Roman" w:hAnsi="Times New Roman" w:cs="Times New Roman"/>
        </w:rPr>
        <w:t>а // Вестник гражданского права,</w:t>
      </w:r>
      <w:r w:rsidRPr="00A85730">
        <w:rPr>
          <w:rFonts w:ascii="Times New Roman" w:hAnsi="Times New Roman" w:cs="Times New Roman"/>
        </w:rPr>
        <w:t xml:space="preserve"> 2010.</w:t>
      </w:r>
      <w:r>
        <w:rPr>
          <w:rFonts w:ascii="Times New Roman" w:hAnsi="Times New Roman" w:cs="Times New Roman"/>
        </w:rPr>
        <w:t xml:space="preserve"> №</w:t>
      </w:r>
      <w:r w:rsidRPr="00A85730">
        <w:rPr>
          <w:rFonts w:ascii="Times New Roman" w:hAnsi="Times New Roman" w:cs="Times New Roman"/>
        </w:rPr>
        <w:t xml:space="preserve"> 1.</w:t>
      </w:r>
      <w:r w:rsidRPr="005D073D">
        <w:t xml:space="preserve"> </w:t>
      </w:r>
      <w:r w:rsidRPr="005D073D">
        <w:rPr>
          <w:rFonts w:ascii="Times New Roman" w:hAnsi="Times New Roman" w:cs="Times New Roman"/>
        </w:rPr>
        <w:t xml:space="preserve">Доступ из </w:t>
      </w:r>
      <w:proofErr w:type="gramStart"/>
      <w:r w:rsidRPr="005D073D">
        <w:rPr>
          <w:rFonts w:ascii="Times New Roman" w:hAnsi="Times New Roman" w:cs="Times New Roman"/>
        </w:rPr>
        <w:t>справ.-</w:t>
      </w:r>
      <w:proofErr w:type="gramEnd"/>
      <w:r w:rsidRPr="005D073D">
        <w:rPr>
          <w:rFonts w:ascii="Times New Roman" w:hAnsi="Times New Roman" w:cs="Times New Roman"/>
        </w:rPr>
        <w:t>правовой системы «</w:t>
      </w:r>
      <w:proofErr w:type="spellStart"/>
      <w:r w:rsidRPr="005D073D">
        <w:rPr>
          <w:rFonts w:ascii="Times New Roman" w:hAnsi="Times New Roman" w:cs="Times New Roman"/>
        </w:rPr>
        <w:t>КонсультантПлюс</w:t>
      </w:r>
      <w:proofErr w:type="spellEnd"/>
      <w:r w:rsidRPr="005D073D">
        <w:rPr>
          <w:rFonts w:ascii="Times New Roman" w:hAnsi="Times New Roman" w:cs="Times New Roman"/>
        </w:rPr>
        <w:t>».</w:t>
      </w:r>
    </w:p>
  </w:footnote>
  <w:footnote w:id="13">
    <w:p w:rsidR="003A75CA" w:rsidRPr="00AF5C21" w:rsidRDefault="003A75CA" w:rsidP="001E479C">
      <w:pPr>
        <w:pStyle w:val="a4"/>
        <w:jc w:val="both"/>
        <w:rPr>
          <w:rFonts w:ascii="Times New Roman" w:hAnsi="Times New Roman" w:cs="Times New Roman"/>
        </w:rPr>
      </w:pPr>
      <w:r w:rsidRPr="00AF5C21">
        <w:rPr>
          <w:rStyle w:val="a6"/>
          <w:rFonts w:ascii="Times New Roman" w:hAnsi="Times New Roman" w:cs="Times New Roman"/>
        </w:rPr>
        <w:footnoteRef/>
      </w:r>
      <w:r>
        <w:rPr>
          <w:rFonts w:ascii="Times New Roman" w:hAnsi="Times New Roman" w:cs="Times New Roman"/>
        </w:rPr>
        <w:t xml:space="preserve"> Римское частное право: Учебник. М.: ИД «Юриспруденция», 2005. С.128.</w:t>
      </w:r>
      <w:r w:rsidRPr="00AF5C21">
        <w:rPr>
          <w:rFonts w:ascii="Times New Roman" w:hAnsi="Times New Roman" w:cs="Times New Roman"/>
        </w:rPr>
        <w:t xml:space="preserve"> </w:t>
      </w:r>
    </w:p>
  </w:footnote>
  <w:footnote w:id="14">
    <w:p w:rsidR="003A75CA" w:rsidRPr="00AF5C21" w:rsidRDefault="003A75CA" w:rsidP="005D073D">
      <w:pPr>
        <w:pStyle w:val="a4"/>
        <w:jc w:val="both"/>
        <w:rPr>
          <w:rFonts w:ascii="Times New Roman" w:hAnsi="Times New Roman" w:cs="Times New Roman"/>
        </w:rPr>
      </w:pPr>
      <w:r w:rsidRPr="00AF5C21">
        <w:rPr>
          <w:rStyle w:val="a6"/>
          <w:rFonts w:ascii="Times New Roman" w:hAnsi="Times New Roman" w:cs="Times New Roman"/>
        </w:rPr>
        <w:footnoteRef/>
      </w:r>
      <w:r w:rsidRPr="00AF5C21">
        <w:rPr>
          <w:rFonts w:ascii="Times New Roman" w:hAnsi="Times New Roman" w:cs="Times New Roman"/>
        </w:rPr>
        <w:t xml:space="preserve"> </w:t>
      </w:r>
      <w:proofErr w:type="spellStart"/>
      <w:r>
        <w:rPr>
          <w:rFonts w:ascii="Times New Roman" w:hAnsi="Times New Roman" w:cs="Times New Roman"/>
        </w:rPr>
        <w:t>Скловский</w:t>
      </w:r>
      <w:proofErr w:type="spellEnd"/>
      <w:r>
        <w:rPr>
          <w:rFonts w:ascii="Times New Roman" w:hAnsi="Times New Roman" w:cs="Times New Roman"/>
        </w:rPr>
        <w:t xml:space="preserve"> К. И.</w:t>
      </w:r>
      <w:r w:rsidRPr="00AF5C21">
        <w:rPr>
          <w:rFonts w:ascii="Times New Roman" w:hAnsi="Times New Roman" w:cs="Times New Roman"/>
        </w:rPr>
        <w:t xml:space="preserve"> Повседневная цивилистика. М.: Статут, 2017.</w:t>
      </w:r>
      <w:r>
        <w:rPr>
          <w:rFonts w:ascii="Times New Roman" w:hAnsi="Times New Roman" w:cs="Times New Roman"/>
        </w:rPr>
        <w:t xml:space="preserve"> </w:t>
      </w:r>
      <w:r w:rsidRPr="005D073D">
        <w:rPr>
          <w:rFonts w:ascii="Times New Roman" w:hAnsi="Times New Roman" w:cs="Times New Roman"/>
        </w:rPr>
        <w:t xml:space="preserve">Доступ из </w:t>
      </w:r>
      <w:proofErr w:type="gramStart"/>
      <w:r w:rsidRPr="005D073D">
        <w:rPr>
          <w:rFonts w:ascii="Times New Roman" w:hAnsi="Times New Roman" w:cs="Times New Roman"/>
        </w:rPr>
        <w:t>справ.-</w:t>
      </w:r>
      <w:proofErr w:type="gramEnd"/>
      <w:r w:rsidRPr="005D073D">
        <w:rPr>
          <w:rFonts w:ascii="Times New Roman" w:hAnsi="Times New Roman" w:cs="Times New Roman"/>
        </w:rPr>
        <w:t>правовой системы «</w:t>
      </w:r>
      <w:proofErr w:type="spellStart"/>
      <w:r w:rsidRPr="005D073D">
        <w:rPr>
          <w:rFonts w:ascii="Times New Roman" w:hAnsi="Times New Roman" w:cs="Times New Roman"/>
        </w:rPr>
        <w:t>КонсультантПлюс</w:t>
      </w:r>
      <w:proofErr w:type="spellEnd"/>
      <w:r w:rsidRPr="005D073D">
        <w:rPr>
          <w:rFonts w:ascii="Times New Roman" w:hAnsi="Times New Roman" w:cs="Times New Roman"/>
        </w:rPr>
        <w:t>».</w:t>
      </w:r>
    </w:p>
  </w:footnote>
  <w:footnote w:id="15">
    <w:p w:rsidR="003A75CA" w:rsidRPr="00AF5C21" w:rsidRDefault="003A75CA" w:rsidP="00246574">
      <w:pPr>
        <w:pStyle w:val="a4"/>
        <w:jc w:val="both"/>
        <w:rPr>
          <w:rFonts w:ascii="Times New Roman" w:hAnsi="Times New Roman" w:cs="Times New Roman"/>
        </w:rPr>
      </w:pPr>
      <w:r w:rsidRPr="00AF5C21">
        <w:rPr>
          <w:rStyle w:val="a6"/>
          <w:rFonts w:ascii="Times New Roman" w:hAnsi="Times New Roman" w:cs="Times New Roman"/>
        </w:rPr>
        <w:footnoteRef/>
      </w:r>
      <w:r w:rsidRPr="00AF5C21">
        <w:rPr>
          <w:rFonts w:ascii="Times New Roman" w:hAnsi="Times New Roman" w:cs="Times New Roman"/>
        </w:rPr>
        <w:t xml:space="preserve"> </w:t>
      </w:r>
      <w:r w:rsidRPr="00AF5C21">
        <w:rPr>
          <w:rFonts w:ascii="Times New Roman" w:hAnsi="Times New Roman" w:cs="Times New Roman"/>
          <w:lang w:val="en-US"/>
        </w:rPr>
        <w:t>D</w:t>
      </w:r>
      <w:r w:rsidRPr="00AF5C21">
        <w:rPr>
          <w:rFonts w:ascii="Times New Roman" w:hAnsi="Times New Roman" w:cs="Times New Roman"/>
        </w:rPr>
        <w:t xml:space="preserve">.41.2.1. «Владение было названо, как говорит и </w:t>
      </w:r>
      <w:proofErr w:type="spellStart"/>
      <w:r w:rsidRPr="00AF5C21">
        <w:rPr>
          <w:rFonts w:ascii="Times New Roman" w:hAnsi="Times New Roman" w:cs="Times New Roman"/>
        </w:rPr>
        <w:t>Лабеон</w:t>
      </w:r>
      <w:proofErr w:type="spellEnd"/>
      <w:r w:rsidRPr="00AF5C21">
        <w:rPr>
          <w:rFonts w:ascii="Times New Roman" w:hAnsi="Times New Roman" w:cs="Times New Roman"/>
        </w:rPr>
        <w:t xml:space="preserve">, от оседаний, [будучи] как бы поселением, так как оно естественно удерживается тем, кто на нем стоит» </w:t>
      </w:r>
    </w:p>
  </w:footnote>
  <w:footnote w:id="16">
    <w:p w:rsidR="003A75CA" w:rsidRPr="00050E93" w:rsidRDefault="003A75CA" w:rsidP="006B052A">
      <w:pPr>
        <w:pStyle w:val="a4"/>
        <w:jc w:val="both"/>
        <w:rPr>
          <w:rFonts w:ascii="Times New Roman" w:hAnsi="Times New Roman" w:cs="Times New Roman"/>
        </w:rPr>
      </w:pPr>
      <w:r w:rsidRPr="00050E93">
        <w:rPr>
          <w:rStyle w:val="a6"/>
          <w:rFonts w:ascii="Times New Roman" w:hAnsi="Times New Roman" w:cs="Times New Roman"/>
        </w:rPr>
        <w:footnoteRef/>
      </w:r>
      <w:r w:rsidRPr="00050E93">
        <w:rPr>
          <w:rFonts w:ascii="Times New Roman" w:hAnsi="Times New Roman" w:cs="Times New Roman"/>
        </w:rPr>
        <w:t xml:space="preserve"> </w:t>
      </w:r>
      <w:r>
        <w:rPr>
          <w:rFonts w:ascii="Times New Roman" w:hAnsi="Times New Roman" w:cs="Times New Roman"/>
        </w:rPr>
        <w:t>Аналогичную позицию см. Попов А. Н</w:t>
      </w:r>
      <w:r w:rsidRPr="006B052A">
        <w:rPr>
          <w:rFonts w:ascii="Times New Roman" w:hAnsi="Times New Roman" w:cs="Times New Roman"/>
        </w:rPr>
        <w:t>. Владение и его защита п</w:t>
      </w:r>
      <w:r>
        <w:rPr>
          <w:rFonts w:ascii="Times New Roman" w:hAnsi="Times New Roman" w:cs="Times New Roman"/>
        </w:rPr>
        <w:t xml:space="preserve">о русскому гражданскому праву </w:t>
      </w:r>
      <w:r w:rsidRPr="006B052A">
        <w:rPr>
          <w:rFonts w:ascii="Times New Roman" w:hAnsi="Times New Roman" w:cs="Times New Roman"/>
        </w:rPr>
        <w:t xml:space="preserve">// Журнал Гражданского и Уголовного Права. </w:t>
      </w:r>
      <w:r>
        <w:rPr>
          <w:rFonts w:ascii="Times New Roman" w:hAnsi="Times New Roman" w:cs="Times New Roman"/>
        </w:rPr>
        <w:t>СПб, 1874.</w:t>
      </w:r>
      <w:r w:rsidRPr="006B052A">
        <w:rPr>
          <w:rFonts w:ascii="Times New Roman" w:hAnsi="Times New Roman" w:cs="Times New Roman"/>
        </w:rPr>
        <w:t xml:space="preserve"> Книжка 4 </w:t>
      </w:r>
      <w:r>
        <w:rPr>
          <w:rFonts w:ascii="Times New Roman" w:hAnsi="Times New Roman" w:cs="Times New Roman"/>
        </w:rPr>
        <w:t>(Июль – август). С. 60</w:t>
      </w:r>
    </w:p>
  </w:footnote>
  <w:footnote w:id="17">
    <w:p w:rsidR="003A75CA" w:rsidRPr="007B2CA9" w:rsidRDefault="003A75CA" w:rsidP="00FD409F">
      <w:pPr>
        <w:pStyle w:val="a4"/>
        <w:jc w:val="both"/>
        <w:rPr>
          <w:rFonts w:ascii="Times New Roman" w:hAnsi="Times New Roman" w:cs="Times New Roman"/>
        </w:rPr>
      </w:pPr>
      <w:r>
        <w:rPr>
          <w:rStyle w:val="a6"/>
        </w:rPr>
        <w:footnoteRef/>
      </w:r>
      <w:r>
        <w:t xml:space="preserve"> </w:t>
      </w:r>
      <w:r w:rsidRPr="00E571ED">
        <w:rPr>
          <w:rFonts w:ascii="Times New Roman" w:hAnsi="Times New Roman" w:cs="Times New Roman"/>
        </w:rPr>
        <w:t>«</w:t>
      </w:r>
      <w:r>
        <w:rPr>
          <w:rFonts w:ascii="Times New Roman" w:hAnsi="Times New Roman" w:cs="Times New Roman"/>
        </w:rPr>
        <w:t>Ф</w:t>
      </w:r>
      <w:r w:rsidRPr="00E571ED">
        <w:rPr>
          <w:rFonts w:ascii="Times New Roman" w:hAnsi="Times New Roman" w:cs="Times New Roman"/>
        </w:rPr>
        <w:t>актическое господство лица над телесной вещью, соединенное с волей лица иметь вещь вполне для себя»</w:t>
      </w:r>
      <w:r>
        <w:rPr>
          <w:rFonts w:ascii="Times New Roman" w:hAnsi="Times New Roman" w:cs="Times New Roman"/>
        </w:rPr>
        <w:t xml:space="preserve">, </w:t>
      </w:r>
      <w:r w:rsidRPr="007B2CA9">
        <w:rPr>
          <w:rFonts w:ascii="Times New Roman" w:hAnsi="Times New Roman" w:cs="Times New Roman"/>
        </w:rPr>
        <w:t xml:space="preserve">Барон Ю. Система римского гражданского права. Выпуск второй. </w:t>
      </w:r>
      <w:r>
        <w:rPr>
          <w:rFonts w:ascii="Times New Roman" w:hAnsi="Times New Roman" w:cs="Times New Roman"/>
        </w:rPr>
        <w:t xml:space="preserve">СПб, 1908. С.1. </w:t>
      </w:r>
    </w:p>
  </w:footnote>
  <w:footnote w:id="18">
    <w:p w:rsidR="003A75CA" w:rsidRPr="001E479C" w:rsidRDefault="003A75CA" w:rsidP="001E479C">
      <w:pPr>
        <w:pStyle w:val="a4"/>
        <w:jc w:val="both"/>
        <w:rPr>
          <w:rFonts w:ascii="Times New Roman" w:hAnsi="Times New Roman" w:cs="Times New Roman"/>
        </w:rPr>
      </w:pPr>
      <w:r w:rsidRPr="001E479C">
        <w:rPr>
          <w:rStyle w:val="a6"/>
          <w:rFonts w:ascii="Times New Roman" w:hAnsi="Times New Roman" w:cs="Times New Roman"/>
        </w:rPr>
        <w:footnoteRef/>
      </w:r>
      <w:r w:rsidRPr="001E479C">
        <w:rPr>
          <w:rFonts w:ascii="Times New Roman" w:hAnsi="Times New Roman" w:cs="Times New Roman"/>
        </w:rPr>
        <w:t xml:space="preserve"> Сделаем оговорку, что в настоящем параграфе </w:t>
      </w:r>
      <w:r>
        <w:rPr>
          <w:rFonts w:ascii="Times New Roman" w:hAnsi="Times New Roman" w:cs="Times New Roman"/>
        </w:rPr>
        <w:t xml:space="preserve">мы говорим лишь о простой форме владения в римском праве, подлежащего юридической защите само по себе посредством </w:t>
      </w:r>
      <w:proofErr w:type="spellStart"/>
      <w:r>
        <w:rPr>
          <w:rFonts w:ascii="Times New Roman" w:hAnsi="Times New Roman" w:cs="Times New Roman"/>
        </w:rPr>
        <w:t>преторских</w:t>
      </w:r>
      <w:proofErr w:type="spellEnd"/>
      <w:r>
        <w:rPr>
          <w:rFonts w:ascii="Times New Roman" w:hAnsi="Times New Roman" w:cs="Times New Roman"/>
        </w:rPr>
        <w:t xml:space="preserve"> интердиктов (владение </w:t>
      </w:r>
      <w:r>
        <w:rPr>
          <w:rFonts w:ascii="Times New Roman" w:hAnsi="Times New Roman" w:cs="Times New Roman"/>
          <w:lang w:val="en-US"/>
        </w:rPr>
        <w:t>ad</w:t>
      </w:r>
      <w:r w:rsidRPr="001E479C">
        <w:rPr>
          <w:rFonts w:ascii="Times New Roman" w:hAnsi="Times New Roman" w:cs="Times New Roman"/>
        </w:rPr>
        <w:t xml:space="preserve"> </w:t>
      </w:r>
      <w:proofErr w:type="spellStart"/>
      <w:r>
        <w:rPr>
          <w:rFonts w:ascii="Times New Roman" w:hAnsi="Times New Roman" w:cs="Times New Roman"/>
          <w:lang w:val="en-US"/>
        </w:rPr>
        <w:t>interdicta</w:t>
      </w:r>
      <w:proofErr w:type="spellEnd"/>
      <w:r>
        <w:rPr>
          <w:rFonts w:ascii="Times New Roman" w:hAnsi="Times New Roman" w:cs="Times New Roman"/>
        </w:rPr>
        <w:t xml:space="preserve">). Об иных видах владения, в частности, </w:t>
      </w:r>
      <w:r>
        <w:rPr>
          <w:rFonts w:ascii="Times New Roman" w:hAnsi="Times New Roman" w:cs="Times New Roman"/>
          <w:lang w:val="en-US"/>
        </w:rPr>
        <w:t>possession</w:t>
      </w:r>
      <w:r w:rsidRPr="001E479C">
        <w:rPr>
          <w:rFonts w:ascii="Times New Roman" w:hAnsi="Times New Roman" w:cs="Times New Roman"/>
        </w:rPr>
        <w:t xml:space="preserve"> </w:t>
      </w:r>
      <w:proofErr w:type="spellStart"/>
      <w:r>
        <w:rPr>
          <w:rFonts w:ascii="Times New Roman" w:hAnsi="Times New Roman" w:cs="Times New Roman"/>
          <w:lang w:val="en-US"/>
        </w:rPr>
        <w:t>civilis</w:t>
      </w:r>
      <w:proofErr w:type="spellEnd"/>
      <w:r w:rsidRPr="001E479C">
        <w:rPr>
          <w:rFonts w:ascii="Times New Roman" w:hAnsi="Times New Roman" w:cs="Times New Roman"/>
        </w:rPr>
        <w:t xml:space="preserve"> (</w:t>
      </w:r>
      <w:r>
        <w:rPr>
          <w:rFonts w:ascii="Times New Roman" w:hAnsi="Times New Roman" w:cs="Times New Roman"/>
          <w:lang w:val="en-US"/>
        </w:rPr>
        <w:t>ad</w:t>
      </w:r>
      <w:r w:rsidRPr="001E479C">
        <w:rPr>
          <w:rFonts w:ascii="Times New Roman" w:hAnsi="Times New Roman" w:cs="Times New Roman"/>
        </w:rPr>
        <w:t xml:space="preserve"> </w:t>
      </w:r>
      <w:proofErr w:type="spellStart"/>
      <w:r>
        <w:rPr>
          <w:rFonts w:ascii="Times New Roman" w:hAnsi="Times New Roman" w:cs="Times New Roman"/>
          <w:lang w:val="en-US"/>
        </w:rPr>
        <w:t>usucapionem</w:t>
      </w:r>
      <w:proofErr w:type="spellEnd"/>
      <w:r>
        <w:rPr>
          <w:rFonts w:ascii="Times New Roman" w:hAnsi="Times New Roman" w:cs="Times New Roman"/>
        </w:rPr>
        <w:t xml:space="preserve">) и т.д. см. напр., </w:t>
      </w:r>
      <w:proofErr w:type="spellStart"/>
      <w:r>
        <w:rPr>
          <w:rFonts w:ascii="Times New Roman" w:hAnsi="Times New Roman" w:cs="Times New Roman"/>
        </w:rPr>
        <w:t>Санфилиппо</w:t>
      </w:r>
      <w:proofErr w:type="spellEnd"/>
      <w:r>
        <w:rPr>
          <w:rFonts w:ascii="Times New Roman" w:hAnsi="Times New Roman" w:cs="Times New Roman"/>
        </w:rPr>
        <w:t xml:space="preserve"> Ч. Курс римского частного права: учебник. М.: Издательство БЕК, 2002. С.184-</w:t>
      </w:r>
      <w:proofErr w:type="gramStart"/>
      <w:r>
        <w:rPr>
          <w:rFonts w:ascii="Times New Roman" w:hAnsi="Times New Roman" w:cs="Times New Roman"/>
        </w:rPr>
        <w:t>185.;</w:t>
      </w:r>
      <w:proofErr w:type="gramEnd"/>
      <w:r>
        <w:rPr>
          <w:rFonts w:ascii="Times New Roman" w:hAnsi="Times New Roman" w:cs="Times New Roman"/>
        </w:rPr>
        <w:t xml:space="preserve"> </w:t>
      </w:r>
      <w:proofErr w:type="spellStart"/>
      <w:r>
        <w:rPr>
          <w:rFonts w:ascii="Times New Roman" w:hAnsi="Times New Roman" w:cs="Times New Roman"/>
        </w:rPr>
        <w:t>Дождев</w:t>
      </w:r>
      <w:proofErr w:type="spellEnd"/>
      <w:r>
        <w:rPr>
          <w:rFonts w:ascii="Times New Roman" w:hAnsi="Times New Roman" w:cs="Times New Roman"/>
        </w:rPr>
        <w:t xml:space="preserve"> Д. В. Римское частное право: учебник для вузов, М.: Издательство НОРМА, 2003. С.367-372. </w:t>
      </w:r>
    </w:p>
  </w:footnote>
  <w:footnote w:id="19">
    <w:p w:rsidR="003A75CA" w:rsidRPr="009F06CD" w:rsidRDefault="003A75CA" w:rsidP="004447D6">
      <w:pPr>
        <w:autoSpaceDE w:val="0"/>
        <w:autoSpaceDN w:val="0"/>
        <w:adjustRightInd w:val="0"/>
        <w:spacing w:after="0" w:line="240" w:lineRule="auto"/>
        <w:jc w:val="both"/>
        <w:rPr>
          <w:rFonts w:ascii="Times New Roman" w:hAnsi="Times New Roman" w:cs="Times New Roman"/>
          <w:sz w:val="20"/>
          <w:szCs w:val="20"/>
        </w:rPr>
      </w:pPr>
      <w:r w:rsidRPr="00C8425E">
        <w:rPr>
          <w:rStyle w:val="a6"/>
          <w:rFonts w:ascii="Times New Roman" w:hAnsi="Times New Roman" w:cs="Times New Roman"/>
        </w:rPr>
        <w:footnoteRef/>
      </w:r>
      <w:r w:rsidRPr="00C8425E">
        <w:rPr>
          <w:rFonts w:ascii="Times New Roman" w:hAnsi="Times New Roman" w:cs="Times New Roman"/>
        </w:rPr>
        <w:t xml:space="preserve"> </w:t>
      </w:r>
      <w:r w:rsidRPr="0059700E">
        <w:rPr>
          <w:rFonts w:ascii="Times New Roman" w:hAnsi="Times New Roman" w:cs="Times New Roman"/>
          <w:sz w:val="20"/>
          <w:szCs w:val="20"/>
        </w:rPr>
        <w:t xml:space="preserve">Стоит обратить внимание, что </w:t>
      </w:r>
      <w:r>
        <w:rPr>
          <w:rFonts w:ascii="Times New Roman" w:hAnsi="Times New Roman" w:cs="Times New Roman"/>
          <w:sz w:val="20"/>
          <w:szCs w:val="20"/>
          <w:lang w:val="en-US"/>
        </w:rPr>
        <w:t>animus</w:t>
      </w:r>
      <w:r w:rsidRPr="0059700E">
        <w:rPr>
          <w:rFonts w:ascii="Times New Roman" w:hAnsi="Times New Roman" w:cs="Times New Roman"/>
          <w:sz w:val="20"/>
          <w:szCs w:val="20"/>
        </w:rPr>
        <w:t xml:space="preserve"> не являлся безусловно необходимым элементо</w:t>
      </w:r>
      <w:r>
        <w:rPr>
          <w:rFonts w:ascii="Times New Roman" w:hAnsi="Times New Roman" w:cs="Times New Roman"/>
          <w:sz w:val="20"/>
          <w:szCs w:val="20"/>
        </w:rPr>
        <w:t>м</w:t>
      </w:r>
      <w:r w:rsidRPr="0059700E">
        <w:rPr>
          <w:rFonts w:ascii="Times New Roman" w:hAnsi="Times New Roman" w:cs="Times New Roman"/>
          <w:sz w:val="20"/>
          <w:szCs w:val="20"/>
        </w:rPr>
        <w:t xml:space="preserve"> для всех владельческих ситуаций. Так, Павел обращал внимание, что </w:t>
      </w:r>
      <w:r>
        <w:rPr>
          <w:rFonts w:ascii="Times New Roman" w:hAnsi="Times New Roman" w:cs="Times New Roman"/>
          <w:sz w:val="20"/>
          <w:szCs w:val="20"/>
        </w:rPr>
        <w:t>волевой момент</w:t>
      </w:r>
      <w:r w:rsidRPr="0059700E">
        <w:rPr>
          <w:rFonts w:ascii="Times New Roman" w:hAnsi="Times New Roman" w:cs="Times New Roman"/>
          <w:sz w:val="20"/>
          <w:szCs w:val="20"/>
        </w:rPr>
        <w:t xml:space="preserve"> имеет значение в ситуациях приобретения, удержания и утраты владения. Но в случае, если владение уже было установлено, </w:t>
      </w:r>
      <w:r>
        <w:rPr>
          <w:rFonts w:ascii="Times New Roman" w:hAnsi="Times New Roman" w:cs="Times New Roman"/>
          <w:sz w:val="20"/>
          <w:szCs w:val="20"/>
          <w:lang w:val="en-US"/>
        </w:rPr>
        <w:t>animus</w:t>
      </w:r>
      <w:r w:rsidRPr="0059700E">
        <w:rPr>
          <w:rFonts w:ascii="Times New Roman" w:hAnsi="Times New Roman" w:cs="Times New Roman"/>
          <w:sz w:val="20"/>
          <w:szCs w:val="20"/>
        </w:rPr>
        <w:t xml:space="preserve"> </w:t>
      </w:r>
      <w:r>
        <w:rPr>
          <w:rFonts w:ascii="Times New Roman" w:hAnsi="Times New Roman" w:cs="Times New Roman"/>
          <w:sz w:val="20"/>
          <w:szCs w:val="20"/>
        </w:rPr>
        <w:t>в последующем не требуется (что позволяет, например, признавать владельцем лица, ставшего недееспособным).</w:t>
      </w:r>
      <w:r w:rsidRPr="0059700E">
        <w:rPr>
          <w:rFonts w:ascii="Times New Roman" w:hAnsi="Times New Roman" w:cs="Times New Roman"/>
          <w:sz w:val="20"/>
          <w:szCs w:val="20"/>
        </w:rPr>
        <w:t xml:space="preserve"> </w:t>
      </w:r>
      <w:r w:rsidRPr="0059700E">
        <w:rPr>
          <w:rFonts w:ascii="Times New Roman" w:hAnsi="Times New Roman" w:cs="Times New Roman"/>
          <w:sz w:val="20"/>
          <w:szCs w:val="20"/>
          <w:lang w:val="en-US"/>
        </w:rPr>
        <w:t>Et</w:t>
      </w:r>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per</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colonos</w:t>
      </w:r>
      <w:proofErr w:type="spellEnd"/>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et</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inquilinos</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aut</w:t>
      </w:r>
      <w:proofErr w:type="spellEnd"/>
      <w:r>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servos</w:t>
      </w:r>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nostros</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possidemus</w:t>
      </w:r>
      <w:proofErr w:type="spellEnd"/>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et</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si</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moriantur</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aut</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furere</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incipiant</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aut</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alii</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locent</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Intellegimur</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nos</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retinere</w:t>
      </w:r>
      <w:proofErr w:type="spellEnd"/>
      <w:r w:rsidRPr="00DD3CBB">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possessionem</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necinter</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colonum</w:t>
      </w:r>
      <w:proofErr w:type="spellEnd"/>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et</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servum</w:t>
      </w:r>
      <w:proofErr w:type="spellEnd"/>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nostrum</w:t>
      </w:r>
      <w:r w:rsidRPr="00DD3CBB">
        <w:rPr>
          <w:rFonts w:ascii="Times New Roman" w:hAnsi="Times New Roman" w:cs="Times New Roman"/>
          <w:sz w:val="20"/>
          <w:szCs w:val="20"/>
          <w:lang w:val="en-US"/>
        </w:rPr>
        <w:t xml:space="preserve">, </w:t>
      </w:r>
      <w:r w:rsidRPr="0059700E">
        <w:rPr>
          <w:rFonts w:ascii="Times New Roman" w:hAnsi="Times New Roman" w:cs="Times New Roman"/>
          <w:sz w:val="20"/>
          <w:szCs w:val="20"/>
          <w:lang w:val="en-US"/>
        </w:rPr>
        <w:t>per</w:t>
      </w:r>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quem</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possessionem</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retinemus</w:t>
      </w:r>
      <w:proofErr w:type="spellEnd"/>
      <w:r w:rsidRPr="00DD3CBB">
        <w:rPr>
          <w:rFonts w:ascii="Times New Roman" w:hAnsi="Times New Roman" w:cs="Times New Roman"/>
          <w:sz w:val="20"/>
          <w:szCs w:val="20"/>
          <w:lang w:val="en-US"/>
        </w:rPr>
        <w:t xml:space="preserve">, </w:t>
      </w:r>
      <w:proofErr w:type="spellStart"/>
      <w:r w:rsidRPr="0059700E">
        <w:rPr>
          <w:rFonts w:ascii="Times New Roman" w:hAnsi="Times New Roman" w:cs="Times New Roman"/>
          <w:sz w:val="20"/>
          <w:szCs w:val="20"/>
          <w:lang w:val="en-US"/>
        </w:rPr>
        <w:t>quicquam</w:t>
      </w:r>
      <w:proofErr w:type="spellEnd"/>
      <w:r w:rsidRPr="00DD3CBB">
        <w:rPr>
          <w:rFonts w:ascii="Times New Roman" w:hAnsi="Times New Roman" w:cs="Times New Roman"/>
          <w:sz w:val="20"/>
          <w:szCs w:val="20"/>
          <w:lang w:val="en-US"/>
        </w:rPr>
        <w:t xml:space="preserve"> interest</w:t>
      </w:r>
      <w:r w:rsidRPr="00DD3CBB">
        <w:rPr>
          <w:rFonts w:ascii="Times New Roman" w:hAnsi="Times New Roman" w:cs="Times New Roman"/>
          <w:b/>
          <w:sz w:val="20"/>
          <w:szCs w:val="20"/>
          <w:lang w:val="en-US"/>
        </w:rPr>
        <w:t xml:space="preserve"> (</w:t>
      </w:r>
      <w:r w:rsidRPr="0059700E">
        <w:rPr>
          <w:rFonts w:ascii="Times New Roman" w:hAnsi="Times New Roman" w:cs="Times New Roman"/>
          <w:b/>
          <w:sz w:val="20"/>
          <w:szCs w:val="20"/>
          <w:lang w:val="en-US"/>
        </w:rPr>
        <w:t>Pomp</w:t>
      </w:r>
      <w:r w:rsidRPr="00DD3CBB">
        <w:rPr>
          <w:rFonts w:ascii="Times New Roman" w:hAnsi="Times New Roman" w:cs="Times New Roman"/>
          <w:b/>
          <w:sz w:val="20"/>
          <w:szCs w:val="20"/>
          <w:lang w:val="en-US"/>
        </w:rPr>
        <w:t xml:space="preserve">., 23 </w:t>
      </w:r>
      <w:r w:rsidRPr="0059700E">
        <w:rPr>
          <w:rFonts w:ascii="Times New Roman" w:hAnsi="Times New Roman" w:cs="Times New Roman"/>
          <w:b/>
          <w:sz w:val="20"/>
          <w:szCs w:val="20"/>
          <w:lang w:val="en-US"/>
        </w:rPr>
        <w:t>ad</w:t>
      </w:r>
      <w:r w:rsidRPr="00DD3CBB">
        <w:rPr>
          <w:rFonts w:ascii="Times New Roman" w:hAnsi="Times New Roman" w:cs="Times New Roman"/>
          <w:b/>
          <w:sz w:val="20"/>
          <w:szCs w:val="20"/>
          <w:lang w:val="en-US"/>
        </w:rPr>
        <w:t xml:space="preserve"> </w:t>
      </w:r>
      <w:r w:rsidRPr="0059700E">
        <w:rPr>
          <w:rFonts w:ascii="Times New Roman" w:hAnsi="Times New Roman" w:cs="Times New Roman"/>
          <w:b/>
          <w:sz w:val="20"/>
          <w:szCs w:val="20"/>
          <w:lang w:val="en-US"/>
        </w:rPr>
        <w:t>Q</w:t>
      </w:r>
      <w:r w:rsidRPr="00DD3CBB">
        <w:rPr>
          <w:rFonts w:ascii="Times New Roman" w:hAnsi="Times New Roman" w:cs="Times New Roman"/>
          <w:b/>
          <w:sz w:val="20"/>
          <w:szCs w:val="20"/>
          <w:lang w:val="en-US"/>
        </w:rPr>
        <w:t xml:space="preserve">. </w:t>
      </w:r>
      <w:proofErr w:type="spellStart"/>
      <w:r w:rsidRPr="0059700E">
        <w:rPr>
          <w:rFonts w:ascii="Times New Roman" w:hAnsi="Times New Roman" w:cs="Times New Roman"/>
          <w:b/>
          <w:sz w:val="20"/>
          <w:szCs w:val="20"/>
          <w:lang w:val="en-US"/>
        </w:rPr>
        <w:t>Muc</w:t>
      </w:r>
      <w:proofErr w:type="spellEnd"/>
      <w:r w:rsidRPr="00DD3CBB">
        <w:rPr>
          <w:rFonts w:ascii="Times New Roman" w:hAnsi="Times New Roman" w:cs="Times New Roman"/>
          <w:b/>
          <w:sz w:val="20"/>
          <w:szCs w:val="20"/>
          <w:lang w:val="en-US"/>
        </w:rPr>
        <w:t xml:space="preserve">., </w:t>
      </w:r>
      <w:r w:rsidRPr="0059700E">
        <w:rPr>
          <w:rFonts w:ascii="Times New Roman" w:hAnsi="Times New Roman" w:cs="Times New Roman"/>
          <w:b/>
          <w:sz w:val="20"/>
          <w:szCs w:val="20"/>
          <w:lang w:val="en-US"/>
        </w:rPr>
        <w:t>D</w:t>
      </w:r>
      <w:r w:rsidRPr="00DD3CBB">
        <w:rPr>
          <w:rFonts w:ascii="Times New Roman" w:hAnsi="Times New Roman" w:cs="Times New Roman"/>
          <w:b/>
          <w:sz w:val="20"/>
          <w:szCs w:val="20"/>
          <w:lang w:val="en-US"/>
        </w:rPr>
        <w:t>. 41, 2, 25, 1)</w:t>
      </w:r>
      <w:r w:rsidRPr="00FD409F">
        <w:rPr>
          <w:rFonts w:ascii="Times New Roman" w:hAnsi="Times New Roman" w:cs="Times New Roman"/>
          <w:b/>
          <w:sz w:val="20"/>
          <w:szCs w:val="20"/>
          <w:lang w:val="en-US"/>
        </w:rPr>
        <w:t>;</w:t>
      </w:r>
      <w:r w:rsidRPr="00DD3CBB">
        <w:rPr>
          <w:rFonts w:ascii="Times New Roman" w:hAnsi="Times New Roman" w:cs="Times New Roman"/>
          <w:sz w:val="20"/>
          <w:szCs w:val="20"/>
          <w:lang w:val="en-US"/>
        </w:rPr>
        <w:t xml:space="preserve"> </w:t>
      </w:r>
      <w:proofErr w:type="spellStart"/>
      <w:r w:rsidRPr="00FD409F">
        <w:rPr>
          <w:rFonts w:ascii="Times New Roman" w:hAnsi="Times New Roman" w:cs="Times New Roman"/>
          <w:sz w:val="20"/>
          <w:szCs w:val="20"/>
        </w:rPr>
        <w:t>Дождев</w:t>
      </w:r>
      <w:proofErr w:type="spellEnd"/>
      <w:r w:rsidRPr="00FD409F">
        <w:rPr>
          <w:rFonts w:ascii="Times New Roman" w:hAnsi="Times New Roman" w:cs="Times New Roman"/>
          <w:sz w:val="20"/>
          <w:szCs w:val="20"/>
          <w:lang w:val="en-US"/>
        </w:rPr>
        <w:t xml:space="preserve"> </w:t>
      </w:r>
      <w:r w:rsidRPr="00FD409F">
        <w:rPr>
          <w:rFonts w:ascii="Times New Roman" w:hAnsi="Times New Roman" w:cs="Times New Roman"/>
          <w:sz w:val="20"/>
          <w:szCs w:val="20"/>
        </w:rPr>
        <w:t>Д</w:t>
      </w:r>
      <w:r w:rsidRPr="00FD409F">
        <w:rPr>
          <w:rFonts w:ascii="Times New Roman" w:hAnsi="Times New Roman" w:cs="Times New Roman"/>
          <w:sz w:val="20"/>
          <w:szCs w:val="20"/>
          <w:lang w:val="en-US"/>
        </w:rPr>
        <w:t>.</w:t>
      </w:r>
      <w:r w:rsidRPr="005D073D">
        <w:rPr>
          <w:rFonts w:ascii="Times New Roman" w:hAnsi="Times New Roman" w:cs="Times New Roman"/>
          <w:sz w:val="20"/>
          <w:szCs w:val="20"/>
          <w:lang w:val="en-US"/>
        </w:rPr>
        <w:t xml:space="preserve"> </w:t>
      </w:r>
      <w:r w:rsidRPr="00FD409F">
        <w:rPr>
          <w:rFonts w:ascii="Times New Roman" w:hAnsi="Times New Roman" w:cs="Times New Roman"/>
          <w:sz w:val="20"/>
          <w:szCs w:val="20"/>
        </w:rPr>
        <w:t>В</w:t>
      </w:r>
      <w:r w:rsidRPr="00FD409F">
        <w:rPr>
          <w:rFonts w:ascii="Times New Roman" w:hAnsi="Times New Roman" w:cs="Times New Roman"/>
          <w:sz w:val="20"/>
          <w:szCs w:val="20"/>
          <w:lang w:val="en-US"/>
        </w:rPr>
        <w:t xml:space="preserve">. </w:t>
      </w:r>
      <w:r>
        <w:rPr>
          <w:rFonts w:ascii="Times New Roman" w:hAnsi="Times New Roman" w:cs="Times New Roman"/>
          <w:sz w:val="20"/>
          <w:szCs w:val="20"/>
        </w:rPr>
        <w:t>Указ</w:t>
      </w:r>
      <w:r w:rsidRPr="005D073D">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соч</w:t>
      </w:r>
      <w:proofErr w:type="spellEnd"/>
      <w:r w:rsidRPr="005D073D">
        <w:rPr>
          <w:rFonts w:ascii="Times New Roman" w:hAnsi="Times New Roman" w:cs="Times New Roman"/>
          <w:sz w:val="20"/>
          <w:szCs w:val="20"/>
          <w:lang w:val="en-US"/>
        </w:rPr>
        <w:t xml:space="preserve">. </w:t>
      </w:r>
      <w:r w:rsidRPr="009F06CD">
        <w:rPr>
          <w:rFonts w:ascii="Times New Roman" w:hAnsi="Times New Roman" w:cs="Times New Roman"/>
          <w:sz w:val="20"/>
          <w:szCs w:val="20"/>
        </w:rPr>
        <w:t>Доступ из справ.-правовой системы «КонсультантПлюс».</w:t>
      </w:r>
    </w:p>
  </w:footnote>
  <w:footnote w:id="20">
    <w:p w:rsidR="003A75CA" w:rsidRPr="00050E93" w:rsidRDefault="003A75CA" w:rsidP="0065312D">
      <w:pPr>
        <w:pStyle w:val="a4"/>
        <w:jc w:val="both"/>
        <w:rPr>
          <w:rFonts w:ascii="Times New Roman" w:hAnsi="Times New Roman" w:cs="Times New Roman"/>
        </w:rPr>
      </w:pPr>
      <w:r w:rsidRPr="00050E93">
        <w:rPr>
          <w:rStyle w:val="a6"/>
          <w:rFonts w:ascii="Times New Roman" w:hAnsi="Times New Roman" w:cs="Times New Roman"/>
        </w:rPr>
        <w:footnoteRef/>
      </w:r>
      <w:r w:rsidRPr="00050E93">
        <w:rPr>
          <w:rFonts w:ascii="Times New Roman" w:hAnsi="Times New Roman" w:cs="Times New Roman"/>
        </w:rPr>
        <w:t xml:space="preserve"> </w:t>
      </w:r>
      <w:r>
        <w:rPr>
          <w:rFonts w:ascii="Times New Roman" w:hAnsi="Times New Roman" w:cs="Times New Roman"/>
        </w:rPr>
        <w:t xml:space="preserve">Вместе с тем вопрос о том, в какой момент лицом устанавливается фактическое господство над вещью, несмотря на наличие критериев такого установления, не так прост, как может показаться на первый взгляд. </w:t>
      </w:r>
      <w:r w:rsidRPr="00050E93">
        <w:rPr>
          <w:rFonts w:ascii="Times New Roman" w:hAnsi="Times New Roman" w:cs="Times New Roman"/>
        </w:rPr>
        <w:t xml:space="preserve">Показательным в этом вопросе является казус без решения, приведенный Р. </w:t>
      </w:r>
      <w:proofErr w:type="spellStart"/>
      <w:r w:rsidRPr="00050E93">
        <w:rPr>
          <w:rFonts w:ascii="Times New Roman" w:hAnsi="Times New Roman" w:cs="Times New Roman"/>
        </w:rPr>
        <w:t>Иерингом</w:t>
      </w:r>
      <w:proofErr w:type="spellEnd"/>
      <w:r w:rsidRPr="00050E93">
        <w:rPr>
          <w:rFonts w:ascii="Times New Roman" w:hAnsi="Times New Roman" w:cs="Times New Roman"/>
        </w:rPr>
        <w:t xml:space="preserve"> </w:t>
      </w:r>
      <w:r w:rsidRPr="00050E93">
        <w:rPr>
          <w:rFonts w:ascii="Times New Roman" w:hAnsi="Times New Roman" w:cs="Times New Roman"/>
          <w:i/>
        </w:rPr>
        <w:t>«А, В и С отправились гулять к ручью. А, увидев на другом берегу лежавший на земле кошелек, сообщает другим о своем открытии. В, подозвав собаку, принадлежавшую С, заставляет ее принести кошелек. В то время, когда собака хотела переплыть с ним обратно, D, прогуливавшийся на том берегу, натравил на нее свою собаку и вследствие этого получил кошелек. Каждый из них заявляет на него свои притязания: А—потому, что он первый его увидел, В—потому, что он посредством собаки С, как представителя, овладел им, С—потому, что собака принадлежишь ему, D—потому, что он прежде всех получил кошелек. Кто может требовать находку?</w:t>
      </w:r>
      <w:r>
        <w:rPr>
          <w:rFonts w:ascii="Times New Roman" w:hAnsi="Times New Roman" w:cs="Times New Roman"/>
          <w:i/>
        </w:rPr>
        <w:t>»</w:t>
      </w:r>
      <w:r w:rsidRPr="00050E93">
        <w:rPr>
          <w:rFonts w:ascii="Times New Roman" w:hAnsi="Times New Roman" w:cs="Times New Roman"/>
          <w:i/>
        </w:rPr>
        <w:t>.</w:t>
      </w:r>
      <w:r>
        <w:rPr>
          <w:rFonts w:ascii="Times New Roman" w:hAnsi="Times New Roman" w:cs="Times New Roman"/>
        </w:rPr>
        <w:t xml:space="preserve"> См. </w:t>
      </w:r>
      <w:proofErr w:type="spellStart"/>
      <w:r>
        <w:rPr>
          <w:rFonts w:ascii="Times New Roman" w:hAnsi="Times New Roman" w:cs="Times New Roman"/>
        </w:rPr>
        <w:t>Иеринг</w:t>
      </w:r>
      <w:proofErr w:type="spellEnd"/>
      <w:r>
        <w:rPr>
          <w:rFonts w:ascii="Times New Roman" w:hAnsi="Times New Roman" w:cs="Times New Roman"/>
        </w:rPr>
        <w:t xml:space="preserve"> Р. Гражданско-правовые казусы без решений. </w:t>
      </w:r>
      <w:r w:rsidRPr="005D073D">
        <w:rPr>
          <w:rFonts w:ascii="Times New Roman" w:hAnsi="Times New Roman" w:cs="Times New Roman"/>
        </w:rPr>
        <w:t>М.: Типография Т-</w:t>
      </w:r>
      <w:proofErr w:type="spellStart"/>
      <w:r w:rsidRPr="005D073D">
        <w:rPr>
          <w:rFonts w:ascii="Times New Roman" w:hAnsi="Times New Roman" w:cs="Times New Roman"/>
        </w:rPr>
        <w:t>ва</w:t>
      </w:r>
      <w:proofErr w:type="spellEnd"/>
      <w:r w:rsidRPr="005D073D">
        <w:rPr>
          <w:rFonts w:ascii="Times New Roman" w:hAnsi="Times New Roman" w:cs="Times New Roman"/>
        </w:rPr>
        <w:t xml:space="preserve"> И.Д. Сытина, 1908. </w:t>
      </w:r>
      <w:r>
        <w:rPr>
          <w:rFonts w:ascii="Times New Roman" w:hAnsi="Times New Roman" w:cs="Times New Roman"/>
        </w:rPr>
        <w:t>С. 103.</w:t>
      </w:r>
    </w:p>
  </w:footnote>
  <w:footnote w:id="21">
    <w:p w:rsidR="003A75CA" w:rsidRPr="00314E96" w:rsidRDefault="003A75CA" w:rsidP="00314E96">
      <w:pPr>
        <w:pStyle w:val="a4"/>
        <w:jc w:val="both"/>
        <w:rPr>
          <w:rFonts w:ascii="Times New Roman" w:hAnsi="Times New Roman" w:cs="Times New Roman"/>
        </w:rPr>
      </w:pPr>
      <w:r w:rsidRPr="00314E96">
        <w:rPr>
          <w:rStyle w:val="a6"/>
          <w:rFonts w:ascii="Times New Roman" w:hAnsi="Times New Roman" w:cs="Times New Roman"/>
        </w:rPr>
        <w:footnoteRef/>
      </w:r>
      <w:r w:rsidRPr="00314E96">
        <w:rPr>
          <w:rFonts w:ascii="Times New Roman" w:hAnsi="Times New Roman" w:cs="Times New Roman"/>
        </w:rPr>
        <w:t xml:space="preserve"> </w:t>
      </w:r>
      <w:r>
        <w:rPr>
          <w:rFonts w:ascii="Times New Roman" w:hAnsi="Times New Roman" w:cs="Times New Roman"/>
        </w:rPr>
        <w:t>Стоит отметить, что в литературе отсутствует единство мнений о критерии, положенном в основу разграничения владения и держания</w:t>
      </w:r>
      <w:r w:rsidRPr="00314E96">
        <w:rPr>
          <w:rFonts w:ascii="Times New Roman" w:hAnsi="Times New Roman" w:cs="Times New Roman"/>
        </w:rPr>
        <w:t xml:space="preserve">. </w:t>
      </w:r>
      <w:r>
        <w:rPr>
          <w:rFonts w:ascii="Times New Roman" w:hAnsi="Times New Roman" w:cs="Times New Roman"/>
        </w:rPr>
        <w:t>Приведенное разграничение названных категорий через волевой критерий (</w:t>
      </w:r>
      <w:r>
        <w:rPr>
          <w:rFonts w:ascii="Times New Roman" w:hAnsi="Times New Roman" w:cs="Times New Roman"/>
          <w:lang w:val="en-US"/>
        </w:rPr>
        <w:t>animus</w:t>
      </w:r>
      <w:r w:rsidRPr="00103BAF">
        <w:rPr>
          <w:rFonts w:ascii="Times New Roman" w:hAnsi="Times New Roman" w:cs="Times New Roman"/>
        </w:rPr>
        <w:t xml:space="preserve"> </w:t>
      </w:r>
      <w:r>
        <w:rPr>
          <w:rFonts w:ascii="Times New Roman" w:hAnsi="Times New Roman" w:cs="Times New Roman"/>
          <w:lang w:val="en-US"/>
        </w:rPr>
        <w:t>rem</w:t>
      </w:r>
      <w:r w:rsidRPr="00103BAF">
        <w:rPr>
          <w:rFonts w:ascii="Times New Roman" w:hAnsi="Times New Roman" w:cs="Times New Roman"/>
        </w:rPr>
        <w:t xml:space="preserve"> </w:t>
      </w:r>
      <w:proofErr w:type="spellStart"/>
      <w:r>
        <w:rPr>
          <w:rFonts w:ascii="Times New Roman" w:hAnsi="Times New Roman" w:cs="Times New Roman"/>
          <w:lang w:val="en-US"/>
        </w:rPr>
        <w:t>sibi</w:t>
      </w:r>
      <w:proofErr w:type="spellEnd"/>
      <w:r w:rsidRPr="00103BAF">
        <w:rPr>
          <w:rFonts w:ascii="Times New Roman" w:hAnsi="Times New Roman" w:cs="Times New Roman"/>
        </w:rPr>
        <w:t xml:space="preserve"> </w:t>
      </w:r>
      <w:proofErr w:type="spellStart"/>
      <w:r>
        <w:rPr>
          <w:rFonts w:ascii="Times New Roman" w:hAnsi="Times New Roman" w:cs="Times New Roman"/>
          <w:lang w:val="en-US"/>
        </w:rPr>
        <w:t>habendi</w:t>
      </w:r>
      <w:proofErr w:type="spellEnd"/>
      <w:r w:rsidRPr="00103BAF">
        <w:rPr>
          <w:rFonts w:ascii="Times New Roman" w:hAnsi="Times New Roman" w:cs="Times New Roman"/>
        </w:rPr>
        <w:t>)</w:t>
      </w:r>
      <w:r>
        <w:rPr>
          <w:rFonts w:ascii="Times New Roman" w:hAnsi="Times New Roman" w:cs="Times New Roman"/>
        </w:rPr>
        <w:t xml:space="preserve"> основано на концепции Ф.К. фон </w:t>
      </w:r>
      <w:proofErr w:type="spellStart"/>
      <w:r w:rsidRPr="00314E96">
        <w:rPr>
          <w:rFonts w:ascii="Times New Roman" w:hAnsi="Times New Roman" w:cs="Times New Roman"/>
        </w:rPr>
        <w:t>Савиньи</w:t>
      </w:r>
      <w:proofErr w:type="spellEnd"/>
      <w:r>
        <w:rPr>
          <w:rFonts w:ascii="Times New Roman" w:hAnsi="Times New Roman" w:cs="Times New Roman"/>
        </w:rPr>
        <w:t>. В то же время Р. фон</w:t>
      </w:r>
      <w:r w:rsidRPr="00314E96">
        <w:rPr>
          <w:rFonts w:ascii="Times New Roman" w:hAnsi="Times New Roman" w:cs="Times New Roman"/>
        </w:rPr>
        <w:t xml:space="preserve"> </w:t>
      </w:r>
      <w:proofErr w:type="spellStart"/>
      <w:r w:rsidRPr="00314E96">
        <w:rPr>
          <w:rFonts w:ascii="Times New Roman" w:hAnsi="Times New Roman" w:cs="Times New Roman"/>
        </w:rPr>
        <w:t>Иеринг</w:t>
      </w:r>
      <w:proofErr w:type="spellEnd"/>
      <w:r w:rsidRPr="00314E96">
        <w:rPr>
          <w:rFonts w:ascii="Times New Roman" w:hAnsi="Times New Roman" w:cs="Times New Roman"/>
        </w:rPr>
        <w:t xml:space="preserve"> полагал, что это полная дискреция законодателя </w:t>
      </w:r>
      <w:r>
        <w:rPr>
          <w:rFonts w:ascii="Times New Roman" w:hAnsi="Times New Roman" w:cs="Times New Roman"/>
        </w:rPr>
        <w:t>одно лицо</w:t>
      </w:r>
      <w:r w:rsidRPr="00314E96">
        <w:rPr>
          <w:rFonts w:ascii="Times New Roman" w:hAnsi="Times New Roman" w:cs="Times New Roman"/>
        </w:rPr>
        <w:t xml:space="preserve"> считать владельцем, а </w:t>
      </w:r>
      <w:r>
        <w:rPr>
          <w:rFonts w:ascii="Times New Roman" w:hAnsi="Times New Roman" w:cs="Times New Roman"/>
        </w:rPr>
        <w:t>другое -</w:t>
      </w:r>
      <w:r w:rsidRPr="00314E96">
        <w:rPr>
          <w:rFonts w:ascii="Times New Roman" w:hAnsi="Times New Roman" w:cs="Times New Roman"/>
        </w:rPr>
        <w:t xml:space="preserve"> держателем. </w:t>
      </w:r>
      <w:r>
        <w:rPr>
          <w:rFonts w:ascii="Times New Roman" w:hAnsi="Times New Roman" w:cs="Times New Roman"/>
        </w:rPr>
        <w:t xml:space="preserve">– см. </w:t>
      </w:r>
      <w:proofErr w:type="spellStart"/>
      <w:r>
        <w:rPr>
          <w:rFonts w:ascii="Times New Roman" w:hAnsi="Times New Roman" w:cs="Times New Roman"/>
        </w:rPr>
        <w:t>Иеринг</w:t>
      </w:r>
      <w:proofErr w:type="spellEnd"/>
      <w:r>
        <w:rPr>
          <w:rFonts w:ascii="Times New Roman" w:hAnsi="Times New Roman" w:cs="Times New Roman"/>
        </w:rPr>
        <w:t xml:space="preserve"> Р. Теория владения. </w:t>
      </w:r>
      <w:proofErr w:type="gramStart"/>
      <w:r>
        <w:rPr>
          <w:rFonts w:ascii="Times New Roman" w:hAnsi="Times New Roman" w:cs="Times New Roman"/>
        </w:rPr>
        <w:t>СПб.,</w:t>
      </w:r>
      <w:proofErr w:type="gramEnd"/>
      <w:r w:rsidRPr="00314E96">
        <w:rPr>
          <w:rFonts w:ascii="Times New Roman" w:hAnsi="Times New Roman" w:cs="Times New Roman"/>
        </w:rPr>
        <w:t xml:space="preserve"> Тип. М. Меркушева, 1895. С. 32.</w:t>
      </w:r>
    </w:p>
  </w:footnote>
  <w:footnote w:id="22">
    <w:p w:rsidR="003A75CA" w:rsidRPr="009F06CD" w:rsidRDefault="003A75CA" w:rsidP="005D073D">
      <w:pPr>
        <w:autoSpaceDE w:val="0"/>
        <w:autoSpaceDN w:val="0"/>
        <w:adjustRightInd w:val="0"/>
        <w:spacing w:after="0" w:line="240" w:lineRule="auto"/>
        <w:jc w:val="both"/>
        <w:rPr>
          <w:rFonts w:ascii="Times New Roman" w:hAnsi="Times New Roman" w:cs="Times New Roman"/>
          <w:sz w:val="20"/>
          <w:szCs w:val="20"/>
        </w:rPr>
      </w:pPr>
      <w:r w:rsidRPr="00314E96">
        <w:rPr>
          <w:rStyle w:val="a6"/>
          <w:rFonts w:ascii="Times New Roman" w:hAnsi="Times New Roman" w:cs="Times New Roman"/>
        </w:rPr>
        <w:footnoteRef/>
      </w:r>
      <w:r w:rsidRPr="00314E96">
        <w:rPr>
          <w:rFonts w:ascii="Times New Roman" w:hAnsi="Times New Roman" w:cs="Times New Roman"/>
        </w:rPr>
        <w:t xml:space="preserve"> Более подробно о владельческой защите – см. </w:t>
      </w:r>
      <w:proofErr w:type="spellStart"/>
      <w:r w:rsidRPr="00FD409F">
        <w:rPr>
          <w:rFonts w:ascii="Times New Roman" w:hAnsi="Times New Roman" w:cs="Times New Roman"/>
          <w:sz w:val="20"/>
          <w:szCs w:val="20"/>
        </w:rPr>
        <w:t>Дождев</w:t>
      </w:r>
      <w:proofErr w:type="spellEnd"/>
      <w:r w:rsidRPr="005D073D">
        <w:rPr>
          <w:rFonts w:ascii="Times New Roman" w:hAnsi="Times New Roman" w:cs="Times New Roman"/>
          <w:sz w:val="20"/>
          <w:szCs w:val="20"/>
        </w:rPr>
        <w:t xml:space="preserve"> </w:t>
      </w:r>
      <w:r w:rsidRPr="00FD409F">
        <w:rPr>
          <w:rFonts w:ascii="Times New Roman" w:hAnsi="Times New Roman" w:cs="Times New Roman"/>
          <w:sz w:val="20"/>
          <w:szCs w:val="20"/>
        </w:rPr>
        <w:t>Д</w:t>
      </w:r>
      <w:r w:rsidRPr="005D073D">
        <w:rPr>
          <w:rFonts w:ascii="Times New Roman" w:hAnsi="Times New Roman" w:cs="Times New Roman"/>
          <w:sz w:val="20"/>
          <w:szCs w:val="20"/>
        </w:rPr>
        <w:t xml:space="preserve">. </w:t>
      </w:r>
      <w:r w:rsidRPr="00FD409F">
        <w:rPr>
          <w:rFonts w:ascii="Times New Roman" w:hAnsi="Times New Roman" w:cs="Times New Roman"/>
          <w:sz w:val="20"/>
          <w:szCs w:val="20"/>
        </w:rPr>
        <w:t>В</w:t>
      </w:r>
      <w:r w:rsidRPr="005D073D">
        <w:rPr>
          <w:rFonts w:ascii="Times New Roman" w:hAnsi="Times New Roman" w:cs="Times New Roman"/>
          <w:sz w:val="20"/>
          <w:szCs w:val="20"/>
        </w:rPr>
        <w:t xml:space="preserve">. </w:t>
      </w:r>
      <w:r>
        <w:rPr>
          <w:rFonts w:ascii="Times New Roman" w:hAnsi="Times New Roman" w:cs="Times New Roman"/>
          <w:sz w:val="20"/>
          <w:szCs w:val="20"/>
        </w:rPr>
        <w:t>Указ</w:t>
      </w:r>
      <w:r w:rsidRPr="005D073D">
        <w:rPr>
          <w:rFonts w:ascii="Times New Roman" w:hAnsi="Times New Roman" w:cs="Times New Roman"/>
          <w:sz w:val="20"/>
          <w:szCs w:val="20"/>
        </w:rPr>
        <w:t xml:space="preserve">. </w:t>
      </w:r>
      <w:r>
        <w:rPr>
          <w:rFonts w:ascii="Times New Roman" w:hAnsi="Times New Roman" w:cs="Times New Roman"/>
          <w:sz w:val="20"/>
          <w:szCs w:val="20"/>
        </w:rPr>
        <w:t>соч</w:t>
      </w:r>
      <w:r w:rsidRPr="005D073D">
        <w:rPr>
          <w:rFonts w:ascii="Times New Roman" w:hAnsi="Times New Roman" w:cs="Times New Roman"/>
          <w:sz w:val="20"/>
          <w:szCs w:val="20"/>
        </w:rPr>
        <w:t xml:space="preserve">. </w:t>
      </w:r>
      <w:r w:rsidRPr="009F06CD">
        <w:rPr>
          <w:rFonts w:ascii="Times New Roman" w:hAnsi="Times New Roman" w:cs="Times New Roman"/>
          <w:sz w:val="20"/>
          <w:szCs w:val="20"/>
        </w:rPr>
        <w:t>Доступ из справ.-правовой системы «КонсультантПлюс».</w:t>
      </w:r>
    </w:p>
  </w:footnote>
  <w:footnote w:id="23">
    <w:p w:rsidR="003A75CA" w:rsidRPr="00103BAF" w:rsidRDefault="003A75CA" w:rsidP="00AA1165">
      <w:pPr>
        <w:pStyle w:val="a4"/>
        <w:jc w:val="both"/>
        <w:rPr>
          <w:rFonts w:ascii="Times New Roman" w:hAnsi="Times New Roman" w:cs="Times New Roman"/>
        </w:rPr>
      </w:pPr>
      <w:r w:rsidRPr="00103BAF">
        <w:rPr>
          <w:rStyle w:val="a6"/>
          <w:rFonts w:ascii="Times New Roman" w:hAnsi="Times New Roman" w:cs="Times New Roman"/>
        </w:rPr>
        <w:footnoteRef/>
      </w:r>
      <w:r w:rsidRPr="00103BAF">
        <w:rPr>
          <w:rFonts w:ascii="Times New Roman" w:hAnsi="Times New Roman" w:cs="Times New Roman"/>
        </w:rPr>
        <w:t xml:space="preserve"> Например, в отсутствие волевого элемента субъект личного сервитута или </w:t>
      </w:r>
      <w:proofErr w:type="spellStart"/>
      <w:r w:rsidRPr="00103BAF">
        <w:rPr>
          <w:rFonts w:ascii="Times New Roman" w:hAnsi="Times New Roman" w:cs="Times New Roman"/>
        </w:rPr>
        <w:t>суперфициарий</w:t>
      </w:r>
      <w:proofErr w:type="spellEnd"/>
      <w:r w:rsidRPr="00103BAF">
        <w:rPr>
          <w:rFonts w:ascii="Times New Roman" w:hAnsi="Times New Roman" w:cs="Times New Roman"/>
        </w:rPr>
        <w:t xml:space="preserve"> перешло из держателей в категорию владельцев, см. </w:t>
      </w:r>
      <w:proofErr w:type="spellStart"/>
      <w:r w:rsidRPr="00103BAF">
        <w:rPr>
          <w:rFonts w:ascii="Times New Roman" w:hAnsi="Times New Roman" w:cs="Times New Roman"/>
        </w:rPr>
        <w:t>Иеринг</w:t>
      </w:r>
      <w:proofErr w:type="spellEnd"/>
      <w:r w:rsidRPr="00103BAF">
        <w:rPr>
          <w:rFonts w:ascii="Times New Roman" w:hAnsi="Times New Roman" w:cs="Times New Roman"/>
        </w:rPr>
        <w:t xml:space="preserve"> Р. Указ. соч. С</w:t>
      </w:r>
      <w:r>
        <w:rPr>
          <w:rFonts w:ascii="Times New Roman" w:hAnsi="Times New Roman" w:cs="Times New Roman"/>
        </w:rPr>
        <w:t>. 14.</w:t>
      </w:r>
    </w:p>
  </w:footnote>
  <w:footnote w:id="24">
    <w:p w:rsidR="003A75CA" w:rsidRPr="009F06CD" w:rsidRDefault="003A75CA" w:rsidP="00AA1165">
      <w:pPr>
        <w:pStyle w:val="a4"/>
        <w:jc w:val="both"/>
        <w:rPr>
          <w:rFonts w:ascii="Times New Roman" w:hAnsi="Times New Roman" w:cs="Times New Roman"/>
          <w:lang w:val="en-US"/>
        </w:rPr>
      </w:pPr>
      <w:r w:rsidRPr="00314E96">
        <w:rPr>
          <w:rStyle w:val="a6"/>
          <w:rFonts w:ascii="Times New Roman" w:hAnsi="Times New Roman" w:cs="Times New Roman"/>
        </w:rPr>
        <w:footnoteRef/>
      </w:r>
      <w:r w:rsidRPr="00103BAF">
        <w:rPr>
          <w:rFonts w:ascii="Times New Roman" w:hAnsi="Times New Roman" w:cs="Times New Roman"/>
        </w:rPr>
        <w:t xml:space="preserve"> </w:t>
      </w:r>
      <w:proofErr w:type="spellStart"/>
      <w:r w:rsidRPr="00314E96">
        <w:rPr>
          <w:rFonts w:ascii="Times New Roman" w:hAnsi="Times New Roman" w:cs="Times New Roman"/>
          <w:lang w:val="en-US"/>
        </w:rPr>
        <w:t>Savigny</w:t>
      </w:r>
      <w:proofErr w:type="spellEnd"/>
      <w:r w:rsidRPr="00103BAF">
        <w:rPr>
          <w:rFonts w:ascii="Times New Roman" w:hAnsi="Times New Roman" w:cs="Times New Roman"/>
        </w:rPr>
        <w:t xml:space="preserve"> </w:t>
      </w:r>
      <w:r w:rsidRPr="00314E96">
        <w:rPr>
          <w:rFonts w:ascii="Times New Roman" w:hAnsi="Times New Roman" w:cs="Times New Roman"/>
          <w:lang w:val="en-US"/>
        </w:rPr>
        <w:t>F</w:t>
      </w:r>
      <w:r w:rsidRPr="00103BAF">
        <w:rPr>
          <w:rFonts w:ascii="Times New Roman" w:hAnsi="Times New Roman" w:cs="Times New Roman"/>
        </w:rPr>
        <w:t>.</w:t>
      </w:r>
      <w:r w:rsidRPr="00314E96">
        <w:rPr>
          <w:rFonts w:ascii="Times New Roman" w:hAnsi="Times New Roman" w:cs="Times New Roman"/>
          <w:lang w:val="en-US"/>
        </w:rPr>
        <w:t>C</w:t>
      </w:r>
      <w:r w:rsidRPr="00103BAF">
        <w:rPr>
          <w:rFonts w:ascii="Times New Roman" w:hAnsi="Times New Roman" w:cs="Times New Roman"/>
        </w:rPr>
        <w:t xml:space="preserve">. </w:t>
      </w:r>
      <w:r w:rsidRPr="00314E96">
        <w:rPr>
          <w:rFonts w:ascii="Times New Roman" w:hAnsi="Times New Roman" w:cs="Times New Roman"/>
          <w:lang w:val="en-US"/>
        </w:rPr>
        <w:t>von</w:t>
      </w:r>
      <w:r w:rsidRPr="00103BAF">
        <w:rPr>
          <w:rFonts w:ascii="Times New Roman" w:hAnsi="Times New Roman" w:cs="Times New Roman"/>
        </w:rPr>
        <w:t xml:space="preserve">. </w:t>
      </w:r>
      <w:r w:rsidRPr="00314E96">
        <w:rPr>
          <w:rFonts w:ascii="Times New Roman" w:hAnsi="Times New Roman" w:cs="Times New Roman"/>
          <w:lang w:val="en-US"/>
        </w:rPr>
        <w:t>Das</w:t>
      </w:r>
      <w:r w:rsidRPr="00103BAF">
        <w:rPr>
          <w:rFonts w:ascii="Times New Roman" w:hAnsi="Times New Roman" w:cs="Times New Roman"/>
        </w:rPr>
        <w:t xml:space="preserve"> </w:t>
      </w:r>
      <w:proofErr w:type="spellStart"/>
      <w:r w:rsidRPr="00314E96">
        <w:rPr>
          <w:rFonts w:ascii="Times New Roman" w:hAnsi="Times New Roman" w:cs="Times New Roman"/>
          <w:lang w:val="en-US"/>
        </w:rPr>
        <w:t>Recht</w:t>
      </w:r>
      <w:proofErr w:type="spellEnd"/>
      <w:r w:rsidRPr="00103BAF">
        <w:rPr>
          <w:rFonts w:ascii="Times New Roman" w:hAnsi="Times New Roman" w:cs="Times New Roman"/>
        </w:rPr>
        <w:t xml:space="preserve"> </w:t>
      </w:r>
      <w:r w:rsidRPr="00314E96">
        <w:rPr>
          <w:rFonts w:ascii="Times New Roman" w:hAnsi="Times New Roman" w:cs="Times New Roman"/>
          <w:lang w:val="en-US"/>
        </w:rPr>
        <w:t>des</w:t>
      </w:r>
      <w:r w:rsidRPr="00103BAF">
        <w:rPr>
          <w:rFonts w:ascii="Times New Roman" w:hAnsi="Times New Roman" w:cs="Times New Roman"/>
        </w:rPr>
        <w:t xml:space="preserve"> </w:t>
      </w:r>
      <w:proofErr w:type="spellStart"/>
      <w:r w:rsidRPr="00314E96">
        <w:rPr>
          <w:rFonts w:ascii="Times New Roman" w:hAnsi="Times New Roman" w:cs="Times New Roman"/>
          <w:lang w:val="en-US"/>
        </w:rPr>
        <w:t>Besitzes</w:t>
      </w:r>
      <w:proofErr w:type="spellEnd"/>
      <w:r w:rsidRPr="00103BAF">
        <w:rPr>
          <w:rFonts w:ascii="Times New Roman" w:hAnsi="Times New Roman" w:cs="Times New Roman"/>
        </w:rPr>
        <w:t xml:space="preserve">. </w:t>
      </w:r>
      <w:proofErr w:type="spellStart"/>
      <w:r w:rsidRPr="00314E96">
        <w:rPr>
          <w:rFonts w:ascii="Times New Roman" w:hAnsi="Times New Roman" w:cs="Times New Roman"/>
          <w:lang w:val="en-US"/>
        </w:rPr>
        <w:t>Eine</w:t>
      </w:r>
      <w:proofErr w:type="spellEnd"/>
      <w:r w:rsidRPr="00885663">
        <w:rPr>
          <w:rFonts w:ascii="Times New Roman" w:hAnsi="Times New Roman" w:cs="Times New Roman"/>
          <w:lang w:val="en-US"/>
        </w:rPr>
        <w:t xml:space="preserve"> </w:t>
      </w:r>
      <w:proofErr w:type="spellStart"/>
      <w:r w:rsidRPr="00314E96">
        <w:rPr>
          <w:rFonts w:ascii="Times New Roman" w:hAnsi="Times New Roman" w:cs="Times New Roman"/>
          <w:lang w:val="en-US"/>
        </w:rPr>
        <w:t>zivilistische</w:t>
      </w:r>
      <w:proofErr w:type="spellEnd"/>
      <w:r w:rsidRPr="00885663">
        <w:rPr>
          <w:rFonts w:ascii="Times New Roman" w:hAnsi="Times New Roman" w:cs="Times New Roman"/>
          <w:lang w:val="en-US"/>
        </w:rPr>
        <w:t xml:space="preserve"> </w:t>
      </w:r>
      <w:proofErr w:type="spellStart"/>
      <w:r w:rsidRPr="00314E96">
        <w:rPr>
          <w:rFonts w:ascii="Times New Roman" w:hAnsi="Times New Roman" w:cs="Times New Roman"/>
          <w:lang w:val="en-US"/>
        </w:rPr>
        <w:t>Abhandlung</w:t>
      </w:r>
      <w:proofErr w:type="spellEnd"/>
      <w:r w:rsidRPr="00885663">
        <w:rPr>
          <w:rFonts w:ascii="Times New Roman" w:hAnsi="Times New Roman" w:cs="Times New Roman"/>
          <w:lang w:val="en-US"/>
        </w:rPr>
        <w:t xml:space="preserve">. 1. </w:t>
      </w:r>
      <w:proofErr w:type="spellStart"/>
      <w:r w:rsidRPr="00314E96">
        <w:rPr>
          <w:rFonts w:ascii="Times New Roman" w:hAnsi="Times New Roman" w:cs="Times New Roman"/>
          <w:lang w:val="en-US"/>
        </w:rPr>
        <w:t>Aufl</w:t>
      </w:r>
      <w:proofErr w:type="spellEnd"/>
      <w:r w:rsidRPr="00885663">
        <w:rPr>
          <w:rFonts w:ascii="Times New Roman" w:hAnsi="Times New Roman" w:cs="Times New Roman"/>
          <w:lang w:val="en-US"/>
        </w:rPr>
        <w:t xml:space="preserve">. </w:t>
      </w:r>
      <w:proofErr w:type="spellStart"/>
      <w:r w:rsidRPr="00314E96">
        <w:rPr>
          <w:rFonts w:ascii="Times New Roman" w:hAnsi="Times New Roman" w:cs="Times New Roman"/>
          <w:lang w:val="en-US"/>
        </w:rPr>
        <w:t>Gieben</w:t>
      </w:r>
      <w:proofErr w:type="spellEnd"/>
      <w:r w:rsidRPr="009F06CD">
        <w:rPr>
          <w:rFonts w:ascii="Times New Roman" w:hAnsi="Times New Roman" w:cs="Times New Roman"/>
          <w:lang w:val="en-US"/>
        </w:rPr>
        <w:t>, 1803.</w:t>
      </w:r>
    </w:p>
  </w:footnote>
  <w:footnote w:id="25">
    <w:p w:rsidR="003A75CA" w:rsidRPr="003D5CC4" w:rsidRDefault="003A75CA" w:rsidP="00AA1165">
      <w:pPr>
        <w:pStyle w:val="a4"/>
        <w:jc w:val="both"/>
        <w:rPr>
          <w:rFonts w:ascii="Times New Roman" w:hAnsi="Times New Roman" w:cs="Times New Roman"/>
        </w:rPr>
      </w:pPr>
      <w:r w:rsidRPr="003D5CC4">
        <w:rPr>
          <w:rStyle w:val="a6"/>
          <w:rFonts w:ascii="Times New Roman" w:hAnsi="Times New Roman" w:cs="Times New Roman"/>
        </w:rPr>
        <w:footnoteRef/>
      </w:r>
      <w:r w:rsidRPr="003D5CC4">
        <w:rPr>
          <w:rFonts w:ascii="Times New Roman" w:hAnsi="Times New Roman" w:cs="Times New Roman"/>
        </w:rPr>
        <w:t xml:space="preserve"> Венедиктов А.</w:t>
      </w:r>
      <w:r>
        <w:rPr>
          <w:rFonts w:ascii="Times New Roman" w:hAnsi="Times New Roman" w:cs="Times New Roman"/>
        </w:rPr>
        <w:t xml:space="preserve"> </w:t>
      </w:r>
      <w:r w:rsidRPr="003D5CC4">
        <w:rPr>
          <w:rFonts w:ascii="Times New Roman" w:hAnsi="Times New Roman" w:cs="Times New Roman"/>
        </w:rPr>
        <w:t>В. Избранн</w:t>
      </w:r>
      <w:r>
        <w:rPr>
          <w:rFonts w:ascii="Times New Roman" w:hAnsi="Times New Roman" w:cs="Times New Roman"/>
        </w:rPr>
        <w:t xml:space="preserve">ые труды по гражданскому праву. </w:t>
      </w:r>
      <w:r w:rsidRPr="003D5CC4">
        <w:rPr>
          <w:rFonts w:ascii="Times New Roman" w:hAnsi="Times New Roman" w:cs="Times New Roman"/>
        </w:rPr>
        <w:t>М., 2004. Т. II. С. 340.</w:t>
      </w:r>
    </w:p>
  </w:footnote>
  <w:footnote w:id="26">
    <w:p w:rsidR="003A75CA" w:rsidRPr="003D5CC4" w:rsidRDefault="003A75CA" w:rsidP="00AA1165">
      <w:pPr>
        <w:pStyle w:val="a4"/>
        <w:jc w:val="both"/>
        <w:rPr>
          <w:rFonts w:ascii="Times New Roman" w:hAnsi="Times New Roman" w:cs="Times New Roman"/>
        </w:rPr>
      </w:pPr>
      <w:r w:rsidRPr="003D5CC4">
        <w:rPr>
          <w:rStyle w:val="a6"/>
          <w:rFonts w:ascii="Times New Roman" w:hAnsi="Times New Roman" w:cs="Times New Roman"/>
        </w:rPr>
        <w:footnoteRef/>
      </w:r>
      <w:r w:rsidRPr="003D5CC4">
        <w:rPr>
          <w:rFonts w:ascii="Times New Roman" w:hAnsi="Times New Roman" w:cs="Times New Roman"/>
        </w:rPr>
        <w:t xml:space="preserve"> Митюков А.</w:t>
      </w:r>
      <w:r>
        <w:rPr>
          <w:rFonts w:ascii="Times New Roman" w:hAnsi="Times New Roman" w:cs="Times New Roman"/>
        </w:rPr>
        <w:t xml:space="preserve"> </w:t>
      </w:r>
      <w:r w:rsidRPr="003D5CC4">
        <w:rPr>
          <w:rFonts w:ascii="Times New Roman" w:hAnsi="Times New Roman" w:cs="Times New Roman"/>
        </w:rPr>
        <w:t>К. Ответственность продавца за эвикцию в историко-сравнительном освещении. Киев, 1906. С. 149.</w:t>
      </w:r>
    </w:p>
  </w:footnote>
  <w:footnote w:id="27">
    <w:p w:rsidR="003A75CA" w:rsidRPr="00853CCE" w:rsidRDefault="003A75CA" w:rsidP="00AA1165">
      <w:pPr>
        <w:pStyle w:val="a4"/>
        <w:jc w:val="both"/>
        <w:rPr>
          <w:rFonts w:ascii="Times New Roman" w:hAnsi="Times New Roman" w:cs="Times New Roman"/>
        </w:rPr>
      </w:pPr>
      <w:r w:rsidRPr="00853CCE">
        <w:rPr>
          <w:rStyle w:val="a6"/>
          <w:rFonts w:ascii="Times New Roman" w:hAnsi="Times New Roman" w:cs="Times New Roman"/>
        </w:rPr>
        <w:footnoteRef/>
      </w:r>
      <w:r w:rsidRPr="00853CCE">
        <w:rPr>
          <w:rFonts w:ascii="Times New Roman" w:hAnsi="Times New Roman" w:cs="Times New Roman"/>
        </w:rPr>
        <w:t xml:space="preserve"> Более подробно о содержании и разграничении этих категорий в германском праве см. Будилов В.</w:t>
      </w:r>
      <w:r>
        <w:rPr>
          <w:rFonts w:ascii="Times New Roman" w:hAnsi="Times New Roman" w:cs="Times New Roman"/>
        </w:rPr>
        <w:t xml:space="preserve"> </w:t>
      </w:r>
      <w:r w:rsidRPr="00853CCE">
        <w:rPr>
          <w:rFonts w:ascii="Times New Roman" w:hAnsi="Times New Roman" w:cs="Times New Roman"/>
        </w:rPr>
        <w:t>М. Развитие владения и переноса права собственности по договору от древнего германского права к ГГУ: исторический метод против спекулятивног</w:t>
      </w:r>
      <w:r>
        <w:rPr>
          <w:rFonts w:ascii="Times New Roman" w:hAnsi="Times New Roman" w:cs="Times New Roman"/>
        </w:rPr>
        <w:t>о // Вестник гражданского права,</w:t>
      </w:r>
      <w:r w:rsidRPr="00853CCE">
        <w:rPr>
          <w:rFonts w:ascii="Times New Roman" w:hAnsi="Times New Roman" w:cs="Times New Roman"/>
        </w:rPr>
        <w:t xml:space="preserve"> 2012. № 2</w:t>
      </w:r>
      <w:r>
        <w:rPr>
          <w:rFonts w:ascii="Times New Roman" w:hAnsi="Times New Roman" w:cs="Times New Roman"/>
        </w:rPr>
        <w:t xml:space="preserve">. </w:t>
      </w:r>
      <w:r w:rsidRPr="00454A41">
        <w:rPr>
          <w:rFonts w:ascii="Times New Roman" w:hAnsi="Times New Roman" w:cs="Times New Roman"/>
        </w:rPr>
        <w:t xml:space="preserve">Доступ из </w:t>
      </w:r>
      <w:proofErr w:type="gramStart"/>
      <w:r w:rsidRPr="00454A41">
        <w:rPr>
          <w:rFonts w:ascii="Times New Roman" w:hAnsi="Times New Roman" w:cs="Times New Roman"/>
        </w:rPr>
        <w:t>справ.-</w:t>
      </w:r>
      <w:proofErr w:type="gramEnd"/>
      <w:r w:rsidRPr="00454A41">
        <w:rPr>
          <w:rFonts w:ascii="Times New Roman" w:hAnsi="Times New Roman" w:cs="Times New Roman"/>
        </w:rPr>
        <w:t>правовой системы «</w:t>
      </w:r>
      <w:proofErr w:type="spellStart"/>
      <w:r w:rsidRPr="00454A41">
        <w:rPr>
          <w:rFonts w:ascii="Times New Roman" w:hAnsi="Times New Roman" w:cs="Times New Roman"/>
        </w:rPr>
        <w:t>КонсультантПлюс</w:t>
      </w:r>
      <w:proofErr w:type="spellEnd"/>
      <w:r w:rsidRPr="00454A41">
        <w:rPr>
          <w:rFonts w:ascii="Times New Roman" w:hAnsi="Times New Roman" w:cs="Times New Roman"/>
        </w:rPr>
        <w:t>».</w:t>
      </w:r>
    </w:p>
  </w:footnote>
  <w:footnote w:id="28">
    <w:p w:rsidR="003A75CA" w:rsidRPr="00E87CEA" w:rsidRDefault="003A75CA">
      <w:pPr>
        <w:pStyle w:val="a4"/>
        <w:rPr>
          <w:rFonts w:ascii="Times New Roman" w:hAnsi="Times New Roman" w:cs="Times New Roman"/>
        </w:rPr>
      </w:pPr>
      <w:r w:rsidRPr="00E87CEA">
        <w:rPr>
          <w:rStyle w:val="a6"/>
          <w:rFonts w:ascii="Times New Roman" w:hAnsi="Times New Roman" w:cs="Times New Roman"/>
        </w:rPr>
        <w:footnoteRef/>
      </w:r>
      <w:r w:rsidRPr="00E87CEA">
        <w:rPr>
          <w:rFonts w:ascii="Times New Roman" w:hAnsi="Times New Roman" w:cs="Times New Roman"/>
        </w:rPr>
        <w:t xml:space="preserve"> </w:t>
      </w:r>
      <w:proofErr w:type="spellStart"/>
      <w:r w:rsidRPr="00E87CEA">
        <w:rPr>
          <w:rFonts w:ascii="Times New Roman" w:hAnsi="Times New Roman" w:cs="Times New Roman"/>
        </w:rPr>
        <w:t>Дернбург</w:t>
      </w:r>
      <w:proofErr w:type="spellEnd"/>
      <w:r w:rsidRPr="00E87CEA">
        <w:rPr>
          <w:rFonts w:ascii="Times New Roman" w:hAnsi="Times New Roman" w:cs="Times New Roman"/>
        </w:rPr>
        <w:t xml:space="preserve"> Г. Пандекты: Вещное право. СПб., 1905. С. 127</w:t>
      </w:r>
    </w:p>
  </w:footnote>
  <w:footnote w:id="29">
    <w:p w:rsidR="003A75CA" w:rsidRDefault="003A75CA" w:rsidP="00701D12">
      <w:pPr>
        <w:pStyle w:val="a4"/>
        <w:jc w:val="both"/>
      </w:pPr>
      <w:r>
        <w:rPr>
          <w:rStyle w:val="a6"/>
        </w:rPr>
        <w:footnoteRef/>
      </w:r>
      <w:r>
        <w:t xml:space="preserve"> </w:t>
      </w:r>
      <w:r w:rsidRPr="00293F29">
        <w:rPr>
          <w:rFonts w:ascii="Times New Roman" w:hAnsi="Times New Roman" w:cs="Times New Roman"/>
        </w:rPr>
        <w:t>Анненков К. Начала русского гражданского права. Выпуск 1</w:t>
      </w:r>
      <w:r>
        <w:rPr>
          <w:rFonts w:ascii="Times New Roman" w:hAnsi="Times New Roman" w:cs="Times New Roman"/>
        </w:rPr>
        <w:t>,</w:t>
      </w:r>
      <w:r w:rsidRPr="00293F29">
        <w:rPr>
          <w:rFonts w:ascii="Times New Roman" w:hAnsi="Times New Roman" w:cs="Times New Roman"/>
        </w:rPr>
        <w:t xml:space="preserve"> СПб. 1900. С.14</w:t>
      </w:r>
      <w:r>
        <w:rPr>
          <w:rFonts w:ascii="Times New Roman" w:hAnsi="Times New Roman" w:cs="Times New Roman"/>
        </w:rPr>
        <w:t>9</w:t>
      </w:r>
    </w:p>
  </w:footnote>
  <w:footnote w:id="30">
    <w:p w:rsidR="003A75CA" w:rsidRPr="00B17340" w:rsidRDefault="003A75CA">
      <w:pPr>
        <w:pStyle w:val="a4"/>
        <w:rPr>
          <w:rFonts w:ascii="Times New Roman" w:hAnsi="Times New Roman" w:cs="Times New Roman"/>
        </w:rPr>
      </w:pPr>
      <w:r w:rsidRPr="00B17340">
        <w:rPr>
          <w:rStyle w:val="a6"/>
          <w:rFonts w:ascii="Times New Roman" w:hAnsi="Times New Roman" w:cs="Times New Roman"/>
        </w:rPr>
        <w:footnoteRef/>
      </w:r>
      <w:r w:rsidRPr="00B17340">
        <w:rPr>
          <w:rFonts w:ascii="Times New Roman" w:hAnsi="Times New Roman" w:cs="Times New Roman"/>
        </w:rPr>
        <w:t xml:space="preserve"> </w:t>
      </w:r>
      <w:proofErr w:type="spellStart"/>
      <w:r w:rsidRPr="00B17340">
        <w:rPr>
          <w:rFonts w:ascii="Times New Roman" w:hAnsi="Times New Roman" w:cs="Times New Roman"/>
        </w:rPr>
        <w:t>Дернбург</w:t>
      </w:r>
      <w:proofErr w:type="spellEnd"/>
      <w:r w:rsidRPr="00B17340">
        <w:rPr>
          <w:rFonts w:ascii="Times New Roman" w:hAnsi="Times New Roman" w:cs="Times New Roman"/>
        </w:rPr>
        <w:t xml:space="preserve"> Г. Указ. соч. С. 3.</w:t>
      </w:r>
    </w:p>
  </w:footnote>
  <w:footnote w:id="31">
    <w:p w:rsidR="003A75CA" w:rsidRPr="00EF1D38" w:rsidRDefault="003A75CA">
      <w:pPr>
        <w:pStyle w:val="a4"/>
        <w:rPr>
          <w:rFonts w:ascii="Times New Roman" w:hAnsi="Times New Roman" w:cs="Times New Roman"/>
        </w:rPr>
      </w:pPr>
      <w:r w:rsidRPr="00EF1D38">
        <w:rPr>
          <w:rStyle w:val="a6"/>
          <w:rFonts w:ascii="Times New Roman" w:hAnsi="Times New Roman" w:cs="Times New Roman"/>
        </w:rPr>
        <w:footnoteRef/>
      </w:r>
      <w:r w:rsidRPr="00EF1D38">
        <w:rPr>
          <w:rFonts w:ascii="Times New Roman" w:hAnsi="Times New Roman" w:cs="Times New Roman"/>
        </w:rPr>
        <w:t xml:space="preserve"> </w:t>
      </w:r>
      <w:proofErr w:type="spellStart"/>
      <w:r w:rsidRPr="00EF1D38">
        <w:rPr>
          <w:rFonts w:ascii="Times New Roman" w:hAnsi="Times New Roman" w:cs="Times New Roman"/>
        </w:rPr>
        <w:t>Скловский</w:t>
      </w:r>
      <w:proofErr w:type="spellEnd"/>
      <w:r w:rsidRPr="00EF1D38">
        <w:rPr>
          <w:rFonts w:ascii="Times New Roman" w:hAnsi="Times New Roman" w:cs="Times New Roman"/>
        </w:rPr>
        <w:t xml:space="preserve"> К.</w:t>
      </w:r>
      <w:r>
        <w:rPr>
          <w:rFonts w:ascii="Times New Roman" w:hAnsi="Times New Roman" w:cs="Times New Roman"/>
        </w:rPr>
        <w:t xml:space="preserve"> </w:t>
      </w:r>
      <w:r w:rsidRPr="00EF1D38">
        <w:rPr>
          <w:rFonts w:ascii="Times New Roman" w:hAnsi="Times New Roman" w:cs="Times New Roman"/>
        </w:rPr>
        <w:t xml:space="preserve">И. Указ. соч. </w:t>
      </w:r>
      <w:r w:rsidRPr="00454A41">
        <w:rPr>
          <w:rFonts w:ascii="Times New Roman" w:hAnsi="Times New Roman" w:cs="Times New Roman"/>
        </w:rPr>
        <w:t xml:space="preserve">Доступ из </w:t>
      </w:r>
      <w:proofErr w:type="gramStart"/>
      <w:r w:rsidRPr="00454A41">
        <w:rPr>
          <w:rFonts w:ascii="Times New Roman" w:hAnsi="Times New Roman" w:cs="Times New Roman"/>
        </w:rPr>
        <w:t>справ.-</w:t>
      </w:r>
      <w:proofErr w:type="gramEnd"/>
      <w:r w:rsidRPr="00454A41">
        <w:rPr>
          <w:rFonts w:ascii="Times New Roman" w:hAnsi="Times New Roman" w:cs="Times New Roman"/>
        </w:rPr>
        <w:t>правовой системы «</w:t>
      </w:r>
      <w:proofErr w:type="spellStart"/>
      <w:r w:rsidRPr="00454A41">
        <w:rPr>
          <w:rFonts w:ascii="Times New Roman" w:hAnsi="Times New Roman" w:cs="Times New Roman"/>
        </w:rPr>
        <w:t>КонсультантПлюс</w:t>
      </w:r>
      <w:proofErr w:type="spellEnd"/>
      <w:r w:rsidRPr="00454A41">
        <w:rPr>
          <w:rFonts w:ascii="Times New Roman" w:hAnsi="Times New Roman" w:cs="Times New Roman"/>
        </w:rPr>
        <w:t>».</w:t>
      </w:r>
    </w:p>
  </w:footnote>
  <w:footnote w:id="32">
    <w:p w:rsidR="003A75CA" w:rsidRPr="00C77948" w:rsidRDefault="003A75CA" w:rsidP="00C77948">
      <w:pPr>
        <w:pStyle w:val="a4"/>
        <w:jc w:val="both"/>
        <w:rPr>
          <w:rFonts w:ascii="Times New Roman" w:hAnsi="Times New Roman" w:cs="Times New Roman"/>
          <w:lang w:val="en-US"/>
        </w:rPr>
      </w:pPr>
      <w:r w:rsidRPr="00EF1D38">
        <w:rPr>
          <w:rStyle w:val="a6"/>
          <w:rFonts w:ascii="Times New Roman" w:hAnsi="Times New Roman" w:cs="Times New Roman"/>
        </w:rPr>
        <w:footnoteRef/>
      </w:r>
      <w:r w:rsidRPr="00EF1D38">
        <w:rPr>
          <w:rFonts w:ascii="Times New Roman" w:hAnsi="Times New Roman" w:cs="Times New Roman"/>
        </w:rPr>
        <w:t xml:space="preserve"> </w:t>
      </w:r>
      <w:proofErr w:type="spellStart"/>
      <w:r w:rsidRPr="00EF1D38">
        <w:rPr>
          <w:rFonts w:ascii="Times New Roman" w:hAnsi="Times New Roman" w:cs="Times New Roman"/>
        </w:rPr>
        <w:t>Бартошек</w:t>
      </w:r>
      <w:proofErr w:type="spellEnd"/>
      <w:r w:rsidRPr="00EF1D38">
        <w:rPr>
          <w:rFonts w:ascii="Times New Roman" w:hAnsi="Times New Roman" w:cs="Times New Roman"/>
        </w:rPr>
        <w:t xml:space="preserve"> М. Римское право: Понятия, термины, определения. </w:t>
      </w:r>
      <w:r w:rsidRPr="00454A41">
        <w:rPr>
          <w:rFonts w:ascii="Times New Roman" w:hAnsi="Times New Roman" w:cs="Times New Roman"/>
        </w:rPr>
        <w:t xml:space="preserve">М.: </w:t>
      </w:r>
      <w:proofErr w:type="spellStart"/>
      <w:r w:rsidRPr="00454A41">
        <w:rPr>
          <w:rFonts w:ascii="Times New Roman" w:hAnsi="Times New Roman" w:cs="Times New Roman"/>
        </w:rPr>
        <w:t>Юрид</w:t>
      </w:r>
      <w:proofErr w:type="spellEnd"/>
      <w:r w:rsidRPr="00454A41">
        <w:rPr>
          <w:rFonts w:ascii="Times New Roman" w:hAnsi="Times New Roman" w:cs="Times New Roman"/>
        </w:rPr>
        <w:t xml:space="preserve">. </w:t>
      </w:r>
      <w:proofErr w:type="gramStart"/>
      <w:r w:rsidRPr="00454A41">
        <w:rPr>
          <w:rFonts w:ascii="Times New Roman" w:hAnsi="Times New Roman" w:cs="Times New Roman"/>
        </w:rPr>
        <w:t>лит.</w:t>
      </w:r>
      <w:r>
        <w:rPr>
          <w:rFonts w:ascii="Times New Roman" w:hAnsi="Times New Roman" w:cs="Times New Roman"/>
        </w:rPr>
        <w:t>,</w:t>
      </w:r>
      <w:proofErr w:type="gramEnd"/>
      <w:r>
        <w:rPr>
          <w:rFonts w:ascii="Times New Roman" w:hAnsi="Times New Roman" w:cs="Times New Roman"/>
        </w:rPr>
        <w:t xml:space="preserve"> </w:t>
      </w:r>
      <w:r w:rsidRPr="00454A41">
        <w:rPr>
          <w:rFonts w:ascii="Times New Roman" w:hAnsi="Times New Roman" w:cs="Times New Roman"/>
        </w:rPr>
        <w:t xml:space="preserve">1989. </w:t>
      </w:r>
      <w:r w:rsidRPr="00EF1D38">
        <w:rPr>
          <w:rFonts w:ascii="Times New Roman" w:hAnsi="Times New Roman" w:cs="Times New Roman"/>
        </w:rPr>
        <w:t>С</w:t>
      </w:r>
      <w:r w:rsidRPr="00885663">
        <w:rPr>
          <w:rFonts w:ascii="Times New Roman" w:hAnsi="Times New Roman" w:cs="Times New Roman"/>
        </w:rPr>
        <w:t xml:space="preserve">. 252. </w:t>
      </w:r>
      <w:r>
        <w:rPr>
          <w:rFonts w:ascii="Times New Roman" w:hAnsi="Times New Roman" w:cs="Times New Roman"/>
        </w:rPr>
        <w:t>Аналогичную позицию</w:t>
      </w:r>
      <w:r w:rsidRPr="00885663">
        <w:rPr>
          <w:rFonts w:ascii="Times New Roman" w:hAnsi="Times New Roman" w:cs="Times New Roman"/>
        </w:rPr>
        <w:t xml:space="preserve"> </w:t>
      </w:r>
      <w:r>
        <w:rPr>
          <w:rFonts w:ascii="Times New Roman" w:hAnsi="Times New Roman" w:cs="Times New Roman"/>
        </w:rPr>
        <w:t>см</w:t>
      </w:r>
      <w:r w:rsidRPr="00885663">
        <w:rPr>
          <w:rFonts w:ascii="Times New Roman" w:hAnsi="Times New Roman" w:cs="Times New Roman"/>
        </w:rPr>
        <w:t>.</w:t>
      </w:r>
      <w:r>
        <w:rPr>
          <w:rFonts w:ascii="Times New Roman" w:hAnsi="Times New Roman" w:cs="Times New Roman"/>
        </w:rPr>
        <w:t>,</w:t>
      </w:r>
      <w:r w:rsidRPr="00885663">
        <w:rPr>
          <w:rFonts w:ascii="Times New Roman" w:hAnsi="Times New Roman" w:cs="Times New Roman"/>
        </w:rPr>
        <w:t xml:space="preserve"> </w:t>
      </w:r>
      <w:proofErr w:type="spellStart"/>
      <w:r w:rsidRPr="00885663">
        <w:rPr>
          <w:rFonts w:ascii="Times New Roman" w:hAnsi="Times New Roman" w:cs="Times New Roman"/>
        </w:rPr>
        <w:t>Шапп</w:t>
      </w:r>
      <w:proofErr w:type="spellEnd"/>
      <w:r w:rsidRPr="00885663">
        <w:rPr>
          <w:rFonts w:ascii="Times New Roman" w:hAnsi="Times New Roman" w:cs="Times New Roman"/>
        </w:rPr>
        <w:t xml:space="preserve"> Я. </w:t>
      </w:r>
      <w:r w:rsidRPr="002B56A8">
        <w:rPr>
          <w:rFonts w:ascii="Times New Roman" w:hAnsi="Times New Roman" w:cs="Times New Roman"/>
        </w:rPr>
        <w:t>Основы гражданского права Германии</w:t>
      </w:r>
      <w:r w:rsidRPr="00885663">
        <w:rPr>
          <w:rFonts w:ascii="Times New Roman" w:hAnsi="Times New Roman" w:cs="Times New Roman"/>
        </w:rPr>
        <w:t xml:space="preserve">. </w:t>
      </w:r>
      <w:r w:rsidRPr="00C77948">
        <w:rPr>
          <w:rFonts w:ascii="Times New Roman" w:hAnsi="Times New Roman" w:cs="Times New Roman"/>
          <w:lang w:val="en-US"/>
        </w:rPr>
        <w:t>М.: БЕК, 1996. С. 61.</w:t>
      </w:r>
    </w:p>
  </w:footnote>
  <w:footnote w:id="33">
    <w:p w:rsidR="003A75CA" w:rsidRPr="00885663" w:rsidRDefault="003A75CA" w:rsidP="00C77948">
      <w:pPr>
        <w:spacing w:after="0"/>
        <w:rPr>
          <w:rFonts w:ascii="Times New Roman" w:hAnsi="Times New Roman" w:cs="Times New Roman"/>
        </w:rPr>
      </w:pPr>
      <w:r w:rsidRPr="00EF1D38">
        <w:rPr>
          <w:rStyle w:val="a6"/>
          <w:rFonts w:ascii="Times New Roman" w:hAnsi="Times New Roman" w:cs="Times New Roman"/>
        </w:rPr>
        <w:footnoteRef/>
      </w:r>
      <w:r w:rsidRPr="00EF1D38">
        <w:rPr>
          <w:rFonts w:ascii="Times New Roman" w:hAnsi="Times New Roman" w:cs="Times New Roman"/>
          <w:lang w:val="en-US"/>
        </w:rPr>
        <w:t xml:space="preserve"> </w:t>
      </w:r>
      <w:proofErr w:type="spellStart"/>
      <w:r w:rsidRPr="00EF1D38">
        <w:rPr>
          <w:rFonts w:ascii="Times New Roman" w:hAnsi="Times New Roman" w:cs="Times New Roman"/>
          <w:lang w:val="en-US"/>
        </w:rPr>
        <w:t>Jhering</w:t>
      </w:r>
      <w:proofErr w:type="spellEnd"/>
      <w:r w:rsidRPr="00EF1D38">
        <w:rPr>
          <w:rFonts w:ascii="Times New Roman" w:hAnsi="Times New Roman" w:cs="Times New Roman"/>
          <w:lang w:val="en-US"/>
        </w:rPr>
        <w:t xml:space="preserve"> </w:t>
      </w:r>
      <w:proofErr w:type="spellStart"/>
      <w:r w:rsidRPr="00EF1D38">
        <w:rPr>
          <w:rFonts w:ascii="Times New Roman" w:hAnsi="Times New Roman" w:cs="Times New Roman"/>
          <w:lang w:val="en-US"/>
        </w:rPr>
        <w:t>R.von</w:t>
      </w:r>
      <w:proofErr w:type="spellEnd"/>
      <w:r w:rsidRPr="00EF1D38">
        <w:rPr>
          <w:rFonts w:ascii="Times New Roman" w:hAnsi="Times New Roman" w:cs="Times New Roman"/>
          <w:lang w:val="en-US"/>
        </w:rPr>
        <w:t xml:space="preserve">. Uber den </w:t>
      </w:r>
      <w:proofErr w:type="spellStart"/>
      <w:r w:rsidRPr="00EF1D38">
        <w:rPr>
          <w:rFonts w:ascii="Times New Roman" w:hAnsi="Times New Roman" w:cs="Times New Roman"/>
          <w:lang w:val="en-US"/>
        </w:rPr>
        <w:t>Grund</w:t>
      </w:r>
      <w:proofErr w:type="spellEnd"/>
      <w:r w:rsidRPr="007B199C">
        <w:rPr>
          <w:rFonts w:ascii="Times New Roman" w:hAnsi="Times New Roman" w:cs="Times New Roman"/>
          <w:lang w:val="en-US"/>
        </w:rPr>
        <w:t xml:space="preserve"> </w:t>
      </w:r>
      <w:proofErr w:type="spellStart"/>
      <w:r w:rsidRPr="007B199C">
        <w:rPr>
          <w:rFonts w:ascii="Times New Roman" w:hAnsi="Times New Roman" w:cs="Times New Roman"/>
          <w:lang w:val="en-US"/>
        </w:rPr>
        <w:t>es</w:t>
      </w:r>
      <w:proofErr w:type="spellEnd"/>
      <w:r w:rsidRPr="007B199C">
        <w:rPr>
          <w:rFonts w:ascii="Times New Roman" w:hAnsi="Times New Roman" w:cs="Times New Roman"/>
          <w:lang w:val="en-US"/>
        </w:rPr>
        <w:t xml:space="preserve"> </w:t>
      </w:r>
      <w:proofErr w:type="spellStart"/>
      <w:r w:rsidRPr="007B199C">
        <w:rPr>
          <w:rFonts w:ascii="Times New Roman" w:hAnsi="Times New Roman" w:cs="Times New Roman"/>
          <w:lang w:val="en-US"/>
        </w:rPr>
        <w:t>Besitzschutzes</w:t>
      </w:r>
      <w:proofErr w:type="spellEnd"/>
      <w:r w:rsidRPr="007B199C">
        <w:rPr>
          <w:rFonts w:ascii="Times New Roman" w:hAnsi="Times New Roman" w:cs="Times New Roman"/>
          <w:lang w:val="en-US"/>
        </w:rPr>
        <w:t xml:space="preserve">. </w:t>
      </w:r>
      <w:proofErr w:type="spellStart"/>
      <w:r w:rsidRPr="007B199C">
        <w:rPr>
          <w:rFonts w:ascii="Times New Roman" w:hAnsi="Times New Roman" w:cs="Times New Roman"/>
          <w:lang w:val="en-US"/>
        </w:rPr>
        <w:t>Eine</w:t>
      </w:r>
      <w:proofErr w:type="spellEnd"/>
      <w:r w:rsidRPr="007B199C">
        <w:rPr>
          <w:rFonts w:ascii="Times New Roman" w:hAnsi="Times New Roman" w:cs="Times New Roman"/>
          <w:lang w:val="en-US"/>
        </w:rPr>
        <w:t xml:space="preserve"> Revision der </w:t>
      </w:r>
      <w:proofErr w:type="spellStart"/>
      <w:r w:rsidRPr="007B199C">
        <w:rPr>
          <w:rFonts w:ascii="Times New Roman" w:hAnsi="Times New Roman" w:cs="Times New Roman"/>
          <w:lang w:val="en-US"/>
        </w:rPr>
        <w:t>Lehre</w:t>
      </w:r>
      <w:proofErr w:type="spellEnd"/>
      <w:r w:rsidRPr="007B199C">
        <w:rPr>
          <w:rFonts w:ascii="Times New Roman" w:hAnsi="Times New Roman" w:cs="Times New Roman"/>
          <w:lang w:val="en-US"/>
        </w:rPr>
        <w:t xml:space="preserve"> </w:t>
      </w:r>
      <w:proofErr w:type="spellStart"/>
      <w:r w:rsidRPr="007B199C">
        <w:rPr>
          <w:rFonts w:ascii="Times New Roman" w:hAnsi="Times New Roman" w:cs="Times New Roman"/>
          <w:lang w:val="en-US"/>
        </w:rPr>
        <w:t>vom</w:t>
      </w:r>
      <w:proofErr w:type="spellEnd"/>
      <w:r w:rsidRPr="007B199C">
        <w:rPr>
          <w:rFonts w:ascii="Times New Roman" w:hAnsi="Times New Roman" w:cs="Times New Roman"/>
          <w:lang w:val="en-US"/>
        </w:rPr>
        <w:t xml:space="preserve"> </w:t>
      </w:r>
      <w:proofErr w:type="spellStart"/>
      <w:r w:rsidRPr="007B199C">
        <w:rPr>
          <w:rFonts w:ascii="Times New Roman" w:hAnsi="Times New Roman" w:cs="Times New Roman"/>
          <w:lang w:val="en-US"/>
        </w:rPr>
        <w:t>Besitz</w:t>
      </w:r>
      <w:proofErr w:type="spellEnd"/>
      <w:r w:rsidRPr="007B199C">
        <w:rPr>
          <w:rFonts w:ascii="Times New Roman" w:hAnsi="Times New Roman" w:cs="Times New Roman"/>
          <w:lang w:val="en-US"/>
        </w:rPr>
        <w:t>. Jena</w:t>
      </w:r>
      <w:r w:rsidRPr="00885663">
        <w:rPr>
          <w:rFonts w:ascii="Times New Roman" w:hAnsi="Times New Roman" w:cs="Times New Roman"/>
        </w:rPr>
        <w:t xml:space="preserve">: </w:t>
      </w:r>
      <w:r w:rsidRPr="007B199C">
        <w:rPr>
          <w:rFonts w:ascii="Times New Roman" w:hAnsi="Times New Roman" w:cs="Times New Roman"/>
          <w:lang w:val="en-US"/>
        </w:rPr>
        <w:t>H</w:t>
      </w:r>
      <w:r w:rsidRPr="00885663">
        <w:rPr>
          <w:rFonts w:ascii="Times New Roman" w:hAnsi="Times New Roman" w:cs="Times New Roman"/>
        </w:rPr>
        <w:t xml:space="preserve">. </w:t>
      </w:r>
      <w:proofErr w:type="spellStart"/>
      <w:r w:rsidRPr="007B199C">
        <w:rPr>
          <w:rFonts w:ascii="Times New Roman" w:hAnsi="Times New Roman" w:cs="Times New Roman"/>
          <w:lang w:val="en-US"/>
        </w:rPr>
        <w:t>Dubt</w:t>
      </w:r>
      <w:proofErr w:type="spellEnd"/>
      <w:r w:rsidRPr="00885663">
        <w:rPr>
          <w:rFonts w:ascii="Times New Roman" w:hAnsi="Times New Roman" w:cs="Times New Roman"/>
        </w:rPr>
        <w:t xml:space="preserve">, 1869. </w:t>
      </w:r>
      <w:r w:rsidRPr="007B199C">
        <w:rPr>
          <w:rFonts w:ascii="Times New Roman" w:hAnsi="Times New Roman" w:cs="Times New Roman"/>
          <w:lang w:val="en-US"/>
        </w:rPr>
        <w:t>S</w:t>
      </w:r>
      <w:r w:rsidRPr="00885663">
        <w:rPr>
          <w:rFonts w:ascii="Times New Roman" w:hAnsi="Times New Roman" w:cs="Times New Roman"/>
        </w:rPr>
        <w:t>.179.</w:t>
      </w:r>
    </w:p>
  </w:footnote>
  <w:footnote w:id="34">
    <w:p w:rsidR="003A75CA" w:rsidRPr="001F4E83" w:rsidRDefault="003A75CA" w:rsidP="00C77948">
      <w:pPr>
        <w:pStyle w:val="a4"/>
        <w:rPr>
          <w:rFonts w:ascii="Times New Roman" w:hAnsi="Times New Roman" w:cs="Times New Roman"/>
        </w:rPr>
      </w:pPr>
      <w:r w:rsidRPr="001F4E83">
        <w:rPr>
          <w:rStyle w:val="a6"/>
          <w:rFonts w:ascii="Times New Roman" w:hAnsi="Times New Roman" w:cs="Times New Roman"/>
        </w:rPr>
        <w:footnoteRef/>
      </w:r>
      <w:r w:rsidRPr="001F4E83">
        <w:rPr>
          <w:rFonts w:ascii="Times New Roman" w:hAnsi="Times New Roman" w:cs="Times New Roman"/>
        </w:rPr>
        <w:t xml:space="preserve"> См. </w:t>
      </w:r>
      <w:proofErr w:type="spellStart"/>
      <w:r w:rsidRPr="001F4E83">
        <w:rPr>
          <w:rFonts w:ascii="Times New Roman" w:hAnsi="Times New Roman" w:cs="Times New Roman"/>
        </w:rPr>
        <w:t>Эннекцерус</w:t>
      </w:r>
      <w:proofErr w:type="spellEnd"/>
      <w:r>
        <w:rPr>
          <w:rFonts w:ascii="Times New Roman" w:hAnsi="Times New Roman" w:cs="Times New Roman"/>
        </w:rPr>
        <w:t xml:space="preserve"> Л. </w:t>
      </w:r>
      <w:r w:rsidRPr="001F4E83">
        <w:rPr>
          <w:rFonts w:ascii="Times New Roman" w:hAnsi="Times New Roman" w:cs="Times New Roman"/>
        </w:rPr>
        <w:t>Курс германского гражданского права. Т. 1. Полутом 1. М., 1949</w:t>
      </w:r>
      <w:r>
        <w:rPr>
          <w:rFonts w:ascii="Times New Roman" w:hAnsi="Times New Roman" w:cs="Times New Roman"/>
        </w:rPr>
        <w:t>. С. 271</w:t>
      </w:r>
    </w:p>
  </w:footnote>
  <w:footnote w:id="35">
    <w:p w:rsidR="003A75CA" w:rsidRPr="00C953A2" w:rsidRDefault="003A75CA" w:rsidP="00C77948">
      <w:pPr>
        <w:pStyle w:val="a4"/>
        <w:rPr>
          <w:rFonts w:ascii="Times New Roman" w:hAnsi="Times New Roman" w:cs="Times New Roman"/>
        </w:rPr>
      </w:pPr>
      <w:r w:rsidRPr="00C953A2">
        <w:rPr>
          <w:rStyle w:val="a6"/>
          <w:rFonts w:ascii="Times New Roman" w:hAnsi="Times New Roman" w:cs="Times New Roman"/>
        </w:rPr>
        <w:footnoteRef/>
      </w:r>
      <w:r w:rsidRPr="00C953A2">
        <w:rPr>
          <w:rFonts w:ascii="Times New Roman" w:hAnsi="Times New Roman" w:cs="Times New Roman"/>
        </w:rPr>
        <w:t xml:space="preserve"> Анненков К. Система рус</w:t>
      </w:r>
      <w:r>
        <w:rPr>
          <w:rFonts w:ascii="Times New Roman" w:hAnsi="Times New Roman" w:cs="Times New Roman"/>
        </w:rPr>
        <w:t>ского гражданского права. Том 2, СПб,</w:t>
      </w:r>
      <w:r w:rsidRPr="00C953A2">
        <w:rPr>
          <w:rFonts w:ascii="Times New Roman" w:hAnsi="Times New Roman" w:cs="Times New Roman"/>
        </w:rPr>
        <w:t xml:space="preserve"> 1895. С.489</w:t>
      </w:r>
    </w:p>
  </w:footnote>
  <w:footnote w:id="36">
    <w:p w:rsidR="003A75CA" w:rsidRPr="00DD5D0F" w:rsidRDefault="003A75CA">
      <w:pPr>
        <w:pStyle w:val="a4"/>
        <w:rPr>
          <w:rFonts w:ascii="Times New Roman" w:hAnsi="Times New Roman" w:cs="Times New Roman"/>
        </w:rPr>
      </w:pPr>
      <w:r w:rsidRPr="00DD5D0F">
        <w:rPr>
          <w:rStyle w:val="a6"/>
          <w:rFonts w:ascii="Times New Roman" w:hAnsi="Times New Roman" w:cs="Times New Roman"/>
        </w:rPr>
        <w:footnoteRef/>
      </w:r>
      <w:r w:rsidRPr="00DD5D0F">
        <w:rPr>
          <w:rFonts w:ascii="Times New Roman" w:hAnsi="Times New Roman" w:cs="Times New Roman"/>
        </w:rPr>
        <w:t xml:space="preserve"> </w:t>
      </w:r>
      <w:r>
        <w:rPr>
          <w:rFonts w:ascii="Times New Roman" w:hAnsi="Times New Roman" w:cs="Times New Roman"/>
        </w:rPr>
        <w:t>П</w:t>
      </w:r>
      <w:r w:rsidRPr="00DD5D0F">
        <w:rPr>
          <w:rFonts w:ascii="Times New Roman" w:hAnsi="Times New Roman" w:cs="Times New Roman"/>
        </w:rPr>
        <w:t>одробнее см.: Медведев С.</w:t>
      </w:r>
      <w:r>
        <w:rPr>
          <w:rFonts w:ascii="Times New Roman" w:hAnsi="Times New Roman" w:cs="Times New Roman"/>
        </w:rPr>
        <w:t xml:space="preserve"> </w:t>
      </w:r>
      <w:r w:rsidRPr="00DD5D0F">
        <w:rPr>
          <w:rFonts w:ascii="Times New Roman" w:hAnsi="Times New Roman" w:cs="Times New Roman"/>
        </w:rPr>
        <w:t>Н. Гражданский кодекс Аргентины 1871 г. Ставрополь, 1993. С. 48</w:t>
      </w:r>
    </w:p>
  </w:footnote>
  <w:footnote w:id="37">
    <w:p w:rsidR="003A75CA" w:rsidRPr="00271B4C" w:rsidRDefault="003A75CA" w:rsidP="00271B4C">
      <w:pPr>
        <w:pStyle w:val="a4"/>
        <w:jc w:val="both"/>
        <w:rPr>
          <w:rFonts w:ascii="Times New Roman" w:hAnsi="Times New Roman" w:cs="Times New Roman"/>
        </w:rPr>
      </w:pPr>
      <w:r w:rsidRPr="00271B4C">
        <w:rPr>
          <w:rStyle w:val="a6"/>
          <w:rFonts w:ascii="Times New Roman" w:hAnsi="Times New Roman" w:cs="Times New Roman"/>
        </w:rPr>
        <w:footnoteRef/>
      </w:r>
      <w:r w:rsidRPr="00271B4C">
        <w:rPr>
          <w:rFonts w:ascii="Times New Roman" w:hAnsi="Times New Roman" w:cs="Times New Roman"/>
        </w:rPr>
        <w:t xml:space="preserve"> </w:t>
      </w:r>
      <w:proofErr w:type="spellStart"/>
      <w:r w:rsidRPr="00271B4C">
        <w:rPr>
          <w:rFonts w:ascii="Times New Roman" w:hAnsi="Times New Roman" w:cs="Times New Roman"/>
        </w:rPr>
        <w:t>Братусь</w:t>
      </w:r>
      <w:proofErr w:type="spellEnd"/>
      <w:r w:rsidRPr="00271B4C">
        <w:rPr>
          <w:rFonts w:ascii="Times New Roman" w:hAnsi="Times New Roman" w:cs="Times New Roman"/>
        </w:rPr>
        <w:t xml:space="preserve"> М.</w:t>
      </w:r>
      <w:r>
        <w:rPr>
          <w:rFonts w:ascii="Times New Roman" w:hAnsi="Times New Roman" w:cs="Times New Roman"/>
        </w:rPr>
        <w:t xml:space="preserve"> </w:t>
      </w:r>
      <w:r w:rsidRPr="00271B4C">
        <w:rPr>
          <w:rFonts w:ascii="Times New Roman" w:hAnsi="Times New Roman" w:cs="Times New Roman"/>
        </w:rPr>
        <w:t>Б. Соотношение права и факта во владельческой защите // Законодательство и эк</w:t>
      </w:r>
      <w:r>
        <w:rPr>
          <w:rFonts w:ascii="Times New Roman" w:hAnsi="Times New Roman" w:cs="Times New Roman"/>
        </w:rPr>
        <w:t>ономика</w:t>
      </w:r>
      <w:r w:rsidRPr="00271B4C">
        <w:rPr>
          <w:rFonts w:ascii="Times New Roman" w:hAnsi="Times New Roman" w:cs="Times New Roman"/>
        </w:rPr>
        <w:t>, 2005</w:t>
      </w:r>
      <w:r>
        <w:rPr>
          <w:rFonts w:ascii="Times New Roman" w:hAnsi="Times New Roman" w:cs="Times New Roman"/>
        </w:rPr>
        <w:t>.</w:t>
      </w:r>
      <w:r w:rsidRPr="00271B4C">
        <w:rPr>
          <w:rFonts w:ascii="Times New Roman" w:hAnsi="Times New Roman" w:cs="Times New Roman"/>
        </w:rPr>
        <w:t xml:space="preserve"> № 6</w:t>
      </w:r>
      <w:r>
        <w:rPr>
          <w:rFonts w:ascii="Times New Roman" w:hAnsi="Times New Roman" w:cs="Times New Roman"/>
        </w:rPr>
        <w:t>.</w:t>
      </w:r>
    </w:p>
  </w:footnote>
  <w:footnote w:id="38">
    <w:p w:rsidR="003A75CA" w:rsidRPr="003A57F0" w:rsidRDefault="003A75CA" w:rsidP="003A57F0">
      <w:pPr>
        <w:pStyle w:val="a4"/>
        <w:jc w:val="both"/>
        <w:rPr>
          <w:rFonts w:ascii="Times New Roman" w:hAnsi="Times New Roman" w:cs="Times New Roman"/>
        </w:rPr>
      </w:pPr>
      <w:r w:rsidRPr="003A57F0">
        <w:rPr>
          <w:rStyle w:val="a6"/>
          <w:rFonts w:ascii="Times New Roman" w:hAnsi="Times New Roman" w:cs="Times New Roman"/>
        </w:rPr>
        <w:footnoteRef/>
      </w:r>
      <w:r w:rsidRPr="003A57F0">
        <w:rPr>
          <w:rFonts w:ascii="Times New Roman" w:hAnsi="Times New Roman" w:cs="Times New Roman"/>
        </w:rPr>
        <w:t xml:space="preserve"> Покровский И.</w:t>
      </w:r>
      <w:r>
        <w:rPr>
          <w:rFonts w:ascii="Times New Roman" w:hAnsi="Times New Roman" w:cs="Times New Roman"/>
        </w:rPr>
        <w:t xml:space="preserve"> </w:t>
      </w:r>
      <w:r w:rsidRPr="003A57F0">
        <w:rPr>
          <w:rFonts w:ascii="Times New Roman" w:hAnsi="Times New Roman" w:cs="Times New Roman"/>
        </w:rPr>
        <w:t>А. Основные проблемы гражданского права. Издание Юриди</w:t>
      </w:r>
      <w:r>
        <w:rPr>
          <w:rFonts w:ascii="Times New Roman" w:hAnsi="Times New Roman" w:cs="Times New Roman"/>
        </w:rPr>
        <w:t>ческого книжного склада «Право»,</w:t>
      </w:r>
      <w:r w:rsidRPr="003A57F0">
        <w:rPr>
          <w:rFonts w:ascii="Times New Roman" w:hAnsi="Times New Roman" w:cs="Times New Roman"/>
        </w:rPr>
        <w:t xml:space="preserve"> Петрогр</w:t>
      </w:r>
      <w:r>
        <w:rPr>
          <w:rFonts w:ascii="Times New Roman" w:hAnsi="Times New Roman" w:cs="Times New Roman"/>
        </w:rPr>
        <w:t>ад, 1917. С.220.</w:t>
      </w:r>
    </w:p>
  </w:footnote>
  <w:footnote w:id="39">
    <w:p w:rsidR="003A75CA" w:rsidRPr="009058B9" w:rsidRDefault="003A75CA" w:rsidP="003A57F0">
      <w:pPr>
        <w:pStyle w:val="a4"/>
        <w:jc w:val="both"/>
        <w:rPr>
          <w:rFonts w:ascii="Times New Roman" w:hAnsi="Times New Roman" w:cs="Times New Roman"/>
        </w:rPr>
      </w:pPr>
      <w:r w:rsidRPr="003A57F0">
        <w:rPr>
          <w:rStyle w:val="a6"/>
          <w:rFonts w:ascii="Times New Roman" w:hAnsi="Times New Roman" w:cs="Times New Roman"/>
        </w:rPr>
        <w:footnoteRef/>
      </w:r>
      <w:r w:rsidRPr="003A57F0">
        <w:rPr>
          <w:rFonts w:ascii="Times New Roman" w:hAnsi="Times New Roman" w:cs="Times New Roman"/>
        </w:rPr>
        <w:t xml:space="preserve"> «...это власть в порядке, гражданскими законами установленном, исключительно и независимо от лица</w:t>
      </w:r>
      <w:r w:rsidRPr="009058B9">
        <w:rPr>
          <w:rFonts w:ascii="Times New Roman" w:hAnsi="Times New Roman" w:cs="Times New Roman"/>
        </w:rPr>
        <w:t xml:space="preserve"> постороннего владеть, пользоваться и распоряжаться имуществом вечно и потомственно...</w:t>
      </w:r>
      <w:r>
        <w:rPr>
          <w:rFonts w:ascii="Times New Roman" w:hAnsi="Times New Roman" w:cs="Times New Roman"/>
        </w:rPr>
        <w:t xml:space="preserve">» (Полное собрание законов Российской </w:t>
      </w:r>
      <w:proofErr w:type="spellStart"/>
      <w:r>
        <w:rPr>
          <w:rFonts w:ascii="Times New Roman" w:hAnsi="Times New Roman" w:cs="Times New Roman"/>
        </w:rPr>
        <w:t>Импении</w:t>
      </w:r>
      <w:proofErr w:type="spellEnd"/>
      <w:r w:rsidRPr="009058B9">
        <w:rPr>
          <w:rFonts w:ascii="Times New Roman" w:hAnsi="Times New Roman" w:cs="Times New Roman"/>
        </w:rPr>
        <w:t>. Собр. 3. Т. 10. Ч. I. Ст. 420.</w:t>
      </w:r>
      <w:r>
        <w:rPr>
          <w:rFonts w:ascii="Times New Roman" w:hAnsi="Times New Roman" w:cs="Times New Roman"/>
        </w:rPr>
        <w:t>)</w:t>
      </w:r>
    </w:p>
  </w:footnote>
  <w:footnote w:id="40">
    <w:p w:rsidR="003A75CA" w:rsidRPr="00162C48" w:rsidRDefault="003A75CA" w:rsidP="00162C48">
      <w:pPr>
        <w:pStyle w:val="a4"/>
        <w:jc w:val="both"/>
        <w:rPr>
          <w:rFonts w:ascii="Times New Roman" w:hAnsi="Times New Roman" w:cs="Times New Roman"/>
        </w:rPr>
      </w:pPr>
      <w:r w:rsidRPr="00162C48">
        <w:rPr>
          <w:rStyle w:val="a6"/>
          <w:rFonts w:ascii="Times New Roman" w:hAnsi="Times New Roman" w:cs="Times New Roman"/>
        </w:rPr>
        <w:footnoteRef/>
      </w:r>
      <w:r w:rsidRPr="00162C48">
        <w:rPr>
          <w:rFonts w:ascii="Times New Roman" w:hAnsi="Times New Roman" w:cs="Times New Roman"/>
        </w:rPr>
        <w:t xml:space="preserve"> В пояснительной записке к Гражданскому уложению Российской империи, где впервые планировалось закрепить отдельную главу, посвященную владению, указывалось, что сам термин употребляется в Своде законов в трех различных значениях</w:t>
      </w:r>
      <w:r>
        <w:rPr>
          <w:rFonts w:ascii="Times New Roman" w:hAnsi="Times New Roman" w:cs="Times New Roman"/>
        </w:rPr>
        <w:t>: как существенный признак права собственности, иногда равносильное самому праву собственности; как особое право, выделенное из права собственности, или неполное право собственности без права распоряжения; и, наконец, как факт действительного держания имуществом. См. Проект Гражданского уложения. Книга третья. Часть первая. Санкт-Петербург, 1902. С. 428-429.</w:t>
      </w:r>
    </w:p>
  </w:footnote>
  <w:footnote w:id="41">
    <w:p w:rsidR="003A75CA" w:rsidRPr="006D78FC" w:rsidRDefault="003A75CA" w:rsidP="00271B4C">
      <w:pPr>
        <w:pStyle w:val="a4"/>
        <w:rPr>
          <w:rFonts w:ascii="Times New Roman" w:hAnsi="Times New Roman" w:cs="Times New Roman"/>
        </w:rPr>
      </w:pPr>
      <w:r w:rsidRPr="006D78FC">
        <w:rPr>
          <w:rStyle w:val="a6"/>
          <w:rFonts w:ascii="Times New Roman" w:hAnsi="Times New Roman" w:cs="Times New Roman"/>
        </w:rPr>
        <w:footnoteRef/>
      </w:r>
      <w:r w:rsidRPr="006D78FC">
        <w:rPr>
          <w:rFonts w:ascii="Times New Roman" w:hAnsi="Times New Roman" w:cs="Times New Roman"/>
        </w:rPr>
        <w:t xml:space="preserve"> Победоносцев К.</w:t>
      </w:r>
      <w:r>
        <w:rPr>
          <w:rFonts w:ascii="Times New Roman" w:hAnsi="Times New Roman" w:cs="Times New Roman"/>
        </w:rPr>
        <w:t xml:space="preserve"> </w:t>
      </w:r>
      <w:r w:rsidRPr="006D78FC">
        <w:rPr>
          <w:rFonts w:ascii="Times New Roman" w:hAnsi="Times New Roman" w:cs="Times New Roman"/>
        </w:rPr>
        <w:t>П. Курс гражданского права. Т. 1. М., 2003. С. 103.</w:t>
      </w:r>
    </w:p>
  </w:footnote>
  <w:footnote w:id="42">
    <w:p w:rsidR="003A75CA" w:rsidRPr="006B0CF2" w:rsidRDefault="003A75CA" w:rsidP="00271B4C">
      <w:pPr>
        <w:pStyle w:val="a4"/>
        <w:rPr>
          <w:rFonts w:ascii="Times New Roman" w:hAnsi="Times New Roman" w:cs="Times New Roman"/>
        </w:rPr>
      </w:pPr>
      <w:r w:rsidRPr="006B0CF2">
        <w:rPr>
          <w:rStyle w:val="a6"/>
          <w:rFonts w:ascii="Times New Roman" w:hAnsi="Times New Roman" w:cs="Times New Roman"/>
        </w:rPr>
        <w:footnoteRef/>
      </w:r>
      <w:r w:rsidRPr="006B0CF2">
        <w:rPr>
          <w:rFonts w:ascii="Times New Roman" w:hAnsi="Times New Roman" w:cs="Times New Roman"/>
        </w:rPr>
        <w:t xml:space="preserve"> Мейер Д.</w:t>
      </w:r>
      <w:r>
        <w:rPr>
          <w:rFonts w:ascii="Times New Roman" w:hAnsi="Times New Roman" w:cs="Times New Roman"/>
        </w:rPr>
        <w:t xml:space="preserve"> </w:t>
      </w:r>
      <w:r w:rsidRPr="006B0CF2">
        <w:rPr>
          <w:rFonts w:ascii="Times New Roman" w:hAnsi="Times New Roman" w:cs="Times New Roman"/>
        </w:rPr>
        <w:t>И. Русское гражданское право. М., 1873. С. 149.</w:t>
      </w:r>
    </w:p>
  </w:footnote>
  <w:footnote w:id="43">
    <w:p w:rsidR="003A75CA" w:rsidRPr="006C42A0" w:rsidRDefault="003A75CA" w:rsidP="00271B4C">
      <w:pPr>
        <w:pStyle w:val="a4"/>
      </w:pPr>
      <w:r w:rsidRPr="006C42A0">
        <w:rPr>
          <w:rStyle w:val="a6"/>
          <w:rFonts w:ascii="Times New Roman" w:hAnsi="Times New Roman" w:cs="Times New Roman"/>
        </w:rPr>
        <w:footnoteRef/>
      </w:r>
      <w:r w:rsidRPr="006C42A0">
        <w:rPr>
          <w:rFonts w:ascii="Times New Roman" w:hAnsi="Times New Roman" w:cs="Times New Roman"/>
          <w:vertAlign w:val="superscript"/>
        </w:rPr>
        <w:t xml:space="preserve"> </w:t>
      </w:r>
      <w:r w:rsidRPr="003A3D36">
        <w:rPr>
          <w:rFonts w:ascii="Baskerville Old Face" w:hAnsi="Baskerville Old Face"/>
        </w:rPr>
        <w:t xml:space="preserve"> </w:t>
      </w:r>
      <w:r>
        <w:t>«</w:t>
      </w:r>
      <w:r w:rsidRPr="003A3D36">
        <w:rPr>
          <w:rFonts w:ascii="Times New Roman" w:hAnsi="Times New Roman" w:cs="Times New Roman"/>
        </w:rPr>
        <w:t>Нерва</w:t>
      </w:r>
      <w:r w:rsidRPr="003A3D36">
        <w:rPr>
          <w:rFonts w:ascii="Baskerville Old Face" w:hAnsi="Baskerville Old Face"/>
        </w:rPr>
        <w:t>-</w:t>
      </w:r>
      <w:r w:rsidRPr="003A3D36">
        <w:rPr>
          <w:rFonts w:ascii="Times New Roman" w:hAnsi="Times New Roman" w:cs="Times New Roman"/>
        </w:rPr>
        <w:t>сын</w:t>
      </w:r>
      <w:r w:rsidRPr="003A3D36">
        <w:rPr>
          <w:rFonts w:ascii="Baskerville Old Face" w:hAnsi="Baskerville Old Face"/>
        </w:rPr>
        <w:t xml:space="preserve"> </w:t>
      </w:r>
      <w:r w:rsidRPr="003A3D36">
        <w:rPr>
          <w:rFonts w:ascii="Times New Roman" w:hAnsi="Times New Roman" w:cs="Times New Roman"/>
        </w:rPr>
        <w:t>говорит</w:t>
      </w:r>
      <w:r w:rsidRPr="003A3D36">
        <w:rPr>
          <w:rFonts w:ascii="Baskerville Old Face" w:hAnsi="Baskerville Old Face"/>
        </w:rPr>
        <w:t xml:space="preserve">, </w:t>
      </w:r>
      <w:r w:rsidRPr="003A3D36">
        <w:rPr>
          <w:rFonts w:ascii="Times New Roman" w:hAnsi="Times New Roman" w:cs="Times New Roman"/>
        </w:rPr>
        <w:t>что</w:t>
      </w:r>
      <w:r w:rsidRPr="003A3D36">
        <w:rPr>
          <w:rFonts w:ascii="Baskerville Old Face" w:hAnsi="Baskerville Old Face"/>
        </w:rPr>
        <w:t xml:space="preserve"> </w:t>
      </w:r>
      <w:r w:rsidRPr="003A3D36">
        <w:rPr>
          <w:rFonts w:ascii="Times New Roman" w:hAnsi="Times New Roman" w:cs="Times New Roman"/>
        </w:rPr>
        <w:t>и</w:t>
      </w:r>
      <w:r w:rsidRPr="003A3D36">
        <w:rPr>
          <w:rFonts w:ascii="Baskerville Old Face" w:hAnsi="Baskerville Old Face"/>
        </w:rPr>
        <w:t xml:space="preserve"> </w:t>
      </w:r>
      <w:r w:rsidRPr="003A3D36">
        <w:rPr>
          <w:rFonts w:ascii="Times New Roman" w:hAnsi="Times New Roman" w:cs="Times New Roman"/>
        </w:rPr>
        <w:t>собственность</w:t>
      </w:r>
      <w:r w:rsidRPr="003A3D36">
        <w:rPr>
          <w:rFonts w:ascii="Baskerville Old Face" w:hAnsi="Baskerville Old Face"/>
        </w:rPr>
        <w:t xml:space="preserve"> </w:t>
      </w:r>
      <w:r w:rsidRPr="003A3D36">
        <w:rPr>
          <w:rFonts w:ascii="Times New Roman" w:hAnsi="Times New Roman" w:cs="Times New Roman"/>
        </w:rPr>
        <w:t>на</w:t>
      </w:r>
      <w:r w:rsidRPr="003A3D36">
        <w:rPr>
          <w:rFonts w:ascii="Baskerville Old Face" w:hAnsi="Baskerville Old Face"/>
        </w:rPr>
        <w:t xml:space="preserve"> </w:t>
      </w:r>
      <w:r w:rsidRPr="003A3D36">
        <w:rPr>
          <w:rFonts w:ascii="Times New Roman" w:hAnsi="Times New Roman" w:cs="Times New Roman"/>
        </w:rPr>
        <w:t>вещи</w:t>
      </w:r>
      <w:r w:rsidRPr="003A3D36">
        <w:rPr>
          <w:rFonts w:ascii="Baskerville Old Face" w:hAnsi="Baskerville Old Face"/>
        </w:rPr>
        <w:t xml:space="preserve"> </w:t>
      </w:r>
      <w:r w:rsidRPr="003A3D36">
        <w:rPr>
          <w:rFonts w:ascii="Times New Roman" w:hAnsi="Times New Roman" w:cs="Times New Roman"/>
        </w:rPr>
        <w:t>произошла</w:t>
      </w:r>
      <w:r w:rsidRPr="003A3D36">
        <w:rPr>
          <w:rFonts w:ascii="Baskerville Old Face" w:hAnsi="Baskerville Old Face"/>
        </w:rPr>
        <w:t xml:space="preserve"> </w:t>
      </w:r>
      <w:r w:rsidRPr="003A3D36">
        <w:rPr>
          <w:rFonts w:ascii="Times New Roman" w:hAnsi="Times New Roman" w:cs="Times New Roman"/>
        </w:rPr>
        <w:t>от</w:t>
      </w:r>
      <w:r w:rsidRPr="003A3D36">
        <w:rPr>
          <w:rFonts w:ascii="Baskerville Old Face" w:hAnsi="Baskerville Old Face"/>
        </w:rPr>
        <w:t xml:space="preserve"> </w:t>
      </w:r>
      <w:r w:rsidRPr="003A3D36">
        <w:rPr>
          <w:rFonts w:ascii="Times New Roman" w:hAnsi="Times New Roman" w:cs="Times New Roman"/>
        </w:rPr>
        <w:t>естественного</w:t>
      </w:r>
      <w:r w:rsidRPr="003A3D36">
        <w:rPr>
          <w:rFonts w:ascii="Baskerville Old Face" w:hAnsi="Baskerville Old Face"/>
        </w:rPr>
        <w:t xml:space="preserve"> </w:t>
      </w:r>
      <w:r w:rsidRPr="003A3D36">
        <w:rPr>
          <w:rFonts w:ascii="Times New Roman" w:hAnsi="Times New Roman" w:cs="Times New Roman"/>
        </w:rPr>
        <w:t>владения</w:t>
      </w:r>
      <w:r w:rsidRPr="003A3D36">
        <w:rPr>
          <w:rFonts w:ascii="Baskerville Old Face" w:hAnsi="Baskerville Old Face"/>
        </w:rPr>
        <w:t>.</w:t>
      </w:r>
      <w:r>
        <w:t>»</w:t>
      </w:r>
    </w:p>
  </w:footnote>
  <w:footnote w:id="44">
    <w:p w:rsidR="003A75CA" w:rsidRPr="006C42A0" w:rsidRDefault="003A75CA" w:rsidP="00271B4C">
      <w:pPr>
        <w:pStyle w:val="a4"/>
        <w:rPr>
          <w:rFonts w:ascii="Times New Roman" w:hAnsi="Times New Roman" w:cs="Times New Roman"/>
        </w:rPr>
      </w:pPr>
      <w:r w:rsidRPr="006C42A0">
        <w:rPr>
          <w:rStyle w:val="a6"/>
          <w:rFonts w:ascii="Times New Roman" w:hAnsi="Times New Roman" w:cs="Times New Roman"/>
        </w:rPr>
        <w:footnoteRef/>
      </w:r>
      <w:r w:rsidRPr="006C42A0">
        <w:rPr>
          <w:rFonts w:ascii="Times New Roman" w:hAnsi="Times New Roman" w:cs="Times New Roman"/>
        </w:rPr>
        <w:t xml:space="preserve"> </w:t>
      </w:r>
      <w:proofErr w:type="spellStart"/>
      <w:r w:rsidRPr="006C42A0">
        <w:rPr>
          <w:rFonts w:ascii="Times New Roman" w:hAnsi="Times New Roman" w:cs="Times New Roman"/>
        </w:rPr>
        <w:t>Маттеи</w:t>
      </w:r>
      <w:proofErr w:type="spellEnd"/>
      <w:r w:rsidRPr="006C42A0">
        <w:rPr>
          <w:rFonts w:ascii="Times New Roman" w:hAnsi="Times New Roman" w:cs="Times New Roman"/>
        </w:rPr>
        <w:t xml:space="preserve"> У., Суханов Е.А. Основные положения права собственности. М., 1999. С. 119.</w:t>
      </w:r>
    </w:p>
  </w:footnote>
  <w:footnote w:id="45">
    <w:p w:rsidR="003A75CA" w:rsidRDefault="003A75CA" w:rsidP="006C42A0">
      <w:pPr>
        <w:pStyle w:val="a4"/>
        <w:jc w:val="both"/>
      </w:pPr>
      <w:r>
        <w:rPr>
          <w:rStyle w:val="a6"/>
        </w:rPr>
        <w:footnoteRef/>
      </w:r>
      <w:r>
        <w:t xml:space="preserve"> </w:t>
      </w:r>
      <w:r>
        <w:rPr>
          <w:rFonts w:ascii="Times New Roman" w:hAnsi="Times New Roman" w:cs="Times New Roman"/>
        </w:rPr>
        <w:t>«</w:t>
      </w:r>
      <w:r w:rsidRPr="006B0CF2">
        <w:rPr>
          <w:rFonts w:ascii="Times New Roman" w:hAnsi="Times New Roman" w:cs="Times New Roman"/>
        </w:rPr>
        <w:t xml:space="preserve">...выражения </w:t>
      </w:r>
      <w:r>
        <w:rPr>
          <w:rFonts w:ascii="Times New Roman" w:hAnsi="Times New Roman" w:cs="Times New Roman"/>
        </w:rPr>
        <w:t>«собственность» и «владение»</w:t>
      </w:r>
      <w:r w:rsidRPr="006B0CF2">
        <w:rPr>
          <w:rFonts w:ascii="Times New Roman" w:hAnsi="Times New Roman" w:cs="Times New Roman"/>
        </w:rPr>
        <w:t xml:space="preserve"> употребляются большею </w:t>
      </w:r>
      <w:proofErr w:type="spellStart"/>
      <w:r w:rsidRPr="006B0CF2">
        <w:rPr>
          <w:rFonts w:ascii="Times New Roman" w:hAnsi="Times New Roman" w:cs="Times New Roman"/>
        </w:rPr>
        <w:t>частию</w:t>
      </w:r>
      <w:proofErr w:type="spellEnd"/>
      <w:r w:rsidRPr="006B0CF2">
        <w:rPr>
          <w:rFonts w:ascii="Times New Roman" w:hAnsi="Times New Roman" w:cs="Times New Roman"/>
        </w:rPr>
        <w:t xml:space="preserve"> как синонимы...</w:t>
      </w:r>
      <w:r>
        <w:rPr>
          <w:rFonts w:ascii="Times New Roman" w:hAnsi="Times New Roman" w:cs="Times New Roman"/>
        </w:rPr>
        <w:t>», см.</w:t>
      </w:r>
      <w:r w:rsidRPr="006B0CF2">
        <w:rPr>
          <w:rFonts w:ascii="Times New Roman" w:hAnsi="Times New Roman" w:cs="Times New Roman"/>
        </w:rPr>
        <w:t xml:space="preserve"> </w:t>
      </w:r>
      <w:proofErr w:type="spellStart"/>
      <w:r w:rsidRPr="006B0CF2">
        <w:rPr>
          <w:rFonts w:ascii="Times New Roman" w:hAnsi="Times New Roman" w:cs="Times New Roman"/>
        </w:rPr>
        <w:t>Пахман</w:t>
      </w:r>
      <w:proofErr w:type="spellEnd"/>
      <w:r w:rsidRPr="006B0CF2">
        <w:rPr>
          <w:rFonts w:ascii="Times New Roman" w:hAnsi="Times New Roman" w:cs="Times New Roman"/>
        </w:rPr>
        <w:t xml:space="preserve"> С.</w:t>
      </w:r>
      <w:r>
        <w:rPr>
          <w:rFonts w:ascii="Times New Roman" w:hAnsi="Times New Roman" w:cs="Times New Roman"/>
        </w:rPr>
        <w:t xml:space="preserve"> </w:t>
      </w:r>
      <w:r w:rsidRPr="006B0CF2">
        <w:rPr>
          <w:rFonts w:ascii="Times New Roman" w:hAnsi="Times New Roman" w:cs="Times New Roman"/>
        </w:rPr>
        <w:t>В. Обычное гражданское право в России. Юридические очерки. Т. 1. СПб., 1877 - 1878. С. 8.</w:t>
      </w:r>
      <w:r>
        <w:rPr>
          <w:rFonts w:ascii="Times New Roman" w:hAnsi="Times New Roman" w:cs="Times New Roman"/>
        </w:rPr>
        <w:t>;</w:t>
      </w:r>
    </w:p>
  </w:footnote>
  <w:footnote w:id="46">
    <w:p w:rsidR="003A75CA" w:rsidRPr="00E96ACE" w:rsidRDefault="003A75CA" w:rsidP="006C42A0">
      <w:pPr>
        <w:pStyle w:val="a4"/>
        <w:jc w:val="both"/>
        <w:rPr>
          <w:rFonts w:ascii="Times New Roman" w:hAnsi="Times New Roman" w:cs="Times New Roman"/>
        </w:rPr>
      </w:pPr>
      <w:r w:rsidRPr="00E96ACE">
        <w:rPr>
          <w:rStyle w:val="a6"/>
          <w:rFonts w:ascii="Times New Roman" w:hAnsi="Times New Roman" w:cs="Times New Roman"/>
        </w:rPr>
        <w:footnoteRef/>
      </w:r>
      <w:r w:rsidRPr="00E96ACE">
        <w:rPr>
          <w:rFonts w:ascii="Times New Roman" w:hAnsi="Times New Roman" w:cs="Times New Roman"/>
        </w:rPr>
        <w:t xml:space="preserve">  Гражданское уложение. Кн. 3: Вотчинное право / Под ред. И.М. </w:t>
      </w:r>
      <w:proofErr w:type="spellStart"/>
      <w:r w:rsidRPr="00E96ACE">
        <w:rPr>
          <w:rFonts w:ascii="Times New Roman" w:hAnsi="Times New Roman" w:cs="Times New Roman"/>
        </w:rPr>
        <w:t>Тютрюмова</w:t>
      </w:r>
      <w:proofErr w:type="spellEnd"/>
      <w:r w:rsidRPr="00E96ACE">
        <w:rPr>
          <w:rFonts w:ascii="Times New Roman" w:hAnsi="Times New Roman" w:cs="Times New Roman"/>
        </w:rPr>
        <w:t>. М</w:t>
      </w:r>
      <w:r>
        <w:rPr>
          <w:rFonts w:ascii="Times New Roman" w:hAnsi="Times New Roman" w:cs="Times New Roman"/>
        </w:rPr>
        <w:t xml:space="preserve">.: </w:t>
      </w:r>
      <w:proofErr w:type="spellStart"/>
      <w:r>
        <w:rPr>
          <w:rFonts w:ascii="Times New Roman" w:hAnsi="Times New Roman" w:cs="Times New Roman"/>
        </w:rPr>
        <w:t>Волтерс</w:t>
      </w:r>
      <w:proofErr w:type="spellEnd"/>
      <w:r>
        <w:rPr>
          <w:rFonts w:ascii="Times New Roman" w:hAnsi="Times New Roman" w:cs="Times New Roman"/>
        </w:rPr>
        <w:t xml:space="preserve"> </w:t>
      </w:r>
      <w:proofErr w:type="spellStart"/>
      <w:r>
        <w:rPr>
          <w:rFonts w:ascii="Times New Roman" w:hAnsi="Times New Roman" w:cs="Times New Roman"/>
        </w:rPr>
        <w:t>Клувер</w:t>
      </w:r>
      <w:proofErr w:type="spellEnd"/>
      <w:r>
        <w:rPr>
          <w:rFonts w:ascii="Times New Roman" w:hAnsi="Times New Roman" w:cs="Times New Roman"/>
        </w:rPr>
        <w:t xml:space="preserve">, 2008. С. 230; </w:t>
      </w:r>
      <w:proofErr w:type="spellStart"/>
      <w:r w:rsidRPr="00C40947">
        <w:rPr>
          <w:rFonts w:ascii="Times New Roman" w:hAnsi="Times New Roman" w:cs="Times New Roman"/>
        </w:rPr>
        <w:t>Малинкович</w:t>
      </w:r>
      <w:proofErr w:type="spellEnd"/>
      <w:r w:rsidRPr="00C40947">
        <w:rPr>
          <w:rFonts w:ascii="Times New Roman" w:hAnsi="Times New Roman" w:cs="Times New Roman"/>
        </w:rPr>
        <w:t xml:space="preserve"> М.В. Право владения </w:t>
      </w:r>
      <w:proofErr w:type="spellStart"/>
      <w:r w:rsidRPr="00C40947">
        <w:rPr>
          <w:rFonts w:ascii="Times New Roman" w:hAnsi="Times New Roman" w:cs="Times New Roman"/>
        </w:rPr>
        <w:t>несобственника</w:t>
      </w:r>
      <w:proofErr w:type="spellEnd"/>
      <w:r w:rsidRPr="00C40947">
        <w:rPr>
          <w:rFonts w:ascii="Times New Roman" w:hAnsi="Times New Roman" w:cs="Times New Roman"/>
        </w:rPr>
        <w:t xml:space="preserve">: </w:t>
      </w:r>
      <w:proofErr w:type="spellStart"/>
      <w:r w:rsidRPr="00C40947">
        <w:rPr>
          <w:rFonts w:ascii="Times New Roman" w:hAnsi="Times New Roman" w:cs="Times New Roman"/>
        </w:rPr>
        <w:t>Дис</w:t>
      </w:r>
      <w:proofErr w:type="spellEnd"/>
      <w:r w:rsidRPr="00C40947">
        <w:rPr>
          <w:rFonts w:ascii="Times New Roman" w:hAnsi="Times New Roman" w:cs="Times New Roman"/>
        </w:rPr>
        <w:t xml:space="preserve">... канд. </w:t>
      </w:r>
      <w:proofErr w:type="spellStart"/>
      <w:r w:rsidRPr="00C40947">
        <w:rPr>
          <w:rFonts w:ascii="Times New Roman" w:hAnsi="Times New Roman" w:cs="Times New Roman"/>
        </w:rPr>
        <w:t>юрид</w:t>
      </w:r>
      <w:proofErr w:type="spellEnd"/>
      <w:r w:rsidRPr="00C40947">
        <w:rPr>
          <w:rFonts w:ascii="Times New Roman" w:hAnsi="Times New Roman" w:cs="Times New Roman"/>
        </w:rPr>
        <w:t>. наук. М., 1969. С. 6, 7.</w:t>
      </w:r>
    </w:p>
  </w:footnote>
  <w:footnote w:id="47">
    <w:p w:rsidR="003A75CA" w:rsidRPr="00271B4C" w:rsidRDefault="003A75CA" w:rsidP="006C42A0">
      <w:pPr>
        <w:pStyle w:val="a4"/>
        <w:rPr>
          <w:rFonts w:ascii="Times New Roman" w:hAnsi="Times New Roman" w:cs="Times New Roman"/>
        </w:rPr>
      </w:pPr>
      <w:r w:rsidRPr="00271B4C">
        <w:rPr>
          <w:rStyle w:val="a6"/>
          <w:rFonts w:ascii="Times New Roman" w:hAnsi="Times New Roman" w:cs="Times New Roman"/>
        </w:rPr>
        <w:footnoteRef/>
      </w:r>
      <w:r w:rsidRPr="00271B4C">
        <w:rPr>
          <w:rFonts w:ascii="Times New Roman" w:hAnsi="Times New Roman" w:cs="Times New Roman"/>
        </w:rPr>
        <w:t xml:space="preserve"> </w:t>
      </w:r>
      <w:r>
        <w:rPr>
          <w:rFonts w:ascii="Times New Roman" w:hAnsi="Times New Roman" w:cs="Times New Roman"/>
        </w:rPr>
        <w:t xml:space="preserve">На продолжение в отечественной литературе спора между </w:t>
      </w:r>
      <w:proofErr w:type="spellStart"/>
      <w:r>
        <w:rPr>
          <w:rFonts w:ascii="Times New Roman" w:hAnsi="Times New Roman" w:cs="Times New Roman"/>
        </w:rPr>
        <w:t>Савиньи</w:t>
      </w:r>
      <w:proofErr w:type="spellEnd"/>
      <w:r>
        <w:rPr>
          <w:rFonts w:ascii="Times New Roman" w:hAnsi="Times New Roman" w:cs="Times New Roman"/>
        </w:rPr>
        <w:t xml:space="preserve"> и </w:t>
      </w:r>
      <w:proofErr w:type="spellStart"/>
      <w:r>
        <w:rPr>
          <w:rFonts w:ascii="Times New Roman" w:hAnsi="Times New Roman" w:cs="Times New Roman"/>
        </w:rPr>
        <w:t>Иерингом</w:t>
      </w:r>
      <w:proofErr w:type="spellEnd"/>
      <w:r>
        <w:rPr>
          <w:rFonts w:ascii="Times New Roman" w:hAnsi="Times New Roman" w:cs="Times New Roman"/>
        </w:rPr>
        <w:t xml:space="preserve"> указывает и Е.А. Суханов. См. </w:t>
      </w:r>
      <w:r w:rsidRPr="00271B4C">
        <w:rPr>
          <w:rFonts w:ascii="Times New Roman" w:hAnsi="Times New Roman" w:cs="Times New Roman"/>
        </w:rPr>
        <w:t>Суханов Е.А. К понятию вещного права // Гражданское право. 2004</w:t>
      </w:r>
      <w:r>
        <w:rPr>
          <w:rFonts w:ascii="Times New Roman" w:hAnsi="Times New Roman" w:cs="Times New Roman"/>
        </w:rPr>
        <w:t>,</w:t>
      </w:r>
      <w:r w:rsidRPr="00271B4C">
        <w:rPr>
          <w:rFonts w:ascii="Times New Roman" w:hAnsi="Times New Roman" w:cs="Times New Roman"/>
        </w:rPr>
        <w:t xml:space="preserve"> </w:t>
      </w:r>
      <w:r>
        <w:rPr>
          <w:rFonts w:ascii="Times New Roman" w:hAnsi="Times New Roman" w:cs="Times New Roman"/>
        </w:rPr>
        <w:t>№</w:t>
      </w:r>
      <w:r w:rsidRPr="00271B4C">
        <w:rPr>
          <w:rFonts w:ascii="Times New Roman" w:hAnsi="Times New Roman" w:cs="Times New Roman"/>
        </w:rPr>
        <w:t xml:space="preserve"> 1. С. 11 - 12</w:t>
      </w:r>
    </w:p>
  </w:footnote>
  <w:footnote w:id="48">
    <w:p w:rsidR="003A75CA" w:rsidRPr="002A3BD7" w:rsidRDefault="003A75CA" w:rsidP="002A3BD7">
      <w:pPr>
        <w:pStyle w:val="a4"/>
        <w:jc w:val="both"/>
        <w:rPr>
          <w:rFonts w:ascii="Times New Roman" w:hAnsi="Times New Roman" w:cs="Times New Roman"/>
        </w:rPr>
      </w:pPr>
      <w:r w:rsidRPr="00E96ACE">
        <w:rPr>
          <w:rStyle w:val="a6"/>
          <w:rFonts w:ascii="Times New Roman" w:hAnsi="Times New Roman" w:cs="Times New Roman"/>
        </w:rPr>
        <w:footnoteRef/>
      </w:r>
      <w:r w:rsidRPr="00E96ACE">
        <w:rPr>
          <w:rFonts w:ascii="Times New Roman" w:hAnsi="Times New Roman" w:cs="Times New Roman"/>
        </w:rPr>
        <w:t xml:space="preserve"> Победоносцев К.</w:t>
      </w:r>
      <w:r>
        <w:rPr>
          <w:rFonts w:ascii="Times New Roman" w:hAnsi="Times New Roman" w:cs="Times New Roman"/>
        </w:rPr>
        <w:t xml:space="preserve"> </w:t>
      </w:r>
      <w:r w:rsidRPr="00E96ACE">
        <w:rPr>
          <w:rFonts w:ascii="Times New Roman" w:hAnsi="Times New Roman" w:cs="Times New Roman"/>
        </w:rPr>
        <w:t xml:space="preserve">П. </w:t>
      </w:r>
      <w:r>
        <w:rPr>
          <w:rFonts w:ascii="Times New Roman" w:hAnsi="Times New Roman" w:cs="Times New Roman"/>
        </w:rPr>
        <w:t xml:space="preserve">Там </w:t>
      </w:r>
      <w:proofErr w:type="gramStart"/>
      <w:r>
        <w:rPr>
          <w:rFonts w:ascii="Times New Roman" w:hAnsi="Times New Roman" w:cs="Times New Roman"/>
        </w:rPr>
        <w:t>же.;</w:t>
      </w:r>
      <w:proofErr w:type="gramEnd"/>
      <w:r>
        <w:rPr>
          <w:rFonts w:ascii="Times New Roman" w:hAnsi="Times New Roman" w:cs="Times New Roman"/>
        </w:rPr>
        <w:t xml:space="preserve"> </w:t>
      </w:r>
      <w:proofErr w:type="spellStart"/>
      <w:r w:rsidRPr="002A3BD7">
        <w:rPr>
          <w:rStyle w:val="ac"/>
          <w:rFonts w:ascii="Times New Roman" w:hAnsi="Times New Roman" w:cs="Times New Roman"/>
          <w:color w:val="auto"/>
          <w:u w:val="none"/>
        </w:rPr>
        <w:t>Шершеневич</w:t>
      </w:r>
      <w:proofErr w:type="spellEnd"/>
      <w:r w:rsidRPr="002A3BD7">
        <w:rPr>
          <w:rStyle w:val="ac"/>
          <w:rFonts w:ascii="Times New Roman" w:hAnsi="Times New Roman" w:cs="Times New Roman"/>
          <w:color w:val="auto"/>
          <w:u w:val="none"/>
        </w:rPr>
        <w:t xml:space="preserve"> Г.Ф. Учебник русского гражданского права.</w:t>
      </w:r>
      <w:r w:rsidRPr="00454A41">
        <w:t xml:space="preserve"> </w:t>
      </w:r>
      <w:r w:rsidRPr="00454A41">
        <w:rPr>
          <w:rStyle w:val="ac"/>
          <w:rFonts w:ascii="Times New Roman" w:hAnsi="Times New Roman" w:cs="Times New Roman"/>
          <w:color w:val="auto"/>
          <w:u w:val="none"/>
        </w:rPr>
        <w:t xml:space="preserve">М.: </w:t>
      </w:r>
      <w:proofErr w:type="gramStart"/>
      <w:r w:rsidRPr="00454A41">
        <w:rPr>
          <w:rStyle w:val="ac"/>
          <w:rFonts w:ascii="Times New Roman" w:hAnsi="Times New Roman" w:cs="Times New Roman"/>
          <w:color w:val="auto"/>
          <w:u w:val="none"/>
        </w:rPr>
        <w:t>Статут ,</w:t>
      </w:r>
      <w:proofErr w:type="gramEnd"/>
      <w:r>
        <w:rPr>
          <w:rStyle w:val="ac"/>
          <w:rFonts w:ascii="Times New Roman" w:hAnsi="Times New Roman" w:cs="Times New Roman"/>
          <w:color w:val="auto"/>
          <w:u w:val="none"/>
        </w:rPr>
        <w:t xml:space="preserve"> </w:t>
      </w:r>
      <w:r w:rsidRPr="00454A41">
        <w:rPr>
          <w:rStyle w:val="ac"/>
          <w:rFonts w:ascii="Times New Roman" w:hAnsi="Times New Roman" w:cs="Times New Roman"/>
          <w:color w:val="auto"/>
          <w:u w:val="none"/>
        </w:rPr>
        <w:t>2005</w:t>
      </w:r>
      <w:r>
        <w:rPr>
          <w:rStyle w:val="ac"/>
          <w:rFonts w:ascii="Times New Roman" w:hAnsi="Times New Roman" w:cs="Times New Roman"/>
          <w:color w:val="auto"/>
          <w:u w:val="none"/>
        </w:rPr>
        <w:t>.</w:t>
      </w:r>
      <w:r w:rsidRPr="002A3BD7">
        <w:rPr>
          <w:rStyle w:val="ac"/>
          <w:rFonts w:ascii="Times New Roman" w:hAnsi="Times New Roman" w:cs="Times New Roman"/>
          <w:color w:val="auto"/>
          <w:u w:val="none"/>
        </w:rPr>
        <w:t xml:space="preserve"> С. 142, 152 - 153.</w:t>
      </w:r>
      <w:r w:rsidRPr="002A3BD7">
        <w:rPr>
          <w:rFonts w:ascii="Times New Roman" w:hAnsi="Times New Roman" w:cs="Times New Roman"/>
        </w:rPr>
        <w:t xml:space="preserve"> </w:t>
      </w:r>
    </w:p>
  </w:footnote>
  <w:footnote w:id="49">
    <w:p w:rsidR="003A75CA" w:rsidRPr="00E96ACE" w:rsidRDefault="003A75CA" w:rsidP="001C2063">
      <w:pPr>
        <w:pStyle w:val="a4"/>
        <w:jc w:val="both"/>
        <w:rPr>
          <w:rFonts w:ascii="Times New Roman" w:hAnsi="Times New Roman" w:cs="Times New Roman"/>
        </w:rPr>
      </w:pPr>
      <w:r w:rsidRPr="00E96ACE">
        <w:rPr>
          <w:rStyle w:val="a6"/>
          <w:rFonts w:ascii="Times New Roman" w:hAnsi="Times New Roman" w:cs="Times New Roman"/>
        </w:rPr>
        <w:footnoteRef/>
      </w:r>
      <w:r w:rsidRPr="00E96ACE">
        <w:rPr>
          <w:rFonts w:ascii="Times New Roman" w:hAnsi="Times New Roman" w:cs="Times New Roman"/>
        </w:rPr>
        <w:t xml:space="preserve"> Синайский В.</w:t>
      </w:r>
      <w:r>
        <w:rPr>
          <w:rFonts w:ascii="Times New Roman" w:hAnsi="Times New Roman" w:cs="Times New Roman"/>
        </w:rPr>
        <w:t xml:space="preserve"> </w:t>
      </w:r>
      <w:r w:rsidRPr="00E96ACE">
        <w:rPr>
          <w:rFonts w:ascii="Times New Roman" w:hAnsi="Times New Roman" w:cs="Times New Roman"/>
        </w:rPr>
        <w:t xml:space="preserve">И. Русское гражданское право. </w:t>
      </w:r>
      <w:r w:rsidRPr="001C2063">
        <w:rPr>
          <w:rFonts w:ascii="Times New Roman" w:hAnsi="Times New Roman" w:cs="Times New Roman"/>
        </w:rPr>
        <w:t>М.: Статут, 2002.</w:t>
      </w:r>
      <w:r>
        <w:rPr>
          <w:rFonts w:ascii="Times New Roman" w:hAnsi="Times New Roman" w:cs="Times New Roman"/>
        </w:rPr>
        <w:t xml:space="preserve"> </w:t>
      </w:r>
      <w:r w:rsidRPr="00E96ACE">
        <w:rPr>
          <w:rFonts w:ascii="Times New Roman" w:hAnsi="Times New Roman" w:cs="Times New Roman"/>
        </w:rPr>
        <w:t xml:space="preserve">С. 199 - 200; Васьковский Е.В. Учебник гражданского права. </w:t>
      </w:r>
      <w:r w:rsidRPr="007332F3">
        <w:rPr>
          <w:rFonts w:ascii="Times New Roman" w:hAnsi="Times New Roman" w:cs="Times New Roman"/>
        </w:rPr>
        <w:t xml:space="preserve">Доступ из </w:t>
      </w:r>
      <w:proofErr w:type="gramStart"/>
      <w:r w:rsidRPr="007332F3">
        <w:rPr>
          <w:rFonts w:ascii="Times New Roman" w:hAnsi="Times New Roman" w:cs="Times New Roman"/>
        </w:rPr>
        <w:t>справ.-</w:t>
      </w:r>
      <w:proofErr w:type="gramEnd"/>
      <w:r w:rsidRPr="007332F3">
        <w:rPr>
          <w:rFonts w:ascii="Times New Roman" w:hAnsi="Times New Roman" w:cs="Times New Roman"/>
        </w:rPr>
        <w:t>правовой системы «</w:t>
      </w:r>
      <w:proofErr w:type="spellStart"/>
      <w:r w:rsidRPr="007332F3">
        <w:rPr>
          <w:rFonts w:ascii="Times New Roman" w:hAnsi="Times New Roman" w:cs="Times New Roman"/>
        </w:rPr>
        <w:t>КонсультантПлюс</w:t>
      </w:r>
      <w:proofErr w:type="spellEnd"/>
      <w:r w:rsidRPr="007332F3">
        <w:rPr>
          <w:rFonts w:ascii="Times New Roman" w:hAnsi="Times New Roman" w:cs="Times New Roman"/>
        </w:rPr>
        <w:t>».</w:t>
      </w:r>
      <w:r>
        <w:rPr>
          <w:rFonts w:ascii="Times New Roman" w:hAnsi="Times New Roman" w:cs="Times New Roman"/>
        </w:rPr>
        <w:t xml:space="preserve">; </w:t>
      </w:r>
      <w:r w:rsidRPr="002A3BD7">
        <w:rPr>
          <w:rFonts w:ascii="Times New Roman" w:hAnsi="Times New Roman" w:cs="Times New Roman"/>
        </w:rPr>
        <w:t>Мейер Д.И. Русское гражданское право. Ч. 2.</w:t>
      </w:r>
      <w:r>
        <w:rPr>
          <w:rFonts w:ascii="Times New Roman" w:hAnsi="Times New Roman" w:cs="Times New Roman"/>
        </w:rPr>
        <w:t xml:space="preserve"> </w:t>
      </w:r>
      <w:r w:rsidRPr="007332F3">
        <w:rPr>
          <w:rFonts w:ascii="Times New Roman" w:hAnsi="Times New Roman" w:cs="Times New Roman"/>
        </w:rPr>
        <w:t xml:space="preserve">М.: </w:t>
      </w:r>
      <w:proofErr w:type="gramStart"/>
      <w:r w:rsidRPr="007332F3">
        <w:rPr>
          <w:rFonts w:ascii="Times New Roman" w:hAnsi="Times New Roman" w:cs="Times New Roman"/>
        </w:rPr>
        <w:t>Книга.</w:t>
      </w:r>
      <w:r>
        <w:rPr>
          <w:rFonts w:ascii="Times New Roman" w:hAnsi="Times New Roman" w:cs="Times New Roman"/>
        </w:rPr>
        <w:t>,</w:t>
      </w:r>
      <w:proofErr w:type="gramEnd"/>
      <w:r>
        <w:rPr>
          <w:rFonts w:ascii="Times New Roman" w:hAnsi="Times New Roman" w:cs="Times New Roman"/>
        </w:rPr>
        <w:t xml:space="preserve"> 2003. </w:t>
      </w:r>
      <w:r w:rsidRPr="002A3BD7">
        <w:rPr>
          <w:rFonts w:ascii="Times New Roman" w:hAnsi="Times New Roman" w:cs="Times New Roman"/>
        </w:rPr>
        <w:t>С. 9.</w:t>
      </w:r>
    </w:p>
  </w:footnote>
  <w:footnote w:id="50">
    <w:p w:rsidR="003A75CA" w:rsidRPr="00B4369F" w:rsidRDefault="003A75CA" w:rsidP="006C42A0">
      <w:pPr>
        <w:autoSpaceDE w:val="0"/>
        <w:autoSpaceDN w:val="0"/>
        <w:adjustRightInd w:val="0"/>
        <w:spacing w:after="0" w:line="240" w:lineRule="auto"/>
        <w:jc w:val="both"/>
        <w:rPr>
          <w:rFonts w:ascii="Times New Roman" w:hAnsi="Times New Roman" w:cs="Times New Roman"/>
          <w:sz w:val="20"/>
          <w:szCs w:val="20"/>
        </w:rPr>
      </w:pPr>
      <w:r>
        <w:rPr>
          <w:rStyle w:val="a6"/>
        </w:rPr>
        <w:footnoteRef/>
      </w:r>
      <w:r>
        <w:t xml:space="preserve"> </w:t>
      </w:r>
      <w:r w:rsidRPr="00B4369F">
        <w:rPr>
          <w:rFonts w:ascii="Times New Roman" w:hAnsi="Times New Roman" w:cs="Times New Roman"/>
          <w:sz w:val="20"/>
          <w:szCs w:val="20"/>
        </w:rPr>
        <w:t>Гражданское уложение. Кн. 3: Вотчинное право. С. 218 - 219.</w:t>
      </w:r>
    </w:p>
  </w:footnote>
  <w:footnote w:id="51">
    <w:p w:rsidR="003A75CA" w:rsidRPr="002A3BD7" w:rsidRDefault="003A75CA" w:rsidP="002A3BD7">
      <w:pPr>
        <w:pStyle w:val="a4"/>
        <w:jc w:val="both"/>
        <w:rPr>
          <w:rFonts w:ascii="Times New Roman" w:hAnsi="Times New Roman" w:cs="Times New Roman"/>
        </w:rPr>
      </w:pPr>
      <w:r w:rsidRPr="002A3BD7">
        <w:rPr>
          <w:rStyle w:val="a6"/>
          <w:rFonts w:ascii="Times New Roman" w:hAnsi="Times New Roman" w:cs="Times New Roman"/>
        </w:rPr>
        <w:footnoteRef/>
      </w:r>
      <w:r w:rsidRPr="002A3BD7">
        <w:rPr>
          <w:rFonts w:ascii="Times New Roman" w:hAnsi="Times New Roman" w:cs="Times New Roman"/>
        </w:rPr>
        <w:t xml:space="preserve"> Про защиту незаконного владения см. аргумент </w:t>
      </w:r>
      <w:r>
        <w:rPr>
          <w:rFonts w:ascii="Times New Roman" w:hAnsi="Times New Roman" w:cs="Times New Roman"/>
        </w:rPr>
        <w:t xml:space="preserve">Ю. </w:t>
      </w:r>
      <w:r w:rsidRPr="002A3BD7">
        <w:rPr>
          <w:rFonts w:ascii="Times New Roman" w:hAnsi="Times New Roman" w:cs="Times New Roman"/>
        </w:rPr>
        <w:t>Барон</w:t>
      </w:r>
      <w:r>
        <w:rPr>
          <w:rFonts w:ascii="Times New Roman" w:hAnsi="Times New Roman" w:cs="Times New Roman"/>
        </w:rPr>
        <w:t>а</w:t>
      </w:r>
      <w:r w:rsidRPr="002A3BD7">
        <w:rPr>
          <w:rFonts w:ascii="Times New Roman" w:hAnsi="Times New Roman" w:cs="Times New Roman"/>
        </w:rPr>
        <w:t xml:space="preserve"> </w:t>
      </w:r>
      <w:r>
        <w:rPr>
          <w:rFonts w:ascii="Times New Roman" w:hAnsi="Times New Roman" w:cs="Times New Roman"/>
        </w:rPr>
        <w:t xml:space="preserve">о том, что </w:t>
      </w:r>
      <w:r w:rsidRPr="002A3BD7">
        <w:rPr>
          <w:rFonts w:ascii="Times New Roman" w:hAnsi="Times New Roman" w:cs="Times New Roman"/>
        </w:rPr>
        <w:t xml:space="preserve">в проекте Гражданского уложения Российской империи </w:t>
      </w:r>
      <w:r>
        <w:rPr>
          <w:rFonts w:ascii="Times New Roman" w:hAnsi="Times New Roman" w:cs="Times New Roman"/>
        </w:rPr>
        <w:t xml:space="preserve">было предусмотрено </w:t>
      </w:r>
      <w:r w:rsidRPr="002A3BD7">
        <w:rPr>
          <w:rFonts w:ascii="Times New Roman" w:hAnsi="Times New Roman" w:cs="Times New Roman"/>
        </w:rPr>
        <w:t xml:space="preserve">правило о том, что </w:t>
      </w:r>
      <w:r>
        <w:rPr>
          <w:rFonts w:ascii="Times New Roman" w:hAnsi="Times New Roman" w:cs="Times New Roman"/>
        </w:rPr>
        <w:t>«</w:t>
      </w:r>
      <w:r w:rsidRPr="002A3BD7">
        <w:rPr>
          <w:rFonts w:ascii="Times New Roman" w:hAnsi="Times New Roman" w:cs="Times New Roman"/>
        </w:rPr>
        <w:t>всякое, даже незаконное, владение охраняется законом от самовольного нарушения...</w:t>
      </w:r>
      <w:r>
        <w:rPr>
          <w:rFonts w:ascii="Times New Roman" w:hAnsi="Times New Roman" w:cs="Times New Roman"/>
        </w:rPr>
        <w:t>» (ст. 882). Барон Ю. Указ. соч</w:t>
      </w:r>
      <w:r w:rsidRPr="002A3BD7">
        <w:rPr>
          <w:rFonts w:ascii="Times New Roman" w:hAnsi="Times New Roman" w:cs="Times New Roman"/>
        </w:rPr>
        <w:t xml:space="preserve">. </w:t>
      </w:r>
      <w:r>
        <w:rPr>
          <w:rFonts w:ascii="Times New Roman" w:hAnsi="Times New Roman" w:cs="Times New Roman"/>
        </w:rPr>
        <w:t>С. 4</w:t>
      </w:r>
      <w:r w:rsidRPr="002A3BD7">
        <w:rPr>
          <w:rFonts w:ascii="Times New Roman" w:hAnsi="Times New Roman" w:cs="Times New Roman"/>
        </w:rPr>
        <w:t>.</w:t>
      </w:r>
    </w:p>
  </w:footnote>
  <w:footnote w:id="52">
    <w:p w:rsidR="003A75CA" w:rsidRPr="0013251E" w:rsidRDefault="003A75CA" w:rsidP="002A3BD7">
      <w:pPr>
        <w:pStyle w:val="a4"/>
        <w:rPr>
          <w:rFonts w:ascii="Times New Roman" w:hAnsi="Times New Roman" w:cs="Times New Roman"/>
        </w:rPr>
      </w:pPr>
      <w:r w:rsidRPr="0013251E">
        <w:rPr>
          <w:rStyle w:val="a6"/>
          <w:rFonts w:ascii="Times New Roman" w:hAnsi="Times New Roman" w:cs="Times New Roman"/>
        </w:rPr>
        <w:footnoteRef/>
      </w:r>
      <w:r w:rsidRPr="0013251E">
        <w:rPr>
          <w:rFonts w:ascii="Times New Roman" w:hAnsi="Times New Roman" w:cs="Times New Roman"/>
        </w:rPr>
        <w:t xml:space="preserve"> Беляев И.Д. </w:t>
      </w:r>
      <w:r>
        <w:rPr>
          <w:rFonts w:ascii="Times New Roman" w:hAnsi="Times New Roman" w:cs="Times New Roman"/>
        </w:rPr>
        <w:t>Указ. соч.</w:t>
      </w:r>
      <w:r w:rsidRPr="0013251E">
        <w:rPr>
          <w:rFonts w:ascii="Times New Roman" w:hAnsi="Times New Roman" w:cs="Times New Roman"/>
        </w:rPr>
        <w:t xml:space="preserve"> С.19</w:t>
      </w:r>
    </w:p>
  </w:footnote>
  <w:footnote w:id="53">
    <w:p w:rsidR="003A75CA" w:rsidRPr="0013251E" w:rsidRDefault="003A75CA" w:rsidP="002A3BD7">
      <w:pPr>
        <w:autoSpaceDE w:val="0"/>
        <w:autoSpaceDN w:val="0"/>
        <w:adjustRightInd w:val="0"/>
        <w:spacing w:after="0" w:line="240" w:lineRule="auto"/>
        <w:jc w:val="both"/>
        <w:rPr>
          <w:rFonts w:ascii="Times New Roman" w:hAnsi="Times New Roman" w:cs="Times New Roman"/>
          <w:i/>
          <w:sz w:val="20"/>
          <w:szCs w:val="20"/>
        </w:rPr>
      </w:pPr>
      <w:r w:rsidRPr="0013251E">
        <w:rPr>
          <w:rStyle w:val="a6"/>
          <w:rFonts w:ascii="Times New Roman" w:hAnsi="Times New Roman" w:cs="Times New Roman"/>
          <w:sz w:val="20"/>
          <w:szCs w:val="20"/>
        </w:rPr>
        <w:footnoteRef/>
      </w:r>
      <w:r w:rsidRPr="0013251E">
        <w:rPr>
          <w:rFonts w:ascii="Times New Roman" w:hAnsi="Times New Roman" w:cs="Times New Roman"/>
          <w:sz w:val="20"/>
          <w:szCs w:val="20"/>
        </w:rPr>
        <w:t xml:space="preserve"> </w:t>
      </w:r>
      <w:r w:rsidRPr="0013251E">
        <w:rPr>
          <w:rFonts w:ascii="Times New Roman" w:hAnsi="Times New Roman" w:cs="Times New Roman"/>
          <w:i/>
          <w:sz w:val="20"/>
          <w:szCs w:val="20"/>
        </w:rPr>
        <w:t xml:space="preserve">«Владение защищается не как видимость права, но ради него самого, поскольку оно выражает фактический общественный порядок, который не должен быть поколеблен частным самоуправством» </w:t>
      </w:r>
      <w:r w:rsidRPr="0013251E">
        <w:rPr>
          <w:rFonts w:ascii="Times New Roman" w:hAnsi="Times New Roman" w:cs="Times New Roman"/>
          <w:sz w:val="20"/>
          <w:szCs w:val="20"/>
        </w:rPr>
        <w:t xml:space="preserve">См. </w:t>
      </w:r>
      <w:proofErr w:type="spellStart"/>
      <w:r w:rsidRPr="0013251E">
        <w:rPr>
          <w:rFonts w:ascii="Times New Roman" w:hAnsi="Times New Roman" w:cs="Times New Roman"/>
          <w:sz w:val="20"/>
          <w:szCs w:val="20"/>
        </w:rPr>
        <w:t>Эртманн</w:t>
      </w:r>
      <w:proofErr w:type="spellEnd"/>
      <w:r w:rsidRPr="0013251E">
        <w:rPr>
          <w:rFonts w:ascii="Times New Roman" w:hAnsi="Times New Roman" w:cs="Times New Roman"/>
          <w:sz w:val="20"/>
          <w:szCs w:val="20"/>
        </w:rPr>
        <w:t xml:space="preserve"> П. Основы учения о видимости права. // Вестник гражданского права</w:t>
      </w:r>
      <w:r>
        <w:rPr>
          <w:rFonts w:ascii="Times New Roman" w:hAnsi="Times New Roman" w:cs="Times New Roman"/>
          <w:sz w:val="20"/>
          <w:szCs w:val="20"/>
        </w:rPr>
        <w:t>, 2011.</w:t>
      </w:r>
      <w:r w:rsidRPr="0013251E">
        <w:rPr>
          <w:rFonts w:ascii="Times New Roman" w:hAnsi="Times New Roman" w:cs="Times New Roman"/>
          <w:sz w:val="20"/>
          <w:szCs w:val="20"/>
        </w:rPr>
        <w:t xml:space="preserve"> </w:t>
      </w:r>
      <w:r>
        <w:rPr>
          <w:rFonts w:ascii="Times New Roman" w:hAnsi="Times New Roman" w:cs="Times New Roman"/>
          <w:sz w:val="20"/>
          <w:szCs w:val="20"/>
        </w:rPr>
        <w:t>№</w:t>
      </w:r>
      <w:r w:rsidRPr="0013251E">
        <w:rPr>
          <w:rFonts w:ascii="Times New Roman" w:hAnsi="Times New Roman" w:cs="Times New Roman"/>
          <w:sz w:val="20"/>
          <w:szCs w:val="20"/>
        </w:rPr>
        <w:t xml:space="preserve"> 4. </w:t>
      </w:r>
      <w:r w:rsidRPr="007332F3">
        <w:rPr>
          <w:rFonts w:ascii="Times New Roman" w:hAnsi="Times New Roman" w:cs="Times New Roman"/>
          <w:sz w:val="20"/>
          <w:szCs w:val="20"/>
        </w:rPr>
        <w:t xml:space="preserve">Доступ из </w:t>
      </w:r>
      <w:proofErr w:type="gramStart"/>
      <w:r w:rsidRPr="007332F3">
        <w:rPr>
          <w:rFonts w:ascii="Times New Roman" w:hAnsi="Times New Roman" w:cs="Times New Roman"/>
          <w:sz w:val="20"/>
          <w:szCs w:val="20"/>
        </w:rPr>
        <w:t>справ.-</w:t>
      </w:r>
      <w:proofErr w:type="gramEnd"/>
      <w:r w:rsidRPr="007332F3">
        <w:rPr>
          <w:rFonts w:ascii="Times New Roman" w:hAnsi="Times New Roman" w:cs="Times New Roman"/>
          <w:sz w:val="20"/>
          <w:szCs w:val="20"/>
        </w:rPr>
        <w:t>правовой системы «</w:t>
      </w:r>
      <w:proofErr w:type="spellStart"/>
      <w:r w:rsidRPr="007332F3">
        <w:rPr>
          <w:rFonts w:ascii="Times New Roman" w:hAnsi="Times New Roman" w:cs="Times New Roman"/>
          <w:sz w:val="20"/>
          <w:szCs w:val="20"/>
        </w:rPr>
        <w:t>КонсультантПлюс</w:t>
      </w:r>
      <w:proofErr w:type="spellEnd"/>
      <w:r w:rsidRPr="007332F3">
        <w:rPr>
          <w:rFonts w:ascii="Times New Roman" w:hAnsi="Times New Roman" w:cs="Times New Roman"/>
          <w:sz w:val="20"/>
          <w:szCs w:val="20"/>
        </w:rPr>
        <w:t>».</w:t>
      </w:r>
      <w:r w:rsidRPr="0013251E">
        <w:rPr>
          <w:rFonts w:ascii="Times New Roman" w:hAnsi="Times New Roman" w:cs="Times New Roman"/>
          <w:sz w:val="20"/>
          <w:szCs w:val="20"/>
        </w:rPr>
        <w:t xml:space="preserve"> </w:t>
      </w:r>
    </w:p>
  </w:footnote>
  <w:footnote w:id="54">
    <w:p w:rsidR="003A75CA" w:rsidRPr="005A0860" w:rsidRDefault="003A75CA" w:rsidP="002A3BD7">
      <w:pPr>
        <w:pStyle w:val="a4"/>
        <w:jc w:val="both"/>
        <w:rPr>
          <w:rFonts w:ascii="Times New Roman" w:hAnsi="Times New Roman" w:cs="Times New Roman"/>
        </w:rPr>
      </w:pPr>
      <w:r w:rsidRPr="004A4532">
        <w:rPr>
          <w:rStyle w:val="a6"/>
          <w:rFonts w:ascii="Times New Roman" w:hAnsi="Times New Roman" w:cs="Times New Roman"/>
        </w:rPr>
        <w:footnoteRef/>
      </w:r>
      <w:r w:rsidRPr="004A4532">
        <w:rPr>
          <w:rFonts w:ascii="Times New Roman" w:hAnsi="Times New Roman" w:cs="Times New Roman"/>
        </w:rPr>
        <w:t xml:space="preserve"> Обосновывал защиту владения через обращение к категориям морали И.А. Покровский</w:t>
      </w:r>
      <w:r>
        <w:rPr>
          <w:rFonts w:ascii="Times New Roman" w:hAnsi="Times New Roman" w:cs="Times New Roman"/>
        </w:rPr>
        <w:t>, ученый указывал, что «д</w:t>
      </w:r>
      <w:r w:rsidRPr="004A4532">
        <w:rPr>
          <w:rFonts w:ascii="Times New Roman" w:hAnsi="Times New Roman" w:cs="Times New Roman"/>
        </w:rPr>
        <w:t>ля третьих лиц</w:t>
      </w:r>
      <w:r w:rsidRPr="005A0860">
        <w:rPr>
          <w:rFonts w:ascii="Times New Roman" w:hAnsi="Times New Roman" w:cs="Times New Roman"/>
        </w:rPr>
        <w:t xml:space="preserve"> фактическое владение должно быть неприкосновенно, так как за ним стоит чья-то человеческая личность</w:t>
      </w:r>
      <w:r>
        <w:rPr>
          <w:rFonts w:ascii="Times New Roman" w:hAnsi="Times New Roman" w:cs="Times New Roman"/>
        </w:rPr>
        <w:t>», «…</w:t>
      </w:r>
      <w:r w:rsidRPr="005A0860">
        <w:rPr>
          <w:rFonts w:ascii="Times New Roman" w:hAnsi="Times New Roman" w:cs="Times New Roman"/>
        </w:rPr>
        <w:t>этого требует растущее уважение к человеческой личности, этого требует истинно культурный строй отношений между людьми</w:t>
      </w:r>
      <w:r>
        <w:rPr>
          <w:rFonts w:ascii="Times New Roman" w:hAnsi="Times New Roman" w:cs="Times New Roman"/>
        </w:rPr>
        <w:t xml:space="preserve">». См. </w:t>
      </w:r>
      <w:r w:rsidRPr="005A0860">
        <w:rPr>
          <w:rFonts w:ascii="Times New Roman" w:hAnsi="Times New Roman" w:cs="Times New Roman"/>
        </w:rPr>
        <w:t xml:space="preserve">Покровский И.А. </w:t>
      </w:r>
      <w:r>
        <w:rPr>
          <w:rFonts w:ascii="Times New Roman" w:hAnsi="Times New Roman" w:cs="Times New Roman"/>
        </w:rPr>
        <w:t xml:space="preserve">Указ. соч. С. 223 - 224, 228-229, 234. </w:t>
      </w:r>
    </w:p>
  </w:footnote>
  <w:footnote w:id="55">
    <w:p w:rsidR="003A75CA" w:rsidRDefault="003A75CA" w:rsidP="003C0A72">
      <w:pPr>
        <w:pStyle w:val="a4"/>
        <w:jc w:val="both"/>
      </w:pPr>
      <w:r>
        <w:rPr>
          <w:rStyle w:val="a6"/>
        </w:rPr>
        <w:footnoteRef/>
      </w:r>
      <w:r>
        <w:t xml:space="preserve"> </w:t>
      </w:r>
      <w:r w:rsidRPr="006D78FC">
        <w:rPr>
          <w:rFonts w:ascii="Times New Roman" w:hAnsi="Times New Roman" w:cs="Times New Roman"/>
        </w:rPr>
        <w:t xml:space="preserve">Васьковский Е.В. </w:t>
      </w:r>
      <w:r>
        <w:rPr>
          <w:rFonts w:ascii="Times New Roman" w:hAnsi="Times New Roman" w:cs="Times New Roman"/>
        </w:rPr>
        <w:t xml:space="preserve">Указ. соч. </w:t>
      </w:r>
      <w:r w:rsidRPr="00B204C3">
        <w:rPr>
          <w:rFonts w:ascii="Times New Roman" w:hAnsi="Times New Roman" w:cs="Times New Roman"/>
        </w:rPr>
        <w:t xml:space="preserve">Доступ из </w:t>
      </w:r>
      <w:proofErr w:type="gramStart"/>
      <w:r w:rsidRPr="00B204C3">
        <w:rPr>
          <w:rFonts w:ascii="Times New Roman" w:hAnsi="Times New Roman" w:cs="Times New Roman"/>
        </w:rPr>
        <w:t>справ.-</w:t>
      </w:r>
      <w:proofErr w:type="gramEnd"/>
      <w:r w:rsidRPr="00B204C3">
        <w:rPr>
          <w:rFonts w:ascii="Times New Roman" w:hAnsi="Times New Roman" w:cs="Times New Roman"/>
        </w:rPr>
        <w:t>правовой системы «</w:t>
      </w:r>
      <w:proofErr w:type="spellStart"/>
      <w:r w:rsidRPr="00B204C3">
        <w:rPr>
          <w:rFonts w:ascii="Times New Roman" w:hAnsi="Times New Roman" w:cs="Times New Roman"/>
        </w:rPr>
        <w:t>КонсультантПлюс</w:t>
      </w:r>
      <w:proofErr w:type="spellEnd"/>
      <w:r w:rsidRPr="00B204C3">
        <w:rPr>
          <w:rFonts w:ascii="Times New Roman" w:hAnsi="Times New Roman" w:cs="Times New Roman"/>
        </w:rPr>
        <w:t>».</w:t>
      </w:r>
      <w:r>
        <w:rPr>
          <w:rFonts w:ascii="Times New Roman" w:hAnsi="Times New Roman" w:cs="Times New Roman"/>
        </w:rPr>
        <w:t xml:space="preserve">; Барон Ю. Система римского гражданского права. – </w:t>
      </w:r>
      <w:proofErr w:type="gramStart"/>
      <w:r>
        <w:rPr>
          <w:rFonts w:ascii="Times New Roman" w:hAnsi="Times New Roman" w:cs="Times New Roman"/>
        </w:rPr>
        <w:t>СПб.:</w:t>
      </w:r>
      <w:proofErr w:type="gramEnd"/>
      <w:r>
        <w:rPr>
          <w:rFonts w:ascii="Times New Roman" w:hAnsi="Times New Roman" w:cs="Times New Roman"/>
        </w:rPr>
        <w:t xml:space="preserve"> Издательство Р. Асланова «Юридический центр Пресс», 2005. С. 314 </w:t>
      </w:r>
    </w:p>
  </w:footnote>
  <w:footnote w:id="56">
    <w:p w:rsidR="003A75CA" w:rsidRPr="003C0A72" w:rsidRDefault="003A75CA">
      <w:pPr>
        <w:pStyle w:val="a4"/>
        <w:rPr>
          <w:rFonts w:ascii="Times New Roman" w:hAnsi="Times New Roman" w:cs="Times New Roman"/>
        </w:rPr>
      </w:pPr>
      <w:r w:rsidRPr="003C0A72">
        <w:rPr>
          <w:rStyle w:val="a6"/>
          <w:rFonts w:ascii="Times New Roman" w:hAnsi="Times New Roman" w:cs="Times New Roman"/>
        </w:rPr>
        <w:footnoteRef/>
      </w:r>
      <w:r w:rsidRPr="003C0A72">
        <w:rPr>
          <w:rFonts w:ascii="Times New Roman" w:hAnsi="Times New Roman" w:cs="Times New Roman"/>
        </w:rPr>
        <w:t xml:space="preserve"> </w:t>
      </w:r>
      <w:proofErr w:type="spellStart"/>
      <w:r w:rsidRPr="003C0A72">
        <w:rPr>
          <w:rFonts w:ascii="Times New Roman" w:hAnsi="Times New Roman" w:cs="Times New Roman"/>
        </w:rPr>
        <w:t>Дернбург</w:t>
      </w:r>
      <w:proofErr w:type="spellEnd"/>
      <w:r w:rsidRPr="003C0A72">
        <w:rPr>
          <w:rFonts w:ascii="Times New Roman" w:hAnsi="Times New Roman" w:cs="Times New Roman"/>
        </w:rPr>
        <w:t xml:space="preserve"> Г. </w:t>
      </w:r>
      <w:r>
        <w:rPr>
          <w:rFonts w:ascii="Times New Roman" w:hAnsi="Times New Roman" w:cs="Times New Roman"/>
        </w:rPr>
        <w:t>Указ. соч.</w:t>
      </w:r>
      <w:r w:rsidRPr="003C0A72">
        <w:rPr>
          <w:rFonts w:ascii="Times New Roman" w:hAnsi="Times New Roman" w:cs="Times New Roman"/>
        </w:rPr>
        <w:t xml:space="preserve"> С. 2.</w:t>
      </w:r>
    </w:p>
  </w:footnote>
  <w:footnote w:id="57">
    <w:p w:rsidR="003A75CA" w:rsidRPr="00293F29" w:rsidRDefault="003A75CA" w:rsidP="00A107C1">
      <w:pPr>
        <w:pStyle w:val="a4"/>
        <w:rPr>
          <w:rFonts w:ascii="Times New Roman" w:hAnsi="Times New Roman" w:cs="Times New Roman"/>
        </w:rPr>
      </w:pPr>
      <w:r w:rsidRPr="00293F29">
        <w:rPr>
          <w:rStyle w:val="a6"/>
          <w:rFonts w:ascii="Times New Roman" w:hAnsi="Times New Roman" w:cs="Times New Roman"/>
        </w:rPr>
        <w:footnoteRef/>
      </w:r>
      <w:r w:rsidRPr="00293F29">
        <w:rPr>
          <w:rFonts w:ascii="Times New Roman" w:hAnsi="Times New Roman" w:cs="Times New Roman"/>
        </w:rPr>
        <w:t xml:space="preserve"> Анненков К. </w:t>
      </w:r>
      <w:r>
        <w:rPr>
          <w:rFonts w:ascii="Times New Roman" w:hAnsi="Times New Roman" w:cs="Times New Roman"/>
        </w:rPr>
        <w:t>Указ. соч.  С.147.</w:t>
      </w:r>
    </w:p>
  </w:footnote>
  <w:footnote w:id="58">
    <w:p w:rsidR="003A75CA" w:rsidRDefault="003A75CA" w:rsidP="00E571ED">
      <w:pPr>
        <w:pStyle w:val="a4"/>
      </w:pPr>
      <w:r>
        <w:rPr>
          <w:rStyle w:val="a6"/>
        </w:rPr>
        <w:footnoteRef/>
      </w:r>
      <w:r>
        <w:t xml:space="preserve"> </w:t>
      </w:r>
      <w:r w:rsidRPr="00C953A2">
        <w:rPr>
          <w:rFonts w:ascii="Times New Roman" w:hAnsi="Times New Roman" w:cs="Times New Roman"/>
        </w:rPr>
        <w:t xml:space="preserve">Анненков К. </w:t>
      </w:r>
      <w:r>
        <w:rPr>
          <w:rFonts w:ascii="Times New Roman" w:hAnsi="Times New Roman" w:cs="Times New Roman"/>
        </w:rPr>
        <w:t>Там же.</w:t>
      </w:r>
      <w:r w:rsidRPr="00C953A2">
        <w:rPr>
          <w:rFonts w:ascii="Times New Roman" w:hAnsi="Times New Roman" w:cs="Times New Roman"/>
        </w:rPr>
        <w:t xml:space="preserve"> С.4</w:t>
      </w:r>
      <w:r>
        <w:rPr>
          <w:rFonts w:ascii="Times New Roman" w:hAnsi="Times New Roman" w:cs="Times New Roman"/>
        </w:rPr>
        <w:t>91-493.</w:t>
      </w:r>
    </w:p>
  </w:footnote>
  <w:footnote w:id="59">
    <w:p w:rsidR="003A75CA" w:rsidRPr="004A4532" w:rsidRDefault="003A75CA" w:rsidP="00B204C3">
      <w:pPr>
        <w:pStyle w:val="a4"/>
        <w:jc w:val="both"/>
        <w:rPr>
          <w:rFonts w:ascii="Times New Roman" w:hAnsi="Times New Roman" w:cs="Times New Roman"/>
        </w:rPr>
      </w:pPr>
      <w:r w:rsidRPr="004A4532">
        <w:rPr>
          <w:rStyle w:val="a6"/>
          <w:rFonts w:ascii="Times New Roman" w:hAnsi="Times New Roman" w:cs="Times New Roman"/>
        </w:rPr>
        <w:footnoteRef/>
      </w:r>
      <w:r w:rsidRPr="004A4532">
        <w:rPr>
          <w:rFonts w:ascii="Times New Roman" w:hAnsi="Times New Roman" w:cs="Times New Roman"/>
        </w:rPr>
        <w:t xml:space="preserve"> </w:t>
      </w:r>
      <w:proofErr w:type="spellStart"/>
      <w:r w:rsidRPr="004A4532">
        <w:rPr>
          <w:rFonts w:ascii="Times New Roman" w:hAnsi="Times New Roman" w:cs="Times New Roman"/>
        </w:rPr>
        <w:t>Трепицын</w:t>
      </w:r>
      <w:proofErr w:type="spellEnd"/>
      <w:r w:rsidRPr="004A4532">
        <w:rPr>
          <w:rFonts w:ascii="Times New Roman" w:hAnsi="Times New Roman" w:cs="Times New Roman"/>
        </w:rPr>
        <w:t xml:space="preserve"> И.</w:t>
      </w:r>
      <w:r>
        <w:rPr>
          <w:rFonts w:ascii="Times New Roman" w:hAnsi="Times New Roman" w:cs="Times New Roman"/>
        </w:rPr>
        <w:t xml:space="preserve"> </w:t>
      </w:r>
      <w:r w:rsidRPr="004A4532">
        <w:rPr>
          <w:rFonts w:ascii="Times New Roman" w:hAnsi="Times New Roman" w:cs="Times New Roman"/>
        </w:rPr>
        <w:t xml:space="preserve">Н. Приобретение движимостей в собственность от лиц, не имеющих права на их отчуждение. </w:t>
      </w:r>
      <w:r w:rsidRPr="00B204C3">
        <w:rPr>
          <w:rFonts w:ascii="Times New Roman" w:hAnsi="Times New Roman" w:cs="Times New Roman"/>
        </w:rPr>
        <w:t xml:space="preserve">Варшава: Тип. </w:t>
      </w:r>
      <w:proofErr w:type="spellStart"/>
      <w:r w:rsidRPr="00B204C3">
        <w:rPr>
          <w:rFonts w:ascii="Times New Roman" w:hAnsi="Times New Roman" w:cs="Times New Roman"/>
        </w:rPr>
        <w:t>Варш</w:t>
      </w:r>
      <w:proofErr w:type="spellEnd"/>
      <w:r w:rsidRPr="00B204C3">
        <w:rPr>
          <w:rFonts w:ascii="Times New Roman" w:hAnsi="Times New Roman" w:cs="Times New Roman"/>
        </w:rPr>
        <w:t xml:space="preserve">. учеб. </w:t>
      </w:r>
      <w:proofErr w:type="spellStart"/>
      <w:proofErr w:type="gramStart"/>
      <w:r w:rsidRPr="00B204C3">
        <w:rPr>
          <w:rFonts w:ascii="Times New Roman" w:hAnsi="Times New Roman" w:cs="Times New Roman"/>
        </w:rPr>
        <w:t>окр</w:t>
      </w:r>
      <w:proofErr w:type="spellEnd"/>
      <w:r w:rsidRPr="00B204C3">
        <w:rPr>
          <w:rFonts w:ascii="Times New Roman" w:hAnsi="Times New Roman" w:cs="Times New Roman"/>
        </w:rPr>
        <w:t>.,</w:t>
      </w:r>
      <w:proofErr w:type="gramEnd"/>
      <w:r w:rsidRPr="00B204C3">
        <w:rPr>
          <w:rFonts w:ascii="Times New Roman" w:hAnsi="Times New Roman" w:cs="Times New Roman"/>
        </w:rPr>
        <w:t xml:space="preserve"> 1907. </w:t>
      </w:r>
      <w:r w:rsidRPr="004A4532">
        <w:rPr>
          <w:rFonts w:ascii="Times New Roman" w:hAnsi="Times New Roman" w:cs="Times New Roman"/>
        </w:rPr>
        <w:t>С. 428 - 429</w:t>
      </w:r>
    </w:p>
  </w:footnote>
  <w:footnote w:id="60">
    <w:p w:rsidR="003A75CA" w:rsidRPr="00ED429C" w:rsidRDefault="003A75CA" w:rsidP="00ED429C">
      <w:pPr>
        <w:pStyle w:val="a4"/>
        <w:jc w:val="both"/>
        <w:rPr>
          <w:rFonts w:ascii="Times New Roman" w:hAnsi="Times New Roman" w:cs="Times New Roman"/>
        </w:rPr>
      </w:pPr>
      <w:r w:rsidRPr="00ED429C">
        <w:rPr>
          <w:rStyle w:val="a6"/>
          <w:rFonts w:ascii="Times New Roman" w:hAnsi="Times New Roman" w:cs="Times New Roman"/>
        </w:rPr>
        <w:footnoteRef/>
      </w:r>
      <w:r w:rsidRPr="00ED429C">
        <w:rPr>
          <w:rFonts w:ascii="Times New Roman" w:hAnsi="Times New Roman" w:cs="Times New Roman"/>
        </w:rPr>
        <w:t xml:space="preserve"> В</w:t>
      </w:r>
      <w:r>
        <w:rPr>
          <w:rFonts w:ascii="Times New Roman" w:hAnsi="Times New Roman" w:cs="Times New Roman"/>
        </w:rPr>
        <w:t>месте с тем, в</w:t>
      </w:r>
      <w:r w:rsidRPr="00ED429C">
        <w:rPr>
          <w:rFonts w:ascii="Times New Roman" w:hAnsi="Times New Roman" w:cs="Times New Roman"/>
        </w:rPr>
        <w:t xml:space="preserve"> </w:t>
      </w:r>
      <w:r>
        <w:rPr>
          <w:rFonts w:ascii="Times New Roman" w:hAnsi="Times New Roman" w:cs="Times New Roman"/>
        </w:rPr>
        <w:t>п</w:t>
      </w:r>
      <w:r w:rsidRPr="00ED429C">
        <w:rPr>
          <w:rFonts w:ascii="Times New Roman" w:hAnsi="Times New Roman" w:cs="Times New Roman"/>
        </w:rPr>
        <w:t xml:space="preserve">роекте Гражданского уложения Российской Империи </w:t>
      </w:r>
      <w:r>
        <w:rPr>
          <w:rFonts w:ascii="Times New Roman" w:hAnsi="Times New Roman" w:cs="Times New Roman"/>
        </w:rPr>
        <w:t xml:space="preserve">предусматривалось, что «владение приобретается поступлением имущества во власть лица в соединении с намерением его владеть имуществом для самого себя» (ст. 878). </w:t>
      </w:r>
    </w:p>
  </w:footnote>
  <w:footnote w:id="61">
    <w:p w:rsidR="003A75CA" w:rsidRPr="003C0A72" w:rsidRDefault="003A75CA">
      <w:pPr>
        <w:pStyle w:val="a4"/>
        <w:rPr>
          <w:rFonts w:ascii="Times New Roman" w:hAnsi="Times New Roman" w:cs="Times New Roman"/>
        </w:rPr>
      </w:pPr>
      <w:r w:rsidRPr="003C0A72">
        <w:rPr>
          <w:rStyle w:val="a6"/>
          <w:rFonts w:ascii="Times New Roman" w:hAnsi="Times New Roman" w:cs="Times New Roman"/>
        </w:rPr>
        <w:footnoteRef/>
      </w:r>
      <w:r w:rsidRPr="003C0A72">
        <w:rPr>
          <w:rFonts w:ascii="Times New Roman" w:hAnsi="Times New Roman" w:cs="Times New Roman"/>
        </w:rPr>
        <w:t xml:space="preserve"> Генкин Д.</w:t>
      </w:r>
      <w:r>
        <w:rPr>
          <w:rFonts w:ascii="Times New Roman" w:hAnsi="Times New Roman" w:cs="Times New Roman"/>
        </w:rPr>
        <w:t xml:space="preserve"> </w:t>
      </w:r>
      <w:r w:rsidRPr="003C0A72">
        <w:rPr>
          <w:rFonts w:ascii="Times New Roman" w:hAnsi="Times New Roman" w:cs="Times New Roman"/>
        </w:rPr>
        <w:t xml:space="preserve">М. </w:t>
      </w:r>
      <w:r>
        <w:rPr>
          <w:rFonts w:ascii="Times New Roman" w:hAnsi="Times New Roman" w:cs="Times New Roman"/>
        </w:rPr>
        <w:t>Указ. соч.</w:t>
      </w:r>
      <w:r w:rsidRPr="003C0A72">
        <w:rPr>
          <w:rFonts w:ascii="Times New Roman" w:hAnsi="Times New Roman" w:cs="Times New Roman"/>
        </w:rPr>
        <w:t xml:space="preserve"> С. 181 - 182</w:t>
      </w:r>
    </w:p>
  </w:footnote>
  <w:footnote w:id="62">
    <w:p w:rsidR="003A75CA" w:rsidRPr="00942DB1" w:rsidRDefault="003A75CA" w:rsidP="00942DB1">
      <w:pPr>
        <w:pStyle w:val="a4"/>
        <w:jc w:val="both"/>
        <w:rPr>
          <w:rFonts w:ascii="Times New Roman" w:hAnsi="Times New Roman" w:cs="Times New Roman"/>
        </w:rPr>
      </w:pPr>
      <w:r w:rsidRPr="00942DB1">
        <w:rPr>
          <w:rStyle w:val="a6"/>
          <w:rFonts w:ascii="Times New Roman" w:hAnsi="Times New Roman" w:cs="Times New Roman"/>
        </w:rPr>
        <w:footnoteRef/>
      </w:r>
      <w:r w:rsidRPr="00942DB1">
        <w:rPr>
          <w:rFonts w:ascii="Times New Roman" w:hAnsi="Times New Roman" w:cs="Times New Roman"/>
        </w:rPr>
        <w:t xml:space="preserve"> Отдельное внимание хотелось бы уделить судебной практике, которая в отсутствии указания в законе и разъяснений со стороны высших судебных инстанций, самостоятельно определяет признаки владения, при </w:t>
      </w:r>
      <w:r>
        <w:rPr>
          <w:rFonts w:ascii="Times New Roman" w:hAnsi="Times New Roman" w:cs="Times New Roman"/>
        </w:rPr>
        <w:t>разрешении</w:t>
      </w:r>
      <w:r w:rsidRPr="00942DB1">
        <w:rPr>
          <w:rFonts w:ascii="Times New Roman" w:hAnsi="Times New Roman" w:cs="Times New Roman"/>
        </w:rPr>
        <w:t xml:space="preserve"> которых споров. Радует, что уже сегодня в некоторых случаях обр</w:t>
      </w:r>
      <w:r>
        <w:rPr>
          <w:rFonts w:ascii="Times New Roman" w:hAnsi="Times New Roman" w:cs="Times New Roman"/>
        </w:rPr>
        <w:t>ащает внимание на волевой момент владения. Так, суды целенаправленно или нет указывают, что «п</w:t>
      </w:r>
      <w:r w:rsidRPr="000C456E">
        <w:rPr>
          <w:rFonts w:ascii="Times New Roman" w:hAnsi="Times New Roman" w:cs="Times New Roman"/>
        </w:rPr>
        <w:t xml:space="preserve">од владением понимается юридически обеспеченная возможность </w:t>
      </w:r>
      <w:r w:rsidRPr="00C85232">
        <w:rPr>
          <w:rFonts w:ascii="Times New Roman" w:hAnsi="Times New Roman" w:cs="Times New Roman"/>
          <w:b/>
        </w:rPr>
        <w:t>волевого</w:t>
      </w:r>
      <w:r w:rsidRPr="000C456E">
        <w:rPr>
          <w:rFonts w:ascii="Times New Roman" w:hAnsi="Times New Roman" w:cs="Times New Roman"/>
        </w:rPr>
        <w:t>, фактического и непосредствен</w:t>
      </w:r>
      <w:r>
        <w:rPr>
          <w:rFonts w:ascii="Times New Roman" w:hAnsi="Times New Roman" w:cs="Times New Roman"/>
        </w:rPr>
        <w:t>ного господства лица над вещью» (постановление АС Северо-Кавказского округа от 17.10.</w:t>
      </w:r>
      <w:r w:rsidRPr="000C456E">
        <w:rPr>
          <w:rFonts w:ascii="Times New Roman" w:hAnsi="Times New Roman" w:cs="Times New Roman"/>
        </w:rPr>
        <w:t xml:space="preserve">2017 по делу </w:t>
      </w:r>
      <w:r>
        <w:rPr>
          <w:rFonts w:ascii="Times New Roman" w:hAnsi="Times New Roman" w:cs="Times New Roman"/>
        </w:rPr>
        <w:t>№ </w:t>
      </w:r>
      <w:r w:rsidRPr="000C456E">
        <w:rPr>
          <w:rFonts w:ascii="Times New Roman" w:hAnsi="Times New Roman" w:cs="Times New Roman"/>
        </w:rPr>
        <w:t>А15-2381/2016</w:t>
      </w:r>
      <w:r>
        <w:rPr>
          <w:rFonts w:ascii="Times New Roman" w:hAnsi="Times New Roman" w:cs="Times New Roman"/>
        </w:rPr>
        <w:t>, постановление Седьмого арбитражного апелляционного суда от 31.05.</w:t>
      </w:r>
      <w:r w:rsidRPr="001426AE">
        <w:rPr>
          <w:rFonts w:ascii="Times New Roman" w:hAnsi="Times New Roman" w:cs="Times New Roman"/>
        </w:rPr>
        <w:t xml:space="preserve">2017 по делу </w:t>
      </w:r>
      <w:r>
        <w:rPr>
          <w:rFonts w:ascii="Times New Roman" w:hAnsi="Times New Roman" w:cs="Times New Roman"/>
        </w:rPr>
        <w:t>№</w:t>
      </w:r>
      <w:r w:rsidRPr="001426AE">
        <w:rPr>
          <w:rFonts w:ascii="Times New Roman" w:hAnsi="Times New Roman" w:cs="Times New Roman"/>
        </w:rPr>
        <w:t xml:space="preserve"> А03-21702/2016</w:t>
      </w:r>
      <w:r>
        <w:rPr>
          <w:rFonts w:ascii="Times New Roman" w:hAnsi="Times New Roman" w:cs="Times New Roman"/>
        </w:rPr>
        <w:t>, постановление Восьмого арбитражного апелляционного суда от 23.12.</w:t>
      </w:r>
      <w:r w:rsidRPr="00004DDD">
        <w:rPr>
          <w:rFonts w:ascii="Times New Roman" w:hAnsi="Times New Roman" w:cs="Times New Roman"/>
        </w:rPr>
        <w:t xml:space="preserve">2014 </w:t>
      </w:r>
      <w:r>
        <w:rPr>
          <w:rFonts w:ascii="Times New Roman" w:hAnsi="Times New Roman" w:cs="Times New Roman"/>
        </w:rPr>
        <w:t xml:space="preserve">по делу № </w:t>
      </w:r>
      <w:r w:rsidRPr="00004DDD">
        <w:rPr>
          <w:rFonts w:ascii="Times New Roman" w:hAnsi="Times New Roman" w:cs="Times New Roman"/>
        </w:rPr>
        <w:t>А81-1899/2014</w:t>
      </w:r>
      <w:r>
        <w:rPr>
          <w:rFonts w:ascii="Times New Roman" w:hAnsi="Times New Roman" w:cs="Times New Roman"/>
        </w:rPr>
        <w:t xml:space="preserve">, постановление Десятого арбитражного апелляционного суда </w:t>
      </w:r>
      <w:r w:rsidRPr="000D1D29">
        <w:rPr>
          <w:rFonts w:ascii="Times New Roman" w:hAnsi="Times New Roman" w:cs="Times New Roman"/>
        </w:rPr>
        <w:t xml:space="preserve">от </w:t>
      </w:r>
      <w:r>
        <w:rPr>
          <w:rFonts w:ascii="Times New Roman" w:hAnsi="Times New Roman" w:cs="Times New Roman"/>
        </w:rPr>
        <w:t>0</w:t>
      </w:r>
      <w:r w:rsidRPr="000D1D29">
        <w:rPr>
          <w:rFonts w:ascii="Times New Roman" w:hAnsi="Times New Roman" w:cs="Times New Roman"/>
        </w:rPr>
        <w:t>3</w:t>
      </w:r>
      <w:r>
        <w:rPr>
          <w:rFonts w:ascii="Times New Roman" w:hAnsi="Times New Roman" w:cs="Times New Roman"/>
        </w:rPr>
        <w:t>.04.</w:t>
      </w:r>
      <w:r w:rsidRPr="000D1D29">
        <w:rPr>
          <w:rFonts w:ascii="Times New Roman" w:hAnsi="Times New Roman" w:cs="Times New Roman"/>
        </w:rPr>
        <w:t xml:space="preserve">2018 по делу </w:t>
      </w:r>
      <w:r>
        <w:rPr>
          <w:rFonts w:ascii="Times New Roman" w:hAnsi="Times New Roman" w:cs="Times New Roman"/>
        </w:rPr>
        <w:t>№</w:t>
      </w:r>
      <w:r w:rsidRPr="000D1D29">
        <w:rPr>
          <w:rFonts w:ascii="Times New Roman" w:hAnsi="Times New Roman" w:cs="Times New Roman"/>
        </w:rPr>
        <w:t xml:space="preserve"> А41-82079/17</w:t>
      </w:r>
      <w:r>
        <w:rPr>
          <w:rFonts w:ascii="Times New Roman" w:hAnsi="Times New Roman" w:cs="Times New Roman"/>
        </w:rPr>
        <w:t xml:space="preserve">). К слову, это цитата из одного из комментариев к гражданскому законодательству (см. </w:t>
      </w:r>
      <w:r w:rsidRPr="00C85232">
        <w:rPr>
          <w:rFonts w:ascii="Times New Roman" w:hAnsi="Times New Roman" w:cs="Times New Roman"/>
        </w:rPr>
        <w:t>Комментарий к Гражданскому кодексу Российской Федерации. Часть первая: Учебно-практический комментарий</w:t>
      </w:r>
      <w:r>
        <w:rPr>
          <w:rFonts w:ascii="Times New Roman" w:hAnsi="Times New Roman" w:cs="Times New Roman"/>
        </w:rPr>
        <w:t xml:space="preserve"> </w:t>
      </w:r>
      <w:r w:rsidRPr="00C85232">
        <w:rPr>
          <w:rFonts w:ascii="Times New Roman" w:hAnsi="Times New Roman" w:cs="Times New Roman"/>
        </w:rPr>
        <w:t>(постатейный)</w:t>
      </w:r>
      <w:r>
        <w:rPr>
          <w:rFonts w:ascii="Times New Roman" w:hAnsi="Times New Roman" w:cs="Times New Roman"/>
        </w:rPr>
        <w:t xml:space="preserve"> </w:t>
      </w:r>
      <w:r w:rsidRPr="00C85232">
        <w:rPr>
          <w:rFonts w:ascii="Times New Roman" w:hAnsi="Times New Roman" w:cs="Times New Roman"/>
        </w:rPr>
        <w:t>(под ред. А.П. Сергеева)</w:t>
      </w:r>
      <w:r>
        <w:rPr>
          <w:rFonts w:ascii="Times New Roman" w:hAnsi="Times New Roman" w:cs="Times New Roman"/>
        </w:rPr>
        <w:t>, М.,</w:t>
      </w:r>
      <w:r w:rsidRPr="00C85232">
        <w:rPr>
          <w:rFonts w:ascii="Times New Roman" w:hAnsi="Times New Roman" w:cs="Times New Roman"/>
        </w:rPr>
        <w:t xml:space="preserve"> Проспект, 2010</w:t>
      </w:r>
      <w:r>
        <w:rPr>
          <w:rFonts w:ascii="Times New Roman" w:hAnsi="Times New Roman" w:cs="Times New Roman"/>
        </w:rPr>
        <w:t>.</w:t>
      </w:r>
      <w:r w:rsidRPr="005E73BD">
        <w:t xml:space="preserve"> </w:t>
      </w:r>
      <w:r w:rsidRPr="005E73BD">
        <w:rPr>
          <w:rFonts w:ascii="Times New Roman" w:hAnsi="Times New Roman" w:cs="Times New Roman"/>
        </w:rPr>
        <w:t xml:space="preserve">Доступ из </w:t>
      </w:r>
      <w:proofErr w:type="gramStart"/>
      <w:r w:rsidRPr="005E73BD">
        <w:rPr>
          <w:rFonts w:ascii="Times New Roman" w:hAnsi="Times New Roman" w:cs="Times New Roman"/>
        </w:rPr>
        <w:t>справ.-</w:t>
      </w:r>
      <w:proofErr w:type="gramEnd"/>
      <w:r w:rsidRPr="005E73BD">
        <w:rPr>
          <w:rFonts w:ascii="Times New Roman" w:hAnsi="Times New Roman" w:cs="Times New Roman"/>
        </w:rPr>
        <w:t>правовой системы «</w:t>
      </w:r>
      <w:proofErr w:type="spellStart"/>
      <w:r w:rsidRPr="005E73BD">
        <w:rPr>
          <w:rFonts w:ascii="Times New Roman" w:hAnsi="Times New Roman" w:cs="Times New Roman"/>
        </w:rPr>
        <w:t>КонсультантПлюс</w:t>
      </w:r>
      <w:proofErr w:type="spellEnd"/>
      <w:r w:rsidRPr="005E73BD">
        <w:rPr>
          <w:rFonts w:ascii="Times New Roman" w:hAnsi="Times New Roman" w:cs="Times New Roman"/>
        </w:rPr>
        <w:t>».</w:t>
      </w:r>
      <w:r w:rsidRPr="00C85232">
        <w:rPr>
          <w:rFonts w:ascii="Times New Roman" w:hAnsi="Times New Roman" w:cs="Times New Roman"/>
        </w:rPr>
        <w:t>)</w:t>
      </w:r>
      <w:r>
        <w:rPr>
          <w:rFonts w:ascii="Times New Roman" w:hAnsi="Times New Roman" w:cs="Times New Roman"/>
        </w:rPr>
        <w:t>. Вместе с тем, в судебной практике встречаются и более развернутые определения владения: «п</w:t>
      </w:r>
      <w:r w:rsidRPr="00A65860">
        <w:rPr>
          <w:rFonts w:ascii="Times New Roman" w:hAnsi="Times New Roman" w:cs="Times New Roman"/>
        </w:rPr>
        <w:t>од фактическим владением в данной ситуации понимается реальное господство над вещью, вытекающее из физического отношения лица к предмету владения, которому присуще два элемента: субъективный (волевой), то есть воля лица владеть вещью, и объективный (или материальный), то есть фак</w:t>
      </w:r>
      <w:r>
        <w:rPr>
          <w:rFonts w:ascii="Times New Roman" w:hAnsi="Times New Roman" w:cs="Times New Roman"/>
        </w:rPr>
        <w:t>тическое обладание вещью (постановление Второго арбитражного апелляционного суда от 14.01.</w:t>
      </w:r>
      <w:r w:rsidRPr="00A65860">
        <w:rPr>
          <w:rFonts w:ascii="Times New Roman" w:hAnsi="Times New Roman" w:cs="Times New Roman"/>
        </w:rPr>
        <w:t xml:space="preserve">2014 по делу </w:t>
      </w:r>
      <w:r>
        <w:rPr>
          <w:rFonts w:ascii="Times New Roman" w:hAnsi="Times New Roman" w:cs="Times New Roman"/>
        </w:rPr>
        <w:t xml:space="preserve">№ </w:t>
      </w:r>
      <w:r w:rsidRPr="00A65860">
        <w:rPr>
          <w:rFonts w:ascii="Times New Roman" w:hAnsi="Times New Roman" w:cs="Times New Roman"/>
        </w:rPr>
        <w:t>А28-9667/2013</w:t>
      </w:r>
      <w:r>
        <w:rPr>
          <w:rFonts w:ascii="Times New Roman" w:hAnsi="Times New Roman" w:cs="Times New Roman"/>
        </w:rPr>
        <w:t>)</w:t>
      </w:r>
    </w:p>
  </w:footnote>
  <w:footnote w:id="63">
    <w:p w:rsidR="003A75CA" w:rsidRPr="00AB0833" w:rsidRDefault="003A75CA" w:rsidP="00AB0833">
      <w:pPr>
        <w:pStyle w:val="a4"/>
        <w:jc w:val="both"/>
        <w:rPr>
          <w:rFonts w:ascii="Times New Roman" w:hAnsi="Times New Roman" w:cs="Times New Roman"/>
        </w:rPr>
      </w:pPr>
      <w:r w:rsidRPr="00AB0833">
        <w:rPr>
          <w:rStyle w:val="a6"/>
          <w:rFonts w:ascii="Times New Roman" w:hAnsi="Times New Roman" w:cs="Times New Roman"/>
        </w:rPr>
        <w:footnoteRef/>
      </w:r>
      <w:r w:rsidRPr="00AB0833">
        <w:rPr>
          <w:rFonts w:ascii="Times New Roman" w:hAnsi="Times New Roman" w:cs="Times New Roman"/>
        </w:rPr>
        <w:t xml:space="preserve"> </w:t>
      </w:r>
      <w:proofErr w:type="spellStart"/>
      <w:r w:rsidRPr="00AB0833">
        <w:rPr>
          <w:rFonts w:ascii="Times New Roman" w:hAnsi="Times New Roman" w:cs="Times New Roman"/>
        </w:rPr>
        <w:t>Венкштерн</w:t>
      </w:r>
      <w:proofErr w:type="spellEnd"/>
      <w:r w:rsidRPr="00AB0833">
        <w:rPr>
          <w:rFonts w:ascii="Times New Roman" w:hAnsi="Times New Roman" w:cs="Times New Roman"/>
        </w:rPr>
        <w:t xml:space="preserve"> М. Основы вещного права // Проблемы гражданского и предпринимательского права Германии / Пер. с нем. М., 2001. С. 169</w:t>
      </w:r>
    </w:p>
  </w:footnote>
  <w:footnote w:id="64">
    <w:p w:rsidR="003A75CA" w:rsidRPr="00AB0833" w:rsidRDefault="003A75CA" w:rsidP="00AB0833">
      <w:pPr>
        <w:pStyle w:val="a4"/>
        <w:jc w:val="both"/>
        <w:rPr>
          <w:rFonts w:ascii="Times New Roman" w:hAnsi="Times New Roman" w:cs="Times New Roman"/>
        </w:rPr>
      </w:pPr>
      <w:r w:rsidRPr="00AB0833">
        <w:rPr>
          <w:rStyle w:val="a6"/>
          <w:rFonts w:ascii="Times New Roman" w:hAnsi="Times New Roman" w:cs="Times New Roman"/>
        </w:rPr>
        <w:footnoteRef/>
      </w:r>
      <w:r w:rsidRPr="00AB0833">
        <w:rPr>
          <w:rFonts w:ascii="Times New Roman" w:hAnsi="Times New Roman" w:cs="Times New Roman"/>
        </w:rPr>
        <w:t xml:space="preserve"> </w:t>
      </w:r>
      <w:r>
        <w:rPr>
          <w:rFonts w:ascii="Times New Roman" w:hAnsi="Times New Roman" w:cs="Times New Roman"/>
        </w:rPr>
        <w:t xml:space="preserve">Наглядным примером воплощения данной презумпции является регулирование отношений по поводу ареста имущества должника в рамках исполнительного производства. Так, согласно п. 59 Постановления Пленума </w:t>
      </w:r>
      <w:r w:rsidRPr="00AB0833">
        <w:rPr>
          <w:rFonts w:ascii="Times New Roman" w:hAnsi="Times New Roman" w:cs="Times New Roman"/>
        </w:rPr>
        <w:t xml:space="preserve">Верховного Суда РФ от 17.11.2015 </w:t>
      </w:r>
      <w:r>
        <w:rPr>
          <w:rFonts w:ascii="Times New Roman" w:hAnsi="Times New Roman" w:cs="Times New Roman"/>
        </w:rPr>
        <w:t>№</w:t>
      </w:r>
      <w:r w:rsidRPr="00AB0833">
        <w:rPr>
          <w:rFonts w:ascii="Times New Roman" w:hAnsi="Times New Roman" w:cs="Times New Roman"/>
        </w:rPr>
        <w:t xml:space="preserve"> 50</w:t>
      </w:r>
      <w:r>
        <w:rPr>
          <w:rFonts w:ascii="Times New Roman" w:hAnsi="Times New Roman" w:cs="Times New Roman"/>
        </w:rPr>
        <w:t xml:space="preserve"> «</w:t>
      </w:r>
      <w:r w:rsidRPr="00AB0833">
        <w:rPr>
          <w:rFonts w:ascii="Times New Roman" w:hAnsi="Times New Roman" w:cs="Times New Roman"/>
        </w:rPr>
        <w:t xml:space="preserve">О применении судами законодательства при рассмотрении некоторых вопросов, возникающих в ходе </w:t>
      </w:r>
      <w:r>
        <w:rPr>
          <w:rFonts w:ascii="Times New Roman" w:hAnsi="Times New Roman" w:cs="Times New Roman"/>
        </w:rPr>
        <w:t>исполнительного производства»: «П</w:t>
      </w:r>
      <w:r w:rsidRPr="00AB0833">
        <w:rPr>
          <w:rFonts w:ascii="Times New Roman" w:hAnsi="Times New Roman" w:cs="Times New Roman"/>
        </w:rPr>
        <w:t>ока иное не доказано заинтересованными лицами, принадлежность должнику-гражданину движимого имущества, на которое можно обратить взыскание, в помещении либо на огражденном (защищенном) от доступа иных лиц земельном участке, находящимися в собственности и (или) во в</w:t>
      </w:r>
      <w:r>
        <w:rPr>
          <w:rFonts w:ascii="Times New Roman" w:hAnsi="Times New Roman" w:cs="Times New Roman"/>
        </w:rPr>
        <w:t xml:space="preserve">ладении должника, </w:t>
      </w:r>
      <w:proofErr w:type="spellStart"/>
      <w:r>
        <w:rPr>
          <w:rFonts w:ascii="Times New Roman" w:hAnsi="Times New Roman" w:cs="Times New Roman"/>
        </w:rPr>
        <w:t>презюмируется</w:t>
      </w:r>
      <w:proofErr w:type="spellEnd"/>
      <w:r>
        <w:rPr>
          <w:rFonts w:ascii="Times New Roman" w:hAnsi="Times New Roman" w:cs="Times New Roman"/>
        </w:rPr>
        <w:t xml:space="preserve">». </w:t>
      </w:r>
    </w:p>
  </w:footnote>
  <w:footnote w:id="65">
    <w:p w:rsidR="003A75CA" w:rsidRPr="00EE34ED" w:rsidRDefault="003A75CA" w:rsidP="00EE34ED">
      <w:pPr>
        <w:autoSpaceDE w:val="0"/>
        <w:autoSpaceDN w:val="0"/>
        <w:adjustRightInd w:val="0"/>
        <w:spacing w:after="0" w:line="240" w:lineRule="auto"/>
        <w:jc w:val="both"/>
        <w:rPr>
          <w:rFonts w:ascii="Times New Roman" w:hAnsi="Times New Roman" w:cs="Times New Roman"/>
          <w:sz w:val="20"/>
        </w:rPr>
      </w:pPr>
      <w:r w:rsidRPr="003319D9">
        <w:rPr>
          <w:rStyle w:val="a6"/>
          <w:rFonts w:ascii="Times New Roman" w:hAnsi="Times New Roman" w:cs="Times New Roman"/>
          <w:sz w:val="20"/>
        </w:rPr>
        <w:footnoteRef/>
      </w:r>
      <w:r w:rsidRPr="003319D9">
        <w:rPr>
          <w:rFonts w:ascii="Times New Roman" w:hAnsi="Times New Roman" w:cs="Times New Roman"/>
          <w:sz w:val="20"/>
        </w:rPr>
        <w:t xml:space="preserve"> </w:t>
      </w:r>
      <w:r>
        <w:rPr>
          <w:rFonts w:ascii="Times New Roman" w:hAnsi="Times New Roman" w:cs="Times New Roman"/>
          <w:sz w:val="20"/>
        </w:rPr>
        <w:t>Как указывает В.А. Юшкевич: «о</w:t>
      </w:r>
      <w:r w:rsidRPr="003319D9">
        <w:rPr>
          <w:rFonts w:ascii="Times New Roman" w:hAnsi="Times New Roman" w:cs="Times New Roman"/>
          <w:sz w:val="20"/>
        </w:rPr>
        <w:t xml:space="preserve">тношение к нам движимости, которое создает фактическое состояние владения, заключается по общему правилу в том, что мы придаем ей известное положение в пространстве относительно себя; наоборот, для того, чтобы создать подобное отношение к себе недвижимости, мы сами должны... принять известное положение относительно ее в пространстве" </w:t>
      </w:r>
      <w:r>
        <w:rPr>
          <w:rFonts w:ascii="Times New Roman" w:hAnsi="Times New Roman" w:cs="Times New Roman"/>
          <w:sz w:val="20"/>
        </w:rPr>
        <w:t xml:space="preserve">- </w:t>
      </w:r>
      <w:r w:rsidRPr="003319D9">
        <w:rPr>
          <w:rFonts w:ascii="Times New Roman" w:hAnsi="Times New Roman" w:cs="Times New Roman"/>
          <w:sz w:val="20"/>
        </w:rPr>
        <w:t>Юшкевич В.А. О приобретении владения по римскому праву. М., 1908. С. 93, 94.</w:t>
      </w:r>
    </w:p>
  </w:footnote>
  <w:footnote w:id="66">
    <w:p w:rsidR="003A75CA" w:rsidRPr="00EE34ED" w:rsidRDefault="003A75CA" w:rsidP="00EE34ED">
      <w:pPr>
        <w:pStyle w:val="a4"/>
        <w:jc w:val="both"/>
        <w:rPr>
          <w:rFonts w:ascii="Times New Roman" w:hAnsi="Times New Roman" w:cs="Times New Roman"/>
        </w:rPr>
      </w:pPr>
      <w:r w:rsidRPr="00EE34ED">
        <w:rPr>
          <w:rStyle w:val="a6"/>
          <w:rFonts w:ascii="Times New Roman" w:hAnsi="Times New Roman" w:cs="Times New Roman"/>
        </w:rPr>
        <w:footnoteRef/>
      </w:r>
      <w:r w:rsidRPr="00EE34ED">
        <w:rPr>
          <w:rFonts w:ascii="Times New Roman" w:hAnsi="Times New Roman" w:cs="Times New Roman"/>
        </w:rPr>
        <w:t xml:space="preserve"> Ерохова М.А., Усачева К.А. Комментарий к Обзору судебной практики по некоторым вопросам защиты прав собственника от нарушений, не связанных с лишением владения // Вестник </w:t>
      </w:r>
      <w:r>
        <w:rPr>
          <w:rFonts w:ascii="Times New Roman" w:hAnsi="Times New Roman" w:cs="Times New Roman"/>
        </w:rPr>
        <w:t>Высшего арбитражного суда РФ,</w:t>
      </w:r>
      <w:r w:rsidRPr="00EE34ED">
        <w:rPr>
          <w:rFonts w:ascii="Times New Roman" w:hAnsi="Times New Roman" w:cs="Times New Roman"/>
        </w:rPr>
        <w:t xml:space="preserve"> 2013. </w:t>
      </w:r>
      <w:r>
        <w:rPr>
          <w:rFonts w:ascii="Times New Roman" w:hAnsi="Times New Roman" w:cs="Times New Roman"/>
        </w:rPr>
        <w:t>№</w:t>
      </w:r>
      <w:r w:rsidRPr="00EE34ED">
        <w:rPr>
          <w:rFonts w:ascii="Times New Roman" w:hAnsi="Times New Roman" w:cs="Times New Roman"/>
        </w:rPr>
        <w:t xml:space="preserve"> 8. </w:t>
      </w:r>
      <w:r w:rsidRPr="003A75CA">
        <w:rPr>
          <w:rFonts w:ascii="Times New Roman" w:hAnsi="Times New Roman" w:cs="Times New Roman"/>
        </w:rPr>
        <w:t xml:space="preserve">Доступ из </w:t>
      </w:r>
      <w:proofErr w:type="gramStart"/>
      <w:r w:rsidRPr="003A75CA">
        <w:rPr>
          <w:rFonts w:ascii="Times New Roman" w:hAnsi="Times New Roman" w:cs="Times New Roman"/>
        </w:rPr>
        <w:t>справ.-</w:t>
      </w:r>
      <w:proofErr w:type="gramEnd"/>
      <w:r w:rsidRPr="003A75CA">
        <w:rPr>
          <w:rFonts w:ascii="Times New Roman" w:hAnsi="Times New Roman" w:cs="Times New Roman"/>
        </w:rPr>
        <w:t>правовой системы «</w:t>
      </w:r>
      <w:proofErr w:type="spellStart"/>
      <w:r w:rsidRPr="003A75CA">
        <w:rPr>
          <w:rFonts w:ascii="Times New Roman" w:hAnsi="Times New Roman" w:cs="Times New Roman"/>
        </w:rPr>
        <w:t>КонсультантПлюс</w:t>
      </w:r>
      <w:proofErr w:type="spellEnd"/>
      <w:r w:rsidRPr="003A75CA">
        <w:rPr>
          <w:rFonts w:ascii="Times New Roman" w:hAnsi="Times New Roman" w:cs="Times New Roman"/>
        </w:rPr>
        <w:t>».</w:t>
      </w:r>
    </w:p>
  </w:footnote>
  <w:footnote w:id="67">
    <w:p w:rsidR="003A75CA" w:rsidRPr="00885663" w:rsidRDefault="003A75CA" w:rsidP="002F028B">
      <w:pPr>
        <w:pStyle w:val="a4"/>
        <w:jc w:val="both"/>
        <w:rPr>
          <w:rFonts w:ascii="Times New Roman" w:hAnsi="Times New Roman" w:cs="Times New Roman"/>
          <w:lang w:val="en-US"/>
        </w:rPr>
      </w:pPr>
      <w:r w:rsidRPr="002F028B">
        <w:rPr>
          <w:rStyle w:val="a6"/>
          <w:rFonts w:ascii="Times New Roman" w:hAnsi="Times New Roman" w:cs="Times New Roman"/>
        </w:rPr>
        <w:footnoteRef/>
      </w:r>
      <w:r w:rsidRPr="002F028B">
        <w:rPr>
          <w:rFonts w:ascii="Times New Roman" w:hAnsi="Times New Roman" w:cs="Times New Roman"/>
        </w:rPr>
        <w:t xml:space="preserve"> </w:t>
      </w:r>
      <w:proofErr w:type="spellStart"/>
      <w:r w:rsidRPr="002F028B">
        <w:rPr>
          <w:rFonts w:ascii="Times New Roman" w:hAnsi="Times New Roman" w:cs="Times New Roman"/>
        </w:rPr>
        <w:t>Рудоквас</w:t>
      </w:r>
      <w:proofErr w:type="spellEnd"/>
      <w:r w:rsidRPr="002F028B">
        <w:rPr>
          <w:rFonts w:ascii="Times New Roman" w:hAnsi="Times New Roman" w:cs="Times New Roman"/>
        </w:rPr>
        <w:t xml:space="preserve"> А.Д. Комментарий отдельных положений постановления Пленума ВС РФ и Пленума ВАС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в свете грядущей реформы Гражданского кодекса Российской Федерации</w:t>
      </w:r>
      <w:r>
        <w:rPr>
          <w:rFonts w:ascii="Times New Roman" w:hAnsi="Times New Roman" w:cs="Times New Roman"/>
        </w:rPr>
        <w:t xml:space="preserve"> // </w:t>
      </w:r>
      <w:r w:rsidRPr="00EE34ED">
        <w:rPr>
          <w:rFonts w:ascii="Times New Roman" w:hAnsi="Times New Roman" w:cs="Times New Roman"/>
        </w:rPr>
        <w:t xml:space="preserve">Вестник </w:t>
      </w:r>
      <w:r>
        <w:rPr>
          <w:rFonts w:ascii="Times New Roman" w:hAnsi="Times New Roman" w:cs="Times New Roman"/>
        </w:rPr>
        <w:t xml:space="preserve">Высшего арбитражного суда РФ, 2010. </w:t>
      </w:r>
      <w:r w:rsidRPr="009F06CD">
        <w:rPr>
          <w:rFonts w:ascii="Times New Roman" w:hAnsi="Times New Roman" w:cs="Times New Roman"/>
          <w:lang w:val="en-US"/>
        </w:rPr>
        <w:t xml:space="preserve">№ 7. </w:t>
      </w:r>
      <w:r>
        <w:rPr>
          <w:rFonts w:ascii="Times New Roman" w:hAnsi="Times New Roman" w:cs="Times New Roman"/>
        </w:rPr>
        <w:t>С</w:t>
      </w:r>
      <w:r w:rsidRPr="00885663">
        <w:rPr>
          <w:rFonts w:ascii="Times New Roman" w:hAnsi="Times New Roman" w:cs="Times New Roman"/>
          <w:lang w:val="en-US"/>
        </w:rPr>
        <w:t>. 415</w:t>
      </w:r>
    </w:p>
  </w:footnote>
  <w:footnote w:id="68">
    <w:p w:rsidR="003A75CA" w:rsidRPr="00C56A55" w:rsidRDefault="003A75CA" w:rsidP="00C56A55">
      <w:pPr>
        <w:pStyle w:val="a4"/>
        <w:rPr>
          <w:rFonts w:ascii="Times New Roman" w:hAnsi="Times New Roman" w:cs="Times New Roman"/>
        </w:rPr>
      </w:pPr>
      <w:r w:rsidRPr="00C56A55">
        <w:rPr>
          <w:rStyle w:val="a6"/>
          <w:rFonts w:ascii="Times New Roman" w:hAnsi="Times New Roman" w:cs="Times New Roman"/>
        </w:rPr>
        <w:footnoteRef/>
      </w:r>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Wieacker</w:t>
      </w:r>
      <w:proofErr w:type="spellEnd"/>
      <w:r w:rsidRPr="00C56A55">
        <w:rPr>
          <w:rFonts w:ascii="Times New Roman" w:hAnsi="Times New Roman" w:cs="Times New Roman"/>
          <w:lang w:val="en-US"/>
        </w:rPr>
        <w:t xml:space="preserve"> F. </w:t>
      </w:r>
      <w:proofErr w:type="spellStart"/>
      <w:r w:rsidRPr="00C56A55">
        <w:rPr>
          <w:rFonts w:ascii="Times New Roman" w:hAnsi="Times New Roman" w:cs="Times New Roman"/>
          <w:lang w:val="en-US"/>
        </w:rPr>
        <w:t>Kleine</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juristische</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Schriften</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Eine</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Sammlung</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zivilrechtlicher</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Beitrage</w:t>
      </w:r>
      <w:proofErr w:type="spellEnd"/>
      <w:r w:rsidRPr="00C56A55">
        <w:rPr>
          <w:rFonts w:ascii="Times New Roman" w:hAnsi="Times New Roman" w:cs="Times New Roman"/>
          <w:lang w:val="en-US"/>
        </w:rPr>
        <w:t xml:space="preserve"> </w:t>
      </w:r>
      <w:proofErr w:type="spellStart"/>
      <w:r w:rsidRPr="00C56A55">
        <w:rPr>
          <w:rFonts w:ascii="Times New Roman" w:hAnsi="Times New Roman" w:cs="Times New Roman"/>
          <w:lang w:val="en-US"/>
        </w:rPr>
        <w:t>aus</w:t>
      </w:r>
      <w:proofErr w:type="spellEnd"/>
      <w:r w:rsidRPr="00C56A55">
        <w:rPr>
          <w:rFonts w:ascii="Times New Roman" w:hAnsi="Times New Roman" w:cs="Times New Roman"/>
          <w:lang w:val="en-US"/>
        </w:rPr>
        <w:t xml:space="preserve"> den </w:t>
      </w:r>
      <w:proofErr w:type="spellStart"/>
      <w:r w:rsidRPr="00C56A55">
        <w:rPr>
          <w:rFonts w:ascii="Times New Roman" w:hAnsi="Times New Roman" w:cs="Times New Roman"/>
          <w:lang w:val="en-US"/>
        </w:rPr>
        <w:t>Jahren</w:t>
      </w:r>
      <w:proofErr w:type="spellEnd"/>
      <w:r w:rsidRPr="00C56A55">
        <w:rPr>
          <w:rFonts w:ascii="Times New Roman" w:hAnsi="Times New Roman" w:cs="Times New Roman"/>
          <w:lang w:val="en-US"/>
        </w:rPr>
        <w:t xml:space="preserve"> 1932 bis 1986. Bd</w:t>
      </w:r>
      <w:r w:rsidRPr="00C56A55">
        <w:rPr>
          <w:rFonts w:ascii="Times New Roman" w:hAnsi="Times New Roman" w:cs="Times New Roman"/>
        </w:rPr>
        <w:t xml:space="preserve">. 140. </w:t>
      </w:r>
      <w:r w:rsidRPr="00C56A55">
        <w:rPr>
          <w:rFonts w:ascii="Times New Roman" w:hAnsi="Times New Roman" w:cs="Times New Roman"/>
          <w:lang w:val="en-US"/>
        </w:rPr>
        <w:t>Gottingen</w:t>
      </w:r>
      <w:r w:rsidRPr="00C56A55">
        <w:rPr>
          <w:rFonts w:ascii="Times New Roman" w:hAnsi="Times New Roman" w:cs="Times New Roman"/>
        </w:rPr>
        <w:t xml:space="preserve">, 1988. </w:t>
      </w:r>
      <w:r w:rsidRPr="00C56A55">
        <w:rPr>
          <w:rFonts w:ascii="Times New Roman" w:hAnsi="Times New Roman" w:cs="Times New Roman"/>
          <w:lang w:val="en-US"/>
        </w:rPr>
        <w:t>S</w:t>
      </w:r>
      <w:r w:rsidRPr="00C56A55">
        <w:rPr>
          <w:rFonts w:ascii="Times New Roman" w:hAnsi="Times New Roman" w:cs="Times New Roman"/>
        </w:rPr>
        <w:t>. 277 - 284</w:t>
      </w:r>
    </w:p>
  </w:footnote>
  <w:footnote w:id="69">
    <w:p w:rsidR="003A75CA" w:rsidRPr="00C56A55" w:rsidRDefault="003A75CA" w:rsidP="00C56A55">
      <w:pPr>
        <w:pStyle w:val="a4"/>
        <w:jc w:val="both"/>
        <w:rPr>
          <w:rFonts w:ascii="Times New Roman" w:hAnsi="Times New Roman" w:cs="Times New Roman"/>
        </w:rPr>
      </w:pPr>
      <w:r w:rsidRPr="00C56A55">
        <w:rPr>
          <w:rStyle w:val="a6"/>
          <w:rFonts w:ascii="Times New Roman" w:hAnsi="Times New Roman" w:cs="Times New Roman"/>
        </w:rPr>
        <w:footnoteRef/>
      </w:r>
      <w:r>
        <w:rPr>
          <w:rFonts w:ascii="Times New Roman" w:hAnsi="Times New Roman" w:cs="Times New Roman"/>
        </w:rPr>
        <w:t xml:space="preserve"> Белов В.А. «</w:t>
      </w:r>
      <w:r w:rsidRPr="00C56A55">
        <w:rPr>
          <w:rFonts w:ascii="Times New Roman" w:hAnsi="Times New Roman" w:cs="Times New Roman"/>
        </w:rPr>
        <w:t>Двадцать пятое</w:t>
      </w:r>
      <w:r>
        <w:rPr>
          <w:rFonts w:ascii="Times New Roman" w:hAnsi="Times New Roman" w:cs="Times New Roman"/>
        </w:rPr>
        <w:t>»</w:t>
      </w:r>
      <w:r w:rsidRPr="00C56A55">
        <w:rPr>
          <w:rFonts w:ascii="Times New Roman" w:hAnsi="Times New Roman" w:cs="Times New Roman"/>
        </w:rPr>
        <w:t xml:space="preserve"> Постановление Пленума: толкование или... законодательство? // Вестник экономического правосудия </w:t>
      </w:r>
      <w:r>
        <w:rPr>
          <w:rFonts w:ascii="Times New Roman" w:hAnsi="Times New Roman" w:cs="Times New Roman"/>
        </w:rPr>
        <w:t>РФ,</w:t>
      </w:r>
      <w:r w:rsidRPr="00C56A55">
        <w:rPr>
          <w:rFonts w:ascii="Times New Roman" w:hAnsi="Times New Roman" w:cs="Times New Roman"/>
        </w:rPr>
        <w:t xml:space="preserve"> 2015. </w:t>
      </w:r>
      <w:r>
        <w:rPr>
          <w:rFonts w:ascii="Times New Roman" w:hAnsi="Times New Roman" w:cs="Times New Roman"/>
        </w:rPr>
        <w:t>№</w:t>
      </w:r>
      <w:r w:rsidRPr="00C56A55">
        <w:rPr>
          <w:rFonts w:ascii="Times New Roman" w:hAnsi="Times New Roman" w:cs="Times New Roman"/>
        </w:rPr>
        <w:t xml:space="preserve"> 11. </w:t>
      </w:r>
      <w:r w:rsidRPr="003A75CA">
        <w:rPr>
          <w:rFonts w:ascii="Times New Roman" w:hAnsi="Times New Roman" w:cs="Times New Roman"/>
        </w:rPr>
        <w:t>С. 53 - 90.</w:t>
      </w:r>
    </w:p>
  </w:footnote>
  <w:footnote w:id="70">
    <w:p w:rsidR="003A75CA" w:rsidRPr="00233109" w:rsidRDefault="003A75CA">
      <w:pPr>
        <w:pStyle w:val="a4"/>
        <w:rPr>
          <w:rFonts w:ascii="Times New Roman" w:hAnsi="Times New Roman" w:cs="Times New Roman"/>
        </w:rPr>
      </w:pPr>
      <w:r w:rsidRPr="00233109">
        <w:rPr>
          <w:rStyle w:val="a6"/>
          <w:rFonts w:ascii="Times New Roman" w:hAnsi="Times New Roman" w:cs="Times New Roman"/>
        </w:rPr>
        <w:footnoteRef/>
      </w:r>
      <w:r w:rsidRPr="00233109">
        <w:rPr>
          <w:rFonts w:ascii="Times New Roman" w:hAnsi="Times New Roman" w:cs="Times New Roman"/>
        </w:rPr>
        <w:t xml:space="preserve"> Цит. по: </w:t>
      </w:r>
      <w:proofErr w:type="spellStart"/>
      <w:r w:rsidRPr="00233109">
        <w:rPr>
          <w:rFonts w:ascii="Times New Roman" w:hAnsi="Times New Roman" w:cs="Times New Roman"/>
        </w:rPr>
        <w:t>Рудоквас</w:t>
      </w:r>
      <w:proofErr w:type="spellEnd"/>
      <w:r w:rsidRPr="00233109">
        <w:rPr>
          <w:rFonts w:ascii="Times New Roman" w:hAnsi="Times New Roman" w:cs="Times New Roman"/>
        </w:rPr>
        <w:t xml:space="preserve"> А.Д. Спорные вопросы учения о </w:t>
      </w:r>
      <w:proofErr w:type="spellStart"/>
      <w:r w:rsidRPr="00233109">
        <w:rPr>
          <w:rFonts w:ascii="Times New Roman" w:hAnsi="Times New Roman" w:cs="Times New Roman"/>
        </w:rPr>
        <w:t>приобретательной</w:t>
      </w:r>
      <w:proofErr w:type="spellEnd"/>
      <w:r w:rsidRPr="00233109">
        <w:rPr>
          <w:rFonts w:ascii="Times New Roman" w:hAnsi="Times New Roman" w:cs="Times New Roman"/>
        </w:rPr>
        <w:t xml:space="preserve"> давности.</w:t>
      </w:r>
      <w:r w:rsidRPr="003A75CA">
        <w:t xml:space="preserve"> </w:t>
      </w:r>
      <w:r w:rsidRPr="003A75CA">
        <w:rPr>
          <w:rFonts w:ascii="Times New Roman" w:hAnsi="Times New Roman" w:cs="Times New Roman"/>
        </w:rPr>
        <w:t>М., 2011</w:t>
      </w:r>
      <w:r>
        <w:rPr>
          <w:rFonts w:ascii="Times New Roman" w:hAnsi="Times New Roman" w:cs="Times New Roman"/>
        </w:rPr>
        <w:t>.</w:t>
      </w:r>
      <w:r w:rsidRPr="00233109">
        <w:rPr>
          <w:rFonts w:ascii="Times New Roman" w:hAnsi="Times New Roman" w:cs="Times New Roman"/>
        </w:rPr>
        <w:t xml:space="preserve"> С. 117.</w:t>
      </w:r>
    </w:p>
  </w:footnote>
  <w:footnote w:id="71">
    <w:p w:rsidR="003A75CA" w:rsidRPr="004C2BA5" w:rsidRDefault="003A75CA" w:rsidP="004C2BA5">
      <w:pPr>
        <w:pStyle w:val="a4"/>
        <w:jc w:val="both"/>
        <w:rPr>
          <w:rFonts w:ascii="Times New Roman" w:hAnsi="Times New Roman" w:cs="Times New Roman"/>
        </w:rPr>
      </w:pPr>
      <w:r w:rsidRPr="004C2BA5">
        <w:rPr>
          <w:rStyle w:val="a6"/>
          <w:rFonts w:ascii="Times New Roman" w:hAnsi="Times New Roman" w:cs="Times New Roman"/>
        </w:rPr>
        <w:footnoteRef/>
      </w:r>
      <w:r w:rsidRPr="004C2BA5">
        <w:rPr>
          <w:rFonts w:ascii="Times New Roman" w:hAnsi="Times New Roman" w:cs="Times New Roman"/>
        </w:rPr>
        <w:t xml:space="preserve"> Постановление Пленума Верховного Суда РФ </w:t>
      </w:r>
      <w:r>
        <w:rPr>
          <w:rFonts w:ascii="Times New Roman" w:hAnsi="Times New Roman" w:cs="Times New Roman"/>
        </w:rPr>
        <w:t>№</w:t>
      </w:r>
      <w:r w:rsidRPr="004C2BA5">
        <w:rPr>
          <w:rFonts w:ascii="Times New Roman" w:hAnsi="Times New Roman" w:cs="Times New Roman"/>
        </w:rPr>
        <w:t xml:space="preserve"> 10, Пленума ВАС РФ </w:t>
      </w:r>
      <w:r>
        <w:rPr>
          <w:rFonts w:ascii="Times New Roman" w:hAnsi="Times New Roman" w:cs="Times New Roman"/>
        </w:rPr>
        <w:t>№</w:t>
      </w:r>
      <w:r w:rsidRPr="004C2BA5">
        <w:rPr>
          <w:rFonts w:ascii="Times New Roman" w:hAnsi="Times New Roman" w:cs="Times New Roman"/>
        </w:rPr>
        <w:t xml:space="preserve"> 22 от 29.04.2010 «О некоторых вопросах, возникающих в судебной практике при разрешении споров, связанных с защитой права собственности и других вещных прав»</w:t>
      </w:r>
    </w:p>
  </w:footnote>
  <w:footnote w:id="72">
    <w:p w:rsidR="003A75CA" w:rsidRPr="004C2BA5" w:rsidRDefault="003A75CA">
      <w:pPr>
        <w:pStyle w:val="a4"/>
        <w:rPr>
          <w:rFonts w:ascii="Times New Roman" w:hAnsi="Times New Roman" w:cs="Times New Roman"/>
        </w:rPr>
      </w:pPr>
      <w:r w:rsidRPr="004C2BA5">
        <w:rPr>
          <w:rStyle w:val="a6"/>
          <w:rFonts w:ascii="Times New Roman" w:hAnsi="Times New Roman" w:cs="Times New Roman"/>
        </w:rPr>
        <w:footnoteRef/>
      </w:r>
      <w:r w:rsidRPr="004C2BA5">
        <w:rPr>
          <w:rFonts w:ascii="Times New Roman" w:hAnsi="Times New Roman" w:cs="Times New Roman"/>
        </w:rPr>
        <w:t xml:space="preserve"> </w:t>
      </w:r>
      <w:proofErr w:type="spellStart"/>
      <w:r w:rsidRPr="004C2BA5">
        <w:rPr>
          <w:rFonts w:ascii="Times New Roman" w:hAnsi="Times New Roman" w:cs="Times New Roman"/>
        </w:rPr>
        <w:t>Шапп</w:t>
      </w:r>
      <w:proofErr w:type="spellEnd"/>
      <w:r w:rsidRPr="004C2BA5">
        <w:rPr>
          <w:rFonts w:ascii="Times New Roman" w:hAnsi="Times New Roman" w:cs="Times New Roman"/>
        </w:rPr>
        <w:t xml:space="preserve"> Я. Система германского гражданского права. М., 2006. С. 80.</w:t>
      </w:r>
    </w:p>
  </w:footnote>
  <w:footnote w:id="73">
    <w:p w:rsidR="003A75CA" w:rsidRDefault="003A75CA" w:rsidP="00A754EA">
      <w:pPr>
        <w:pStyle w:val="a4"/>
        <w:jc w:val="both"/>
      </w:pPr>
      <w:r>
        <w:rPr>
          <w:rStyle w:val="a6"/>
        </w:rPr>
        <w:footnoteRef/>
      </w:r>
      <w:r>
        <w:t xml:space="preserve"> </w:t>
      </w:r>
      <w:r>
        <w:rPr>
          <w:rFonts w:ascii="Times New Roman" w:hAnsi="Times New Roman" w:cs="Times New Roman"/>
        </w:rPr>
        <w:t xml:space="preserve">В этой связи интересно Определение </w:t>
      </w:r>
      <w:r w:rsidRPr="00A754EA">
        <w:rPr>
          <w:rFonts w:ascii="Times New Roman" w:hAnsi="Times New Roman" w:cs="Times New Roman"/>
        </w:rPr>
        <w:t>Судебной коллегии</w:t>
      </w:r>
      <w:r>
        <w:rPr>
          <w:rFonts w:ascii="Times New Roman" w:hAnsi="Times New Roman" w:cs="Times New Roman"/>
        </w:rPr>
        <w:t xml:space="preserve"> </w:t>
      </w:r>
      <w:r w:rsidRPr="00A754EA">
        <w:rPr>
          <w:rFonts w:ascii="Times New Roman" w:hAnsi="Times New Roman" w:cs="Times New Roman"/>
        </w:rPr>
        <w:t>по гражданским делам Верховного Суда РФ</w:t>
      </w:r>
      <w:r>
        <w:rPr>
          <w:rFonts w:ascii="Times New Roman" w:hAnsi="Times New Roman" w:cs="Times New Roman"/>
        </w:rPr>
        <w:t xml:space="preserve"> </w:t>
      </w:r>
      <w:r w:rsidRPr="00A754EA">
        <w:rPr>
          <w:rFonts w:ascii="Times New Roman" w:hAnsi="Times New Roman" w:cs="Times New Roman"/>
        </w:rPr>
        <w:t>от 25</w:t>
      </w:r>
      <w:r>
        <w:rPr>
          <w:rFonts w:ascii="Times New Roman" w:hAnsi="Times New Roman" w:cs="Times New Roman"/>
        </w:rPr>
        <w:t>.11.2008 №</w:t>
      </w:r>
      <w:r w:rsidRPr="00A754EA">
        <w:rPr>
          <w:rFonts w:ascii="Times New Roman" w:hAnsi="Times New Roman" w:cs="Times New Roman"/>
        </w:rPr>
        <w:t xml:space="preserve"> 50-В08-4</w:t>
      </w:r>
      <w:r>
        <w:rPr>
          <w:rFonts w:ascii="Times New Roman" w:hAnsi="Times New Roman" w:cs="Times New Roman"/>
        </w:rPr>
        <w:t xml:space="preserve">. Судом был рассмотрен следующий спор. Гражданин А., являясь собственником квартиры, предоставил ее в наем постороннему лицу Б. В последующем Б. по поддельным документам осуществил отчуждение квартиры третьему лицу по договору купли-продажи. Квартира была продана по цепочке сделок, и когда А. узнал о нарушении своих прав, обратился в суд с </w:t>
      </w:r>
      <w:proofErr w:type="spellStart"/>
      <w:r>
        <w:rPr>
          <w:rFonts w:ascii="Times New Roman" w:hAnsi="Times New Roman" w:cs="Times New Roman"/>
        </w:rPr>
        <w:t>виндикационным</w:t>
      </w:r>
      <w:proofErr w:type="spellEnd"/>
      <w:r>
        <w:rPr>
          <w:rFonts w:ascii="Times New Roman" w:hAnsi="Times New Roman" w:cs="Times New Roman"/>
        </w:rPr>
        <w:t xml:space="preserve"> иском к последнему приобретателю квартиры. Принципиальным для разрешения спора стал вопрос о том, выбыло ли имущество из владения А. по его воли, поскольку в силу предписаний ст. 302 ГК РФ, отсутствие воли на выбытие вещи позволит А. виндицировать имущество даже у добросовестного возмездного приобретателя. Очевидно, что если под владением понимать фактическое господство над вещью, то следует прийти к выводу о выбытии имущества из владения А. по его воле (он добровольно вселил в свою квартиру нанимателя). Если же допустить, что под владением понимается запись в реестре прав на недвижимость, решение будет прямо противоположным (А. не выражал волю на изменение записи в реестре, это сделало постороннее лицо по поддельным документам). Поддержав первую и вторую инстанцию Верховный суд РФ в настоящем споре занял позицию А., тем самым косвенно признав возможность существования «книжного владения» в нашем правопорядке. Суд указал, что </w:t>
      </w:r>
      <w:r w:rsidRPr="00D82F31">
        <w:rPr>
          <w:rFonts w:ascii="Times New Roman" w:hAnsi="Times New Roman" w:cs="Times New Roman"/>
          <w:i/>
        </w:rPr>
        <w:t xml:space="preserve">«обстоятельства оформления сделки со спорной квартирой не самим Д., а от его имени по подложным документам… дают достаточные основания полагать, что указанная квартира выбыла из владения Д. помимо его воли». </w:t>
      </w:r>
    </w:p>
  </w:footnote>
  <w:footnote w:id="74">
    <w:p w:rsidR="003A75CA" w:rsidRPr="00BE05AA" w:rsidRDefault="003A75CA" w:rsidP="008E54EC">
      <w:pPr>
        <w:autoSpaceDE w:val="0"/>
        <w:autoSpaceDN w:val="0"/>
        <w:adjustRightInd w:val="0"/>
        <w:spacing w:after="0" w:line="240" w:lineRule="auto"/>
        <w:jc w:val="both"/>
        <w:rPr>
          <w:rFonts w:ascii="Times New Roman" w:hAnsi="Times New Roman" w:cs="Times New Roman"/>
          <w:sz w:val="20"/>
          <w:szCs w:val="20"/>
        </w:rPr>
      </w:pPr>
      <w:r>
        <w:rPr>
          <w:rStyle w:val="a6"/>
        </w:rPr>
        <w:footnoteRef/>
      </w:r>
      <w:r>
        <w:t xml:space="preserve"> </w:t>
      </w:r>
      <w:r w:rsidRPr="008E54EC">
        <w:rPr>
          <w:rFonts w:ascii="Times New Roman" w:hAnsi="Times New Roman" w:cs="Times New Roman"/>
          <w:sz w:val="20"/>
        </w:rPr>
        <w:t>Не менее интересны рассуждения судов нижестоящих инстанций. Например, в Постановлении</w:t>
      </w:r>
      <w:r w:rsidRPr="008E54EC">
        <w:rPr>
          <w:sz w:val="20"/>
        </w:rPr>
        <w:t xml:space="preserve"> </w:t>
      </w:r>
      <w:r>
        <w:rPr>
          <w:rFonts w:ascii="Times New Roman" w:hAnsi="Times New Roman" w:cs="Times New Roman"/>
          <w:sz w:val="20"/>
          <w:szCs w:val="20"/>
        </w:rPr>
        <w:t>Третьего арбитражного апелляционного суда от 14.12.2011 по делу № А33-5496/2011 суд указывает, что «</w:t>
      </w:r>
      <w:r w:rsidRPr="008E54EC">
        <w:rPr>
          <w:rFonts w:ascii="Times New Roman" w:hAnsi="Times New Roman" w:cs="Times New Roman"/>
          <w:i/>
          <w:sz w:val="20"/>
          <w:szCs w:val="20"/>
        </w:rPr>
        <w:t>владение недвижимостью, подразумевает не только и не столько фактическое господство, сколько правовой режим вещи, определенный необходимостью государственной регистрации прав. В силу чего, об утере владения истец мог узнать т</w:t>
      </w:r>
      <w:r>
        <w:rPr>
          <w:rFonts w:ascii="Times New Roman" w:hAnsi="Times New Roman" w:cs="Times New Roman"/>
          <w:i/>
          <w:sz w:val="20"/>
          <w:szCs w:val="20"/>
        </w:rPr>
        <w:t xml:space="preserve">олько, получив сведения из ЕГРП». </w:t>
      </w:r>
      <w:r>
        <w:rPr>
          <w:rFonts w:ascii="Times New Roman" w:hAnsi="Times New Roman" w:cs="Times New Roman"/>
          <w:sz w:val="20"/>
          <w:szCs w:val="20"/>
        </w:rPr>
        <w:t>К</w:t>
      </w:r>
      <w:r w:rsidRPr="00BE05AA">
        <w:rPr>
          <w:rFonts w:ascii="Times New Roman" w:hAnsi="Times New Roman" w:cs="Times New Roman"/>
          <w:sz w:val="20"/>
          <w:szCs w:val="20"/>
        </w:rPr>
        <w:t xml:space="preserve"> схожим выводам приходит и кассационная инстанция Северо-Кавказского округа:</w:t>
      </w:r>
      <w:r>
        <w:rPr>
          <w:rFonts w:ascii="Times New Roman" w:hAnsi="Times New Roman" w:cs="Times New Roman"/>
          <w:i/>
          <w:sz w:val="20"/>
          <w:szCs w:val="20"/>
        </w:rPr>
        <w:t xml:space="preserve"> «</w:t>
      </w:r>
      <w:r w:rsidRPr="00BE05AA">
        <w:rPr>
          <w:rFonts w:ascii="Times New Roman" w:hAnsi="Times New Roman" w:cs="Times New Roman"/>
          <w:i/>
          <w:sz w:val="20"/>
          <w:szCs w:val="20"/>
        </w:rPr>
        <w:t xml:space="preserve">Суды при разрешении спора не учли, что владение публично-правовыми (в том числе муниципальными) образованиями землями, находящимися в государственной и муниципальной собственности нередко является распорядительным (не предполагает фактического господства над вещью). При этом </w:t>
      </w:r>
      <w:r w:rsidRPr="00BE05AA">
        <w:rPr>
          <w:rFonts w:ascii="Times New Roman" w:hAnsi="Times New Roman" w:cs="Times New Roman"/>
          <w:b/>
          <w:i/>
          <w:sz w:val="20"/>
          <w:szCs w:val="20"/>
        </w:rPr>
        <w:t>реестровый</w:t>
      </w:r>
      <w:r w:rsidRPr="00BE05AA">
        <w:rPr>
          <w:rFonts w:ascii="Times New Roman" w:hAnsi="Times New Roman" w:cs="Times New Roman"/>
          <w:i/>
          <w:sz w:val="20"/>
          <w:szCs w:val="20"/>
        </w:rPr>
        <w:t xml:space="preserve"> публичный </w:t>
      </w:r>
      <w:r w:rsidRPr="00BE05AA">
        <w:rPr>
          <w:rFonts w:ascii="Times New Roman" w:hAnsi="Times New Roman" w:cs="Times New Roman"/>
          <w:b/>
          <w:i/>
          <w:sz w:val="20"/>
          <w:szCs w:val="20"/>
        </w:rPr>
        <w:t>собственник предполагается фактическим владельцем</w:t>
      </w:r>
      <w:r>
        <w:rPr>
          <w:rFonts w:ascii="Times New Roman" w:hAnsi="Times New Roman" w:cs="Times New Roman"/>
          <w:i/>
          <w:sz w:val="20"/>
          <w:szCs w:val="20"/>
        </w:rPr>
        <w:t xml:space="preserve"> недвижимого имущества </w:t>
      </w:r>
      <w:r w:rsidRPr="00CE289F">
        <w:rPr>
          <w:rFonts w:ascii="Times New Roman" w:hAnsi="Times New Roman" w:cs="Times New Roman"/>
          <w:sz w:val="20"/>
          <w:szCs w:val="20"/>
        </w:rPr>
        <w:t>(</w:t>
      </w:r>
      <w:r w:rsidRPr="00BE05AA">
        <w:rPr>
          <w:rFonts w:ascii="Times New Roman" w:hAnsi="Times New Roman" w:cs="Times New Roman"/>
          <w:sz w:val="20"/>
          <w:szCs w:val="20"/>
        </w:rPr>
        <w:t xml:space="preserve">Постановление Арбитражного суда Северо-Кавказского округа от 13.05.2016 </w:t>
      </w:r>
      <w:r>
        <w:rPr>
          <w:rFonts w:ascii="Times New Roman" w:hAnsi="Times New Roman" w:cs="Times New Roman"/>
          <w:sz w:val="20"/>
          <w:szCs w:val="20"/>
        </w:rPr>
        <w:t>по делу №</w:t>
      </w:r>
      <w:r w:rsidRPr="00BE05AA">
        <w:rPr>
          <w:rFonts w:ascii="Times New Roman" w:hAnsi="Times New Roman" w:cs="Times New Roman"/>
          <w:sz w:val="20"/>
          <w:szCs w:val="20"/>
        </w:rPr>
        <w:t xml:space="preserve"> А15-1740/2013</w:t>
      </w:r>
      <w:r>
        <w:rPr>
          <w:rFonts w:ascii="Times New Roman" w:hAnsi="Times New Roman" w:cs="Times New Roman"/>
          <w:sz w:val="20"/>
          <w:szCs w:val="20"/>
        </w:rPr>
        <w:t xml:space="preserve">). </w:t>
      </w:r>
    </w:p>
  </w:footnote>
  <w:footnote w:id="75">
    <w:p w:rsidR="003A75CA" w:rsidRPr="0077543D" w:rsidRDefault="003A75CA" w:rsidP="0077543D">
      <w:pPr>
        <w:pStyle w:val="a4"/>
        <w:jc w:val="both"/>
        <w:rPr>
          <w:rFonts w:ascii="Times New Roman" w:hAnsi="Times New Roman" w:cs="Times New Roman"/>
        </w:rPr>
      </w:pPr>
      <w:r w:rsidRPr="0077543D">
        <w:rPr>
          <w:rStyle w:val="a6"/>
          <w:rFonts w:ascii="Times New Roman" w:hAnsi="Times New Roman" w:cs="Times New Roman"/>
        </w:rPr>
        <w:footnoteRef/>
      </w:r>
      <w:r w:rsidRPr="0077543D">
        <w:rPr>
          <w:rFonts w:ascii="Times New Roman" w:hAnsi="Times New Roman" w:cs="Times New Roman"/>
        </w:rPr>
        <w:t xml:space="preserve"> </w:t>
      </w:r>
      <w:r w:rsidRPr="0077543D">
        <w:rPr>
          <w:rFonts w:ascii="Times New Roman" w:hAnsi="Times New Roman" w:cs="Times New Roman"/>
          <w:bCs/>
        </w:rPr>
        <w:t>Лоренц Д.</w:t>
      </w:r>
      <w:r>
        <w:rPr>
          <w:rFonts w:ascii="Times New Roman" w:hAnsi="Times New Roman" w:cs="Times New Roman"/>
          <w:bCs/>
        </w:rPr>
        <w:t xml:space="preserve"> </w:t>
      </w:r>
      <w:r w:rsidRPr="0077543D">
        <w:rPr>
          <w:rFonts w:ascii="Times New Roman" w:hAnsi="Times New Roman" w:cs="Times New Roman"/>
          <w:bCs/>
        </w:rPr>
        <w:t>В. Особенности защиты имущественных прав наследников // Наследственное право</w:t>
      </w:r>
      <w:r>
        <w:rPr>
          <w:rFonts w:ascii="Times New Roman" w:hAnsi="Times New Roman" w:cs="Times New Roman"/>
          <w:bCs/>
        </w:rPr>
        <w:t>,</w:t>
      </w:r>
      <w:r w:rsidRPr="0077543D">
        <w:rPr>
          <w:rFonts w:ascii="Times New Roman" w:hAnsi="Times New Roman" w:cs="Times New Roman"/>
          <w:bCs/>
        </w:rPr>
        <w:t xml:space="preserve">2012. </w:t>
      </w:r>
      <w:r>
        <w:rPr>
          <w:rFonts w:ascii="Times New Roman" w:hAnsi="Times New Roman" w:cs="Times New Roman"/>
          <w:bCs/>
        </w:rPr>
        <w:t>№</w:t>
      </w:r>
      <w:r w:rsidRPr="0077543D">
        <w:rPr>
          <w:rFonts w:ascii="Times New Roman" w:hAnsi="Times New Roman" w:cs="Times New Roman"/>
          <w:bCs/>
        </w:rPr>
        <w:t xml:space="preserve"> 3. С. 21 - 28.</w:t>
      </w:r>
    </w:p>
  </w:footnote>
  <w:footnote w:id="76">
    <w:p w:rsidR="003A75CA" w:rsidRPr="00F0005C" w:rsidRDefault="003A75CA" w:rsidP="00AE7B50">
      <w:pPr>
        <w:pStyle w:val="a4"/>
        <w:jc w:val="both"/>
        <w:rPr>
          <w:rFonts w:ascii="Times New Roman" w:hAnsi="Times New Roman" w:cs="Times New Roman"/>
        </w:rPr>
      </w:pPr>
      <w:r w:rsidRPr="00F0005C">
        <w:rPr>
          <w:rStyle w:val="a6"/>
          <w:rFonts w:ascii="Times New Roman" w:hAnsi="Times New Roman" w:cs="Times New Roman"/>
        </w:rPr>
        <w:footnoteRef/>
      </w:r>
      <w:r w:rsidRPr="00F0005C">
        <w:rPr>
          <w:rFonts w:ascii="Times New Roman" w:hAnsi="Times New Roman" w:cs="Times New Roman"/>
        </w:rPr>
        <w:t xml:space="preserve"> </w:t>
      </w:r>
      <w:proofErr w:type="spellStart"/>
      <w:r w:rsidRPr="00F0005C">
        <w:rPr>
          <w:rFonts w:ascii="Times New Roman" w:hAnsi="Times New Roman" w:cs="Times New Roman"/>
        </w:rPr>
        <w:t>Скловский</w:t>
      </w:r>
      <w:proofErr w:type="spellEnd"/>
      <w:r w:rsidRPr="00F0005C">
        <w:rPr>
          <w:rFonts w:ascii="Times New Roman" w:hAnsi="Times New Roman" w:cs="Times New Roman"/>
        </w:rPr>
        <w:t xml:space="preserve"> К.</w:t>
      </w:r>
      <w:r>
        <w:rPr>
          <w:rFonts w:ascii="Times New Roman" w:hAnsi="Times New Roman" w:cs="Times New Roman"/>
        </w:rPr>
        <w:t xml:space="preserve"> </w:t>
      </w:r>
      <w:r w:rsidRPr="00F0005C">
        <w:rPr>
          <w:rFonts w:ascii="Times New Roman" w:hAnsi="Times New Roman" w:cs="Times New Roman"/>
        </w:rPr>
        <w:t xml:space="preserve">И. Комментарий к Постановлению Пленума Верховного Суда РФ и Пленума Высшего Арбитражного Суда РФ от 29 апреля 2010 г. </w:t>
      </w:r>
      <w:r>
        <w:rPr>
          <w:rFonts w:ascii="Times New Roman" w:hAnsi="Times New Roman" w:cs="Times New Roman"/>
        </w:rPr>
        <w:t>№</w:t>
      </w:r>
      <w:r w:rsidRPr="00F0005C">
        <w:rPr>
          <w:rFonts w:ascii="Times New Roman" w:hAnsi="Times New Roman" w:cs="Times New Roman"/>
        </w:rPr>
        <w:t xml:space="preserve"> 10/22 </w:t>
      </w:r>
      <w:r>
        <w:rPr>
          <w:rFonts w:ascii="Times New Roman" w:hAnsi="Times New Roman" w:cs="Times New Roman"/>
        </w:rPr>
        <w:t>«</w:t>
      </w:r>
      <w:r w:rsidRPr="00F0005C">
        <w:rPr>
          <w:rFonts w:ascii="Times New Roman" w:hAnsi="Times New Roman" w:cs="Times New Roman"/>
        </w:rPr>
        <w:t>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rPr>
        <w:t>»</w:t>
      </w:r>
      <w:r w:rsidRPr="00F0005C">
        <w:rPr>
          <w:rFonts w:ascii="Times New Roman" w:hAnsi="Times New Roman" w:cs="Times New Roman"/>
        </w:rPr>
        <w:t xml:space="preserve"> (постатейный). М.: Статут, 2011. </w:t>
      </w:r>
      <w:r>
        <w:rPr>
          <w:rFonts w:ascii="Times New Roman" w:hAnsi="Times New Roman" w:cs="Times New Roman"/>
        </w:rPr>
        <w:t xml:space="preserve">С. </w:t>
      </w:r>
      <w:r w:rsidRPr="00F0005C">
        <w:rPr>
          <w:rFonts w:ascii="Times New Roman" w:hAnsi="Times New Roman" w:cs="Times New Roman"/>
        </w:rPr>
        <w:t xml:space="preserve">144 </w:t>
      </w:r>
    </w:p>
  </w:footnote>
  <w:footnote w:id="77">
    <w:p w:rsidR="003A75CA" w:rsidRPr="00DD0BCE" w:rsidRDefault="003A75CA" w:rsidP="00515E7E">
      <w:pPr>
        <w:pStyle w:val="a4"/>
        <w:jc w:val="both"/>
        <w:rPr>
          <w:rFonts w:ascii="Times New Roman" w:hAnsi="Times New Roman" w:cs="Times New Roman"/>
        </w:rPr>
      </w:pPr>
      <w:r w:rsidRPr="00DD0BCE">
        <w:rPr>
          <w:rStyle w:val="a6"/>
          <w:rFonts w:ascii="Times New Roman" w:hAnsi="Times New Roman" w:cs="Times New Roman"/>
        </w:rPr>
        <w:footnoteRef/>
      </w:r>
      <w:r w:rsidRPr="00DD0BCE">
        <w:rPr>
          <w:rFonts w:ascii="Times New Roman" w:hAnsi="Times New Roman" w:cs="Times New Roman"/>
        </w:rPr>
        <w:t xml:space="preserve"> </w:t>
      </w:r>
      <w:proofErr w:type="spellStart"/>
      <w:r w:rsidRPr="00DD0BCE">
        <w:rPr>
          <w:rFonts w:ascii="Times New Roman" w:hAnsi="Times New Roman" w:cs="Times New Roman"/>
        </w:rPr>
        <w:t>Швабауэр</w:t>
      </w:r>
      <w:proofErr w:type="spellEnd"/>
      <w:r w:rsidRPr="00DD0BCE">
        <w:rPr>
          <w:rFonts w:ascii="Times New Roman" w:hAnsi="Times New Roman" w:cs="Times New Roman"/>
        </w:rPr>
        <w:t xml:space="preserve"> А.В. Проблемы правовой квалификации акта государственной регистрации прав на недвижимое имущество и сделок с ним</w:t>
      </w:r>
      <w:r w:rsidRPr="00DD0BCE">
        <w:t xml:space="preserve"> </w:t>
      </w:r>
      <w:r>
        <w:rPr>
          <w:rFonts w:ascii="Times New Roman" w:hAnsi="Times New Roman" w:cs="Times New Roman"/>
        </w:rPr>
        <w:t>// Право и экономика, 2010,</w:t>
      </w:r>
      <w:r w:rsidRPr="00DD0BCE">
        <w:rPr>
          <w:rFonts w:ascii="Times New Roman" w:hAnsi="Times New Roman" w:cs="Times New Roman"/>
        </w:rPr>
        <w:t xml:space="preserve"> </w:t>
      </w:r>
      <w:r>
        <w:rPr>
          <w:rFonts w:ascii="Times New Roman" w:hAnsi="Times New Roman" w:cs="Times New Roman"/>
        </w:rPr>
        <w:t>№</w:t>
      </w:r>
      <w:r w:rsidRPr="00DD0BCE">
        <w:rPr>
          <w:rFonts w:ascii="Times New Roman" w:hAnsi="Times New Roman" w:cs="Times New Roman"/>
        </w:rPr>
        <w:t xml:space="preserve"> 12. С. 34 - 39.</w:t>
      </w:r>
    </w:p>
  </w:footnote>
  <w:footnote w:id="78">
    <w:p w:rsidR="003A75CA" w:rsidRPr="003A75CA" w:rsidRDefault="003A75CA" w:rsidP="00EA6466">
      <w:pPr>
        <w:pStyle w:val="a4"/>
        <w:jc w:val="both"/>
        <w:rPr>
          <w:rFonts w:ascii="Times New Roman" w:hAnsi="Times New Roman" w:cs="Times New Roman"/>
        </w:rPr>
      </w:pPr>
      <w:r w:rsidRPr="003A75CA">
        <w:rPr>
          <w:rStyle w:val="a6"/>
          <w:rFonts w:ascii="Times New Roman" w:hAnsi="Times New Roman" w:cs="Times New Roman"/>
        </w:rPr>
        <w:footnoteRef/>
      </w:r>
      <w:r w:rsidRPr="003A75CA">
        <w:rPr>
          <w:rFonts w:ascii="Times New Roman" w:hAnsi="Times New Roman" w:cs="Times New Roman"/>
        </w:rPr>
        <w:t xml:space="preserve"> Ерохова М.А., Усачева К.А. Указ. соч. Доступ из </w:t>
      </w:r>
      <w:proofErr w:type="gramStart"/>
      <w:r w:rsidRPr="003A75CA">
        <w:rPr>
          <w:rFonts w:ascii="Times New Roman" w:hAnsi="Times New Roman" w:cs="Times New Roman"/>
        </w:rPr>
        <w:t>справ.-</w:t>
      </w:r>
      <w:proofErr w:type="gramEnd"/>
      <w:r w:rsidRPr="003A75CA">
        <w:rPr>
          <w:rFonts w:ascii="Times New Roman" w:hAnsi="Times New Roman" w:cs="Times New Roman"/>
        </w:rPr>
        <w:t>правовой системы «</w:t>
      </w:r>
      <w:proofErr w:type="spellStart"/>
      <w:r w:rsidRPr="003A75CA">
        <w:rPr>
          <w:rFonts w:ascii="Times New Roman" w:hAnsi="Times New Roman" w:cs="Times New Roman"/>
        </w:rPr>
        <w:t>КонсультантПлюс</w:t>
      </w:r>
      <w:proofErr w:type="spellEnd"/>
      <w:r w:rsidRPr="003A75CA">
        <w:rPr>
          <w:rFonts w:ascii="Times New Roman" w:hAnsi="Times New Roman" w:cs="Times New Roman"/>
        </w:rPr>
        <w:t>».</w:t>
      </w:r>
    </w:p>
  </w:footnote>
  <w:footnote w:id="79">
    <w:p w:rsidR="003A75CA" w:rsidRPr="001043BA" w:rsidRDefault="003A75CA" w:rsidP="00B46EB5">
      <w:pPr>
        <w:pStyle w:val="a4"/>
        <w:jc w:val="both"/>
        <w:rPr>
          <w:rFonts w:ascii="Times New Roman" w:hAnsi="Times New Roman" w:cs="Times New Roman"/>
        </w:rPr>
      </w:pPr>
      <w:r w:rsidRPr="001043BA">
        <w:rPr>
          <w:rStyle w:val="a6"/>
          <w:rFonts w:ascii="Times New Roman" w:hAnsi="Times New Roman" w:cs="Times New Roman"/>
        </w:rPr>
        <w:footnoteRef/>
      </w:r>
      <w:r w:rsidRPr="001043BA">
        <w:rPr>
          <w:rFonts w:ascii="Times New Roman" w:hAnsi="Times New Roman" w:cs="Times New Roman"/>
        </w:rPr>
        <w:t xml:space="preserve"> </w:t>
      </w:r>
      <w:proofErr w:type="spellStart"/>
      <w:r w:rsidRPr="001043BA">
        <w:rPr>
          <w:rFonts w:ascii="Times New Roman" w:hAnsi="Times New Roman" w:cs="Times New Roman"/>
        </w:rPr>
        <w:t>Трепицын</w:t>
      </w:r>
      <w:proofErr w:type="spellEnd"/>
      <w:r w:rsidRPr="001043BA">
        <w:rPr>
          <w:rFonts w:ascii="Times New Roman" w:hAnsi="Times New Roman" w:cs="Times New Roman"/>
        </w:rPr>
        <w:t xml:space="preserve"> И.</w:t>
      </w:r>
      <w:r>
        <w:rPr>
          <w:rFonts w:ascii="Times New Roman" w:hAnsi="Times New Roman" w:cs="Times New Roman"/>
        </w:rPr>
        <w:t xml:space="preserve"> </w:t>
      </w:r>
      <w:r w:rsidRPr="001043BA">
        <w:rPr>
          <w:rFonts w:ascii="Times New Roman" w:hAnsi="Times New Roman" w:cs="Times New Roman"/>
        </w:rPr>
        <w:t xml:space="preserve">Н. </w:t>
      </w:r>
      <w:r>
        <w:rPr>
          <w:rFonts w:ascii="Times New Roman" w:hAnsi="Times New Roman" w:cs="Times New Roman"/>
        </w:rPr>
        <w:t xml:space="preserve">Указ. соч. </w:t>
      </w:r>
      <w:r w:rsidRPr="001043BA">
        <w:rPr>
          <w:rFonts w:ascii="Times New Roman" w:hAnsi="Times New Roman" w:cs="Times New Roman"/>
        </w:rPr>
        <w:t>С. 417</w:t>
      </w:r>
      <w:r>
        <w:rPr>
          <w:rFonts w:ascii="Times New Roman" w:hAnsi="Times New Roman" w:cs="Times New Roman"/>
        </w:rPr>
        <w:t>.</w:t>
      </w:r>
    </w:p>
  </w:footnote>
  <w:footnote w:id="80">
    <w:p w:rsidR="003A75CA" w:rsidRPr="00B46EB5" w:rsidRDefault="003A75CA" w:rsidP="00B46EB5">
      <w:pPr>
        <w:pStyle w:val="a4"/>
        <w:jc w:val="both"/>
        <w:rPr>
          <w:rFonts w:ascii="Times New Roman" w:hAnsi="Times New Roman" w:cs="Times New Roman"/>
        </w:rPr>
      </w:pPr>
      <w:r w:rsidRPr="00B46EB5">
        <w:rPr>
          <w:rStyle w:val="a6"/>
          <w:rFonts w:ascii="Times New Roman" w:hAnsi="Times New Roman" w:cs="Times New Roman"/>
        </w:rPr>
        <w:footnoteRef/>
      </w:r>
      <w:r w:rsidRPr="00B46EB5">
        <w:rPr>
          <w:rFonts w:ascii="Times New Roman" w:hAnsi="Times New Roman" w:cs="Times New Roman"/>
        </w:rPr>
        <w:t xml:space="preserve"> </w:t>
      </w:r>
      <w:r>
        <w:rPr>
          <w:rFonts w:ascii="Times New Roman" w:hAnsi="Times New Roman" w:cs="Times New Roman"/>
        </w:rPr>
        <w:t>Иногда позицию уточняют:</w:t>
      </w:r>
      <w:r w:rsidRPr="00B46EB5">
        <w:rPr>
          <w:rFonts w:ascii="Times New Roman" w:hAnsi="Times New Roman" w:cs="Times New Roman"/>
        </w:rPr>
        <w:t xml:space="preserve"> законным владением является то владение, которое осуществляется по воле собственника или для будущего собственника (тем самым разрешается вопрос, например, с владением наследников до истечения срока на принятие наследства). </w:t>
      </w:r>
    </w:p>
  </w:footnote>
  <w:footnote w:id="81">
    <w:p w:rsidR="003A75CA" w:rsidRPr="00B46EB5" w:rsidRDefault="003A75CA" w:rsidP="00B46EB5">
      <w:pPr>
        <w:pStyle w:val="a4"/>
        <w:jc w:val="both"/>
        <w:rPr>
          <w:rFonts w:ascii="Times New Roman" w:hAnsi="Times New Roman" w:cs="Times New Roman"/>
        </w:rPr>
      </w:pPr>
      <w:r w:rsidRPr="00B46EB5">
        <w:rPr>
          <w:rStyle w:val="a6"/>
          <w:rFonts w:ascii="Times New Roman" w:hAnsi="Times New Roman" w:cs="Times New Roman"/>
        </w:rPr>
        <w:footnoteRef/>
      </w:r>
      <w:r w:rsidRPr="00B46EB5">
        <w:rPr>
          <w:rFonts w:ascii="Times New Roman" w:hAnsi="Times New Roman" w:cs="Times New Roman"/>
        </w:rPr>
        <w:t xml:space="preserve"> </w:t>
      </w:r>
      <w:proofErr w:type="spellStart"/>
      <w:r w:rsidRPr="00B46EB5">
        <w:rPr>
          <w:rFonts w:ascii="Times New Roman" w:hAnsi="Times New Roman" w:cs="Times New Roman"/>
        </w:rPr>
        <w:t>Скловский</w:t>
      </w:r>
      <w:proofErr w:type="spellEnd"/>
      <w:r w:rsidRPr="00B46EB5">
        <w:rPr>
          <w:rFonts w:ascii="Times New Roman" w:hAnsi="Times New Roman" w:cs="Times New Roman"/>
        </w:rPr>
        <w:t xml:space="preserve"> К.И. </w:t>
      </w:r>
      <w:r>
        <w:rPr>
          <w:rFonts w:ascii="Times New Roman" w:hAnsi="Times New Roman" w:cs="Times New Roman"/>
        </w:rPr>
        <w:t xml:space="preserve">Указ. соч. </w:t>
      </w:r>
      <w:r w:rsidRPr="003A75CA">
        <w:rPr>
          <w:rFonts w:ascii="Times New Roman" w:hAnsi="Times New Roman" w:cs="Times New Roman"/>
        </w:rPr>
        <w:t xml:space="preserve">Доступ из </w:t>
      </w:r>
      <w:proofErr w:type="gramStart"/>
      <w:r w:rsidRPr="003A75CA">
        <w:rPr>
          <w:rFonts w:ascii="Times New Roman" w:hAnsi="Times New Roman" w:cs="Times New Roman"/>
        </w:rPr>
        <w:t>справ.-</w:t>
      </w:r>
      <w:proofErr w:type="gramEnd"/>
      <w:r w:rsidRPr="003A75CA">
        <w:rPr>
          <w:rFonts w:ascii="Times New Roman" w:hAnsi="Times New Roman" w:cs="Times New Roman"/>
        </w:rPr>
        <w:t>правовой системы «</w:t>
      </w:r>
      <w:proofErr w:type="spellStart"/>
      <w:r w:rsidRPr="003A75CA">
        <w:rPr>
          <w:rFonts w:ascii="Times New Roman" w:hAnsi="Times New Roman" w:cs="Times New Roman"/>
        </w:rPr>
        <w:t>КонсультантПлюс</w:t>
      </w:r>
      <w:proofErr w:type="spellEnd"/>
      <w:r w:rsidRPr="003A75CA">
        <w:rPr>
          <w:rFonts w:ascii="Times New Roman" w:hAnsi="Times New Roman" w:cs="Times New Roman"/>
        </w:rPr>
        <w:t>».</w:t>
      </w:r>
    </w:p>
  </w:footnote>
  <w:footnote w:id="82">
    <w:p w:rsidR="003A75CA" w:rsidRPr="009A12D6" w:rsidRDefault="003A75CA" w:rsidP="009A12D6">
      <w:pPr>
        <w:pStyle w:val="a4"/>
        <w:jc w:val="both"/>
        <w:rPr>
          <w:rFonts w:ascii="Times New Roman" w:hAnsi="Times New Roman" w:cs="Times New Roman"/>
        </w:rPr>
      </w:pPr>
      <w:r w:rsidRPr="009A12D6">
        <w:rPr>
          <w:rStyle w:val="a6"/>
          <w:rFonts w:ascii="Times New Roman" w:hAnsi="Times New Roman" w:cs="Times New Roman"/>
        </w:rPr>
        <w:footnoteRef/>
      </w:r>
      <w:r w:rsidRPr="009A12D6">
        <w:rPr>
          <w:rFonts w:ascii="Times New Roman" w:hAnsi="Times New Roman" w:cs="Times New Roman"/>
        </w:rPr>
        <w:t xml:space="preserve"> </w:t>
      </w:r>
      <w:r>
        <w:rPr>
          <w:rFonts w:ascii="Times New Roman" w:hAnsi="Times New Roman" w:cs="Times New Roman"/>
        </w:rPr>
        <w:t xml:space="preserve">Несмотря на то, что деление добросовестности на субъективную и объективную не закреплено нормативно, в доктрине неоднократно упоминается такое деление. См., например, </w:t>
      </w:r>
      <w:r w:rsidRPr="009A12D6">
        <w:rPr>
          <w:rFonts w:ascii="Times New Roman" w:hAnsi="Times New Roman" w:cs="Times New Roman"/>
        </w:rPr>
        <w:t>Новицкий И.Б. Принцип доброй совести в пр</w:t>
      </w:r>
      <w:r>
        <w:rPr>
          <w:rFonts w:ascii="Times New Roman" w:hAnsi="Times New Roman" w:cs="Times New Roman"/>
        </w:rPr>
        <w:t>оекте обязательственного права. // Вестник гражданского права, 2006.</w:t>
      </w:r>
      <w:r w:rsidRPr="009A12D6">
        <w:rPr>
          <w:rFonts w:ascii="Times New Roman" w:hAnsi="Times New Roman" w:cs="Times New Roman"/>
        </w:rPr>
        <w:t xml:space="preserve"> №1 </w:t>
      </w:r>
    </w:p>
  </w:footnote>
  <w:footnote w:id="83">
    <w:p w:rsidR="003A75CA" w:rsidRPr="00156ED8" w:rsidRDefault="003A75CA" w:rsidP="003A75CA">
      <w:pPr>
        <w:pStyle w:val="a4"/>
        <w:jc w:val="both"/>
        <w:rPr>
          <w:rFonts w:ascii="Times New Roman" w:hAnsi="Times New Roman" w:cs="Times New Roman"/>
        </w:rPr>
      </w:pPr>
      <w:r w:rsidRPr="00156ED8">
        <w:rPr>
          <w:rStyle w:val="a6"/>
          <w:rFonts w:ascii="Times New Roman" w:hAnsi="Times New Roman" w:cs="Times New Roman"/>
        </w:rPr>
        <w:footnoteRef/>
      </w:r>
      <w:r w:rsidRPr="00156ED8">
        <w:rPr>
          <w:rFonts w:ascii="Times New Roman" w:hAnsi="Times New Roman" w:cs="Times New Roman"/>
        </w:rPr>
        <w:t xml:space="preserve"> </w:t>
      </w:r>
      <w:r>
        <w:rPr>
          <w:rFonts w:ascii="Times New Roman" w:hAnsi="Times New Roman" w:cs="Times New Roman"/>
        </w:rPr>
        <w:t xml:space="preserve">Ерохова М.А., </w:t>
      </w:r>
      <w:r w:rsidRPr="00156ED8">
        <w:rPr>
          <w:rFonts w:ascii="Times New Roman" w:hAnsi="Times New Roman" w:cs="Times New Roman"/>
        </w:rPr>
        <w:t>Ширвиндт</w:t>
      </w:r>
      <w:r>
        <w:rPr>
          <w:rFonts w:ascii="Times New Roman" w:hAnsi="Times New Roman" w:cs="Times New Roman"/>
        </w:rPr>
        <w:t xml:space="preserve"> А.М. Тонкости </w:t>
      </w:r>
      <w:proofErr w:type="gramStart"/>
      <w:r>
        <w:rPr>
          <w:rFonts w:ascii="Times New Roman" w:hAnsi="Times New Roman" w:cs="Times New Roman"/>
        </w:rPr>
        <w:t>виндикации</w:t>
      </w:r>
      <w:r w:rsidRPr="004C1489">
        <w:rPr>
          <w:rFonts w:ascii="Times New Roman" w:hAnsi="Times New Roman"/>
        </w:rPr>
        <w:t>[</w:t>
      </w:r>
      <w:proofErr w:type="gramEnd"/>
      <w:r w:rsidRPr="004C1489">
        <w:rPr>
          <w:rFonts w:ascii="Times New Roman" w:hAnsi="Times New Roman"/>
        </w:rPr>
        <w:t>Электронный ресурс]</w:t>
      </w:r>
      <w:r>
        <w:rPr>
          <w:rFonts w:ascii="Times New Roman" w:hAnsi="Times New Roman"/>
        </w:rPr>
        <w:t xml:space="preserve">, </w:t>
      </w:r>
      <w:r>
        <w:rPr>
          <w:rFonts w:ascii="Times New Roman" w:hAnsi="Times New Roman"/>
          <w:lang w:val="en-US"/>
        </w:rPr>
        <w:t>URL</w:t>
      </w:r>
      <w:r>
        <w:rPr>
          <w:rFonts w:ascii="Times New Roman" w:hAnsi="Times New Roman"/>
        </w:rPr>
        <w:t>:</w:t>
      </w:r>
      <w:r w:rsidRPr="00156ED8">
        <w:rPr>
          <w:rFonts w:ascii="Times New Roman" w:hAnsi="Times New Roman" w:cs="Times New Roman"/>
        </w:rPr>
        <w:t xml:space="preserve"> </w:t>
      </w:r>
      <w:hyperlink r:id="rId1" w:history="1">
        <w:r w:rsidRPr="00156ED8">
          <w:rPr>
            <w:rStyle w:val="ac"/>
            <w:rFonts w:ascii="Times New Roman" w:hAnsi="Times New Roman" w:cs="Times New Roman"/>
          </w:rPr>
          <w:t>http://www.arbitr.ru/press-centr/smi/20004.html</w:t>
        </w:r>
      </w:hyperlink>
      <w:r w:rsidRPr="00156ED8">
        <w:rPr>
          <w:rFonts w:ascii="Times New Roman" w:hAnsi="Times New Roman" w:cs="Times New Roman"/>
        </w:rPr>
        <w:t xml:space="preserve"> </w:t>
      </w:r>
      <w:r>
        <w:rPr>
          <w:rFonts w:ascii="Times New Roman" w:hAnsi="Times New Roman" w:cs="Times New Roman"/>
        </w:rPr>
        <w:t>(дата обращения 18.01.2018)</w:t>
      </w:r>
    </w:p>
  </w:footnote>
  <w:footnote w:id="84">
    <w:p w:rsidR="003A75CA" w:rsidRPr="0031155B" w:rsidRDefault="003A75CA" w:rsidP="0031155B">
      <w:pPr>
        <w:pStyle w:val="a4"/>
        <w:jc w:val="both"/>
        <w:rPr>
          <w:rFonts w:ascii="Times New Roman" w:hAnsi="Times New Roman" w:cs="Times New Roman"/>
        </w:rPr>
      </w:pPr>
      <w:r w:rsidRPr="0031155B">
        <w:rPr>
          <w:rStyle w:val="a6"/>
          <w:rFonts w:ascii="Times New Roman" w:hAnsi="Times New Roman" w:cs="Times New Roman"/>
        </w:rPr>
        <w:footnoteRef/>
      </w:r>
      <w:r w:rsidRPr="0031155B">
        <w:rPr>
          <w:rFonts w:ascii="Times New Roman" w:hAnsi="Times New Roman" w:cs="Times New Roman"/>
        </w:rPr>
        <w:t xml:space="preserve"> Подробный анализ сложившихся подходов к решению вопроса – см. </w:t>
      </w:r>
      <w:proofErr w:type="spellStart"/>
      <w:r w:rsidRPr="0031155B">
        <w:rPr>
          <w:rFonts w:ascii="Times New Roman" w:hAnsi="Times New Roman" w:cs="Times New Roman"/>
        </w:rPr>
        <w:t>Рудоквас</w:t>
      </w:r>
      <w:proofErr w:type="spellEnd"/>
      <w:r w:rsidRPr="0031155B">
        <w:rPr>
          <w:rFonts w:ascii="Times New Roman" w:hAnsi="Times New Roman" w:cs="Times New Roman"/>
        </w:rPr>
        <w:t xml:space="preserve"> А.</w:t>
      </w:r>
      <w:r>
        <w:rPr>
          <w:rFonts w:ascii="Times New Roman" w:hAnsi="Times New Roman" w:cs="Times New Roman"/>
        </w:rPr>
        <w:t xml:space="preserve"> </w:t>
      </w:r>
      <w:r w:rsidRPr="0031155B">
        <w:rPr>
          <w:rFonts w:ascii="Times New Roman" w:hAnsi="Times New Roman" w:cs="Times New Roman"/>
        </w:rPr>
        <w:t xml:space="preserve">Д. Добросовестность владения и </w:t>
      </w:r>
      <w:proofErr w:type="spellStart"/>
      <w:r w:rsidRPr="0031155B">
        <w:rPr>
          <w:rFonts w:ascii="Times New Roman" w:hAnsi="Times New Roman" w:cs="Times New Roman"/>
        </w:rPr>
        <w:t>приобретательная</w:t>
      </w:r>
      <w:proofErr w:type="spellEnd"/>
      <w:r w:rsidRPr="0031155B">
        <w:rPr>
          <w:rFonts w:ascii="Times New Roman" w:hAnsi="Times New Roman" w:cs="Times New Roman"/>
        </w:rPr>
        <w:t xml:space="preserve"> давность: </w:t>
      </w:r>
      <w:proofErr w:type="spellStart"/>
      <w:r w:rsidRPr="0031155B">
        <w:rPr>
          <w:rFonts w:ascii="Times New Roman" w:hAnsi="Times New Roman" w:cs="Times New Roman"/>
        </w:rPr>
        <w:t>mala</w:t>
      </w:r>
      <w:proofErr w:type="spellEnd"/>
      <w:r w:rsidRPr="0031155B">
        <w:rPr>
          <w:rFonts w:ascii="Times New Roman" w:hAnsi="Times New Roman" w:cs="Times New Roman"/>
        </w:rPr>
        <w:t xml:space="preserve"> </w:t>
      </w:r>
      <w:proofErr w:type="spellStart"/>
      <w:r w:rsidRPr="0031155B">
        <w:rPr>
          <w:rFonts w:ascii="Times New Roman" w:hAnsi="Times New Roman" w:cs="Times New Roman"/>
        </w:rPr>
        <w:t>fides</w:t>
      </w:r>
      <w:proofErr w:type="spellEnd"/>
      <w:r w:rsidRPr="0031155B">
        <w:rPr>
          <w:rFonts w:ascii="Times New Roman" w:hAnsi="Times New Roman" w:cs="Times New Roman"/>
        </w:rPr>
        <w:t xml:space="preserve"> </w:t>
      </w:r>
      <w:proofErr w:type="spellStart"/>
      <w:r w:rsidRPr="0031155B">
        <w:rPr>
          <w:rFonts w:ascii="Times New Roman" w:hAnsi="Times New Roman" w:cs="Times New Roman"/>
        </w:rPr>
        <w:t>superveniens</w:t>
      </w:r>
      <w:proofErr w:type="spellEnd"/>
      <w:r w:rsidRPr="0031155B">
        <w:rPr>
          <w:rFonts w:ascii="Times New Roman" w:hAnsi="Times New Roman" w:cs="Times New Roman"/>
        </w:rPr>
        <w:t xml:space="preserve"> </w:t>
      </w:r>
      <w:proofErr w:type="spellStart"/>
      <w:r w:rsidRPr="0031155B">
        <w:rPr>
          <w:rFonts w:ascii="Times New Roman" w:hAnsi="Times New Roman" w:cs="Times New Roman"/>
        </w:rPr>
        <w:t>non</w:t>
      </w:r>
      <w:proofErr w:type="spellEnd"/>
      <w:r w:rsidRPr="0031155B">
        <w:rPr>
          <w:rFonts w:ascii="Times New Roman" w:hAnsi="Times New Roman" w:cs="Times New Roman"/>
        </w:rPr>
        <w:t xml:space="preserve"> </w:t>
      </w:r>
      <w:proofErr w:type="spellStart"/>
      <w:r w:rsidRPr="0031155B">
        <w:rPr>
          <w:rFonts w:ascii="Times New Roman" w:hAnsi="Times New Roman" w:cs="Times New Roman"/>
        </w:rPr>
        <w:t>impedit</w:t>
      </w:r>
      <w:proofErr w:type="spellEnd"/>
      <w:r w:rsidRPr="0031155B">
        <w:rPr>
          <w:rFonts w:ascii="Times New Roman" w:hAnsi="Times New Roman" w:cs="Times New Roman"/>
        </w:rPr>
        <w:t xml:space="preserve"> </w:t>
      </w:r>
      <w:proofErr w:type="spellStart"/>
      <w:r w:rsidRPr="0031155B">
        <w:rPr>
          <w:rFonts w:ascii="Times New Roman" w:hAnsi="Times New Roman" w:cs="Times New Roman"/>
        </w:rPr>
        <w:t>usucapionem</w:t>
      </w:r>
      <w:proofErr w:type="spellEnd"/>
      <w:r w:rsidRPr="0031155B">
        <w:rPr>
          <w:rFonts w:ascii="Times New Roman" w:hAnsi="Times New Roman" w:cs="Times New Roman"/>
        </w:rPr>
        <w:t xml:space="preserve"> // Вещные права: система, содержание, приобретение: Сб. науч. тр. в честь проф. Б.Л. </w:t>
      </w:r>
      <w:proofErr w:type="spellStart"/>
      <w:r w:rsidRPr="0031155B">
        <w:rPr>
          <w:rFonts w:ascii="Times New Roman" w:hAnsi="Times New Roman" w:cs="Times New Roman"/>
        </w:rPr>
        <w:t>Хаскельберга</w:t>
      </w:r>
      <w:proofErr w:type="spellEnd"/>
      <w:r>
        <w:rPr>
          <w:rFonts w:ascii="Times New Roman" w:hAnsi="Times New Roman" w:cs="Times New Roman"/>
        </w:rPr>
        <w:t>.</w:t>
      </w:r>
      <w:r w:rsidRPr="0031155B">
        <w:rPr>
          <w:rFonts w:ascii="Times New Roman" w:hAnsi="Times New Roman" w:cs="Times New Roman"/>
        </w:rPr>
        <w:t xml:space="preserve"> М.: Статут, 2008. С. 304 - 337.</w:t>
      </w:r>
    </w:p>
  </w:footnote>
  <w:footnote w:id="85">
    <w:p w:rsidR="003A75CA" w:rsidRPr="00514959" w:rsidRDefault="003A75CA" w:rsidP="0031155B">
      <w:pPr>
        <w:pStyle w:val="a4"/>
        <w:jc w:val="both"/>
        <w:rPr>
          <w:rFonts w:ascii="Times New Roman" w:hAnsi="Times New Roman" w:cs="Times New Roman"/>
        </w:rPr>
      </w:pPr>
      <w:r w:rsidRPr="00514959">
        <w:rPr>
          <w:rStyle w:val="a6"/>
          <w:rFonts w:ascii="Times New Roman" w:hAnsi="Times New Roman" w:cs="Times New Roman"/>
        </w:rPr>
        <w:footnoteRef/>
      </w:r>
      <w:r>
        <w:rPr>
          <w:rFonts w:ascii="Times New Roman" w:hAnsi="Times New Roman" w:cs="Times New Roman"/>
        </w:rPr>
        <w:t xml:space="preserve"> Коновалов А. </w:t>
      </w:r>
      <w:r w:rsidRPr="00514959">
        <w:rPr>
          <w:rFonts w:ascii="Times New Roman" w:hAnsi="Times New Roman" w:cs="Times New Roman"/>
        </w:rPr>
        <w:t>В. К вопросу о добросовестности давностного владения // Вестник гражданского права</w:t>
      </w:r>
      <w:r>
        <w:rPr>
          <w:rFonts w:ascii="Times New Roman" w:hAnsi="Times New Roman" w:cs="Times New Roman"/>
        </w:rPr>
        <w:t>,</w:t>
      </w:r>
      <w:r w:rsidRPr="00514959">
        <w:rPr>
          <w:rFonts w:ascii="Times New Roman" w:hAnsi="Times New Roman" w:cs="Times New Roman"/>
        </w:rPr>
        <w:t xml:space="preserve"> 2016. № 6</w:t>
      </w:r>
      <w:r>
        <w:rPr>
          <w:rFonts w:ascii="Times New Roman" w:hAnsi="Times New Roman" w:cs="Times New Roman"/>
        </w:rPr>
        <w:t xml:space="preserve">; </w:t>
      </w:r>
      <w:r w:rsidRPr="0031155B">
        <w:rPr>
          <w:rFonts w:ascii="Times New Roman" w:hAnsi="Times New Roman" w:cs="Times New Roman"/>
        </w:rPr>
        <w:t>Тузов Д.</w:t>
      </w:r>
      <w:r>
        <w:rPr>
          <w:rFonts w:ascii="Times New Roman" w:hAnsi="Times New Roman" w:cs="Times New Roman"/>
        </w:rPr>
        <w:t xml:space="preserve"> </w:t>
      </w:r>
      <w:r w:rsidRPr="0031155B">
        <w:rPr>
          <w:rFonts w:ascii="Times New Roman" w:hAnsi="Times New Roman" w:cs="Times New Roman"/>
        </w:rPr>
        <w:t>О. Реституция при недействительности сделок и защита добросовестного приобретателя в российском гражданском праве. М., 2007. С. 171 (</w:t>
      </w:r>
      <w:proofErr w:type="spellStart"/>
      <w:r w:rsidRPr="0031155B">
        <w:rPr>
          <w:rFonts w:ascii="Times New Roman" w:hAnsi="Times New Roman" w:cs="Times New Roman"/>
        </w:rPr>
        <w:t>сн</w:t>
      </w:r>
      <w:proofErr w:type="spellEnd"/>
      <w:r w:rsidRPr="0031155B">
        <w:rPr>
          <w:rFonts w:ascii="Times New Roman" w:hAnsi="Times New Roman" w:cs="Times New Roman"/>
        </w:rPr>
        <w:t xml:space="preserve">. 1). С. 173; он же. Продажа чужой вещи и проблема защиты добросовестного приобретателя в российском гражданском праве // Вестник </w:t>
      </w:r>
      <w:r>
        <w:rPr>
          <w:rFonts w:ascii="Times New Roman" w:hAnsi="Times New Roman" w:cs="Times New Roman"/>
        </w:rPr>
        <w:t>Высшего арбитражного суда</w:t>
      </w:r>
      <w:r w:rsidRPr="0031155B">
        <w:rPr>
          <w:rFonts w:ascii="Times New Roman" w:hAnsi="Times New Roman" w:cs="Times New Roman"/>
        </w:rPr>
        <w:t xml:space="preserve"> РФ. 2007. N 1. С. 9, 15 (</w:t>
      </w:r>
      <w:proofErr w:type="spellStart"/>
      <w:r w:rsidRPr="0031155B">
        <w:rPr>
          <w:rFonts w:ascii="Times New Roman" w:hAnsi="Times New Roman" w:cs="Times New Roman"/>
        </w:rPr>
        <w:t>сн</w:t>
      </w:r>
      <w:proofErr w:type="spellEnd"/>
      <w:r w:rsidRPr="0031155B">
        <w:rPr>
          <w:rFonts w:ascii="Times New Roman" w:hAnsi="Times New Roman" w:cs="Times New Roman"/>
        </w:rPr>
        <w:t>. 25); N 2. С. 5, 17 (</w:t>
      </w:r>
      <w:proofErr w:type="spellStart"/>
      <w:r w:rsidRPr="0031155B">
        <w:rPr>
          <w:rFonts w:ascii="Times New Roman" w:hAnsi="Times New Roman" w:cs="Times New Roman"/>
        </w:rPr>
        <w:t>сн</w:t>
      </w:r>
      <w:proofErr w:type="spellEnd"/>
      <w:r w:rsidRPr="0031155B">
        <w:rPr>
          <w:rFonts w:ascii="Times New Roman" w:hAnsi="Times New Roman" w:cs="Times New Roman"/>
        </w:rPr>
        <w:t>. 2).</w:t>
      </w:r>
    </w:p>
  </w:footnote>
  <w:footnote w:id="86">
    <w:p w:rsidR="003A75CA" w:rsidRPr="00A85E74" w:rsidRDefault="003A75CA" w:rsidP="00005EA7">
      <w:pPr>
        <w:pStyle w:val="a4"/>
        <w:rPr>
          <w:rFonts w:ascii="Times New Roman" w:hAnsi="Times New Roman" w:cs="Times New Roman"/>
        </w:rPr>
      </w:pPr>
      <w:r w:rsidRPr="00A85E74">
        <w:rPr>
          <w:rStyle w:val="a6"/>
          <w:rFonts w:ascii="Times New Roman" w:hAnsi="Times New Roman" w:cs="Times New Roman"/>
        </w:rPr>
        <w:footnoteRef/>
      </w:r>
      <w:r w:rsidRPr="00A85E74">
        <w:rPr>
          <w:rFonts w:ascii="Times New Roman" w:hAnsi="Times New Roman" w:cs="Times New Roman"/>
        </w:rPr>
        <w:t xml:space="preserve"> Рыбалов А. О. Владение арендатора и</w:t>
      </w:r>
      <w:r>
        <w:rPr>
          <w:rFonts w:ascii="Times New Roman" w:hAnsi="Times New Roman" w:cs="Times New Roman"/>
        </w:rPr>
        <w:t xml:space="preserve"> хранителя // Арбитражные споры,</w:t>
      </w:r>
      <w:r w:rsidRPr="00A85E74">
        <w:rPr>
          <w:rFonts w:ascii="Times New Roman" w:hAnsi="Times New Roman" w:cs="Times New Roman"/>
        </w:rPr>
        <w:t xml:space="preserve"> 2005. № 2. С. 160 – 167.</w:t>
      </w:r>
    </w:p>
  </w:footnote>
  <w:footnote w:id="87">
    <w:p w:rsidR="003A75CA" w:rsidRPr="00845AF4" w:rsidRDefault="003A75CA">
      <w:pPr>
        <w:pStyle w:val="a4"/>
        <w:rPr>
          <w:rFonts w:ascii="Times New Roman" w:hAnsi="Times New Roman" w:cs="Times New Roman"/>
        </w:rPr>
      </w:pPr>
      <w:r w:rsidRPr="00845AF4">
        <w:rPr>
          <w:rStyle w:val="a6"/>
          <w:rFonts w:ascii="Times New Roman" w:hAnsi="Times New Roman" w:cs="Times New Roman"/>
        </w:rPr>
        <w:footnoteRef/>
      </w:r>
      <w:r w:rsidRPr="00845AF4">
        <w:rPr>
          <w:rFonts w:ascii="Times New Roman" w:hAnsi="Times New Roman" w:cs="Times New Roman"/>
        </w:rPr>
        <w:t xml:space="preserve"> Савиньи Ф.К. Обязательственное право / Пер. с нем. СПб., 2004. С. 243</w:t>
      </w:r>
    </w:p>
  </w:footnote>
  <w:footnote w:id="88">
    <w:p w:rsidR="003A75CA" w:rsidRPr="003F4660" w:rsidRDefault="003A75CA" w:rsidP="003F4660">
      <w:pPr>
        <w:pStyle w:val="a4"/>
        <w:jc w:val="both"/>
        <w:rPr>
          <w:rFonts w:ascii="Times New Roman" w:hAnsi="Times New Roman" w:cs="Times New Roman"/>
        </w:rPr>
      </w:pPr>
      <w:r w:rsidRPr="003F4660">
        <w:rPr>
          <w:rStyle w:val="a6"/>
          <w:rFonts w:ascii="Times New Roman" w:hAnsi="Times New Roman" w:cs="Times New Roman"/>
        </w:rPr>
        <w:footnoteRef/>
      </w:r>
      <w:r w:rsidRPr="003F4660">
        <w:rPr>
          <w:rFonts w:ascii="Times New Roman" w:hAnsi="Times New Roman" w:cs="Times New Roman"/>
        </w:rPr>
        <w:t xml:space="preserve"> </w:t>
      </w:r>
      <w:r>
        <w:rPr>
          <w:rFonts w:ascii="Times New Roman" w:hAnsi="Times New Roman" w:cs="Times New Roman"/>
        </w:rPr>
        <w:t>Следует оговориться</w:t>
      </w:r>
      <w:r w:rsidRPr="003F4660">
        <w:rPr>
          <w:rFonts w:ascii="Times New Roman" w:hAnsi="Times New Roman" w:cs="Times New Roman"/>
        </w:rPr>
        <w:t>, что речь</w:t>
      </w:r>
      <w:r>
        <w:rPr>
          <w:rFonts w:ascii="Times New Roman" w:hAnsi="Times New Roman" w:cs="Times New Roman"/>
        </w:rPr>
        <w:t xml:space="preserve"> идет о заключении именно двух и более отдельных договоров аренды со своим предметом и условиями, а не</w:t>
      </w:r>
      <w:r w:rsidRPr="003F4660">
        <w:rPr>
          <w:rFonts w:ascii="Times New Roman" w:hAnsi="Times New Roman" w:cs="Times New Roman"/>
        </w:rPr>
        <w:t xml:space="preserve"> о заключении одного договора с множественностью лиц на стороне арендатора. </w:t>
      </w:r>
    </w:p>
  </w:footnote>
  <w:footnote w:id="89">
    <w:p w:rsidR="003A75CA" w:rsidRPr="002C2021" w:rsidRDefault="003A75CA" w:rsidP="002C2021">
      <w:pPr>
        <w:pStyle w:val="a4"/>
        <w:jc w:val="both"/>
        <w:rPr>
          <w:rFonts w:ascii="Times New Roman" w:hAnsi="Times New Roman" w:cs="Times New Roman"/>
        </w:rPr>
      </w:pPr>
      <w:r w:rsidRPr="002C2021">
        <w:rPr>
          <w:rStyle w:val="a6"/>
          <w:rFonts w:ascii="Times New Roman" w:hAnsi="Times New Roman" w:cs="Times New Roman"/>
        </w:rPr>
        <w:footnoteRef/>
      </w:r>
      <w:r w:rsidRPr="002C2021">
        <w:rPr>
          <w:rFonts w:ascii="Times New Roman" w:hAnsi="Times New Roman" w:cs="Times New Roman"/>
        </w:rPr>
        <w:t xml:space="preserve"> Прежнее наименование Федеральной службы государственной регистрации, кадастра и картографии (Росреестра), до принятия Указа Президента Российской Федерации от 25.12.2008 г. № 1847 «О Федеральной службе государственной регистрации, кадастра и картографии»</w:t>
      </w:r>
    </w:p>
  </w:footnote>
  <w:footnote w:id="90">
    <w:p w:rsidR="003A75CA" w:rsidRPr="00FB628C" w:rsidRDefault="003A75CA" w:rsidP="00FB628C">
      <w:pPr>
        <w:spacing w:line="240" w:lineRule="auto"/>
        <w:jc w:val="both"/>
        <w:rPr>
          <w:rFonts w:ascii="Times New Roman" w:hAnsi="Times New Roman" w:cs="Times New Roman"/>
          <w:sz w:val="20"/>
          <w:szCs w:val="20"/>
        </w:rPr>
      </w:pPr>
      <w:r w:rsidRPr="00FB628C">
        <w:rPr>
          <w:rStyle w:val="a6"/>
          <w:rFonts w:ascii="Times New Roman" w:hAnsi="Times New Roman" w:cs="Times New Roman"/>
          <w:sz w:val="20"/>
          <w:szCs w:val="20"/>
        </w:rPr>
        <w:footnoteRef/>
      </w:r>
      <w:r w:rsidRPr="00FB628C">
        <w:rPr>
          <w:rFonts w:ascii="Times New Roman" w:hAnsi="Times New Roman" w:cs="Times New Roman"/>
          <w:sz w:val="20"/>
          <w:szCs w:val="20"/>
        </w:rPr>
        <w:t xml:space="preserve"> На сегодняшний день позиция </w:t>
      </w:r>
      <w:r>
        <w:rPr>
          <w:rFonts w:ascii="Times New Roman" w:hAnsi="Times New Roman" w:cs="Times New Roman"/>
          <w:sz w:val="20"/>
          <w:szCs w:val="20"/>
        </w:rPr>
        <w:t>изменилась на прямо противоположную. Согласно п. 13 Постановления Пленума Высшего Арбитражного Суда от 17.11.2011 № 73 «</w:t>
      </w:r>
      <w:r w:rsidRPr="00FB628C">
        <w:rPr>
          <w:rFonts w:ascii="Times New Roman" w:hAnsi="Times New Roman" w:cs="Times New Roman"/>
          <w:sz w:val="20"/>
          <w:szCs w:val="20"/>
        </w:rPr>
        <w:t>Об отдельных вопросах практики применения правил Гражданского кодекса Российской Федерации о договоре аренды</w:t>
      </w:r>
      <w:r>
        <w:rPr>
          <w:rFonts w:ascii="Times New Roman" w:hAnsi="Times New Roman" w:cs="Times New Roman"/>
          <w:sz w:val="20"/>
          <w:szCs w:val="20"/>
        </w:rPr>
        <w:t>»: «с</w:t>
      </w:r>
      <w:r w:rsidRPr="00FB628C">
        <w:rPr>
          <w:rFonts w:ascii="Times New Roman" w:hAnsi="Times New Roman" w:cs="Times New Roman"/>
          <w:sz w:val="20"/>
          <w:szCs w:val="20"/>
        </w:rPr>
        <w:t>удам также необходимо учитывать, что наличие в ЕГРП записи об аренде недвижимой вещи не препятствует внесению в реестр записи о другом договоре аренды той же вещи</w:t>
      </w:r>
      <w:r>
        <w:rPr>
          <w:rFonts w:ascii="Times New Roman" w:hAnsi="Times New Roman" w:cs="Times New Roman"/>
          <w:sz w:val="20"/>
          <w:szCs w:val="20"/>
        </w:rPr>
        <w:t>»</w:t>
      </w:r>
    </w:p>
    <w:p w:rsidR="003A75CA" w:rsidRDefault="003A75CA">
      <w:pPr>
        <w:pStyle w:val="a4"/>
      </w:pPr>
    </w:p>
  </w:footnote>
  <w:footnote w:id="91">
    <w:p w:rsidR="003A75CA" w:rsidRPr="00193076" w:rsidRDefault="003A75CA" w:rsidP="003A75CA">
      <w:pPr>
        <w:pStyle w:val="a4"/>
        <w:jc w:val="both"/>
        <w:rPr>
          <w:rFonts w:ascii="Times New Roman" w:hAnsi="Times New Roman" w:cs="Times New Roman"/>
        </w:rPr>
      </w:pPr>
      <w:r w:rsidRPr="00193076">
        <w:rPr>
          <w:rStyle w:val="a6"/>
          <w:rFonts w:ascii="Times New Roman" w:hAnsi="Times New Roman" w:cs="Times New Roman"/>
        </w:rPr>
        <w:footnoteRef/>
      </w:r>
      <w:r w:rsidRPr="00193076">
        <w:rPr>
          <w:rFonts w:ascii="Times New Roman" w:hAnsi="Times New Roman" w:cs="Times New Roman"/>
        </w:rPr>
        <w:t xml:space="preserve"> Старейший правовой сборник Германии, составленный судьей (</w:t>
      </w:r>
      <w:proofErr w:type="spellStart"/>
      <w:r w:rsidRPr="00193076">
        <w:rPr>
          <w:rFonts w:ascii="Times New Roman" w:hAnsi="Times New Roman" w:cs="Times New Roman"/>
        </w:rPr>
        <w:t>шёффеном</w:t>
      </w:r>
      <w:proofErr w:type="spellEnd"/>
      <w:r w:rsidRPr="00193076">
        <w:rPr>
          <w:rFonts w:ascii="Times New Roman" w:hAnsi="Times New Roman" w:cs="Times New Roman"/>
        </w:rPr>
        <w:t xml:space="preserve">) </w:t>
      </w:r>
      <w:proofErr w:type="spellStart"/>
      <w:r w:rsidRPr="00193076">
        <w:rPr>
          <w:rFonts w:ascii="Times New Roman" w:hAnsi="Times New Roman" w:cs="Times New Roman"/>
        </w:rPr>
        <w:t>Эйке</w:t>
      </w:r>
      <w:proofErr w:type="spellEnd"/>
      <w:r w:rsidRPr="00193076">
        <w:rPr>
          <w:rFonts w:ascii="Times New Roman" w:hAnsi="Times New Roman" w:cs="Times New Roman"/>
        </w:rPr>
        <w:t xml:space="preserve"> фон </w:t>
      </w:r>
      <w:proofErr w:type="spellStart"/>
      <w:r w:rsidRPr="00193076">
        <w:rPr>
          <w:rFonts w:ascii="Times New Roman" w:hAnsi="Times New Roman" w:cs="Times New Roman"/>
        </w:rPr>
        <w:t>Репгофом</w:t>
      </w:r>
      <w:proofErr w:type="spellEnd"/>
      <w:r w:rsidRPr="00193076">
        <w:rPr>
          <w:rFonts w:ascii="Times New Roman" w:hAnsi="Times New Roman" w:cs="Times New Roman"/>
        </w:rPr>
        <w:t xml:space="preserve"> в 1221—1225 гг.</w:t>
      </w:r>
    </w:p>
  </w:footnote>
  <w:footnote w:id="92">
    <w:p w:rsidR="003A75CA" w:rsidRDefault="003A75CA" w:rsidP="00845AF4">
      <w:pPr>
        <w:pStyle w:val="a4"/>
        <w:jc w:val="both"/>
      </w:pPr>
      <w:r>
        <w:rPr>
          <w:rStyle w:val="a6"/>
        </w:rPr>
        <w:footnoteRef/>
      </w:r>
      <w:r>
        <w:t xml:space="preserve"> </w:t>
      </w:r>
      <w:r w:rsidRPr="00487FD5">
        <w:rPr>
          <w:rFonts w:ascii="Times New Roman" w:hAnsi="Times New Roman" w:cs="Times New Roman"/>
        </w:rPr>
        <w:t>Ленное право, I, 39 // Саксонское зерцало: Памятник, комментарии, исследования / Отв. ред. В.М. Корецкий. М.: Наука, 1985. С</w:t>
      </w:r>
      <w:r>
        <w:rPr>
          <w:rFonts w:ascii="Times New Roman" w:hAnsi="Times New Roman" w:cs="Times New Roman"/>
        </w:rPr>
        <w:t>. 123</w:t>
      </w:r>
    </w:p>
  </w:footnote>
  <w:footnote w:id="93">
    <w:p w:rsidR="003A75CA" w:rsidRPr="00940918" w:rsidRDefault="003A75CA" w:rsidP="00940918">
      <w:pPr>
        <w:pStyle w:val="a4"/>
        <w:jc w:val="both"/>
        <w:rPr>
          <w:rFonts w:ascii="Times New Roman" w:hAnsi="Times New Roman" w:cs="Times New Roman"/>
        </w:rPr>
      </w:pPr>
      <w:r w:rsidRPr="00940918">
        <w:rPr>
          <w:rStyle w:val="a6"/>
          <w:rFonts w:ascii="Times New Roman" w:hAnsi="Times New Roman" w:cs="Times New Roman"/>
        </w:rPr>
        <w:footnoteRef/>
      </w:r>
      <w:r w:rsidRPr="00940918">
        <w:rPr>
          <w:rFonts w:ascii="Times New Roman" w:hAnsi="Times New Roman" w:cs="Times New Roman"/>
        </w:rPr>
        <w:t xml:space="preserve"> «Юридическим» владением кроме собственников обладали также залогодержатели, </w:t>
      </w:r>
      <w:proofErr w:type="spellStart"/>
      <w:r w:rsidRPr="00940918">
        <w:rPr>
          <w:rFonts w:ascii="Times New Roman" w:hAnsi="Times New Roman" w:cs="Times New Roman"/>
        </w:rPr>
        <w:t>прекаристы</w:t>
      </w:r>
      <w:proofErr w:type="spellEnd"/>
      <w:r w:rsidRPr="00940918">
        <w:rPr>
          <w:rFonts w:ascii="Times New Roman" w:hAnsi="Times New Roman" w:cs="Times New Roman"/>
        </w:rPr>
        <w:t xml:space="preserve"> (</w:t>
      </w:r>
      <w:proofErr w:type="spellStart"/>
      <w:r w:rsidRPr="00940918">
        <w:rPr>
          <w:rFonts w:ascii="Times New Roman" w:hAnsi="Times New Roman" w:cs="Times New Roman"/>
          <w:lang w:val="en-US"/>
        </w:rPr>
        <w:t>possessio</w:t>
      </w:r>
      <w:proofErr w:type="spellEnd"/>
      <w:r w:rsidRPr="00940918">
        <w:rPr>
          <w:rFonts w:ascii="Times New Roman" w:hAnsi="Times New Roman" w:cs="Times New Roman"/>
        </w:rPr>
        <w:t xml:space="preserve"> </w:t>
      </w:r>
      <w:proofErr w:type="spellStart"/>
      <w:r w:rsidRPr="00940918">
        <w:rPr>
          <w:rFonts w:ascii="Times New Roman" w:hAnsi="Times New Roman" w:cs="Times New Roman"/>
          <w:lang w:val="en-US"/>
        </w:rPr>
        <w:t>precario</w:t>
      </w:r>
      <w:proofErr w:type="spellEnd"/>
      <w:r w:rsidRPr="00940918">
        <w:rPr>
          <w:rFonts w:ascii="Times New Roman" w:hAnsi="Times New Roman" w:cs="Times New Roman"/>
        </w:rPr>
        <w:t xml:space="preserve">), </w:t>
      </w:r>
      <w:proofErr w:type="spellStart"/>
      <w:r w:rsidRPr="00940918">
        <w:rPr>
          <w:rFonts w:ascii="Times New Roman" w:hAnsi="Times New Roman" w:cs="Times New Roman"/>
        </w:rPr>
        <w:t>секвестрарий</w:t>
      </w:r>
      <w:proofErr w:type="spellEnd"/>
      <w:r w:rsidRPr="00940918">
        <w:rPr>
          <w:rFonts w:ascii="Times New Roman" w:hAnsi="Times New Roman" w:cs="Times New Roman"/>
        </w:rPr>
        <w:t xml:space="preserve">. См. Митюков К. А. </w:t>
      </w:r>
      <w:r>
        <w:rPr>
          <w:rFonts w:ascii="Times New Roman" w:hAnsi="Times New Roman" w:cs="Times New Roman"/>
        </w:rPr>
        <w:t>Указ соч. Стр.88-89</w:t>
      </w:r>
      <w:r w:rsidRPr="00940918">
        <w:rPr>
          <w:rFonts w:ascii="Times New Roman" w:hAnsi="Times New Roman" w:cs="Times New Roman"/>
        </w:rPr>
        <w:t xml:space="preserve">. </w:t>
      </w:r>
    </w:p>
  </w:footnote>
  <w:footnote w:id="94">
    <w:p w:rsidR="003A75CA" w:rsidRPr="00651972" w:rsidRDefault="003A75CA">
      <w:pPr>
        <w:pStyle w:val="a4"/>
        <w:rPr>
          <w:rFonts w:ascii="Times New Roman" w:hAnsi="Times New Roman" w:cs="Times New Roman"/>
        </w:rPr>
      </w:pPr>
      <w:r w:rsidRPr="00651972">
        <w:rPr>
          <w:rStyle w:val="a6"/>
          <w:rFonts w:ascii="Times New Roman" w:hAnsi="Times New Roman" w:cs="Times New Roman"/>
        </w:rPr>
        <w:footnoteRef/>
      </w:r>
      <w:r w:rsidRPr="00651972">
        <w:rPr>
          <w:rFonts w:ascii="Times New Roman" w:hAnsi="Times New Roman" w:cs="Times New Roman"/>
        </w:rPr>
        <w:t>Покровский И.</w:t>
      </w:r>
      <w:r>
        <w:rPr>
          <w:rFonts w:ascii="Times New Roman" w:hAnsi="Times New Roman" w:cs="Times New Roman"/>
        </w:rPr>
        <w:t xml:space="preserve"> </w:t>
      </w:r>
      <w:r w:rsidRPr="00651972">
        <w:rPr>
          <w:rFonts w:ascii="Times New Roman" w:hAnsi="Times New Roman" w:cs="Times New Roman"/>
        </w:rPr>
        <w:t xml:space="preserve">А. </w:t>
      </w:r>
      <w:r>
        <w:rPr>
          <w:rFonts w:ascii="Times New Roman" w:hAnsi="Times New Roman" w:cs="Times New Roman"/>
        </w:rPr>
        <w:t>Указ. соч</w:t>
      </w:r>
      <w:r w:rsidRPr="00651972">
        <w:rPr>
          <w:rFonts w:ascii="Times New Roman" w:hAnsi="Times New Roman" w:cs="Times New Roman"/>
        </w:rPr>
        <w:t>. С. 233.</w:t>
      </w:r>
    </w:p>
  </w:footnote>
  <w:footnote w:id="95">
    <w:p w:rsidR="003A75CA" w:rsidRPr="009A5B56" w:rsidRDefault="003A75CA">
      <w:pPr>
        <w:pStyle w:val="a4"/>
        <w:rPr>
          <w:rFonts w:ascii="Times New Roman" w:hAnsi="Times New Roman" w:cs="Times New Roman"/>
        </w:rPr>
      </w:pPr>
      <w:r w:rsidRPr="009A5B56">
        <w:rPr>
          <w:rStyle w:val="a6"/>
          <w:rFonts w:ascii="Times New Roman" w:hAnsi="Times New Roman" w:cs="Times New Roman"/>
        </w:rPr>
        <w:footnoteRef/>
      </w:r>
      <w:r w:rsidRPr="009A5B56">
        <w:rPr>
          <w:rFonts w:ascii="Times New Roman" w:hAnsi="Times New Roman" w:cs="Times New Roman"/>
        </w:rPr>
        <w:t xml:space="preserve"> </w:t>
      </w:r>
      <w:proofErr w:type="spellStart"/>
      <w:r w:rsidRPr="009A5B56">
        <w:rPr>
          <w:rFonts w:ascii="Times New Roman" w:hAnsi="Times New Roman" w:cs="Times New Roman"/>
        </w:rPr>
        <w:t>Дождев</w:t>
      </w:r>
      <w:proofErr w:type="spellEnd"/>
      <w:r w:rsidRPr="009A5B56">
        <w:rPr>
          <w:rFonts w:ascii="Times New Roman" w:hAnsi="Times New Roman" w:cs="Times New Roman"/>
        </w:rPr>
        <w:t xml:space="preserve"> Д.</w:t>
      </w:r>
      <w:r>
        <w:rPr>
          <w:rFonts w:ascii="Times New Roman" w:hAnsi="Times New Roman" w:cs="Times New Roman"/>
        </w:rPr>
        <w:t xml:space="preserve"> </w:t>
      </w:r>
      <w:r w:rsidRPr="009A5B56">
        <w:rPr>
          <w:rFonts w:ascii="Times New Roman" w:hAnsi="Times New Roman" w:cs="Times New Roman"/>
        </w:rPr>
        <w:t xml:space="preserve">В. </w:t>
      </w:r>
      <w:r>
        <w:rPr>
          <w:rFonts w:ascii="Times New Roman" w:hAnsi="Times New Roman" w:cs="Times New Roman"/>
        </w:rPr>
        <w:t>Указ. соч.</w:t>
      </w:r>
      <w:r w:rsidRPr="009A5B56">
        <w:rPr>
          <w:rFonts w:ascii="Times New Roman" w:hAnsi="Times New Roman" w:cs="Times New Roman"/>
        </w:rPr>
        <w:t xml:space="preserve"> С. 335 - 336</w:t>
      </w:r>
    </w:p>
  </w:footnote>
  <w:footnote w:id="96">
    <w:p w:rsidR="003A75CA" w:rsidRPr="00E3209A" w:rsidRDefault="003A75CA">
      <w:pPr>
        <w:pStyle w:val="a4"/>
        <w:rPr>
          <w:rFonts w:ascii="Times New Roman" w:hAnsi="Times New Roman" w:cs="Times New Roman"/>
        </w:rPr>
      </w:pPr>
      <w:r w:rsidRPr="00E3209A">
        <w:rPr>
          <w:rStyle w:val="a6"/>
          <w:rFonts w:ascii="Times New Roman" w:hAnsi="Times New Roman" w:cs="Times New Roman"/>
        </w:rPr>
        <w:footnoteRef/>
      </w:r>
      <w:r w:rsidRPr="00E3209A">
        <w:rPr>
          <w:rFonts w:ascii="Times New Roman" w:hAnsi="Times New Roman" w:cs="Times New Roman"/>
        </w:rPr>
        <w:t xml:space="preserve"> Гражданское право: Учебник / Под ред. А.П. Сергеева и Ю.К. Толстого. СПб., 1996. Ч. 1. С. 297.</w:t>
      </w:r>
    </w:p>
  </w:footnote>
  <w:footnote w:id="97">
    <w:p w:rsidR="003A75CA" w:rsidRPr="00BF26D1" w:rsidRDefault="003A75CA" w:rsidP="00720E72">
      <w:pPr>
        <w:pStyle w:val="a4"/>
        <w:jc w:val="both"/>
        <w:rPr>
          <w:rFonts w:ascii="Times New Roman" w:hAnsi="Times New Roman" w:cs="Times New Roman"/>
        </w:rPr>
      </w:pPr>
      <w:r w:rsidRPr="00720E72">
        <w:rPr>
          <w:rStyle w:val="a6"/>
          <w:rFonts w:ascii="Times New Roman" w:hAnsi="Times New Roman" w:cs="Times New Roman"/>
        </w:rPr>
        <w:footnoteRef/>
      </w:r>
      <w:r w:rsidRPr="00720E72">
        <w:rPr>
          <w:rFonts w:ascii="Times New Roman" w:hAnsi="Times New Roman" w:cs="Times New Roman"/>
        </w:rPr>
        <w:t xml:space="preserve"> В литературе такая позиция встречает категоричную критику. См., например, </w:t>
      </w:r>
      <w:proofErr w:type="spellStart"/>
      <w:r>
        <w:rPr>
          <w:rFonts w:ascii="Times New Roman" w:hAnsi="Times New Roman" w:cs="Times New Roman"/>
        </w:rPr>
        <w:t>Рудоквас</w:t>
      </w:r>
      <w:proofErr w:type="spellEnd"/>
      <w:r>
        <w:rPr>
          <w:rFonts w:ascii="Times New Roman" w:hAnsi="Times New Roman" w:cs="Times New Roman"/>
        </w:rPr>
        <w:t xml:space="preserve"> А.Д. </w:t>
      </w:r>
      <w:proofErr w:type="spellStart"/>
      <w:r w:rsidRPr="003A75CA">
        <w:rPr>
          <w:rFonts w:ascii="Times New Roman" w:hAnsi="Times New Roman" w:cs="Times New Roman"/>
        </w:rPr>
        <w:t>Приобретательная</w:t>
      </w:r>
      <w:proofErr w:type="spellEnd"/>
      <w:r w:rsidRPr="003A75CA">
        <w:rPr>
          <w:rFonts w:ascii="Times New Roman" w:hAnsi="Times New Roman" w:cs="Times New Roman"/>
        </w:rPr>
        <w:t xml:space="preserve"> давность и давностное владение</w:t>
      </w:r>
      <w:r w:rsidRPr="00C40947">
        <w:rPr>
          <w:rFonts w:ascii="Times New Roman" w:hAnsi="Times New Roman" w:cs="Times New Roman"/>
        </w:rPr>
        <w:t xml:space="preserve">: </w:t>
      </w:r>
      <w:proofErr w:type="spellStart"/>
      <w:r w:rsidRPr="00C40947">
        <w:rPr>
          <w:rFonts w:ascii="Times New Roman" w:hAnsi="Times New Roman" w:cs="Times New Roman"/>
        </w:rPr>
        <w:t>Дис</w:t>
      </w:r>
      <w:proofErr w:type="spellEnd"/>
      <w:r w:rsidRPr="00C40947">
        <w:rPr>
          <w:rFonts w:ascii="Times New Roman" w:hAnsi="Times New Roman" w:cs="Times New Roman"/>
        </w:rPr>
        <w:t xml:space="preserve">... </w:t>
      </w:r>
      <w:r w:rsidR="00BF26D1">
        <w:rPr>
          <w:rFonts w:ascii="Times New Roman" w:hAnsi="Times New Roman" w:cs="Times New Roman"/>
        </w:rPr>
        <w:t xml:space="preserve">доктора </w:t>
      </w:r>
      <w:proofErr w:type="spellStart"/>
      <w:r w:rsidR="00BF26D1">
        <w:rPr>
          <w:rFonts w:ascii="Times New Roman" w:hAnsi="Times New Roman" w:cs="Times New Roman"/>
        </w:rPr>
        <w:t>юрид</w:t>
      </w:r>
      <w:proofErr w:type="spellEnd"/>
      <w:r w:rsidR="00BF26D1">
        <w:rPr>
          <w:rFonts w:ascii="Times New Roman" w:hAnsi="Times New Roman" w:cs="Times New Roman"/>
        </w:rPr>
        <w:t xml:space="preserve">. </w:t>
      </w:r>
      <w:r w:rsidR="00BF26D1" w:rsidRPr="00BF26D1">
        <w:rPr>
          <w:rFonts w:ascii="Times New Roman" w:hAnsi="Times New Roman" w:cs="Times New Roman"/>
        </w:rPr>
        <w:t>наук</w:t>
      </w:r>
      <w:r w:rsidRPr="00BF26D1">
        <w:rPr>
          <w:rFonts w:ascii="Times New Roman" w:hAnsi="Times New Roman" w:cs="Times New Roman"/>
        </w:rPr>
        <w:t xml:space="preserve">. </w:t>
      </w:r>
      <w:proofErr w:type="gramStart"/>
      <w:r w:rsidR="00BF26D1" w:rsidRPr="00BF26D1">
        <w:rPr>
          <w:rFonts w:ascii="Times New Roman" w:hAnsi="Times New Roman" w:cs="Times New Roman"/>
        </w:rPr>
        <w:t>СПб.,</w:t>
      </w:r>
      <w:proofErr w:type="gramEnd"/>
      <w:r w:rsidR="00BF26D1" w:rsidRPr="00BF26D1">
        <w:rPr>
          <w:rFonts w:ascii="Times New Roman" w:hAnsi="Times New Roman" w:cs="Times New Roman"/>
        </w:rPr>
        <w:t xml:space="preserve"> 2011.</w:t>
      </w:r>
      <w:r w:rsidRPr="00BF26D1">
        <w:rPr>
          <w:rFonts w:ascii="Times New Roman" w:hAnsi="Times New Roman" w:cs="Times New Roman"/>
        </w:rPr>
        <w:t>С. 6, 7.</w:t>
      </w:r>
    </w:p>
  </w:footnote>
  <w:footnote w:id="98">
    <w:p w:rsidR="003A75CA" w:rsidRPr="009F271C" w:rsidRDefault="003A75CA" w:rsidP="005D3771">
      <w:pPr>
        <w:pStyle w:val="a4"/>
        <w:jc w:val="both"/>
        <w:rPr>
          <w:rFonts w:ascii="Times New Roman" w:hAnsi="Times New Roman" w:cs="Times New Roman"/>
        </w:rPr>
      </w:pPr>
      <w:r w:rsidRPr="00BF26D1">
        <w:rPr>
          <w:rStyle w:val="a6"/>
          <w:rFonts w:ascii="Times New Roman" w:hAnsi="Times New Roman" w:cs="Times New Roman"/>
        </w:rPr>
        <w:footnoteRef/>
      </w:r>
      <w:r w:rsidRPr="00BF26D1">
        <w:rPr>
          <w:rFonts w:ascii="Times New Roman" w:hAnsi="Times New Roman" w:cs="Times New Roman"/>
        </w:rPr>
        <w:t xml:space="preserve"> См. редакционные примечания - Мейер Д.И. Русское гражданское право: В 2 ч. (по изд. 1902 г.). М.: Статут</w:t>
      </w:r>
      <w:r w:rsidRPr="009F271C">
        <w:rPr>
          <w:rFonts w:ascii="Times New Roman" w:hAnsi="Times New Roman" w:cs="Times New Roman"/>
        </w:rPr>
        <w:t>, 1997. Ч. 2. С. 12.</w:t>
      </w:r>
    </w:p>
  </w:footnote>
  <w:footnote w:id="99">
    <w:p w:rsidR="003A75CA" w:rsidRPr="00A5636E" w:rsidRDefault="003A75CA" w:rsidP="00BF26D1">
      <w:pPr>
        <w:pStyle w:val="a4"/>
        <w:jc w:val="both"/>
        <w:rPr>
          <w:rFonts w:ascii="Times New Roman" w:hAnsi="Times New Roman" w:cs="Times New Roman"/>
        </w:rPr>
      </w:pPr>
      <w:r w:rsidRPr="00A5636E">
        <w:rPr>
          <w:rStyle w:val="a6"/>
          <w:rFonts w:ascii="Times New Roman" w:hAnsi="Times New Roman" w:cs="Times New Roman"/>
        </w:rPr>
        <w:footnoteRef/>
      </w:r>
      <w:r w:rsidRPr="00A5636E">
        <w:rPr>
          <w:rFonts w:ascii="Times New Roman" w:hAnsi="Times New Roman" w:cs="Times New Roman"/>
        </w:rPr>
        <w:t xml:space="preserve"> Необходимо помнить, что отечественном правопорядке начало течения давностного срока приурочено к истечению срока исковой давности по иску об истребования имущества из чужого незаконного владе</w:t>
      </w:r>
      <w:r w:rsidR="00BF26D1">
        <w:rPr>
          <w:rFonts w:ascii="Times New Roman" w:hAnsi="Times New Roman" w:cs="Times New Roman"/>
        </w:rPr>
        <w:t xml:space="preserve">ния. </w:t>
      </w:r>
    </w:p>
  </w:footnote>
  <w:footnote w:id="100">
    <w:p w:rsidR="003A75CA" w:rsidRPr="00F54254" w:rsidRDefault="003A75CA" w:rsidP="00F54254">
      <w:pPr>
        <w:pStyle w:val="a4"/>
        <w:jc w:val="both"/>
        <w:rPr>
          <w:rFonts w:ascii="Times New Roman" w:hAnsi="Times New Roman" w:cs="Times New Roman"/>
        </w:rPr>
      </w:pPr>
      <w:r w:rsidRPr="00F54254">
        <w:rPr>
          <w:rStyle w:val="a6"/>
          <w:rFonts w:ascii="Times New Roman" w:hAnsi="Times New Roman" w:cs="Times New Roman"/>
        </w:rPr>
        <w:footnoteRef/>
      </w:r>
      <w:r w:rsidRPr="00F54254">
        <w:rPr>
          <w:rFonts w:ascii="Times New Roman" w:hAnsi="Times New Roman" w:cs="Times New Roman"/>
        </w:rPr>
        <w:t xml:space="preserve"> Хотя существование данной категории исков в отечественном правопорядке и остается дискуссионным вопросом, остановимся лишь на прямо предусмотренном законом праве давностного владельца защищать свое владение от всех третьих лиц за исключением собственника -  п. 2 ст. 234 ГК РФ</w:t>
      </w:r>
    </w:p>
  </w:footnote>
  <w:footnote w:id="101">
    <w:p w:rsidR="003A75CA" w:rsidRPr="00A0309F" w:rsidRDefault="003A75CA" w:rsidP="00A0309F">
      <w:pPr>
        <w:pStyle w:val="a4"/>
        <w:jc w:val="both"/>
        <w:rPr>
          <w:rFonts w:ascii="Times New Roman" w:hAnsi="Times New Roman" w:cs="Times New Roman"/>
        </w:rPr>
      </w:pPr>
      <w:r w:rsidRPr="00A0309F">
        <w:rPr>
          <w:rStyle w:val="a6"/>
          <w:rFonts w:ascii="Times New Roman" w:hAnsi="Times New Roman" w:cs="Times New Roman"/>
        </w:rPr>
        <w:footnoteRef/>
      </w:r>
      <w:r w:rsidRPr="00A0309F">
        <w:rPr>
          <w:rFonts w:ascii="Times New Roman" w:hAnsi="Times New Roman" w:cs="Times New Roman"/>
        </w:rPr>
        <w:t xml:space="preserve"> </w:t>
      </w:r>
      <w:r w:rsidRPr="00AE7C37">
        <w:rPr>
          <w:rFonts w:ascii="Times New Roman" w:hAnsi="Times New Roman" w:cs="Times New Roman"/>
        </w:rPr>
        <w:t xml:space="preserve">Толстой Ю.К. Содержание и гражданско-правовая защита права собственности в СССР. </w:t>
      </w:r>
      <w:r w:rsidR="00BF26D1" w:rsidRPr="00BF26D1">
        <w:rPr>
          <w:rFonts w:ascii="Times New Roman" w:hAnsi="Times New Roman" w:cs="Times New Roman"/>
        </w:rPr>
        <w:t>Л.: Изд-во Ленингр. ун-та, 1955</w:t>
      </w:r>
      <w:r w:rsidR="00BF26D1">
        <w:rPr>
          <w:rFonts w:ascii="Times New Roman" w:hAnsi="Times New Roman" w:cs="Times New Roman"/>
        </w:rPr>
        <w:t xml:space="preserve">. </w:t>
      </w:r>
      <w:r w:rsidRPr="00AE7C37">
        <w:rPr>
          <w:rFonts w:ascii="Times New Roman" w:hAnsi="Times New Roman" w:cs="Times New Roman"/>
        </w:rPr>
        <w:t xml:space="preserve">С. 197–198. См. </w:t>
      </w:r>
      <w:r>
        <w:rPr>
          <w:rFonts w:ascii="Times New Roman" w:hAnsi="Times New Roman" w:cs="Times New Roman"/>
        </w:rPr>
        <w:t>также схожую позицию в современной литературе:</w:t>
      </w:r>
      <w:r w:rsidRPr="00AE7C37">
        <w:rPr>
          <w:rFonts w:ascii="Times New Roman" w:hAnsi="Times New Roman" w:cs="Times New Roman"/>
        </w:rPr>
        <w:t xml:space="preserve"> </w:t>
      </w:r>
      <w:proofErr w:type="spellStart"/>
      <w:r w:rsidRPr="00AE7C37">
        <w:rPr>
          <w:rFonts w:ascii="Times New Roman" w:hAnsi="Times New Roman" w:cs="Times New Roman"/>
        </w:rPr>
        <w:t>Чернышов</w:t>
      </w:r>
      <w:proofErr w:type="spellEnd"/>
      <w:r w:rsidRPr="00AE7C37">
        <w:rPr>
          <w:rFonts w:ascii="Times New Roman" w:hAnsi="Times New Roman" w:cs="Times New Roman"/>
        </w:rPr>
        <w:t xml:space="preserve"> Д.В., Логинов К.А. Приобретательная давность как основание признания права собственности на</w:t>
      </w:r>
      <w:r w:rsidR="00BF26D1">
        <w:rPr>
          <w:rFonts w:ascii="Times New Roman" w:hAnsi="Times New Roman" w:cs="Times New Roman"/>
        </w:rPr>
        <w:t xml:space="preserve"> недвижимое имущество // Закон, </w:t>
      </w:r>
      <w:r w:rsidRPr="00AE7C37">
        <w:rPr>
          <w:rFonts w:ascii="Times New Roman" w:hAnsi="Times New Roman" w:cs="Times New Roman"/>
        </w:rPr>
        <w:t>2007. № 8. С. 102.</w:t>
      </w:r>
    </w:p>
  </w:footnote>
  <w:footnote w:id="102">
    <w:p w:rsidR="003A75CA" w:rsidRPr="00B51484" w:rsidRDefault="003A75CA" w:rsidP="00E27AB3">
      <w:pPr>
        <w:pStyle w:val="a4"/>
        <w:jc w:val="both"/>
        <w:rPr>
          <w:rFonts w:ascii="Times New Roman" w:hAnsi="Times New Roman" w:cs="Times New Roman"/>
        </w:rPr>
      </w:pPr>
      <w:r w:rsidRPr="00B51484">
        <w:rPr>
          <w:rStyle w:val="a6"/>
          <w:rFonts w:ascii="Times New Roman" w:hAnsi="Times New Roman" w:cs="Times New Roman"/>
        </w:rPr>
        <w:footnoteRef/>
      </w:r>
      <w:r w:rsidRPr="00B51484">
        <w:rPr>
          <w:rFonts w:ascii="Times New Roman" w:hAnsi="Times New Roman" w:cs="Times New Roman"/>
        </w:rPr>
        <w:t xml:space="preserve"> </w:t>
      </w:r>
      <w:r>
        <w:rPr>
          <w:rFonts w:ascii="Times New Roman" w:hAnsi="Times New Roman" w:cs="Times New Roman"/>
        </w:rPr>
        <w:t xml:space="preserve">Подход отечественного правопорядка, допускающий распространение исковой давности на притязания по возврату вещи во владение собственника, как минимум, спорен, потому что допускает ситуацию </w:t>
      </w:r>
      <w:proofErr w:type="spellStart"/>
      <w:r w:rsidRPr="00397E9E">
        <w:rPr>
          <w:rFonts w:ascii="Times New Roman" w:hAnsi="Times New Roman" w:cs="Times New Roman"/>
        </w:rPr>
        <w:t>dominium</w:t>
      </w:r>
      <w:proofErr w:type="spellEnd"/>
      <w:r w:rsidRPr="00397E9E">
        <w:rPr>
          <w:rFonts w:ascii="Times New Roman" w:hAnsi="Times New Roman" w:cs="Times New Roman"/>
        </w:rPr>
        <w:t xml:space="preserve"> </w:t>
      </w:r>
      <w:proofErr w:type="spellStart"/>
      <w:r w:rsidRPr="00397E9E">
        <w:rPr>
          <w:rFonts w:ascii="Times New Roman" w:hAnsi="Times New Roman" w:cs="Times New Roman"/>
        </w:rPr>
        <w:t>sine</w:t>
      </w:r>
      <w:proofErr w:type="spellEnd"/>
      <w:r w:rsidRPr="00397E9E">
        <w:rPr>
          <w:rFonts w:ascii="Times New Roman" w:hAnsi="Times New Roman" w:cs="Times New Roman"/>
        </w:rPr>
        <w:t xml:space="preserve"> </w:t>
      </w:r>
      <w:proofErr w:type="spellStart"/>
      <w:r w:rsidRPr="00397E9E">
        <w:rPr>
          <w:rFonts w:ascii="Times New Roman" w:hAnsi="Times New Roman" w:cs="Times New Roman"/>
        </w:rPr>
        <w:t>re</w:t>
      </w:r>
      <w:proofErr w:type="spellEnd"/>
      <w:r>
        <w:rPr>
          <w:rFonts w:ascii="Times New Roman" w:hAnsi="Times New Roman" w:cs="Times New Roman"/>
        </w:rPr>
        <w:t xml:space="preserve"> – сохранения права собственности за лицом, утратившим возможность вернуть вещь во владение (разрыв права и факта). Критику такого подхода с</w:t>
      </w:r>
      <w:r w:rsidRPr="00741A82">
        <w:rPr>
          <w:rFonts w:ascii="Times New Roman" w:hAnsi="Times New Roman" w:cs="Times New Roman"/>
        </w:rPr>
        <w:t xml:space="preserve">м., </w:t>
      </w:r>
      <w:proofErr w:type="gramStart"/>
      <w:r w:rsidRPr="00741A82">
        <w:rPr>
          <w:rFonts w:ascii="Times New Roman" w:hAnsi="Times New Roman" w:cs="Times New Roman"/>
        </w:rPr>
        <w:t>например</w:t>
      </w:r>
      <w:proofErr w:type="gramEnd"/>
      <w:r w:rsidRPr="00741A82">
        <w:rPr>
          <w:rFonts w:ascii="Times New Roman" w:hAnsi="Times New Roman" w:cs="Times New Roman"/>
        </w:rPr>
        <w:t>: Черепахин Б.Б. Приобретение права собственности по давности владения //</w:t>
      </w:r>
      <w:r w:rsidR="00BF26D1">
        <w:rPr>
          <w:rFonts w:ascii="Times New Roman" w:hAnsi="Times New Roman" w:cs="Times New Roman"/>
        </w:rPr>
        <w:t xml:space="preserve"> Советское государство и право, </w:t>
      </w:r>
      <w:r w:rsidRPr="00741A82">
        <w:rPr>
          <w:rFonts w:ascii="Times New Roman" w:hAnsi="Times New Roman" w:cs="Times New Roman"/>
        </w:rPr>
        <w:t>1940. № 4. С. 58</w:t>
      </w:r>
      <w:r>
        <w:rPr>
          <w:rFonts w:ascii="Times New Roman" w:hAnsi="Times New Roman" w:cs="Times New Roman"/>
        </w:rPr>
        <w:t xml:space="preserve"> </w:t>
      </w:r>
    </w:p>
  </w:footnote>
  <w:footnote w:id="103">
    <w:p w:rsidR="003A75CA" w:rsidRPr="00482879" w:rsidRDefault="003A75CA" w:rsidP="00E27AB3">
      <w:pPr>
        <w:pStyle w:val="a4"/>
        <w:spacing w:line="276" w:lineRule="auto"/>
        <w:jc w:val="both"/>
        <w:rPr>
          <w:rFonts w:ascii="Times New Roman" w:hAnsi="Times New Roman" w:cs="Times New Roman"/>
        </w:rPr>
      </w:pPr>
      <w:r w:rsidRPr="00482879">
        <w:rPr>
          <w:rStyle w:val="a6"/>
          <w:rFonts w:ascii="Times New Roman" w:hAnsi="Times New Roman" w:cs="Times New Roman"/>
        </w:rPr>
        <w:footnoteRef/>
      </w:r>
      <w:r w:rsidRPr="00482879">
        <w:rPr>
          <w:rFonts w:ascii="Times New Roman" w:hAnsi="Times New Roman" w:cs="Times New Roman"/>
        </w:rPr>
        <w:t xml:space="preserve"> Ср. дела по аналогичным спорам, где суд приходит к такому же выводу, н</w:t>
      </w:r>
      <w:r>
        <w:rPr>
          <w:rFonts w:ascii="Times New Roman" w:hAnsi="Times New Roman" w:cs="Times New Roman"/>
        </w:rPr>
        <w:t xml:space="preserve">о без столь подробного обоснования, </w:t>
      </w:r>
      <w:r w:rsidRPr="00482879">
        <w:rPr>
          <w:rFonts w:ascii="Times New Roman" w:hAnsi="Times New Roman" w:cs="Times New Roman"/>
          <w:noProof/>
          <w:szCs w:val="28"/>
          <w:lang w:eastAsia="ru-RU"/>
        </w:rPr>
        <w:t>Постановление Арбитражного Суда Московского округа от 27.12.2016 по делу №А40-201305/2014; Постановление Арбитражного суда Северо-Кавказского округа от 24.06.2016 по делу №А53-27081/2014.</w:t>
      </w:r>
    </w:p>
  </w:footnote>
  <w:footnote w:id="104">
    <w:p w:rsidR="003A75CA" w:rsidRPr="001E4D21" w:rsidRDefault="003A75CA" w:rsidP="001E4D21">
      <w:pPr>
        <w:pStyle w:val="a4"/>
        <w:jc w:val="both"/>
        <w:rPr>
          <w:rFonts w:ascii="Times New Roman" w:hAnsi="Times New Roman" w:cs="Times New Roman"/>
        </w:rPr>
      </w:pPr>
      <w:r>
        <w:rPr>
          <w:rStyle w:val="a6"/>
        </w:rPr>
        <w:footnoteRef/>
      </w:r>
      <w:r>
        <w:t xml:space="preserve"> </w:t>
      </w:r>
      <w:r w:rsidRPr="001E4D21">
        <w:rPr>
          <w:rFonts w:ascii="Times New Roman" w:hAnsi="Times New Roman" w:cs="Times New Roman"/>
        </w:rPr>
        <w:t xml:space="preserve">Небольшого уточнения, на наш взгляд, требует утверждение суда о том, что собственник имеет возможность получить вещь обратно без обращения в суд. Речь идет о гарантии возврата вещи непосредственным владельцем (арендатором, хранителем, перевозчиком и т.д.) в случае прекращения договорных отношений при нормальных условиях оборота. В случае же, если непосредственный владелец отказывается возвращать вещь, собственник, во-первых, утрачивает контроль над вещью (ранее он осуществлял его опосредованно - через арендатора, хранителя и т.д., владевших с «оглядкой» на собственника), а во-вторых, ему не становится доступным самоуправное возвращение вещи без обращения в суд. </w:t>
      </w:r>
    </w:p>
    <w:p w:rsidR="003A75CA" w:rsidRPr="001E4D21" w:rsidRDefault="003A75CA" w:rsidP="001E4D21">
      <w:pPr>
        <w:pStyle w:val="a4"/>
        <w:jc w:val="both"/>
        <w:rPr>
          <w:rFonts w:ascii="Times New Roman" w:hAnsi="Times New Roman" w:cs="Times New Roman"/>
        </w:rPr>
      </w:pPr>
      <w:r w:rsidRPr="001E4D21">
        <w:rPr>
          <w:rFonts w:ascii="Times New Roman" w:hAnsi="Times New Roman" w:cs="Times New Roman"/>
        </w:rPr>
        <w:t xml:space="preserve">Действительно, существует такая </w:t>
      </w:r>
      <w:proofErr w:type="spellStart"/>
      <w:r w:rsidRPr="001E4D21">
        <w:rPr>
          <w:rFonts w:ascii="Times New Roman" w:hAnsi="Times New Roman" w:cs="Times New Roman"/>
        </w:rPr>
        <w:t>внеюрисдикционная</w:t>
      </w:r>
      <w:proofErr w:type="spellEnd"/>
      <w:r w:rsidRPr="001E4D21">
        <w:rPr>
          <w:rFonts w:ascii="Times New Roman" w:hAnsi="Times New Roman" w:cs="Times New Roman"/>
        </w:rPr>
        <w:t xml:space="preserve"> мера защиты владения, как «право владельца на самопомощь», получившая воплощение, например, в §859 BGB. Пункт второй данного параграфа гласит, что, если движимая вещь будет отнята у владельца путем запрещенного самоуправства, то он может силой отнять ее у лица, совершившего самоуправство, в том случае, если нарушитель был застигнут на месте или обнаружен по свежим следам. Позиция немецкого правопорядка заключается в том, что опосредованный владелец не имеет права отобрать вещь у непосредственного владельца (например, арендатора) даже в случае, если договор аренды прекратил действие</w:t>
      </w:r>
      <w:r>
        <w:rPr>
          <w:rFonts w:ascii="Times New Roman" w:hAnsi="Times New Roman" w:cs="Times New Roman"/>
        </w:rPr>
        <w:t>.</w:t>
      </w:r>
      <w:r w:rsidRPr="001E4D21">
        <w:rPr>
          <w:rFonts w:ascii="Times New Roman" w:hAnsi="Times New Roman" w:cs="Times New Roman"/>
        </w:rPr>
        <w:t xml:space="preserve"> </w:t>
      </w:r>
      <w:r>
        <w:rPr>
          <w:rFonts w:ascii="Times New Roman" w:hAnsi="Times New Roman" w:cs="Times New Roman"/>
        </w:rPr>
        <w:t>Иное решение этого вопроса с</w:t>
      </w:r>
      <w:r w:rsidRPr="00F27600">
        <w:rPr>
          <w:rFonts w:ascii="Times New Roman" w:hAnsi="Times New Roman" w:cs="Times New Roman"/>
        </w:rPr>
        <w:t>м. Покровский И.А. Основные вопросы владения в новом германском уложении // Вестник права</w:t>
      </w:r>
      <w:r w:rsidR="00BF26D1">
        <w:rPr>
          <w:rFonts w:ascii="Times New Roman" w:hAnsi="Times New Roman" w:cs="Times New Roman"/>
        </w:rPr>
        <w:t>,</w:t>
      </w:r>
      <w:r w:rsidRPr="00F27600">
        <w:rPr>
          <w:rFonts w:ascii="Times New Roman" w:hAnsi="Times New Roman" w:cs="Times New Roman"/>
        </w:rPr>
        <w:t xml:space="preserve">1899. </w:t>
      </w:r>
      <w:r w:rsidR="00BF26D1">
        <w:rPr>
          <w:rFonts w:ascii="Times New Roman" w:hAnsi="Times New Roman" w:cs="Times New Roman"/>
        </w:rPr>
        <w:t>№</w:t>
      </w:r>
      <w:r w:rsidRPr="00F27600">
        <w:rPr>
          <w:rFonts w:ascii="Times New Roman" w:hAnsi="Times New Roman" w:cs="Times New Roman"/>
        </w:rPr>
        <w:t xml:space="preserve"> 1. С. 103.</w:t>
      </w:r>
      <w:r>
        <w:rPr>
          <w:rFonts w:ascii="Times New Roman" w:hAnsi="Times New Roman" w:cs="Times New Roman"/>
        </w:rPr>
        <w:t xml:space="preserve"> </w:t>
      </w:r>
      <w:r w:rsidRPr="001E4D21">
        <w:rPr>
          <w:rFonts w:ascii="Times New Roman" w:hAnsi="Times New Roman" w:cs="Times New Roman"/>
        </w:rPr>
        <w:t>В нашем же правопорядке специальное регулирование отсутствует. Но представляется, что общие нормы о самозащите гражданских прав (ст. 14 ГК РФ) должны толковаться аналогичным образом.</w:t>
      </w:r>
    </w:p>
  </w:footnote>
  <w:footnote w:id="105">
    <w:p w:rsidR="003A75CA" w:rsidRPr="003E7462" w:rsidRDefault="003A75CA" w:rsidP="003E7462">
      <w:pPr>
        <w:pStyle w:val="a4"/>
        <w:jc w:val="both"/>
        <w:rPr>
          <w:rFonts w:ascii="Times New Roman" w:hAnsi="Times New Roman" w:cs="Times New Roman"/>
        </w:rPr>
      </w:pPr>
      <w:r w:rsidRPr="003E7462">
        <w:rPr>
          <w:rStyle w:val="a6"/>
          <w:rFonts w:ascii="Times New Roman" w:hAnsi="Times New Roman" w:cs="Times New Roman"/>
        </w:rPr>
        <w:footnoteRef/>
      </w:r>
      <w:r w:rsidRPr="003E7462">
        <w:rPr>
          <w:rFonts w:ascii="Times New Roman" w:hAnsi="Times New Roman" w:cs="Times New Roman"/>
        </w:rPr>
        <w:t xml:space="preserve"> Наличие у обладателей титула в отношении вещи активной легитимации широко признается в литературе См., например: Гражданское право: Учебник: В 3-х т. Т. 1 / Отв. ред. А.П. Сергеев, Ю.К. Толстой. М.: ТК </w:t>
      </w:r>
      <w:r w:rsidR="00BF26D1">
        <w:rPr>
          <w:rFonts w:ascii="Times New Roman" w:hAnsi="Times New Roman" w:cs="Times New Roman"/>
        </w:rPr>
        <w:t>«</w:t>
      </w:r>
      <w:proofErr w:type="spellStart"/>
      <w:r w:rsidR="00BF26D1">
        <w:rPr>
          <w:rFonts w:ascii="Times New Roman" w:hAnsi="Times New Roman" w:cs="Times New Roman"/>
        </w:rPr>
        <w:t>Велби</w:t>
      </w:r>
      <w:proofErr w:type="spellEnd"/>
      <w:r w:rsidR="00BF26D1">
        <w:rPr>
          <w:rFonts w:ascii="Times New Roman" w:hAnsi="Times New Roman" w:cs="Times New Roman"/>
        </w:rPr>
        <w:t>»</w:t>
      </w:r>
      <w:r w:rsidRPr="003E7462">
        <w:rPr>
          <w:rFonts w:ascii="Times New Roman" w:hAnsi="Times New Roman" w:cs="Times New Roman"/>
        </w:rPr>
        <w:t xml:space="preserve">; Проспект, 2004. С. 554 - 555; Гражданское право. Часть первая: Учебник / Под ред. В.П. Мозолина, А.И. </w:t>
      </w:r>
      <w:proofErr w:type="spellStart"/>
      <w:r w:rsidRPr="003E7462">
        <w:rPr>
          <w:rFonts w:ascii="Times New Roman" w:hAnsi="Times New Roman" w:cs="Times New Roman"/>
        </w:rPr>
        <w:t>Масляева</w:t>
      </w:r>
      <w:proofErr w:type="spellEnd"/>
      <w:r w:rsidRPr="003E7462">
        <w:rPr>
          <w:rFonts w:ascii="Times New Roman" w:hAnsi="Times New Roman" w:cs="Times New Roman"/>
        </w:rPr>
        <w:t xml:space="preserve">. М.: </w:t>
      </w:r>
      <w:proofErr w:type="spellStart"/>
      <w:r w:rsidRPr="003E7462">
        <w:rPr>
          <w:rFonts w:ascii="Times New Roman" w:hAnsi="Times New Roman" w:cs="Times New Roman"/>
        </w:rPr>
        <w:t>Юристъ</w:t>
      </w:r>
      <w:proofErr w:type="spellEnd"/>
      <w:r w:rsidRPr="003E7462">
        <w:rPr>
          <w:rFonts w:ascii="Times New Roman" w:hAnsi="Times New Roman" w:cs="Times New Roman"/>
        </w:rPr>
        <w:t xml:space="preserve">, 2005. С. 527 - 528; Комментарий к Гражданскому кодексу Российской Федерации, части первой (постатейный) / Под ред. О.Н. </w:t>
      </w:r>
      <w:proofErr w:type="spellStart"/>
      <w:r w:rsidRPr="003E7462">
        <w:rPr>
          <w:rFonts w:ascii="Times New Roman" w:hAnsi="Times New Roman" w:cs="Times New Roman"/>
        </w:rPr>
        <w:t>Садикова</w:t>
      </w:r>
      <w:proofErr w:type="spellEnd"/>
      <w:r w:rsidRPr="003E7462">
        <w:rPr>
          <w:rFonts w:ascii="Times New Roman" w:hAnsi="Times New Roman" w:cs="Times New Roman"/>
        </w:rPr>
        <w:t>. М.: Инфра, 2005. С. 785.</w:t>
      </w:r>
    </w:p>
  </w:footnote>
  <w:footnote w:id="106">
    <w:p w:rsidR="003A75CA" w:rsidRPr="00703803" w:rsidRDefault="003A75CA" w:rsidP="00703803">
      <w:pPr>
        <w:pStyle w:val="a4"/>
        <w:jc w:val="both"/>
        <w:rPr>
          <w:rFonts w:ascii="Times New Roman" w:hAnsi="Times New Roman" w:cs="Times New Roman"/>
        </w:rPr>
      </w:pPr>
      <w:r w:rsidRPr="00703803">
        <w:rPr>
          <w:rStyle w:val="a6"/>
          <w:rFonts w:ascii="Times New Roman" w:hAnsi="Times New Roman" w:cs="Times New Roman"/>
        </w:rPr>
        <w:footnoteRef/>
      </w:r>
      <w:r w:rsidRPr="00703803">
        <w:rPr>
          <w:rFonts w:ascii="Times New Roman" w:hAnsi="Times New Roman" w:cs="Times New Roman"/>
        </w:rPr>
        <w:t xml:space="preserve"> Далее </w:t>
      </w:r>
      <w:r>
        <w:rPr>
          <w:rFonts w:ascii="Times New Roman" w:hAnsi="Times New Roman" w:cs="Times New Roman"/>
        </w:rPr>
        <w:t xml:space="preserve">речь будет идти о виндикационном иске. В отсутствие специальных оговорок, все рассуждения касательно виндикации могут быть экстраполированы и на </w:t>
      </w:r>
      <w:proofErr w:type="spellStart"/>
      <w:r>
        <w:rPr>
          <w:rFonts w:ascii="Times New Roman" w:hAnsi="Times New Roman" w:cs="Times New Roman"/>
        </w:rPr>
        <w:t>негаторное</w:t>
      </w:r>
      <w:proofErr w:type="spellEnd"/>
      <w:r>
        <w:rPr>
          <w:rFonts w:ascii="Times New Roman" w:hAnsi="Times New Roman" w:cs="Times New Roman"/>
        </w:rPr>
        <w:t xml:space="preserve"> притязание. </w:t>
      </w:r>
    </w:p>
  </w:footnote>
  <w:footnote w:id="107">
    <w:p w:rsidR="003A75CA" w:rsidRPr="00233B66" w:rsidRDefault="003A75CA" w:rsidP="00233B66">
      <w:pPr>
        <w:pStyle w:val="a4"/>
        <w:jc w:val="both"/>
        <w:rPr>
          <w:rFonts w:ascii="Times New Roman" w:hAnsi="Times New Roman" w:cs="Times New Roman"/>
        </w:rPr>
      </w:pPr>
      <w:r w:rsidRPr="00233B66">
        <w:rPr>
          <w:rStyle w:val="a6"/>
          <w:rFonts w:ascii="Times New Roman" w:hAnsi="Times New Roman" w:cs="Times New Roman"/>
        </w:rPr>
        <w:footnoteRef/>
      </w:r>
      <w:r w:rsidRPr="00233B66">
        <w:rPr>
          <w:rFonts w:ascii="Times New Roman" w:hAnsi="Times New Roman" w:cs="Times New Roman"/>
        </w:rPr>
        <w:t xml:space="preserve"> Далее мы будем вести речь исключительно о сособственниках, подразумевая, что все сказанное относится так же и к обладателям ограниченных вещных прав</w:t>
      </w:r>
    </w:p>
  </w:footnote>
  <w:footnote w:id="108">
    <w:p w:rsidR="003A75CA" w:rsidRPr="0070698F" w:rsidRDefault="003A75CA">
      <w:pPr>
        <w:pStyle w:val="a4"/>
        <w:rPr>
          <w:rFonts w:ascii="Times New Roman" w:hAnsi="Times New Roman" w:cs="Times New Roman"/>
          <w:lang w:val="en-US"/>
        </w:rPr>
      </w:pPr>
      <w:r w:rsidRPr="0070698F">
        <w:rPr>
          <w:rStyle w:val="a6"/>
          <w:rFonts w:ascii="Times New Roman" w:hAnsi="Times New Roman" w:cs="Times New Roman"/>
        </w:rPr>
        <w:footnoteRef/>
      </w:r>
      <w:r w:rsidRPr="0070698F">
        <w:rPr>
          <w:rFonts w:ascii="Times New Roman" w:hAnsi="Times New Roman" w:cs="Times New Roman"/>
          <w:lang w:val="en-US"/>
        </w:rPr>
        <w:t xml:space="preserve"> </w:t>
      </w:r>
      <w:r w:rsidRPr="0070698F">
        <w:rPr>
          <w:rFonts w:ascii="Times New Roman" w:hAnsi="Times New Roman" w:cs="Times New Roman"/>
        </w:rPr>
        <w:t>См</w:t>
      </w:r>
      <w:r w:rsidRPr="0070698F">
        <w:rPr>
          <w:rFonts w:ascii="Times New Roman" w:hAnsi="Times New Roman" w:cs="Times New Roman"/>
          <w:lang w:val="en-US"/>
        </w:rPr>
        <w:t xml:space="preserve">. </w:t>
      </w:r>
      <w:r w:rsidRPr="0070698F">
        <w:rPr>
          <w:rFonts w:ascii="Times New Roman" w:hAnsi="Times New Roman" w:cs="Times New Roman"/>
        </w:rPr>
        <w:t>например</w:t>
      </w:r>
      <w:r w:rsidRPr="0070698F">
        <w:rPr>
          <w:rFonts w:ascii="Times New Roman" w:hAnsi="Times New Roman" w:cs="Times New Roman"/>
          <w:lang w:val="en-US"/>
        </w:rPr>
        <w:t xml:space="preserve">, Brehm W., Berger C. </w:t>
      </w:r>
      <w:proofErr w:type="spellStart"/>
      <w:r w:rsidRPr="0070698F">
        <w:rPr>
          <w:rFonts w:ascii="Times New Roman" w:hAnsi="Times New Roman" w:cs="Times New Roman"/>
          <w:lang w:val="en-US"/>
        </w:rPr>
        <w:t>Sachenrecht</w:t>
      </w:r>
      <w:proofErr w:type="spellEnd"/>
      <w:r w:rsidRPr="0070698F">
        <w:rPr>
          <w:rFonts w:ascii="Times New Roman" w:hAnsi="Times New Roman" w:cs="Times New Roman"/>
          <w:lang w:val="en-US"/>
        </w:rPr>
        <w:t xml:space="preserve">. Tubingen: Mohr </w:t>
      </w:r>
      <w:proofErr w:type="spellStart"/>
      <w:r w:rsidRPr="0070698F">
        <w:rPr>
          <w:rFonts w:ascii="Times New Roman" w:hAnsi="Times New Roman" w:cs="Times New Roman"/>
          <w:lang w:val="en-US"/>
        </w:rPr>
        <w:t>Siebeck</w:t>
      </w:r>
      <w:proofErr w:type="spellEnd"/>
      <w:r w:rsidRPr="0070698F">
        <w:rPr>
          <w:rFonts w:ascii="Times New Roman" w:hAnsi="Times New Roman" w:cs="Times New Roman"/>
          <w:lang w:val="en-US"/>
        </w:rPr>
        <w:t xml:space="preserve">, 2006. S.29 </w:t>
      </w:r>
      <w:r w:rsidRPr="0070698F">
        <w:rPr>
          <w:rFonts w:ascii="Times New Roman" w:hAnsi="Times New Roman" w:cs="Times New Roman"/>
        </w:rPr>
        <w:t>и</w:t>
      </w:r>
      <w:r w:rsidRPr="0070698F">
        <w:rPr>
          <w:rFonts w:ascii="Times New Roman" w:hAnsi="Times New Roman" w:cs="Times New Roman"/>
          <w:lang w:val="en-US"/>
        </w:rPr>
        <w:t xml:space="preserve"> </w:t>
      </w:r>
      <w:proofErr w:type="spellStart"/>
      <w:r w:rsidRPr="0070698F">
        <w:rPr>
          <w:rFonts w:ascii="Times New Roman" w:hAnsi="Times New Roman" w:cs="Times New Roman"/>
        </w:rPr>
        <w:t>др</w:t>
      </w:r>
      <w:proofErr w:type="spellEnd"/>
      <w:r w:rsidRPr="0070698F">
        <w:rPr>
          <w:rFonts w:ascii="Times New Roman" w:hAnsi="Times New Roman" w:cs="Times New Roman"/>
          <w:lang w:val="en-US"/>
        </w:rPr>
        <w:t xml:space="preserve">. </w:t>
      </w:r>
    </w:p>
  </w:footnote>
  <w:footnote w:id="109">
    <w:p w:rsidR="003A75CA" w:rsidRPr="0070698F" w:rsidRDefault="003A75CA">
      <w:pPr>
        <w:pStyle w:val="a4"/>
        <w:rPr>
          <w:rFonts w:ascii="Times New Roman" w:hAnsi="Times New Roman" w:cs="Times New Roman"/>
          <w:lang w:val="en-US"/>
        </w:rPr>
      </w:pPr>
      <w:r w:rsidRPr="00183A4C">
        <w:rPr>
          <w:rStyle w:val="a6"/>
          <w:rFonts w:ascii="Times New Roman" w:hAnsi="Times New Roman" w:cs="Times New Roman"/>
        </w:rPr>
        <w:footnoteRef/>
      </w:r>
      <w:r w:rsidRPr="00183A4C">
        <w:rPr>
          <w:rFonts w:ascii="Times New Roman" w:hAnsi="Times New Roman" w:cs="Times New Roman"/>
          <w:lang w:val="en-US"/>
        </w:rPr>
        <w:t xml:space="preserve"> </w:t>
      </w:r>
      <w:proofErr w:type="spellStart"/>
      <w:r w:rsidRPr="00183A4C">
        <w:rPr>
          <w:rFonts w:ascii="Times New Roman" w:hAnsi="Times New Roman" w:cs="Times New Roman"/>
          <w:lang w:val="en-US"/>
        </w:rPr>
        <w:t>Aderhold</w:t>
      </w:r>
      <w:proofErr w:type="spellEnd"/>
      <w:r w:rsidRPr="00183A4C">
        <w:rPr>
          <w:rFonts w:ascii="Times New Roman" w:hAnsi="Times New Roman" w:cs="Times New Roman"/>
          <w:lang w:val="en-US"/>
        </w:rPr>
        <w:t xml:space="preserve"> L. in: </w:t>
      </w:r>
      <w:proofErr w:type="spellStart"/>
      <w:r w:rsidRPr="00183A4C">
        <w:rPr>
          <w:rFonts w:ascii="Times New Roman" w:hAnsi="Times New Roman" w:cs="Times New Roman"/>
          <w:lang w:val="en-US"/>
        </w:rPr>
        <w:t>Erman</w:t>
      </w:r>
      <w:proofErr w:type="spellEnd"/>
      <w:r w:rsidRPr="00183A4C">
        <w:rPr>
          <w:rFonts w:ascii="Times New Roman" w:hAnsi="Times New Roman" w:cs="Times New Roman"/>
          <w:lang w:val="en-US"/>
        </w:rPr>
        <w:t xml:space="preserve"> </w:t>
      </w:r>
      <w:proofErr w:type="spellStart"/>
      <w:r w:rsidRPr="00183A4C">
        <w:rPr>
          <w:rFonts w:ascii="Times New Roman" w:hAnsi="Times New Roman" w:cs="Times New Roman"/>
          <w:lang w:val="en-US"/>
        </w:rPr>
        <w:t>Handkommentar</w:t>
      </w:r>
      <w:proofErr w:type="spellEnd"/>
      <w:r w:rsidRPr="00183A4C">
        <w:rPr>
          <w:rFonts w:ascii="Times New Roman" w:hAnsi="Times New Roman" w:cs="Times New Roman"/>
          <w:lang w:val="en-US"/>
        </w:rPr>
        <w:t xml:space="preserve"> </w:t>
      </w:r>
      <w:proofErr w:type="spellStart"/>
      <w:r w:rsidRPr="00183A4C">
        <w:rPr>
          <w:rFonts w:ascii="Times New Roman" w:hAnsi="Times New Roman" w:cs="Times New Roman"/>
          <w:lang w:val="en-US"/>
        </w:rPr>
        <w:t>zum</w:t>
      </w:r>
      <w:proofErr w:type="spellEnd"/>
      <w:r w:rsidRPr="00183A4C">
        <w:rPr>
          <w:rFonts w:ascii="Times New Roman" w:hAnsi="Times New Roman" w:cs="Times New Roman"/>
          <w:lang w:val="en-US"/>
        </w:rPr>
        <w:t xml:space="preserve"> BGB: In 2 </w:t>
      </w:r>
      <w:proofErr w:type="spellStart"/>
      <w:r w:rsidRPr="00183A4C">
        <w:rPr>
          <w:rFonts w:ascii="Times New Roman" w:hAnsi="Times New Roman" w:cs="Times New Roman"/>
          <w:lang w:val="en-US"/>
        </w:rPr>
        <w:t>Bde</w:t>
      </w:r>
      <w:proofErr w:type="spellEnd"/>
      <w:r w:rsidRPr="00183A4C">
        <w:rPr>
          <w:rFonts w:ascii="Times New Roman" w:hAnsi="Times New Roman" w:cs="Times New Roman"/>
          <w:lang w:val="en-US"/>
        </w:rPr>
        <w:t xml:space="preserve">. 12. </w:t>
      </w:r>
      <w:proofErr w:type="spellStart"/>
      <w:r w:rsidRPr="0070698F">
        <w:rPr>
          <w:rFonts w:ascii="Times New Roman" w:hAnsi="Times New Roman" w:cs="Times New Roman"/>
          <w:lang w:val="en-US"/>
        </w:rPr>
        <w:t>Aufl</w:t>
      </w:r>
      <w:proofErr w:type="spellEnd"/>
      <w:r w:rsidRPr="0070698F">
        <w:rPr>
          <w:rFonts w:ascii="Times New Roman" w:hAnsi="Times New Roman" w:cs="Times New Roman"/>
          <w:lang w:val="en-US"/>
        </w:rPr>
        <w:t xml:space="preserve">. Koln, 2008. </w:t>
      </w:r>
      <w:proofErr w:type="spellStart"/>
      <w:r w:rsidRPr="0070698F">
        <w:rPr>
          <w:rFonts w:ascii="Times New Roman" w:hAnsi="Times New Roman" w:cs="Times New Roman"/>
          <w:lang w:val="en-US"/>
        </w:rPr>
        <w:t>Vor</w:t>
      </w:r>
      <w:proofErr w:type="spellEnd"/>
      <w:r w:rsidRPr="0070698F">
        <w:rPr>
          <w:rFonts w:ascii="Times New Roman" w:hAnsi="Times New Roman" w:cs="Times New Roman"/>
          <w:lang w:val="en-US"/>
        </w:rPr>
        <w:t xml:space="preserve"> § 1011 (Rn. 1).</w:t>
      </w:r>
    </w:p>
  </w:footnote>
  <w:footnote w:id="110">
    <w:p w:rsidR="003A75CA" w:rsidRPr="0070698F" w:rsidRDefault="003A75CA">
      <w:pPr>
        <w:pStyle w:val="a4"/>
        <w:rPr>
          <w:rFonts w:ascii="Times New Roman" w:hAnsi="Times New Roman" w:cs="Times New Roman"/>
          <w:lang w:val="en-US"/>
        </w:rPr>
      </w:pPr>
      <w:r w:rsidRPr="00BB2D85">
        <w:rPr>
          <w:rStyle w:val="a6"/>
          <w:rFonts w:ascii="Times New Roman" w:hAnsi="Times New Roman" w:cs="Times New Roman"/>
        </w:rPr>
        <w:footnoteRef/>
      </w:r>
      <w:r w:rsidRPr="0070698F">
        <w:rPr>
          <w:rFonts w:ascii="Times New Roman" w:hAnsi="Times New Roman" w:cs="Times New Roman"/>
          <w:lang w:val="en-US"/>
        </w:rPr>
        <w:t xml:space="preserve"> </w:t>
      </w:r>
      <w:r w:rsidRPr="00BB2D85">
        <w:rPr>
          <w:rFonts w:ascii="Times New Roman" w:hAnsi="Times New Roman" w:cs="Times New Roman"/>
          <w:lang w:val="en-US"/>
        </w:rPr>
        <w:t>Ibid</w:t>
      </w:r>
      <w:r w:rsidRPr="0070698F">
        <w:rPr>
          <w:rFonts w:ascii="Times New Roman" w:hAnsi="Times New Roman" w:cs="Times New Roman"/>
          <w:lang w:val="en-US"/>
        </w:rPr>
        <w:t>. § 1011 (</w:t>
      </w:r>
      <w:r w:rsidRPr="00BB2D85">
        <w:rPr>
          <w:rFonts w:ascii="Times New Roman" w:hAnsi="Times New Roman" w:cs="Times New Roman"/>
          <w:lang w:val="en-US"/>
        </w:rPr>
        <w:t>Rn</w:t>
      </w:r>
      <w:r w:rsidRPr="0070698F">
        <w:rPr>
          <w:rFonts w:ascii="Times New Roman" w:hAnsi="Times New Roman" w:cs="Times New Roman"/>
          <w:lang w:val="en-US"/>
        </w:rPr>
        <w:t>. 3).</w:t>
      </w:r>
    </w:p>
  </w:footnote>
  <w:footnote w:id="111">
    <w:p w:rsidR="003A75CA" w:rsidRPr="00BB2D85" w:rsidRDefault="003A75CA">
      <w:pPr>
        <w:pStyle w:val="a4"/>
        <w:rPr>
          <w:rFonts w:ascii="Times New Roman" w:hAnsi="Times New Roman" w:cs="Times New Roman"/>
        </w:rPr>
      </w:pPr>
      <w:r w:rsidRPr="00BB2D85">
        <w:rPr>
          <w:rStyle w:val="a6"/>
          <w:rFonts w:ascii="Times New Roman" w:hAnsi="Times New Roman" w:cs="Times New Roman"/>
        </w:rPr>
        <w:footnoteRef/>
      </w:r>
      <w:r w:rsidRPr="00BB2D85">
        <w:rPr>
          <w:rFonts w:ascii="Times New Roman" w:hAnsi="Times New Roman" w:cs="Times New Roman"/>
          <w:lang w:val="en-US"/>
        </w:rPr>
        <w:t xml:space="preserve"> Brunner C., </w:t>
      </w:r>
      <w:proofErr w:type="spellStart"/>
      <w:r w:rsidRPr="00BB2D85">
        <w:rPr>
          <w:rFonts w:ascii="Times New Roman" w:hAnsi="Times New Roman" w:cs="Times New Roman"/>
          <w:lang w:val="en-US"/>
        </w:rPr>
        <w:t>Wichtermann</w:t>
      </w:r>
      <w:proofErr w:type="spellEnd"/>
      <w:r w:rsidRPr="00BB2D85">
        <w:rPr>
          <w:rFonts w:ascii="Times New Roman" w:hAnsi="Times New Roman" w:cs="Times New Roman"/>
          <w:lang w:val="en-US"/>
        </w:rPr>
        <w:t xml:space="preserve"> J. in: Basler </w:t>
      </w:r>
      <w:proofErr w:type="spellStart"/>
      <w:r w:rsidRPr="00BB2D85">
        <w:rPr>
          <w:rFonts w:ascii="Times New Roman" w:hAnsi="Times New Roman" w:cs="Times New Roman"/>
          <w:lang w:val="en-US"/>
        </w:rPr>
        <w:t>Kommentar</w:t>
      </w:r>
      <w:proofErr w:type="spellEnd"/>
      <w:r w:rsidRPr="00BB2D85">
        <w:rPr>
          <w:rFonts w:ascii="Times New Roman" w:hAnsi="Times New Roman" w:cs="Times New Roman"/>
          <w:lang w:val="en-US"/>
        </w:rPr>
        <w:t xml:space="preserve"> </w:t>
      </w:r>
      <w:proofErr w:type="spellStart"/>
      <w:r w:rsidRPr="00BB2D85">
        <w:rPr>
          <w:rFonts w:ascii="Times New Roman" w:hAnsi="Times New Roman" w:cs="Times New Roman"/>
          <w:lang w:val="en-US"/>
        </w:rPr>
        <w:t>zum</w:t>
      </w:r>
      <w:proofErr w:type="spellEnd"/>
      <w:r w:rsidRPr="00BB2D85">
        <w:rPr>
          <w:rFonts w:ascii="Times New Roman" w:hAnsi="Times New Roman" w:cs="Times New Roman"/>
          <w:lang w:val="en-US"/>
        </w:rPr>
        <w:t xml:space="preserve"> </w:t>
      </w:r>
      <w:proofErr w:type="spellStart"/>
      <w:r w:rsidRPr="00BB2D85">
        <w:rPr>
          <w:rFonts w:ascii="Times New Roman" w:hAnsi="Times New Roman" w:cs="Times New Roman"/>
          <w:lang w:val="en-US"/>
        </w:rPr>
        <w:t>schweizerischen</w:t>
      </w:r>
      <w:proofErr w:type="spellEnd"/>
      <w:r w:rsidRPr="00BB2D85">
        <w:rPr>
          <w:rFonts w:ascii="Times New Roman" w:hAnsi="Times New Roman" w:cs="Times New Roman"/>
          <w:lang w:val="en-US"/>
        </w:rPr>
        <w:t xml:space="preserve"> </w:t>
      </w:r>
      <w:proofErr w:type="spellStart"/>
      <w:r w:rsidRPr="00BB2D85">
        <w:rPr>
          <w:rFonts w:ascii="Times New Roman" w:hAnsi="Times New Roman" w:cs="Times New Roman"/>
          <w:lang w:val="en-US"/>
        </w:rPr>
        <w:t>Zivilgesetzbuch</w:t>
      </w:r>
      <w:proofErr w:type="spellEnd"/>
      <w:r w:rsidRPr="00BB2D85">
        <w:rPr>
          <w:rFonts w:ascii="Times New Roman" w:hAnsi="Times New Roman" w:cs="Times New Roman"/>
          <w:lang w:val="en-US"/>
        </w:rPr>
        <w:t xml:space="preserve"> / H. </w:t>
      </w:r>
      <w:proofErr w:type="spellStart"/>
      <w:r w:rsidRPr="00BB2D85">
        <w:rPr>
          <w:rFonts w:ascii="Times New Roman" w:hAnsi="Times New Roman" w:cs="Times New Roman"/>
          <w:lang w:val="en-US"/>
        </w:rPr>
        <w:t>Honsell</w:t>
      </w:r>
      <w:proofErr w:type="spellEnd"/>
      <w:r w:rsidRPr="00BB2D85">
        <w:rPr>
          <w:rFonts w:ascii="Times New Roman" w:hAnsi="Times New Roman" w:cs="Times New Roman"/>
          <w:lang w:val="en-US"/>
        </w:rPr>
        <w:t xml:space="preserve">, P. Vogt, T. </w:t>
      </w:r>
      <w:proofErr w:type="spellStart"/>
      <w:r w:rsidRPr="00BB2D85">
        <w:rPr>
          <w:rFonts w:ascii="Times New Roman" w:hAnsi="Times New Roman" w:cs="Times New Roman"/>
          <w:lang w:val="en-US"/>
        </w:rPr>
        <w:t>Geiser</w:t>
      </w:r>
      <w:proofErr w:type="spellEnd"/>
      <w:r w:rsidRPr="00BB2D85">
        <w:rPr>
          <w:rFonts w:ascii="Times New Roman" w:hAnsi="Times New Roman" w:cs="Times New Roman"/>
          <w:lang w:val="en-US"/>
        </w:rPr>
        <w:t xml:space="preserve"> (</w:t>
      </w:r>
      <w:proofErr w:type="spellStart"/>
      <w:r w:rsidRPr="00BB2D85">
        <w:rPr>
          <w:rFonts w:ascii="Times New Roman" w:hAnsi="Times New Roman" w:cs="Times New Roman"/>
          <w:lang w:val="en-US"/>
        </w:rPr>
        <w:t>Hgs</w:t>
      </w:r>
      <w:proofErr w:type="spellEnd"/>
      <w:r w:rsidRPr="00BB2D85">
        <w:rPr>
          <w:rFonts w:ascii="Times New Roman" w:hAnsi="Times New Roman" w:cs="Times New Roman"/>
          <w:lang w:val="en-US"/>
        </w:rPr>
        <w:t xml:space="preserve">.). </w:t>
      </w:r>
      <w:r w:rsidRPr="00BB2D85">
        <w:rPr>
          <w:rFonts w:ascii="Times New Roman" w:hAnsi="Times New Roman" w:cs="Times New Roman"/>
        </w:rPr>
        <w:t xml:space="preserve">2. </w:t>
      </w:r>
      <w:proofErr w:type="spellStart"/>
      <w:r w:rsidRPr="00BB2D85">
        <w:rPr>
          <w:rFonts w:ascii="Times New Roman" w:hAnsi="Times New Roman" w:cs="Times New Roman"/>
        </w:rPr>
        <w:t>Aufl</w:t>
      </w:r>
      <w:proofErr w:type="spellEnd"/>
      <w:r w:rsidRPr="00BB2D85">
        <w:rPr>
          <w:rFonts w:ascii="Times New Roman" w:hAnsi="Times New Roman" w:cs="Times New Roman"/>
        </w:rPr>
        <w:t xml:space="preserve">. </w:t>
      </w:r>
      <w:proofErr w:type="spellStart"/>
      <w:r w:rsidRPr="00BB2D85">
        <w:rPr>
          <w:rFonts w:ascii="Times New Roman" w:hAnsi="Times New Roman" w:cs="Times New Roman"/>
        </w:rPr>
        <w:t>Basel</w:t>
      </w:r>
      <w:proofErr w:type="spellEnd"/>
      <w:r w:rsidRPr="00BB2D85">
        <w:rPr>
          <w:rFonts w:ascii="Times New Roman" w:hAnsi="Times New Roman" w:cs="Times New Roman"/>
        </w:rPr>
        <w:t>, 2003. S.848</w:t>
      </w:r>
    </w:p>
  </w:footnote>
  <w:footnote w:id="112">
    <w:p w:rsidR="003A75CA" w:rsidRPr="00BF26D1" w:rsidRDefault="003A75CA" w:rsidP="00BF26D1">
      <w:pPr>
        <w:pStyle w:val="a4"/>
        <w:jc w:val="both"/>
        <w:rPr>
          <w:rFonts w:ascii="Times New Roman" w:hAnsi="Times New Roman" w:cs="Times New Roman"/>
        </w:rPr>
      </w:pPr>
      <w:r w:rsidRPr="00BF26D1">
        <w:rPr>
          <w:rStyle w:val="a6"/>
          <w:rFonts w:ascii="Times New Roman" w:hAnsi="Times New Roman" w:cs="Times New Roman"/>
        </w:rPr>
        <w:footnoteRef/>
      </w:r>
      <w:r w:rsidRPr="00BF26D1">
        <w:rPr>
          <w:rFonts w:ascii="Times New Roman" w:hAnsi="Times New Roman" w:cs="Times New Roman"/>
        </w:rPr>
        <w:t xml:space="preserve"> </w:t>
      </w:r>
      <w:r w:rsidR="00BF26D1" w:rsidRPr="00BF26D1">
        <w:rPr>
          <w:rFonts w:ascii="Times New Roman" w:hAnsi="Times New Roman" w:cs="Times New Roman"/>
        </w:rPr>
        <w:t xml:space="preserve">Яблочков Т.М. Учебник русского гражданского судопроизводства. - Изд. 2-е, доп. Ярославль. 1912. [Электронный ресурс] – </w:t>
      </w:r>
      <w:r w:rsidR="00BF26D1" w:rsidRPr="00BF26D1">
        <w:rPr>
          <w:rFonts w:ascii="Times New Roman" w:hAnsi="Times New Roman" w:cs="Times New Roman"/>
          <w:lang w:val="en-US"/>
        </w:rPr>
        <w:t>URL</w:t>
      </w:r>
      <w:r w:rsidR="00BF26D1" w:rsidRPr="00BF26D1">
        <w:rPr>
          <w:rFonts w:ascii="Times New Roman" w:hAnsi="Times New Roman" w:cs="Times New Roman"/>
        </w:rPr>
        <w:t xml:space="preserve">: </w:t>
      </w:r>
      <w:hyperlink r:id="rId2" w:history="1">
        <w:proofErr w:type="gramStart"/>
        <w:r w:rsidR="00BF26D1" w:rsidRPr="00BF26D1">
          <w:rPr>
            <w:rStyle w:val="ac"/>
            <w:rFonts w:ascii="Times New Roman" w:hAnsi="Times New Roman" w:cs="Times New Roman"/>
          </w:rPr>
          <w:t>https://naukaprava.ru/catalog/435/436/563/22160?view=1</w:t>
        </w:r>
      </w:hyperlink>
      <w:r w:rsidR="00BF26D1" w:rsidRPr="00BF26D1">
        <w:rPr>
          <w:rFonts w:ascii="Times New Roman" w:hAnsi="Times New Roman" w:cs="Times New Roman"/>
        </w:rPr>
        <w:t xml:space="preserve">  (</w:t>
      </w:r>
      <w:proofErr w:type="gramEnd"/>
      <w:r w:rsidR="00BF26D1" w:rsidRPr="00BF26D1">
        <w:rPr>
          <w:rFonts w:ascii="Times New Roman" w:hAnsi="Times New Roman" w:cs="Times New Roman"/>
        </w:rPr>
        <w:t>дата обращения 17.03.2018)</w:t>
      </w:r>
    </w:p>
  </w:footnote>
  <w:footnote w:id="113">
    <w:p w:rsidR="003A75CA" w:rsidRPr="00AC696C" w:rsidRDefault="003A75CA" w:rsidP="00AC696C">
      <w:pPr>
        <w:pStyle w:val="a4"/>
        <w:jc w:val="both"/>
        <w:rPr>
          <w:rFonts w:ascii="Times New Roman" w:hAnsi="Times New Roman" w:cs="Times New Roman"/>
        </w:rPr>
      </w:pPr>
      <w:r w:rsidRPr="00AC696C">
        <w:rPr>
          <w:rStyle w:val="a6"/>
          <w:rFonts w:ascii="Times New Roman" w:hAnsi="Times New Roman" w:cs="Times New Roman"/>
        </w:rPr>
        <w:footnoteRef/>
      </w:r>
      <w:r w:rsidRPr="00AC696C">
        <w:rPr>
          <w:rFonts w:ascii="Times New Roman" w:hAnsi="Times New Roman" w:cs="Times New Roman"/>
        </w:rPr>
        <w:t xml:space="preserve"> </w:t>
      </w:r>
      <w:r>
        <w:rPr>
          <w:rFonts w:ascii="Times New Roman" w:hAnsi="Times New Roman" w:cs="Times New Roman"/>
        </w:rPr>
        <w:t xml:space="preserve">При </w:t>
      </w:r>
      <w:proofErr w:type="spellStart"/>
      <w:r>
        <w:rPr>
          <w:rFonts w:ascii="Times New Roman" w:hAnsi="Times New Roman" w:cs="Times New Roman"/>
        </w:rPr>
        <w:t>солидаритете</w:t>
      </w:r>
      <w:proofErr w:type="spellEnd"/>
      <w:r>
        <w:rPr>
          <w:rFonts w:ascii="Times New Roman" w:hAnsi="Times New Roman" w:cs="Times New Roman"/>
        </w:rPr>
        <w:t xml:space="preserve">, на наш взгляд, возникает множественность обязательств (простых связей между каждым из кредиторов и каждым из должников). Подробнее см. </w:t>
      </w:r>
      <w:r w:rsidRPr="00AC696C">
        <w:rPr>
          <w:rFonts w:ascii="Times New Roman" w:hAnsi="Times New Roman" w:cs="Times New Roman"/>
        </w:rPr>
        <w:t xml:space="preserve">Павлов А.А. Некоторые вопросы прекращения солидарных обязательств // Очерки по торговому праву. Ярославль, 2006. </w:t>
      </w:r>
      <w:proofErr w:type="spellStart"/>
      <w:r w:rsidRPr="00AC696C">
        <w:rPr>
          <w:rFonts w:ascii="Times New Roman" w:hAnsi="Times New Roman" w:cs="Times New Roman"/>
        </w:rPr>
        <w:t>Вып</w:t>
      </w:r>
      <w:proofErr w:type="spellEnd"/>
      <w:r w:rsidRPr="00AC696C">
        <w:rPr>
          <w:rFonts w:ascii="Times New Roman" w:hAnsi="Times New Roman" w:cs="Times New Roman"/>
        </w:rPr>
        <w:t xml:space="preserve">. 13. С. 70-72. </w:t>
      </w:r>
    </w:p>
  </w:footnote>
  <w:footnote w:id="114">
    <w:p w:rsidR="003A75CA" w:rsidRPr="00704DCC" w:rsidRDefault="003A75CA" w:rsidP="00FD30DA">
      <w:pPr>
        <w:pStyle w:val="a4"/>
        <w:jc w:val="both"/>
        <w:rPr>
          <w:rFonts w:ascii="Times New Roman" w:hAnsi="Times New Roman" w:cs="Times New Roman"/>
        </w:rPr>
      </w:pPr>
      <w:r w:rsidRPr="00704DCC">
        <w:rPr>
          <w:rStyle w:val="a6"/>
          <w:rFonts w:ascii="Times New Roman" w:hAnsi="Times New Roman" w:cs="Times New Roman"/>
        </w:rPr>
        <w:footnoteRef/>
      </w:r>
      <w:r w:rsidRPr="00704DCC">
        <w:rPr>
          <w:rFonts w:ascii="Times New Roman" w:hAnsi="Times New Roman" w:cs="Times New Roman"/>
        </w:rPr>
        <w:t xml:space="preserve"> </w:t>
      </w:r>
      <w:r w:rsidRPr="00E4438A">
        <w:rPr>
          <w:rFonts w:ascii="Times New Roman" w:hAnsi="Times New Roman" w:cs="Times New Roman"/>
        </w:rPr>
        <w:t>Однако необходимость такого разделения оправдывается не всеми исследователями</w:t>
      </w:r>
      <w:r>
        <w:rPr>
          <w:rFonts w:ascii="Times New Roman" w:hAnsi="Times New Roman" w:cs="Times New Roman"/>
        </w:rPr>
        <w:t xml:space="preserve">, </w:t>
      </w:r>
      <w:proofErr w:type="gramStart"/>
      <w:r>
        <w:rPr>
          <w:rFonts w:ascii="Times New Roman" w:hAnsi="Times New Roman" w:cs="Times New Roman"/>
        </w:rPr>
        <w:t>см. например</w:t>
      </w:r>
      <w:proofErr w:type="gramEnd"/>
      <w:r>
        <w:rPr>
          <w:rFonts w:ascii="Times New Roman" w:hAnsi="Times New Roman" w:cs="Times New Roman"/>
        </w:rPr>
        <w:t xml:space="preserve">, </w:t>
      </w:r>
      <w:r w:rsidR="00BF26D1">
        <w:rPr>
          <w:rFonts w:ascii="Times New Roman" w:hAnsi="Times New Roman" w:cs="Times New Roman"/>
        </w:rPr>
        <w:t>Майер С.</w:t>
      </w:r>
      <w:r w:rsidRPr="00704DCC">
        <w:rPr>
          <w:rFonts w:ascii="Times New Roman" w:hAnsi="Times New Roman" w:cs="Times New Roman"/>
        </w:rPr>
        <w:t xml:space="preserve"> </w:t>
      </w:r>
      <w:r w:rsidRPr="00704DCC">
        <w:rPr>
          <w:rFonts w:ascii="Times New Roman" w:hAnsi="Times New Roman" w:cs="Times New Roman"/>
          <w:shd w:val="clear" w:color="auto" w:fill="FFFFFF"/>
        </w:rPr>
        <w:t xml:space="preserve">  Множественность должников в европейском договорном праве </w:t>
      </w:r>
      <w:r w:rsidR="00BF26D1">
        <w:rPr>
          <w:rFonts w:ascii="Times New Roman" w:hAnsi="Times New Roman" w:cs="Times New Roman"/>
          <w:shd w:val="clear" w:color="auto" w:fill="FFFFFF"/>
        </w:rPr>
        <w:t xml:space="preserve">// Вестник гражданского </w:t>
      </w:r>
      <w:proofErr w:type="gramStart"/>
      <w:r w:rsidR="00BF26D1">
        <w:rPr>
          <w:rFonts w:ascii="Times New Roman" w:hAnsi="Times New Roman" w:cs="Times New Roman"/>
          <w:shd w:val="clear" w:color="auto" w:fill="FFFFFF"/>
        </w:rPr>
        <w:t>права.,</w:t>
      </w:r>
      <w:proofErr w:type="gramEnd"/>
      <w:r w:rsidR="00BF26D1">
        <w:rPr>
          <w:rFonts w:ascii="Times New Roman" w:hAnsi="Times New Roman" w:cs="Times New Roman"/>
          <w:shd w:val="clear" w:color="auto" w:fill="FFFFFF"/>
        </w:rPr>
        <w:t xml:space="preserve"> </w:t>
      </w:r>
      <w:r w:rsidRPr="00704DCC">
        <w:rPr>
          <w:rFonts w:ascii="Times New Roman" w:hAnsi="Times New Roman" w:cs="Times New Roman"/>
          <w:shd w:val="clear" w:color="auto" w:fill="FFFFFF"/>
        </w:rPr>
        <w:t xml:space="preserve">2014. </w:t>
      </w:r>
      <w:r w:rsidRPr="00704DCC">
        <w:rPr>
          <w:rFonts w:ascii="Times New Roman" w:hAnsi="Times New Roman" w:cs="Times New Roman"/>
          <w:bCs/>
          <w:shd w:val="clear" w:color="auto" w:fill="FFFFFF"/>
        </w:rPr>
        <w:t>№ 3</w:t>
      </w:r>
      <w:r w:rsidRPr="00704DCC">
        <w:rPr>
          <w:rFonts w:ascii="Times New Roman" w:hAnsi="Times New Roman" w:cs="Times New Roman"/>
          <w:shd w:val="clear" w:color="auto" w:fill="FFFFFF"/>
        </w:rPr>
        <w:t>. С. 213-279.</w:t>
      </w:r>
      <w:r w:rsidRPr="00704DCC">
        <w:rPr>
          <w:rFonts w:ascii="Times New Roman" w:hAnsi="Times New Roman" w:cs="Times New Roman"/>
        </w:rPr>
        <w:t xml:space="preserve"> </w:t>
      </w:r>
    </w:p>
  </w:footnote>
  <w:footnote w:id="115">
    <w:p w:rsidR="003A75CA" w:rsidRPr="00DD3B54" w:rsidRDefault="003A75CA" w:rsidP="00FD30DA">
      <w:pPr>
        <w:pStyle w:val="a4"/>
        <w:jc w:val="both"/>
        <w:rPr>
          <w:rFonts w:ascii="Times New Roman" w:hAnsi="Times New Roman" w:cs="Times New Roman"/>
          <w:shd w:val="clear" w:color="auto" w:fill="FFFFFF"/>
        </w:rPr>
      </w:pPr>
      <w:r w:rsidRPr="00DD3B54">
        <w:rPr>
          <w:rFonts w:ascii="Times New Roman" w:hAnsi="Times New Roman" w:cs="Times New Roman"/>
          <w:shd w:val="clear" w:color="auto" w:fill="FFFFFF"/>
          <w:vertAlign w:val="superscript"/>
        </w:rPr>
        <w:footnoteRef/>
      </w:r>
      <w:r w:rsidRPr="00DD3B54">
        <w:rPr>
          <w:rFonts w:ascii="Times New Roman" w:hAnsi="Times New Roman" w:cs="Times New Roman"/>
          <w:shd w:val="clear" w:color="auto" w:fill="FFFFFF"/>
        </w:rPr>
        <w:t xml:space="preserve"> Следует согласиться с мнением С.В. </w:t>
      </w:r>
      <w:proofErr w:type="spellStart"/>
      <w:r w:rsidRPr="00DD3B54">
        <w:rPr>
          <w:rFonts w:ascii="Times New Roman" w:hAnsi="Times New Roman" w:cs="Times New Roman"/>
          <w:shd w:val="clear" w:color="auto" w:fill="FFFFFF"/>
        </w:rPr>
        <w:t>Сарбаша</w:t>
      </w:r>
      <w:proofErr w:type="spellEnd"/>
      <w:r>
        <w:rPr>
          <w:rFonts w:ascii="Times New Roman" w:hAnsi="Times New Roman" w:cs="Times New Roman"/>
          <w:shd w:val="clear" w:color="auto" w:fill="FFFFFF"/>
        </w:rPr>
        <w:t>:</w:t>
      </w:r>
      <w:r w:rsidRPr="00DD3B54">
        <w:rPr>
          <w:rFonts w:ascii="Times New Roman" w:hAnsi="Times New Roman" w:cs="Times New Roman"/>
          <w:shd w:val="clear" w:color="auto" w:fill="FFFFFF"/>
        </w:rPr>
        <w:t xml:space="preserve"> «Применительно к совместным обязательствам нельзя не заметить их известную степень непрактичности. Особенно в части пассивной совместной обязанности. Кредитору иногда может оказаться затруднительным требовать исполнения исключительно со всех должников вместе. Однако неудобство правовой конструкции не может служить оправданием для запрета ее использования сторонами»</w:t>
      </w:r>
      <w:r>
        <w:rPr>
          <w:rFonts w:ascii="Times New Roman" w:hAnsi="Times New Roman" w:cs="Times New Roman"/>
          <w:shd w:val="clear" w:color="auto" w:fill="FFFFFF"/>
        </w:rPr>
        <w:t xml:space="preserve">. Подробнее см. </w:t>
      </w:r>
      <w:proofErr w:type="spellStart"/>
      <w:r w:rsidRPr="00DD3B54">
        <w:rPr>
          <w:rFonts w:ascii="Times New Roman" w:hAnsi="Times New Roman" w:cs="Times New Roman"/>
          <w:shd w:val="clear" w:color="auto" w:fill="FFFFFF"/>
        </w:rPr>
        <w:t>Сарбаш</w:t>
      </w:r>
      <w:proofErr w:type="spellEnd"/>
      <w:r w:rsidRPr="00DD3B54">
        <w:rPr>
          <w:rFonts w:ascii="Times New Roman" w:hAnsi="Times New Roman" w:cs="Times New Roman"/>
        </w:rPr>
        <w:t> </w:t>
      </w:r>
      <w:r w:rsidRPr="00DD3B54">
        <w:rPr>
          <w:rFonts w:ascii="Times New Roman" w:hAnsi="Times New Roman" w:cs="Times New Roman"/>
          <w:shd w:val="clear" w:color="auto" w:fill="FFFFFF"/>
        </w:rPr>
        <w:t>С.В. Исполнение</w:t>
      </w:r>
      <w:r w:rsidRPr="00DD3B54">
        <w:rPr>
          <w:rFonts w:ascii="Times New Roman" w:hAnsi="Times New Roman" w:cs="Times New Roman"/>
        </w:rPr>
        <w:t> </w:t>
      </w:r>
      <w:r w:rsidRPr="00DD3B54">
        <w:rPr>
          <w:rFonts w:ascii="Times New Roman" w:hAnsi="Times New Roman" w:cs="Times New Roman"/>
          <w:shd w:val="clear" w:color="auto" w:fill="FFFFFF"/>
        </w:rPr>
        <w:t>договорного</w:t>
      </w:r>
      <w:r w:rsidRPr="00DD3B54">
        <w:rPr>
          <w:rFonts w:ascii="Times New Roman" w:hAnsi="Times New Roman" w:cs="Times New Roman"/>
        </w:rPr>
        <w:t> </w:t>
      </w:r>
      <w:r w:rsidRPr="00DD3B54">
        <w:rPr>
          <w:rFonts w:ascii="Times New Roman" w:hAnsi="Times New Roman" w:cs="Times New Roman"/>
          <w:shd w:val="clear" w:color="auto" w:fill="FFFFFF"/>
        </w:rPr>
        <w:t>обязательства</w:t>
      </w:r>
      <w:r w:rsidR="00BF26D1">
        <w:rPr>
          <w:rFonts w:ascii="Times New Roman" w:hAnsi="Times New Roman" w:cs="Times New Roman"/>
        </w:rPr>
        <w:t xml:space="preserve">. </w:t>
      </w:r>
      <w:r w:rsidRPr="00DD3B54">
        <w:rPr>
          <w:rFonts w:ascii="Times New Roman" w:hAnsi="Times New Roman" w:cs="Times New Roman"/>
          <w:shd w:val="clear" w:color="auto" w:fill="FFFFFF"/>
        </w:rPr>
        <w:t>М.: Статут,</w:t>
      </w:r>
      <w:r w:rsidRPr="00DD3B54">
        <w:rPr>
          <w:rFonts w:ascii="Times New Roman" w:hAnsi="Times New Roman" w:cs="Times New Roman"/>
        </w:rPr>
        <w:t> </w:t>
      </w:r>
      <w:r w:rsidR="00BF26D1">
        <w:rPr>
          <w:rFonts w:ascii="Times New Roman" w:hAnsi="Times New Roman" w:cs="Times New Roman"/>
          <w:shd w:val="clear" w:color="auto" w:fill="FFFFFF"/>
        </w:rPr>
        <w:t xml:space="preserve">2005. </w:t>
      </w:r>
      <w:r w:rsidR="00BF26D1" w:rsidRPr="00BF26D1">
        <w:rPr>
          <w:rFonts w:ascii="Times New Roman" w:hAnsi="Times New Roman" w:cs="Times New Roman"/>
          <w:shd w:val="clear" w:color="auto" w:fill="FFFFFF"/>
        </w:rPr>
        <w:t xml:space="preserve">Доступ из </w:t>
      </w:r>
      <w:proofErr w:type="gramStart"/>
      <w:r w:rsidR="00BF26D1" w:rsidRPr="00BF26D1">
        <w:rPr>
          <w:rFonts w:ascii="Times New Roman" w:hAnsi="Times New Roman" w:cs="Times New Roman"/>
          <w:shd w:val="clear" w:color="auto" w:fill="FFFFFF"/>
        </w:rPr>
        <w:t>справ.-</w:t>
      </w:r>
      <w:proofErr w:type="gramEnd"/>
      <w:r w:rsidR="00BF26D1" w:rsidRPr="00BF26D1">
        <w:rPr>
          <w:rFonts w:ascii="Times New Roman" w:hAnsi="Times New Roman" w:cs="Times New Roman"/>
          <w:shd w:val="clear" w:color="auto" w:fill="FFFFFF"/>
        </w:rPr>
        <w:t>правовой системы «</w:t>
      </w:r>
      <w:proofErr w:type="spellStart"/>
      <w:r w:rsidR="00BF26D1" w:rsidRPr="00BF26D1">
        <w:rPr>
          <w:rFonts w:ascii="Times New Roman" w:hAnsi="Times New Roman" w:cs="Times New Roman"/>
          <w:shd w:val="clear" w:color="auto" w:fill="FFFFFF"/>
        </w:rPr>
        <w:t>КонсультантПлюс</w:t>
      </w:r>
      <w:proofErr w:type="spellEnd"/>
      <w:r w:rsidR="00BF26D1" w:rsidRPr="00BF26D1">
        <w:rPr>
          <w:rFonts w:ascii="Times New Roman" w:hAnsi="Times New Roman" w:cs="Times New Roman"/>
          <w:shd w:val="clear" w:color="auto" w:fill="FFFFFF"/>
        </w:rPr>
        <w:t>».</w:t>
      </w:r>
    </w:p>
  </w:footnote>
  <w:footnote w:id="116">
    <w:p w:rsidR="003A75CA" w:rsidRPr="00CD5977" w:rsidRDefault="003A75CA" w:rsidP="00AC696C">
      <w:pPr>
        <w:pStyle w:val="a4"/>
        <w:jc w:val="both"/>
        <w:rPr>
          <w:rFonts w:ascii="Times New Roman" w:hAnsi="Times New Roman" w:cs="Times New Roman"/>
        </w:rPr>
      </w:pPr>
      <w:r w:rsidRPr="00CD5977">
        <w:rPr>
          <w:rStyle w:val="a6"/>
          <w:rFonts w:ascii="Times New Roman" w:hAnsi="Times New Roman" w:cs="Times New Roman"/>
        </w:rPr>
        <w:footnoteRef/>
      </w:r>
      <w:r w:rsidRPr="00CD5977">
        <w:rPr>
          <w:rFonts w:ascii="Times New Roman" w:hAnsi="Times New Roman" w:cs="Times New Roman"/>
        </w:rPr>
        <w:t xml:space="preserve"> Классическим примером совместного обязательства является исполнение музыкального произведения оркестром или квартетом. </w:t>
      </w:r>
    </w:p>
  </w:footnote>
  <w:footnote w:id="117">
    <w:p w:rsidR="003A75CA" w:rsidRPr="009F1909" w:rsidRDefault="003A75CA" w:rsidP="009F1909">
      <w:pPr>
        <w:pStyle w:val="a4"/>
        <w:jc w:val="both"/>
        <w:rPr>
          <w:rFonts w:ascii="Times New Roman" w:hAnsi="Times New Roman" w:cs="Times New Roman"/>
        </w:rPr>
      </w:pPr>
      <w:r w:rsidRPr="009F1909">
        <w:rPr>
          <w:rStyle w:val="a6"/>
          <w:rFonts w:ascii="Times New Roman" w:hAnsi="Times New Roman" w:cs="Times New Roman"/>
        </w:rPr>
        <w:footnoteRef/>
      </w:r>
      <w:r w:rsidRPr="009F1909">
        <w:rPr>
          <w:rFonts w:ascii="Times New Roman" w:hAnsi="Times New Roman" w:cs="Times New Roman"/>
        </w:rPr>
        <w:t xml:space="preserve"> Совместное обязательство можно было бы отнести к одному из видов </w:t>
      </w:r>
      <w:proofErr w:type="spellStart"/>
      <w:r w:rsidRPr="009F1909">
        <w:rPr>
          <w:rFonts w:ascii="Times New Roman" w:hAnsi="Times New Roman" w:cs="Times New Roman"/>
        </w:rPr>
        <w:t>солидаритета</w:t>
      </w:r>
      <w:proofErr w:type="spellEnd"/>
      <w:r w:rsidRPr="009F1909">
        <w:rPr>
          <w:rFonts w:ascii="Times New Roman" w:hAnsi="Times New Roman" w:cs="Times New Roman"/>
        </w:rPr>
        <w:t xml:space="preserve"> (п.1 ст.323 ГК РФ). Однако упоминание в законе возможности требования исполнения от всех должников совместно, должно толковаться следующим образом. Кредитор вправе требовать присуждения всех должников к выполнению обязанности, однако, понуждение может и должно реализовываться в отношении одного из «просуженных» должников. В случае с совместными обязательствами интерес кредитора состоит как раз в обратном: не важно, как и в каком порядке будет происходить присуждение к исполнению требования, кредитору принципиально, чтобы само исполнение (а, следовательно, и понуждение к нему) происходило одновременно всеми должниками. Таким образом, механизм реализации права требования из солидарного обязательства и совместного различен.</w:t>
      </w:r>
    </w:p>
  </w:footnote>
  <w:footnote w:id="118">
    <w:p w:rsidR="003A75CA" w:rsidRPr="00D37F90" w:rsidRDefault="003A75CA" w:rsidP="00AC696C">
      <w:pPr>
        <w:pStyle w:val="a4"/>
        <w:jc w:val="both"/>
        <w:rPr>
          <w:rFonts w:ascii="Times New Roman" w:hAnsi="Times New Roman" w:cs="Times New Roman"/>
        </w:rPr>
      </w:pPr>
      <w:r>
        <w:rPr>
          <w:rStyle w:val="a6"/>
        </w:rPr>
        <w:footnoteRef/>
      </w:r>
      <w:r>
        <w:t xml:space="preserve"> </w:t>
      </w:r>
      <w:r w:rsidRPr="00D37F90">
        <w:rPr>
          <w:rFonts w:ascii="Times New Roman" w:hAnsi="Times New Roman" w:cs="Times New Roman"/>
          <w:color w:val="000000"/>
        </w:rPr>
        <w:t>Гражданское и торговое право капиталистических государств / Отв. ред. Е.А. Васильев. С. 301 (автор параграфа - Р.Л. Нарышкина).</w:t>
      </w:r>
    </w:p>
  </w:footnote>
  <w:footnote w:id="119">
    <w:p w:rsidR="003A75CA" w:rsidRDefault="003A75CA" w:rsidP="009F1909">
      <w:pPr>
        <w:pStyle w:val="a4"/>
        <w:jc w:val="both"/>
      </w:pPr>
      <w:r>
        <w:rPr>
          <w:rStyle w:val="a6"/>
        </w:rPr>
        <w:footnoteRef/>
      </w:r>
      <w:r>
        <w:t xml:space="preserve"> </w:t>
      </w:r>
      <w:proofErr w:type="spellStart"/>
      <w:r w:rsidRPr="009F1909">
        <w:rPr>
          <w:rFonts w:ascii="Times New Roman" w:hAnsi="Times New Roman" w:cs="Times New Roman"/>
        </w:rPr>
        <w:t>Хаскельберг</w:t>
      </w:r>
      <w:proofErr w:type="spellEnd"/>
      <w:r w:rsidRPr="009F1909">
        <w:rPr>
          <w:rFonts w:ascii="Times New Roman" w:hAnsi="Times New Roman" w:cs="Times New Roman"/>
        </w:rPr>
        <w:t xml:space="preserve"> Б.Л. Некоторые вопросы гражданско-правовой защиты личной собственности в СССР // Труды Томского госуниверси</w:t>
      </w:r>
      <w:r w:rsidR="00BF26D1">
        <w:rPr>
          <w:rFonts w:ascii="Times New Roman" w:hAnsi="Times New Roman" w:cs="Times New Roman"/>
        </w:rPr>
        <w:t xml:space="preserve">тета им. В.В. Куйбышева. Т. 127, </w:t>
      </w:r>
      <w:r w:rsidRPr="009F1909">
        <w:rPr>
          <w:rFonts w:ascii="Times New Roman" w:hAnsi="Times New Roman" w:cs="Times New Roman"/>
        </w:rPr>
        <w:t>1956. С. 94.</w:t>
      </w:r>
    </w:p>
  </w:footnote>
  <w:footnote w:id="120">
    <w:p w:rsidR="003A75CA" w:rsidRPr="007225AA" w:rsidRDefault="003A75CA" w:rsidP="00BF26D1">
      <w:pPr>
        <w:pStyle w:val="a4"/>
        <w:rPr>
          <w:rFonts w:ascii="Times New Roman" w:hAnsi="Times New Roman" w:cs="Times New Roman"/>
        </w:rPr>
      </w:pPr>
      <w:r w:rsidRPr="007225AA">
        <w:rPr>
          <w:rStyle w:val="a6"/>
          <w:rFonts w:ascii="Times New Roman" w:hAnsi="Times New Roman" w:cs="Times New Roman"/>
        </w:rPr>
        <w:footnoteRef/>
      </w:r>
      <w:r w:rsidRPr="007225AA">
        <w:rPr>
          <w:rFonts w:ascii="Times New Roman" w:hAnsi="Times New Roman" w:cs="Times New Roman"/>
        </w:rPr>
        <w:t xml:space="preserve"> Краснова С.</w:t>
      </w:r>
      <w:r w:rsidR="00BF26D1">
        <w:rPr>
          <w:rFonts w:ascii="Times New Roman" w:hAnsi="Times New Roman" w:cs="Times New Roman"/>
        </w:rPr>
        <w:t xml:space="preserve"> </w:t>
      </w:r>
      <w:r w:rsidRPr="007225AA">
        <w:rPr>
          <w:rFonts w:ascii="Times New Roman" w:hAnsi="Times New Roman" w:cs="Times New Roman"/>
        </w:rPr>
        <w:t>А</w:t>
      </w:r>
      <w:r w:rsidR="00BF26D1">
        <w:rPr>
          <w:rFonts w:ascii="Times New Roman" w:hAnsi="Times New Roman" w:cs="Times New Roman"/>
        </w:rPr>
        <w:t xml:space="preserve">. </w:t>
      </w:r>
      <w:r w:rsidR="00BF26D1" w:rsidRPr="00BF26D1">
        <w:rPr>
          <w:rFonts w:ascii="Times New Roman" w:hAnsi="Times New Roman" w:cs="Times New Roman"/>
        </w:rPr>
        <w:t>Истребование имущества из чужого незаконного владения обладателями вещных прав</w:t>
      </w:r>
      <w:r w:rsidR="00BF26D1">
        <w:rPr>
          <w:rFonts w:ascii="Times New Roman" w:hAnsi="Times New Roman" w:cs="Times New Roman"/>
        </w:rPr>
        <w:t xml:space="preserve"> // </w:t>
      </w:r>
      <w:r w:rsidR="00BF26D1" w:rsidRPr="00BF26D1">
        <w:rPr>
          <w:rFonts w:ascii="Times New Roman" w:hAnsi="Times New Roman" w:cs="Times New Roman"/>
        </w:rPr>
        <w:t>Законы России: опыт, анализ, практика</w:t>
      </w:r>
      <w:r w:rsidR="00BF26D1">
        <w:rPr>
          <w:rFonts w:ascii="Times New Roman" w:hAnsi="Times New Roman" w:cs="Times New Roman"/>
        </w:rPr>
        <w:t>, 2011. № 7.</w:t>
      </w:r>
    </w:p>
  </w:footnote>
  <w:footnote w:id="121">
    <w:p w:rsidR="003A75CA" w:rsidRPr="00BD0B39" w:rsidRDefault="003A75CA" w:rsidP="00BF26D1">
      <w:pPr>
        <w:pStyle w:val="a4"/>
        <w:jc w:val="both"/>
        <w:rPr>
          <w:rFonts w:ascii="Times New Roman" w:hAnsi="Times New Roman" w:cs="Times New Roman"/>
        </w:rPr>
      </w:pPr>
      <w:r w:rsidRPr="00BD0B39">
        <w:rPr>
          <w:rStyle w:val="a6"/>
          <w:rFonts w:ascii="Times New Roman" w:hAnsi="Times New Roman" w:cs="Times New Roman"/>
        </w:rPr>
        <w:footnoteRef/>
      </w:r>
      <w:r w:rsidRPr="00BD0B39">
        <w:rPr>
          <w:rFonts w:ascii="Times New Roman" w:hAnsi="Times New Roman" w:cs="Times New Roman"/>
        </w:rPr>
        <w:t xml:space="preserve"> Василев Л. Гражданское право Народной Республики Болгария. Общая часть. Изд. 3-е, </w:t>
      </w:r>
      <w:proofErr w:type="spellStart"/>
      <w:r w:rsidRPr="00BD0B39">
        <w:rPr>
          <w:rFonts w:ascii="Times New Roman" w:hAnsi="Times New Roman" w:cs="Times New Roman"/>
        </w:rPr>
        <w:t>перераб</w:t>
      </w:r>
      <w:proofErr w:type="spellEnd"/>
      <w:proofErr w:type="gramStart"/>
      <w:r w:rsidRPr="00BD0B39">
        <w:rPr>
          <w:rFonts w:ascii="Times New Roman" w:hAnsi="Times New Roman" w:cs="Times New Roman"/>
        </w:rPr>
        <w:t>.</w:t>
      </w:r>
      <w:proofErr w:type="gramEnd"/>
      <w:r w:rsidRPr="00BD0B39">
        <w:rPr>
          <w:rFonts w:ascii="Times New Roman" w:hAnsi="Times New Roman" w:cs="Times New Roman"/>
        </w:rPr>
        <w:t xml:space="preserve"> и доп. М., 1958. С. 159; </w:t>
      </w:r>
      <w:proofErr w:type="spellStart"/>
      <w:r w:rsidRPr="00BD0B39">
        <w:rPr>
          <w:rFonts w:ascii="Times New Roman" w:hAnsi="Times New Roman" w:cs="Times New Roman"/>
        </w:rPr>
        <w:t>Грешлер</w:t>
      </w:r>
      <w:proofErr w:type="spellEnd"/>
      <w:r w:rsidRPr="00BD0B39">
        <w:rPr>
          <w:rFonts w:ascii="Times New Roman" w:hAnsi="Times New Roman" w:cs="Times New Roman"/>
        </w:rPr>
        <w:t xml:space="preserve"> П. Защита права собственности в Германии: теория и практика // </w:t>
      </w:r>
      <w:proofErr w:type="spellStart"/>
      <w:r w:rsidRPr="00BD0B39">
        <w:rPr>
          <w:rFonts w:ascii="Times New Roman" w:hAnsi="Times New Roman" w:cs="Times New Roman"/>
        </w:rPr>
        <w:t>Цивилистические</w:t>
      </w:r>
      <w:proofErr w:type="spellEnd"/>
      <w:r w:rsidRPr="00BD0B39">
        <w:rPr>
          <w:rFonts w:ascii="Times New Roman" w:hAnsi="Times New Roman" w:cs="Times New Roman"/>
        </w:rPr>
        <w:t xml:space="preserve"> исследования: Ежегодни</w:t>
      </w:r>
      <w:r w:rsidR="00BF26D1">
        <w:rPr>
          <w:rFonts w:ascii="Times New Roman" w:hAnsi="Times New Roman" w:cs="Times New Roman"/>
        </w:rPr>
        <w:t xml:space="preserve">к гражданского права. </w:t>
      </w:r>
      <w:proofErr w:type="spellStart"/>
      <w:r w:rsidR="00BF26D1">
        <w:rPr>
          <w:rFonts w:ascii="Times New Roman" w:hAnsi="Times New Roman" w:cs="Times New Roman"/>
        </w:rPr>
        <w:t>Вып</w:t>
      </w:r>
      <w:proofErr w:type="spellEnd"/>
      <w:r w:rsidR="00BF26D1">
        <w:rPr>
          <w:rFonts w:ascii="Times New Roman" w:hAnsi="Times New Roman" w:cs="Times New Roman"/>
        </w:rPr>
        <w:t xml:space="preserve">. IV, </w:t>
      </w:r>
      <w:r w:rsidRPr="00BD0B39">
        <w:rPr>
          <w:rFonts w:ascii="Times New Roman" w:hAnsi="Times New Roman" w:cs="Times New Roman"/>
        </w:rPr>
        <w:t>Томск, 2010. С. 376 и сл.; Основные институты гражданского права зарубежных стран. Сравнительно-правовое исследование / Под ред. В.В. Залесского. М.: Норма, 2000. С. 210 - 292.</w:t>
      </w:r>
    </w:p>
  </w:footnote>
  <w:footnote w:id="122">
    <w:p w:rsidR="003A75CA" w:rsidRPr="00BF26D1" w:rsidRDefault="003A75CA" w:rsidP="00BF26D1">
      <w:pPr>
        <w:pStyle w:val="a4"/>
        <w:jc w:val="both"/>
        <w:rPr>
          <w:rFonts w:ascii="Times New Roman" w:hAnsi="Times New Roman" w:cs="Times New Roman"/>
        </w:rPr>
      </w:pPr>
      <w:r w:rsidRPr="00BF26D1">
        <w:rPr>
          <w:rStyle w:val="a6"/>
          <w:rFonts w:ascii="Times New Roman" w:hAnsi="Times New Roman" w:cs="Times New Roman"/>
        </w:rPr>
        <w:footnoteRef/>
      </w:r>
      <w:r w:rsidRPr="00BF26D1">
        <w:rPr>
          <w:rFonts w:ascii="Times New Roman" w:hAnsi="Times New Roman" w:cs="Times New Roman"/>
        </w:rPr>
        <w:t xml:space="preserve"> </w:t>
      </w:r>
      <w:proofErr w:type="spellStart"/>
      <w:r w:rsidR="00BF26D1" w:rsidRPr="00BF26D1">
        <w:rPr>
          <w:rFonts w:ascii="Times New Roman" w:hAnsi="Times New Roman" w:cs="Times New Roman"/>
        </w:rPr>
        <w:t>Латыев</w:t>
      </w:r>
      <w:proofErr w:type="spellEnd"/>
      <w:r w:rsidR="00BF26D1" w:rsidRPr="00BF26D1">
        <w:rPr>
          <w:rFonts w:ascii="Times New Roman" w:hAnsi="Times New Roman" w:cs="Times New Roman"/>
        </w:rPr>
        <w:t xml:space="preserve"> А. Н. </w:t>
      </w:r>
      <w:r w:rsidRPr="00BF26D1">
        <w:rPr>
          <w:rFonts w:ascii="Times New Roman" w:hAnsi="Times New Roman" w:cs="Times New Roman"/>
        </w:rPr>
        <w:t xml:space="preserve"> </w:t>
      </w:r>
      <w:r w:rsidR="00BF26D1" w:rsidRPr="00BF26D1">
        <w:rPr>
          <w:rFonts w:ascii="Times New Roman" w:hAnsi="Times New Roman" w:cs="Times New Roman"/>
        </w:rPr>
        <w:t xml:space="preserve">О владении по концепции развития гражданского законодательства </w:t>
      </w:r>
      <w:r w:rsidRPr="00BF26D1">
        <w:rPr>
          <w:rFonts w:ascii="Times New Roman" w:hAnsi="Times New Roman" w:cs="Times New Roman"/>
        </w:rPr>
        <w:t>// Вещные права: постановка пробл</w:t>
      </w:r>
      <w:r w:rsidR="00BF26D1" w:rsidRPr="00BF26D1">
        <w:rPr>
          <w:rFonts w:ascii="Times New Roman" w:hAnsi="Times New Roman" w:cs="Times New Roman"/>
        </w:rPr>
        <w:t xml:space="preserve">емы и ее решение: Сборник статей. </w:t>
      </w:r>
      <w:r w:rsidRPr="00BF26D1">
        <w:rPr>
          <w:rFonts w:ascii="Times New Roman" w:hAnsi="Times New Roman" w:cs="Times New Roman"/>
        </w:rPr>
        <w:t>Статут, 2011</w:t>
      </w:r>
      <w:r w:rsidR="00BF26D1" w:rsidRPr="00BF26D1">
        <w:rPr>
          <w:rFonts w:ascii="Times New Roman" w:hAnsi="Times New Roman" w:cs="Times New Roman"/>
        </w:rPr>
        <w:t xml:space="preserve">. Доступ из </w:t>
      </w:r>
      <w:proofErr w:type="gramStart"/>
      <w:r w:rsidR="00BF26D1" w:rsidRPr="00BF26D1">
        <w:rPr>
          <w:rFonts w:ascii="Times New Roman" w:hAnsi="Times New Roman" w:cs="Times New Roman"/>
        </w:rPr>
        <w:t>справ.-</w:t>
      </w:r>
      <w:proofErr w:type="gramEnd"/>
      <w:r w:rsidR="00BF26D1" w:rsidRPr="00BF26D1">
        <w:rPr>
          <w:rFonts w:ascii="Times New Roman" w:hAnsi="Times New Roman" w:cs="Times New Roman"/>
        </w:rPr>
        <w:t>правовой системы «</w:t>
      </w:r>
      <w:proofErr w:type="spellStart"/>
      <w:r w:rsidR="00BF26D1" w:rsidRPr="00BF26D1">
        <w:rPr>
          <w:rFonts w:ascii="Times New Roman" w:hAnsi="Times New Roman" w:cs="Times New Roman"/>
        </w:rPr>
        <w:t>КонсультантПлюс</w:t>
      </w:r>
      <w:proofErr w:type="spellEnd"/>
      <w:r w:rsidR="00BF26D1" w:rsidRPr="00BF26D1">
        <w:rPr>
          <w:rFonts w:ascii="Times New Roman" w:hAnsi="Times New Roman" w:cs="Times New Roman"/>
        </w:rPr>
        <w:t xml:space="preserve">». </w:t>
      </w:r>
      <w:r w:rsidRPr="00BF26D1">
        <w:rPr>
          <w:rFonts w:ascii="Times New Roman" w:hAnsi="Times New Roman" w:cs="Times New Roman"/>
        </w:rPr>
        <w:t xml:space="preserve"> </w:t>
      </w:r>
    </w:p>
  </w:footnote>
  <w:footnote w:id="123">
    <w:p w:rsidR="003A75CA" w:rsidRPr="00BF26D1" w:rsidRDefault="003A75CA">
      <w:pPr>
        <w:pStyle w:val="a4"/>
        <w:rPr>
          <w:rFonts w:ascii="Times New Roman" w:hAnsi="Times New Roman" w:cs="Times New Roman"/>
        </w:rPr>
      </w:pPr>
      <w:r w:rsidRPr="00BF26D1">
        <w:rPr>
          <w:rStyle w:val="a6"/>
          <w:rFonts w:ascii="Times New Roman" w:hAnsi="Times New Roman" w:cs="Times New Roman"/>
        </w:rPr>
        <w:footnoteRef/>
      </w:r>
      <w:r w:rsidRPr="00BF26D1">
        <w:rPr>
          <w:rFonts w:ascii="Times New Roman" w:hAnsi="Times New Roman" w:cs="Times New Roman"/>
        </w:rPr>
        <w:t xml:space="preserve"> Хвостов В.М. Система римского права. М., 1996. С. 86 - 87.</w:t>
      </w:r>
    </w:p>
  </w:footnote>
  <w:footnote w:id="124">
    <w:p w:rsidR="003A75CA" w:rsidRPr="005C4AB5" w:rsidRDefault="003A75CA">
      <w:pPr>
        <w:pStyle w:val="a4"/>
        <w:rPr>
          <w:rFonts w:ascii="Times New Roman" w:hAnsi="Times New Roman" w:cs="Times New Roman"/>
        </w:rPr>
      </w:pPr>
      <w:r w:rsidRPr="005C4AB5">
        <w:rPr>
          <w:rStyle w:val="a6"/>
          <w:rFonts w:ascii="Times New Roman" w:hAnsi="Times New Roman" w:cs="Times New Roman"/>
        </w:rPr>
        <w:footnoteRef/>
      </w:r>
      <w:r w:rsidRPr="005C4AB5">
        <w:rPr>
          <w:rFonts w:ascii="Times New Roman" w:hAnsi="Times New Roman" w:cs="Times New Roman"/>
        </w:rPr>
        <w:t xml:space="preserve"> Рыбалов </w:t>
      </w:r>
      <w:proofErr w:type="spellStart"/>
      <w:r w:rsidR="00BF26D1">
        <w:rPr>
          <w:rFonts w:ascii="Times New Roman" w:hAnsi="Times New Roman" w:cs="Times New Roman"/>
        </w:rPr>
        <w:t>Указ.соч</w:t>
      </w:r>
      <w:proofErr w:type="spellEnd"/>
      <w:r w:rsidR="00BF26D1">
        <w:rPr>
          <w:rFonts w:ascii="Times New Roman" w:hAnsi="Times New Roman" w:cs="Times New Roman"/>
        </w:rPr>
        <w:t xml:space="preserve">. </w:t>
      </w:r>
      <w:r w:rsidR="00BF26D1" w:rsidRPr="00BF26D1">
        <w:rPr>
          <w:rFonts w:ascii="Times New Roman" w:hAnsi="Times New Roman" w:cs="Times New Roman"/>
        </w:rPr>
        <w:t xml:space="preserve">Доступ из </w:t>
      </w:r>
      <w:proofErr w:type="gramStart"/>
      <w:r w:rsidR="00BF26D1" w:rsidRPr="00BF26D1">
        <w:rPr>
          <w:rFonts w:ascii="Times New Roman" w:hAnsi="Times New Roman" w:cs="Times New Roman"/>
        </w:rPr>
        <w:t>справ.-</w:t>
      </w:r>
      <w:proofErr w:type="gramEnd"/>
      <w:r w:rsidR="00BF26D1" w:rsidRPr="00BF26D1">
        <w:rPr>
          <w:rFonts w:ascii="Times New Roman" w:hAnsi="Times New Roman" w:cs="Times New Roman"/>
        </w:rPr>
        <w:t>правовой системы «</w:t>
      </w:r>
      <w:proofErr w:type="spellStart"/>
      <w:r w:rsidR="00BF26D1" w:rsidRPr="00BF26D1">
        <w:rPr>
          <w:rFonts w:ascii="Times New Roman" w:hAnsi="Times New Roman" w:cs="Times New Roman"/>
        </w:rPr>
        <w:t>КонсультантПлюс</w:t>
      </w:r>
      <w:proofErr w:type="spellEnd"/>
      <w:r w:rsidR="00BF26D1" w:rsidRPr="00BF26D1">
        <w:rPr>
          <w:rFonts w:ascii="Times New Roman" w:hAnsi="Times New Roman" w:cs="Times New Roman"/>
        </w:rPr>
        <w:t>».</w:t>
      </w:r>
    </w:p>
  </w:footnote>
  <w:footnote w:id="125">
    <w:p w:rsidR="003A75CA" w:rsidRPr="005C4AB5" w:rsidRDefault="003A75CA" w:rsidP="005C4AB5">
      <w:pPr>
        <w:autoSpaceDE w:val="0"/>
        <w:autoSpaceDN w:val="0"/>
        <w:adjustRightInd w:val="0"/>
        <w:spacing w:after="0" w:line="240" w:lineRule="auto"/>
        <w:rPr>
          <w:rFonts w:ascii="Times New Roman" w:hAnsi="Times New Roman" w:cs="Times New Roman"/>
          <w:sz w:val="20"/>
          <w:szCs w:val="20"/>
        </w:rPr>
      </w:pPr>
      <w:r w:rsidRPr="005C4AB5">
        <w:rPr>
          <w:rStyle w:val="a6"/>
          <w:rFonts w:ascii="Times New Roman" w:hAnsi="Times New Roman" w:cs="Times New Roman"/>
          <w:sz w:val="20"/>
          <w:szCs w:val="20"/>
        </w:rPr>
        <w:footnoteRef/>
      </w:r>
      <w:r w:rsidRPr="005C4AB5">
        <w:rPr>
          <w:rFonts w:ascii="Times New Roman" w:hAnsi="Times New Roman" w:cs="Times New Roman"/>
          <w:sz w:val="20"/>
          <w:szCs w:val="20"/>
        </w:rPr>
        <w:t xml:space="preserve"> Мейер Д.И. </w:t>
      </w:r>
      <w:r w:rsidR="00BF26D1">
        <w:rPr>
          <w:rFonts w:ascii="Times New Roman" w:hAnsi="Times New Roman" w:cs="Times New Roman"/>
          <w:sz w:val="20"/>
          <w:szCs w:val="20"/>
        </w:rPr>
        <w:t>Указ. соч.</w:t>
      </w:r>
      <w:r w:rsidRPr="005C4AB5">
        <w:rPr>
          <w:rFonts w:ascii="Times New Roman" w:hAnsi="Times New Roman" w:cs="Times New Roman"/>
          <w:sz w:val="20"/>
          <w:szCs w:val="20"/>
        </w:rPr>
        <w:t xml:space="preserve"> С. 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CA" w:rsidRDefault="003A75C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178394"/>
      <w:docPartObj>
        <w:docPartGallery w:val="Page Numbers (Top of Page)"/>
        <w:docPartUnique/>
      </w:docPartObj>
    </w:sdtPr>
    <w:sdtEndPr>
      <w:rPr>
        <w:rFonts w:ascii="Times New Roman" w:hAnsi="Times New Roman" w:cs="Times New Roman"/>
        <w:sz w:val="24"/>
      </w:rPr>
    </w:sdtEndPr>
    <w:sdtContent>
      <w:p w:rsidR="003A75CA" w:rsidRPr="00293F29" w:rsidRDefault="003A75CA">
        <w:pPr>
          <w:pStyle w:val="a7"/>
          <w:jc w:val="center"/>
          <w:rPr>
            <w:rFonts w:ascii="Times New Roman" w:hAnsi="Times New Roman" w:cs="Times New Roman"/>
            <w:sz w:val="24"/>
          </w:rPr>
        </w:pPr>
        <w:r w:rsidRPr="00293F29">
          <w:rPr>
            <w:rFonts w:ascii="Times New Roman" w:hAnsi="Times New Roman" w:cs="Times New Roman"/>
            <w:sz w:val="24"/>
          </w:rPr>
          <w:fldChar w:fldCharType="begin"/>
        </w:r>
        <w:r w:rsidRPr="00293F29">
          <w:rPr>
            <w:rFonts w:ascii="Times New Roman" w:hAnsi="Times New Roman" w:cs="Times New Roman"/>
            <w:sz w:val="24"/>
          </w:rPr>
          <w:instrText>PAGE   \* MERGEFORMAT</w:instrText>
        </w:r>
        <w:r w:rsidRPr="00293F29">
          <w:rPr>
            <w:rFonts w:ascii="Times New Roman" w:hAnsi="Times New Roman" w:cs="Times New Roman"/>
            <w:sz w:val="24"/>
          </w:rPr>
          <w:fldChar w:fldCharType="separate"/>
        </w:r>
        <w:r w:rsidR="009F06CD">
          <w:rPr>
            <w:rFonts w:ascii="Times New Roman" w:hAnsi="Times New Roman" w:cs="Times New Roman"/>
            <w:noProof/>
            <w:sz w:val="24"/>
          </w:rPr>
          <w:t>21</w:t>
        </w:r>
        <w:r w:rsidRPr="00293F29">
          <w:rPr>
            <w:rFonts w:ascii="Times New Roman" w:hAnsi="Times New Roman" w:cs="Times New Roman"/>
            <w:sz w:val="24"/>
          </w:rPr>
          <w:fldChar w:fldCharType="end"/>
        </w:r>
      </w:p>
    </w:sdtContent>
  </w:sdt>
  <w:p w:rsidR="003A75CA" w:rsidRDefault="003A75C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CA" w:rsidRDefault="003A75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FA1"/>
    <w:multiLevelType w:val="multilevel"/>
    <w:tmpl w:val="868293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FC65EA"/>
    <w:multiLevelType w:val="hybridMultilevel"/>
    <w:tmpl w:val="2A463A9E"/>
    <w:lvl w:ilvl="0" w:tplc="76226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A7022A"/>
    <w:multiLevelType w:val="hybridMultilevel"/>
    <w:tmpl w:val="AD505FDC"/>
    <w:lvl w:ilvl="0" w:tplc="BD26D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31055B"/>
    <w:multiLevelType w:val="hybridMultilevel"/>
    <w:tmpl w:val="84564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80A40"/>
    <w:multiLevelType w:val="multilevel"/>
    <w:tmpl w:val="E4B220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27F6EAD"/>
    <w:multiLevelType w:val="hybridMultilevel"/>
    <w:tmpl w:val="8710ED9E"/>
    <w:lvl w:ilvl="0" w:tplc="6554DF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6E5020"/>
    <w:multiLevelType w:val="hybridMultilevel"/>
    <w:tmpl w:val="C9D20D92"/>
    <w:lvl w:ilvl="0" w:tplc="FED26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934673"/>
    <w:multiLevelType w:val="multilevel"/>
    <w:tmpl w:val="AC8CE4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28A74F5"/>
    <w:multiLevelType w:val="multilevel"/>
    <w:tmpl w:val="58AAC7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E36666"/>
    <w:multiLevelType w:val="multilevel"/>
    <w:tmpl w:val="3DBA6F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D8F2F2A"/>
    <w:multiLevelType w:val="hybridMultilevel"/>
    <w:tmpl w:val="2962F31A"/>
    <w:lvl w:ilvl="0" w:tplc="B4162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012D26"/>
    <w:multiLevelType w:val="hybridMultilevel"/>
    <w:tmpl w:val="CE701DFC"/>
    <w:lvl w:ilvl="0" w:tplc="6554DF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ED8496A"/>
    <w:multiLevelType w:val="multilevel"/>
    <w:tmpl w:val="524C86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FE17BA7"/>
    <w:multiLevelType w:val="multilevel"/>
    <w:tmpl w:val="37C6F2C4"/>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nsid w:val="61E43CD0"/>
    <w:multiLevelType w:val="hybridMultilevel"/>
    <w:tmpl w:val="8C9000B0"/>
    <w:lvl w:ilvl="0" w:tplc="B7829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D83325"/>
    <w:multiLevelType w:val="hybridMultilevel"/>
    <w:tmpl w:val="58DC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0C475E"/>
    <w:multiLevelType w:val="hybridMultilevel"/>
    <w:tmpl w:val="678842A2"/>
    <w:lvl w:ilvl="0" w:tplc="4DD8CE2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450CDE"/>
    <w:multiLevelType w:val="hybridMultilevel"/>
    <w:tmpl w:val="78FA9B32"/>
    <w:lvl w:ilvl="0" w:tplc="50625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C83D3F"/>
    <w:multiLevelType w:val="hybridMultilevel"/>
    <w:tmpl w:val="3AB0C7D2"/>
    <w:lvl w:ilvl="0" w:tplc="477E1BF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
  </w:num>
  <w:num w:numId="4">
    <w:abstractNumId w:val="3"/>
  </w:num>
  <w:num w:numId="5">
    <w:abstractNumId w:val="9"/>
  </w:num>
  <w:num w:numId="6">
    <w:abstractNumId w:val="8"/>
  </w:num>
  <w:num w:numId="7">
    <w:abstractNumId w:val="11"/>
  </w:num>
  <w:num w:numId="8">
    <w:abstractNumId w:val="6"/>
  </w:num>
  <w:num w:numId="9">
    <w:abstractNumId w:val="16"/>
  </w:num>
  <w:num w:numId="10">
    <w:abstractNumId w:val="2"/>
  </w:num>
  <w:num w:numId="11">
    <w:abstractNumId w:val="15"/>
  </w:num>
  <w:num w:numId="12">
    <w:abstractNumId w:val="0"/>
  </w:num>
  <w:num w:numId="13">
    <w:abstractNumId w:val="13"/>
  </w:num>
  <w:num w:numId="14">
    <w:abstractNumId w:val="12"/>
  </w:num>
  <w:num w:numId="15">
    <w:abstractNumId w:val="10"/>
  </w:num>
  <w:num w:numId="16">
    <w:abstractNumId w:val="14"/>
  </w:num>
  <w:num w:numId="17">
    <w:abstractNumId w:val="7"/>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05"/>
    <w:rsid w:val="00000E3E"/>
    <w:rsid w:val="000013AD"/>
    <w:rsid w:val="00003A34"/>
    <w:rsid w:val="00004DDD"/>
    <w:rsid w:val="00005EA7"/>
    <w:rsid w:val="00032173"/>
    <w:rsid w:val="00035AA9"/>
    <w:rsid w:val="00036C34"/>
    <w:rsid w:val="00042C98"/>
    <w:rsid w:val="00050E93"/>
    <w:rsid w:val="000523F8"/>
    <w:rsid w:val="00054E50"/>
    <w:rsid w:val="0005676A"/>
    <w:rsid w:val="0005688D"/>
    <w:rsid w:val="00062B98"/>
    <w:rsid w:val="000630D2"/>
    <w:rsid w:val="000641ED"/>
    <w:rsid w:val="000672A4"/>
    <w:rsid w:val="00067ADB"/>
    <w:rsid w:val="00075E23"/>
    <w:rsid w:val="00077465"/>
    <w:rsid w:val="00097378"/>
    <w:rsid w:val="0009756C"/>
    <w:rsid w:val="000A2FD3"/>
    <w:rsid w:val="000A5BF1"/>
    <w:rsid w:val="000B0101"/>
    <w:rsid w:val="000B6837"/>
    <w:rsid w:val="000C08B7"/>
    <w:rsid w:val="000C3F5A"/>
    <w:rsid w:val="000C456E"/>
    <w:rsid w:val="000C4ABE"/>
    <w:rsid w:val="000C7804"/>
    <w:rsid w:val="000D09A6"/>
    <w:rsid w:val="000D1D29"/>
    <w:rsid w:val="000E3359"/>
    <w:rsid w:val="000E3908"/>
    <w:rsid w:val="000E433B"/>
    <w:rsid w:val="000E6F80"/>
    <w:rsid w:val="000E7B75"/>
    <w:rsid w:val="000F1202"/>
    <w:rsid w:val="000F27C7"/>
    <w:rsid w:val="000F3443"/>
    <w:rsid w:val="000F4BEF"/>
    <w:rsid w:val="000F5AAA"/>
    <w:rsid w:val="000F5B1E"/>
    <w:rsid w:val="00101757"/>
    <w:rsid w:val="00103BAF"/>
    <w:rsid w:val="001043BA"/>
    <w:rsid w:val="00114ECB"/>
    <w:rsid w:val="0011565D"/>
    <w:rsid w:val="001219C9"/>
    <w:rsid w:val="00127C99"/>
    <w:rsid w:val="0013152A"/>
    <w:rsid w:val="00131D98"/>
    <w:rsid w:val="00131FA6"/>
    <w:rsid w:val="0013251E"/>
    <w:rsid w:val="00133E1D"/>
    <w:rsid w:val="00134306"/>
    <w:rsid w:val="001418C6"/>
    <w:rsid w:val="001426AE"/>
    <w:rsid w:val="00156ED8"/>
    <w:rsid w:val="0016142D"/>
    <w:rsid w:val="00162C48"/>
    <w:rsid w:val="00165FE5"/>
    <w:rsid w:val="00170C6F"/>
    <w:rsid w:val="00175D0A"/>
    <w:rsid w:val="00177532"/>
    <w:rsid w:val="00183A4C"/>
    <w:rsid w:val="00184A29"/>
    <w:rsid w:val="00184B60"/>
    <w:rsid w:val="00193076"/>
    <w:rsid w:val="00193191"/>
    <w:rsid w:val="00195214"/>
    <w:rsid w:val="001955AC"/>
    <w:rsid w:val="00197EAF"/>
    <w:rsid w:val="001A1B8D"/>
    <w:rsid w:val="001A52B8"/>
    <w:rsid w:val="001B0B3C"/>
    <w:rsid w:val="001C1E0B"/>
    <w:rsid w:val="001C2063"/>
    <w:rsid w:val="001C3277"/>
    <w:rsid w:val="001D12C3"/>
    <w:rsid w:val="001D4F69"/>
    <w:rsid w:val="001D7246"/>
    <w:rsid w:val="001D7730"/>
    <w:rsid w:val="001D79AB"/>
    <w:rsid w:val="001E3763"/>
    <w:rsid w:val="001E479C"/>
    <w:rsid w:val="001E4D21"/>
    <w:rsid w:val="001F2F61"/>
    <w:rsid w:val="001F4E83"/>
    <w:rsid w:val="001F6251"/>
    <w:rsid w:val="00201C2C"/>
    <w:rsid w:val="002243FB"/>
    <w:rsid w:val="00225F2C"/>
    <w:rsid w:val="00233109"/>
    <w:rsid w:val="00233B66"/>
    <w:rsid w:val="00236AE1"/>
    <w:rsid w:val="00246574"/>
    <w:rsid w:val="00251ED8"/>
    <w:rsid w:val="00253867"/>
    <w:rsid w:val="00254B17"/>
    <w:rsid w:val="002556EE"/>
    <w:rsid w:val="00257562"/>
    <w:rsid w:val="00260F7B"/>
    <w:rsid w:val="00262C4B"/>
    <w:rsid w:val="002673D3"/>
    <w:rsid w:val="00267821"/>
    <w:rsid w:val="00271B4C"/>
    <w:rsid w:val="002769E1"/>
    <w:rsid w:val="00280F81"/>
    <w:rsid w:val="00281C80"/>
    <w:rsid w:val="00290A0D"/>
    <w:rsid w:val="00293F29"/>
    <w:rsid w:val="00295675"/>
    <w:rsid w:val="002A304D"/>
    <w:rsid w:val="002A3BD7"/>
    <w:rsid w:val="002A7B54"/>
    <w:rsid w:val="002B2442"/>
    <w:rsid w:val="002B267B"/>
    <w:rsid w:val="002B56A8"/>
    <w:rsid w:val="002B59B1"/>
    <w:rsid w:val="002B620F"/>
    <w:rsid w:val="002B68CC"/>
    <w:rsid w:val="002B7A8B"/>
    <w:rsid w:val="002C2021"/>
    <w:rsid w:val="002C4A5F"/>
    <w:rsid w:val="002D2E60"/>
    <w:rsid w:val="002D72C5"/>
    <w:rsid w:val="002E18EE"/>
    <w:rsid w:val="002E1C43"/>
    <w:rsid w:val="002E2A1C"/>
    <w:rsid w:val="002E472C"/>
    <w:rsid w:val="002E6448"/>
    <w:rsid w:val="002F028B"/>
    <w:rsid w:val="002F3C4C"/>
    <w:rsid w:val="002F52BF"/>
    <w:rsid w:val="002F5C98"/>
    <w:rsid w:val="00304E11"/>
    <w:rsid w:val="003060E4"/>
    <w:rsid w:val="003067F9"/>
    <w:rsid w:val="0031155B"/>
    <w:rsid w:val="003122F3"/>
    <w:rsid w:val="003122F6"/>
    <w:rsid w:val="00314E96"/>
    <w:rsid w:val="00320229"/>
    <w:rsid w:val="003319D9"/>
    <w:rsid w:val="00333F1E"/>
    <w:rsid w:val="00334C35"/>
    <w:rsid w:val="003350FC"/>
    <w:rsid w:val="003476BF"/>
    <w:rsid w:val="0034792E"/>
    <w:rsid w:val="00347A9B"/>
    <w:rsid w:val="00351213"/>
    <w:rsid w:val="00356E2B"/>
    <w:rsid w:val="003614C2"/>
    <w:rsid w:val="00361D77"/>
    <w:rsid w:val="00361EE6"/>
    <w:rsid w:val="00367B3B"/>
    <w:rsid w:val="00367F06"/>
    <w:rsid w:val="00372596"/>
    <w:rsid w:val="003734D3"/>
    <w:rsid w:val="00385729"/>
    <w:rsid w:val="00386076"/>
    <w:rsid w:val="0039052C"/>
    <w:rsid w:val="0039139F"/>
    <w:rsid w:val="003A3D36"/>
    <w:rsid w:val="003A57F0"/>
    <w:rsid w:val="003A75CA"/>
    <w:rsid w:val="003A7C33"/>
    <w:rsid w:val="003A7E98"/>
    <w:rsid w:val="003B4312"/>
    <w:rsid w:val="003B5DDB"/>
    <w:rsid w:val="003C0A72"/>
    <w:rsid w:val="003C0CAB"/>
    <w:rsid w:val="003C6320"/>
    <w:rsid w:val="003C7761"/>
    <w:rsid w:val="003D1AD9"/>
    <w:rsid w:val="003D5CC4"/>
    <w:rsid w:val="003D67C4"/>
    <w:rsid w:val="003E03AF"/>
    <w:rsid w:val="003E3842"/>
    <w:rsid w:val="003E620C"/>
    <w:rsid w:val="003E7462"/>
    <w:rsid w:val="003F307B"/>
    <w:rsid w:val="003F4660"/>
    <w:rsid w:val="003F4E17"/>
    <w:rsid w:val="003F5A16"/>
    <w:rsid w:val="003F784D"/>
    <w:rsid w:val="003F7B61"/>
    <w:rsid w:val="00400A68"/>
    <w:rsid w:val="00404382"/>
    <w:rsid w:val="004129F3"/>
    <w:rsid w:val="00422940"/>
    <w:rsid w:val="0043440A"/>
    <w:rsid w:val="004347BB"/>
    <w:rsid w:val="004360A5"/>
    <w:rsid w:val="00437797"/>
    <w:rsid w:val="00440DBF"/>
    <w:rsid w:val="004447D6"/>
    <w:rsid w:val="00444B00"/>
    <w:rsid w:val="0044584E"/>
    <w:rsid w:val="00447307"/>
    <w:rsid w:val="00451479"/>
    <w:rsid w:val="0045191D"/>
    <w:rsid w:val="004527DE"/>
    <w:rsid w:val="00454A41"/>
    <w:rsid w:val="00463F0C"/>
    <w:rsid w:val="00485A5C"/>
    <w:rsid w:val="0048689E"/>
    <w:rsid w:val="00487FD5"/>
    <w:rsid w:val="0049193E"/>
    <w:rsid w:val="00494D67"/>
    <w:rsid w:val="004A22BC"/>
    <w:rsid w:val="004A2F82"/>
    <w:rsid w:val="004A4532"/>
    <w:rsid w:val="004B026E"/>
    <w:rsid w:val="004B43D0"/>
    <w:rsid w:val="004B50CA"/>
    <w:rsid w:val="004B72F7"/>
    <w:rsid w:val="004C2BA5"/>
    <w:rsid w:val="004C4062"/>
    <w:rsid w:val="004D4E12"/>
    <w:rsid w:val="004D5D59"/>
    <w:rsid w:val="004E11D1"/>
    <w:rsid w:val="004E1F9E"/>
    <w:rsid w:val="004E294F"/>
    <w:rsid w:val="004E633C"/>
    <w:rsid w:val="004E64B0"/>
    <w:rsid w:val="004E6511"/>
    <w:rsid w:val="0050193C"/>
    <w:rsid w:val="0050272F"/>
    <w:rsid w:val="005036AD"/>
    <w:rsid w:val="005074EE"/>
    <w:rsid w:val="00510878"/>
    <w:rsid w:val="0051467C"/>
    <w:rsid w:val="00514959"/>
    <w:rsid w:val="00515E7E"/>
    <w:rsid w:val="005170DD"/>
    <w:rsid w:val="0052170B"/>
    <w:rsid w:val="00530B18"/>
    <w:rsid w:val="00535D6F"/>
    <w:rsid w:val="005402EC"/>
    <w:rsid w:val="005607BA"/>
    <w:rsid w:val="00563B6E"/>
    <w:rsid w:val="00567C3F"/>
    <w:rsid w:val="00570741"/>
    <w:rsid w:val="00573EDB"/>
    <w:rsid w:val="00573F0F"/>
    <w:rsid w:val="00574941"/>
    <w:rsid w:val="0057621A"/>
    <w:rsid w:val="00577681"/>
    <w:rsid w:val="0058724F"/>
    <w:rsid w:val="0059700E"/>
    <w:rsid w:val="005A0669"/>
    <w:rsid w:val="005A0860"/>
    <w:rsid w:val="005A6276"/>
    <w:rsid w:val="005B2E37"/>
    <w:rsid w:val="005B4C39"/>
    <w:rsid w:val="005C0EB6"/>
    <w:rsid w:val="005C124A"/>
    <w:rsid w:val="005C200C"/>
    <w:rsid w:val="005C2536"/>
    <w:rsid w:val="005C2AA7"/>
    <w:rsid w:val="005C4AB5"/>
    <w:rsid w:val="005C52E6"/>
    <w:rsid w:val="005C6708"/>
    <w:rsid w:val="005D073D"/>
    <w:rsid w:val="005D1B7B"/>
    <w:rsid w:val="005D3771"/>
    <w:rsid w:val="005E7380"/>
    <w:rsid w:val="005E73BD"/>
    <w:rsid w:val="005F0DE9"/>
    <w:rsid w:val="005F0F51"/>
    <w:rsid w:val="005F7249"/>
    <w:rsid w:val="005F76BC"/>
    <w:rsid w:val="0060611C"/>
    <w:rsid w:val="00617267"/>
    <w:rsid w:val="00627654"/>
    <w:rsid w:val="0063518A"/>
    <w:rsid w:val="0064303D"/>
    <w:rsid w:val="00644D1B"/>
    <w:rsid w:val="00646405"/>
    <w:rsid w:val="00651972"/>
    <w:rsid w:val="0065273E"/>
    <w:rsid w:val="0065312D"/>
    <w:rsid w:val="00657CD6"/>
    <w:rsid w:val="00657DFF"/>
    <w:rsid w:val="00663508"/>
    <w:rsid w:val="00670C85"/>
    <w:rsid w:val="00672D24"/>
    <w:rsid w:val="0069761D"/>
    <w:rsid w:val="006A254C"/>
    <w:rsid w:val="006A4407"/>
    <w:rsid w:val="006B052A"/>
    <w:rsid w:val="006B09F6"/>
    <w:rsid w:val="006B0CF2"/>
    <w:rsid w:val="006C1582"/>
    <w:rsid w:val="006C3B80"/>
    <w:rsid w:val="006C42A0"/>
    <w:rsid w:val="006D2047"/>
    <w:rsid w:val="006D5D70"/>
    <w:rsid w:val="006D722B"/>
    <w:rsid w:val="006D78FC"/>
    <w:rsid w:val="006E67D0"/>
    <w:rsid w:val="006E6ECF"/>
    <w:rsid w:val="006F1919"/>
    <w:rsid w:val="006F3D10"/>
    <w:rsid w:val="006F5376"/>
    <w:rsid w:val="006F58DE"/>
    <w:rsid w:val="007004AE"/>
    <w:rsid w:val="00701D12"/>
    <w:rsid w:val="00703670"/>
    <w:rsid w:val="00703803"/>
    <w:rsid w:val="007042B2"/>
    <w:rsid w:val="00705B2C"/>
    <w:rsid w:val="0070698F"/>
    <w:rsid w:val="00713EE7"/>
    <w:rsid w:val="007162CC"/>
    <w:rsid w:val="00720E72"/>
    <w:rsid w:val="007225AA"/>
    <w:rsid w:val="00724886"/>
    <w:rsid w:val="00733185"/>
    <w:rsid w:val="00733273"/>
    <w:rsid w:val="007332F3"/>
    <w:rsid w:val="007364A5"/>
    <w:rsid w:val="00737B48"/>
    <w:rsid w:val="00737FE1"/>
    <w:rsid w:val="00743810"/>
    <w:rsid w:val="0074718F"/>
    <w:rsid w:val="00751072"/>
    <w:rsid w:val="00755117"/>
    <w:rsid w:val="00760737"/>
    <w:rsid w:val="0077543D"/>
    <w:rsid w:val="007829D3"/>
    <w:rsid w:val="007830EE"/>
    <w:rsid w:val="00784AEF"/>
    <w:rsid w:val="007861C7"/>
    <w:rsid w:val="00795707"/>
    <w:rsid w:val="00796629"/>
    <w:rsid w:val="00797F66"/>
    <w:rsid w:val="007B199C"/>
    <w:rsid w:val="007B2CA9"/>
    <w:rsid w:val="007B5253"/>
    <w:rsid w:val="007C318F"/>
    <w:rsid w:val="007E4D94"/>
    <w:rsid w:val="007F0BF3"/>
    <w:rsid w:val="00801710"/>
    <w:rsid w:val="0080359D"/>
    <w:rsid w:val="00803E1F"/>
    <w:rsid w:val="008058E7"/>
    <w:rsid w:val="00816273"/>
    <w:rsid w:val="0081792F"/>
    <w:rsid w:val="00822961"/>
    <w:rsid w:val="00823573"/>
    <w:rsid w:val="008306F9"/>
    <w:rsid w:val="00831104"/>
    <w:rsid w:val="00833A6B"/>
    <w:rsid w:val="008347EF"/>
    <w:rsid w:val="00842C37"/>
    <w:rsid w:val="00843316"/>
    <w:rsid w:val="00845AF4"/>
    <w:rsid w:val="008462C1"/>
    <w:rsid w:val="00852E2D"/>
    <w:rsid w:val="008537EF"/>
    <w:rsid w:val="00853CCE"/>
    <w:rsid w:val="00856BE4"/>
    <w:rsid w:val="00857919"/>
    <w:rsid w:val="00857D11"/>
    <w:rsid w:val="008625AB"/>
    <w:rsid w:val="008646D4"/>
    <w:rsid w:val="00873CE3"/>
    <w:rsid w:val="008741F5"/>
    <w:rsid w:val="0088300E"/>
    <w:rsid w:val="00885663"/>
    <w:rsid w:val="0089385F"/>
    <w:rsid w:val="008A138C"/>
    <w:rsid w:val="008A60AE"/>
    <w:rsid w:val="008B17D0"/>
    <w:rsid w:val="008B71BD"/>
    <w:rsid w:val="008C0460"/>
    <w:rsid w:val="008C1FCF"/>
    <w:rsid w:val="008D49B2"/>
    <w:rsid w:val="008D59C1"/>
    <w:rsid w:val="008D6578"/>
    <w:rsid w:val="008E0A6B"/>
    <w:rsid w:val="008E54EC"/>
    <w:rsid w:val="008E5D0F"/>
    <w:rsid w:val="008E6A55"/>
    <w:rsid w:val="008F2F7F"/>
    <w:rsid w:val="009058B9"/>
    <w:rsid w:val="00907CAE"/>
    <w:rsid w:val="009167D4"/>
    <w:rsid w:val="00917243"/>
    <w:rsid w:val="009266B8"/>
    <w:rsid w:val="00940918"/>
    <w:rsid w:val="00940E02"/>
    <w:rsid w:val="00942DB1"/>
    <w:rsid w:val="00944326"/>
    <w:rsid w:val="00945A07"/>
    <w:rsid w:val="00956BB1"/>
    <w:rsid w:val="00957792"/>
    <w:rsid w:val="0096480F"/>
    <w:rsid w:val="0096776C"/>
    <w:rsid w:val="00977E58"/>
    <w:rsid w:val="00980560"/>
    <w:rsid w:val="00980BFC"/>
    <w:rsid w:val="009819F3"/>
    <w:rsid w:val="00982C05"/>
    <w:rsid w:val="009861D6"/>
    <w:rsid w:val="009873F9"/>
    <w:rsid w:val="009924BE"/>
    <w:rsid w:val="009A12D6"/>
    <w:rsid w:val="009A25F7"/>
    <w:rsid w:val="009A2ACE"/>
    <w:rsid w:val="009A2F0F"/>
    <w:rsid w:val="009A5B56"/>
    <w:rsid w:val="009A69E2"/>
    <w:rsid w:val="009B44CB"/>
    <w:rsid w:val="009B6760"/>
    <w:rsid w:val="009C0F03"/>
    <w:rsid w:val="009E2A4A"/>
    <w:rsid w:val="009E3375"/>
    <w:rsid w:val="009F06CD"/>
    <w:rsid w:val="009F1909"/>
    <w:rsid w:val="009F271C"/>
    <w:rsid w:val="009F4355"/>
    <w:rsid w:val="009F4885"/>
    <w:rsid w:val="009F6547"/>
    <w:rsid w:val="00A0309F"/>
    <w:rsid w:val="00A107C1"/>
    <w:rsid w:val="00A119A2"/>
    <w:rsid w:val="00A23A4E"/>
    <w:rsid w:val="00A25805"/>
    <w:rsid w:val="00A35B4C"/>
    <w:rsid w:val="00A46230"/>
    <w:rsid w:val="00A510C2"/>
    <w:rsid w:val="00A53DEE"/>
    <w:rsid w:val="00A5636E"/>
    <w:rsid w:val="00A65860"/>
    <w:rsid w:val="00A67870"/>
    <w:rsid w:val="00A70178"/>
    <w:rsid w:val="00A71BA6"/>
    <w:rsid w:val="00A754EA"/>
    <w:rsid w:val="00A85730"/>
    <w:rsid w:val="00A85E74"/>
    <w:rsid w:val="00A8706F"/>
    <w:rsid w:val="00A92006"/>
    <w:rsid w:val="00A93881"/>
    <w:rsid w:val="00A968AA"/>
    <w:rsid w:val="00AA1165"/>
    <w:rsid w:val="00AA3815"/>
    <w:rsid w:val="00AA715C"/>
    <w:rsid w:val="00AB0833"/>
    <w:rsid w:val="00AB0B1D"/>
    <w:rsid w:val="00AB78C9"/>
    <w:rsid w:val="00AC696C"/>
    <w:rsid w:val="00AD3C46"/>
    <w:rsid w:val="00AD6FD3"/>
    <w:rsid w:val="00AE00AD"/>
    <w:rsid w:val="00AE0904"/>
    <w:rsid w:val="00AE092B"/>
    <w:rsid w:val="00AE7B50"/>
    <w:rsid w:val="00AE7C37"/>
    <w:rsid w:val="00AF276F"/>
    <w:rsid w:val="00AF50B1"/>
    <w:rsid w:val="00AF5C21"/>
    <w:rsid w:val="00AF6CE4"/>
    <w:rsid w:val="00B02D65"/>
    <w:rsid w:val="00B116C0"/>
    <w:rsid w:val="00B12D89"/>
    <w:rsid w:val="00B16673"/>
    <w:rsid w:val="00B17340"/>
    <w:rsid w:val="00B204C3"/>
    <w:rsid w:val="00B32C81"/>
    <w:rsid w:val="00B330F2"/>
    <w:rsid w:val="00B4369F"/>
    <w:rsid w:val="00B43E64"/>
    <w:rsid w:val="00B45C94"/>
    <w:rsid w:val="00B4695F"/>
    <w:rsid w:val="00B46EB5"/>
    <w:rsid w:val="00B60DB9"/>
    <w:rsid w:val="00B6649E"/>
    <w:rsid w:val="00B80766"/>
    <w:rsid w:val="00B826D1"/>
    <w:rsid w:val="00B84D84"/>
    <w:rsid w:val="00B87616"/>
    <w:rsid w:val="00BA16D4"/>
    <w:rsid w:val="00BA744C"/>
    <w:rsid w:val="00BB1A81"/>
    <w:rsid w:val="00BB2D85"/>
    <w:rsid w:val="00BB6883"/>
    <w:rsid w:val="00BC0410"/>
    <w:rsid w:val="00BC20D7"/>
    <w:rsid w:val="00BC31B1"/>
    <w:rsid w:val="00BC3B08"/>
    <w:rsid w:val="00BC5158"/>
    <w:rsid w:val="00BD0B39"/>
    <w:rsid w:val="00BD0F1A"/>
    <w:rsid w:val="00BD1E01"/>
    <w:rsid w:val="00BD253B"/>
    <w:rsid w:val="00BD322D"/>
    <w:rsid w:val="00BE05AA"/>
    <w:rsid w:val="00BE50FC"/>
    <w:rsid w:val="00BE7023"/>
    <w:rsid w:val="00BF26D1"/>
    <w:rsid w:val="00BF2A82"/>
    <w:rsid w:val="00BF3E57"/>
    <w:rsid w:val="00C00E42"/>
    <w:rsid w:val="00C0247C"/>
    <w:rsid w:val="00C02879"/>
    <w:rsid w:val="00C07621"/>
    <w:rsid w:val="00C12448"/>
    <w:rsid w:val="00C1410F"/>
    <w:rsid w:val="00C248CC"/>
    <w:rsid w:val="00C32809"/>
    <w:rsid w:val="00C40947"/>
    <w:rsid w:val="00C45A53"/>
    <w:rsid w:val="00C56A55"/>
    <w:rsid w:val="00C62C2B"/>
    <w:rsid w:val="00C66793"/>
    <w:rsid w:val="00C77948"/>
    <w:rsid w:val="00C8425E"/>
    <w:rsid w:val="00C843D1"/>
    <w:rsid w:val="00C85232"/>
    <w:rsid w:val="00C8537F"/>
    <w:rsid w:val="00C85558"/>
    <w:rsid w:val="00C87907"/>
    <w:rsid w:val="00C87B34"/>
    <w:rsid w:val="00C90ED0"/>
    <w:rsid w:val="00C953A2"/>
    <w:rsid w:val="00CA0F50"/>
    <w:rsid w:val="00CA2CFA"/>
    <w:rsid w:val="00CB0547"/>
    <w:rsid w:val="00CB27FC"/>
    <w:rsid w:val="00CB522B"/>
    <w:rsid w:val="00CB6F07"/>
    <w:rsid w:val="00CB7A8E"/>
    <w:rsid w:val="00CC35F0"/>
    <w:rsid w:val="00CD62D1"/>
    <w:rsid w:val="00CD7BF4"/>
    <w:rsid w:val="00CE289F"/>
    <w:rsid w:val="00CE3C5F"/>
    <w:rsid w:val="00CE542D"/>
    <w:rsid w:val="00CF0BDF"/>
    <w:rsid w:val="00D14B0A"/>
    <w:rsid w:val="00D1529A"/>
    <w:rsid w:val="00D24B83"/>
    <w:rsid w:val="00D312CC"/>
    <w:rsid w:val="00D314EB"/>
    <w:rsid w:val="00D31737"/>
    <w:rsid w:val="00D46370"/>
    <w:rsid w:val="00D46E64"/>
    <w:rsid w:val="00D47391"/>
    <w:rsid w:val="00D54A74"/>
    <w:rsid w:val="00D5506D"/>
    <w:rsid w:val="00D57BDD"/>
    <w:rsid w:val="00D6020F"/>
    <w:rsid w:val="00D702D8"/>
    <w:rsid w:val="00D74C76"/>
    <w:rsid w:val="00D82F31"/>
    <w:rsid w:val="00D83FA3"/>
    <w:rsid w:val="00D85214"/>
    <w:rsid w:val="00D85C3C"/>
    <w:rsid w:val="00D866B6"/>
    <w:rsid w:val="00D86FF8"/>
    <w:rsid w:val="00D91345"/>
    <w:rsid w:val="00D9779D"/>
    <w:rsid w:val="00DA69AD"/>
    <w:rsid w:val="00DA750A"/>
    <w:rsid w:val="00DB0D04"/>
    <w:rsid w:val="00DB73D1"/>
    <w:rsid w:val="00DC4E21"/>
    <w:rsid w:val="00DD0BCE"/>
    <w:rsid w:val="00DD3CBB"/>
    <w:rsid w:val="00DD5D0F"/>
    <w:rsid w:val="00DE1B74"/>
    <w:rsid w:val="00DE231D"/>
    <w:rsid w:val="00DE2DF4"/>
    <w:rsid w:val="00DE7B47"/>
    <w:rsid w:val="00E060EC"/>
    <w:rsid w:val="00E06484"/>
    <w:rsid w:val="00E177A0"/>
    <w:rsid w:val="00E226C1"/>
    <w:rsid w:val="00E2530B"/>
    <w:rsid w:val="00E25A15"/>
    <w:rsid w:val="00E27AB3"/>
    <w:rsid w:val="00E31EE5"/>
    <w:rsid w:val="00E3209A"/>
    <w:rsid w:val="00E34553"/>
    <w:rsid w:val="00E36586"/>
    <w:rsid w:val="00E36F60"/>
    <w:rsid w:val="00E37DEA"/>
    <w:rsid w:val="00E406A3"/>
    <w:rsid w:val="00E411C6"/>
    <w:rsid w:val="00E41473"/>
    <w:rsid w:val="00E43C6A"/>
    <w:rsid w:val="00E4438A"/>
    <w:rsid w:val="00E503B2"/>
    <w:rsid w:val="00E563AE"/>
    <w:rsid w:val="00E571ED"/>
    <w:rsid w:val="00E5736C"/>
    <w:rsid w:val="00E57E10"/>
    <w:rsid w:val="00E57F9E"/>
    <w:rsid w:val="00E60580"/>
    <w:rsid w:val="00E610BA"/>
    <w:rsid w:val="00E64F65"/>
    <w:rsid w:val="00E6591A"/>
    <w:rsid w:val="00E667F6"/>
    <w:rsid w:val="00E671C4"/>
    <w:rsid w:val="00E70DEB"/>
    <w:rsid w:val="00E87CEA"/>
    <w:rsid w:val="00E923B3"/>
    <w:rsid w:val="00E9478D"/>
    <w:rsid w:val="00E94A29"/>
    <w:rsid w:val="00E96ACE"/>
    <w:rsid w:val="00EA286B"/>
    <w:rsid w:val="00EA4A57"/>
    <w:rsid w:val="00EA6466"/>
    <w:rsid w:val="00EB0E66"/>
    <w:rsid w:val="00EB370B"/>
    <w:rsid w:val="00EB4DA3"/>
    <w:rsid w:val="00EC39C8"/>
    <w:rsid w:val="00EC64BA"/>
    <w:rsid w:val="00ED201F"/>
    <w:rsid w:val="00ED429C"/>
    <w:rsid w:val="00ED7F05"/>
    <w:rsid w:val="00EE34ED"/>
    <w:rsid w:val="00EE3E8C"/>
    <w:rsid w:val="00EF1D38"/>
    <w:rsid w:val="00EF5A17"/>
    <w:rsid w:val="00EF63FD"/>
    <w:rsid w:val="00F0005C"/>
    <w:rsid w:val="00F046EB"/>
    <w:rsid w:val="00F07508"/>
    <w:rsid w:val="00F21209"/>
    <w:rsid w:val="00F315C2"/>
    <w:rsid w:val="00F34213"/>
    <w:rsid w:val="00F46579"/>
    <w:rsid w:val="00F54254"/>
    <w:rsid w:val="00F603DA"/>
    <w:rsid w:val="00F7144C"/>
    <w:rsid w:val="00F71E59"/>
    <w:rsid w:val="00F723D4"/>
    <w:rsid w:val="00F908EB"/>
    <w:rsid w:val="00F93526"/>
    <w:rsid w:val="00F936E3"/>
    <w:rsid w:val="00F93A10"/>
    <w:rsid w:val="00F945D8"/>
    <w:rsid w:val="00FB5882"/>
    <w:rsid w:val="00FB628C"/>
    <w:rsid w:val="00FC1738"/>
    <w:rsid w:val="00FD30DA"/>
    <w:rsid w:val="00FD409F"/>
    <w:rsid w:val="00FD5918"/>
    <w:rsid w:val="00FD6B4A"/>
    <w:rsid w:val="00FD6EEE"/>
    <w:rsid w:val="00FE33FE"/>
    <w:rsid w:val="00FE4D0D"/>
    <w:rsid w:val="00FF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55AE41-0C9A-4FA6-8494-040DB63E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C05"/>
    <w:pPr>
      <w:spacing w:after="0" w:line="240" w:lineRule="auto"/>
    </w:pPr>
  </w:style>
  <w:style w:type="paragraph" w:styleId="a4">
    <w:name w:val="footnote text"/>
    <w:aliases w:val="Текст сноски 12"/>
    <w:basedOn w:val="a"/>
    <w:link w:val="a5"/>
    <w:uiPriority w:val="99"/>
    <w:unhideWhenUsed/>
    <w:rsid w:val="00982C05"/>
    <w:pPr>
      <w:spacing w:after="0" w:line="240" w:lineRule="auto"/>
    </w:pPr>
    <w:rPr>
      <w:sz w:val="20"/>
      <w:szCs w:val="20"/>
    </w:rPr>
  </w:style>
  <w:style w:type="character" w:customStyle="1" w:styleId="a5">
    <w:name w:val="Текст сноски Знак"/>
    <w:aliases w:val="Текст сноски 12 Знак"/>
    <w:basedOn w:val="a0"/>
    <w:link w:val="a4"/>
    <w:uiPriority w:val="99"/>
    <w:rsid w:val="00982C05"/>
    <w:rPr>
      <w:sz w:val="20"/>
      <w:szCs w:val="20"/>
    </w:rPr>
  </w:style>
  <w:style w:type="character" w:styleId="a6">
    <w:name w:val="footnote reference"/>
    <w:basedOn w:val="a0"/>
    <w:uiPriority w:val="99"/>
    <w:semiHidden/>
    <w:unhideWhenUsed/>
    <w:rsid w:val="00982C05"/>
    <w:rPr>
      <w:vertAlign w:val="superscript"/>
    </w:rPr>
  </w:style>
  <w:style w:type="paragraph" w:styleId="a7">
    <w:name w:val="header"/>
    <w:basedOn w:val="a"/>
    <w:link w:val="a8"/>
    <w:uiPriority w:val="99"/>
    <w:unhideWhenUsed/>
    <w:rsid w:val="00293F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3F29"/>
  </w:style>
  <w:style w:type="paragraph" w:styleId="a9">
    <w:name w:val="footer"/>
    <w:basedOn w:val="a"/>
    <w:link w:val="aa"/>
    <w:uiPriority w:val="99"/>
    <w:unhideWhenUsed/>
    <w:rsid w:val="00293F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3F29"/>
  </w:style>
  <w:style w:type="paragraph" w:styleId="ab">
    <w:name w:val="List Paragraph"/>
    <w:basedOn w:val="a"/>
    <w:uiPriority w:val="34"/>
    <w:qFormat/>
    <w:rsid w:val="00B116C0"/>
    <w:pPr>
      <w:ind w:left="720"/>
      <w:contextualSpacing/>
    </w:pPr>
  </w:style>
  <w:style w:type="character" w:styleId="ac">
    <w:name w:val="Hyperlink"/>
    <w:basedOn w:val="a0"/>
    <w:uiPriority w:val="99"/>
    <w:unhideWhenUsed/>
    <w:rsid w:val="002E1C43"/>
    <w:rPr>
      <w:color w:val="0563C1" w:themeColor="hyperlink"/>
      <w:u w:val="single"/>
    </w:rPr>
  </w:style>
  <w:style w:type="character" w:customStyle="1" w:styleId="1">
    <w:name w:val="Неразрешенное упоминание1"/>
    <w:basedOn w:val="a0"/>
    <w:uiPriority w:val="99"/>
    <w:semiHidden/>
    <w:unhideWhenUsed/>
    <w:rsid w:val="002E1C43"/>
    <w:rPr>
      <w:color w:val="808080"/>
      <w:shd w:val="clear" w:color="auto" w:fill="E6E6E6"/>
    </w:rPr>
  </w:style>
  <w:style w:type="paragraph" w:styleId="ad">
    <w:name w:val="Balloon Text"/>
    <w:basedOn w:val="a"/>
    <w:link w:val="ae"/>
    <w:uiPriority w:val="99"/>
    <w:semiHidden/>
    <w:unhideWhenUsed/>
    <w:rsid w:val="003F5A1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F5A16"/>
    <w:rPr>
      <w:rFonts w:ascii="Tahoma" w:hAnsi="Tahoma" w:cs="Tahoma"/>
      <w:sz w:val="16"/>
      <w:szCs w:val="16"/>
    </w:rPr>
  </w:style>
  <w:style w:type="paragraph" w:styleId="HTML">
    <w:name w:val="HTML Preformatted"/>
    <w:basedOn w:val="a"/>
    <w:link w:val="HTML0"/>
    <w:uiPriority w:val="99"/>
    <w:semiHidden/>
    <w:unhideWhenUsed/>
    <w:rsid w:val="00E70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0DEB"/>
    <w:rPr>
      <w:rFonts w:ascii="Courier New" w:eastAsia="Times New Roman" w:hAnsi="Courier New" w:cs="Courier New"/>
      <w:sz w:val="20"/>
      <w:szCs w:val="20"/>
      <w:lang w:eastAsia="ru-RU"/>
    </w:rPr>
  </w:style>
  <w:style w:type="character" w:styleId="af">
    <w:name w:val="Strong"/>
    <w:basedOn w:val="a0"/>
    <w:uiPriority w:val="22"/>
    <w:qFormat/>
    <w:rsid w:val="00E70DEB"/>
    <w:rPr>
      <w:b/>
      <w:bCs/>
    </w:rPr>
  </w:style>
  <w:style w:type="paragraph" w:styleId="af0">
    <w:name w:val="Title"/>
    <w:basedOn w:val="a"/>
    <w:next w:val="a"/>
    <w:link w:val="af1"/>
    <w:uiPriority w:val="10"/>
    <w:qFormat/>
    <w:rsid w:val="00052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0"/>
    <w:link w:val="af0"/>
    <w:uiPriority w:val="10"/>
    <w:rsid w:val="000523F8"/>
    <w:rPr>
      <w:rFonts w:asciiTheme="majorHAnsi" w:eastAsiaTheme="majorEastAsia" w:hAnsiTheme="majorHAnsi" w:cstheme="majorBidi"/>
      <w:spacing w:val="-10"/>
      <w:kern w:val="28"/>
      <w:sz w:val="56"/>
      <w:szCs w:val="56"/>
    </w:rPr>
  </w:style>
  <w:style w:type="character" w:customStyle="1" w:styleId="ft16">
    <w:name w:val="ft16"/>
    <w:basedOn w:val="a0"/>
    <w:rsid w:val="003122F6"/>
  </w:style>
  <w:style w:type="character" w:customStyle="1" w:styleId="ft19">
    <w:name w:val="ft19"/>
    <w:basedOn w:val="a0"/>
    <w:rsid w:val="003122F6"/>
  </w:style>
  <w:style w:type="character" w:customStyle="1" w:styleId="ft35">
    <w:name w:val="ft35"/>
    <w:basedOn w:val="a0"/>
    <w:rsid w:val="003122F6"/>
  </w:style>
  <w:style w:type="character" w:customStyle="1" w:styleId="ft44">
    <w:name w:val="ft44"/>
    <w:basedOn w:val="a0"/>
    <w:rsid w:val="003122F6"/>
  </w:style>
  <w:style w:type="character" w:customStyle="1" w:styleId="ft42">
    <w:name w:val="ft42"/>
    <w:basedOn w:val="a0"/>
    <w:rsid w:val="003122F6"/>
  </w:style>
  <w:style w:type="character" w:customStyle="1" w:styleId="ft34">
    <w:name w:val="ft34"/>
    <w:basedOn w:val="a0"/>
    <w:rsid w:val="003122F6"/>
  </w:style>
  <w:style w:type="paragraph" w:styleId="af2">
    <w:name w:val="Normal (Web)"/>
    <w:basedOn w:val="a"/>
    <w:uiPriority w:val="99"/>
    <w:semiHidden/>
    <w:unhideWhenUsed/>
    <w:rsid w:val="00E1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BD0F1A"/>
    <w:rPr>
      <w:color w:val="808080"/>
      <w:shd w:val="clear" w:color="auto" w:fill="E6E6E6"/>
    </w:rPr>
  </w:style>
  <w:style w:type="paragraph" w:customStyle="1" w:styleId="Default">
    <w:name w:val="Default"/>
    <w:rsid w:val="005C2AA7"/>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0"/>
    <w:uiPriority w:val="99"/>
    <w:semiHidden/>
    <w:unhideWhenUsed/>
    <w:rsid w:val="00E226C1"/>
    <w:rPr>
      <w:sz w:val="16"/>
      <w:szCs w:val="16"/>
    </w:rPr>
  </w:style>
  <w:style w:type="paragraph" w:styleId="af4">
    <w:name w:val="annotation text"/>
    <w:basedOn w:val="a"/>
    <w:link w:val="af5"/>
    <w:uiPriority w:val="99"/>
    <w:semiHidden/>
    <w:unhideWhenUsed/>
    <w:rsid w:val="00E226C1"/>
    <w:pPr>
      <w:spacing w:line="240" w:lineRule="auto"/>
    </w:pPr>
    <w:rPr>
      <w:sz w:val="20"/>
      <w:szCs w:val="20"/>
    </w:rPr>
  </w:style>
  <w:style w:type="character" w:customStyle="1" w:styleId="af5">
    <w:name w:val="Текст примечания Знак"/>
    <w:basedOn w:val="a0"/>
    <w:link w:val="af4"/>
    <w:uiPriority w:val="99"/>
    <w:semiHidden/>
    <w:rsid w:val="00E226C1"/>
    <w:rPr>
      <w:sz w:val="20"/>
      <w:szCs w:val="20"/>
    </w:rPr>
  </w:style>
  <w:style w:type="paragraph" w:styleId="af6">
    <w:name w:val="annotation subject"/>
    <w:basedOn w:val="af4"/>
    <w:next w:val="af4"/>
    <w:link w:val="af7"/>
    <w:uiPriority w:val="99"/>
    <w:semiHidden/>
    <w:unhideWhenUsed/>
    <w:rsid w:val="00E226C1"/>
    <w:rPr>
      <w:b/>
      <w:bCs/>
    </w:rPr>
  </w:style>
  <w:style w:type="character" w:customStyle="1" w:styleId="af7">
    <w:name w:val="Тема примечания Знак"/>
    <w:basedOn w:val="af5"/>
    <w:link w:val="af6"/>
    <w:uiPriority w:val="99"/>
    <w:semiHidden/>
    <w:rsid w:val="00E226C1"/>
    <w:rPr>
      <w:b/>
      <w:bCs/>
      <w:sz w:val="20"/>
      <w:szCs w:val="20"/>
    </w:rPr>
  </w:style>
  <w:style w:type="character" w:customStyle="1" w:styleId="apple-converted-space">
    <w:name w:val="apple-converted-space"/>
    <w:basedOn w:val="a0"/>
    <w:rsid w:val="00FD30DA"/>
  </w:style>
  <w:style w:type="character" w:customStyle="1" w:styleId="b-catalog-ptext">
    <w:name w:val="b-catalog-p__text"/>
    <w:basedOn w:val="a0"/>
    <w:rsid w:val="009F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172">
      <w:bodyDiv w:val="1"/>
      <w:marLeft w:val="0"/>
      <w:marRight w:val="0"/>
      <w:marTop w:val="0"/>
      <w:marBottom w:val="0"/>
      <w:divBdr>
        <w:top w:val="none" w:sz="0" w:space="0" w:color="auto"/>
        <w:left w:val="none" w:sz="0" w:space="0" w:color="auto"/>
        <w:bottom w:val="none" w:sz="0" w:space="0" w:color="auto"/>
        <w:right w:val="none" w:sz="0" w:space="0" w:color="auto"/>
      </w:divBdr>
    </w:div>
    <w:div w:id="27804378">
      <w:bodyDiv w:val="1"/>
      <w:marLeft w:val="0"/>
      <w:marRight w:val="0"/>
      <w:marTop w:val="0"/>
      <w:marBottom w:val="0"/>
      <w:divBdr>
        <w:top w:val="none" w:sz="0" w:space="0" w:color="auto"/>
        <w:left w:val="none" w:sz="0" w:space="0" w:color="auto"/>
        <w:bottom w:val="none" w:sz="0" w:space="0" w:color="auto"/>
        <w:right w:val="none" w:sz="0" w:space="0" w:color="auto"/>
      </w:divBdr>
    </w:div>
    <w:div w:id="94786086">
      <w:bodyDiv w:val="1"/>
      <w:marLeft w:val="0"/>
      <w:marRight w:val="0"/>
      <w:marTop w:val="0"/>
      <w:marBottom w:val="0"/>
      <w:divBdr>
        <w:top w:val="none" w:sz="0" w:space="0" w:color="auto"/>
        <w:left w:val="none" w:sz="0" w:space="0" w:color="auto"/>
        <w:bottom w:val="none" w:sz="0" w:space="0" w:color="auto"/>
        <w:right w:val="none" w:sz="0" w:space="0" w:color="auto"/>
      </w:divBdr>
    </w:div>
    <w:div w:id="116261962">
      <w:bodyDiv w:val="1"/>
      <w:marLeft w:val="0"/>
      <w:marRight w:val="0"/>
      <w:marTop w:val="0"/>
      <w:marBottom w:val="0"/>
      <w:divBdr>
        <w:top w:val="none" w:sz="0" w:space="0" w:color="auto"/>
        <w:left w:val="none" w:sz="0" w:space="0" w:color="auto"/>
        <w:bottom w:val="none" w:sz="0" w:space="0" w:color="auto"/>
        <w:right w:val="none" w:sz="0" w:space="0" w:color="auto"/>
      </w:divBdr>
      <w:divsChild>
        <w:div w:id="525363105">
          <w:marLeft w:val="0"/>
          <w:marRight w:val="0"/>
          <w:marTop w:val="0"/>
          <w:marBottom w:val="0"/>
          <w:divBdr>
            <w:top w:val="none" w:sz="0" w:space="0" w:color="auto"/>
            <w:left w:val="none" w:sz="0" w:space="0" w:color="auto"/>
            <w:bottom w:val="none" w:sz="0" w:space="0" w:color="auto"/>
            <w:right w:val="none" w:sz="0" w:space="0" w:color="auto"/>
          </w:divBdr>
        </w:div>
        <w:div w:id="574626154">
          <w:marLeft w:val="0"/>
          <w:marRight w:val="0"/>
          <w:marTop w:val="0"/>
          <w:marBottom w:val="0"/>
          <w:divBdr>
            <w:top w:val="none" w:sz="0" w:space="0" w:color="auto"/>
            <w:left w:val="none" w:sz="0" w:space="0" w:color="auto"/>
            <w:bottom w:val="none" w:sz="0" w:space="0" w:color="auto"/>
            <w:right w:val="none" w:sz="0" w:space="0" w:color="auto"/>
          </w:divBdr>
        </w:div>
        <w:div w:id="257106765">
          <w:marLeft w:val="0"/>
          <w:marRight w:val="0"/>
          <w:marTop w:val="0"/>
          <w:marBottom w:val="0"/>
          <w:divBdr>
            <w:top w:val="none" w:sz="0" w:space="0" w:color="auto"/>
            <w:left w:val="none" w:sz="0" w:space="0" w:color="auto"/>
            <w:bottom w:val="none" w:sz="0" w:space="0" w:color="auto"/>
            <w:right w:val="none" w:sz="0" w:space="0" w:color="auto"/>
          </w:divBdr>
        </w:div>
        <w:div w:id="1265840361">
          <w:marLeft w:val="0"/>
          <w:marRight w:val="0"/>
          <w:marTop w:val="0"/>
          <w:marBottom w:val="0"/>
          <w:divBdr>
            <w:top w:val="none" w:sz="0" w:space="0" w:color="auto"/>
            <w:left w:val="none" w:sz="0" w:space="0" w:color="auto"/>
            <w:bottom w:val="none" w:sz="0" w:space="0" w:color="auto"/>
            <w:right w:val="none" w:sz="0" w:space="0" w:color="auto"/>
          </w:divBdr>
        </w:div>
        <w:div w:id="2001956858">
          <w:marLeft w:val="0"/>
          <w:marRight w:val="0"/>
          <w:marTop w:val="0"/>
          <w:marBottom w:val="0"/>
          <w:divBdr>
            <w:top w:val="none" w:sz="0" w:space="0" w:color="auto"/>
            <w:left w:val="none" w:sz="0" w:space="0" w:color="auto"/>
            <w:bottom w:val="none" w:sz="0" w:space="0" w:color="auto"/>
            <w:right w:val="none" w:sz="0" w:space="0" w:color="auto"/>
          </w:divBdr>
        </w:div>
        <w:div w:id="1688022513">
          <w:marLeft w:val="0"/>
          <w:marRight w:val="0"/>
          <w:marTop w:val="0"/>
          <w:marBottom w:val="0"/>
          <w:divBdr>
            <w:top w:val="none" w:sz="0" w:space="0" w:color="auto"/>
            <w:left w:val="none" w:sz="0" w:space="0" w:color="auto"/>
            <w:bottom w:val="none" w:sz="0" w:space="0" w:color="auto"/>
            <w:right w:val="none" w:sz="0" w:space="0" w:color="auto"/>
          </w:divBdr>
        </w:div>
        <w:div w:id="2131165667">
          <w:marLeft w:val="0"/>
          <w:marRight w:val="0"/>
          <w:marTop w:val="0"/>
          <w:marBottom w:val="0"/>
          <w:divBdr>
            <w:top w:val="none" w:sz="0" w:space="0" w:color="auto"/>
            <w:left w:val="none" w:sz="0" w:space="0" w:color="auto"/>
            <w:bottom w:val="none" w:sz="0" w:space="0" w:color="auto"/>
            <w:right w:val="none" w:sz="0" w:space="0" w:color="auto"/>
          </w:divBdr>
        </w:div>
        <w:div w:id="1997563846">
          <w:marLeft w:val="0"/>
          <w:marRight w:val="0"/>
          <w:marTop w:val="0"/>
          <w:marBottom w:val="0"/>
          <w:divBdr>
            <w:top w:val="none" w:sz="0" w:space="0" w:color="auto"/>
            <w:left w:val="none" w:sz="0" w:space="0" w:color="auto"/>
            <w:bottom w:val="none" w:sz="0" w:space="0" w:color="auto"/>
            <w:right w:val="none" w:sz="0" w:space="0" w:color="auto"/>
          </w:divBdr>
        </w:div>
        <w:div w:id="1080983021">
          <w:marLeft w:val="0"/>
          <w:marRight w:val="0"/>
          <w:marTop w:val="0"/>
          <w:marBottom w:val="0"/>
          <w:divBdr>
            <w:top w:val="none" w:sz="0" w:space="0" w:color="auto"/>
            <w:left w:val="none" w:sz="0" w:space="0" w:color="auto"/>
            <w:bottom w:val="none" w:sz="0" w:space="0" w:color="auto"/>
            <w:right w:val="none" w:sz="0" w:space="0" w:color="auto"/>
          </w:divBdr>
        </w:div>
        <w:div w:id="719326593">
          <w:marLeft w:val="0"/>
          <w:marRight w:val="0"/>
          <w:marTop w:val="0"/>
          <w:marBottom w:val="0"/>
          <w:divBdr>
            <w:top w:val="none" w:sz="0" w:space="0" w:color="auto"/>
            <w:left w:val="none" w:sz="0" w:space="0" w:color="auto"/>
            <w:bottom w:val="none" w:sz="0" w:space="0" w:color="auto"/>
            <w:right w:val="none" w:sz="0" w:space="0" w:color="auto"/>
          </w:divBdr>
        </w:div>
        <w:div w:id="278800697">
          <w:marLeft w:val="0"/>
          <w:marRight w:val="0"/>
          <w:marTop w:val="0"/>
          <w:marBottom w:val="0"/>
          <w:divBdr>
            <w:top w:val="none" w:sz="0" w:space="0" w:color="auto"/>
            <w:left w:val="none" w:sz="0" w:space="0" w:color="auto"/>
            <w:bottom w:val="none" w:sz="0" w:space="0" w:color="auto"/>
            <w:right w:val="none" w:sz="0" w:space="0" w:color="auto"/>
          </w:divBdr>
        </w:div>
        <w:div w:id="131605498">
          <w:marLeft w:val="0"/>
          <w:marRight w:val="0"/>
          <w:marTop w:val="0"/>
          <w:marBottom w:val="0"/>
          <w:divBdr>
            <w:top w:val="none" w:sz="0" w:space="0" w:color="auto"/>
            <w:left w:val="none" w:sz="0" w:space="0" w:color="auto"/>
            <w:bottom w:val="none" w:sz="0" w:space="0" w:color="auto"/>
            <w:right w:val="none" w:sz="0" w:space="0" w:color="auto"/>
          </w:divBdr>
        </w:div>
        <w:div w:id="1167935723">
          <w:marLeft w:val="0"/>
          <w:marRight w:val="0"/>
          <w:marTop w:val="0"/>
          <w:marBottom w:val="0"/>
          <w:divBdr>
            <w:top w:val="none" w:sz="0" w:space="0" w:color="auto"/>
            <w:left w:val="none" w:sz="0" w:space="0" w:color="auto"/>
            <w:bottom w:val="none" w:sz="0" w:space="0" w:color="auto"/>
            <w:right w:val="none" w:sz="0" w:space="0" w:color="auto"/>
          </w:divBdr>
        </w:div>
        <w:div w:id="2044666709">
          <w:marLeft w:val="0"/>
          <w:marRight w:val="0"/>
          <w:marTop w:val="0"/>
          <w:marBottom w:val="0"/>
          <w:divBdr>
            <w:top w:val="none" w:sz="0" w:space="0" w:color="auto"/>
            <w:left w:val="none" w:sz="0" w:space="0" w:color="auto"/>
            <w:bottom w:val="none" w:sz="0" w:space="0" w:color="auto"/>
            <w:right w:val="none" w:sz="0" w:space="0" w:color="auto"/>
          </w:divBdr>
        </w:div>
      </w:divsChild>
    </w:div>
    <w:div w:id="158497920">
      <w:bodyDiv w:val="1"/>
      <w:marLeft w:val="0"/>
      <w:marRight w:val="0"/>
      <w:marTop w:val="0"/>
      <w:marBottom w:val="0"/>
      <w:divBdr>
        <w:top w:val="none" w:sz="0" w:space="0" w:color="auto"/>
        <w:left w:val="none" w:sz="0" w:space="0" w:color="auto"/>
        <w:bottom w:val="none" w:sz="0" w:space="0" w:color="auto"/>
        <w:right w:val="none" w:sz="0" w:space="0" w:color="auto"/>
      </w:divBdr>
    </w:div>
    <w:div w:id="172041041">
      <w:bodyDiv w:val="1"/>
      <w:marLeft w:val="0"/>
      <w:marRight w:val="0"/>
      <w:marTop w:val="0"/>
      <w:marBottom w:val="0"/>
      <w:divBdr>
        <w:top w:val="none" w:sz="0" w:space="0" w:color="auto"/>
        <w:left w:val="none" w:sz="0" w:space="0" w:color="auto"/>
        <w:bottom w:val="none" w:sz="0" w:space="0" w:color="auto"/>
        <w:right w:val="none" w:sz="0" w:space="0" w:color="auto"/>
      </w:divBdr>
    </w:div>
    <w:div w:id="211306533">
      <w:bodyDiv w:val="1"/>
      <w:marLeft w:val="0"/>
      <w:marRight w:val="0"/>
      <w:marTop w:val="0"/>
      <w:marBottom w:val="0"/>
      <w:divBdr>
        <w:top w:val="none" w:sz="0" w:space="0" w:color="auto"/>
        <w:left w:val="none" w:sz="0" w:space="0" w:color="auto"/>
        <w:bottom w:val="none" w:sz="0" w:space="0" w:color="auto"/>
        <w:right w:val="none" w:sz="0" w:space="0" w:color="auto"/>
      </w:divBdr>
    </w:div>
    <w:div w:id="237253145">
      <w:bodyDiv w:val="1"/>
      <w:marLeft w:val="0"/>
      <w:marRight w:val="0"/>
      <w:marTop w:val="0"/>
      <w:marBottom w:val="0"/>
      <w:divBdr>
        <w:top w:val="none" w:sz="0" w:space="0" w:color="auto"/>
        <w:left w:val="none" w:sz="0" w:space="0" w:color="auto"/>
        <w:bottom w:val="none" w:sz="0" w:space="0" w:color="auto"/>
        <w:right w:val="none" w:sz="0" w:space="0" w:color="auto"/>
      </w:divBdr>
    </w:div>
    <w:div w:id="271283483">
      <w:bodyDiv w:val="1"/>
      <w:marLeft w:val="0"/>
      <w:marRight w:val="0"/>
      <w:marTop w:val="0"/>
      <w:marBottom w:val="0"/>
      <w:divBdr>
        <w:top w:val="none" w:sz="0" w:space="0" w:color="auto"/>
        <w:left w:val="none" w:sz="0" w:space="0" w:color="auto"/>
        <w:bottom w:val="none" w:sz="0" w:space="0" w:color="auto"/>
        <w:right w:val="none" w:sz="0" w:space="0" w:color="auto"/>
      </w:divBdr>
    </w:div>
    <w:div w:id="440106698">
      <w:bodyDiv w:val="1"/>
      <w:marLeft w:val="0"/>
      <w:marRight w:val="0"/>
      <w:marTop w:val="0"/>
      <w:marBottom w:val="0"/>
      <w:divBdr>
        <w:top w:val="none" w:sz="0" w:space="0" w:color="auto"/>
        <w:left w:val="none" w:sz="0" w:space="0" w:color="auto"/>
        <w:bottom w:val="none" w:sz="0" w:space="0" w:color="auto"/>
        <w:right w:val="none" w:sz="0" w:space="0" w:color="auto"/>
      </w:divBdr>
      <w:divsChild>
        <w:div w:id="1002004811">
          <w:marLeft w:val="0"/>
          <w:marRight w:val="0"/>
          <w:marTop w:val="0"/>
          <w:marBottom w:val="0"/>
          <w:divBdr>
            <w:top w:val="none" w:sz="0" w:space="0" w:color="auto"/>
            <w:left w:val="none" w:sz="0" w:space="0" w:color="auto"/>
            <w:bottom w:val="none" w:sz="0" w:space="0" w:color="auto"/>
            <w:right w:val="none" w:sz="0" w:space="0" w:color="auto"/>
          </w:divBdr>
        </w:div>
        <w:div w:id="377166635">
          <w:marLeft w:val="0"/>
          <w:marRight w:val="0"/>
          <w:marTop w:val="0"/>
          <w:marBottom w:val="0"/>
          <w:divBdr>
            <w:top w:val="none" w:sz="0" w:space="0" w:color="auto"/>
            <w:left w:val="none" w:sz="0" w:space="0" w:color="auto"/>
            <w:bottom w:val="none" w:sz="0" w:space="0" w:color="auto"/>
            <w:right w:val="none" w:sz="0" w:space="0" w:color="auto"/>
          </w:divBdr>
        </w:div>
        <w:div w:id="1545605533">
          <w:marLeft w:val="0"/>
          <w:marRight w:val="0"/>
          <w:marTop w:val="0"/>
          <w:marBottom w:val="0"/>
          <w:divBdr>
            <w:top w:val="none" w:sz="0" w:space="0" w:color="auto"/>
            <w:left w:val="none" w:sz="0" w:space="0" w:color="auto"/>
            <w:bottom w:val="none" w:sz="0" w:space="0" w:color="auto"/>
            <w:right w:val="none" w:sz="0" w:space="0" w:color="auto"/>
          </w:divBdr>
        </w:div>
        <w:div w:id="1047411151">
          <w:marLeft w:val="0"/>
          <w:marRight w:val="0"/>
          <w:marTop w:val="0"/>
          <w:marBottom w:val="0"/>
          <w:divBdr>
            <w:top w:val="none" w:sz="0" w:space="0" w:color="auto"/>
            <w:left w:val="none" w:sz="0" w:space="0" w:color="auto"/>
            <w:bottom w:val="none" w:sz="0" w:space="0" w:color="auto"/>
            <w:right w:val="none" w:sz="0" w:space="0" w:color="auto"/>
          </w:divBdr>
        </w:div>
        <w:div w:id="1244417179">
          <w:marLeft w:val="0"/>
          <w:marRight w:val="0"/>
          <w:marTop w:val="0"/>
          <w:marBottom w:val="0"/>
          <w:divBdr>
            <w:top w:val="none" w:sz="0" w:space="0" w:color="auto"/>
            <w:left w:val="none" w:sz="0" w:space="0" w:color="auto"/>
            <w:bottom w:val="none" w:sz="0" w:space="0" w:color="auto"/>
            <w:right w:val="none" w:sz="0" w:space="0" w:color="auto"/>
          </w:divBdr>
        </w:div>
        <w:div w:id="98917403">
          <w:marLeft w:val="0"/>
          <w:marRight w:val="0"/>
          <w:marTop w:val="0"/>
          <w:marBottom w:val="0"/>
          <w:divBdr>
            <w:top w:val="none" w:sz="0" w:space="0" w:color="auto"/>
            <w:left w:val="none" w:sz="0" w:space="0" w:color="auto"/>
            <w:bottom w:val="none" w:sz="0" w:space="0" w:color="auto"/>
            <w:right w:val="none" w:sz="0" w:space="0" w:color="auto"/>
          </w:divBdr>
        </w:div>
        <w:div w:id="262957398">
          <w:marLeft w:val="0"/>
          <w:marRight w:val="0"/>
          <w:marTop w:val="0"/>
          <w:marBottom w:val="0"/>
          <w:divBdr>
            <w:top w:val="none" w:sz="0" w:space="0" w:color="auto"/>
            <w:left w:val="none" w:sz="0" w:space="0" w:color="auto"/>
            <w:bottom w:val="none" w:sz="0" w:space="0" w:color="auto"/>
            <w:right w:val="none" w:sz="0" w:space="0" w:color="auto"/>
          </w:divBdr>
        </w:div>
        <w:div w:id="649485216">
          <w:marLeft w:val="0"/>
          <w:marRight w:val="0"/>
          <w:marTop w:val="0"/>
          <w:marBottom w:val="0"/>
          <w:divBdr>
            <w:top w:val="none" w:sz="0" w:space="0" w:color="auto"/>
            <w:left w:val="none" w:sz="0" w:space="0" w:color="auto"/>
            <w:bottom w:val="none" w:sz="0" w:space="0" w:color="auto"/>
            <w:right w:val="none" w:sz="0" w:space="0" w:color="auto"/>
          </w:divBdr>
        </w:div>
        <w:div w:id="682055947">
          <w:marLeft w:val="0"/>
          <w:marRight w:val="0"/>
          <w:marTop w:val="0"/>
          <w:marBottom w:val="0"/>
          <w:divBdr>
            <w:top w:val="none" w:sz="0" w:space="0" w:color="auto"/>
            <w:left w:val="none" w:sz="0" w:space="0" w:color="auto"/>
            <w:bottom w:val="none" w:sz="0" w:space="0" w:color="auto"/>
            <w:right w:val="none" w:sz="0" w:space="0" w:color="auto"/>
          </w:divBdr>
        </w:div>
        <w:div w:id="365445338">
          <w:marLeft w:val="0"/>
          <w:marRight w:val="0"/>
          <w:marTop w:val="0"/>
          <w:marBottom w:val="0"/>
          <w:divBdr>
            <w:top w:val="none" w:sz="0" w:space="0" w:color="auto"/>
            <w:left w:val="none" w:sz="0" w:space="0" w:color="auto"/>
            <w:bottom w:val="none" w:sz="0" w:space="0" w:color="auto"/>
            <w:right w:val="none" w:sz="0" w:space="0" w:color="auto"/>
          </w:divBdr>
        </w:div>
        <w:div w:id="2048918038">
          <w:marLeft w:val="0"/>
          <w:marRight w:val="0"/>
          <w:marTop w:val="0"/>
          <w:marBottom w:val="0"/>
          <w:divBdr>
            <w:top w:val="none" w:sz="0" w:space="0" w:color="auto"/>
            <w:left w:val="none" w:sz="0" w:space="0" w:color="auto"/>
            <w:bottom w:val="none" w:sz="0" w:space="0" w:color="auto"/>
            <w:right w:val="none" w:sz="0" w:space="0" w:color="auto"/>
          </w:divBdr>
        </w:div>
        <w:div w:id="2105607995">
          <w:marLeft w:val="0"/>
          <w:marRight w:val="0"/>
          <w:marTop w:val="0"/>
          <w:marBottom w:val="0"/>
          <w:divBdr>
            <w:top w:val="none" w:sz="0" w:space="0" w:color="auto"/>
            <w:left w:val="none" w:sz="0" w:space="0" w:color="auto"/>
            <w:bottom w:val="none" w:sz="0" w:space="0" w:color="auto"/>
            <w:right w:val="none" w:sz="0" w:space="0" w:color="auto"/>
          </w:divBdr>
        </w:div>
        <w:div w:id="1548254991">
          <w:marLeft w:val="0"/>
          <w:marRight w:val="0"/>
          <w:marTop w:val="0"/>
          <w:marBottom w:val="0"/>
          <w:divBdr>
            <w:top w:val="none" w:sz="0" w:space="0" w:color="auto"/>
            <w:left w:val="none" w:sz="0" w:space="0" w:color="auto"/>
            <w:bottom w:val="none" w:sz="0" w:space="0" w:color="auto"/>
            <w:right w:val="none" w:sz="0" w:space="0" w:color="auto"/>
          </w:divBdr>
        </w:div>
        <w:div w:id="125439306">
          <w:marLeft w:val="0"/>
          <w:marRight w:val="0"/>
          <w:marTop w:val="0"/>
          <w:marBottom w:val="0"/>
          <w:divBdr>
            <w:top w:val="none" w:sz="0" w:space="0" w:color="auto"/>
            <w:left w:val="none" w:sz="0" w:space="0" w:color="auto"/>
            <w:bottom w:val="none" w:sz="0" w:space="0" w:color="auto"/>
            <w:right w:val="none" w:sz="0" w:space="0" w:color="auto"/>
          </w:divBdr>
        </w:div>
        <w:div w:id="1491600448">
          <w:marLeft w:val="0"/>
          <w:marRight w:val="0"/>
          <w:marTop w:val="0"/>
          <w:marBottom w:val="0"/>
          <w:divBdr>
            <w:top w:val="none" w:sz="0" w:space="0" w:color="auto"/>
            <w:left w:val="none" w:sz="0" w:space="0" w:color="auto"/>
            <w:bottom w:val="none" w:sz="0" w:space="0" w:color="auto"/>
            <w:right w:val="none" w:sz="0" w:space="0" w:color="auto"/>
          </w:divBdr>
        </w:div>
      </w:divsChild>
    </w:div>
    <w:div w:id="519515839">
      <w:bodyDiv w:val="1"/>
      <w:marLeft w:val="0"/>
      <w:marRight w:val="0"/>
      <w:marTop w:val="0"/>
      <w:marBottom w:val="0"/>
      <w:divBdr>
        <w:top w:val="none" w:sz="0" w:space="0" w:color="auto"/>
        <w:left w:val="none" w:sz="0" w:space="0" w:color="auto"/>
        <w:bottom w:val="none" w:sz="0" w:space="0" w:color="auto"/>
        <w:right w:val="none" w:sz="0" w:space="0" w:color="auto"/>
      </w:divBdr>
    </w:div>
    <w:div w:id="539515885">
      <w:bodyDiv w:val="1"/>
      <w:marLeft w:val="0"/>
      <w:marRight w:val="0"/>
      <w:marTop w:val="0"/>
      <w:marBottom w:val="0"/>
      <w:divBdr>
        <w:top w:val="none" w:sz="0" w:space="0" w:color="auto"/>
        <w:left w:val="none" w:sz="0" w:space="0" w:color="auto"/>
        <w:bottom w:val="none" w:sz="0" w:space="0" w:color="auto"/>
        <w:right w:val="none" w:sz="0" w:space="0" w:color="auto"/>
      </w:divBdr>
      <w:divsChild>
        <w:div w:id="1675450744">
          <w:marLeft w:val="0"/>
          <w:marRight w:val="0"/>
          <w:marTop w:val="0"/>
          <w:marBottom w:val="0"/>
          <w:divBdr>
            <w:top w:val="none" w:sz="0" w:space="0" w:color="auto"/>
            <w:left w:val="none" w:sz="0" w:space="0" w:color="auto"/>
            <w:bottom w:val="none" w:sz="0" w:space="0" w:color="auto"/>
            <w:right w:val="none" w:sz="0" w:space="0" w:color="auto"/>
          </w:divBdr>
        </w:div>
        <w:div w:id="1797219230">
          <w:marLeft w:val="0"/>
          <w:marRight w:val="0"/>
          <w:marTop w:val="0"/>
          <w:marBottom w:val="0"/>
          <w:divBdr>
            <w:top w:val="none" w:sz="0" w:space="0" w:color="auto"/>
            <w:left w:val="none" w:sz="0" w:space="0" w:color="auto"/>
            <w:bottom w:val="none" w:sz="0" w:space="0" w:color="auto"/>
            <w:right w:val="none" w:sz="0" w:space="0" w:color="auto"/>
          </w:divBdr>
        </w:div>
        <w:div w:id="950668057">
          <w:marLeft w:val="0"/>
          <w:marRight w:val="0"/>
          <w:marTop w:val="0"/>
          <w:marBottom w:val="0"/>
          <w:divBdr>
            <w:top w:val="none" w:sz="0" w:space="0" w:color="auto"/>
            <w:left w:val="none" w:sz="0" w:space="0" w:color="auto"/>
            <w:bottom w:val="none" w:sz="0" w:space="0" w:color="auto"/>
            <w:right w:val="none" w:sz="0" w:space="0" w:color="auto"/>
          </w:divBdr>
        </w:div>
        <w:div w:id="1369254467">
          <w:marLeft w:val="0"/>
          <w:marRight w:val="0"/>
          <w:marTop w:val="0"/>
          <w:marBottom w:val="0"/>
          <w:divBdr>
            <w:top w:val="none" w:sz="0" w:space="0" w:color="auto"/>
            <w:left w:val="none" w:sz="0" w:space="0" w:color="auto"/>
            <w:bottom w:val="none" w:sz="0" w:space="0" w:color="auto"/>
            <w:right w:val="none" w:sz="0" w:space="0" w:color="auto"/>
          </w:divBdr>
        </w:div>
        <w:div w:id="1851140861">
          <w:marLeft w:val="0"/>
          <w:marRight w:val="0"/>
          <w:marTop w:val="0"/>
          <w:marBottom w:val="0"/>
          <w:divBdr>
            <w:top w:val="none" w:sz="0" w:space="0" w:color="auto"/>
            <w:left w:val="none" w:sz="0" w:space="0" w:color="auto"/>
            <w:bottom w:val="none" w:sz="0" w:space="0" w:color="auto"/>
            <w:right w:val="none" w:sz="0" w:space="0" w:color="auto"/>
          </w:divBdr>
        </w:div>
        <w:div w:id="1404375769">
          <w:marLeft w:val="0"/>
          <w:marRight w:val="0"/>
          <w:marTop w:val="0"/>
          <w:marBottom w:val="0"/>
          <w:divBdr>
            <w:top w:val="none" w:sz="0" w:space="0" w:color="auto"/>
            <w:left w:val="none" w:sz="0" w:space="0" w:color="auto"/>
            <w:bottom w:val="none" w:sz="0" w:space="0" w:color="auto"/>
            <w:right w:val="none" w:sz="0" w:space="0" w:color="auto"/>
          </w:divBdr>
        </w:div>
        <w:div w:id="692150270">
          <w:marLeft w:val="0"/>
          <w:marRight w:val="0"/>
          <w:marTop w:val="0"/>
          <w:marBottom w:val="0"/>
          <w:divBdr>
            <w:top w:val="none" w:sz="0" w:space="0" w:color="auto"/>
            <w:left w:val="none" w:sz="0" w:space="0" w:color="auto"/>
            <w:bottom w:val="none" w:sz="0" w:space="0" w:color="auto"/>
            <w:right w:val="none" w:sz="0" w:space="0" w:color="auto"/>
          </w:divBdr>
        </w:div>
        <w:div w:id="908229427">
          <w:marLeft w:val="0"/>
          <w:marRight w:val="0"/>
          <w:marTop w:val="0"/>
          <w:marBottom w:val="0"/>
          <w:divBdr>
            <w:top w:val="none" w:sz="0" w:space="0" w:color="auto"/>
            <w:left w:val="none" w:sz="0" w:space="0" w:color="auto"/>
            <w:bottom w:val="none" w:sz="0" w:space="0" w:color="auto"/>
            <w:right w:val="none" w:sz="0" w:space="0" w:color="auto"/>
          </w:divBdr>
        </w:div>
        <w:div w:id="8721444">
          <w:marLeft w:val="0"/>
          <w:marRight w:val="0"/>
          <w:marTop w:val="0"/>
          <w:marBottom w:val="0"/>
          <w:divBdr>
            <w:top w:val="none" w:sz="0" w:space="0" w:color="auto"/>
            <w:left w:val="none" w:sz="0" w:space="0" w:color="auto"/>
            <w:bottom w:val="none" w:sz="0" w:space="0" w:color="auto"/>
            <w:right w:val="none" w:sz="0" w:space="0" w:color="auto"/>
          </w:divBdr>
        </w:div>
        <w:div w:id="745299614">
          <w:marLeft w:val="0"/>
          <w:marRight w:val="0"/>
          <w:marTop w:val="0"/>
          <w:marBottom w:val="0"/>
          <w:divBdr>
            <w:top w:val="none" w:sz="0" w:space="0" w:color="auto"/>
            <w:left w:val="none" w:sz="0" w:space="0" w:color="auto"/>
            <w:bottom w:val="none" w:sz="0" w:space="0" w:color="auto"/>
            <w:right w:val="none" w:sz="0" w:space="0" w:color="auto"/>
          </w:divBdr>
        </w:div>
        <w:div w:id="29652773">
          <w:marLeft w:val="0"/>
          <w:marRight w:val="0"/>
          <w:marTop w:val="0"/>
          <w:marBottom w:val="0"/>
          <w:divBdr>
            <w:top w:val="none" w:sz="0" w:space="0" w:color="auto"/>
            <w:left w:val="none" w:sz="0" w:space="0" w:color="auto"/>
            <w:bottom w:val="none" w:sz="0" w:space="0" w:color="auto"/>
            <w:right w:val="none" w:sz="0" w:space="0" w:color="auto"/>
          </w:divBdr>
        </w:div>
        <w:div w:id="14963038">
          <w:marLeft w:val="0"/>
          <w:marRight w:val="0"/>
          <w:marTop w:val="0"/>
          <w:marBottom w:val="0"/>
          <w:divBdr>
            <w:top w:val="none" w:sz="0" w:space="0" w:color="auto"/>
            <w:left w:val="none" w:sz="0" w:space="0" w:color="auto"/>
            <w:bottom w:val="none" w:sz="0" w:space="0" w:color="auto"/>
            <w:right w:val="none" w:sz="0" w:space="0" w:color="auto"/>
          </w:divBdr>
        </w:div>
        <w:div w:id="432946002">
          <w:marLeft w:val="0"/>
          <w:marRight w:val="0"/>
          <w:marTop w:val="0"/>
          <w:marBottom w:val="0"/>
          <w:divBdr>
            <w:top w:val="none" w:sz="0" w:space="0" w:color="auto"/>
            <w:left w:val="none" w:sz="0" w:space="0" w:color="auto"/>
            <w:bottom w:val="none" w:sz="0" w:space="0" w:color="auto"/>
            <w:right w:val="none" w:sz="0" w:space="0" w:color="auto"/>
          </w:divBdr>
        </w:div>
        <w:div w:id="1102996752">
          <w:marLeft w:val="0"/>
          <w:marRight w:val="0"/>
          <w:marTop w:val="0"/>
          <w:marBottom w:val="0"/>
          <w:divBdr>
            <w:top w:val="none" w:sz="0" w:space="0" w:color="auto"/>
            <w:left w:val="none" w:sz="0" w:space="0" w:color="auto"/>
            <w:bottom w:val="none" w:sz="0" w:space="0" w:color="auto"/>
            <w:right w:val="none" w:sz="0" w:space="0" w:color="auto"/>
          </w:divBdr>
        </w:div>
        <w:div w:id="875240281">
          <w:marLeft w:val="0"/>
          <w:marRight w:val="0"/>
          <w:marTop w:val="0"/>
          <w:marBottom w:val="0"/>
          <w:divBdr>
            <w:top w:val="none" w:sz="0" w:space="0" w:color="auto"/>
            <w:left w:val="none" w:sz="0" w:space="0" w:color="auto"/>
            <w:bottom w:val="none" w:sz="0" w:space="0" w:color="auto"/>
            <w:right w:val="none" w:sz="0" w:space="0" w:color="auto"/>
          </w:divBdr>
        </w:div>
        <w:div w:id="665477237">
          <w:marLeft w:val="0"/>
          <w:marRight w:val="0"/>
          <w:marTop w:val="0"/>
          <w:marBottom w:val="0"/>
          <w:divBdr>
            <w:top w:val="none" w:sz="0" w:space="0" w:color="auto"/>
            <w:left w:val="none" w:sz="0" w:space="0" w:color="auto"/>
            <w:bottom w:val="none" w:sz="0" w:space="0" w:color="auto"/>
            <w:right w:val="none" w:sz="0" w:space="0" w:color="auto"/>
          </w:divBdr>
        </w:div>
        <w:div w:id="54739318">
          <w:marLeft w:val="0"/>
          <w:marRight w:val="0"/>
          <w:marTop w:val="0"/>
          <w:marBottom w:val="0"/>
          <w:divBdr>
            <w:top w:val="none" w:sz="0" w:space="0" w:color="auto"/>
            <w:left w:val="none" w:sz="0" w:space="0" w:color="auto"/>
            <w:bottom w:val="none" w:sz="0" w:space="0" w:color="auto"/>
            <w:right w:val="none" w:sz="0" w:space="0" w:color="auto"/>
          </w:divBdr>
        </w:div>
        <w:div w:id="1941797501">
          <w:marLeft w:val="0"/>
          <w:marRight w:val="0"/>
          <w:marTop w:val="0"/>
          <w:marBottom w:val="0"/>
          <w:divBdr>
            <w:top w:val="none" w:sz="0" w:space="0" w:color="auto"/>
            <w:left w:val="none" w:sz="0" w:space="0" w:color="auto"/>
            <w:bottom w:val="none" w:sz="0" w:space="0" w:color="auto"/>
            <w:right w:val="none" w:sz="0" w:space="0" w:color="auto"/>
          </w:divBdr>
        </w:div>
        <w:div w:id="741097959">
          <w:marLeft w:val="0"/>
          <w:marRight w:val="0"/>
          <w:marTop w:val="0"/>
          <w:marBottom w:val="0"/>
          <w:divBdr>
            <w:top w:val="none" w:sz="0" w:space="0" w:color="auto"/>
            <w:left w:val="none" w:sz="0" w:space="0" w:color="auto"/>
            <w:bottom w:val="none" w:sz="0" w:space="0" w:color="auto"/>
            <w:right w:val="none" w:sz="0" w:space="0" w:color="auto"/>
          </w:divBdr>
        </w:div>
        <w:div w:id="1486511646">
          <w:marLeft w:val="0"/>
          <w:marRight w:val="0"/>
          <w:marTop w:val="0"/>
          <w:marBottom w:val="0"/>
          <w:divBdr>
            <w:top w:val="none" w:sz="0" w:space="0" w:color="auto"/>
            <w:left w:val="none" w:sz="0" w:space="0" w:color="auto"/>
            <w:bottom w:val="none" w:sz="0" w:space="0" w:color="auto"/>
            <w:right w:val="none" w:sz="0" w:space="0" w:color="auto"/>
          </w:divBdr>
        </w:div>
        <w:div w:id="1032346916">
          <w:marLeft w:val="0"/>
          <w:marRight w:val="0"/>
          <w:marTop w:val="0"/>
          <w:marBottom w:val="0"/>
          <w:divBdr>
            <w:top w:val="none" w:sz="0" w:space="0" w:color="auto"/>
            <w:left w:val="none" w:sz="0" w:space="0" w:color="auto"/>
            <w:bottom w:val="none" w:sz="0" w:space="0" w:color="auto"/>
            <w:right w:val="none" w:sz="0" w:space="0" w:color="auto"/>
          </w:divBdr>
        </w:div>
        <w:div w:id="1467352992">
          <w:marLeft w:val="0"/>
          <w:marRight w:val="0"/>
          <w:marTop w:val="0"/>
          <w:marBottom w:val="0"/>
          <w:divBdr>
            <w:top w:val="none" w:sz="0" w:space="0" w:color="auto"/>
            <w:left w:val="none" w:sz="0" w:space="0" w:color="auto"/>
            <w:bottom w:val="none" w:sz="0" w:space="0" w:color="auto"/>
            <w:right w:val="none" w:sz="0" w:space="0" w:color="auto"/>
          </w:divBdr>
        </w:div>
      </w:divsChild>
    </w:div>
    <w:div w:id="595679016">
      <w:bodyDiv w:val="1"/>
      <w:marLeft w:val="0"/>
      <w:marRight w:val="0"/>
      <w:marTop w:val="0"/>
      <w:marBottom w:val="0"/>
      <w:divBdr>
        <w:top w:val="none" w:sz="0" w:space="0" w:color="auto"/>
        <w:left w:val="none" w:sz="0" w:space="0" w:color="auto"/>
        <w:bottom w:val="none" w:sz="0" w:space="0" w:color="auto"/>
        <w:right w:val="none" w:sz="0" w:space="0" w:color="auto"/>
      </w:divBdr>
    </w:div>
    <w:div w:id="653876322">
      <w:bodyDiv w:val="1"/>
      <w:marLeft w:val="0"/>
      <w:marRight w:val="0"/>
      <w:marTop w:val="0"/>
      <w:marBottom w:val="0"/>
      <w:divBdr>
        <w:top w:val="none" w:sz="0" w:space="0" w:color="auto"/>
        <w:left w:val="none" w:sz="0" w:space="0" w:color="auto"/>
        <w:bottom w:val="none" w:sz="0" w:space="0" w:color="auto"/>
        <w:right w:val="none" w:sz="0" w:space="0" w:color="auto"/>
      </w:divBdr>
    </w:div>
    <w:div w:id="769593516">
      <w:bodyDiv w:val="1"/>
      <w:marLeft w:val="0"/>
      <w:marRight w:val="0"/>
      <w:marTop w:val="0"/>
      <w:marBottom w:val="0"/>
      <w:divBdr>
        <w:top w:val="none" w:sz="0" w:space="0" w:color="auto"/>
        <w:left w:val="none" w:sz="0" w:space="0" w:color="auto"/>
        <w:bottom w:val="none" w:sz="0" w:space="0" w:color="auto"/>
        <w:right w:val="none" w:sz="0" w:space="0" w:color="auto"/>
      </w:divBdr>
    </w:div>
    <w:div w:id="810050955">
      <w:bodyDiv w:val="1"/>
      <w:marLeft w:val="0"/>
      <w:marRight w:val="0"/>
      <w:marTop w:val="0"/>
      <w:marBottom w:val="0"/>
      <w:divBdr>
        <w:top w:val="none" w:sz="0" w:space="0" w:color="auto"/>
        <w:left w:val="none" w:sz="0" w:space="0" w:color="auto"/>
        <w:bottom w:val="none" w:sz="0" w:space="0" w:color="auto"/>
        <w:right w:val="none" w:sz="0" w:space="0" w:color="auto"/>
      </w:divBdr>
    </w:div>
    <w:div w:id="904997653">
      <w:bodyDiv w:val="1"/>
      <w:marLeft w:val="0"/>
      <w:marRight w:val="0"/>
      <w:marTop w:val="0"/>
      <w:marBottom w:val="0"/>
      <w:divBdr>
        <w:top w:val="none" w:sz="0" w:space="0" w:color="auto"/>
        <w:left w:val="none" w:sz="0" w:space="0" w:color="auto"/>
        <w:bottom w:val="none" w:sz="0" w:space="0" w:color="auto"/>
        <w:right w:val="none" w:sz="0" w:space="0" w:color="auto"/>
      </w:divBdr>
    </w:div>
    <w:div w:id="915434859">
      <w:bodyDiv w:val="1"/>
      <w:marLeft w:val="0"/>
      <w:marRight w:val="0"/>
      <w:marTop w:val="0"/>
      <w:marBottom w:val="0"/>
      <w:divBdr>
        <w:top w:val="none" w:sz="0" w:space="0" w:color="auto"/>
        <w:left w:val="none" w:sz="0" w:space="0" w:color="auto"/>
        <w:bottom w:val="none" w:sz="0" w:space="0" w:color="auto"/>
        <w:right w:val="none" w:sz="0" w:space="0" w:color="auto"/>
      </w:divBdr>
    </w:div>
    <w:div w:id="925503305">
      <w:bodyDiv w:val="1"/>
      <w:marLeft w:val="0"/>
      <w:marRight w:val="0"/>
      <w:marTop w:val="0"/>
      <w:marBottom w:val="0"/>
      <w:divBdr>
        <w:top w:val="none" w:sz="0" w:space="0" w:color="auto"/>
        <w:left w:val="none" w:sz="0" w:space="0" w:color="auto"/>
        <w:bottom w:val="none" w:sz="0" w:space="0" w:color="auto"/>
        <w:right w:val="none" w:sz="0" w:space="0" w:color="auto"/>
      </w:divBdr>
      <w:divsChild>
        <w:div w:id="559678663">
          <w:marLeft w:val="0"/>
          <w:marRight w:val="0"/>
          <w:marTop w:val="0"/>
          <w:marBottom w:val="0"/>
          <w:divBdr>
            <w:top w:val="none" w:sz="0" w:space="0" w:color="auto"/>
            <w:left w:val="none" w:sz="0" w:space="0" w:color="auto"/>
            <w:bottom w:val="none" w:sz="0" w:space="0" w:color="auto"/>
            <w:right w:val="none" w:sz="0" w:space="0" w:color="auto"/>
          </w:divBdr>
        </w:div>
        <w:div w:id="1401712976">
          <w:marLeft w:val="0"/>
          <w:marRight w:val="0"/>
          <w:marTop w:val="0"/>
          <w:marBottom w:val="0"/>
          <w:divBdr>
            <w:top w:val="none" w:sz="0" w:space="0" w:color="auto"/>
            <w:left w:val="none" w:sz="0" w:space="0" w:color="auto"/>
            <w:bottom w:val="none" w:sz="0" w:space="0" w:color="auto"/>
            <w:right w:val="none" w:sz="0" w:space="0" w:color="auto"/>
          </w:divBdr>
        </w:div>
      </w:divsChild>
    </w:div>
    <w:div w:id="1099183418">
      <w:bodyDiv w:val="1"/>
      <w:marLeft w:val="0"/>
      <w:marRight w:val="0"/>
      <w:marTop w:val="0"/>
      <w:marBottom w:val="0"/>
      <w:divBdr>
        <w:top w:val="none" w:sz="0" w:space="0" w:color="auto"/>
        <w:left w:val="none" w:sz="0" w:space="0" w:color="auto"/>
        <w:bottom w:val="none" w:sz="0" w:space="0" w:color="auto"/>
        <w:right w:val="none" w:sz="0" w:space="0" w:color="auto"/>
      </w:divBdr>
      <w:divsChild>
        <w:div w:id="1300457784">
          <w:marLeft w:val="0"/>
          <w:marRight w:val="0"/>
          <w:marTop w:val="0"/>
          <w:marBottom w:val="0"/>
          <w:divBdr>
            <w:top w:val="none" w:sz="0" w:space="0" w:color="auto"/>
            <w:left w:val="none" w:sz="0" w:space="0" w:color="auto"/>
            <w:bottom w:val="none" w:sz="0" w:space="0" w:color="auto"/>
            <w:right w:val="none" w:sz="0" w:space="0" w:color="auto"/>
          </w:divBdr>
        </w:div>
        <w:div w:id="777602066">
          <w:marLeft w:val="0"/>
          <w:marRight w:val="0"/>
          <w:marTop w:val="0"/>
          <w:marBottom w:val="0"/>
          <w:divBdr>
            <w:top w:val="none" w:sz="0" w:space="0" w:color="auto"/>
            <w:left w:val="none" w:sz="0" w:space="0" w:color="auto"/>
            <w:bottom w:val="none" w:sz="0" w:space="0" w:color="auto"/>
            <w:right w:val="none" w:sz="0" w:space="0" w:color="auto"/>
          </w:divBdr>
        </w:div>
        <w:div w:id="178591846">
          <w:marLeft w:val="0"/>
          <w:marRight w:val="0"/>
          <w:marTop w:val="0"/>
          <w:marBottom w:val="0"/>
          <w:divBdr>
            <w:top w:val="none" w:sz="0" w:space="0" w:color="auto"/>
            <w:left w:val="none" w:sz="0" w:space="0" w:color="auto"/>
            <w:bottom w:val="none" w:sz="0" w:space="0" w:color="auto"/>
            <w:right w:val="none" w:sz="0" w:space="0" w:color="auto"/>
          </w:divBdr>
        </w:div>
        <w:div w:id="312412717">
          <w:marLeft w:val="0"/>
          <w:marRight w:val="0"/>
          <w:marTop w:val="0"/>
          <w:marBottom w:val="0"/>
          <w:divBdr>
            <w:top w:val="none" w:sz="0" w:space="0" w:color="auto"/>
            <w:left w:val="none" w:sz="0" w:space="0" w:color="auto"/>
            <w:bottom w:val="none" w:sz="0" w:space="0" w:color="auto"/>
            <w:right w:val="none" w:sz="0" w:space="0" w:color="auto"/>
          </w:divBdr>
        </w:div>
        <w:div w:id="1940411296">
          <w:marLeft w:val="0"/>
          <w:marRight w:val="0"/>
          <w:marTop w:val="0"/>
          <w:marBottom w:val="0"/>
          <w:divBdr>
            <w:top w:val="none" w:sz="0" w:space="0" w:color="auto"/>
            <w:left w:val="none" w:sz="0" w:space="0" w:color="auto"/>
            <w:bottom w:val="none" w:sz="0" w:space="0" w:color="auto"/>
            <w:right w:val="none" w:sz="0" w:space="0" w:color="auto"/>
          </w:divBdr>
        </w:div>
        <w:div w:id="1300265212">
          <w:marLeft w:val="0"/>
          <w:marRight w:val="0"/>
          <w:marTop w:val="0"/>
          <w:marBottom w:val="0"/>
          <w:divBdr>
            <w:top w:val="none" w:sz="0" w:space="0" w:color="auto"/>
            <w:left w:val="none" w:sz="0" w:space="0" w:color="auto"/>
            <w:bottom w:val="none" w:sz="0" w:space="0" w:color="auto"/>
            <w:right w:val="none" w:sz="0" w:space="0" w:color="auto"/>
          </w:divBdr>
        </w:div>
        <w:div w:id="405106957">
          <w:marLeft w:val="0"/>
          <w:marRight w:val="0"/>
          <w:marTop w:val="0"/>
          <w:marBottom w:val="0"/>
          <w:divBdr>
            <w:top w:val="none" w:sz="0" w:space="0" w:color="auto"/>
            <w:left w:val="none" w:sz="0" w:space="0" w:color="auto"/>
            <w:bottom w:val="none" w:sz="0" w:space="0" w:color="auto"/>
            <w:right w:val="none" w:sz="0" w:space="0" w:color="auto"/>
          </w:divBdr>
        </w:div>
        <w:div w:id="565264096">
          <w:marLeft w:val="0"/>
          <w:marRight w:val="0"/>
          <w:marTop w:val="0"/>
          <w:marBottom w:val="0"/>
          <w:divBdr>
            <w:top w:val="none" w:sz="0" w:space="0" w:color="auto"/>
            <w:left w:val="none" w:sz="0" w:space="0" w:color="auto"/>
            <w:bottom w:val="none" w:sz="0" w:space="0" w:color="auto"/>
            <w:right w:val="none" w:sz="0" w:space="0" w:color="auto"/>
          </w:divBdr>
        </w:div>
        <w:div w:id="708842666">
          <w:marLeft w:val="0"/>
          <w:marRight w:val="0"/>
          <w:marTop w:val="0"/>
          <w:marBottom w:val="0"/>
          <w:divBdr>
            <w:top w:val="none" w:sz="0" w:space="0" w:color="auto"/>
            <w:left w:val="none" w:sz="0" w:space="0" w:color="auto"/>
            <w:bottom w:val="none" w:sz="0" w:space="0" w:color="auto"/>
            <w:right w:val="none" w:sz="0" w:space="0" w:color="auto"/>
          </w:divBdr>
        </w:div>
        <w:div w:id="1354769599">
          <w:marLeft w:val="0"/>
          <w:marRight w:val="0"/>
          <w:marTop w:val="0"/>
          <w:marBottom w:val="0"/>
          <w:divBdr>
            <w:top w:val="none" w:sz="0" w:space="0" w:color="auto"/>
            <w:left w:val="none" w:sz="0" w:space="0" w:color="auto"/>
            <w:bottom w:val="none" w:sz="0" w:space="0" w:color="auto"/>
            <w:right w:val="none" w:sz="0" w:space="0" w:color="auto"/>
          </w:divBdr>
        </w:div>
        <w:div w:id="1238134035">
          <w:marLeft w:val="0"/>
          <w:marRight w:val="0"/>
          <w:marTop w:val="0"/>
          <w:marBottom w:val="0"/>
          <w:divBdr>
            <w:top w:val="none" w:sz="0" w:space="0" w:color="auto"/>
            <w:left w:val="none" w:sz="0" w:space="0" w:color="auto"/>
            <w:bottom w:val="none" w:sz="0" w:space="0" w:color="auto"/>
            <w:right w:val="none" w:sz="0" w:space="0" w:color="auto"/>
          </w:divBdr>
        </w:div>
        <w:div w:id="262153765">
          <w:marLeft w:val="0"/>
          <w:marRight w:val="0"/>
          <w:marTop w:val="0"/>
          <w:marBottom w:val="0"/>
          <w:divBdr>
            <w:top w:val="none" w:sz="0" w:space="0" w:color="auto"/>
            <w:left w:val="none" w:sz="0" w:space="0" w:color="auto"/>
            <w:bottom w:val="none" w:sz="0" w:space="0" w:color="auto"/>
            <w:right w:val="none" w:sz="0" w:space="0" w:color="auto"/>
          </w:divBdr>
        </w:div>
        <w:div w:id="1992171307">
          <w:marLeft w:val="0"/>
          <w:marRight w:val="0"/>
          <w:marTop w:val="0"/>
          <w:marBottom w:val="0"/>
          <w:divBdr>
            <w:top w:val="none" w:sz="0" w:space="0" w:color="auto"/>
            <w:left w:val="none" w:sz="0" w:space="0" w:color="auto"/>
            <w:bottom w:val="none" w:sz="0" w:space="0" w:color="auto"/>
            <w:right w:val="none" w:sz="0" w:space="0" w:color="auto"/>
          </w:divBdr>
        </w:div>
        <w:div w:id="1037893643">
          <w:marLeft w:val="0"/>
          <w:marRight w:val="0"/>
          <w:marTop w:val="0"/>
          <w:marBottom w:val="0"/>
          <w:divBdr>
            <w:top w:val="none" w:sz="0" w:space="0" w:color="auto"/>
            <w:left w:val="none" w:sz="0" w:space="0" w:color="auto"/>
            <w:bottom w:val="none" w:sz="0" w:space="0" w:color="auto"/>
            <w:right w:val="none" w:sz="0" w:space="0" w:color="auto"/>
          </w:divBdr>
        </w:div>
        <w:div w:id="987634381">
          <w:marLeft w:val="0"/>
          <w:marRight w:val="0"/>
          <w:marTop w:val="0"/>
          <w:marBottom w:val="0"/>
          <w:divBdr>
            <w:top w:val="none" w:sz="0" w:space="0" w:color="auto"/>
            <w:left w:val="none" w:sz="0" w:space="0" w:color="auto"/>
            <w:bottom w:val="none" w:sz="0" w:space="0" w:color="auto"/>
            <w:right w:val="none" w:sz="0" w:space="0" w:color="auto"/>
          </w:divBdr>
        </w:div>
        <w:div w:id="1030110320">
          <w:marLeft w:val="0"/>
          <w:marRight w:val="0"/>
          <w:marTop w:val="0"/>
          <w:marBottom w:val="0"/>
          <w:divBdr>
            <w:top w:val="none" w:sz="0" w:space="0" w:color="auto"/>
            <w:left w:val="none" w:sz="0" w:space="0" w:color="auto"/>
            <w:bottom w:val="none" w:sz="0" w:space="0" w:color="auto"/>
            <w:right w:val="none" w:sz="0" w:space="0" w:color="auto"/>
          </w:divBdr>
        </w:div>
        <w:div w:id="835416308">
          <w:marLeft w:val="0"/>
          <w:marRight w:val="0"/>
          <w:marTop w:val="0"/>
          <w:marBottom w:val="0"/>
          <w:divBdr>
            <w:top w:val="none" w:sz="0" w:space="0" w:color="auto"/>
            <w:left w:val="none" w:sz="0" w:space="0" w:color="auto"/>
            <w:bottom w:val="none" w:sz="0" w:space="0" w:color="auto"/>
            <w:right w:val="none" w:sz="0" w:space="0" w:color="auto"/>
          </w:divBdr>
        </w:div>
        <w:div w:id="1974288907">
          <w:marLeft w:val="0"/>
          <w:marRight w:val="0"/>
          <w:marTop w:val="0"/>
          <w:marBottom w:val="0"/>
          <w:divBdr>
            <w:top w:val="none" w:sz="0" w:space="0" w:color="auto"/>
            <w:left w:val="none" w:sz="0" w:space="0" w:color="auto"/>
            <w:bottom w:val="none" w:sz="0" w:space="0" w:color="auto"/>
            <w:right w:val="none" w:sz="0" w:space="0" w:color="auto"/>
          </w:divBdr>
        </w:div>
        <w:div w:id="811291853">
          <w:marLeft w:val="0"/>
          <w:marRight w:val="0"/>
          <w:marTop w:val="0"/>
          <w:marBottom w:val="0"/>
          <w:divBdr>
            <w:top w:val="none" w:sz="0" w:space="0" w:color="auto"/>
            <w:left w:val="none" w:sz="0" w:space="0" w:color="auto"/>
            <w:bottom w:val="none" w:sz="0" w:space="0" w:color="auto"/>
            <w:right w:val="none" w:sz="0" w:space="0" w:color="auto"/>
          </w:divBdr>
        </w:div>
        <w:div w:id="1417675489">
          <w:marLeft w:val="0"/>
          <w:marRight w:val="0"/>
          <w:marTop w:val="0"/>
          <w:marBottom w:val="0"/>
          <w:divBdr>
            <w:top w:val="none" w:sz="0" w:space="0" w:color="auto"/>
            <w:left w:val="none" w:sz="0" w:space="0" w:color="auto"/>
            <w:bottom w:val="none" w:sz="0" w:space="0" w:color="auto"/>
            <w:right w:val="none" w:sz="0" w:space="0" w:color="auto"/>
          </w:divBdr>
        </w:div>
        <w:div w:id="139856083">
          <w:marLeft w:val="0"/>
          <w:marRight w:val="0"/>
          <w:marTop w:val="0"/>
          <w:marBottom w:val="0"/>
          <w:divBdr>
            <w:top w:val="none" w:sz="0" w:space="0" w:color="auto"/>
            <w:left w:val="none" w:sz="0" w:space="0" w:color="auto"/>
            <w:bottom w:val="none" w:sz="0" w:space="0" w:color="auto"/>
            <w:right w:val="none" w:sz="0" w:space="0" w:color="auto"/>
          </w:divBdr>
        </w:div>
        <w:div w:id="46728240">
          <w:marLeft w:val="0"/>
          <w:marRight w:val="0"/>
          <w:marTop w:val="0"/>
          <w:marBottom w:val="0"/>
          <w:divBdr>
            <w:top w:val="none" w:sz="0" w:space="0" w:color="auto"/>
            <w:left w:val="none" w:sz="0" w:space="0" w:color="auto"/>
            <w:bottom w:val="none" w:sz="0" w:space="0" w:color="auto"/>
            <w:right w:val="none" w:sz="0" w:space="0" w:color="auto"/>
          </w:divBdr>
        </w:div>
        <w:div w:id="860708595">
          <w:marLeft w:val="0"/>
          <w:marRight w:val="0"/>
          <w:marTop w:val="0"/>
          <w:marBottom w:val="0"/>
          <w:divBdr>
            <w:top w:val="none" w:sz="0" w:space="0" w:color="auto"/>
            <w:left w:val="none" w:sz="0" w:space="0" w:color="auto"/>
            <w:bottom w:val="none" w:sz="0" w:space="0" w:color="auto"/>
            <w:right w:val="none" w:sz="0" w:space="0" w:color="auto"/>
          </w:divBdr>
        </w:div>
        <w:div w:id="573971860">
          <w:marLeft w:val="0"/>
          <w:marRight w:val="0"/>
          <w:marTop w:val="0"/>
          <w:marBottom w:val="0"/>
          <w:divBdr>
            <w:top w:val="none" w:sz="0" w:space="0" w:color="auto"/>
            <w:left w:val="none" w:sz="0" w:space="0" w:color="auto"/>
            <w:bottom w:val="none" w:sz="0" w:space="0" w:color="auto"/>
            <w:right w:val="none" w:sz="0" w:space="0" w:color="auto"/>
          </w:divBdr>
        </w:div>
      </w:divsChild>
    </w:div>
    <w:div w:id="1273128514">
      <w:bodyDiv w:val="1"/>
      <w:marLeft w:val="0"/>
      <w:marRight w:val="0"/>
      <w:marTop w:val="0"/>
      <w:marBottom w:val="0"/>
      <w:divBdr>
        <w:top w:val="none" w:sz="0" w:space="0" w:color="auto"/>
        <w:left w:val="none" w:sz="0" w:space="0" w:color="auto"/>
        <w:bottom w:val="none" w:sz="0" w:space="0" w:color="auto"/>
        <w:right w:val="none" w:sz="0" w:space="0" w:color="auto"/>
      </w:divBdr>
    </w:div>
    <w:div w:id="1364788997">
      <w:bodyDiv w:val="1"/>
      <w:marLeft w:val="0"/>
      <w:marRight w:val="0"/>
      <w:marTop w:val="0"/>
      <w:marBottom w:val="0"/>
      <w:divBdr>
        <w:top w:val="none" w:sz="0" w:space="0" w:color="auto"/>
        <w:left w:val="none" w:sz="0" w:space="0" w:color="auto"/>
        <w:bottom w:val="none" w:sz="0" w:space="0" w:color="auto"/>
        <w:right w:val="none" w:sz="0" w:space="0" w:color="auto"/>
      </w:divBdr>
      <w:divsChild>
        <w:div w:id="308289660">
          <w:marLeft w:val="0"/>
          <w:marRight w:val="0"/>
          <w:marTop w:val="0"/>
          <w:marBottom w:val="0"/>
          <w:divBdr>
            <w:top w:val="none" w:sz="0" w:space="0" w:color="auto"/>
            <w:left w:val="none" w:sz="0" w:space="0" w:color="auto"/>
            <w:bottom w:val="none" w:sz="0" w:space="0" w:color="auto"/>
            <w:right w:val="none" w:sz="0" w:space="0" w:color="auto"/>
          </w:divBdr>
        </w:div>
        <w:div w:id="927693432">
          <w:marLeft w:val="0"/>
          <w:marRight w:val="0"/>
          <w:marTop w:val="0"/>
          <w:marBottom w:val="0"/>
          <w:divBdr>
            <w:top w:val="none" w:sz="0" w:space="0" w:color="auto"/>
            <w:left w:val="none" w:sz="0" w:space="0" w:color="auto"/>
            <w:bottom w:val="none" w:sz="0" w:space="0" w:color="auto"/>
            <w:right w:val="none" w:sz="0" w:space="0" w:color="auto"/>
          </w:divBdr>
        </w:div>
        <w:div w:id="39790243">
          <w:marLeft w:val="0"/>
          <w:marRight w:val="0"/>
          <w:marTop w:val="0"/>
          <w:marBottom w:val="0"/>
          <w:divBdr>
            <w:top w:val="none" w:sz="0" w:space="0" w:color="auto"/>
            <w:left w:val="none" w:sz="0" w:space="0" w:color="auto"/>
            <w:bottom w:val="none" w:sz="0" w:space="0" w:color="auto"/>
            <w:right w:val="none" w:sz="0" w:space="0" w:color="auto"/>
          </w:divBdr>
        </w:div>
        <w:div w:id="1292711930">
          <w:marLeft w:val="0"/>
          <w:marRight w:val="0"/>
          <w:marTop w:val="0"/>
          <w:marBottom w:val="0"/>
          <w:divBdr>
            <w:top w:val="none" w:sz="0" w:space="0" w:color="auto"/>
            <w:left w:val="none" w:sz="0" w:space="0" w:color="auto"/>
            <w:bottom w:val="none" w:sz="0" w:space="0" w:color="auto"/>
            <w:right w:val="none" w:sz="0" w:space="0" w:color="auto"/>
          </w:divBdr>
        </w:div>
        <w:div w:id="46689428">
          <w:marLeft w:val="0"/>
          <w:marRight w:val="0"/>
          <w:marTop w:val="0"/>
          <w:marBottom w:val="0"/>
          <w:divBdr>
            <w:top w:val="none" w:sz="0" w:space="0" w:color="auto"/>
            <w:left w:val="none" w:sz="0" w:space="0" w:color="auto"/>
            <w:bottom w:val="none" w:sz="0" w:space="0" w:color="auto"/>
            <w:right w:val="none" w:sz="0" w:space="0" w:color="auto"/>
          </w:divBdr>
        </w:div>
        <w:div w:id="61411071">
          <w:marLeft w:val="0"/>
          <w:marRight w:val="0"/>
          <w:marTop w:val="0"/>
          <w:marBottom w:val="0"/>
          <w:divBdr>
            <w:top w:val="none" w:sz="0" w:space="0" w:color="auto"/>
            <w:left w:val="none" w:sz="0" w:space="0" w:color="auto"/>
            <w:bottom w:val="none" w:sz="0" w:space="0" w:color="auto"/>
            <w:right w:val="none" w:sz="0" w:space="0" w:color="auto"/>
          </w:divBdr>
        </w:div>
      </w:divsChild>
    </w:div>
    <w:div w:id="1364866734">
      <w:bodyDiv w:val="1"/>
      <w:marLeft w:val="0"/>
      <w:marRight w:val="0"/>
      <w:marTop w:val="0"/>
      <w:marBottom w:val="0"/>
      <w:divBdr>
        <w:top w:val="none" w:sz="0" w:space="0" w:color="auto"/>
        <w:left w:val="none" w:sz="0" w:space="0" w:color="auto"/>
        <w:bottom w:val="none" w:sz="0" w:space="0" w:color="auto"/>
        <w:right w:val="none" w:sz="0" w:space="0" w:color="auto"/>
      </w:divBdr>
      <w:divsChild>
        <w:div w:id="1417941650">
          <w:marLeft w:val="0"/>
          <w:marRight w:val="0"/>
          <w:marTop w:val="0"/>
          <w:marBottom w:val="0"/>
          <w:divBdr>
            <w:top w:val="none" w:sz="0" w:space="0" w:color="auto"/>
            <w:left w:val="none" w:sz="0" w:space="0" w:color="auto"/>
            <w:bottom w:val="none" w:sz="0" w:space="0" w:color="auto"/>
            <w:right w:val="none" w:sz="0" w:space="0" w:color="auto"/>
          </w:divBdr>
        </w:div>
        <w:div w:id="188641844">
          <w:marLeft w:val="0"/>
          <w:marRight w:val="0"/>
          <w:marTop w:val="0"/>
          <w:marBottom w:val="0"/>
          <w:divBdr>
            <w:top w:val="none" w:sz="0" w:space="0" w:color="auto"/>
            <w:left w:val="none" w:sz="0" w:space="0" w:color="auto"/>
            <w:bottom w:val="none" w:sz="0" w:space="0" w:color="auto"/>
            <w:right w:val="none" w:sz="0" w:space="0" w:color="auto"/>
          </w:divBdr>
        </w:div>
      </w:divsChild>
    </w:div>
    <w:div w:id="1375228113">
      <w:bodyDiv w:val="1"/>
      <w:marLeft w:val="0"/>
      <w:marRight w:val="0"/>
      <w:marTop w:val="0"/>
      <w:marBottom w:val="0"/>
      <w:divBdr>
        <w:top w:val="none" w:sz="0" w:space="0" w:color="auto"/>
        <w:left w:val="none" w:sz="0" w:space="0" w:color="auto"/>
        <w:bottom w:val="none" w:sz="0" w:space="0" w:color="auto"/>
        <w:right w:val="none" w:sz="0" w:space="0" w:color="auto"/>
      </w:divBdr>
    </w:div>
    <w:div w:id="1505975150">
      <w:bodyDiv w:val="1"/>
      <w:marLeft w:val="0"/>
      <w:marRight w:val="0"/>
      <w:marTop w:val="0"/>
      <w:marBottom w:val="0"/>
      <w:divBdr>
        <w:top w:val="none" w:sz="0" w:space="0" w:color="auto"/>
        <w:left w:val="none" w:sz="0" w:space="0" w:color="auto"/>
        <w:bottom w:val="none" w:sz="0" w:space="0" w:color="auto"/>
        <w:right w:val="none" w:sz="0" w:space="0" w:color="auto"/>
      </w:divBdr>
    </w:div>
    <w:div w:id="1522278240">
      <w:bodyDiv w:val="1"/>
      <w:marLeft w:val="0"/>
      <w:marRight w:val="0"/>
      <w:marTop w:val="0"/>
      <w:marBottom w:val="0"/>
      <w:divBdr>
        <w:top w:val="none" w:sz="0" w:space="0" w:color="auto"/>
        <w:left w:val="none" w:sz="0" w:space="0" w:color="auto"/>
        <w:bottom w:val="none" w:sz="0" w:space="0" w:color="auto"/>
        <w:right w:val="none" w:sz="0" w:space="0" w:color="auto"/>
      </w:divBdr>
    </w:div>
    <w:div w:id="1568954242">
      <w:bodyDiv w:val="1"/>
      <w:marLeft w:val="0"/>
      <w:marRight w:val="0"/>
      <w:marTop w:val="0"/>
      <w:marBottom w:val="0"/>
      <w:divBdr>
        <w:top w:val="none" w:sz="0" w:space="0" w:color="auto"/>
        <w:left w:val="none" w:sz="0" w:space="0" w:color="auto"/>
        <w:bottom w:val="none" w:sz="0" w:space="0" w:color="auto"/>
        <w:right w:val="none" w:sz="0" w:space="0" w:color="auto"/>
      </w:divBdr>
    </w:div>
    <w:div w:id="1727492122">
      <w:bodyDiv w:val="1"/>
      <w:marLeft w:val="0"/>
      <w:marRight w:val="0"/>
      <w:marTop w:val="0"/>
      <w:marBottom w:val="0"/>
      <w:divBdr>
        <w:top w:val="none" w:sz="0" w:space="0" w:color="auto"/>
        <w:left w:val="none" w:sz="0" w:space="0" w:color="auto"/>
        <w:bottom w:val="none" w:sz="0" w:space="0" w:color="auto"/>
        <w:right w:val="none" w:sz="0" w:space="0" w:color="auto"/>
      </w:divBdr>
    </w:div>
    <w:div w:id="1801536543">
      <w:bodyDiv w:val="1"/>
      <w:marLeft w:val="0"/>
      <w:marRight w:val="0"/>
      <w:marTop w:val="0"/>
      <w:marBottom w:val="0"/>
      <w:divBdr>
        <w:top w:val="none" w:sz="0" w:space="0" w:color="auto"/>
        <w:left w:val="none" w:sz="0" w:space="0" w:color="auto"/>
        <w:bottom w:val="none" w:sz="0" w:space="0" w:color="auto"/>
        <w:right w:val="none" w:sz="0" w:space="0" w:color="auto"/>
      </w:divBdr>
    </w:div>
    <w:div w:id="1901012452">
      <w:bodyDiv w:val="1"/>
      <w:marLeft w:val="0"/>
      <w:marRight w:val="0"/>
      <w:marTop w:val="0"/>
      <w:marBottom w:val="0"/>
      <w:divBdr>
        <w:top w:val="none" w:sz="0" w:space="0" w:color="auto"/>
        <w:left w:val="none" w:sz="0" w:space="0" w:color="auto"/>
        <w:bottom w:val="none" w:sz="0" w:space="0" w:color="auto"/>
        <w:right w:val="none" w:sz="0" w:space="0" w:color="auto"/>
      </w:divBdr>
      <w:divsChild>
        <w:div w:id="1637444832">
          <w:marLeft w:val="0"/>
          <w:marRight w:val="0"/>
          <w:marTop w:val="0"/>
          <w:marBottom w:val="0"/>
          <w:divBdr>
            <w:top w:val="none" w:sz="0" w:space="0" w:color="auto"/>
            <w:left w:val="none" w:sz="0" w:space="0" w:color="auto"/>
            <w:bottom w:val="none" w:sz="0" w:space="0" w:color="auto"/>
            <w:right w:val="none" w:sz="0" w:space="0" w:color="auto"/>
          </w:divBdr>
        </w:div>
        <w:div w:id="58403870">
          <w:marLeft w:val="0"/>
          <w:marRight w:val="0"/>
          <w:marTop w:val="0"/>
          <w:marBottom w:val="0"/>
          <w:divBdr>
            <w:top w:val="none" w:sz="0" w:space="0" w:color="auto"/>
            <w:left w:val="none" w:sz="0" w:space="0" w:color="auto"/>
            <w:bottom w:val="none" w:sz="0" w:space="0" w:color="auto"/>
            <w:right w:val="none" w:sz="0" w:space="0" w:color="auto"/>
          </w:divBdr>
        </w:div>
        <w:div w:id="195894023">
          <w:marLeft w:val="0"/>
          <w:marRight w:val="0"/>
          <w:marTop w:val="0"/>
          <w:marBottom w:val="0"/>
          <w:divBdr>
            <w:top w:val="none" w:sz="0" w:space="0" w:color="auto"/>
            <w:left w:val="none" w:sz="0" w:space="0" w:color="auto"/>
            <w:bottom w:val="none" w:sz="0" w:space="0" w:color="auto"/>
            <w:right w:val="none" w:sz="0" w:space="0" w:color="auto"/>
          </w:divBdr>
        </w:div>
        <w:div w:id="1796489062">
          <w:marLeft w:val="0"/>
          <w:marRight w:val="0"/>
          <w:marTop w:val="0"/>
          <w:marBottom w:val="0"/>
          <w:divBdr>
            <w:top w:val="none" w:sz="0" w:space="0" w:color="auto"/>
            <w:left w:val="none" w:sz="0" w:space="0" w:color="auto"/>
            <w:bottom w:val="none" w:sz="0" w:space="0" w:color="auto"/>
            <w:right w:val="none" w:sz="0" w:space="0" w:color="auto"/>
          </w:divBdr>
        </w:div>
        <w:div w:id="1237321931">
          <w:marLeft w:val="0"/>
          <w:marRight w:val="0"/>
          <w:marTop w:val="0"/>
          <w:marBottom w:val="0"/>
          <w:divBdr>
            <w:top w:val="none" w:sz="0" w:space="0" w:color="auto"/>
            <w:left w:val="none" w:sz="0" w:space="0" w:color="auto"/>
            <w:bottom w:val="none" w:sz="0" w:space="0" w:color="auto"/>
            <w:right w:val="none" w:sz="0" w:space="0" w:color="auto"/>
          </w:divBdr>
        </w:div>
        <w:div w:id="1562599129">
          <w:marLeft w:val="0"/>
          <w:marRight w:val="0"/>
          <w:marTop w:val="0"/>
          <w:marBottom w:val="0"/>
          <w:divBdr>
            <w:top w:val="none" w:sz="0" w:space="0" w:color="auto"/>
            <w:left w:val="none" w:sz="0" w:space="0" w:color="auto"/>
            <w:bottom w:val="none" w:sz="0" w:space="0" w:color="auto"/>
            <w:right w:val="none" w:sz="0" w:space="0" w:color="auto"/>
          </w:divBdr>
        </w:div>
        <w:div w:id="1098134335">
          <w:marLeft w:val="0"/>
          <w:marRight w:val="0"/>
          <w:marTop w:val="0"/>
          <w:marBottom w:val="0"/>
          <w:divBdr>
            <w:top w:val="none" w:sz="0" w:space="0" w:color="auto"/>
            <w:left w:val="none" w:sz="0" w:space="0" w:color="auto"/>
            <w:bottom w:val="none" w:sz="0" w:space="0" w:color="auto"/>
            <w:right w:val="none" w:sz="0" w:space="0" w:color="auto"/>
          </w:divBdr>
        </w:div>
        <w:div w:id="487791012">
          <w:marLeft w:val="0"/>
          <w:marRight w:val="0"/>
          <w:marTop w:val="0"/>
          <w:marBottom w:val="0"/>
          <w:divBdr>
            <w:top w:val="none" w:sz="0" w:space="0" w:color="auto"/>
            <w:left w:val="none" w:sz="0" w:space="0" w:color="auto"/>
            <w:bottom w:val="none" w:sz="0" w:space="0" w:color="auto"/>
            <w:right w:val="none" w:sz="0" w:space="0" w:color="auto"/>
          </w:divBdr>
        </w:div>
        <w:div w:id="886448593">
          <w:marLeft w:val="0"/>
          <w:marRight w:val="0"/>
          <w:marTop w:val="0"/>
          <w:marBottom w:val="0"/>
          <w:divBdr>
            <w:top w:val="none" w:sz="0" w:space="0" w:color="auto"/>
            <w:left w:val="none" w:sz="0" w:space="0" w:color="auto"/>
            <w:bottom w:val="none" w:sz="0" w:space="0" w:color="auto"/>
            <w:right w:val="none" w:sz="0" w:space="0" w:color="auto"/>
          </w:divBdr>
        </w:div>
      </w:divsChild>
    </w:div>
    <w:div w:id="2038583824">
      <w:bodyDiv w:val="1"/>
      <w:marLeft w:val="0"/>
      <w:marRight w:val="0"/>
      <w:marTop w:val="0"/>
      <w:marBottom w:val="0"/>
      <w:divBdr>
        <w:top w:val="none" w:sz="0" w:space="0" w:color="auto"/>
        <w:left w:val="none" w:sz="0" w:space="0" w:color="auto"/>
        <w:bottom w:val="none" w:sz="0" w:space="0" w:color="auto"/>
        <w:right w:val="none" w:sz="0" w:space="0" w:color="auto"/>
      </w:divBdr>
    </w:div>
    <w:div w:id="2059041225">
      <w:bodyDiv w:val="1"/>
      <w:marLeft w:val="0"/>
      <w:marRight w:val="0"/>
      <w:marTop w:val="0"/>
      <w:marBottom w:val="0"/>
      <w:divBdr>
        <w:top w:val="none" w:sz="0" w:space="0" w:color="auto"/>
        <w:left w:val="none" w:sz="0" w:space="0" w:color="auto"/>
        <w:bottom w:val="none" w:sz="0" w:space="0" w:color="auto"/>
        <w:right w:val="none" w:sz="0" w:space="0" w:color="auto"/>
      </w:divBdr>
    </w:div>
    <w:div w:id="2139058286">
      <w:bodyDiv w:val="1"/>
      <w:marLeft w:val="0"/>
      <w:marRight w:val="0"/>
      <w:marTop w:val="0"/>
      <w:marBottom w:val="0"/>
      <w:divBdr>
        <w:top w:val="none" w:sz="0" w:space="0" w:color="auto"/>
        <w:left w:val="none" w:sz="0" w:space="0" w:color="auto"/>
        <w:bottom w:val="none" w:sz="0" w:space="0" w:color="auto"/>
        <w:right w:val="none" w:sz="0" w:space="0" w:color="auto"/>
      </w:divBdr>
      <w:divsChild>
        <w:div w:id="10755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ukaprava.ru/catalog/435/436/563/22160?view=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rbitr.ru/press-centr/smi/20004.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kuleuven.be/personal/mstorme/2009_02_DCFR_OutlineEdi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aukaprava.ru/catalog/435/436/563/22160?view=1" TargetMode="External"/><Relationship Id="rId1" Type="http://schemas.openxmlformats.org/officeDocument/2006/relationships/hyperlink" Target="http://www.arbitr.ru/press-centr/smi/200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65C5-2EE1-4A0E-84E6-D39CBFA7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14536</Words>
  <Characters>82858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dc:creator>
  <cp:lastModifiedBy>Ноздрачева Анастасия Юрьевна</cp:lastModifiedBy>
  <cp:revision>83</cp:revision>
  <dcterms:created xsi:type="dcterms:W3CDTF">2018-05-08T05:51:00Z</dcterms:created>
  <dcterms:modified xsi:type="dcterms:W3CDTF">2018-05-10T12:52:00Z</dcterms:modified>
</cp:coreProperties>
</file>