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A" w:rsidRPr="00930F72" w:rsidRDefault="0073466A" w:rsidP="0073466A">
      <w:pPr>
        <w:pStyle w:val="a3"/>
        <w:rPr>
          <w:sz w:val="28"/>
          <w:szCs w:val="28"/>
        </w:rPr>
      </w:pPr>
      <w:r w:rsidRPr="00930F72">
        <w:rPr>
          <w:sz w:val="28"/>
          <w:szCs w:val="28"/>
        </w:rPr>
        <w:t xml:space="preserve">О Т З Ы В </w:t>
      </w:r>
    </w:p>
    <w:p w:rsidR="0073466A" w:rsidRPr="00930F72" w:rsidRDefault="0073466A" w:rsidP="007346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о выпускной квалификационной работе студента 2 курса магистратуры</w:t>
      </w:r>
    </w:p>
    <w:p w:rsidR="0073466A" w:rsidRPr="00930F72" w:rsidRDefault="0073466A" w:rsidP="007346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очной формы обучения по направлению «Юриспруденция»</w:t>
      </w:r>
    </w:p>
    <w:p w:rsidR="0073466A" w:rsidRPr="00930F72" w:rsidRDefault="0073466A" w:rsidP="007346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 xml:space="preserve"> Санкт-Петербургского государственного университета</w:t>
      </w:r>
    </w:p>
    <w:p w:rsidR="0073466A" w:rsidRDefault="0073466A" w:rsidP="007346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Екатерины </w:t>
      </w:r>
      <w:r w:rsidRPr="004532D7">
        <w:rPr>
          <w:rFonts w:ascii="Times New Roman" w:hAnsi="Times New Roman" w:cs="Times New Roman"/>
          <w:b/>
          <w:sz w:val="28"/>
          <w:szCs w:val="28"/>
        </w:rPr>
        <w:t>Владимировны Васильевой</w:t>
      </w:r>
    </w:p>
    <w:p w:rsidR="0073466A" w:rsidRDefault="0073466A" w:rsidP="007346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«Проблема оценки деловых качеств работника»</w:t>
      </w:r>
    </w:p>
    <w:p w:rsidR="0073466A" w:rsidRDefault="0073466A" w:rsidP="007346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7" w:rsidRPr="004532D7" w:rsidRDefault="004532D7" w:rsidP="0073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19A" w:rsidRPr="00F0473D" w:rsidRDefault="004532D7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диссертация </w:t>
      </w:r>
      <w:r w:rsidR="000B10EE" w:rsidRPr="00F0473D">
        <w:rPr>
          <w:rFonts w:ascii="Times New Roman" w:hAnsi="Times New Roman" w:cs="Times New Roman"/>
          <w:sz w:val="28"/>
          <w:szCs w:val="28"/>
        </w:rPr>
        <w:t xml:space="preserve">Е.В.Васильевой посвящена </w:t>
      </w:r>
      <w:r w:rsidR="00AE4CFC" w:rsidRPr="00F0473D">
        <w:rPr>
          <w:rFonts w:ascii="Times New Roman" w:hAnsi="Times New Roman" w:cs="Times New Roman"/>
          <w:sz w:val="28"/>
          <w:szCs w:val="28"/>
        </w:rPr>
        <w:t>оценке деловых качеств работника. Несмотря на длительное существование понятия «деловые качества работника» в действующем законодательстве и тот факт, что на практике при раз</w:t>
      </w:r>
      <w:r w:rsidR="009A5FB7" w:rsidRPr="00F0473D">
        <w:rPr>
          <w:rFonts w:ascii="Times New Roman" w:hAnsi="Times New Roman" w:cs="Times New Roman"/>
          <w:sz w:val="28"/>
          <w:szCs w:val="28"/>
        </w:rPr>
        <w:t>решении вопросов об обоснованности отказа в приеме на работу «деловые качества» являются едва ли не основным критерием обоснованности и законности, легального определения данного понятия нет, как и отсутствуют разработанные критерии о</w:t>
      </w:r>
      <w:r w:rsidR="00E719E4" w:rsidRPr="00F0473D">
        <w:rPr>
          <w:rFonts w:ascii="Times New Roman" w:hAnsi="Times New Roman" w:cs="Times New Roman"/>
          <w:sz w:val="28"/>
          <w:szCs w:val="28"/>
        </w:rPr>
        <w:t>ценки деловых качеств работника, что порождает массив проблем на практике.  В связи с вышеизложенном и с учетом того, что как понятие, так и критерии оценки деловых качеств работника до сих пор однозначно и полным образом не  сформулированы в теории, актуальность выбранной темы не подвергается сомнению.</w:t>
      </w:r>
    </w:p>
    <w:p w:rsidR="00E719E4" w:rsidRPr="00F0473D" w:rsidRDefault="00E719E4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3D">
        <w:rPr>
          <w:rFonts w:ascii="Times New Roman" w:hAnsi="Times New Roman" w:cs="Times New Roman"/>
          <w:sz w:val="28"/>
          <w:szCs w:val="28"/>
        </w:rPr>
        <w:t>Обосновав свой выбор во введе</w:t>
      </w:r>
      <w:r w:rsidR="002F0660" w:rsidRPr="00F0473D">
        <w:rPr>
          <w:rFonts w:ascii="Times New Roman" w:hAnsi="Times New Roman" w:cs="Times New Roman"/>
          <w:sz w:val="28"/>
          <w:szCs w:val="28"/>
        </w:rPr>
        <w:t>нии, автор остановился на оценке</w:t>
      </w:r>
      <w:r w:rsidRPr="00F0473D">
        <w:rPr>
          <w:rFonts w:ascii="Times New Roman" w:hAnsi="Times New Roman" w:cs="Times New Roman"/>
          <w:sz w:val="28"/>
          <w:szCs w:val="28"/>
        </w:rPr>
        <w:t xml:space="preserve"> деловых качеств работника при приеме на работу</w:t>
      </w:r>
      <w:r w:rsidR="002F0660" w:rsidRPr="00F0473D">
        <w:rPr>
          <w:rFonts w:ascii="Times New Roman" w:hAnsi="Times New Roman" w:cs="Times New Roman"/>
          <w:sz w:val="28"/>
          <w:szCs w:val="28"/>
        </w:rPr>
        <w:t>, посвятив первую главу деловым качествам как предмету оценки, а вторую</w:t>
      </w:r>
      <w:r w:rsidR="009467F9">
        <w:rPr>
          <w:rFonts w:ascii="Times New Roman" w:hAnsi="Times New Roman" w:cs="Times New Roman"/>
          <w:sz w:val="28"/>
          <w:szCs w:val="28"/>
        </w:rPr>
        <w:t xml:space="preserve"> -</w:t>
      </w:r>
      <w:r w:rsidR="002F0660" w:rsidRPr="00F0473D">
        <w:rPr>
          <w:rFonts w:ascii="Times New Roman" w:hAnsi="Times New Roman" w:cs="Times New Roman"/>
          <w:sz w:val="28"/>
          <w:szCs w:val="28"/>
        </w:rPr>
        <w:t xml:space="preserve"> рассмотрению вопроса, что </w:t>
      </w:r>
      <w:r w:rsidR="004532D7">
        <w:rPr>
          <w:rFonts w:ascii="Times New Roman" w:hAnsi="Times New Roman" w:cs="Times New Roman"/>
          <w:sz w:val="28"/>
          <w:szCs w:val="28"/>
        </w:rPr>
        <w:t xml:space="preserve">подразумевается под </w:t>
      </w:r>
      <w:r w:rsidR="002F0660" w:rsidRPr="00F0473D">
        <w:rPr>
          <w:rFonts w:ascii="Times New Roman" w:hAnsi="Times New Roman" w:cs="Times New Roman"/>
          <w:sz w:val="28"/>
          <w:szCs w:val="28"/>
        </w:rPr>
        <w:t>оценкой деловых качеств</w:t>
      </w:r>
      <w:r w:rsidR="004532D7">
        <w:rPr>
          <w:rFonts w:ascii="Times New Roman" w:hAnsi="Times New Roman" w:cs="Times New Roman"/>
          <w:sz w:val="28"/>
          <w:szCs w:val="28"/>
        </w:rPr>
        <w:t>,</w:t>
      </w:r>
      <w:r w:rsidR="002F0660" w:rsidRPr="00F0473D">
        <w:rPr>
          <w:rFonts w:ascii="Times New Roman" w:hAnsi="Times New Roman" w:cs="Times New Roman"/>
          <w:sz w:val="28"/>
          <w:szCs w:val="28"/>
        </w:rPr>
        <w:t xml:space="preserve"> и разработке критериев определения законности оценки деловых качеств работника.</w:t>
      </w:r>
    </w:p>
    <w:p w:rsidR="002F0660" w:rsidRPr="00F0473D" w:rsidRDefault="002F0660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3D">
        <w:rPr>
          <w:rFonts w:ascii="Times New Roman" w:hAnsi="Times New Roman" w:cs="Times New Roman"/>
          <w:sz w:val="28"/>
          <w:szCs w:val="28"/>
        </w:rPr>
        <w:t>Необходимо отметить,</w:t>
      </w:r>
      <w:r w:rsidR="002F7368" w:rsidRPr="00F0473D">
        <w:rPr>
          <w:rFonts w:ascii="Times New Roman" w:hAnsi="Times New Roman" w:cs="Times New Roman"/>
          <w:sz w:val="28"/>
          <w:szCs w:val="28"/>
        </w:rPr>
        <w:t xml:space="preserve"> что первая глава автором более детально проработана,  очевидно, что автор уделил особое внимание понятию «</w:t>
      </w:r>
      <w:r w:rsidR="004532D7">
        <w:rPr>
          <w:rFonts w:ascii="Times New Roman" w:hAnsi="Times New Roman" w:cs="Times New Roman"/>
          <w:sz w:val="28"/>
          <w:szCs w:val="28"/>
        </w:rPr>
        <w:t>деловые</w:t>
      </w:r>
      <w:r w:rsidR="002F7368" w:rsidRPr="00F0473D">
        <w:rPr>
          <w:rFonts w:ascii="Times New Roman" w:hAnsi="Times New Roman" w:cs="Times New Roman"/>
          <w:sz w:val="28"/>
          <w:szCs w:val="28"/>
        </w:rPr>
        <w:t xml:space="preserve"> качеств» по сравнению с определением критериев законности и способов оценки деловых качеств,</w:t>
      </w:r>
      <w:r w:rsidR="009467F9">
        <w:rPr>
          <w:rFonts w:ascii="Times New Roman" w:hAnsi="Times New Roman" w:cs="Times New Roman"/>
          <w:sz w:val="28"/>
          <w:szCs w:val="28"/>
        </w:rPr>
        <w:t xml:space="preserve"> произведенной во второй главе,</w:t>
      </w:r>
      <w:r w:rsidR="002F7368" w:rsidRPr="00F0473D">
        <w:rPr>
          <w:rFonts w:ascii="Times New Roman" w:hAnsi="Times New Roman" w:cs="Times New Roman"/>
          <w:sz w:val="28"/>
          <w:szCs w:val="28"/>
        </w:rPr>
        <w:t xml:space="preserve"> что </w:t>
      </w:r>
      <w:r w:rsidR="00C81FD2" w:rsidRPr="00F0473D">
        <w:rPr>
          <w:rFonts w:ascii="Times New Roman" w:hAnsi="Times New Roman" w:cs="Times New Roman"/>
          <w:sz w:val="28"/>
          <w:szCs w:val="28"/>
        </w:rPr>
        <w:t>не в полной мере отвечает заявленной теме.</w:t>
      </w:r>
    </w:p>
    <w:p w:rsidR="0073466A" w:rsidRDefault="00C81FD2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3D">
        <w:rPr>
          <w:rFonts w:ascii="Times New Roman" w:hAnsi="Times New Roman" w:cs="Times New Roman"/>
          <w:sz w:val="28"/>
          <w:szCs w:val="28"/>
        </w:rPr>
        <w:t xml:space="preserve">Вместе с тем нельзя не отметить, что выводы </w:t>
      </w:r>
      <w:r w:rsidR="0073466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F0473D">
        <w:rPr>
          <w:rFonts w:ascii="Times New Roman" w:hAnsi="Times New Roman" w:cs="Times New Roman"/>
          <w:sz w:val="28"/>
          <w:szCs w:val="28"/>
        </w:rPr>
        <w:t xml:space="preserve"> в полном объеме соответствуют поставленным целям и задачам, однако логическая связь от выявленных проблем к выводу могла быть обозначена автором более очевидно</w:t>
      </w:r>
      <w:r w:rsidR="0073466A">
        <w:rPr>
          <w:rFonts w:ascii="Times New Roman" w:hAnsi="Times New Roman" w:cs="Times New Roman"/>
          <w:sz w:val="28"/>
          <w:szCs w:val="28"/>
        </w:rPr>
        <w:t>. Более того, ряд вопросов, связанных, например, с независимой оценк</w:t>
      </w:r>
      <w:r w:rsidR="00DF06F9">
        <w:rPr>
          <w:rFonts w:ascii="Times New Roman" w:hAnsi="Times New Roman" w:cs="Times New Roman"/>
          <w:sz w:val="28"/>
          <w:szCs w:val="28"/>
        </w:rPr>
        <w:t>ой</w:t>
      </w:r>
      <w:r w:rsidR="0073466A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DF06F9">
        <w:rPr>
          <w:rFonts w:ascii="Times New Roman" w:hAnsi="Times New Roman" w:cs="Times New Roman"/>
          <w:sz w:val="28"/>
          <w:szCs w:val="28"/>
        </w:rPr>
        <w:t>, не достаточным образом раскрыты в работе.</w:t>
      </w:r>
      <w:r w:rsidR="0073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F9" w:rsidRDefault="00DF06F9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467F9">
        <w:rPr>
          <w:rFonts w:ascii="Times New Roman" w:hAnsi="Times New Roman" w:cs="Times New Roman"/>
          <w:sz w:val="28"/>
          <w:szCs w:val="28"/>
        </w:rPr>
        <w:t xml:space="preserve"> работа Е.В.Васильевой о</w:t>
      </w:r>
      <w:r>
        <w:rPr>
          <w:rFonts w:ascii="Times New Roman" w:hAnsi="Times New Roman" w:cs="Times New Roman"/>
          <w:sz w:val="28"/>
          <w:szCs w:val="28"/>
        </w:rPr>
        <w:t>твечает предъявляемым требования</w:t>
      </w:r>
      <w:r w:rsidR="009467F9">
        <w:rPr>
          <w:rFonts w:ascii="Times New Roman" w:hAnsi="Times New Roman" w:cs="Times New Roman"/>
          <w:sz w:val="28"/>
          <w:szCs w:val="28"/>
        </w:rPr>
        <w:t>м, является самостоятельной и может быть допущена к защите.</w:t>
      </w:r>
    </w:p>
    <w:p w:rsidR="00DF06F9" w:rsidRDefault="00DF06F9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6F9" w:rsidRPr="00930F72" w:rsidRDefault="00DF06F9" w:rsidP="00DF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>Научный руководитель:</w:t>
      </w:r>
    </w:p>
    <w:p w:rsidR="00DF06F9" w:rsidRPr="00930F72" w:rsidRDefault="00DF06F9" w:rsidP="00DF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профессор кафедры </w:t>
      </w:r>
    </w:p>
    <w:p w:rsidR="00DF06F9" w:rsidRPr="00930F72" w:rsidRDefault="00DF06F9" w:rsidP="00DF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трудового права и охраны труда СПбГУ, </w:t>
      </w:r>
    </w:p>
    <w:p w:rsidR="00DF06F9" w:rsidRPr="00930F72" w:rsidRDefault="00DF06F9" w:rsidP="00DF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>доктор юридических наук                                                  Н.И. Дивеева</w:t>
      </w:r>
    </w:p>
    <w:p w:rsidR="00DF06F9" w:rsidRPr="00930F72" w:rsidRDefault="00DF06F9" w:rsidP="00DF06F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F06F9" w:rsidRPr="00050D02" w:rsidRDefault="00DF06F9" w:rsidP="00DF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D02">
        <w:rPr>
          <w:rFonts w:ascii="Times New Roman" w:hAnsi="Times New Roman"/>
          <w:sz w:val="24"/>
          <w:szCs w:val="24"/>
        </w:rPr>
        <w:t>«23» мая 2018 года</w:t>
      </w:r>
    </w:p>
    <w:p w:rsidR="00DF06F9" w:rsidRPr="00F0473D" w:rsidRDefault="00DF06F9" w:rsidP="0073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06F9" w:rsidRPr="00F0473D" w:rsidSect="008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B10EE"/>
    <w:rsid w:val="00060F6F"/>
    <w:rsid w:val="000B10EE"/>
    <w:rsid w:val="00225464"/>
    <w:rsid w:val="002F0660"/>
    <w:rsid w:val="002F7368"/>
    <w:rsid w:val="003B17B3"/>
    <w:rsid w:val="004532D7"/>
    <w:rsid w:val="005F59A8"/>
    <w:rsid w:val="0073466A"/>
    <w:rsid w:val="008B144C"/>
    <w:rsid w:val="008D2C82"/>
    <w:rsid w:val="009467F9"/>
    <w:rsid w:val="009A5FB7"/>
    <w:rsid w:val="00AE4CFC"/>
    <w:rsid w:val="00C81FD2"/>
    <w:rsid w:val="00DF06F9"/>
    <w:rsid w:val="00E719E4"/>
    <w:rsid w:val="00F0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3466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зпт Андрей</dc:creator>
  <cp:lastModifiedBy>Нелли</cp:lastModifiedBy>
  <cp:revision>2</cp:revision>
  <dcterms:created xsi:type="dcterms:W3CDTF">2018-05-23T18:55:00Z</dcterms:created>
  <dcterms:modified xsi:type="dcterms:W3CDTF">2018-05-23T18:55:00Z</dcterms:modified>
</cp:coreProperties>
</file>