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2B" w:rsidRDefault="00684A2B" w:rsidP="00684A2B">
      <w:pPr>
        <w:pStyle w:val="Standard"/>
        <w:spacing w:after="0"/>
        <w:jc w:val="center"/>
      </w:pPr>
      <w:r>
        <w:rPr>
          <w:rFonts w:ascii="Times New Roman" w:hAnsi="Times New Roman" w:cs="Times New Roman"/>
          <w:sz w:val="28"/>
          <w:szCs w:val="28"/>
        </w:rPr>
        <w:t>Санкт-Петербургский государственный университет</w:t>
      </w:r>
    </w:p>
    <w:p w:rsidR="00684A2B" w:rsidRDefault="00684A2B" w:rsidP="00684A2B">
      <w:pPr>
        <w:pStyle w:val="Standard"/>
        <w:spacing w:after="0"/>
        <w:jc w:val="center"/>
      </w:pPr>
      <w:r>
        <w:rPr>
          <w:rFonts w:ascii="Times New Roman" w:hAnsi="Times New Roman" w:cs="Times New Roman"/>
          <w:sz w:val="28"/>
          <w:szCs w:val="28"/>
        </w:rPr>
        <w:t>направление «Юриспруденция»</w:t>
      </w:r>
    </w:p>
    <w:p w:rsidR="00684A2B" w:rsidRDefault="00684A2B" w:rsidP="00684A2B">
      <w:pPr>
        <w:pStyle w:val="Standard"/>
        <w:jc w:val="center"/>
        <w:rPr>
          <w:rFonts w:ascii="Times New Roman" w:hAnsi="Times New Roman" w:cs="Times New Roman"/>
          <w:sz w:val="28"/>
          <w:szCs w:val="28"/>
        </w:rPr>
      </w:pPr>
    </w:p>
    <w:p w:rsidR="00684A2B" w:rsidRDefault="00684A2B" w:rsidP="00684A2B">
      <w:pPr>
        <w:pStyle w:val="Standard"/>
        <w:jc w:val="center"/>
        <w:rPr>
          <w:rFonts w:ascii="Times New Roman" w:hAnsi="Times New Roman" w:cs="Times New Roman"/>
          <w:sz w:val="28"/>
          <w:szCs w:val="28"/>
        </w:rPr>
      </w:pPr>
    </w:p>
    <w:p w:rsidR="00684A2B" w:rsidRDefault="00684A2B" w:rsidP="00684A2B">
      <w:pPr>
        <w:pStyle w:val="Standard"/>
        <w:jc w:val="center"/>
        <w:rPr>
          <w:rFonts w:ascii="Times New Roman" w:hAnsi="Times New Roman" w:cs="Times New Roman"/>
          <w:sz w:val="28"/>
          <w:szCs w:val="28"/>
        </w:rPr>
      </w:pPr>
    </w:p>
    <w:p w:rsidR="00684A2B" w:rsidRDefault="00684A2B" w:rsidP="00684A2B">
      <w:pPr>
        <w:pStyle w:val="Standard"/>
        <w:jc w:val="center"/>
        <w:rPr>
          <w:rFonts w:ascii="Times New Roman" w:hAnsi="Times New Roman" w:cs="Times New Roman"/>
          <w:sz w:val="28"/>
          <w:szCs w:val="28"/>
        </w:rPr>
      </w:pPr>
    </w:p>
    <w:p w:rsidR="00684A2B" w:rsidRDefault="00684A2B" w:rsidP="00684A2B">
      <w:pPr>
        <w:pStyle w:val="Standard"/>
        <w:jc w:val="center"/>
        <w:rPr>
          <w:rFonts w:ascii="Times New Roman" w:hAnsi="Times New Roman" w:cs="Times New Roman"/>
          <w:sz w:val="28"/>
          <w:szCs w:val="28"/>
        </w:rPr>
      </w:pPr>
    </w:p>
    <w:p w:rsidR="00684A2B" w:rsidRDefault="00684A2B" w:rsidP="00684A2B">
      <w:pPr>
        <w:pStyle w:val="Standard"/>
        <w:jc w:val="center"/>
        <w:rPr>
          <w:rFonts w:ascii="Times New Roman" w:hAnsi="Times New Roman" w:cs="Times New Roman"/>
          <w:sz w:val="28"/>
          <w:szCs w:val="28"/>
        </w:rPr>
      </w:pPr>
    </w:p>
    <w:p w:rsidR="00684A2B" w:rsidRDefault="00684A2B" w:rsidP="00684A2B">
      <w:pPr>
        <w:pStyle w:val="Standard"/>
        <w:jc w:val="center"/>
        <w:rPr>
          <w:rFonts w:ascii="Times New Roman" w:hAnsi="Times New Roman" w:cs="Times New Roman"/>
          <w:sz w:val="28"/>
          <w:szCs w:val="28"/>
        </w:rPr>
      </w:pPr>
    </w:p>
    <w:p w:rsidR="00684A2B" w:rsidRDefault="00684A2B" w:rsidP="00684A2B">
      <w:pPr>
        <w:pStyle w:val="Standard"/>
        <w:jc w:val="center"/>
      </w:pPr>
      <w:r>
        <w:rPr>
          <w:rFonts w:ascii="Times New Roman" w:hAnsi="Times New Roman" w:cs="Times New Roman"/>
          <w:b/>
          <w:sz w:val="32"/>
          <w:szCs w:val="32"/>
        </w:rPr>
        <w:t>Договор о предоставлении труда работников (персонала)</w:t>
      </w:r>
    </w:p>
    <w:p w:rsidR="00684A2B" w:rsidRDefault="00684A2B" w:rsidP="00684A2B">
      <w:pPr>
        <w:pStyle w:val="Standard"/>
        <w:spacing w:after="0" w:line="240" w:lineRule="auto"/>
        <w:ind w:left="4395"/>
        <w:rPr>
          <w:rFonts w:ascii="Times New Roman" w:hAnsi="Times New Roman" w:cs="Times New Roman"/>
          <w:sz w:val="28"/>
          <w:szCs w:val="28"/>
        </w:rPr>
      </w:pPr>
    </w:p>
    <w:p w:rsidR="00684A2B" w:rsidRDefault="00684A2B" w:rsidP="00684A2B">
      <w:pPr>
        <w:pStyle w:val="Standard"/>
        <w:spacing w:after="0" w:line="240" w:lineRule="auto"/>
        <w:ind w:left="4395"/>
        <w:rPr>
          <w:rFonts w:ascii="Times New Roman" w:hAnsi="Times New Roman" w:cs="Times New Roman"/>
          <w:sz w:val="28"/>
          <w:szCs w:val="28"/>
        </w:rPr>
      </w:pPr>
    </w:p>
    <w:p w:rsidR="00684A2B" w:rsidRDefault="00684A2B" w:rsidP="00684A2B">
      <w:pPr>
        <w:pStyle w:val="Standard"/>
        <w:spacing w:after="0" w:line="240" w:lineRule="auto"/>
        <w:ind w:left="4395"/>
        <w:rPr>
          <w:rFonts w:ascii="Times New Roman" w:hAnsi="Times New Roman" w:cs="Times New Roman"/>
          <w:sz w:val="28"/>
          <w:szCs w:val="28"/>
        </w:rPr>
      </w:pPr>
    </w:p>
    <w:p w:rsidR="00684A2B" w:rsidRDefault="00684A2B" w:rsidP="00684A2B">
      <w:pPr>
        <w:pStyle w:val="Standard"/>
        <w:spacing w:after="0" w:line="240" w:lineRule="auto"/>
        <w:ind w:left="4395"/>
        <w:rPr>
          <w:rFonts w:ascii="Times New Roman" w:hAnsi="Times New Roman" w:cs="Times New Roman"/>
          <w:sz w:val="28"/>
          <w:szCs w:val="28"/>
        </w:rPr>
      </w:pPr>
    </w:p>
    <w:p w:rsidR="00684A2B" w:rsidRDefault="00684A2B" w:rsidP="00684A2B">
      <w:pPr>
        <w:pStyle w:val="Standard"/>
        <w:spacing w:after="0" w:line="240" w:lineRule="auto"/>
        <w:ind w:left="4395"/>
      </w:pPr>
      <w:r>
        <w:rPr>
          <w:rFonts w:ascii="Times New Roman" w:hAnsi="Times New Roman" w:cs="Times New Roman"/>
          <w:sz w:val="28"/>
          <w:szCs w:val="28"/>
        </w:rPr>
        <w:t>Выпускная квалификационная работа</w:t>
      </w:r>
    </w:p>
    <w:p w:rsidR="00684A2B" w:rsidRDefault="00684A2B" w:rsidP="00684A2B">
      <w:pPr>
        <w:pStyle w:val="Standard"/>
        <w:spacing w:after="0" w:line="240" w:lineRule="auto"/>
        <w:ind w:left="4395"/>
      </w:pPr>
      <w:r>
        <w:rPr>
          <w:rFonts w:ascii="Times New Roman" w:hAnsi="Times New Roman" w:cs="Times New Roman"/>
          <w:sz w:val="28"/>
          <w:szCs w:val="28"/>
        </w:rPr>
        <w:t>студентки 2 курса магистратуры</w:t>
      </w:r>
    </w:p>
    <w:p w:rsidR="00684A2B" w:rsidRDefault="00684A2B" w:rsidP="00684A2B">
      <w:pPr>
        <w:pStyle w:val="Standard"/>
        <w:spacing w:after="0" w:line="240" w:lineRule="auto"/>
        <w:ind w:left="4395"/>
      </w:pPr>
      <w:r>
        <w:rPr>
          <w:rFonts w:ascii="Times New Roman" w:hAnsi="Times New Roman" w:cs="Times New Roman"/>
          <w:sz w:val="28"/>
          <w:szCs w:val="28"/>
        </w:rPr>
        <w:t>очной формы обучения</w:t>
      </w:r>
    </w:p>
    <w:p w:rsidR="00684A2B" w:rsidRDefault="00684A2B" w:rsidP="00684A2B">
      <w:pPr>
        <w:pStyle w:val="Standard"/>
        <w:spacing w:after="0" w:line="240" w:lineRule="auto"/>
        <w:ind w:left="4395"/>
      </w:pPr>
      <w:proofErr w:type="spellStart"/>
      <w:r>
        <w:rPr>
          <w:rFonts w:ascii="Times New Roman" w:hAnsi="Times New Roman" w:cs="Times New Roman"/>
          <w:sz w:val="28"/>
          <w:szCs w:val="28"/>
        </w:rPr>
        <w:t>Дроздик</w:t>
      </w:r>
      <w:proofErr w:type="spellEnd"/>
      <w:r>
        <w:rPr>
          <w:rFonts w:ascii="Times New Roman" w:hAnsi="Times New Roman" w:cs="Times New Roman"/>
          <w:sz w:val="28"/>
          <w:szCs w:val="28"/>
        </w:rPr>
        <w:t xml:space="preserve"> Марины Владимировны</w:t>
      </w:r>
    </w:p>
    <w:p w:rsidR="00684A2B" w:rsidRDefault="00684A2B" w:rsidP="00684A2B">
      <w:pPr>
        <w:pStyle w:val="Standard"/>
        <w:spacing w:after="0" w:line="240" w:lineRule="auto"/>
        <w:ind w:left="4395"/>
        <w:rPr>
          <w:rFonts w:ascii="Times New Roman" w:hAnsi="Times New Roman" w:cs="Times New Roman"/>
          <w:sz w:val="28"/>
          <w:szCs w:val="28"/>
        </w:rPr>
      </w:pPr>
    </w:p>
    <w:p w:rsidR="00684A2B" w:rsidRDefault="00684A2B" w:rsidP="00684A2B">
      <w:pPr>
        <w:pStyle w:val="Standard"/>
        <w:spacing w:after="0" w:line="240" w:lineRule="auto"/>
        <w:ind w:left="4395"/>
        <w:rPr>
          <w:rFonts w:ascii="Times New Roman" w:hAnsi="Times New Roman" w:cs="Times New Roman"/>
          <w:sz w:val="28"/>
          <w:szCs w:val="28"/>
        </w:rPr>
      </w:pPr>
    </w:p>
    <w:p w:rsidR="00684A2B" w:rsidRDefault="00684A2B" w:rsidP="00684A2B">
      <w:pPr>
        <w:pStyle w:val="Standard"/>
        <w:spacing w:after="0" w:line="240" w:lineRule="auto"/>
        <w:ind w:left="4395"/>
      </w:pPr>
      <w:r>
        <w:rPr>
          <w:rFonts w:ascii="Times New Roman" w:hAnsi="Times New Roman" w:cs="Times New Roman"/>
          <w:sz w:val="28"/>
          <w:szCs w:val="28"/>
        </w:rPr>
        <w:t>Научный руководитель:</w:t>
      </w:r>
    </w:p>
    <w:p w:rsidR="00684A2B" w:rsidRDefault="00684A2B" w:rsidP="00684A2B">
      <w:pPr>
        <w:pStyle w:val="Standard"/>
        <w:spacing w:after="0" w:line="240" w:lineRule="auto"/>
        <w:ind w:left="4395"/>
      </w:pPr>
      <w:r>
        <w:rPr>
          <w:rFonts w:ascii="Times New Roman" w:hAnsi="Times New Roman" w:cs="Times New Roman"/>
          <w:sz w:val="28"/>
          <w:szCs w:val="28"/>
        </w:rPr>
        <w:t>доцент, кандидат юридических наук</w:t>
      </w:r>
    </w:p>
    <w:p w:rsidR="00684A2B" w:rsidRDefault="00684A2B" w:rsidP="00684A2B">
      <w:pPr>
        <w:pStyle w:val="Standard"/>
        <w:spacing w:after="0" w:line="240" w:lineRule="auto"/>
        <w:ind w:left="4395"/>
      </w:pPr>
      <w:r>
        <w:rPr>
          <w:rFonts w:ascii="Times New Roman" w:hAnsi="Times New Roman" w:cs="Times New Roman"/>
          <w:sz w:val="28"/>
          <w:szCs w:val="28"/>
        </w:rPr>
        <w:t>Кузьменко Александр Валентинович</w:t>
      </w:r>
    </w:p>
    <w:p w:rsidR="00684A2B" w:rsidRDefault="00684A2B" w:rsidP="00684A2B">
      <w:pPr>
        <w:pStyle w:val="Standard"/>
        <w:spacing w:after="0" w:line="240" w:lineRule="auto"/>
        <w:ind w:left="5664"/>
        <w:rPr>
          <w:rFonts w:ascii="Times New Roman" w:hAnsi="Times New Roman" w:cs="Times New Roman"/>
          <w:sz w:val="28"/>
          <w:szCs w:val="28"/>
        </w:rPr>
      </w:pPr>
    </w:p>
    <w:p w:rsidR="00684A2B" w:rsidRDefault="00684A2B" w:rsidP="00684A2B">
      <w:pPr>
        <w:pStyle w:val="Standard"/>
        <w:spacing w:after="0" w:line="240" w:lineRule="auto"/>
        <w:ind w:left="5664"/>
        <w:rPr>
          <w:rFonts w:ascii="Times New Roman" w:hAnsi="Times New Roman" w:cs="Times New Roman"/>
          <w:sz w:val="28"/>
          <w:szCs w:val="28"/>
        </w:rPr>
      </w:pPr>
    </w:p>
    <w:p w:rsidR="00684A2B" w:rsidRDefault="00684A2B" w:rsidP="00684A2B">
      <w:pPr>
        <w:pStyle w:val="Standard"/>
        <w:spacing w:after="0" w:line="240" w:lineRule="auto"/>
        <w:ind w:left="5664"/>
        <w:rPr>
          <w:rFonts w:ascii="Times New Roman" w:hAnsi="Times New Roman" w:cs="Times New Roman"/>
          <w:sz w:val="28"/>
          <w:szCs w:val="28"/>
        </w:rPr>
      </w:pPr>
    </w:p>
    <w:p w:rsidR="00684A2B" w:rsidRDefault="00684A2B" w:rsidP="00684A2B">
      <w:pPr>
        <w:pStyle w:val="Standard"/>
        <w:spacing w:after="0" w:line="240" w:lineRule="auto"/>
        <w:ind w:left="5664"/>
        <w:rPr>
          <w:rFonts w:ascii="Times New Roman" w:hAnsi="Times New Roman" w:cs="Times New Roman"/>
          <w:sz w:val="28"/>
          <w:szCs w:val="28"/>
        </w:rPr>
      </w:pPr>
    </w:p>
    <w:p w:rsidR="00684A2B" w:rsidRDefault="00684A2B" w:rsidP="00684A2B">
      <w:pPr>
        <w:pStyle w:val="Standard"/>
        <w:spacing w:after="0" w:line="240" w:lineRule="auto"/>
        <w:ind w:left="5664"/>
        <w:rPr>
          <w:rFonts w:ascii="Times New Roman" w:hAnsi="Times New Roman" w:cs="Times New Roman"/>
          <w:sz w:val="28"/>
          <w:szCs w:val="28"/>
        </w:rPr>
      </w:pPr>
    </w:p>
    <w:p w:rsidR="00684A2B" w:rsidRDefault="00684A2B" w:rsidP="00684A2B">
      <w:pPr>
        <w:pStyle w:val="Standard"/>
        <w:spacing w:after="0" w:line="240" w:lineRule="auto"/>
        <w:ind w:left="5664"/>
        <w:rPr>
          <w:rFonts w:ascii="Times New Roman" w:hAnsi="Times New Roman" w:cs="Times New Roman"/>
          <w:sz w:val="28"/>
          <w:szCs w:val="28"/>
        </w:rPr>
      </w:pPr>
    </w:p>
    <w:p w:rsidR="00684A2B" w:rsidRDefault="00684A2B" w:rsidP="00684A2B">
      <w:pPr>
        <w:pStyle w:val="Standard"/>
        <w:spacing w:after="0" w:line="240" w:lineRule="auto"/>
        <w:ind w:left="5664"/>
        <w:rPr>
          <w:rFonts w:ascii="Times New Roman" w:hAnsi="Times New Roman" w:cs="Times New Roman"/>
          <w:sz w:val="28"/>
          <w:szCs w:val="28"/>
        </w:rPr>
      </w:pPr>
    </w:p>
    <w:p w:rsidR="00684A2B" w:rsidRDefault="00684A2B" w:rsidP="00684A2B">
      <w:pPr>
        <w:pStyle w:val="Standard"/>
        <w:spacing w:after="0" w:line="240" w:lineRule="auto"/>
        <w:ind w:left="5664"/>
        <w:rPr>
          <w:rFonts w:ascii="Times New Roman" w:hAnsi="Times New Roman" w:cs="Times New Roman"/>
          <w:sz w:val="28"/>
          <w:szCs w:val="28"/>
        </w:rPr>
      </w:pPr>
    </w:p>
    <w:p w:rsidR="00684A2B" w:rsidRDefault="00684A2B" w:rsidP="00684A2B">
      <w:pPr>
        <w:pStyle w:val="Standard"/>
        <w:spacing w:after="0" w:line="240" w:lineRule="auto"/>
        <w:ind w:left="5664"/>
        <w:rPr>
          <w:rFonts w:ascii="Times New Roman" w:hAnsi="Times New Roman" w:cs="Times New Roman"/>
          <w:sz w:val="28"/>
          <w:szCs w:val="28"/>
        </w:rPr>
      </w:pPr>
    </w:p>
    <w:p w:rsidR="00684A2B" w:rsidRDefault="00684A2B" w:rsidP="00684A2B">
      <w:pPr>
        <w:pStyle w:val="Standard"/>
        <w:spacing w:after="0" w:line="240" w:lineRule="auto"/>
        <w:ind w:left="5664"/>
        <w:rPr>
          <w:rFonts w:ascii="Times New Roman" w:hAnsi="Times New Roman" w:cs="Times New Roman"/>
          <w:sz w:val="28"/>
          <w:szCs w:val="28"/>
        </w:rPr>
      </w:pPr>
    </w:p>
    <w:p w:rsidR="00684A2B" w:rsidRDefault="00684A2B" w:rsidP="00684A2B">
      <w:pPr>
        <w:pStyle w:val="Standard"/>
        <w:spacing w:after="0" w:line="240" w:lineRule="auto"/>
        <w:ind w:left="5664"/>
        <w:rPr>
          <w:rFonts w:ascii="Times New Roman" w:hAnsi="Times New Roman" w:cs="Times New Roman"/>
          <w:sz w:val="28"/>
          <w:szCs w:val="28"/>
        </w:rPr>
      </w:pPr>
    </w:p>
    <w:p w:rsidR="00684A2B" w:rsidRDefault="00684A2B" w:rsidP="00684A2B">
      <w:pPr>
        <w:pStyle w:val="Standard"/>
        <w:spacing w:after="0" w:line="240" w:lineRule="auto"/>
        <w:ind w:left="5664"/>
        <w:rPr>
          <w:rFonts w:ascii="Times New Roman" w:hAnsi="Times New Roman" w:cs="Times New Roman"/>
          <w:sz w:val="28"/>
          <w:szCs w:val="28"/>
        </w:rPr>
      </w:pPr>
    </w:p>
    <w:p w:rsidR="00684A2B" w:rsidRDefault="00684A2B" w:rsidP="00684A2B">
      <w:pPr>
        <w:pStyle w:val="Standard"/>
        <w:spacing w:after="0" w:line="240" w:lineRule="auto"/>
        <w:jc w:val="center"/>
      </w:pPr>
      <w:r>
        <w:rPr>
          <w:rFonts w:ascii="Times New Roman" w:hAnsi="Times New Roman" w:cs="Times New Roman"/>
          <w:sz w:val="28"/>
          <w:szCs w:val="28"/>
        </w:rPr>
        <w:t>Санкт-Петербург</w:t>
      </w:r>
    </w:p>
    <w:p w:rsidR="00684A2B" w:rsidRDefault="00BE1386" w:rsidP="00684A2B">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r w:rsidR="00684A2B">
        <w:rPr>
          <w:rFonts w:ascii="Times New Roman" w:hAnsi="Times New Roman" w:cs="Times New Roman"/>
          <w:sz w:val="28"/>
          <w:szCs w:val="28"/>
        </w:rPr>
        <w:t xml:space="preserve"> год</w:t>
      </w:r>
    </w:p>
    <w:p w:rsidR="009639D4" w:rsidRDefault="009639D4" w:rsidP="00684A2B">
      <w:pPr>
        <w:pStyle w:val="Standard"/>
        <w:spacing w:after="0" w:line="240" w:lineRule="auto"/>
        <w:jc w:val="center"/>
      </w:pPr>
    </w:p>
    <w:p w:rsidR="00C80C2C" w:rsidRPr="00C80C2C" w:rsidRDefault="00C80C2C" w:rsidP="00C80C2C">
      <w:pPr>
        <w:tabs>
          <w:tab w:val="left" w:pos="7176"/>
        </w:tabs>
        <w:suppressAutoHyphens/>
        <w:autoSpaceDN w:val="0"/>
        <w:ind w:left="1080"/>
        <w:jc w:val="center"/>
        <w:textAlignment w:val="baseline"/>
        <w:rPr>
          <w:rFonts w:ascii="Calibri" w:eastAsia="SimSun" w:hAnsi="Calibri" w:cs="F"/>
          <w:kern w:val="3"/>
        </w:rPr>
      </w:pPr>
      <w:r>
        <w:rPr>
          <w:rFonts w:ascii="Times New Roman" w:eastAsia="SimSun" w:hAnsi="Times New Roman" w:cs="Times New Roman"/>
          <w:b/>
          <w:kern w:val="3"/>
          <w:sz w:val="36"/>
          <w:szCs w:val="36"/>
        </w:rPr>
        <w:lastRenderedPageBreak/>
        <w:t>О</w:t>
      </w:r>
      <w:r w:rsidRPr="00C80C2C">
        <w:rPr>
          <w:rFonts w:ascii="Times New Roman" w:eastAsia="SimSun" w:hAnsi="Times New Roman" w:cs="Times New Roman"/>
          <w:b/>
          <w:kern w:val="3"/>
          <w:sz w:val="36"/>
          <w:szCs w:val="36"/>
        </w:rPr>
        <w:t>главление</w:t>
      </w:r>
    </w:p>
    <w:p w:rsidR="00C80C2C" w:rsidRPr="00C80C2C" w:rsidRDefault="00C80C2C" w:rsidP="00C80C2C">
      <w:pPr>
        <w:tabs>
          <w:tab w:val="left" w:pos="7176"/>
        </w:tabs>
        <w:suppressAutoHyphens/>
        <w:autoSpaceDN w:val="0"/>
        <w:ind w:left="1080"/>
        <w:jc w:val="both"/>
        <w:textAlignment w:val="baseline"/>
        <w:rPr>
          <w:rFonts w:ascii="Times New Roman" w:eastAsia="SimSun" w:hAnsi="Times New Roman" w:cs="Times New Roman"/>
          <w:b/>
          <w:kern w:val="3"/>
          <w:sz w:val="36"/>
          <w:szCs w:val="36"/>
        </w:rPr>
      </w:pPr>
    </w:p>
    <w:p w:rsidR="00C80C2C" w:rsidRPr="00C80C2C" w:rsidRDefault="00C80C2C" w:rsidP="00C80C2C">
      <w:pPr>
        <w:tabs>
          <w:tab w:val="left" w:pos="284"/>
          <w:tab w:val="left" w:pos="6096"/>
        </w:tabs>
        <w:suppressAutoHyphens/>
        <w:autoSpaceDN w:val="0"/>
        <w:spacing w:line="360" w:lineRule="auto"/>
        <w:jc w:val="both"/>
        <w:textAlignment w:val="baseline"/>
        <w:rPr>
          <w:rFonts w:ascii="Calibri" w:eastAsia="SimSun" w:hAnsi="Calibri" w:cs="F"/>
          <w:kern w:val="3"/>
        </w:rPr>
      </w:pPr>
      <w:r w:rsidRPr="00C80C2C">
        <w:rPr>
          <w:rFonts w:ascii="Times New Roman" w:eastAsia="SimSun" w:hAnsi="Times New Roman" w:cs="Times New Roman"/>
          <w:kern w:val="3"/>
          <w:sz w:val="28"/>
          <w:szCs w:val="28"/>
        </w:rPr>
        <w:t>Введение…………………………………………………………………………. 3</w:t>
      </w:r>
    </w:p>
    <w:p w:rsidR="00C80C2C" w:rsidRPr="00C80C2C" w:rsidRDefault="00C80C2C" w:rsidP="00BE1386">
      <w:pPr>
        <w:pStyle w:val="a3"/>
        <w:tabs>
          <w:tab w:val="left" w:pos="284"/>
          <w:tab w:val="left" w:pos="6096"/>
        </w:tabs>
        <w:spacing w:line="360" w:lineRule="auto"/>
        <w:ind w:left="0"/>
        <w:rPr>
          <w:rFonts w:ascii="Calibri" w:eastAsia="SimSun" w:hAnsi="Calibri" w:cs="F"/>
          <w:kern w:val="3"/>
        </w:rPr>
      </w:pPr>
      <w:r w:rsidRPr="00C80C2C">
        <w:rPr>
          <w:rFonts w:ascii="Times New Roman" w:eastAsia="SimSun" w:hAnsi="Times New Roman" w:cs="Times New Roman"/>
          <w:kern w:val="3"/>
          <w:sz w:val="28"/>
          <w:szCs w:val="28"/>
        </w:rPr>
        <w:t xml:space="preserve">Глава 1. </w:t>
      </w:r>
      <w:r w:rsidR="00BE1386" w:rsidRPr="00BE1386">
        <w:rPr>
          <w:rFonts w:ascii="Times New Roman" w:hAnsi="Times New Roman" w:cs="Times New Roman"/>
          <w:sz w:val="28"/>
          <w:szCs w:val="28"/>
        </w:rPr>
        <w:t>Институт предоставления труда работников: историко-правовой анализ</w:t>
      </w:r>
      <w:r>
        <w:rPr>
          <w:rFonts w:ascii="Times New Roman" w:eastAsia="SimSun" w:hAnsi="Times New Roman" w:cs="Times New Roman"/>
          <w:kern w:val="3"/>
          <w:sz w:val="28"/>
          <w:szCs w:val="28"/>
        </w:rPr>
        <w:t>……</w:t>
      </w:r>
      <w:r w:rsidR="00BE1386">
        <w:rPr>
          <w:rFonts w:ascii="Times New Roman" w:eastAsia="SimSun" w:hAnsi="Times New Roman" w:cs="Times New Roman"/>
          <w:kern w:val="3"/>
          <w:sz w:val="28"/>
          <w:szCs w:val="28"/>
        </w:rPr>
        <w:t>………………………………………………………………………</w:t>
      </w:r>
      <w:r w:rsidR="00736C03">
        <w:rPr>
          <w:rFonts w:ascii="Times New Roman" w:eastAsia="SimSun" w:hAnsi="Times New Roman" w:cs="Times New Roman"/>
          <w:kern w:val="3"/>
          <w:sz w:val="28"/>
          <w:szCs w:val="28"/>
        </w:rPr>
        <w:t>…8</w:t>
      </w:r>
    </w:p>
    <w:p w:rsidR="00C80C2C" w:rsidRPr="00BE1386" w:rsidRDefault="00C80C2C" w:rsidP="00C80C2C">
      <w:pPr>
        <w:tabs>
          <w:tab w:val="left" w:pos="284"/>
          <w:tab w:val="left" w:pos="6096"/>
        </w:tabs>
        <w:suppressAutoHyphens/>
        <w:autoSpaceDN w:val="0"/>
        <w:spacing w:line="360" w:lineRule="auto"/>
        <w:jc w:val="both"/>
        <w:textAlignment w:val="baseline"/>
        <w:rPr>
          <w:rFonts w:ascii="Calibri" w:eastAsia="SimSun" w:hAnsi="Calibri" w:cs="F"/>
          <w:kern w:val="3"/>
        </w:rPr>
      </w:pPr>
      <w:r w:rsidRPr="00C80C2C">
        <w:rPr>
          <w:rFonts w:ascii="Times New Roman" w:eastAsia="SimSun" w:hAnsi="Times New Roman" w:cs="Times New Roman"/>
          <w:kern w:val="3"/>
          <w:sz w:val="28"/>
          <w:szCs w:val="28"/>
        </w:rPr>
        <w:t>1.</w:t>
      </w:r>
      <w:r w:rsidRPr="00C80C2C">
        <w:rPr>
          <w:rFonts w:ascii="Times New Roman" w:eastAsia="SimSun" w:hAnsi="Times New Roman" w:cs="Times New Roman"/>
          <w:kern w:val="3"/>
          <w:sz w:val="28"/>
          <w:szCs w:val="28"/>
        </w:rPr>
        <w:tab/>
      </w:r>
      <w:r w:rsidRPr="00F368A5">
        <w:rPr>
          <w:rFonts w:ascii="Times New Roman" w:eastAsia="SimSun" w:hAnsi="Times New Roman" w:cs="Times New Roman"/>
          <w:kern w:val="3"/>
          <w:sz w:val="28"/>
          <w:szCs w:val="28"/>
        </w:rPr>
        <w:t>Предоставление труда работников: иностранный и российский опыт</w:t>
      </w:r>
      <w:r w:rsidR="00736C03">
        <w:rPr>
          <w:rFonts w:ascii="Times New Roman" w:eastAsia="SimSun" w:hAnsi="Times New Roman" w:cs="Times New Roman"/>
          <w:kern w:val="3"/>
          <w:sz w:val="28"/>
          <w:szCs w:val="28"/>
        </w:rPr>
        <w:t>……8</w:t>
      </w:r>
    </w:p>
    <w:p w:rsidR="00C80C2C" w:rsidRPr="00BE1386" w:rsidRDefault="00C80C2C" w:rsidP="00C80C2C">
      <w:pPr>
        <w:tabs>
          <w:tab w:val="left" w:pos="284"/>
          <w:tab w:val="left" w:pos="6096"/>
        </w:tabs>
        <w:suppressAutoHyphens/>
        <w:autoSpaceDN w:val="0"/>
        <w:spacing w:line="360" w:lineRule="auto"/>
        <w:textAlignment w:val="baseline"/>
        <w:rPr>
          <w:rFonts w:ascii="Calibri" w:eastAsia="SimSun" w:hAnsi="Calibri" w:cs="F"/>
          <w:kern w:val="3"/>
        </w:rPr>
      </w:pPr>
      <w:r w:rsidRPr="00BE1386">
        <w:rPr>
          <w:rFonts w:ascii="Times New Roman" w:eastAsia="SimSun" w:hAnsi="Times New Roman" w:cs="Times New Roman"/>
          <w:kern w:val="3"/>
          <w:sz w:val="28"/>
          <w:szCs w:val="28"/>
        </w:rPr>
        <w:t>2.</w:t>
      </w:r>
      <w:r w:rsidRPr="00BE1386">
        <w:rPr>
          <w:rFonts w:ascii="Times New Roman" w:eastAsia="SimSun" w:hAnsi="Times New Roman" w:cs="Times New Roman"/>
          <w:kern w:val="3"/>
          <w:sz w:val="28"/>
          <w:szCs w:val="28"/>
        </w:rPr>
        <w:tab/>
      </w:r>
      <w:r w:rsidRPr="00F368A5">
        <w:rPr>
          <w:rFonts w:ascii="Times New Roman" w:eastAsia="SimSun" w:hAnsi="Times New Roman" w:cs="Times New Roman"/>
          <w:kern w:val="3"/>
          <w:sz w:val="28"/>
          <w:szCs w:val="28"/>
        </w:rPr>
        <w:t xml:space="preserve">Соотношение договора о предоставлении труда работников, </w:t>
      </w:r>
      <w:proofErr w:type="spellStart"/>
      <w:r w:rsidRPr="00F368A5">
        <w:rPr>
          <w:rFonts w:ascii="Times New Roman" w:eastAsia="SimSun" w:hAnsi="Times New Roman" w:cs="Times New Roman"/>
          <w:kern w:val="3"/>
          <w:sz w:val="28"/>
          <w:szCs w:val="28"/>
        </w:rPr>
        <w:t>аутстаффинга</w:t>
      </w:r>
      <w:proofErr w:type="spellEnd"/>
      <w:r w:rsidRPr="00BE1386">
        <w:rPr>
          <w:rFonts w:ascii="Times New Roman" w:eastAsia="SimSun" w:hAnsi="Times New Roman" w:cs="Times New Roman"/>
          <w:kern w:val="3"/>
          <w:sz w:val="28"/>
          <w:szCs w:val="28"/>
          <w:shd w:val="clear" w:color="auto" w:fill="FFFF00"/>
        </w:rPr>
        <w:t xml:space="preserve"> </w:t>
      </w:r>
      <w:r w:rsidRPr="00F368A5">
        <w:rPr>
          <w:rFonts w:ascii="Times New Roman" w:eastAsia="SimSun" w:hAnsi="Times New Roman" w:cs="Times New Roman"/>
          <w:kern w:val="3"/>
          <w:sz w:val="28"/>
          <w:szCs w:val="28"/>
        </w:rPr>
        <w:t>и аутсорсинг</w:t>
      </w:r>
      <w:r w:rsidR="004731B3">
        <w:rPr>
          <w:rFonts w:ascii="Times New Roman" w:eastAsia="SimSun" w:hAnsi="Times New Roman" w:cs="Times New Roman"/>
          <w:kern w:val="3"/>
          <w:sz w:val="28"/>
          <w:szCs w:val="28"/>
        </w:rPr>
        <w:t>а</w:t>
      </w:r>
      <w:r w:rsidRPr="00F368A5">
        <w:rPr>
          <w:rFonts w:ascii="Times New Roman" w:eastAsia="SimSun" w:hAnsi="Times New Roman" w:cs="Times New Roman"/>
          <w:kern w:val="3"/>
          <w:sz w:val="28"/>
          <w:szCs w:val="28"/>
        </w:rPr>
        <w:t>…………………………………………………………………...</w:t>
      </w:r>
      <w:r w:rsidR="004731B3">
        <w:rPr>
          <w:rFonts w:ascii="Times New Roman" w:eastAsia="SimSun" w:hAnsi="Times New Roman" w:cs="Times New Roman"/>
          <w:kern w:val="3"/>
          <w:sz w:val="28"/>
          <w:szCs w:val="28"/>
        </w:rPr>
        <w:t>..</w:t>
      </w:r>
      <w:r w:rsidR="00736C03">
        <w:rPr>
          <w:rFonts w:ascii="Times New Roman" w:eastAsia="SimSun" w:hAnsi="Times New Roman" w:cs="Times New Roman"/>
          <w:kern w:val="3"/>
          <w:sz w:val="28"/>
          <w:szCs w:val="28"/>
        </w:rPr>
        <w:t>17</w:t>
      </w:r>
    </w:p>
    <w:p w:rsidR="00C80C2C" w:rsidRPr="00BE1386" w:rsidRDefault="00C80C2C" w:rsidP="00C80C2C">
      <w:pPr>
        <w:tabs>
          <w:tab w:val="left" w:pos="284"/>
          <w:tab w:val="left" w:pos="6096"/>
        </w:tabs>
        <w:suppressAutoHyphens/>
        <w:autoSpaceDN w:val="0"/>
        <w:spacing w:line="360" w:lineRule="auto"/>
        <w:textAlignment w:val="baseline"/>
        <w:rPr>
          <w:rFonts w:ascii="Calibri" w:eastAsia="SimSun" w:hAnsi="Calibri" w:cs="F"/>
          <w:kern w:val="3"/>
        </w:rPr>
      </w:pPr>
      <w:r w:rsidRPr="00BE1386">
        <w:rPr>
          <w:rFonts w:ascii="Times New Roman" w:eastAsia="SimSun" w:hAnsi="Times New Roman" w:cs="Times New Roman"/>
          <w:kern w:val="3"/>
          <w:sz w:val="28"/>
          <w:szCs w:val="28"/>
        </w:rPr>
        <w:t xml:space="preserve">Глава 2. </w:t>
      </w:r>
      <w:r w:rsidR="008B7F22">
        <w:rPr>
          <w:rFonts w:ascii="Times New Roman" w:eastAsia="SimSun" w:hAnsi="Times New Roman" w:cs="Times New Roman"/>
          <w:kern w:val="3"/>
          <w:sz w:val="28"/>
          <w:szCs w:val="28"/>
        </w:rPr>
        <w:t>Правовой и</w:t>
      </w:r>
      <w:r w:rsidRPr="00F368A5">
        <w:rPr>
          <w:rFonts w:ascii="Times New Roman" w:eastAsia="SimSun" w:hAnsi="Times New Roman" w:cs="Times New Roman"/>
          <w:kern w:val="3"/>
          <w:sz w:val="28"/>
          <w:szCs w:val="28"/>
        </w:rPr>
        <w:t>нститут договора о предост</w:t>
      </w:r>
      <w:r w:rsidR="00736C03">
        <w:rPr>
          <w:rFonts w:ascii="Times New Roman" w:eastAsia="SimSun" w:hAnsi="Times New Roman" w:cs="Times New Roman"/>
          <w:kern w:val="3"/>
          <w:sz w:val="28"/>
          <w:szCs w:val="28"/>
        </w:rPr>
        <w:t>ав</w:t>
      </w:r>
      <w:r w:rsidR="008B7F22">
        <w:rPr>
          <w:rFonts w:ascii="Times New Roman" w:eastAsia="SimSun" w:hAnsi="Times New Roman" w:cs="Times New Roman"/>
          <w:kern w:val="3"/>
          <w:sz w:val="28"/>
          <w:szCs w:val="28"/>
        </w:rPr>
        <w:t>лении труда работников…</w:t>
      </w:r>
      <w:r w:rsidR="00736C03">
        <w:rPr>
          <w:rFonts w:ascii="Times New Roman" w:eastAsia="SimSun" w:hAnsi="Times New Roman" w:cs="Times New Roman"/>
          <w:kern w:val="3"/>
          <w:sz w:val="28"/>
          <w:szCs w:val="28"/>
        </w:rPr>
        <w:t>23</w:t>
      </w:r>
    </w:p>
    <w:p w:rsidR="00C80C2C" w:rsidRPr="00BE1386" w:rsidRDefault="00C80C2C" w:rsidP="00C80C2C">
      <w:pPr>
        <w:tabs>
          <w:tab w:val="left" w:pos="284"/>
          <w:tab w:val="left" w:pos="6096"/>
        </w:tabs>
        <w:suppressAutoHyphens/>
        <w:autoSpaceDN w:val="0"/>
        <w:spacing w:line="360" w:lineRule="auto"/>
        <w:jc w:val="both"/>
        <w:textAlignment w:val="baseline"/>
        <w:rPr>
          <w:rFonts w:ascii="Calibri" w:eastAsia="SimSun" w:hAnsi="Calibri" w:cs="F"/>
          <w:kern w:val="3"/>
        </w:rPr>
      </w:pPr>
      <w:r w:rsidRPr="00BE1386">
        <w:rPr>
          <w:rFonts w:ascii="Times New Roman" w:eastAsia="SimSun" w:hAnsi="Times New Roman" w:cs="Times New Roman"/>
          <w:kern w:val="3"/>
          <w:sz w:val="28"/>
          <w:szCs w:val="28"/>
        </w:rPr>
        <w:t>1.</w:t>
      </w:r>
      <w:r w:rsidRPr="00BE1386">
        <w:rPr>
          <w:rFonts w:ascii="Times New Roman" w:eastAsia="SimSun" w:hAnsi="Times New Roman" w:cs="Times New Roman"/>
          <w:kern w:val="3"/>
          <w:sz w:val="28"/>
          <w:szCs w:val="28"/>
        </w:rPr>
        <w:tab/>
        <w:t>Субъекты отношений по предоставлению труда работников……………</w:t>
      </w:r>
      <w:r w:rsidR="00F368A5">
        <w:rPr>
          <w:rFonts w:ascii="Times New Roman" w:eastAsia="SimSun" w:hAnsi="Times New Roman" w:cs="Times New Roman"/>
          <w:kern w:val="3"/>
          <w:sz w:val="28"/>
          <w:szCs w:val="28"/>
        </w:rPr>
        <w:t>...</w:t>
      </w:r>
      <w:r w:rsidR="00736C03">
        <w:rPr>
          <w:rFonts w:ascii="Times New Roman" w:eastAsia="SimSun" w:hAnsi="Times New Roman" w:cs="Times New Roman"/>
          <w:kern w:val="3"/>
          <w:sz w:val="28"/>
          <w:szCs w:val="28"/>
        </w:rPr>
        <w:t>23</w:t>
      </w:r>
    </w:p>
    <w:p w:rsidR="00C80C2C" w:rsidRPr="00BE1386" w:rsidRDefault="00C80C2C" w:rsidP="00C80C2C">
      <w:pPr>
        <w:tabs>
          <w:tab w:val="left" w:pos="284"/>
          <w:tab w:val="left" w:pos="6096"/>
        </w:tabs>
        <w:suppressAutoHyphens/>
        <w:autoSpaceDN w:val="0"/>
        <w:spacing w:line="360" w:lineRule="auto"/>
        <w:textAlignment w:val="baseline"/>
        <w:rPr>
          <w:rFonts w:ascii="Calibri" w:eastAsia="SimSun" w:hAnsi="Calibri" w:cs="F"/>
          <w:kern w:val="3"/>
        </w:rPr>
      </w:pPr>
      <w:r w:rsidRPr="00BE1386">
        <w:rPr>
          <w:rFonts w:ascii="Times New Roman" w:eastAsia="SimSun" w:hAnsi="Times New Roman" w:cs="Times New Roman"/>
          <w:kern w:val="3"/>
          <w:sz w:val="28"/>
          <w:szCs w:val="28"/>
        </w:rPr>
        <w:t>2.</w:t>
      </w:r>
      <w:r w:rsidRPr="00BE1386">
        <w:rPr>
          <w:rFonts w:ascii="Times New Roman" w:eastAsia="SimSun" w:hAnsi="Times New Roman" w:cs="Times New Roman"/>
          <w:kern w:val="3"/>
          <w:sz w:val="28"/>
          <w:szCs w:val="28"/>
        </w:rPr>
        <w:tab/>
        <w:t>Правовая природа договора о предоставлении труда работников ………..</w:t>
      </w:r>
      <w:r w:rsidR="009639D4" w:rsidRPr="00BE1386">
        <w:rPr>
          <w:rFonts w:ascii="Times New Roman" w:eastAsia="SimSun" w:hAnsi="Times New Roman" w:cs="Times New Roman"/>
          <w:kern w:val="3"/>
          <w:sz w:val="28"/>
          <w:szCs w:val="28"/>
        </w:rPr>
        <w:t>.</w:t>
      </w:r>
      <w:r w:rsidR="00736C03">
        <w:rPr>
          <w:rFonts w:ascii="Times New Roman" w:eastAsia="SimSun" w:hAnsi="Times New Roman" w:cs="Times New Roman"/>
          <w:kern w:val="3"/>
          <w:sz w:val="28"/>
          <w:szCs w:val="28"/>
        </w:rPr>
        <w:t>29</w:t>
      </w:r>
    </w:p>
    <w:p w:rsidR="00C80C2C" w:rsidRPr="00BE1386" w:rsidRDefault="00C80C2C" w:rsidP="00C80C2C">
      <w:pPr>
        <w:tabs>
          <w:tab w:val="left" w:pos="284"/>
          <w:tab w:val="left" w:pos="6096"/>
        </w:tabs>
        <w:suppressAutoHyphens/>
        <w:autoSpaceDN w:val="0"/>
        <w:spacing w:line="360" w:lineRule="auto"/>
        <w:textAlignment w:val="baseline"/>
        <w:rPr>
          <w:rFonts w:ascii="Calibri" w:eastAsia="SimSun" w:hAnsi="Calibri" w:cs="F"/>
          <w:kern w:val="3"/>
        </w:rPr>
      </w:pPr>
      <w:r w:rsidRPr="00BE1386">
        <w:rPr>
          <w:rFonts w:ascii="Times New Roman" w:eastAsia="SimSun" w:hAnsi="Times New Roman" w:cs="Times New Roman"/>
          <w:kern w:val="3"/>
          <w:sz w:val="28"/>
          <w:szCs w:val="28"/>
        </w:rPr>
        <w:t xml:space="preserve">Глава 3. </w:t>
      </w:r>
      <w:r w:rsidRPr="00F368A5">
        <w:rPr>
          <w:rFonts w:ascii="Times New Roman" w:eastAsia="SimSun" w:hAnsi="Times New Roman" w:cs="Times New Roman"/>
          <w:color w:val="000000"/>
          <w:kern w:val="3"/>
          <w:sz w:val="28"/>
          <w:szCs w:val="28"/>
        </w:rPr>
        <w:t>Нормативное регулирование отношений по предоставлению труда</w:t>
      </w:r>
      <w:r w:rsidRPr="00BE1386">
        <w:rPr>
          <w:rFonts w:ascii="Times New Roman" w:eastAsia="SimSun" w:hAnsi="Times New Roman" w:cs="Times New Roman"/>
          <w:color w:val="000000"/>
          <w:kern w:val="3"/>
          <w:sz w:val="28"/>
          <w:szCs w:val="28"/>
          <w:shd w:val="clear" w:color="auto" w:fill="FFFF00"/>
        </w:rPr>
        <w:t xml:space="preserve"> </w:t>
      </w:r>
      <w:r w:rsidRPr="00F368A5">
        <w:rPr>
          <w:rFonts w:ascii="Times New Roman" w:eastAsia="SimSun" w:hAnsi="Times New Roman" w:cs="Times New Roman"/>
          <w:color w:val="000000"/>
          <w:kern w:val="3"/>
          <w:sz w:val="28"/>
          <w:szCs w:val="28"/>
        </w:rPr>
        <w:t>работников……………………………………………………………………….</w:t>
      </w:r>
      <w:r w:rsidR="00736C03">
        <w:rPr>
          <w:rFonts w:ascii="Times New Roman" w:eastAsia="SimSun" w:hAnsi="Times New Roman" w:cs="Times New Roman"/>
          <w:kern w:val="3"/>
          <w:sz w:val="28"/>
          <w:szCs w:val="28"/>
        </w:rPr>
        <w:t>37</w:t>
      </w:r>
    </w:p>
    <w:p w:rsidR="00C80C2C" w:rsidRPr="00BE1386" w:rsidRDefault="00C80C2C" w:rsidP="00C80C2C">
      <w:pPr>
        <w:tabs>
          <w:tab w:val="left" w:pos="284"/>
          <w:tab w:val="left" w:pos="6096"/>
        </w:tabs>
        <w:suppressAutoHyphens/>
        <w:autoSpaceDN w:val="0"/>
        <w:spacing w:line="360" w:lineRule="auto"/>
        <w:textAlignment w:val="baseline"/>
        <w:rPr>
          <w:rFonts w:ascii="Calibri" w:eastAsia="SimSun" w:hAnsi="Calibri" w:cs="F"/>
          <w:kern w:val="3"/>
        </w:rPr>
      </w:pPr>
      <w:r w:rsidRPr="00BE1386">
        <w:rPr>
          <w:rFonts w:ascii="Times New Roman" w:eastAsia="SimSun" w:hAnsi="Times New Roman" w:cs="Times New Roman"/>
          <w:kern w:val="3"/>
          <w:sz w:val="28"/>
          <w:szCs w:val="28"/>
        </w:rPr>
        <w:t>1.</w:t>
      </w:r>
      <w:r w:rsidRPr="00BE1386">
        <w:rPr>
          <w:rFonts w:ascii="Times New Roman" w:eastAsia="SimSun" w:hAnsi="Times New Roman" w:cs="Times New Roman"/>
          <w:kern w:val="3"/>
          <w:sz w:val="28"/>
          <w:szCs w:val="28"/>
        </w:rPr>
        <w:tab/>
      </w:r>
      <w:r w:rsidRPr="00F368A5">
        <w:rPr>
          <w:rFonts w:ascii="Times New Roman" w:eastAsia="SimSun" w:hAnsi="Times New Roman" w:cs="Times New Roman"/>
          <w:kern w:val="3"/>
          <w:sz w:val="28"/>
          <w:szCs w:val="28"/>
        </w:rPr>
        <w:t>Случаи, условия и порядок предоставления труда работников</w:t>
      </w:r>
      <w:r w:rsidR="00736C03">
        <w:rPr>
          <w:rFonts w:ascii="Times New Roman" w:eastAsia="SimSun" w:hAnsi="Times New Roman" w:cs="Times New Roman"/>
          <w:kern w:val="3"/>
          <w:sz w:val="28"/>
          <w:szCs w:val="28"/>
        </w:rPr>
        <w:t>……………37</w:t>
      </w:r>
    </w:p>
    <w:p w:rsidR="00C80C2C" w:rsidRPr="00BE1386" w:rsidRDefault="00C80C2C" w:rsidP="00C80C2C">
      <w:pPr>
        <w:tabs>
          <w:tab w:val="left" w:pos="284"/>
          <w:tab w:val="left" w:pos="6096"/>
        </w:tabs>
        <w:suppressAutoHyphens/>
        <w:autoSpaceDN w:val="0"/>
        <w:spacing w:line="360" w:lineRule="auto"/>
        <w:jc w:val="both"/>
        <w:textAlignment w:val="baseline"/>
        <w:rPr>
          <w:rFonts w:ascii="Calibri" w:eastAsia="SimSun" w:hAnsi="Calibri" w:cs="F"/>
          <w:kern w:val="3"/>
        </w:rPr>
      </w:pPr>
      <w:r w:rsidRPr="00BE1386">
        <w:rPr>
          <w:rFonts w:ascii="Times New Roman" w:eastAsia="SimSun" w:hAnsi="Times New Roman" w:cs="Times New Roman"/>
          <w:kern w:val="3"/>
          <w:sz w:val="28"/>
          <w:szCs w:val="28"/>
        </w:rPr>
        <w:t>2.</w:t>
      </w:r>
      <w:r w:rsidRPr="00BE1386">
        <w:rPr>
          <w:rFonts w:ascii="Times New Roman" w:eastAsia="SimSun" w:hAnsi="Times New Roman" w:cs="Times New Roman"/>
          <w:kern w:val="3"/>
          <w:sz w:val="28"/>
          <w:szCs w:val="28"/>
        </w:rPr>
        <w:tab/>
        <w:t>Организация трудового процесса в частных агентствах занятости………</w:t>
      </w:r>
      <w:r w:rsidR="00F368A5">
        <w:rPr>
          <w:rFonts w:ascii="Times New Roman" w:eastAsia="SimSun" w:hAnsi="Times New Roman" w:cs="Times New Roman"/>
          <w:kern w:val="3"/>
          <w:sz w:val="28"/>
          <w:szCs w:val="28"/>
        </w:rPr>
        <w:t>..</w:t>
      </w:r>
      <w:r w:rsidRPr="00BE1386">
        <w:rPr>
          <w:rFonts w:ascii="Times New Roman" w:eastAsia="SimSun" w:hAnsi="Times New Roman" w:cs="Times New Roman"/>
          <w:kern w:val="3"/>
          <w:sz w:val="28"/>
          <w:szCs w:val="28"/>
        </w:rPr>
        <w:t>44</w:t>
      </w:r>
    </w:p>
    <w:p w:rsidR="00C80C2C" w:rsidRPr="00BE1386" w:rsidRDefault="00C80C2C" w:rsidP="00C80C2C">
      <w:pPr>
        <w:tabs>
          <w:tab w:val="left" w:pos="284"/>
          <w:tab w:val="left" w:pos="6096"/>
        </w:tabs>
        <w:suppressAutoHyphens/>
        <w:autoSpaceDN w:val="0"/>
        <w:spacing w:line="360" w:lineRule="auto"/>
        <w:jc w:val="both"/>
        <w:textAlignment w:val="baseline"/>
        <w:rPr>
          <w:rFonts w:ascii="Calibri" w:eastAsia="SimSun" w:hAnsi="Calibri" w:cs="F"/>
          <w:kern w:val="3"/>
        </w:rPr>
      </w:pPr>
      <w:r w:rsidRPr="00BE1386">
        <w:rPr>
          <w:rFonts w:ascii="Times New Roman" w:eastAsia="SimSun" w:hAnsi="Times New Roman" w:cs="Times New Roman"/>
          <w:kern w:val="3"/>
          <w:sz w:val="28"/>
          <w:szCs w:val="28"/>
        </w:rPr>
        <w:t>3.</w:t>
      </w:r>
      <w:r w:rsidRPr="00BE1386">
        <w:rPr>
          <w:rFonts w:ascii="Times New Roman" w:eastAsia="SimSun" w:hAnsi="Times New Roman" w:cs="Times New Roman"/>
          <w:kern w:val="3"/>
          <w:sz w:val="28"/>
          <w:szCs w:val="28"/>
        </w:rPr>
        <w:tab/>
        <w:t>Гарантии, предоставляемые работникам частных агентств занятости…</w:t>
      </w:r>
      <w:r w:rsidR="00F368A5">
        <w:rPr>
          <w:rFonts w:ascii="Times New Roman" w:eastAsia="SimSun" w:hAnsi="Times New Roman" w:cs="Times New Roman"/>
          <w:kern w:val="3"/>
          <w:sz w:val="28"/>
          <w:szCs w:val="28"/>
        </w:rPr>
        <w:t>…</w:t>
      </w:r>
      <w:r w:rsidR="00736C03">
        <w:rPr>
          <w:rFonts w:ascii="Times New Roman" w:eastAsia="SimSun" w:hAnsi="Times New Roman" w:cs="Times New Roman"/>
          <w:kern w:val="3"/>
          <w:sz w:val="28"/>
          <w:szCs w:val="28"/>
        </w:rPr>
        <w:t>52</w:t>
      </w:r>
    </w:p>
    <w:p w:rsidR="00C80C2C" w:rsidRPr="00BE1386" w:rsidRDefault="00C80C2C" w:rsidP="00C80C2C">
      <w:pPr>
        <w:tabs>
          <w:tab w:val="left" w:pos="284"/>
          <w:tab w:val="left" w:pos="6096"/>
        </w:tabs>
        <w:suppressAutoHyphens/>
        <w:autoSpaceDN w:val="0"/>
        <w:spacing w:line="360" w:lineRule="auto"/>
        <w:jc w:val="both"/>
        <w:textAlignment w:val="baseline"/>
        <w:rPr>
          <w:rFonts w:ascii="Calibri" w:eastAsia="SimSun" w:hAnsi="Calibri" w:cs="F"/>
          <w:kern w:val="3"/>
        </w:rPr>
      </w:pPr>
      <w:r w:rsidRPr="00BE1386">
        <w:rPr>
          <w:rFonts w:ascii="Times New Roman" w:eastAsia="SimSun" w:hAnsi="Times New Roman" w:cs="Times New Roman"/>
          <w:kern w:val="3"/>
          <w:sz w:val="28"/>
          <w:szCs w:val="28"/>
        </w:rPr>
        <w:t>Заключение……………………………………………………………………….</w:t>
      </w:r>
      <w:r w:rsidR="00736C03">
        <w:rPr>
          <w:rFonts w:ascii="Times New Roman" w:eastAsia="SimSun" w:hAnsi="Times New Roman" w:cs="Times New Roman"/>
          <w:kern w:val="3"/>
          <w:sz w:val="28"/>
          <w:szCs w:val="28"/>
        </w:rPr>
        <w:t>64</w:t>
      </w:r>
    </w:p>
    <w:p w:rsidR="00C80C2C" w:rsidRDefault="00C80C2C" w:rsidP="00C80C2C">
      <w:pPr>
        <w:pStyle w:val="a3"/>
        <w:tabs>
          <w:tab w:val="left" w:pos="6096"/>
        </w:tabs>
        <w:ind w:left="0"/>
        <w:rPr>
          <w:rFonts w:ascii="Times New Roman" w:hAnsi="Times New Roman" w:cs="Times New Roman"/>
          <w:b/>
          <w:sz w:val="36"/>
          <w:szCs w:val="36"/>
        </w:rPr>
      </w:pPr>
      <w:r w:rsidRPr="00BE1386">
        <w:rPr>
          <w:rFonts w:ascii="Times New Roman" w:eastAsia="SimSun" w:hAnsi="Times New Roman" w:cs="Times New Roman"/>
          <w:kern w:val="3"/>
          <w:sz w:val="28"/>
          <w:szCs w:val="28"/>
        </w:rPr>
        <w:t>Список использова</w:t>
      </w:r>
      <w:r w:rsidR="004731B3">
        <w:rPr>
          <w:rFonts w:ascii="Times New Roman" w:eastAsia="SimSun" w:hAnsi="Times New Roman" w:cs="Times New Roman"/>
          <w:kern w:val="3"/>
          <w:sz w:val="28"/>
          <w:szCs w:val="28"/>
        </w:rPr>
        <w:t>нной литературы…………………………………………...</w:t>
      </w:r>
      <w:r w:rsidR="00736C03">
        <w:rPr>
          <w:rFonts w:ascii="Times New Roman" w:eastAsia="SimSun" w:hAnsi="Times New Roman" w:cs="Times New Roman"/>
          <w:kern w:val="3"/>
          <w:sz w:val="28"/>
          <w:szCs w:val="28"/>
        </w:rPr>
        <w:t>69</w:t>
      </w:r>
    </w:p>
    <w:p w:rsidR="00C80C2C" w:rsidRDefault="00C80C2C" w:rsidP="009F7B5E">
      <w:pPr>
        <w:pStyle w:val="a3"/>
        <w:tabs>
          <w:tab w:val="left" w:pos="6096"/>
        </w:tabs>
        <w:ind w:left="1080"/>
        <w:jc w:val="center"/>
        <w:rPr>
          <w:rFonts w:ascii="Times New Roman" w:hAnsi="Times New Roman" w:cs="Times New Roman"/>
          <w:b/>
          <w:sz w:val="36"/>
          <w:szCs w:val="36"/>
        </w:rPr>
      </w:pPr>
    </w:p>
    <w:p w:rsidR="00C80C2C" w:rsidRDefault="00C80C2C" w:rsidP="009F7B5E">
      <w:pPr>
        <w:pStyle w:val="a3"/>
        <w:tabs>
          <w:tab w:val="left" w:pos="6096"/>
        </w:tabs>
        <w:ind w:left="1080"/>
        <w:jc w:val="center"/>
        <w:rPr>
          <w:rFonts w:ascii="Times New Roman" w:hAnsi="Times New Roman" w:cs="Times New Roman"/>
          <w:b/>
          <w:sz w:val="36"/>
          <w:szCs w:val="36"/>
        </w:rPr>
      </w:pPr>
    </w:p>
    <w:p w:rsidR="00C80C2C" w:rsidRDefault="00C80C2C" w:rsidP="009F7B5E">
      <w:pPr>
        <w:pStyle w:val="a3"/>
        <w:tabs>
          <w:tab w:val="left" w:pos="6096"/>
        </w:tabs>
        <w:ind w:left="1080"/>
        <w:jc w:val="center"/>
        <w:rPr>
          <w:rFonts w:ascii="Times New Roman" w:hAnsi="Times New Roman" w:cs="Times New Roman"/>
          <w:b/>
          <w:sz w:val="36"/>
          <w:szCs w:val="36"/>
        </w:rPr>
      </w:pPr>
    </w:p>
    <w:p w:rsidR="00C80C2C" w:rsidRDefault="00C80C2C" w:rsidP="009F7B5E">
      <w:pPr>
        <w:pStyle w:val="a3"/>
        <w:tabs>
          <w:tab w:val="left" w:pos="6096"/>
        </w:tabs>
        <w:ind w:left="1080"/>
        <w:jc w:val="center"/>
        <w:rPr>
          <w:rFonts w:ascii="Times New Roman" w:hAnsi="Times New Roman" w:cs="Times New Roman"/>
          <w:b/>
          <w:sz w:val="36"/>
          <w:szCs w:val="36"/>
        </w:rPr>
      </w:pPr>
    </w:p>
    <w:p w:rsidR="00C80C2C" w:rsidRDefault="00C80C2C" w:rsidP="009F7B5E">
      <w:pPr>
        <w:pStyle w:val="a3"/>
        <w:tabs>
          <w:tab w:val="left" w:pos="6096"/>
        </w:tabs>
        <w:ind w:left="1080"/>
        <w:jc w:val="center"/>
        <w:rPr>
          <w:rFonts w:ascii="Times New Roman" w:hAnsi="Times New Roman" w:cs="Times New Roman"/>
          <w:b/>
          <w:sz w:val="36"/>
          <w:szCs w:val="36"/>
        </w:rPr>
      </w:pPr>
    </w:p>
    <w:p w:rsidR="00C80C2C" w:rsidRDefault="00C80C2C" w:rsidP="009F7B5E">
      <w:pPr>
        <w:pStyle w:val="a3"/>
        <w:tabs>
          <w:tab w:val="left" w:pos="6096"/>
        </w:tabs>
        <w:ind w:left="1080"/>
        <w:jc w:val="center"/>
        <w:rPr>
          <w:rFonts w:ascii="Times New Roman" w:hAnsi="Times New Roman" w:cs="Times New Roman"/>
          <w:b/>
          <w:sz w:val="36"/>
          <w:szCs w:val="36"/>
        </w:rPr>
      </w:pPr>
    </w:p>
    <w:p w:rsidR="003F495C" w:rsidRDefault="003F495C" w:rsidP="009F7B5E">
      <w:pPr>
        <w:pStyle w:val="a3"/>
        <w:tabs>
          <w:tab w:val="left" w:pos="6096"/>
        </w:tabs>
        <w:ind w:left="1080"/>
        <w:jc w:val="center"/>
        <w:rPr>
          <w:rFonts w:ascii="Times New Roman" w:hAnsi="Times New Roman" w:cs="Times New Roman"/>
          <w:b/>
          <w:sz w:val="36"/>
          <w:szCs w:val="36"/>
        </w:rPr>
        <w:sectPr w:rsidR="003F495C" w:rsidSect="0054539E">
          <w:footerReference w:type="default" r:id="rId9"/>
          <w:footnotePr>
            <w:numRestart w:val="eachPage"/>
          </w:footnotePr>
          <w:type w:val="continuous"/>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rsidR="00067FE0" w:rsidRPr="009F7B5E" w:rsidRDefault="00067FE0" w:rsidP="009F7B5E">
      <w:pPr>
        <w:pStyle w:val="a3"/>
        <w:tabs>
          <w:tab w:val="left" w:pos="6096"/>
        </w:tabs>
        <w:ind w:left="1080"/>
        <w:jc w:val="center"/>
        <w:rPr>
          <w:rFonts w:ascii="Times New Roman" w:hAnsi="Times New Roman" w:cs="Times New Roman"/>
          <w:b/>
          <w:sz w:val="36"/>
          <w:szCs w:val="36"/>
        </w:rPr>
      </w:pPr>
      <w:r w:rsidRPr="009F7B5E">
        <w:rPr>
          <w:rFonts w:ascii="Times New Roman" w:hAnsi="Times New Roman" w:cs="Times New Roman"/>
          <w:b/>
          <w:sz w:val="36"/>
          <w:szCs w:val="36"/>
        </w:rPr>
        <w:lastRenderedPageBreak/>
        <w:t>Введение</w:t>
      </w:r>
    </w:p>
    <w:p w:rsidR="003E1202" w:rsidRPr="003E1202" w:rsidRDefault="003E1202" w:rsidP="003E1202">
      <w:pPr>
        <w:suppressAutoHyphens/>
        <w:autoSpaceDN w:val="0"/>
        <w:spacing w:after="0" w:line="360" w:lineRule="auto"/>
        <w:ind w:firstLine="709"/>
        <w:jc w:val="both"/>
        <w:textAlignment w:val="baseline"/>
        <w:rPr>
          <w:rFonts w:ascii="Calibri" w:eastAsia="SimSun" w:hAnsi="Calibri" w:cs="F"/>
          <w:kern w:val="3"/>
        </w:rPr>
      </w:pPr>
      <w:r w:rsidRPr="003E1202">
        <w:rPr>
          <w:rFonts w:ascii="Times New Roman" w:eastAsia="SimSun" w:hAnsi="Times New Roman" w:cs="Times New Roman"/>
          <w:kern w:val="3"/>
          <w:sz w:val="28"/>
          <w:szCs w:val="28"/>
        </w:rPr>
        <w:t xml:space="preserve">На современном рынке труда </w:t>
      </w:r>
      <w:r w:rsidR="00D53FF7">
        <w:rPr>
          <w:rFonts w:ascii="Times New Roman" w:eastAsia="SimSun" w:hAnsi="Times New Roman" w:cs="Times New Roman"/>
          <w:kern w:val="3"/>
          <w:sz w:val="28"/>
          <w:szCs w:val="28"/>
        </w:rPr>
        <w:t>большое распространение получила</w:t>
      </w:r>
      <w:r w:rsidRPr="003E1202">
        <w:rPr>
          <w:rFonts w:ascii="Times New Roman" w:eastAsia="SimSun" w:hAnsi="Times New Roman" w:cs="Times New Roman"/>
          <w:kern w:val="3"/>
          <w:sz w:val="28"/>
          <w:szCs w:val="28"/>
        </w:rPr>
        <w:t xml:space="preserve"> нестандартная (нетипичная) занятость. </w:t>
      </w:r>
      <w:proofErr w:type="gramStart"/>
      <w:r w:rsidRPr="003E1202">
        <w:rPr>
          <w:rFonts w:ascii="Times New Roman" w:eastAsia="SimSun" w:hAnsi="Times New Roman" w:cs="Times New Roman"/>
          <w:kern w:val="3"/>
          <w:sz w:val="28"/>
          <w:szCs w:val="28"/>
        </w:rPr>
        <w:t>«Нестандартные формы занятости – это собирательный термин, включающий формы занятости, отличные от стандартной хотя бы по одному из нескольких критериев».</w:t>
      </w:r>
      <w:r w:rsidRPr="003E1202">
        <w:rPr>
          <w:rFonts w:ascii="Calibri" w:eastAsia="SimSun" w:hAnsi="Calibri" w:cs="F"/>
          <w:kern w:val="3"/>
          <w:vertAlign w:val="superscript"/>
        </w:rPr>
        <w:footnoteReference w:id="1"/>
      </w:r>
      <w:proofErr w:type="gramEnd"/>
    </w:p>
    <w:p w:rsidR="003E1202" w:rsidRPr="003E1202" w:rsidRDefault="003E1202" w:rsidP="003E1202">
      <w:pPr>
        <w:suppressAutoHyphens/>
        <w:autoSpaceDN w:val="0"/>
        <w:spacing w:after="0" w:line="360" w:lineRule="auto"/>
        <w:ind w:firstLine="709"/>
        <w:jc w:val="both"/>
        <w:textAlignment w:val="baseline"/>
        <w:rPr>
          <w:rFonts w:ascii="Calibri" w:eastAsia="SimSun" w:hAnsi="Calibri" w:cs="F"/>
          <w:kern w:val="3"/>
        </w:rPr>
      </w:pPr>
      <w:r w:rsidRPr="003E1202">
        <w:rPr>
          <w:rFonts w:ascii="Times New Roman" w:eastAsia="SimSun" w:hAnsi="Times New Roman" w:cs="Times New Roman"/>
          <w:kern w:val="3"/>
          <w:sz w:val="28"/>
          <w:szCs w:val="28"/>
        </w:rPr>
        <w:t xml:space="preserve">К таким формам Международное Бюро Труда (далее – МБТ), в частности, отнесло временный заемный труд </w:t>
      </w:r>
      <w:r w:rsidRPr="00F368A5">
        <w:rPr>
          <w:rFonts w:ascii="Times New Roman" w:eastAsia="SimSun" w:hAnsi="Times New Roman" w:cs="Times New Roman"/>
          <w:kern w:val="3"/>
          <w:sz w:val="28"/>
          <w:szCs w:val="28"/>
        </w:rPr>
        <w:t>— форму организации труда, при которой работники оформлены не на предприятиях, где осуществляют непосредственную тру</w:t>
      </w:r>
      <w:r w:rsidR="009141B1">
        <w:rPr>
          <w:rFonts w:ascii="Times New Roman" w:eastAsia="SimSun" w:hAnsi="Times New Roman" w:cs="Times New Roman"/>
          <w:kern w:val="3"/>
          <w:sz w:val="28"/>
          <w:szCs w:val="28"/>
        </w:rPr>
        <w:t>довую деятельность, а в компаниях, осуществляющих</w:t>
      </w:r>
      <w:r w:rsidRPr="00F368A5">
        <w:rPr>
          <w:rFonts w:ascii="Times New Roman" w:eastAsia="SimSun" w:hAnsi="Times New Roman" w:cs="Times New Roman"/>
          <w:kern w:val="3"/>
          <w:sz w:val="28"/>
          <w:szCs w:val="28"/>
        </w:rPr>
        <w:t xml:space="preserve"> направление работников для </w:t>
      </w:r>
      <w:r w:rsidR="009141B1">
        <w:rPr>
          <w:rFonts w:ascii="Times New Roman" w:eastAsia="SimSun" w:hAnsi="Times New Roman" w:cs="Times New Roman"/>
          <w:kern w:val="3"/>
          <w:sz w:val="28"/>
          <w:szCs w:val="28"/>
        </w:rPr>
        <w:t>работы у третьих лиц (агентствах</w:t>
      </w:r>
      <w:r w:rsidRPr="00F368A5">
        <w:rPr>
          <w:rFonts w:ascii="Times New Roman" w:eastAsia="SimSun" w:hAnsi="Times New Roman" w:cs="Times New Roman"/>
          <w:kern w:val="3"/>
          <w:sz w:val="28"/>
          <w:szCs w:val="28"/>
        </w:rPr>
        <w:t xml:space="preserve"> занятости).</w:t>
      </w:r>
      <w:r w:rsidRPr="003E1202">
        <w:rPr>
          <w:rFonts w:ascii="Times New Roman" w:eastAsia="SimSun" w:hAnsi="Times New Roman" w:cs="Times New Roman"/>
          <w:kern w:val="3"/>
          <w:sz w:val="28"/>
          <w:szCs w:val="28"/>
        </w:rPr>
        <w:t xml:space="preserve"> Понятие «заемный труд» не является общепринятым в трудовом праве различных стран. В связи с этим МБТ при обзоре проблем нестандартных форм занятости делает поправку на то, что термины,</w:t>
      </w:r>
      <w:r w:rsidR="00D53FF7">
        <w:rPr>
          <w:rFonts w:ascii="Times New Roman" w:eastAsia="SimSun" w:hAnsi="Times New Roman" w:cs="Times New Roman"/>
          <w:kern w:val="3"/>
          <w:sz w:val="28"/>
          <w:szCs w:val="28"/>
        </w:rPr>
        <w:t xml:space="preserve"> принятые в практике Организации</w:t>
      </w:r>
      <w:r w:rsidRPr="003E1202">
        <w:rPr>
          <w:rFonts w:ascii="Times New Roman" w:eastAsia="SimSun" w:hAnsi="Times New Roman" w:cs="Times New Roman"/>
          <w:kern w:val="3"/>
          <w:sz w:val="28"/>
          <w:szCs w:val="28"/>
        </w:rPr>
        <w:t xml:space="preserve"> Объединенных Наций, не являются унифицированными.</w:t>
      </w:r>
      <w:r w:rsidRPr="003E1202">
        <w:rPr>
          <w:rFonts w:ascii="Calibri" w:eastAsia="SimSun" w:hAnsi="Calibri" w:cs="F"/>
          <w:kern w:val="3"/>
          <w:vertAlign w:val="superscript"/>
        </w:rPr>
        <w:footnoteReference w:id="2"/>
      </w:r>
    </w:p>
    <w:p w:rsidR="003E1202" w:rsidRPr="003E1202" w:rsidRDefault="003E1202" w:rsidP="003E1202">
      <w:pPr>
        <w:suppressAutoHyphens/>
        <w:autoSpaceDN w:val="0"/>
        <w:spacing w:after="0" w:line="360" w:lineRule="auto"/>
        <w:ind w:firstLine="709"/>
        <w:jc w:val="both"/>
        <w:textAlignment w:val="baseline"/>
        <w:rPr>
          <w:rFonts w:ascii="Calibri" w:eastAsia="SimSun" w:hAnsi="Calibri" w:cs="F"/>
          <w:kern w:val="3"/>
        </w:rPr>
      </w:pPr>
      <w:r w:rsidRPr="003E1202">
        <w:rPr>
          <w:rFonts w:ascii="Times New Roman" w:eastAsia="SimSun" w:hAnsi="Times New Roman" w:cs="Times New Roman"/>
          <w:kern w:val="3"/>
          <w:sz w:val="28"/>
          <w:szCs w:val="28"/>
        </w:rPr>
        <w:t>Эта поправка является весьма существенной для Российской Федерации. Понятие «заемный труд» известно российскому трудовому праву, однако, само явление оценено как негативное и официально запрещено с 2016 года (</w:t>
      </w:r>
      <w:proofErr w:type="gramStart"/>
      <w:r w:rsidRPr="003E1202">
        <w:rPr>
          <w:rFonts w:ascii="Times New Roman" w:eastAsia="SimSun" w:hAnsi="Times New Roman" w:cs="Times New Roman"/>
          <w:kern w:val="3"/>
          <w:sz w:val="28"/>
          <w:szCs w:val="28"/>
        </w:rPr>
        <w:t>с даты вступления</w:t>
      </w:r>
      <w:proofErr w:type="gramEnd"/>
      <w:r w:rsidRPr="003E1202">
        <w:rPr>
          <w:rFonts w:ascii="Times New Roman" w:eastAsia="SimSun" w:hAnsi="Times New Roman" w:cs="Times New Roman"/>
          <w:kern w:val="3"/>
          <w:sz w:val="28"/>
          <w:szCs w:val="28"/>
        </w:rPr>
        <w:t xml:space="preserve"> в силу соответствующего федерального закона).</w:t>
      </w:r>
      <w:r w:rsidRPr="003E1202">
        <w:rPr>
          <w:rFonts w:ascii="Calibri" w:eastAsia="SimSun" w:hAnsi="Calibri" w:cs="F"/>
          <w:kern w:val="3"/>
          <w:vertAlign w:val="superscript"/>
        </w:rPr>
        <w:footnoteReference w:id="3"/>
      </w:r>
    </w:p>
    <w:p w:rsidR="003E1202" w:rsidRPr="00F368A5" w:rsidRDefault="003E1202" w:rsidP="003E1202">
      <w:pPr>
        <w:suppressAutoHyphens/>
        <w:autoSpaceDN w:val="0"/>
        <w:spacing w:after="0" w:line="360" w:lineRule="auto"/>
        <w:ind w:firstLine="709"/>
        <w:jc w:val="both"/>
        <w:textAlignment w:val="baseline"/>
        <w:rPr>
          <w:rFonts w:ascii="Calibri" w:eastAsia="SimSun" w:hAnsi="Calibri" w:cs="F"/>
          <w:kern w:val="3"/>
        </w:rPr>
      </w:pPr>
      <w:r w:rsidRPr="003E1202">
        <w:rPr>
          <w:rFonts w:ascii="Times New Roman" w:eastAsia="SimSun" w:hAnsi="Times New Roman" w:cs="Times New Roman"/>
          <w:kern w:val="3"/>
          <w:sz w:val="28"/>
          <w:szCs w:val="28"/>
        </w:rPr>
        <w:t xml:space="preserve">Вместе с запретом заемного труда российский законодатель ввел в систему трудового права институт договора о предоставлении труда работников (персонала) (далее – </w:t>
      </w:r>
      <w:proofErr w:type="spellStart"/>
      <w:r w:rsidRPr="003E1202">
        <w:rPr>
          <w:rFonts w:ascii="Times New Roman" w:eastAsia="SimSun" w:hAnsi="Times New Roman" w:cs="Times New Roman"/>
          <w:kern w:val="3"/>
          <w:sz w:val="28"/>
          <w:szCs w:val="28"/>
        </w:rPr>
        <w:t>ДоПТР</w:t>
      </w:r>
      <w:proofErr w:type="spellEnd"/>
      <w:r w:rsidRPr="003E1202">
        <w:rPr>
          <w:rFonts w:ascii="Times New Roman" w:eastAsia="SimSun" w:hAnsi="Times New Roman" w:cs="Times New Roman"/>
          <w:kern w:val="3"/>
          <w:sz w:val="28"/>
          <w:szCs w:val="28"/>
        </w:rPr>
        <w:t>, Договор). Данный институт можно охарак</w:t>
      </w:r>
      <w:r w:rsidR="00F368A5">
        <w:rPr>
          <w:rFonts w:ascii="Times New Roman" w:eastAsia="SimSun" w:hAnsi="Times New Roman" w:cs="Times New Roman"/>
          <w:kern w:val="3"/>
          <w:sz w:val="28"/>
          <w:szCs w:val="28"/>
        </w:rPr>
        <w:t>теризовать как легальную замену</w:t>
      </w:r>
      <w:r w:rsidRPr="003E1202">
        <w:rPr>
          <w:rFonts w:ascii="Times New Roman" w:eastAsia="SimSun" w:hAnsi="Times New Roman" w:cs="Times New Roman"/>
          <w:kern w:val="3"/>
          <w:sz w:val="28"/>
          <w:szCs w:val="28"/>
        </w:rPr>
        <w:t xml:space="preserve"> заемного труда в Российской Федерации. </w:t>
      </w:r>
      <w:r w:rsidRPr="00F368A5">
        <w:rPr>
          <w:rFonts w:ascii="Times New Roman" w:eastAsia="SimSun" w:hAnsi="Times New Roman" w:cs="Times New Roman"/>
          <w:kern w:val="3"/>
          <w:sz w:val="28"/>
          <w:szCs w:val="28"/>
        </w:rPr>
        <w:t xml:space="preserve">В рамках Договора так же действуют частные агентства </w:t>
      </w:r>
      <w:r w:rsidRPr="00F368A5">
        <w:rPr>
          <w:rFonts w:ascii="Times New Roman" w:eastAsia="SimSun" w:hAnsi="Times New Roman" w:cs="Times New Roman"/>
          <w:kern w:val="3"/>
          <w:sz w:val="28"/>
          <w:szCs w:val="28"/>
        </w:rPr>
        <w:lastRenderedPageBreak/>
        <w:t>занятости, оформляющие трудовые отношения с работниками и направляющие их для работы у третьих лиц, но эта деятельность осуществляется с соблюдением законодательно установленных условий,</w:t>
      </w:r>
      <w:r w:rsidRPr="00F368A5">
        <w:rPr>
          <w:rFonts w:ascii="Times New Roman" w:eastAsia="SimSun" w:hAnsi="Times New Roman" w:cs="Times New Roman"/>
          <w:kern w:val="3"/>
          <w:sz w:val="28"/>
          <w:szCs w:val="28"/>
          <w:shd w:val="clear" w:color="auto" w:fill="FFFF00"/>
        </w:rPr>
        <w:t xml:space="preserve"> </w:t>
      </w:r>
      <w:r w:rsidRPr="00F368A5">
        <w:rPr>
          <w:rFonts w:ascii="Times New Roman" w:eastAsia="SimSun" w:hAnsi="Times New Roman" w:cs="Times New Roman"/>
          <w:kern w:val="3"/>
          <w:sz w:val="28"/>
          <w:szCs w:val="28"/>
        </w:rPr>
        <w:t>сроков и порядка предоставления труда работников.</w:t>
      </w:r>
    </w:p>
    <w:p w:rsidR="003E1202" w:rsidRPr="003E1202" w:rsidRDefault="003E1202" w:rsidP="003E1202">
      <w:pPr>
        <w:suppressAutoHyphens/>
        <w:autoSpaceDN w:val="0"/>
        <w:spacing w:after="0" w:line="360" w:lineRule="auto"/>
        <w:ind w:firstLine="709"/>
        <w:jc w:val="both"/>
        <w:textAlignment w:val="baseline"/>
        <w:rPr>
          <w:rFonts w:ascii="Calibri" w:eastAsia="SimSun" w:hAnsi="Calibri" w:cs="F"/>
          <w:kern w:val="3"/>
        </w:rPr>
      </w:pPr>
      <w:r w:rsidRPr="00F368A5">
        <w:rPr>
          <w:rFonts w:ascii="Times New Roman" w:eastAsia="SimSun" w:hAnsi="Times New Roman" w:cs="Times New Roman"/>
          <w:kern w:val="3"/>
          <w:sz w:val="28"/>
          <w:szCs w:val="28"/>
          <w:u w:val="single"/>
        </w:rPr>
        <w:t>Актуальность темы исследования</w:t>
      </w:r>
      <w:r w:rsidRPr="00F368A5">
        <w:rPr>
          <w:rFonts w:ascii="Times New Roman" w:eastAsia="SimSun" w:hAnsi="Times New Roman" w:cs="Times New Roman"/>
          <w:kern w:val="3"/>
          <w:sz w:val="28"/>
          <w:szCs w:val="28"/>
        </w:rPr>
        <w:t xml:space="preserve"> определяется возросшим значением нетипичных форм занятости на рынке труда и постоянно увеличивающимся количеством частных агентств занятости, осуществляющих предоставление  труда работников. Так, к апрелю 2016 года (спустя 4 месяца после вступления в силу федерального закона, включившего в те</w:t>
      </w:r>
      <w:proofErr w:type="gramStart"/>
      <w:r w:rsidRPr="00F368A5">
        <w:rPr>
          <w:rFonts w:ascii="Times New Roman" w:eastAsia="SimSun" w:hAnsi="Times New Roman" w:cs="Times New Roman"/>
          <w:kern w:val="3"/>
          <w:sz w:val="28"/>
          <w:szCs w:val="28"/>
        </w:rPr>
        <w:t>кст Тр</w:t>
      </w:r>
      <w:proofErr w:type="gramEnd"/>
      <w:r w:rsidRPr="00F368A5">
        <w:rPr>
          <w:rFonts w:ascii="Times New Roman" w:eastAsia="SimSun" w:hAnsi="Times New Roman" w:cs="Times New Roman"/>
          <w:kern w:val="3"/>
          <w:sz w:val="28"/>
          <w:szCs w:val="28"/>
        </w:rPr>
        <w:t xml:space="preserve">удового кодекса РФ положения о </w:t>
      </w:r>
      <w:proofErr w:type="spellStart"/>
      <w:r w:rsidRPr="00F368A5">
        <w:rPr>
          <w:rFonts w:ascii="Times New Roman" w:eastAsia="SimSun" w:hAnsi="Times New Roman" w:cs="Times New Roman"/>
          <w:kern w:val="3"/>
          <w:sz w:val="28"/>
          <w:szCs w:val="28"/>
        </w:rPr>
        <w:t>ДоПТР</w:t>
      </w:r>
      <w:proofErr w:type="spellEnd"/>
      <w:r w:rsidRPr="00F368A5">
        <w:rPr>
          <w:rFonts w:ascii="Times New Roman" w:eastAsia="SimSun" w:hAnsi="Times New Roman" w:cs="Times New Roman"/>
          <w:kern w:val="3"/>
          <w:sz w:val="28"/>
          <w:szCs w:val="28"/>
        </w:rPr>
        <w:t xml:space="preserve">) </w:t>
      </w:r>
      <w:proofErr w:type="spellStart"/>
      <w:r w:rsidRPr="00F368A5">
        <w:rPr>
          <w:rFonts w:ascii="Times New Roman" w:eastAsia="SimSun" w:hAnsi="Times New Roman" w:cs="Times New Roman"/>
          <w:kern w:val="3"/>
          <w:sz w:val="28"/>
          <w:szCs w:val="28"/>
        </w:rPr>
        <w:t>Роструд</w:t>
      </w:r>
      <w:proofErr w:type="spellEnd"/>
      <w:r w:rsidRPr="00F368A5">
        <w:rPr>
          <w:rFonts w:ascii="Times New Roman" w:eastAsia="SimSun" w:hAnsi="Times New Roman" w:cs="Times New Roman"/>
          <w:kern w:val="3"/>
          <w:sz w:val="28"/>
          <w:szCs w:val="28"/>
        </w:rPr>
        <w:t xml:space="preserve"> аккредитовал 303 компании, предоставляющие временный персонал. Вместе с тем, необходимо отметить, что ограниченное число законодательных положений о </w:t>
      </w:r>
      <w:proofErr w:type="spellStart"/>
      <w:r w:rsidRPr="00F368A5">
        <w:rPr>
          <w:rFonts w:ascii="Times New Roman" w:eastAsia="SimSun" w:hAnsi="Times New Roman" w:cs="Times New Roman"/>
          <w:kern w:val="3"/>
          <w:sz w:val="28"/>
          <w:szCs w:val="28"/>
        </w:rPr>
        <w:t>ДоПТР</w:t>
      </w:r>
      <w:proofErr w:type="spellEnd"/>
      <w:r w:rsidRPr="00F368A5">
        <w:rPr>
          <w:rFonts w:ascii="Times New Roman" w:eastAsia="SimSun" w:hAnsi="Times New Roman" w:cs="Times New Roman"/>
          <w:kern w:val="3"/>
          <w:sz w:val="28"/>
          <w:szCs w:val="28"/>
        </w:rPr>
        <w:t>, а так же отсутствие разъяснений высшей судебной инстанции по применению данного института создают</w:t>
      </w:r>
      <w:r w:rsidRPr="00F368A5">
        <w:rPr>
          <w:rFonts w:ascii="Times New Roman" w:eastAsia="SimSun" w:hAnsi="Times New Roman" w:cs="Times New Roman"/>
          <w:kern w:val="3"/>
          <w:sz w:val="28"/>
          <w:szCs w:val="28"/>
          <w:shd w:val="clear" w:color="auto" w:fill="FFFF00"/>
        </w:rPr>
        <w:t xml:space="preserve"> </w:t>
      </w:r>
      <w:r w:rsidRPr="00F368A5">
        <w:rPr>
          <w:rFonts w:ascii="Times New Roman" w:eastAsia="SimSun" w:hAnsi="Times New Roman" w:cs="Times New Roman"/>
          <w:kern w:val="3"/>
          <w:sz w:val="28"/>
          <w:szCs w:val="28"/>
        </w:rPr>
        <w:t>сложности при предоставлении труда работников.</w:t>
      </w:r>
      <w:r w:rsidRPr="003E1202">
        <w:rPr>
          <w:rFonts w:ascii="Times New Roman" w:eastAsia="SimSun" w:hAnsi="Times New Roman" w:cs="Times New Roman"/>
          <w:kern w:val="3"/>
          <w:sz w:val="28"/>
          <w:szCs w:val="28"/>
        </w:rPr>
        <w:t xml:space="preserve"> </w:t>
      </w:r>
    </w:p>
    <w:p w:rsidR="003E1202" w:rsidRPr="003E1202" w:rsidRDefault="003E1202" w:rsidP="003E1202">
      <w:pPr>
        <w:suppressAutoHyphens/>
        <w:autoSpaceDN w:val="0"/>
        <w:spacing w:after="0" w:line="360" w:lineRule="auto"/>
        <w:ind w:firstLine="709"/>
        <w:jc w:val="both"/>
        <w:textAlignment w:val="baseline"/>
        <w:rPr>
          <w:rFonts w:ascii="Calibri" w:eastAsia="SimSun" w:hAnsi="Calibri" w:cs="F"/>
          <w:kern w:val="3"/>
        </w:rPr>
      </w:pPr>
      <w:r w:rsidRPr="003E1202">
        <w:rPr>
          <w:rFonts w:ascii="Times New Roman" w:eastAsia="Calibri" w:hAnsi="Times New Roman" w:cs="Times New Roman"/>
          <w:color w:val="000000"/>
          <w:kern w:val="3"/>
          <w:sz w:val="28"/>
          <w:szCs w:val="28"/>
          <w:u w:val="single"/>
        </w:rPr>
        <w:t>Цель</w:t>
      </w:r>
      <w:r w:rsidR="00D53FF7">
        <w:rPr>
          <w:rFonts w:ascii="Times New Roman" w:eastAsia="Calibri" w:hAnsi="Times New Roman" w:cs="Times New Roman"/>
          <w:color w:val="000000"/>
          <w:kern w:val="3"/>
          <w:sz w:val="28"/>
          <w:szCs w:val="28"/>
          <w:u w:val="single"/>
        </w:rPr>
        <w:t>ю</w:t>
      </w:r>
      <w:r w:rsidRPr="003E1202">
        <w:rPr>
          <w:rFonts w:ascii="Times New Roman" w:eastAsia="Calibri" w:hAnsi="Times New Roman" w:cs="Times New Roman"/>
          <w:color w:val="000000"/>
          <w:kern w:val="3"/>
          <w:sz w:val="28"/>
          <w:szCs w:val="28"/>
          <w:u w:val="single"/>
        </w:rPr>
        <w:t xml:space="preserve"> исследования</w:t>
      </w:r>
      <w:r w:rsidRPr="003E1202">
        <w:rPr>
          <w:rFonts w:ascii="Times New Roman" w:eastAsia="Calibri" w:hAnsi="Times New Roman" w:cs="Times New Roman"/>
          <w:b/>
          <w:color w:val="000000"/>
          <w:kern w:val="3"/>
          <w:sz w:val="28"/>
          <w:szCs w:val="28"/>
        </w:rPr>
        <w:t xml:space="preserve"> </w:t>
      </w:r>
      <w:r w:rsidR="00D53FF7">
        <w:rPr>
          <w:rFonts w:ascii="Times New Roman" w:eastAsia="Calibri" w:hAnsi="Times New Roman" w:cs="Times New Roman"/>
          <w:color w:val="000000"/>
          <w:kern w:val="3"/>
          <w:sz w:val="28"/>
          <w:szCs w:val="28"/>
        </w:rPr>
        <w:t xml:space="preserve">является </w:t>
      </w:r>
      <w:r w:rsidRPr="003E1202">
        <w:rPr>
          <w:rFonts w:ascii="Times New Roman" w:eastAsia="Calibri" w:hAnsi="Times New Roman" w:cs="Times New Roman"/>
          <w:color w:val="000000"/>
          <w:kern w:val="3"/>
          <w:sz w:val="28"/>
          <w:szCs w:val="28"/>
        </w:rPr>
        <w:t>комплексный</w:t>
      </w:r>
      <w:r w:rsidRPr="003E1202">
        <w:rPr>
          <w:rFonts w:ascii="Times New Roman" w:eastAsia="Calibri" w:hAnsi="Times New Roman" w:cs="Times New Roman"/>
          <w:b/>
          <w:color w:val="000000"/>
          <w:kern w:val="3"/>
          <w:sz w:val="28"/>
          <w:szCs w:val="28"/>
        </w:rPr>
        <w:t xml:space="preserve"> </w:t>
      </w:r>
      <w:r w:rsidRPr="003E1202">
        <w:rPr>
          <w:rFonts w:ascii="Times New Roman" w:eastAsia="Calibri" w:hAnsi="Times New Roman" w:cs="Times New Roman"/>
          <w:color w:val="000000"/>
          <w:kern w:val="3"/>
          <w:sz w:val="28"/>
          <w:szCs w:val="28"/>
        </w:rPr>
        <w:t xml:space="preserve">анализ института предоставления труда работников в системе трудового </w:t>
      </w:r>
      <w:r w:rsidR="00F368A5">
        <w:rPr>
          <w:rFonts w:ascii="Times New Roman" w:eastAsia="Calibri" w:hAnsi="Times New Roman" w:cs="Times New Roman"/>
          <w:color w:val="000000"/>
          <w:kern w:val="3"/>
          <w:sz w:val="28"/>
          <w:szCs w:val="28"/>
        </w:rPr>
        <w:t>права</w:t>
      </w:r>
      <w:r w:rsidRPr="003E1202">
        <w:rPr>
          <w:rFonts w:ascii="Times New Roman" w:eastAsia="Calibri" w:hAnsi="Times New Roman" w:cs="Times New Roman"/>
          <w:color w:val="000000"/>
          <w:kern w:val="3"/>
          <w:sz w:val="28"/>
          <w:szCs w:val="28"/>
        </w:rPr>
        <w:t xml:space="preserve"> Р</w:t>
      </w:r>
      <w:r w:rsidR="00F368A5">
        <w:rPr>
          <w:rFonts w:ascii="Times New Roman" w:eastAsia="Calibri" w:hAnsi="Times New Roman" w:cs="Times New Roman"/>
          <w:color w:val="000000"/>
          <w:kern w:val="3"/>
          <w:sz w:val="28"/>
          <w:szCs w:val="28"/>
        </w:rPr>
        <w:t>оссии</w:t>
      </w:r>
      <w:r w:rsidRPr="003E1202">
        <w:rPr>
          <w:rFonts w:ascii="Times New Roman" w:eastAsia="Calibri" w:hAnsi="Times New Roman" w:cs="Times New Roman"/>
          <w:color w:val="000000"/>
          <w:kern w:val="3"/>
          <w:sz w:val="28"/>
          <w:szCs w:val="28"/>
        </w:rPr>
        <w:t>.</w:t>
      </w:r>
    </w:p>
    <w:p w:rsidR="003E1202" w:rsidRPr="003E1202" w:rsidRDefault="003E1202" w:rsidP="003E1202">
      <w:pPr>
        <w:suppressAutoHyphens/>
        <w:autoSpaceDN w:val="0"/>
        <w:spacing w:after="0" w:line="360" w:lineRule="auto"/>
        <w:ind w:firstLine="709"/>
        <w:jc w:val="both"/>
        <w:textAlignment w:val="baseline"/>
        <w:rPr>
          <w:rFonts w:ascii="Calibri" w:eastAsia="SimSun" w:hAnsi="Calibri" w:cs="F"/>
          <w:kern w:val="3"/>
        </w:rPr>
      </w:pPr>
      <w:r w:rsidRPr="003E1202">
        <w:rPr>
          <w:rFonts w:ascii="Times New Roman" w:eastAsia="Calibri" w:hAnsi="Times New Roman" w:cs="Times New Roman"/>
          <w:color w:val="000000"/>
          <w:kern w:val="3"/>
          <w:sz w:val="28"/>
          <w:szCs w:val="28"/>
          <w:u w:val="single"/>
        </w:rPr>
        <w:t>Задачи исследования</w:t>
      </w:r>
      <w:r w:rsidRPr="003E1202">
        <w:rPr>
          <w:rFonts w:ascii="Times New Roman" w:eastAsia="Calibri" w:hAnsi="Times New Roman" w:cs="Times New Roman"/>
          <w:b/>
          <w:color w:val="000000"/>
          <w:kern w:val="3"/>
          <w:sz w:val="28"/>
          <w:szCs w:val="28"/>
        </w:rPr>
        <w:t>:</w:t>
      </w:r>
    </w:p>
    <w:p w:rsidR="003E1202" w:rsidRPr="003E1202" w:rsidRDefault="003E1202" w:rsidP="0041576B">
      <w:pPr>
        <w:widowControl w:val="0"/>
        <w:numPr>
          <w:ilvl w:val="0"/>
          <w:numId w:val="1"/>
        </w:numPr>
        <w:tabs>
          <w:tab w:val="left" w:pos="-2313"/>
        </w:tabs>
        <w:suppressAutoHyphens/>
        <w:autoSpaceDN w:val="0"/>
        <w:spacing w:after="0" w:line="360" w:lineRule="auto"/>
        <w:ind w:hanging="294"/>
        <w:jc w:val="both"/>
        <w:textAlignment w:val="baseline"/>
        <w:rPr>
          <w:rFonts w:ascii="Calibri" w:eastAsia="Calibri" w:hAnsi="Calibri" w:cs="Calibri"/>
          <w:kern w:val="3"/>
          <w:lang w:eastAsia="ar-SA"/>
        </w:rPr>
      </w:pPr>
      <w:r w:rsidRPr="003E1202">
        <w:rPr>
          <w:rFonts w:ascii="Times New Roman" w:eastAsia="Calibri" w:hAnsi="Times New Roman" w:cs="Calibri"/>
          <w:color w:val="000000"/>
          <w:kern w:val="3"/>
          <w:sz w:val="28"/>
          <w:szCs w:val="28"/>
          <w:lang w:eastAsia="ar-SA"/>
        </w:rPr>
        <w:t xml:space="preserve">Определение цели и необходимости введения в трудовое </w:t>
      </w:r>
      <w:r w:rsidR="00D53FF7">
        <w:rPr>
          <w:rFonts w:ascii="Times New Roman" w:eastAsia="Calibri" w:hAnsi="Times New Roman" w:cs="Calibri"/>
          <w:color w:val="000000"/>
          <w:kern w:val="3"/>
          <w:sz w:val="28"/>
          <w:szCs w:val="28"/>
          <w:lang w:eastAsia="ar-SA"/>
        </w:rPr>
        <w:t>право России</w:t>
      </w:r>
      <w:r w:rsidRPr="003E1202">
        <w:rPr>
          <w:rFonts w:ascii="Times New Roman" w:eastAsia="Calibri" w:hAnsi="Times New Roman" w:cs="Calibri"/>
          <w:color w:val="000000"/>
          <w:kern w:val="3"/>
          <w:sz w:val="28"/>
          <w:szCs w:val="28"/>
          <w:lang w:eastAsia="ar-SA"/>
        </w:rPr>
        <w:t xml:space="preserve"> договора о предоставлении труда работников.</w:t>
      </w:r>
    </w:p>
    <w:p w:rsidR="003E1202" w:rsidRPr="003E1202" w:rsidRDefault="003E1202" w:rsidP="0041576B">
      <w:pPr>
        <w:widowControl w:val="0"/>
        <w:numPr>
          <w:ilvl w:val="0"/>
          <w:numId w:val="1"/>
        </w:numPr>
        <w:tabs>
          <w:tab w:val="left" w:pos="-2313"/>
        </w:tabs>
        <w:suppressAutoHyphens/>
        <w:autoSpaceDN w:val="0"/>
        <w:spacing w:after="0" w:line="360" w:lineRule="auto"/>
        <w:ind w:hanging="294"/>
        <w:jc w:val="both"/>
        <w:textAlignment w:val="baseline"/>
        <w:rPr>
          <w:rFonts w:ascii="Calibri" w:eastAsia="Calibri" w:hAnsi="Calibri" w:cs="Calibri"/>
          <w:kern w:val="3"/>
          <w:lang w:eastAsia="ar-SA"/>
        </w:rPr>
      </w:pPr>
      <w:r w:rsidRPr="003E1202">
        <w:rPr>
          <w:rFonts w:ascii="Times New Roman" w:eastAsia="Calibri" w:hAnsi="Times New Roman" w:cs="Calibri"/>
          <w:color w:val="000000"/>
          <w:kern w:val="3"/>
          <w:sz w:val="28"/>
          <w:szCs w:val="28"/>
          <w:lang w:eastAsia="ar-SA"/>
        </w:rPr>
        <w:t>Определение признаков и сущностных свойств договора о предоставлении труда работников.</w:t>
      </w:r>
    </w:p>
    <w:p w:rsidR="003E1202" w:rsidRPr="003E1202" w:rsidRDefault="003E1202" w:rsidP="0041576B">
      <w:pPr>
        <w:widowControl w:val="0"/>
        <w:numPr>
          <w:ilvl w:val="0"/>
          <w:numId w:val="1"/>
        </w:numPr>
        <w:tabs>
          <w:tab w:val="left" w:pos="-2313"/>
        </w:tabs>
        <w:suppressAutoHyphens/>
        <w:autoSpaceDN w:val="0"/>
        <w:spacing w:after="0" w:line="360" w:lineRule="auto"/>
        <w:ind w:hanging="294"/>
        <w:jc w:val="both"/>
        <w:textAlignment w:val="baseline"/>
        <w:rPr>
          <w:rFonts w:ascii="Calibri" w:eastAsia="Calibri" w:hAnsi="Calibri" w:cs="Calibri"/>
          <w:kern w:val="3"/>
          <w:lang w:eastAsia="ar-SA"/>
        </w:rPr>
      </w:pPr>
      <w:r w:rsidRPr="003E1202">
        <w:rPr>
          <w:rFonts w:ascii="Times New Roman" w:eastAsia="Calibri" w:hAnsi="Times New Roman" w:cs="Calibri"/>
          <w:color w:val="000000"/>
          <w:kern w:val="3"/>
          <w:sz w:val="28"/>
          <w:szCs w:val="28"/>
          <w:lang w:eastAsia="ar-SA"/>
        </w:rPr>
        <w:t>Выявление особенностей регулирования трудовых отношений в рамках деятельности частных агентств занятости.</w:t>
      </w:r>
    </w:p>
    <w:p w:rsidR="003E1202" w:rsidRPr="00F368A5" w:rsidRDefault="00F368A5" w:rsidP="0041576B">
      <w:pPr>
        <w:widowControl w:val="0"/>
        <w:numPr>
          <w:ilvl w:val="0"/>
          <w:numId w:val="1"/>
        </w:numPr>
        <w:tabs>
          <w:tab w:val="left" w:pos="-2313"/>
        </w:tabs>
        <w:suppressAutoHyphens/>
        <w:autoSpaceDN w:val="0"/>
        <w:spacing w:after="0" w:line="360" w:lineRule="auto"/>
        <w:ind w:hanging="294"/>
        <w:jc w:val="both"/>
        <w:textAlignment w:val="baseline"/>
        <w:rPr>
          <w:rFonts w:ascii="Calibri" w:eastAsia="Calibri" w:hAnsi="Calibri" w:cs="Calibri"/>
          <w:kern w:val="3"/>
          <w:lang w:eastAsia="ar-SA"/>
        </w:rPr>
      </w:pPr>
      <w:r>
        <w:rPr>
          <w:rFonts w:ascii="Times New Roman" w:eastAsia="Calibri" w:hAnsi="Times New Roman" w:cs="Calibri"/>
          <w:color w:val="000000"/>
          <w:kern w:val="3"/>
          <w:sz w:val="28"/>
          <w:szCs w:val="28"/>
          <w:lang w:eastAsia="ar-SA"/>
        </w:rPr>
        <w:t>Анализ</w:t>
      </w:r>
      <w:r w:rsidR="003E1202" w:rsidRPr="003E1202">
        <w:rPr>
          <w:rFonts w:ascii="Times New Roman" w:eastAsia="Calibri" w:hAnsi="Times New Roman" w:cs="Calibri"/>
          <w:color w:val="000000"/>
          <w:kern w:val="3"/>
          <w:sz w:val="28"/>
          <w:szCs w:val="28"/>
          <w:lang w:eastAsia="ar-SA"/>
        </w:rPr>
        <w:t xml:space="preserve"> правоприменительной практики</w:t>
      </w:r>
      <w:r>
        <w:rPr>
          <w:rFonts w:ascii="Times New Roman" w:eastAsia="Calibri" w:hAnsi="Times New Roman" w:cs="Calibri"/>
          <w:color w:val="000000"/>
          <w:kern w:val="3"/>
          <w:sz w:val="28"/>
          <w:szCs w:val="28"/>
          <w:lang w:eastAsia="ar-SA"/>
        </w:rPr>
        <w:t>, связанной с реализацией договоров о предоставлении труда работников</w:t>
      </w:r>
      <w:r w:rsidR="003E1202" w:rsidRPr="003E1202">
        <w:rPr>
          <w:rFonts w:ascii="Times New Roman" w:eastAsia="Calibri" w:hAnsi="Times New Roman" w:cs="Calibri"/>
          <w:color w:val="000000"/>
          <w:kern w:val="3"/>
          <w:sz w:val="28"/>
          <w:szCs w:val="28"/>
          <w:lang w:eastAsia="ar-SA"/>
        </w:rPr>
        <w:t>.</w:t>
      </w:r>
    </w:p>
    <w:p w:rsidR="00F368A5" w:rsidRPr="00F368A5" w:rsidRDefault="00F368A5" w:rsidP="00F368A5">
      <w:pPr>
        <w:pStyle w:val="Textbody"/>
        <w:numPr>
          <w:ilvl w:val="0"/>
          <w:numId w:val="1"/>
        </w:numPr>
        <w:tabs>
          <w:tab w:val="left" w:pos="-2313"/>
        </w:tabs>
        <w:spacing w:after="0" w:line="360" w:lineRule="auto"/>
        <w:jc w:val="both"/>
      </w:pPr>
      <w:r w:rsidRPr="00F368A5">
        <w:rPr>
          <w:rFonts w:ascii="Times New Roman" w:hAnsi="Times New Roman"/>
          <w:color w:val="000000"/>
          <w:sz w:val="28"/>
          <w:szCs w:val="28"/>
        </w:rPr>
        <w:t>Формулирование выводов и предложений в части совершенствования действующего законодательства о предоставлении труда работников.</w:t>
      </w:r>
    </w:p>
    <w:p w:rsidR="003E1202" w:rsidRPr="003E1202" w:rsidRDefault="00F368A5" w:rsidP="003E1202">
      <w:pPr>
        <w:suppressAutoHyphens/>
        <w:autoSpaceDN w:val="0"/>
        <w:spacing w:after="0" w:line="360" w:lineRule="auto"/>
        <w:ind w:firstLine="709"/>
        <w:jc w:val="both"/>
        <w:textAlignment w:val="baseline"/>
        <w:rPr>
          <w:rFonts w:ascii="Calibri" w:eastAsia="SimSun" w:hAnsi="Calibri" w:cs="F"/>
          <w:kern w:val="3"/>
        </w:rPr>
      </w:pPr>
      <w:r w:rsidRPr="00F368A5">
        <w:rPr>
          <w:rFonts w:ascii="Times New Roman" w:hAnsi="Times New Roman" w:cs="Times New Roman"/>
          <w:sz w:val="28"/>
          <w:szCs w:val="28"/>
        </w:rPr>
        <w:t xml:space="preserve">Анализ научной литературой и судебной практики </w:t>
      </w:r>
      <w:r w:rsidR="00D53FF7">
        <w:rPr>
          <w:rFonts w:ascii="Times New Roman" w:hAnsi="Times New Roman" w:cs="Times New Roman"/>
          <w:sz w:val="28"/>
          <w:szCs w:val="28"/>
        </w:rPr>
        <w:t>выявил</w:t>
      </w:r>
      <w:r w:rsidRPr="00F368A5">
        <w:rPr>
          <w:rFonts w:ascii="Times New Roman" w:hAnsi="Times New Roman" w:cs="Times New Roman"/>
          <w:sz w:val="28"/>
          <w:szCs w:val="28"/>
        </w:rPr>
        <w:t xml:space="preserve"> недостаточную на сегодняшний день</w:t>
      </w:r>
      <w:r>
        <w:rPr>
          <w:rFonts w:ascii="Times New Roman" w:hAnsi="Times New Roman" w:cs="Times New Roman"/>
          <w:sz w:val="28"/>
          <w:szCs w:val="28"/>
        </w:rPr>
        <w:t xml:space="preserve"> </w:t>
      </w:r>
      <w:r w:rsidR="003E1202" w:rsidRPr="003E1202">
        <w:rPr>
          <w:rFonts w:ascii="Times New Roman" w:eastAsia="SimSun" w:hAnsi="Times New Roman" w:cs="Times New Roman"/>
          <w:kern w:val="3"/>
          <w:sz w:val="28"/>
          <w:szCs w:val="28"/>
        </w:rPr>
        <w:t>степень разработанности темы исследования</w:t>
      </w:r>
      <w:r w:rsidR="003E1202" w:rsidRPr="00F368A5">
        <w:rPr>
          <w:rFonts w:ascii="Times New Roman" w:eastAsia="SimSun" w:hAnsi="Times New Roman" w:cs="Times New Roman"/>
          <w:kern w:val="3"/>
          <w:sz w:val="28"/>
          <w:szCs w:val="28"/>
        </w:rPr>
        <w:t>.</w:t>
      </w:r>
      <w:r w:rsidRPr="00F368A5">
        <w:rPr>
          <w:rFonts w:ascii="Times New Roman" w:hAnsi="Times New Roman" w:cs="Times New Roman"/>
          <w:sz w:val="28"/>
          <w:szCs w:val="28"/>
        </w:rPr>
        <w:t xml:space="preserve"> По мнению практикующих в данной сфере специалистов,</w:t>
      </w:r>
      <w:r w:rsidR="003E1202" w:rsidRPr="003E1202">
        <w:rPr>
          <w:rFonts w:ascii="Times New Roman" w:eastAsia="SimSun" w:hAnsi="Times New Roman" w:cs="Times New Roman"/>
          <w:kern w:val="3"/>
          <w:sz w:val="28"/>
          <w:szCs w:val="28"/>
        </w:rPr>
        <w:t xml:space="preserve"> </w:t>
      </w:r>
      <w:r w:rsidR="003E1202" w:rsidRPr="003E1202">
        <w:rPr>
          <w:rFonts w:ascii="Times New Roman" w:eastAsia="SimSun" w:hAnsi="Times New Roman" w:cs="Times New Roman"/>
          <w:kern w:val="3"/>
          <w:sz w:val="28"/>
          <w:szCs w:val="28"/>
        </w:rPr>
        <w:lastRenderedPageBreak/>
        <w:t xml:space="preserve">существует ряд </w:t>
      </w:r>
      <w:r>
        <w:rPr>
          <w:rFonts w:ascii="Times New Roman" w:eastAsia="SimSun" w:hAnsi="Times New Roman" w:cs="Times New Roman"/>
          <w:kern w:val="3"/>
          <w:sz w:val="28"/>
          <w:szCs w:val="28"/>
        </w:rPr>
        <w:t>серьезных</w:t>
      </w:r>
      <w:r w:rsidR="003E1202" w:rsidRPr="003E1202">
        <w:rPr>
          <w:rFonts w:ascii="Times New Roman" w:eastAsia="SimSun" w:hAnsi="Times New Roman" w:cs="Times New Roman"/>
          <w:kern w:val="3"/>
          <w:sz w:val="28"/>
          <w:szCs w:val="28"/>
        </w:rPr>
        <w:t xml:space="preserve"> проблем, возникающих при организации работы в частных агентствах занятости </w:t>
      </w:r>
      <w:r w:rsidR="00D53FF7">
        <w:rPr>
          <w:rFonts w:ascii="Times New Roman" w:eastAsia="SimSun" w:hAnsi="Times New Roman" w:cs="Times New Roman"/>
          <w:kern w:val="3"/>
          <w:sz w:val="28"/>
          <w:szCs w:val="28"/>
        </w:rPr>
        <w:t>(далее – ЧАЗ</w:t>
      </w:r>
      <w:r w:rsidR="000B218B">
        <w:rPr>
          <w:rFonts w:ascii="Times New Roman" w:eastAsia="SimSun" w:hAnsi="Times New Roman" w:cs="Times New Roman"/>
          <w:kern w:val="3"/>
          <w:sz w:val="28"/>
          <w:szCs w:val="28"/>
        </w:rPr>
        <w:t>, агентства занятости</w:t>
      </w:r>
      <w:r w:rsidR="00D53FF7">
        <w:rPr>
          <w:rFonts w:ascii="Times New Roman" w:eastAsia="SimSun" w:hAnsi="Times New Roman" w:cs="Times New Roman"/>
          <w:kern w:val="3"/>
          <w:sz w:val="28"/>
          <w:szCs w:val="28"/>
        </w:rPr>
        <w:t xml:space="preserve">) </w:t>
      </w:r>
      <w:r w:rsidR="003E1202" w:rsidRPr="003E1202">
        <w:rPr>
          <w:rFonts w:ascii="Times New Roman" w:eastAsia="SimSun" w:hAnsi="Times New Roman" w:cs="Times New Roman"/>
          <w:kern w:val="3"/>
          <w:sz w:val="28"/>
          <w:szCs w:val="28"/>
        </w:rPr>
        <w:t>и при направлении работников для работы по Договору.</w:t>
      </w:r>
    </w:p>
    <w:p w:rsidR="003E1202" w:rsidRPr="003E1202" w:rsidRDefault="003E1202" w:rsidP="003E1202">
      <w:pPr>
        <w:suppressAutoHyphens/>
        <w:autoSpaceDN w:val="0"/>
        <w:spacing w:after="0" w:line="360" w:lineRule="auto"/>
        <w:ind w:firstLine="709"/>
        <w:jc w:val="both"/>
        <w:textAlignment w:val="baseline"/>
        <w:rPr>
          <w:rFonts w:ascii="Calibri" w:eastAsia="SimSun" w:hAnsi="Calibri" w:cs="F"/>
          <w:kern w:val="3"/>
        </w:rPr>
      </w:pPr>
      <w:r w:rsidRPr="003E1202">
        <w:rPr>
          <w:rFonts w:ascii="Times New Roman" w:eastAsia="SimSun" w:hAnsi="Times New Roman" w:cs="Times New Roman"/>
          <w:kern w:val="3"/>
          <w:sz w:val="28"/>
          <w:szCs w:val="28"/>
        </w:rPr>
        <w:t>В связи с этим теоретическая и практическая значимость работы проявляется в том, что комплексное исследование института договора о предоставлении труда работников (персонала) позволит определить степень проработанности и достаточности правового регулирования Договора, возможные направления совершенствования нормативной базы.</w:t>
      </w:r>
    </w:p>
    <w:p w:rsidR="003E1202" w:rsidRPr="003E1202" w:rsidRDefault="003E1202" w:rsidP="003E1202">
      <w:pPr>
        <w:suppressAutoHyphens/>
        <w:autoSpaceDN w:val="0"/>
        <w:spacing w:after="0" w:line="360" w:lineRule="auto"/>
        <w:ind w:firstLine="709"/>
        <w:jc w:val="both"/>
        <w:textAlignment w:val="baseline"/>
        <w:rPr>
          <w:rFonts w:ascii="Calibri" w:eastAsia="SimSun" w:hAnsi="Calibri" w:cs="F"/>
          <w:kern w:val="3"/>
        </w:rPr>
      </w:pPr>
      <w:r w:rsidRPr="003E1202">
        <w:rPr>
          <w:rFonts w:ascii="Times New Roman" w:eastAsia="SimSun" w:hAnsi="Times New Roman" w:cs="Times New Roman"/>
          <w:kern w:val="3"/>
          <w:sz w:val="28"/>
          <w:szCs w:val="28"/>
        </w:rPr>
        <w:t xml:space="preserve">Соответственно обозначенным выше положениям были избраны такие  </w:t>
      </w:r>
      <w:r w:rsidRPr="003E1202">
        <w:rPr>
          <w:rFonts w:ascii="Times New Roman" w:eastAsia="SimSun" w:hAnsi="Times New Roman" w:cs="Times New Roman"/>
          <w:kern w:val="3"/>
          <w:sz w:val="28"/>
          <w:szCs w:val="28"/>
          <w:u w:val="single"/>
        </w:rPr>
        <w:t>методы исследования</w:t>
      </w:r>
      <w:r w:rsidRPr="003E1202">
        <w:rPr>
          <w:rFonts w:ascii="Times New Roman" w:eastAsia="SimSun" w:hAnsi="Times New Roman" w:cs="Times New Roman"/>
          <w:kern w:val="3"/>
          <w:sz w:val="28"/>
          <w:szCs w:val="28"/>
        </w:rPr>
        <w:t>, как сравнительно-правовой метод для реализации возможности системного изучения явления. Так же в исследовании были использованы формально-догматический метод, метод юридического толкования и метод правого прогнозирования.</w:t>
      </w:r>
    </w:p>
    <w:p w:rsidR="003E1202" w:rsidRPr="003E1202" w:rsidRDefault="003E1202" w:rsidP="003E1202">
      <w:pPr>
        <w:suppressAutoHyphens/>
        <w:autoSpaceDN w:val="0"/>
        <w:spacing w:after="0" w:line="360" w:lineRule="auto"/>
        <w:ind w:firstLine="709"/>
        <w:jc w:val="both"/>
        <w:textAlignment w:val="baseline"/>
        <w:rPr>
          <w:rFonts w:ascii="Calibri" w:eastAsia="SimSun" w:hAnsi="Calibri" w:cs="F"/>
          <w:kern w:val="3"/>
        </w:rPr>
      </w:pPr>
      <w:proofErr w:type="gramStart"/>
      <w:r w:rsidRPr="003E1202">
        <w:rPr>
          <w:rFonts w:ascii="Times New Roman" w:eastAsia="SimSun" w:hAnsi="Times New Roman" w:cs="Times New Roman"/>
          <w:kern w:val="3"/>
          <w:sz w:val="28"/>
          <w:szCs w:val="28"/>
        </w:rPr>
        <w:t xml:space="preserve">Исходя из вышеизложенного, сформулированы следующие </w:t>
      </w:r>
      <w:r w:rsidRPr="003E1202">
        <w:rPr>
          <w:rFonts w:ascii="Times New Roman" w:eastAsia="SimSun" w:hAnsi="Times New Roman" w:cs="Times New Roman"/>
          <w:kern w:val="3"/>
          <w:sz w:val="28"/>
          <w:szCs w:val="28"/>
          <w:u w:val="single"/>
        </w:rPr>
        <w:t>положения, выносимые на защиту</w:t>
      </w:r>
      <w:r w:rsidRPr="003E1202">
        <w:rPr>
          <w:rFonts w:ascii="Times New Roman" w:eastAsia="SimSun" w:hAnsi="Times New Roman" w:cs="Times New Roman"/>
          <w:kern w:val="3"/>
          <w:sz w:val="28"/>
          <w:szCs w:val="28"/>
        </w:rPr>
        <w:t>:</w:t>
      </w:r>
      <w:proofErr w:type="gramEnd"/>
    </w:p>
    <w:p w:rsidR="00F368A5" w:rsidRPr="003E1202" w:rsidRDefault="00F368A5" w:rsidP="00F368A5">
      <w:pPr>
        <w:widowControl w:val="0"/>
        <w:numPr>
          <w:ilvl w:val="0"/>
          <w:numId w:val="2"/>
        </w:numPr>
        <w:suppressAutoHyphens/>
        <w:autoSpaceDN w:val="0"/>
        <w:spacing w:after="0" w:line="360" w:lineRule="auto"/>
        <w:jc w:val="both"/>
        <w:textAlignment w:val="baseline"/>
        <w:rPr>
          <w:rFonts w:ascii="Calibri" w:eastAsia="SimSun" w:hAnsi="Calibri" w:cs="F"/>
          <w:kern w:val="3"/>
        </w:rPr>
      </w:pPr>
      <w:r w:rsidRPr="003E1202">
        <w:rPr>
          <w:rFonts w:ascii="Times New Roman" w:eastAsia="SimSun" w:hAnsi="Times New Roman" w:cs="Times New Roman"/>
          <w:kern w:val="3"/>
          <w:sz w:val="28"/>
          <w:szCs w:val="28"/>
        </w:rPr>
        <w:t xml:space="preserve">В рамках </w:t>
      </w:r>
      <w:proofErr w:type="spellStart"/>
      <w:r w:rsidRPr="003E1202">
        <w:rPr>
          <w:rFonts w:ascii="Times New Roman" w:eastAsia="SimSun" w:hAnsi="Times New Roman" w:cs="Times New Roman"/>
          <w:kern w:val="3"/>
          <w:sz w:val="28"/>
          <w:szCs w:val="28"/>
        </w:rPr>
        <w:t>До</w:t>
      </w:r>
      <w:r>
        <w:rPr>
          <w:rFonts w:ascii="Times New Roman" w:eastAsia="SimSun" w:hAnsi="Times New Roman" w:cs="Times New Roman"/>
          <w:kern w:val="3"/>
          <w:sz w:val="28"/>
          <w:szCs w:val="28"/>
        </w:rPr>
        <w:t>ПТР</w:t>
      </w:r>
      <w:proofErr w:type="spellEnd"/>
      <w:r w:rsidRPr="003E1202">
        <w:rPr>
          <w:rFonts w:ascii="Times New Roman" w:eastAsia="SimSun" w:hAnsi="Times New Roman" w:cs="Times New Roman"/>
          <w:kern w:val="3"/>
          <w:sz w:val="28"/>
          <w:szCs w:val="28"/>
        </w:rPr>
        <w:t xml:space="preserve"> формируется система многосторонних отношений, регулируемых как нормами трудового права, так и гражданского. Нормы двух отраслей права действуют совместно в отношениях между всеми участниками - частным агентством занятости (исполнителем), работником, принимающей стороной (заказчиком)</w:t>
      </w:r>
      <w:r>
        <w:rPr>
          <w:rFonts w:ascii="Times New Roman" w:eastAsia="SimSun" w:hAnsi="Times New Roman" w:cs="Times New Roman"/>
          <w:kern w:val="3"/>
          <w:sz w:val="28"/>
          <w:szCs w:val="28"/>
        </w:rPr>
        <w:t>.</w:t>
      </w:r>
    </w:p>
    <w:p w:rsidR="003E1202" w:rsidRPr="00F368A5" w:rsidRDefault="003E1202" w:rsidP="0041576B">
      <w:pPr>
        <w:widowControl w:val="0"/>
        <w:numPr>
          <w:ilvl w:val="0"/>
          <w:numId w:val="2"/>
        </w:numPr>
        <w:suppressAutoHyphens/>
        <w:autoSpaceDN w:val="0"/>
        <w:spacing w:after="0" w:line="360" w:lineRule="auto"/>
        <w:jc w:val="both"/>
        <w:textAlignment w:val="baseline"/>
        <w:rPr>
          <w:rFonts w:ascii="Calibri" w:eastAsia="SimSun" w:hAnsi="Calibri" w:cs="F"/>
          <w:kern w:val="3"/>
        </w:rPr>
      </w:pPr>
      <w:r w:rsidRPr="00F368A5">
        <w:rPr>
          <w:rFonts w:ascii="Times New Roman" w:eastAsia="SimSun" w:hAnsi="Times New Roman" w:cs="Times New Roman"/>
          <w:kern w:val="3"/>
          <w:sz w:val="28"/>
          <w:szCs w:val="28"/>
        </w:rPr>
        <w:t xml:space="preserve">Понятие «договор о предоставлении труда работников» можно рассматривать в широком и </w:t>
      </w:r>
      <w:r w:rsidR="00D53FF7">
        <w:rPr>
          <w:rFonts w:ascii="Times New Roman" w:eastAsia="SimSun" w:hAnsi="Times New Roman" w:cs="Times New Roman"/>
          <w:kern w:val="3"/>
          <w:sz w:val="28"/>
          <w:szCs w:val="28"/>
        </w:rPr>
        <w:t xml:space="preserve">в </w:t>
      </w:r>
      <w:r w:rsidRPr="00F368A5">
        <w:rPr>
          <w:rFonts w:ascii="Times New Roman" w:eastAsia="SimSun" w:hAnsi="Times New Roman" w:cs="Times New Roman"/>
          <w:kern w:val="3"/>
          <w:sz w:val="28"/>
          <w:szCs w:val="28"/>
        </w:rPr>
        <w:t xml:space="preserve">узком смысле. В широком смысле </w:t>
      </w:r>
      <w:proofErr w:type="spellStart"/>
      <w:r w:rsidRPr="00F368A5">
        <w:rPr>
          <w:rFonts w:ascii="Times New Roman" w:eastAsia="SimSun" w:hAnsi="Times New Roman" w:cs="Times New Roman"/>
          <w:kern w:val="3"/>
          <w:sz w:val="28"/>
          <w:szCs w:val="28"/>
        </w:rPr>
        <w:t>ДоПТР</w:t>
      </w:r>
      <w:proofErr w:type="spellEnd"/>
      <w:r w:rsidRPr="00F368A5">
        <w:rPr>
          <w:rFonts w:ascii="Times New Roman" w:eastAsia="SimSun" w:hAnsi="Times New Roman" w:cs="Times New Roman"/>
          <w:kern w:val="3"/>
          <w:sz w:val="28"/>
          <w:szCs w:val="28"/>
        </w:rPr>
        <w:t xml:space="preserve"> – это форма организации труда и система многосторонних отношений. </w:t>
      </w:r>
      <w:r w:rsidRPr="00F368A5">
        <w:rPr>
          <w:rFonts w:ascii="Times New Roman" w:eastAsia="SimSun" w:hAnsi="Times New Roman" w:cs="Times New Roman"/>
          <w:kern w:val="3"/>
          <w:sz w:val="28"/>
          <w:szCs w:val="28"/>
        </w:rPr>
        <w:br/>
        <w:t xml:space="preserve">В узком смысле </w:t>
      </w:r>
      <w:proofErr w:type="spellStart"/>
      <w:r w:rsidRPr="00F368A5">
        <w:rPr>
          <w:rFonts w:ascii="Times New Roman" w:eastAsia="SimSun" w:hAnsi="Times New Roman" w:cs="Times New Roman"/>
          <w:kern w:val="3"/>
          <w:sz w:val="28"/>
          <w:szCs w:val="28"/>
        </w:rPr>
        <w:t>ДоПТР</w:t>
      </w:r>
      <w:proofErr w:type="spellEnd"/>
      <w:r w:rsidRPr="00F368A5">
        <w:rPr>
          <w:rFonts w:ascii="Times New Roman" w:eastAsia="SimSun" w:hAnsi="Times New Roman" w:cs="Times New Roman"/>
          <w:kern w:val="3"/>
          <w:sz w:val="28"/>
          <w:szCs w:val="28"/>
        </w:rPr>
        <w:t xml:space="preserve"> – это особый вид гражданско-правового договора</w:t>
      </w:r>
      <w:r w:rsidR="00F368A5" w:rsidRPr="00F368A5">
        <w:rPr>
          <w:rFonts w:ascii="Times New Roman" w:eastAsia="SimSun" w:hAnsi="Times New Roman" w:cs="Times New Roman"/>
          <w:kern w:val="3"/>
          <w:sz w:val="28"/>
          <w:szCs w:val="28"/>
        </w:rPr>
        <w:t>.</w:t>
      </w:r>
    </w:p>
    <w:p w:rsidR="003E1202" w:rsidRPr="00F368A5" w:rsidRDefault="003E1202" w:rsidP="00F368A5">
      <w:pPr>
        <w:widowControl w:val="0"/>
        <w:numPr>
          <w:ilvl w:val="0"/>
          <w:numId w:val="2"/>
        </w:numPr>
        <w:suppressAutoHyphens/>
        <w:autoSpaceDN w:val="0"/>
        <w:spacing w:after="0" w:line="360" w:lineRule="auto"/>
        <w:jc w:val="both"/>
        <w:textAlignment w:val="baseline"/>
        <w:rPr>
          <w:rFonts w:ascii="Calibri" w:eastAsia="SimSun" w:hAnsi="Calibri" w:cs="F"/>
          <w:kern w:val="3"/>
        </w:rPr>
      </w:pPr>
      <w:proofErr w:type="spellStart"/>
      <w:r w:rsidRPr="00F368A5">
        <w:rPr>
          <w:rFonts w:ascii="Times New Roman" w:eastAsia="SimSun" w:hAnsi="Times New Roman" w:cs="Times New Roman"/>
          <w:kern w:val="3"/>
          <w:sz w:val="28"/>
          <w:szCs w:val="28"/>
        </w:rPr>
        <w:t>ДоПТР</w:t>
      </w:r>
      <w:proofErr w:type="spellEnd"/>
      <w:r w:rsidRPr="00F368A5">
        <w:rPr>
          <w:rFonts w:ascii="Times New Roman" w:eastAsia="SimSun" w:hAnsi="Times New Roman" w:cs="Times New Roman"/>
          <w:kern w:val="3"/>
          <w:sz w:val="28"/>
          <w:szCs w:val="28"/>
        </w:rPr>
        <w:t xml:space="preserve"> является формой организации труда, позволяющей осуществлять мобильное перераспределение рабочих ресурсов, быстро реагировать </w:t>
      </w:r>
      <w:r w:rsidR="00F368A5" w:rsidRPr="00F368A5">
        <w:rPr>
          <w:rFonts w:ascii="Times New Roman" w:eastAsia="SimSun" w:hAnsi="Times New Roman" w:cs="Times New Roman"/>
          <w:kern w:val="3"/>
          <w:sz w:val="28"/>
          <w:szCs w:val="28"/>
        </w:rPr>
        <w:t xml:space="preserve">на нужды гражданского оборота, при этом сохраняя и </w:t>
      </w:r>
      <w:r w:rsidRPr="00F368A5">
        <w:rPr>
          <w:rFonts w:ascii="Times New Roman" w:eastAsia="SimSun" w:hAnsi="Times New Roman" w:cs="Times New Roman"/>
          <w:kern w:val="3"/>
          <w:sz w:val="28"/>
          <w:szCs w:val="28"/>
        </w:rPr>
        <w:t>реализуя гарантии, предоставляемые работникам</w:t>
      </w:r>
      <w:r w:rsidR="00F368A5">
        <w:rPr>
          <w:rFonts w:ascii="Times New Roman" w:eastAsia="SimSun" w:hAnsi="Times New Roman" w:cs="Times New Roman"/>
          <w:kern w:val="3"/>
          <w:sz w:val="28"/>
          <w:szCs w:val="28"/>
        </w:rPr>
        <w:t xml:space="preserve"> </w:t>
      </w:r>
      <w:r w:rsidR="00F368A5">
        <w:rPr>
          <w:rFonts w:ascii="Times New Roman" w:hAnsi="Times New Roman" w:cs="Times New Roman"/>
          <w:sz w:val="28"/>
          <w:szCs w:val="28"/>
        </w:rPr>
        <w:t xml:space="preserve">трудовым законодательством и иными нормативными правовыми актами, </w:t>
      </w:r>
      <w:r w:rsidR="00F368A5">
        <w:rPr>
          <w:rFonts w:ascii="Times New Roman" w:hAnsi="Times New Roman" w:cs="Times New Roman"/>
          <w:sz w:val="28"/>
          <w:szCs w:val="28"/>
        </w:rPr>
        <w:lastRenderedPageBreak/>
        <w:t>содержащими нормы трудового права</w:t>
      </w:r>
      <w:r w:rsidR="00F368A5">
        <w:rPr>
          <w:rFonts w:ascii="Times New Roman" w:eastAsia="SimSun" w:hAnsi="Times New Roman" w:cs="Times New Roman"/>
          <w:kern w:val="3"/>
          <w:sz w:val="28"/>
          <w:szCs w:val="28"/>
        </w:rPr>
        <w:t xml:space="preserve">. Таким образом, </w:t>
      </w:r>
      <w:proofErr w:type="spellStart"/>
      <w:r w:rsidR="00F368A5">
        <w:rPr>
          <w:rFonts w:ascii="Times New Roman" w:eastAsia="SimSun" w:hAnsi="Times New Roman" w:cs="Times New Roman"/>
          <w:kern w:val="3"/>
          <w:sz w:val="28"/>
          <w:szCs w:val="28"/>
        </w:rPr>
        <w:t>ДоПТР</w:t>
      </w:r>
      <w:proofErr w:type="spellEnd"/>
      <w:r w:rsidR="00F368A5">
        <w:rPr>
          <w:rFonts w:ascii="Times New Roman" w:eastAsia="SimSun" w:hAnsi="Times New Roman" w:cs="Times New Roman"/>
          <w:kern w:val="3"/>
          <w:sz w:val="28"/>
          <w:szCs w:val="28"/>
        </w:rPr>
        <w:t xml:space="preserve"> позволяет</w:t>
      </w:r>
      <w:r w:rsidRPr="00F368A5">
        <w:rPr>
          <w:rFonts w:ascii="Times New Roman" w:eastAsia="SimSun" w:hAnsi="Times New Roman" w:cs="Times New Roman"/>
          <w:kern w:val="3"/>
          <w:sz w:val="28"/>
          <w:szCs w:val="28"/>
        </w:rPr>
        <w:t xml:space="preserve"> исключить или снизить риски, связанные с применение заемного труда.</w:t>
      </w:r>
    </w:p>
    <w:p w:rsidR="00F368A5" w:rsidRDefault="00F368A5" w:rsidP="00F368A5">
      <w:pPr>
        <w:pStyle w:val="a3"/>
        <w:numPr>
          <w:ilvl w:val="0"/>
          <w:numId w:val="2"/>
        </w:numPr>
        <w:suppressAutoHyphens/>
        <w:autoSpaceDN w:val="0"/>
        <w:spacing w:after="0" w:line="360" w:lineRule="auto"/>
        <w:contextualSpacing w:val="0"/>
        <w:jc w:val="both"/>
        <w:textAlignment w:val="baseline"/>
      </w:pPr>
      <w:proofErr w:type="spellStart"/>
      <w:r>
        <w:rPr>
          <w:rFonts w:ascii="Times New Roman" w:hAnsi="Times New Roman" w:cs="Times New Roman"/>
          <w:sz w:val="28"/>
          <w:szCs w:val="28"/>
        </w:rPr>
        <w:t>ДоПТР</w:t>
      </w:r>
      <w:proofErr w:type="spellEnd"/>
      <w:r>
        <w:rPr>
          <w:rFonts w:ascii="Times New Roman" w:hAnsi="Times New Roman" w:cs="Times New Roman"/>
          <w:sz w:val="28"/>
          <w:szCs w:val="28"/>
        </w:rPr>
        <w:t xml:space="preserve"> представляет собой форму отношений, отличную от </w:t>
      </w:r>
      <w:proofErr w:type="spellStart"/>
      <w:r>
        <w:rPr>
          <w:rFonts w:ascii="Times New Roman" w:hAnsi="Times New Roman" w:cs="Times New Roman"/>
          <w:sz w:val="28"/>
          <w:szCs w:val="28"/>
        </w:rPr>
        <w:t>аутстаффинга</w:t>
      </w:r>
      <w:proofErr w:type="spellEnd"/>
      <w:r>
        <w:rPr>
          <w:rFonts w:ascii="Times New Roman" w:hAnsi="Times New Roman" w:cs="Times New Roman"/>
          <w:sz w:val="28"/>
          <w:szCs w:val="28"/>
        </w:rPr>
        <w:t xml:space="preserve"> и аутсорсинга.</w:t>
      </w:r>
    </w:p>
    <w:p w:rsidR="003E1202" w:rsidRPr="000C5987" w:rsidRDefault="003E1202" w:rsidP="0041576B">
      <w:pPr>
        <w:widowControl w:val="0"/>
        <w:numPr>
          <w:ilvl w:val="0"/>
          <w:numId w:val="2"/>
        </w:numPr>
        <w:suppressAutoHyphens/>
        <w:autoSpaceDN w:val="0"/>
        <w:spacing w:after="0" w:line="360" w:lineRule="auto"/>
        <w:jc w:val="both"/>
        <w:textAlignment w:val="baseline"/>
        <w:rPr>
          <w:rFonts w:ascii="Calibri" w:eastAsia="SimSun" w:hAnsi="Calibri" w:cs="F"/>
          <w:kern w:val="3"/>
        </w:rPr>
      </w:pPr>
      <w:r w:rsidRPr="003E1202">
        <w:rPr>
          <w:rFonts w:ascii="Times New Roman" w:eastAsia="SimSun" w:hAnsi="Times New Roman" w:cs="Times New Roman"/>
          <w:kern w:val="3"/>
          <w:sz w:val="28"/>
          <w:szCs w:val="28"/>
        </w:rPr>
        <w:t xml:space="preserve">Законодательное регулирование </w:t>
      </w:r>
      <w:proofErr w:type="spellStart"/>
      <w:r w:rsidRPr="003E1202">
        <w:rPr>
          <w:rFonts w:ascii="Times New Roman" w:eastAsia="SimSun" w:hAnsi="Times New Roman" w:cs="Times New Roman"/>
          <w:kern w:val="3"/>
          <w:sz w:val="28"/>
          <w:szCs w:val="28"/>
        </w:rPr>
        <w:t>ДоПТР</w:t>
      </w:r>
      <w:proofErr w:type="spellEnd"/>
      <w:r w:rsidRPr="003E1202">
        <w:rPr>
          <w:rFonts w:ascii="Times New Roman" w:eastAsia="SimSun" w:hAnsi="Times New Roman" w:cs="Times New Roman"/>
          <w:kern w:val="3"/>
          <w:sz w:val="28"/>
          <w:szCs w:val="28"/>
        </w:rPr>
        <w:t xml:space="preserve"> осуществляется ограниченным количеством нормативных правовых актов. С одной стороны, это позволяет развиваться институту, в большей степени согласуясь с практикой деятельности частных агентств занятости на рынке труда. </w:t>
      </w:r>
      <w:r w:rsidRPr="003E1202">
        <w:rPr>
          <w:rFonts w:ascii="Times New Roman" w:eastAsia="SimSun" w:hAnsi="Times New Roman" w:cs="Times New Roman"/>
          <w:kern w:val="3"/>
          <w:sz w:val="28"/>
          <w:szCs w:val="28"/>
        </w:rPr>
        <w:br/>
        <w:t xml:space="preserve">С другой стороны, можно констатировать наличие законодательных «пробелов» в регулировании </w:t>
      </w:r>
      <w:proofErr w:type="spellStart"/>
      <w:r w:rsidRPr="003E1202">
        <w:rPr>
          <w:rFonts w:ascii="Times New Roman" w:eastAsia="SimSun" w:hAnsi="Times New Roman" w:cs="Times New Roman"/>
          <w:kern w:val="3"/>
          <w:sz w:val="28"/>
          <w:szCs w:val="28"/>
        </w:rPr>
        <w:t>ДоПТР</w:t>
      </w:r>
      <w:proofErr w:type="spellEnd"/>
      <w:r w:rsidRPr="003E1202">
        <w:rPr>
          <w:rFonts w:ascii="Times New Roman" w:eastAsia="SimSun" w:hAnsi="Times New Roman" w:cs="Times New Roman"/>
          <w:kern w:val="3"/>
          <w:sz w:val="28"/>
          <w:szCs w:val="28"/>
        </w:rPr>
        <w:t>, восполнение которых позволит сделать институт более устойчивым и проработанным, реализующим цели его включения в ТК РФ.</w:t>
      </w:r>
    </w:p>
    <w:p w:rsidR="000C5987" w:rsidRPr="004720CE" w:rsidRDefault="004720CE" w:rsidP="0041576B">
      <w:pPr>
        <w:widowControl w:val="0"/>
        <w:numPr>
          <w:ilvl w:val="0"/>
          <w:numId w:val="2"/>
        </w:numPr>
        <w:suppressAutoHyphens/>
        <w:autoSpaceDN w:val="0"/>
        <w:spacing w:after="0" w:line="360" w:lineRule="auto"/>
        <w:jc w:val="both"/>
        <w:textAlignment w:val="baseline"/>
        <w:rPr>
          <w:rFonts w:ascii="Calibri" w:eastAsia="SimSun" w:hAnsi="Calibri" w:cs="F"/>
          <w:kern w:val="3"/>
        </w:rPr>
      </w:pPr>
      <w:proofErr w:type="gramStart"/>
      <w:r w:rsidRPr="004720CE">
        <w:rPr>
          <w:rFonts w:ascii="Times New Roman" w:eastAsia="SimSun" w:hAnsi="Times New Roman" w:cs="Times New Roman"/>
          <w:kern w:val="3"/>
          <w:sz w:val="28"/>
          <w:szCs w:val="28"/>
        </w:rPr>
        <w:t>Представляется целесообразным</w:t>
      </w:r>
      <w:r w:rsidR="000C5987" w:rsidRPr="004720CE">
        <w:rPr>
          <w:rFonts w:ascii="Times New Roman" w:eastAsia="SimSun" w:hAnsi="Times New Roman" w:cs="Times New Roman"/>
          <w:kern w:val="3"/>
          <w:sz w:val="28"/>
          <w:szCs w:val="28"/>
        </w:rPr>
        <w:t xml:space="preserve"> внес</w:t>
      </w:r>
      <w:r w:rsidRPr="004720CE">
        <w:rPr>
          <w:rFonts w:ascii="Times New Roman" w:eastAsia="SimSun" w:hAnsi="Times New Roman" w:cs="Times New Roman"/>
          <w:kern w:val="3"/>
          <w:sz w:val="28"/>
          <w:szCs w:val="28"/>
        </w:rPr>
        <w:t>ение</w:t>
      </w:r>
      <w:r w:rsidR="000C5987" w:rsidRPr="004720CE">
        <w:rPr>
          <w:rFonts w:ascii="Times New Roman" w:eastAsia="SimSun" w:hAnsi="Times New Roman" w:cs="Times New Roman"/>
          <w:kern w:val="3"/>
          <w:sz w:val="28"/>
          <w:szCs w:val="28"/>
        </w:rPr>
        <w:t xml:space="preserve"> </w:t>
      </w:r>
      <w:r w:rsidRPr="004720CE">
        <w:rPr>
          <w:rFonts w:ascii="Times New Roman" w:eastAsia="SimSun" w:hAnsi="Times New Roman" w:cs="Times New Roman"/>
          <w:kern w:val="3"/>
          <w:sz w:val="28"/>
          <w:szCs w:val="28"/>
        </w:rPr>
        <w:t>поправок в трудовое законодательство в сфере предоставления труда работников для включения в него</w:t>
      </w:r>
      <w:r w:rsidR="00D53FF7">
        <w:rPr>
          <w:rFonts w:ascii="Times New Roman" w:eastAsia="SimSun" w:hAnsi="Times New Roman" w:cs="Times New Roman"/>
          <w:kern w:val="3"/>
          <w:sz w:val="28"/>
          <w:szCs w:val="28"/>
        </w:rPr>
        <w:t>:</w:t>
      </w:r>
      <w:r w:rsidRPr="004720CE">
        <w:rPr>
          <w:rFonts w:ascii="Times New Roman" w:eastAsia="SimSun" w:hAnsi="Times New Roman" w:cs="Times New Roman"/>
          <w:kern w:val="3"/>
          <w:sz w:val="28"/>
          <w:szCs w:val="28"/>
        </w:rPr>
        <w:t xml:space="preserve"> 1) положения</w:t>
      </w:r>
      <w:r w:rsidR="000C5987" w:rsidRPr="004720CE">
        <w:rPr>
          <w:rFonts w:ascii="Times New Roman" w:eastAsia="SimSun" w:hAnsi="Times New Roman" w:cs="Times New Roman"/>
          <w:kern w:val="3"/>
          <w:sz w:val="28"/>
          <w:szCs w:val="28"/>
        </w:rPr>
        <w:t xml:space="preserve"> </w:t>
      </w:r>
      <w:r w:rsidR="000C5987" w:rsidRPr="004720CE">
        <w:rPr>
          <w:rFonts w:ascii="Times New Roman" w:hAnsi="Times New Roman"/>
          <w:sz w:val="28"/>
          <w:szCs w:val="28"/>
        </w:rPr>
        <w:t>о бессрочном характере трудового договора, заключаем</w:t>
      </w:r>
      <w:r w:rsidRPr="004720CE">
        <w:rPr>
          <w:rFonts w:ascii="Times New Roman" w:hAnsi="Times New Roman"/>
          <w:sz w:val="28"/>
          <w:szCs w:val="28"/>
        </w:rPr>
        <w:t>ого с работниками ЧАЗ; 2) положения</w:t>
      </w:r>
      <w:r w:rsidR="000C5987" w:rsidRPr="004720CE">
        <w:rPr>
          <w:rFonts w:ascii="Times New Roman" w:hAnsi="Times New Roman"/>
          <w:sz w:val="28"/>
          <w:szCs w:val="28"/>
        </w:rPr>
        <w:t xml:space="preserve">, </w:t>
      </w:r>
      <w:r w:rsidRPr="004720CE">
        <w:rPr>
          <w:rFonts w:ascii="Times New Roman" w:hAnsi="Times New Roman"/>
          <w:sz w:val="28"/>
          <w:szCs w:val="28"/>
          <w:lang w:eastAsia="ru-RU"/>
        </w:rPr>
        <w:t>допускающего</w:t>
      </w:r>
      <w:r w:rsidR="000C5987" w:rsidRPr="004720CE">
        <w:rPr>
          <w:rFonts w:ascii="Times New Roman" w:hAnsi="Times New Roman"/>
          <w:sz w:val="28"/>
          <w:szCs w:val="28"/>
          <w:lang w:eastAsia="ru-RU"/>
        </w:rPr>
        <w:t xml:space="preserve"> направление работников к принимающей стороне – физическому лицу н</w:t>
      </w:r>
      <w:r w:rsidRPr="004720CE">
        <w:rPr>
          <w:rFonts w:ascii="Times New Roman" w:hAnsi="Times New Roman"/>
          <w:sz w:val="28"/>
          <w:szCs w:val="28"/>
          <w:lang w:eastAsia="ru-RU"/>
        </w:rPr>
        <w:t>а неопределенный срок; 3) положения, конкретизирующего</w:t>
      </w:r>
      <w:r w:rsidR="000C5987" w:rsidRPr="004720CE">
        <w:rPr>
          <w:rFonts w:ascii="Times New Roman" w:hAnsi="Times New Roman"/>
          <w:sz w:val="28"/>
          <w:szCs w:val="28"/>
          <w:lang w:eastAsia="ru-RU"/>
        </w:rPr>
        <w:t xml:space="preserve"> сроки, периодичность и порядок проведения контроля ЧАЗ за</w:t>
      </w:r>
      <w:r w:rsidR="00D53FF7">
        <w:rPr>
          <w:rFonts w:ascii="Times New Roman" w:hAnsi="Times New Roman"/>
          <w:sz w:val="28"/>
          <w:szCs w:val="28"/>
          <w:lang w:eastAsia="ru-RU"/>
        </w:rPr>
        <w:t xml:space="preserve"> принимающей стороной;</w:t>
      </w:r>
      <w:proofErr w:type="gramEnd"/>
      <w:r w:rsidR="00D53FF7">
        <w:rPr>
          <w:rFonts w:ascii="Times New Roman" w:hAnsi="Times New Roman"/>
          <w:sz w:val="28"/>
          <w:szCs w:val="28"/>
          <w:lang w:eastAsia="ru-RU"/>
        </w:rPr>
        <w:t xml:space="preserve"> 4) </w:t>
      </w:r>
      <w:r w:rsidRPr="004720CE">
        <w:rPr>
          <w:rFonts w:ascii="Times New Roman" w:hAnsi="Times New Roman"/>
          <w:sz w:val="28"/>
          <w:szCs w:val="28"/>
          <w:lang w:eastAsia="ru-RU"/>
        </w:rPr>
        <w:t>положения, устанавливающего</w:t>
      </w:r>
      <w:r w:rsidR="000C5987" w:rsidRPr="004720CE">
        <w:rPr>
          <w:rFonts w:ascii="Times New Roman" w:hAnsi="Times New Roman"/>
          <w:sz w:val="28"/>
          <w:szCs w:val="28"/>
          <w:lang w:eastAsia="ru-RU"/>
        </w:rPr>
        <w:t xml:space="preserve"> порядок внесения записи в трудовую книжку работника </w:t>
      </w:r>
      <w:r w:rsidR="000C5987" w:rsidRPr="004720CE">
        <w:rPr>
          <w:rFonts w:ascii="Times New Roman" w:eastAsia="SimSun" w:hAnsi="Times New Roman"/>
          <w:kern w:val="3"/>
          <w:sz w:val="28"/>
          <w:szCs w:val="28"/>
        </w:rPr>
        <w:t>о работе у принимающей стороны.</w:t>
      </w:r>
    </w:p>
    <w:p w:rsidR="003E1202" w:rsidRPr="003E1202" w:rsidRDefault="00D53FF7" w:rsidP="003E1202">
      <w:pPr>
        <w:suppressAutoHyphens/>
        <w:autoSpaceDN w:val="0"/>
        <w:spacing w:after="0" w:line="360" w:lineRule="auto"/>
        <w:ind w:firstLine="709"/>
        <w:jc w:val="both"/>
        <w:textAlignment w:val="baseline"/>
        <w:rPr>
          <w:rFonts w:ascii="Calibri" w:eastAsia="SimSun" w:hAnsi="Calibri" w:cs="F"/>
          <w:kern w:val="3"/>
        </w:rPr>
      </w:pPr>
      <w:r>
        <w:rPr>
          <w:rFonts w:ascii="Times New Roman" w:eastAsia="SimSun" w:hAnsi="Times New Roman" w:cs="Times New Roman"/>
          <w:kern w:val="3"/>
          <w:sz w:val="28"/>
          <w:szCs w:val="28"/>
        </w:rPr>
        <w:t>Степень достоверности</w:t>
      </w:r>
      <w:r w:rsidR="003E1202" w:rsidRPr="003E1202">
        <w:rPr>
          <w:rFonts w:ascii="Times New Roman" w:eastAsia="SimSun" w:hAnsi="Times New Roman" w:cs="Times New Roman"/>
          <w:kern w:val="3"/>
          <w:sz w:val="28"/>
          <w:szCs w:val="28"/>
        </w:rPr>
        <w:t xml:space="preserve"> полученных результатов </w:t>
      </w:r>
      <w:r>
        <w:rPr>
          <w:rFonts w:ascii="Times New Roman" w:eastAsia="SimSun" w:hAnsi="Times New Roman" w:cs="Times New Roman"/>
          <w:kern w:val="3"/>
          <w:sz w:val="28"/>
          <w:szCs w:val="28"/>
        </w:rPr>
        <w:t xml:space="preserve">определяется использованными автором источниками исследования. Исследование </w:t>
      </w:r>
      <w:r w:rsidR="000B218B">
        <w:rPr>
          <w:rFonts w:ascii="Times New Roman" w:eastAsia="SimSun" w:hAnsi="Times New Roman" w:cs="Times New Roman"/>
          <w:kern w:val="3"/>
          <w:sz w:val="28"/>
          <w:szCs w:val="28"/>
        </w:rPr>
        <w:t>основывается на анализе</w:t>
      </w:r>
      <w:r w:rsidR="003E1202" w:rsidRPr="003E1202">
        <w:rPr>
          <w:rFonts w:ascii="Times New Roman" w:eastAsia="SimSun" w:hAnsi="Times New Roman" w:cs="Times New Roman"/>
          <w:kern w:val="3"/>
          <w:sz w:val="28"/>
          <w:szCs w:val="28"/>
        </w:rPr>
        <w:t xml:space="preserve"> доктринальных источников </w:t>
      </w:r>
      <w:r w:rsidR="000B218B">
        <w:rPr>
          <w:rFonts w:ascii="Times New Roman" w:eastAsia="SimSun" w:hAnsi="Times New Roman" w:cs="Times New Roman"/>
          <w:kern w:val="3"/>
          <w:sz w:val="28"/>
          <w:szCs w:val="28"/>
        </w:rPr>
        <w:t>ученых в области</w:t>
      </w:r>
      <w:r w:rsidR="003E1202" w:rsidRPr="003E1202">
        <w:rPr>
          <w:rFonts w:ascii="Times New Roman" w:eastAsia="SimSun" w:hAnsi="Times New Roman" w:cs="Times New Roman"/>
          <w:kern w:val="3"/>
          <w:sz w:val="28"/>
          <w:szCs w:val="28"/>
        </w:rPr>
        <w:t xml:space="preserve"> трудового и гражданского права, на анализе и обобщении </w:t>
      </w:r>
      <w:r>
        <w:rPr>
          <w:rFonts w:ascii="Times New Roman" w:eastAsia="SimSun" w:hAnsi="Times New Roman" w:cs="Times New Roman"/>
          <w:kern w:val="3"/>
          <w:sz w:val="28"/>
          <w:szCs w:val="28"/>
        </w:rPr>
        <w:t xml:space="preserve">актуальной </w:t>
      </w:r>
      <w:r w:rsidR="003E1202" w:rsidRPr="003E1202">
        <w:rPr>
          <w:rFonts w:ascii="Times New Roman" w:eastAsia="SimSun" w:hAnsi="Times New Roman" w:cs="Times New Roman"/>
          <w:kern w:val="3"/>
          <w:sz w:val="28"/>
          <w:szCs w:val="28"/>
        </w:rPr>
        <w:t xml:space="preserve">судебной практики, </w:t>
      </w:r>
      <w:r w:rsidR="000B218B">
        <w:rPr>
          <w:rFonts w:ascii="Times New Roman" w:eastAsia="SimSun" w:hAnsi="Times New Roman" w:cs="Times New Roman"/>
          <w:kern w:val="3"/>
          <w:sz w:val="28"/>
          <w:szCs w:val="28"/>
        </w:rPr>
        <w:t>с учётом</w:t>
      </w:r>
      <w:r w:rsidR="003E1202" w:rsidRPr="003E1202">
        <w:rPr>
          <w:rFonts w:ascii="Times New Roman" w:eastAsia="SimSun" w:hAnsi="Times New Roman" w:cs="Times New Roman"/>
          <w:kern w:val="3"/>
          <w:sz w:val="28"/>
          <w:szCs w:val="28"/>
        </w:rPr>
        <w:t xml:space="preserve"> мнения практикующих юристов трудового права и </w:t>
      </w:r>
      <w:r w:rsidR="003E1202" w:rsidRPr="003E1202">
        <w:rPr>
          <w:rFonts w:ascii="Times New Roman" w:eastAsia="SimSun" w:hAnsi="Times New Roman" w:cs="Times New Roman"/>
          <w:kern w:val="3"/>
          <w:sz w:val="28"/>
          <w:szCs w:val="28"/>
          <w:lang w:val="en-US"/>
        </w:rPr>
        <w:t>HR</w:t>
      </w:r>
      <w:r w:rsidR="003E1202" w:rsidRPr="003E1202">
        <w:rPr>
          <w:rFonts w:ascii="Times New Roman" w:eastAsia="SimSun" w:hAnsi="Times New Roman" w:cs="Times New Roman"/>
          <w:kern w:val="3"/>
          <w:sz w:val="28"/>
          <w:szCs w:val="28"/>
        </w:rPr>
        <w:t xml:space="preserve">-сферы.  </w:t>
      </w:r>
    </w:p>
    <w:p w:rsidR="003E1202" w:rsidRDefault="003E1202" w:rsidP="003E1202">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r w:rsidRPr="003E1202">
        <w:rPr>
          <w:rFonts w:ascii="Times New Roman" w:eastAsia="SimSun" w:hAnsi="Times New Roman" w:cs="Times New Roman"/>
          <w:kern w:val="3"/>
          <w:sz w:val="28"/>
          <w:szCs w:val="28"/>
        </w:rPr>
        <w:lastRenderedPageBreak/>
        <w:t xml:space="preserve">По нашему мнению, для реальной апробации результатов необходимо привести данную научную работу в форму статьи и опубликовать для возможности проведения открытой дискуссии по полученным результатам. </w:t>
      </w:r>
    </w:p>
    <w:p w:rsidR="004731B3" w:rsidRDefault="004731B3" w:rsidP="003E1202">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4731B3" w:rsidRDefault="004731B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736C03" w:rsidRDefault="00736C03" w:rsidP="003E1202">
      <w:pPr>
        <w:suppressAutoHyphens/>
        <w:autoSpaceDN w:val="0"/>
        <w:spacing w:after="0" w:line="360" w:lineRule="auto"/>
        <w:ind w:firstLine="709"/>
        <w:jc w:val="both"/>
        <w:textAlignment w:val="baseline"/>
        <w:rPr>
          <w:rFonts w:ascii="Calibri" w:eastAsia="SimSun" w:hAnsi="Calibri" w:cs="F"/>
          <w:kern w:val="3"/>
        </w:rPr>
      </w:pPr>
    </w:p>
    <w:p w:rsidR="000B218B" w:rsidRDefault="000B218B" w:rsidP="003E1202">
      <w:pPr>
        <w:suppressAutoHyphens/>
        <w:autoSpaceDN w:val="0"/>
        <w:spacing w:after="0" w:line="360" w:lineRule="auto"/>
        <w:ind w:firstLine="709"/>
        <w:jc w:val="both"/>
        <w:textAlignment w:val="baseline"/>
        <w:rPr>
          <w:rFonts w:ascii="Calibri" w:eastAsia="SimSun" w:hAnsi="Calibri" w:cs="F"/>
          <w:kern w:val="3"/>
        </w:rPr>
      </w:pPr>
    </w:p>
    <w:p w:rsidR="000B218B" w:rsidRDefault="000B218B" w:rsidP="003E1202">
      <w:pPr>
        <w:suppressAutoHyphens/>
        <w:autoSpaceDN w:val="0"/>
        <w:spacing w:after="0" w:line="360" w:lineRule="auto"/>
        <w:ind w:firstLine="709"/>
        <w:jc w:val="both"/>
        <w:textAlignment w:val="baseline"/>
        <w:rPr>
          <w:rFonts w:ascii="Calibri" w:eastAsia="SimSun" w:hAnsi="Calibri" w:cs="F"/>
          <w:kern w:val="3"/>
        </w:rPr>
      </w:pPr>
    </w:p>
    <w:p w:rsidR="000B218B" w:rsidRDefault="000B218B" w:rsidP="003E1202">
      <w:pPr>
        <w:suppressAutoHyphens/>
        <w:autoSpaceDN w:val="0"/>
        <w:spacing w:after="0" w:line="360" w:lineRule="auto"/>
        <w:ind w:firstLine="709"/>
        <w:jc w:val="both"/>
        <w:textAlignment w:val="baseline"/>
        <w:rPr>
          <w:rFonts w:ascii="Calibri" w:eastAsia="SimSun" w:hAnsi="Calibri" w:cs="F"/>
          <w:kern w:val="3"/>
        </w:rPr>
      </w:pPr>
    </w:p>
    <w:p w:rsidR="000B218B" w:rsidRDefault="000B218B" w:rsidP="003E1202">
      <w:pPr>
        <w:suppressAutoHyphens/>
        <w:autoSpaceDN w:val="0"/>
        <w:spacing w:after="0" w:line="360" w:lineRule="auto"/>
        <w:ind w:firstLine="709"/>
        <w:jc w:val="both"/>
        <w:textAlignment w:val="baseline"/>
        <w:rPr>
          <w:rFonts w:ascii="Calibri" w:eastAsia="SimSun" w:hAnsi="Calibri" w:cs="F"/>
          <w:kern w:val="3"/>
        </w:rPr>
      </w:pPr>
    </w:p>
    <w:p w:rsidR="004731B3" w:rsidRPr="003E1202" w:rsidRDefault="004731B3" w:rsidP="003E1202">
      <w:pPr>
        <w:suppressAutoHyphens/>
        <w:autoSpaceDN w:val="0"/>
        <w:spacing w:after="0" w:line="360" w:lineRule="auto"/>
        <w:ind w:firstLine="709"/>
        <w:jc w:val="both"/>
        <w:textAlignment w:val="baseline"/>
        <w:rPr>
          <w:rFonts w:ascii="Calibri" w:eastAsia="SimSun" w:hAnsi="Calibri" w:cs="F"/>
          <w:kern w:val="3"/>
        </w:rPr>
      </w:pPr>
    </w:p>
    <w:p w:rsidR="00F94063" w:rsidRDefault="00F94063" w:rsidP="00F94063">
      <w:pPr>
        <w:suppressAutoHyphens/>
        <w:autoSpaceDN w:val="0"/>
        <w:spacing w:line="360" w:lineRule="auto"/>
        <w:ind w:left="1080"/>
        <w:jc w:val="center"/>
        <w:textAlignment w:val="baseline"/>
        <w:rPr>
          <w:rFonts w:ascii="Times New Roman" w:eastAsia="SimSun" w:hAnsi="Times New Roman" w:cs="Times New Roman"/>
          <w:b/>
          <w:kern w:val="3"/>
          <w:sz w:val="36"/>
          <w:szCs w:val="36"/>
          <w:shd w:val="clear" w:color="auto" w:fill="FFFF00"/>
        </w:rPr>
      </w:pPr>
      <w:r w:rsidRPr="00F94063">
        <w:rPr>
          <w:rFonts w:ascii="Times New Roman" w:eastAsia="SimSun" w:hAnsi="Times New Roman" w:cs="Times New Roman"/>
          <w:b/>
          <w:kern w:val="3"/>
          <w:sz w:val="36"/>
          <w:szCs w:val="36"/>
        </w:rPr>
        <w:lastRenderedPageBreak/>
        <w:t>Глава 1</w:t>
      </w:r>
      <w:r w:rsidRPr="004731B3">
        <w:rPr>
          <w:rFonts w:ascii="Times New Roman" w:eastAsia="SimSun" w:hAnsi="Times New Roman" w:cs="Times New Roman"/>
          <w:b/>
          <w:kern w:val="3"/>
          <w:sz w:val="36"/>
          <w:szCs w:val="36"/>
        </w:rPr>
        <w:t xml:space="preserve">.  </w:t>
      </w:r>
      <w:r w:rsidR="004731B3" w:rsidRPr="004731B3">
        <w:rPr>
          <w:rFonts w:ascii="Times New Roman" w:hAnsi="Times New Roman" w:cs="Times New Roman"/>
          <w:b/>
          <w:sz w:val="36"/>
          <w:szCs w:val="36"/>
        </w:rPr>
        <w:t>Институт предоставления труда работников: историко-правовой анализ</w:t>
      </w:r>
    </w:p>
    <w:p w:rsidR="003A5C4B" w:rsidRPr="00F94063" w:rsidRDefault="003A5C4B" w:rsidP="003A5C4B">
      <w:pPr>
        <w:suppressAutoHyphens/>
        <w:autoSpaceDN w:val="0"/>
        <w:spacing w:after="0" w:line="360" w:lineRule="auto"/>
        <w:ind w:left="1077"/>
        <w:jc w:val="center"/>
        <w:textAlignment w:val="baseline"/>
        <w:rPr>
          <w:rFonts w:ascii="Calibri" w:eastAsia="SimSun" w:hAnsi="Calibri" w:cs="F"/>
          <w:kern w:val="3"/>
        </w:rPr>
      </w:pPr>
    </w:p>
    <w:p w:rsidR="00F94063" w:rsidRPr="003A5C4B" w:rsidRDefault="00F94063" w:rsidP="003A5C4B">
      <w:pPr>
        <w:widowControl w:val="0"/>
        <w:numPr>
          <w:ilvl w:val="0"/>
          <w:numId w:val="5"/>
        </w:numPr>
        <w:suppressAutoHyphens/>
        <w:autoSpaceDN w:val="0"/>
        <w:spacing w:line="360" w:lineRule="auto"/>
        <w:jc w:val="center"/>
        <w:textAlignment w:val="baseline"/>
        <w:rPr>
          <w:rFonts w:ascii="Calibri" w:eastAsia="SimSun" w:hAnsi="Calibri" w:cs="F"/>
          <w:kern w:val="3"/>
        </w:rPr>
      </w:pPr>
      <w:r w:rsidRPr="004731B3">
        <w:rPr>
          <w:rFonts w:ascii="Times New Roman" w:eastAsia="SimSun" w:hAnsi="Times New Roman" w:cs="Times New Roman"/>
          <w:b/>
          <w:kern w:val="3"/>
          <w:sz w:val="28"/>
          <w:szCs w:val="28"/>
        </w:rPr>
        <w:t>Предоставление труда работников: иностранный и российский</w:t>
      </w:r>
      <w:r w:rsidRPr="00F94063">
        <w:rPr>
          <w:rFonts w:ascii="Times New Roman" w:eastAsia="SimSun" w:hAnsi="Times New Roman" w:cs="Times New Roman"/>
          <w:b/>
          <w:kern w:val="3"/>
          <w:sz w:val="28"/>
          <w:szCs w:val="28"/>
          <w:shd w:val="clear" w:color="auto" w:fill="FFFF00"/>
        </w:rPr>
        <w:t xml:space="preserve"> </w:t>
      </w:r>
      <w:r w:rsidRPr="004731B3">
        <w:rPr>
          <w:rFonts w:ascii="Times New Roman" w:eastAsia="SimSun" w:hAnsi="Times New Roman" w:cs="Times New Roman"/>
          <w:b/>
          <w:kern w:val="3"/>
          <w:sz w:val="28"/>
          <w:szCs w:val="28"/>
        </w:rPr>
        <w:t>опыт</w:t>
      </w:r>
    </w:p>
    <w:p w:rsidR="003A5C4B" w:rsidRPr="00F94063" w:rsidRDefault="003A5C4B" w:rsidP="003A5C4B">
      <w:pPr>
        <w:widowControl w:val="0"/>
        <w:suppressAutoHyphens/>
        <w:autoSpaceDN w:val="0"/>
        <w:spacing w:after="0" w:line="360" w:lineRule="auto"/>
        <w:ind w:left="720"/>
        <w:textAlignment w:val="baseline"/>
        <w:rPr>
          <w:rFonts w:ascii="Calibri" w:eastAsia="SimSun" w:hAnsi="Calibri" w:cs="F"/>
          <w:kern w:val="3"/>
        </w:rPr>
      </w:pPr>
    </w:p>
    <w:p w:rsidR="00F94063" w:rsidRPr="00F94063" w:rsidRDefault="00F94063" w:rsidP="00F94063">
      <w:pPr>
        <w:suppressAutoHyphens/>
        <w:autoSpaceDN w:val="0"/>
        <w:spacing w:after="0" w:line="360" w:lineRule="auto"/>
        <w:ind w:firstLine="720"/>
        <w:jc w:val="both"/>
        <w:textAlignment w:val="baseline"/>
        <w:rPr>
          <w:rFonts w:ascii="Calibri" w:eastAsia="SimSun" w:hAnsi="Calibri" w:cs="F"/>
          <w:kern w:val="3"/>
        </w:rPr>
      </w:pPr>
      <w:r w:rsidRPr="004731B3">
        <w:rPr>
          <w:rFonts w:ascii="Times New Roman" w:eastAsia="SimSun" w:hAnsi="Times New Roman" w:cs="Times New Roman"/>
          <w:kern w:val="3"/>
          <w:sz w:val="28"/>
          <w:szCs w:val="28"/>
        </w:rPr>
        <w:t>Форма организации труда, при которой работники, состоящие в трудовых отношениях с частными агентствами занятости, направляются ими</w:t>
      </w:r>
      <w:r w:rsidRPr="00F94063">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 xml:space="preserve">для работы у третьих лиц, получила широкое распространение на международном рынке труда. </w:t>
      </w:r>
      <w:r w:rsidR="004731B3" w:rsidRPr="004731B3">
        <w:rPr>
          <w:rFonts w:ascii="Times New Roman" w:eastAsia="SimSun" w:hAnsi="Times New Roman" w:cs="Times New Roman"/>
          <w:kern w:val="3"/>
          <w:sz w:val="28"/>
          <w:szCs w:val="28"/>
        </w:rPr>
        <w:t xml:space="preserve">Развитие </w:t>
      </w:r>
      <w:r w:rsidRPr="004731B3">
        <w:rPr>
          <w:rFonts w:ascii="Times New Roman" w:eastAsia="SimSun" w:hAnsi="Times New Roman" w:cs="Times New Roman"/>
          <w:kern w:val="3"/>
          <w:sz w:val="28"/>
          <w:szCs w:val="28"/>
        </w:rPr>
        <w:t>института имеет свои отличительные</w:t>
      </w:r>
      <w:r w:rsidRPr="00F94063">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особенности в разных странах мира.</w:t>
      </w:r>
      <w:r w:rsidRPr="00F94063">
        <w:rPr>
          <w:rFonts w:ascii="Times New Roman" w:eastAsia="SimSun" w:hAnsi="Times New Roman" w:cs="Times New Roman"/>
          <w:kern w:val="3"/>
          <w:sz w:val="28"/>
          <w:szCs w:val="28"/>
          <w:shd w:val="clear" w:color="auto" w:fill="FFFF00"/>
        </w:rPr>
        <w:t xml:space="preserve">  </w:t>
      </w:r>
    </w:p>
    <w:p w:rsidR="00F94063" w:rsidRPr="00F94063" w:rsidRDefault="00F94063" w:rsidP="00F94063">
      <w:pPr>
        <w:suppressAutoHyphens/>
        <w:autoSpaceDN w:val="0"/>
        <w:spacing w:after="0" w:line="360" w:lineRule="auto"/>
        <w:ind w:firstLine="720"/>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В Италии исследуемые отношения носят название «</w:t>
      </w:r>
      <w:proofErr w:type="spellStart"/>
      <w:r w:rsidRPr="00F94063">
        <w:rPr>
          <w:rFonts w:ascii="Times New Roman" w:eastAsia="SimSun" w:hAnsi="Times New Roman" w:cs="Times New Roman"/>
          <w:kern w:val="3"/>
          <w:sz w:val="28"/>
          <w:szCs w:val="28"/>
          <w:lang w:val="en-US"/>
        </w:rPr>
        <w:t>lavoro</w:t>
      </w:r>
      <w:proofErr w:type="spellEnd"/>
      <w:r w:rsidRPr="00F94063">
        <w:rPr>
          <w:rFonts w:ascii="Times New Roman" w:eastAsia="SimSun" w:hAnsi="Times New Roman" w:cs="Times New Roman"/>
          <w:kern w:val="3"/>
          <w:sz w:val="28"/>
          <w:szCs w:val="28"/>
        </w:rPr>
        <w:t xml:space="preserve"> </w:t>
      </w:r>
      <w:proofErr w:type="spellStart"/>
      <w:r w:rsidRPr="00F94063">
        <w:rPr>
          <w:rFonts w:ascii="Times New Roman" w:eastAsia="SimSun" w:hAnsi="Times New Roman" w:cs="Times New Roman"/>
          <w:kern w:val="3"/>
          <w:sz w:val="28"/>
          <w:szCs w:val="28"/>
          <w:lang w:val="en-US"/>
        </w:rPr>
        <w:t>temporareo</w:t>
      </w:r>
      <w:proofErr w:type="spellEnd"/>
      <w:r w:rsidRPr="00F94063">
        <w:rPr>
          <w:rFonts w:ascii="Times New Roman" w:eastAsia="SimSun" w:hAnsi="Times New Roman" w:cs="Times New Roman"/>
          <w:kern w:val="3"/>
          <w:sz w:val="28"/>
          <w:szCs w:val="28"/>
        </w:rPr>
        <w:t xml:space="preserve"> </w:t>
      </w:r>
      <w:proofErr w:type="spellStart"/>
      <w:r w:rsidRPr="00F94063">
        <w:rPr>
          <w:rFonts w:ascii="Times New Roman" w:eastAsia="SimSun" w:hAnsi="Times New Roman" w:cs="Times New Roman"/>
          <w:kern w:val="3"/>
          <w:sz w:val="28"/>
          <w:szCs w:val="28"/>
          <w:lang w:val="en-US"/>
        </w:rPr>
        <w:t>agenzia</w:t>
      </w:r>
      <w:proofErr w:type="spellEnd"/>
      <w:r w:rsidRPr="00F94063">
        <w:rPr>
          <w:rFonts w:ascii="Times New Roman" w:eastAsia="SimSun" w:hAnsi="Times New Roman" w:cs="Times New Roman"/>
          <w:kern w:val="3"/>
          <w:sz w:val="28"/>
          <w:szCs w:val="28"/>
        </w:rPr>
        <w:t>», во Франции - «</w:t>
      </w:r>
      <w:r w:rsidRPr="00F94063">
        <w:rPr>
          <w:rFonts w:ascii="Times New Roman" w:eastAsia="SimSun" w:hAnsi="Times New Roman" w:cs="Times New Roman"/>
          <w:kern w:val="3"/>
          <w:sz w:val="28"/>
          <w:szCs w:val="28"/>
          <w:lang w:val="en-US"/>
        </w:rPr>
        <w:t>travail</w:t>
      </w:r>
      <w:r w:rsidRPr="00F94063">
        <w:rPr>
          <w:rFonts w:ascii="Times New Roman" w:eastAsia="SimSun" w:hAnsi="Times New Roman" w:cs="Times New Roman"/>
          <w:kern w:val="3"/>
          <w:sz w:val="28"/>
          <w:szCs w:val="28"/>
        </w:rPr>
        <w:t xml:space="preserve"> </w:t>
      </w:r>
      <w:proofErr w:type="spellStart"/>
      <w:r w:rsidRPr="00F94063">
        <w:rPr>
          <w:rFonts w:ascii="Times New Roman" w:eastAsia="SimSun" w:hAnsi="Times New Roman" w:cs="Times New Roman"/>
          <w:kern w:val="3"/>
          <w:sz w:val="28"/>
          <w:szCs w:val="28"/>
          <w:lang w:val="en-US"/>
        </w:rPr>
        <w:t>interimair</w:t>
      </w:r>
      <w:proofErr w:type="spellEnd"/>
      <w:r w:rsidRPr="00F94063">
        <w:rPr>
          <w:rFonts w:ascii="Times New Roman" w:eastAsia="SimSun" w:hAnsi="Times New Roman" w:cs="Times New Roman"/>
          <w:kern w:val="3"/>
          <w:sz w:val="28"/>
          <w:szCs w:val="28"/>
        </w:rPr>
        <w:t>». На русский язык эти термины сложно перевести, передав их буквальный смысл. Наиболее приемлемым аналогом является словосочетание «</w:t>
      </w:r>
      <w:r w:rsidRPr="00F94063">
        <w:rPr>
          <w:rFonts w:ascii="Times New Roman" w:eastAsia="SimSun" w:hAnsi="Times New Roman" w:cs="Times New Roman"/>
          <w:kern w:val="3"/>
          <w:sz w:val="28"/>
          <w:szCs w:val="28"/>
          <w:lang w:val="en-US"/>
        </w:rPr>
        <w:t>staff</w:t>
      </w:r>
      <w:r w:rsidRPr="00F94063">
        <w:rPr>
          <w:rFonts w:ascii="Times New Roman" w:eastAsia="SimSun" w:hAnsi="Times New Roman" w:cs="Times New Roman"/>
          <w:kern w:val="3"/>
          <w:sz w:val="28"/>
          <w:szCs w:val="28"/>
        </w:rPr>
        <w:t xml:space="preserve"> </w:t>
      </w:r>
      <w:r w:rsidRPr="00F94063">
        <w:rPr>
          <w:rFonts w:ascii="Times New Roman" w:eastAsia="SimSun" w:hAnsi="Times New Roman" w:cs="Times New Roman"/>
          <w:kern w:val="3"/>
          <w:sz w:val="28"/>
          <w:szCs w:val="28"/>
          <w:lang w:val="en-US"/>
        </w:rPr>
        <w:t>leasing</w:t>
      </w:r>
      <w:r w:rsidRPr="00F94063">
        <w:rPr>
          <w:rFonts w:ascii="Times New Roman" w:eastAsia="SimSun" w:hAnsi="Times New Roman" w:cs="Times New Roman"/>
          <w:kern w:val="3"/>
          <w:sz w:val="28"/>
          <w:szCs w:val="28"/>
        </w:rPr>
        <w:t>» - «заемный труд», или ещё более точное – «временная работа через агентства» или «предоставление</w:t>
      </w:r>
      <w:r w:rsidR="003F495C">
        <w:rPr>
          <w:rFonts w:ascii="Times New Roman" w:eastAsia="SimSun" w:hAnsi="Times New Roman" w:cs="Times New Roman"/>
          <w:kern w:val="3"/>
          <w:sz w:val="28"/>
          <w:szCs w:val="28"/>
        </w:rPr>
        <w:t xml:space="preserve"> </w:t>
      </w:r>
      <w:r w:rsidRPr="00F94063">
        <w:rPr>
          <w:rFonts w:ascii="Times New Roman" w:eastAsia="SimSun" w:hAnsi="Times New Roman" w:cs="Times New Roman"/>
          <w:kern w:val="3"/>
          <w:sz w:val="28"/>
          <w:szCs w:val="28"/>
        </w:rPr>
        <w:t>труда работников».</w:t>
      </w:r>
      <w:r w:rsidRPr="00F94063">
        <w:rPr>
          <w:rFonts w:ascii="Calibri" w:eastAsia="SimSun" w:hAnsi="Calibri" w:cs="F"/>
          <w:kern w:val="3"/>
          <w:vertAlign w:val="superscript"/>
        </w:rPr>
        <w:footnoteReference w:id="4"/>
      </w:r>
      <w:r w:rsidRPr="00F94063">
        <w:rPr>
          <w:rFonts w:ascii="Times New Roman" w:eastAsia="SimSun" w:hAnsi="Times New Roman" w:cs="Times New Roman"/>
          <w:kern w:val="3"/>
          <w:sz w:val="28"/>
          <w:szCs w:val="28"/>
        </w:rPr>
        <w:t xml:space="preserve">  </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Как свидетельствует Я.В. Кривой, появление заемного труда как отдельной гибкой формы трудовых отношений можно проследить с 1920-х годов в США, в период бурного экономического развития. В то время количество агентств заемного труда (далее - АЗТ) возрастало в геометрической прогрессии, а с конца Второй мировой войны эта тенденция к увеличению продолжилась, и не в последнюю очередь за счет снижения влияния профсоюзов, которые на начальном этапе противоборствовали развитию нового явления в сфере труда.</w:t>
      </w:r>
      <w:r w:rsidRPr="00F94063">
        <w:rPr>
          <w:rFonts w:ascii="Calibri" w:eastAsia="SimSun" w:hAnsi="Calibri" w:cs="F"/>
          <w:kern w:val="3"/>
          <w:vertAlign w:val="superscript"/>
        </w:rPr>
        <w:footnoteReference w:id="5"/>
      </w:r>
    </w:p>
    <w:p w:rsidR="00F94063" w:rsidRPr="00F94063" w:rsidRDefault="004731B3" w:rsidP="00F94063">
      <w:pPr>
        <w:suppressAutoHyphens/>
        <w:autoSpaceDN w:val="0"/>
        <w:spacing w:after="0" w:line="360" w:lineRule="auto"/>
        <w:ind w:firstLine="709"/>
        <w:jc w:val="both"/>
        <w:textAlignment w:val="baseline"/>
        <w:rPr>
          <w:rFonts w:ascii="Calibri" w:eastAsia="SimSun" w:hAnsi="Calibri" w:cs="F"/>
          <w:kern w:val="3"/>
        </w:rPr>
      </w:pPr>
      <w:r>
        <w:rPr>
          <w:rFonts w:ascii="Times New Roman" w:eastAsia="SimSun" w:hAnsi="Times New Roman" w:cs="Times New Roman"/>
          <w:kern w:val="3"/>
          <w:sz w:val="28"/>
          <w:szCs w:val="28"/>
        </w:rPr>
        <w:t>Т</w:t>
      </w:r>
      <w:r w:rsidR="00F94063" w:rsidRPr="00F94063">
        <w:rPr>
          <w:rFonts w:ascii="Times New Roman" w:eastAsia="SimSun" w:hAnsi="Times New Roman" w:cs="Times New Roman"/>
          <w:kern w:val="3"/>
          <w:sz w:val="28"/>
          <w:szCs w:val="28"/>
        </w:rPr>
        <w:t xml:space="preserve">ому есть объяснение: АЗТ - гибкий трудовой инструмент, его появление было связано с необходимостью эффективного развития </w:t>
      </w:r>
      <w:r w:rsidR="00F94063" w:rsidRPr="00F94063">
        <w:rPr>
          <w:rFonts w:ascii="Times New Roman" w:eastAsia="SimSun" w:hAnsi="Times New Roman" w:cs="Times New Roman"/>
          <w:kern w:val="3"/>
          <w:sz w:val="28"/>
          <w:szCs w:val="28"/>
        </w:rPr>
        <w:lastRenderedPageBreak/>
        <w:t>экономики, мобильного перемещения трудовых ресурсов. Вопросы соблюдения социальных гарантий и трудовых прав работников имели производное значение и решались только по мере развития института. Применение труда работников АЗТ имело важное преимущество на рынке труда: работодатель мог экономить на некоторых издержках, связанных с обеспечением социальных гарантий и предоставлением льгот работникам, какие были обязательны для постоянных служащих.</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Новое развитие временная работа через агентства занятости приобрела  в Италии начала 90-х годов </w:t>
      </w:r>
      <w:r w:rsidRPr="00F94063">
        <w:rPr>
          <w:rFonts w:ascii="Times New Roman" w:eastAsia="SimSun" w:hAnsi="Times New Roman" w:cs="Times New Roman"/>
          <w:kern w:val="3"/>
          <w:sz w:val="28"/>
          <w:szCs w:val="28"/>
          <w:lang w:val="en-US"/>
        </w:rPr>
        <w:t>XX</w:t>
      </w:r>
      <w:r w:rsidRPr="00F94063">
        <w:rPr>
          <w:rFonts w:ascii="Times New Roman" w:eastAsia="SimSun" w:hAnsi="Times New Roman" w:cs="Times New Roman"/>
          <w:kern w:val="3"/>
          <w:sz w:val="28"/>
          <w:szCs w:val="28"/>
        </w:rPr>
        <w:t xml:space="preserve"> столетия. Негативная тенденция профсоюзов сменилась, становление института заемного труда в Италии происходило благодаря «социальной легитимации» – заключению трехсторонних соглашений между Правительством, объединениями работодателей и профсоюзов (трехсторонний Пакт 23 июня 1993 года – по существу первый документ, хотя и временно, но открывший агентства занятости в Италии).  </w:t>
      </w:r>
      <w:r w:rsidRPr="00F94063">
        <w:rPr>
          <w:rFonts w:ascii="Times New Roman" w:eastAsia="SimSun" w:hAnsi="Times New Roman" w:cs="Times New Roman"/>
          <w:kern w:val="3"/>
          <w:sz w:val="28"/>
          <w:szCs w:val="28"/>
        </w:rPr>
        <w:br/>
        <w:t xml:space="preserve">В дальнейшем деятельность профсоюзов по внедрению заемного труда и регулированию прав работников АЗТ, выраженная в различных актах, легла в основу соответствующего итальянского законодательства (Закон № 196 от 24 июня 1997 года «Пакет </w:t>
      </w:r>
      <w:proofErr w:type="spellStart"/>
      <w:r w:rsidRPr="00F94063">
        <w:rPr>
          <w:rFonts w:ascii="Times New Roman" w:eastAsia="SimSun" w:hAnsi="Times New Roman" w:cs="Times New Roman"/>
          <w:kern w:val="3"/>
          <w:sz w:val="28"/>
          <w:szCs w:val="28"/>
        </w:rPr>
        <w:t>Треу</w:t>
      </w:r>
      <w:proofErr w:type="spellEnd"/>
      <w:r w:rsidRPr="00F94063">
        <w:rPr>
          <w:rFonts w:ascii="Times New Roman" w:eastAsia="SimSun" w:hAnsi="Times New Roman" w:cs="Times New Roman"/>
          <w:kern w:val="3"/>
          <w:sz w:val="28"/>
          <w:szCs w:val="28"/>
        </w:rPr>
        <w:t xml:space="preserve">»,  Декрет № 276 от 10 сентября 2003 года «Закон </w:t>
      </w:r>
      <w:proofErr w:type="spellStart"/>
      <w:r w:rsidRPr="00F94063">
        <w:rPr>
          <w:rFonts w:ascii="Times New Roman" w:eastAsia="SimSun" w:hAnsi="Times New Roman" w:cs="Times New Roman"/>
          <w:kern w:val="3"/>
          <w:sz w:val="28"/>
          <w:szCs w:val="28"/>
        </w:rPr>
        <w:t>Бьяджи</w:t>
      </w:r>
      <w:proofErr w:type="spellEnd"/>
      <w:r w:rsidRPr="00F94063">
        <w:rPr>
          <w:rFonts w:ascii="Times New Roman" w:eastAsia="SimSun" w:hAnsi="Times New Roman" w:cs="Times New Roman"/>
          <w:kern w:val="3"/>
          <w:sz w:val="28"/>
          <w:szCs w:val="28"/>
        </w:rPr>
        <w:t>»).</w:t>
      </w:r>
      <w:r w:rsidRPr="00F94063">
        <w:rPr>
          <w:rFonts w:ascii="Calibri" w:eastAsia="SimSun" w:hAnsi="Calibri" w:cs="F"/>
          <w:kern w:val="3"/>
          <w:vertAlign w:val="superscript"/>
        </w:rPr>
        <w:footnoteReference w:id="6"/>
      </w:r>
      <w:r w:rsidRPr="00F94063">
        <w:rPr>
          <w:rFonts w:ascii="Times New Roman" w:eastAsia="SimSun" w:hAnsi="Times New Roman" w:cs="Times New Roman"/>
          <w:kern w:val="3"/>
          <w:sz w:val="28"/>
          <w:szCs w:val="28"/>
        </w:rPr>
        <w:t xml:space="preserve"> Последующие принимаемые законы в сфере труда основывались на этих актах социального партнёрства (некоторые законы буквально копировали тексты трёхсторонних соглашений).</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К началу нынешнего столетия законодательство большинства стран Западной Европы содержало хорошо проработанные правовые механизмы регулирования временной работы через агентства.</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АЗТ в большинстве государств рассматриваются как непосредственный работодатель временного (заемного) работника. Законодатели разных стран приняли подобную схему во избежание ситуации, когда АЗТ по существу становятся агентами по продаже работников, при этом избегая обязанностей по социальной защите. Европейское сообщество восприняло модель </w:t>
      </w:r>
      <w:r w:rsidRPr="00F94063">
        <w:rPr>
          <w:rFonts w:ascii="Times New Roman" w:eastAsia="SimSun" w:hAnsi="Times New Roman" w:cs="Times New Roman"/>
          <w:kern w:val="3"/>
          <w:sz w:val="28"/>
          <w:szCs w:val="28"/>
        </w:rPr>
        <w:lastRenderedPageBreak/>
        <w:t xml:space="preserve">стабильных трудовых отношений, вне зависимости от того, куда может быть направлен работник, и сколько будет длиться его пребывание у конкретного пользователя.  Подобное законодательное решение, а так же меры по выстраиванию системы социальной защиты временных работников привели к тому, что форма АЗТ стала весьма популярной.  </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По данным ассоциации ЧАЗ Нидерландов, в европейских странах в направлении «</w:t>
      </w:r>
      <w:proofErr w:type="spellStart"/>
      <w:r w:rsidRPr="00F94063">
        <w:rPr>
          <w:rFonts w:ascii="Times New Roman" w:eastAsia="SimSun" w:hAnsi="Times New Roman" w:cs="Times New Roman"/>
          <w:kern w:val="3"/>
          <w:sz w:val="28"/>
          <w:szCs w:val="28"/>
        </w:rPr>
        <w:t>payroll</w:t>
      </w:r>
      <w:proofErr w:type="spellEnd"/>
      <w:r w:rsidRPr="00F94063">
        <w:rPr>
          <w:rFonts w:ascii="Times New Roman" w:eastAsia="SimSun" w:hAnsi="Times New Roman" w:cs="Times New Roman"/>
          <w:kern w:val="3"/>
          <w:sz w:val="28"/>
          <w:szCs w:val="28"/>
        </w:rPr>
        <w:t xml:space="preserve"> </w:t>
      </w:r>
      <w:proofErr w:type="spellStart"/>
      <w:r w:rsidRPr="00F94063">
        <w:rPr>
          <w:rFonts w:ascii="Times New Roman" w:eastAsia="SimSun" w:hAnsi="Times New Roman" w:cs="Times New Roman"/>
          <w:kern w:val="3"/>
          <w:sz w:val="28"/>
          <w:szCs w:val="28"/>
        </w:rPr>
        <w:t>services</w:t>
      </w:r>
      <w:proofErr w:type="spellEnd"/>
      <w:r w:rsidRPr="00F94063">
        <w:rPr>
          <w:rFonts w:ascii="Times New Roman" w:eastAsia="SimSun" w:hAnsi="Times New Roman" w:cs="Times New Roman"/>
          <w:kern w:val="3"/>
          <w:sz w:val="28"/>
          <w:szCs w:val="28"/>
        </w:rPr>
        <w:t>» (лизинга персонала) работают 64% агентств, а к 2018 году их доля возрастёт до 68%. В самих Нидерландах на начало нынешнего десятилетия временные (заемные) работники осуществили 12% от всех работ в стране.</w:t>
      </w:r>
      <w:r w:rsidRPr="00F94063">
        <w:rPr>
          <w:rFonts w:ascii="Calibri" w:eastAsia="SimSun" w:hAnsi="Calibri" w:cs="F"/>
          <w:kern w:val="3"/>
          <w:vertAlign w:val="superscript"/>
        </w:rPr>
        <w:footnoteReference w:id="7"/>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С чем связано развитие временной работы через агентства на настоящий момент? В действии двух факторов современного рынка труда.</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Первый связан </w:t>
      </w:r>
      <w:proofErr w:type="gramStart"/>
      <w:r w:rsidRPr="00F94063">
        <w:rPr>
          <w:rFonts w:ascii="Times New Roman" w:eastAsia="SimSun" w:hAnsi="Times New Roman" w:cs="Times New Roman"/>
          <w:kern w:val="3"/>
          <w:sz w:val="28"/>
          <w:szCs w:val="28"/>
          <w:lang w:val="en-US"/>
        </w:rPr>
        <w:t>c</w:t>
      </w:r>
      <w:proofErr w:type="gramEnd"/>
      <w:r w:rsidRPr="00F94063">
        <w:rPr>
          <w:rFonts w:ascii="Times New Roman" w:eastAsia="SimSun" w:hAnsi="Times New Roman" w:cs="Times New Roman"/>
          <w:kern w:val="3"/>
          <w:sz w:val="28"/>
          <w:szCs w:val="28"/>
        </w:rPr>
        <w:t xml:space="preserve">о сферой </w:t>
      </w:r>
      <w:r w:rsidRPr="00F94063">
        <w:rPr>
          <w:rFonts w:ascii="Times New Roman" w:eastAsia="SimSun" w:hAnsi="Times New Roman" w:cs="Times New Roman"/>
          <w:kern w:val="3"/>
          <w:sz w:val="28"/>
          <w:szCs w:val="28"/>
          <w:lang w:val="en-US"/>
        </w:rPr>
        <w:t>HR</w:t>
      </w:r>
      <w:r w:rsidRPr="00F94063">
        <w:rPr>
          <w:rFonts w:ascii="Times New Roman" w:eastAsia="SimSun" w:hAnsi="Times New Roman" w:cs="Times New Roman"/>
          <w:kern w:val="3"/>
          <w:sz w:val="28"/>
          <w:szCs w:val="28"/>
        </w:rPr>
        <w:t xml:space="preserve">-бизнеса и рекрутинга в целом. </w:t>
      </w:r>
      <w:proofErr w:type="gramStart"/>
      <w:r w:rsidRPr="00F94063">
        <w:rPr>
          <w:rFonts w:ascii="Times New Roman" w:eastAsia="SimSun" w:hAnsi="Times New Roman" w:cs="Times New Roman"/>
          <w:kern w:val="3"/>
          <w:sz w:val="28"/>
          <w:szCs w:val="28"/>
        </w:rPr>
        <w:t>Данная отрасль претерпела существенные изменения за последние 20 лет.</w:t>
      </w:r>
      <w:proofErr w:type="gramEnd"/>
      <w:r w:rsidRPr="00F94063">
        <w:rPr>
          <w:rFonts w:ascii="Times New Roman" w:eastAsia="SimSun" w:hAnsi="Times New Roman" w:cs="Times New Roman"/>
          <w:kern w:val="3"/>
          <w:sz w:val="28"/>
          <w:szCs w:val="28"/>
        </w:rPr>
        <w:t xml:space="preserve"> Рекрутинг – это профессиональная деятельность, связанная с ранжированием работников на категории по различным основаниям (образование, специальность, стаж, уникальность выполняемой деятельности и т.д.). </w:t>
      </w:r>
      <w:r w:rsidR="000B218B">
        <w:rPr>
          <w:rFonts w:ascii="Times New Roman" w:eastAsia="SimSun" w:hAnsi="Times New Roman" w:cs="Times New Roman"/>
          <w:kern w:val="3"/>
          <w:sz w:val="28"/>
          <w:szCs w:val="28"/>
        </w:rPr>
        <w:t>Р</w:t>
      </w:r>
      <w:r w:rsidRPr="00F94063">
        <w:rPr>
          <w:rFonts w:ascii="Times New Roman" w:eastAsia="SimSun" w:hAnsi="Times New Roman" w:cs="Times New Roman"/>
          <w:kern w:val="3"/>
          <w:sz w:val="28"/>
          <w:szCs w:val="28"/>
        </w:rPr>
        <w:t>анжирование предполагает, что наиболее подходящая кандидатура  займет место в подходящей организации. Агентства занятости</w:t>
      </w:r>
      <w:r w:rsidR="000B218B">
        <w:rPr>
          <w:rFonts w:ascii="Times New Roman" w:eastAsia="SimSun" w:hAnsi="Times New Roman" w:cs="Times New Roman"/>
          <w:kern w:val="3"/>
          <w:sz w:val="28"/>
          <w:szCs w:val="28"/>
        </w:rPr>
        <w:t>, в этой связи,</w:t>
      </w:r>
      <w:r w:rsidRPr="00F94063">
        <w:rPr>
          <w:rFonts w:ascii="Times New Roman" w:eastAsia="SimSun" w:hAnsi="Times New Roman" w:cs="Times New Roman"/>
          <w:kern w:val="3"/>
          <w:sz w:val="28"/>
          <w:szCs w:val="28"/>
        </w:rPr>
        <w:t xml:space="preserve">  имеют возможность осуществлять подбор персонала, исходя из заданных критериев, выбирая работников определенных категорий, проводя их ранжирование и предлагая потенциальному заказчику </w:t>
      </w:r>
      <w:r w:rsidR="000B218B">
        <w:rPr>
          <w:rFonts w:ascii="Times New Roman" w:eastAsia="SimSun" w:hAnsi="Times New Roman" w:cs="Times New Roman"/>
          <w:kern w:val="3"/>
          <w:sz w:val="28"/>
          <w:szCs w:val="28"/>
        </w:rPr>
        <w:t>подготовленные кадры</w:t>
      </w:r>
      <w:r w:rsidRPr="00F94063">
        <w:rPr>
          <w:rFonts w:ascii="Times New Roman" w:eastAsia="SimSun" w:hAnsi="Times New Roman" w:cs="Times New Roman"/>
          <w:kern w:val="3"/>
          <w:sz w:val="28"/>
          <w:szCs w:val="28"/>
        </w:rPr>
        <w:t>.</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Второй фактор связан с тем, что агентств занятости чутко откликаются на мировые </w:t>
      </w:r>
      <w:proofErr w:type="spellStart"/>
      <w:r w:rsidRPr="00F94063">
        <w:rPr>
          <w:rFonts w:ascii="Times New Roman" w:eastAsia="SimSun" w:hAnsi="Times New Roman" w:cs="Times New Roman"/>
          <w:kern w:val="3"/>
          <w:sz w:val="28"/>
          <w:szCs w:val="28"/>
        </w:rPr>
        <w:t>глобализационные</w:t>
      </w:r>
      <w:proofErr w:type="spellEnd"/>
      <w:r w:rsidRPr="00F94063">
        <w:rPr>
          <w:rFonts w:ascii="Times New Roman" w:eastAsia="SimSun" w:hAnsi="Times New Roman" w:cs="Times New Roman"/>
          <w:kern w:val="3"/>
          <w:sz w:val="28"/>
          <w:szCs w:val="28"/>
        </w:rPr>
        <w:t xml:space="preserve"> процессы, в том числе на запросы трудовой миграции. Агентства обеспечивают временную работу для иностранных граждан по всему миру в наиболее «</w:t>
      </w:r>
      <w:proofErr w:type="spellStart"/>
      <w:r w:rsidRPr="00F94063">
        <w:rPr>
          <w:rFonts w:ascii="Times New Roman" w:eastAsia="SimSun" w:hAnsi="Times New Roman" w:cs="Times New Roman"/>
          <w:kern w:val="3"/>
          <w:sz w:val="28"/>
          <w:szCs w:val="28"/>
        </w:rPr>
        <w:t>человекоёмких</w:t>
      </w:r>
      <w:proofErr w:type="spellEnd"/>
      <w:r w:rsidRPr="00F94063">
        <w:rPr>
          <w:rFonts w:ascii="Times New Roman" w:eastAsia="SimSun" w:hAnsi="Times New Roman" w:cs="Times New Roman"/>
          <w:kern w:val="3"/>
          <w:sz w:val="28"/>
          <w:szCs w:val="28"/>
        </w:rPr>
        <w:t xml:space="preserve">» сферах  – сельское хозяйство, сфера услуг, туризм, а так же в высокотехнологических сферах – </w:t>
      </w:r>
      <w:r w:rsidRPr="00F94063">
        <w:rPr>
          <w:rFonts w:ascii="Times New Roman" w:eastAsia="SimSun" w:hAnsi="Times New Roman" w:cs="Times New Roman"/>
          <w:kern w:val="3"/>
          <w:sz w:val="28"/>
          <w:szCs w:val="28"/>
          <w:lang w:val="en-US"/>
        </w:rPr>
        <w:t>IT</w:t>
      </w:r>
      <w:r w:rsidRPr="00F94063">
        <w:rPr>
          <w:rFonts w:ascii="Times New Roman" w:eastAsia="SimSun" w:hAnsi="Times New Roman" w:cs="Times New Roman"/>
          <w:kern w:val="3"/>
          <w:sz w:val="28"/>
          <w:szCs w:val="28"/>
        </w:rPr>
        <w:t>-индустрия, сопровождение финансовых бизнес-процессов.</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lastRenderedPageBreak/>
        <w:t>По данным Международной ассоциации частных агентств занятости доля работ, осуществляемых работниками агентства занятости</w:t>
      </w:r>
      <w:r w:rsidR="000B218B">
        <w:rPr>
          <w:rFonts w:ascii="Times New Roman" w:eastAsia="SimSun" w:hAnsi="Times New Roman" w:cs="Times New Roman"/>
          <w:kern w:val="3"/>
          <w:sz w:val="28"/>
          <w:szCs w:val="28"/>
        </w:rPr>
        <w:t>,</w:t>
      </w:r>
      <w:r w:rsidRPr="00F94063">
        <w:rPr>
          <w:rFonts w:ascii="Times New Roman" w:eastAsia="SimSun" w:hAnsi="Times New Roman" w:cs="Times New Roman"/>
          <w:kern w:val="3"/>
          <w:sz w:val="28"/>
          <w:szCs w:val="28"/>
        </w:rPr>
        <w:t xml:space="preserve"> растет на 12% в год (от показателей предыдущего года).</w:t>
      </w:r>
      <w:r w:rsidRPr="00F94063">
        <w:rPr>
          <w:rFonts w:ascii="Calibri" w:eastAsia="SimSun" w:hAnsi="Calibri" w:cs="F"/>
          <w:kern w:val="3"/>
          <w:vertAlign w:val="superscript"/>
        </w:rPr>
        <w:footnoteReference w:id="8"/>
      </w:r>
      <w:r w:rsidRPr="00F94063">
        <w:rPr>
          <w:rFonts w:ascii="Times New Roman" w:eastAsia="SimSun" w:hAnsi="Times New Roman" w:cs="Times New Roman"/>
          <w:kern w:val="3"/>
          <w:sz w:val="28"/>
          <w:szCs w:val="28"/>
        </w:rPr>
        <w:t xml:space="preserve"> Временное привлечение работников – это второй по величине сервис, составляющий 11% доходов от продаж услуг, в то время как аутсорсинг бизнес-процессов составляет 6% от продаж, а другие кадровые сервисы  - 13%. </w:t>
      </w:r>
      <w:r w:rsidRPr="00F94063">
        <w:rPr>
          <w:rFonts w:ascii="Calibri" w:eastAsia="SimSun" w:hAnsi="Calibri" w:cs="F"/>
          <w:kern w:val="3"/>
          <w:vertAlign w:val="superscript"/>
        </w:rPr>
        <w:footnoteReference w:id="9"/>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Наибольшая доля работников агентств занятости на крупнейшем рынке составляет 3-4% (Китай). </w:t>
      </w:r>
      <w:proofErr w:type="gramStart"/>
      <w:r w:rsidRPr="00F94063">
        <w:rPr>
          <w:rFonts w:ascii="Times New Roman" w:eastAsia="SimSun" w:hAnsi="Times New Roman" w:cs="Times New Roman"/>
          <w:kern w:val="3"/>
          <w:sz w:val="28"/>
          <w:szCs w:val="28"/>
        </w:rPr>
        <w:t>За Китаем следуют США, Великобритания, Германия, Франция, Япония, Бразилия, Австралия, Канада и Нидерланды.</w:t>
      </w:r>
      <w:r w:rsidRPr="00F94063">
        <w:rPr>
          <w:rFonts w:ascii="Calibri" w:eastAsia="SimSun" w:hAnsi="Calibri" w:cs="F"/>
          <w:kern w:val="3"/>
          <w:vertAlign w:val="superscript"/>
        </w:rPr>
        <w:footnoteReference w:id="10"/>
      </w:r>
      <w:proofErr w:type="gramEnd"/>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Общий тренд в становлении института предоставления труда работников можно проследить в международном праве, в деятельности Международной организации труда (далее – МОТ) и в принимаемых с её участием конвенциях.</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Существует три основных конвенции МОТ в данной сфере:</w:t>
      </w:r>
    </w:p>
    <w:p w:rsidR="00F94063" w:rsidRPr="00F94063" w:rsidRDefault="00F94063" w:rsidP="0041576B">
      <w:pPr>
        <w:widowControl w:val="0"/>
        <w:numPr>
          <w:ilvl w:val="0"/>
          <w:numId w:val="6"/>
        </w:numPr>
        <w:suppressAutoHyphens/>
        <w:autoSpaceDN w:val="0"/>
        <w:spacing w:after="0" w:line="360" w:lineRule="auto"/>
        <w:ind w:left="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Конвенция Международной Организации Труда N 34 о платных бюро найма (Женева, 29 июня 1933 г.) (далее – Конвенция МОТ № 34).</w:t>
      </w:r>
      <w:r w:rsidRPr="00F94063">
        <w:rPr>
          <w:rFonts w:ascii="Calibri" w:eastAsia="SimSun" w:hAnsi="Calibri" w:cs="F"/>
          <w:kern w:val="3"/>
          <w:vertAlign w:val="superscript"/>
        </w:rPr>
        <w:footnoteReference w:id="11"/>
      </w:r>
    </w:p>
    <w:p w:rsidR="00F94063" w:rsidRPr="00F94063" w:rsidRDefault="00F94063" w:rsidP="0041576B">
      <w:pPr>
        <w:widowControl w:val="0"/>
        <w:numPr>
          <w:ilvl w:val="0"/>
          <w:numId w:val="6"/>
        </w:numPr>
        <w:suppressAutoHyphens/>
        <w:autoSpaceDN w:val="0"/>
        <w:spacing w:after="0" w:line="360" w:lineRule="auto"/>
        <w:ind w:left="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Конвенция Международной Организации Труда N 96 о платных бюро по найму (Женева, 1 июля 1949 г.) (далее – Конвенция МОТ № 96).</w:t>
      </w:r>
      <w:r w:rsidRPr="00F94063">
        <w:rPr>
          <w:rFonts w:ascii="Calibri" w:eastAsia="SimSun" w:hAnsi="Calibri" w:cs="F"/>
          <w:kern w:val="3"/>
          <w:vertAlign w:val="superscript"/>
        </w:rPr>
        <w:footnoteReference w:id="12"/>
      </w:r>
    </w:p>
    <w:p w:rsidR="00F94063" w:rsidRPr="00F94063" w:rsidRDefault="00F94063" w:rsidP="0041576B">
      <w:pPr>
        <w:widowControl w:val="0"/>
        <w:numPr>
          <w:ilvl w:val="0"/>
          <w:numId w:val="6"/>
        </w:numPr>
        <w:suppressAutoHyphens/>
        <w:autoSpaceDN w:val="0"/>
        <w:spacing w:after="0" w:line="360" w:lineRule="auto"/>
        <w:ind w:left="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Конвенция Международной организации труда N 181 «О частных агентствах занятости» (Женева, 19 июня 1997 г.) (далее – Конвенция МОТ № 181).</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lastRenderedPageBreak/>
        <w:t>Данные конвенции отражают основные вехи развития концепции содействия занятости, в том числе путём предоставления труда с помощью специальных структур.</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Указанная концепция прошла 3 </w:t>
      </w:r>
      <w:proofErr w:type="gramStart"/>
      <w:r w:rsidRPr="00F94063">
        <w:rPr>
          <w:rFonts w:ascii="Times New Roman" w:eastAsia="SimSun" w:hAnsi="Times New Roman" w:cs="Times New Roman"/>
          <w:kern w:val="3"/>
          <w:sz w:val="28"/>
          <w:szCs w:val="28"/>
        </w:rPr>
        <w:t>основных</w:t>
      </w:r>
      <w:proofErr w:type="gramEnd"/>
      <w:r w:rsidRPr="00F94063">
        <w:rPr>
          <w:rFonts w:ascii="Times New Roman" w:eastAsia="SimSun" w:hAnsi="Times New Roman" w:cs="Times New Roman"/>
          <w:kern w:val="3"/>
          <w:sz w:val="28"/>
          <w:szCs w:val="28"/>
        </w:rPr>
        <w:t xml:space="preserve"> этапа развития.</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На </w:t>
      </w:r>
      <w:r w:rsidRPr="00F94063">
        <w:rPr>
          <w:rFonts w:ascii="Times New Roman" w:eastAsia="SimSun" w:hAnsi="Times New Roman" w:cs="Times New Roman"/>
          <w:i/>
          <w:kern w:val="3"/>
          <w:sz w:val="28"/>
          <w:szCs w:val="28"/>
        </w:rPr>
        <w:t>первом этапе</w:t>
      </w:r>
      <w:r w:rsidRPr="00F94063">
        <w:rPr>
          <w:rFonts w:ascii="Times New Roman" w:eastAsia="SimSun" w:hAnsi="Times New Roman" w:cs="Times New Roman"/>
          <w:kern w:val="3"/>
          <w:sz w:val="28"/>
          <w:szCs w:val="28"/>
        </w:rPr>
        <w:t xml:space="preserve"> был установлен строгий запрет частному капиталу организовывать найм работников по причинам некачественного оказания услуг, нарушения прав работников, противодействия профсоюзов. Забастовочное движение профсоюзов сталкивалось с существенными проблемами, становилось неэффективным в связи с наймом работодателями штрейкбрехеров. </w:t>
      </w:r>
      <w:proofErr w:type="gramStart"/>
      <w:r w:rsidRPr="00F94063">
        <w:rPr>
          <w:rFonts w:ascii="Times New Roman" w:eastAsia="SimSun" w:hAnsi="Times New Roman" w:cs="Times New Roman"/>
          <w:kern w:val="3"/>
          <w:sz w:val="28"/>
          <w:szCs w:val="28"/>
        </w:rPr>
        <w:t>(Штрейкбрехер от немец.</w:t>
      </w:r>
      <w:proofErr w:type="gramEnd"/>
      <w:r w:rsidRPr="00F94063">
        <w:rPr>
          <w:rFonts w:ascii="Times New Roman" w:eastAsia="SimSun" w:hAnsi="Times New Roman" w:cs="Times New Roman"/>
          <w:kern w:val="3"/>
          <w:sz w:val="28"/>
          <w:szCs w:val="28"/>
        </w:rPr>
        <w:t xml:space="preserve"> </w:t>
      </w:r>
      <w:proofErr w:type="spellStart"/>
      <w:proofErr w:type="gramStart"/>
      <w:r w:rsidRPr="00F94063">
        <w:rPr>
          <w:rFonts w:ascii="Times New Roman" w:eastAsia="SimSun" w:hAnsi="Times New Roman" w:cs="Times New Roman"/>
          <w:kern w:val="3"/>
          <w:sz w:val="28"/>
          <w:szCs w:val="28"/>
        </w:rPr>
        <w:t>Streikbrecher</w:t>
      </w:r>
      <w:proofErr w:type="spellEnd"/>
      <w:r w:rsidRPr="00F94063">
        <w:rPr>
          <w:rFonts w:ascii="Times New Roman" w:eastAsia="SimSun" w:hAnsi="Times New Roman" w:cs="Times New Roman"/>
          <w:kern w:val="3"/>
          <w:sz w:val="28"/>
          <w:szCs w:val="28"/>
        </w:rPr>
        <w:t>, буквально — «ломающий стачку» - специально нанятые лица, используемые владельцами или управляющими компаний для срыва забастовок).</w:t>
      </w:r>
      <w:r w:rsidRPr="00F94063">
        <w:rPr>
          <w:rFonts w:ascii="Calibri" w:eastAsia="SimSun" w:hAnsi="Calibri" w:cs="F"/>
          <w:kern w:val="3"/>
          <w:vertAlign w:val="superscript"/>
        </w:rPr>
        <w:footnoteReference w:id="13"/>
      </w:r>
      <w:proofErr w:type="gramEnd"/>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Конвенция МОТ № 34 предписывала в течение 3 лет упразднить платные бюро найма, так же предписывалось строго ограничить деятельность кадровых служб предприятий.</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Взамен частных бюро найма МОТ рекомендовала государствам учредить систему бесплатных государственных служб занятости (Конвенция Международной Организации Труда N 88 об организации службы занятости (Сан-Франциско, 9 июля 1948 г.)).</w:t>
      </w:r>
      <w:r w:rsidRPr="00F94063">
        <w:rPr>
          <w:rFonts w:ascii="Calibri" w:eastAsia="SimSun" w:hAnsi="Calibri" w:cs="F"/>
          <w:kern w:val="3"/>
          <w:vertAlign w:val="superscript"/>
        </w:rPr>
        <w:footnoteReference w:id="14"/>
      </w:r>
      <w:r w:rsidRPr="00F94063">
        <w:rPr>
          <w:rFonts w:ascii="Times New Roman" w:eastAsia="SimSun" w:hAnsi="Times New Roman" w:cs="Times New Roman"/>
          <w:kern w:val="3"/>
          <w:sz w:val="28"/>
          <w:szCs w:val="28"/>
        </w:rPr>
        <w:t xml:space="preserve"> Организация служб занятости  преследовала цель обеспечить эффективный набор и устройство трудящихся на работу. Но, как отмечает Д.В. Черняева, пытаясь защитить работников от недобросовестных платных агентств занятости, выше упомянутые Конвенции МОТ добились обратного эффекта и «укрепили ряды теневого бизнеса»</w:t>
      </w:r>
      <w:r w:rsidRPr="00F94063">
        <w:rPr>
          <w:rFonts w:ascii="Calibri" w:eastAsia="SimSun" w:hAnsi="Calibri" w:cs="F"/>
          <w:kern w:val="3"/>
          <w:vertAlign w:val="superscript"/>
        </w:rPr>
        <w:footnoteReference w:id="15"/>
      </w:r>
      <w:r w:rsidRPr="00F94063">
        <w:rPr>
          <w:rFonts w:ascii="Times New Roman" w:eastAsia="SimSun" w:hAnsi="Times New Roman" w:cs="Times New Roman"/>
          <w:kern w:val="3"/>
          <w:sz w:val="28"/>
          <w:szCs w:val="28"/>
        </w:rPr>
        <w:t xml:space="preserve">.  Работники и работодатели вынужденно нарушали закон, при этом  </w:t>
      </w:r>
      <w:r w:rsidRPr="00F94063">
        <w:rPr>
          <w:rFonts w:ascii="Times New Roman" w:eastAsia="SimSun" w:hAnsi="Times New Roman" w:cs="Times New Roman"/>
          <w:kern w:val="3"/>
          <w:sz w:val="28"/>
          <w:szCs w:val="28"/>
        </w:rPr>
        <w:lastRenderedPageBreak/>
        <w:t>работодатели лишились легальных способов повлиять на качество предоставляемых услуг и на уровень оплаты труда.</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 Возникшие проблемы экономики и рынка труда требовали </w:t>
      </w:r>
      <w:r w:rsidR="000B218B">
        <w:rPr>
          <w:rFonts w:ascii="Times New Roman" w:eastAsia="SimSun" w:hAnsi="Times New Roman" w:cs="Times New Roman"/>
          <w:kern w:val="3"/>
          <w:sz w:val="28"/>
          <w:szCs w:val="28"/>
        </w:rPr>
        <w:t>изменений</w:t>
      </w:r>
      <w:r w:rsidRPr="00F94063">
        <w:rPr>
          <w:rFonts w:ascii="Times New Roman" w:eastAsia="SimSun" w:hAnsi="Times New Roman" w:cs="Times New Roman"/>
          <w:kern w:val="3"/>
          <w:sz w:val="28"/>
          <w:szCs w:val="28"/>
        </w:rPr>
        <w:t xml:space="preserve"> международно-правового подхода в сфере организации занятости  и найма работников.</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Поэтому </w:t>
      </w:r>
      <w:r w:rsidRPr="00F94063">
        <w:rPr>
          <w:rFonts w:ascii="Times New Roman" w:eastAsia="SimSun" w:hAnsi="Times New Roman" w:cs="Times New Roman"/>
          <w:i/>
          <w:kern w:val="3"/>
          <w:sz w:val="28"/>
          <w:szCs w:val="28"/>
        </w:rPr>
        <w:t>второй этап</w:t>
      </w:r>
      <w:r w:rsidRPr="00F94063">
        <w:rPr>
          <w:rFonts w:ascii="Times New Roman" w:eastAsia="SimSun" w:hAnsi="Times New Roman" w:cs="Times New Roman"/>
          <w:kern w:val="3"/>
          <w:sz w:val="28"/>
          <w:szCs w:val="28"/>
        </w:rPr>
        <w:t xml:space="preserve"> был связан с небольшим ослаблением запрета деятельности платных бюро найма. Государствам-участникам Конвенции МОТ № 96 были предложены два варианта организации сферы занятости – либо ликвидация частных бюро найма, либо установление полного государственного контроля над ними.</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Низкая эффективность государственных служб занятости, сложные процедуры трудоустройства и отсутствие возможности гибко реагировать на потребности послевоенной экономики не позволяли службам занятости достигнуть генеральной цели, для которой они создавались. Черняева Д.В. отмечает: «Бесплатные государственные службы занятости оказались слишком неповоротливыми для быстро развивающегося послевоенного рынка труда»</w:t>
      </w:r>
      <w:r w:rsidRPr="00F94063">
        <w:rPr>
          <w:rFonts w:ascii="Calibri" w:eastAsia="SimSun" w:hAnsi="Calibri" w:cs="F"/>
          <w:kern w:val="3"/>
          <w:vertAlign w:val="superscript"/>
        </w:rPr>
        <w:footnoteReference w:id="16"/>
      </w:r>
      <w:r w:rsidRPr="00F94063">
        <w:rPr>
          <w:rFonts w:ascii="Times New Roman" w:eastAsia="SimSun" w:hAnsi="Times New Roman" w:cs="Times New Roman"/>
          <w:kern w:val="3"/>
          <w:sz w:val="28"/>
          <w:szCs w:val="28"/>
        </w:rPr>
        <w:t>.</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Примечательно, что в настоящий момент Конвенция МОТ № 96 пересмотрена более поздней конвенцией, и треть стран-участниц Конвенции МОТ № 96 уведомил</w:t>
      </w:r>
      <w:proofErr w:type="gramStart"/>
      <w:r w:rsidRPr="00F94063">
        <w:rPr>
          <w:rFonts w:ascii="Times New Roman" w:eastAsia="SimSun" w:hAnsi="Times New Roman" w:cs="Times New Roman"/>
          <w:kern w:val="3"/>
          <w:sz w:val="28"/>
          <w:szCs w:val="28"/>
        </w:rPr>
        <w:t>и о её</w:t>
      </w:r>
      <w:proofErr w:type="gramEnd"/>
      <w:r w:rsidRPr="00F94063">
        <w:rPr>
          <w:rFonts w:ascii="Times New Roman" w:eastAsia="SimSun" w:hAnsi="Times New Roman" w:cs="Times New Roman"/>
          <w:kern w:val="3"/>
          <w:sz w:val="28"/>
          <w:szCs w:val="28"/>
        </w:rPr>
        <w:t xml:space="preserve"> денонсации.</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i/>
          <w:kern w:val="3"/>
          <w:sz w:val="28"/>
          <w:szCs w:val="28"/>
        </w:rPr>
        <w:t>Третий этап</w:t>
      </w:r>
      <w:r w:rsidRPr="00F94063">
        <w:rPr>
          <w:rFonts w:ascii="Times New Roman" w:eastAsia="SimSun" w:hAnsi="Times New Roman" w:cs="Times New Roman"/>
          <w:kern w:val="3"/>
          <w:sz w:val="28"/>
          <w:szCs w:val="28"/>
        </w:rPr>
        <w:t xml:space="preserve"> начался с принятием Конвенции МОТ № 181. По своему содержанию данная Конвенция является первым актом МОТ, где к функциям частных агентств занятости наряду с традиционным содействием занятости населения отнесено так же предоставление труда работников заказчику </w:t>
      </w:r>
      <w:r w:rsidRPr="00F94063">
        <w:rPr>
          <w:rFonts w:ascii="Times New Roman" w:eastAsia="SimSun" w:hAnsi="Times New Roman" w:cs="Times New Roman"/>
          <w:kern w:val="3"/>
          <w:sz w:val="28"/>
          <w:szCs w:val="28"/>
        </w:rPr>
        <w:br/>
        <w:t>(ст. 1 Конвенции МОТ № 181).</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Основное требование, предъявляемое к частным агентствам занятости и предприятию-пользователю (заказчику, принимающей стороне), состоит в распределении между ними ответственности за соблюдение трудовых прав </w:t>
      </w:r>
      <w:r w:rsidRPr="00F94063">
        <w:rPr>
          <w:rFonts w:ascii="Times New Roman" w:eastAsia="SimSun" w:hAnsi="Times New Roman" w:cs="Times New Roman"/>
          <w:kern w:val="3"/>
          <w:sz w:val="28"/>
          <w:szCs w:val="28"/>
        </w:rPr>
        <w:lastRenderedPageBreak/>
        <w:t>работников. Распределение ответственности призвано усилить правовую защищенность работников по ключевым вопросам: установление условий труда, выплата минимального размера заработной платы, выплата пособий по социальному страхованию, ведение коллективных переговоров и т.д.</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Конвенция МОТ № 181 </w:t>
      </w:r>
      <w:proofErr w:type="gramStart"/>
      <w:r w:rsidRPr="00F94063">
        <w:rPr>
          <w:rFonts w:ascii="Times New Roman" w:eastAsia="SimSun" w:hAnsi="Times New Roman" w:cs="Times New Roman"/>
          <w:kern w:val="3"/>
          <w:sz w:val="28"/>
          <w:szCs w:val="28"/>
        </w:rPr>
        <w:t xml:space="preserve">вступила в силу с 10 мая 2000 года¸  </w:t>
      </w:r>
      <w:r w:rsidRPr="00F94063">
        <w:rPr>
          <w:rFonts w:ascii="Times New Roman" w:eastAsia="SimSun" w:hAnsi="Times New Roman" w:cs="Times New Roman"/>
          <w:kern w:val="3"/>
          <w:sz w:val="28"/>
          <w:szCs w:val="28"/>
        </w:rPr>
        <w:br/>
        <w:t>в настоящий момент её участницами являются</w:t>
      </w:r>
      <w:proofErr w:type="gramEnd"/>
      <w:r w:rsidRPr="00F94063">
        <w:rPr>
          <w:rFonts w:ascii="Times New Roman" w:eastAsia="SimSun" w:hAnsi="Times New Roman" w:cs="Times New Roman"/>
          <w:kern w:val="3"/>
          <w:sz w:val="28"/>
          <w:szCs w:val="28"/>
        </w:rPr>
        <w:t xml:space="preserve">  23 государства, в том числе две страны с крупнейшими рынками частных агентств занятости – Нидерланды и Япония. Однако такие развитые страны как США, Великобритания, Германия, Франция не присоединились к Конвенции. Документ так же не ратифицирован в России.</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Таковы отдельные эпизоды зарубежного опыта в установлении и регулировании особенностей предоставляемого агентствами занятости труда. Иностранный опыт показывает, что для развития института необходим определенный временной промежуток (для выработки наиболее оптимального варианта правового регулирования), необходима «социальная легитимация» и «социальная адаптация»  института при участии социальных партнеров, особенно профсоюзов. Кроме того, современное развитие рассматриваемого института связано с развитием </w:t>
      </w:r>
      <w:r w:rsidRPr="00F94063">
        <w:rPr>
          <w:rFonts w:ascii="Times New Roman" w:eastAsia="SimSun" w:hAnsi="Times New Roman" w:cs="Times New Roman"/>
          <w:kern w:val="3"/>
          <w:sz w:val="28"/>
          <w:szCs w:val="28"/>
          <w:lang w:val="en-US"/>
        </w:rPr>
        <w:t>HR</w:t>
      </w:r>
      <w:r w:rsidRPr="00F94063">
        <w:rPr>
          <w:rFonts w:ascii="Times New Roman" w:eastAsia="SimSun" w:hAnsi="Times New Roman" w:cs="Times New Roman"/>
          <w:kern w:val="3"/>
          <w:sz w:val="28"/>
          <w:szCs w:val="28"/>
        </w:rPr>
        <w:t>-индустрии.</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Исторически для России наиболее характерен вариант правового регулирования, при котором новые правовые формы и механизмы появляются благодаря действиям властного субъекта, централизованным способом. Так в 2014 году законодатель внес поправки в те</w:t>
      </w:r>
      <w:proofErr w:type="gramStart"/>
      <w:r w:rsidRPr="00F94063">
        <w:rPr>
          <w:rFonts w:ascii="Times New Roman" w:eastAsia="SimSun" w:hAnsi="Times New Roman" w:cs="Times New Roman"/>
          <w:kern w:val="3"/>
          <w:sz w:val="28"/>
          <w:szCs w:val="28"/>
        </w:rPr>
        <w:t>кст Тр</w:t>
      </w:r>
      <w:proofErr w:type="gramEnd"/>
      <w:r w:rsidRPr="00F94063">
        <w:rPr>
          <w:rFonts w:ascii="Times New Roman" w:eastAsia="SimSun" w:hAnsi="Times New Roman" w:cs="Times New Roman"/>
          <w:kern w:val="3"/>
          <w:sz w:val="28"/>
          <w:szCs w:val="28"/>
        </w:rPr>
        <w:t xml:space="preserve">удового кодекса РФ, дополнив его статьей 56.1 и главой 53.1, регулирующими отношения по </w:t>
      </w:r>
      <w:proofErr w:type="spellStart"/>
      <w:r w:rsidRPr="00F94063">
        <w:rPr>
          <w:rFonts w:ascii="Times New Roman" w:eastAsia="SimSun" w:hAnsi="Times New Roman" w:cs="Times New Roman"/>
          <w:kern w:val="3"/>
          <w:sz w:val="28"/>
          <w:szCs w:val="28"/>
        </w:rPr>
        <w:t>ДоПТР</w:t>
      </w:r>
      <w:proofErr w:type="spellEnd"/>
      <w:r w:rsidRPr="00F94063">
        <w:rPr>
          <w:rFonts w:ascii="Times New Roman" w:eastAsia="SimSun" w:hAnsi="Times New Roman" w:cs="Times New Roman"/>
          <w:kern w:val="3"/>
          <w:sz w:val="28"/>
          <w:szCs w:val="28"/>
        </w:rPr>
        <w:t>.</w:t>
      </w:r>
    </w:p>
    <w:p w:rsidR="00F94063" w:rsidRPr="00F94063" w:rsidRDefault="00F94063" w:rsidP="00F94063">
      <w:pPr>
        <w:suppressAutoHyphens/>
        <w:autoSpaceDN w:val="0"/>
        <w:spacing w:after="0" w:line="360" w:lineRule="auto"/>
        <w:ind w:left="-11"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Ещё до принятия соответствующих поправок шли многочисленные споры о том, в какой форме и на каких условиях ввести в трудовое законодательство соответствующую модель отношений.</w:t>
      </w:r>
    </w:p>
    <w:p w:rsidR="00F94063" w:rsidRPr="00F94063" w:rsidRDefault="00F94063" w:rsidP="00F94063">
      <w:pPr>
        <w:suppressAutoHyphens/>
        <w:autoSpaceDN w:val="0"/>
        <w:spacing w:after="0" w:line="360" w:lineRule="auto"/>
        <w:ind w:left="-11"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С конца 90-х годов в России стали появляться частные агентства занятости, ввиду отсутствия проработанного единообразного законодательства в этой сфере, они появлялись в различных формах - </w:t>
      </w:r>
      <w:r w:rsidRPr="00F94063">
        <w:rPr>
          <w:rFonts w:ascii="Times New Roman" w:eastAsia="SimSun" w:hAnsi="Times New Roman" w:cs="Times New Roman"/>
          <w:kern w:val="3"/>
          <w:sz w:val="28"/>
          <w:szCs w:val="28"/>
        </w:rPr>
        <w:lastRenderedPageBreak/>
        <w:t>агентства по трудоустройству, агентства по трудоустройству за рубежом, агентства по временному предоставлению рабочей силы (лизингу персонала). В 2001 году в России, по данным Ассоциации консультантов по персоналу, действовало около 1000 рекрутинговых компаний, в 2010 году - около</w:t>
      </w:r>
      <w:r w:rsidRPr="00F94063">
        <w:rPr>
          <w:rFonts w:ascii="Times New Roman" w:eastAsia="SimSun" w:hAnsi="Times New Roman" w:cs="Times New Roman"/>
          <w:kern w:val="3"/>
          <w:sz w:val="28"/>
          <w:szCs w:val="28"/>
        </w:rPr>
        <w:br/>
        <w:t>4000.</w:t>
      </w:r>
      <w:r w:rsidRPr="00F94063">
        <w:rPr>
          <w:rFonts w:ascii="Calibri" w:eastAsia="SimSun" w:hAnsi="Calibri" w:cs="F"/>
          <w:kern w:val="3"/>
          <w:vertAlign w:val="superscript"/>
        </w:rPr>
        <w:footnoteReference w:id="17"/>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В мае 2004 года в ходе слушаний концепции регулирования заемного труда в Государственной Думе РФ обсуждался вопрос </w:t>
      </w:r>
      <w:proofErr w:type="gramStart"/>
      <w:r w:rsidRPr="00F94063">
        <w:rPr>
          <w:rFonts w:ascii="Times New Roman" w:eastAsia="SimSun" w:hAnsi="Times New Roman" w:cs="Times New Roman"/>
          <w:kern w:val="3"/>
          <w:sz w:val="28"/>
          <w:szCs w:val="28"/>
        </w:rPr>
        <w:t>создания новой гибкой формы использования труда работников</w:t>
      </w:r>
      <w:proofErr w:type="gramEnd"/>
      <w:r w:rsidRPr="00F94063">
        <w:rPr>
          <w:rFonts w:ascii="Times New Roman" w:eastAsia="SimSun" w:hAnsi="Times New Roman" w:cs="Times New Roman"/>
          <w:kern w:val="3"/>
          <w:sz w:val="28"/>
          <w:szCs w:val="28"/>
        </w:rPr>
        <w:t>.</w:t>
      </w:r>
      <w:r w:rsidRPr="00F94063">
        <w:rPr>
          <w:rFonts w:ascii="Calibri" w:eastAsia="SimSun" w:hAnsi="Calibri" w:cs="F"/>
          <w:kern w:val="3"/>
          <w:vertAlign w:val="superscript"/>
        </w:rPr>
        <w:footnoteReference w:id="18"/>
      </w:r>
      <w:r w:rsidRPr="00F94063">
        <w:rPr>
          <w:rFonts w:ascii="Times New Roman" w:eastAsia="SimSun" w:hAnsi="Times New Roman" w:cs="Times New Roman"/>
          <w:kern w:val="3"/>
          <w:sz w:val="28"/>
          <w:szCs w:val="28"/>
        </w:rPr>
        <w:t xml:space="preserve"> Заемный труд был предложен как возможная форма трудовых отношений, при которой получит новое развитие сфера занятости, будет обеспечено свободное перемещение рабочей силы.   </w:t>
      </w:r>
      <w:r w:rsidRPr="00F94063">
        <w:rPr>
          <w:rFonts w:ascii="Times New Roman" w:eastAsia="SimSun" w:hAnsi="Times New Roman" w:cs="Times New Roman"/>
          <w:kern w:val="3"/>
          <w:sz w:val="28"/>
          <w:szCs w:val="28"/>
        </w:rPr>
        <w:br/>
        <w:t>В 2007 году дискуссия по этому вопросу строилась вокруг проекта федерального закона «О защите прав работников в частных агентствах занятости», подготовленного Ассоциацией консультантов по подбору персонала, но не внесенного в Государственную Думу РФ.</w:t>
      </w:r>
      <w:r w:rsidRPr="00F94063">
        <w:rPr>
          <w:rFonts w:ascii="Calibri" w:eastAsia="SimSun" w:hAnsi="Calibri" w:cs="F"/>
          <w:kern w:val="3"/>
          <w:vertAlign w:val="superscript"/>
        </w:rPr>
        <w:footnoteReference w:id="19"/>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proofErr w:type="gramStart"/>
      <w:r w:rsidRPr="00F94063">
        <w:rPr>
          <w:rFonts w:ascii="Times New Roman" w:eastAsia="SimSun" w:hAnsi="Times New Roman" w:cs="Times New Roman"/>
          <w:kern w:val="3"/>
          <w:sz w:val="28"/>
          <w:szCs w:val="28"/>
        </w:rPr>
        <w:t>Проект закона, наряду с иными положениями, предполагал, что  заемные работники получат право на объединения, включая право на создание профессиональных союзов, право на ведение трудовых коллективных переговоров и заключение коллективных договоров, а также право на профессиональную подготовку и переподготовку, которая будет осуществляться не только ЧАЗ, но и предприятием-пользователем по договоренности с ЧАЗ.</w:t>
      </w:r>
      <w:proofErr w:type="gramEnd"/>
      <w:r w:rsidRPr="00F94063">
        <w:rPr>
          <w:rFonts w:ascii="Times New Roman" w:eastAsia="SimSun" w:hAnsi="Times New Roman" w:cs="Times New Roman"/>
          <w:kern w:val="3"/>
          <w:sz w:val="28"/>
          <w:szCs w:val="28"/>
        </w:rPr>
        <w:t xml:space="preserve"> Однако этот закон так и не был принят, и соответствующие вопросы остались без разрешения.</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В феврале 2011 года была сформирована Ассоциация частных агентств занятости (АЧАЗ), которую учредили четыре крупные компании: три из них иностранные (</w:t>
      </w:r>
      <w:proofErr w:type="spellStart"/>
      <w:r w:rsidRPr="00F94063">
        <w:rPr>
          <w:rFonts w:ascii="Times New Roman" w:eastAsia="SimSun" w:hAnsi="Times New Roman" w:cs="Times New Roman"/>
          <w:kern w:val="3"/>
          <w:sz w:val="28"/>
          <w:szCs w:val="28"/>
        </w:rPr>
        <w:t>Adecco</w:t>
      </w:r>
      <w:proofErr w:type="spellEnd"/>
      <w:r w:rsidRPr="00F94063">
        <w:rPr>
          <w:rFonts w:ascii="Times New Roman" w:eastAsia="SimSun" w:hAnsi="Times New Roman" w:cs="Times New Roman"/>
          <w:kern w:val="3"/>
          <w:sz w:val="28"/>
          <w:szCs w:val="28"/>
        </w:rPr>
        <w:t xml:space="preserve">, </w:t>
      </w:r>
      <w:proofErr w:type="spellStart"/>
      <w:r w:rsidRPr="00F94063">
        <w:rPr>
          <w:rFonts w:ascii="Times New Roman" w:eastAsia="SimSun" w:hAnsi="Times New Roman" w:cs="Times New Roman"/>
          <w:kern w:val="3"/>
          <w:sz w:val="28"/>
          <w:szCs w:val="28"/>
        </w:rPr>
        <w:t>Kelly</w:t>
      </w:r>
      <w:proofErr w:type="spellEnd"/>
      <w:r w:rsidRPr="00F94063">
        <w:rPr>
          <w:rFonts w:ascii="Times New Roman" w:eastAsia="SimSun" w:hAnsi="Times New Roman" w:cs="Times New Roman"/>
          <w:kern w:val="3"/>
          <w:sz w:val="28"/>
          <w:szCs w:val="28"/>
        </w:rPr>
        <w:t xml:space="preserve"> </w:t>
      </w:r>
      <w:proofErr w:type="spellStart"/>
      <w:r w:rsidRPr="00F94063">
        <w:rPr>
          <w:rFonts w:ascii="Times New Roman" w:eastAsia="SimSun" w:hAnsi="Times New Roman" w:cs="Times New Roman"/>
          <w:kern w:val="3"/>
          <w:sz w:val="28"/>
          <w:szCs w:val="28"/>
        </w:rPr>
        <w:t>Services</w:t>
      </w:r>
      <w:proofErr w:type="spellEnd"/>
      <w:r w:rsidRPr="00F94063">
        <w:rPr>
          <w:rFonts w:ascii="Times New Roman" w:eastAsia="SimSun" w:hAnsi="Times New Roman" w:cs="Times New Roman"/>
          <w:kern w:val="3"/>
          <w:sz w:val="28"/>
          <w:szCs w:val="28"/>
        </w:rPr>
        <w:t xml:space="preserve"> и </w:t>
      </w:r>
      <w:proofErr w:type="spellStart"/>
      <w:r w:rsidRPr="00F94063">
        <w:rPr>
          <w:rFonts w:ascii="Times New Roman" w:eastAsia="SimSun" w:hAnsi="Times New Roman" w:cs="Times New Roman"/>
          <w:kern w:val="3"/>
          <w:sz w:val="28"/>
          <w:szCs w:val="28"/>
        </w:rPr>
        <w:t>Manpower</w:t>
      </w:r>
      <w:proofErr w:type="spellEnd"/>
      <w:r w:rsidRPr="00F94063">
        <w:rPr>
          <w:rFonts w:ascii="Times New Roman" w:eastAsia="SimSun" w:hAnsi="Times New Roman" w:cs="Times New Roman"/>
          <w:kern w:val="3"/>
          <w:sz w:val="28"/>
          <w:szCs w:val="28"/>
        </w:rPr>
        <w:t xml:space="preserve">), а также российская </w:t>
      </w:r>
      <w:r w:rsidRPr="00F94063">
        <w:rPr>
          <w:rFonts w:ascii="Times New Roman" w:eastAsia="SimSun" w:hAnsi="Times New Roman" w:cs="Times New Roman"/>
          <w:kern w:val="3"/>
          <w:sz w:val="28"/>
          <w:szCs w:val="28"/>
        </w:rPr>
        <w:lastRenderedPageBreak/>
        <w:t>компания "Анкор". Основными целями создания Ассоциации являются построение принципов и стандартов работы индустрии предоставления временного персонала и вывода персонала за штат, совершенствование уровня знаний и опыта компаний в индустрии, поддержка государства в создании законодательной базы и аккредитации частных агентств занятости для успешного развития индустрии.</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По данным ассоциации, за 2010 - 2011 годы порядка 70 000  работников работали через частные агентства занятости. При этом около 78% всех работников привлекались для работы на предприятиях-пользователях в периоды пиков производственной активности.</w:t>
      </w:r>
      <w:r w:rsidRPr="00F94063">
        <w:rPr>
          <w:rFonts w:ascii="Calibri" w:eastAsia="SimSun" w:hAnsi="Calibri" w:cs="F"/>
          <w:kern w:val="3"/>
          <w:vertAlign w:val="superscript"/>
        </w:rPr>
        <w:footnoteReference w:id="20"/>
      </w:r>
    </w:p>
    <w:p w:rsidR="00F94063" w:rsidRPr="00F94063" w:rsidRDefault="00F94063" w:rsidP="00F94063">
      <w:pPr>
        <w:suppressAutoHyphens/>
        <w:autoSpaceDN w:val="0"/>
        <w:spacing w:after="0" w:line="360" w:lineRule="auto"/>
        <w:ind w:firstLine="709"/>
        <w:jc w:val="both"/>
        <w:textAlignment w:val="baseline"/>
        <w:rPr>
          <w:rFonts w:ascii="Times New Roman" w:eastAsia="SimSun" w:hAnsi="Times New Roman" w:cs="Times New Roman"/>
          <w:kern w:val="3"/>
          <w:sz w:val="28"/>
          <w:szCs w:val="28"/>
          <w:shd w:val="clear" w:color="auto" w:fill="FFFF00"/>
        </w:rPr>
      </w:pPr>
      <w:r w:rsidRPr="004731B3">
        <w:rPr>
          <w:rFonts w:ascii="Times New Roman" w:eastAsia="SimSun" w:hAnsi="Times New Roman" w:cs="Times New Roman"/>
          <w:kern w:val="3"/>
          <w:sz w:val="28"/>
          <w:szCs w:val="28"/>
        </w:rPr>
        <w:t xml:space="preserve">Таким образом, </w:t>
      </w:r>
      <w:r w:rsidR="004731B3" w:rsidRPr="004731B3">
        <w:rPr>
          <w:rFonts w:ascii="Times New Roman" w:eastAsia="SimSun" w:hAnsi="Times New Roman" w:cs="Times New Roman"/>
          <w:kern w:val="3"/>
          <w:sz w:val="28"/>
          <w:szCs w:val="28"/>
        </w:rPr>
        <w:t>становление и правовое закрепление</w:t>
      </w:r>
      <w:r w:rsidRPr="004731B3">
        <w:rPr>
          <w:rFonts w:ascii="Times New Roman" w:eastAsia="SimSun" w:hAnsi="Times New Roman" w:cs="Times New Roman"/>
          <w:kern w:val="3"/>
          <w:sz w:val="28"/>
          <w:szCs w:val="28"/>
        </w:rPr>
        <w:t xml:space="preserve"> института временного предоставления труда работников в различных зарубежных</w:t>
      </w:r>
      <w:r w:rsidRPr="00F94063">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странах и в России имеет свои особенности. В некоторых государствах развитие соответствующей формы занятости происходило под влиянием экономической необходимости, в других - в связи с потребностью в</w:t>
      </w:r>
      <w:r w:rsidRPr="00F94063">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 xml:space="preserve">привлечении иностранной рабочей силы на выгодных для национальных интересов условиях, в третьих </w:t>
      </w:r>
      <w:proofErr w:type="gramStart"/>
      <w:r w:rsidRPr="004731B3">
        <w:rPr>
          <w:rFonts w:ascii="Times New Roman" w:eastAsia="SimSun" w:hAnsi="Times New Roman" w:cs="Times New Roman"/>
          <w:kern w:val="3"/>
          <w:sz w:val="28"/>
          <w:szCs w:val="28"/>
        </w:rPr>
        <w:t>-п</w:t>
      </w:r>
      <w:proofErr w:type="gramEnd"/>
      <w:r w:rsidRPr="004731B3">
        <w:rPr>
          <w:rFonts w:ascii="Times New Roman" w:eastAsia="SimSun" w:hAnsi="Times New Roman" w:cs="Times New Roman"/>
          <w:kern w:val="3"/>
          <w:sz w:val="28"/>
          <w:szCs w:val="28"/>
        </w:rPr>
        <w:t>ри поддержке и активном участии субъектов социального партнерства.</w:t>
      </w:r>
      <w:r w:rsidRPr="00F94063">
        <w:rPr>
          <w:rFonts w:ascii="Times New Roman" w:eastAsia="SimSun" w:hAnsi="Times New Roman" w:cs="Times New Roman"/>
          <w:kern w:val="3"/>
          <w:sz w:val="28"/>
          <w:szCs w:val="28"/>
          <w:shd w:val="clear" w:color="auto" w:fill="FFFF00"/>
        </w:rPr>
        <w:t xml:space="preserve"> </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4731B3">
        <w:rPr>
          <w:rFonts w:ascii="Times New Roman" w:eastAsia="SimSun" w:hAnsi="Times New Roman" w:cs="Times New Roman"/>
          <w:kern w:val="3"/>
          <w:sz w:val="28"/>
          <w:szCs w:val="28"/>
        </w:rPr>
        <w:t xml:space="preserve">Можно констатировать признанную необходимость применения </w:t>
      </w:r>
      <w:r w:rsidR="000B218B">
        <w:rPr>
          <w:rFonts w:ascii="Times New Roman" w:eastAsia="SimSun" w:hAnsi="Times New Roman" w:cs="Times New Roman"/>
          <w:kern w:val="3"/>
          <w:sz w:val="28"/>
          <w:szCs w:val="28"/>
        </w:rPr>
        <w:t xml:space="preserve">исследуемой </w:t>
      </w:r>
      <w:r w:rsidRPr="004731B3">
        <w:rPr>
          <w:rFonts w:ascii="Times New Roman" w:eastAsia="SimSun" w:hAnsi="Times New Roman" w:cs="Times New Roman"/>
          <w:kern w:val="3"/>
          <w:sz w:val="28"/>
          <w:szCs w:val="28"/>
        </w:rPr>
        <w:t xml:space="preserve">нетипичной формы занятости работников. К настоящему времени зарубежные правовые системы выработали общие подходы в организации предоставления труда работников через агентства занятости. Вместе с тем, такая деятельность и особенности её правового регулирования подчиняются местным национальным особенностям той или иной страны.  Характерно, что в России, с её устоявшейся правовой традицией в централизованном регулировании, деятельность частных агентств занятости </w:t>
      </w:r>
      <w:r w:rsidRPr="004731B3">
        <w:rPr>
          <w:rFonts w:ascii="Times New Roman" w:eastAsia="SimSun" w:hAnsi="Times New Roman" w:cs="Times New Roman"/>
          <w:kern w:val="3"/>
          <w:sz w:val="28"/>
          <w:szCs w:val="28"/>
        </w:rPr>
        <w:lastRenderedPageBreak/>
        <w:t>на первом этапе фактически не регулировалась специальными законами, и развивалась непосредственно на рынке товаров и услуг.</w:t>
      </w:r>
      <w:r w:rsidRPr="00F94063">
        <w:rPr>
          <w:rFonts w:ascii="Times New Roman" w:eastAsia="SimSun" w:hAnsi="Times New Roman" w:cs="Times New Roman"/>
          <w:kern w:val="3"/>
          <w:sz w:val="28"/>
          <w:szCs w:val="28"/>
        </w:rPr>
        <w:t xml:space="preserve"> </w:t>
      </w:r>
    </w:p>
    <w:p w:rsidR="003A5C4B" w:rsidRPr="00F94063" w:rsidRDefault="003A5C4B" w:rsidP="003A5C4B">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F94063" w:rsidRPr="00F94063" w:rsidRDefault="00F94063" w:rsidP="0041576B">
      <w:pPr>
        <w:widowControl w:val="0"/>
        <w:numPr>
          <w:ilvl w:val="0"/>
          <w:numId w:val="5"/>
        </w:numPr>
        <w:suppressAutoHyphens/>
        <w:autoSpaceDN w:val="0"/>
        <w:spacing w:line="360" w:lineRule="auto"/>
        <w:jc w:val="center"/>
        <w:textAlignment w:val="baseline"/>
        <w:rPr>
          <w:rFonts w:ascii="Calibri" w:eastAsia="SimSun" w:hAnsi="Calibri" w:cs="F"/>
          <w:kern w:val="3"/>
        </w:rPr>
      </w:pPr>
      <w:r w:rsidRPr="004731B3">
        <w:rPr>
          <w:rFonts w:ascii="Times New Roman" w:eastAsia="SimSun" w:hAnsi="Times New Roman" w:cs="Times New Roman"/>
          <w:b/>
          <w:kern w:val="3"/>
          <w:sz w:val="28"/>
          <w:szCs w:val="28"/>
        </w:rPr>
        <w:t>Соотношение договора о предоставлении труда работников,</w:t>
      </w:r>
      <w:r w:rsidRPr="00F94063">
        <w:rPr>
          <w:rFonts w:ascii="Times New Roman" w:eastAsia="SimSun" w:hAnsi="Times New Roman" w:cs="Times New Roman"/>
          <w:b/>
          <w:kern w:val="3"/>
          <w:sz w:val="28"/>
          <w:szCs w:val="28"/>
          <w:shd w:val="clear" w:color="auto" w:fill="FFFF00"/>
        </w:rPr>
        <w:t xml:space="preserve"> </w:t>
      </w:r>
      <w:r w:rsidRPr="004731B3">
        <w:rPr>
          <w:rFonts w:ascii="Times New Roman" w:eastAsia="SimSun" w:hAnsi="Times New Roman" w:cs="Times New Roman"/>
          <w:b/>
          <w:kern w:val="3"/>
          <w:sz w:val="28"/>
          <w:szCs w:val="28"/>
        </w:rPr>
        <w:t xml:space="preserve">аутсорсинга и </w:t>
      </w:r>
      <w:proofErr w:type="spellStart"/>
      <w:r w:rsidRPr="004731B3">
        <w:rPr>
          <w:rFonts w:ascii="Times New Roman" w:eastAsia="SimSun" w:hAnsi="Times New Roman" w:cs="Times New Roman"/>
          <w:b/>
          <w:kern w:val="3"/>
          <w:sz w:val="28"/>
          <w:szCs w:val="28"/>
        </w:rPr>
        <w:t>аутстаффинга</w:t>
      </w:r>
      <w:proofErr w:type="spellEnd"/>
      <w:r w:rsidRPr="00F94063">
        <w:rPr>
          <w:rFonts w:ascii="Times New Roman" w:eastAsia="SimSun" w:hAnsi="Times New Roman" w:cs="Times New Roman"/>
          <w:b/>
          <w:kern w:val="3"/>
          <w:sz w:val="28"/>
          <w:szCs w:val="28"/>
          <w:shd w:val="clear" w:color="auto" w:fill="FFFF00"/>
        </w:rPr>
        <w:t xml:space="preserve"> </w:t>
      </w:r>
    </w:p>
    <w:p w:rsidR="00F94063" w:rsidRPr="00F94063" w:rsidRDefault="00F94063" w:rsidP="003A5C4B">
      <w:pPr>
        <w:suppressAutoHyphens/>
        <w:autoSpaceDN w:val="0"/>
        <w:spacing w:after="0" w:line="360" w:lineRule="auto"/>
        <w:ind w:left="1440"/>
        <w:textAlignment w:val="baseline"/>
        <w:rPr>
          <w:rFonts w:ascii="Times New Roman" w:eastAsia="SimSun" w:hAnsi="Times New Roman" w:cs="Times New Roman"/>
          <w:b/>
          <w:kern w:val="3"/>
          <w:sz w:val="28"/>
          <w:szCs w:val="28"/>
        </w:rPr>
      </w:pPr>
    </w:p>
    <w:p w:rsidR="00F94063" w:rsidRPr="00F94063" w:rsidRDefault="00F94063" w:rsidP="00F94063">
      <w:pPr>
        <w:suppressAutoHyphens/>
        <w:autoSpaceDN w:val="0"/>
        <w:spacing w:after="0" w:line="360" w:lineRule="auto"/>
        <w:ind w:left="142"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В связи с переходом в 90-х годах </w:t>
      </w:r>
      <w:r w:rsidRPr="00F94063">
        <w:rPr>
          <w:rFonts w:ascii="Times New Roman" w:eastAsia="SimSun" w:hAnsi="Times New Roman" w:cs="Times New Roman"/>
          <w:kern w:val="3"/>
          <w:sz w:val="28"/>
          <w:szCs w:val="28"/>
          <w:lang w:val="en-US"/>
        </w:rPr>
        <w:t>XX</w:t>
      </w:r>
      <w:r w:rsidRPr="00F94063">
        <w:rPr>
          <w:rFonts w:ascii="Times New Roman" w:eastAsia="SimSun" w:hAnsi="Times New Roman" w:cs="Times New Roman"/>
          <w:kern w:val="3"/>
          <w:sz w:val="28"/>
          <w:szCs w:val="28"/>
        </w:rPr>
        <w:t xml:space="preserve"> века в России к капитализму и последовавшему свободному формированию спроса и предложения на различных экономических рынках, с появлением множественных форм собственности  и развитием частного предпринимательства перед бизнесом встала цель – увели</w:t>
      </w:r>
      <w:r w:rsidR="000B218B">
        <w:rPr>
          <w:rFonts w:ascii="Times New Roman" w:eastAsia="SimSun" w:hAnsi="Times New Roman" w:cs="Times New Roman"/>
          <w:kern w:val="3"/>
          <w:sz w:val="28"/>
          <w:szCs w:val="28"/>
        </w:rPr>
        <w:t>чить прибыль</w:t>
      </w:r>
      <w:r w:rsidRPr="00F94063">
        <w:rPr>
          <w:rFonts w:ascii="Times New Roman" w:eastAsia="SimSun" w:hAnsi="Times New Roman" w:cs="Times New Roman"/>
          <w:kern w:val="3"/>
          <w:sz w:val="28"/>
          <w:szCs w:val="28"/>
        </w:rPr>
        <w:t xml:space="preserve"> предприятий с одновременным уменьшением издержек производства.  </w:t>
      </w:r>
    </w:p>
    <w:p w:rsidR="00F94063" w:rsidRPr="00F94063" w:rsidRDefault="00F94063" w:rsidP="00F94063">
      <w:pPr>
        <w:suppressAutoHyphens/>
        <w:autoSpaceDN w:val="0"/>
        <w:spacing w:after="0" w:line="360" w:lineRule="auto"/>
        <w:ind w:left="142" w:firstLine="709"/>
        <w:jc w:val="both"/>
        <w:textAlignment w:val="baseline"/>
        <w:rPr>
          <w:rFonts w:ascii="Times New Roman" w:eastAsia="SimSun" w:hAnsi="Times New Roman" w:cs="Times New Roman"/>
          <w:kern w:val="3"/>
          <w:sz w:val="28"/>
          <w:szCs w:val="28"/>
        </w:rPr>
      </w:pPr>
      <w:r w:rsidRPr="00F94063">
        <w:rPr>
          <w:rFonts w:ascii="Times New Roman" w:eastAsia="SimSun" w:hAnsi="Times New Roman" w:cs="Times New Roman"/>
          <w:kern w:val="3"/>
          <w:sz w:val="28"/>
          <w:szCs w:val="28"/>
        </w:rPr>
        <w:t>Немалую долю расходных обязатель</w:t>
      </w:r>
      <w:proofErr w:type="gramStart"/>
      <w:r w:rsidRPr="00F94063">
        <w:rPr>
          <w:rFonts w:ascii="Times New Roman" w:eastAsia="SimSun" w:hAnsi="Times New Roman" w:cs="Times New Roman"/>
          <w:kern w:val="3"/>
          <w:sz w:val="28"/>
          <w:szCs w:val="28"/>
        </w:rPr>
        <w:t>ств пр</w:t>
      </w:r>
      <w:proofErr w:type="gramEnd"/>
      <w:r w:rsidRPr="00F94063">
        <w:rPr>
          <w:rFonts w:ascii="Times New Roman" w:eastAsia="SimSun" w:hAnsi="Times New Roman" w:cs="Times New Roman"/>
          <w:kern w:val="3"/>
          <w:sz w:val="28"/>
          <w:szCs w:val="28"/>
        </w:rPr>
        <w:t>едприятий составляют социальные выплаты работникам. Потребность в</w:t>
      </w:r>
      <w:r w:rsidR="000B218B">
        <w:rPr>
          <w:rFonts w:ascii="Times New Roman" w:eastAsia="SimSun" w:hAnsi="Times New Roman" w:cs="Times New Roman"/>
          <w:kern w:val="3"/>
          <w:sz w:val="28"/>
          <w:szCs w:val="28"/>
        </w:rPr>
        <w:t xml:space="preserve"> «мобильных» трудовых ресурсах и в </w:t>
      </w:r>
      <w:r w:rsidRPr="00F94063">
        <w:rPr>
          <w:rFonts w:ascii="Times New Roman" w:eastAsia="SimSun" w:hAnsi="Times New Roman" w:cs="Times New Roman"/>
          <w:kern w:val="3"/>
          <w:sz w:val="28"/>
          <w:szCs w:val="28"/>
        </w:rPr>
        <w:t>«удешевл</w:t>
      </w:r>
      <w:r w:rsidR="000B218B">
        <w:rPr>
          <w:rFonts w:ascii="Times New Roman" w:eastAsia="SimSun" w:hAnsi="Times New Roman" w:cs="Times New Roman"/>
          <w:kern w:val="3"/>
          <w:sz w:val="28"/>
          <w:szCs w:val="28"/>
        </w:rPr>
        <w:t>ении» рабочей силы стимулировали</w:t>
      </w:r>
      <w:r w:rsidRPr="00F94063">
        <w:rPr>
          <w:rFonts w:ascii="Times New Roman" w:eastAsia="SimSun" w:hAnsi="Times New Roman" w:cs="Times New Roman"/>
          <w:kern w:val="3"/>
          <w:sz w:val="28"/>
          <w:szCs w:val="28"/>
        </w:rPr>
        <w:t xml:space="preserve"> развитие нестандартных форм привлечения работников (персонала) в организации. </w:t>
      </w:r>
    </w:p>
    <w:p w:rsidR="00F94063" w:rsidRPr="00F94063" w:rsidRDefault="00F94063" w:rsidP="00F94063">
      <w:pPr>
        <w:suppressAutoHyphens/>
        <w:autoSpaceDN w:val="0"/>
        <w:spacing w:after="0" w:line="360" w:lineRule="auto"/>
        <w:ind w:left="142" w:firstLine="709"/>
        <w:jc w:val="both"/>
        <w:textAlignment w:val="baseline"/>
        <w:rPr>
          <w:rFonts w:ascii="Calibri" w:eastAsia="SimSun" w:hAnsi="Calibri" w:cs="F"/>
          <w:kern w:val="3"/>
        </w:rPr>
      </w:pPr>
      <w:r w:rsidRPr="004731B3">
        <w:rPr>
          <w:rFonts w:ascii="Times New Roman" w:eastAsia="SimSun" w:hAnsi="Times New Roman" w:cs="Times New Roman"/>
          <w:kern w:val="3"/>
          <w:sz w:val="28"/>
          <w:szCs w:val="28"/>
        </w:rPr>
        <w:t>Рассматриваемый в рамках данного исследования До</w:t>
      </w:r>
      <w:r w:rsidR="000B218B">
        <w:rPr>
          <w:rFonts w:ascii="Times New Roman" w:eastAsia="SimSun" w:hAnsi="Times New Roman" w:cs="Times New Roman"/>
          <w:kern w:val="3"/>
          <w:sz w:val="28"/>
          <w:szCs w:val="28"/>
        </w:rPr>
        <w:t>говор</w:t>
      </w:r>
      <w:r w:rsidRPr="004731B3">
        <w:rPr>
          <w:rFonts w:ascii="Times New Roman" w:eastAsia="SimSun" w:hAnsi="Times New Roman" w:cs="Times New Roman"/>
          <w:kern w:val="3"/>
          <w:sz w:val="28"/>
          <w:szCs w:val="28"/>
        </w:rPr>
        <w:t xml:space="preserve"> позволяет достигнуть цели оптимизации затрат предприятия. Но этот институт трудового права стал действовать только с 01.01.2016 года, а до его</w:t>
      </w:r>
      <w:r w:rsidRPr="00F94063">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 xml:space="preserve">появления в рамках гражданского оборота были выработаны другие механизмы использования в деятельности предприятий трудовых ресурсов, привлекаемых из внешних источников, - </w:t>
      </w:r>
      <w:proofErr w:type="spellStart"/>
      <w:r w:rsidRPr="004731B3">
        <w:rPr>
          <w:rFonts w:ascii="Times New Roman" w:eastAsia="SimSun" w:hAnsi="Times New Roman" w:cs="Times New Roman"/>
          <w:kern w:val="3"/>
          <w:sz w:val="28"/>
          <w:szCs w:val="28"/>
        </w:rPr>
        <w:t>аутстаффинг</w:t>
      </w:r>
      <w:proofErr w:type="spellEnd"/>
      <w:r w:rsidRPr="004731B3">
        <w:rPr>
          <w:rFonts w:ascii="Times New Roman" w:eastAsia="SimSun" w:hAnsi="Times New Roman" w:cs="Times New Roman"/>
          <w:kern w:val="3"/>
          <w:sz w:val="28"/>
          <w:szCs w:val="28"/>
        </w:rPr>
        <w:t xml:space="preserve"> и аутсорсинг.</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b/>
          <w:kern w:val="3"/>
          <w:sz w:val="28"/>
          <w:szCs w:val="28"/>
        </w:rPr>
        <w:t>Аутсорсинг</w:t>
      </w:r>
      <w:r w:rsidRPr="00F94063">
        <w:rPr>
          <w:rFonts w:ascii="Times New Roman" w:eastAsia="SimSun" w:hAnsi="Times New Roman" w:cs="Times New Roman"/>
          <w:kern w:val="3"/>
          <w:sz w:val="28"/>
          <w:szCs w:val="28"/>
        </w:rPr>
        <w:t xml:space="preserve"> (англ. </w:t>
      </w:r>
      <w:proofErr w:type="spellStart"/>
      <w:r w:rsidRPr="00F94063">
        <w:rPr>
          <w:rFonts w:ascii="Times New Roman" w:eastAsia="SimSun" w:hAnsi="Times New Roman" w:cs="Times New Roman"/>
          <w:kern w:val="3"/>
          <w:sz w:val="28"/>
          <w:szCs w:val="28"/>
        </w:rPr>
        <w:t>outsourcing</w:t>
      </w:r>
      <w:proofErr w:type="spellEnd"/>
      <w:r w:rsidRPr="00F94063">
        <w:rPr>
          <w:rFonts w:ascii="Times New Roman" w:eastAsia="SimSun" w:hAnsi="Times New Roman" w:cs="Times New Roman"/>
          <w:kern w:val="3"/>
          <w:sz w:val="28"/>
          <w:szCs w:val="28"/>
        </w:rPr>
        <w:t xml:space="preserve">) – это предоставление заказчику определенных, чаще всего непрофильных услуг  для сопровождения бизнеса заказчика. По классической схеме агентство не передает заказчику под руководство персонал, а обеспечивает выполнение услуг (кадровый аудит, бухгалтерский учет, маркетинговые проекты, </w:t>
      </w:r>
      <w:proofErr w:type="spellStart"/>
      <w:r w:rsidRPr="00F94063">
        <w:rPr>
          <w:rFonts w:ascii="Times New Roman" w:eastAsia="SimSun" w:hAnsi="Times New Roman" w:cs="Times New Roman"/>
          <w:kern w:val="3"/>
          <w:sz w:val="28"/>
          <w:szCs w:val="28"/>
        </w:rPr>
        <w:t>клининг</w:t>
      </w:r>
      <w:proofErr w:type="spellEnd"/>
      <w:r w:rsidRPr="00F94063">
        <w:rPr>
          <w:rFonts w:ascii="Times New Roman" w:eastAsia="SimSun" w:hAnsi="Times New Roman" w:cs="Times New Roman"/>
          <w:kern w:val="3"/>
          <w:sz w:val="28"/>
          <w:szCs w:val="28"/>
        </w:rPr>
        <w:t xml:space="preserve"> и т.п.).</w:t>
      </w:r>
      <w:r w:rsidRPr="00F94063">
        <w:rPr>
          <w:rFonts w:ascii="Calibri" w:eastAsia="SimSun" w:hAnsi="Calibri" w:cs="F"/>
          <w:kern w:val="3"/>
          <w:vertAlign w:val="superscript"/>
        </w:rPr>
        <w:footnoteReference w:id="21"/>
      </w:r>
      <w:r w:rsidRPr="00F94063">
        <w:rPr>
          <w:rFonts w:ascii="Calibri" w:eastAsia="SimSun" w:hAnsi="Calibri" w:cs="F"/>
          <w:kern w:val="3"/>
        </w:rPr>
        <w:t xml:space="preserve"> </w:t>
      </w:r>
      <w:r w:rsidRPr="00F94063">
        <w:rPr>
          <w:rFonts w:ascii="Times New Roman" w:eastAsia="SimSun" w:hAnsi="Times New Roman" w:cs="Times New Roman"/>
          <w:kern w:val="3"/>
          <w:sz w:val="28"/>
          <w:szCs w:val="28"/>
        </w:rPr>
        <w:t xml:space="preserve">Как показывает судебная практика при аутсорсинге между заказчиком и исполнителем </w:t>
      </w:r>
      <w:r w:rsidRPr="00F94063">
        <w:rPr>
          <w:rFonts w:ascii="Times New Roman" w:eastAsia="SimSun" w:hAnsi="Times New Roman" w:cs="Times New Roman"/>
          <w:kern w:val="3"/>
          <w:sz w:val="28"/>
          <w:szCs w:val="28"/>
        </w:rPr>
        <w:lastRenderedPageBreak/>
        <w:t>заключаются договоры подряда или возмездного оказания услуг (Постановление ФАС Поволжского округа от 04.05.2012 по делу N А55-17704/2011; Постановление ФАС Западно-Сибирского округа от 08.11.2012 по делу N А03-19412/2011).</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Работники юридически и фактически подчинены исполнителю, специализирующемуся в данной отрасли предоставления услуг. Организация труда при аутсорсинге предполагает, что исполнитель является работодателем своих работников, выполняющих под его контролем и в его интересе трудовую функцию. Таким образом, в лице исполнителя соединяются два статуса – юридического работодателя, оформляющего отношения со своими работниками, и фактического, дающего указания своим работникам по выполнению работ.</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proofErr w:type="spellStart"/>
      <w:r w:rsidRPr="00F94063">
        <w:rPr>
          <w:rFonts w:ascii="Times New Roman" w:eastAsia="SimSun" w:hAnsi="Times New Roman" w:cs="Times New Roman"/>
          <w:b/>
          <w:kern w:val="3"/>
          <w:sz w:val="28"/>
          <w:szCs w:val="28"/>
        </w:rPr>
        <w:t>Аутстаффинг</w:t>
      </w:r>
      <w:proofErr w:type="spellEnd"/>
      <w:r w:rsidRPr="00F94063">
        <w:rPr>
          <w:rFonts w:ascii="Times New Roman" w:eastAsia="SimSun" w:hAnsi="Times New Roman" w:cs="Times New Roman"/>
          <w:b/>
          <w:kern w:val="3"/>
          <w:sz w:val="28"/>
          <w:szCs w:val="28"/>
        </w:rPr>
        <w:t xml:space="preserve"> </w:t>
      </w:r>
      <w:r w:rsidRPr="00F94063">
        <w:rPr>
          <w:rFonts w:ascii="Times New Roman" w:eastAsia="SimSun" w:hAnsi="Times New Roman" w:cs="Times New Roman"/>
          <w:kern w:val="3"/>
          <w:sz w:val="28"/>
          <w:szCs w:val="28"/>
        </w:rPr>
        <w:t xml:space="preserve">(англ. </w:t>
      </w:r>
      <w:proofErr w:type="spellStart"/>
      <w:r w:rsidRPr="00F94063">
        <w:rPr>
          <w:rFonts w:ascii="Times New Roman" w:eastAsia="SimSun" w:hAnsi="Times New Roman" w:cs="Times New Roman"/>
          <w:kern w:val="3"/>
          <w:sz w:val="28"/>
          <w:szCs w:val="28"/>
          <w:lang w:val="en-US"/>
        </w:rPr>
        <w:t>outstaffing</w:t>
      </w:r>
      <w:proofErr w:type="spellEnd"/>
      <w:r w:rsidRPr="00F94063">
        <w:rPr>
          <w:rFonts w:ascii="Times New Roman" w:eastAsia="SimSun" w:hAnsi="Times New Roman" w:cs="Times New Roman"/>
          <w:kern w:val="3"/>
          <w:sz w:val="28"/>
          <w:szCs w:val="28"/>
        </w:rPr>
        <w:t xml:space="preserve"> – аренда персонала) – это передача исполнителем труда своих работников заказчику, при этом работники состоят в трудовых отношениях непосредственно с исполнителем (находятся в его штате), а работу выполняют на территории заказчика под его руководством и контролем.</w:t>
      </w:r>
      <w:r w:rsidRPr="00F94063">
        <w:rPr>
          <w:rFonts w:ascii="Calibri" w:eastAsia="SimSun" w:hAnsi="Calibri" w:cs="F"/>
          <w:kern w:val="3"/>
          <w:vertAlign w:val="superscript"/>
        </w:rPr>
        <w:footnoteReference w:id="22"/>
      </w:r>
      <w:r w:rsidRPr="00F94063">
        <w:rPr>
          <w:rFonts w:ascii="Times New Roman" w:eastAsia="SimSun" w:hAnsi="Times New Roman" w:cs="Times New Roman"/>
          <w:kern w:val="3"/>
          <w:sz w:val="28"/>
          <w:szCs w:val="28"/>
        </w:rPr>
        <w:t xml:space="preserve"> Эта форма организации труда позволяет гибко управлять персоналом заказчика, при необходимости выводя за штат часть рабочих единиц.</w:t>
      </w:r>
    </w:p>
    <w:p w:rsidR="00F94063" w:rsidRPr="00F94063" w:rsidRDefault="00F94063" w:rsidP="00F94063">
      <w:pPr>
        <w:suppressAutoHyphens/>
        <w:autoSpaceDN w:val="0"/>
        <w:spacing w:after="0" w:line="360" w:lineRule="auto"/>
        <w:ind w:firstLine="709"/>
        <w:jc w:val="both"/>
        <w:textAlignment w:val="baseline"/>
        <w:rPr>
          <w:rFonts w:ascii="Times New Roman" w:eastAsia="SimSun" w:hAnsi="Times New Roman" w:cs="Times New Roman"/>
          <w:kern w:val="3"/>
          <w:sz w:val="28"/>
          <w:szCs w:val="28"/>
          <w:shd w:val="clear" w:color="auto" w:fill="FFFF00"/>
        </w:rPr>
      </w:pPr>
      <w:r w:rsidRPr="004731B3">
        <w:rPr>
          <w:rFonts w:ascii="Times New Roman" w:eastAsia="SimSun" w:hAnsi="Times New Roman" w:cs="Times New Roman"/>
          <w:kern w:val="3"/>
          <w:sz w:val="28"/>
          <w:szCs w:val="28"/>
        </w:rPr>
        <w:t xml:space="preserve">Аутсорсинг и </w:t>
      </w:r>
      <w:proofErr w:type="spellStart"/>
      <w:r w:rsidRPr="004731B3">
        <w:rPr>
          <w:rFonts w:ascii="Times New Roman" w:eastAsia="SimSun" w:hAnsi="Times New Roman" w:cs="Times New Roman"/>
          <w:kern w:val="3"/>
          <w:sz w:val="28"/>
          <w:szCs w:val="28"/>
        </w:rPr>
        <w:t>аутстаффинг</w:t>
      </w:r>
      <w:proofErr w:type="spellEnd"/>
      <w:r w:rsidRPr="004731B3">
        <w:rPr>
          <w:rFonts w:ascii="Times New Roman" w:eastAsia="SimSun" w:hAnsi="Times New Roman" w:cs="Times New Roman"/>
          <w:kern w:val="3"/>
          <w:sz w:val="28"/>
          <w:szCs w:val="28"/>
        </w:rPr>
        <w:t xml:space="preserve"> активно применялись до 2016 года в целях,</w:t>
      </w:r>
      <w:r w:rsidRPr="00F94063">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 xml:space="preserve">аналогичных целям применения </w:t>
      </w:r>
      <w:proofErr w:type="spellStart"/>
      <w:r w:rsidRPr="004731B3">
        <w:rPr>
          <w:rFonts w:ascii="Times New Roman" w:eastAsia="SimSun" w:hAnsi="Times New Roman" w:cs="Times New Roman"/>
          <w:kern w:val="3"/>
          <w:sz w:val="28"/>
          <w:szCs w:val="28"/>
        </w:rPr>
        <w:t>ДоПТР</w:t>
      </w:r>
      <w:proofErr w:type="spellEnd"/>
      <w:r w:rsidRPr="004731B3">
        <w:rPr>
          <w:rFonts w:ascii="Times New Roman" w:eastAsia="SimSun" w:hAnsi="Times New Roman" w:cs="Times New Roman"/>
          <w:kern w:val="3"/>
          <w:sz w:val="28"/>
          <w:szCs w:val="28"/>
        </w:rPr>
        <w:t>. Тем не менее, указанные механизма не идентичны (не равно заменяемы) и имеют свои особенности.</w:t>
      </w:r>
      <w:r w:rsidRPr="00F94063">
        <w:rPr>
          <w:rFonts w:ascii="Times New Roman" w:eastAsia="SimSun" w:hAnsi="Times New Roman" w:cs="Times New Roman"/>
          <w:kern w:val="3"/>
          <w:sz w:val="28"/>
          <w:szCs w:val="28"/>
          <w:shd w:val="clear" w:color="auto" w:fill="FFFF00"/>
        </w:rPr>
        <w:t xml:space="preserve"> </w:t>
      </w:r>
    </w:p>
    <w:p w:rsidR="00F94063" w:rsidRPr="00F94063" w:rsidRDefault="00F94063" w:rsidP="00F94063">
      <w:pPr>
        <w:suppressAutoHyphens/>
        <w:autoSpaceDN w:val="0"/>
        <w:spacing w:after="0" w:line="360" w:lineRule="auto"/>
        <w:ind w:firstLine="709"/>
        <w:jc w:val="both"/>
        <w:textAlignment w:val="baseline"/>
        <w:rPr>
          <w:rFonts w:ascii="Times New Roman" w:eastAsia="SimSun" w:hAnsi="Times New Roman" w:cs="Times New Roman"/>
          <w:kern w:val="3"/>
          <w:sz w:val="28"/>
          <w:szCs w:val="28"/>
          <w:shd w:val="clear" w:color="auto" w:fill="FFFF00"/>
        </w:rPr>
      </w:pPr>
      <w:r w:rsidRPr="004731B3">
        <w:rPr>
          <w:rFonts w:ascii="Times New Roman" w:eastAsia="SimSun" w:hAnsi="Times New Roman" w:cs="Times New Roman"/>
          <w:kern w:val="3"/>
          <w:sz w:val="28"/>
          <w:szCs w:val="28"/>
        </w:rPr>
        <w:t>Во-первых,  предоставление труда работников осуществляется только в</w:t>
      </w:r>
      <w:r w:rsidRPr="00F94063">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 xml:space="preserve">рамках </w:t>
      </w:r>
      <w:proofErr w:type="spellStart"/>
      <w:r w:rsidRPr="004731B3">
        <w:rPr>
          <w:rFonts w:ascii="Times New Roman" w:eastAsia="SimSun" w:hAnsi="Times New Roman" w:cs="Times New Roman"/>
          <w:kern w:val="3"/>
          <w:sz w:val="28"/>
          <w:szCs w:val="28"/>
        </w:rPr>
        <w:t>ДоПТР</w:t>
      </w:r>
      <w:proofErr w:type="spellEnd"/>
      <w:r w:rsidRPr="004731B3">
        <w:rPr>
          <w:rFonts w:ascii="Times New Roman" w:eastAsia="SimSun" w:hAnsi="Times New Roman" w:cs="Times New Roman"/>
          <w:kern w:val="3"/>
          <w:sz w:val="28"/>
          <w:szCs w:val="28"/>
        </w:rPr>
        <w:t xml:space="preserve"> и </w:t>
      </w:r>
      <w:proofErr w:type="spellStart"/>
      <w:r w:rsidRPr="004731B3">
        <w:rPr>
          <w:rFonts w:ascii="Times New Roman" w:eastAsia="SimSun" w:hAnsi="Times New Roman" w:cs="Times New Roman"/>
          <w:kern w:val="3"/>
          <w:sz w:val="28"/>
          <w:szCs w:val="28"/>
        </w:rPr>
        <w:t>аутстаффинга</w:t>
      </w:r>
      <w:proofErr w:type="spellEnd"/>
      <w:r w:rsidRPr="004731B3">
        <w:rPr>
          <w:rFonts w:ascii="Times New Roman" w:eastAsia="SimSun" w:hAnsi="Times New Roman" w:cs="Times New Roman"/>
          <w:kern w:val="3"/>
          <w:sz w:val="28"/>
          <w:szCs w:val="28"/>
        </w:rPr>
        <w:t>.</w:t>
      </w:r>
      <w:r w:rsidRPr="00F94063">
        <w:rPr>
          <w:rFonts w:ascii="Times New Roman" w:eastAsia="SimSun" w:hAnsi="Times New Roman" w:cs="Times New Roman"/>
          <w:kern w:val="3"/>
          <w:sz w:val="28"/>
          <w:szCs w:val="28"/>
          <w:shd w:val="clear" w:color="auto" w:fill="FFFF00"/>
        </w:rPr>
        <w:t xml:space="preserve"> </w:t>
      </w:r>
    </w:p>
    <w:p w:rsidR="00F94063" w:rsidRPr="00F94063" w:rsidRDefault="00F94063" w:rsidP="00F94063">
      <w:pPr>
        <w:suppressAutoHyphens/>
        <w:autoSpaceDN w:val="0"/>
        <w:spacing w:after="0" w:line="360" w:lineRule="auto"/>
        <w:ind w:firstLine="709"/>
        <w:jc w:val="both"/>
        <w:textAlignment w:val="baseline"/>
        <w:rPr>
          <w:rFonts w:ascii="Times New Roman" w:eastAsia="SimSun" w:hAnsi="Times New Roman" w:cs="Times New Roman"/>
          <w:kern w:val="3"/>
          <w:sz w:val="28"/>
          <w:szCs w:val="28"/>
          <w:shd w:val="clear" w:color="auto" w:fill="FFFF00"/>
        </w:rPr>
      </w:pPr>
      <w:r w:rsidRPr="004731B3">
        <w:rPr>
          <w:rFonts w:ascii="Times New Roman" w:eastAsia="SimSun" w:hAnsi="Times New Roman" w:cs="Times New Roman"/>
          <w:kern w:val="3"/>
          <w:sz w:val="28"/>
          <w:szCs w:val="28"/>
        </w:rPr>
        <w:t>Во-вторых,  в рамках аутсорсинга не осуществляется предоставление труда работников. Работники для осуществления трудовой функции не направляются к третьему лицу, а выполняют работу на территории юридического работодателя под его контролем и управлением. При</w:t>
      </w:r>
      <w:r w:rsidRPr="00F94063">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lastRenderedPageBreak/>
        <w:t>аутсорсинге между работником и работодателем складываются типичные трудовые отношения, а между работниками и третьим лицом (заказчиком) не</w:t>
      </w:r>
      <w:r w:rsidRPr="00F94063">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 xml:space="preserve">устанавливается </w:t>
      </w:r>
      <w:r w:rsidR="000B218B">
        <w:rPr>
          <w:rFonts w:ascii="Times New Roman" w:eastAsia="SimSun" w:hAnsi="Times New Roman" w:cs="Times New Roman"/>
          <w:kern w:val="3"/>
          <w:sz w:val="28"/>
          <w:szCs w:val="28"/>
        </w:rPr>
        <w:t xml:space="preserve">никакая </w:t>
      </w:r>
      <w:r w:rsidRPr="004731B3">
        <w:rPr>
          <w:rFonts w:ascii="Times New Roman" w:eastAsia="SimSun" w:hAnsi="Times New Roman" w:cs="Times New Roman"/>
          <w:kern w:val="3"/>
          <w:sz w:val="28"/>
          <w:szCs w:val="28"/>
        </w:rPr>
        <w:t>правовая связь.</w:t>
      </w:r>
      <w:r w:rsidRPr="00F94063">
        <w:rPr>
          <w:rFonts w:ascii="Times New Roman" w:eastAsia="SimSun" w:hAnsi="Times New Roman" w:cs="Times New Roman"/>
          <w:kern w:val="3"/>
          <w:sz w:val="28"/>
          <w:szCs w:val="28"/>
          <w:shd w:val="clear" w:color="auto" w:fill="FFFF00"/>
        </w:rPr>
        <w:t xml:space="preserve"> </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4731B3">
        <w:rPr>
          <w:rFonts w:ascii="Times New Roman" w:eastAsia="SimSun" w:hAnsi="Times New Roman" w:cs="Times New Roman"/>
          <w:kern w:val="3"/>
          <w:sz w:val="28"/>
          <w:szCs w:val="28"/>
        </w:rPr>
        <w:t xml:space="preserve">В-третьих, </w:t>
      </w:r>
      <w:proofErr w:type="spellStart"/>
      <w:r w:rsidRPr="004731B3">
        <w:rPr>
          <w:rFonts w:ascii="Times New Roman" w:eastAsia="SimSun" w:hAnsi="Times New Roman" w:cs="Times New Roman"/>
          <w:kern w:val="3"/>
          <w:sz w:val="28"/>
          <w:szCs w:val="28"/>
        </w:rPr>
        <w:t>ДоПТР</w:t>
      </w:r>
      <w:proofErr w:type="spellEnd"/>
      <w:r w:rsidRPr="004731B3">
        <w:rPr>
          <w:rFonts w:ascii="Times New Roman" w:eastAsia="SimSun" w:hAnsi="Times New Roman" w:cs="Times New Roman"/>
          <w:kern w:val="3"/>
          <w:sz w:val="28"/>
          <w:szCs w:val="28"/>
        </w:rPr>
        <w:t xml:space="preserve"> (в отличие от аутсорсинга) как институт трудового права обеспечивает достижение не только экономических целей в рамках</w:t>
      </w:r>
      <w:r w:rsidRPr="00F94063">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 xml:space="preserve">гражданского оборота, но специфических целей и задач трудового права </w:t>
      </w:r>
      <w:r w:rsidR="000B218B">
        <w:rPr>
          <w:rFonts w:ascii="Times New Roman" w:eastAsia="SimSun" w:hAnsi="Times New Roman" w:cs="Times New Roman"/>
          <w:kern w:val="3"/>
          <w:sz w:val="28"/>
          <w:szCs w:val="28"/>
        </w:rPr>
        <w:br/>
      </w:r>
      <w:r w:rsidRPr="004731B3">
        <w:rPr>
          <w:rFonts w:ascii="Times New Roman" w:eastAsia="SimSun" w:hAnsi="Times New Roman" w:cs="Times New Roman"/>
          <w:kern w:val="3"/>
          <w:sz w:val="28"/>
          <w:szCs w:val="28"/>
        </w:rPr>
        <w:t>(в том числе сохранение и обеспечение гарантий работников).</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Вместе с тем, можно отметить следующие черты сходства между </w:t>
      </w:r>
      <w:proofErr w:type="spellStart"/>
      <w:r w:rsidRPr="00F94063">
        <w:rPr>
          <w:rFonts w:ascii="Times New Roman" w:eastAsia="SimSun" w:hAnsi="Times New Roman" w:cs="Times New Roman"/>
          <w:kern w:val="3"/>
          <w:sz w:val="28"/>
          <w:szCs w:val="28"/>
        </w:rPr>
        <w:t>ДоПТР</w:t>
      </w:r>
      <w:proofErr w:type="spellEnd"/>
      <w:r w:rsidRPr="00F94063">
        <w:rPr>
          <w:rFonts w:ascii="Times New Roman" w:eastAsia="SimSun" w:hAnsi="Times New Roman" w:cs="Times New Roman"/>
          <w:kern w:val="3"/>
          <w:sz w:val="28"/>
          <w:szCs w:val="28"/>
        </w:rPr>
        <w:t xml:space="preserve">, </w:t>
      </w:r>
      <w:proofErr w:type="spellStart"/>
      <w:r w:rsidRPr="00F94063">
        <w:rPr>
          <w:rFonts w:ascii="Times New Roman" w:eastAsia="SimSun" w:hAnsi="Times New Roman" w:cs="Times New Roman"/>
          <w:kern w:val="3"/>
          <w:sz w:val="28"/>
          <w:szCs w:val="28"/>
        </w:rPr>
        <w:t>аутстаффингом</w:t>
      </w:r>
      <w:proofErr w:type="spellEnd"/>
      <w:r w:rsidRPr="00F94063">
        <w:rPr>
          <w:rFonts w:ascii="Times New Roman" w:eastAsia="SimSun" w:hAnsi="Times New Roman" w:cs="Times New Roman"/>
          <w:kern w:val="3"/>
          <w:sz w:val="28"/>
          <w:szCs w:val="28"/>
        </w:rPr>
        <w:t xml:space="preserve"> и аутсорсингом:</w:t>
      </w:r>
    </w:p>
    <w:p w:rsidR="00F94063" w:rsidRPr="00F94063" w:rsidRDefault="00F94063" w:rsidP="0041576B">
      <w:pPr>
        <w:widowControl w:val="0"/>
        <w:numPr>
          <w:ilvl w:val="0"/>
          <w:numId w:val="7"/>
        </w:numPr>
        <w:suppressAutoHyphens/>
        <w:autoSpaceDN w:val="0"/>
        <w:spacing w:after="0" w:line="360" w:lineRule="auto"/>
        <w:ind w:left="993" w:hanging="284"/>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экономическая цель использования этих механизмов;</w:t>
      </w:r>
    </w:p>
    <w:p w:rsidR="00F94063" w:rsidRPr="00F94063" w:rsidRDefault="00F94063" w:rsidP="0041576B">
      <w:pPr>
        <w:widowControl w:val="0"/>
        <w:numPr>
          <w:ilvl w:val="0"/>
          <w:numId w:val="4"/>
        </w:numPr>
        <w:suppressAutoHyphens/>
        <w:autoSpaceDN w:val="0"/>
        <w:spacing w:after="0" w:line="360" w:lineRule="auto"/>
        <w:ind w:left="993" w:hanging="284"/>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наличие внешнего источника привлечения работников;</w:t>
      </w:r>
    </w:p>
    <w:p w:rsidR="00F94063" w:rsidRPr="00F94063" w:rsidRDefault="00F94063" w:rsidP="0041576B">
      <w:pPr>
        <w:widowControl w:val="0"/>
        <w:numPr>
          <w:ilvl w:val="0"/>
          <w:numId w:val="4"/>
        </w:numPr>
        <w:suppressAutoHyphens/>
        <w:autoSpaceDN w:val="0"/>
        <w:spacing w:after="0" w:line="360" w:lineRule="auto"/>
        <w:ind w:left="993" w:hanging="284"/>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опосредованный характер взаимоотношений между отдельными участниками складывающихся отношений;</w:t>
      </w:r>
    </w:p>
    <w:p w:rsidR="00F94063" w:rsidRPr="00F94063" w:rsidRDefault="00F94063" w:rsidP="0041576B">
      <w:pPr>
        <w:widowControl w:val="0"/>
        <w:numPr>
          <w:ilvl w:val="0"/>
          <w:numId w:val="4"/>
        </w:numPr>
        <w:suppressAutoHyphens/>
        <w:autoSpaceDN w:val="0"/>
        <w:spacing w:after="0" w:line="360" w:lineRule="auto"/>
        <w:ind w:left="993" w:hanging="284"/>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регулирование отношений нормами гражданского и трудового права.</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4731B3">
        <w:rPr>
          <w:rFonts w:ascii="Times New Roman" w:eastAsia="SimSun" w:hAnsi="Times New Roman" w:cs="Times New Roman"/>
          <w:kern w:val="3"/>
          <w:sz w:val="28"/>
          <w:szCs w:val="28"/>
        </w:rPr>
        <w:t xml:space="preserve">Наличие черт сходства между </w:t>
      </w:r>
      <w:proofErr w:type="spellStart"/>
      <w:r w:rsidRPr="004731B3">
        <w:rPr>
          <w:rFonts w:ascii="Times New Roman" w:eastAsia="SimSun" w:hAnsi="Times New Roman" w:cs="Times New Roman"/>
          <w:kern w:val="3"/>
          <w:sz w:val="28"/>
          <w:szCs w:val="28"/>
        </w:rPr>
        <w:t>ДоПТР</w:t>
      </w:r>
      <w:proofErr w:type="spellEnd"/>
      <w:r w:rsidRPr="004731B3">
        <w:rPr>
          <w:rFonts w:ascii="Times New Roman" w:eastAsia="SimSun" w:hAnsi="Times New Roman" w:cs="Times New Roman"/>
          <w:kern w:val="3"/>
          <w:sz w:val="28"/>
          <w:szCs w:val="28"/>
        </w:rPr>
        <w:t xml:space="preserve">, </w:t>
      </w:r>
      <w:proofErr w:type="spellStart"/>
      <w:r w:rsidRPr="004731B3">
        <w:rPr>
          <w:rFonts w:ascii="Times New Roman" w:eastAsia="SimSun" w:hAnsi="Times New Roman" w:cs="Times New Roman"/>
          <w:kern w:val="3"/>
          <w:sz w:val="28"/>
          <w:szCs w:val="28"/>
        </w:rPr>
        <w:t>аутстаффингом</w:t>
      </w:r>
      <w:proofErr w:type="spellEnd"/>
      <w:r w:rsidRPr="004731B3">
        <w:rPr>
          <w:rFonts w:ascii="Times New Roman" w:eastAsia="SimSun" w:hAnsi="Times New Roman" w:cs="Times New Roman"/>
          <w:kern w:val="3"/>
          <w:sz w:val="28"/>
          <w:szCs w:val="28"/>
        </w:rPr>
        <w:t xml:space="preserve"> и аутсорсингом, </w:t>
      </w:r>
      <w:r w:rsidRPr="004731B3">
        <w:rPr>
          <w:rFonts w:ascii="Times New Roman" w:eastAsia="SimSun" w:hAnsi="Times New Roman" w:cs="Times New Roman"/>
          <w:kern w:val="3"/>
          <w:sz w:val="28"/>
          <w:szCs w:val="28"/>
        </w:rPr>
        <w:br/>
        <w:t>а так же длительное отсутствие специальных законодательных положений,</w:t>
      </w:r>
      <w:r w:rsidRPr="00F94063">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регулирующих порядок предоставления труда работников, отразились на судебной практике</w:t>
      </w:r>
      <w:r w:rsidRPr="004731B3">
        <w:rPr>
          <w:rFonts w:ascii="Times New Roman" w:eastAsia="SimSun" w:hAnsi="Times New Roman" w:cs="Times New Roman"/>
          <w:kern w:val="3"/>
          <w:sz w:val="28"/>
          <w:szCs w:val="28"/>
          <w:vertAlign w:val="superscript"/>
        </w:rPr>
        <w:footnoteReference w:id="23"/>
      </w:r>
      <w:r w:rsidRPr="004731B3">
        <w:rPr>
          <w:rFonts w:ascii="Times New Roman" w:eastAsia="SimSun" w:hAnsi="Times New Roman" w:cs="Times New Roman"/>
          <w:kern w:val="3"/>
          <w:sz w:val="28"/>
          <w:szCs w:val="28"/>
        </w:rPr>
        <w:t xml:space="preserve">. </w:t>
      </w:r>
      <w:r w:rsidR="000B218B">
        <w:rPr>
          <w:rFonts w:ascii="Times New Roman" w:eastAsia="SimSun" w:hAnsi="Times New Roman" w:cs="Times New Roman"/>
          <w:kern w:val="3"/>
          <w:sz w:val="28"/>
          <w:szCs w:val="28"/>
        </w:rPr>
        <w:t>В частности</w:t>
      </w:r>
      <w:r w:rsidRPr="004731B3">
        <w:rPr>
          <w:rFonts w:ascii="Times New Roman" w:eastAsia="SimSun" w:hAnsi="Times New Roman" w:cs="Times New Roman"/>
          <w:kern w:val="3"/>
          <w:sz w:val="28"/>
          <w:szCs w:val="28"/>
        </w:rPr>
        <w:t>, в судебных решениях отражены проблемы, связанные с  реализацией института предоставления труда работников.</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4731B3">
        <w:rPr>
          <w:rFonts w:ascii="Times New Roman" w:eastAsia="SimSun" w:hAnsi="Times New Roman" w:cs="Times New Roman"/>
          <w:kern w:val="3"/>
          <w:sz w:val="28"/>
          <w:szCs w:val="28"/>
        </w:rPr>
        <w:t xml:space="preserve">Первая проблема - неправильная квалификация складывающихся отношений, смешение аутсорсинга, </w:t>
      </w:r>
      <w:proofErr w:type="spellStart"/>
      <w:r w:rsidRPr="004731B3">
        <w:rPr>
          <w:rFonts w:ascii="Times New Roman" w:eastAsia="SimSun" w:hAnsi="Times New Roman" w:cs="Times New Roman"/>
          <w:kern w:val="3"/>
          <w:sz w:val="28"/>
          <w:szCs w:val="28"/>
        </w:rPr>
        <w:t>аутстаффинга</w:t>
      </w:r>
      <w:proofErr w:type="spellEnd"/>
      <w:r w:rsidRPr="004731B3">
        <w:rPr>
          <w:rFonts w:ascii="Times New Roman" w:eastAsia="SimSun" w:hAnsi="Times New Roman" w:cs="Times New Roman"/>
          <w:kern w:val="3"/>
          <w:sz w:val="28"/>
          <w:szCs w:val="28"/>
        </w:rPr>
        <w:t xml:space="preserve"> и </w:t>
      </w:r>
      <w:proofErr w:type="spellStart"/>
      <w:r w:rsidRPr="004731B3">
        <w:rPr>
          <w:rFonts w:ascii="Times New Roman" w:eastAsia="SimSun" w:hAnsi="Times New Roman" w:cs="Times New Roman"/>
          <w:kern w:val="3"/>
          <w:sz w:val="28"/>
          <w:szCs w:val="28"/>
        </w:rPr>
        <w:t>ДоПТР</w:t>
      </w:r>
      <w:proofErr w:type="spellEnd"/>
      <w:r w:rsidRPr="004731B3">
        <w:rPr>
          <w:rFonts w:ascii="Times New Roman" w:eastAsia="SimSun" w:hAnsi="Times New Roman" w:cs="Times New Roman"/>
          <w:kern w:val="3"/>
          <w:sz w:val="28"/>
          <w:szCs w:val="28"/>
        </w:rPr>
        <w:t>.</w:t>
      </w:r>
      <w:r w:rsidRPr="00F94063">
        <w:rPr>
          <w:rFonts w:ascii="Times New Roman" w:eastAsia="SimSun" w:hAnsi="Times New Roman" w:cs="Times New Roman"/>
          <w:kern w:val="3"/>
          <w:sz w:val="28"/>
          <w:szCs w:val="28"/>
        </w:rPr>
        <w:t xml:space="preserve"> Например, в судебной практике до 01.01.2016 года не было единства относительно квалификации и разделения аутсорсинга и </w:t>
      </w:r>
      <w:proofErr w:type="spellStart"/>
      <w:r w:rsidRPr="00F94063">
        <w:rPr>
          <w:rFonts w:ascii="Times New Roman" w:eastAsia="SimSun" w:hAnsi="Times New Roman" w:cs="Times New Roman"/>
          <w:kern w:val="3"/>
          <w:sz w:val="28"/>
          <w:szCs w:val="28"/>
        </w:rPr>
        <w:t>аутстаффинга</w:t>
      </w:r>
      <w:proofErr w:type="spellEnd"/>
      <w:r w:rsidRPr="00F94063">
        <w:rPr>
          <w:rFonts w:ascii="Times New Roman" w:eastAsia="SimSun" w:hAnsi="Times New Roman" w:cs="Times New Roman"/>
          <w:kern w:val="3"/>
          <w:sz w:val="28"/>
          <w:szCs w:val="28"/>
        </w:rPr>
        <w:t xml:space="preserve">. Отдельные примеры из судебной практики показывают, что суды одинаково понимали природу указанных правовых механизмов, соединяли их, квалифицировали </w:t>
      </w:r>
      <w:proofErr w:type="spellStart"/>
      <w:r w:rsidRPr="00F94063">
        <w:rPr>
          <w:rFonts w:ascii="Times New Roman" w:eastAsia="SimSun" w:hAnsi="Times New Roman" w:cs="Times New Roman"/>
          <w:kern w:val="3"/>
          <w:sz w:val="28"/>
          <w:szCs w:val="28"/>
        </w:rPr>
        <w:t>аутстаффинг</w:t>
      </w:r>
      <w:proofErr w:type="spellEnd"/>
      <w:r w:rsidRPr="00F94063">
        <w:rPr>
          <w:rFonts w:ascii="Times New Roman" w:eastAsia="SimSun" w:hAnsi="Times New Roman" w:cs="Times New Roman"/>
          <w:kern w:val="3"/>
          <w:sz w:val="28"/>
          <w:szCs w:val="28"/>
        </w:rPr>
        <w:t xml:space="preserve"> как аутсорсинг. Данная тенденция выразилась в словосочетании, </w:t>
      </w:r>
      <w:r w:rsidRPr="00F94063">
        <w:rPr>
          <w:rFonts w:ascii="Times New Roman" w:eastAsia="SimSun" w:hAnsi="Times New Roman" w:cs="Times New Roman"/>
          <w:kern w:val="3"/>
          <w:sz w:val="28"/>
          <w:szCs w:val="28"/>
        </w:rPr>
        <w:lastRenderedPageBreak/>
        <w:t xml:space="preserve">часто используемом в судебных решениях, – «аутсорсинг персонала». (Определение ВАС РФ от 04.03.2010 N ВАС-2063; Постановление ФАС Западно-Сибирского округа от 28.04.2012 по делу N А70-7988/2011). </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4731B3">
        <w:rPr>
          <w:rFonts w:ascii="Times New Roman" w:eastAsia="SimSun" w:hAnsi="Times New Roman" w:cs="Times New Roman"/>
          <w:kern w:val="3"/>
          <w:sz w:val="28"/>
          <w:szCs w:val="28"/>
        </w:rPr>
        <w:t>Вторая проблема -  заключение с работниками (при организации</w:t>
      </w:r>
      <w:r w:rsidRPr="004731B3">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предоставления труда работников) не трудовых договоров, а гражданско-правовых.</w:t>
      </w:r>
      <w:r w:rsidRPr="00F94063">
        <w:rPr>
          <w:rFonts w:ascii="Times New Roman" w:eastAsia="SimSun" w:hAnsi="Times New Roman" w:cs="Times New Roman"/>
          <w:kern w:val="3"/>
          <w:sz w:val="28"/>
          <w:szCs w:val="28"/>
        </w:rPr>
        <w:t xml:space="preserve"> Например, Арбитражный суд Волго-Вятского округа в Постановлении от 24.10.2014 по делу N А17-6549/2013 указал следующее: «...Как следует из материалов дела, ООО "Коммунальщик" (заказчик) и МУП "</w:t>
      </w:r>
      <w:proofErr w:type="spellStart"/>
      <w:r w:rsidRPr="00F94063">
        <w:rPr>
          <w:rFonts w:ascii="Times New Roman" w:eastAsia="SimSun" w:hAnsi="Times New Roman" w:cs="Times New Roman"/>
          <w:kern w:val="3"/>
          <w:sz w:val="28"/>
          <w:szCs w:val="28"/>
        </w:rPr>
        <w:t>Иврайжилкомхоз</w:t>
      </w:r>
      <w:proofErr w:type="spellEnd"/>
      <w:r w:rsidRPr="00F94063">
        <w:rPr>
          <w:rFonts w:ascii="Times New Roman" w:eastAsia="SimSun" w:hAnsi="Times New Roman" w:cs="Times New Roman"/>
          <w:kern w:val="3"/>
          <w:sz w:val="28"/>
          <w:szCs w:val="28"/>
        </w:rPr>
        <w:t xml:space="preserve">" (исполнитель) заключили договор от 01.01.2010 N 1П, по условиям которого исполнитель обязуется предоставить заказчику собственный персонал </w:t>
      </w:r>
      <w:r w:rsidRPr="00F94063">
        <w:rPr>
          <w:rFonts w:ascii="Times New Roman" w:eastAsia="SimSun" w:hAnsi="Times New Roman" w:cs="Times New Roman"/>
          <w:i/>
          <w:kern w:val="3"/>
          <w:sz w:val="28"/>
          <w:szCs w:val="28"/>
        </w:rPr>
        <w:t xml:space="preserve">и/или персонал третьих лиц </w:t>
      </w:r>
      <w:r w:rsidRPr="00F94063">
        <w:rPr>
          <w:rFonts w:ascii="Times New Roman" w:eastAsia="SimSun" w:hAnsi="Times New Roman" w:cs="Times New Roman"/>
          <w:kern w:val="3"/>
          <w:sz w:val="28"/>
          <w:szCs w:val="28"/>
        </w:rPr>
        <w:t xml:space="preserve">(курсив мой - Д.М.), </w:t>
      </w:r>
      <w:r w:rsidRPr="00F94063">
        <w:rPr>
          <w:rFonts w:ascii="Times New Roman" w:eastAsia="SimSun" w:hAnsi="Times New Roman" w:cs="Times New Roman"/>
          <w:kern w:val="3"/>
          <w:sz w:val="28"/>
          <w:szCs w:val="28"/>
        </w:rPr>
        <w:br/>
        <w:t xml:space="preserve">с которыми исполнитель </w:t>
      </w:r>
      <w:proofErr w:type="gramStart"/>
      <w:r w:rsidRPr="00F94063">
        <w:rPr>
          <w:rFonts w:ascii="Times New Roman" w:eastAsia="SimSun" w:hAnsi="Times New Roman" w:cs="Times New Roman"/>
          <w:kern w:val="3"/>
          <w:sz w:val="28"/>
          <w:szCs w:val="28"/>
        </w:rPr>
        <w:t>заключил</w:t>
      </w:r>
      <w:proofErr w:type="gramEnd"/>
      <w:r w:rsidRPr="00F94063">
        <w:rPr>
          <w:rFonts w:ascii="Times New Roman" w:eastAsia="SimSun" w:hAnsi="Times New Roman" w:cs="Times New Roman"/>
          <w:kern w:val="3"/>
          <w:sz w:val="28"/>
          <w:szCs w:val="28"/>
        </w:rPr>
        <w:t xml:space="preserve">/заключит трудовые или </w:t>
      </w:r>
      <w:r w:rsidRPr="00F94063">
        <w:rPr>
          <w:rFonts w:ascii="Times New Roman" w:eastAsia="SimSun" w:hAnsi="Times New Roman" w:cs="Times New Roman"/>
          <w:i/>
          <w:kern w:val="3"/>
          <w:sz w:val="28"/>
          <w:szCs w:val="28"/>
        </w:rPr>
        <w:t>гражданско-правовые договоры</w:t>
      </w:r>
      <w:r w:rsidRPr="00F94063">
        <w:rPr>
          <w:rFonts w:ascii="Times New Roman" w:eastAsia="SimSun" w:hAnsi="Times New Roman" w:cs="Times New Roman"/>
          <w:kern w:val="3"/>
          <w:sz w:val="28"/>
          <w:szCs w:val="28"/>
        </w:rPr>
        <w:t xml:space="preserve"> (курсив мой – Д.М.) для работы привлеченного персонала».</w:t>
      </w:r>
      <w:r w:rsidRPr="00F94063">
        <w:rPr>
          <w:rFonts w:ascii="Calibri" w:eastAsia="SimSun" w:hAnsi="Calibri" w:cs="F"/>
          <w:kern w:val="3"/>
          <w:vertAlign w:val="superscript"/>
        </w:rPr>
        <w:footnoteReference w:id="24"/>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Несомненно, подобное положение противоречит нынешним нормам главы 53.1 ТК РФ (главе о </w:t>
      </w:r>
      <w:proofErr w:type="spellStart"/>
      <w:r w:rsidRPr="00F94063">
        <w:rPr>
          <w:rFonts w:ascii="Times New Roman" w:eastAsia="SimSun" w:hAnsi="Times New Roman" w:cs="Times New Roman"/>
          <w:kern w:val="3"/>
          <w:sz w:val="28"/>
          <w:szCs w:val="28"/>
        </w:rPr>
        <w:t>ДоПТР</w:t>
      </w:r>
      <w:proofErr w:type="spellEnd"/>
      <w:r w:rsidRPr="00F94063">
        <w:rPr>
          <w:rFonts w:ascii="Times New Roman" w:eastAsia="SimSun" w:hAnsi="Times New Roman" w:cs="Times New Roman"/>
          <w:kern w:val="3"/>
          <w:sz w:val="28"/>
          <w:szCs w:val="28"/>
        </w:rPr>
        <w:t xml:space="preserve">) устанавливающим, что между агентствами занятости и самими работниками устанавливаются только трудовые отношения: </w:t>
      </w:r>
      <w:proofErr w:type="gramStart"/>
      <w:r w:rsidRPr="00F94063">
        <w:rPr>
          <w:rFonts w:ascii="Times New Roman" w:eastAsia="SimSun" w:hAnsi="Times New Roman" w:cs="Times New Roman"/>
          <w:kern w:val="3"/>
          <w:sz w:val="28"/>
          <w:szCs w:val="28"/>
        </w:rPr>
        <w:t xml:space="preserve">«Частное агентство занятости или другое юридическое лицо… имеют право… направлять временно </w:t>
      </w:r>
      <w:r w:rsidRPr="00F94063">
        <w:rPr>
          <w:rFonts w:ascii="Times New Roman" w:eastAsia="SimSun" w:hAnsi="Times New Roman" w:cs="Times New Roman"/>
          <w:i/>
          <w:kern w:val="3"/>
          <w:sz w:val="28"/>
          <w:szCs w:val="28"/>
        </w:rPr>
        <w:t>своих работников</w:t>
      </w:r>
      <w:r w:rsidRPr="00F94063">
        <w:rPr>
          <w:rFonts w:ascii="Times New Roman" w:eastAsia="SimSun" w:hAnsi="Times New Roman" w:cs="Times New Roman"/>
          <w:kern w:val="3"/>
          <w:sz w:val="28"/>
          <w:szCs w:val="28"/>
        </w:rPr>
        <w:t xml:space="preserve"> (курсив мой – Д.М.) с их согласия к физическому лицу или юридическому лицу, не являющимся работодателями данных работников»</w:t>
      </w:r>
      <w:r w:rsidRPr="00F94063">
        <w:rPr>
          <w:rFonts w:ascii="Calibri" w:eastAsia="SimSun" w:hAnsi="Calibri" w:cs="F"/>
          <w:kern w:val="3"/>
          <w:vertAlign w:val="superscript"/>
        </w:rPr>
        <w:footnoteReference w:id="25"/>
      </w:r>
      <w:r w:rsidRPr="00F94063">
        <w:rPr>
          <w:rFonts w:ascii="Times New Roman" w:eastAsia="SimSun" w:hAnsi="Times New Roman" w:cs="Times New Roman"/>
          <w:kern w:val="3"/>
          <w:sz w:val="28"/>
          <w:szCs w:val="28"/>
        </w:rPr>
        <w:t>.</w:t>
      </w:r>
      <w:proofErr w:type="gramEnd"/>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 xml:space="preserve">Возможность заключения исполнителем с работниками гражданско-правовых договоров является примером запрещенного в РФ заемного труда, поскольку в этом случае предметом договора </w:t>
      </w:r>
      <w:proofErr w:type="spellStart"/>
      <w:r w:rsidRPr="00F94063">
        <w:rPr>
          <w:rFonts w:ascii="Times New Roman" w:eastAsia="SimSun" w:hAnsi="Times New Roman" w:cs="Times New Roman"/>
          <w:kern w:val="3"/>
          <w:sz w:val="28"/>
          <w:szCs w:val="28"/>
        </w:rPr>
        <w:t>аутстаффинга</w:t>
      </w:r>
      <w:proofErr w:type="spellEnd"/>
      <w:r w:rsidRPr="00F94063">
        <w:rPr>
          <w:rFonts w:ascii="Times New Roman" w:eastAsia="SimSun" w:hAnsi="Times New Roman" w:cs="Times New Roman"/>
          <w:kern w:val="3"/>
          <w:sz w:val="28"/>
          <w:szCs w:val="28"/>
        </w:rPr>
        <w:t xml:space="preserve"> (или </w:t>
      </w:r>
      <w:proofErr w:type="spellStart"/>
      <w:r w:rsidRPr="00F94063">
        <w:rPr>
          <w:rFonts w:ascii="Times New Roman" w:eastAsia="SimSun" w:hAnsi="Times New Roman" w:cs="Times New Roman"/>
          <w:kern w:val="3"/>
          <w:sz w:val="28"/>
          <w:szCs w:val="28"/>
        </w:rPr>
        <w:t>ДоПТР</w:t>
      </w:r>
      <w:proofErr w:type="spellEnd"/>
      <w:r w:rsidRPr="00F94063">
        <w:rPr>
          <w:rFonts w:ascii="Times New Roman" w:eastAsia="SimSun" w:hAnsi="Times New Roman" w:cs="Times New Roman"/>
          <w:kern w:val="3"/>
          <w:sz w:val="28"/>
          <w:szCs w:val="28"/>
        </w:rPr>
        <w:t>) становится труд, соответственно, труд становится товаром, реализуемым заказчику.</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proofErr w:type="spellStart"/>
      <w:r w:rsidRPr="00F94063">
        <w:rPr>
          <w:rFonts w:ascii="Times New Roman" w:eastAsia="SimSun" w:hAnsi="Times New Roman" w:cs="Times New Roman"/>
          <w:kern w:val="3"/>
          <w:sz w:val="28"/>
          <w:szCs w:val="28"/>
        </w:rPr>
        <w:lastRenderedPageBreak/>
        <w:t>Аутсориснг</w:t>
      </w:r>
      <w:proofErr w:type="spellEnd"/>
      <w:r w:rsidRPr="00F94063">
        <w:rPr>
          <w:rFonts w:ascii="Times New Roman" w:eastAsia="SimSun" w:hAnsi="Times New Roman" w:cs="Times New Roman"/>
          <w:kern w:val="3"/>
          <w:sz w:val="28"/>
          <w:szCs w:val="28"/>
        </w:rPr>
        <w:t xml:space="preserve"> и </w:t>
      </w:r>
      <w:proofErr w:type="spellStart"/>
      <w:r w:rsidRPr="00F94063">
        <w:rPr>
          <w:rFonts w:ascii="Times New Roman" w:eastAsia="SimSun" w:hAnsi="Times New Roman" w:cs="Times New Roman"/>
          <w:kern w:val="3"/>
          <w:sz w:val="28"/>
          <w:szCs w:val="28"/>
        </w:rPr>
        <w:t>аутстаффинг</w:t>
      </w:r>
      <w:proofErr w:type="spellEnd"/>
      <w:r w:rsidRPr="00F94063">
        <w:rPr>
          <w:rFonts w:ascii="Times New Roman" w:eastAsia="SimSun" w:hAnsi="Times New Roman" w:cs="Times New Roman"/>
          <w:kern w:val="3"/>
          <w:sz w:val="28"/>
          <w:szCs w:val="28"/>
        </w:rPr>
        <w:t xml:space="preserve"> активно применялись до 01.01.2016 года, то есть до момента вступления в силу запрета на применение заемного труда (статья 56.1 ТК РФ) и введение института </w:t>
      </w:r>
      <w:proofErr w:type="spellStart"/>
      <w:r w:rsidRPr="00F94063">
        <w:rPr>
          <w:rFonts w:ascii="Times New Roman" w:eastAsia="SimSun" w:hAnsi="Times New Roman" w:cs="Times New Roman"/>
          <w:kern w:val="3"/>
          <w:sz w:val="28"/>
          <w:szCs w:val="28"/>
        </w:rPr>
        <w:t>ДоПТР</w:t>
      </w:r>
      <w:proofErr w:type="spellEnd"/>
      <w:r w:rsidRPr="00F94063">
        <w:rPr>
          <w:rFonts w:ascii="Times New Roman" w:eastAsia="SimSun" w:hAnsi="Times New Roman" w:cs="Times New Roman"/>
          <w:kern w:val="3"/>
          <w:sz w:val="28"/>
          <w:szCs w:val="28"/>
        </w:rPr>
        <w:t xml:space="preserve">  (глава 53.1 ТК РФ).</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Заемным трудом был признан труд работника, выполняемый по распоряжению работодателя в интересах, под управлением  и контролем физического или юридического лица, который не является работодателем данного работника.</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4731B3">
        <w:rPr>
          <w:rFonts w:ascii="Times New Roman" w:eastAsia="SimSun" w:hAnsi="Times New Roman" w:cs="Times New Roman"/>
          <w:kern w:val="3"/>
          <w:sz w:val="28"/>
          <w:szCs w:val="28"/>
        </w:rPr>
        <w:t>Понятие «договор о предоставлении труда работников» во многом</w:t>
      </w:r>
      <w:r w:rsidRPr="00F94063">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схоже с определением заемного труда, однако, содержит ряд существенных условий, которые и делают эту форму трудовых отношений легитимной.</w:t>
      </w:r>
      <w:r w:rsidRPr="00F94063">
        <w:rPr>
          <w:rFonts w:ascii="Times New Roman" w:eastAsia="SimSun" w:hAnsi="Times New Roman" w:cs="Times New Roman"/>
          <w:kern w:val="3"/>
          <w:sz w:val="28"/>
          <w:szCs w:val="28"/>
        </w:rPr>
        <w:t xml:space="preserve"> Согласно лингвистическому толкованию дефиниции </w:t>
      </w:r>
      <w:proofErr w:type="spellStart"/>
      <w:r w:rsidRPr="00F94063">
        <w:rPr>
          <w:rFonts w:ascii="Times New Roman" w:eastAsia="SimSun" w:hAnsi="Times New Roman" w:cs="Times New Roman"/>
          <w:kern w:val="3"/>
          <w:sz w:val="28"/>
          <w:szCs w:val="28"/>
        </w:rPr>
        <w:t>ДоПТР</w:t>
      </w:r>
      <w:proofErr w:type="spellEnd"/>
      <w:r w:rsidRPr="00F94063">
        <w:rPr>
          <w:rFonts w:ascii="Times New Roman" w:eastAsia="SimSun" w:hAnsi="Times New Roman" w:cs="Times New Roman"/>
          <w:kern w:val="3"/>
          <w:sz w:val="28"/>
          <w:szCs w:val="28"/>
        </w:rPr>
        <w:t xml:space="preserve"> такими существенными условиями являются:</w:t>
      </w:r>
    </w:p>
    <w:p w:rsidR="00F94063" w:rsidRPr="00F94063" w:rsidRDefault="00F94063" w:rsidP="003A5C4B">
      <w:pPr>
        <w:widowControl w:val="0"/>
        <w:numPr>
          <w:ilvl w:val="0"/>
          <w:numId w:val="8"/>
        </w:numPr>
        <w:suppressAutoHyphens/>
        <w:autoSpaceDN w:val="0"/>
        <w:spacing w:after="0" w:line="360" w:lineRule="auto"/>
        <w:ind w:left="993" w:hanging="426"/>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временный характер направления работников к принимающей стороне;</w:t>
      </w:r>
    </w:p>
    <w:p w:rsidR="00F94063" w:rsidRPr="00F94063" w:rsidRDefault="00F94063" w:rsidP="0041576B">
      <w:pPr>
        <w:widowControl w:val="0"/>
        <w:numPr>
          <w:ilvl w:val="0"/>
          <w:numId w:val="3"/>
        </w:numPr>
        <w:suppressAutoHyphens/>
        <w:autoSpaceDN w:val="0"/>
        <w:spacing w:after="0" w:line="360" w:lineRule="auto"/>
        <w:ind w:left="993" w:hanging="273"/>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наличие согласия работника для направления принимающей стороне;</w:t>
      </w:r>
    </w:p>
    <w:p w:rsidR="00F94063" w:rsidRPr="00F94063" w:rsidRDefault="00F94063" w:rsidP="0041576B">
      <w:pPr>
        <w:widowControl w:val="0"/>
        <w:numPr>
          <w:ilvl w:val="0"/>
          <w:numId w:val="3"/>
        </w:numPr>
        <w:suppressAutoHyphens/>
        <w:autoSpaceDN w:val="0"/>
        <w:spacing w:after="0" w:line="360" w:lineRule="auto"/>
        <w:ind w:left="993" w:hanging="273"/>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соблюдение цели направления - для выполнения работниками определенных их трудовыми договорами трудовых функций.</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F94063">
        <w:rPr>
          <w:rFonts w:ascii="Times New Roman" w:eastAsia="SimSun" w:hAnsi="Times New Roman" w:cs="Times New Roman"/>
          <w:kern w:val="3"/>
          <w:sz w:val="28"/>
          <w:szCs w:val="28"/>
        </w:rPr>
        <w:t>Включение в те</w:t>
      </w:r>
      <w:proofErr w:type="gramStart"/>
      <w:r w:rsidRPr="00F94063">
        <w:rPr>
          <w:rFonts w:ascii="Times New Roman" w:eastAsia="SimSun" w:hAnsi="Times New Roman" w:cs="Times New Roman"/>
          <w:kern w:val="3"/>
          <w:sz w:val="28"/>
          <w:szCs w:val="28"/>
        </w:rPr>
        <w:t>кст Тр</w:t>
      </w:r>
      <w:proofErr w:type="gramEnd"/>
      <w:r w:rsidRPr="00F94063">
        <w:rPr>
          <w:rFonts w:ascii="Times New Roman" w:eastAsia="SimSun" w:hAnsi="Times New Roman" w:cs="Times New Roman"/>
          <w:kern w:val="3"/>
          <w:sz w:val="28"/>
          <w:szCs w:val="28"/>
        </w:rPr>
        <w:t xml:space="preserve">удового кодекса РФ главы 53.1 оказало мгновенное влияние на судебную практику. Например, в Решении ВС Республики Карелия от 03.10.2016  N 21-425/2016 содержится следующее: </w:t>
      </w:r>
      <w:proofErr w:type="gramStart"/>
      <w:r w:rsidRPr="00F94063">
        <w:rPr>
          <w:rFonts w:ascii="Times New Roman" w:eastAsia="SimSun" w:hAnsi="Times New Roman" w:cs="Times New Roman"/>
          <w:kern w:val="3"/>
          <w:sz w:val="28"/>
          <w:szCs w:val="28"/>
        </w:rPr>
        <w:t>«Законом установлены необходимые условия, касающиеся получения права на предоставление труда работников лицу, на являющемуся для них работодателем, оформления с ними соответствующих трудовых отношений, обеспечивающих соблюдение трудовых прав, а также оформления договора о предоставлении труда работников».</w:t>
      </w:r>
      <w:r w:rsidRPr="00F94063">
        <w:rPr>
          <w:rFonts w:ascii="Calibri" w:eastAsia="SimSun" w:hAnsi="Calibri" w:cs="F"/>
          <w:kern w:val="3"/>
          <w:vertAlign w:val="superscript"/>
        </w:rPr>
        <w:footnoteReference w:id="26"/>
      </w:r>
      <w:proofErr w:type="gramEnd"/>
    </w:p>
    <w:p w:rsidR="00F94063" w:rsidRPr="00F94063" w:rsidRDefault="00F94063" w:rsidP="00F94063">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r w:rsidRPr="00F94063">
        <w:rPr>
          <w:rFonts w:ascii="Times New Roman" w:eastAsia="SimSun" w:hAnsi="Times New Roman" w:cs="Times New Roman"/>
          <w:kern w:val="3"/>
          <w:sz w:val="28"/>
          <w:szCs w:val="28"/>
        </w:rPr>
        <w:t xml:space="preserve">Верховный Суд Республики Карелии, проанализировав материалы дела, пришёл к выводу, что в отношении работников были допущены множественные нарушения: работников вынуждали оформлять трудовые </w:t>
      </w:r>
      <w:r w:rsidRPr="00F94063">
        <w:rPr>
          <w:rFonts w:ascii="Times New Roman" w:eastAsia="SimSun" w:hAnsi="Times New Roman" w:cs="Times New Roman"/>
          <w:kern w:val="3"/>
          <w:sz w:val="28"/>
          <w:szCs w:val="28"/>
        </w:rPr>
        <w:lastRenderedPageBreak/>
        <w:t xml:space="preserve">отношения с фирмами - «однодневками», копившими долги перед своими работниками, не осуществлявшими пенсионные отчисления, постоянно прекращавшими свою деятельность (при этом место фактической работы оставалось неизменным). В указанном случае суд пришёл к выводу, что имело место использование заемного труда. </w:t>
      </w:r>
    </w:p>
    <w:p w:rsidR="00F94063" w:rsidRPr="00F94063" w:rsidRDefault="00F94063" w:rsidP="00F94063">
      <w:pPr>
        <w:suppressAutoHyphens/>
        <w:autoSpaceDN w:val="0"/>
        <w:spacing w:after="0" w:line="360" w:lineRule="auto"/>
        <w:ind w:firstLine="709"/>
        <w:jc w:val="both"/>
        <w:textAlignment w:val="baseline"/>
        <w:rPr>
          <w:rFonts w:ascii="Times New Roman" w:eastAsia="SimSun" w:hAnsi="Times New Roman" w:cs="Times New Roman"/>
          <w:kern w:val="3"/>
          <w:sz w:val="28"/>
          <w:szCs w:val="28"/>
          <w:shd w:val="clear" w:color="auto" w:fill="FFFF00"/>
        </w:rPr>
      </w:pPr>
      <w:r w:rsidRPr="004731B3">
        <w:rPr>
          <w:rFonts w:ascii="Times New Roman" w:eastAsia="SimSun" w:hAnsi="Times New Roman" w:cs="Times New Roman"/>
          <w:kern w:val="3"/>
          <w:sz w:val="28"/>
          <w:szCs w:val="28"/>
        </w:rPr>
        <w:t>Новеллы трудового законодательства 2016 года не оказали влияния на механизм аутсорсинга. В рамках аутсорсинга не предоставляется труд</w:t>
      </w:r>
      <w:r w:rsidRPr="00F94063">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работников, не формируются нетипичные трудовые отношения, поэтому запреты, связанные с применением заемного труда, не распространяются на указанный механизм.</w:t>
      </w:r>
      <w:r w:rsidRPr="00F94063">
        <w:rPr>
          <w:rFonts w:ascii="Times New Roman" w:eastAsia="SimSun" w:hAnsi="Times New Roman" w:cs="Times New Roman"/>
          <w:kern w:val="3"/>
          <w:sz w:val="28"/>
          <w:szCs w:val="28"/>
          <w:shd w:val="clear" w:color="auto" w:fill="FFFF00"/>
        </w:rPr>
        <w:t xml:space="preserve"> </w:t>
      </w:r>
    </w:p>
    <w:p w:rsidR="00F94063" w:rsidRPr="00F94063" w:rsidRDefault="00F94063" w:rsidP="00F94063">
      <w:pPr>
        <w:suppressAutoHyphens/>
        <w:autoSpaceDN w:val="0"/>
        <w:spacing w:after="0" w:line="360" w:lineRule="auto"/>
        <w:ind w:firstLine="709"/>
        <w:jc w:val="both"/>
        <w:textAlignment w:val="baseline"/>
        <w:rPr>
          <w:rFonts w:ascii="Calibri" w:eastAsia="SimSun" w:hAnsi="Calibri" w:cs="F"/>
          <w:kern w:val="3"/>
        </w:rPr>
      </w:pPr>
      <w:r w:rsidRPr="004731B3">
        <w:rPr>
          <w:rFonts w:ascii="Times New Roman" w:eastAsia="SimSun" w:hAnsi="Times New Roman" w:cs="Times New Roman"/>
          <w:kern w:val="3"/>
          <w:sz w:val="28"/>
          <w:szCs w:val="28"/>
        </w:rPr>
        <w:t xml:space="preserve">Изменения трудового законодательства коснулись договоров </w:t>
      </w:r>
      <w:proofErr w:type="spellStart"/>
      <w:r w:rsidRPr="004731B3">
        <w:rPr>
          <w:rFonts w:ascii="Times New Roman" w:eastAsia="SimSun" w:hAnsi="Times New Roman" w:cs="Times New Roman"/>
          <w:kern w:val="3"/>
          <w:sz w:val="28"/>
          <w:szCs w:val="28"/>
        </w:rPr>
        <w:t>аутстаффинга</w:t>
      </w:r>
      <w:proofErr w:type="spellEnd"/>
      <w:r w:rsidRPr="004731B3">
        <w:rPr>
          <w:rFonts w:ascii="Times New Roman" w:eastAsia="SimSun" w:hAnsi="Times New Roman" w:cs="Times New Roman"/>
          <w:kern w:val="3"/>
          <w:sz w:val="28"/>
          <w:szCs w:val="28"/>
        </w:rPr>
        <w:t>.</w:t>
      </w:r>
      <w:r w:rsidRPr="00F94063">
        <w:rPr>
          <w:rFonts w:ascii="Times New Roman" w:eastAsia="SimSun" w:hAnsi="Times New Roman" w:cs="Times New Roman"/>
          <w:kern w:val="3"/>
          <w:sz w:val="28"/>
          <w:szCs w:val="28"/>
        </w:rPr>
        <w:t xml:space="preserve"> В частности, возник вопрос: возможно ли заключение новых и исполнение заключенных до 2016 года договоров </w:t>
      </w:r>
      <w:proofErr w:type="spellStart"/>
      <w:r w:rsidRPr="00F94063">
        <w:rPr>
          <w:rFonts w:ascii="Times New Roman" w:eastAsia="SimSun" w:hAnsi="Times New Roman" w:cs="Times New Roman"/>
          <w:kern w:val="3"/>
          <w:sz w:val="28"/>
          <w:szCs w:val="28"/>
        </w:rPr>
        <w:t>аутстаффинга</w:t>
      </w:r>
      <w:proofErr w:type="spellEnd"/>
      <w:r w:rsidRPr="00F94063">
        <w:rPr>
          <w:rFonts w:ascii="Times New Roman" w:eastAsia="SimSun" w:hAnsi="Times New Roman" w:cs="Times New Roman"/>
          <w:kern w:val="3"/>
          <w:sz w:val="28"/>
          <w:szCs w:val="28"/>
        </w:rPr>
        <w:t xml:space="preserve">. По мнению ряда юристов, договоры </w:t>
      </w:r>
      <w:proofErr w:type="spellStart"/>
      <w:r w:rsidRPr="00F94063">
        <w:rPr>
          <w:rFonts w:ascii="Times New Roman" w:eastAsia="SimSun" w:hAnsi="Times New Roman" w:cs="Times New Roman"/>
          <w:kern w:val="3"/>
          <w:sz w:val="28"/>
          <w:szCs w:val="28"/>
        </w:rPr>
        <w:t>аустаффинга</w:t>
      </w:r>
      <w:proofErr w:type="spellEnd"/>
      <w:r w:rsidRPr="00F94063">
        <w:rPr>
          <w:rFonts w:ascii="Times New Roman" w:eastAsia="SimSun" w:hAnsi="Times New Roman" w:cs="Times New Roman"/>
          <w:kern w:val="3"/>
          <w:sz w:val="28"/>
          <w:szCs w:val="28"/>
        </w:rPr>
        <w:t xml:space="preserve"> в том виде, в каком они заключались до 2016 года,  прямо подпадали под определение «заемный труд», поскольку предполагали передачу исполнителем договора труда своих работников без соблюдения условий главы 53.1 ТК РФ.  </w:t>
      </w:r>
    </w:p>
    <w:p w:rsidR="00F94063" w:rsidRDefault="00F94063" w:rsidP="00F94063">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r w:rsidRPr="00F94063">
        <w:rPr>
          <w:rFonts w:ascii="Times New Roman" w:eastAsia="SimSun" w:hAnsi="Times New Roman" w:cs="Times New Roman"/>
          <w:kern w:val="3"/>
          <w:sz w:val="28"/>
          <w:szCs w:val="28"/>
        </w:rPr>
        <w:t xml:space="preserve">Федеральная служба по труду и занятости России (далее – </w:t>
      </w:r>
      <w:proofErr w:type="spellStart"/>
      <w:r w:rsidRPr="00F94063">
        <w:rPr>
          <w:rFonts w:ascii="Times New Roman" w:eastAsia="SimSun" w:hAnsi="Times New Roman" w:cs="Times New Roman"/>
          <w:kern w:val="3"/>
          <w:sz w:val="28"/>
          <w:szCs w:val="28"/>
        </w:rPr>
        <w:t>Роструд</w:t>
      </w:r>
      <w:proofErr w:type="spellEnd"/>
      <w:r w:rsidRPr="00F94063">
        <w:rPr>
          <w:rFonts w:ascii="Times New Roman" w:eastAsia="SimSun" w:hAnsi="Times New Roman" w:cs="Times New Roman"/>
          <w:kern w:val="3"/>
          <w:sz w:val="28"/>
          <w:szCs w:val="28"/>
        </w:rPr>
        <w:t xml:space="preserve">) прокомментировала возможность исполнения договоров </w:t>
      </w:r>
      <w:proofErr w:type="spellStart"/>
      <w:r w:rsidRPr="00F94063">
        <w:rPr>
          <w:rFonts w:ascii="Times New Roman" w:eastAsia="SimSun" w:hAnsi="Times New Roman" w:cs="Times New Roman"/>
          <w:kern w:val="3"/>
          <w:sz w:val="28"/>
          <w:szCs w:val="28"/>
        </w:rPr>
        <w:t>аутстаффинга</w:t>
      </w:r>
      <w:proofErr w:type="spellEnd"/>
      <w:r w:rsidRPr="00F94063">
        <w:rPr>
          <w:rFonts w:ascii="Times New Roman" w:eastAsia="SimSun" w:hAnsi="Times New Roman" w:cs="Times New Roman"/>
          <w:kern w:val="3"/>
          <w:sz w:val="28"/>
          <w:szCs w:val="28"/>
        </w:rPr>
        <w:t xml:space="preserve">, заключенных до 2016 года, и заключения новых договоров. В частности, </w:t>
      </w:r>
      <w:proofErr w:type="spellStart"/>
      <w:r w:rsidRPr="00F94063">
        <w:rPr>
          <w:rFonts w:ascii="Times New Roman" w:eastAsia="SimSun" w:hAnsi="Times New Roman" w:cs="Times New Roman"/>
          <w:kern w:val="3"/>
          <w:sz w:val="28"/>
          <w:szCs w:val="28"/>
        </w:rPr>
        <w:t>Роструд</w:t>
      </w:r>
      <w:proofErr w:type="spellEnd"/>
      <w:r w:rsidRPr="00F94063">
        <w:rPr>
          <w:rFonts w:ascii="Times New Roman" w:eastAsia="SimSun" w:hAnsi="Times New Roman" w:cs="Times New Roman"/>
          <w:kern w:val="3"/>
          <w:sz w:val="28"/>
          <w:szCs w:val="28"/>
        </w:rPr>
        <w:t xml:space="preserve"> рекомендовал исполнять договоры </w:t>
      </w:r>
      <w:proofErr w:type="spellStart"/>
      <w:r w:rsidRPr="00F94063">
        <w:rPr>
          <w:rFonts w:ascii="Times New Roman" w:eastAsia="SimSun" w:hAnsi="Times New Roman" w:cs="Times New Roman"/>
          <w:kern w:val="3"/>
          <w:sz w:val="28"/>
          <w:szCs w:val="28"/>
        </w:rPr>
        <w:t>аутстаффинга</w:t>
      </w:r>
      <w:proofErr w:type="spellEnd"/>
      <w:r w:rsidRPr="00F94063">
        <w:rPr>
          <w:rFonts w:ascii="Times New Roman" w:eastAsia="SimSun" w:hAnsi="Times New Roman" w:cs="Times New Roman"/>
          <w:kern w:val="3"/>
          <w:sz w:val="28"/>
          <w:szCs w:val="28"/>
        </w:rPr>
        <w:t xml:space="preserve"> (заключенные до 2016 года) в рамках принятых сторонами обязательств, учитывая изменения трудового законодательства. Так же была подтверждена возможность заключения новых договоров, если они полностью соблюдают ограничения ст. 56.1 ТК РФ и главы 53.1 ТК РФ.</w:t>
      </w:r>
      <w:r w:rsidRPr="00F94063">
        <w:rPr>
          <w:rFonts w:ascii="Calibri" w:eastAsia="SimSun" w:hAnsi="Calibri" w:cs="F"/>
          <w:kern w:val="3"/>
          <w:vertAlign w:val="superscript"/>
        </w:rPr>
        <w:footnoteReference w:id="27"/>
      </w:r>
    </w:p>
    <w:p w:rsidR="003A5C4B" w:rsidRDefault="003A5C4B" w:rsidP="00F94063">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3A5C4B" w:rsidRDefault="003A5C4B" w:rsidP="00F94063">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3A5C4B" w:rsidRPr="00F94063" w:rsidRDefault="003A5C4B" w:rsidP="00F94063">
      <w:pPr>
        <w:suppressAutoHyphens/>
        <w:autoSpaceDN w:val="0"/>
        <w:spacing w:after="0" w:line="360" w:lineRule="auto"/>
        <w:ind w:firstLine="709"/>
        <w:jc w:val="both"/>
        <w:textAlignment w:val="baseline"/>
        <w:rPr>
          <w:rFonts w:ascii="Calibri" w:eastAsia="SimSun" w:hAnsi="Calibri" w:cs="F"/>
          <w:kern w:val="3"/>
        </w:rPr>
      </w:pPr>
    </w:p>
    <w:p w:rsidR="00DB036A" w:rsidRPr="00DB036A" w:rsidRDefault="00DB036A" w:rsidP="00DB036A">
      <w:pPr>
        <w:suppressAutoHyphens/>
        <w:autoSpaceDN w:val="0"/>
        <w:spacing w:line="360" w:lineRule="auto"/>
        <w:ind w:left="426"/>
        <w:jc w:val="center"/>
        <w:textAlignment w:val="baseline"/>
        <w:rPr>
          <w:rFonts w:ascii="Calibri" w:eastAsia="SimSun" w:hAnsi="Calibri" w:cs="F"/>
          <w:kern w:val="3"/>
        </w:rPr>
      </w:pPr>
      <w:r w:rsidRPr="00DB036A">
        <w:rPr>
          <w:rFonts w:ascii="Times New Roman" w:eastAsia="SimSun" w:hAnsi="Times New Roman" w:cs="Times New Roman"/>
          <w:b/>
          <w:kern w:val="3"/>
          <w:sz w:val="36"/>
          <w:szCs w:val="36"/>
        </w:rPr>
        <w:lastRenderedPageBreak/>
        <w:t xml:space="preserve">Глава 2. </w:t>
      </w:r>
      <w:r w:rsidRPr="004731B3">
        <w:rPr>
          <w:rFonts w:ascii="Times New Roman" w:eastAsia="SimSun" w:hAnsi="Times New Roman" w:cs="Times New Roman"/>
          <w:b/>
          <w:kern w:val="3"/>
          <w:sz w:val="36"/>
          <w:szCs w:val="36"/>
        </w:rPr>
        <w:t>Правовой институт договора о предоставлении труда работников</w:t>
      </w:r>
      <w:r w:rsidRPr="00DB036A">
        <w:rPr>
          <w:rFonts w:ascii="Times New Roman" w:eastAsia="SimSun" w:hAnsi="Times New Roman" w:cs="Times New Roman"/>
          <w:b/>
          <w:kern w:val="3"/>
          <w:sz w:val="36"/>
          <w:szCs w:val="36"/>
          <w:shd w:val="clear" w:color="auto" w:fill="FFFF00"/>
        </w:rPr>
        <w:t xml:space="preserve"> </w:t>
      </w:r>
    </w:p>
    <w:p w:rsidR="003A5C4B" w:rsidRPr="00DB036A" w:rsidRDefault="003A5C4B" w:rsidP="003A5C4B">
      <w:pPr>
        <w:suppressAutoHyphens/>
        <w:autoSpaceDN w:val="0"/>
        <w:spacing w:after="0" w:line="360" w:lineRule="auto"/>
        <w:ind w:left="425"/>
        <w:jc w:val="center"/>
        <w:textAlignment w:val="baseline"/>
        <w:rPr>
          <w:rFonts w:ascii="Times New Roman" w:eastAsia="SimSun" w:hAnsi="Times New Roman" w:cs="Times New Roman"/>
          <w:kern w:val="3"/>
          <w:sz w:val="36"/>
          <w:szCs w:val="36"/>
        </w:rPr>
      </w:pPr>
    </w:p>
    <w:p w:rsidR="00DB036A" w:rsidRPr="00DB036A" w:rsidRDefault="00DB036A" w:rsidP="0041576B">
      <w:pPr>
        <w:widowControl w:val="0"/>
        <w:numPr>
          <w:ilvl w:val="0"/>
          <w:numId w:val="9"/>
        </w:numPr>
        <w:suppressAutoHyphens/>
        <w:autoSpaceDN w:val="0"/>
        <w:spacing w:line="360" w:lineRule="auto"/>
        <w:jc w:val="center"/>
        <w:textAlignment w:val="baseline"/>
        <w:rPr>
          <w:rFonts w:ascii="Calibri" w:eastAsia="SimSun" w:hAnsi="Calibri" w:cs="F"/>
          <w:kern w:val="3"/>
        </w:rPr>
      </w:pPr>
      <w:r w:rsidRPr="00DB036A">
        <w:rPr>
          <w:rFonts w:ascii="Times New Roman" w:eastAsia="SimSun" w:hAnsi="Times New Roman" w:cs="Times New Roman"/>
          <w:b/>
          <w:kern w:val="3"/>
          <w:sz w:val="28"/>
          <w:szCs w:val="28"/>
        </w:rPr>
        <w:t>Субъекты отношений по предоставлению труда работников</w:t>
      </w:r>
    </w:p>
    <w:p w:rsidR="00DB036A" w:rsidRPr="00DB036A" w:rsidRDefault="00DB036A" w:rsidP="003A5C4B">
      <w:pPr>
        <w:suppressAutoHyphens/>
        <w:autoSpaceDN w:val="0"/>
        <w:spacing w:after="0" w:line="360" w:lineRule="auto"/>
        <w:ind w:left="788"/>
        <w:textAlignment w:val="baseline"/>
        <w:rPr>
          <w:rFonts w:ascii="Times New Roman" w:eastAsia="SimSun" w:hAnsi="Times New Roman" w:cs="Times New Roman"/>
          <w:kern w:val="3"/>
          <w:sz w:val="28"/>
          <w:szCs w:val="28"/>
        </w:rPr>
      </w:pP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Договор о предоставлении труда работников в широком смысле (как  вся система складывающихся между участниками отношений), и в узком смысле (как договор между исполнителем и заказчиком) - явление сложное и многоуровневое, новое для российского законодательства.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в широком смысле объединяет в себе два </w:t>
      </w:r>
      <w:proofErr w:type="spellStart"/>
      <w:r w:rsidRPr="00DB036A">
        <w:rPr>
          <w:rFonts w:ascii="Times New Roman" w:eastAsia="SimSun" w:hAnsi="Times New Roman" w:cs="Times New Roman"/>
          <w:kern w:val="3"/>
          <w:sz w:val="28"/>
          <w:szCs w:val="28"/>
        </w:rPr>
        <w:t>разноотр</w:t>
      </w:r>
      <w:r w:rsidR="008B7F22">
        <w:rPr>
          <w:rFonts w:ascii="Times New Roman" w:eastAsia="SimSun" w:hAnsi="Times New Roman" w:cs="Times New Roman"/>
          <w:kern w:val="3"/>
          <w:sz w:val="28"/>
          <w:szCs w:val="28"/>
        </w:rPr>
        <w:t>аслевых</w:t>
      </w:r>
      <w:proofErr w:type="spellEnd"/>
      <w:r w:rsidR="008B7F22">
        <w:rPr>
          <w:rFonts w:ascii="Times New Roman" w:eastAsia="SimSun" w:hAnsi="Times New Roman" w:cs="Times New Roman"/>
          <w:kern w:val="3"/>
          <w:sz w:val="28"/>
          <w:szCs w:val="28"/>
        </w:rPr>
        <w:t xml:space="preserve"> договора и не менее трё</w:t>
      </w:r>
      <w:r w:rsidRPr="00DB036A">
        <w:rPr>
          <w:rFonts w:ascii="Times New Roman" w:eastAsia="SimSun" w:hAnsi="Times New Roman" w:cs="Times New Roman"/>
          <w:kern w:val="3"/>
          <w:sz w:val="28"/>
          <w:szCs w:val="28"/>
        </w:rPr>
        <w:t>х участников.</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Субъектами (участниками) Договора являются:</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i/>
          <w:kern w:val="3"/>
          <w:sz w:val="28"/>
          <w:szCs w:val="28"/>
        </w:rPr>
        <w:t>работодатель</w:t>
      </w:r>
      <w:r w:rsidRPr="00DB036A">
        <w:rPr>
          <w:rFonts w:ascii="Times New Roman" w:eastAsia="SimSun" w:hAnsi="Times New Roman" w:cs="Times New Roman"/>
          <w:kern w:val="3"/>
          <w:sz w:val="28"/>
          <w:szCs w:val="28"/>
        </w:rPr>
        <w:t xml:space="preserve"> - в лице ЧАЗ (или другого юридического лица);  </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i/>
          <w:kern w:val="3"/>
          <w:sz w:val="28"/>
          <w:szCs w:val="28"/>
        </w:rPr>
        <w:t>работник</w:t>
      </w:r>
      <w:r w:rsidRPr="00DB036A">
        <w:rPr>
          <w:rFonts w:ascii="Times New Roman" w:eastAsia="SimSun" w:hAnsi="Times New Roman" w:cs="Times New Roman"/>
          <w:kern w:val="3"/>
          <w:sz w:val="28"/>
          <w:szCs w:val="28"/>
        </w:rPr>
        <w:t xml:space="preserve"> – физическое лицо, заключившее трудовой договор с работодателем;</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i/>
          <w:kern w:val="3"/>
          <w:sz w:val="28"/>
          <w:szCs w:val="28"/>
        </w:rPr>
        <w:t>принимающая сторона</w:t>
      </w:r>
      <w:r w:rsidRPr="00DB036A">
        <w:rPr>
          <w:rFonts w:ascii="Times New Roman" w:eastAsia="SimSun" w:hAnsi="Times New Roman" w:cs="Times New Roman"/>
          <w:kern w:val="3"/>
          <w:sz w:val="28"/>
          <w:szCs w:val="28"/>
        </w:rPr>
        <w:t xml:space="preserve"> – физическое или юридическое  лицо, которое не является работодателем данного работника, но в интересах, под управлением и контролем которого работник непосредственно выполняет трудовую функцию.</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i/>
          <w:kern w:val="3"/>
          <w:sz w:val="28"/>
          <w:szCs w:val="28"/>
        </w:rPr>
        <w:t>Работодателем</w:t>
      </w:r>
      <w:r w:rsidRPr="00DB036A">
        <w:rPr>
          <w:rFonts w:ascii="Times New Roman" w:eastAsia="SimSun" w:hAnsi="Times New Roman" w:cs="Times New Roman"/>
          <w:kern w:val="3"/>
          <w:sz w:val="28"/>
          <w:szCs w:val="28"/>
        </w:rPr>
        <w:t xml:space="preserve"> может являться только специальный субъект, правоспособность которого позволяет ему заниматься предоставлением труда работников. Особые требования установлены для частных агентств занятости.</w:t>
      </w:r>
    </w:p>
    <w:p w:rsidR="00DB036A" w:rsidRPr="00DB036A" w:rsidRDefault="00DB036A" w:rsidP="00DB036A">
      <w:pPr>
        <w:suppressAutoHyphens/>
        <w:autoSpaceDN w:val="0"/>
        <w:spacing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В соответствии с </w:t>
      </w:r>
      <w:proofErr w:type="spellStart"/>
      <w:r w:rsidRPr="00DB036A">
        <w:rPr>
          <w:rFonts w:ascii="Times New Roman" w:eastAsia="SimSun" w:hAnsi="Times New Roman" w:cs="Times New Roman"/>
          <w:kern w:val="3"/>
          <w:sz w:val="28"/>
          <w:szCs w:val="28"/>
        </w:rPr>
        <w:t>пп</w:t>
      </w:r>
      <w:proofErr w:type="spellEnd"/>
      <w:r w:rsidRPr="00DB036A">
        <w:rPr>
          <w:rFonts w:ascii="Times New Roman" w:eastAsia="SimSun" w:hAnsi="Times New Roman" w:cs="Times New Roman"/>
          <w:kern w:val="3"/>
          <w:sz w:val="28"/>
          <w:szCs w:val="28"/>
        </w:rPr>
        <w:t xml:space="preserve">. 3 п. 1 ст. 18. 1 с Законом РФ от 19.04.1991 </w:t>
      </w:r>
      <w:r w:rsidRPr="00DB036A">
        <w:rPr>
          <w:rFonts w:ascii="Times New Roman" w:eastAsia="SimSun" w:hAnsi="Times New Roman" w:cs="Times New Roman"/>
          <w:kern w:val="3"/>
          <w:sz w:val="28"/>
          <w:szCs w:val="28"/>
        </w:rPr>
        <w:br/>
        <w:t>N 1032-1 "О занятости населения в Российской Федерации" (далее – Закон РФ «О занятости населения в РФ»)</w:t>
      </w:r>
      <w:r w:rsidRPr="00DB036A">
        <w:rPr>
          <w:rFonts w:ascii="Calibri" w:eastAsia="SimSun" w:hAnsi="Calibri" w:cs="F"/>
          <w:kern w:val="3"/>
          <w:vertAlign w:val="superscript"/>
        </w:rPr>
        <w:footnoteReference w:id="28"/>
      </w:r>
      <w:r w:rsidRPr="00DB036A">
        <w:rPr>
          <w:rFonts w:ascii="Times New Roman" w:eastAsia="SimSun" w:hAnsi="Times New Roman" w:cs="Times New Roman"/>
          <w:kern w:val="3"/>
          <w:sz w:val="28"/>
          <w:szCs w:val="28"/>
        </w:rPr>
        <w:t>:</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proofErr w:type="gramStart"/>
      <w:r w:rsidRPr="00DB036A">
        <w:rPr>
          <w:rFonts w:ascii="Times New Roman" w:eastAsia="SimSun" w:hAnsi="Times New Roman" w:cs="Times New Roman"/>
          <w:kern w:val="3"/>
          <w:sz w:val="28"/>
          <w:szCs w:val="28"/>
        </w:rPr>
        <w:lastRenderedPageBreak/>
        <w:t>«Частные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Ни в Законе «О занятости населения в РФ», ни в Правилах аккредитации частных агентств занятости на право осуществления деятельности по предоставлению труда работников (персонала), утвержденных постановлением Правительства РФ от 29.10.2015 N 1165 (далее - Правила аккредитации)</w:t>
      </w:r>
      <w:r w:rsidRPr="00DB036A">
        <w:rPr>
          <w:rFonts w:ascii="Calibri" w:eastAsia="SimSun" w:hAnsi="Calibri" w:cs="F"/>
          <w:kern w:val="3"/>
          <w:vertAlign w:val="superscript"/>
        </w:rPr>
        <w:footnoteReference w:id="29"/>
      </w:r>
      <w:r w:rsidRPr="00DB036A">
        <w:rPr>
          <w:rFonts w:ascii="Times New Roman" w:eastAsia="SimSun" w:hAnsi="Times New Roman" w:cs="Times New Roman"/>
          <w:kern w:val="3"/>
          <w:sz w:val="28"/>
          <w:szCs w:val="28"/>
        </w:rPr>
        <w:t>, не сформулировано понятие «аккредитация».</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Подобное понятие содержится в Федеральном законе </w:t>
      </w:r>
      <w:r w:rsidRPr="00DB036A">
        <w:rPr>
          <w:rFonts w:ascii="Times New Roman" w:eastAsia="SimSun" w:hAnsi="Times New Roman" w:cs="Times New Roman"/>
          <w:kern w:val="3"/>
          <w:sz w:val="28"/>
          <w:szCs w:val="28"/>
        </w:rPr>
        <w:br/>
        <w:t xml:space="preserve">"Об аккредитации в национальной системе аккредитации" от 28.12.2013 </w:t>
      </w:r>
      <w:r w:rsidRPr="00DB036A">
        <w:rPr>
          <w:rFonts w:ascii="Times New Roman" w:eastAsia="SimSun" w:hAnsi="Times New Roman" w:cs="Times New Roman"/>
          <w:kern w:val="3"/>
          <w:sz w:val="28"/>
          <w:szCs w:val="28"/>
        </w:rPr>
        <w:br/>
        <w:t>N 412-ФЗ.</w:t>
      </w:r>
      <w:r w:rsidRPr="00DB036A">
        <w:rPr>
          <w:rFonts w:ascii="Calibri" w:eastAsia="SimSun" w:hAnsi="Calibri" w:cs="F"/>
          <w:kern w:val="3"/>
          <w:vertAlign w:val="superscript"/>
        </w:rPr>
        <w:footnoteReference w:id="30"/>
      </w:r>
      <w:r w:rsidRPr="00DB036A">
        <w:rPr>
          <w:rFonts w:ascii="Times New Roman" w:eastAsia="SimSun" w:hAnsi="Times New Roman" w:cs="Times New Roman"/>
          <w:kern w:val="3"/>
          <w:sz w:val="28"/>
          <w:szCs w:val="28"/>
        </w:rPr>
        <w:t xml:space="preserve"> Согласно п. 1 ст. 4 указанного закона аккредитация представляет собой  подтверждение уполномоченным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Представляется, что данное определение так же верно в отношен</w:t>
      </w:r>
      <w:r w:rsidR="008B7F22">
        <w:rPr>
          <w:rFonts w:ascii="Times New Roman" w:eastAsia="SimSun" w:hAnsi="Times New Roman" w:cs="Times New Roman"/>
          <w:kern w:val="3"/>
          <w:sz w:val="28"/>
          <w:szCs w:val="28"/>
        </w:rPr>
        <w:t xml:space="preserve">ии частных агентств занятости, </w:t>
      </w:r>
      <w:r w:rsidRPr="00DB036A">
        <w:rPr>
          <w:rFonts w:ascii="Times New Roman" w:eastAsia="SimSun" w:hAnsi="Times New Roman" w:cs="Times New Roman"/>
          <w:kern w:val="3"/>
          <w:sz w:val="28"/>
          <w:szCs w:val="28"/>
        </w:rPr>
        <w:t>значит, аккредитация:</w:t>
      </w:r>
    </w:p>
    <w:p w:rsidR="00DB036A" w:rsidRPr="00DB036A" w:rsidRDefault="00DB036A" w:rsidP="003A5C4B">
      <w:pPr>
        <w:widowControl w:val="0"/>
        <w:numPr>
          <w:ilvl w:val="0"/>
          <w:numId w:val="14"/>
        </w:numPr>
        <w:suppressAutoHyphens/>
        <w:autoSpaceDN w:val="0"/>
        <w:spacing w:after="0" w:line="360" w:lineRule="auto"/>
        <w:ind w:left="993" w:hanging="284"/>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является административной процедурой;</w:t>
      </w:r>
    </w:p>
    <w:p w:rsidR="00DB036A" w:rsidRPr="00DB036A" w:rsidRDefault="00DB036A" w:rsidP="003A5C4B">
      <w:pPr>
        <w:widowControl w:val="0"/>
        <w:numPr>
          <w:ilvl w:val="0"/>
          <w:numId w:val="12"/>
        </w:numPr>
        <w:suppressAutoHyphens/>
        <w:autoSpaceDN w:val="0"/>
        <w:spacing w:after="0" w:line="360" w:lineRule="auto"/>
        <w:ind w:left="993" w:hanging="284"/>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носит не уведомительный характер;</w:t>
      </w:r>
    </w:p>
    <w:p w:rsidR="00DB036A" w:rsidRPr="00DB036A" w:rsidRDefault="00DB036A" w:rsidP="003A5C4B">
      <w:pPr>
        <w:widowControl w:val="0"/>
        <w:numPr>
          <w:ilvl w:val="0"/>
          <w:numId w:val="12"/>
        </w:numPr>
        <w:suppressAutoHyphens/>
        <w:autoSpaceDN w:val="0"/>
        <w:spacing w:after="0" w:line="360" w:lineRule="auto"/>
        <w:ind w:left="993" w:hanging="284"/>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удостоверяет право на осуществление деятельности по предоставлению труда работников (п. 1 Правил аккредитации).</w:t>
      </w:r>
    </w:p>
    <w:p w:rsidR="00DB036A" w:rsidRPr="00DB036A" w:rsidRDefault="00DB036A" w:rsidP="00DB036A">
      <w:pPr>
        <w:suppressAutoHyphens/>
        <w:autoSpaceDN w:val="0"/>
        <w:spacing w:after="0" w:line="360" w:lineRule="auto"/>
        <w:ind w:firstLine="567"/>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lastRenderedPageBreak/>
        <w:t>Согласно Правилам аккредитации для получения аккредитации частные агентства занятости должны удовлетворять следующим критериям:</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Имущественный критерий -  уставный капитал в размере не менее </w:t>
      </w:r>
      <w:r w:rsidRPr="00DB036A">
        <w:rPr>
          <w:rFonts w:ascii="Times New Roman" w:eastAsia="SimSun" w:hAnsi="Times New Roman" w:cs="Times New Roman"/>
          <w:kern w:val="3"/>
          <w:sz w:val="28"/>
          <w:szCs w:val="28"/>
        </w:rPr>
        <w:br/>
        <w:t>1 миллиона рублей.</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Имущественный критерий, критерий соблюдения законодательства  -  отсутствие задолженности по уплате налогов, сборов и иных обязательных платежей в бюджеты бюджетной системы Российской Федерации.</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Критерий профессионального соответствия руководителя - наличие у руководителя частного агентства занятости высшего образования (образовательный ценз), а также стажа работы в области трудоустройства или содействия занятости населения в Российской Федерации не менее двух лет за последние три года (профессиональный ценз).</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Критерий профессионального соответствия руководителя, критерий соблюдения законодательства -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DB036A" w:rsidRPr="00DB036A" w:rsidRDefault="00DB036A" w:rsidP="00DB036A">
      <w:pPr>
        <w:suppressAutoHyphens/>
        <w:autoSpaceDN w:val="0"/>
        <w:spacing w:after="0" w:line="360" w:lineRule="auto"/>
        <w:ind w:firstLine="567"/>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Итогом проведения процедуры аккредитации может являться: </w:t>
      </w:r>
      <w:r w:rsidRPr="00DB036A">
        <w:rPr>
          <w:rFonts w:ascii="Times New Roman" w:eastAsia="SimSun" w:hAnsi="Times New Roman" w:cs="Times New Roman"/>
          <w:kern w:val="3"/>
          <w:sz w:val="28"/>
          <w:szCs w:val="28"/>
        </w:rPr>
        <w:br/>
        <w:t>1) получение аккредитации (включение в реестр аккредитованных частных агентств занятости), 2) продление аккредитации; 3) отказ в аккредитации.</w:t>
      </w:r>
    </w:p>
    <w:p w:rsidR="00DB036A" w:rsidRPr="00DB036A" w:rsidRDefault="00DB036A" w:rsidP="00DB036A">
      <w:pPr>
        <w:suppressAutoHyphens/>
        <w:autoSpaceDN w:val="0"/>
        <w:spacing w:after="0" w:line="360" w:lineRule="auto"/>
        <w:ind w:firstLine="567"/>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Так же аккредитация может быть:</w:t>
      </w:r>
    </w:p>
    <w:p w:rsidR="00DB036A" w:rsidRPr="00DB036A" w:rsidRDefault="00DB036A" w:rsidP="003A5C4B">
      <w:pPr>
        <w:widowControl w:val="0"/>
        <w:numPr>
          <w:ilvl w:val="0"/>
          <w:numId w:val="15"/>
        </w:numPr>
        <w:suppressAutoHyphens/>
        <w:autoSpaceDN w:val="0"/>
        <w:spacing w:after="0" w:line="360" w:lineRule="auto"/>
        <w:ind w:left="993" w:hanging="426"/>
        <w:jc w:val="both"/>
        <w:textAlignment w:val="baseline"/>
        <w:rPr>
          <w:rFonts w:ascii="Calibri" w:eastAsia="SimSun" w:hAnsi="Calibri" w:cs="F"/>
          <w:kern w:val="3"/>
        </w:rPr>
      </w:pPr>
      <w:proofErr w:type="gramStart"/>
      <w:r w:rsidRPr="00DB036A">
        <w:rPr>
          <w:rFonts w:ascii="Times New Roman" w:eastAsia="SimSun" w:hAnsi="Times New Roman" w:cs="Times New Roman"/>
          <w:kern w:val="3"/>
          <w:sz w:val="28"/>
          <w:szCs w:val="28"/>
        </w:rPr>
        <w:t>приостановлена</w:t>
      </w:r>
      <w:proofErr w:type="gramEnd"/>
      <w:r w:rsidRPr="00DB036A">
        <w:rPr>
          <w:rFonts w:ascii="Times New Roman" w:eastAsia="SimSun" w:hAnsi="Times New Roman" w:cs="Times New Roman"/>
          <w:kern w:val="3"/>
          <w:sz w:val="28"/>
          <w:szCs w:val="28"/>
        </w:rPr>
        <w:t xml:space="preserve"> в случаях установленного несоответствия требованиям, предъявляемым к частным агентствам занятости, или при невыполнении обязанностей по ранее заключенным с работниками трудовым договорам в целях направления их по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выявленных при проведении проверки деятельности частного агентства занятости (п. 28 Правил аккредитации).</w:t>
      </w:r>
    </w:p>
    <w:p w:rsidR="00DB036A" w:rsidRPr="00DB036A" w:rsidRDefault="00DB036A" w:rsidP="003A5C4B">
      <w:pPr>
        <w:widowControl w:val="0"/>
        <w:numPr>
          <w:ilvl w:val="0"/>
          <w:numId w:val="16"/>
        </w:numPr>
        <w:suppressAutoHyphens/>
        <w:autoSpaceDN w:val="0"/>
        <w:spacing w:after="0" w:line="360" w:lineRule="auto"/>
        <w:ind w:left="993" w:hanging="426"/>
        <w:jc w:val="both"/>
        <w:textAlignment w:val="baseline"/>
        <w:rPr>
          <w:rFonts w:ascii="Calibri" w:eastAsia="SimSun" w:hAnsi="Calibri" w:cs="F"/>
          <w:kern w:val="3"/>
        </w:rPr>
      </w:pPr>
      <w:proofErr w:type="gramStart"/>
      <w:r w:rsidRPr="00DB036A">
        <w:rPr>
          <w:rFonts w:ascii="Times New Roman" w:eastAsia="SimSun" w:hAnsi="Times New Roman" w:cs="Times New Roman"/>
          <w:kern w:val="3"/>
          <w:sz w:val="28"/>
          <w:szCs w:val="28"/>
        </w:rPr>
        <w:t>отозвана</w:t>
      </w:r>
      <w:proofErr w:type="gramEnd"/>
      <w:r w:rsidRPr="00DB036A">
        <w:rPr>
          <w:rFonts w:ascii="Times New Roman" w:eastAsia="SimSun" w:hAnsi="Times New Roman" w:cs="Times New Roman"/>
          <w:kern w:val="3"/>
          <w:sz w:val="28"/>
          <w:szCs w:val="28"/>
        </w:rPr>
        <w:t xml:space="preserve"> в случаях нарушения правил получения аккредитации, предоставления ложных сведений, направления письменного требования об отзыве аккредитации частным агентством занятости.</w:t>
      </w:r>
    </w:p>
    <w:p w:rsidR="00DB036A" w:rsidRPr="00DB036A" w:rsidRDefault="00DB036A" w:rsidP="00DB036A">
      <w:pPr>
        <w:suppressAutoHyphens/>
        <w:autoSpaceDN w:val="0"/>
        <w:spacing w:after="0" w:line="360" w:lineRule="auto"/>
        <w:ind w:firstLine="567"/>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lastRenderedPageBreak/>
        <w:t xml:space="preserve">По общему правилу, </w:t>
      </w:r>
      <w:r w:rsidRPr="00DB036A">
        <w:rPr>
          <w:rFonts w:ascii="Times New Roman" w:eastAsia="SimSun" w:hAnsi="Times New Roman" w:cs="Times New Roman"/>
          <w:i/>
          <w:kern w:val="3"/>
          <w:sz w:val="28"/>
          <w:szCs w:val="28"/>
        </w:rPr>
        <w:t>работником</w:t>
      </w:r>
      <w:r w:rsidRPr="00DB036A">
        <w:rPr>
          <w:rFonts w:ascii="Times New Roman" w:eastAsia="SimSun" w:hAnsi="Times New Roman" w:cs="Times New Roman"/>
          <w:kern w:val="3"/>
          <w:sz w:val="28"/>
          <w:szCs w:val="28"/>
        </w:rPr>
        <w:t xml:space="preserve"> является физическое лицо, вступившее в трудовые отношения с работодателем (ч. 2 ст. 20 ТК РФ). Для данного участника отношений трудовое законодательство не предъявляет специальных требований, поэтому им может быть любое физическое лицо, либо достигшее 16 лет, либо не достигшее 16 лет при соблюдении условий, установленных ст. 63 ТК РФ и главой 42 ТК РФ.</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 Между работодателем и работником складываются стандартные (типичные) трудовые отношения. Эти трудовые отношения осложнены наличием третьей фигуры – принимающей стороны (заказчика), которая не состоит с работником в трудовых отношениях, но использует его труд в своих интересах, под своим управлением и контролем.</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Любого работодателя характеризует возможность осуществлять в отношении работника хозяйственную власть для управления трудом на своем предприятии. Труд неотделим от личности, от носителя трудовых возможностей, от самого работника. Поэтому, когда работник входит в производственную сферу работодателя, последний осуществляет свои властные полномочия именно в отношении личности.</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В рамках отношений, складывающихся по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происходит своего рода распределение работодательской власти между работодателем и принимающей стороной при организации трудового процесса.</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Непосредственный работодатель (ЧАЗ или другое юридическое лицо) осуществляет свою хозяйственную (распорядительную) власть не постоянно или, вернее сказать,  не непосредственно. При установлении трудовых отношений работодатель (ЧАЗ или другое юридическое лицо) осуществляет властное распоряжение – направляет работника к принимающей стороне для выполнения определенной трудовой функции в интересах, под управлением и контролем физического лица иди юридического лица, не являющегося работодателем по заключенному трудовому договору. Данным актом юридический работодатель реализует свою хозяйственную власть, </w:t>
      </w:r>
      <w:r w:rsidRPr="00DB036A">
        <w:rPr>
          <w:rFonts w:ascii="Times New Roman" w:eastAsia="SimSun" w:hAnsi="Times New Roman" w:cs="Times New Roman"/>
          <w:kern w:val="3"/>
          <w:sz w:val="28"/>
          <w:szCs w:val="28"/>
        </w:rPr>
        <w:lastRenderedPageBreak/>
        <w:t>направленную на то, чтобы работник поступил под фактическую хозяйственную власть иного лица.</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«Иное лицо» в силу прямого указания закона не является работодателем, однако, юридически таковым не являясь, является таковым фактически, т.к. содержание хозяйственной власти («в интересах, под управлением и контролем»), свойственное в трудовых отношениях только работодателю, переходит к иному лицу (принимающей стороне).</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Работник, в этом случае, существует в двух хозяйственных системах – в производственной сфере работодателя и в производственной сфере иного лица, работодателем не являющегося. Для классической модели трудовых отношений рассматриваемая ситуация является нетипичной.</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В терминологии МОТ к данному виду отношений применяется название «многосторонние трудовые отношения»</w:t>
      </w:r>
      <w:r w:rsidRPr="00DB036A">
        <w:rPr>
          <w:rFonts w:ascii="Calibri" w:eastAsia="SimSun" w:hAnsi="Calibri" w:cs="F"/>
          <w:kern w:val="3"/>
          <w:vertAlign w:val="superscript"/>
        </w:rPr>
        <w:footnoteReference w:id="31"/>
      </w:r>
      <w:r w:rsidRPr="00DB036A">
        <w:rPr>
          <w:rFonts w:ascii="Times New Roman" w:eastAsia="SimSun" w:hAnsi="Times New Roman" w:cs="Times New Roman"/>
          <w:kern w:val="3"/>
          <w:sz w:val="28"/>
          <w:szCs w:val="28"/>
        </w:rPr>
        <w:t>, тем самым подчеркивается особый трудовой характер отношений между работником и принимающей стороной. Зарубежное регулирование так же строится на том, что работники, принимаем в частные агентства занятости, не вступают в трудовые отношения с принимающей стороной. Во многих юрисдикциях определены базовые обязательства, которые должна соблюдать принимающая сторона в отношении направляемых работников. Чаще всего подобные  требования касаются гарантий безопасности и гигиены труда.</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Как охарактеризовать принимающую сторону для целей трудового права? Исходя из законодательной формулировки, </w:t>
      </w:r>
      <w:r w:rsidRPr="00DB036A">
        <w:rPr>
          <w:rFonts w:ascii="Times New Roman" w:eastAsia="SimSun" w:hAnsi="Times New Roman" w:cs="Times New Roman"/>
          <w:i/>
          <w:kern w:val="3"/>
          <w:sz w:val="28"/>
          <w:szCs w:val="28"/>
        </w:rPr>
        <w:t>принимающую сторону</w:t>
      </w:r>
      <w:r w:rsidRPr="00DB036A">
        <w:rPr>
          <w:rFonts w:ascii="Times New Roman" w:eastAsia="SimSun" w:hAnsi="Times New Roman" w:cs="Times New Roman"/>
          <w:kern w:val="3"/>
          <w:sz w:val="28"/>
          <w:szCs w:val="28"/>
        </w:rPr>
        <w:t xml:space="preserve"> можно понимать как лицо, возлагающее на себя функции работодателя, но не являющееся таковым юридически. Либо принимающую сторону можно понимать как лицо, которому полномочия работодателя делегированы фактом направления работников.  </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lastRenderedPageBreak/>
        <w:t>Предметом трудового права служат общественные отношения в сфере организации и осуществления трудовой деятельности. Субъектами трудовой деятельности являются работник и работодатель. Это утверждение, в целом, исключает из ведения трудового права фигуру принимающей стороны (заказчика). Поскольку  заказчик является полноправным субъектом гражданско-правовых отношений, его статус фактического работодателя производен от статуса лица, приобретшего право на предоставление труда работников по гражданско-правовому договору. Однако полное исключение принимающей стороны из сферы действия трудового права было бы не верным, в силу возникающих специфических отношений с работником.</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Общие требования к принимающей стороне – это наличие </w:t>
      </w:r>
      <w:proofErr w:type="spellStart"/>
      <w:r w:rsidRPr="00DB036A">
        <w:rPr>
          <w:rFonts w:ascii="Times New Roman" w:eastAsia="SimSun" w:hAnsi="Times New Roman" w:cs="Times New Roman"/>
          <w:kern w:val="3"/>
          <w:sz w:val="28"/>
          <w:szCs w:val="28"/>
        </w:rPr>
        <w:t>правосубъектности</w:t>
      </w:r>
      <w:proofErr w:type="spellEnd"/>
      <w:r w:rsidRPr="00DB036A">
        <w:rPr>
          <w:rFonts w:ascii="Times New Roman" w:eastAsia="SimSun" w:hAnsi="Times New Roman" w:cs="Times New Roman"/>
          <w:kern w:val="3"/>
          <w:sz w:val="28"/>
          <w:szCs w:val="28"/>
        </w:rPr>
        <w:t>, как и для любого юридического лица в трудовых отношениях. Вместе с тем, принимающая сторона в некоторых случаях должна обладать специальными свойствами. Речь идёт о случаях обеспечения безопасности труда.</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Согласно ст. 209 ТК РФ безопасными условиями труда признаются условия, исключающие влияние на работников вредных и (или) опасных производственных факторов, либо уровни их воздействия не превышают допустимый нормативный предел.</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Обеспечение безопасных условий труда является частью комплексных мер по охране труда на рабочем месте.  Законодатель, учитывая отсутствие у юридического работодателя возможности непосредственно организовывать трудовой процесс работников, возлагает ответственность за безопасные условия труда на принимающую сторону, не являющуюся работодателем для работника.</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Таким образом, принимающая сторона должна удовлетворять требованиям, предъявляемым к работодателям для обеспечения безопасных условий труда на рабочем месте. Требования, предъявляемые к принимающей стороне в сфере охраны труда:</w:t>
      </w:r>
    </w:p>
    <w:p w:rsidR="00DB036A" w:rsidRPr="00DB036A" w:rsidRDefault="00DB036A" w:rsidP="003A5C4B">
      <w:pPr>
        <w:widowControl w:val="0"/>
        <w:numPr>
          <w:ilvl w:val="0"/>
          <w:numId w:val="11"/>
        </w:numPr>
        <w:suppressAutoHyphens/>
        <w:autoSpaceDN w:val="0"/>
        <w:spacing w:after="0" w:line="360" w:lineRule="auto"/>
        <w:ind w:left="1134" w:hanging="567"/>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запрет направлять работников по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для выполнения </w:t>
      </w:r>
      <w:r w:rsidRPr="00DB036A">
        <w:rPr>
          <w:rFonts w:ascii="Times New Roman" w:eastAsia="SimSun" w:hAnsi="Times New Roman" w:cs="Times New Roman"/>
          <w:kern w:val="3"/>
          <w:sz w:val="28"/>
          <w:szCs w:val="28"/>
        </w:rPr>
        <w:lastRenderedPageBreak/>
        <w:t>отдельных видов работ на объектах, отнесенных в соответствии с законодательством Российской Федерации к опасным производственным объектам I и II классов опасности (</w:t>
      </w:r>
      <w:proofErr w:type="spellStart"/>
      <w:r w:rsidRPr="00DB036A">
        <w:rPr>
          <w:rFonts w:ascii="Times New Roman" w:eastAsia="SimSun" w:hAnsi="Times New Roman" w:cs="Times New Roman"/>
          <w:kern w:val="3"/>
          <w:sz w:val="28"/>
          <w:szCs w:val="28"/>
        </w:rPr>
        <w:t>пп</w:t>
      </w:r>
      <w:proofErr w:type="spellEnd"/>
      <w:r w:rsidRPr="00DB036A">
        <w:rPr>
          <w:rFonts w:ascii="Times New Roman" w:eastAsia="SimSun" w:hAnsi="Times New Roman" w:cs="Times New Roman"/>
          <w:kern w:val="3"/>
          <w:sz w:val="28"/>
          <w:szCs w:val="28"/>
        </w:rPr>
        <w:t>. 1 п. 13 ст. 18.1 Закона РФ «О занятости населения в РФ»);</w:t>
      </w:r>
    </w:p>
    <w:p w:rsidR="00DB036A" w:rsidRPr="00DB036A" w:rsidRDefault="00DB036A" w:rsidP="003A5C4B">
      <w:pPr>
        <w:widowControl w:val="0"/>
        <w:numPr>
          <w:ilvl w:val="0"/>
          <w:numId w:val="11"/>
        </w:numPr>
        <w:suppressAutoHyphens/>
        <w:autoSpaceDN w:val="0"/>
        <w:spacing w:after="0" w:line="360" w:lineRule="auto"/>
        <w:ind w:left="1134" w:hanging="567"/>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запрет направлять работников на рабочие места,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DB036A" w:rsidRPr="00DB036A" w:rsidRDefault="00DB036A" w:rsidP="003A5C4B">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DB036A" w:rsidRPr="00DB036A" w:rsidRDefault="00DB036A" w:rsidP="0041576B">
      <w:pPr>
        <w:widowControl w:val="0"/>
        <w:numPr>
          <w:ilvl w:val="0"/>
          <w:numId w:val="9"/>
        </w:numPr>
        <w:suppressAutoHyphens/>
        <w:autoSpaceDN w:val="0"/>
        <w:jc w:val="center"/>
        <w:textAlignment w:val="baseline"/>
        <w:rPr>
          <w:rFonts w:ascii="Calibri" w:eastAsia="SimSun" w:hAnsi="Calibri" w:cs="F"/>
          <w:kern w:val="3"/>
        </w:rPr>
      </w:pPr>
      <w:r w:rsidRPr="00DB036A">
        <w:rPr>
          <w:rFonts w:ascii="Times New Roman" w:eastAsia="SimSun" w:hAnsi="Times New Roman" w:cs="Times New Roman"/>
          <w:b/>
          <w:kern w:val="3"/>
          <w:sz w:val="28"/>
          <w:szCs w:val="28"/>
        </w:rPr>
        <w:t xml:space="preserve">Правовая природа договора о предоставлении труда работников </w:t>
      </w:r>
    </w:p>
    <w:p w:rsidR="00DB036A" w:rsidRPr="00DB036A" w:rsidRDefault="00DB036A" w:rsidP="00DB036A">
      <w:pPr>
        <w:suppressAutoHyphens/>
        <w:autoSpaceDN w:val="0"/>
        <w:spacing w:after="0" w:line="360" w:lineRule="auto"/>
        <w:ind w:left="786"/>
        <w:jc w:val="both"/>
        <w:textAlignment w:val="baseline"/>
        <w:rPr>
          <w:rFonts w:ascii="Times New Roman" w:eastAsia="SimSun" w:hAnsi="Times New Roman" w:cs="Times New Roman"/>
          <w:kern w:val="3"/>
          <w:sz w:val="28"/>
          <w:szCs w:val="28"/>
        </w:rPr>
      </w:pP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В основе взаимоотношений субъектов при предоставлении труда работников  лежат два договора: (1) гражданско-правовой договор между исполнителем (ЧАЗ или иное лицо) и заказчиком (принимающей стороной); (2) трудовой договор работодателя (ЧАЗ или иное лицо) с работником.  </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Трудовые отношения между работодателем и работником удостоверяются трудовым договором, который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принимающей стороны. При этом  ч. 5 ст. 341.2 ТК РФ устанавливает, что при непосредственном направлении работника для работы у принимающей стороны между ЧАЗ и работником заключается дополнительное соглашение к трудовому договору с указанием сведений о принимающей стороне, месте и дате заключения, номере и сроке действия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(в узком смысле)  представляет собой гражданско-правовую сделку. К такому договору, как указано в некоторых судебных решениях, применяются положения о подряде, о бытовом подряде и, если это не противоречит положениям ГК РФ, о возмездном оказании услуг.</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proofErr w:type="gramStart"/>
      <w:r w:rsidRPr="00DB036A">
        <w:rPr>
          <w:rFonts w:ascii="Times New Roman" w:eastAsia="SimSun" w:hAnsi="Times New Roman" w:cs="Times New Roman"/>
          <w:kern w:val="3"/>
          <w:sz w:val="28"/>
          <w:szCs w:val="28"/>
        </w:rPr>
        <w:lastRenderedPageBreak/>
        <w:t>Поскольку в рассматриваемых отношениях участвуют три субъекта, каждый из них выполняет свою определенную роль и определенным образом связана с другими участниками.</w:t>
      </w:r>
      <w:proofErr w:type="gramEnd"/>
      <w:r w:rsidRPr="00DB036A">
        <w:rPr>
          <w:rFonts w:ascii="Times New Roman" w:eastAsia="SimSun" w:hAnsi="Times New Roman" w:cs="Times New Roman"/>
          <w:kern w:val="3"/>
          <w:sz w:val="28"/>
          <w:szCs w:val="28"/>
        </w:rPr>
        <w:t xml:space="preserve"> Работодатель (ЧАЗ или другое юридическое лицо) заключает трудовой договор и </w:t>
      </w:r>
      <w:proofErr w:type="spellStart"/>
      <w:r w:rsidRPr="00DB036A">
        <w:rPr>
          <w:rFonts w:ascii="Times New Roman" w:eastAsia="SimSun" w:hAnsi="Times New Roman" w:cs="Times New Roman"/>
          <w:kern w:val="3"/>
          <w:sz w:val="28"/>
          <w:szCs w:val="28"/>
        </w:rPr>
        <w:t>допсоглашения</w:t>
      </w:r>
      <w:proofErr w:type="spellEnd"/>
      <w:r w:rsidRPr="00DB036A">
        <w:rPr>
          <w:rFonts w:ascii="Times New Roman" w:eastAsia="SimSun" w:hAnsi="Times New Roman" w:cs="Times New Roman"/>
          <w:kern w:val="3"/>
          <w:sz w:val="28"/>
          <w:szCs w:val="28"/>
        </w:rPr>
        <w:t xml:space="preserve"> с работником. В силу прямого указания закона трудовой договор заключается </w:t>
      </w:r>
      <w:r w:rsidRPr="00DB036A">
        <w:rPr>
          <w:rFonts w:ascii="Times New Roman" w:eastAsia="SimSun" w:hAnsi="Times New Roman" w:cs="Times New Roman"/>
          <w:i/>
          <w:kern w:val="3"/>
          <w:sz w:val="28"/>
          <w:szCs w:val="28"/>
        </w:rPr>
        <w:t>на основании</w:t>
      </w:r>
      <w:r w:rsidRPr="00DB036A">
        <w:rPr>
          <w:rFonts w:ascii="Times New Roman" w:eastAsia="SimSun" w:hAnsi="Times New Roman" w:cs="Times New Roman"/>
          <w:kern w:val="3"/>
          <w:sz w:val="28"/>
          <w:szCs w:val="28"/>
        </w:rPr>
        <w:t xml:space="preserve"> договора о предоставлении труда работников.</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Таким образом, предоставление труда работников требует интегрированного правового регулирования.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(в широком смысле) не может существовать как без гражданско-правового элемента, так и без </w:t>
      </w:r>
      <w:proofErr w:type="spellStart"/>
      <w:r w:rsidRPr="00DB036A">
        <w:rPr>
          <w:rFonts w:ascii="Times New Roman" w:eastAsia="SimSun" w:hAnsi="Times New Roman" w:cs="Times New Roman"/>
          <w:kern w:val="3"/>
          <w:sz w:val="28"/>
          <w:szCs w:val="28"/>
        </w:rPr>
        <w:t>трудоправового</w:t>
      </w:r>
      <w:proofErr w:type="spellEnd"/>
      <w:r w:rsidRPr="00DB036A">
        <w:rPr>
          <w:rFonts w:ascii="Times New Roman" w:eastAsia="SimSun" w:hAnsi="Times New Roman" w:cs="Times New Roman"/>
          <w:kern w:val="3"/>
          <w:sz w:val="28"/>
          <w:szCs w:val="28"/>
        </w:rPr>
        <w:t>. Вместе с тем необходимо отметить некоторые аспекты, возникающие при взаимодействии двух отраслей права:</w:t>
      </w:r>
    </w:p>
    <w:p w:rsidR="00DB036A" w:rsidRPr="00DB036A" w:rsidRDefault="00DB036A" w:rsidP="0041576B">
      <w:pPr>
        <w:widowControl w:val="0"/>
        <w:numPr>
          <w:ilvl w:val="0"/>
          <w:numId w:val="17"/>
        </w:numPr>
        <w:suppressAutoHyphens/>
        <w:autoSpaceDN w:val="0"/>
        <w:spacing w:after="0" w:line="360" w:lineRule="auto"/>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Отношения между заказчиком и исполнителем не являются сугубо гражданско-правовыми.</w:t>
      </w:r>
    </w:p>
    <w:p w:rsidR="00DB036A" w:rsidRPr="00DB036A" w:rsidRDefault="00DB036A" w:rsidP="0041576B">
      <w:pPr>
        <w:widowControl w:val="0"/>
        <w:numPr>
          <w:ilvl w:val="0"/>
          <w:numId w:val="17"/>
        </w:numPr>
        <w:suppressAutoHyphens/>
        <w:autoSpaceDN w:val="0"/>
        <w:spacing w:after="0" w:line="360" w:lineRule="auto"/>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Отношения между работником и принимающей стороной не исключаются из сферы регулирования трудового права.</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Отношения между тремя участниками не регулируются «чистыми» отраслями права. Две отрасли взаимодействуют в отношениях между всеми субъектами.</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В связи с отмеченными аспектами, особое внимание вызывает правовая природа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как договора, заключаемого между ЧАЗ (исполнителем) и принимающей стороной (заказчиком).</w:t>
      </w:r>
    </w:p>
    <w:p w:rsidR="00DB036A" w:rsidRPr="00DB036A" w:rsidRDefault="00DB036A" w:rsidP="00DB036A">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r w:rsidRPr="00DB036A">
        <w:rPr>
          <w:rFonts w:ascii="Times New Roman" w:eastAsia="SimSun" w:hAnsi="Times New Roman" w:cs="Times New Roman"/>
          <w:kern w:val="3"/>
          <w:sz w:val="28"/>
          <w:szCs w:val="28"/>
        </w:rPr>
        <w:t xml:space="preserve">Представляется, что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как сделка между заказчиком и исполнителем имеет сложную правовую природу. Анализ законодательства, судебной практики и д</w:t>
      </w:r>
      <w:r w:rsidR="008B7F22">
        <w:rPr>
          <w:rFonts w:ascii="Times New Roman" w:eastAsia="SimSun" w:hAnsi="Times New Roman" w:cs="Times New Roman"/>
          <w:kern w:val="3"/>
          <w:sz w:val="28"/>
          <w:szCs w:val="28"/>
        </w:rPr>
        <w:t>октринальных источников выявил два</w:t>
      </w:r>
      <w:r w:rsidRPr="00DB036A">
        <w:rPr>
          <w:rFonts w:ascii="Times New Roman" w:eastAsia="SimSun" w:hAnsi="Times New Roman" w:cs="Times New Roman"/>
          <w:kern w:val="3"/>
          <w:sz w:val="28"/>
          <w:szCs w:val="28"/>
        </w:rPr>
        <w:t xml:space="preserve"> возможных подхода к пониманию правовой природы Договора, в соответствии с которым Договор является:</w:t>
      </w:r>
    </w:p>
    <w:p w:rsidR="00DB036A" w:rsidRPr="00DB036A" w:rsidRDefault="00DB036A" w:rsidP="0041576B">
      <w:pPr>
        <w:widowControl w:val="0"/>
        <w:numPr>
          <w:ilvl w:val="0"/>
          <w:numId w:val="18"/>
        </w:numPr>
        <w:suppressAutoHyphens/>
        <w:autoSpaceDN w:val="0"/>
        <w:spacing w:after="0" w:line="360" w:lineRule="auto"/>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Договором возмездного оказания услуг.</w:t>
      </w:r>
    </w:p>
    <w:p w:rsidR="00DB036A" w:rsidRPr="00DB036A" w:rsidRDefault="00DB036A" w:rsidP="0041576B">
      <w:pPr>
        <w:widowControl w:val="0"/>
        <w:numPr>
          <w:ilvl w:val="0"/>
          <w:numId w:val="18"/>
        </w:numPr>
        <w:suppressAutoHyphens/>
        <w:autoSpaceDN w:val="0"/>
        <w:spacing w:after="0" w:line="360" w:lineRule="auto"/>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Комплексным (специфическим) договором.</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В Законе о занятости населения сформулировано понятие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w:t>
      </w:r>
    </w:p>
    <w:p w:rsidR="00DB036A" w:rsidRPr="00DB036A" w:rsidRDefault="00DB036A" w:rsidP="00DB036A">
      <w:pPr>
        <w:suppressAutoHyphens/>
        <w:autoSpaceDN w:val="0"/>
        <w:spacing w:after="0" w:line="360" w:lineRule="auto"/>
        <w:ind w:firstLine="567"/>
        <w:jc w:val="both"/>
        <w:textAlignment w:val="baseline"/>
        <w:rPr>
          <w:rFonts w:ascii="Calibri" w:eastAsia="SimSun" w:hAnsi="Calibri" w:cs="F"/>
          <w:kern w:val="3"/>
        </w:rPr>
      </w:pPr>
      <w:proofErr w:type="gramStart"/>
      <w:r w:rsidRPr="00DB036A">
        <w:rPr>
          <w:rFonts w:ascii="Times New Roman" w:eastAsia="SimSun" w:hAnsi="Times New Roman" w:cs="Times New Roman"/>
          <w:kern w:val="3"/>
          <w:sz w:val="28"/>
          <w:szCs w:val="28"/>
        </w:rPr>
        <w:lastRenderedPageBreak/>
        <w:t>«Договор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w:t>
      </w:r>
      <w:proofErr w:type="gramEnd"/>
      <w:r w:rsidRPr="00DB036A">
        <w:rPr>
          <w:rFonts w:ascii="Times New Roman" w:eastAsia="SimSun" w:hAnsi="Times New Roman" w:cs="Times New Roman"/>
          <w:kern w:val="3"/>
          <w:sz w:val="28"/>
          <w:szCs w:val="28"/>
        </w:rPr>
        <w:t xml:space="preserve"> трудовыми договорами, заключенными этими работниками с исполнителем</w:t>
      </w:r>
      <w:proofErr w:type="gramStart"/>
      <w:r w:rsidRPr="00DB036A">
        <w:rPr>
          <w:rFonts w:ascii="Times New Roman" w:eastAsia="SimSun" w:hAnsi="Times New Roman" w:cs="Times New Roman"/>
          <w:kern w:val="3"/>
          <w:sz w:val="28"/>
          <w:szCs w:val="28"/>
        </w:rPr>
        <w:t>.».</w:t>
      </w:r>
      <w:proofErr w:type="gramEnd"/>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В отличие от Трудового кодекса РФ в статье 18. 1 Закона РФ «О занятости населения в РФ» стороны названы гражданско-правовыми терминами: «исполнитель» и «заказчик» (а не «ЧАЗ или другое юридическое лицо» и «принимающая сторона»). Так же представленная дефиниция содержит важное указание на предмет предоставления исполнителя – «услуга по предоставлению персонала».</w:t>
      </w:r>
    </w:p>
    <w:p w:rsidR="00DB036A" w:rsidRPr="00DB036A" w:rsidRDefault="00DB036A" w:rsidP="00DB036A">
      <w:pPr>
        <w:suppressAutoHyphens/>
        <w:autoSpaceDN w:val="0"/>
        <w:spacing w:after="0" w:line="360" w:lineRule="auto"/>
        <w:ind w:firstLine="540"/>
        <w:jc w:val="both"/>
        <w:textAlignment w:val="baseline"/>
        <w:rPr>
          <w:rFonts w:ascii="Calibri" w:eastAsia="SimSun" w:hAnsi="Calibri" w:cs="F"/>
          <w:kern w:val="3"/>
        </w:rPr>
      </w:pPr>
      <w:proofErr w:type="spellStart"/>
      <w:r w:rsidRPr="00DB036A">
        <w:rPr>
          <w:rFonts w:ascii="Times New Roman" w:eastAsia="SimSun" w:hAnsi="Times New Roman" w:cs="Times New Roman"/>
          <w:kern w:val="3"/>
          <w:sz w:val="28"/>
          <w:szCs w:val="28"/>
        </w:rPr>
        <w:t>Роструд</w:t>
      </w:r>
      <w:proofErr w:type="spellEnd"/>
      <w:r w:rsidRPr="00DB036A">
        <w:rPr>
          <w:rFonts w:ascii="Times New Roman" w:eastAsia="SimSun" w:hAnsi="Times New Roman" w:cs="Times New Roman"/>
          <w:kern w:val="3"/>
          <w:sz w:val="28"/>
          <w:szCs w:val="28"/>
        </w:rPr>
        <w:t xml:space="preserve">, ссылаясь на формулировку ст. 18. 1 Закона РФ «О занятости населения РФ»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указал, что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является гражданско-правовым договором. И высказал мнение, что к Договору применяются положения ст. 779 и 781 ГК РФ как к договору возмездного оказания услуг.</w:t>
      </w:r>
      <w:r w:rsidRPr="00DB036A">
        <w:rPr>
          <w:rFonts w:ascii="Calibri" w:eastAsia="SimSun" w:hAnsi="Calibri" w:cs="F"/>
          <w:kern w:val="3"/>
          <w:vertAlign w:val="superscript"/>
        </w:rPr>
        <w:footnoteReference w:id="32"/>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До 2016 года в судебной практике не были сформулированы общие подходы относительно </w:t>
      </w:r>
      <w:r w:rsidR="008B7F22">
        <w:rPr>
          <w:rFonts w:ascii="Times New Roman" w:eastAsia="SimSun" w:hAnsi="Times New Roman" w:cs="Times New Roman"/>
          <w:kern w:val="3"/>
          <w:sz w:val="28"/>
          <w:szCs w:val="28"/>
        </w:rPr>
        <w:t xml:space="preserve">правовой </w:t>
      </w:r>
      <w:r w:rsidRPr="00DB036A">
        <w:rPr>
          <w:rFonts w:ascii="Times New Roman" w:eastAsia="SimSun" w:hAnsi="Times New Roman" w:cs="Times New Roman"/>
          <w:kern w:val="3"/>
          <w:sz w:val="28"/>
          <w:szCs w:val="28"/>
        </w:rPr>
        <w:t xml:space="preserve">природы предоставления труда работников. Во многом это определялось двумя факторами: наличием близких по существу форм выполнения работ в интересах заказчика (аутсорсинга и </w:t>
      </w:r>
      <w:proofErr w:type="spellStart"/>
      <w:r w:rsidRPr="00DB036A">
        <w:rPr>
          <w:rFonts w:ascii="Times New Roman" w:eastAsia="SimSun" w:hAnsi="Times New Roman" w:cs="Times New Roman"/>
          <w:kern w:val="3"/>
          <w:sz w:val="28"/>
          <w:szCs w:val="28"/>
        </w:rPr>
        <w:t>аутстаффинга</w:t>
      </w:r>
      <w:proofErr w:type="spellEnd"/>
      <w:r w:rsidRPr="00DB036A">
        <w:rPr>
          <w:rFonts w:ascii="Times New Roman" w:eastAsia="SimSun" w:hAnsi="Times New Roman" w:cs="Times New Roman"/>
          <w:kern w:val="3"/>
          <w:sz w:val="28"/>
          <w:szCs w:val="28"/>
        </w:rPr>
        <w:t>), отсутствием специального законодательного регулирования.</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proofErr w:type="gramStart"/>
      <w:r w:rsidRPr="00DB036A">
        <w:rPr>
          <w:rFonts w:ascii="Times New Roman" w:eastAsia="SimSun" w:hAnsi="Times New Roman" w:cs="Times New Roman"/>
          <w:kern w:val="3"/>
          <w:sz w:val="28"/>
          <w:szCs w:val="28"/>
        </w:rPr>
        <w:lastRenderedPageBreak/>
        <w:t xml:space="preserve">Например, в некоторых судебных решениях соответствующие сходные отношения квалифицировались как договор аутсорсинга персонала (определение ВАС РФ от 04.03.2010  N ВАС-2063, определение ВС РФ от 06.08.2015 г. по делу № А33-310/2014) или договор лизинга персонала (Решение Кировского районного суда г Перми от 26.11.2015 по делу </w:t>
      </w:r>
      <w:r w:rsidRPr="00DB036A">
        <w:rPr>
          <w:rFonts w:ascii="Times New Roman" w:eastAsia="SimSun" w:hAnsi="Times New Roman" w:cs="Times New Roman"/>
          <w:kern w:val="3"/>
          <w:sz w:val="28"/>
          <w:szCs w:val="28"/>
        </w:rPr>
        <w:br/>
        <w:t>№ 2-2551/2015, Апелляционное определение Пермского краевого суда от 27.01.2014 по делу № 33-13056/2013).</w:t>
      </w:r>
      <w:proofErr w:type="gramEnd"/>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После 01.01.2016 некоторые суды стали квалифицировать возникающие отношению по предоставлению труда работников как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указывая на его специфический характер, отличая его от ранее применяемых договоров (Решение ВС Карелии от 3 октября 2016 года № 21-425/2016).</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Однако, не смотря на отдельные решения подобного рода, в целом суды квалифицируют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как договор возмездного оказания услуг (решение Калининского районного суда г. Тюмени от 07.12.2016 по делу № 2-6148/2016, решение АС Читинской области от 12.10.2016 по делу А78-10704/2016).</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На чём строится данная позиция судов? Суды устанавливают, что по заключаемым договорам исполнитель обязуется предоставить заказчику </w:t>
      </w:r>
      <w:r w:rsidR="008B7F22">
        <w:rPr>
          <w:rFonts w:ascii="Times New Roman" w:eastAsia="SimSun" w:hAnsi="Times New Roman" w:cs="Times New Roman"/>
          <w:i/>
          <w:kern w:val="3"/>
          <w:sz w:val="28"/>
          <w:szCs w:val="28"/>
        </w:rPr>
        <w:t>услугу</w:t>
      </w:r>
      <w:r w:rsidRPr="00DB036A">
        <w:rPr>
          <w:rFonts w:ascii="Times New Roman" w:eastAsia="SimSun" w:hAnsi="Times New Roman" w:cs="Times New Roman"/>
          <w:kern w:val="3"/>
          <w:sz w:val="28"/>
          <w:szCs w:val="28"/>
        </w:rPr>
        <w:t xml:space="preserve"> по подбору и направлению персонала с определенными характеристиками (квалификация, стаж работы, наличие специальных прав и т.д.) за плату. При этом отмечается, что исполнитель лично не выполняет работы в пользу заказчика, а предоставляет в его распоряжение персонал, фактически выполняющий работы.</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Термин «услуга» используется не только в национальном законодательстве РФ, но</w:t>
      </w:r>
      <w:r w:rsidR="008B7F22">
        <w:rPr>
          <w:rFonts w:ascii="Times New Roman" w:eastAsia="SimSun" w:hAnsi="Times New Roman" w:cs="Times New Roman"/>
          <w:kern w:val="3"/>
          <w:sz w:val="28"/>
          <w:szCs w:val="28"/>
        </w:rPr>
        <w:t xml:space="preserve"> и в международном праве тоже. </w:t>
      </w:r>
      <w:r w:rsidRPr="00DB036A">
        <w:rPr>
          <w:rFonts w:ascii="Times New Roman" w:eastAsia="SimSun" w:hAnsi="Times New Roman" w:cs="Times New Roman"/>
          <w:kern w:val="3"/>
          <w:sz w:val="28"/>
          <w:szCs w:val="28"/>
        </w:rPr>
        <w:t>Конвенция МОТ № 181 определяет частные агентства занятости как физическое или юридическое лицо, предоставляющее соответствующие услуги.</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В противовес позиции, в соответствии с которой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является договором возмездного оказания услуг, в научном сообществе ра</w:t>
      </w:r>
      <w:r w:rsidR="008B7F22">
        <w:rPr>
          <w:rFonts w:ascii="Times New Roman" w:eastAsia="SimSun" w:hAnsi="Times New Roman" w:cs="Times New Roman"/>
          <w:kern w:val="3"/>
          <w:sz w:val="28"/>
          <w:szCs w:val="28"/>
        </w:rPr>
        <w:t xml:space="preserve">зрабатывается точка зрения, в соответствии с которой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является </w:t>
      </w:r>
      <w:r w:rsidRPr="00DB036A">
        <w:rPr>
          <w:rFonts w:ascii="Times New Roman" w:eastAsia="SimSun" w:hAnsi="Times New Roman" w:cs="Times New Roman"/>
          <w:kern w:val="3"/>
          <w:sz w:val="28"/>
          <w:szCs w:val="28"/>
        </w:rPr>
        <w:lastRenderedPageBreak/>
        <w:t>особым видом договора. В первую очередь это связано с пониманием того, что есть услуга в гражданско-правовом смысле.</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Как было указано выше, услуга в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выражается в подборе и предоставлении. Следуя законодательной дефиниции и судебной практики, можно сделать вывод, что заказчик получает конечный результат деятельности ЧАЗ. То есть </w:t>
      </w:r>
      <w:proofErr w:type="gramStart"/>
      <w:r w:rsidRPr="00DB036A">
        <w:rPr>
          <w:rFonts w:ascii="Times New Roman" w:eastAsia="SimSun" w:hAnsi="Times New Roman" w:cs="Times New Roman"/>
          <w:kern w:val="3"/>
          <w:sz w:val="28"/>
          <w:szCs w:val="28"/>
        </w:rPr>
        <w:t>агентство</w:t>
      </w:r>
      <w:proofErr w:type="gramEnd"/>
      <w:r w:rsidRPr="00DB036A">
        <w:rPr>
          <w:rFonts w:ascii="Times New Roman" w:eastAsia="SimSun" w:hAnsi="Times New Roman" w:cs="Times New Roman"/>
          <w:kern w:val="3"/>
          <w:sz w:val="28"/>
          <w:szCs w:val="28"/>
        </w:rPr>
        <w:t xml:space="preserve"> </w:t>
      </w:r>
      <w:r w:rsidRPr="00DB036A">
        <w:rPr>
          <w:rFonts w:ascii="Times New Roman" w:eastAsia="SimSun" w:hAnsi="Times New Roman" w:cs="Times New Roman"/>
          <w:i/>
          <w:kern w:val="3"/>
          <w:sz w:val="28"/>
          <w:szCs w:val="28"/>
        </w:rPr>
        <w:t>уже</w:t>
      </w:r>
      <w:r w:rsidRPr="00DB036A">
        <w:rPr>
          <w:rFonts w:ascii="Times New Roman" w:eastAsia="SimSun" w:hAnsi="Times New Roman" w:cs="Times New Roman"/>
          <w:kern w:val="3"/>
          <w:sz w:val="28"/>
          <w:szCs w:val="28"/>
        </w:rPr>
        <w:t xml:space="preserve"> произвело выбор работников и </w:t>
      </w:r>
      <w:r w:rsidRPr="00DB036A">
        <w:rPr>
          <w:rFonts w:ascii="Times New Roman" w:eastAsia="SimSun" w:hAnsi="Times New Roman" w:cs="Times New Roman"/>
          <w:i/>
          <w:kern w:val="3"/>
          <w:sz w:val="28"/>
          <w:szCs w:val="28"/>
        </w:rPr>
        <w:t>однажды</w:t>
      </w:r>
      <w:r w:rsidRPr="00DB036A">
        <w:rPr>
          <w:rFonts w:ascii="Times New Roman" w:eastAsia="SimSun" w:hAnsi="Times New Roman" w:cs="Times New Roman"/>
          <w:kern w:val="3"/>
          <w:sz w:val="28"/>
          <w:szCs w:val="28"/>
        </w:rPr>
        <w:t xml:space="preserve"> произвело предоставление работников заказчику.</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Подобное понимание услуги по предоставлению труда работников не совсем согласуется с тем пониманием услуги, которое принято в гражданском праве.  </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Гражданский кодекс РФ определяет услугу как совершение определенных действий или осуществление определенной деятельности (ст. 779 ГК РФ).</w:t>
      </w:r>
      <w:r w:rsidRPr="00DB036A">
        <w:rPr>
          <w:rFonts w:ascii="Calibri" w:eastAsia="SimSun" w:hAnsi="Calibri" w:cs="F"/>
          <w:kern w:val="3"/>
          <w:vertAlign w:val="superscript"/>
        </w:rPr>
        <w:footnoteReference w:id="33"/>
      </w:r>
      <w:r w:rsidRPr="00DB036A">
        <w:rPr>
          <w:rFonts w:ascii="Times New Roman" w:eastAsia="SimSun" w:hAnsi="Times New Roman" w:cs="Times New Roman"/>
          <w:kern w:val="3"/>
          <w:sz w:val="28"/>
          <w:szCs w:val="28"/>
        </w:rPr>
        <w:t xml:space="preserve"> И специфика услуги как объекта состоит в том, что заказчик заинтересован не в получении овеществлённого результата работ, а в произведении определенных действий, при котором результат предоставления услуги неотделим от процесса выполнения услуги.  Оказание и получение услуги происходит синхронно. При таком подходе, договор о предоставлении труда работников был бы договором возмездного оказания услуг, если бы целью заказчика являлось беспрерывное получение работников, а не предоставление работников единожды, чтобы они выполняли работу под контролем и управлением заказчика.</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По мнению Т. Ю. Коршуновой, договор возмездного оказания услуг не может быть применен для предоставления труда работников по нескольким причинам.</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Во-первых, при заключении договора о предоставлении труда работников (персонала) никаких операций или действий в пользу принимающей стороны не производится.</w:t>
      </w:r>
      <w:r w:rsidRPr="00DB036A">
        <w:rPr>
          <w:rFonts w:ascii="Calibri" w:eastAsia="SimSun" w:hAnsi="Calibri" w:cs="F"/>
          <w:kern w:val="3"/>
          <w:vertAlign w:val="superscript"/>
        </w:rPr>
        <w:footnoteReference w:id="34"/>
      </w:r>
      <w:r w:rsidRPr="00DB036A">
        <w:rPr>
          <w:rFonts w:ascii="Times New Roman" w:eastAsia="SimSun" w:hAnsi="Times New Roman" w:cs="Times New Roman"/>
          <w:kern w:val="3"/>
          <w:sz w:val="28"/>
          <w:szCs w:val="28"/>
        </w:rPr>
        <w:t xml:space="preserve"> Подобную точку зрения высказал в </w:t>
      </w:r>
      <w:r w:rsidRPr="00DB036A">
        <w:rPr>
          <w:rFonts w:ascii="Times New Roman" w:eastAsia="SimSun" w:hAnsi="Times New Roman" w:cs="Times New Roman"/>
          <w:kern w:val="3"/>
          <w:sz w:val="28"/>
          <w:szCs w:val="28"/>
        </w:rPr>
        <w:lastRenderedPageBreak/>
        <w:t>судебном решении Двадцатый арбитражный апелляционный суд, указав, что «…договор предоставления персонала следует отличать от договора возмездного оказания услуг, так как организация, предоставляющая персонал, не принимает на себя обязательств по оказание каких-либо услуг, поскольку ее единственное обязательство - предоставление определенного количества персонала, соответствующего предъявленным к квалификации требованиям…».</w:t>
      </w:r>
      <w:r w:rsidRPr="00DB036A">
        <w:rPr>
          <w:rFonts w:ascii="Calibri" w:eastAsia="SimSun" w:hAnsi="Calibri" w:cs="F"/>
          <w:kern w:val="3"/>
          <w:vertAlign w:val="superscript"/>
        </w:rPr>
        <w:footnoteReference w:id="35"/>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Во-вторых, услуга неотделима от её источника (субъекта услуги). В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услугой является предоставление работников, выполняющих функции, определенные трудовыми договорами с ними. Но в таком случае, предметом торговой сделки будет выступать предоставление человека, поскольку его способность к труду неотделима от личности.</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К иным косвенным доказательствам того, что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нельзя признать договором возмездного оказания услуг, можно отнести следующие факты:</w:t>
      </w:r>
    </w:p>
    <w:p w:rsidR="00DB036A" w:rsidRPr="003A5C4B" w:rsidRDefault="00DB036A" w:rsidP="003A5C4B">
      <w:pPr>
        <w:pStyle w:val="a3"/>
        <w:widowControl w:val="0"/>
        <w:numPr>
          <w:ilvl w:val="0"/>
          <w:numId w:val="35"/>
        </w:numPr>
        <w:suppressAutoHyphens/>
        <w:autoSpaceDN w:val="0"/>
        <w:spacing w:after="0" w:line="360" w:lineRule="auto"/>
        <w:jc w:val="both"/>
        <w:textAlignment w:val="baseline"/>
        <w:rPr>
          <w:rFonts w:ascii="Calibri" w:eastAsia="SimSun" w:hAnsi="Calibri" w:cs="F"/>
          <w:kern w:val="3"/>
        </w:rPr>
      </w:pPr>
      <w:r w:rsidRPr="003A5C4B">
        <w:rPr>
          <w:rFonts w:ascii="Times New Roman" w:eastAsia="SimSun" w:hAnsi="Times New Roman" w:cs="Times New Roman"/>
          <w:kern w:val="3"/>
          <w:sz w:val="28"/>
          <w:szCs w:val="28"/>
        </w:rPr>
        <w:t xml:space="preserve">Включение главы о </w:t>
      </w:r>
      <w:proofErr w:type="spellStart"/>
      <w:r w:rsidRPr="003A5C4B">
        <w:rPr>
          <w:rFonts w:ascii="Times New Roman" w:eastAsia="SimSun" w:hAnsi="Times New Roman" w:cs="Times New Roman"/>
          <w:kern w:val="3"/>
          <w:sz w:val="28"/>
          <w:szCs w:val="28"/>
        </w:rPr>
        <w:t>ДоПТР</w:t>
      </w:r>
      <w:proofErr w:type="spellEnd"/>
      <w:r w:rsidRPr="003A5C4B">
        <w:rPr>
          <w:rFonts w:ascii="Times New Roman" w:eastAsia="SimSun" w:hAnsi="Times New Roman" w:cs="Times New Roman"/>
          <w:kern w:val="3"/>
          <w:sz w:val="28"/>
          <w:szCs w:val="28"/>
        </w:rPr>
        <w:t xml:space="preserve"> в те</w:t>
      </w:r>
      <w:proofErr w:type="gramStart"/>
      <w:r w:rsidRPr="003A5C4B">
        <w:rPr>
          <w:rFonts w:ascii="Times New Roman" w:eastAsia="SimSun" w:hAnsi="Times New Roman" w:cs="Times New Roman"/>
          <w:kern w:val="3"/>
          <w:sz w:val="28"/>
          <w:szCs w:val="28"/>
        </w:rPr>
        <w:t>кст Тр</w:t>
      </w:r>
      <w:proofErr w:type="gramEnd"/>
      <w:r w:rsidRPr="003A5C4B">
        <w:rPr>
          <w:rFonts w:ascii="Times New Roman" w:eastAsia="SimSun" w:hAnsi="Times New Roman" w:cs="Times New Roman"/>
          <w:kern w:val="3"/>
          <w:sz w:val="28"/>
          <w:szCs w:val="28"/>
        </w:rPr>
        <w:t>удового кодекса РФ. По сути, является введением в трудовое право нового института.</w:t>
      </w:r>
    </w:p>
    <w:p w:rsidR="00DB036A" w:rsidRPr="003A5C4B" w:rsidRDefault="00DB036A" w:rsidP="003A5C4B">
      <w:pPr>
        <w:pStyle w:val="a3"/>
        <w:widowControl w:val="0"/>
        <w:numPr>
          <w:ilvl w:val="0"/>
          <w:numId w:val="35"/>
        </w:numPr>
        <w:tabs>
          <w:tab w:val="left" w:pos="1418"/>
        </w:tabs>
        <w:suppressAutoHyphens/>
        <w:autoSpaceDN w:val="0"/>
        <w:spacing w:after="0" w:line="360" w:lineRule="auto"/>
        <w:jc w:val="both"/>
        <w:textAlignment w:val="baseline"/>
        <w:rPr>
          <w:rFonts w:ascii="Calibri" w:eastAsia="SimSun" w:hAnsi="Calibri" w:cs="F"/>
          <w:kern w:val="3"/>
        </w:rPr>
      </w:pPr>
      <w:r w:rsidRPr="003A5C4B">
        <w:rPr>
          <w:rFonts w:ascii="Times New Roman" w:eastAsia="SimSun" w:hAnsi="Times New Roman" w:cs="Times New Roman"/>
          <w:kern w:val="3"/>
          <w:sz w:val="28"/>
          <w:szCs w:val="28"/>
        </w:rPr>
        <w:t xml:space="preserve">Отсутствие положений о </w:t>
      </w:r>
      <w:proofErr w:type="spellStart"/>
      <w:r w:rsidRPr="003A5C4B">
        <w:rPr>
          <w:rFonts w:ascii="Times New Roman" w:eastAsia="SimSun" w:hAnsi="Times New Roman" w:cs="Times New Roman"/>
          <w:kern w:val="3"/>
          <w:sz w:val="28"/>
          <w:szCs w:val="28"/>
        </w:rPr>
        <w:t>ДоПТР</w:t>
      </w:r>
      <w:proofErr w:type="spellEnd"/>
      <w:r w:rsidRPr="003A5C4B">
        <w:rPr>
          <w:rFonts w:ascii="Times New Roman" w:eastAsia="SimSun" w:hAnsi="Times New Roman" w:cs="Times New Roman"/>
          <w:kern w:val="3"/>
          <w:sz w:val="28"/>
          <w:szCs w:val="28"/>
        </w:rPr>
        <w:t xml:space="preserve"> в Гражданском кодексе РФ. К примеру, в части 2 ст. 779 ГК РФ использован прием законодательной техники – включение соответствующих отношений в сферу регулирования указанной статьи путём перечисления видов предоставляемых услуг: медицинских, ветеринарных, аудиторских, консультационных, услуг по обучению и т.д. В отношении </w:t>
      </w:r>
      <w:proofErr w:type="spellStart"/>
      <w:r w:rsidRPr="003A5C4B">
        <w:rPr>
          <w:rFonts w:ascii="Times New Roman" w:eastAsia="SimSun" w:hAnsi="Times New Roman" w:cs="Times New Roman"/>
          <w:kern w:val="3"/>
          <w:sz w:val="28"/>
          <w:szCs w:val="28"/>
        </w:rPr>
        <w:t>ДоПТР</w:t>
      </w:r>
      <w:proofErr w:type="spellEnd"/>
      <w:r w:rsidRPr="003A5C4B">
        <w:rPr>
          <w:rFonts w:ascii="Times New Roman" w:eastAsia="SimSun" w:hAnsi="Times New Roman" w:cs="Times New Roman"/>
          <w:kern w:val="3"/>
          <w:sz w:val="28"/>
          <w:szCs w:val="28"/>
        </w:rPr>
        <w:t xml:space="preserve"> подобная мера не была предпринята при имеющейся возможности прямо включить услуги по предоставлению персонала в сферу действия главы 39 ГК РФ.</w:t>
      </w:r>
    </w:p>
    <w:p w:rsidR="00DB036A" w:rsidRPr="00DB036A" w:rsidRDefault="00DB036A" w:rsidP="003A5C4B">
      <w:pPr>
        <w:widowControl w:val="0"/>
        <w:numPr>
          <w:ilvl w:val="0"/>
          <w:numId w:val="35"/>
        </w:numPr>
        <w:tabs>
          <w:tab w:val="left" w:pos="1418"/>
        </w:tabs>
        <w:suppressAutoHyphens/>
        <w:autoSpaceDN w:val="0"/>
        <w:spacing w:after="0" w:line="360" w:lineRule="auto"/>
        <w:ind w:left="709" w:hanging="283"/>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Отсутствие разъяснений высшей судебной инстанции относительно предмета и правовой природы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Ранее уже отмечалось, что в конструкции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(в широком смысле) две отрасли права не существуют в «чистом» виде, между ними нет четкого </w:t>
      </w:r>
      <w:r w:rsidRPr="00DB036A">
        <w:rPr>
          <w:rFonts w:ascii="Times New Roman" w:eastAsia="SimSun" w:hAnsi="Times New Roman" w:cs="Times New Roman"/>
          <w:kern w:val="3"/>
          <w:sz w:val="28"/>
          <w:szCs w:val="28"/>
        </w:rPr>
        <w:lastRenderedPageBreak/>
        <w:t>разделения, и они действуют совместно во взаимоотношениях всех участников.</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Соответственно, осо</w:t>
      </w:r>
      <w:r w:rsidR="008B7F22">
        <w:rPr>
          <w:rFonts w:ascii="Times New Roman" w:eastAsia="SimSun" w:hAnsi="Times New Roman" w:cs="Times New Roman"/>
          <w:kern w:val="3"/>
          <w:sz w:val="28"/>
          <w:szCs w:val="28"/>
        </w:rPr>
        <w:t>бый характер трудовых отношений и</w:t>
      </w:r>
      <w:r w:rsidRPr="00DB036A">
        <w:rPr>
          <w:rFonts w:ascii="Times New Roman" w:eastAsia="SimSun" w:hAnsi="Times New Roman" w:cs="Times New Roman"/>
          <w:kern w:val="3"/>
          <w:sz w:val="28"/>
          <w:szCs w:val="28"/>
        </w:rPr>
        <w:t xml:space="preserve"> метод правового регулирования отрасли трудового права оказывает влияние на регулирование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(в узком смысле, как договора между исполнителем и заказчиком).  </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Доказательством тому могут послужить специфические административные условия, которые в силу прямого указания законов должны содержаться в тексте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Как справедливо отмечает О.В. </w:t>
      </w:r>
      <w:proofErr w:type="spellStart"/>
      <w:r w:rsidRPr="00DB036A">
        <w:rPr>
          <w:rFonts w:ascii="Times New Roman" w:eastAsia="SimSun" w:hAnsi="Times New Roman" w:cs="Times New Roman"/>
          <w:kern w:val="3"/>
          <w:sz w:val="28"/>
          <w:szCs w:val="28"/>
        </w:rPr>
        <w:t>Чесалина</w:t>
      </w:r>
      <w:proofErr w:type="spellEnd"/>
      <w:r w:rsidRPr="00DB036A">
        <w:rPr>
          <w:rFonts w:ascii="Times New Roman" w:eastAsia="SimSun" w:hAnsi="Times New Roman" w:cs="Times New Roman"/>
          <w:kern w:val="3"/>
          <w:sz w:val="28"/>
          <w:szCs w:val="28"/>
        </w:rPr>
        <w:t xml:space="preserve">, договор в большей степени основывается на гражданско-правовых положениях, которые и порождают  гражданское правоотношение между заказчиком и исполнителем. Вместе с тем, Договор содержит также </w:t>
      </w:r>
      <w:proofErr w:type="spellStart"/>
      <w:r w:rsidRPr="00DB036A">
        <w:rPr>
          <w:rFonts w:ascii="Times New Roman" w:eastAsia="SimSun" w:hAnsi="Times New Roman" w:cs="Times New Roman"/>
          <w:kern w:val="3"/>
          <w:sz w:val="28"/>
          <w:szCs w:val="28"/>
        </w:rPr>
        <w:t>трудоправовые</w:t>
      </w:r>
      <w:proofErr w:type="spellEnd"/>
      <w:r w:rsidRPr="00DB036A">
        <w:rPr>
          <w:rFonts w:ascii="Times New Roman" w:eastAsia="SimSun" w:hAnsi="Times New Roman" w:cs="Times New Roman"/>
          <w:kern w:val="3"/>
          <w:sz w:val="28"/>
          <w:szCs w:val="28"/>
        </w:rPr>
        <w:t xml:space="preserve"> положения, в которых конкретизируется объем делегируемых от исполнителя заказчику </w:t>
      </w:r>
      <w:proofErr w:type="spellStart"/>
      <w:r w:rsidRPr="00DB036A">
        <w:rPr>
          <w:rFonts w:ascii="Times New Roman" w:eastAsia="SimSun" w:hAnsi="Times New Roman" w:cs="Times New Roman"/>
          <w:kern w:val="3"/>
          <w:sz w:val="28"/>
          <w:szCs w:val="28"/>
        </w:rPr>
        <w:t>работодательских</w:t>
      </w:r>
      <w:proofErr w:type="spellEnd"/>
      <w:r w:rsidRPr="00DB036A">
        <w:rPr>
          <w:rFonts w:ascii="Times New Roman" w:eastAsia="SimSun" w:hAnsi="Times New Roman" w:cs="Times New Roman"/>
          <w:kern w:val="3"/>
          <w:sz w:val="28"/>
          <w:szCs w:val="28"/>
        </w:rPr>
        <w:t xml:space="preserve"> полномочий.</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На основе этих положений трудовые отношения не возникают ни между заказчиком и исполнителем, ни между заказчиком и предоставляемым работником. Однако между заказчиком и работником возникает определенная правовая связь</w:t>
      </w:r>
      <w:r w:rsidRPr="00DB036A">
        <w:rPr>
          <w:rFonts w:ascii="Calibri" w:eastAsia="SimSun" w:hAnsi="Calibri" w:cs="F"/>
          <w:kern w:val="3"/>
          <w:vertAlign w:val="superscript"/>
        </w:rPr>
        <w:footnoteReference w:id="36"/>
      </w:r>
      <w:r w:rsidRPr="00DB036A">
        <w:rPr>
          <w:rFonts w:ascii="Times New Roman" w:eastAsia="SimSun" w:hAnsi="Times New Roman" w:cs="Times New Roman"/>
          <w:kern w:val="3"/>
          <w:sz w:val="28"/>
          <w:szCs w:val="28"/>
        </w:rPr>
        <w:t>.</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Аналогичную позицию в части специфической природы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высказала Л. В.Тихомирова. Поскольку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как гражданско-правовой договор носит имущественный характер, но при этом необходимость и условия его заключения  определяются Трудовым кодексом РФ и Законом РФ «О занятости населения в РФ», появляется возможность признать за указанным договором так же и административно-правовой характер.</w:t>
      </w:r>
      <w:r w:rsidRPr="00DB036A">
        <w:rPr>
          <w:rFonts w:ascii="Calibri" w:eastAsia="SimSun" w:hAnsi="Calibri" w:cs="F"/>
          <w:kern w:val="3"/>
          <w:vertAlign w:val="superscript"/>
        </w:rPr>
        <w:footnoteReference w:id="37"/>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lastRenderedPageBreak/>
        <w:t xml:space="preserve">Наличие </w:t>
      </w:r>
      <w:proofErr w:type="spellStart"/>
      <w:r w:rsidRPr="00DB036A">
        <w:rPr>
          <w:rFonts w:ascii="Times New Roman" w:eastAsia="SimSun" w:hAnsi="Times New Roman" w:cs="Times New Roman"/>
          <w:kern w:val="3"/>
          <w:sz w:val="28"/>
          <w:szCs w:val="28"/>
        </w:rPr>
        <w:t>трудоправового</w:t>
      </w:r>
      <w:proofErr w:type="spellEnd"/>
      <w:r w:rsidRPr="00DB036A">
        <w:rPr>
          <w:rFonts w:ascii="Times New Roman" w:eastAsia="SimSun" w:hAnsi="Times New Roman" w:cs="Times New Roman"/>
          <w:kern w:val="3"/>
          <w:sz w:val="28"/>
          <w:szCs w:val="28"/>
        </w:rPr>
        <w:t xml:space="preserve"> элемента свидетельствует о комплексном характере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Сложная и многогранная природа не позволяет отнести его к определенному виду гражданско-правого договора. Поэтому, в отсутствии, четкой правовой регламентации наиболее оправданным является позиция, в соответствии с которой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является специфическим договором. Возможность существования такого рода специально не предусмотренных законом договоров закреплена ст. 421 ГК РФ.</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DB036A">
        <w:rPr>
          <w:rFonts w:ascii="Times New Roman" w:eastAsia="SimSun" w:hAnsi="Times New Roman" w:cs="Times New Roman"/>
          <w:kern w:val="3"/>
          <w:sz w:val="28"/>
          <w:szCs w:val="28"/>
        </w:rPr>
        <w:t xml:space="preserve">Однако нельзя не согласиться с Л.В. Тихомировой, что такое решение небезопасно.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является новым институтом трудового права и, возможно, новым видом договора гражданско-правового характера, осложненного административным элементом. Отсутствие базового понимания природы </w:t>
      </w:r>
      <w:proofErr w:type="spellStart"/>
      <w:r w:rsidRPr="00DB036A">
        <w:rPr>
          <w:rFonts w:ascii="Times New Roman" w:eastAsia="SimSun" w:hAnsi="Times New Roman" w:cs="Times New Roman"/>
          <w:kern w:val="3"/>
          <w:sz w:val="28"/>
          <w:szCs w:val="28"/>
        </w:rPr>
        <w:t>ДоПТР</w:t>
      </w:r>
      <w:proofErr w:type="spellEnd"/>
      <w:r w:rsidRPr="00DB036A">
        <w:rPr>
          <w:rFonts w:ascii="Times New Roman" w:eastAsia="SimSun" w:hAnsi="Times New Roman" w:cs="Times New Roman"/>
          <w:kern w:val="3"/>
          <w:sz w:val="28"/>
          <w:szCs w:val="28"/>
        </w:rPr>
        <w:t xml:space="preserve"> может негативно сказаться на развитии института, на развитии имущественных отношений и, главное, на защищенности работников от рисков применения заёмного труда.</w:t>
      </w:r>
    </w:p>
    <w:p w:rsidR="00DB036A" w:rsidRPr="00DB036A" w:rsidRDefault="00DB036A" w:rsidP="00DB036A">
      <w:pPr>
        <w:suppressAutoHyphens/>
        <w:autoSpaceDN w:val="0"/>
        <w:spacing w:after="0" w:line="360" w:lineRule="auto"/>
        <w:ind w:firstLine="709"/>
        <w:jc w:val="both"/>
        <w:textAlignment w:val="baseline"/>
        <w:rPr>
          <w:rFonts w:ascii="Calibri" w:eastAsia="SimSun" w:hAnsi="Calibri" w:cs="F"/>
          <w:kern w:val="3"/>
        </w:rPr>
      </w:pPr>
      <w:r w:rsidRPr="004731B3">
        <w:rPr>
          <w:rFonts w:ascii="Times New Roman" w:eastAsia="SimSun" w:hAnsi="Times New Roman" w:cs="Times New Roman"/>
          <w:kern w:val="3"/>
          <w:sz w:val="28"/>
          <w:szCs w:val="28"/>
        </w:rPr>
        <w:t xml:space="preserve">Таким образом, договор о предоставлении труда работников можно рассматривать в широком и узком смысле. В широком смысле </w:t>
      </w:r>
      <w:proofErr w:type="spellStart"/>
      <w:r w:rsidRPr="004731B3">
        <w:rPr>
          <w:rFonts w:ascii="Times New Roman" w:eastAsia="SimSun" w:hAnsi="Times New Roman" w:cs="Times New Roman"/>
          <w:kern w:val="3"/>
          <w:sz w:val="28"/>
          <w:szCs w:val="28"/>
        </w:rPr>
        <w:t>ДоПТР</w:t>
      </w:r>
      <w:proofErr w:type="spellEnd"/>
      <w:r w:rsidRPr="004731B3">
        <w:rPr>
          <w:rFonts w:ascii="Times New Roman" w:eastAsia="SimSun" w:hAnsi="Times New Roman" w:cs="Times New Roman"/>
          <w:kern w:val="3"/>
          <w:sz w:val="28"/>
          <w:szCs w:val="28"/>
        </w:rPr>
        <w:t xml:space="preserve"> – это форма организации труда и система многосторонних отношений, а в узком</w:t>
      </w:r>
      <w:r w:rsidRPr="00DB036A">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 xml:space="preserve">смысле </w:t>
      </w:r>
      <w:proofErr w:type="spellStart"/>
      <w:r w:rsidRPr="004731B3">
        <w:rPr>
          <w:rFonts w:ascii="Times New Roman" w:eastAsia="SimSun" w:hAnsi="Times New Roman" w:cs="Times New Roman"/>
          <w:kern w:val="3"/>
          <w:sz w:val="28"/>
          <w:szCs w:val="28"/>
        </w:rPr>
        <w:t>ДоПТР</w:t>
      </w:r>
      <w:proofErr w:type="spellEnd"/>
      <w:r w:rsidRPr="004731B3">
        <w:rPr>
          <w:rFonts w:ascii="Times New Roman" w:eastAsia="SimSun" w:hAnsi="Times New Roman" w:cs="Times New Roman"/>
          <w:kern w:val="3"/>
          <w:sz w:val="28"/>
          <w:szCs w:val="28"/>
        </w:rPr>
        <w:t xml:space="preserve"> – это особый вид гражданско-правового договора,</w:t>
      </w:r>
      <w:r w:rsidRPr="004731B3">
        <w:rPr>
          <w:rFonts w:ascii="Calibri" w:eastAsia="SimSun" w:hAnsi="Calibri" w:cs="F"/>
          <w:kern w:val="3"/>
        </w:rPr>
        <w:t xml:space="preserve"> </w:t>
      </w:r>
      <w:r w:rsidRPr="004731B3">
        <w:rPr>
          <w:rFonts w:ascii="Times New Roman" w:eastAsia="SimSun" w:hAnsi="Times New Roman" w:cs="Times New Roman"/>
          <w:kern w:val="3"/>
          <w:sz w:val="28"/>
          <w:szCs w:val="28"/>
        </w:rPr>
        <w:t xml:space="preserve">который </w:t>
      </w:r>
      <w:r w:rsidR="008B7F22" w:rsidRPr="004731B3">
        <w:rPr>
          <w:rFonts w:ascii="Times New Roman" w:eastAsia="SimSun" w:hAnsi="Times New Roman" w:cs="Times New Roman"/>
          <w:kern w:val="3"/>
          <w:sz w:val="28"/>
          <w:szCs w:val="28"/>
        </w:rPr>
        <w:t xml:space="preserve">строго </w:t>
      </w:r>
      <w:r w:rsidRPr="004731B3">
        <w:rPr>
          <w:rFonts w:ascii="Times New Roman" w:eastAsia="SimSun" w:hAnsi="Times New Roman" w:cs="Times New Roman"/>
          <w:kern w:val="3"/>
          <w:sz w:val="28"/>
          <w:szCs w:val="28"/>
        </w:rPr>
        <w:t xml:space="preserve">нельзя отнести к одному из видов договоров, прямо поименованных в </w:t>
      </w:r>
      <w:r w:rsidR="008B7F22">
        <w:rPr>
          <w:rFonts w:ascii="Times New Roman" w:eastAsia="SimSun" w:hAnsi="Times New Roman" w:cs="Times New Roman"/>
          <w:kern w:val="3"/>
          <w:sz w:val="28"/>
          <w:szCs w:val="28"/>
        </w:rPr>
        <w:t xml:space="preserve">ГК РФ. Договор (в узком смысле) </w:t>
      </w:r>
      <w:r w:rsidRPr="004731B3">
        <w:rPr>
          <w:rFonts w:ascii="Times New Roman" w:eastAsia="SimSun" w:hAnsi="Times New Roman" w:cs="Times New Roman"/>
          <w:kern w:val="3"/>
          <w:sz w:val="28"/>
          <w:szCs w:val="28"/>
        </w:rPr>
        <w:t>имеет сложный, комплексный характер,</w:t>
      </w:r>
      <w:r w:rsidRPr="00DB036A">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 xml:space="preserve">благодаря наличию </w:t>
      </w:r>
      <w:proofErr w:type="spellStart"/>
      <w:r w:rsidRPr="004731B3">
        <w:rPr>
          <w:rFonts w:ascii="Times New Roman" w:eastAsia="SimSun" w:hAnsi="Times New Roman" w:cs="Times New Roman"/>
          <w:kern w:val="3"/>
          <w:sz w:val="28"/>
          <w:szCs w:val="28"/>
        </w:rPr>
        <w:t>трудоправового</w:t>
      </w:r>
      <w:proofErr w:type="spellEnd"/>
      <w:r w:rsidRPr="004731B3">
        <w:rPr>
          <w:rFonts w:ascii="Times New Roman" w:eastAsia="SimSun" w:hAnsi="Times New Roman" w:cs="Times New Roman"/>
          <w:kern w:val="3"/>
          <w:sz w:val="28"/>
          <w:szCs w:val="28"/>
        </w:rPr>
        <w:t xml:space="preserve"> элемента (устанавливающаяся связь между заказчиком и не-стороной этого договора – работником) и административно-правового элемента (при заключении договора должны соблюдаться императивные требования ТК РФ и Закона РФ «О занятости населения в РФ»).</w:t>
      </w:r>
    </w:p>
    <w:p w:rsidR="00DB036A" w:rsidRPr="00DB036A" w:rsidRDefault="00DB036A" w:rsidP="00DB036A">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885C91" w:rsidRDefault="00885C91" w:rsidP="001266EC">
      <w:pPr>
        <w:spacing w:after="0" w:line="360" w:lineRule="auto"/>
        <w:ind w:firstLine="709"/>
        <w:jc w:val="both"/>
        <w:rPr>
          <w:rFonts w:ascii="Times New Roman" w:hAnsi="Times New Roman" w:cs="Times New Roman"/>
          <w:sz w:val="28"/>
          <w:szCs w:val="28"/>
        </w:rPr>
      </w:pPr>
    </w:p>
    <w:p w:rsidR="001266EC" w:rsidRDefault="001266EC" w:rsidP="001266EC">
      <w:pPr>
        <w:spacing w:after="0" w:line="360" w:lineRule="auto"/>
        <w:ind w:firstLine="709"/>
        <w:jc w:val="both"/>
        <w:rPr>
          <w:rFonts w:ascii="Times New Roman" w:hAnsi="Times New Roman" w:cs="Times New Roman"/>
          <w:sz w:val="28"/>
          <w:szCs w:val="28"/>
        </w:rPr>
      </w:pPr>
    </w:p>
    <w:p w:rsidR="00341B4F" w:rsidRDefault="00341B4F" w:rsidP="001266EC">
      <w:pPr>
        <w:spacing w:after="0" w:line="360" w:lineRule="auto"/>
        <w:ind w:firstLine="709"/>
        <w:jc w:val="both"/>
        <w:rPr>
          <w:rFonts w:ascii="Times New Roman" w:hAnsi="Times New Roman" w:cs="Times New Roman"/>
          <w:sz w:val="28"/>
          <w:szCs w:val="28"/>
        </w:rPr>
      </w:pPr>
    </w:p>
    <w:p w:rsidR="00341B4F" w:rsidRDefault="00341B4F" w:rsidP="001266EC">
      <w:pPr>
        <w:spacing w:after="0" w:line="360" w:lineRule="auto"/>
        <w:ind w:firstLine="709"/>
        <w:jc w:val="both"/>
        <w:rPr>
          <w:rFonts w:ascii="Times New Roman" w:hAnsi="Times New Roman" w:cs="Times New Roman"/>
          <w:sz w:val="28"/>
          <w:szCs w:val="28"/>
        </w:rPr>
      </w:pPr>
    </w:p>
    <w:p w:rsidR="00325E3B" w:rsidRPr="00325E3B" w:rsidRDefault="00325E3B" w:rsidP="00325E3B">
      <w:pPr>
        <w:suppressAutoHyphens/>
        <w:autoSpaceDN w:val="0"/>
        <w:spacing w:after="0" w:line="360" w:lineRule="auto"/>
        <w:ind w:firstLine="709"/>
        <w:jc w:val="center"/>
        <w:textAlignment w:val="baseline"/>
        <w:rPr>
          <w:rFonts w:ascii="Calibri" w:eastAsia="SimSun" w:hAnsi="Calibri" w:cs="F"/>
          <w:kern w:val="3"/>
        </w:rPr>
      </w:pPr>
      <w:r w:rsidRPr="00325E3B">
        <w:rPr>
          <w:rFonts w:ascii="Times New Roman" w:eastAsia="SimSun" w:hAnsi="Times New Roman" w:cs="Times New Roman"/>
          <w:b/>
          <w:kern w:val="3"/>
          <w:sz w:val="36"/>
          <w:szCs w:val="36"/>
        </w:rPr>
        <w:lastRenderedPageBreak/>
        <w:t xml:space="preserve">Глава 3. Нормативное регулирование отношений по предоставлению труда работников </w:t>
      </w:r>
    </w:p>
    <w:p w:rsidR="00325E3B" w:rsidRPr="00325E3B" w:rsidRDefault="00325E3B" w:rsidP="00325E3B">
      <w:pPr>
        <w:suppressAutoHyphens/>
        <w:autoSpaceDN w:val="0"/>
        <w:spacing w:after="0" w:line="360" w:lineRule="auto"/>
        <w:ind w:firstLine="709"/>
        <w:jc w:val="center"/>
        <w:textAlignment w:val="baseline"/>
        <w:rPr>
          <w:rFonts w:ascii="Times New Roman" w:eastAsia="SimSun" w:hAnsi="Times New Roman" w:cs="Times New Roman"/>
          <w:b/>
          <w:kern w:val="3"/>
          <w:sz w:val="32"/>
          <w:szCs w:val="32"/>
        </w:rPr>
      </w:pPr>
    </w:p>
    <w:p w:rsidR="00325E3B" w:rsidRPr="00325E3B" w:rsidRDefault="00325E3B" w:rsidP="0041576B">
      <w:pPr>
        <w:widowControl w:val="0"/>
        <w:numPr>
          <w:ilvl w:val="0"/>
          <w:numId w:val="21"/>
        </w:numPr>
        <w:suppressAutoHyphens/>
        <w:autoSpaceDN w:val="0"/>
        <w:spacing w:after="0" w:line="360" w:lineRule="auto"/>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Случаи, условия и порядок предоставления труда работников</w:t>
      </w:r>
    </w:p>
    <w:p w:rsidR="00325E3B" w:rsidRPr="00325E3B" w:rsidRDefault="00325E3B" w:rsidP="00325E3B">
      <w:pPr>
        <w:suppressAutoHyphens/>
        <w:autoSpaceDN w:val="0"/>
        <w:spacing w:after="0" w:line="360" w:lineRule="auto"/>
        <w:ind w:left="1069"/>
        <w:textAlignment w:val="baseline"/>
        <w:rPr>
          <w:rFonts w:ascii="Times New Roman" w:eastAsia="SimSun" w:hAnsi="Times New Roman" w:cs="Times New Roman"/>
          <w:b/>
          <w:kern w:val="3"/>
          <w:sz w:val="28"/>
          <w:szCs w:val="28"/>
        </w:rPr>
      </w:pP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Последовательный запрет заёмного труда привёл к необходимости довольно строго очертить круг допустимо возможных трудовых отношений, в которых работники действуют в интересах под контролем и управлением лица, не являющегося для них работодателем.</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Поэтому при ограниченном количестве законодательных положений относительно предоставления труда работников большая часть из них связана с установлением запретов и ограничений.</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Конечно, подобное в некотором смысле «негативное» регулирование связано с очевидными рисками. Конструкция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была введена в законодательство как гибкий механизм на рынке труда, как отклик на новые потребности экономики, более динамичной, изменчивой и непостоянной. Производственный интерес стимулировал необходимость </w:t>
      </w:r>
      <w:proofErr w:type="gramStart"/>
      <w:r w:rsidRPr="00325E3B">
        <w:rPr>
          <w:rFonts w:ascii="Times New Roman" w:eastAsia="SimSun" w:hAnsi="Times New Roman" w:cs="Times New Roman"/>
          <w:kern w:val="3"/>
          <w:sz w:val="28"/>
          <w:szCs w:val="28"/>
        </w:rPr>
        <w:t>развития сферы предоставления труда работников</w:t>
      </w:r>
      <w:proofErr w:type="gramEnd"/>
      <w:r w:rsidRPr="00325E3B">
        <w:rPr>
          <w:rFonts w:ascii="Times New Roman" w:eastAsia="SimSun" w:hAnsi="Times New Roman" w:cs="Times New Roman"/>
          <w:kern w:val="3"/>
          <w:sz w:val="28"/>
          <w:szCs w:val="28"/>
        </w:rPr>
        <w:t>. Вместе с тем, цели и задачи трудового права, в том виде, в каком они сформулированы в различных конвенциях МОТ, в Конституции РФ и Трудовом кодексе РФ, требуют четкого регулирования применения труда работников в хозяйственной сфере лица, не являющегося для них работодателем. Главную цель трудового права, в этом отношении, можно определить дефиницией «труд не является товаром».</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Итак, ЧАЗ могут предоставлять труд работников. </w:t>
      </w:r>
      <w:proofErr w:type="gramStart"/>
      <w:r w:rsidRPr="00325E3B">
        <w:rPr>
          <w:rFonts w:ascii="Times New Roman" w:eastAsia="SimSun" w:hAnsi="Times New Roman" w:cs="Times New Roman"/>
          <w:kern w:val="3"/>
          <w:sz w:val="28"/>
          <w:szCs w:val="28"/>
        </w:rPr>
        <w:t xml:space="preserve">Для осуществления своей деятельности они имеют право «направлять временно своих работников с их согласия к физическому лицу или юридическому лицу, не являющимся работодателями данных работников (принимающая сторона), для выполнения работниками определенных их трудовыми договорами </w:t>
      </w:r>
      <w:r w:rsidRPr="00325E3B">
        <w:rPr>
          <w:rFonts w:ascii="Times New Roman" w:eastAsia="SimSun" w:hAnsi="Times New Roman" w:cs="Times New Roman"/>
          <w:kern w:val="3"/>
          <w:sz w:val="28"/>
          <w:szCs w:val="28"/>
        </w:rPr>
        <w:lastRenderedPageBreak/>
        <w:t>трудовых функций в интересах, под управлением и контролем указанных физического лица или юридического лица».</w:t>
      </w:r>
      <w:proofErr w:type="gramEnd"/>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Для того</w:t>
      </w:r>
      <w:proofErr w:type="gramStart"/>
      <w:r w:rsidRPr="00325E3B">
        <w:rPr>
          <w:rFonts w:ascii="Times New Roman" w:eastAsia="SimSun" w:hAnsi="Times New Roman" w:cs="Times New Roman"/>
          <w:kern w:val="3"/>
          <w:sz w:val="28"/>
          <w:szCs w:val="28"/>
        </w:rPr>
        <w:t>,</w:t>
      </w:r>
      <w:proofErr w:type="gramEnd"/>
      <w:r w:rsidRPr="00325E3B">
        <w:rPr>
          <w:rFonts w:ascii="Times New Roman" w:eastAsia="SimSun" w:hAnsi="Times New Roman" w:cs="Times New Roman"/>
          <w:kern w:val="3"/>
          <w:sz w:val="28"/>
          <w:szCs w:val="28"/>
        </w:rPr>
        <w:t xml:space="preserve"> чтобы предоставление труда работников не открывало возможности для применения заёмного труда, законодатель установил случаи, условия и порядок  предоставления труда работников принимающей стороне. Кроме этого, были установлены ограничения и запреты на использование предоставляемого труда.</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i/>
          <w:kern w:val="3"/>
          <w:sz w:val="28"/>
          <w:szCs w:val="28"/>
        </w:rPr>
        <w:t>Случаи</w:t>
      </w:r>
      <w:r w:rsidRPr="00325E3B">
        <w:rPr>
          <w:rFonts w:ascii="Times New Roman" w:eastAsia="SimSun" w:hAnsi="Times New Roman" w:cs="Times New Roman"/>
          <w:kern w:val="3"/>
          <w:sz w:val="28"/>
          <w:szCs w:val="28"/>
        </w:rPr>
        <w:t xml:space="preserve"> предоставления труда работников:</w:t>
      </w:r>
    </w:p>
    <w:p w:rsidR="00325E3B" w:rsidRPr="00325E3B" w:rsidRDefault="00325E3B" w:rsidP="0041576B">
      <w:pPr>
        <w:widowControl w:val="0"/>
        <w:numPr>
          <w:ilvl w:val="0"/>
          <w:numId w:val="22"/>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Направление к 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325E3B" w:rsidRPr="00325E3B" w:rsidRDefault="00325E3B" w:rsidP="0041576B">
      <w:pPr>
        <w:widowControl w:val="0"/>
        <w:numPr>
          <w:ilvl w:val="0"/>
          <w:numId w:val="22"/>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Направление к индивидуальному предпринимателю или юридическому лицу для временного исполнения обязанностей отсутствующих работников, за которыми сохраняется место работы.</w:t>
      </w:r>
    </w:p>
    <w:p w:rsidR="00325E3B" w:rsidRPr="00325E3B" w:rsidRDefault="00325E3B" w:rsidP="0041576B">
      <w:pPr>
        <w:widowControl w:val="0"/>
        <w:numPr>
          <w:ilvl w:val="0"/>
          <w:numId w:val="22"/>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Направление к индивидуальному предпринимателю или юридическому лицу для проведения работ, связанных с  заведомо временным (до 9 месяцев) расширением производства   или объема  оказываемых услуг.</w:t>
      </w:r>
    </w:p>
    <w:p w:rsidR="00325E3B" w:rsidRPr="00325E3B" w:rsidRDefault="00325E3B" w:rsidP="0041576B">
      <w:pPr>
        <w:widowControl w:val="0"/>
        <w:numPr>
          <w:ilvl w:val="0"/>
          <w:numId w:val="22"/>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Направление к индивидуальному предпринимателю или юридическому лицу в случае заключения срочных трудовых договоров с отдельными категориями лиц, ищущих временную работу (лица, обучающиеся по очной форме обучения; одинокие и многодетные родители, воспитывающие несовершеннолетних       детей; лица, освобожденные из учреждений, исполняющих   наказание в виде лишения свободы).</w:t>
      </w:r>
    </w:p>
    <w:p w:rsidR="00325E3B" w:rsidRPr="00325E3B" w:rsidRDefault="00325E3B" w:rsidP="00325E3B">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r w:rsidRPr="00325E3B">
        <w:rPr>
          <w:rFonts w:ascii="Times New Roman" w:eastAsia="SimSun" w:hAnsi="Times New Roman" w:cs="Times New Roman"/>
          <w:kern w:val="3"/>
          <w:sz w:val="28"/>
          <w:szCs w:val="28"/>
        </w:rPr>
        <w:t xml:space="preserve">Временной признак является одним из ключевых и конститутивных при установлении отношений по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Характер работы у принимающей стороны должен быть временным, связанным с указанными случаями.</w:t>
      </w:r>
    </w:p>
    <w:p w:rsidR="00325E3B" w:rsidRPr="00325E3B" w:rsidRDefault="00325E3B" w:rsidP="00325E3B">
      <w:pPr>
        <w:suppressAutoHyphens/>
        <w:autoSpaceDN w:val="0"/>
        <w:spacing w:after="0" w:line="360" w:lineRule="auto"/>
        <w:ind w:firstLine="709"/>
        <w:jc w:val="both"/>
        <w:textAlignment w:val="baseline"/>
        <w:rPr>
          <w:rFonts w:ascii="Times New Roman" w:eastAsia="SimSun" w:hAnsi="Times New Roman" w:cs="Times New Roman"/>
          <w:kern w:val="3"/>
          <w:sz w:val="28"/>
          <w:szCs w:val="28"/>
          <w:shd w:val="clear" w:color="auto" w:fill="FFFF00"/>
        </w:rPr>
      </w:pPr>
      <w:r w:rsidRPr="004731B3">
        <w:rPr>
          <w:rFonts w:ascii="Times New Roman" w:eastAsia="SimSun" w:hAnsi="Times New Roman" w:cs="Times New Roman"/>
          <w:kern w:val="3"/>
          <w:sz w:val="28"/>
          <w:szCs w:val="28"/>
        </w:rPr>
        <w:t>В ряду указанных случаев особым представляется направление работника для работы у принимающей стороны - физического лица. Для данного случая в положениях ТК РФ прямо не содержится ограничения по сроку предоставление труда работников. Статья 304 ТК РФ (относящаяся к</w:t>
      </w:r>
      <w:r w:rsidRPr="00325E3B">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lastRenderedPageBreak/>
        <w:t xml:space="preserve">специальному регулированию труда работников, работающих у физических лиц) предоставляет возможность заключить с работником либо срочный, либо бессрочный трудовой договор. Вместе с тем, исходя из определения </w:t>
      </w:r>
      <w:proofErr w:type="spellStart"/>
      <w:r w:rsidRPr="004731B3">
        <w:rPr>
          <w:rFonts w:ascii="Times New Roman" w:eastAsia="SimSun" w:hAnsi="Times New Roman" w:cs="Times New Roman"/>
          <w:kern w:val="3"/>
          <w:sz w:val="28"/>
          <w:szCs w:val="28"/>
        </w:rPr>
        <w:t>ДоПТР</w:t>
      </w:r>
      <w:proofErr w:type="spellEnd"/>
      <w:r w:rsidRPr="004731B3">
        <w:rPr>
          <w:rFonts w:ascii="Times New Roman" w:eastAsia="SimSun" w:hAnsi="Times New Roman" w:cs="Times New Roman"/>
          <w:kern w:val="3"/>
          <w:sz w:val="28"/>
          <w:szCs w:val="28"/>
        </w:rPr>
        <w:t>, направление работника к физическому лицу так же должно носить временный характер.</w:t>
      </w:r>
      <w:r w:rsidRPr="00325E3B">
        <w:rPr>
          <w:rFonts w:ascii="Times New Roman" w:eastAsia="SimSun" w:hAnsi="Times New Roman" w:cs="Times New Roman"/>
          <w:kern w:val="3"/>
          <w:sz w:val="28"/>
          <w:szCs w:val="28"/>
          <w:shd w:val="clear" w:color="auto" w:fill="FFFF00"/>
        </w:rPr>
        <w:t xml:space="preserve">  </w:t>
      </w:r>
    </w:p>
    <w:p w:rsidR="00325E3B" w:rsidRPr="00325E3B" w:rsidRDefault="00325E3B" w:rsidP="00325E3B">
      <w:pPr>
        <w:suppressAutoHyphens/>
        <w:autoSpaceDN w:val="0"/>
        <w:spacing w:after="0" w:line="360" w:lineRule="auto"/>
        <w:ind w:firstLine="709"/>
        <w:jc w:val="both"/>
        <w:textAlignment w:val="baseline"/>
        <w:rPr>
          <w:rFonts w:ascii="Times New Roman" w:eastAsia="SimSun" w:hAnsi="Times New Roman" w:cs="Times New Roman"/>
          <w:kern w:val="3"/>
          <w:sz w:val="28"/>
          <w:szCs w:val="28"/>
          <w:shd w:val="clear" w:color="auto" w:fill="FFFF00"/>
        </w:rPr>
      </w:pPr>
      <w:r w:rsidRPr="004731B3">
        <w:rPr>
          <w:rFonts w:ascii="Times New Roman" w:eastAsia="SimSun" w:hAnsi="Times New Roman" w:cs="Times New Roman"/>
          <w:kern w:val="3"/>
          <w:sz w:val="28"/>
          <w:szCs w:val="28"/>
        </w:rPr>
        <w:t>Каким образом, может быть в указанном случае реализовано требование о временном характере направления работника для работы у принимающей стороны? Для того</w:t>
      </w:r>
      <w:proofErr w:type="gramStart"/>
      <w:r w:rsidRPr="004731B3">
        <w:rPr>
          <w:rFonts w:ascii="Times New Roman" w:eastAsia="SimSun" w:hAnsi="Times New Roman" w:cs="Times New Roman"/>
          <w:kern w:val="3"/>
          <w:sz w:val="28"/>
          <w:szCs w:val="28"/>
        </w:rPr>
        <w:t>,</w:t>
      </w:r>
      <w:proofErr w:type="gramEnd"/>
      <w:r w:rsidRPr="004731B3">
        <w:rPr>
          <w:rFonts w:ascii="Times New Roman" w:eastAsia="SimSun" w:hAnsi="Times New Roman" w:cs="Times New Roman"/>
          <w:kern w:val="3"/>
          <w:sz w:val="28"/>
          <w:szCs w:val="28"/>
        </w:rPr>
        <w:t xml:space="preserve"> чтобы ответить на этот вопрос,</w:t>
      </w:r>
      <w:r w:rsidRPr="00325E3B">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необходимо установить: с какой целью законодатель установил требование временного предоставления труда работников.</w:t>
      </w:r>
    </w:p>
    <w:p w:rsidR="00325E3B" w:rsidRPr="00325E3B" w:rsidRDefault="00325E3B" w:rsidP="00325E3B">
      <w:pPr>
        <w:suppressAutoHyphens/>
        <w:autoSpaceDN w:val="0"/>
        <w:spacing w:after="0" w:line="360" w:lineRule="auto"/>
        <w:ind w:firstLine="709"/>
        <w:jc w:val="both"/>
        <w:textAlignment w:val="baseline"/>
        <w:rPr>
          <w:rFonts w:ascii="Times New Roman" w:eastAsia="SimSun" w:hAnsi="Times New Roman" w:cs="Times New Roman"/>
          <w:kern w:val="3"/>
          <w:sz w:val="28"/>
          <w:szCs w:val="28"/>
          <w:shd w:val="clear" w:color="auto" w:fill="FFFF00"/>
        </w:rPr>
      </w:pPr>
      <w:r w:rsidRPr="004731B3">
        <w:rPr>
          <w:rFonts w:ascii="Times New Roman" w:eastAsia="SimSun" w:hAnsi="Times New Roman" w:cs="Times New Roman"/>
          <w:kern w:val="3"/>
          <w:sz w:val="28"/>
          <w:szCs w:val="28"/>
        </w:rPr>
        <w:t>Требование о временном характере предоставления труда работников является условием, отделяющим легальную форму предоставления труда от запрещенного заемного труда. Заемный труд создает угрозу использования предприятиями негарантированного, социально незащищенного труда работников. Условие о срочном характере предоставления труда работников не позволяет работодателям сформировать постоянный штат «работников» из числа лиц, которые не состоят с этим работодателем в трудовых отношениях.</w:t>
      </w:r>
      <w:r w:rsidRPr="00325E3B">
        <w:rPr>
          <w:rFonts w:ascii="Times New Roman" w:eastAsia="SimSun" w:hAnsi="Times New Roman" w:cs="Times New Roman"/>
          <w:kern w:val="3"/>
          <w:sz w:val="28"/>
          <w:szCs w:val="28"/>
          <w:shd w:val="clear" w:color="auto" w:fill="FFFF00"/>
        </w:rPr>
        <w:t xml:space="preserve"> </w:t>
      </w:r>
    </w:p>
    <w:p w:rsidR="00325E3B" w:rsidRPr="00325E3B" w:rsidRDefault="00325E3B" w:rsidP="00325E3B">
      <w:pPr>
        <w:suppressAutoHyphens/>
        <w:autoSpaceDN w:val="0"/>
        <w:spacing w:after="0" w:line="360" w:lineRule="auto"/>
        <w:ind w:firstLine="709"/>
        <w:jc w:val="both"/>
        <w:textAlignment w:val="baseline"/>
        <w:rPr>
          <w:rFonts w:ascii="Times New Roman" w:eastAsia="SimSun" w:hAnsi="Times New Roman" w:cs="Times New Roman"/>
          <w:kern w:val="3"/>
          <w:sz w:val="28"/>
          <w:szCs w:val="28"/>
          <w:shd w:val="clear" w:color="auto" w:fill="FFFF00"/>
        </w:rPr>
      </w:pPr>
      <w:r w:rsidRPr="004731B3">
        <w:rPr>
          <w:rFonts w:ascii="Times New Roman" w:eastAsia="SimSun" w:hAnsi="Times New Roman" w:cs="Times New Roman"/>
          <w:kern w:val="3"/>
          <w:sz w:val="28"/>
          <w:szCs w:val="28"/>
        </w:rPr>
        <w:t>Работа у физического лица в целях личного обслуживания, оказания помощи по ведению домашнего хозяйства обладает своей спецификой.  Такая трудовая деятельность удалена от некоторых рисков, возникающих при работе на предприятиях. Кроме того, ст. 306 ТК РФ позволяет сторонам</w:t>
      </w:r>
      <w:r w:rsidRPr="00325E3B">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 xml:space="preserve">(физическому лицу и работнику) установить особые случаи прекращения трудового договора. </w:t>
      </w:r>
      <w:proofErr w:type="gramStart"/>
      <w:r w:rsidRPr="004731B3">
        <w:rPr>
          <w:rFonts w:ascii="Times New Roman" w:eastAsia="SimSun" w:hAnsi="Times New Roman" w:cs="Times New Roman"/>
          <w:kern w:val="3"/>
          <w:sz w:val="28"/>
          <w:szCs w:val="28"/>
        </w:rPr>
        <w:t>То есть стороны могут гибкого регулировать трудовые отношения, избегнув многих рисков, возникающих при регулировании трудовых отношений в организациях.</w:t>
      </w:r>
      <w:proofErr w:type="gramEnd"/>
    </w:p>
    <w:p w:rsidR="00325E3B" w:rsidRPr="00325E3B" w:rsidRDefault="00325E3B" w:rsidP="00325E3B">
      <w:pPr>
        <w:suppressAutoHyphens/>
        <w:autoSpaceDN w:val="0"/>
        <w:spacing w:after="0" w:line="360" w:lineRule="auto"/>
        <w:ind w:firstLine="709"/>
        <w:jc w:val="both"/>
        <w:textAlignment w:val="baseline"/>
        <w:rPr>
          <w:rFonts w:ascii="Times New Roman" w:eastAsia="SimSun" w:hAnsi="Times New Roman" w:cs="Times New Roman"/>
          <w:kern w:val="3"/>
          <w:sz w:val="28"/>
          <w:szCs w:val="28"/>
          <w:shd w:val="clear" w:color="auto" w:fill="FFFF00"/>
        </w:rPr>
      </w:pPr>
      <w:r w:rsidRPr="004731B3">
        <w:rPr>
          <w:rFonts w:ascii="Times New Roman" w:eastAsia="SimSun" w:hAnsi="Times New Roman" w:cs="Times New Roman"/>
          <w:kern w:val="3"/>
          <w:sz w:val="28"/>
          <w:szCs w:val="28"/>
        </w:rPr>
        <w:t>Представляется, что интерес физического лица в найме работника через ЧАЗ состоит не в том, чтобы вывести часть работников за штат, а в том,</w:t>
      </w:r>
      <w:r w:rsidRPr="00325E3B">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чтобы получить от ЧАЗ услугу по подбору и предоставлению квалифицированных кадров.</w:t>
      </w:r>
      <w:r w:rsidRPr="00325E3B">
        <w:rPr>
          <w:rFonts w:ascii="Times New Roman" w:eastAsia="SimSun" w:hAnsi="Times New Roman" w:cs="Times New Roman"/>
          <w:kern w:val="3"/>
          <w:sz w:val="28"/>
          <w:szCs w:val="28"/>
          <w:shd w:val="clear" w:color="auto" w:fill="FFFF00"/>
        </w:rPr>
        <w:t xml:space="preserve"> </w:t>
      </w:r>
    </w:p>
    <w:p w:rsidR="00325E3B" w:rsidRPr="00325E3B" w:rsidRDefault="00325E3B" w:rsidP="00325E3B">
      <w:pPr>
        <w:suppressAutoHyphens/>
        <w:autoSpaceDN w:val="0"/>
        <w:spacing w:after="0" w:line="360" w:lineRule="auto"/>
        <w:ind w:firstLine="709"/>
        <w:jc w:val="both"/>
        <w:textAlignment w:val="baseline"/>
        <w:rPr>
          <w:rFonts w:ascii="Times New Roman" w:eastAsia="SimSun" w:hAnsi="Times New Roman" w:cs="Times New Roman"/>
          <w:kern w:val="3"/>
          <w:sz w:val="28"/>
          <w:szCs w:val="28"/>
          <w:shd w:val="clear" w:color="auto" w:fill="FFFF00"/>
        </w:rPr>
      </w:pPr>
      <w:r w:rsidRPr="004731B3">
        <w:rPr>
          <w:rFonts w:ascii="Times New Roman" w:eastAsia="SimSun" w:hAnsi="Times New Roman" w:cs="Times New Roman"/>
          <w:kern w:val="3"/>
          <w:sz w:val="28"/>
          <w:szCs w:val="28"/>
        </w:rPr>
        <w:lastRenderedPageBreak/>
        <w:t>При указанных обстоятельствах можно признать оправданным направление работников для работы у физического лица без указания определенного срока направления. Тем не менее, реализация этой возможности прямо не предусмотрена в главе 53.1 ТК РФ. Учитывая, как широко законодатель трактует понятие «заемный труд», существует</w:t>
      </w:r>
      <w:r w:rsidRPr="00325E3B">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t xml:space="preserve">опасность, что отсутствие в </w:t>
      </w:r>
      <w:proofErr w:type="spellStart"/>
      <w:r w:rsidRPr="004731B3">
        <w:rPr>
          <w:rFonts w:ascii="Times New Roman" w:eastAsia="SimSun" w:hAnsi="Times New Roman" w:cs="Times New Roman"/>
          <w:kern w:val="3"/>
          <w:sz w:val="28"/>
          <w:szCs w:val="28"/>
        </w:rPr>
        <w:t>ДоПТР</w:t>
      </w:r>
      <w:proofErr w:type="spellEnd"/>
      <w:r w:rsidRPr="004731B3">
        <w:rPr>
          <w:rFonts w:ascii="Times New Roman" w:eastAsia="SimSun" w:hAnsi="Times New Roman" w:cs="Times New Roman"/>
          <w:kern w:val="3"/>
          <w:sz w:val="28"/>
          <w:szCs w:val="28"/>
        </w:rPr>
        <w:t xml:space="preserve"> указания на конкретный срок предоставления труда работника физическому лицу может быть квалифицировано судами как  применение заемного труда.</w:t>
      </w:r>
      <w:r w:rsidRPr="00325E3B">
        <w:rPr>
          <w:rFonts w:ascii="Times New Roman" w:eastAsia="SimSun" w:hAnsi="Times New Roman" w:cs="Times New Roman"/>
          <w:kern w:val="3"/>
          <w:sz w:val="28"/>
          <w:szCs w:val="28"/>
          <w:shd w:val="clear" w:color="auto" w:fill="FFFF00"/>
        </w:rPr>
        <w:t xml:space="preserve"> </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Определяет ли временный характер работы у принимающей стороны, характер заключаемого с ЧАЗ трудового договора? Из положений </w:t>
      </w:r>
      <w:r w:rsidRPr="00325E3B">
        <w:rPr>
          <w:rFonts w:ascii="Times New Roman" w:eastAsia="SimSun" w:hAnsi="Times New Roman" w:cs="Times New Roman"/>
          <w:kern w:val="3"/>
          <w:sz w:val="28"/>
          <w:szCs w:val="28"/>
        </w:rPr>
        <w:br/>
        <w:t>главы 53.1 ТК РФ вовсе не следует, что отношения между работником и ЧАЗ должны так же носить временный характер. Прямо в главе 53.1 ТК РФ не оговорено, каким должен быть срок трудового договора, поэтому возникает правовая неопределенность: должен ли трудовой договор между ЧАЗ и работником быть заключенным строго на неопределенный срок или строго на определенный срок?</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 Никаких прямых ограничений на заключение срочных трудовых договоров  глава 53.1 ТК РФ не содержит. Наоборот, некоторые нормативные положения свидетельствуют о том, что договор работника с ЧАЗ может быть срочным.</w:t>
      </w:r>
    </w:p>
    <w:p w:rsidR="00325E3B" w:rsidRPr="00325E3B" w:rsidRDefault="00325E3B" w:rsidP="00325E3B">
      <w:pPr>
        <w:suppressAutoHyphens/>
        <w:autoSpaceDN w:val="0"/>
        <w:spacing w:after="0" w:line="360" w:lineRule="auto"/>
        <w:ind w:firstLine="540"/>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Например, часть 5 ст. 341.2 ТК РФ закрепляет, что при направлении к принимающей стороне с работником заключается дополнительное соглашение. Часть 6 той же статьи дополняет, что «</w:t>
      </w:r>
      <w:r w:rsidRPr="00325E3B">
        <w:rPr>
          <w:rFonts w:ascii="Times New Roman" w:eastAsia="SimSun" w:hAnsi="Times New Roman" w:cs="Times New Roman"/>
          <w:i/>
          <w:kern w:val="3"/>
          <w:sz w:val="28"/>
          <w:szCs w:val="28"/>
        </w:rPr>
        <w:t>если</w:t>
      </w:r>
      <w:r w:rsidRPr="00325E3B">
        <w:rPr>
          <w:rFonts w:ascii="Times New Roman" w:eastAsia="SimSun" w:hAnsi="Times New Roman" w:cs="Times New Roman"/>
          <w:kern w:val="3"/>
          <w:sz w:val="28"/>
          <w:szCs w:val="28"/>
        </w:rPr>
        <w:t xml:space="preserve"> в период действия трудового договора частное агентство занятости направляет работника для работы у другой принимающей стороны по другому договору…</w:t>
      </w:r>
      <w:r w:rsidRPr="00325E3B">
        <w:rPr>
          <w:rFonts w:ascii="Calibri" w:eastAsia="SimSun" w:hAnsi="Calibri" w:cs="F"/>
          <w:kern w:val="3"/>
        </w:rPr>
        <w:t xml:space="preserve"> </w:t>
      </w:r>
      <w:r w:rsidRPr="00325E3B">
        <w:rPr>
          <w:rFonts w:ascii="Times New Roman" w:eastAsia="SimSun" w:hAnsi="Times New Roman" w:cs="Times New Roman"/>
          <w:kern w:val="3"/>
          <w:sz w:val="28"/>
          <w:szCs w:val="28"/>
        </w:rPr>
        <w:t>частное агентство занятости и работник заключают новое дополнительное соглашение к трудовому договору…». Слово «</w:t>
      </w:r>
      <w:r w:rsidRPr="00325E3B">
        <w:rPr>
          <w:rFonts w:ascii="Times New Roman" w:eastAsia="SimSun" w:hAnsi="Times New Roman" w:cs="Times New Roman"/>
          <w:i/>
          <w:kern w:val="3"/>
          <w:sz w:val="28"/>
          <w:szCs w:val="28"/>
        </w:rPr>
        <w:t>если</w:t>
      </w:r>
      <w:r w:rsidRPr="00325E3B">
        <w:rPr>
          <w:rFonts w:ascii="Times New Roman" w:eastAsia="SimSun" w:hAnsi="Times New Roman" w:cs="Times New Roman"/>
          <w:kern w:val="3"/>
          <w:sz w:val="28"/>
          <w:szCs w:val="28"/>
        </w:rPr>
        <w:t>» указывает, что необходимость заключать дополнительные соглашения может не возникнуть.</w:t>
      </w:r>
    </w:p>
    <w:p w:rsidR="00325E3B" w:rsidRPr="00325E3B" w:rsidRDefault="00325E3B" w:rsidP="00325E3B">
      <w:pPr>
        <w:suppressAutoHyphens/>
        <w:autoSpaceDN w:val="0"/>
        <w:spacing w:after="0" w:line="360" w:lineRule="auto"/>
        <w:ind w:firstLine="540"/>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 То есть трудовой договор работника с ЧАЗ может быть бессрочным (тогда потребуется заключить новое </w:t>
      </w:r>
      <w:proofErr w:type="spellStart"/>
      <w:r w:rsidRPr="00325E3B">
        <w:rPr>
          <w:rFonts w:ascii="Times New Roman" w:eastAsia="SimSun" w:hAnsi="Times New Roman" w:cs="Times New Roman"/>
          <w:kern w:val="3"/>
          <w:sz w:val="28"/>
          <w:szCs w:val="28"/>
        </w:rPr>
        <w:t>допсоглашение</w:t>
      </w:r>
      <w:proofErr w:type="spellEnd"/>
      <w:r w:rsidRPr="00325E3B">
        <w:rPr>
          <w:rFonts w:ascii="Times New Roman" w:eastAsia="SimSun" w:hAnsi="Times New Roman" w:cs="Times New Roman"/>
          <w:kern w:val="3"/>
          <w:sz w:val="28"/>
          <w:szCs w:val="28"/>
        </w:rPr>
        <w:t xml:space="preserve"> для направления к </w:t>
      </w:r>
      <w:r w:rsidRPr="00325E3B">
        <w:rPr>
          <w:rFonts w:ascii="Times New Roman" w:eastAsia="SimSun" w:hAnsi="Times New Roman" w:cs="Times New Roman"/>
          <w:kern w:val="3"/>
          <w:sz w:val="28"/>
          <w:szCs w:val="28"/>
        </w:rPr>
        <w:lastRenderedPageBreak/>
        <w:t>другой принимающей стороне), либо трудовой договор может быть срочным, заключенным для выполнения работы у конкретной принимающей стороны.</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Представляется, что возникающая правовая неопределенность должна быть </w:t>
      </w:r>
      <w:proofErr w:type="gramStart"/>
      <w:r w:rsidRPr="00325E3B">
        <w:rPr>
          <w:rFonts w:ascii="Times New Roman" w:eastAsia="SimSun" w:hAnsi="Times New Roman" w:cs="Times New Roman"/>
          <w:kern w:val="3"/>
          <w:sz w:val="28"/>
          <w:szCs w:val="28"/>
        </w:rPr>
        <w:t>однозначна</w:t>
      </w:r>
      <w:proofErr w:type="gramEnd"/>
      <w:r w:rsidRPr="00325E3B">
        <w:rPr>
          <w:rFonts w:ascii="Times New Roman" w:eastAsia="SimSun" w:hAnsi="Times New Roman" w:cs="Times New Roman"/>
          <w:kern w:val="3"/>
          <w:sz w:val="28"/>
          <w:szCs w:val="28"/>
        </w:rPr>
        <w:t xml:space="preserve"> разрешена нормами ТК РФ. При решении этого вопроса целесообразно принять во внимание Рекомендацию № 166 Международной организации труда. МОТ рекомендует предусматривать возможность заключения срочных трудовых договоров только теми случаями, когда учитывая характер предстоящей работы или условия её выполнения или интересы трудящегося, трудовые отношения не могут быть установлены на неопределенный срок.</w:t>
      </w:r>
      <w:r w:rsidRPr="00325E3B">
        <w:rPr>
          <w:rFonts w:ascii="Calibri" w:eastAsia="SimSun" w:hAnsi="Calibri" w:cs="F"/>
          <w:kern w:val="3"/>
          <w:vertAlign w:val="superscript"/>
        </w:rPr>
        <w:footnoteReference w:id="38"/>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Специфика работы ЧАЗ подразумевает, что этот субъект экономических отношений осуществляет подбор квалифицированных работников. Поддержание квалификации работника, развитие его навыков и эффективное осуществление трудовых функций реализуются при сохранении постоянных трудовых отношений, в рамках которых работник, собственно, и существует как работник (как специальный субъект). Поэтому справедливо предположить, что характер работы и условия выполнения этой работы позволяют ЧАЗ заключать с работниками трудовые договоры на неопределенный срок.</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Согласно Философскому энциклопедическому словарю условие – это то, от чего зависит нечто другое (обусловленное), что делает возможным наличие вещи, состояния, процесса.</w:t>
      </w:r>
      <w:r w:rsidRPr="00325E3B">
        <w:rPr>
          <w:rFonts w:ascii="Calibri" w:eastAsia="SimSun" w:hAnsi="Calibri" w:cs="F"/>
          <w:kern w:val="3"/>
          <w:vertAlign w:val="superscript"/>
        </w:rPr>
        <w:footnoteReference w:id="39"/>
      </w:r>
      <w:r w:rsidRPr="00325E3B">
        <w:rPr>
          <w:rFonts w:ascii="Times New Roman" w:eastAsia="SimSun" w:hAnsi="Times New Roman" w:cs="Times New Roman"/>
          <w:kern w:val="3"/>
          <w:sz w:val="28"/>
          <w:szCs w:val="28"/>
        </w:rPr>
        <w:t xml:space="preserve"> В рассматриваемом случае, выполнение условий, установленных ТК РФ и Законом РФ «О занятости населения в РФ», позволяет обеспечивать запрет на использование заемного труда. Поэтому предоставление труда работников лицу, не являющемуся для данных работников работодателем, возможно при соблюдении обязательных </w:t>
      </w:r>
      <w:r w:rsidRPr="00325E3B">
        <w:rPr>
          <w:rFonts w:ascii="Times New Roman" w:eastAsia="SimSun" w:hAnsi="Times New Roman" w:cs="Times New Roman"/>
          <w:kern w:val="3"/>
          <w:sz w:val="28"/>
          <w:szCs w:val="28"/>
        </w:rPr>
        <w:lastRenderedPageBreak/>
        <w:t>требований, исключающих возможность нарушения трудовых и связанных с ними прав работников.</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i/>
          <w:kern w:val="3"/>
          <w:sz w:val="28"/>
          <w:szCs w:val="28"/>
        </w:rPr>
        <w:t xml:space="preserve">Условия </w:t>
      </w:r>
      <w:r w:rsidRPr="00325E3B">
        <w:rPr>
          <w:rFonts w:ascii="Times New Roman" w:eastAsia="SimSun" w:hAnsi="Times New Roman" w:cs="Times New Roman"/>
          <w:kern w:val="3"/>
          <w:sz w:val="28"/>
          <w:szCs w:val="28"/>
        </w:rPr>
        <w:t>предоставления труда работников принимающей стороне:</w:t>
      </w:r>
    </w:p>
    <w:p w:rsidR="00325E3B" w:rsidRPr="00325E3B" w:rsidRDefault="00325E3B" w:rsidP="0041576B">
      <w:pPr>
        <w:widowControl w:val="0"/>
        <w:numPr>
          <w:ilvl w:val="0"/>
          <w:numId w:val="23"/>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Предоставление труда работников только специализированным субъектом – аккредитованным частным агентством занятости или другим юридическим лицом.</w:t>
      </w:r>
    </w:p>
    <w:p w:rsidR="00325E3B" w:rsidRPr="00325E3B" w:rsidRDefault="00325E3B" w:rsidP="0041576B">
      <w:pPr>
        <w:widowControl w:val="0"/>
        <w:numPr>
          <w:ilvl w:val="0"/>
          <w:numId w:val="23"/>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Наличие согласия работников на направление к принимающей стороне (на конкретное предприятие, к конкретному физическому лицу).</w:t>
      </w:r>
    </w:p>
    <w:p w:rsidR="00325E3B" w:rsidRPr="00325E3B" w:rsidRDefault="00325E3B" w:rsidP="0041576B">
      <w:pPr>
        <w:widowControl w:val="0"/>
        <w:numPr>
          <w:ilvl w:val="0"/>
          <w:numId w:val="23"/>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Выполнение работниками трудовых функций, определенных их трудовыми договорами.</w:t>
      </w:r>
    </w:p>
    <w:p w:rsidR="00325E3B" w:rsidRPr="00325E3B" w:rsidRDefault="00325E3B" w:rsidP="0041576B">
      <w:pPr>
        <w:widowControl w:val="0"/>
        <w:numPr>
          <w:ilvl w:val="0"/>
          <w:numId w:val="23"/>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Условие об оплате труда - условия об оплате для направляемых  работников не могут быть хуже, чем условия собственных работников принимающей стороны.</w:t>
      </w:r>
    </w:p>
    <w:p w:rsidR="00325E3B" w:rsidRPr="00325E3B" w:rsidRDefault="00325E3B" w:rsidP="0041576B">
      <w:pPr>
        <w:widowControl w:val="0"/>
        <w:numPr>
          <w:ilvl w:val="0"/>
          <w:numId w:val="23"/>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Условие об обеспечении безопасных условий труда направляемых работников - принимающая сторона принимает на себя обязательство по обеспечению безопасных условий и охраны труда, установленных трудовым законодательством и иными нормативными правовыми актами, содержащими нормы трудового права.</w:t>
      </w:r>
    </w:p>
    <w:p w:rsidR="00325E3B" w:rsidRPr="00325E3B" w:rsidRDefault="00325E3B" w:rsidP="0041576B">
      <w:pPr>
        <w:widowControl w:val="0"/>
        <w:numPr>
          <w:ilvl w:val="0"/>
          <w:numId w:val="23"/>
        </w:numPr>
        <w:suppressAutoHyphens/>
        <w:autoSpaceDN w:val="0"/>
        <w:spacing w:after="0" w:line="360" w:lineRule="auto"/>
        <w:jc w:val="both"/>
        <w:textAlignment w:val="baseline"/>
        <w:rPr>
          <w:rFonts w:ascii="Calibri" w:eastAsia="SimSun" w:hAnsi="Calibri" w:cs="F"/>
          <w:kern w:val="3"/>
        </w:rPr>
      </w:pPr>
      <w:proofErr w:type="gramStart"/>
      <w:r w:rsidRPr="00325E3B">
        <w:rPr>
          <w:rFonts w:ascii="Times New Roman" w:eastAsia="SimSun" w:hAnsi="Times New Roman" w:cs="Times New Roman"/>
          <w:kern w:val="3"/>
          <w:sz w:val="28"/>
          <w:szCs w:val="28"/>
        </w:rPr>
        <w:t xml:space="preserve">Получение согласия выборного органа первичной профсоюзной организации для привлечении работников по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для проведения работ, связанных с заведомо временным (до 9 месяцев) расширением производства или объема оказываемых услуг, если число привлекаемых работников превышает 10 процентов от среднесписочной численности работников принимающей стороны.</w:t>
      </w:r>
      <w:proofErr w:type="gramEnd"/>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Случаи и условия предоставления труда дополняются так же случаями, когда предоставление труда работников категорически запрещено. Случаи </w:t>
      </w:r>
      <w:r w:rsidRPr="00325E3B">
        <w:rPr>
          <w:rFonts w:ascii="Times New Roman" w:eastAsia="SimSun" w:hAnsi="Times New Roman" w:cs="Times New Roman"/>
          <w:i/>
          <w:kern w:val="3"/>
          <w:sz w:val="28"/>
          <w:szCs w:val="28"/>
        </w:rPr>
        <w:t>запрета</w:t>
      </w:r>
      <w:r w:rsidRPr="00325E3B">
        <w:rPr>
          <w:rFonts w:ascii="Times New Roman" w:eastAsia="SimSun" w:hAnsi="Times New Roman" w:cs="Times New Roman"/>
          <w:kern w:val="3"/>
          <w:sz w:val="28"/>
          <w:szCs w:val="28"/>
        </w:rPr>
        <w:t xml:space="preserve"> можно разделить на две группы.</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Первая</w:t>
      </w:r>
      <w:r w:rsidRPr="00325E3B">
        <w:rPr>
          <w:rFonts w:ascii="Times New Roman" w:eastAsia="SimSun" w:hAnsi="Times New Roman" w:cs="Times New Roman"/>
          <w:i/>
          <w:kern w:val="3"/>
          <w:sz w:val="28"/>
          <w:szCs w:val="28"/>
        </w:rPr>
        <w:t xml:space="preserve"> </w:t>
      </w:r>
      <w:r w:rsidRPr="00325E3B">
        <w:rPr>
          <w:rFonts w:ascii="Times New Roman" w:eastAsia="SimSun" w:hAnsi="Times New Roman" w:cs="Times New Roman"/>
          <w:kern w:val="3"/>
          <w:sz w:val="28"/>
          <w:szCs w:val="28"/>
        </w:rPr>
        <w:t>группа устанавливает безусловный запрет на предоставление труда работников, как ЧАЗ, так и другими юридическими лицами в следующих случаях:</w:t>
      </w:r>
    </w:p>
    <w:p w:rsidR="00325E3B" w:rsidRPr="00325E3B" w:rsidRDefault="00325E3B" w:rsidP="0041576B">
      <w:pPr>
        <w:widowControl w:val="0"/>
        <w:numPr>
          <w:ilvl w:val="0"/>
          <w:numId w:val="24"/>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lastRenderedPageBreak/>
        <w:t>Замена участвующих в забастовке работников принимающей стороны.</w:t>
      </w:r>
    </w:p>
    <w:p w:rsidR="00325E3B" w:rsidRPr="00325E3B" w:rsidRDefault="00325E3B" w:rsidP="0041576B">
      <w:pPr>
        <w:widowControl w:val="0"/>
        <w:numPr>
          <w:ilvl w:val="0"/>
          <w:numId w:val="24"/>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Выполнение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325E3B" w:rsidRPr="00325E3B" w:rsidRDefault="00325E3B" w:rsidP="0041576B">
      <w:pPr>
        <w:widowControl w:val="0"/>
        <w:numPr>
          <w:ilvl w:val="0"/>
          <w:numId w:val="24"/>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Замена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Запрет предоставления труда работников для замены участвующих в забастовке работников принимающей стороны имеет давние исторические корни и связан с деятельностью первых профсоюзов.</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Работников, привлекаемых для замены бастующих, называют </w:t>
      </w:r>
      <w:proofErr w:type="spellStart"/>
      <w:r w:rsidRPr="00325E3B">
        <w:rPr>
          <w:rFonts w:ascii="Times New Roman" w:eastAsia="SimSun" w:hAnsi="Times New Roman" w:cs="Times New Roman"/>
          <w:kern w:val="3"/>
          <w:sz w:val="28"/>
          <w:szCs w:val="28"/>
        </w:rPr>
        <w:t>штрейкбрейхерами</w:t>
      </w:r>
      <w:proofErr w:type="spellEnd"/>
      <w:r w:rsidRPr="00325E3B">
        <w:rPr>
          <w:rFonts w:ascii="Times New Roman" w:eastAsia="SimSun" w:hAnsi="Times New Roman" w:cs="Times New Roman"/>
          <w:kern w:val="3"/>
          <w:sz w:val="28"/>
          <w:szCs w:val="28"/>
        </w:rPr>
        <w:t>. С немецкого языка данный термин буквально переводится как  «ломающий забастовку», что в полной мере отражает суть этого трудового явления.</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В зарубежных странах возможность использования заемного труда работников  не находила отклика в первую очередь среди профсоюзного движения. В частности, от применения заемного труда страдало забастовочное движение. Совершенствование международного и национального законодательства позволило существенно развить право работников на забастовку, а деятельность профсоюзов (например, в Италии) позволила развить применение заемного труда в том виде, в котором интересы профсоюза не претерпевают существенных ограничений.</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Вторая группа случаев устанавливает запрет на предоставление труда работников ЧАЗ. Запрет установлен в следующих случаях:</w:t>
      </w:r>
    </w:p>
    <w:p w:rsidR="00325E3B" w:rsidRPr="00325E3B" w:rsidRDefault="00325E3B" w:rsidP="0041576B">
      <w:pPr>
        <w:widowControl w:val="0"/>
        <w:numPr>
          <w:ilvl w:val="0"/>
          <w:numId w:val="25"/>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Выполнение на объектах, отнесенных в соответствии с </w:t>
      </w:r>
      <w:hyperlink r:id="rId10" w:history="1">
        <w:r w:rsidRPr="00325E3B">
          <w:rPr>
            <w:rFonts w:ascii="Times New Roman" w:eastAsia="SimSun" w:hAnsi="Times New Roman" w:cs="Times New Roman"/>
            <w:kern w:val="3"/>
            <w:sz w:val="28"/>
            <w:szCs w:val="28"/>
          </w:rPr>
          <w:t>законодательством</w:t>
        </w:r>
      </w:hyperlink>
      <w:r w:rsidRPr="00325E3B">
        <w:rPr>
          <w:rFonts w:ascii="Times New Roman" w:eastAsia="SimSun" w:hAnsi="Times New Roman" w:cs="Times New Roman"/>
          <w:kern w:val="3"/>
          <w:sz w:val="28"/>
          <w:szCs w:val="28"/>
        </w:rPr>
        <w:t xml:space="preserve"> Российской Федерации к опасным производственным объектам I и II классов опасности, отдельных видов работ, </w:t>
      </w:r>
      <w:hyperlink r:id="rId11" w:history="1">
        <w:r w:rsidRPr="00325E3B">
          <w:rPr>
            <w:rFonts w:ascii="Times New Roman" w:eastAsia="SimSun" w:hAnsi="Times New Roman" w:cs="Times New Roman"/>
            <w:kern w:val="3"/>
            <w:sz w:val="28"/>
            <w:szCs w:val="28"/>
          </w:rPr>
          <w:t>перечни</w:t>
        </w:r>
      </w:hyperlink>
      <w:r w:rsidRPr="00325E3B">
        <w:rPr>
          <w:rFonts w:ascii="Times New Roman" w:eastAsia="SimSun" w:hAnsi="Times New Roman" w:cs="Times New Roman"/>
          <w:kern w:val="3"/>
          <w:sz w:val="28"/>
          <w:szCs w:val="28"/>
        </w:rPr>
        <w:t xml:space="preserve"> которых утверждаются в </w:t>
      </w:r>
      <w:hyperlink r:id="rId12" w:history="1">
        <w:r w:rsidRPr="00325E3B">
          <w:rPr>
            <w:rFonts w:ascii="Times New Roman" w:eastAsia="SimSun" w:hAnsi="Times New Roman" w:cs="Times New Roman"/>
            <w:kern w:val="3"/>
            <w:sz w:val="28"/>
            <w:szCs w:val="28"/>
          </w:rPr>
          <w:t>порядке</w:t>
        </w:r>
      </w:hyperlink>
      <w:r w:rsidRPr="00325E3B">
        <w:rPr>
          <w:rFonts w:ascii="Times New Roman" w:eastAsia="SimSun" w:hAnsi="Times New Roman" w:cs="Times New Roman"/>
          <w:kern w:val="3"/>
          <w:sz w:val="28"/>
          <w:szCs w:val="28"/>
        </w:rPr>
        <w:t>, установленном Правительством Российской Федерации;</w:t>
      </w:r>
    </w:p>
    <w:p w:rsidR="00325E3B" w:rsidRPr="00325E3B" w:rsidRDefault="00325E3B" w:rsidP="0041576B">
      <w:pPr>
        <w:widowControl w:val="0"/>
        <w:numPr>
          <w:ilvl w:val="0"/>
          <w:numId w:val="25"/>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Выполнение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325E3B" w:rsidRPr="00325E3B" w:rsidRDefault="00325E3B" w:rsidP="0041576B">
      <w:pPr>
        <w:widowControl w:val="0"/>
        <w:numPr>
          <w:ilvl w:val="0"/>
          <w:numId w:val="25"/>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Замещение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325E3B" w:rsidRPr="00325E3B" w:rsidRDefault="00325E3B" w:rsidP="0041576B">
      <w:pPr>
        <w:widowControl w:val="0"/>
        <w:numPr>
          <w:ilvl w:val="0"/>
          <w:numId w:val="25"/>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Выполнение работниками работ в качестве членов экипажей морских судов и судов смешанного (река - море) плавания.</w:t>
      </w:r>
    </w:p>
    <w:p w:rsidR="00325E3B" w:rsidRPr="00325E3B" w:rsidRDefault="00325E3B" w:rsidP="00325E3B">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r w:rsidRPr="00325E3B">
        <w:rPr>
          <w:rFonts w:ascii="Times New Roman" w:eastAsia="SimSun" w:hAnsi="Times New Roman" w:cs="Times New Roman"/>
          <w:kern w:val="3"/>
          <w:sz w:val="28"/>
          <w:szCs w:val="28"/>
        </w:rPr>
        <w:t xml:space="preserve">Список ограничений на предоставление труда работников может быть расширен федеральными законами. Соответствующие специальные законы пока не были приняты.  </w:t>
      </w:r>
    </w:p>
    <w:p w:rsidR="00325E3B" w:rsidRPr="00325E3B" w:rsidRDefault="00325E3B" w:rsidP="003A5C4B">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325E3B" w:rsidRPr="003A5C4B" w:rsidRDefault="00325E3B" w:rsidP="0041576B">
      <w:pPr>
        <w:widowControl w:val="0"/>
        <w:numPr>
          <w:ilvl w:val="0"/>
          <w:numId w:val="21"/>
        </w:numPr>
        <w:shd w:val="clear" w:color="auto" w:fill="FFFFFF"/>
        <w:suppressAutoHyphens/>
        <w:autoSpaceDN w:val="0"/>
        <w:spacing w:before="280" w:after="280" w:line="360" w:lineRule="auto"/>
        <w:jc w:val="center"/>
        <w:textAlignment w:val="baseline"/>
        <w:rPr>
          <w:rFonts w:ascii="Calibri" w:eastAsia="SimSun" w:hAnsi="Calibri" w:cs="F"/>
          <w:kern w:val="3"/>
        </w:rPr>
      </w:pPr>
      <w:r w:rsidRPr="00325E3B">
        <w:rPr>
          <w:rFonts w:ascii="Times New Roman" w:eastAsia="Times New Roman" w:hAnsi="Times New Roman" w:cs="Times New Roman"/>
          <w:b/>
          <w:bCs/>
          <w:color w:val="000000"/>
          <w:kern w:val="3"/>
          <w:sz w:val="28"/>
          <w:szCs w:val="28"/>
        </w:rPr>
        <w:t>Организация трудового процесса в частных агентствах занятости</w:t>
      </w:r>
    </w:p>
    <w:p w:rsidR="003A5C4B" w:rsidRPr="00325E3B" w:rsidRDefault="003A5C4B" w:rsidP="003A5C4B">
      <w:pPr>
        <w:widowControl w:val="0"/>
        <w:shd w:val="clear" w:color="auto" w:fill="FFFFFF"/>
        <w:suppressAutoHyphens/>
        <w:autoSpaceDN w:val="0"/>
        <w:spacing w:after="0" w:line="360" w:lineRule="auto"/>
        <w:ind w:left="720"/>
        <w:textAlignment w:val="baseline"/>
        <w:rPr>
          <w:rFonts w:ascii="Calibri" w:eastAsia="SimSun" w:hAnsi="Calibri" w:cs="F"/>
          <w:kern w:val="3"/>
        </w:rPr>
      </w:pPr>
    </w:p>
    <w:p w:rsidR="00325E3B" w:rsidRPr="00325E3B" w:rsidRDefault="00325E3B" w:rsidP="00325E3B">
      <w:pPr>
        <w:shd w:val="clear" w:color="auto" w:fill="FFFFFF"/>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font244" w:hAnsi="Times New Roman" w:cs="Times New Roman"/>
          <w:bCs/>
          <w:color w:val="000000"/>
          <w:kern w:val="3"/>
          <w:sz w:val="28"/>
          <w:szCs w:val="28"/>
        </w:rPr>
        <w:t xml:space="preserve">Как было указано ранее, предоставление труда работников – это комплексное явление, регулируемое нормами двух отраслей права, </w:t>
      </w:r>
      <w:proofErr w:type="gramStart"/>
      <w:r w:rsidRPr="00325E3B">
        <w:rPr>
          <w:rFonts w:ascii="Times New Roman" w:eastAsia="font244" w:hAnsi="Times New Roman" w:cs="Times New Roman"/>
          <w:bCs/>
          <w:color w:val="000000"/>
          <w:kern w:val="3"/>
          <w:sz w:val="28"/>
          <w:szCs w:val="28"/>
        </w:rPr>
        <w:t>-г</w:t>
      </w:r>
      <w:proofErr w:type="gramEnd"/>
      <w:r w:rsidRPr="00325E3B">
        <w:rPr>
          <w:rFonts w:ascii="Times New Roman" w:eastAsia="font244" w:hAnsi="Times New Roman" w:cs="Times New Roman"/>
          <w:bCs/>
          <w:color w:val="000000"/>
          <w:kern w:val="3"/>
          <w:sz w:val="28"/>
          <w:szCs w:val="28"/>
        </w:rPr>
        <w:t>ражданского и трудового.</w:t>
      </w:r>
    </w:p>
    <w:p w:rsidR="00325E3B" w:rsidRPr="00325E3B" w:rsidRDefault="00325E3B" w:rsidP="00325E3B">
      <w:pPr>
        <w:shd w:val="clear" w:color="auto" w:fill="FFFFFF"/>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font244" w:hAnsi="Times New Roman" w:cs="Times New Roman"/>
          <w:bCs/>
          <w:color w:val="000000"/>
          <w:kern w:val="3"/>
          <w:sz w:val="28"/>
          <w:szCs w:val="28"/>
        </w:rPr>
        <w:lastRenderedPageBreak/>
        <w:t>В связи с этим непосредственная организация трудового процесса в ЧАЗ не может проходить в отрыве от той сферы, которая регулируются в большей степени нормами ГК РФ.</w:t>
      </w:r>
    </w:p>
    <w:p w:rsidR="00325E3B" w:rsidRPr="00325E3B" w:rsidRDefault="00325E3B" w:rsidP="00325E3B">
      <w:pPr>
        <w:shd w:val="clear" w:color="auto" w:fill="FFFFFF"/>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font244" w:hAnsi="Times New Roman" w:cs="Times New Roman"/>
          <w:bCs/>
          <w:color w:val="000000"/>
          <w:kern w:val="3"/>
          <w:sz w:val="28"/>
          <w:szCs w:val="28"/>
        </w:rPr>
        <w:t xml:space="preserve">На </w:t>
      </w:r>
      <w:r w:rsidRPr="00325E3B">
        <w:rPr>
          <w:rFonts w:ascii="Times New Roman" w:eastAsia="font244" w:hAnsi="Times New Roman" w:cs="Times New Roman"/>
          <w:bCs/>
          <w:i/>
          <w:color w:val="000000"/>
          <w:kern w:val="3"/>
          <w:sz w:val="28"/>
          <w:szCs w:val="28"/>
        </w:rPr>
        <w:t>первом этапе</w:t>
      </w:r>
      <w:r w:rsidRPr="00325E3B">
        <w:rPr>
          <w:rFonts w:ascii="Times New Roman" w:eastAsia="font244" w:hAnsi="Times New Roman" w:cs="Times New Roman"/>
          <w:bCs/>
          <w:color w:val="000000"/>
          <w:kern w:val="3"/>
          <w:sz w:val="28"/>
          <w:szCs w:val="28"/>
        </w:rPr>
        <w:t xml:space="preserve"> организации трудового процесса в ЧАЗ заключается договор о предоставлении труда работников.  Ранее уже было отмечено, что этот договор по своей природе нельзя отнести исключительно к гражданско-правовым договорам, прямо поименованным в ГК РФ, и что в нём можно усмотреть административно-правовой характер. Следовательно, заключение Договора представляет собой определенную сложность. Правила и условия заключения </w:t>
      </w:r>
      <w:proofErr w:type="spellStart"/>
      <w:r w:rsidRPr="00325E3B">
        <w:rPr>
          <w:rFonts w:ascii="Times New Roman" w:eastAsia="font244" w:hAnsi="Times New Roman" w:cs="Times New Roman"/>
          <w:bCs/>
          <w:color w:val="000000"/>
          <w:kern w:val="3"/>
          <w:sz w:val="28"/>
          <w:szCs w:val="28"/>
        </w:rPr>
        <w:t>ДоПТР</w:t>
      </w:r>
      <w:proofErr w:type="spellEnd"/>
      <w:r w:rsidRPr="00325E3B">
        <w:rPr>
          <w:rFonts w:ascii="Times New Roman" w:eastAsia="font244" w:hAnsi="Times New Roman" w:cs="Times New Roman"/>
          <w:bCs/>
          <w:color w:val="000000"/>
          <w:kern w:val="3"/>
          <w:sz w:val="28"/>
          <w:szCs w:val="28"/>
        </w:rPr>
        <w:t xml:space="preserve"> не сформулированы в ГК РФ или в иных актах гражданского права.</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proofErr w:type="spellStart"/>
      <w:r w:rsidRPr="00325E3B">
        <w:rPr>
          <w:rFonts w:ascii="Times New Roman" w:eastAsia="font244" w:hAnsi="Times New Roman" w:cs="Times New Roman"/>
          <w:bCs/>
          <w:color w:val="000000"/>
          <w:kern w:val="3"/>
          <w:sz w:val="28"/>
          <w:szCs w:val="28"/>
        </w:rPr>
        <w:t>ДоПТР</w:t>
      </w:r>
      <w:proofErr w:type="spellEnd"/>
      <w:r w:rsidRPr="00325E3B">
        <w:rPr>
          <w:rFonts w:ascii="Times New Roman" w:eastAsia="font244" w:hAnsi="Times New Roman" w:cs="Times New Roman"/>
          <w:bCs/>
          <w:color w:val="000000"/>
          <w:kern w:val="3"/>
          <w:sz w:val="28"/>
          <w:szCs w:val="28"/>
        </w:rPr>
        <w:t xml:space="preserve"> должен быть заключен в письменной форме, поскольку</w:t>
      </w:r>
      <w:r w:rsidRPr="00325E3B">
        <w:rPr>
          <w:rFonts w:ascii="Times New Roman" w:eastAsia="font244" w:hAnsi="Times New Roman" w:cs="Times New Roman"/>
          <w:bCs/>
          <w:color w:val="000000"/>
          <w:kern w:val="3"/>
          <w:sz w:val="28"/>
          <w:szCs w:val="28"/>
        </w:rPr>
        <w:br/>
        <w:t xml:space="preserve"> пунктом 11 ст. 18.1 Закона РФ «О занятости населения в РФ» закреплена обязанность по включению в </w:t>
      </w:r>
      <w:proofErr w:type="spellStart"/>
      <w:r w:rsidRPr="00325E3B">
        <w:rPr>
          <w:rFonts w:ascii="Times New Roman" w:eastAsia="font244" w:hAnsi="Times New Roman" w:cs="Times New Roman"/>
          <w:bCs/>
          <w:color w:val="000000"/>
          <w:kern w:val="3"/>
          <w:sz w:val="28"/>
          <w:szCs w:val="28"/>
        </w:rPr>
        <w:t>ДоПТР</w:t>
      </w:r>
      <w:proofErr w:type="spellEnd"/>
      <w:r w:rsidRPr="00325E3B">
        <w:rPr>
          <w:rFonts w:ascii="Times New Roman" w:eastAsia="font244" w:hAnsi="Times New Roman" w:cs="Times New Roman"/>
          <w:bCs/>
          <w:color w:val="000000"/>
          <w:kern w:val="3"/>
          <w:sz w:val="28"/>
          <w:szCs w:val="28"/>
        </w:rPr>
        <w:t xml:space="preserve"> условия </w:t>
      </w:r>
      <w:r w:rsidRPr="00325E3B">
        <w:rPr>
          <w:rFonts w:ascii="Times New Roman" w:eastAsia="SimSun" w:hAnsi="Times New Roman" w:cs="Times New Roman"/>
          <w:kern w:val="3"/>
          <w:sz w:val="28"/>
          <w:szCs w:val="28"/>
        </w:rPr>
        <w:t>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 Очевидно, что включить это условие не возможно никак иначе, чем включения его в текст договора.</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Так же простая письменная форма установлена для сделок, совершаемых между юридическими лицами или юридических лиц с гражданами (ст. 161 ГК РФ). При этом в законодательстве РФ нет специальных положений, предусматривающих нотариальное удостоверение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Предметом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в соответствии с формальными требованиями Закона РФ «О занятости населения в РФ» являются услуги по предоставлению труда работников (персонала).</w:t>
      </w:r>
      <w:r w:rsidRPr="00325E3B">
        <w:rPr>
          <w:rFonts w:ascii="Calibri" w:eastAsia="SimSun" w:hAnsi="Calibri" w:cs="F"/>
          <w:kern w:val="3"/>
          <w:vertAlign w:val="superscript"/>
        </w:rPr>
        <w:footnoteReference w:id="40"/>
      </w:r>
      <w:r w:rsidRPr="00325E3B">
        <w:rPr>
          <w:rFonts w:ascii="Times New Roman" w:eastAsia="SimSun" w:hAnsi="Times New Roman" w:cs="Times New Roman"/>
          <w:kern w:val="3"/>
          <w:sz w:val="28"/>
          <w:szCs w:val="28"/>
        </w:rPr>
        <w:t xml:space="preserve"> Однако такая общая формулировка, указанная в тексте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дает основание говорить о </w:t>
      </w:r>
      <w:r w:rsidRPr="00325E3B">
        <w:rPr>
          <w:rFonts w:ascii="Times New Roman" w:eastAsia="SimSun" w:hAnsi="Times New Roman" w:cs="Times New Roman"/>
          <w:kern w:val="3"/>
          <w:sz w:val="28"/>
          <w:szCs w:val="28"/>
        </w:rPr>
        <w:lastRenderedPageBreak/>
        <w:t xml:space="preserve">несогласованности предмета сделки. Предмет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должен быть сформулирован определенно и подробно.</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Очевидно, что интерес принимающей стороны состоит в том, чтобы получить труд работников определенного вида, а это зависит от многих факторов (квалификация и производительность труда направляемых работников, вид выполняемой работы, объект, на котором будет применяться труд работников и т.д.). Направляемые работники не вступают в трудовые отношения с принимающей стороной, их трудовая функция определяется только трудовыми договорами с ЧАЗ. В процессе заключения трудовых договоров работников с ЧАЗ принимающая сторона не участвует, поэтому не может настаивать на установлении индивидуальных трудовых отношений с работниками, на выгодных для себя условиях.</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При отсутствии в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четких и подробных  характеристик, предъявляемых к направляемым работникам и к выполняемой ими трудовой функции, принимающая сторона рискует попасть в ситуацию, когда ЧАЗ будут иметь законную возможность направить любых работников, трудовая функция которых не будет предполагать выполнение необходимых принимающей стороне видов работ. В этом случае принимающая сторона не сможет требовать от работников выполнение работ, которые не предусмотрены их трудовыми договорами (ч. 1, ч. 10 ст. 341.2 ТК РФ) и не сможет требовать от ЧАЗ предоставления труда иных работников, либо изменения трудовых договоров с ними.</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В таком случае, направление любых работников для выполнения любых функций будет являться надлежащим исполнением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вне зависимости от реальных производственных нужд принимающей стороны. При этом направляемые работники не могут и не должны нести риски, связанные с ошибками при заключении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Необходимо так же рассмотреть ситуацию, при которой в трудовых договорах с работниками трудовая функция сформулирована неопределенно.</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lastRenderedPageBreak/>
        <w:t>Часто при заключении трудовых договоров с работниками трудовая функция в тексте договора формулируется по названию должности и по общему требованию подчиняться правилам внутреннего трудового распорядка работодателя и иных локальных нормативных актов (далее – ЛНА).</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Как в подобном случае будет определяться реальное содержание трудовой функции с работниками при предоставлении труда? Представляется, что работник не должен нести риск, связанный с неопределенным формулированием трудовой функции.</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Согласно ст. 56 ТК РФ работник обязуется выполнять определенную трудовым договором трудовую функцию, это означает, что он выполняет её </w:t>
      </w:r>
      <w:r w:rsidRPr="00325E3B">
        <w:rPr>
          <w:rFonts w:ascii="Times New Roman" w:eastAsia="SimSun" w:hAnsi="Times New Roman" w:cs="Times New Roman"/>
          <w:i/>
          <w:kern w:val="3"/>
          <w:sz w:val="28"/>
          <w:szCs w:val="28"/>
        </w:rPr>
        <w:t>так, как это определено сторонами</w:t>
      </w:r>
      <w:r w:rsidRPr="00325E3B">
        <w:rPr>
          <w:rFonts w:ascii="Times New Roman" w:eastAsia="SimSun" w:hAnsi="Times New Roman" w:cs="Times New Roman"/>
          <w:kern w:val="3"/>
          <w:sz w:val="28"/>
          <w:szCs w:val="28"/>
        </w:rPr>
        <w:t>. В данном случае, нельзя так же вывести реальное содержание трудовой функции каждого работника, используя профессиональные стандарты, поскольку обязательность их применения к работнику должна быть установлена нормативными правовыми актами РФ.</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Что касается указания в трудовых договорах с направляемыми работниками на обязанность соблюдениями ими ЛНА работодателя, то в силу ч. 3 ст. 68 ТК РФ работодатель обязан до подписания трудового договора с работником ознакомить его со всеми ЛНА, непосредственно связанными с трудовой деятельностью работника. В случае с деятельностью ЧАЗ возможна ситуация, при которой трудовые договоры с работниками могут быть заключены ещё до заключения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В таком случае, ознакомление работников с ЛНА принимающей стороны должно происходить до их направления к принимающей стороне (до дачи согласия для направления к принимающей стороне).</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Отдельно следует отметить, что МОТ так же указывает на необходимость предварительного информирования направляемых работников </w:t>
      </w:r>
      <w:r w:rsidRPr="00325E3B">
        <w:rPr>
          <w:rFonts w:ascii="Times New Roman" w:eastAsia="SimSun" w:hAnsi="Times New Roman" w:cs="Times New Roman"/>
          <w:kern w:val="3"/>
          <w:sz w:val="28"/>
          <w:szCs w:val="28"/>
        </w:rPr>
        <w:lastRenderedPageBreak/>
        <w:t xml:space="preserve">об условиях найма и последующего труда в Рекомендациях № 188 Международной Организации Труда о частных агентствах занятости. </w:t>
      </w:r>
      <w:r w:rsidRPr="00325E3B">
        <w:rPr>
          <w:rFonts w:ascii="Calibri" w:eastAsia="SimSun" w:hAnsi="Calibri" w:cs="F"/>
          <w:kern w:val="3"/>
          <w:vertAlign w:val="superscript"/>
        </w:rPr>
        <w:footnoteReference w:id="41"/>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Итак, для того, чтобы ЛНА принимающей стороны имели своё распространение на трудовую деятельность направляемых работников, </w:t>
      </w:r>
      <w:r w:rsidRPr="00325E3B">
        <w:rPr>
          <w:rFonts w:ascii="Times New Roman" w:eastAsia="SimSun" w:hAnsi="Times New Roman" w:cs="Times New Roman"/>
          <w:kern w:val="3"/>
          <w:sz w:val="28"/>
          <w:szCs w:val="28"/>
        </w:rPr>
        <w:br/>
        <w:t>и чтобы трудовая функция направляемого работника определялась ЛНА принимающей стороны,  должны быть соблюдены два обязательных условия:</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обязанность по соблюдению ЛНА принимающей стороны должна быть  закреплена трудовым договором с работником;</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работник должен быть ознакомлен со всеми ЛНА принимающей стороны  под роспись либо до подписания трудового договора, либо до дачи согласия о направлении работника к принимающей стороне.</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Таким образом, в указанной ситуации целесообразным  является закрепить в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порядок передачи ЧАЗ локальных нормативных актов принимающей стороны для ознакомления с ними под роспись направляемых работников.</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В текст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обязательно должны быть включены некоторые сведения. Обязательность включения этих сведений в текст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продиктована необходимостью в дальнейшем указать эти сведения в дополнительных соглашениях с работниками, направляемыми к принимающей стороне (ч.5 ст. 341. 2 ТК РФ). </w:t>
      </w:r>
      <w:proofErr w:type="gramStart"/>
      <w:r w:rsidRPr="00325E3B">
        <w:rPr>
          <w:rFonts w:ascii="Times New Roman" w:eastAsia="SimSun" w:hAnsi="Times New Roman" w:cs="Times New Roman"/>
          <w:kern w:val="3"/>
          <w:sz w:val="28"/>
          <w:szCs w:val="28"/>
        </w:rPr>
        <w:t>В</w:t>
      </w:r>
      <w:proofErr w:type="gramEnd"/>
      <w:r w:rsidRPr="00325E3B">
        <w:rPr>
          <w:rFonts w:ascii="Times New Roman" w:eastAsia="SimSun" w:hAnsi="Times New Roman" w:cs="Times New Roman"/>
          <w:kern w:val="3"/>
          <w:sz w:val="28"/>
          <w:szCs w:val="28"/>
        </w:rPr>
        <w:t xml:space="preserve"> таким </w:t>
      </w:r>
      <w:r w:rsidRPr="00325E3B">
        <w:rPr>
          <w:rFonts w:ascii="Times New Roman" w:eastAsia="SimSun" w:hAnsi="Times New Roman" w:cs="Times New Roman"/>
          <w:i/>
          <w:kern w:val="3"/>
          <w:sz w:val="28"/>
          <w:szCs w:val="28"/>
        </w:rPr>
        <w:t>сведениям</w:t>
      </w:r>
      <w:r w:rsidRPr="00325E3B">
        <w:rPr>
          <w:rFonts w:ascii="Times New Roman" w:eastAsia="SimSun" w:hAnsi="Times New Roman" w:cs="Times New Roman"/>
          <w:kern w:val="3"/>
          <w:sz w:val="28"/>
          <w:szCs w:val="28"/>
        </w:rPr>
        <w:t xml:space="preserve"> относятся:</w:t>
      </w:r>
    </w:p>
    <w:p w:rsidR="00325E3B" w:rsidRPr="00325E3B" w:rsidRDefault="00325E3B" w:rsidP="0041576B">
      <w:pPr>
        <w:widowControl w:val="0"/>
        <w:numPr>
          <w:ilvl w:val="0"/>
          <w:numId w:val="26"/>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Сведения о принимающей стороне, включающие наименование принимающей стороны (фамилию, имя, отчество принимающей стороны - физического лица).</w:t>
      </w:r>
    </w:p>
    <w:p w:rsidR="00325E3B" w:rsidRPr="00325E3B" w:rsidRDefault="00325E3B" w:rsidP="0041576B">
      <w:pPr>
        <w:widowControl w:val="0"/>
        <w:numPr>
          <w:ilvl w:val="0"/>
          <w:numId w:val="26"/>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w:t>
      </w:r>
    </w:p>
    <w:p w:rsidR="00325E3B" w:rsidRPr="00325E3B" w:rsidRDefault="00325E3B" w:rsidP="0041576B">
      <w:pPr>
        <w:widowControl w:val="0"/>
        <w:numPr>
          <w:ilvl w:val="0"/>
          <w:numId w:val="26"/>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lastRenderedPageBreak/>
        <w:t xml:space="preserve">Сведений о месте и дате заключения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w:t>
      </w:r>
    </w:p>
    <w:p w:rsidR="00325E3B" w:rsidRPr="00325E3B" w:rsidRDefault="00325E3B" w:rsidP="0041576B">
      <w:pPr>
        <w:widowControl w:val="0"/>
        <w:numPr>
          <w:ilvl w:val="0"/>
          <w:numId w:val="26"/>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Сведения о номере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w:t>
      </w:r>
    </w:p>
    <w:p w:rsidR="00325E3B" w:rsidRPr="00325E3B" w:rsidRDefault="00325E3B" w:rsidP="0041576B">
      <w:pPr>
        <w:widowControl w:val="0"/>
        <w:numPr>
          <w:ilvl w:val="0"/>
          <w:numId w:val="26"/>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Сведения о сроке действия договора о предоставлении труда работников (персонала).</w:t>
      </w:r>
    </w:p>
    <w:p w:rsidR="00325E3B" w:rsidRPr="00325E3B" w:rsidRDefault="00325E3B" w:rsidP="00325E3B">
      <w:p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В текст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должны быть включены следующие </w:t>
      </w:r>
      <w:r w:rsidRPr="00325E3B">
        <w:rPr>
          <w:rFonts w:ascii="Times New Roman" w:eastAsia="SimSun" w:hAnsi="Times New Roman" w:cs="Times New Roman"/>
          <w:i/>
          <w:kern w:val="3"/>
          <w:sz w:val="28"/>
          <w:szCs w:val="28"/>
        </w:rPr>
        <w:t>обязательные условия</w:t>
      </w:r>
      <w:r w:rsidRPr="00325E3B">
        <w:rPr>
          <w:rFonts w:ascii="Times New Roman" w:eastAsia="SimSun" w:hAnsi="Times New Roman" w:cs="Times New Roman"/>
          <w:kern w:val="3"/>
          <w:sz w:val="28"/>
          <w:szCs w:val="28"/>
        </w:rPr>
        <w:t>:</w:t>
      </w:r>
    </w:p>
    <w:p w:rsidR="00325E3B" w:rsidRPr="00325E3B" w:rsidRDefault="00325E3B" w:rsidP="0041576B">
      <w:pPr>
        <w:widowControl w:val="0"/>
        <w:numPr>
          <w:ilvl w:val="0"/>
          <w:numId w:val="27"/>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Условия о сроке направления  работников к принимающей стороне. Данное условие является обязательным, поскольку условие о временном предоставлении труда работников является одним из ключевых, отграничивающих запрещенный в РФ заемный труд от легитимного предоставления труда.</w:t>
      </w:r>
    </w:p>
    <w:p w:rsidR="00325E3B" w:rsidRPr="00325E3B" w:rsidRDefault="00325E3B" w:rsidP="00325E3B">
      <w:pPr>
        <w:suppressAutoHyphens/>
        <w:autoSpaceDN w:val="0"/>
        <w:spacing w:after="0" w:line="360" w:lineRule="auto"/>
        <w:ind w:left="720" w:hanging="294"/>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    Указанное условие не может быть восполнено общими положениями ГК РФ о договоре возмездного оказания услуг. Кроме того, </w:t>
      </w:r>
      <w:r w:rsidRPr="00325E3B">
        <w:rPr>
          <w:rFonts w:ascii="Times New Roman" w:eastAsia="SimSun" w:hAnsi="Times New Roman" w:cs="Times New Roman"/>
          <w:kern w:val="3"/>
          <w:sz w:val="28"/>
          <w:szCs w:val="28"/>
        </w:rPr>
        <w:br/>
        <w:t xml:space="preserve">ст. 708 ГК РФ, применяемая к договорам о подряде и к договорам о возмездном оказании услуг, устанавливает, что в договоре должен быть указан срок начала и окончания выполнения работ. Данные положения ГК РФ могут применяться как рамочные к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на возможность применения положений о возмездном оказании услуг к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указывал </w:t>
      </w:r>
      <w:proofErr w:type="spellStart"/>
      <w:r w:rsidRPr="00325E3B">
        <w:rPr>
          <w:rFonts w:ascii="Times New Roman" w:eastAsia="SimSun" w:hAnsi="Times New Roman" w:cs="Times New Roman"/>
          <w:kern w:val="3"/>
          <w:sz w:val="28"/>
          <w:szCs w:val="28"/>
        </w:rPr>
        <w:t>Роструд</w:t>
      </w:r>
      <w:proofErr w:type="spellEnd"/>
      <w:r w:rsidRPr="00325E3B">
        <w:rPr>
          <w:rFonts w:ascii="Times New Roman" w:eastAsia="SimSun" w:hAnsi="Times New Roman" w:cs="Times New Roman"/>
          <w:kern w:val="3"/>
          <w:sz w:val="28"/>
          <w:szCs w:val="28"/>
        </w:rPr>
        <w:t>.</w:t>
      </w:r>
      <w:r w:rsidRPr="00325E3B">
        <w:rPr>
          <w:rFonts w:ascii="Calibri" w:eastAsia="SimSun" w:hAnsi="Calibri" w:cs="F"/>
          <w:kern w:val="3"/>
          <w:vertAlign w:val="superscript"/>
        </w:rPr>
        <w:footnoteReference w:id="42"/>
      </w:r>
    </w:p>
    <w:p w:rsidR="00325E3B" w:rsidRPr="00325E3B" w:rsidRDefault="00325E3B" w:rsidP="0041576B">
      <w:pPr>
        <w:widowControl w:val="0"/>
        <w:numPr>
          <w:ilvl w:val="0"/>
          <w:numId w:val="27"/>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 (п. 11 ст.18.1 Закона  РФ «О занятости населения в РФ»).</w:t>
      </w:r>
    </w:p>
    <w:p w:rsidR="00325E3B" w:rsidRPr="00325E3B" w:rsidRDefault="00325E3B" w:rsidP="00325E3B">
      <w:p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i/>
          <w:kern w:val="3"/>
          <w:sz w:val="28"/>
          <w:szCs w:val="28"/>
        </w:rPr>
        <w:t>Рекомендуемыми условиями</w:t>
      </w:r>
      <w:r w:rsidRPr="00325E3B">
        <w:rPr>
          <w:rFonts w:ascii="Times New Roman" w:eastAsia="SimSun" w:hAnsi="Times New Roman" w:cs="Times New Roman"/>
          <w:kern w:val="3"/>
          <w:sz w:val="28"/>
          <w:szCs w:val="28"/>
        </w:rPr>
        <w:t xml:space="preserve"> для включения в текст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являются:</w:t>
      </w:r>
    </w:p>
    <w:p w:rsidR="00325E3B" w:rsidRPr="00325E3B" w:rsidRDefault="00325E3B" w:rsidP="0041576B">
      <w:pPr>
        <w:widowControl w:val="0"/>
        <w:numPr>
          <w:ilvl w:val="0"/>
          <w:numId w:val="28"/>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Условие об обмене информацией с принимающей стороной. </w:t>
      </w:r>
      <w:r w:rsidRPr="00325E3B">
        <w:rPr>
          <w:rFonts w:ascii="Times New Roman" w:eastAsia="SimSun" w:hAnsi="Times New Roman" w:cs="Times New Roman"/>
          <w:kern w:val="3"/>
          <w:sz w:val="28"/>
          <w:szCs w:val="28"/>
        </w:rPr>
        <w:br/>
        <w:t xml:space="preserve">Именно на основании этой информации </w:t>
      </w:r>
      <w:proofErr w:type="gramStart"/>
      <w:r w:rsidRPr="00325E3B">
        <w:rPr>
          <w:rFonts w:ascii="Times New Roman" w:eastAsia="SimSun" w:hAnsi="Times New Roman" w:cs="Times New Roman"/>
          <w:kern w:val="3"/>
          <w:sz w:val="28"/>
          <w:szCs w:val="28"/>
        </w:rPr>
        <w:t>устанавливаются условия</w:t>
      </w:r>
      <w:proofErr w:type="gramEnd"/>
      <w:r w:rsidRPr="00325E3B">
        <w:rPr>
          <w:rFonts w:ascii="Times New Roman" w:eastAsia="SimSun" w:hAnsi="Times New Roman" w:cs="Times New Roman"/>
          <w:kern w:val="3"/>
          <w:sz w:val="28"/>
          <w:szCs w:val="28"/>
        </w:rPr>
        <w:t xml:space="preserve"> труда направляемых работников. В частности, условие об оплате труда (ч. 2 ст. 341.1 ТК РФ), условие о компенсации за работу с вредными и </w:t>
      </w:r>
      <w:r w:rsidRPr="00325E3B">
        <w:rPr>
          <w:rFonts w:ascii="Times New Roman" w:eastAsia="SimSun" w:hAnsi="Times New Roman" w:cs="Times New Roman"/>
          <w:kern w:val="3"/>
          <w:sz w:val="28"/>
          <w:szCs w:val="28"/>
        </w:rPr>
        <w:lastRenderedPageBreak/>
        <w:t>(или) опасными условиями труда, если работник направляется на работу в соответствующих условиях (ч. 3 ст. 341.1ТК РФ).</w:t>
      </w:r>
    </w:p>
    <w:p w:rsidR="00325E3B" w:rsidRPr="00325E3B" w:rsidRDefault="00325E3B" w:rsidP="0041576B">
      <w:pPr>
        <w:widowControl w:val="0"/>
        <w:numPr>
          <w:ilvl w:val="0"/>
          <w:numId w:val="28"/>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Порядок осуществления ЧАЗ </w:t>
      </w:r>
      <w:proofErr w:type="gramStart"/>
      <w:r w:rsidRPr="00325E3B">
        <w:rPr>
          <w:rFonts w:ascii="Times New Roman" w:eastAsia="SimSun" w:hAnsi="Times New Roman" w:cs="Times New Roman"/>
          <w:kern w:val="3"/>
          <w:sz w:val="28"/>
          <w:szCs w:val="28"/>
        </w:rPr>
        <w:t>контроля за</w:t>
      </w:r>
      <w:proofErr w:type="gramEnd"/>
      <w:r w:rsidRPr="00325E3B">
        <w:rPr>
          <w:rFonts w:ascii="Times New Roman" w:eastAsia="SimSun" w:hAnsi="Times New Roman" w:cs="Times New Roman"/>
          <w:kern w:val="3"/>
          <w:sz w:val="28"/>
          <w:szCs w:val="28"/>
        </w:rPr>
        <w:t xml:space="preserve">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w:t>
      </w:r>
    </w:p>
    <w:p w:rsidR="00325E3B" w:rsidRPr="00325E3B" w:rsidRDefault="00325E3B" w:rsidP="00325E3B">
      <w:pPr>
        <w:suppressAutoHyphens/>
        <w:autoSpaceDN w:val="0"/>
        <w:spacing w:after="0" w:line="360" w:lineRule="auto"/>
        <w:ind w:left="709" w:hanging="294"/>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    Данная обязанность ЧАЗ по проведению контроля и обязанность принимающей стороны не </w:t>
      </w:r>
      <w:proofErr w:type="gramStart"/>
      <w:r w:rsidRPr="00325E3B">
        <w:rPr>
          <w:rFonts w:ascii="Times New Roman" w:eastAsia="SimSun" w:hAnsi="Times New Roman" w:cs="Times New Roman"/>
          <w:kern w:val="3"/>
          <w:sz w:val="28"/>
          <w:szCs w:val="28"/>
        </w:rPr>
        <w:t>препятствовать осуществлению указанного контроля прямо закреплены</w:t>
      </w:r>
      <w:proofErr w:type="gramEnd"/>
      <w:r w:rsidRPr="00325E3B">
        <w:rPr>
          <w:rFonts w:ascii="Times New Roman" w:eastAsia="SimSun" w:hAnsi="Times New Roman" w:cs="Times New Roman"/>
          <w:kern w:val="3"/>
          <w:sz w:val="28"/>
          <w:szCs w:val="28"/>
        </w:rPr>
        <w:t xml:space="preserve"> ч. 10 ст. 341.2 ТК РФ. При этом закон не содержит порядок, периодичность и сроки проведения контроля, соответственно, контроль реализуется по усмотрению сторон.</w:t>
      </w:r>
    </w:p>
    <w:p w:rsidR="00325E3B" w:rsidRPr="00325E3B" w:rsidRDefault="00325E3B" w:rsidP="0041576B">
      <w:pPr>
        <w:widowControl w:val="0"/>
        <w:numPr>
          <w:ilvl w:val="0"/>
          <w:numId w:val="28"/>
        </w:numPr>
        <w:suppressAutoHyphens/>
        <w:autoSpaceDN w:val="0"/>
        <w:spacing w:after="0" w:line="360" w:lineRule="auto"/>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Условие о перечне информации, включаемой в текст дополнительного соглашения к трудовому договору работника (ч. 8 ст. 341.2 ТК РФ).</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На </w:t>
      </w:r>
      <w:r w:rsidRPr="00325E3B">
        <w:rPr>
          <w:rFonts w:ascii="Times New Roman" w:eastAsia="SimSun" w:hAnsi="Times New Roman" w:cs="Times New Roman"/>
          <w:i/>
          <w:kern w:val="3"/>
          <w:sz w:val="28"/>
          <w:szCs w:val="28"/>
        </w:rPr>
        <w:t>втором этапе</w:t>
      </w:r>
      <w:r w:rsidRPr="00325E3B">
        <w:rPr>
          <w:rFonts w:ascii="Times New Roman" w:eastAsia="SimSun" w:hAnsi="Times New Roman" w:cs="Times New Roman"/>
          <w:kern w:val="3"/>
          <w:sz w:val="28"/>
          <w:szCs w:val="28"/>
        </w:rPr>
        <w:t xml:space="preserve"> следует начало исполнения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Начало исполнение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предполагает не только осуществление действия со стороны ЧАЗ, но так же и со стороны принимающей стороны, поскольку, как это было указано выше, оформление трудовых отношений с направляемыми работниками и организация процесса направления работников к принимающей стороне невозможно без участия заказчика по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proofErr w:type="gramStart"/>
      <w:r w:rsidRPr="00325E3B">
        <w:rPr>
          <w:rFonts w:ascii="Times New Roman" w:eastAsia="SimSun" w:hAnsi="Times New Roman" w:cs="Times New Roman"/>
          <w:kern w:val="3"/>
          <w:sz w:val="28"/>
          <w:szCs w:val="28"/>
        </w:rPr>
        <w:t xml:space="preserve">Поэтому на этом этапе принимающая сторона: а) предоставляет ЧАЗ информацию об условиях оплаты труда своих собственных работников, </w:t>
      </w:r>
      <w:r w:rsidRPr="00325E3B">
        <w:rPr>
          <w:rFonts w:ascii="Times New Roman" w:eastAsia="SimSun" w:hAnsi="Times New Roman" w:cs="Times New Roman"/>
          <w:kern w:val="3"/>
          <w:sz w:val="28"/>
          <w:szCs w:val="28"/>
        </w:rPr>
        <w:br/>
        <w:t>б) информацию об условиях труда на будущих рабочих местах направляемых работников, в) в случае необходимости, направляет ЧАЗ правила внутреннего трудового распорядка и иные локальные нормативные акты принимающей стороны для ознакомления с ними работников до направления их к принимающей стороне.</w:t>
      </w:r>
      <w:proofErr w:type="gramEnd"/>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В свою очередь ЧАЗ должно ознакомить работников под роспись с ЛНА принимающей стороны.</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lastRenderedPageBreak/>
        <w:t xml:space="preserve">На </w:t>
      </w:r>
      <w:r w:rsidRPr="00325E3B">
        <w:rPr>
          <w:rFonts w:ascii="Times New Roman" w:eastAsia="SimSun" w:hAnsi="Times New Roman" w:cs="Times New Roman"/>
          <w:i/>
          <w:kern w:val="3"/>
          <w:sz w:val="28"/>
          <w:szCs w:val="28"/>
        </w:rPr>
        <w:t>третьем этапе</w:t>
      </w:r>
      <w:r w:rsidRPr="00325E3B">
        <w:rPr>
          <w:rFonts w:ascii="Times New Roman" w:eastAsia="SimSun" w:hAnsi="Times New Roman" w:cs="Times New Roman"/>
          <w:kern w:val="3"/>
          <w:sz w:val="28"/>
          <w:szCs w:val="28"/>
        </w:rPr>
        <w:t xml:space="preserve"> между работником и ЧАЗ происходит оформление трудовых отношений. С работниками должны быть заключены трудовой договор и дополнительные соглашения.</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Заключение трудового договора с работником возможно и ранее первого этапа. В нём должно быть закреплено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w:t>
      </w:r>
      <w:proofErr w:type="gramStart"/>
      <w:r w:rsidRPr="00325E3B">
        <w:rPr>
          <w:rFonts w:ascii="Times New Roman" w:eastAsia="SimSun" w:hAnsi="Times New Roman" w:cs="Times New Roman"/>
          <w:kern w:val="3"/>
          <w:sz w:val="28"/>
          <w:szCs w:val="28"/>
        </w:rPr>
        <w:t>по этому</w:t>
      </w:r>
      <w:proofErr w:type="gramEnd"/>
      <w:r w:rsidRPr="00325E3B">
        <w:rPr>
          <w:rFonts w:ascii="Times New Roman" w:eastAsia="SimSun" w:hAnsi="Times New Roman" w:cs="Times New Roman"/>
          <w:kern w:val="3"/>
          <w:sz w:val="28"/>
          <w:szCs w:val="28"/>
        </w:rPr>
        <w:t xml:space="preserve"> трудовому договору. Трудовой договор при предоставлении труда работников должен быть оформлен и заключен по общим правилам, установленным ТК РФ.</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Дополнительное соглашение к трудовому договору заключается при направлении работника к принимающей стороне (конкретному юридическому или физическому лицу).</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В дополнительном соглашении указываются:</w:t>
      </w:r>
    </w:p>
    <w:p w:rsidR="00325E3B" w:rsidRPr="00325E3B" w:rsidRDefault="00325E3B" w:rsidP="003A5C4B">
      <w:pPr>
        <w:widowControl w:val="0"/>
        <w:numPr>
          <w:ilvl w:val="0"/>
          <w:numId w:val="29"/>
        </w:numPr>
        <w:suppressAutoHyphens/>
        <w:autoSpaceDN w:val="0"/>
        <w:spacing w:after="0" w:line="360" w:lineRule="auto"/>
        <w:ind w:left="993" w:hanging="284"/>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обязательные сведения, включение которых установлено </w:t>
      </w:r>
      <w:r w:rsidRPr="00325E3B">
        <w:rPr>
          <w:rFonts w:ascii="Times New Roman" w:eastAsia="SimSun" w:hAnsi="Times New Roman" w:cs="Times New Roman"/>
          <w:kern w:val="3"/>
          <w:sz w:val="28"/>
          <w:szCs w:val="28"/>
        </w:rPr>
        <w:br/>
        <w:t>ст. 341.2 ТК РФ;</w:t>
      </w:r>
    </w:p>
    <w:p w:rsidR="00325E3B" w:rsidRPr="00325E3B" w:rsidRDefault="00325E3B" w:rsidP="003A5C4B">
      <w:pPr>
        <w:widowControl w:val="0"/>
        <w:numPr>
          <w:ilvl w:val="0"/>
          <w:numId w:val="20"/>
        </w:numPr>
        <w:suppressAutoHyphens/>
        <w:autoSpaceDN w:val="0"/>
        <w:spacing w:after="0" w:line="360" w:lineRule="auto"/>
        <w:ind w:left="993" w:hanging="284"/>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условия об особенностях оплаты труда в связи с направлением к данной принимающей стороне; и условия о компенсациях, устанавливаемых за работу в соответствующих условиях </w:t>
      </w:r>
      <w:r w:rsidRPr="00325E3B">
        <w:rPr>
          <w:rFonts w:ascii="Times New Roman" w:eastAsia="SimSun" w:hAnsi="Times New Roman" w:cs="Times New Roman"/>
          <w:kern w:val="3"/>
          <w:sz w:val="28"/>
          <w:szCs w:val="28"/>
        </w:rPr>
        <w:br/>
        <w:t>(ч.2 и ч. 3 ст. 341.1 ТК РФ);</w:t>
      </w:r>
    </w:p>
    <w:p w:rsidR="00325E3B" w:rsidRPr="00325E3B" w:rsidRDefault="00325E3B" w:rsidP="003A5C4B">
      <w:pPr>
        <w:widowControl w:val="0"/>
        <w:numPr>
          <w:ilvl w:val="0"/>
          <w:numId w:val="20"/>
        </w:numPr>
        <w:suppressAutoHyphens/>
        <w:autoSpaceDN w:val="0"/>
        <w:spacing w:after="0" w:line="360" w:lineRule="auto"/>
        <w:ind w:left="993" w:hanging="284"/>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факультативно условия:</w:t>
      </w:r>
    </w:p>
    <w:p w:rsidR="00325E3B" w:rsidRPr="00325E3B" w:rsidRDefault="00325E3B" w:rsidP="00325E3B">
      <w:pPr>
        <w:suppressAutoHyphens/>
        <w:autoSpaceDN w:val="0"/>
        <w:spacing w:after="0" w:line="360" w:lineRule="auto"/>
        <w:ind w:left="993"/>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а) 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и к имуществу работников принимающей стороны, соблюдения правил внутреннего трудового распорядка принимающей стороны;</w:t>
      </w:r>
    </w:p>
    <w:p w:rsidR="00325E3B" w:rsidRPr="00325E3B" w:rsidRDefault="00325E3B" w:rsidP="00325E3B">
      <w:pPr>
        <w:suppressAutoHyphens/>
        <w:autoSpaceDN w:val="0"/>
        <w:spacing w:after="0" w:line="360" w:lineRule="auto"/>
        <w:ind w:left="993"/>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б) об обязанности принимающей стороны обеспечивать направленного работника оборудованием, инструментами, </w:t>
      </w:r>
      <w:r w:rsidRPr="00325E3B">
        <w:rPr>
          <w:rFonts w:ascii="Times New Roman" w:eastAsia="SimSun" w:hAnsi="Times New Roman" w:cs="Times New Roman"/>
          <w:kern w:val="3"/>
          <w:sz w:val="28"/>
          <w:szCs w:val="28"/>
        </w:rPr>
        <w:lastRenderedPageBreak/>
        <w:t>технической документацией и иными средствами, необходимыми для исполнения им трудовых обязанностей;</w:t>
      </w:r>
    </w:p>
    <w:p w:rsidR="00325E3B" w:rsidRPr="00325E3B" w:rsidRDefault="00325E3B" w:rsidP="00325E3B">
      <w:pPr>
        <w:suppressAutoHyphens/>
        <w:autoSpaceDN w:val="0"/>
        <w:spacing w:after="0" w:line="360" w:lineRule="auto"/>
        <w:ind w:left="993"/>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в) об обязанности принимающей стороны обеспечивать бытовые нужды направленного работника, связанные с исполнением им трудовых обязанностей;</w:t>
      </w:r>
    </w:p>
    <w:p w:rsidR="00325E3B" w:rsidRPr="00325E3B" w:rsidRDefault="00325E3B" w:rsidP="00325E3B">
      <w:pPr>
        <w:suppressAutoHyphens/>
        <w:autoSpaceDN w:val="0"/>
        <w:spacing w:after="0" w:line="360" w:lineRule="auto"/>
        <w:ind w:left="993"/>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г) об обязанности принимающей стороны отстранять от работы или не допускать к работе направленного работника в случаях, указанных в ч. 1 ст. 76 ТК РФ.</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На этом же этапе работодатель обязан внести сведения о работе по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у принимающей стороны в трудовую книжку работника. В этой части следует отметить «</w:t>
      </w:r>
      <w:proofErr w:type="spellStart"/>
      <w:r w:rsidRPr="00325E3B">
        <w:rPr>
          <w:rFonts w:ascii="Times New Roman" w:eastAsia="SimSun" w:hAnsi="Times New Roman" w:cs="Times New Roman"/>
          <w:kern w:val="3"/>
          <w:sz w:val="28"/>
          <w:szCs w:val="28"/>
        </w:rPr>
        <w:t>пробельность</w:t>
      </w:r>
      <w:proofErr w:type="spellEnd"/>
      <w:r w:rsidRPr="00325E3B">
        <w:rPr>
          <w:rFonts w:ascii="Times New Roman" w:eastAsia="SimSun" w:hAnsi="Times New Roman" w:cs="Times New Roman"/>
          <w:kern w:val="3"/>
          <w:sz w:val="28"/>
          <w:szCs w:val="28"/>
        </w:rPr>
        <w:t>» регулирования, поскольку ни Правилами ведения и хранения трудовых книжек, изготовления бланков трудовой книжки и обеспечения ими работодателей</w:t>
      </w:r>
      <w:r w:rsidRPr="00325E3B">
        <w:rPr>
          <w:rFonts w:ascii="Calibri" w:eastAsia="SimSun" w:hAnsi="Calibri" w:cs="F"/>
          <w:kern w:val="3"/>
          <w:vertAlign w:val="superscript"/>
        </w:rPr>
        <w:footnoteReference w:id="43"/>
      </w:r>
      <w:r w:rsidRPr="00325E3B">
        <w:rPr>
          <w:rFonts w:ascii="Times New Roman" w:eastAsia="SimSun" w:hAnsi="Times New Roman" w:cs="Times New Roman"/>
          <w:kern w:val="3"/>
          <w:sz w:val="28"/>
          <w:szCs w:val="28"/>
        </w:rPr>
        <w:t>, ни Инструкцией по заполнению трудовых книжек</w:t>
      </w:r>
      <w:r w:rsidRPr="00325E3B">
        <w:rPr>
          <w:rFonts w:ascii="Calibri" w:eastAsia="SimSun" w:hAnsi="Calibri" w:cs="F"/>
          <w:kern w:val="3"/>
          <w:vertAlign w:val="superscript"/>
        </w:rPr>
        <w:footnoteReference w:id="44"/>
      </w:r>
      <w:r w:rsidRPr="00325E3B">
        <w:rPr>
          <w:rFonts w:ascii="Times New Roman" w:eastAsia="SimSun" w:hAnsi="Times New Roman" w:cs="Times New Roman"/>
          <w:kern w:val="3"/>
          <w:sz w:val="28"/>
          <w:szCs w:val="28"/>
        </w:rPr>
        <w:t xml:space="preserve"> не установлены правила внесения подобной записи в трудовую книжку. Следует, однако, отметить, что согласно ч. 1 ст. 66 ТК РФ трудовая книжка установленного образца является основным документом о трудовой деятельности и трудовом стаже работника.</w:t>
      </w:r>
    </w:p>
    <w:p w:rsidR="00325E3B" w:rsidRPr="00325E3B" w:rsidRDefault="00325E3B" w:rsidP="00325E3B">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325E3B" w:rsidRPr="00325E3B" w:rsidRDefault="00325E3B" w:rsidP="003A5C4B">
      <w:pPr>
        <w:widowControl w:val="0"/>
        <w:numPr>
          <w:ilvl w:val="0"/>
          <w:numId w:val="27"/>
        </w:numPr>
        <w:suppressAutoHyphens/>
        <w:autoSpaceDN w:val="0"/>
        <w:spacing w:after="0" w:line="360" w:lineRule="auto"/>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Гарантии, предоставляемые работникам частных агентств занятости</w:t>
      </w:r>
    </w:p>
    <w:p w:rsidR="00325E3B" w:rsidRPr="00325E3B" w:rsidRDefault="00325E3B" w:rsidP="00325E3B">
      <w:pPr>
        <w:suppressAutoHyphens/>
        <w:autoSpaceDN w:val="0"/>
        <w:spacing w:after="0" w:line="360" w:lineRule="auto"/>
        <w:ind w:left="720"/>
        <w:jc w:val="both"/>
        <w:textAlignment w:val="baseline"/>
        <w:rPr>
          <w:rFonts w:ascii="Times New Roman" w:eastAsia="SimSun" w:hAnsi="Times New Roman" w:cs="Times New Roman"/>
          <w:b/>
          <w:kern w:val="3"/>
          <w:sz w:val="28"/>
          <w:szCs w:val="28"/>
        </w:rPr>
      </w:pP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Вся система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так или иначе, направлена на реализацию имущественного интереса </w:t>
      </w:r>
      <w:r w:rsidR="008B7F22">
        <w:rPr>
          <w:rFonts w:ascii="Times New Roman" w:eastAsia="SimSun" w:hAnsi="Times New Roman" w:cs="Times New Roman"/>
          <w:kern w:val="3"/>
          <w:sz w:val="28"/>
          <w:szCs w:val="28"/>
        </w:rPr>
        <w:t xml:space="preserve">сторон </w:t>
      </w:r>
      <w:r w:rsidRPr="00325E3B">
        <w:rPr>
          <w:rFonts w:ascii="Times New Roman" w:eastAsia="SimSun" w:hAnsi="Times New Roman" w:cs="Times New Roman"/>
          <w:kern w:val="3"/>
          <w:sz w:val="28"/>
          <w:szCs w:val="28"/>
        </w:rPr>
        <w:t xml:space="preserve">в рамках гражданского оборота и </w:t>
      </w:r>
      <w:proofErr w:type="spellStart"/>
      <w:r w:rsidRPr="00325E3B">
        <w:rPr>
          <w:rFonts w:ascii="Times New Roman" w:eastAsia="SimSun" w:hAnsi="Times New Roman" w:cs="Times New Roman"/>
          <w:kern w:val="3"/>
          <w:sz w:val="28"/>
          <w:szCs w:val="28"/>
        </w:rPr>
        <w:t>трудоправовых</w:t>
      </w:r>
      <w:proofErr w:type="spellEnd"/>
      <w:r w:rsidRPr="00325E3B">
        <w:rPr>
          <w:rFonts w:ascii="Times New Roman" w:eastAsia="SimSun" w:hAnsi="Times New Roman" w:cs="Times New Roman"/>
          <w:kern w:val="3"/>
          <w:sz w:val="28"/>
          <w:szCs w:val="28"/>
        </w:rPr>
        <w:t xml:space="preserve"> гарантий работников. В рамках данного исследования особое внимание уделяется именно второму аспекту.</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lastRenderedPageBreak/>
        <w:t>МБТ при анализе нетипичных форм занятости отмечает, что в международном масштабе является проблемой регулирование и ограничение так называемых «замаскированных трудовых отношений».</w:t>
      </w:r>
      <w:r w:rsidRPr="00325E3B">
        <w:rPr>
          <w:rFonts w:ascii="Calibri" w:eastAsia="SimSun" w:hAnsi="Calibri" w:cs="F"/>
          <w:kern w:val="3"/>
          <w:vertAlign w:val="superscript"/>
        </w:rPr>
        <w:footnoteReference w:id="45"/>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Замаскированные трудовые отношения, по определению МОТ, создают </w:t>
      </w:r>
      <w:r w:rsidRPr="00325E3B">
        <w:rPr>
          <w:rFonts w:ascii="Calibri" w:eastAsia="SimSun" w:hAnsi="Calibri" w:cs="F"/>
          <w:kern w:val="3"/>
        </w:rPr>
        <w:t xml:space="preserve"> </w:t>
      </w:r>
      <w:r w:rsidRPr="00325E3B">
        <w:rPr>
          <w:rFonts w:ascii="Times New Roman" w:eastAsia="SimSun" w:hAnsi="Times New Roman" w:cs="Times New Roman"/>
          <w:kern w:val="3"/>
          <w:sz w:val="28"/>
          <w:szCs w:val="28"/>
        </w:rPr>
        <w:t>«видимость того, что не существует в реальности, и сводят на нет или минимизируют защиту, предусмотренную законом».</w:t>
      </w:r>
      <w:r w:rsidRPr="00325E3B">
        <w:rPr>
          <w:rFonts w:ascii="Calibri" w:eastAsia="SimSun" w:hAnsi="Calibri" w:cs="F"/>
          <w:kern w:val="3"/>
          <w:vertAlign w:val="superscript"/>
        </w:rPr>
        <w:footnoteReference w:id="46"/>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Замаскированные трудовые отношения вводят в заблуждение о реальном работодателе. Для этого либо заключаются гражданско-правовые договоры с работниками, либо найм работников осуществляется через третьих лиц, либо по договорам о сотрудничестве.</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При этом полное руководство трудовой деятельностью работника осуществляется не фиктивным лицом нанимателя, а фирмой-пользователем. В случае</w:t>
      </w:r>
      <w:proofErr w:type="gramStart"/>
      <w:r w:rsidRPr="00325E3B">
        <w:rPr>
          <w:rFonts w:ascii="Times New Roman" w:eastAsia="SimSun" w:hAnsi="Times New Roman" w:cs="Times New Roman"/>
          <w:kern w:val="3"/>
          <w:sz w:val="28"/>
          <w:szCs w:val="28"/>
        </w:rPr>
        <w:t>,</w:t>
      </w:r>
      <w:proofErr w:type="gramEnd"/>
      <w:r w:rsidRPr="00325E3B">
        <w:rPr>
          <w:rFonts w:ascii="Times New Roman" w:eastAsia="SimSun" w:hAnsi="Times New Roman" w:cs="Times New Roman"/>
          <w:kern w:val="3"/>
          <w:sz w:val="28"/>
          <w:szCs w:val="28"/>
        </w:rPr>
        <w:t xml:space="preserve"> если речь идёт о заключении гражданско-правовых договоров или договоров о сотрудничестве, сторона договора (заказчик) осуществляет руководство деятельностью исполнителя как в отношении своего работника.</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Во избежание создания замаскированных трудовых отношений в рамках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необходимо четко следовать положениям трудового законодательства и осуществлять </w:t>
      </w:r>
      <w:proofErr w:type="gramStart"/>
      <w:r w:rsidRPr="00325E3B">
        <w:rPr>
          <w:rFonts w:ascii="Times New Roman" w:eastAsia="SimSun" w:hAnsi="Times New Roman" w:cs="Times New Roman"/>
          <w:kern w:val="3"/>
          <w:sz w:val="28"/>
          <w:szCs w:val="28"/>
        </w:rPr>
        <w:t>контроль за</w:t>
      </w:r>
      <w:proofErr w:type="gramEnd"/>
      <w:r w:rsidRPr="00325E3B">
        <w:rPr>
          <w:rFonts w:ascii="Times New Roman" w:eastAsia="SimSun" w:hAnsi="Times New Roman" w:cs="Times New Roman"/>
          <w:kern w:val="3"/>
          <w:sz w:val="28"/>
          <w:szCs w:val="28"/>
        </w:rPr>
        <w:t xml:space="preserve"> деятельностью ЧАЗ и принимающей стороны.</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Основной риск, связанный с существованием подобных отношений, состоит в том, что не реализуются (полностью или в части) императивные положения трудового законодательства и иных актов, содержащих нормы трудового права. Значит, создается угроза не реализации гарантий трудовых прав работников и нарушений положений в области охраны и безопасности труда.</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Система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позволяет сохранять за работниками ЧАЗ комплекс гарантий, установленный для любого работника, вне зависимости является </w:t>
      </w:r>
      <w:r w:rsidRPr="00325E3B">
        <w:rPr>
          <w:rFonts w:ascii="Times New Roman" w:eastAsia="SimSun" w:hAnsi="Times New Roman" w:cs="Times New Roman"/>
          <w:kern w:val="3"/>
          <w:sz w:val="28"/>
          <w:szCs w:val="28"/>
        </w:rPr>
        <w:lastRenderedPageBreak/>
        <w:t xml:space="preserve">ли он участником типичных или нетипичных трудовых отношений. Общий характер </w:t>
      </w:r>
      <w:proofErr w:type="spellStart"/>
      <w:r w:rsidRPr="00325E3B">
        <w:rPr>
          <w:rFonts w:ascii="Times New Roman" w:eastAsia="SimSun" w:hAnsi="Times New Roman" w:cs="Times New Roman"/>
          <w:kern w:val="3"/>
          <w:sz w:val="28"/>
          <w:szCs w:val="28"/>
        </w:rPr>
        <w:t>трудоправовых</w:t>
      </w:r>
      <w:proofErr w:type="spellEnd"/>
      <w:r w:rsidRPr="00325E3B">
        <w:rPr>
          <w:rFonts w:ascii="Times New Roman" w:eastAsia="SimSun" w:hAnsi="Times New Roman" w:cs="Times New Roman"/>
          <w:kern w:val="3"/>
          <w:sz w:val="28"/>
          <w:szCs w:val="28"/>
        </w:rPr>
        <w:t xml:space="preserve"> гарантий закреплен ч. 2 ст. 3 ТК РФ: </w:t>
      </w:r>
      <w:proofErr w:type="gramStart"/>
      <w:r w:rsidRPr="00325E3B">
        <w:rPr>
          <w:rFonts w:ascii="Times New Roman" w:eastAsia="SimSun" w:hAnsi="Times New Roman" w:cs="Times New Roman"/>
          <w:kern w:val="3"/>
          <w:sz w:val="28"/>
          <w:szCs w:val="28"/>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roofErr w:type="gramEnd"/>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Несомненная, важнейшая гарантия работников ЧАЗ связана с заключением трудового договора. Трудовой договор в рамках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заключается на общих основаниях. Заключение, изменение и расторжение трудового договора происходит без исключений, в соответствии с правилами, установленными главами 10-13 ТК РФ. Поэтому первую и главную гарантию для работников ЧАЗ можно определить как </w:t>
      </w:r>
      <w:r w:rsidRPr="00325E3B">
        <w:rPr>
          <w:rFonts w:ascii="Times New Roman" w:eastAsia="SimSun" w:hAnsi="Times New Roman" w:cs="Times New Roman"/>
          <w:i/>
          <w:kern w:val="3"/>
          <w:sz w:val="28"/>
          <w:szCs w:val="28"/>
        </w:rPr>
        <w:t>установление трудовых отношений на общих основаниях</w:t>
      </w:r>
      <w:r w:rsidRPr="00325E3B">
        <w:rPr>
          <w:rFonts w:ascii="Times New Roman" w:eastAsia="SimSun" w:hAnsi="Times New Roman" w:cs="Times New Roman"/>
          <w:kern w:val="3"/>
          <w:sz w:val="28"/>
          <w:szCs w:val="28"/>
        </w:rPr>
        <w:t>.</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Трудовые отношения носят постоянный и определенный характер. То есть договоры заключаются на определенный срок в том смысле, что работник точно знает, будут ли длиться отношения с работодателем определенный промежуток времени или будут установлены на неопределенный срок.</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Так же в законе не содержится специфических оснований для расторжения трудовых договоров с работниками ЧАЗ </w:t>
      </w:r>
      <w:r w:rsidRPr="00325E3B">
        <w:rPr>
          <w:rFonts w:ascii="Times New Roman" w:eastAsia="SimSun" w:hAnsi="Times New Roman" w:cs="Times New Roman"/>
          <w:kern w:val="3"/>
          <w:sz w:val="28"/>
          <w:szCs w:val="28"/>
        </w:rPr>
        <w:br/>
        <w:t>(как, например, в случае с руководителями организаций, с работниками физических лиц и т.д.).</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Следующая гарантия связана с </w:t>
      </w:r>
      <w:r w:rsidRPr="00325E3B">
        <w:rPr>
          <w:rFonts w:ascii="Times New Roman" w:eastAsia="SimSun" w:hAnsi="Times New Roman" w:cs="Times New Roman"/>
          <w:i/>
          <w:kern w:val="3"/>
          <w:sz w:val="28"/>
          <w:szCs w:val="28"/>
        </w:rPr>
        <w:t xml:space="preserve">условиями оплаты труда </w:t>
      </w:r>
      <w:r w:rsidRPr="00325E3B">
        <w:rPr>
          <w:rFonts w:ascii="Times New Roman" w:eastAsia="SimSun" w:hAnsi="Times New Roman" w:cs="Times New Roman"/>
          <w:kern w:val="3"/>
          <w:sz w:val="28"/>
          <w:szCs w:val="28"/>
        </w:rPr>
        <w:t xml:space="preserve">работников, направляемых к принимающей стороне. При обсуждении рисков применения труда работников ЧАЗ – это является одним из наиболее проблемных аспектов. В частности, МБТ констатирует, что разница в оплате труда работников нестандартных форм занятости (по сравнению с типичными </w:t>
      </w:r>
      <w:r w:rsidRPr="00325E3B">
        <w:rPr>
          <w:rFonts w:ascii="Times New Roman" w:eastAsia="SimSun" w:hAnsi="Times New Roman" w:cs="Times New Roman"/>
          <w:kern w:val="3"/>
          <w:sz w:val="28"/>
          <w:szCs w:val="28"/>
        </w:rPr>
        <w:lastRenderedPageBreak/>
        <w:t>формами занятости) наблюдается во многих странах. В редких случаях заработная плата таких работников оказывается выше, если только речь не идёт об узких специальностях и об особом характере выполняемого работниками труда. Чаще наблюдается ситуация, когда оплата труда работников кадровых агентств ниже, чем у штатных работников (например, в Германии).</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В 2012 году до включения положений о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в текст ТК РФ высказывались опасения по этому поводу. Например, свою специфику имеет выплата премий, чаще всего её выплата устанавливается в зависимости от производственных показателей, достигаемых на предприятии.  Аналогичное условие может быть сформулирована и в трудовом договоре работника ЧАЗ, однако, реализация этого положения может быть затруднена, поскольку непосредственную оплату труда производит кадровое агентство, а информация о достижении определенного производственного результата остается у принимающей стороны – лица, не осуществляющего начисление заработной платы работника. Функция </w:t>
      </w:r>
      <w:proofErr w:type="gramStart"/>
      <w:r w:rsidRPr="00325E3B">
        <w:rPr>
          <w:rFonts w:ascii="Times New Roman" w:eastAsia="SimSun" w:hAnsi="Times New Roman" w:cs="Times New Roman"/>
          <w:kern w:val="3"/>
          <w:sz w:val="28"/>
          <w:szCs w:val="28"/>
        </w:rPr>
        <w:t>контроля за</w:t>
      </w:r>
      <w:proofErr w:type="gramEnd"/>
      <w:r w:rsidRPr="00325E3B">
        <w:rPr>
          <w:rFonts w:ascii="Times New Roman" w:eastAsia="SimSun" w:hAnsi="Times New Roman" w:cs="Times New Roman"/>
          <w:kern w:val="3"/>
          <w:sz w:val="28"/>
          <w:szCs w:val="28"/>
        </w:rPr>
        <w:t xml:space="preserve"> качеством работы работника отдана принимающей стороне (фактическому работодателю). </w:t>
      </w:r>
      <w:r w:rsidRPr="00325E3B">
        <w:rPr>
          <w:rFonts w:ascii="Times New Roman" w:eastAsia="SimSun" w:hAnsi="Times New Roman" w:cs="Times New Roman"/>
          <w:kern w:val="3"/>
          <w:sz w:val="28"/>
          <w:szCs w:val="28"/>
        </w:rPr>
        <w:br/>
        <w:t>В ч. 2 ст. 341.1 ТК РФ содержится положение, обязывающее формулировать условие об оплате труда направляемых работников не хуже, чем у штатных работников. Однако необходимо признать, что данное положение сформулировано неопределенно, и существует риск ухудшения положения работников ЧАЗ в части выплаты заработной платы, особенно переменной её части – выплат стимулирующего характера.</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На наш взгляд, для более эффективной реализации этого положения, можно установить обязанность принимающей стороны регулярно предоставлять информацию об оплате труда штатных работников принимающей стороны, а так же информацию по осуществлению стимулирующих и компенсационных выплат работникам принимающей стороны.</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lastRenderedPageBreak/>
        <w:t xml:space="preserve">Особое положение занимает гарантия работникам ЧАЗ по </w:t>
      </w:r>
      <w:r w:rsidRPr="00325E3B">
        <w:rPr>
          <w:rFonts w:ascii="Times New Roman" w:eastAsia="SimSun" w:hAnsi="Times New Roman" w:cs="Times New Roman"/>
          <w:i/>
          <w:kern w:val="3"/>
          <w:sz w:val="28"/>
          <w:szCs w:val="28"/>
        </w:rPr>
        <w:t xml:space="preserve">компенсации за работу с вредными и (или) опасными условиями труда, </w:t>
      </w:r>
      <w:r w:rsidRPr="00325E3B">
        <w:rPr>
          <w:rFonts w:ascii="Times New Roman" w:eastAsia="SimSun" w:hAnsi="Times New Roman" w:cs="Times New Roman"/>
          <w:kern w:val="3"/>
          <w:sz w:val="28"/>
          <w:szCs w:val="28"/>
        </w:rPr>
        <w:t>поскольку эта мера относится к комплексу мер по обеспечению безопасных условий труда. Как отмечалось ранее, трудовые отношения работников ЧАЗ устанавливаются на общих основаниях и по общим правилам, кроме действия специальных норм главы 53.1 ТК РФ.</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Статья 57 ТК РФ содержит целый ряд обязательных для включения в трудовой договор условий, к числу которых относится так же условие о гарантиях и компенсациях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Норма статьи 57 ТК РФ распространяет своё действие на отношения в рамках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Тем не менее, законодатель специально повторяет это положение в главе 53.1 ТК РФ.</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Дублирование этого положения нельзя признать излишним, поскольку ещё до включения в текст ТК РФ норм о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работники, осуществляющие работы по договорам аутсорсинга и </w:t>
      </w:r>
      <w:proofErr w:type="spellStart"/>
      <w:r w:rsidRPr="00325E3B">
        <w:rPr>
          <w:rFonts w:ascii="Times New Roman" w:eastAsia="SimSun" w:hAnsi="Times New Roman" w:cs="Times New Roman"/>
          <w:kern w:val="3"/>
          <w:sz w:val="28"/>
          <w:szCs w:val="28"/>
        </w:rPr>
        <w:t>аутстаффинга</w:t>
      </w:r>
      <w:proofErr w:type="spellEnd"/>
      <w:r w:rsidRPr="00325E3B">
        <w:rPr>
          <w:rFonts w:ascii="Times New Roman" w:eastAsia="SimSun" w:hAnsi="Times New Roman" w:cs="Times New Roman"/>
          <w:kern w:val="3"/>
          <w:sz w:val="28"/>
          <w:szCs w:val="28"/>
        </w:rPr>
        <w:t>, не получали соответствующих доплат.</w:t>
      </w:r>
      <w:r w:rsidRPr="00325E3B">
        <w:rPr>
          <w:rFonts w:ascii="Calibri" w:eastAsia="SimSun" w:hAnsi="Calibri" w:cs="F"/>
          <w:kern w:val="3"/>
          <w:vertAlign w:val="superscript"/>
        </w:rPr>
        <w:footnoteReference w:id="47"/>
      </w:r>
      <w:r w:rsidRPr="00325E3B">
        <w:rPr>
          <w:rFonts w:ascii="Times New Roman" w:eastAsia="SimSun" w:hAnsi="Times New Roman" w:cs="Times New Roman"/>
          <w:kern w:val="3"/>
          <w:sz w:val="28"/>
          <w:szCs w:val="28"/>
        </w:rPr>
        <w:t xml:space="preserve"> Фирма-пользователь (заказчик) и фирма, направляющая работников, игнорировали необходимость предоставлять льготы за особые условия труда, а значит, работники лишались соответствующих доплат, права на досрочный выход на пенсию, дополнительных отпусков и т.д.</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Охрана труда и обеспечение безопасных условий труда в целом, становятся объектом особого внимания в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не только в части компенсаций за особые условия труда. При ограниченном числе статьей </w:t>
      </w:r>
      <w:r w:rsidRPr="00325E3B">
        <w:rPr>
          <w:rFonts w:ascii="Times New Roman" w:eastAsia="SimSun" w:hAnsi="Times New Roman" w:cs="Times New Roman"/>
          <w:kern w:val="3"/>
          <w:sz w:val="28"/>
          <w:szCs w:val="28"/>
        </w:rPr>
        <w:br/>
        <w:t>ТК РФ, регулирующих указанные отношения, целая статья посвящена особенностям расследования несчастных случаев, произошедших с работниками у принимающей стороны.</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lastRenderedPageBreak/>
        <w:t>МБТ отмечает, что в международном масштабе проблема травматизма временных заемных работников имеет большое распространение. Показатели таковы, что в Новой Зеландии, например, травматизм заемных работников в 2 раза выше, чем у штатных работников.</w:t>
      </w:r>
      <w:r w:rsidRPr="00325E3B">
        <w:rPr>
          <w:rFonts w:ascii="Calibri" w:eastAsia="SimSun" w:hAnsi="Calibri" w:cs="F"/>
          <w:kern w:val="3"/>
          <w:vertAlign w:val="superscript"/>
        </w:rPr>
        <w:footnoteReference w:id="48"/>
      </w:r>
      <w:r w:rsidRPr="00325E3B">
        <w:rPr>
          <w:rFonts w:ascii="Times New Roman" w:eastAsia="SimSun" w:hAnsi="Times New Roman" w:cs="Times New Roman"/>
          <w:kern w:val="3"/>
          <w:sz w:val="28"/>
          <w:szCs w:val="28"/>
        </w:rPr>
        <w:t xml:space="preserve"> Связано это с недостаточной подготовленностью работников, некачественными инструктажами по охране труда, неэффективной коммуникацией.</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Статья 18.1 Закона РФ «О занятости населения в РФ» содержит обязанность по включения условия об обеспечении безопасных условий труда принимающей стороной в текст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Статья 341.4 ТК РФ предусматривает необходимость включения в состав комиссии по расследованию несчастного случая представителя ЧАЗ. Часть 10 ст. 341.2 ТК РФ содержит указание на право-обязанность агентства осуществлять </w:t>
      </w:r>
      <w:proofErr w:type="gramStart"/>
      <w:r w:rsidRPr="00325E3B">
        <w:rPr>
          <w:rFonts w:ascii="Times New Roman" w:eastAsia="SimSun" w:hAnsi="Times New Roman" w:cs="Times New Roman"/>
          <w:kern w:val="3"/>
          <w:sz w:val="28"/>
          <w:szCs w:val="28"/>
        </w:rPr>
        <w:t>контроль за</w:t>
      </w:r>
      <w:proofErr w:type="gramEnd"/>
      <w:r w:rsidRPr="00325E3B">
        <w:rPr>
          <w:rFonts w:ascii="Times New Roman" w:eastAsia="SimSun" w:hAnsi="Times New Roman" w:cs="Times New Roman"/>
          <w:kern w:val="3"/>
          <w:sz w:val="28"/>
          <w:szCs w:val="28"/>
        </w:rPr>
        <w:t xml:space="preserve"> соблюдением принимающей стороной норм трудового права. Эти и другие требования обеспечивают реализацию гарантий работников ЧАЗ по </w:t>
      </w:r>
      <w:r w:rsidRPr="00325E3B">
        <w:rPr>
          <w:rFonts w:ascii="Times New Roman" w:eastAsia="SimSun" w:hAnsi="Times New Roman" w:cs="Times New Roman"/>
          <w:i/>
          <w:kern w:val="3"/>
          <w:sz w:val="28"/>
          <w:szCs w:val="28"/>
        </w:rPr>
        <w:t>обеспечению безопасных условий труда</w:t>
      </w:r>
      <w:r w:rsidRPr="00325E3B">
        <w:rPr>
          <w:rFonts w:ascii="Times New Roman" w:eastAsia="SimSun" w:hAnsi="Times New Roman" w:cs="Times New Roman"/>
          <w:kern w:val="3"/>
          <w:sz w:val="28"/>
          <w:szCs w:val="28"/>
        </w:rPr>
        <w:t>.</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Гарантия по </w:t>
      </w:r>
      <w:r w:rsidRPr="00325E3B">
        <w:rPr>
          <w:rFonts w:ascii="Times New Roman" w:eastAsia="SimSun" w:hAnsi="Times New Roman" w:cs="Times New Roman"/>
          <w:i/>
          <w:kern w:val="3"/>
          <w:sz w:val="28"/>
          <w:szCs w:val="28"/>
        </w:rPr>
        <w:t>предоставлению социального обеспечения</w:t>
      </w:r>
      <w:r w:rsidRPr="00325E3B">
        <w:rPr>
          <w:rFonts w:ascii="Times New Roman" w:eastAsia="SimSun" w:hAnsi="Times New Roman" w:cs="Times New Roman"/>
          <w:kern w:val="3"/>
          <w:sz w:val="28"/>
          <w:szCs w:val="28"/>
        </w:rPr>
        <w:t xml:space="preserve"> так же следует работникам ЧАЗ, поскольку иное не установлено главой 53. 1 ТК РФ. Социальное обеспечение производит юридический работодатель работника. МБТ отмечает, что работники нестандартных форм занятости не охвачены социальным обеспечением в достаточной мере, если законы государства исключают работников из системы социальных гарантий. Например, работники Республики Корея, Японии, ЮАР могут получать пособие по безработице, только если отработали определенное количество времени (не менее 6 месяцев). Подобные ограничения могут быть установлены и для работников кадровых агентств, однако, в РФ подобных ограничивающих положений законодательство не содержит.</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lastRenderedPageBreak/>
        <w:t xml:space="preserve">Особую гарантию работников ЧАЗ составляет гарантия по </w:t>
      </w:r>
      <w:r w:rsidRPr="00325E3B">
        <w:rPr>
          <w:rFonts w:ascii="Times New Roman" w:eastAsia="SimSun" w:hAnsi="Times New Roman" w:cs="Times New Roman"/>
          <w:i/>
          <w:kern w:val="3"/>
          <w:sz w:val="28"/>
          <w:szCs w:val="28"/>
        </w:rPr>
        <w:t>несению субсидиарной ответственности принимающей стороной</w:t>
      </w:r>
      <w:r w:rsidRPr="00325E3B">
        <w:rPr>
          <w:rFonts w:ascii="Times New Roman" w:eastAsia="SimSun" w:hAnsi="Times New Roman" w:cs="Times New Roman"/>
          <w:kern w:val="3"/>
          <w:sz w:val="28"/>
          <w:szCs w:val="28"/>
        </w:rPr>
        <w:t>. Заказчик несет ответственность в пределах обязательств работодателя, вытекающих из трудовых отношений с работником. К таким обязательствам можно отнести выплату заработной платы и иных сумм, причитающихся работнику, выплату процентов по ст. 236 ТК РФ. Трудовой кодекс РФ дает не закрытый перечень подобных обязательств работодателя, а значит, список может быть расширен соответственно тому, на каких условиях был принят на работу и трудился работник.</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Следует отметить, что ответственность принимающей стороны не может носить неограниченный характер, поэтому работник при предъявлении соответствующих требований к фактическому работодателю ограничен теми производственными отношениями, которые сложились у него с этим фактическим работодателем (принимающей стороной). Значит, принимающая сторона должна нести ответственность, например,  только за не выплату заработной платы работнику в период работы у этой принимающей стороны.</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Субсидиарная ответственность реализуется по правилам, установленным ГК РФ. Субсидиарная ответственность предполагает наличие основного и дополнительного должников. По правилам ст. 399 ГК РФ требование работника должно быть предъявлено в первую очередь к основному должнику (частному агентству занятости). Только в случае, если основной должник не удовлетворил требование кредитора или им не был направлен ответ кредитору на предъявленное требование, это требование может быть предъявлено лицу, несущему субсидиарную ответственность.</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Работники ЧАЗ не лишены гарантии по </w:t>
      </w:r>
      <w:r w:rsidRPr="00325E3B">
        <w:rPr>
          <w:rFonts w:ascii="Times New Roman" w:eastAsia="SimSun" w:hAnsi="Times New Roman" w:cs="Times New Roman"/>
          <w:i/>
          <w:kern w:val="3"/>
          <w:sz w:val="28"/>
          <w:szCs w:val="28"/>
        </w:rPr>
        <w:t>представлению и защите  интересов работников профсоюзными организациями</w:t>
      </w:r>
      <w:r w:rsidRPr="00325E3B">
        <w:rPr>
          <w:rFonts w:ascii="Times New Roman" w:eastAsia="SimSun" w:hAnsi="Times New Roman" w:cs="Times New Roman"/>
          <w:kern w:val="3"/>
          <w:sz w:val="28"/>
          <w:szCs w:val="28"/>
        </w:rPr>
        <w:t xml:space="preserve">. По свидетельству МБТ в некоторых зарубежных странах существуют законодательные ограничения для вступления в профсоюзные организации работниками, занятыми в нетипичных формах занятости (например, во </w:t>
      </w:r>
      <w:proofErr w:type="spellStart"/>
      <w:r w:rsidRPr="00325E3B">
        <w:rPr>
          <w:rFonts w:ascii="Times New Roman" w:eastAsia="SimSun" w:hAnsi="Times New Roman" w:cs="Times New Roman"/>
          <w:kern w:val="3"/>
          <w:sz w:val="28"/>
          <w:szCs w:val="28"/>
        </w:rPr>
        <w:t>Въетнаме</w:t>
      </w:r>
      <w:proofErr w:type="spellEnd"/>
      <w:r w:rsidRPr="00325E3B">
        <w:rPr>
          <w:rFonts w:ascii="Times New Roman" w:eastAsia="SimSun" w:hAnsi="Times New Roman" w:cs="Times New Roman"/>
          <w:kern w:val="3"/>
          <w:sz w:val="28"/>
          <w:szCs w:val="28"/>
        </w:rPr>
        <w:t xml:space="preserve"> </w:t>
      </w:r>
      <w:r w:rsidRPr="00325E3B">
        <w:rPr>
          <w:rFonts w:ascii="Times New Roman" w:eastAsia="SimSun" w:hAnsi="Times New Roman" w:cs="Times New Roman"/>
          <w:kern w:val="3"/>
          <w:sz w:val="28"/>
          <w:szCs w:val="28"/>
        </w:rPr>
        <w:lastRenderedPageBreak/>
        <w:t>работники, работающие по трудовому договору со сроком менее 6 месяцев, не могут вступать в профсоюзы).</w:t>
      </w:r>
      <w:r w:rsidRPr="00325E3B">
        <w:rPr>
          <w:rFonts w:ascii="Calibri" w:eastAsia="SimSun" w:hAnsi="Calibri" w:cs="F"/>
          <w:kern w:val="3"/>
          <w:vertAlign w:val="superscript"/>
        </w:rPr>
        <w:footnoteReference w:id="49"/>
      </w:r>
      <w:r w:rsidRPr="00325E3B">
        <w:rPr>
          <w:rFonts w:ascii="Times New Roman" w:eastAsia="SimSun" w:hAnsi="Times New Roman" w:cs="Times New Roman"/>
          <w:kern w:val="3"/>
          <w:sz w:val="28"/>
          <w:szCs w:val="28"/>
        </w:rPr>
        <w:t xml:space="preserve"> Аналогичных положений, ограничивающих работников в участии в профсоюзном движении, не содержится в законодательстве РФ. Наоборот, право как оно сформулировано в Конституции РФ и конкретизировано в ст. 2 Федерального закона от 12.01.1996 N 10-ФЗ "О профессиональных союзах, их правах и гарантиях деятельности" предоставляет широкие возможности для участия в таких общественных организациях</w:t>
      </w:r>
      <w:r w:rsidRPr="00325E3B">
        <w:rPr>
          <w:rFonts w:ascii="Calibri" w:eastAsia="SimSun" w:hAnsi="Calibri" w:cs="F"/>
          <w:kern w:val="3"/>
          <w:vertAlign w:val="superscript"/>
        </w:rPr>
        <w:footnoteReference w:id="50"/>
      </w:r>
      <w:r w:rsidRPr="00325E3B">
        <w:rPr>
          <w:rFonts w:ascii="Times New Roman" w:eastAsia="SimSun" w:hAnsi="Times New Roman" w:cs="Times New Roman"/>
          <w:kern w:val="3"/>
          <w:sz w:val="28"/>
          <w:szCs w:val="28"/>
        </w:rPr>
        <w:t>.</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Очевидно, что работники ЧАЗ могут становиться членами профсоюзов в кадровых агентствах. Деятельность профсоюзов в подобных условиях может быть эффективной. Например, в Омске в 2012 году был создан профсоюз укладчиц-упаковщиц омской фабрики мороженого. Работницы были выведены за штат предприятия и числились работниками частного агентства занятости. На тот момент целью деятельности профсоюза была индексация заработной платы и борьба с краткосрочной занятостью у работодателя (он заключал срочные трудовые договоры с работниками). Членами профсоюза была проведена забастовка, которая впоследствии позволила перевести часть работниц в штат фабрики на условиях постоянной трудовой занятости.</w:t>
      </w:r>
      <w:r w:rsidRPr="00325E3B">
        <w:rPr>
          <w:rFonts w:ascii="Calibri" w:eastAsia="SimSun" w:hAnsi="Calibri" w:cs="F"/>
          <w:kern w:val="3"/>
          <w:vertAlign w:val="superscript"/>
        </w:rPr>
        <w:footnoteReference w:id="51"/>
      </w:r>
      <w:r w:rsidRPr="00325E3B">
        <w:rPr>
          <w:rFonts w:ascii="Times New Roman" w:eastAsia="SimSun" w:hAnsi="Times New Roman" w:cs="Times New Roman"/>
          <w:kern w:val="3"/>
          <w:sz w:val="28"/>
          <w:szCs w:val="28"/>
        </w:rPr>
        <w:t xml:space="preserve">  </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Может ли направляемый работник стать членом профсоюза у принимающей стороны?  Ограничения по количеству профсоюзов, в которых может одновременно состоять работник, в законодательстве РФ не содержится. Допускается вступление в первичную профсоюзную организацию так же и Федеральным законом от 12.01.1996 N 10-ФЗ </w:t>
      </w:r>
      <w:r w:rsidRPr="00325E3B">
        <w:rPr>
          <w:rFonts w:ascii="Times New Roman" w:eastAsia="SimSun" w:hAnsi="Times New Roman" w:cs="Times New Roman"/>
          <w:kern w:val="3"/>
          <w:sz w:val="28"/>
          <w:szCs w:val="28"/>
        </w:rPr>
        <w:br/>
        <w:t xml:space="preserve">"О профессиональных союзах, их правах и гарантиях деятельности". Статья 3 </w:t>
      </w:r>
      <w:r w:rsidRPr="00325E3B">
        <w:rPr>
          <w:rFonts w:ascii="Times New Roman" w:eastAsia="SimSun" w:hAnsi="Times New Roman" w:cs="Times New Roman"/>
          <w:kern w:val="3"/>
          <w:sz w:val="28"/>
          <w:szCs w:val="28"/>
        </w:rPr>
        <w:lastRenderedPageBreak/>
        <w:t>указанного закона определяет первичную профсоюзную организацию (далее – ППО) следующим образом: «первичная профсоюзная организация - добровольное объединение членов профсоюза, работающих, как правило, в одной организации…».</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«Как правило» - указание на то, что этот признак является наиболее характерным для ППО, но не ограничивающим для вступления работников иных организаций, в том числе работников частных агентств занятости. При этом профсоюзы имеют право создавать свои объединения по отраслевому, территориальному или иному учитывающему профессиональную специфику признаку.</w:t>
      </w:r>
      <w:r w:rsidRPr="00325E3B">
        <w:rPr>
          <w:rFonts w:ascii="Calibri" w:eastAsia="SimSun" w:hAnsi="Calibri" w:cs="F"/>
          <w:kern w:val="3"/>
          <w:vertAlign w:val="superscript"/>
        </w:rPr>
        <w:footnoteReference w:id="52"/>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Тем не менее, участие в профсоюзной деятельности у принимающей стороны  работников частных агентств занятости может быть </w:t>
      </w:r>
      <w:proofErr w:type="gramStart"/>
      <w:r w:rsidRPr="00325E3B">
        <w:rPr>
          <w:rFonts w:ascii="Times New Roman" w:eastAsia="SimSun" w:hAnsi="Times New Roman" w:cs="Times New Roman"/>
          <w:kern w:val="3"/>
          <w:sz w:val="28"/>
          <w:szCs w:val="28"/>
        </w:rPr>
        <w:t>ограничена</w:t>
      </w:r>
      <w:proofErr w:type="gramEnd"/>
      <w:r w:rsidRPr="00325E3B">
        <w:rPr>
          <w:rFonts w:ascii="Times New Roman" w:eastAsia="SimSun" w:hAnsi="Times New Roman" w:cs="Times New Roman"/>
          <w:kern w:val="3"/>
          <w:sz w:val="28"/>
          <w:szCs w:val="28"/>
        </w:rPr>
        <w:t>. Трудовой кодекс РФ содержит в этом отношении ряд важных положений.</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 Представление интересов работников, как это осуществляется профсоюзами, имеет различные формы. К таким формам относятся, в том числе коллективно-переговорный процесс, дача мотивированного мнения в случае увольнения члена профсоюза.</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Реализация этих форм защиты интересов работников возможна на данном предприятии у данного работодателя и обусловлена наличием индивидуальных трудовых отношений работников с работодателем. Так согласно ст. 40 ТК РФ заключение коллективного договора возможно между работниками и их работодателем для регулирования социально-трудовых отношений в (данной) организации или у (данного) индивидуального предпринимателя.</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Дача мотивированных мнений ППО в отношении работника так же возможно только в случае наличия индивидуальных трудовых отношений между работодателем и работником.</w:t>
      </w:r>
    </w:p>
    <w:p w:rsidR="00325E3B" w:rsidRPr="00325E3B" w:rsidRDefault="00325E3B" w:rsidP="00325E3B">
      <w:pPr>
        <w:suppressAutoHyphens/>
        <w:autoSpaceDN w:val="0"/>
        <w:spacing w:after="0" w:line="360" w:lineRule="auto"/>
        <w:ind w:firstLine="540"/>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lastRenderedPageBreak/>
        <w:t xml:space="preserve">Частью 6 ст. 341.2 ТК РФ отдельно закреплено положение, следующее из общего понимания природы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w:t>
      </w:r>
      <w:r w:rsidRPr="00325E3B">
        <w:rPr>
          <w:rFonts w:ascii="Arial" w:eastAsia="SimSun" w:hAnsi="Arial" w:cs="Arial"/>
          <w:kern w:val="3"/>
          <w:sz w:val="20"/>
          <w:szCs w:val="20"/>
        </w:rPr>
        <w:t xml:space="preserve"> </w:t>
      </w:r>
      <w:r w:rsidRPr="00325E3B">
        <w:rPr>
          <w:rFonts w:ascii="Times New Roman" w:eastAsia="SimSun" w:hAnsi="Times New Roman" w:cs="Times New Roman"/>
          <w:kern w:val="3"/>
          <w:sz w:val="28"/>
          <w:szCs w:val="28"/>
        </w:rPr>
        <w:t>«</w:t>
      </w:r>
      <w:proofErr w:type="gramStart"/>
      <w:r w:rsidRPr="00325E3B">
        <w:rPr>
          <w:rFonts w:ascii="Times New Roman" w:eastAsia="SimSun" w:hAnsi="Times New Roman" w:cs="Times New Roman"/>
          <w:kern w:val="3"/>
          <w:sz w:val="28"/>
          <w:szCs w:val="28"/>
        </w:rPr>
        <w:t>При направлении работника для работы у принимающей стороны по договору о предоставлении</w:t>
      </w:r>
      <w:proofErr w:type="gramEnd"/>
      <w:r w:rsidRPr="00325E3B">
        <w:rPr>
          <w:rFonts w:ascii="Times New Roman" w:eastAsia="SimSun" w:hAnsi="Times New Roman" w:cs="Times New Roman"/>
          <w:kern w:val="3"/>
          <w:sz w:val="28"/>
          <w:szCs w:val="28"/>
        </w:rPr>
        <w:t xml:space="preserve">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 В таком случае работники частных агентств занятости не могут в полной мере и на равных основаниях реализовывать все права членов ППО принимающей стороны. Однако это не лишает их возможности быть членами соответствующих ППО.</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В части осуществления коллективно-переговорного процесса у принимающей стороны можно привести примеры, когда коллективные договоры содержали положения, ограничивающие применение труда направляемых работников. Например, ограничение по количеству внештатных работников и отделов предприятий, куда могут быть направлены такие работники, содержали Соглашение Российского профсоюза докеров и Закрытого акционерного общества «Первый контейнерный терминал» на 2011-2014 годы и коллективный договор ЗАО «Форд Мотор Компани» на 2011-2013 годы.</w:t>
      </w:r>
      <w:r w:rsidRPr="00325E3B">
        <w:rPr>
          <w:rFonts w:ascii="Calibri" w:eastAsia="SimSun" w:hAnsi="Calibri" w:cs="F"/>
          <w:kern w:val="3"/>
          <w:vertAlign w:val="superscript"/>
        </w:rPr>
        <w:footnoteReference w:id="53"/>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В отношении иных гарантий, следующих работникам ЧАЗ, необходимо отметить, что они реализуются на общих основаниях, в соответствии со статьями  ТК РФ.  На практике у работодателей и работников могут возникать некоторые сложности с применение норм трудового законодательства в отдельных случаях. </w:t>
      </w:r>
      <w:r w:rsidRPr="00325E3B">
        <w:rPr>
          <w:rFonts w:ascii="Times New Roman" w:eastAsia="SimSun" w:hAnsi="Times New Roman" w:cs="Times New Roman"/>
          <w:color w:val="000000"/>
          <w:kern w:val="3"/>
          <w:sz w:val="28"/>
          <w:szCs w:val="28"/>
        </w:rPr>
        <w:t>Например, Государственной инспекцией труда в Челябинской области были даны разъяснения относительно порядка приостановки работ работником в ЧАЗ.</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В рассматриваемом случае проблема возникла с решением вопроса: должно ли ЧАЗ предложить работнику работу по другому дополнительному </w:t>
      </w:r>
      <w:r w:rsidRPr="00325E3B">
        <w:rPr>
          <w:rFonts w:ascii="Times New Roman" w:eastAsia="SimSun" w:hAnsi="Times New Roman" w:cs="Times New Roman"/>
          <w:kern w:val="3"/>
          <w:sz w:val="28"/>
          <w:szCs w:val="28"/>
        </w:rPr>
        <w:lastRenderedPageBreak/>
        <w:t>соглашению у другой принимающей стороны, если работник приостановил работу в связи с задержкой выплаты заработной платы у первой принимающей стороны и срок действия прежнего дополнительного соглашения истек?</w:t>
      </w:r>
      <w:r w:rsidRPr="00325E3B">
        <w:rPr>
          <w:rFonts w:ascii="Calibri" w:eastAsia="SimSun" w:hAnsi="Calibri" w:cs="F"/>
          <w:kern w:val="3"/>
          <w:vertAlign w:val="superscript"/>
        </w:rPr>
        <w:footnoteReference w:id="54"/>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Трудовые отношения между ЧАЗ и работником не зависят от работы у принимающей стороны, являясь непрерывными во времени и едиными. Оплата труда работников ЧАЗ осуществляется как при осуществлении работ по дополнительному соглашению, так и при отсутствии занятости у принимающей стороны (в этой ситуации ЧАЗ может объявить простой по вине работодателя).</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В случае</w:t>
      </w:r>
      <w:proofErr w:type="gramStart"/>
      <w:r w:rsidRPr="00325E3B">
        <w:rPr>
          <w:rFonts w:ascii="Times New Roman" w:eastAsia="SimSun" w:hAnsi="Times New Roman" w:cs="Times New Roman"/>
          <w:kern w:val="3"/>
          <w:sz w:val="28"/>
          <w:szCs w:val="28"/>
        </w:rPr>
        <w:t>,</w:t>
      </w:r>
      <w:proofErr w:type="gramEnd"/>
      <w:r w:rsidRPr="00325E3B">
        <w:rPr>
          <w:rFonts w:ascii="Times New Roman" w:eastAsia="SimSun" w:hAnsi="Times New Roman" w:cs="Times New Roman"/>
          <w:kern w:val="3"/>
          <w:sz w:val="28"/>
          <w:szCs w:val="28"/>
        </w:rPr>
        <w:t xml:space="preserve"> если работник воспользовался своим правом приостановить работу в связи с невыплатой заработной платы у принимающей стороны, ЧАЗ может предложить такому работнику работу по другому дополнительному соглашению, если срок действия прежнего </w:t>
      </w:r>
      <w:proofErr w:type="spellStart"/>
      <w:r w:rsidRPr="00325E3B">
        <w:rPr>
          <w:rFonts w:ascii="Times New Roman" w:eastAsia="SimSun" w:hAnsi="Times New Roman" w:cs="Times New Roman"/>
          <w:kern w:val="3"/>
          <w:sz w:val="28"/>
          <w:szCs w:val="28"/>
        </w:rPr>
        <w:t>допсоглашения</w:t>
      </w:r>
      <w:proofErr w:type="spellEnd"/>
      <w:r w:rsidRPr="00325E3B">
        <w:rPr>
          <w:rFonts w:ascii="Times New Roman" w:eastAsia="SimSun" w:hAnsi="Times New Roman" w:cs="Times New Roman"/>
          <w:kern w:val="3"/>
          <w:sz w:val="28"/>
          <w:szCs w:val="28"/>
        </w:rPr>
        <w:t xml:space="preserve"> истек.</w:t>
      </w:r>
    </w:p>
    <w:p w:rsidR="00325E3B" w:rsidRPr="00325E3B" w:rsidRDefault="00325E3B" w:rsidP="00325E3B">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r w:rsidRPr="00325E3B">
        <w:rPr>
          <w:rFonts w:ascii="Times New Roman" w:eastAsia="SimSun" w:hAnsi="Times New Roman" w:cs="Times New Roman"/>
          <w:kern w:val="3"/>
          <w:sz w:val="28"/>
          <w:szCs w:val="28"/>
        </w:rPr>
        <w:t xml:space="preserve">Работник имеет право не выходить на работу по иному </w:t>
      </w:r>
      <w:proofErr w:type="spellStart"/>
      <w:r w:rsidRPr="00325E3B">
        <w:rPr>
          <w:rFonts w:ascii="Times New Roman" w:eastAsia="SimSun" w:hAnsi="Times New Roman" w:cs="Times New Roman"/>
          <w:kern w:val="3"/>
          <w:sz w:val="28"/>
          <w:szCs w:val="28"/>
        </w:rPr>
        <w:t>допсоглашению</w:t>
      </w:r>
      <w:proofErr w:type="spellEnd"/>
      <w:r w:rsidRPr="00325E3B">
        <w:rPr>
          <w:rFonts w:ascii="Times New Roman" w:eastAsia="SimSun" w:hAnsi="Times New Roman" w:cs="Times New Roman"/>
          <w:kern w:val="3"/>
          <w:sz w:val="28"/>
          <w:szCs w:val="28"/>
        </w:rPr>
        <w:t>, пока работодатель не направит работнику письменное уведомление от работодателя о готовности произвести выплату задержанной заработной платы в день выхода работника на работу (ч. 5 ст. 142 ТК РФ).</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4731B3">
        <w:rPr>
          <w:rFonts w:ascii="Times New Roman" w:eastAsia="SimSun" w:hAnsi="Times New Roman" w:cs="Times New Roman"/>
          <w:kern w:val="3"/>
          <w:sz w:val="28"/>
          <w:szCs w:val="28"/>
        </w:rPr>
        <w:t>Таким образом, случаи, срок и порядок заключения договора о предоставлении труда работников, а так же порядок организации деятельности в ЧАЗ и, наконец, сохранение за работниками ЧАЗ</w:t>
      </w:r>
      <w:r w:rsidRPr="00325E3B">
        <w:rPr>
          <w:rFonts w:ascii="Times New Roman" w:eastAsia="SimSun" w:hAnsi="Times New Roman" w:cs="Times New Roman"/>
          <w:kern w:val="3"/>
          <w:sz w:val="28"/>
          <w:szCs w:val="28"/>
          <w:shd w:val="clear" w:color="auto" w:fill="FFFF00"/>
        </w:rPr>
        <w:t xml:space="preserve"> </w:t>
      </w:r>
      <w:proofErr w:type="spellStart"/>
      <w:r w:rsidRPr="004731B3">
        <w:rPr>
          <w:rFonts w:ascii="Times New Roman" w:eastAsia="SimSun" w:hAnsi="Times New Roman" w:cs="Times New Roman"/>
          <w:kern w:val="3"/>
          <w:sz w:val="28"/>
          <w:szCs w:val="28"/>
        </w:rPr>
        <w:t>трудоправовых</w:t>
      </w:r>
      <w:proofErr w:type="spellEnd"/>
      <w:r w:rsidRPr="004731B3">
        <w:rPr>
          <w:rFonts w:ascii="Times New Roman" w:eastAsia="SimSun" w:hAnsi="Times New Roman" w:cs="Times New Roman"/>
          <w:kern w:val="3"/>
          <w:sz w:val="28"/>
          <w:szCs w:val="28"/>
        </w:rPr>
        <w:t xml:space="preserve"> гарантий, которые следуют работникам в типичных трудовых отношениях, позволяют обеспечить исполнение запрета на применение заемного труда работников.</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proofErr w:type="gramStart"/>
      <w:r w:rsidRPr="004731B3">
        <w:rPr>
          <w:rFonts w:ascii="Times New Roman" w:eastAsia="SimSun" w:hAnsi="Times New Roman" w:cs="Times New Roman"/>
          <w:kern w:val="3"/>
          <w:sz w:val="28"/>
          <w:szCs w:val="28"/>
        </w:rPr>
        <w:t>При этом под заемным трудом следует понимать такую форму предоставления труда работников, при  которой не могут быть достигнуты цели трудового права, при которой труд работника становится товаром, не</w:t>
      </w:r>
      <w:r w:rsidRPr="00325E3B">
        <w:rPr>
          <w:rFonts w:ascii="Times New Roman" w:eastAsia="SimSun" w:hAnsi="Times New Roman" w:cs="Times New Roman"/>
          <w:kern w:val="3"/>
          <w:sz w:val="28"/>
          <w:szCs w:val="28"/>
          <w:shd w:val="clear" w:color="auto" w:fill="FFFF00"/>
        </w:rPr>
        <w:t xml:space="preserve"> </w:t>
      </w:r>
      <w:r w:rsidRPr="004731B3">
        <w:rPr>
          <w:rFonts w:ascii="Times New Roman" w:eastAsia="SimSun" w:hAnsi="Times New Roman" w:cs="Times New Roman"/>
          <w:kern w:val="3"/>
          <w:sz w:val="28"/>
          <w:szCs w:val="28"/>
        </w:rPr>
        <w:lastRenderedPageBreak/>
        <w:t>обеспечивается полная занятость работников, не обеспечивается</w:t>
      </w:r>
      <w:r w:rsidRPr="004731B3">
        <w:rPr>
          <w:rFonts w:ascii="Calibri" w:eastAsia="SimSun" w:hAnsi="Calibri" w:cs="F"/>
          <w:kern w:val="3"/>
        </w:rPr>
        <w:t xml:space="preserve"> </w:t>
      </w:r>
      <w:r w:rsidRPr="004731B3">
        <w:rPr>
          <w:rFonts w:ascii="Times New Roman" w:eastAsia="SimSun" w:hAnsi="Times New Roman" w:cs="Times New Roman"/>
          <w:kern w:val="3"/>
          <w:sz w:val="28"/>
          <w:szCs w:val="28"/>
        </w:rPr>
        <w:t>необходимая защита жизни и здоровья работников на работах местах.</w:t>
      </w:r>
      <w:r w:rsidRPr="004731B3">
        <w:rPr>
          <w:rFonts w:ascii="Times New Roman" w:eastAsia="SimSun" w:hAnsi="Times New Roman" w:cs="Times New Roman"/>
          <w:kern w:val="3"/>
          <w:sz w:val="28"/>
          <w:szCs w:val="28"/>
          <w:vertAlign w:val="superscript"/>
        </w:rPr>
        <w:footnoteReference w:id="55"/>
      </w:r>
      <w:r w:rsidRPr="00325E3B">
        <w:rPr>
          <w:rFonts w:ascii="Times New Roman" w:eastAsia="SimSun" w:hAnsi="Times New Roman" w:cs="Times New Roman"/>
          <w:kern w:val="3"/>
          <w:sz w:val="28"/>
          <w:szCs w:val="28"/>
        </w:rPr>
        <w:t xml:space="preserve"> </w:t>
      </w:r>
      <w:proofErr w:type="gramEnd"/>
    </w:p>
    <w:p w:rsidR="005F3291" w:rsidRDefault="005F3291" w:rsidP="005F3291">
      <w:pPr>
        <w:autoSpaceDE w:val="0"/>
        <w:autoSpaceDN w:val="0"/>
        <w:adjustRightInd w:val="0"/>
        <w:rPr>
          <w:rFonts w:ascii="Arial" w:hAnsi="Arial" w:cs="Arial"/>
          <w:szCs w:val="20"/>
        </w:rPr>
      </w:pPr>
    </w:p>
    <w:p w:rsidR="005F3291" w:rsidRDefault="005F3291" w:rsidP="00D6313F">
      <w:pPr>
        <w:autoSpaceDE w:val="0"/>
        <w:autoSpaceDN w:val="0"/>
        <w:adjustRightInd w:val="0"/>
        <w:spacing w:after="0" w:line="360" w:lineRule="auto"/>
        <w:ind w:firstLine="709"/>
        <w:jc w:val="both"/>
        <w:rPr>
          <w:rFonts w:ascii="Times New Roman" w:hAnsi="Times New Roman" w:cs="Times New Roman"/>
          <w:sz w:val="28"/>
          <w:szCs w:val="28"/>
        </w:rPr>
      </w:pPr>
    </w:p>
    <w:p w:rsidR="00D6313F" w:rsidRDefault="00D6313F" w:rsidP="00D6313F">
      <w:pPr>
        <w:autoSpaceDE w:val="0"/>
        <w:autoSpaceDN w:val="0"/>
        <w:adjustRightInd w:val="0"/>
        <w:spacing w:after="0" w:line="360" w:lineRule="auto"/>
        <w:ind w:firstLine="709"/>
        <w:jc w:val="both"/>
        <w:rPr>
          <w:rFonts w:ascii="Times New Roman" w:hAnsi="Times New Roman" w:cs="Times New Roman"/>
          <w:sz w:val="28"/>
          <w:szCs w:val="28"/>
        </w:rPr>
      </w:pPr>
    </w:p>
    <w:p w:rsidR="009868D4" w:rsidRDefault="009868D4" w:rsidP="001F421B">
      <w:pPr>
        <w:autoSpaceDE w:val="0"/>
        <w:autoSpaceDN w:val="0"/>
        <w:adjustRightInd w:val="0"/>
        <w:spacing w:after="0" w:line="360" w:lineRule="auto"/>
        <w:ind w:firstLine="709"/>
        <w:jc w:val="both"/>
        <w:rPr>
          <w:rFonts w:ascii="Times New Roman" w:hAnsi="Times New Roman" w:cs="Times New Roman"/>
          <w:sz w:val="28"/>
          <w:szCs w:val="28"/>
        </w:rPr>
      </w:pPr>
    </w:p>
    <w:p w:rsidR="009868D4" w:rsidRPr="001F421B" w:rsidRDefault="009868D4" w:rsidP="001F421B">
      <w:pPr>
        <w:autoSpaceDE w:val="0"/>
        <w:autoSpaceDN w:val="0"/>
        <w:adjustRightInd w:val="0"/>
        <w:spacing w:after="0" w:line="360" w:lineRule="auto"/>
        <w:ind w:firstLine="709"/>
        <w:jc w:val="both"/>
        <w:rPr>
          <w:rFonts w:ascii="Times New Roman" w:hAnsi="Times New Roman" w:cs="Times New Roman"/>
          <w:sz w:val="28"/>
          <w:szCs w:val="28"/>
        </w:rPr>
      </w:pPr>
    </w:p>
    <w:p w:rsidR="00712F37" w:rsidRPr="001F421B" w:rsidRDefault="00712F37" w:rsidP="00712F37">
      <w:pPr>
        <w:autoSpaceDE w:val="0"/>
        <w:autoSpaceDN w:val="0"/>
        <w:adjustRightInd w:val="0"/>
        <w:spacing w:after="0" w:line="360" w:lineRule="auto"/>
        <w:ind w:firstLine="709"/>
        <w:jc w:val="both"/>
        <w:rPr>
          <w:rFonts w:ascii="Times New Roman" w:hAnsi="Times New Roman" w:cs="Times New Roman"/>
          <w:sz w:val="28"/>
          <w:szCs w:val="28"/>
        </w:rPr>
      </w:pPr>
    </w:p>
    <w:p w:rsidR="00EA7F3C" w:rsidRDefault="00EA7F3C" w:rsidP="00712F37">
      <w:pPr>
        <w:pStyle w:val="a3"/>
        <w:autoSpaceDE w:val="0"/>
        <w:autoSpaceDN w:val="0"/>
        <w:adjustRightInd w:val="0"/>
        <w:spacing w:after="0" w:line="360" w:lineRule="auto"/>
        <w:ind w:left="0"/>
        <w:jc w:val="both"/>
        <w:rPr>
          <w:rFonts w:ascii="Times New Roman" w:hAnsi="Times New Roman" w:cs="Times New Roman"/>
          <w:sz w:val="28"/>
          <w:szCs w:val="28"/>
        </w:rPr>
      </w:pPr>
    </w:p>
    <w:p w:rsidR="006005FC" w:rsidRPr="006005FC" w:rsidRDefault="006005FC" w:rsidP="006005FC">
      <w:pPr>
        <w:pStyle w:val="a3"/>
        <w:autoSpaceDE w:val="0"/>
        <w:autoSpaceDN w:val="0"/>
        <w:adjustRightInd w:val="0"/>
        <w:spacing w:after="0" w:line="360" w:lineRule="auto"/>
        <w:ind w:left="1069"/>
        <w:jc w:val="both"/>
        <w:rPr>
          <w:rFonts w:ascii="Times New Roman" w:hAnsi="Times New Roman" w:cs="Times New Roman"/>
          <w:sz w:val="28"/>
          <w:szCs w:val="28"/>
        </w:rPr>
      </w:pPr>
    </w:p>
    <w:p w:rsidR="006005FC" w:rsidRDefault="006005FC" w:rsidP="006005FC">
      <w:pPr>
        <w:autoSpaceDE w:val="0"/>
        <w:autoSpaceDN w:val="0"/>
        <w:adjustRightInd w:val="0"/>
        <w:spacing w:after="0" w:line="360" w:lineRule="auto"/>
        <w:ind w:firstLine="709"/>
        <w:jc w:val="both"/>
        <w:rPr>
          <w:rFonts w:ascii="Times New Roman" w:hAnsi="Times New Roman" w:cs="Times New Roman"/>
          <w:sz w:val="28"/>
          <w:szCs w:val="28"/>
        </w:rPr>
      </w:pPr>
    </w:p>
    <w:p w:rsidR="006005FC" w:rsidRPr="0011251E" w:rsidRDefault="006005FC" w:rsidP="0011251E">
      <w:pPr>
        <w:autoSpaceDE w:val="0"/>
        <w:autoSpaceDN w:val="0"/>
        <w:adjustRightInd w:val="0"/>
        <w:spacing w:after="0" w:line="360" w:lineRule="auto"/>
        <w:jc w:val="both"/>
        <w:rPr>
          <w:rFonts w:ascii="Times New Roman" w:hAnsi="Times New Roman" w:cs="Times New Roman"/>
          <w:sz w:val="28"/>
          <w:szCs w:val="28"/>
        </w:rPr>
      </w:pPr>
    </w:p>
    <w:p w:rsidR="00D25FAF" w:rsidRPr="00D25FAF" w:rsidRDefault="00D25FAF" w:rsidP="00D25FAF">
      <w:pPr>
        <w:pStyle w:val="a3"/>
        <w:autoSpaceDE w:val="0"/>
        <w:autoSpaceDN w:val="0"/>
        <w:adjustRightInd w:val="0"/>
        <w:spacing w:after="0" w:line="360" w:lineRule="auto"/>
        <w:ind w:left="1069"/>
        <w:jc w:val="both"/>
        <w:rPr>
          <w:rFonts w:ascii="Arial" w:hAnsi="Arial" w:cs="Arial"/>
          <w:sz w:val="20"/>
          <w:szCs w:val="20"/>
        </w:rPr>
      </w:pPr>
    </w:p>
    <w:p w:rsidR="00325E3B" w:rsidRDefault="00325E3B" w:rsidP="00325E3B">
      <w:pPr>
        <w:shd w:val="clear" w:color="auto" w:fill="FFFFFF"/>
        <w:suppressAutoHyphens/>
        <w:autoSpaceDN w:val="0"/>
        <w:spacing w:after="0" w:line="360" w:lineRule="auto"/>
        <w:ind w:firstLine="709"/>
        <w:jc w:val="center"/>
        <w:textAlignment w:val="baseline"/>
        <w:rPr>
          <w:rFonts w:ascii="Times New Roman" w:eastAsia="SimSun" w:hAnsi="Times New Roman" w:cs="Times New Roman"/>
          <w:b/>
          <w:kern w:val="3"/>
          <w:sz w:val="36"/>
          <w:szCs w:val="36"/>
        </w:rPr>
      </w:pPr>
    </w:p>
    <w:p w:rsidR="00325E3B" w:rsidRDefault="00325E3B" w:rsidP="00325E3B">
      <w:pPr>
        <w:shd w:val="clear" w:color="auto" w:fill="FFFFFF"/>
        <w:suppressAutoHyphens/>
        <w:autoSpaceDN w:val="0"/>
        <w:spacing w:after="0" w:line="360" w:lineRule="auto"/>
        <w:ind w:firstLine="709"/>
        <w:jc w:val="center"/>
        <w:textAlignment w:val="baseline"/>
        <w:rPr>
          <w:rFonts w:ascii="Times New Roman" w:eastAsia="SimSun" w:hAnsi="Times New Roman" w:cs="Times New Roman"/>
          <w:b/>
          <w:kern w:val="3"/>
          <w:sz w:val="36"/>
          <w:szCs w:val="36"/>
        </w:rPr>
      </w:pPr>
    </w:p>
    <w:p w:rsidR="00325E3B" w:rsidRDefault="00325E3B" w:rsidP="00325E3B">
      <w:pPr>
        <w:shd w:val="clear" w:color="auto" w:fill="FFFFFF"/>
        <w:suppressAutoHyphens/>
        <w:autoSpaceDN w:val="0"/>
        <w:spacing w:after="0" w:line="360" w:lineRule="auto"/>
        <w:ind w:firstLine="709"/>
        <w:jc w:val="center"/>
        <w:textAlignment w:val="baseline"/>
        <w:rPr>
          <w:rFonts w:ascii="Times New Roman" w:eastAsia="SimSun" w:hAnsi="Times New Roman" w:cs="Times New Roman"/>
          <w:b/>
          <w:kern w:val="3"/>
          <w:sz w:val="36"/>
          <w:szCs w:val="36"/>
        </w:rPr>
      </w:pPr>
    </w:p>
    <w:p w:rsidR="00325E3B" w:rsidRDefault="00325E3B" w:rsidP="00325E3B">
      <w:pPr>
        <w:shd w:val="clear" w:color="auto" w:fill="FFFFFF"/>
        <w:suppressAutoHyphens/>
        <w:autoSpaceDN w:val="0"/>
        <w:spacing w:after="0" w:line="360" w:lineRule="auto"/>
        <w:ind w:firstLine="709"/>
        <w:jc w:val="center"/>
        <w:textAlignment w:val="baseline"/>
        <w:rPr>
          <w:rFonts w:ascii="Times New Roman" w:eastAsia="SimSun" w:hAnsi="Times New Roman" w:cs="Times New Roman"/>
          <w:b/>
          <w:kern w:val="3"/>
          <w:sz w:val="36"/>
          <w:szCs w:val="36"/>
        </w:rPr>
      </w:pPr>
    </w:p>
    <w:p w:rsidR="00325E3B" w:rsidRDefault="00325E3B" w:rsidP="00325E3B">
      <w:pPr>
        <w:shd w:val="clear" w:color="auto" w:fill="FFFFFF"/>
        <w:suppressAutoHyphens/>
        <w:autoSpaceDN w:val="0"/>
        <w:spacing w:after="0" w:line="360" w:lineRule="auto"/>
        <w:ind w:firstLine="709"/>
        <w:jc w:val="center"/>
        <w:textAlignment w:val="baseline"/>
        <w:rPr>
          <w:rFonts w:ascii="Times New Roman" w:eastAsia="SimSun" w:hAnsi="Times New Roman" w:cs="Times New Roman"/>
          <w:b/>
          <w:kern w:val="3"/>
          <w:sz w:val="36"/>
          <w:szCs w:val="36"/>
        </w:rPr>
      </w:pPr>
    </w:p>
    <w:p w:rsidR="00325E3B" w:rsidRDefault="00325E3B" w:rsidP="00325E3B">
      <w:pPr>
        <w:shd w:val="clear" w:color="auto" w:fill="FFFFFF"/>
        <w:suppressAutoHyphens/>
        <w:autoSpaceDN w:val="0"/>
        <w:spacing w:after="0" w:line="360" w:lineRule="auto"/>
        <w:ind w:firstLine="709"/>
        <w:jc w:val="center"/>
        <w:textAlignment w:val="baseline"/>
        <w:rPr>
          <w:rFonts w:ascii="Times New Roman" w:eastAsia="SimSun" w:hAnsi="Times New Roman" w:cs="Times New Roman"/>
          <w:b/>
          <w:kern w:val="3"/>
          <w:sz w:val="36"/>
          <w:szCs w:val="36"/>
        </w:rPr>
      </w:pPr>
    </w:p>
    <w:p w:rsidR="00736C03" w:rsidRDefault="00736C03" w:rsidP="00325E3B">
      <w:pPr>
        <w:shd w:val="clear" w:color="auto" w:fill="FFFFFF"/>
        <w:suppressAutoHyphens/>
        <w:autoSpaceDN w:val="0"/>
        <w:spacing w:after="0" w:line="360" w:lineRule="auto"/>
        <w:ind w:firstLine="709"/>
        <w:jc w:val="center"/>
        <w:textAlignment w:val="baseline"/>
        <w:rPr>
          <w:rFonts w:ascii="Times New Roman" w:eastAsia="SimSun" w:hAnsi="Times New Roman" w:cs="Times New Roman"/>
          <w:b/>
          <w:kern w:val="3"/>
          <w:sz w:val="36"/>
          <w:szCs w:val="36"/>
        </w:rPr>
      </w:pPr>
    </w:p>
    <w:p w:rsidR="00736C03" w:rsidRDefault="00736C03" w:rsidP="00325E3B">
      <w:pPr>
        <w:shd w:val="clear" w:color="auto" w:fill="FFFFFF"/>
        <w:suppressAutoHyphens/>
        <w:autoSpaceDN w:val="0"/>
        <w:spacing w:after="0" w:line="360" w:lineRule="auto"/>
        <w:ind w:firstLine="709"/>
        <w:jc w:val="center"/>
        <w:textAlignment w:val="baseline"/>
        <w:rPr>
          <w:rFonts w:ascii="Times New Roman" w:eastAsia="SimSun" w:hAnsi="Times New Roman" w:cs="Times New Roman"/>
          <w:b/>
          <w:kern w:val="3"/>
          <w:sz w:val="36"/>
          <w:szCs w:val="36"/>
        </w:rPr>
      </w:pPr>
    </w:p>
    <w:p w:rsidR="00736C03" w:rsidRDefault="00736C03" w:rsidP="00325E3B">
      <w:pPr>
        <w:shd w:val="clear" w:color="auto" w:fill="FFFFFF"/>
        <w:suppressAutoHyphens/>
        <w:autoSpaceDN w:val="0"/>
        <w:spacing w:after="0" w:line="360" w:lineRule="auto"/>
        <w:ind w:firstLine="709"/>
        <w:jc w:val="center"/>
        <w:textAlignment w:val="baseline"/>
        <w:rPr>
          <w:rFonts w:ascii="Times New Roman" w:eastAsia="SimSun" w:hAnsi="Times New Roman" w:cs="Times New Roman"/>
          <w:b/>
          <w:kern w:val="3"/>
          <w:sz w:val="36"/>
          <w:szCs w:val="36"/>
        </w:rPr>
      </w:pPr>
    </w:p>
    <w:p w:rsidR="00736C03" w:rsidRDefault="00736C03" w:rsidP="00325E3B">
      <w:pPr>
        <w:shd w:val="clear" w:color="auto" w:fill="FFFFFF"/>
        <w:suppressAutoHyphens/>
        <w:autoSpaceDN w:val="0"/>
        <w:spacing w:after="0" w:line="360" w:lineRule="auto"/>
        <w:ind w:firstLine="709"/>
        <w:jc w:val="center"/>
        <w:textAlignment w:val="baseline"/>
        <w:rPr>
          <w:rFonts w:ascii="Times New Roman" w:eastAsia="SimSun" w:hAnsi="Times New Roman" w:cs="Times New Roman"/>
          <w:b/>
          <w:kern w:val="3"/>
          <w:sz w:val="36"/>
          <w:szCs w:val="36"/>
        </w:rPr>
      </w:pPr>
    </w:p>
    <w:p w:rsidR="00325E3B" w:rsidRDefault="00325E3B" w:rsidP="00325E3B">
      <w:pPr>
        <w:shd w:val="clear" w:color="auto" w:fill="FFFFFF"/>
        <w:suppressAutoHyphens/>
        <w:autoSpaceDN w:val="0"/>
        <w:spacing w:after="0" w:line="360" w:lineRule="auto"/>
        <w:ind w:firstLine="709"/>
        <w:jc w:val="center"/>
        <w:textAlignment w:val="baseline"/>
        <w:rPr>
          <w:rFonts w:ascii="Times New Roman" w:eastAsia="SimSun" w:hAnsi="Times New Roman" w:cs="Times New Roman"/>
          <w:b/>
          <w:kern w:val="3"/>
          <w:sz w:val="36"/>
          <w:szCs w:val="36"/>
        </w:rPr>
      </w:pPr>
    </w:p>
    <w:p w:rsidR="00325E3B" w:rsidRPr="00325E3B" w:rsidRDefault="00325E3B" w:rsidP="00325E3B">
      <w:pPr>
        <w:shd w:val="clear" w:color="auto" w:fill="FFFFFF"/>
        <w:suppressAutoHyphens/>
        <w:autoSpaceDN w:val="0"/>
        <w:spacing w:after="0" w:line="360" w:lineRule="auto"/>
        <w:ind w:firstLine="709"/>
        <w:jc w:val="center"/>
        <w:textAlignment w:val="baseline"/>
        <w:rPr>
          <w:rFonts w:ascii="Calibri" w:eastAsia="SimSun" w:hAnsi="Calibri" w:cs="F"/>
          <w:kern w:val="3"/>
        </w:rPr>
      </w:pPr>
      <w:r>
        <w:rPr>
          <w:rFonts w:ascii="Times New Roman" w:eastAsia="SimSun" w:hAnsi="Times New Roman" w:cs="Times New Roman"/>
          <w:b/>
          <w:kern w:val="3"/>
          <w:sz w:val="36"/>
          <w:szCs w:val="36"/>
        </w:rPr>
        <w:lastRenderedPageBreak/>
        <w:t>З</w:t>
      </w:r>
      <w:r w:rsidRPr="00325E3B">
        <w:rPr>
          <w:rFonts w:ascii="Times New Roman" w:eastAsia="SimSun" w:hAnsi="Times New Roman" w:cs="Times New Roman"/>
          <w:b/>
          <w:kern w:val="3"/>
          <w:sz w:val="36"/>
          <w:szCs w:val="36"/>
        </w:rPr>
        <w:t>аключение</w:t>
      </w:r>
    </w:p>
    <w:p w:rsidR="00325E3B" w:rsidRPr="00325E3B" w:rsidRDefault="00325E3B" w:rsidP="00325E3B">
      <w:pPr>
        <w:suppressAutoHyphens/>
        <w:autoSpaceDN w:val="0"/>
        <w:spacing w:after="0" w:line="360" w:lineRule="auto"/>
        <w:ind w:left="720"/>
        <w:jc w:val="both"/>
        <w:textAlignment w:val="baseline"/>
        <w:rPr>
          <w:rFonts w:ascii="Times New Roman" w:eastAsia="SimSun" w:hAnsi="Times New Roman" w:cs="Times New Roman"/>
          <w:kern w:val="3"/>
          <w:sz w:val="28"/>
          <w:szCs w:val="28"/>
        </w:rPr>
      </w:pPr>
    </w:p>
    <w:p w:rsidR="00325E3B" w:rsidRPr="00325E3B" w:rsidRDefault="008B7F22" w:rsidP="00325E3B">
      <w:pPr>
        <w:suppressAutoHyphens/>
        <w:autoSpaceDN w:val="0"/>
        <w:spacing w:after="0" w:line="360" w:lineRule="auto"/>
        <w:ind w:firstLine="709"/>
        <w:jc w:val="both"/>
        <w:textAlignment w:val="baseline"/>
        <w:rPr>
          <w:rFonts w:ascii="Calibri" w:eastAsia="SimSun" w:hAnsi="Calibri" w:cs="F"/>
          <w:kern w:val="3"/>
        </w:rPr>
      </w:pPr>
      <w:r>
        <w:rPr>
          <w:rFonts w:ascii="Times New Roman" w:eastAsia="SimSun" w:hAnsi="Times New Roman" w:cs="Times New Roman"/>
          <w:kern w:val="3"/>
          <w:sz w:val="28"/>
          <w:szCs w:val="28"/>
        </w:rPr>
        <w:t>Договор</w:t>
      </w:r>
      <w:r w:rsidR="00325E3B" w:rsidRPr="00325E3B">
        <w:rPr>
          <w:rFonts w:ascii="Times New Roman" w:eastAsia="SimSun" w:hAnsi="Times New Roman" w:cs="Times New Roman"/>
          <w:kern w:val="3"/>
          <w:sz w:val="28"/>
          <w:szCs w:val="28"/>
        </w:rPr>
        <w:t xml:space="preserve"> о предоставлении труда</w:t>
      </w:r>
      <w:r>
        <w:rPr>
          <w:rFonts w:ascii="Times New Roman" w:eastAsia="SimSun" w:hAnsi="Times New Roman" w:cs="Times New Roman"/>
          <w:kern w:val="3"/>
          <w:sz w:val="28"/>
          <w:szCs w:val="28"/>
        </w:rPr>
        <w:t xml:space="preserve"> работников (персонала) порождае</w:t>
      </w:r>
      <w:r w:rsidR="00325E3B" w:rsidRPr="00325E3B">
        <w:rPr>
          <w:rFonts w:ascii="Times New Roman" w:eastAsia="SimSun" w:hAnsi="Times New Roman" w:cs="Times New Roman"/>
          <w:kern w:val="3"/>
          <w:sz w:val="28"/>
          <w:szCs w:val="28"/>
        </w:rPr>
        <w:t>т комплекс отношений, реглам</w:t>
      </w:r>
      <w:r w:rsidR="00B716BA">
        <w:rPr>
          <w:rFonts w:ascii="Times New Roman" w:eastAsia="SimSun" w:hAnsi="Times New Roman" w:cs="Times New Roman"/>
          <w:kern w:val="3"/>
          <w:sz w:val="28"/>
          <w:szCs w:val="28"/>
        </w:rPr>
        <w:t>ентация которых осуществляется как нормами трудового права, так и</w:t>
      </w:r>
      <w:r w:rsidR="00325E3B" w:rsidRPr="00325E3B">
        <w:rPr>
          <w:rFonts w:ascii="Times New Roman" w:eastAsia="SimSun" w:hAnsi="Times New Roman" w:cs="Times New Roman"/>
          <w:kern w:val="3"/>
          <w:sz w:val="28"/>
          <w:szCs w:val="28"/>
        </w:rPr>
        <w:t xml:space="preserve"> нормами гр</w:t>
      </w:r>
      <w:r w:rsidR="00B716BA">
        <w:rPr>
          <w:rFonts w:ascii="Times New Roman" w:eastAsia="SimSun" w:hAnsi="Times New Roman" w:cs="Times New Roman"/>
          <w:kern w:val="3"/>
          <w:sz w:val="28"/>
          <w:szCs w:val="28"/>
        </w:rPr>
        <w:t>ажданского права, поскольку имее</w:t>
      </w:r>
      <w:r w:rsidR="00325E3B" w:rsidRPr="00325E3B">
        <w:rPr>
          <w:rFonts w:ascii="Times New Roman" w:eastAsia="SimSun" w:hAnsi="Times New Roman" w:cs="Times New Roman"/>
          <w:kern w:val="3"/>
          <w:sz w:val="28"/>
          <w:szCs w:val="28"/>
        </w:rPr>
        <w:t>т место два предмета регулирования: имущественные отношения в рамках гражданского оборота и трудовые отношения.</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Предметом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(в узком смысле, как гражданско-правовой сделки) является предоставление </w:t>
      </w:r>
      <w:r w:rsidR="004E39F6">
        <w:rPr>
          <w:rFonts w:ascii="Times New Roman" w:eastAsia="SimSun" w:hAnsi="Times New Roman" w:cs="Times New Roman"/>
          <w:kern w:val="3"/>
          <w:sz w:val="28"/>
          <w:szCs w:val="28"/>
        </w:rPr>
        <w:t>труда работников</w:t>
      </w:r>
      <w:r w:rsidRPr="00325E3B">
        <w:rPr>
          <w:rFonts w:ascii="Times New Roman" w:eastAsia="SimSun" w:hAnsi="Times New Roman" w:cs="Times New Roman"/>
          <w:kern w:val="3"/>
          <w:sz w:val="28"/>
          <w:szCs w:val="28"/>
        </w:rPr>
        <w:t xml:space="preserve"> определенной квалификации для выполнения определенной </w:t>
      </w:r>
      <w:r w:rsidR="004E39F6">
        <w:rPr>
          <w:rFonts w:ascii="Times New Roman" w:eastAsia="SimSun" w:hAnsi="Times New Roman" w:cs="Times New Roman"/>
          <w:kern w:val="3"/>
          <w:sz w:val="28"/>
          <w:szCs w:val="28"/>
        </w:rPr>
        <w:t xml:space="preserve">трудовой функции </w:t>
      </w:r>
      <w:r w:rsidRPr="00325E3B">
        <w:rPr>
          <w:rFonts w:ascii="Times New Roman" w:eastAsia="SimSun" w:hAnsi="Times New Roman" w:cs="Times New Roman"/>
          <w:kern w:val="3"/>
          <w:sz w:val="28"/>
          <w:szCs w:val="28"/>
        </w:rPr>
        <w:t>в определенном временном промежутке.</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Работодателем в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(в широком смысле, как в институте трудового права) выступает частное агентство занятости, которое так же является исполнителем по гражданско-правовому договору. Работники, направляемые к принимающей стороне, состоят в трудовых отношениях с агентством занятости, заключают с ним трудовой договор и приобретают </w:t>
      </w:r>
      <w:r w:rsidR="004E39F6">
        <w:rPr>
          <w:rFonts w:ascii="Times New Roman" w:eastAsia="SimSun" w:hAnsi="Times New Roman" w:cs="Times New Roman"/>
          <w:kern w:val="3"/>
          <w:sz w:val="28"/>
          <w:szCs w:val="28"/>
        </w:rPr>
        <w:t>все</w:t>
      </w:r>
      <w:r w:rsidR="00854C92">
        <w:rPr>
          <w:rFonts w:ascii="Times New Roman" w:eastAsia="SimSun" w:hAnsi="Times New Roman" w:cs="Times New Roman"/>
          <w:kern w:val="3"/>
          <w:sz w:val="28"/>
          <w:szCs w:val="28"/>
        </w:rPr>
        <w:t xml:space="preserve"> гарантии, предусмотренные</w:t>
      </w:r>
      <w:r w:rsidRPr="00325E3B">
        <w:rPr>
          <w:rFonts w:ascii="Times New Roman" w:eastAsia="SimSun" w:hAnsi="Times New Roman" w:cs="Times New Roman"/>
          <w:kern w:val="3"/>
          <w:sz w:val="28"/>
          <w:szCs w:val="28"/>
        </w:rPr>
        <w:t xml:space="preserve"> трудовым законодательством РФ. При этом </w:t>
      </w:r>
      <w:r w:rsidR="00854C92">
        <w:rPr>
          <w:rFonts w:ascii="Times New Roman" w:eastAsia="SimSun" w:hAnsi="Times New Roman" w:cs="Times New Roman"/>
          <w:kern w:val="3"/>
          <w:sz w:val="28"/>
          <w:szCs w:val="28"/>
        </w:rPr>
        <w:t xml:space="preserve">принимающая сторона </w:t>
      </w:r>
      <w:r w:rsidRPr="00325E3B">
        <w:rPr>
          <w:rFonts w:ascii="Times New Roman" w:eastAsia="SimSun" w:hAnsi="Times New Roman" w:cs="Times New Roman"/>
          <w:kern w:val="3"/>
          <w:sz w:val="28"/>
          <w:szCs w:val="28"/>
        </w:rPr>
        <w:t xml:space="preserve">не оформляет с </w:t>
      </w:r>
      <w:r w:rsidR="00854C92">
        <w:rPr>
          <w:rFonts w:ascii="Times New Roman" w:eastAsia="SimSun" w:hAnsi="Times New Roman" w:cs="Times New Roman"/>
          <w:kern w:val="3"/>
          <w:sz w:val="28"/>
          <w:szCs w:val="28"/>
        </w:rPr>
        <w:t>работниками</w:t>
      </w:r>
      <w:r w:rsidRPr="00325E3B">
        <w:rPr>
          <w:rFonts w:ascii="Times New Roman" w:eastAsia="SimSun" w:hAnsi="Times New Roman" w:cs="Times New Roman"/>
          <w:kern w:val="3"/>
          <w:sz w:val="28"/>
          <w:szCs w:val="28"/>
        </w:rPr>
        <w:t xml:space="preserve"> никаких юридических (в том числе и трудовых) отношений.</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Так в общих чертах выглядит внутреннее содержание института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Однако данный Договор является намного более сложным явлением, и, как показывает зарубежный опыт, для становления института требуется достаточно продолжительное время и общественная поддержка.</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Иностранный опыт свидетельствует, что если подобная форма организации труда станет </w:t>
      </w:r>
      <w:r w:rsidR="00854C92">
        <w:rPr>
          <w:rFonts w:ascii="Times New Roman" w:eastAsia="SimSun" w:hAnsi="Times New Roman" w:cs="Times New Roman"/>
          <w:kern w:val="3"/>
          <w:sz w:val="28"/>
          <w:szCs w:val="28"/>
        </w:rPr>
        <w:t>эффективной</w:t>
      </w:r>
      <w:r w:rsidRPr="00325E3B">
        <w:rPr>
          <w:rFonts w:ascii="Times New Roman" w:eastAsia="SimSun" w:hAnsi="Times New Roman" w:cs="Times New Roman"/>
          <w:kern w:val="3"/>
          <w:sz w:val="28"/>
          <w:szCs w:val="28"/>
        </w:rPr>
        <w:t xml:space="preserve"> и </w:t>
      </w:r>
      <w:r w:rsidR="00854C92">
        <w:rPr>
          <w:rFonts w:ascii="Times New Roman" w:eastAsia="SimSun" w:hAnsi="Times New Roman" w:cs="Times New Roman"/>
          <w:kern w:val="3"/>
          <w:sz w:val="28"/>
          <w:szCs w:val="28"/>
        </w:rPr>
        <w:t>востребованной</w:t>
      </w:r>
      <w:r w:rsidRPr="00325E3B">
        <w:rPr>
          <w:rFonts w:ascii="Times New Roman" w:eastAsia="SimSun" w:hAnsi="Times New Roman" w:cs="Times New Roman"/>
          <w:kern w:val="3"/>
          <w:sz w:val="28"/>
          <w:szCs w:val="28"/>
        </w:rPr>
        <w:t xml:space="preserve">, </w:t>
      </w:r>
      <w:r w:rsidR="00854C92">
        <w:rPr>
          <w:rFonts w:ascii="Times New Roman" w:eastAsia="SimSun" w:hAnsi="Times New Roman" w:cs="Times New Roman"/>
          <w:kern w:val="3"/>
          <w:sz w:val="28"/>
          <w:szCs w:val="28"/>
        </w:rPr>
        <w:t xml:space="preserve">будет </w:t>
      </w:r>
      <w:r w:rsidRPr="00325E3B">
        <w:rPr>
          <w:rFonts w:ascii="Times New Roman" w:eastAsia="SimSun" w:hAnsi="Times New Roman" w:cs="Times New Roman"/>
          <w:kern w:val="3"/>
          <w:sz w:val="28"/>
          <w:szCs w:val="28"/>
        </w:rPr>
        <w:t>сформир</w:t>
      </w:r>
      <w:r w:rsidR="00854C92">
        <w:rPr>
          <w:rFonts w:ascii="Times New Roman" w:eastAsia="SimSun" w:hAnsi="Times New Roman" w:cs="Times New Roman"/>
          <w:kern w:val="3"/>
          <w:sz w:val="28"/>
          <w:szCs w:val="28"/>
        </w:rPr>
        <w:t>ован</w:t>
      </w:r>
      <w:r w:rsidRPr="00325E3B">
        <w:rPr>
          <w:rFonts w:ascii="Times New Roman" w:eastAsia="SimSun" w:hAnsi="Times New Roman" w:cs="Times New Roman"/>
          <w:kern w:val="3"/>
          <w:sz w:val="28"/>
          <w:szCs w:val="28"/>
        </w:rPr>
        <w:t xml:space="preserve"> целый комплекс различных правовых вариаций </w:t>
      </w:r>
      <w:r w:rsidR="004E39F6">
        <w:rPr>
          <w:rFonts w:ascii="Times New Roman" w:eastAsia="SimSun" w:hAnsi="Times New Roman" w:cs="Times New Roman"/>
          <w:kern w:val="3"/>
          <w:sz w:val="28"/>
          <w:szCs w:val="28"/>
        </w:rPr>
        <w:t xml:space="preserve">этой </w:t>
      </w:r>
      <w:r w:rsidRPr="00325E3B">
        <w:rPr>
          <w:rFonts w:ascii="Times New Roman" w:eastAsia="SimSun" w:hAnsi="Times New Roman" w:cs="Times New Roman"/>
          <w:kern w:val="3"/>
          <w:sz w:val="28"/>
          <w:szCs w:val="28"/>
        </w:rPr>
        <w:t xml:space="preserve">формы трудоустройства (так, например, в иностранных государствах весьма популярны и проработаны в отраслях права такие нетипичные формы </w:t>
      </w:r>
      <w:r w:rsidR="00854C92">
        <w:rPr>
          <w:rFonts w:ascii="Times New Roman" w:eastAsia="SimSun" w:hAnsi="Times New Roman" w:cs="Times New Roman"/>
          <w:kern w:val="3"/>
          <w:sz w:val="28"/>
          <w:szCs w:val="28"/>
        </w:rPr>
        <w:t xml:space="preserve">занятости </w:t>
      </w:r>
      <w:r w:rsidRPr="00325E3B">
        <w:rPr>
          <w:rFonts w:ascii="Times New Roman" w:eastAsia="SimSun" w:hAnsi="Times New Roman" w:cs="Times New Roman"/>
          <w:kern w:val="3"/>
          <w:sz w:val="28"/>
          <w:szCs w:val="28"/>
        </w:rPr>
        <w:t xml:space="preserve"> как </w:t>
      </w:r>
      <w:proofErr w:type="spellStart"/>
      <w:r w:rsidRPr="00325E3B">
        <w:rPr>
          <w:rFonts w:ascii="Times New Roman" w:eastAsia="SimSun" w:hAnsi="Times New Roman" w:cs="Times New Roman"/>
          <w:kern w:val="3"/>
          <w:sz w:val="28"/>
          <w:szCs w:val="28"/>
        </w:rPr>
        <w:t>фриланс</w:t>
      </w:r>
      <w:proofErr w:type="spellEnd"/>
      <w:r w:rsidRPr="00325E3B">
        <w:rPr>
          <w:rFonts w:ascii="Times New Roman" w:eastAsia="SimSun" w:hAnsi="Times New Roman" w:cs="Times New Roman"/>
          <w:kern w:val="3"/>
          <w:sz w:val="28"/>
          <w:szCs w:val="28"/>
        </w:rPr>
        <w:t>, полное управление персоналом и т.п.).</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lastRenderedPageBreak/>
        <w:t xml:space="preserve">Для </w:t>
      </w:r>
      <w:r w:rsidR="00854C92">
        <w:rPr>
          <w:rFonts w:ascii="Times New Roman" w:eastAsia="SimSun" w:hAnsi="Times New Roman" w:cs="Times New Roman"/>
          <w:kern w:val="3"/>
          <w:sz w:val="28"/>
          <w:szCs w:val="28"/>
        </w:rPr>
        <w:t xml:space="preserve">дальнейшего </w:t>
      </w:r>
      <w:r w:rsidRPr="00325E3B">
        <w:rPr>
          <w:rFonts w:ascii="Times New Roman" w:eastAsia="SimSun" w:hAnsi="Times New Roman" w:cs="Times New Roman"/>
          <w:kern w:val="3"/>
          <w:sz w:val="28"/>
          <w:szCs w:val="28"/>
        </w:rPr>
        <w:t>развития нетипичных форм организации тру</w:t>
      </w:r>
      <w:r w:rsidR="00854C92">
        <w:rPr>
          <w:rFonts w:ascii="Times New Roman" w:eastAsia="SimSun" w:hAnsi="Times New Roman" w:cs="Times New Roman"/>
          <w:kern w:val="3"/>
          <w:sz w:val="28"/>
          <w:szCs w:val="28"/>
        </w:rPr>
        <w:t xml:space="preserve">да, несомненно, </w:t>
      </w:r>
      <w:r w:rsidRPr="00325E3B">
        <w:rPr>
          <w:rFonts w:ascii="Times New Roman" w:eastAsia="SimSun" w:hAnsi="Times New Roman" w:cs="Times New Roman"/>
          <w:kern w:val="3"/>
          <w:sz w:val="28"/>
          <w:szCs w:val="28"/>
        </w:rPr>
        <w:t xml:space="preserve">требуется проработанное законодательство, </w:t>
      </w:r>
      <w:r w:rsidR="00854C92">
        <w:rPr>
          <w:rFonts w:ascii="Times New Roman" w:eastAsia="SimSun" w:hAnsi="Times New Roman" w:cs="Times New Roman"/>
          <w:kern w:val="3"/>
          <w:sz w:val="28"/>
          <w:szCs w:val="28"/>
        </w:rPr>
        <w:t xml:space="preserve">закрепляющее </w:t>
      </w:r>
      <w:r w:rsidRPr="00325E3B">
        <w:rPr>
          <w:rFonts w:ascii="Times New Roman" w:eastAsia="SimSun" w:hAnsi="Times New Roman" w:cs="Times New Roman"/>
          <w:kern w:val="3"/>
          <w:sz w:val="28"/>
          <w:szCs w:val="28"/>
        </w:rPr>
        <w:t>базовые положения института предоставления труда работников.</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Можно констатировать, что на данный момент судебная практика в этой области не единообразна, не выработаны принципиальные позиции по отдельным аспектам </w:t>
      </w:r>
      <w:r w:rsidR="00854C92">
        <w:rPr>
          <w:rFonts w:ascii="Times New Roman" w:eastAsia="SimSun" w:hAnsi="Times New Roman" w:cs="Times New Roman"/>
          <w:kern w:val="3"/>
          <w:sz w:val="28"/>
          <w:szCs w:val="28"/>
        </w:rPr>
        <w:t>института</w:t>
      </w:r>
      <w:r w:rsidRPr="00325E3B">
        <w:rPr>
          <w:rFonts w:ascii="Times New Roman" w:eastAsia="SimSun" w:hAnsi="Times New Roman" w:cs="Times New Roman"/>
          <w:kern w:val="3"/>
          <w:sz w:val="28"/>
          <w:szCs w:val="28"/>
        </w:rPr>
        <w:t xml:space="preserve">. </w:t>
      </w:r>
      <w:r w:rsidR="004E39F6">
        <w:rPr>
          <w:rFonts w:ascii="Times New Roman" w:eastAsia="SimSun" w:hAnsi="Times New Roman" w:cs="Times New Roman"/>
          <w:kern w:val="3"/>
          <w:sz w:val="28"/>
          <w:szCs w:val="28"/>
        </w:rPr>
        <w:t>С</w:t>
      </w:r>
      <w:r w:rsidRPr="00325E3B">
        <w:rPr>
          <w:rFonts w:ascii="Times New Roman" w:eastAsia="SimSun" w:hAnsi="Times New Roman" w:cs="Times New Roman"/>
          <w:kern w:val="3"/>
          <w:sz w:val="28"/>
          <w:szCs w:val="28"/>
        </w:rPr>
        <w:t xml:space="preserve">ложности </w:t>
      </w:r>
      <w:r w:rsidR="004E39F6">
        <w:rPr>
          <w:rFonts w:ascii="Times New Roman" w:eastAsia="SimSun" w:hAnsi="Times New Roman" w:cs="Times New Roman"/>
          <w:kern w:val="3"/>
          <w:sz w:val="28"/>
          <w:szCs w:val="28"/>
        </w:rPr>
        <w:t xml:space="preserve">так же  </w:t>
      </w:r>
      <w:r w:rsidRPr="00325E3B">
        <w:rPr>
          <w:rFonts w:ascii="Times New Roman" w:eastAsia="SimSun" w:hAnsi="Times New Roman" w:cs="Times New Roman"/>
          <w:kern w:val="3"/>
          <w:sz w:val="28"/>
          <w:szCs w:val="28"/>
        </w:rPr>
        <w:t xml:space="preserve">возникают при квалификации и разделении близких по своему существу </w:t>
      </w:r>
      <w:r w:rsidR="004E39F6">
        <w:rPr>
          <w:rFonts w:ascii="Times New Roman" w:eastAsia="SimSun" w:hAnsi="Times New Roman" w:cs="Times New Roman"/>
          <w:kern w:val="3"/>
          <w:sz w:val="28"/>
          <w:szCs w:val="28"/>
        </w:rPr>
        <w:t>явлений</w:t>
      </w:r>
      <w:r w:rsidRPr="00325E3B">
        <w:rPr>
          <w:rFonts w:ascii="Times New Roman" w:eastAsia="SimSun" w:hAnsi="Times New Roman" w:cs="Times New Roman"/>
          <w:kern w:val="3"/>
          <w:sz w:val="28"/>
          <w:szCs w:val="28"/>
        </w:rPr>
        <w:t xml:space="preserve"> (например, смешение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и договора возмездного оказания услуг, смешение </w:t>
      </w:r>
      <w:proofErr w:type="spellStart"/>
      <w:r w:rsidRPr="00325E3B">
        <w:rPr>
          <w:rFonts w:ascii="Times New Roman" w:eastAsia="SimSun" w:hAnsi="Times New Roman" w:cs="Times New Roman"/>
          <w:kern w:val="3"/>
          <w:sz w:val="28"/>
          <w:szCs w:val="28"/>
        </w:rPr>
        <w:t>аутстаффинга</w:t>
      </w:r>
      <w:proofErr w:type="spellEnd"/>
      <w:r w:rsidRPr="00325E3B">
        <w:rPr>
          <w:rFonts w:ascii="Times New Roman" w:eastAsia="SimSun" w:hAnsi="Times New Roman" w:cs="Times New Roman"/>
          <w:kern w:val="3"/>
          <w:sz w:val="28"/>
          <w:szCs w:val="28"/>
        </w:rPr>
        <w:t xml:space="preserve"> и аутсорсинга и т.п.).</w:t>
      </w:r>
    </w:p>
    <w:p w:rsidR="00325E3B" w:rsidRPr="00325E3B" w:rsidRDefault="00854C92" w:rsidP="00325E3B">
      <w:pPr>
        <w:suppressAutoHyphens/>
        <w:autoSpaceDN w:val="0"/>
        <w:spacing w:after="0" w:line="360" w:lineRule="auto"/>
        <w:ind w:firstLine="709"/>
        <w:jc w:val="both"/>
        <w:textAlignment w:val="baseline"/>
        <w:rPr>
          <w:rFonts w:ascii="Calibri" w:eastAsia="SimSun" w:hAnsi="Calibri" w:cs="F"/>
          <w:kern w:val="3"/>
        </w:rPr>
      </w:pPr>
      <w:r>
        <w:rPr>
          <w:rFonts w:ascii="Times New Roman" w:eastAsia="SimSun" w:hAnsi="Times New Roman" w:cs="Times New Roman"/>
          <w:kern w:val="3"/>
          <w:sz w:val="28"/>
          <w:szCs w:val="28"/>
        </w:rPr>
        <w:t>Определенные с</w:t>
      </w:r>
      <w:r w:rsidR="00325E3B" w:rsidRPr="00325E3B">
        <w:rPr>
          <w:rFonts w:ascii="Times New Roman" w:eastAsia="SimSun" w:hAnsi="Times New Roman" w:cs="Times New Roman"/>
          <w:kern w:val="3"/>
          <w:sz w:val="28"/>
          <w:szCs w:val="28"/>
        </w:rPr>
        <w:t xml:space="preserve">ложности </w:t>
      </w:r>
      <w:r w:rsidR="004E39F6">
        <w:rPr>
          <w:rFonts w:ascii="Times New Roman" w:eastAsia="SimSun" w:hAnsi="Times New Roman" w:cs="Times New Roman"/>
          <w:kern w:val="3"/>
          <w:sz w:val="28"/>
          <w:szCs w:val="28"/>
        </w:rPr>
        <w:t xml:space="preserve">при реализации </w:t>
      </w:r>
      <w:proofErr w:type="spellStart"/>
      <w:r w:rsidR="004E39F6">
        <w:rPr>
          <w:rFonts w:ascii="Times New Roman" w:eastAsia="SimSun" w:hAnsi="Times New Roman" w:cs="Times New Roman"/>
          <w:kern w:val="3"/>
          <w:sz w:val="28"/>
          <w:szCs w:val="28"/>
        </w:rPr>
        <w:t>ДоПТР</w:t>
      </w:r>
      <w:proofErr w:type="spellEnd"/>
      <w:r w:rsidR="00325E3B" w:rsidRPr="00325E3B">
        <w:rPr>
          <w:rFonts w:ascii="Times New Roman" w:eastAsia="SimSun" w:hAnsi="Times New Roman" w:cs="Times New Roman"/>
          <w:kern w:val="3"/>
          <w:sz w:val="28"/>
          <w:szCs w:val="28"/>
        </w:rPr>
        <w:t xml:space="preserve"> отмечают специалисты </w:t>
      </w:r>
      <w:r w:rsidR="00325E3B" w:rsidRPr="00325E3B">
        <w:rPr>
          <w:rFonts w:ascii="Times New Roman" w:eastAsia="SimSun" w:hAnsi="Times New Roman" w:cs="Times New Roman"/>
          <w:kern w:val="3"/>
          <w:sz w:val="28"/>
          <w:szCs w:val="28"/>
          <w:lang w:val="en-US"/>
        </w:rPr>
        <w:t>HR</w:t>
      </w:r>
      <w:r w:rsidR="00325E3B" w:rsidRPr="00325E3B">
        <w:rPr>
          <w:rFonts w:ascii="Times New Roman" w:eastAsia="SimSun" w:hAnsi="Times New Roman" w:cs="Times New Roman"/>
          <w:kern w:val="3"/>
          <w:sz w:val="28"/>
          <w:szCs w:val="28"/>
        </w:rPr>
        <w:t xml:space="preserve">-сферы. Так Т. </w:t>
      </w:r>
      <w:proofErr w:type="spellStart"/>
      <w:r w:rsidR="00325E3B" w:rsidRPr="00325E3B">
        <w:rPr>
          <w:rFonts w:ascii="Times New Roman" w:eastAsia="SimSun" w:hAnsi="Times New Roman" w:cs="Times New Roman"/>
          <w:kern w:val="3"/>
          <w:sz w:val="28"/>
          <w:szCs w:val="28"/>
        </w:rPr>
        <w:t>Голубина</w:t>
      </w:r>
      <w:proofErr w:type="spellEnd"/>
      <w:r w:rsidR="00325E3B" w:rsidRPr="00325E3B">
        <w:rPr>
          <w:rFonts w:ascii="Calibri" w:eastAsia="SimSun" w:hAnsi="Calibri" w:cs="F"/>
          <w:kern w:val="3"/>
          <w:vertAlign w:val="superscript"/>
        </w:rPr>
        <w:footnoteReference w:id="56"/>
      </w:r>
      <w:r w:rsidR="00325E3B" w:rsidRPr="00325E3B">
        <w:rPr>
          <w:rFonts w:ascii="Times New Roman" w:eastAsia="SimSun" w:hAnsi="Times New Roman" w:cs="Times New Roman"/>
          <w:kern w:val="3"/>
          <w:sz w:val="28"/>
          <w:szCs w:val="28"/>
        </w:rPr>
        <w:t xml:space="preserve"> указывает на следующие проблемы в деятельности частных агентств занятости в России:</w:t>
      </w:r>
    </w:p>
    <w:p w:rsidR="00325E3B" w:rsidRPr="00325E3B" w:rsidRDefault="00325E3B" w:rsidP="009639D4">
      <w:pPr>
        <w:widowControl w:val="0"/>
        <w:numPr>
          <w:ilvl w:val="0"/>
          <w:numId w:val="33"/>
        </w:numPr>
        <w:suppressAutoHyphens/>
        <w:autoSpaceDN w:val="0"/>
        <w:spacing w:after="0" w:line="360" w:lineRule="auto"/>
        <w:ind w:left="993" w:hanging="284"/>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необходимость серьёзных стартовых затрат. Это может быть связано с обучением работников или с подбором большого числа узких специалистов или с наймом </w:t>
      </w:r>
      <w:proofErr w:type="spellStart"/>
      <w:r w:rsidRPr="00325E3B">
        <w:rPr>
          <w:rFonts w:ascii="Times New Roman" w:eastAsia="SimSun" w:hAnsi="Times New Roman" w:cs="Times New Roman"/>
          <w:kern w:val="3"/>
          <w:sz w:val="28"/>
          <w:szCs w:val="28"/>
        </w:rPr>
        <w:t>высококласссных</w:t>
      </w:r>
      <w:proofErr w:type="spellEnd"/>
      <w:r w:rsidRPr="00325E3B">
        <w:rPr>
          <w:rFonts w:ascii="Times New Roman" w:eastAsia="SimSun" w:hAnsi="Times New Roman" w:cs="Times New Roman"/>
          <w:kern w:val="3"/>
          <w:sz w:val="28"/>
          <w:szCs w:val="28"/>
        </w:rPr>
        <w:t>, а потому «дорогих» работников.</w:t>
      </w:r>
    </w:p>
    <w:p w:rsidR="00325E3B" w:rsidRPr="00325E3B" w:rsidRDefault="00325E3B" w:rsidP="009639D4">
      <w:pPr>
        <w:widowControl w:val="0"/>
        <w:numPr>
          <w:ilvl w:val="0"/>
          <w:numId w:val="30"/>
        </w:numPr>
        <w:suppressAutoHyphens/>
        <w:autoSpaceDN w:val="0"/>
        <w:spacing w:after="0" w:line="360" w:lineRule="auto"/>
        <w:ind w:left="993" w:hanging="284"/>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формальное предоставление  персонала, без оказания услуг по действительному </w:t>
      </w:r>
      <w:r w:rsidRPr="00325E3B">
        <w:rPr>
          <w:rFonts w:ascii="Times New Roman" w:eastAsia="SimSun" w:hAnsi="Times New Roman" w:cs="Times New Roman"/>
          <w:i/>
          <w:kern w:val="3"/>
          <w:sz w:val="28"/>
          <w:szCs w:val="28"/>
        </w:rPr>
        <w:t>подбору</w:t>
      </w:r>
      <w:r w:rsidRPr="00325E3B">
        <w:rPr>
          <w:rFonts w:ascii="Times New Roman" w:eastAsia="SimSun" w:hAnsi="Times New Roman" w:cs="Times New Roman"/>
          <w:kern w:val="3"/>
          <w:sz w:val="28"/>
          <w:szCs w:val="28"/>
        </w:rPr>
        <w:t xml:space="preserve"> кадров с необходимой квалификацией, опытом работы и т.д. Так снижается эффективность института в целом и эффективность деятельности принимающей стороны. Агентства, исполняя предмет договора  - предоставление персонала, не несут риск выполнения направленными работниками поставленных перед ними задач. Отчасти это связано с тем, что рекрутинговые компании в России на сегодняшний день имеют проблемы с комплектацией собственного штата консультантов, подбирающих работников.</w:t>
      </w:r>
    </w:p>
    <w:p w:rsidR="00325E3B" w:rsidRPr="00325E3B" w:rsidRDefault="00325E3B" w:rsidP="00325E3B">
      <w:pPr>
        <w:suppressAutoHyphens/>
        <w:autoSpaceDN w:val="0"/>
        <w:spacing w:after="0" w:line="360" w:lineRule="auto"/>
        <w:ind w:firstLine="709"/>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П</w:t>
      </w:r>
      <w:r w:rsidR="004E39F6">
        <w:rPr>
          <w:rFonts w:ascii="Times New Roman" w:eastAsia="SimSun" w:hAnsi="Times New Roman" w:cs="Times New Roman"/>
          <w:kern w:val="3"/>
          <w:sz w:val="28"/>
          <w:szCs w:val="28"/>
        </w:rPr>
        <w:t>ри этом п</w:t>
      </w:r>
      <w:r w:rsidRPr="00325E3B">
        <w:rPr>
          <w:rFonts w:ascii="Times New Roman" w:eastAsia="SimSun" w:hAnsi="Times New Roman" w:cs="Times New Roman"/>
          <w:kern w:val="3"/>
          <w:sz w:val="28"/>
          <w:szCs w:val="28"/>
        </w:rPr>
        <w:t xml:space="preserve">ередача бизнес-процессов профессионалам можно обеспечить сокращения издержек производства до 20% за счёт его </w:t>
      </w:r>
      <w:r w:rsidRPr="00325E3B">
        <w:rPr>
          <w:rFonts w:ascii="Times New Roman" w:eastAsia="SimSun" w:hAnsi="Times New Roman" w:cs="Times New Roman"/>
          <w:kern w:val="3"/>
          <w:sz w:val="28"/>
          <w:szCs w:val="28"/>
        </w:rPr>
        <w:lastRenderedPageBreak/>
        <w:t>трансформации и комплексной оптимизации.</w:t>
      </w:r>
      <w:r w:rsidRPr="00325E3B">
        <w:rPr>
          <w:rFonts w:ascii="Calibri" w:eastAsia="SimSun" w:hAnsi="Calibri" w:cs="F"/>
          <w:kern w:val="3"/>
          <w:vertAlign w:val="superscript"/>
        </w:rPr>
        <w:footnoteReference w:id="57"/>
      </w:r>
      <w:r w:rsidRPr="00325E3B">
        <w:rPr>
          <w:rFonts w:ascii="Times New Roman" w:eastAsia="SimSun" w:hAnsi="Times New Roman" w:cs="Times New Roman"/>
          <w:kern w:val="3"/>
          <w:sz w:val="28"/>
          <w:szCs w:val="28"/>
        </w:rPr>
        <w:t xml:space="preserve"> Но достижение этой цели напрямую зависит от деятельности частных агентств занятости и эффективности функционирования института </w:t>
      </w:r>
      <w:proofErr w:type="spellStart"/>
      <w:r w:rsidRPr="00325E3B">
        <w:rPr>
          <w:rFonts w:ascii="Times New Roman" w:eastAsia="SimSun" w:hAnsi="Times New Roman" w:cs="Times New Roman"/>
          <w:kern w:val="3"/>
          <w:sz w:val="28"/>
          <w:szCs w:val="28"/>
        </w:rPr>
        <w:t>ДоПТР</w:t>
      </w:r>
      <w:proofErr w:type="spellEnd"/>
      <w:r w:rsidRPr="00325E3B">
        <w:rPr>
          <w:rFonts w:ascii="Times New Roman" w:eastAsia="SimSun" w:hAnsi="Times New Roman" w:cs="Times New Roman"/>
          <w:kern w:val="3"/>
          <w:sz w:val="28"/>
          <w:szCs w:val="28"/>
        </w:rPr>
        <w:t xml:space="preserve">. Как отмечает С. </w:t>
      </w:r>
      <w:proofErr w:type="spellStart"/>
      <w:r w:rsidRPr="00325E3B">
        <w:rPr>
          <w:rFonts w:ascii="Times New Roman" w:eastAsia="SimSun" w:hAnsi="Times New Roman" w:cs="Times New Roman"/>
          <w:kern w:val="3"/>
          <w:sz w:val="28"/>
          <w:szCs w:val="28"/>
        </w:rPr>
        <w:t>Змияк</w:t>
      </w:r>
      <w:proofErr w:type="spellEnd"/>
      <w:r w:rsidRPr="00325E3B">
        <w:rPr>
          <w:rFonts w:ascii="Calibri" w:eastAsia="SimSun" w:hAnsi="Calibri" w:cs="F"/>
          <w:kern w:val="3"/>
          <w:vertAlign w:val="superscript"/>
        </w:rPr>
        <w:footnoteReference w:id="58"/>
      </w:r>
      <w:r w:rsidRPr="00325E3B">
        <w:rPr>
          <w:rFonts w:ascii="Times New Roman" w:eastAsia="SimSun" w:hAnsi="Times New Roman" w:cs="Times New Roman"/>
          <w:kern w:val="3"/>
          <w:sz w:val="28"/>
          <w:szCs w:val="28"/>
        </w:rPr>
        <w:t xml:space="preserve">: «Уровень рекрутингового агентства определяется в наибольшей степени уровнем консультантов-рекрутеров, </w:t>
      </w:r>
      <w:proofErr w:type="gramStart"/>
      <w:r w:rsidRPr="00325E3B">
        <w:rPr>
          <w:rFonts w:ascii="Times New Roman" w:eastAsia="SimSun" w:hAnsi="Times New Roman" w:cs="Times New Roman"/>
          <w:kern w:val="3"/>
          <w:sz w:val="28"/>
          <w:szCs w:val="28"/>
        </w:rPr>
        <w:t>работающих</w:t>
      </w:r>
      <w:proofErr w:type="gramEnd"/>
      <w:r w:rsidRPr="00325E3B">
        <w:rPr>
          <w:rFonts w:ascii="Times New Roman" w:eastAsia="SimSun" w:hAnsi="Times New Roman" w:cs="Times New Roman"/>
          <w:kern w:val="3"/>
          <w:sz w:val="28"/>
          <w:szCs w:val="28"/>
        </w:rPr>
        <w:t xml:space="preserve"> в нем».</w:t>
      </w:r>
      <w:r w:rsidRPr="00325E3B">
        <w:rPr>
          <w:rFonts w:ascii="Calibri" w:eastAsia="SimSun" w:hAnsi="Calibri" w:cs="F"/>
          <w:kern w:val="3"/>
          <w:vertAlign w:val="superscript"/>
        </w:rPr>
        <w:footnoteReference w:id="59"/>
      </w:r>
    </w:p>
    <w:p w:rsidR="004E39F6" w:rsidRPr="004E39F6" w:rsidRDefault="004E39F6" w:rsidP="004E39F6">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r w:rsidRPr="004E39F6">
        <w:rPr>
          <w:rFonts w:ascii="Times New Roman" w:eastAsia="SimSun" w:hAnsi="Times New Roman" w:cs="Times New Roman"/>
          <w:kern w:val="3"/>
          <w:sz w:val="28"/>
          <w:szCs w:val="28"/>
        </w:rPr>
        <w:t xml:space="preserve">Исследование показало, что в </w:t>
      </w:r>
      <w:r w:rsidR="00854C92">
        <w:rPr>
          <w:rFonts w:ascii="Times New Roman" w:eastAsia="SimSun" w:hAnsi="Times New Roman" w:cs="Times New Roman"/>
          <w:kern w:val="3"/>
          <w:sz w:val="28"/>
          <w:szCs w:val="28"/>
        </w:rPr>
        <w:t xml:space="preserve">нормативном </w:t>
      </w:r>
      <w:r w:rsidRPr="004E39F6">
        <w:rPr>
          <w:rFonts w:ascii="Times New Roman" w:eastAsia="SimSun" w:hAnsi="Times New Roman" w:cs="Times New Roman"/>
          <w:kern w:val="3"/>
          <w:sz w:val="28"/>
          <w:szCs w:val="28"/>
        </w:rPr>
        <w:t>регулировании отношений по предоставлению труда работников существуют пробелы, создающие на практике трудности при реализации договоров о предоставлении труда работников. В частности, законодателем однозначно не был решены следующие вопросы:</w:t>
      </w:r>
    </w:p>
    <w:p w:rsidR="004E39F6" w:rsidRPr="00736C03" w:rsidRDefault="004E39F6" w:rsidP="00736C03">
      <w:pPr>
        <w:pStyle w:val="a3"/>
        <w:numPr>
          <w:ilvl w:val="0"/>
          <w:numId w:val="39"/>
        </w:numPr>
        <w:suppressAutoHyphens/>
        <w:autoSpaceDN w:val="0"/>
        <w:spacing w:after="0" w:line="360" w:lineRule="auto"/>
        <w:jc w:val="both"/>
        <w:textAlignment w:val="baseline"/>
        <w:rPr>
          <w:rFonts w:ascii="Times New Roman" w:eastAsia="SimSun" w:hAnsi="Times New Roman" w:cs="Times New Roman"/>
          <w:kern w:val="3"/>
          <w:sz w:val="28"/>
          <w:szCs w:val="28"/>
        </w:rPr>
      </w:pPr>
      <w:r w:rsidRPr="00736C03">
        <w:rPr>
          <w:rFonts w:ascii="Times New Roman" w:eastAsia="SimSun" w:hAnsi="Times New Roman" w:cs="Times New Roman"/>
          <w:kern w:val="3"/>
          <w:sz w:val="28"/>
          <w:szCs w:val="28"/>
        </w:rPr>
        <w:t>Срок, на который заключаются трудовые договоры с работниками ЧАЗ.</w:t>
      </w:r>
    </w:p>
    <w:p w:rsidR="004E39F6" w:rsidRPr="00736C03" w:rsidRDefault="004E39F6" w:rsidP="00736C03">
      <w:pPr>
        <w:pStyle w:val="a3"/>
        <w:numPr>
          <w:ilvl w:val="0"/>
          <w:numId w:val="39"/>
        </w:numPr>
        <w:suppressAutoHyphens/>
        <w:autoSpaceDN w:val="0"/>
        <w:spacing w:after="0" w:line="360" w:lineRule="auto"/>
        <w:jc w:val="both"/>
        <w:textAlignment w:val="baseline"/>
        <w:rPr>
          <w:rFonts w:ascii="Times New Roman" w:eastAsia="SimSun" w:hAnsi="Times New Roman" w:cs="Times New Roman"/>
          <w:kern w:val="3"/>
          <w:sz w:val="28"/>
          <w:szCs w:val="28"/>
        </w:rPr>
      </w:pPr>
      <w:r w:rsidRPr="00736C03">
        <w:rPr>
          <w:rFonts w:ascii="Times New Roman" w:eastAsia="SimSun" w:hAnsi="Times New Roman" w:cs="Times New Roman"/>
          <w:kern w:val="3"/>
          <w:sz w:val="28"/>
          <w:szCs w:val="28"/>
        </w:rPr>
        <w:t>Срок, на который может быть предоставлен труд работников принимающей стороне – физическому лицу.</w:t>
      </w:r>
    </w:p>
    <w:p w:rsidR="004E39F6" w:rsidRPr="00736C03" w:rsidRDefault="004E39F6" w:rsidP="00736C03">
      <w:pPr>
        <w:pStyle w:val="a3"/>
        <w:numPr>
          <w:ilvl w:val="0"/>
          <w:numId w:val="39"/>
        </w:numPr>
        <w:suppressAutoHyphens/>
        <w:autoSpaceDN w:val="0"/>
        <w:spacing w:after="0" w:line="360" w:lineRule="auto"/>
        <w:jc w:val="both"/>
        <w:textAlignment w:val="baseline"/>
        <w:rPr>
          <w:rFonts w:ascii="Times New Roman" w:eastAsia="SimSun" w:hAnsi="Times New Roman" w:cs="Times New Roman"/>
          <w:kern w:val="3"/>
          <w:sz w:val="28"/>
          <w:szCs w:val="28"/>
        </w:rPr>
      </w:pPr>
      <w:r w:rsidRPr="00736C03">
        <w:rPr>
          <w:rFonts w:ascii="Times New Roman" w:eastAsia="SimSun" w:hAnsi="Times New Roman" w:cs="Times New Roman"/>
          <w:kern w:val="3"/>
          <w:sz w:val="28"/>
          <w:szCs w:val="28"/>
        </w:rPr>
        <w:t>Срок, периодичность и порядок осуществления контроля ЧАЗ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w:t>
      </w:r>
    </w:p>
    <w:p w:rsidR="004E39F6" w:rsidRPr="00736C03" w:rsidRDefault="004E39F6" w:rsidP="00736C03">
      <w:pPr>
        <w:pStyle w:val="a3"/>
        <w:numPr>
          <w:ilvl w:val="0"/>
          <w:numId w:val="39"/>
        </w:numPr>
        <w:suppressAutoHyphens/>
        <w:autoSpaceDN w:val="0"/>
        <w:spacing w:after="0" w:line="360" w:lineRule="auto"/>
        <w:jc w:val="both"/>
        <w:textAlignment w:val="baseline"/>
        <w:rPr>
          <w:rFonts w:ascii="Times New Roman" w:eastAsia="SimSun" w:hAnsi="Times New Roman" w:cs="Times New Roman"/>
          <w:kern w:val="3"/>
          <w:sz w:val="28"/>
          <w:szCs w:val="28"/>
        </w:rPr>
      </w:pPr>
      <w:r w:rsidRPr="00736C03">
        <w:rPr>
          <w:rFonts w:ascii="Times New Roman" w:eastAsia="SimSun" w:hAnsi="Times New Roman" w:cs="Times New Roman"/>
          <w:kern w:val="3"/>
          <w:sz w:val="28"/>
          <w:szCs w:val="28"/>
        </w:rPr>
        <w:t>Порядок внесения записей в трудовую книжку работника о работе у принимающей стороны.</w:t>
      </w:r>
    </w:p>
    <w:p w:rsidR="004E39F6" w:rsidRPr="004E39F6" w:rsidRDefault="004E39F6" w:rsidP="004E39F6">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r w:rsidRPr="004E39F6">
        <w:rPr>
          <w:rFonts w:ascii="Times New Roman" w:eastAsia="SimSun" w:hAnsi="Times New Roman" w:cs="Times New Roman"/>
          <w:kern w:val="3"/>
          <w:sz w:val="28"/>
          <w:szCs w:val="28"/>
        </w:rPr>
        <w:t xml:space="preserve">По итогам проведенного исследования автор сформулировал рекомендации </w:t>
      </w:r>
      <w:proofErr w:type="gramStart"/>
      <w:r w:rsidRPr="004E39F6">
        <w:rPr>
          <w:rFonts w:ascii="Times New Roman" w:eastAsia="SimSun" w:hAnsi="Times New Roman" w:cs="Times New Roman"/>
          <w:kern w:val="3"/>
          <w:sz w:val="28"/>
          <w:szCs w:val="28"/>
        </w:rPr>
        <w:t>для внесения поправок в тек</w:t>
      </w:r>
      <w:r w:rsidR="00854C92">
        <w:rPr>
          <w:rFonts w:ascii="Times New Roman" w:eastAsia="SimSun" w:hAnsi="Times New Roman" w:cs="Times New Roman"/>
          <w:kern w:val="3"/>
          <w:sz w:val="28"/>
          <w:szCs w:val="28"/>
        </w:rPr>
        <w:t xml:space="preserve">сты нормативных правовых актов </w:t>
      </w:r>
      <w:r w:rsidRPr="004E39F6">
        <w:rPr>
          <w:rFonts w:ascii="Times New Roman" w:eastAsia="SimSun" w:hAnsi="Times New Roman" w:cs="Times New Roman"/>
          <w:kern w:val="3"/>
          <w:sz w:val="28"/>
          <w:szCs w:val="28"/>
        </w:rPr>
        <w:t>с целью приведения их в соответствие с основополагающими началами</w:t>
      </w:r>
      <w:proofErr w:type="gramEnd"/>
      <w:r w:rsidRPr="004E39F6">
        <w:rPr>
          <w:rFonts w:ascii="Times New Roman" w:eastAsia="SimSun" w:hAnsi="Times New Roman" w:cs="Times New Roman"/>
          <w:kern w:val="3"/>
          <w:sz w:val="28"/>
          <w:szCs w:val="28"/>
        </w:rPr>
        <w:t xml:space="preserve"> трудового законодательства. Для восполнения указанных пробелов </w:t>
      </w:r>
      <w:r w:rsidR="00854C92">
        <w:rPr>
          <w:rFonts w:ascii="Times New Roman" w:eastAsia="SimSun" w:hAnsi="Times New Roman" w:cs="Times New Roman"/>
          <w:kern w:val="3"/>
          <w:sz w:val="28"/>
          <w:szCs w:val="28"/>
        </w:rPr>
        <w:lastRenderedPageBreak/>
        <w:t xml:space="preserve">представляется целесообразным </w:t>
      </w:r>
      <w:r w:rsidRPr="004E39F6">
        <w:rPr>
          <w:rFonts w:ascii="Times New Roman" w:eastAsia="SimSun" w:hAnsi="Times New Roman" w:cs="Times New Roman"/>
          <w:kern w:val="3"/>
          <w:sz w:val="28"/>
          <w:szCs w:val="28"/>
        </w:rPr>
        <w:t>дополнить трудовое законодательство, в первую очередь, положением о бессрочном характере трудового договора, заключаемого с работниками ЧАЗ. Подобное решение согласуется с международным стандартом организации устойчивой трудовой занятости. Заключение срочных договоров с работниками ЧАЗ, хотя нельзя признать незаконным, поскольку ЧАЗ осуществляет временное предоставление труда работников, тем не менее, нельзя признать и оправданным. Поскольку в этом случае предоставление таких гарантий работникам, как установление трудовых отношений на общих основаниях, участие в профсоюзной деятельности, право на профессиональное обучение и иные, фактически нивелируются. Работник может быть уволен из ЧАЗ при прекращении работы у конкретной принимающей стороны (не работодателя), поскольку конструкция срочных трудовых договоров позволяет прекратить трудовые отношения с работниками ЧАЗ как с лицами, принимаемыми для выполнения заведомо определенной работы в случаях, когда ее завершение не может быть определено конкретной датой.</w:t>
      </w:r>
    </w:p>
    <w:p w:rsidR="004E39F6" w:rsidRPr="004E39F6" w:rsidRDefault="004E39F6" w:rsidP="004E39F6">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r w:rsidRPr="004E39F6">
        <w:rPr>
          <w:rFonts w:ascii="Times New Roman" w:eastAsia="SimSun" w:hAnsi="Times New Roman" w:cs="Times New Roman"/>
          <w:kern w:val="3"/>
          <w:sz w:val="28"/>
          <w:szCs w:val="28"/>
        </w:rPr>
        <w:t xml:space="preserve">Так же в части внесения поправок в трудовое законодательство можно рекомендовать включить положение, допускающее направление работников к принимающей стороне – физическому лицу на неопределенный срок. </w:t>
      </w:r>
    </w:p>
    <w:p w:rsidR="004E39F6" w:rsidRPr="004E39F6" w:rsidRDefault="004E39F6" w:rsidP="004E39F6">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roofErr w:type="gramStart"/>
      <w:r w:rsidRPr="004E39F6">
        <w:rPr>
          <w:rFonts w:ascii="Times New Roman" w:eastAsia="SimSun" w:hAnsi="Times New Roman" w:cs="Times New Roman"/>
          <w:kern w:val="3"/>
          <w:sz w:val="28"/>
          <w:szCs w:val="28"/>
        </w:rPr>
        <w:t>Для исключения норм</w:t>
      </w:r>
      <w:r w:rsidR="00854C92">
        <w:rPr>
          <w:rFonts w:ascii="Times New Roman" w:eastAsia="SimSun" w:hAnsi="Times New Roman" w:cs="Times New Roman"/>
          <w:kern w:val="3"/>
          <w:sz w:val="28"/>
          <w:szCs w:val="28"/>
        </w:rPr>
        <w:t>ативного пробела</w:t>
      </w:r>
      <w:r w:rsidRPr="004E39F6">
        <w:rPr>
          <w:rFonts w:ascii="Times New Roman" w:eastAsia="SimSun" w:hAnsi="Times New Roman" w:cs="Times New Roman"/>
          <w:kern w:val="3"/>
          <w:sz w:val="28"/>
          <w:szCs w:val="28"/>
        </w:rPr>
        <w:t xml:space="preserve"> в сфере проведения контроля ЧАЗ в отношении принимающей стороны в качестве возможных можно рассматривать два варианта регулирования: либо закрепление обязанности ЧАЗ и принимающей стороны включить в текст </w:t>
      </w:r>
      <w:r w:rsidR="00854C92">
        <w:rPr>
          <w:rFonts w:ascii="Times New Roman" w:eastAsia="SimSun" w:hAnsi="Times New Roman" w:cs="Times New Roman"/>
          <w:kern w:val="3"/>
          <w:sz w:val="28"/>
          <w:szCs w:val="28"/>
        </w:rPr>
        <w:t>гражданско-правового договора</w:t>
      </w:r>
      <w:r w:rsidRPr="004E39F6">
        <w:rPr>
          <w:rFonts w:ascii="Times New Roman" w:eastAsia="SimSun" w:hAnsi="Times New Roman" w:cs="Times New Roman"/>
          <w:kern w:val="3"/>
          <w:sz w:val="28"/>
          <w:szCs w:val="28"/>
        </w:rPr>
        <w:t xml:space="preserve"> условие о проведении контроля (с указанием срока, периодичности и порядка контроля), либо включение в текст ТК РФ положения, конкретизирующего его проведение. </w:t>
      </w:r>
      <w:proofErr w:type="gramEnd"/>
    </w:p>
    <w:p w:rsidR="004E39F6" w:rsidRPr="004E39F6" w:rsidRDefault="004E39F6" w:rsidP="004E39F6">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r w:rsidRPr="004E39F6">
        <w:rPr>
          <w:rFonts w:ascii="Times New Roman" w:eastAsia="SimSun" w:hAnsi="Times New Roman" w:cs="Times New Roman"/>
          <w:kern w:val="3"/>
          <w:sz w:val="28"/>
          <w:szCs w:val="28"/>
        </w:rPr>
        <w:t xml:space="preserve">Представляется так же целесообразным внесение дополнений </w:t>
      </w:r>
      <w:proofErr w:type="gramStart"/>
      <w:r w:rsidRPr="004E39F6">
        <w:rPr>
          <w:rFonts w:ascii="Times New Roman" w:eastAsia="SimSun" w:hAnsi="Times New Roman" w:cs="Times New Roman"/>
          <w:kern w:val="3"/>
          <w:sz w:val="28"/>
          <w:szCs w:val="28"/>
        </w:rPr>
        <w:t>в Инструкцию по заполнению трудовых книжек с включением порядка внесения записей о работе у принимающей стороны</w:t>
      </w:r>
      <w:proofErr w:type="gramEnd"/>
      <w:r w:rsidRPr="004E39F6">
        <w:rPr>
          <w:rFonts w:ascii="Times New Roman" w:eastAsia="SimSun" w:hAnsi="Times New Roman" w:cs="Times New Roman"/>
          <w:kern w:val="3"/>
          <w:sz w:val="28"/>
          <w:szCs w:val="28"/>
        </w:rPr>
        <w:t>.</w:t>
      </w:r>
    </w:p>
    <w:p w:rsidR="00325E3B" w:rsidRPr="00325E3B" w:rsidRDefault="004E39F6" w:rsidP="00325E3B">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lastRenderedPageBreak/>
        <w:t xml:space="preserve">Таким образом, институт договора о предоставлении труда работников </w:t>
      </w:r>
      <w:r w:rsidR="00325E3B" w:rsidRPr="00325E3B">
        <w:rPr>
          <w:rFonts w:ascii="Times New Roman" w:eastAsia="SimSun" w:hAnsi="Times New Roman" w:cs="Times New Roman"/>
          <w:kern w:val="3"/>
          <w:sz w:val="28"/>
          <w:szCs w:val="28"/>
        </w:rPr>
        <w:t xml:space="preserve"> необходимо</w:t>
      </w:r>
      <w:r>
        <w:rPr>
          <w:rFonts w:ascii="Times New Roman" w:eastAsia="SimSun" w:hAnsi="Times New Roman" w:cs="Times New Roman"/>
          <w:kern w:val="3"/>
          <w:sz w:val="28"/>
          <w:szCs w:val="28"/>
        </w:rPr>
        <w:t xml:space="preserve"> развивать и</w:t>
      </w:r>
      <w:r w:rsidR="00325E3B" w:rsidRPr="00325E3B">
        <w:rPr>
          <w:rFonts w:ascii="Times New Roman" w:eastAsia="SimSun" w:hAnsi="Times New Roman" w:cs="Times New Roman"/>
          <w:kern w:val="3"/>
          <w:sz w:val="28"/>
          <w:szCs w:val="28"/>
        </w:rPr>
        <w:t xml:space="preserve"> подде</w:t>
      </w:r>
      <w:r w:rsidR="005C77F4">
        <w:rPr>
          <w:rFonts w:ascii="Times New Roman" w:eastAsia="SimSun" w:hAnsi="Times New Roman" w:cs="Times New Roman"/>
          <w:kern w:val="3"/>
          <w:sz w:val="28"/>
          <w:szCs w:val="28"/>
        </w:rPr>
        <w:t xml:space="preserve">рживать. </w:t>
      </w:r>
      <w:r w:rsidR="005C77F4" w:rsidRPr="005C77F4">
        <w:rPr>
          <w:rFonts w:ascii="Times New Roman" w:eastAsia="SimSun" w:hAnsi="Times New Roman" w:cs="Times New Roman"/>
          <w:kern w:val="3"/>
          <w:sz w:val="28"/>
          <w:szCs w:val="28"/>
        </w:rPr>
        <w:t xml:space="preserve">Приоритетными направлениями развития института являются: совершенствование  правового регулирования, выработка единообразной судебной практики (в частности, путем принятия постановлений Верховным Судом РФ),  общественная поддержка института </w:t>
      </w:r>
      <w:r w:rsidR="005C77F4">
        <w:rPr>
          <w:rFonts w:ascii="Times New Roman" w:eastAsia="SimSun" w:hAnsi="Times New Roman" w:cs="Times New Roman"/>
          <w:kern w:val="3"/>
          <w:sz w:val="28"/>
          <w:szCs w:val="28"/>
        </w:rPr>
        <w:t xml:space="preserve">на рынке услуг и на рынке труда, а так же проведение эффективного, направленного на выявление нарушений </w:t>
      </w:r>
      <w:proofErr w:type="gramStart"/>
      <w:r w:rsidR="005C77F4">
        <w:rPr>
          <w:rFonts w:ascii="Times New Roman" w:eastAsia="SimSun" w:hAnsi="Times New Roman" w:cs="Times New Roman"/>
          <w:kern w:val="3"/>
          <w:sz w:val="28"/>
          <w:szCs w:val="28"/>
        </w:rPr>
        <w:t>контроля за</w:t>
      </w:r>
      <w:proofErr w:type="gramEnd"/>
      <w:r w:rsidR="005C77F4">
        <w:rPr>
          <w:rFonts w:ascii="Times New Roman" w:eastAsia="SimSun" w:hAnsi="Times New Roman" w:cs="Times New Roman"/>
          <w:kern w:val="3"/>
          <w:sz w:val="28"/>
          <w:szCs w:val="28"/>
        </w:rPr>
        <w:t xml:space="preserve"> деятельностью частных агентств</w:t>
      </w:r>
      <w:r w:rsidR="00325E3B" w:rsidRPr="00325E3B">
        <w:rPr>
          <w:rFonts w:ascii="Times New Roman" w:eastAsia="SimSun" w:hAnsi="Times New Roman" w:cs="Times New Roman"/>
          <w:kern w:val="3"/>
          <w:sz w:val="28"/>
          <w:szCs w:val="28"/>
        </w:rPr>
        <w:t xml:space="preserve"> занятости. Контроль требуется, в первую очередь, для обеспечения гарантий и прав работников, а так же в целях предотвращения налоговых преступлений, связанных с получением необоснованной налоговой выгоды, чаще всего в форме избегания налогообложения, путем внешней замены реальных трудовых отношений </w:t>
      </w:r>
      <w:proofErr w:type="gramStart"/>
      <w:r w:rsidR="00325E3B" w:rsidRPr="00325E3B">
        <w:rPr>
          <w:rFonts w:ascii="Times New Roman" w:eastAsia="SimSun" w:hAnsi="Times New Roman" w:cs="Times New Roman"/>
          <w:kern w:val="3"/>
          <w:sz w:val="28"/>
          <w:szCs w:val="28"/>
        </w:rPr>
        <w:t>гражданско-правовыми</w:t>
      </w:r>
      <w:proofErr w:type="gramEnd"/>
      <w:r w:rsidR="00325E3B" w:rsidRPr="00325E3B">
        <w:rPr>
          <w:rFonts w:ascii="Times New Roman" w:eastAsia="SimSun" w:hAnsi="Times New Roman" w:cs="Times New Roman"/>
          <w:kern w:val="3"/>
          <w:sz w:val="28"/>
          <w:szCs w:val="28"/>
        </w:rPr>
        <w:t>.</w:t>
      </w:r>
    </w:p>
    <w:p w:rsidR="00325E3B" w:rsidRPr="00325E3B" w:rsidRDefault="00325E3B" w:rsidP="00325E3B">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3F495C" w:rsidRDefault="003F495C"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4E39F6" w:rsidRDefault="004E39F6"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4E39F6" w:rsidRDefault="004E39F6"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4E39F6" w:rsidRDefault="004E39F6"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4E39F6" w:rsidRDefault="004E39F6"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4E39F6" w:rsidRDefault="004E39F6"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4E39F6" w:rsidRDefault="004E39F6"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4E39F6" w:rsidRDefault="004E39F6"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4E39F6" w:rsidRDefault="004E39F6"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4E39F6" w:rsidRDefault="004E39F6"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736C03" w:rsidRDefault="00736C03"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736C03" w:rsidRDefault="00736C03"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5C77F4" w:rsidRDefault="005C77F4"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854C92" w:rsidRDefault="00854C92"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854C92" w:rsidRDefault="00854C92"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854C92" w:rsidRDefault="00854C92"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4E39F6" w:rsidRDefault="004E39F6" w:rsidP="003F495C">
      <w:pPr>
        <w:suppressAutoHyphens/>
        <w:autoSpaceDN w:val="0"/>
        <w:spacing w:after="0" w:line="360" w:lineRule="auto"/>
        <w:ind w:firstLine="709"/>
        <w:jc w:val="both"/>
        <w:textAlignment w:val="baseline"/>
        <w:rPr>
          <w:rFonts w:ascii="Times New Roman" w:eastAsia="SimSun" w:hAnsi="Times New Roman" w:cs="Times New Roman"/>
          <w:kern w:val="3"/>
          <w:sz w:val="28"/>
          <w:szCs w:val="28"/>
        </w:rPr>
      </w:pPr>
    </w:p>
    <w:p w:rsidR="00325E3B" w:rsidRPr="00325E3B" w:rsidRDefault="00325E3B" w:rsidP="00325E3B">
      <w:pPr>
        <w:suppressAutoHyphens/>
        <w:autoSpaceDN w:val="0"/>
        <w:spacing w:after="0" w:line="360" w:lineRule="auto"/>
        <w:jc w:val="center"/>
        <w:textAlignment w:val="baseline"/>
        <w:rPr>
          <w:rFonts w:ascii="Calibri" w:eastAsia="SimSun" w:hAnsi="Calibri" w:cs="F"/>
          <w:kern w:val="3"/>
        </w:rPr>
      </w:pPr>
      <w:r w:rsidRPr="00325E3B">
        <w:rPr>
          <w:rFonts w:ascii="Times New Roman" w:eastAsia="SimSun" w:hAnsi="Times New Roman" w:cs="Times New Roman"/>
          <w:kern w:val="3"/>
          <w:sz w:val="32"/>
          <w:szCs w:val="32"/>
        </w:rPr>
        <w:lastRenderedPageBreak/>
        <w:t>Список использованной литературы</w:t>
      </w:r>
    </w:p>
    <w:p w:rsidR="00325E3B" w:rsidRPr="00325E3B" w:rsidRDefault="00325E3B" w:rsidP="00325E3B">
      <w:pPr>
        <w:suppressAutoHyphens/>
        <w:autoSpaceDN w:val="0"/>
        <w:spacing w:after="0" w:line="360" w:lineRule="auto"/>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1. Нормативно-правовые акты и иные официальные документы</w:t>
      </w:r>
    </w:p>
    <w:p w:rsidR="00325E3B" w:rsidRPr="00325E3B" w:rsidRDefault="00325E3B" w:rsidP="00325E3B">
      <w:pPr>
        <w:suppressAutoHyphens/>
        <w:autoSpaceDN w:val="0"/>
        <w:spacing w:after="0" w:line="360" w:lineRule="auto"/>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1.1.</w:t>
      </w:r>
      <w:r w:rsidRPr="00325E3B">
        <w:rPr>
          <w:rFonts w:ascii="Times New Roman" w:eastAsia="SimSun" w:hAnsi="Times New Roman" w:cs="Times New Roman"/>
          <w:b/>
          <w:kern w:val="3"/>
          <w:sz w:val="28"/>
          <w:szCs w:val="28"/>
        </w:rPr>
        <w:tab/>
        <w:t>Международные нормативно-правовые акты и иные официальные документы</w:t>
      </w:r>
    </w:p>
    <w:p w:rsidR="00325E3B" w:rsidRPr="00325E3B" w:rsidRDefault="00325E3B" w:rsidP="00325E3B">
      <w:pPr>
        <w:suppressAutoHyphens/>
        <w:autoSpaceDN w:val="0"/>
        <w:spacing w:after="0" w:line="360" w:lineRule="auto"/>
        <w:jc w:val="center"/>
        <w:textAlignment w:val="baseline"/>
        <w:rPr>
          <w:rFonts w:ascii="Times New Roman" w:eastAsia="SimSun" w:hAnsi="Times New Roman" w:cs="Times New Roman"/>
          <w:b/>
          <w:kern w:val="3"/>
          <w:sz w:val="28"/>
          <w:szCs w:val="28"/>
        </w:rPr>
      </w:pPr>
      <w:r w:rsidRPr="00325E3B">
        <w:rPr>
          <w:rFonts w:ascii="Times New Roman" w:eastAsia="SimSun" w:hAnsi="Times New Roman" w:cs="Times New Roman"/>
          <w:b/>
          <w:kern w:val="3"/>
          <w:sz w:val="28"/>
          <w:szCs w:val="28"/>
        </w:rPr>
        <w:t>1.1.2.</w:t>
      </w:r>
      <w:r w:rsidRPr="00325E3B">
        <w:rPr>
          <w:rFonts w:ascii="Times New Roman" w:eastAsia="SimSun" w:hAnsi="Times New Roman" w:cs="Times New Roman"/>
          <w:b/>
          <w:kern w:val="3"/>
          <w:sz w:val="28"/>
          <w:szCs w:val="28"/>
        </w:rPr>
        <w:tab/>
        <w:t>Акты международных организаций органов и конференций</w:t>
      </w:r>
    </w:p>
    <w:p w:rsidR="00325E3B" w:rsidRPr="00325E3B" w:rsidRDefault="00325E3B" w:rsidP="00325E3B">
      <w:pPr>
        <w:suppressAutoHyphens/>
        <w:autoSpaceDN w:val="0"/>
        <w:spacing w:after="0" w:line="360" w:lineRule="auto"/>
        <w:jc w:val="center"/>
        <w:textAlignment w:val="baseline"/>
        <w:rPr>
          <w:rFonts w:ascii="Times New Roman" w:eastAsia="SimSun" w:hAnsi="Times New Roman" w:cs="Times New Roman"/>
          <w:b/>
          <w:kern w:val="3"/>
          <w:sz w:val="28"/>
          <w:szCs w:val="28"/>
        </w:rPr>
      </w:pP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Декларация относительно целей и задач Международной Организации Труда: принята в Филадельфии 10 мая 1944 г. на 26-ой сессии Генеральной конференции МОТ// Конвенции и рекомендации, принятые Международной конференцией труда. 1919-1956. Т.I. – Женева: Международное бюро труда, 1991. – С. 556-560 – СПС «Гарант».</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Конвенция № 34 Международной Организации Труда о платных бюро найма [Электронный ресурс]: принята в Женеве 29 июня 1933 г. на 17- </w:t>
      </w:r>
      <w:proofErr w:type="gramStart"/>
      <w:r w:rsidRPr="00325E3B">
        <w:rPr>
          <w:rFonts w:ascii="Times New Roman" w:eastAsia="SimSun" w:hAnsi="Times New Roman" w:cs="Times New Roman"/>
          <w:kern w:val="3"/>
          <w:sz w:val="28"/>
          <w:szCs w:val="28"/>
        </w:rPr>
        <w:t>ой</w:t>
      </w:r>
      <w:proofErr w:type="gramEnd"/>
      <w:r w:rsidRPr="00325E3B">
        <w:rPr>
          <w:rFonts w:ascii="Times New Roman" w:eastAsia="SimSun" w:hAnsi="Times New Roman" w:cs="Times New Roman"/>
          <w:kern w:val="3"/>
          <w:sz w:val="28"/>
          <w:szCs w:val="28"/>
        </w:rPr>
        <w:t xml:space="preserve"> сессии Генеральной конференции МОТ // Конвенции и рекомендации, принятые Международной конференцией труда. 1919-1956. Т.</w:t>
      </w:r>
      <w:r w:rsidRPr="00325E3B">
        <w:rPr>
          <w:rFonts w:ascii="Times New Roman" w:eastAsia="SimSun" w:hAnsi="Times New Roman" w:cs="Times New Roman"/>
          <w:kern w:val="3"/>
          <w:sz w:val="28"/>
          <w:szCs w:val="28"/>
          <w:lang w:val="en-US"/>
        </w:rPr>
        <w:t>I</w:t>
      </w:r>
      <w:r w:rsidRPr="00325E3B">
        <w:rPr>
          <w:rFonts w:ascii="Times New Roman" w:eastAsia="SimSun" w:hAnsi="Times New Roman" w:cs="Times New Roman"/>
          <w:kern w:val="3"/>
          <w:sz w:val="28"/>
          <w:szCs w:val="28"/>
        </w:rPr>
        <w:t>. – Женева: Международное бюро труда, 1991. – С. 300-315. – СПС «Гарант».</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Конвенция № 88  Международной Организации Труда об организации службы занятости [Электронный ресурс]: принята в Сан-Франциско 9 июня 1948 г. на 31- </w:t>
      </w:r>
      <w:proofErr w:type="gramStart"/>
      <w:r w:rsidRPr="00325E3B">
        <w:rPr>
          <w:rFonts w:ascii="Times New Roman" w:eastAsia="SimSun" w:hAnsi="Times New Roman" w:cs="Times New Roman"/>
          <w:kern w:val="3"/>
          <w:sz w:val="28"/>
          <w:szCs w:val="28"/>
        </w:rPr>
        <w:t>ой</w:t>
      </w:r>
      <w:proofErr w:type="gramEnd"/>
      <w:r w:rsidRPr="00325E3B">
        <w:rPr>
          <w:rFonts w:ascii="Times New Roman" w:eastAsia="SimSun" w:hAnsi="Times New Roman" w:cs="Times New Roman"/>
          <w:kern w:val="3"/>
          <w:sz w:val="28"/>
          <w:szCs w:val="28"/>
        </w:rPr>
        <w:t xml:space="preserve"> сессии Генеральной конференции МОТ // Конвенции и рекомендации, принятые Международной конференцией труда. 1919-1956. Т.I. – Женева: Международное бюро труда, 1991. – С. 654-672.</w:t>
      </w:r>
      <w:r w:rsidRPr="00325E3B">
        <w:rPr>
          <w:rFonts w:ascii="Times New Roman" w:eastAsia="SimSun" w:hAnsi="Times New Roman" w:cs="Times New Roman"/>
          <w:kern w:val="3"/>
          <w:sz w:val="28"/>
          <w:szCs w:val="28"/>
          <w:lang w:val="en-US"/>
        </w:rPr>
        <w:t xml:space="preserve"> –</w:t>
      </w:r>
      <w:r w:rsidRPr="00325E3B">
        <w:rPr>
          <w:rFonts w:ascii="Times New Roman" w:eastAsia="SimSun" w:hAnsi="Times New Roman" w:cs="Times New Roman"/>
          <w:kern w:val="3"/>
          <w:sz w:val="28"/>
          <w:szCs w:val="28"/>
        </w:rPr>
        <w:t xml:space="preserve"> СПС «Гарант».</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Конвенция № 96 Международной Организации Труда о платных бюро по найму [Электронный ресурс]: принята в Женеве 1 июля 1949 г. на 32- ой сессии Генеральной конференции МОТ // Конвенции и рекомендации, принятые Международной конференцией труда. 1919-1956. Т.I. – Женева: Международное бюро труда, 1991. – С. 823-867.  – (</w:t>
      </w:r>
      <w:proofErr w:type="spellStart"/>
      <w:r w:rsidRPr="00325E3B">
        <w:rPr>
          <w:rFonts w:ascii="Times New Roman" w:eastAsia="SimSun" w:hAnsi="Times New Roman" w:cs="Times New Roman"/>
          <w:kern w:val="3"/>
          <w:sz w:val="28"/>
          <w:szCs w:val="28"/>
        </w:rPr>
        <w:t>пересм</w:t>
      </w:r>
      <w:proofErr w:type="spellEnd"/>
      <w:r w:rsidRPr="00325E3B">
        <w:rPr>
          <w:rFonts w:ascii="Times New Roman" w:eastAsia="SimSun" w:hAnsi="Times New Roman" w:cs="Times New Roman"/>
          <w:kern w:val="3"/>
          <w:sz w:val="28"/>
          <w:szCs w:val="28"/>
        </w:rPr>
        <w:t>. в 1949 г.). – СПС «Гарант».</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Конвенция №181 Международной организации труда о частных агентствах занятости [Электронный ресурс]: принята в Женеве 19 июня </w:t>
      </w:r>
      <w:r w:rsidRPr="00325E3B">
        <w:rPr>
          <w:rFonts w:ascii="Times New Roman" w:eastAsia="SimSun" w:hAnsi="Times New Roman" w:cs="Times New Roman"/>
          <w:kern w:val="3"/>
          <w:sz w:val="28"/>
          <w:szCs w:val="28"/>
        </w:rPr>
        <w:lastRenderedPageBreak/>
        <w:t>1997 г. на 85-ой сессии Генеральной конференции МОТ</w:t>
      </w:r>
      <w:r w:rsidRPr="00325E3B">
        <w:rPr>
          <w:rFonts w:ascii="Calibri" w:eastAsia="SimSun" w:hAnsi="Calibri" w:cs="F"/>
          <w:kern w:val="3"/>
          <w:sz w:val="28"/>
          <w:szCs w:val="28"/>
        </w:rPr>
        <w:t xml:space="preserve"> </w:t>
      </w:r>
      <w:r w:rsidRPr="00325E3B">
        <w:rPr>
          <w:rFonts w:ascii="Times New Roman" w:eastAsia="SimSun" w:hAnsi="Times New Roman" w:cs="Times New Roman"/>
          <w:kern w:val="3"/>
          <w:sz w:val="28"/>
          <w:szCs w:val="28"/>
        </w:rPr>
        <w:t xml:space="preserve">// Конвенции и рекомендации, принятые Международной конференцией труда. 1957 - 1990. Т. II.- Женева: Международное бюро труда, 1991. - С. 996 - 1017.  </w:t>
      </w:r>
      <w:r w:rsidRPr="00325E3B">
        <w:rPr>
          <w:rFonts w:ascii="Times New Roman" w:eastAsia="SimSun" w:hAnsi="Times New Roman" w:cs="Times New Roman"/>
          <w:kern w:val="3"/>
          <w:sz w:val="28"/>
          <w:szCs w:val="28"/>
          <w:lang w:val="en-US"/>
        </w:rPr>
        <w:t>–</w:t>
      </w:r>
      <w:r w:rsidRPr="00325E3B">
        <w:rPr>
          <w:rFonts w:ascii="Times New Roman" w:eastAsia="SimSun" w:hAnsi="Times New Roman" w:cs="Times New Roman"/>
          <w:kern w:val="3"/>
          <w:sz w:val="28"/>
          <w:szCs w:val="28"/>
        </w:rPr>
        <w:t xml:space="preserve"> СПС «Гарант».</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Рекомендация № 166 Международной Организации Труда о прекращении трудовых отношений по инициативе предпринимателя [Электронный ресурс]:</w:t>
      </w:r>
      <w:r w:rsidRPr="00325E3B">
        <w:rPr>
          <w:rFonts w:ascii="Calibri" w:eastAsia="SimSun" w:hAnsi="Calibri" w:cs="F"/>
          <w:kern w:val="3"/>
          <w:sz w:val="28"/>
          <w:szCs w:val="28"/>
        </w:rPr>
        <w:t xml:space="preserve"> </w:t>
      </w:r>
      <w:r w:rsidRPr="00325E3B">
        <w:rPr>
          <w:rFonts w:ascii="Times New Roman" w:eastAsia="SimSun" w:hAnsi="Times New Roman" w:cs="Times New Roman"/>
          <w:kern w:val="3"/>
          <w:sz w:val="28"/>
          <w:szCs w:val="28"/>
        </w:rPr>
        <w:t xml:space="preserve">принята в Женеве 2 июня 1982 г. на 68-ой сессии Генеральной конференции МОТ// Конвенции и рекомендации, принятые Международной конференцией труда. 1957 - 1990. Т. II.- Женева: Международное бюро труда, 1991. - С. 1135 - 1017.  – Режим доступа: </w:t>
      </w:r>
      <w:hyperlink r:id="rId13" w:history="1">
        <w:r w:rsidRPr="00325E3B">
          <w:rPr>
            <w:rFonts w:ascii="Times New Roman" w:eastAsia="SimSun" w:hAnsi="Times New Roman" w:cs="Times New Roman"/>
            <w:kern w:val="3"/>
            <w:sz w:val="28"/>
            <w:szCs w:val="28"/>
            <w:lang w:val="en-US"/>
          </w:rPr>
          <w:t>http</w:t>
        </w:r>
      </w:hyperlink>
      <w:hyperlink r:id="rId14" w:history="1">
        <w:r w:rsidRPr="00325E3B">
          <w:rPr>
            <w:rFonts w:ascii="Times New Roman" w:eastAsia="SimSun" w:hAnsi="Times New Roman" w:cs="Times New Roman"/>
            <w:kern w:val="3"/>
            <w:sz w:val="28"/>
            <w:szCs w:val="28"/>
          </w:rPr>
          <w:t>://</w:t>
        </w:r>
      </w:hyperlink>
      <w:hyperlink r:id="rId15" w:history="1">
        <w:r w:rsidRPr="00325E3B">
          <w:rPr>
            <w:rFonts w:ascii="Times New Roman" w:eastAsia="SimSun" w:hAnsi="Times New Roman" w:cs="Times New Roman"/>
            <w:kern w:val="3"/>
            <w:sz w:val="28"/>
            <w:szCs w:val="28"/>
            <w:lang w:val="en-US"/>
          </w:rPr>
          <w:t>www</w:t>
        </w:r>
      </w:hyperlink>
      <w:hyperlink r:id="rId16" w:history="1">
        <w:r w:rsidRPr="00325E3B">
          <w:rPr>
            <w:rFonts w:ascii="Times New Roman" w:eastAsia="SimSun" w:hAnsi="Times New Roman" w:cs="Times New Roman"/>
            <w:kern w:val="3"/>
            <w:sz w:val="28"/>
            <w:szCs w:val="28"/>
          </w:rPr>
          <w:t>.</w:t>
        </w:r>
      </w:hyperlink>
      <w:hyperlink r:id="rId17" w:history="1">
        <w:proofErr w:type="spellStart"/>
        <w:r w:rsidRPr="00325E3B">
          <w:rPr>
            <w:rFonts w:ascii="Times New Roman" w:eastAsia="SimSun" w:hAnsi="Times New Roman" w:cs="Times New Roman"/>
            <w:kern w:val="3"/>
            <w:sz w:val="28"/>
            <w:szCs w:val="28"/>
            <w:lang w:val="en-US"/>
          </w:rPr>
          <w:t>ilo</w:t>
        </w:r>
        <w:proofErr w:type="spellEnd"/>
      </w:hyperlink>
      <w:hyperlink r:id="rId18" w:history="1">
        <w:r w:rsidRPr="00325E3B">
          <w:rPr>
            <w:rFonts w:ascii="Times New Roman" w:eastAsia="SimSun" w:hAnsi="Times New Roman" w:cs="Times New Roman"/>
            <w:kern w:val="3"/>
            <w:sz w:val="28"/>
            <w:szCs w:val="28"/>
          </w:rPr>
          <w:t>.</w:t>
        </w:r>
      </w:hyperlink>
      <w:hyperlink r:id="rId19" w:history="1">
        <w:r w:rsidRPr="00325E3B">
          <w:rPr>
            <w:rFonts w:ascii="Times New Roman" w:eastAsia="SimSun" w:hAnsi="Times New Roman" w:cs="Times New Roman"/>
            <w:kern w:val="3"/>
            <w:sz w:val="28"/>
            <w:szCs w:val="28"/>
            <w:lang w:val="en-US"/>
          </w:rPr>
          <w:t>org</w:t>
        </w:r>
      </w:hyperlink>
      <w:hyperlink r:id="rId20" w:history="1">
        <w:r w:rsidRPr="00325E3B">
          <w:rPr>
            <w:rFonts w:ascii="Times New Roman" w:eastAsia="SimSun" w:hAnsi="Times New Roman" w:cs="Times New Roman"/>
            <w:kern w:val="3"/>
            <w:sz w:val="28"/>
            <w:szCs w:val="28"/>
          </w:rPr>
          <w:t>/</w:t>
        </w:r>
      </w:hyperlink>
      <w:hyperlink r:id="rId21" w:history="1">
        <w:proofErr w:type="spellStart"/>
        <w:r w:rsidRPr="00325E3B">
          <w:rPr>
            <w:rFonts w:ascii="Times New Roman" w:eastAsia="SimSun" w:hAnsi="Times New Roman" w:cs="Times New Roman"/>
            <w:kern w:val="3"/>
            <w:sz w:val="28"/>
            <w:szCs w:val="28"/>
            <w:lang w:val="en-US"/>
          </w:rPr>
          <w:t>wcmsp</w:t>
        </w:r>
        <w:proofErr w:type="spellEnd"/>
      </w:hyperlink>
      <w:hyperlink r:id="rId22" w:history="1">
        <w:r w:rsidRPr="00325E3B">
          <w:rPr>
            <w:rFonts w:ascii="Times New Roman" w:eastAsia="SimSun" w:hAnsi="Times New Roman" w:cs="Times New Roman"/>
            <w:kern w:val="3"/>
            <w:sz w:val="28"/>
            <w:szCs w:val="28"/>
          </w:rPr>
          <w:t>5/</w:t>
        </w:r>
      </w:hyperlink>
      <w:hyperlink r:id="rId23" w:history="1">
        <w:r w:rsidRPr="00325E3B">
          <w:rPr>
            <w:rFonts w:ascii="Times New Roman" w:eastAsia="SimSun" w:hAnsi="Times New Roman" w:cs="Times New Roman"/>
            <w:kern w:val="3"/>
            <w:sz w:val="28"/>
            <w:szCs w:val="28"/>
            <w:lang w:val="en-US"/>
          </w:rPr>
          <w:t>groups</w:t>
        </w:r>
      </w:hyperlink>
      <w:hyperlink r:id="rId24" w:history="1">
        <w:r w:rsidRPr="00325E3B">
          <w:rPr>
            <w:rFonts w:ascii="Times New Roman" w:eastAsia="SimSun" w:hAnsi="Times New Roman" w:cs="Times New Roman"/>
            <w:kern w:val="3"/>
            <w:sz w:val="28"/>
            <w:szCs w:val="28"/>
          </w:rPr>
          <w:t>/</w:t>
        </w:r>
      </w:hyperlink>
      <w:hyperlink r:id="rId25" w:history="1">
        <w:r w:rsidRPr="00325E3B">
          <w:rPr>
            <w:rFonts w:ascii="Times New Roman" w:eastAsia="SimSun" w:hAnsi="Times New Roman" w:cs="Times New Roman"/>
            <w:kern w:val="3"/>
            <w:sz w:val="28"/>
            <w:szCs w:val="28"/>
            <w:lang w:val="en-US"/>
          </w:rPr>
          <w:t>public</w:t>
        </w:r>
      </w:hyperlink>
      <w:hyperlink r:id="rId26" w:history="1">
        <w:r w:rsidRPr="00325E3B">
          <w:rPr>
            <w:rFonts w:ascii="Times New Roman" w:eastAsia="SimSun" w:hAnsi="Times New Roman" w:cs="Times New Roman"/>
            <w:kern w:val="3"/>
            <w:sz w:val="28"/>
            <w:szCs w:val="28"/>
          </w:rPr>
          <w:t>/---</w:t>
        </w:r>
      </w:hyperlink>
      <w:hyperlink r:id="rId27" w:history="1">
        <w:proofErr w:type="spellStart"/>
        <w:r w:rsidRPr="00325E3B">
          <w:rPr>
            <w:rFonts w:ascii="Times New Roman" w:eastAsia="SimSun" w:hAnsi="Times New Roman" w:cs="Times New Roman"/>
            <w:kern w:val="3"/>
            <w:sz w:val="28"/>
            <w:szCs w:val="28"/>
            <w:lang w:val="en-US"/>
          </w:rPr>
          <w:t>ed</w:t>
        </w:r>
        <w:proofErr w:type="spellEnd"/>
      </w:hyperlink>
      <w:hyperlink r:id="rId28" w:history="1">
        <w:r w:rsidRPr="00325E3B">
          <w:rPr>
            <w:rFonts w:ascii="Times New Roman" w:eastAsia="SimSun" w:hAnsi="Times New Roman" w:cs="Times New Roman"/>
            <w:kern w:val="3"/>
            <w:sz w:val="28"/>
            <w:szCs w:val="28"/>
          </w:rPr>
          <w:t>_</w:t>
        </w:r>
      </w:hyperlink>
      <w:hyperlink r:id="rId29" w:history="1">
        <w:r w:rsidRPr="00325E3B">
          <w:rPr>
            <w:rFonts w:ascii="Times New Roman" w:eastAsia="SimSun" w:hAnsi="Times New Roman" w:cs="Times New Roman"/>
            <w:kern w:val="3"/>
            <w:sz w:val="28"/>
            <w:szCs w:val="28"/>
            <w:lang w:val="en-US"/>
          </w:rPr>
          <w:t>norm</w:t>
        </w:r>
      </w:hyperlink>
      <w:r w:rsidRPr="00325E3B">
        <w:rPr>
          <w:rFonts w:ascii="Times New Roman" w:eastAsia="SimSun" w:hAnsi="Times New Roman" w:cs="Times New Roman"/>
          <w:kern w:val="3"/>
          <w:sz w:val="28"/>
          <w:szCs w:val="28"/>
        </w:rPr>
        <w:t>.</w:t>
      </w:r>
    </w:p>
    <w:p w:rsidR="00325E3B" w:rsidRPr="003F495C" w:rsidRDefault="00325E3B" w:rsidP="003F495C">
      <w:pPr>
        <w:widowControl w:val="0"/>
        <w:numPr>
          <w:ilvl w:val="0"/>
          <w:numId w:val="31"/>
        </w:numPr>
        <w:suppressAutoHyphens/>
        <w:autoSpaceDN w:val="0"/>
        <w:spacing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Рекомендация № 188  Международной Организации Труда о частных агентствах занятости [Электронный ресурс]: принята в Женеве 3 июня </w:t>
      </w:r>
      <w:r w:rsidRPr="00325E3B">
        <w:rPr>
          <w:rFonts w:ascii="Times New Roman" w:eastAsia="SimSun" w:hAnsi="Times New Roman" w:cs="Times New Roman"/>
          <w:kern w:val="3"/>
          <w:sz w:val="28"/>
          <w:szCs w:val="28"/>
        </w:rPr>
        <w:br/>
        <w:t>1997 г. на 85-ой сессии Генеральной конференции МОТ</w:t>
      </w:r>
      <w:proofErr w:type="gramStart"/>
      <w:r w:rsidRPr="00325E3B">
        <w:rPr>
          <w:rFonts w:ascii="Times New Roman" w:eastAsia="SimSun" w:hAnsi="Times New Roman" w:cs="Times New Roman"/>
          <w:kern w:val="3"/>
          <w:sz w:val="28"/>
          <w:szCs w:val="28"/>
        </w:rPr>
        <w:t>//Н</w:t>
      </w:r>
      <w:proofErr w:type="gramEnd"/>
      <w:r w:rsidRPr="00325E3B">
        <w:rPr>
          <w:rFonts w:ascii="Times New Roman" w:eastAsia="SimSun" w:hAnsi="Times New Roman" w:cs="Times New Roman"/>
          <w:kern w:val="3"/>
          <w:sz w:val="28"/>
          <w:szCs w:val="28"/>
        </w:rPr>
        <w:t xml:space="preserve">е опубликована.  – СПС </w:t>
      </w:r>
      <w:proofErr w:type="spellStart"/>
      <w:r w:rsidRPr="00325E3B">
        <w:rPr>
          <w:rFonts w:ascii="Times New Roman" w:eastAsia="SimSun" w:hAnsi="Times New Roman" w:cs="Times New Roman"/>
          <w:kern w:val="3"/>
          <w:sz w:val="28"/>
          <w:szCs w:val="28"/>
        </w:rPr>
        <w:t>КонсультантаПлюс</w:t>
      </w:r>
      <w:proofErr w:type="spellEnd"/>
      <w:r w:rsidRPr="00325E3B">
        <w:rPr>
          <w:rFonts w:ascii="Times New Roman" w:eastAsia="SimSun" w:hAnsi="Times New Roman" w:cs="Times New Roman"/>
          <w:kern w:val="3"/>
          <w:sz w:val="28"/>
          <w:szCs w:val="28"/>
        </w:rPr>
        <w:t>».</w:t>
      </w:r>
    </w:p>
    <w:p w:rsidR="003F495C" w:rsidRPr="00325E3B" w:rsidRDefault="003F495C" w:rsidP="003F495C">
      <w:pPr>
        <w:widowControl w:val="0"/>
        <w:suppressAutoHyphens/>
        <w:autoSpaceDN w:val="0"/>
        <w:spacing w:line="360" w:lineRule="auto"/>
        <w:ind w:left="426"/>
        <w:jc w:val="both"/>
        <w:textAlignment w:val="baseline"/>
        <w:rPr>
          <w:rFonts w:ascii="Calibri" w:eastAsia="SimSun" w:hAnsi="Calibri" w:cs="F"/>
          <w:kern w:val="3"/>
        </w:rPr>
      </w:pPr>
    </w:p>
    <w:p w:rsidR="00325E3B" w:rsidRPr="00325E3B" w:rsidRDefault="00325E3B" w:rsidP="0041576B">
      <w:pPr>
        <w:widowControl w:val="0"/>
        <w:numPr>
          <w:ilvl w:val="1"/>
          <w:numId w:val="32"/>
        </w:numPr>
        <w:suppressAutoHyphens/>
        <w:autoSpaceDN w:val="0"/>
        <w:spacing w:after="0" w:line="360" w:lineRule="auto"/>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Нормативно-правовые акты и иные официальные документы Российской Федерации</w:t>
      </w:r>
    </w:p>
    <w:p w:rsidR="00325E3B" w:rsidRPr="00325E3B" w:rsidRDefault="00325E3B" w:rsidP="0041576B">
      <w:pPr>
        <w:widowControl w:val="0"/>
        <w:numPr>
          <w:ilvl w:val="2"/>
          <w:numId w:val="32"/>
        </w:numPr>
        <w:suppressAutoHyphens/>
        <w:autoSpaceDN w:val="0"/>
        <w:spacing w:after="0" w:line="360" w:lineRule="auto"/>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Конституция Российской Федерации</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Конституция Российской Федерации [Электронный ресурс]: принята всенародным голосованием 12 декабря 1993 г. // Российская газета. – 2009. – 21. янв. – (с учетом поправок, внесенных Законами РФ о поправках к Конституции РФ от 30.12.2008 № 6-ФКЗ, от 30.12.2008 № 7-ФКЗ, от 05.02.2014 № 2-ФКЗ, от 21.07.2014 № 11-ФКЗ). - </w:t>
      </w:r>
      <w:r w:rsidR="000D561C">
        <w:rPr>
          <w:rFonts w:ascii="Times New Roman" w:eastAsia="SimSun" w:hAnsi="Times New Roman" w:cs="Times New Roman"/>
          <w:kern w:val="3"/>
          <w:sz w:val="28"/>
          <w:szCs w:val="28"/>
        </w:rPr>
        <w:br/>
      </w:r>
      <w:r w:rsidRPr="00325E3B">
        <w:rPr>
          <w:rFonts w:ascii="Times New Roman" w:eastAsia="SimSun" w:hAnsi="Times New Roman" w:cs="Times New Roman"/>
          <w:kern w:val="3"/>
          <w:sz w:val="28"/>
          <w:szCs w:val="28"/>
        </w:rPr>
        <w:t>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suppressAutoHyphens/>
        <w:autoSpaceDN w:val="0"/>
        <w:spacing w:after="0" w:line="360" w:lineRule="auto"/>
        <w:ind w:left="426" w:hanging="426"/>
        <w:jc w:val="both"/>
        <w:textAlignment w:val="baseline"/>
        <w:rPr>
          <w:rFonts w:ascii="Times New Roman" w:eastAsia="SimSun" w:hAnsi="Times New Roman" w:cs="Times New Roman"/>
          <w:kern w:val="3"/>
          <w:sz w:val="28"/>
          <w:szCs w:val="28"/>
        </w:rPr>
      </w:pPr>
    </w:p>
    <w:p w:rsidR="00325E3B" w:rsidRPr="00325E3B" w:rsidRDefault="00325E3B" w:rsidP="003F495C">
      <w:pPr>
        <w:suppressAutoHyphens/>
        <w:autoSpaceDN w:val="0"/>
        <w:spacing w:after="0" w:line="360" w:lineRule="auto"/>
        <w:ind w:left="426" w:hanging="426"/>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1.2.2. Федеральные законы</w:t>
      </w:r>
    </w:p>
    <w:p w:rsidR="000D561C" w:rsidRPr="000D561C"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Трудовой кодекс Российской Федерации [Электронный ресурс]: </w:t>
      </w:r>
      <w:proofErr w:type="spellStart"/>
      <w:r w:rsidRPr="00325E3B">
        <w:rPr>
          <w:rFonts w:ascii="Times New Roman" w:eastAsia="SimSun" w:hAnsi="Times New Roman" w:cs="Times New Roman"/>
          <w:kern w:val="3"/>
          <w:sz w:val="28"/>
          <w:szCs w:val="28"/>
        </w:rPr>
        <w:t>федер</w:t>
      </w:r>
      <w:proofErr w:type="spellEnd"/>
      <w:r w:rsidRPr="00325E3B">
        <w:rPr>
          <w:rFonts w:ascii="Times New Roman" w:eastAsia="SimSun" w:hAnsi="Times New Roman" w:cs="Times New Roman"/>
          <w:kern w:val="3"/>
          <w:sz w:val="28"/>
          <w:szCs w:val="28"/>
        </w:rPr>
        <w:t xml:space="preserve">. закон от 30 декабря  2001 г. № 197-ФЗ // СЗ РФ. – 2002. - № 1.- Ст. 3. – </w:t>
      </w:r>
    </w:p>
    <w:p w:rsidR="00325E3B" w:rsidRPr="00325E3B" w:rsidRDefault="00325E3B" w:rsidP="000D561C">
      <w:pPr>
        <w:widowControl w:val="0"/>
        <w:suppressAutoHyphens/>
        <w:autoSpaceDN w:val="0"/>
        <w:spacing w:after="0" w:line="360" w:lineRule="auto"/>
        <w:ind w:left="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lastRenderedPageBreak/>
        <w:t>(с изм. и доп.</w:t>
      </w:r>
      <w:r w:rsidRPr="00325E3B">
        <w:rPr>
          <w:rFonts w:ascii="Calibri" w:eastAsia="SimSun" w:hAnsi="Calibri" w:cs="F"/>
          <w:kern w:val="3"/>
          <w:sz w:val="28"/>
          <w:szCs w:val="28"/>
        </w:rPr>
        <w:t xml:space="preserve"> </w:t>
      </w:r>
      <w:r w:rsidRPr="00325E3B">
        <w:rPr>
          <w:rFonts w:ascii="Times New Roman" w:eastAsia="SimSun" w:hAnsi="Times New Roman" w:cs="Times New Roman"/>
          <w:kern w:val="3"/>
          <w:sz w:val="28"/>
          <w:szCs w:val="28"/>
        </w:rPr>
        <w:t>на 05.02.2018). – СПС «</w:t>
      </w:r>
      <w:proofErr w:type="spellStart"/>
      <w:r w:rsidRPr="00325E3B">
        <w:rPr>
          <w:rFonts w:ascii="Times New Roman" w:eastAsia="SimSun" w:hAnsi="Times New Roman" w:cs="Times New Roman"/>
          <w:kern w:val="3"/>
          <w:sz w:val="28"/>
          <w:szCs w:val="28"/>
        </w:rPr>
        <w:t>КонсультантаПлюс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Гражданский кодекс Российской Федерации. Часть 2[Электронный ресурс]: </w:t>
      </w:r>
      <w:proofErr w:type="spellStart"/>
      <w:r w:rsidRPr="00325E3B">
        <w:rPr>
          <w:rFonts w:ascii="Times New Roman" w:eastAsia="SimSun" w:hAnsi="Times New Roman" w:cs="Times New Roman"/>
          <w:kern w:val="3"/>
          <w:sz w:val="28"/>
          <w:szCs w:val="28"/>
        </w:rPr>
        <w:t>федер</w:t>
      </w:r>
      <w:proofErr w:type="spellEnd"/>
      <w:r w:rsidRPr="00325E3B">
        <w:rPr>
          <w:rFonts w:ascii="Times New Roman" w:eastAsia="SimSun" w:hAnsi="Times New Roman" w:cs="Times New Roman"/>
          <w:kern w:val="3"/>
          <w:sz w:val="28"/>
          <w:szCs w:val="28"/>
        </w:rPr>
        <w:t>. закон от 26 января 1996 г. № 15 –ФЗ// СЗ РФ. – 1994. - № 32. - Ст. 3301.  – СПС «</w:t>
      </w:r>
      <w:proofErr w:type="spellStart"/>
      <w:r w:rsidRPr="00325E3B">
        <w:rPr>
          <w:rFonts w:ascii="Times New Roman" w:eastAsia="SimSun" w:hAnsi="Times New Roman" w:cs="Times New Roman"/>
          <w:kern w:val="3"/>
          <w:sz w:val="28"/>
          <w:szCs w:val="28"/>
        </w:rPr>
        <w:t>КонсультантаПлюс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О  внесении  изменений в отдельные законодательные акты Российской Федерации [Электронный ресурс]: </w:t>
      </w:r>
      <w:proofErr w:type="spellStart"/>
      <w:r w:rsidRPr="00325E3B">
        <w:rPr>
          <w:rFonts w:ascii="Times New Roman" w:eastAsia="SimSun" w:hAnsi="Times New Roman" w:cs="Times New Roman"/>
          <w:kern w:val="3"/>
          <w:sz w:val="28"/>
          <w:szCs w:val="28"/>
        </w:rPr>
        <w:t>федер</w:t>
      </w:r>
      <w:proofErr w:type="spellEnd"/>
      <w:r w:rsidRPr="00325E3B">
        <w:rPr>
          <w:rFonts w:ascii="Times New Roman" w:eastAsia="SimSun" w:hAnsi="Times New Roman" w:cs="Times New Roman"/>
          <w:kern w:val="3"/>
          <w:sz w:val="28"/>
          <w:szCs w:val="28"/>
        </w:rPr>
        <w:t>. закон от 5 мая 2014 N 116-ФЗ // СЗ РФ. – 2014. - № 19. – Ст. 2321. –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О занятости населения в Российской Федерации [Электронный ресурс]: закон от 19 апреля 1991 г. №1032-1//  Ведомости съезда народных депутатов</w:t>
      </w:r>
      <w:proofErr w:type="gramStart"/>
      <w:r w:rsidRPr="00325E3B">
        <w:rPr>
          <w:rFonts w:ascii="Times New Roman" w:eastAsia="SimSun" w:hAnsi="Times New Roman" w:cs="Times New Roman"/>
          <w:kern w:val="3"/>
          <w:sz w:val="28"/>
          <w:szCs w:val="28"/>
        </w:rPr>
        <w:t xml:space="preserve"> Р</w:t>
      </w:r>
      <w:proofErr w:type="gramEnd"/>
      <w:r w:rsidRPr="00325E3B">
        <w:rPr>
          <w:rFonts w:ascii="Times New Roman" w:eastAsia="SimSun" w:hAnsi="Times New Roman" w:cs="Times New Roman"/>
          <w:kern w:val="3"/>
          <w:sz w:val="28"/>
          <w:szCs w:val="28"/>
        </w:rPr>
        <w:t xml:space="preserve">ос. </w:t>
      </w:r>
      <w:proofErr w:type="spellStart"/>
      <w:r w:rsidRPr="00325E3B">
        <w:rPr>
          <w:rFonts w:ascii="Times New Roman" w:eastAsia="SimSun" w:hAnsi="Times New Roman" w:cs="Times New Roman"/>
          <w:kern w:val="3"/>
          <w:sz w:val="28"/>
          <w:szCs w:val="28"/>
        </w:rPr>
        <w:t>Фед</w:t>
      </w:r>
      <w:proofErr w:type="spellEnd"/>
      <w:r w:rsidRPr="00325E3B">
        <w:rPr>
          <w:rFonts w:ascii="Times New Roman" w:eastAsia="SimSun" w:hAnsi="Times New Roman" w:cs="Times New Roman"/>
          <w:kern w:val="3"/>
          <w:sz w:val="28"/>
          <w:szCs w:val="28"/>
        </w:rPr>
        <w:t>. – 1991. - № 18. – Ст. 58. – (с изм. и доп. на 07.03.2018). –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Об аккредитации в национальной системе аккредитации [Электронный ресурс]: </w:t>
      </w:r>
      <w:proofErr w:type="spellStart"/>
      <w:r w:rsidRPr="00325E3B">
        <w:rPr>
          <w:rFonts w:ascii="Times New Roman" w:eastAsia="SimSun" w:hAnsi="Times New Roman" w:cs="Times New Roman"/>
          <w:kern w:val="3"/>
          <w:sz w:val="28"/>
          <w:szCs w:val="28"/>
        </w:rPr>
        <w:t>федер</w:t>
      </w:r>
      <w:proofErr w:type="spellEnd"/>
      <w:r w:rsidRPr="00325E3B">
        <w:rPr>
          <w:rFonts w:ascii="Times New Roman" w:eastAsia="SimSun" w:hAnsi="Times New Roman" w:cs="Times New Roman"/>
          <w:kern w:val="3"/>
          <w:sz w:val="28"/>
          <w:szCs w:val="28"/>
        </w:rPr>
        <w:t>. закон от 28 декабря 2013 г. №</w:t>
      </w:r>
      <w:r w:rsidRPr="00325E3B">
        <w:rPr>
          <w:rFonts w:ascii="Calibri" w:eastAsia="SimSun" w:hAnsi="Calibri" w:cs="F"/>
          <w:kern w:val="3"/>
          <w:sz w:val="28"/>
          <w:szCs w:val="28"/>
        </w:rPr>
        <w:t xml:space="preserve"> </w:t>
      </w:r>
      <w:r w:rsidRPr="00325E3B">
        <w:rPr>
          <w:rFonts w:ascii="Times New Roman" w:eastAsia="SimSun" w:hAnsi="Times New Roman" w:cs="Times New Roman"/>
          <w:kern w:val="3"/>
          <w:sz w:val="28"/>
          <w:szCs w:val="28"/>
        </w:rPr>
        <w:t xml:space="preserve">N 412-ФЗ// СЗ РФ. – 2013. - № 52 </w:t>
      </w:r>
      <w:proofErr w:type="gramStart"/>
      <w:r w:rsidRPr="00325E3B">
        <w:rPr>
          <w:rFonts w:ascii="Times New Roman" w:eastAsia="SimSun" w:hAnsi="Times New Roman" w:cs="Times New Roman"/>
          <w:kern w:val="3"/>
          <w:sz w:val="28"/>
          <w:szCs w:val="28"/>
        </w:rPr>
        <w:t xml:space="preserve">( </w:t>
      </w:r>
      <w:proofErr w:type="gramEnd"/>
      <w:r w:rsidRPr="00325E3B">
        <w:rPr>
          <w:rFonts w:ascii="Times New Roman" w:eastAsia="SimSun" w:hAnsi="Times New Roman" w:cs="Times New Roman"/>
          <w:kern w:val="3"/>
          <w:sz w:val="28"/>
          <w:szCs w:val="28"/>
        </w:rPr>
        <w:t xml:space="preserve">Часть </w:t>
      </w:r>
      <w:r w:rsidRPr="00325E3B">
        <w:rPr>
          <w:rFonts w:ascii="Times New Roman" w:eastAsia="SimSun" w:hAnsi="Times New Roman" w:cs="Times New Roman"/>
          <w:kern w:val="3"/>
          <w:sz w:val="28"/>
          <w:szCs w:val="28"/>
          <w:lang w:val="en-US"/>
        </w:rPr>
        <w:t>I</w:t>
      </w:r>
      <w:r w:rsidRPr="00325E3B">
        <w:rPr>
          <w:rFonts w:ascii="Times New Roman" w:eastAsia="SimSun" w:hAnsi="Times New Roman" w:cs="Times New Roman"/>
          <w:kern w:val="3"/>
          <w:sz w:val="28"/>
          <w:szCs w:val="28"/>
        </w:rPr>
        <w:t xml:space="preserve">). – СТ. 6977. – (с изм. и доп. на 02.03.2016). – </w:t>
      </w:r>
      <w:r w:rsidR="000D561C">
        <w:rPr>
          <w:rFonts w:ascii="Times New Roman" w:eastAsia="SimSun" w:hAnsi="Times New Roman" w:cs="Times New Roman"/>
          <w:kern w:val="3"/>
          <w:sz w:val="28"/>
          <w:szCs w:val="28"/>
        </w:rPr>
        <w:br/>
      </w:r>
      <w:r w:rsidRPr="00325E3B">
        <w:rPr>
          <w:rFonts w:ascii="Times New Roman" w:eastAsia="SimSun" w:hAnsi="Times New Roman" w:cs="Times New Roman"/>
          <w:kern w:val="3"/>
          <w:sz w:val="28"/>
          <w:szCs w:val="28"/>
        </w:rPr>
        <w:t>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О профессиональных союзах, их правах и гарантиях деятельности  [Электронный ресурс]: </w:t>
      </w:r>
      <w:proofErr w:type="spellStart"/>
      <w:r w:rsidRPr="00325E3B">
        <w:rPr>
          <w:rFonts w:ascii="Times New Roman" w:eastAsia="SimSun" w:hAnsi="Times New Roman" w:cs="Times New Roman"/>
          <w:kern w:val="3"/>
          <w:sz w:val="28"/>
          <w:szCs w:val="28"/>
        </w:rPr>
        <w:t>федер</w:t>
      </w:r>
      <w:proofErr w:type="spellEnd"/>
      <w:r w:rsidRPr="00325E3B">
        <w:rPr>
          <w:rFonts w:ascii="Times New Roman" w:eastAsia="SimSun" w:hAnsi="Times New Roman" w:cs="Times New Roman"/>
          <w:kern w:val="3"/>
          <w:sz w:val="28"/>
          <w:szCs w:val="28"/>
        </w:rPr>
        <w:t xml:space="preserve">. закон от 12 января 1996 № 10-ФЗ// СЗ РФ. – 1996. - № 3. – Ст. 148. – (с изм. и доп. на 03.07.2016). – </w:t>
      </w:r>
      <w:r w:rsidR="000D561C">
        <w:rPr>
          <w:rFonts w:ascii="Times New Roman" w:eastAsia="SimSun" w:hAnsi="Times New Roman" w:cs="Times New Roman"/>
          <w:kern w:val="3"/>
          <w:sz w:val="28"/>
          <w:szCs w:val="28"/>
        </w:rPr>
        <w:br/>
      </w:r>
      <w:r w:rsidRPr="00325E3B">
        <w:rPr>
          <w:rFonts w:ascii="Times New Roman" w:eastAsia="SimSun" w:hAnsi="Times New Roman" w:cs="Times New Roman"/>
          <w:kern w:val="3"/>
          <w:sz w:val="28"/>
          <w:szCs w:val="28"/>
        </w:rPr>
        <w:t>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suppressAutoHyphens/>
        <w:autoSpaceDN w:val="0"/>
        <w:spacing w:after="0" w:line="360" w:lineRule="auto"/>
        <w:ind w:left="426" w:hanging="426"/>
        <w:jc w:val="both"/>
        <w:textAlignment w:val="baseline"/>
        <w:rPr>
          <w:rFonts w:ascii="Times New Roman" w:eastAsia="SimSun" w:hAnsi="Times New Roman" w:cs="Times New Roman"/>
          <w:kern w:val="3"/>
          <w:sz w:val="28"/>
          <w:szCs w:val="28"/>
        </w:rPr>
      </w:pPr>
    </w:p>
    <w:p w:rsidR="00325E3B" w:rsidRPr="00325E3B" w:rsidRDefault="00325E3B" w:rsidP="00325E3B">
      <w:pPr>
        <w:suppressAutoHyphens/>
        <w:autoSpaceDN w:val="0"/>
        <w:spacing w:after="0" w:line="360" w:lineRule="auto"/>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1.2.3. Постановления и распоряжения Правительства Российской Федерации</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Об утверждении Правил аккредитации частных агентств занятости на право осуществления деятельности по предоставлению труда работников (персонала): Постановление Правительства Российской Федерации от 29 октября 2015 г. № 1165// СЗ РФ. – 2015. - № 45. – Ст. 6255. - (с изм. и доп. на 03.12.2016).</w:t>
      </w:r>
    </w:p>
    <w:p w:rsidR="00325E3B" w:rsidRPr="00325E3B" w:rsidRDefault="00325E3B" w:rsidP="003F495C">
      <w:pPr>
        <w:widowControl w:val="0"/>
        <w:numPr>
          <w:ilvl w:val="0"/>
          <w:numId w:val="31"/>
        </w:numPr>
        <w:suppressAutoHyphens/>
        <w:autoSpaceDN w:val="0"/>
        <w:spacing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О трудовых книжках: Постановление Правительства Российской Федерации от 16 апреля 2003 г. № 225// СЗ РФ. – 2003. -  16. – Ст. 1539. – (с изм. и доп. на 25.03.2016).</w:t>
      </w:r>
    </w:p>
    <w:p w:rsidR="00325E3B" w:rsidRPr="00325E3B" w:rsidRDefault="00325E3B" w:rsidP="00325E3B">
      <w:pPr>
        <w:suppressAutoHyphens/>
        <w:autoSpaceDN w:val="0"/>
        <w:spacing w:after="0" w:line="360" w:lineRule="auto"/>
        <w:ind w:left="720" w:hanging="425"/>
        <w:jc w:val="both"/>
        <w:textAlignment w:val="baseline"/>
        <w:rPr>
          <w:rFonts w:ascii="Times New Roman" w:eastAsia="SimSun" w:hAnsi="Times New Roman" w:cs="Times New Roman"/>
          <w:kern w:val="3"/>
          <w:sz w:val="28"/>
          <w:szCs w:val="28"/>
        </w:rPr>
      </w:pPr>
    </w:p>
    <w:p w:rsidR="00325E3B" w:rsidRPr="00325E3B" w:rsidRDefault="00325E3B" w:rsidP="00325E3B">
      <w:pPr>
        <w:suppressAutoHyphens/>
        <w:autoSpaceDN w:val="0"/>
        <w:spacing w:line="360" w:lineRule="auto"/>
        <w:ind w:left="720"/>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1.2.4. Нормативные акты федеральных органов исполнительной власти и уполномоченных организаций</w:t>
      </w:r>
    </w:p>
    <w:p w:rsidR="00325E3B" w:rsidRPr="00325E3B" w:rsidRDefault="00325E3B" w:rsidP="003F495C">
      <w:pPr>
        <w:widowControl w:val="0"/>
        <w:numPr>
          <w:ilvl w:val="0"/>
          <w:numId w:val="31"/>
        </w:numPr>
        <w:suppressAutoHyphens/>
        <w:autoSpaceDN w:val="0"/>
        <w:spacing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Об утверждении Инструкции по заполнению трудовых книжек: Приказ Минтруда России от 10 октября 2003 № 69// </w:t>
      </w:r>
      <w:proofErr w:type="spellStart"/>
      <w:r w:rsidRPr="00325E3B">
        <w:rPr>
          <w:rFonts w:ascii="Times New Roman" w:eastAsia="SimSun" w:hAnsi="Times New Roman" w:cs="Times New Roman"/>
          <w:kern w:val="3"/>
          <w:sz w:val="28"/>
          <w:szCs w:val="28"/>
        </w:rPr>
        <w:t>Бюл</w:t>
      </w:r>
      <w:proofErr w:type="spellEnd"/>
      <w:r w:rsidRPr="00325E3B">
        <w:rPr>
          <w:rFonts w:ascii="Times New Roman" w:eastAsia="SimSun" w:hAnsi="Times New Roman" w:cs="Times New Roman"/>
          <w:kern w:val="3"/>
          <w:sz w:val="28"/>
          <w:szCs w:val="28"/>
        </w:rPr>
        <w:t>. норм</w:t>
      </w:r>
      <w:proofErr w:type="gramStart"/>
      <w:r w:rsidRPr="00325E3B">
        <w:rPr>
          <w:rFonts w:ascii="Times New Roman" w:eastAsia="SimSun" w:hAnsi="Times New Roman" w:cs="Times New Roman"/>
          <w:kern w:val="3"/>
          <w:sz w:val="28"/>
          <w:szCs w:val="28"/>
        </w:rPr>
        <w:t>.</w:t>
      </w:r>
      <w:proofErr w:type="gramEnd"/>
      <w:r w:rsidRPr="00325E3B">
        <w:rPr>
          <w:rFonts w:ascii="Times New Roman" w:eastAsia="SimSun" w:hAnsi="Times New Roman" w:cs="Times New Roman"/>
          <w:kern w:val="3"/>
          <w:sz w:val="28"/>
          <w:szCs w:val="28"/>
        </w:rPr>
        <w:t xml:space="preserve"> </w:t>
      </w:r>
      <w:proofErr w:type="gramStart"/>
      <w:r w:rsidRPr="00325E3B">
        <w:rPr>
          <w:rFonts w:ascii="Times New Roman" w:eastAsia="SimSun" w:hAnsi="Times New Roman" w:cs="Times New Roman"/>
          <w:kern w:val="3"/>
          <w:sz w:val="28"/>
          <w:szCs w:val="28"/>
        </w:rPr>
        <w:t>а</w:t>
      </w:r>
      <w:proofErr w:type="gramEnd"/>
      <w:r w:rsidRPr="00325E3B">
        <w:rPr>
          <w:rFonts w:ascii="Times New Roman" w:eastAsia="SimSun" w:hAnsi="Times New Roman" w:cs="Times New Roman"/>
          <w:kern w:val="3"/>
          <w:sz w:val="28"/>
          <w:szCs w:val="28"/>
        </w:rPr>
        <w:t xml:space="preserve">ктов </w:t>
      </w:r>
      <w:proofErr w:type="spellStart"/>
      <w:r w:rsidRPr="00325E3B">
        <w:rPr>
          <w:rFonts w:ascii="Times New Roman" w:eastAsia="SimSun" w:hAnsi="Times New Roman" w:cs="Times New Roman"/>
          <w:kern w:val="3"/>
          <w:sz w:val="28"/>
          <w:szCs w:val="28"/>
        </w:rPr>
        <w:t>фед</w:t>
      </w:r>
      <w:proofErr w:type="spellEnd"/>
      <w:r w:rsidRPr="00325E3B">
        <w:rPr>
          <w:rFonts w:ascii="Times New Roman" w:eastAsia="SimSun" w:hAnsi="Times New Roman" w:cs="Times New Roman"/>
          <w:kern w:val="3"/>
          <w:sz w:val="28"/>
          <w:szCs w:val="28"/>
        </w:rPr>
        <w:t>. органов. власти – 2003. - №. 49. – ( с  изм. на 31.10.2016).</w:t>
      </w:r>
    </w:p>
    <w:p w:rsidR="00325E3B" w:rsidRPr="00325E3B" w:rsidRDefault="00325E3B" w:rsidP="003F495C">
      <w:pPr>
        <w:widowControl w:val="0"/>
        <w:suppressAutoHyphens/>
        <w:autoSpaceDN w:val="0"/>
        <w:spacing w:line="360" w:lineRule="auto"/>
        <w:ind w:left="426" w:hanging="426"/>
        <w:jc w:val="both"/>
        <w:textAlignment w:val="baseline"/>
        <w:rPr>
          <w:rFonts w:ascii="Calibri" w:eastAsia="SimSun" w:hAnsi="Calibri" w:cs="F"/>
          <w:kern w:val="3"/>
        </w:rPr>
      </w:pPr>
    </w:p>
    <w:p w:rsidR="00325E3B" w:rsidRPr="00325E3B" w:rsidRDefault="00325E3B" w:rsidP="00325E3B">
      <w:pPr>
        <w:widowControl w:val="0"/>
        <w:suppressAutoHyphens/>
        <w:autoSpaceDN w:val="0"/>
        <w:spacing w:line="360" w:lineRule="auto"/>
        <w:jc w:val="both"/>
        <w:textAlignment w:val="baseline"/>
        <w:rPr>
          <w:rFonts w:ascii="Calibri" w:eastAsia="SimSun" w:hAnsi="Calibri" w:cs="F"/>
          <w:kern w:val="3"/>
        </w:rPr>
      </w:pPr>
    </w:p>
    <w:p w:rsidR="00325E3B" w:rsidRPr="00325E3B" w:rsidRDefault="00325E3B" w:rsidP="00325E3B">
      <w:pPr>
        <w:suppressAutoHyphens/>
        <w:autoSpaceDN w:val="0"/>
        <w:spacing w:after="0" w:line="360" w:lineRule="auto"/>
        <w:ind w:left="142"/>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2. Материалы судебной практики</w:t>
      </w:r>
    </w:p>
    <w:p w:rsidR="00325E3B" w:rsidRPr="00325E3B" w:rsidRDefault="00325E3B" w:rsidP="00325E3B">
      <w:pPr>
        <w:suppressAutoHyphens/>
        <w:autoSpaceDN w:val="0"/>
        <w:spacing w:after="0" w:line="360" w:lineRule="auto"/>
        <w:ind w:left="142"/>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2.2. Материалы судебной практики Российской Федерации</w:t>
      </w:r>
    </w:p>
    <w:p w:rsidR="00325E3B" w:rsidRPr="00325E3B" w:rsidRDefault="00325E3B" w:rsidP="00325E3B">
      <w:pPr>
        <w:suppressAutoHyphens/>
        <w:autoSpaceDN w:val="0"/>
        <w:spacing w:after="0" w:line="360" w:lineRule="auto"/>
        <w:ind w:left="142"/>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2.2.1. Акты судов общей юрисдикции Российской Федерации</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Определение ВС РФ от 06.08.2015 г. по делу № А33-310/2014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Решение ВС Республики Карелия от 03.10.2016 г. N 21-425/2016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Апелляционное определение Пермского краевого суда от 27.01.2014 по делу № 33-13056/2013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Решение Кировского районного суда г. Перми от 26.11.2015 по делу № 2-2551/2015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Решение АС Читинской области от 12.10.2016 по делу А78-10704/2016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F495C"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Решение Калининского районного суда г. Тюмени от 07.12.2016 по делу № 2-6148/2016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F495C" w:rsidRPr="00325E3B" w:rsidRDefault="003F495C" w:rsidP="003F495C">
      <w:pPr>
        <w:widowControl w:val="0"/>
        <w:suppressAutoHyphens/>
        <w:autoSpaceDN w:val="0"/>
        <w:spacing w:after="0" w:line="360" w:lineRule="auto"/>
        <w:jc w:val="both"/>
        <w:textAlignment w:val="baseline"/>
        <w:rPr>
          <w:rFonts w:ascii="Calibri" w:eastAsia="SimSun" w:hAnsi="Calibri" w:cs="F"/>
          <w:kern w:val="3"/>
        </w:rPr>
      </w:pPr>
    </w:p>
    <w:p w:rsidR="00325E3B" w:rsidRPr="00325E3B" w:rsidRDefault="00325E3B" w:rsidP="003F495C">
      <w:pPr>
        <w:suppressAutoHyphens/>
        <w:autoSpaceDN w:val="0"/>
        <w:spacing w:after="0" w:line="360" w:lineRule="auto"/>
        <w:ind w:left="426" w:hanging="426"/>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2.2.2. Акты арбитражных судов Российской Федерации</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proofErr w:type="gramStart"/>
      <w:r w:rsidRPr="00325E3B">
        <w:rPr>
          <w:rFonts w:ascii="Times New Roman" w:eastAsia="SimSun" w:hAnsi="Times New Roman" w:cs="Times New Roman"/>
          <w:kern w:val="3"/>
          <w:sz w:val="28"/>
          <w:szCs w:val="28"/>
        </w:rPr>
        <w:t>Определении</w:t>
      </w:r>
      <w:proofErr w:type="gramEnd"/>
      <w:r w:rsidRPr="00325E3B">
        <w:rPr>
          <w:rFonts w:ascii="Times New Roman" w:eastAsia="SimSun" w:hAnsi="Times New Roman" w:cs="Times New Roman"/>
          <w:kern w:val="3"/>
          <w:sz w:val="28"/>
          <w:szCs w:val="28"/>
        </w:rPr>
        <w:t xml:space="preserve"> ВАС  РФ от 04.03.2010 N ВАС-2063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proofErr w:type="gramStart"/>
      <w:r w:rsidRPr="00325E3B">
        <w:rPr>
          <w:rFonts w:ascii="Times New Roman" w:eastAsia="SimSun" w:hAnsi="Times New Roman" w:cs="Times New Roman"/>
          <w:kern w:val="3"/>
          <w:sz w:val="28"/>
          <w:szCs w:val="28"/>
        </w:rPr>
        <w:t>Постановлении</w:t>
      </w:r>
      <w:proofErr w:type="gramEnd"/>
      <w:r w:rsidRPr="00325E3B">
        <w:rPr>
          <w:rFonts w:ascii="Times New Roman" w:eastAsia="SimSun" w:hAnsi="Times New Roman" w:cs="Times New Roman"/>
          <w:kern w:val="3"/>
          <w:sz w:val="28"/>
          <w:szCs w:val="28"/>
        </w:rPr>
        <w:t xml:space="preserve"> Одиннадцатого арбитражного апелляционного суда от 13.04.2012 по делу N А55-17727/2011 [Электронный ресурс]// </w:t>
      </w:r>
      <w:r w:rsidR="006A0D71">
        <w:rPr>
          <w:rFonts w:ascii="Times New Roman" w:eastAsia="SimSun" w:hAnsi="Times New Roman" w:cs="Times New Roman"/>
          <w:kern w:val="3"/>
          <w:sz w:val="28"/>
          <w:szCs w:val="28"/>
        </w:rPr>
        <w:br/>
      </w:r>
      <w:r w:rsidRPr="00325E3B">
        <w:rPr>
          <w:rFonts w:ascii="Times New Roman" w:eastAsia="SimSun" w:hAnsi="Times New Roman" w:cs="Times New Roman"/>
          <w:kern w:val="3"/>
          <w:sz w:val="28"/>
          <w:szCs w:val="28"/>
        </w:rPr>
        <w:lastRenderedPageBreak/>
        <w:t>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Постановление ФАС Западно-Сибирского округа от 28.04.2012 по делу </w:t>
      </w:r>
      <w:r w:rsidRPr="00325E3B">
        <w:rPr>
          <w:rFonts w:ascii="Times New Roman" w:eastAsia="SimSun" w:hAnsi="Times New Roman" w:cs="Times New Roman"/>
          <w:kern w:val="3"/>
          <w:sz w:val="28"/>
          <w:szCs w:val="28"/>
        </w:rPr>
        <w:br/>
        <w:t>N А70-7988/2011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Постановление ФАС Поволжского округа от 04.05.2012 по делу N А55-17704/2011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Постановление ФАС Московского округа от 02.08.2012 по делу N А40-119435/11-120-1015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Постановление ФАС Западно-Сибирского округа от 08.11.2012 по делу </w:t>
      </w:r>
      <w:r w:rsidRPr="00325E3B">
        <w:rPr>
          <w:rFonts w:ascii="Times New Roman" w:eastAsia="SimSun" w:hAnsi="Times New Roman" w:cs="Times New Roman"/>
          <w:kern w:val="3"/>
          <w:sz w:val="28"/>
          <w:szCs w:val="28"/>
        </w:rPr>
        <w:br/>
        <w:t>N А03-19412/2011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Постановление ФАС Уральского округа от 28.11.2013 N Ф09-10736/13 по делу N А60-49497/2012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proofErr w:type="gramStart"/>
      <w:r w:rsidRPr="00325E3B">
        <w:rPr>
          <w:rFonts w:ascii="Times New Roman" w:eastAsia="SimSun" w:hAnsi="Times New Roman" w:cs="Times New Roman"/>
          <w:kern w:val="3"/>
          <w:sz w:val="28"/>
          <w:szCs w:val="28"/>
        </w:rPr>
        <w:t>Постановлении</w:t>
      </w:r>
      <w:proofErr w:type="gramEnd"/>
      <w:r w:rsidRPr="00325E3B">
        <w:rPr>
          <w:rFonts w:ascii="Times New Roman" w:eastAsia="SimSun" w:hAnsi="Times New Roman" w:cs="Times New Roman"/>
          <w:kern w:val="3"/>
          <w:sz w:val="28"/>
          <w:szCs w:val="28"/>
        </w:rPr>
        <w:t xml:space="preserve"> ФАС Дальневосточного округа от 03.03.2014 N Ф03-69/2014 по делу N А51-11116/2013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Постановление Арбитражного суда Волго-Вятского округа от 24.10.2014 по делу N А17-6549/2013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Постановление Арбитражного суда Московского округа от 11.04.2016 </w:t>
      </w:r>
      <w:r w:rsidRPr="00325E3B">
        <w:rPr>
          <w:rFonts w:ascii="Times New Roman" w:eastAsia="SimSun" w:hAnsi="Times New Roman" w:cs="Times New Roman"/>
          <w:kern w:val="3"/>
          <w:sz w:val="28"/>
          <w:szCs w:val="28"/>
        </w:rPr>
        <w:br/>
        <w:t xml:space="preserve">N Ф05-4108/2016 по делу N А40-189274/15 [Электронный ресурс]// </w:t>
      </w:r>
      <w:r w:rsidRPr="00325E3B">
        <w:rPr>
          <w:rFonts w:ascii="Times New Roman" w:eastAsia="SimSun" w:hAnsi="Times New Roman" w:cs="Times New Roman"/>
          <w:kern w:val="3"/>
          <w:sz w:val="28"/>
          <w:szCs w:val="28"/>
        </w:rPr>
        <w:br/>
        <w:t>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Постановление Двадцатого арбитражного апелляционного суда от 25 ноября 2016 г. по делу N А23-1412/2016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F495C"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Постановление Двадцатого арбитражного суда от 29 ноября 2016 г. по делу N А23-16/2016 [Электронный ресурс]//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F495C" w:rsidRDefault="003F495C" w:rsidP="003F495C">
      <w:pPr>
        <w:widowControl w:val="0"/>
        <w:suppressAutoHyphens/>
        <w:autoSpaceDN w:val="0"/>
        <w:spacing w:after="0" w:line="360" w:lineRule="auto"/>
        <w:jc w:val="both"/>
        <w:textAlignment w:val="baseline"/>
        <w:rPr>
          <w:rFonts w:ascii="Times New Roman" w:eastAsia="SimSun" w:hAnsi="Times New Roman" w:cs="Times New Roman"/>
          <w:kern w:val="3"/>
          <w:sz w:val="28"/>
          <w:szCs w:val="28"/>
        </w:rPr>
      </w:pPr>
    </w:p>
    <w:p w:rsidR="003F495C" w:rsidRDefault="003F495C" w:rsidP="003F495C">
      <w:pPr>
        <w:widowControl w:val="0"/>
        <w:suppressAutoHyphens/>
        <w:autoSpaceDN w:val="0"/>
        <w:spacing w:after="0" w:line="360" w:lineRule="auto"/>
        <w:jc w:val="both"/>
        <w:textAlignment w:val="baseline"/>
        <w:rPr>
          <w:rFonts w:ascii="Times New Roman" w:eastAsia="SimSun" w:hAnsi="Times New Roman" w:cs="Times New Roman"/>
          <w:kern w:val="3"/>
          <w:sz w:val="28"/>
          <w:szCs w:val="28"/>
        </w:rPr>
      </w:pPr>
    </w:p>
    <w:p w:rsidR="003F495C" w:rsidRDefault="003F495C" w:rsidP="003F495C">
      <w:pPr>
        <w:widowControl w:val="0"/>
        <w:suppressAutoHyphens/>
        <w:autoSpaceDN w:val="0"/>
        <w:spacing w:after="0" w:line="360" w:lineRule="auto"/>
        <w:jc w:val="both"/>
        <w:textAlignment w:val="baseline"/>
        <w:rPr>
          <w:rFonts w:ascii="Calibri" w:eastAsia="SimSun" w:hAnsi="Calibri" w:cs="F"/>
          <w:kern w:val="3"/>
        </w:rPr>
      </w:pPr>
    </w:p>
    <w:p w:rsidR="006A0D71" w:rsidRPr="00325E3B" w:rsidRDefault="006A0D71" w:rsidP="003F495C">
      <w:pPr>
        <w:widowControl w:val="0"/>
        <w:suppressAutoHyphens/>
        <w:autoSpaceDN w:val="0"/>
        <w:spacing w:after="0" w:line="360" w:lineRule="auto"/>
        <w:jc w:val="both"/>
        <w:textAlignment w:val="baseline"/>
        <w:rPr>
          <w:rFonts w:ascii="Calibri" w:eastAsia="SimSun" w:hAnsi="Calibri" w:cs="F"/>
          <w:kern w:val="3"/>
        </w:rPr>
      </w:pPr>
      <w:bookmarkStart w:id="0" w:name="_GoBack"/>
      <w:bookmarkEnd w:id="0"/>
    </w:p>
    <w:p w:rsidR="00325E3B" w:rsidRPr="00325E3B" w:rsidRDefault="00325E3B" w:rsidP="00325E3B">
      <w:pPr>
        <w:suppressAutoHyphens/>
        <w:autoSpaceDN w:val="0"/>
        <w:spacing w:after="0" w:line="360" w:lineRule="auto"/>
        <w:ind w:left="720"/>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lastRenderedPageBreak/>
        <w:t>3. Специальная литература</w:t>
      </w:r>
    </w:p>
    <w:p w:rsidR="00325E3B" w:rsidRPr="00325E3B" w:rsidRDefault="00325E3B" w:rsidP="00325E3B">
      <w:pPr>
        <w:suppressAutoHyphens/>
        <w:autoSpaceDN w:val="0"/>
        <w:spacing w:after="0" w:line="360" w:lineRule="auto"/>
        <w:ind w:left="720"/>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3.1. Книги</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Трудовое право России. В 2 т. Т. 2: учебник и практикум для академического </w:t>
      </w:r>
      <w:proofErr w:type="spellStart"/>
      <w:r w:rsidRPr="00325E3B">
        <w:rPr>
          <w:rFonts w:ascii="Times New Roman" w:eastAsia="SimSun" w:hAnsi="Times New Roman" w:cs="Times New Roman"/>
          <w:kern w:val="3"/>
          <w:sz w:val="28"/>
          <w:szCs w:val="28"/>
        </w:rPr>
        <w:t>бакалавриата</w:t>
      </w:r>
      <w:proofErr w:type="spellEnd"/>
      <w:r w:rsidRPr="00325E3B">
        <w:rPr>
          <w:rFonts w:ascii="Times New Roman" w:eastAsia="SimSun" w:hAnsi="Times New Roman" w:cs="Times New Roman"/>
          <w:kern w:val="3"/>
          <w:sz w:val="28"/>
          <w:szCs w:val="28"/>
        </w:rPr>
        <w:t xml:space="preserve"> / под общ</w:t>
      </w:r>
      <w:proofErr w:type="gramStart"/>
      <w:r w:rsidRPr="00325E3B">
        <w:rPr>
          <w:rFonts w:ascii="Times New Roman" w:eastAsia="SimSun" w:hAnsi="Times New Roman" w:cs="Times New Roman"/>
          <w:kern w:val="3"/>
          <w:sz w:val="28"/>
          <w:szCs w:val="28"/>
        </w:rPr>
        <w:t>.</w:t>
      </w:r>
      <w:proofErr w:type="gramEnd"/>
      <w:r w:rsidRPr="00325E3B">
        <w:rPr>
          <w:rFonts w:ascii="Times New Roman" w:eastAsia="SimSun" w:hAnsi="Times New Roman" w:cs="Times New Roman"/>
          <w:kern w:val="3"/>
          <w:sz w:val="28"/>
          <w:szCs w:val="28"/>
        </w:rPr>
        <w:t xml:space="preserve"> </w:t>
      </w:r>
      <w:proofErr w:type="gramStart"/>
      <w:r w:rsidRPr="00325E3B">
        <w:rPr>
          <w:rFonts w:ascii="Times New Roman" w:eastAsia="SimSun" w:hAnsi="Times New Roman" w:cs="Times New Roman"/>
          <w:kern w:val="3"/>
          <w:sz w:val="28"/>
          <w:szCs w:val="28"/>
        </w:rPr>
        <w:t>р</w:t>
      </w:r>
      <w:proofErr w:type="gramEnd"/>
      <w:r w:rsidRPr="00325E3B">
        <w:rPr>
          <w:rFonts w:ascii="Times New Roman" w:eastAsia="SimSun" w:hAnsi="Times New Roman" w:cs="Times New Roman"/>
          <w:kern w:val="3"/>
          <w:sz w:val="28"/>
          <w:szCs w:val="28"/>
        </w:rPr>
        <w:t xml:space="preserve">ед. Е.Б.Хохлова, В.А. Сафонова. – 6-е изд., </w:t>
      </w:r>
      <w:proofErr w:type="spellStart"/>
      <w:r w:rsidRPr="00325E3B">
        <w:rPr>
          <w:rFonts w:ascii="Times New Roman" w:eastAsia="SimSun" w:hAnsi="Times New Roman" w:cs="Times New Roman"/>
          <w:kern w:val="3"/>
          <w:sz w:val="28"/>
          <w:szCs w:val="28"/>
        </w:rPr>
        <w:t>переаб</w:t>
      </w:r>
      <w:proofErr w:type="spellEnd"/>
      <w:r w:rsidRPr="00325E3B">
        <w:rPr>
          <w:rFonts w:ascii="Times New Roman" w:eastAsia="SimSun" w:hAnsi="Times New Roman" w:cs="Times New Roman"/>
          <w:kern w:val="3"/>
          <w:sz w:val="28"/>
          <w:szCs w:val="28"/>
        </w:rPr>
        <w:t xml:space="preserve">. и доп. – М.: Из-во </w:t>
      </w:r>
      <w:proofErr w:type="spellStart"/>
      <w:r w:rsidRPr="00325E3B">
        <w:rPr>
          <w:rFonts w:ascii="Times New Roman" w:eastAsia="SimSun" w:hAnsi="Times New Roman" w:cs="Times New Roman"/>
          <w:kern w:val="3"/>
          <w:sz w:val="28"/>
          <w:szCs w:val="28"/>
        </w:rPr>
        <w:t>Юрайт</w:t>
      </w:r>
      <w:proofErr w:type="spellEnd"/>
      <w:r w:rsidRPr="00325E3B">
        <w:rPr>
          <w:rFonts w:ascii="Times New Roman" w:eastAsia="SimSun" w:hAnsi="Times New Roman" w:cs="Times New Roman"/>
          <w:kern w:val="3"/>
          <w:sz w:val="28"/>
          <w:szCs w:val="28"/>
        </w:rPr>
        <w:t>, 2015.</w:t>
      </w:r>
      <w:r w:rsidR="000D561C">
        <w:rPr>
          <w:rFonts w:ascii="Times New Roman" w:eastAsia="SimSun" w:hAnsi="Times New Roman" w:cs="Times New Roman"/>
          <w:kern w:val="3"/>
          <w:sz w:val="28"/>
          <w:szCs w:val="28"/>
        </w:rPr>
        <w:t xml:space="preserve"> – 532 с.</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Трудовое право: учебник/</w:t>
      </w:r>
      <w:proofErr w:type="spellStart"/>
      <w:r w:rsidRPr="00325E3B">
        <w:rPr>
          <w:rFonts w:ascii="Times New Roman" w:eastAsia="SimSun" w:hAnsi="Times New Roman" w:cs="Times New Roman"/>
          <w:kern w:val="3"/>
          <w:sz w:val="28"/>
          <w:szCs w:val="28"/>
        </w:rPr>
        <w:t>под</w:t>
      </w:r>
      <w:proofErr w:type="gramStart"/>
      <w:r w:rsidRPr="00325E3B">
        <w:rPr>
          <w:rFonts w:ascii="Times New Roman" w:eastAsia="SimSun" w:hAnsi="Times New Roman" w:cs="Times New Roman"/>
          <w:kern w:val="3"/>
          <w:sz w:val="28"/>
          <w:szCs w:val="28"/>
        </w:rPr>
        <w:t>.р</w:t>
      </w:r>
      <w:proofErr w:type="gramEnd"/>
      <w:r w:rsidRPr="00325E3B">
        <w:rPr>
          <w:rFonts w:ascii="Times New Roman" w:eastAsia="SimSun" w:hAnsi="Times New Roman" w:cs="Times New Roman"/>
          <w:kern w:val="3"/>
          <w:sz w:val="28"/>
          <w:szCs w:val="28"/>
        </w:rPr>
        <w:t>ед</w:t>
      </w:r>
      <w:proofErr w:type="spellEnd"/>
      <w:r w:rsidRPr="00325E3B">
        <w:rPr>
          <w:rFonts w:ascii="Times New Roman" w:eastAsia="SimSun" w:hAnsi="Times New Roman" w:cs="Times New Roman"/>
          <w:kern w:val="3"/>
          <w:sz w:val="28"/>
          <w:szCs w:val="28"/>
        </w:rPr>
        <w:t xml:space="preserve">. О.В. Смирнова, И.О. Снигиревой, Н.Г. Гладкова. – 5-е изд., </w:t>
      </w:r>
      <w:proofErr w:type="spellStart"/>
      <w:r w:rsidRPr="00325E3B">
        <w:rPr>
          <w:rFonts w:ascii="Times New Roman" w:eastAsia="SimSun" w:hAnsi="Times New Roman" w:cs="Times New Roman"/>
          <w:kern w:val="3"/>
          <w:sz w:val="28"/>
          <w:szCs w:val="28"/>
        </w:rPr>
        <w:t>перераб</w:t>
      </w:r>
      <w:proofErr w:type="spellEnd"/>
      <w:r w:rsidRPr="00325E3B">
        <w:rPr>
          <w:rFonts w:ascii="Times New Roman" w:eastAsia="SimSun" w:hAnsi="Times New Roman" w:cs="Times New Roman"/>
          <w:kern w:val="3"/>
          <w:sz w:val="28"/>
          <w:szCs w:val="28"/>
        </w:rPr>
        <w:t>. и доп. – М.: РГ-Пресс, 2015. – 536 с.</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Трудовое право России : учеб</w:t>
      </w:r>
      <w:proofErr w:type="gramStart"/>
      <w:r w:rsidRPr="00325E3B">
        <w:rPr>
          <w:rFonts w:ascii="Times New Roman" w:eastAsia="SimSun" w:hAnsi="Times New Roman" w:cs="Times New Roman"/>
          <w:kern w:val="3"/>
          <w:sz w:val="28"/>
          <w:szCs w:val="28"/>
        </w:rPr>
        <w:t>.</w:t>
      </w:r>
      <w:proofErr w:type="gramEnd"/>
      <w:r w:rsidRPr="00325E3B">
        <w:rPr>
          <w:rFonts w:ascii="Times New Roman" w:eastAsia="SimSun" w:hAnsi="Times New Roman" w:cs="Times New Roman"/>
          <w:kern w:val="3"/>
          <w:sz w:val="28"/>
          <w:szCs w:val="28"/>
        </w:rPr>
        <w:t xml:space="preserve"> </w:t>
      </w:r>
      <w:proofErr w:type="gramStart"/>
      <w:r w:rsidRPr="00325E3B">
        <w:rPr>
          <w:rFonts w:ascii="Times New Roman" w:eastAsia="SimSun" w:hAnsi="Times New Roman" w:cs="Times New Roman"/>
          <w:kern w:val="3"/>
          <w:sz w:val="28"/>
          <w:szCs w:val="28"/>
        </w:rPr>
        <w:t>д</w:t>
      </w:r>
      <w:proofErr w:type="gramEnd"/>
      <w:r w:rsidRPr="00325E3B">
        <w:rPr>
          <w:rFonts w:ascii="Times New Roman" w:eastAsia="SimSun" w:hAnsi="Times New Roman" w:cs="Times New Roman"/>
          <w:kern w:val="3"/>
          <w:sz w:val="28"/>
          <w:szCs w:val="28"/>
        </w:rPr>
        <w:t xml:space="preserve">ля бакалавров / А. В. </w:t>
      </w:r>
      <w:proofErr w:type="spellStart"/>
      <w:r w:rsidRPr="00325E3B">
        <w:rPr>
          <w:rFonts w:ascii="Times New Roman" w:eastAsia="SimSun" w:hAnsi="Times New Roman" w:cs="Times New Roman"/>
          <w:kern w:val="3"/>
          <w:sz w:val="28"/>
          <w:szCs w:val="28"/>
        </w:rPr>
        <w:t>Завгородний</w:t>
      </w:r>
      <w:proofErr w:type="spellEnd"/>
      <w:r w:rsidRPr="00325E3B">
        <w:rPr>
          <w:rFonts w:ascii="Times New Roman" w:eastAsia="SimSun" w:hAnsi="Times New Roman" w:cs="Times New Roman"/>
          <w:kern w:val="3"/>
          <w:sz w:val="28"/>
          <w:szCs w:val="28"/>
        </w:rPr>
        <w:t xml:space="preserve"> [и др.] ; под общ. ред. Е. Б. Хохлова, В. А. Сафонова. – 5-е изд., </w:t>
      </w:r>
      <w:proofErr w:type="spellStart"/>
      <w:r w:rsidRPr="00325E3B">
        <w:rPr>
          <w:rFonts w:ascii="Times New Roman" w:eastAsia="SimSun" w:hAnsi="Times New Roman" w:cs="Times New Roman"/>
          <w:kern w:val="3"/>
          <w:sz w:val="28"/>
          <w:szCs w:val="28"/>
        </w:rPr>
        <w:t>перераб</w:t>
      </w:r>
      <w:proofErr w:type="spellEnd"/>
      <w:r w:rsidRPr="00325E3B">
        <w:rPr>
          <w:rFonts w:ascii="Times New Roman" w:eastAsia="SimSun" w:hAnsi="Times New Roman" w:cs="Times New Roman"/>
          <w:kern w:val="3"/>
          <w:sz w:val="28"/>
          <w:szCs w:val="28"/>
        </w:rPr>
        <w:t xml:space="preserve"> и доп. – М. : </w:t>
      </w:r>
      <w:proofErr w:type="spellStart"/>
      <w:r w:rsidRPr="00325E3B">
        <w:rPr>
          <w:rFonts w:ascii="Times New Roman" w:eastAsia="SimSun" w:hAnsi="Times New Roman" w:cs="Times New Roman"/>
          <w:kern w:val="3"/>
          <w:sz w:val="28"/>
          <w:szCs w:val="28"/>
        </w:rPr>
        <w:t>Юрайт</w:t>
      </w:r>
      <w:proofErr w:type="spellEnd"/>
      <w:r w:rsidRPr="00325E3B">
        <w:rPr>
          <w:rFonts w:ascii="Times New Roman" w:eastAsia="SimSun" w:hAnsi="Times New Roman" w:cs="Times New Roman"/>
          <w:kern w:val="3"/>
          <w:sz w:val="28"/>
          <w:szCs w:val="28"/>
        </w:rPr>
        <w:t xml:space="preserve">, 2013. – 673 с. </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Реализация и защита трудовых прав, свобод и законных интересов работников. Настольная книга профсоюзного работника и профсоюзного актива/Н. Г. Гладков. – 4-е изд.- М.: Из-</w:t>
      </w:r>
      <w:proofErr w:type="spellStart"/>
      <w:r w:rsidRPr="00325E3B">
        <w:rPr>
          <w:rFonts w:ascii="Times New Roman" w:eastAsia="SimSun" w:hAnsi="Times New Roman" w:cs="Times New Roman"/>
          <w:kern w:val="3"/>
          <w:sz w:val="28"/>
          <w:szCs w:val="28"/>
        </w:rPr>
        <w:t>вл</w:t>
      </w:r>
      <w:proofErr w:type="spellEnd"/>
      <w:r w:rsidRPr="00325E3B">
        <w:rPr>
          <w:rFonts w:ascii="Times New Roman" w:eastAsia="SimSun" w:hAnsi="Times New Roman" w:cs="Times New Roman"/>
          <w:kern w:val="3"/>
          <w:sz w:val="28"/>
          <w:szCs w:val="28"/>
        </w:rPr>
        <w:t>: Проспект, 2017. – 994 с.</w:t>
      </w:r>
    </w:p>
    <w:p w:rsidR="00325E3B" w:rsidRPr="00325E3B" w:rsidRDefault="00325E3B" w:rsidP="00325E3B">
      <w:pPr>
        <w:suppressAutoHyphens/>
        <w:autoSpaceDN w:val="0"/>
        <w:spacing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 </w:t>
      </w:r>
    </w:p>
    <w:p w:rsidR="00325E3B" w:rsidRPr="00325E3B" w:rsidRDefault="00325E3B" w:rsidP="00325E3B">
      <w:pPr>
        <w:widowControl w:val="0"/>
        <w:suppressAutoHyphens/>
        <w:autoSpaceDN w:val="0"/>
        <w:spacing w:after="0" w:line="360" w:lineRule="auto"/>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3.2. Статьи</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proofErr w:type="spellStart"/>
      <w:r w:rsidRPr="00325E3B">
        <w:rPr>
          <w:rFonts w:ascii="Times New Roman" w:eastAsia="SimSun" w:hAnsi="Times New Roman" w:cs="Times New Roman"/>
          <w:kern w:val="3"/>
          <w:sz w:val="28"/>
          <w:szCs w:val="28"/>
        </w:rPr>
        <w:t>Гвоздицких</w:t>
      </w:r>
      <w:proofErr w:type="spellEnd"/>
      <w:r w:rsidRPr="00325E3B">
        <w:rPr>
          <w:rFonts w:ascii="Times New Roman" w:eastAsia="SimSun" w:hAnsi="Times New Roman" w:cs="Times New Roman"/>
          <w:kern w:val="3"/>
          <w:sz w:val="28"/>
          <w:szCs w:val="28"/>
        </w:rPr>
        <w:t xml:space="preserve"> А. Проект закона  о заемном труде [Электронный ресурс]/ А. </w:t>
      </w:r>
      <w:proofErr w:type="spellStart"/>
      <w:r w:rsidRPr="00325E3B">
        <w:rPr>
          <w:rFonts w:ascii="Times New Roman" w:eastAsia="SimSun" w:hAnsi="Times New Roman" w:cs="Times New Roman"/>
          <w:kern w:val="3"/>
          <w:sz w:val="28"/>
          <w:szCs w:val="28"/>
        </w:rPr>
        <w:t>Гвоздицких</w:t>
      </w:r>
      <w:proofErr w:type="spellEnd"/>
      <w:r w:rsidRPr="00325E3B">
        <w:rPr>
          <w:rFonts w:ascii="Times New Roman" w:eastAsia="SimSun" w:hAnsi="Times New Roman" w:cs="Times New Roman"/>
          <w:kern w:val="3"/>
          <w:sz w:val="28"/>
          <w:szCs w:val="28"/>
        </w:rPr>
        <w:t xml:space="preserve">// Центральная профсоюзная газета «Солидарность». – 2007. - № 21. -  Режим доступа: </w:t>
      </w:r>
      <w:hyperlink r:id="rId30" w:history="1">
        <w:r w:rsidRPr="00325E3B">
          <w:rPr>
            <w:rFonts w:ascii="Times New Roman" w:eastAsia="SimSun" w:hAnsi="Times New Roman" w:cs="Times New Roman"/>
            <w:kern w:val="3"/>
            <w:sz w:val="28"/>
            <w:szCs w:val="28"/>
          </w:rPr>
          <w:t>http://www.apsc.ru</w:t>
        </w:r>
      </w:hyperlink>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proofErr w:type="spellStart"/>
      <w:r w:rsidRPr="00325E3B">
        <w:rPr>
          <w:rFonts w:ascii="Times New Roman" w:eastAsia="SimSun" w:hAnsi="Times New Roman" w:cs="Times New Roman"/>
          <w:kern w:val="3"/>
          <w:sz w:val="28"/>
          <w:szCs w:val="28"/>
        </w:rPr>
        <w:t>Рымкевич</w:t>
      </w:r>
      <w:proofErr w:type="spellEnd"/>
      <w:r w:rsidRPr="00325E3B">
        <w:rPr>
          <w:rFonts w:ascii="Times New Roman" w:eastAsia="SimSun" w:hAnsi="Times New Roman" w:cs="Times New Roman"/>
          <w:kern w:val="3"/>
          <w:sz w:val="28"/>
          <w:szCs w:val="28"/>
        </w:rPr>
        <w:t xml:space="preserve"> О.П. «Заемный» труд: итальянский опыт/ О.П. </w:t>
      </w:r>
      <w:proofErr w:type="spellStart"/>
      <w:r w:rsidRPr="00325E3B">
        <w:rPr>
          <w:rFonts w:ascii="Times New Roman" w:eastAsia="SimSun" w:hAnsi="Times New Roman" w:cs="Times New Roman"/>
          <w:kern w:val="3"/>
          <w:sz w:val="28"/>
          <w:szCs w:val="28"/>
        </w:rPr>
        <w:t>Рымкевич</w:t>
      </w:r>
      <w:proofErr w:type="spellEnd"/>
      <w:r w:rsidRPr="00325E3B">
        <w:rPr>
          <w:rFonts w:ascii="Times New Roman" w:eastAsia="SimSun" w:hAnsi="Times New Roman" w:cs="Times New Roman"/>
          <w:kern w:val="3"/>
          <w:sz w:val="28"/>
          <w:szCs w:val="28"/>
        </w:rPr>
        <w:t>//Правоведение. – 2004. – № 2. – С. 272</w:t>
      </w:r>
      <w:r w:rsidR="000D561C">
        <w:rPr>
          <w:rFonts w:ascii="Times New Roman" w:eastAsia="SimSun" w:hAnsi="Times New Roman" w:cs="Times New Roman"/>
          <w:kern w:val="3"/>
          <w:sz w:val="28"/>
          <w:szCs w:val="28"/>
        </w:rPr>
        <w:t xml:space="preserve"> - 297</w:t>
      </w:r>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Тихомирова Л.В. Возможность и пределы выполнения работ на опасных производственных объектах по договору о предоставлении труда работников (персонала) и осуществления деятельности в области промышленной безопасности по гражданско-правовому договору [Электронный ресурс]/Л.В. Тихомирова// Постатейные комментарии и книги. - 2016. -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Каримова Н.И. Заемный труд – угроза для работников/ И.Н. Каримова//Проект «Российско-шведское сотрудничество в области развития демократии, прав человека и профсоюзов». – 2012. – </w:t>
      </w:r>
      <w:r w:rsidR="000D561C">
        <w:rPr>
          <w:rFonts w:ascii="Times New Roman" w:eastAsia="SimSun" w:hAnsi="Times New Roman" w:cs="Times New Roman"/>
          <w:kern w:val="3"/>
          <w:sz w:val="28"/>
          <w:szCs w:val="28"/>
        </w:rPr>
        <w:t>32 с.</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Кривой Я.В. Правовое регулирование заемного труда: опыт и </w:t>
      </w:r>
      <w:r w:rsidRPr="00325E3B">
        <w:rPr>
          <w:rFonts w:ascii="Times New Roman" w:eastAsia="SimSun" w:hAnsi="Times New Roman" w:cs="Times New Roman"/>
          <w:kern w:val="3"/>
          <w:sz w:val="28"/>
          <w:szCs w:val="28"/>
        </w:rPr>
        <w:lastRenderedPageBreak/>
        <w:t>перспективы/ Я.В. Кривой// Право</w:t>
      </w:r>
      <w:r w:rsidR="000D561C">
        <w:rPr>
          <w:rFonts w:ascii="Times New Roman" w:eastAsia="SimSun" w:hAnsi="Times New Roman" w:cs="Times New Roman"/>
          <w:kern w:val="3"/>
          <w:sz w:val="28"/>
          <w:szCs w:val="28"/>
        </w:rPr>
        <w:t>ведение. – 2004. - № 4. – С. 280-305</w:t>
      </w:r>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Коршунова Т.Ю.  Договоры о предоставлении труда персонала: некоторые проблемы [Электронный ресурс]/Т.Ю. Коршунова//Журнал российского права. -2016. – № 10. - 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Может ли частного агентства занятости предложить работнику работу по другому дополнительному соглашению у другой принимающей стороны, если работник приостановил работу в связи с задержкой выплаты заработной платы у первой принимающей стороны и срок действия прежнего дополнительного соглашения истек [Электронный ресурс]: Консультация эксперта// Государственная инспекция труда в </w:t>
      </w:r>
      <w:proofErr w:type="gramStart"/>
      <w:r w:rsidRPr="00325E3B">
        <w:rPr>
          <w:rFonts w:ascii="Times New Roman" w:eastAsia="SimSun" w:hAnsi="Times New Roman" w:cs="Times New Roman"/>
          <w:kern w:val="3"/>
          <w:sz w:val="28"/>
          <w:szCs w:val="28"/>
        </w:rPr>
        <w:t>Челябинской</w:t>
      </w:r>
      <w:proofErr w:type="gramEnd"/>
      <w:r w:rsidRPr="00325E3B">
        <w:rPr>
          <w:rFonts w:ascii="Times New Roman" w:eastAsia="SimSun" w:hAnsi="Times New Roman" w:cs="Times New Roman"/>
          <w:kern w:val="3"/>
          <w:sz w:val="28"/>
          <w:szCs w:val="28"/>
        </w:rPr>
        <w:t xml:space="preserve"> обл. – 2016. – СПС «</w:t>
      </w:r>
      <w:proofErr w:type="spellStart"/>
      <w:r w:rsidRPr="00325E3B">
        <w:rPr>
          <w:rFonts w:ascii="Times New Roman" w:eastAsia="SimSun" w:hAnsi="Times New Roman" w:cs="Times New Roman"/>
          <w:kern w:val="3"/>
          <w:sz w:val="28"/>
          <w:szCs w:val="28"/>
        </w:rPr>
        <w:t>КонсультнатПлюс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Частные агентства занятости ищут пути работы в новом правовом поле [Электронный ресурс]: кадровый центр </w:t>
      </w:r>
      <w:proofErr w:type="spellStart"/>
      <w:r w:rsidRPr="00325E3B">
        <w:rPr>
          <w:rFonts w:ascii="Times New Roman" w:eastAsia="SimSun" w:hAnsi="Times New Roman" w:cs="Times New Roman"/>
          <w:kern w:val="3"/>
          <w:sz w:val="28"/>
          <w:szCs w:val="28"/>
        </w:rPr>
        <w:t>Юнити</w:t>
      </w:r>
      <w:proofErr w:type="spellEnd"/>
      <w:r w:rsidRPr="00325E3B">
        <w:rPr>
          <w:rFonts w:ascii="Times New Roman" w:eastAsia="SimSun" w:hAnsi="Times New Roman" w:cs="Times New Roman"/>
          <w:kern w:val="3"/>
          <w:sz w:val="28"/>
          <w:szCs w:val="28"/>
        </w:rPr>
        <w:t>: [https://www.unity.ru] -  Режим доступа: https://www.unity.ru/news/6972.</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proofErr w:type="spellStart"/>
      <w:r w:rsidRPr="00325E3B">
        <w:rPr>
          <w:rFonts w:ascii="Times New Roman" w:eastAsia="SimSun" w:hAnsi="Times New Roman" w:cs="Times New Roman"/>
          <w:kern w:val="3"/>
          <w:sz w:val="28"/>
          <w:szCs w:val="28"/>
        </w:rPr>
        <w:t>Змияк</w:t>
      </w:r>
      <w:proofErr w:type="spellEnd"/>
      <w:r w:rsidRPr="00325E3B">
        <w:rPr>
          <w:rFonts w:ascii="Times New Roman" w:eastAsia="SimSun" w:hAnsi="Times New Roman" w:cs="Times New Roman"/>
          <w:kern w:val="3"/>
          <w:sz w:val="28"/>
          <w:szCs w:val="28"/>
        </w:rPr>
        <w:t xml:space="preserve"> С. Государственные и частные посредники на рынке труда: пути взаимодействия [Электронный ресурс]/ С. </w:t>
      </w:r>
      <w:proofErr w:type="spellStart"/>
      <w:r w:rsidRPr="00325E3B">
        <w:rPr>
          <w:rFonts w:ascii="Times New Roman" w:eastAsia="SimSun" w:hAnsi="Times New Roman" w:cs="Times New Roman"/>
          <w:kern w:val="3"/>
          <w:sz w:val="28"/>
          <w:szCs w:val="28"/>
        </w:rPr>
        <w:t>Змияк</w:t>
      </w:r>
      <w:proofErr w:type="spellEnd"/>
      <w:r w:rsidRPr="00325E3B">
        <w:rPr>
          <w:rFonts w:ascii="Times New Roman" w:eastAsia="SimSun" w:hAnsi="Times New Roman" w:cs="Times New Roman"/>
          <w:kern w:val="3"/>
          <w:sz w:val="28"/>
          <w:szCs w:val="28"/>
        </w:rPr>
        <w:t>// "Кадровик. Рекрутинг для кадровика". -  2011. -  №12. -  Режим доступа: http://www.hr-portal.ru/article/gosudarstvennye-i-chastnye-posredniki-na-rynke-truda-puti-vzaimodeystviya.</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Путеводитель по договорной работе. Возмездное оказание услуг. Рекомендации по заключению договора [Электронный ресурс]. - </w:t>
      </w:r>
      <w:r w:rsidR="008B7F22">
        <w:rPr>
          <w:rFonts w:ascii="Times New Roman" w:eastAsia="SimSun" w:hAnsi="Times New Roman" w:cs="Times New Roman"/>
          <w:kern w:val="3"/>
          <w:sz w:val="28"/>
          <w:szCs w:val="28"/>
        </w:rPr>
        <w:br/>
      </w:r>
      <w:r w:rsidRPr="00325E3B">
        <w:rPr>
          <w:rFonts w:ascii="Times New Roman" w:eastAsia="SimSun" w:hAnsi="Times New Roman" w:cs="Times New Roman"/>
          <w:kern w:val="3"/>
          <w:sz w:val="28"/>
          <w:szCs w:val="28"/>
        </w:rPr>
        <w:t>СПС «</w:t>
      </w:r>
      <w:proofErr w:type="spellStart"/>
      <w:r w:rsidRPr="00325E3B">
        <w:rPr>
          <w:rFonts w:ascii="Times New Roman" w:eastAsia="SimSun" w:hAnsi="Times New Roman" w:cs="Times New Roman"/>
          <w:kern w:val="3"/>
          <w:sz w:val="28"/>
          <w:szCs w:val="28"/>
        </w:rPr>
        <w:t>КонсультантПлюс</w:t>
      </w:r>
      <w:proofErr w:type="spellEnd"/>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Черняева Д.В. Обеспечение права на защиту от безработицы в российском правовом поле [Электронный ресурс]/ Д.В. Черняева // Справочник кадровика. – 2006. -  № 3. – Режим доступа:</w:t>
      </w:r>
      <w:r w:rsidRPr="00325E3B">
        <w:rPr>
          <w:rFonts w:ascii="Calibri" w:eastAsia="SimSun" w:hAnsi="Calibri" w:cs="F"/>
          <w:kern w:val="3"/>
          <w:sz w:val="28"/>
          <w:szCs w:val="28"/>
        </w:rPr>
        <w:t xml:space="preserve"> </w:t>
      </w:r>
      <w:hyperlink r:id="rId31" w:history="1">
        <w:r w:rsidRPr="00325E3B">
          <w:rPr>
            <w:rFonts w:ascii="Times New Roman" w:eastAsia="SimSun" w:hAnsi="Times New Roman" w:cs="Times New Roman"/>
            <w:kern w:val="3"/>
            <w:sz w:val="28"/>
            <w:szCs w:val="28"/>
          </w:rPr>
          <w:t>https://www.pro-personal.ru/article/6759-pravo-na-zashchitu-ot-bezrabotitsy</w:t>
        </w:r>
      </w:hyperlink>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proofErr w:type="spellStart"/>
      <w:r w:rsidRPr="00325E3B">
        <w:rPr>
          <w:rFonts w:ascii="Times New Roman" w:eastAsia="SimSun" w:hAnsi="Times New Roman" w:cs="Times New Roman"/>
          <w:kern w:val="3"/>
          <w:sz w:val="28"/>
          <w:szCs w:val="28"/>
        </w:rPr>
        <w:t>Чесалина</w:t>
      </w:r>
      <w:proofErr w:type="spellEnd"/>
      <w:r w:rsidRPr="00325E3B">
        <w:rPr>
          <w:rFonts w:ascii="Times New Roman" w:eastAsia="SimSun" w:hAnsi="Times New Roman" w:cs="Times New Roman"/>
          <w:kern w:val="3"/>
          <w:sz w:val="28"/>
          <w:szCs w:val="28"/>
        </w:rPr>
        <w:t xml:space="preserve"> О.В. Юридическая природа договора о предоставлении труда работников [Электронный ресурс] / О.В. </w:t>
      </w:r>
      <w:proofErr w:type="spellStart"/>
      <w:r w:rsidRPr="00325E3B">
        <w:rPr>
          <w:rFonts w:ascii="Times New Roman" w:eastAsia="SimSun" w:hAnsi="Times New Roman" w:cs="Times New Roman"/>
          <w:kern w:val="3"/>
          <w:sz w:val="28"/>
          <w:szCs w:val="28"/>
        </w:rPr>
        <w:t>Чесалина</w:t>
      </w:r>
      <w:proofErr w:type="spellEnd"/>
      <w:r w:rsidRPr="00325E3B">
        <w:rPr>
          <w:rFonts w:ascii="Times New Roman" w:eastAsia="SimSun" w:hAnsi="Times New Roman" w:cs="Times New Roman"/>
          <w:kern w:val="3"/>
          <w:sz w:val="28"/>
          <w:szCs w:val="28"/>
        </w:rPr>
        <w:t>// Журнал российского права. -  2015. -  № 4. – Режим доступа:</w:t>
      </w:r>
      <w:r w:rsidRPr="00325E3B">
        <w:rPr>
          <w:rFonts w:ascii="Calibri" w:eastAsia="SimSun" w:hAnsi="Calibri" w:cs="F"/>
          <w:kern w:val="3"/>
          <w:sz w:val="28"/>
          <w:szCs w:val="28"/>
        </w:rPr>
        <w:t xml:space="preserve"> </w:t>
      </w:r>
      <w:hyperlink r:id="rId32" w:history="1">
        <w:r w:rsidRPr="00325E3B">
          <w:rPr>
            <w:rFonts w:ascii="Times New Roman" w:eastAsia="SimSun" w:hAnsi="Times New Roman" w:cs="Times New Roman"/>
            <w:kern w:val="3"/>
            <w:sz w:val="28"/>
            <w:szCs w:val="28"/>
          </w:rPr>
          <w:t>https://elibrary.ru/contents.asp?issueid=1386142</w:t>
        </w:r>
      </w:hyperlink>
      <w:r w:rsidRPr="00325E3B">
        <w:rPr>
          <w:rFonts w:ascii="Times New Roman" w:eastAsia="SimSun" w:hAnsi="Times New Roman" w:cs="Times New Roman"/>
          <w:kern w:val="3"/>
          <w:sz w:val="28"/>
          <w:szCs w:val="28"/>
        </w:rPr>
        <w:t xml:space="preserve">.  </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proofErr w:type="spellStart"/>
      <w:r w:rsidRPr="00325E3B">
        <w:rPr>
          <w:rFonts w:ascii="Times New Roman" w:eastAsia="SimSun" w:hAnsi="Times New Roman" w:cs="Times New Roman"/>
          <w:kern w:val="3"/>
          <w:sz w:val="28"/>
          <w:szCs w:val="28"/>
        </w:rPr>
        <w:lastRenderedPageBreak/>
        <w:t>Элекчян</w:t>
      </w:r>
      <w:proofErr w:type="spellEnd"/>
      <w:r w:rsidRPr="00325E3B">
        <w:rPr>
          <w:rFonts w:ascii="Times New Roman" w:eastAsia="SimSun" w:hAnsi="Times New Roman" w:cs="Times New Roman"/>
          <w:kern w:val="3"/>
          <w:sz w:val="28"/>
          <w:szCs w:val="28"/>
        </w:rPr>
        <w:t xml:space="preserve"> Е. Заключение договора об оказании услуг в целях фактического предоставления </w:t>
      </w:r>
      <w:proofErr w:type="spellStart"/>
      <w:r w:rsidRPr="00325E3B">
        <w:rPr>
          <w:rFonts w:ascii="Times New Roman" w:eastAsia="SimSun" w:hAnsi="Times New Roman" w:cs="Times New Roman"/>
          <w:kern w:val="3"/>
          <w:sz w:val="28"/>
          <w:szCs w:val="28"/>
        </w:rPr>
        <w:t>персоанала</w:t>
      </w:r>
      <w:proofErr w:type="spellEnd"/>
      <w:r w:rsidRPr="00325E3B">
        <w:rPr>
          <w:rFonts w:ascii="Times New Roman" w:eastAsia="SimSun" w:hAnsi="Times New Roman" w:cs="Times New Roman"/>
          <w:kern w:val="3"/>
          <w:sz w:val="28"/>
          <w:szCs w:val="28"/>
        </w:rPr>
        <w:t xml:space="preserve">/ Е. </w:t>
      </w:r>
      <w:proofErr w:type="spellStart"/>
      <w:r w:rsidRPr="00325E3B">
        <w:rPr>
          <w:rFonts w:ascii="Times New Roman" w:eastAsia="SimSun" w:hAnsi="Times New Roman" w:cs="Times New Roman"/>
          <w:kern w:val="3"/>
          <w:sz w:val="28"/>
          <w:szCs w:val="28"/>
        </w:rPr>
        <w:t>Элекчян</w:t>
      </w:r>
      <w:proofErr w:type="spellEnd"/>
      <w:r w:rsidRPr="00325E3B">
        <w:rPr>
          <w:rFonts w:ascii="Times New Roman" w:eastAsia="SimSun" w:hAnsi="Times New Roman" w:cs="Times New Roman"/>
          <w:kern w:val="3"/>
          <w:sz w:val="28"/>
          <w:szCs w:val="28"/>
        </w:rPr>
        <w:t>// Ежемесячный практический журнал «Трудовое право». – 2017. - № 8.</w:t>
      </w:r>
      <w:r w:rsidR="000D561C">
        <w:rPr>
          <w:rFonts w:ascii="Times New Roman" w:eastAsia="SimSun" w:hAnsi="Times New Roman" w:cs="Times New Roman"/>
          <w:kern w:val="3"/>
          <w:sz w:val="28"/>
          <w:szCs w:val="28"/>
        </w:rPr>
        <w:t xml:space="preserve"> – С.5-12.</w:t>
      </w:r>
    </w:p>
    <w:p w:rsidR="00325E3B" w:rsidRPr="00325E3B" w:rsidRDefault="00325E3B" w:rsidP="003F495C">
      <w:pPr>
        <w:suppressAutoHyphens/>
        <w:autoSpaceDN w:val="0"/>
        <w:spacing w:after="0" w:line="360" w:lineRule="auto"/>
        <w:ind w:left="426" w:hanging="426"/>
        <w:jc w:val="both"/>
        <w:textAlignment w:val="baseline"/>
        <w:rPr>
          <w:rFonts w:ascii="Times New Roman" w:eastAsia="SimSun" w:hAnsi="Times New Roman" w:cs="Times New Roman"/>
          <w:kern w:val="3"/>
          <w:sz w:val="28"/>
          <w:szCs w:val="28"/>
        </w:rPr>
      </w:pPr>
    </w:p>
    <w:p w:rsidR="00325E3B" w:rsidRPr="00325E3B" w:rsidRDefault="00325E3B" w:rsidP="003F495C">
      <w:pPr>
        <w:suppressAutoHyphens/>
        <w:autoSpaceDN w:val="0"/>
        <w:spacing w:line="360" w:lineRule="auto"/>
        <w:ind w:left="426" w:hanging="426"/>
        <w:jc w:val="both"/>
        <w:textAlignment w:val="baseline"/>
        <w:rPr>
          <w:rFonts w:ascii="Times New Roman" w:eastAsia="SimSun" w:hAnsi="Times New Roman" w:cs="Times New Roman"/>
          <w:kern w:val="3"/>
          <w:sz w:val="28"/>
          <w:szCs w:val="28"/>
        </w:rPr>
      </w:pPr>
    </w:p>
    <w:p w:rsidR="00325E3B" w:rsidRPr="00325E3B" w:rsidRDefault="00325E3B" w:rsidP="0041576B">
      <w:pPr>
        <w:widowControl w:val="0"/>
        <w:numPr>
          <w:ilvl w:val="0"/>
          <w:numId w:val="27"/>
        </w:numPr>
        <w:suppressAutoHyphens/>
        <w:autoSpaceDN w:val="0"/>
        <w:spacing w:line="360" w:lineRule="auto"/>
        <w:jc w:val="center"/>
        <w:textAlignment w:val="baseline"/>
        <w:rPr>
          <w:rFonts w:ascii="Calibri" w:eastAsia="SimSun" w:hAnsi="Calibri" w:cs="F"/>
          <w:kern w:val="3"/>
        </w:rPr>
      </w:pPr>
      <w:r w:rsidRPr="00325E3B">
        <w:rPr>
          <w:rFonts w:ascii="Times New Roman" w:eastAsia="SimSun" w:hAnsi="Times New Roman" w:cs="Times New Roman"/>
          <w:b/>
          <w:kern w:val="3"/>
          <w:sz w:val="28"/>
          <w:szCs w:val="28"/>
        </w:rPr>
        <w:t>Интернет – ресурсы</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lang w:val="en-US"/>
        </w:rPr>
      </w:pPr>
      <w:r w:rsidRPr="00325E3B">
        <w:rPr>
          <w:rFonts w:ascii="Times New Roman" w:eastAsia="SimSun" w:hAnsi="Times New Roman" w:cs="Times New Roman"/>
          <w:kern w:val="3"/>
          <w:sz w:val="28"/>
          <w:szCs w:val="28"/>
          <w:lang w:val="en-US"/>
        </w:rPr>
        <w:t>Global employment industry records 8.6% annual growth with sales revenues of €450 billion [</w:t>
      </w:r>
      <w:r w:rsidRPr="00325E3B">
        <w:rPr>
          <w:rFonts w:ascii="Times New Roman" w:eastAsia="SimSun" w:hAnsi="Times New Roman" w:cs="Times New Roman"/>
          <w:kern w:val="3"/>
          <w:sz w:val="28"/>
          <w:szCs w:val="28"/>
        </w:rPr>
        <w:t>Электронный</w:t>
      </w:r>
      <w:r w:rsidRPr="00325E3B">
        <w:rPr>
          <w:rFonts w:ascii="Times New Roman" w:eastAsia="SimSun" w:hAnsi="Times New Roman" w:cs="Times New Roman"/>
          <w:kern w:val="3"/>
          <w:sz w:val="28"/>
          <w:szCs w:val="28"/>
          <w:lang w:val="en-US"/>
        </w:rPr>
        <w:t xml:space="preserve"> </w:t>
      </w:r>
      <w:r w:rsidRPr="00325E3B">
        <w:rPr>
          <w:rFonts w:ascii="Times New Roman" w:eastAsia="SimSun" w:hAnsi="Times New Roman" w:cs="Times New Roman"/>
          <w:kern w:val="3"/>
          <w:sz w:val="28"/>
          <w:szCs w:val="28"/>
        </w:rPr>
        <w:t>ресурс</w:t>
      </w:r>
      <w:r w:rsidRPr="00325E3B">
        <w:rPr>
          <w:rFonts w:ascii="Times New Roman" w:eastAsia="SimSun" w:hAnsi="Times New Roman" w:cs="Times New Roman"/>
          <w:kern w:val="3"/>
          <w:sz w:val="28"/>
          <w:szCs w:val="28"/>
          <w:lang w:val="en-US"/>
        </w:rPr>
        <w:t xml:space="preserve">] // </w:t>
      </w:r>
      <w:r w:rsidRPr="00325E3B">
        <w:rPr>
          <w:rFonts w:ascii="Times New Roman" w:eastAsia="SimSun" w:hAnsi="Times New Roman" w:cs="Times New Roman"/>
          <w:kern w:val="3"/>
          <w:sz w:val="28"/>
          <w:szCs w:val="28"/>
        </w:rPr>
        <w:t>Режим</w:t>
      </w:r>
      <w:r w:rsidRPr="00325E3B">
        <w:rPr>
          <w:rFonts w:ascii="Times New Roman" w:eastAsia="SimSun" w:hAnsi="Times New Roman" w:cs="Times New Roman"/>
          <w:kern w:val="3"/>
          <w:sz w:val="28"/>
          <w:szCs w:val="28"/>
          <w:lang w:val="en-US"/>
        </w:rPr>
        <w:t xml:space="preserve"> </w:t>
      </w:r>
      <w:r w:rsidRPr="00325E3B">
        <w:rPr>
          <w:rFonts w:ascii="Times New Roman" w:eastAsia="SimSun" w:hAnsi="Times New Roman" w:cs="Times New Roman"/>
          <w:kern w:val="3"/>
          <w:sz w:val="28"/>
          <w:szCs w:val="28"/>
        </w:rPr>
        <w:t>доступа</w:t>
      </w:r>
      <w:r w:rsidRPr="00325E3B">
        <w:rPr>
          <w:rFonts w:ascii="Times New Roman" w:eastAsia="SimSun" w:hAnsi="Times New Roman" w:cs="Times New Roman"/>
          <w:kern w:val="3"/>
          <w:sz w:val="28"/>
          <w:szCs w:val="28"/>
          <w:lang w:val="en-US"/>
        </w:rPr>
        <w:t xml:space="preserve">: </w:t>
      </w:r>
      <w:hyperlink r:id="rId33" w:history="1">
        <w:r w:rsidRPr="00325E3B">
          <w:rPr>
            <w:rFonts w:ascii="Times New Roman" w:eastAsia="SimSun" w:hAnsi="Times New Roman" w:cs="Times New Roman"/>
            <w:kern w:val="3"/>
            <w:sz w:val="28"/>
            <w:szCs w:val="28"/>
            <w:lang w:val="en-US"/>
          </w:rPr>
          <w:t>http://www.wecglobal.org</w:t>
        </w:r>
      </w:hyperlink>
      <w:r w:rsidRPr="00325E3B">
        <w:rPr>
          <w:rFonts w:ascii="Times New Roman" w:eastAsia="SimSun" w:hAnsi="Times New Roman" w:cs="Times New Roman"/>
          <w:kern w:val="3"/>
          <w:sz w:val="28"/>
          <w:szCs w:val="28"/>
          <w:lang w:val="en-US"/>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Информация </w:t>
      </w:r>
      <w:proofErr w:type="spellStart"/>
      <w:r w:rsidRPr="00325E3B">
        <w:rPr>
          <w:rFonts w:ascii="Times New Roman" w:eastAsia="SimSun" w:hAnsi="Times New Roman" w:cs="Times New Roman"/>
          <w:kern w:val="3"/>
          <w:sz w:val="28"/>
          <w:szCs w:val="28"/>
        </w:rPr>
        <w:t>Роструда</w:t>
      </w:r>
      <w:proofErr w:type="spellEnd"/>
      <w:r w:rsidRPr="00325E3B">
        <w:rPr>
          <w:rFonts w:ascii="Times New Roman" w:eastAsia="SimSun" w:hAnsi="Times New Roman" w:cs="Times New Roman"/>
          <w:kern w:val="3"/>
          <w:sz w:val="28"/>
          <w:szCs w:val="28"/>
        </w:rPr>
        <w:t xml:space="preserve"> от 26.02.2016. Ответы на типовые вопросы // Режим доступа: https://normativ.kontur.ru/document?moduleId=1&amp;documentId=26866.</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Нестандартные формы занятости: анализ проблем и перспективы решения в разных странах. Обзорная версия. Международное Бюро Труда [Электронный ресурс]: издание МБТ//Женева: МБТ [http://www.ilo.org/global/lang--</w:t>
      </w:r>
      <w:proofErr w:type="spellStart"/>
      <w:r w:rsidRPr="00325E3B">
        <w:rPr>
          <w:rFonts w:ascii="Times New Roman" w:eastAsia="SimSun" w:hAnsi="Times New Roman" w:cs="Times New Roman"/>
          <w:kern w:val="3"/>
          <w:sz w:val="28"/>
          <w:szCs w:val="28"/>
        </w:rPr>
        <w:t>en</w:t>
      </w:r>
      <w:proofErr w:type="spellEnd"/>
      <w:r w:rsidRPr="00325E3B">
        <w:rPr>
          <w:rFonts w:ascii="Times New Roman" w:eastAsia="SimSun" w:hAnsi="Times New Roman" w:cs="Times New Roman"/>
          <w:kern w:val="3"/>
          <w:sz w:val="28"/>
          <w:szCs w:val="28"/>
        </w:rPr>
        <w:t>/index.htm]. – Режим доступа:</w:t>
      </w:r>
      <w:r w:rsidRPr="00325E3B">
        <w:rPr>
          <w:rFonts w:ascii="Times New Roman" w:eastAsia="SimSun" w:hAnsi="Times New Roman" w:cs="Times New Roman"/>
          <w:kern w:val="3"/>
          <w:sz w:val="28"/>
          <w:szCs w:val="28"/>
          <w:lang w:val="en-US"/>
        </w:rPr>
        <w:t>http</w:t>
      </w:r>
      <w:r w:rsidRPr="00325E3B">
        <w:rPr>
          <w:rFonts w:ascii="Times New Roman" w:eastAsia="SimSun" w:hAnsi="Times New Roman" w:cs="Times New Roman"/>
          <w:kern w:val="3"/>
          <w:sz w:val="28"/>
          <w:szCs w:val="28"/>
        </w:rPr>
        <w:t>://</w:t>
      </w:r>
      <w:r w:rsidRPr="00325E3B">
        <w:rPr>
          <w:rFonts w:ascii="Times New Roman" w:eastAsia="SimSun" w:hAnsi="Times New Roman" w:cs="Times New Roman"/>
          <w:kern w:val="3"/>
          <w:sz w:val="28"/>
          <w:szCs w:val="28"/>
          <w:lang w:val="en-US"/>
        </w:rPr>
        <w:t>www</w:t>
      </w:r>
      <w:r w:rsidRPr="00325E3B">
        <w:rPr>
          <w:rFonts w:ascii="Times New Roman" w:eastAsia="SimSun" w:hAnsi="Times New Roman" w:cs="Times New Roman"/>
          <w:kern w:val="3"/>
          <w:sz w:val="28"/>
          <w:szCs w:val="28"/>
        </w:rPr>
        <w:t>.</w:t>
      </w:r>
      <w:proofErr w:type="spellStart"/>
      <w:r w:rsidRPr="00325E3B">
        <w:rPr>
          <w:rFonts w:ascii="Times New Roman" w:eastAsia="SimSun" w:hAnsi="Times New Roman" w:cs="Times New Roman"/>
          <w:kern w:val="3"/>
          <w:sz w:val="28"/>
          <w:szCs w:val="28"/>
          <w:lang w:val="en-US"/>
        </w:rPr>
        <w:t>ilo</w:t>
      </w:r>
      <w:proofErr w:type="spellEnd"/>
      <w:r w:rsidRPr="00325E3B">
        <w:rPr>
          <w:rFonts w:ascii="Times New Roman" w:eastAsia="SimSun" w:hAnsi="Times New Roman" w:cs="Times New Roman"/>
          <w:kern w:val="3"/>
          <w:sz w:val="28"/>
          <w:szCs w:val="28"/>
        </w:rPr>
        <w:t>.</w:t>
      </w:r>
      <w:r w:rsidRPr="00325E3B">
        <w:rPr>
          <w:rFonts w:ascii="Times New Roman" w:eastAsia="SimSun" w:hAnsi="Times New Roman" w:cs="Times New Roman"/>
          <w:kern w:val="3"/>
          <w:sz w:val="28"/>
          <w:szCs w:val="28"/>
          <w:lang w:val="en-US"/>
        </w:rPr>
        <w:t>org</w:t>
      </w:r>
      <w:r w:rsidRPr="00325E3B">
        <w:rPr>
          <w:rFonts w:ascii="Times New Roman" w:eastAsia="SimSun" w:hAnsi="Times New Roman" w:cs="Times New Roman"/>
          <w:kern w:val="3"/>
          <w:sz w:val="28"/>
          <w:szCs w:val="28"/>
        </w:rPr>
        <w:t>/</w:t>
      </w:r>
      <w:proofErr w:type="spellStart"/>
      <w:r w:rsidRPr="00325E3B">
        <w:rPr>
          <w:rFonts w:ascii="Times New Roman" w:eastAsia="SimSun" w:hAnsi="Times New Roman" w:cs="Times New Roman"/>
          <w:kern w:val="3"/>
          <w:sz w:val="28"/>
          <w:szCs w:val="28"/>
          <w:lang w:val="en-US"/>
        </w:rPr>
        <w:t>wcmsp</w:t>
      </w:r>
      <w:proofErr w:type="spellEnd"/>
      <w:r w:rsidRPr="00325E3B">
        <w:rPr>
          <w:rFonts w:ascii="Times New Roman" w:eastAsia="SimSun" w:hAnsi="Times New Roman" w:cs="Times New Roman"/>
          <w:kern w:val="3"/>
          <w:sz w:val="28"/>
          <w:szCs w:val="28"/>
        </w:rPr>
        <w:t>5/</w:t>
      </w:r>
      <w:r w:rsidRPr="00325E3B">
        <w:rPr>
          <w:rFonts w:ascii="Times New Roman" w:eastAsia="SimSun" w:hAnsi="Times New Roman" w:cs="Times New Roman"/>
          <w:kern w:val="3"/>
          <w:sz w:val="28"/>
          <w:szCs w:val="28"/>
          <w:lang w:val="en-US"/>
        </w:rPr>
        <w:t>groups</w:t>
      </w:r>
      <w:r w:rsidRPr="00325E3B">
        <w:rPr>
          <w:rFonts w:ascii="Times New Roman" w:eastAsia="SimSun" w:hAnsi="Times New Roman" w:cs="Times New Roman"/>
          <w:kern w:val="3"/>
          <w:sz w:val="28"/>
          <w:szCs w:val="28"/>
        </w:rPr>
        <w:t>/</w:t>
      </w:r>
      <w:r w:rsidRPr="00325E3B">
        <w:rPr>
          <w:rFonts w:ascii="Times New Roman" w:eastAsia="SimSun" w:hAnsi="Times New Roman" w:cs="Times New Roman"/>
          <w:kern w:val="3"/>
          <w:sz w:val="28"/>
          <w:szCs w:val="28"/>
          <w:lang w:val="en-US"/>
        </w:rPr>
        <w:t>public</w:t>
      </w:r>
      <w:r w:rsidRPr="00325E3B">
        <w:rPr>
          <w:rFonts w:ascii="Times New Roman" w:eastAsia="SimSun" w:hAnsi="Times New Roman" w:cs="Times New Roman"/>
          <w:kern w:val="3"/>
          <w:sz w:val="28"/>
          <w:szCs w:val="28"/>
        </w:rPr>
        <w:t>/---</w:t>
      </w:r>
      <w:proofErr w:type="spellStart"/>
      <w:r w:rsidRPr="00325E3B">
        <w:rPr>
          <w:rFonts w:ascii="Times New Roman" w:eastAsia="SimSun" w:hAnsi="Times New Roman" w:cs="Times New Roman"/>
          <w:kern w:val="3"/>
          <w:sz w:val="28"/>
          <w:szCs w:val="28"/>
          <w:lang w:val="en-US"/>
        </w:rPr>
        <w:t>dgreports</w:t>
      </w:r>
      <w:proofErr w:type="spellEnd"/>
      <w:r w:rsidRPr="00325E3B">
        <w:rPr>
          <w:rFonts w:ascii="Times New Roman" w:eastAsia="SimSun" w:hAnsi="Times New Roman" w:cs="Times New Roman"/>
          <w:kern w:val="3"/>
          <w:sz w:val="28"/>
          <w:szCs w:val="28"/>
        </w:rPr>
        <w:t>/---</w:t>
      </w:r>
      <w:proofErr w:type="spellStart"/>
      <w:r w:rsidRPr="00325E3B">
        <w:rPr>
          <w:rFonts w:ascii="Times New Roman" w:eastAsia="SimSun" w:hAnsi="Times New Roman" w:cs="Times New Roman"/>
          <w:kern w:val="3"/>
          <w:sz w:val="28"/>
          <w:szCs w:val="28"/>
          <w:lang w:val="en-US"/>
        </w:rPr>
        <w:t>dcomm</w:t>
      </w:r>
      <w:proofErr w:type="spellEnd"/>
      <w:r w:rsidRPr="00325E3B">
        <w:rPr>
          <w:rFonts w:ascii="Times New Roman" w:eastAsia="SimSun" w:hAnsi="Times New Roman" w:cs="Times New Roman"/>
          <w:kern w:val="3"/>
          <w:sz w:val="28"/>
          <w:szCs w:val="28"/>
        </w:rPr>
        <w:t>/---</w:t>
      </w:r>
      <w:proofErr w:type="spellStart"/>
      <w:r w:rsidRPr="00325E3B">
        <w:rPr>
          <w:rFonts w:ascii="Times New Roman" w:eastAsia="SimSun" w:hAnsi="Times New Roman" w:cs="Times New Roman"/>
          <w:kern w:val="3"/>
          <w:sz w:val="28"/>
          <w:szCs w:val="28"/>
          <w:lang w:val="en-US"/>
        </w:rPr>
        <w:t>publ</w:t>
      </w:r>
      <w:proofErr w:type="spellEnd"/>
      <w:r w:rsidRPr="00325E3B">
        <w:rPr>
          <w:rFonts w:ascii="Times New Roman" w:eastAsia="SimSun" w:hAnsi="Times New Roman" w:cs="Times New Roman"/>
          <w:kern w:val="3"/>
          <w:sz w:val="28"/>
          <w:szCs w:val="28"/>
        </w:rPr>
        <w:t>/</w:t>
      </w:r>
      <w:r w:rsidRPr="00325E3B">
        <w:rPr>
          <w:rFonts w:ascii="Times New Roman" w:eastAsia="SimSun" w:hAnsi="Times New Roman" w:cs="Times New Roman"/>
          <w:kern w:val="3"/>
          <w:sz w:val="28"/>
          <w:szCs w:val="28"/>
          <w:lang w:val="en-US"/>
        </w:rPr>
        <w:t>documents</w:t>
      </w:r>
      <w:r w:rsidRPr="00325E3B">
        <w:rPr>
          <w:rFonts w:ascii="Times New Roman" w:eastAsia="SimSun" w:hAnsi="Times New Roman" w:cs="Times New Roman"/>
          <w:kern w:val="3"/>
          <w:sz w:val="28"/>
          <w:szCs w:val="28"/>
        </w:rPr>
        <w:t>/</w:t>
      </w:r>
      <w:r w:rsidRPr="00325E3B">
        <w:rPr>
          <w:rFonts w:ascii="Times New Roman" w:eastAsia="SimSun" w:hAnsi="Times New Roman" w:cs="Times New Roman"/>
          <w:kern w:val="3"/>
          <w:sz w:val="28"/>
          <w:szCs w:val="28"/>
          <w:lang w:val="en-US"/>
        </w:rPr>
        <w:t>publication</w:t>
      </w:r>
      <w:r w:rsidRPr="00325E3B">
        <w:rPr>
          <w:rFonts w:ascii="Times New Roman" w:eastAsia="SimSun" w:hAnsi="Times New Roman" w:cs="Times New Roman"/>
          <w:kern w:val="3"/>
          <w:sz w:val="28"/>
          <w:szCs w:val="28"/>
        </w:rPr>
        <w:t>/</w:t>
      </w:r>
      <w:proofErr w:type="spellStart"/>
      <w:r w:rsidRPr="00325E3B">
        <w:rPr>
          <w:rFonts w:ascii="Times New Roman" w:eastAsia="SimSun" w:hAnsi="Times New Roman" w:cs="Times New Roman"/>
          <w:kern w:val="3"/>
          <w:sz w:val="28"/>
          <w:szCs w:val="28"/>
          <w:lang w:val="en-US"/>
        </w:rPr>
        <w:t>wcms</w:t>
      </w:r>
      <w:proofErr w:type="spellEnd"/>
      <w:r w:rsidRPr="00325E3B">
        <w:rPr>
          <w:rFonts w:ascii="Times New Roman" w:eastAsia="SimSun" w:hAnsi="Times New Roman" w:cs="Times New Roman"/>
          <w:kern w:val="3"/>
          <w:sz w:val="28"/>
          <w:szCs w:val="28"/>
        </w:rPr>
        <w:t>_554952.</w:t>
      </w:r>
      <w:r w:rsidRPr="00325E3B">
        <w:rPr>
          <w:rFonts w:ascii="Times New Roman" w:eastAsia="SimSun" w:hAnsi="Times New Roman" w:cs="Times New Roman"/>
          <w:kern w:val="3"/>
          <w:sz w:val="28"/>
          <w:szCs w:val="28"/>
          <w:lang w:val="en-US"/>
        </w:rPr>
        <w:t>pdf</w:t>
      </w:r>
      <w:r w:rsidRPr="00325E3B">
        <w:rPr>
          <w:rFonts w:ascii="Times New Roman" w:eastAsia="SimSun" w:hAnsi="Times New Roman" w:cs="Times New Roman"/>
          <w:kern w:val="3"/>
          <w:sz w:val="28"/>
          <w:szCs w:val="28"/>
        </w:rPr>
        <w:t>.</w:t>
      </w:r>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Словарь </w:t>
      </w:r>
      <w:proofErr w:type="gramStart"/>
      <w:r w:rsidRPr="00325E3B">
        <w:rPr>
          <w:rFonts w:ascii="Times New Roman" w:eastAsia="SimSun" w:hAnsi="Times New Roman" w:cs="Times New Roman"/>
          <w:kern w:val="3"/>
          <w:sz w:val="28"/>
          <w:szCs w:val="28"/>
        </w:rPr>
        <w:t>бизнес-терминов</w:t>
      </w:r>
      <w:proofErr w:type="gramEnd"/>
      <w:r w:rsidRPr="00325E3B">
        <w:rPr>
          <w:rFonts w:ascii="Times New Roman" w:eastAsia="SimSun" w:hAnsi="Times New Roman" w:cs="Times New Roman"/>
          <w:kern w:val="3"/>
          <w:sz w:val="28"/>
          <w:szCs w:val="28"/>
        </w:rPr>
        <w:t xml:space="preserve"> [Электронный ресурс]: словари и энциклопедии на академике. - Режим доступа: </w:t>
      </w:r>
      <w:hyperlink r:id="rId34" w:history="1">
        <w:r w:rsidRPr="00325E3B">
          <w:rPr>
            <w:rFonts w:ascii="Times New Roman" w:eastAsia="SimSun" w:hAnsi="Times New Roman" w:cs="Times New Roman"/>
            <w:kern w:val="3"/>
            <w:sz w:val="28"/>
            <w:szCs w:val="28"/>
            <w:lang w:val="en-US"/>
          </w:rPr>
          <w:t>https</w:t>
        </w:r>
      </w:hyperlink>
      <w:hyperlink r:id="rId35" w:history="1">
        <w:r w:rsidRPr="00325E3B">
          <w:rPr>
            <w:rFonts w:ascii="Times New Roman" w:eastAsia="SimSun" w:hAnsi="Times New Roman" w:cs="Times New Roman"/>
            <w:kern w:val="3"/>
            <w:sz w:val="28"/>
            <w:szCs w:val="28"/>
          </w:rPr>
          <w:t>://</w:t>
        </w:r>
      </w:hyperlink>
      <w:hyperlink r:id="rId36" w:history="1">
        <w:proofErr w:type="spellStart"/>
        <w:r w:rsidRPr="00325E3B">
          <w:rPr>
            <w:rFonts w:ascii="Times New Roman" w:eastAsia="SimSun" w:hAnsi="Times New Roman" w:cs="Times New Roman"/>
            <w:kern w:val="3"/>
            <w:sz w:val="28"/>
            <w:szCs w:val="28"/>
            <w:lang w:val="en-US"/>
          </w:rPr>
          <w:t>dic</w:t>
        </w:r>
        <w:proofErr w:type="spellEnd"/>
      </w:hyperlink>
      <w:hyperlink r:id="rId37" w:history="1">
        <w:r w:rsidRPr="00325E3B">
          <w:rPr>
            <w:rFonts w:ascii="Times New Roman" w:eastAsia="SimSun" w:hAnsi="Times New Roman" w:cs="Times New Roman"/>
            <w:kern w:val="3"/>
            <w:sz w:val="28"/>
            <w:szCs w:val="28"/>
          </w:rPr>
          <w:t>.</w:t>
        </w:r>
      </w:hyperlink>
      <w:hyperlink r:id="rId38" w:history="1">
        <w:r w:rsidRPr="00325E3B">
          <w:rPr>
            <w:rFonts w:ascii="Times New Roman" w:eastAsia="SimSun" w:hAnsi="Times New Roman" w:cs="Times New Roman"/>
            <w:kern w:val="3"/>
            <w:sz w:val="28"/>
            <w:szCs w:val="28"/>
            <w:lang w:val="en-US"/>
          </w:rPr>
          <w:t>academic</w:t>
        </w:r>
      </w:hyperlink>
      <w:hyperlink r:id="rId39" w:history="1">
        <w:r w:rsidRPr="00325E3B">
          <w:rPr>
            <w:rFonts w:ascii="Times New Roman" w:eastAsia="SimSun" w:hAnsi="Times New Roman" w:cs="Times New Roman"/>
            <w:kern w:val="3"/>
            <w:sz w:val="28"/>
            <w:szCs w:val="28"/>
          </w:rPr>
          <w:t>.</w:t>
        </w:r>
      </w:hyperlink>
      <w:hyperlink r:id="rId40" w:history="1">
        <w:proofErr w:type="spellStart"/>
        <w:r w:rsidRPr="00325E3B">
          <w:rPr>
            <w:rFonts w:ascii="Times New Roman" w:eastAsia="SimSun" w:hAnsi="Times New Roman" w:cs="Times New Roman"/>
            <w:kern w:val="3"/>
            <w:sz w:val="28"/>
            <w:szCs w:val="28"/>
            <w:lang w:val="en-US"/>
          </w:rPr>
          <w:t>ru</w:t>
        </w:r>
        <w:proofErr w:type="spellEnd"/>
      </w:hyperlink>
      <w:hyperlink r:id="rId41" w:history="1">
        <w:r w:rsidRPr="00325E3B">
          <w:rPr>
            <w:rFonts w:ascii="Times New Roman" w:eastAsia="SimSun" w:hAnsi="Times New Roman" w:cs="Times New Roman"/>
            <w:kern w:val="3"/>
            <w:sz w:val="28"/>
            <w:szCs w:val="28"/>
          </w:rPr>
          <w:t>/</w:t>
        </w:r>
      </w:hyperlink>
      <w:hyperlink r:id="rId42" w:history="1">
        <w:r w:rsidRPr="00325E3B">
          <w:rPr>
            <w:rFonts w:ascii="Times New Roman" w:eastAsia="SimSun" w:hAnsi="Times New Roman" w:cs="Times New Roman"/>
            <w:kern w:val="3"/>
            <w:sz w:val="28"/>
            <w:szCs w:val="28"/>
            <w:lang w:val="en-US"/>
          </w:rPr>
          <w:t>contents</w:t>
        </w:r>
      </w:hyperlink>
      <w:hyperlink r:id="rId43" w:history="1">
        <w:r w:rsidRPr="00325E3B">
          <w:rPr>
            <w:rFonts w:ascii="Times New Roman" w:eastAsia="SimSun" w:hAnsi="Times New Roman" w:cs="Times New Roman"/>
            <w:kern w:val="3"/>
            <w:sz w:val="28"/>
            <w:szCs w:val="28"/>
          </w:rPr>
          <w:t>.</w:t>
        </w:r>
      </w:hyperlink>
      <w:hyperlink r:id="rId44" w:history="1">
        <w:proofErr w:type="spellStart"/>
        <w:r w:rsidRPr="00325E3B">
          <w:rPr>
            <w:rFonts w:ascii="Times New Roman" w:eastAsia="SimSun" w:hAnsi="Times New Roman" w:cs="Times New Roman"/>
            <w:kern w:val="3"/>
            <w:sz w:val="28"/>
            <w:szCs w:val="28"/>
            <w:lang w:val="en-US"/>
          </w:rPr>
          <w:t>nsf</w:t>
        </w:r>
        <w:proofErr w:type="spellEnd"/>
      </w:hyperlink>
      <w:hyperlink r:id="rId45" w:history="1">
        <w:r w:rsidRPr="00325E3B">
          <w:rPr>
            <w:rFonts w:ascii="Times New Roman" w:eastAsia="SimSun" w:hAnsi="Times New Roman" w:cs="Times New Roman"/>
            <w:kern w:val="3"/>
            <w:sz w:val="28"/>
            <w:szCs w:val="28"/>
          </w:rPr>
          <w:t>/</w:t>
        </w:r>
      </w:hyperlink>
      <w:hyperlink r:id="rId46" w:history="1">
        <w:r w:rsidRPr="00325E3B">
          <w:rPr>
            <w:rFonts w:ascii="Times New Roman" w:eastAsia="SimSun" w:hAnsi="Times New Roman" w:cs="Times New Roman"/>
            <w:kern w:val="3"/>
            <w:sz w:val="28"/>
            <w:szCs w:val="28"/>
            <w:lang w:val="en-US"/>
          </w:rPr>
          <w:t>business</w:t>
        </w:r>
      </w:hyperlink>
      <w:hyperlink r:id="rId47" w:history="1">
        <w:r w:rsidRPr="00325E3B">
          <w:rPr>
            <w:rFonts w:ascii="Times New Roman" w:eastAsia="SimSun" w:hAnsi="Times New Roman" w:cs="Times New Roman"/>
            <w:kern w:val="3"/>
            <w:sz w:val="28"/>
            <w:szCs w:val="28"/>
          </w:rPr>
          <w:t>/</w:t>
        </w:r>
      </w:hyperlink>
    </w:p>
    <w:p w:rsidR="00325E3B" w:rsidRPr="00325E3B" w:rsidRDefault="00325E3B" w:rsidP="003F495C">
      <w:pPr>
        <w:widowControl w:val="0"/>
        <w:numPr>
          <w:ilvl w:val="0"/>
          <w:numId w:val="31"/>
        </w:numPr>
        <w:suppressAutoHyphens/>
        <w:autoSpaceDN w:val="0"/>
        <w:spacing w:after="0" w:line="360" w:lineRule="auto"/>
        <w:ind w:left="426" w:hanging="426"/>
        <w:jc w:val="both"/>
        <w:textAlignment w:val="baseline"/>
        <w:rPr>
          <w:rFonts w:ascii="Calibri" w:eastAsia="SimSun" w:hAnsi="Calibri" w:cs="F"/>
          <w:kern w:val="3"/>
        </w:rPr>
      </w:pPr>
      <w:r w:rsidRPr="00325E3B">
        <w:rPr>
          <w:rFonts w:ascii="Times New Roman" w:eastAsia="SimSun" w:hAnsi="Times New Roman" w:cs="Times New Roman"/>
          <w:kern w:val="3"/>
          <w:sz w:val="28"/>
          <w:szCs w:val="28"/>
        </w:rPr>
        <w:t xml:space="preserve">Философский энциклопедический словарь [Электронный ресурс]: словари и энциклопедии на академике. - 2010. - Режим доступа: </w:t>
      </w:r>
      <w:hyperlink r:id="rId48" w:history="1">
        <w:r w:rsidRPr="00325E3B">
          <w:rPr>
            <w:rFonts w:ascii="Times New Roman" w:eastAsia="SimSun" w:hAnsi="Times New Roman" w:cs="Times New Roman"/>
            <w:kern w:val="3"/>
            <w:sz w:val="28"/>
            <w:szCs w:val="28"/>
          </w:rPr>
          <w:t>https://dic.academic.ru/contents.nsf/enc_philosophy/</w:t>
        </w:r>
      </w:hyperlink>
    </w:p>
    <w:p w:rsidR="00325E3B" w:rsidRPr="00325E3B" w:rsidRDefault="00325E3B" w:rsidP="00325E3B">
      <w:pPr>
        <w:suppressAutoHyphens/>
        <w:autoSpaceDN w:val="0"/>
        <w:spacing w:after="0" w:line="360" w:lineRule="auto"/>
        <w:ind w:left="425" w:hanging="425"/>
        <w:jc w:val="both"/>
        <w:textAlignment w:val="baseline"/>
        <w:rPr>
          <w:rFonts w:ascii="Times New Roman" w:eastAsia="SimSun" w:hAnsi="Times New Roman" w:cs="Times New Roman"/>
          <w:kern w:val="3"/>
          <w:sz w:val="28"/>
          <w:szCs w:val="28"/>
        </w:rPr>
      </w:pPr>
    </w:p>
    <w:p w:rsidR="00325E3B" w:rsidRPr="00325E3B" w:rsidRDefault="00325E3B" w:rsidP="00325E3B">
      <w:pPr>
        <w:suppressAutoHyphens/>
        <w:autoSpaceDN w:val="0"/>
        <w:spacing w:after="0" w:line="360" w:lineRule="auto"/>
        <w:ind w:left="425" w:hanging="425"/>
        <w:jc w:val="both"/>
        <w:textAlignment w:val="baseline"/>
        <w:rPr>
          <w:rFonts w:ascii="Calibri" w:eastAsia="SimSun" w:hAnsi="Calibri" w:cs="F"/>
          <w:kern w:val="3"/>
        </w:rPr>
      </w:pPr>
    </w:p>
    <w:p w:rsidR="00987577" w:rsidRDefault="00987577" w:rsidP="00987577">
      <w:pPr>
        <w:spacing w:after="0" w:line="360" w:lineRule="auto"/>
        <w:ind w:firstLine="709"/>
        <w:jc w:val="both"/>
      </w:pPr>
    </w:p>
    <w:sectPr w:rsidR="00987577" w:rsidSect="00B0482B">
      <w:footnotePr>
        <w:numRestart w:val="eachPage"/>
      </w:footnotePr>
      <w:type w:val="continuous"/>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AD7" w:rsidRDefault="00825AD7" w:rsidP="00F65F0C">
      <w:pPr>
        <w:spacing w:after="0" w:line="240" w:lineRule="auto"/>
      </w:pPr>
      <w:r>
        <w:separator/>
      </w:r>
    </w:p>
  </w:endnote>
  <w:endnote w:type="continuationSeparator" w:id="0">
    <w:p w:rsidR="00825AD7" w:rsidRDefault="00825AD7" w:rsidP="00F6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 w:name="font244">
    <w:charset w:val="8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142038"/>
      <w:docPartObj>
        <w:docPartGallery w:val="Page Numbers (Bottom of Page)"/>
        <w:docPartUnique/>
      </w:docPartObj>
    </w:sdtPr>
    <w:sdtEndPr/>
    <w:sdtContent>
      <w:p w:rsidR="00D53FF7" w:rsidRDefault="00D53FF7">
        <w:pPr>
          <w:pStyle w:val="a7"/>
          <w:jc w:val="right"/>
        </w:pPr>
        <w:r>
          <w:fldChar w:fldCharType="begin"/>
        </w:r>
        <w:r>
          <w:instrText>PAGE   \* MERGEFORMAT</w:instrText>
        </w:r>
        <w:r>
          <w:fldChar w:fldCharType="separate"/>
        </w:r>
        <w:r w:rsidR="006A0D71">
          <w:rPr>
            <w:noProof/>
          </w:rPr>
          <w:t>74</w:t>
        </w:r>
        <w:r>
          <w:fldChar w:fldCharType="end"/>
        </w:r>
      </w:p>
    </w:sdtContent>
  </w:sdt>
  <w:p w:rsidR="00D53FF7" w:rsidRDefault="00D53F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AD7" w:rsidRDefault="00825AD7" w:rsidP="00F65F0C">
      <w:pPr>
        <w:spacing w:after="0" w:line="240" w:lineRule="auto"/>
      </w:pPr>
      <w:r>
        <w:separator/>
      </w:r>
    </w:p>
  </w:footnote>
  <w:footnote w:type="continuationSeparator" w:id="0">
    <w:p w:rsidR="00825AD7" w:rsidRDefault="00825AD7" w:rsidP="00F65F0C">
      <w:pPr>
        <w:spacing w:after="0" w:line="240" w:lineRule="auto"/>
      </w:pPr>
      <w:r>
        <w:continuationSeparator/>
      </w:r>
    </w:p>
  </w:footnote>
  <w:footnote w:id="1">
    <w:p w:rsidR="00D53FF7" w:rsidRDefault="00D53FF7" w:rsidP="003E1202">
      <w:pPr>
        <w:pStyle w:val="a9"/>
        <w:jc w:val="both"/>
      </w:pPr>
      <w:r>
        <w:rPr>
          <w:rStyle w:val="ab"/>
        </w:rPr>
        <w:footnoteRef/>
      </w:r>
      <w:r>
        <w:rPr>
          <w:rFonts w:ascii="Times New Roman" w:hAnsi="Times New Roman" w:cs="Times New Roman"/>
        </w:rPr>
        <w:t xml:space="preserve"> Нестандартные формы занятости: анализ проблем и перспективы решения в разных странах. Обзорная версия. Международное Бюро Труда [Электронный ресурс]</w:t>
      </w:r>
      <w:proofErr w:type="gramStart"/>
      <w:r>
        <w:rPr>
          <w:rFonts w:ascii="Times New Roman" w:hAnsi="Times New Roman" w:cs="Times New Roman"/>
        </w:rPr>
        <w:t>:и</w:t>
      </w:r>
      <w:proofErr w:type="gramEnd"/>
      <w:r>
        <w:rPr>
          <w:rFonts w:ascii="Times New Roman" w:hAnsi="Times New Roman" w:cs="Times New Roman"/>
        </w:rPr>
        <w:t>здание МБТ//Женева: МБТ [http://www.ilo.org/global/lang--</w:t>
      </w:r>
      <w:proofErr w:type="spellStart"/>
      <w:r>
        <w:rPr>
          <w:rFonts w:ascii="Times New Roman" w:hAnsi="Times New Roman" w:cs="Times New Roman"/>
        </w:rPr>
        <w:t>en</w:t>
      </w:r>
      <w:proofErr w:type="spellEnd"/>
      <w:r>
        <w:rPr>
          <w:rFonts w:ascii="Times New Roman" w:hAnsi="Times New Roman" w:cs="Times New Roman"/>
        </w:rPr>
        <w:t>/index.htm]. – Режим доступа: .http://www.ilo.org/wcmsp5/groups/public/---</w:t>
      </w:r>
      <w:proofErr w:type="spellStart"/>
      <w:r>
        <w:rPr>
          <w:rFonts w:ascii="Times New Roman" w:hAnsi="Times New Roman" w:cs="Times New Roman"/>
        </w:rPr>
        <w:t>dgreports</w:t>
      </w:r>
      <w:proofErr w:type="spellEnd"/>
      <w:r>
        <w:rPr>
          <w:rFonts w:ascii="Times New Roman" w:hAnsi="Times New Roman" w:cs="Times New Roman"/>
        </w:rPr>
        <w:t>/---</w:t>
      </w:r>
      <w:proofErr w:type="spellStart"/>
      <w:r>
        <w:rPr>
          <w:rFonts w:ascii="Times New Roman" w:hAnsi="Times New Roman" w:cs="Times New Roman"/>
        </w:rPr>
        <w:t>dcomm</w:t>
      </w:r>
      <w:proofErr w:type="spellEnd"/>
      <w:r>
        <w:rPr>
          <w:rFonts w:ascii="Times New Roman" w:hAnsi="Times New Roman" w:cs="Times New Roman"/>
        </w:rPr>
        <w:t>/---</w:t>
      </w:r>
      <w:proofErr w:type="spellStart"/>
      <w:r>
        <w:rPr>
          <w:rFonts w:ascii="Times New Roman" w:hAnsi="Times New Roman" w:cs="Times New Roman"/>
        </w:rPr>
        <w:t>publ</w:t>
      </w:r>
      <w:proofErr w:type="spellEnd"/>
      <w:r>
        <w:rPr>
          <w:rFonts w:ascii="Times New Roman" w:hAnsi="Times New Roman" w:cs="Times New Roman"/>
        </w:rPr>
        <w:t>/</w:t>
      </w:r>
      <w:proofErr w:type="spellStart"/>
      <w:r>
        <w:rPr>
          <w:rFonts w:ascii="Times New Roman" w:hAnsi="Times New Roman" w:cs="Times New Roman"/>
        </w:rPr>
        <w:t>documents</w:t>
      </w:r>
      <w:proofErr w:type="spellEnd"/>
      <w:r>
        <w:rPr>
          <w:rFonts w:ascii="Times New Roman" w:hAnsi="Times New Roman" w:cs="Times New Roman"/>
        </w:rPr>
        <w:t>/</w:t>
      </w:r>
      <w:proofErr w:type="spellStart"/>
      <w:r>
        <w:rPr>
          <w:rFonts w:ascii="Times New Roman" w:hAnsi="Times New Roman" w:cs="Times New Roman"/>
        </w:rPr>
        <w:t>publication</w:t>
      </w:r>
      <w:proofErr w:type="spellEnd"/>
      <w:r>
        <w:rPr>
          <w:rFonts w:ascii="Times New Roman" w:hAnsi="Times New Roman" w:cs="Times New Roman"/>
        </w:rPr>
        <w:t>/wcms_554952.pdf. (дата обращения – 10.01.2017).</w:t>
      </w:r>
    </w:p>
  </w:footnote>
  <w:footnote w:id="2">
    <w:p w:rsidR="00D53FF7" w:rsidRDefault="00D53FF7" w:rsidP="003E1202">
      <w:pPr>
        <w:pStyle w:val="a9"/>
        <w:jc w:val="both"/>
      </w:pPr>
      <w:r>
        <w:rPr>
          <w:rStyle w:val="ab"/>
        </w:rPr>
        <w:footnoteRef/>
      </w:r>
      <w:r>
        <w:rPr>
          <w:rFonts w:ascii="Times New Roman" w:hAnsi="Times New Roman" w:cs="Times New Roman"/>
        </w:rPr>
        <w:t xml:space="preserve"> Нестандартные формы занятости: анализ проблем и перспективы решения в разных странах. Обзорная версия. Международное Бюро Труда [Электронный ресурс]</w:t>
      </w:r>
      <w:proofErr w:type="gramStart"/>
      <w:r>
        <w:rPr>
          <w:rFonts w:ascii="Times New Roman" w:hAnsi="Times New Roman" w:cs="Times New Roman"/>
        </w:rPr>
        <w:t>:и</w:t>
      </w:r>
      <w:proofErr w:type="gramEnd"/>
      <w:r>
        <w:rPr>
          <w:rFonts w:ascii="Times New Roman" w:hAnsi="Times New Roman" w:cs="Times New Roman"/>
        </w:rPr>
        <w:t>здание МБТ//Женева: МБТ [http://www.ilo.org/global/lang--</w:t>
      </w:r>
      <w:proofErr w:type="spellStart"/>
      <w:r>
        <w:rPr>
          <w:rFonts w:ascii="Times New Roman" w:hAnsi="Times New Roman" w:cs="Times New Roman"/>
        </w:rPr>
        <w:t>en</w:t>
      </w:r>
      <w:proofErr w:type="spellEnd"/>
      <w:r>
        <w:rPr>
          <w:rFonts w:ascii="Times New Roman" w:hAnsi="Times New Roman" w:cs="Times New Roman"/>
        </w:rPr>
        <w:t>/index.htm]. – Режим доступа: .http://www.ilo.org/wcmsp5/groups/public/---</w:t>
      </w:r>
      <w:proofErr w:type="spellStart"/>
      <w:r>
        <w:rPr>
          <w:rFonts w:ascii="Times New Roman" w:hAnsi="Times New Roman" w:cs="Times New Roman"/>
        </w:rPr>
        <w:t>dgreports</w:t>
      </w:r>
      <w:proofErr w:type="spellEnd"/>
      <w:r>
        <w:rPr>
          <w:rFonts w:ascii="Times New Roman" w:hAnsi="Times New Roman" w:cs="Times New Roman"/>
        </w:rPr>
        <w:t>/---</w:t>
      </w:r>
      <w:proofErr w:type="spellStart"/>
      <w:r>
        <w:rPr>
          <w:rFonts w:ascii="Times New Roman" w:hAnsi="Times New Roman" w:cs="Times New Roman"/>
        </w:rPr>
        <w:t>dcomm</w:t>
      </w:r>
      <w:proofErr w:type="spellEnd"/>
      <w:r>
        <w:rPr>
          <w:rFonts w:ascii="Times New Roman" w:hAnsi="Times New Roman" w:cs="Times New Roman"/>
        </w:rPr>
        <w:t>/---</w:t>
      </w:r>
      <w:proofErr w:type="spellStart"/>
      <w:r>
        <w:rPr>
          <w:rFonts w:ascii="Times New Roman" w:hAnsi="Times New Roman" w:cs="Times New Roman"/>
        </w:rPr>
        <w:t>publ</w:t>
      </w:r>
      <w:proofErr w:type="spellEnd"/>
      <w:r>
        <w:rPr>
          <w:rFonts w:ascii="Times New Roman" w:hAnsi="Times New Roman" w:cs="Times New Roman"/>
        </w:rPr>
        <w:t>/</w:t>
      </w:r>
      <w:proofErr w:type="spellStart"/>
      <w:r>
        <w:rPr>
          <w:rFonts w:ascii="Times New Roman" w:hAnsi="Times New Roman" w:cs="Times New Roman"/>
        </w:rPr>
        <w:t>documents</w:t>
      </w:r>
      <w:proofErr w:type="spellEnd"/>
      <w:r>
        <w:rPr>
          <w:rFonts w:ascii="Times New Roman" w:hAnsi="Times New Roman" w:cs="Times New Roman"/>
        </w:rPr>
        <w:t>/</w:t>
      </w:r>
      <w:proofErr w:type="spellStart"/>
      <w:r>
        <w:rPr>
          <w:rFonts w:ascii="Times New Roman" w:hAnsi="Times New Roman" w:cs="Times New Roman"/>
        </w:rPr>
        <w:t>publication</w:t>
      </w:r>
      <w:proofErr w:type="spellEnd"/>
      <w:r>
        <w:rPr>
          <w:rFonts w:ascii="Times New Roman" w:hAnsi="Times New Roman" w:cs="Times New Roman"/>
        </w:rPr>
        <w:t>/wcms_554952.pdf. (дата обращения – 10.01.2017).</w:t>
      </w:r>
    </w:p>
  </w:footnote>
  <w:footnote w:id="3">
    <w:p w:rsidR="00D53FF7" w:rsidRDefault="00D53FF7" w:rsidP="003E1202">
      <w:pPr>
        <w:pStyle w:val="a9"/>
        <w:jc w:val="both"/>
      </w:pPr>
      <w:r>
        <w:rPr>
          <w:rStyle w:val="ab"/>
        </w:rPr>
        <w:footnoteRef/>
      </w:r>
      <w:r>
        <w:rPr>
          <w:rFonts w:ascii="Times New Roman" w:hAnsi="Times New Roman" w:cs="Times New Roman"/>
        </w:rPr>
        <w:t xml:space="preserve"> О  внесении  изменений в отдельные законодательные акты Российской Федерации: </w:t>
      </w:r>
      <w:proofErr w:type="spellStart"/>
      <w:r>
        <w:rPr>
          <w:rFonts w:ascii="Times New Roman" w:hAnsi="Times New Roman" w:cs="Times New Roman"/>
        </w:rPr>
        <w:t>федер</w:t>
      </w:r>
      <w:proofErr w:type="spellEnd"/>
      <w:r>
        <w:rPr>
          <w:rFonts w:ascii="Times New Roman" w:hAnsi="Times New Roman" w:cs="Times New Roman"/>
        </w:rPr>
        <w:t>. закон от 5 мая 2014 N 116-ФЗ // СЗ РФ. – 2014. - № 19. – Ст. 2321.</w:t>
      </w:r>
    </w:p>
  </w:footnote>
  <w:footnote w:id="4">
    <w:p w:rsidR="00D53FF7" w:rsidRDefault="00D53FF7" w:rsidP="00F94063">
      <w:pPr>
        <w:pStyle w:val="a9"/>
        <w:jc w:val="both"/>
      </w:pPr>
      <w:r>
        <w:rPr>
          <w:rStyle w:val="ab"/>
        </w:rPr>
        <w:footnoteRef/>
      </w:r>
      <w:r>
        <w:rPr>
          <w:rFonts w:ascii="Times New Roman" w:hAnsi="Times New Roman" w:cs="Times New Roman"/>
        </w:rPr>
        <w:t xml:space="preserve"> </w:t>
      </w:r>
      <w:proofErr w:type="spellStart"/>
      <w:r>
        <w:rPr>
          <w:rFonts w:ascii="Times New Roman" w:hAnsi="Times New Roman" w:cs="Times New Roman"/>
        </w:rPr>
        <w:t>Рымкевич</w:t>
      </w:r>
      <w:proofErr w:type="spellEnd"/>
      <w:r>
        <w:rPr>
          <w:rFonts w:ascii="Times New Roman" w:hAnsi="Times New Roman" w:cs="Times New Roman"/>
        </w:rPr>
        <w:t xml:space="preserve"> О.П. «Заемный» труд: итальянский опыт/ О.П. </w:t>
      </w:r>
      <w:proofErr w:type="spellStart"/>
      <w:r>
        <w:rPr>
          <w:rFonts w:ascii="Times New Roman" w:hAnsi="Times New Roman" w:cs="Times New Roman"/>
        </w:rPr>
        <w:t>Рымкевич</w:t>
      </w:r>
      <w:proofErr w:type="spellEnd"/>
      <w:r>
        <w:rPr>
          <w:rFonts w:ascii="Times New Roman" w:hAnsi="Times New Roman" w:cs="Times New Roman"/>
        </w:rPr>
        <w:t>//Правоведение. – 2004. – № 2. – 38 с.</w:t>
      </w:r>
    </w:p>
  </w:footnote>
  <w:footnote w:id="5">
    <w:p w:rsidR="00D53FF7" w:rsidRDefault="00D53FF7" w:rsidP="00F94063">
      <w:pPr>
        <w:pStyle w:val="a9"/>
        <w:jc w:val="both"/>
      </w:pPr>
      <w:r>
        <w:rPr>
          <w:rStyle w:val="ab"/>
        </w:rPr>
        <w:footnoteRef/>
      </w:r>
      <w:r>
        <w:rPr>
          <w:rFonts w:ascii="Times New Roman" w:hAnsi="Times New Roman" w:cs="Times New Roman"/>
        </w:rPr>
        <w:t xml:space="preserve"> Кривой Я.В. Правовое регулирование заемного труда: опыт и перспективы/ Я.В. Кривой// Правоведение. –</w:t>
      </w:r>
    </w:p>
    <w:p w:rsidR="00D53FF7" w:rsidRDefault="00D53FF7" w:rsidP="00F94063">
      <w:pPr>
        <w:pStyle w:val="a9"/>
        <w:jc w:val="both"/>
      </w:pPr>
      <w:r>
        <w:rPr>
          <w:rFonts w:ascii="Times New Roman" w:hAnsi="Times New Roman" w:cs="Times New Roman"/>
        </w:rPr>
        <w:t xml:space="preserve">  2004. - № 4. – 107 с.</w:t>
      </w:r>
    </w:p>
  </w:footnote>
  <w:footnote w:id="6">
    <w:p w:rsidR="00D53FF7" w:rsidRDefault="00D53FF7" w:rsidP="00F94063">
      <w:pPr>
        <w:pStyle w:val="a9"/>
        <w:jc w:val="both"/>
      </w:pPr>
      <w:r>
        <w:rPr>
          <w:rStyle w:val="ab"/>
        </w:rPr>
        <w:footnoteRef/>
      </w:r>
      <w:r>
        <w:rPr>
          <w:rFonts w:ascii="Times New Roman" w:hAnsi="Times New Roman" w:cs="Times New Roman"/>
        </w:rPr>
        <w:t xml:space="preserve"> </w:t>
      </w:r>
      <w:proofErr w:type="spellStart"/>
      <w:r>
        <w:rPr>
          <w:rFonts w:ascii="Times New Roman" w:hAnsi="Times New Roman" w:cs="Times New Roman"/>
        </w:rPr>
        <w:t>Рымкевич</w:t>
      </w:r>
      <w:proofErr w:type="spellEnd"/>
      <w:r>
        <w:rPr>
          <w:rFonts w:ascii="Times New Roman" w:hAnsi="Times New Roman" w:cs="Times New Roman"/>
        </w:rPr>
        <w:t xml:space="preserve"> О.П. «Заемный» труд: итальянский опыт/ О.П. </w:t>
      </w:r>
      <w:proofErr w:type="spellStart"/>
      <w:r>
        <w:rPr>
          <w:rFonts w:ascii="Times New Roman" w:hAnsi="Times New Roman" w:cs="Times New Roman"/>
        </w:rPr>
        <w:t>Рымкевич</w:t>
      </w:r>
      <w:proofErr w:type="spellEnd"/>
      <w:r>
        <w:rPr>
          <w:rFonts w:ascii="Times New Roman" w:hAnsi="Times New Roman" w:cs="Times New Roman"/>
        </w:rPr>
        <w:t>//Правоведение. – 2004. – № 2. – 42 с.</w:t>
      </w:r>
    </w:p>
  </w:footnote>
  <w:footnote w:id="7">
    <w:p w:rsidR="00D53FF7" w:rsidRPr="00805F2A" w:rsidRDefault="00D53FF7" w:rsidP="00F94063">
      <w:pPr>
        <w:pStyle w:val="a9"/>
        <w:jc w:val="both"/>
        <w:rPr>
          <w:lang w:val="en-US"/>
        </w:rPr>
      </w:pPr>
      <w:r>
        <w:rPr>
          <w:rStyle w:val="ab"/>
        </w:rPr>
        <w:footnoteRef/>
      </w:r>
      <w:r>
        <w:rPr>
          <w:rFonts w:ascii="Times New Roman" w:hAnsi="Times New Roman" w:cs="Times New Roman"/>
          <w:lang w:val="en-US"/>
        </w:rPr>
        <w:t xml:space="preserve"> Global employment industry records 8.6% annual growth with sales revenues of €450 billion [</w:t>
      </w:r>
      <w:r>
        <w:rPr>
          <w:rFonts w:ascii="Times New Roman" w:hAnsi="Times New Roman" w:cs="Times New Roman"/>
        </w:rPr>
        <w:t>Электронный</w:t>
      </w:r>
      <w:r>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w:t>
      </w:r>
      <w:r>
        <w:rPr>
          <w:rFonts w:ascii="Times New Roman" w:hAnsi="Times New Roman" w:cs="Times New Roman"/>
        </w:rPr>
        <w:t>Режим</w:t>
      </w:r>
      <w:r>
        <w:rPr>
          <w:rFonts w:ascii="Times New Roman" w:hAnsi="Times New Roman" w:cs="Times New Roman"/>
          <w:lang w:val="en-US"/>
        </w:rPr>
        <w:t xml:space="preserve"> </w:t>
      </w:r>
      <w:r>
        <w:rPr>
          <w:rFonts w:ascii="Times New Roman" w:hAnsi="Times New Roman" w:cs="Times New Roman"/>
        </w:rPr>
        <w:t>доступа</w:t>
      </w:r>
      <w:r>
        <w:rPr>
          <w:rFonts w:ascii="Times New Roman" w:hAnsi="Times New Roman" w:cs="Times New Roman"/>
          <w:lang w:val="en-US"/>
        </w:rPr>
        <w:t>: http://www.wecglobal.org. (</w:t>
      </w:r>
      <w:proofErr w:type="gramStart"/>
      <w:r>
        <w:rPr>
          <w:rFonts w:ascii="Times New Roman" w:hAnsi="Times New Roman" w:cs="Times New Roman"/>
        </w:rPr>
        <w:t>дата</w:t>
      </w:r>
      <w:proofErr w:type="gramEnd"/>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xml:space="preserve"> – 02.02.2017).</w:t>
      </w:r>
    </w:p>
  </w:footnote>
  <w:footnote w:id="8">
    <w:p w:rsidR="00D53FF7" w:rsidRDefault="00D53FF7" w:rsidP="00F94063">
      <w:pPr>
        <w:pStyle w:val="a9"/>
        <w:jc w:val="both"/>
      </w:pPr>
      <w:r>
        <w:rPr>
          <w:rStyle w:val="ab"/>
        </w:rPr>
        <w:footnoteRef/>
      </w:r>
      <w:r>
        <w:rPr>
          <w:rFonts w:ascii="Times New Roman" w:hAnsi="Times New Roman" w:cs="Times New Roman"/>
        </w:rPr>
        <w:t xml:space="preserve"> Частные агентства занятости ищут пути работы в новом правовом поле [Электронный ресурс]: кадровый центр </w:t>
      </w:r>
      <w:proofErr w:type="spellStart"/>
      <w:r>
        <w:rPr>
          <w:rFonts w:ascii="Times New Roman" w:hAnsi="Times New Roman" w:cs="Times New Roman"/>
        </w:rPr>
        <w:t>Юнити</w:t>
      </w:r>
      <w:proofErr w:type="spellEnd"/>
      <w:r>
        <w:rPr>
          <w:rFonts w:ascii="Times New Roman" w:hAnsi="Times New Roman" w:cs="Times New Roman"/>
        </w:rPr>
        <w:t xml:space="preserve">: [https://www.unity.ru] -  Режим доступа: </w:t>
      </w:r>
      <w:hyperlink r:id="rId1" w:history="1">
        <w:r>
          <w:rPr>
            <w:rFonts w:ascii="Times New Roman" w:hAnsi="Times New Roman" w:cs="Times New Roman"/>
          </w:rPr>
          <w:t>https://www.unity.ru/news/6972</w:t>
        </w:r>
      </w:hyperlink>
      <w:r>
        <w:rPr>
          <w:rFonts w:ascii="Times New Roman" w:hAnsi="Times New Roman" w:cs="Times New Roman"/>
        </w:rPr>
        <w:t>. (дата обращения – 14.12.2017).</w:t>
      </w:r>
    </w:p>
  </w:footnote>
  <w:footnote w:id="9">
    <w:p w:rsidR="00D53FF7" w:rsidRDefault="00D53FF7" w:rsidP="00F94063">
      <w:pPr>
        <w:pStyle w:val="a9"/>
        <w:jc w:val="both"/>
      </w:pPr>
      <w:r>
        <w:rPr>
          <w:rStyle w:val="ab"/>
        </w:rPr>
        <w:footnoteRef/>
      </w:r>
      <w:r>
        <w:rPr>
          <w:rFonts w:ascii="Times New Roman" w:hAnsi="Times New Roman" w:cs="Times New Roman"/>
        </w:rPr>
        <w:t xml:space="preserve"> Частные агентства занятости ищут пути работы в новом правовом поле [Электронный ресурс]: кадровый центр </w:t>
      </w:r>
      <w:proofErr w:type="spellStart"/>
      <w:r>
        <w:rPr>
          <w:rFonts w:ascii="Times New Roman" w:hAnsi="Times New Roman" w:cs="Times New Roman"/>
        </w:rPr>
        <w:t>Юнити</w:t>
      </w:r>
      <w:proofErr w:type="spellEnd"/>
      <w:r>
        <w:rPr>
          <w:rFonts w:ascii="Times New Roman" w:hAnsi="Times New Roman" w:cs="Times New Roman"/>
        </w:rPr>
        <w:t>: [https://www.unity.ru] -  Режим доступа: https://www.unity.ru/news/6972.</w:t>
      </w:r>
    </w:p>
  </w:footnote>
  <w:footnote w:id="10">
    <w:p w:rsidR="00D53FF7" w:rsidRPr="00805F2A" w:rsidRDefault="00D53FF7" w:rsidP="00F94063">
      <w:pPr>
        <w:pStyle w:val="a9"/>
        <w:jc w:val="both"/>
        <w:rPr>
          <w:lang w:val="en-US"/>
        </w:rPr>
      </w:pPr>
      <w:r>
        <w:rPr>
          <w:rStyle w:val="ab"/>
        </w:rPr>
        <w:footnoteRef/>
      </w:r>
      <w:r>
        <w:rPr>
          <w:rFonts w:ascii="Times New Roman" w:hAnsi="Times New Roman" w:cs="Times New Roman"/>
          <w:lang w:val="en-US"/>
        </w:rPr>
        <w:t xml:space="preserve"> Global employment industry records 8.6% annual growth with sales revenues of €450 billion [</w:t>
      </w:r>
      <w:r>
        <w:rPr>
          <w:rFonts w:ascii="Times New Roman" w:hAnsi="Times New Roman" w:cs="Times New Roman"/>
        </w:rPr>
        <w:t>Электронный</w:t>
      </w:r>
      <w:r>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w:t>
      </w:r>
      <w:r>
        <w:rPr>
          <w:rFonts w:ascii="Times New Roman" w:hAnsi="Times New Roman" w:cs="Times New Roman"/>
        </w:rPr>
        <w:t>Режим</w:t>
      </w:r>
      <w:r>
        <w:rPr>
          <w:rFonts w:ascii="Times New Roman" w:hAnsi="Times New Roman" w:cs="Times New Roman"/>
          <w:lang w:val="en-US"/>
        </w:rPr>
        <w:t xml:space="preserve"> </w:t>
      </w:r>
      <w:r>
        <w:rPr>
          <w:rFonts w:ascii="Times New Roman" w:hAnsi="Times New Roman" w:cs="Times New Roman"/>
        </w:rPr>
        <w:t>доступа</w:t>
      </w:r>
      <w:r>
        <w:rPr>
          <w:rFonts w:ascii="Times New Roman" w:hAnsi="Times New Roman" w:cs="Times New Roman"/>
          <w:lang w:val="en-US"/>
        </w:rPr>
        <w:t>: http://www.wecglobal.org. (</w:t>
      </w:r>
      <w:proofErr w:type="gramStart"/>
      <w:r>
        <w:rPr>
          <w:rFonts w:ascii="Times New Roman" w:hAnsi="Times New Roman" w:cs="Times New Roman"/>
        </w:rPr>
        <w:t>дата</w:t>
      </w:r>
      <w:proofErr w:type="gramEnd"/>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xml:space="preserve"> – 02.02.2017).</w:t>
      </w:r>
    </w:p>
  </w:footnote>
  <w:footnote w:id="11">
    <w:p w:rsidR="00D53FF7" w:rsidRDefault="00D53FF7" w:rsidP="00F94063">
      <w:pPr>
        <w:pStyle w:val="a9"/>
        <w:jc w:val="both"/>
      </w:pPr>
      <w:r>
        <w:rPr>
          <w:rStyle w:val="ab"/>
        </w:rPr>
        <w:footnoteRef/>
      </w:r>
      <w:r>
        <w:rPr>
          <w:rFonts w:ascii="Times New Roman" w:hAnsi="Times New Roman" w:cs="Times New Roman"/>
        </w:rPr>
        <w:t xml:space="preserve"> Конвенция № 34 Международной Организации Труда о платных бюро найма [Электронный ресурс]: принята в Женеве 29 июня 1933 г. на 17- </w:t>
      </w:r>
      <w:proofErr w:type="gramStart"/>
      <w:r>
        <w:rPr>
          <w:rFonts w:ascii="Times New Roman" w:hAnsi="Times New Roman" w:cs="Times New Roman"/>
        </w:rPr>
        <w:t>ой</w:t>
      </w:r>
      <w:proofErr w:type="gramEnd"/>
      <w:r>
        <w:rPr>
          <w:rFonts w:ascii="Times New Roman" w:hAnsi="Times New Roman" w:cs="Times New Roman"/>
        </w:rPr>
        <w:t xml:space="preserve"> сессии Генеральной конференции МОТ // Конвенции и рекомендации, принятые Международной конференцией труда. 1919-1956. Т.I. – Женева: Международное бюро труда, 1991. – С. 300-315.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2">
    <w:p w:rsidR="00D53FF7" w:rsidRDefault="00D53FF7" w:rsidP="00F94063">
      <w:pPr>
        <w:pStyle w:val="a9"/>
        <w:jc w:val="both"/>
      </w:pPr>
      <w:r>
        <w:rPr>
          <w:rStyle w:val="ab"/>
        </w:rPr>
        <w:footnoteRef/>
      </w:r>
      <w:r>
        <w:rPr>
          <w:rFonts w:ascii="Times New Roman" w:hAnsi="Times New Roman" w:cs="Times New Roman"/>
        </w:rPr>
        <w:t xml:space="preserve"> Конвенция № 96 Международной Организации Труда о платных бюро по найму [Электронный ресурс]: принята в Женеве 1 июля 1949 г. на 32- ой сессии Генеральной конференции МОТ // Конвенции и рекомендации, принятые Международной конференцией труда. 1919-1956. Т.I. – Женева: Международное бюро труда, 1991. – С. 823-867.  – (</w:t>
      </w:r>
      <w:proofErr w:type="spellStart"/>
      <w:r>
        <w:rPr>
          <w:rFonts w:ascii="Times New Roman" w:hAnsi="Times New Roman" w:cs="Times New Roman"/>
        </w:rPr>
        <w:t>пересм</w:t>
      </w:r>
      <w:proofErr w:type="spellEnd"/>
      <w:r>
        <w:rPr>
          <w:rFonts w:ascii="Times New Roman" w:hAnsi="Times New Roman" w:cs="Times New Roman"/>
        </w:rPr>
        <w:t>. в 1949 г.).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3">
    <w:p w:rsidR="00D53FF7" w:rsidRDefault="00D53FF7" w:rsidP="00F94063">
      <w:pPr>
        <w:pStyle w:val="a9"/>
        <w:jc w:val="both"/>
      </w:pPr>
      <w:r>
        <w:rPr>
          <w:rStyle w:val="ab"/>
        </w:rPr>
        <w:footnoteRef/>
      </w:r>
      <w:r>
        <w:rPr>
          <w:rFonts w:ascii="Times New Roman" w:hAnsi="Times New Roman" w:cs="Times New Roman"/>
        </w:rPr>
        <w:t xml:space="preserve">Словарь </w:t>
      </w:r>
      <w:proofErr w:type="gramStart"/>
      <w:r>
        <w:rPr>
          <w:rFonts w:ascii="Times New Roman" w:hAnsi="Times New Roman" w:cs="Times New Roman"/>
        </w:rPr>
        <w:t>бизнес-терминов</w:t>
      </w:r>
      <w:proofErr w:type="gramEnd"/>
      <w:r>
        <w:rPr>
          <w:rFonts w:ascii="Times New Roman" w:hAnsi="Times New Roman" w:cs="Times New Roman"/>
        </w:rPr>
        <w:t xml:space="preserve"> [Электронный ресурс]: словари и энциклопедии на академике. - Режим доступа: https://dic.academic.ru/contents.nsf/business/</w:t>
      </w:r>
    </w:p>
  </w:footnote>
  <w:footnote w:id="14">
    <w:p w:rsidR="00D53FF7" w:rsidRDefault="00D53FF7" w:rsidP="00F94063">
      <w:pPr>
        <w:pStyle w:val="a9"/>
        <w:jc w:val="both"/>
      </w:pPr>
      <w:r>
        <w:rPr>
          <w:rStyle w:val="ab"/>
        </w:rPr>
        <w:footnoteRef/>
      </w:r>
      <w:r>
        <w:rPr>
          <w:rFonts w:ascii="Times New Roman" w:hAnsi="Times New Roman" w:cs="Times New Roman"/>
        </w:rPr>
        <w:t xml:space="preserve">Конвенция № 88  Международной Организации Труда об организации службы занятости [Электронный ресурс]: принята в Сан-Франциско 9 июня 1948 г. на 31- </w:t>
      </w:r>
      <w:proofErr w:type="gramStart"/>
      <w:r>
        <w:rPr>
          <w:rFonts w:ascii="Times New Roman" w:hAnsi="Times New Roman" w:cs="Times New Roman"/>
        </w:rPr>
        <w:t>ой</w:t>
      </w:r>
      <w:proofErr w:type="gramEnd"/>
      <w:r>
        <w:rPr>
          <w:rFonts w:ascii="Times New Roman" w:hAnsi="Times New Roman" w:cs="Times New Roman"/>
        </w:rPr>
        <w:t xml:space="preserve"> сессии Генеральной конференции МОТ // Конвенции и рекомендации, принятые Международной конференцией труда. 1919-1956. Т.I. – Женева: Международное бюро труда, 1991. – С. 654-672.</w:t>
      </w:r>
    </w:p>
  </w:footnote>
  <w:footnote w:id="15">
    <w:p w:rsidR="00D53FF7" w:rsidRDefault="00D53FF7" w:rsidP="00F94063">
      <w:pPr>
        <w:pStyle w:val="a9"/>
        <w:jc w:val="both"/>
      </w:pPr>
      <w:r>
        <w:rPr>
          <w:rStyle w:val="ab"/>
        </w:rPr>
        <w:footnoteRef/>
      </w:r>
      <w:r>
        <w:rPr>
          <w:rFonts w:ascii="Times New Roman" w:hAnsi="Times New Roman" w:cs="Times New Roman"/>
        </w:rPr>
        <w:t xml:space="preserve">Черняева Д.В. Обеспечение права на защиту от безработицы в российском правовом поле [Электронный ресурс]/ Д.В. Черняева // Справочник кадровика. – 2006. -  № 3. – Режим доступа: </w:t>
      </w:r>
      <w:hyperlink r:id="rId2" w:history="1">
        <w:r>
          <w:rPr>
            <w:rFonts w:ascii="Times New Roman" w:hAnsi="Times New Roman" w:cs="Times New Roman"/>
          </w:rPr>
          <w:t>https://www.pro-personal.ru/article/6759-pravo-na-zashchitu-ot-bezrabotitsy</w:t>
        </w:r>
      </w:hyperlink>
      <w:r>
        <w:rPr>
          <w:rFonts w:ascii="Times New Roman" w:hAnsi="Times New Roman" w:cs="Times New Roman"/>
        </w:rPr>
        <w:t xml:space="preserve"> (дата обращения -29.02.2018).</w:t>
      </w:r>
    </w:p>
  </w:footnote>
  <w:footnote w:id="16">
    <w:p w:rsidR="00D53FF7" w:rsidRDefault="00D53FF7" w:rsidP="00F94063">
      <w:pPr>
        <w:pStyle w:val="a9"/>
        <w:jc w:val="both"/>
      </w:pPr>
      <w:r>
        <w:rPr>
          <w:rStyle w:val="ab"/>
        </w:rPr>
        <w:footnoteRef/>
      </w:r>
      <w:r>
        <w:rPr>
          <w:rFonts w:ascii="Times New Roman" w:hAnsi="Times New Roman" w:cs="Times New Roman"/>
        </w:rPr>
        <w:t>Черняева Д.В. Обеспечение права на защиту от безработицы в российском правовом поле [Электронный ресурс]/ Д.В. Черняева // Справочник кадровика. – 2006. -  № 3. – Режим доступа: https://www.pro-personal.ru/article/6759-pravo-na-zashchitu-ot-bezrabotitsy (дата обращения -29.02.2018).</w:t>
      </w:r>
    </w:p>
  </w:footnote>
  <w:footnote w:id="17">
    <w:p w:rsidR="00D53FF7" w:rsidRDefault="00D53FF7" w:rsidP="00F94063">
      <w:pPr>
        <w:pStyle w:val="a9"/>
        <w:jc w:val="both"/>
      </w:pPr>
      <w:r>
        <w:rPr>
          <w:rStyle w:val="ab"/>
        </w:rPr>
        <w:footnoteRef/>
      </w:r>
      <w:r>
        <w:rPr>
          <w:rFonts w:ascii="Times New Roman" w:hAnsi="Times New Roman" w:cs="Times New Roman"/>
        </w:rPr>
        <w:t xml:space="preserve"> </w:t>
      </w:r>
      <w:proofErr w:type="spellStart"/>
      <w:r>
        <w:rPr>
          <w:rFonts w:ascii="Times New Roman" w:hAnsi="Times New Roman" w:cs="Times New Roman"/>
        </w:rPr>
        <w:t>Змияк</w:t>
      </w:r>
      <w:proofErr w:type="spellEnd"/>
      <w:r>
        <w:rPr>
          <w:rFonts w:ascii="Times New Roman" w:hAnsi="Times New Roman" w:cs="Times New Roman"/>
        </w:rPr>
        <w:t xml:space="preserve"> С. Государственные и частные посредники на рынке труда: пути взаимодействия [Электронный ресурс]/ С. </w:t>
      </w:r>
      <w:proofErr w:type="spellStart"/>
      <w:r>
        <w:rPr>
          <w:rFonts w:ascii="Times New Roman" w:hAnsi="Times New Roman" w:cs="Times New Roman"/>
        </w:rPr>
        <w:t>Змияк</w:t>
      </w:r>
      <w:proofErr w:type="spellEnd"/>
      <w:r>
        <w:rPr>
          <w:rFonts w:ascii="Times New Roman" w:hAnsi="Times New Roman" w:cs="Times New Roman"/>
        </w:rPr>
        <w:t xml:space="preserve">// "Кадровик. Рекрутинг для кадровика". -  2011. -  №12. -  Режим доступа: http://www.hr-portal.ru/article/gosudarstvennye-i-chastnye-posredniki-na-rynke-truda-puti-vzaimodeystviya (дата обращения </w:t>
      </w:r>
      <w:r>
        <w:rPr>
          <w:rFonts w:ascii="Times New Roman" w:hAnsi="Times New Roman" w:cs="Times New Roman"/>
        </w:rPr>
        <w:br/>
        <w:t>25.01. 2017).</w:t>
      </w:r>
    </w:p>
  </w:footnote>
  <w:footnote w:id="18">
    <w:p w:rsidR="00D53FF7" w:rsidRDefault="00D53FF7" w:rsidP="00F94063">
      <w:pPr>
        <w:pStyle w:val="a9"/>
        <w:jc w:val="both"/>
      </w:pPr>
      <w:r>
        <w:rPr>
          <w:rStyle w:val="ab"/>
        </w:rPr>
        <w:footnoteRef/>
      </w:r>
      <w:r>
        <w:rPr>
          <w:rFonts w:ascii="Times New Roman" w:hAnsi="Times New Roman" w:cs="Times New Roman"/>
        </w:rPr>
        <w:t xml:space="preserve"> Кривой Я.В. Правовое регулирование заемного труда: опыт и перспективы/ Я.В. Кривой// Правоведение. – 2004. - № 4. – С. 272.</w:t>
      </w:r>
    </w:p>
  </w:footnote>
  <w:footnote w:id="19">
    <w:p w:rsidR="00D53FF7" w:rsidRDefault="00D53FF7" w:rsidP="00F94063">
      <w:pPr>
        <w:pStyle w:val="a9"/>
        <w:jc w:val="both"/>
      </w:pPr>
      <w:r>
        <w:rPr>
          <w:rStyle w:val="ab"/>
        </w:rPr>
        <w:footnoteRef/>
      </w:r>
      <w:proofErr w:type="spellStart"/>
      <w:r>
        <w:rPr>
          <w:rFonts w:ascii="Times New Roman" w:hAnsi="Times New Roman" w:cs="Times New Roman"/>
        </w:rPr>
        <w:t>Гвоздицких</w:t>
      </w:r>
      <w:proofErr w:type="spellEnd"/>
      <w:r>
        <w:rPr>
          <w:rFonts w:ascii="Times New Roman" w:hAnsi="Times New Roman" w:cs="Times New Roman"/>
        </w:rPr>
        <w:t xml:space="preserve"> А. Проект закона  о заемном труде [Электронный ресурс]/ А. </w:t>
      </w:r>
      <w:proofErr w:type="spellStart"/>
      <w:r>
        <w:rPr>
          <w:rFonts w:ascii="Times New Roman" w:hAnsi="Times New Roman" w:cs="Times New Roman"/>
        </w:rPr>
        <w:t>Гвоздицких</w:t>
      </w:r>
      <w:proofErr w:type="spellEnd"/>
      <w:r>
        <w:rPr>
          <w:rFonts w:ascii="Times New Roman" w:hAnsi="Times New Roman" w:cs="Times New Roman"/>
        </w:rPr>
        <w:t>// Центральная профсоюзная газета «Солидарность». – 2007. - № 21. -  Режим доступа: http://www.apsc.ru (дата обращения – 01.11.2016).</w:t>
      </w:r>
    </w:p>
  </w:footnote>
  <w:footnote w:id="20">
    <w:p w:rsidR="00D53FF7" w:rsidRDefault="00D53FF7" w:rsidP="00F94063">
      <w:pPr>
        <w:pStyle w:val="a9"/>
        <w:jc w:val="both"/>
      </w:pPr>
      <w:r>
        <w:rPr>
          <w:rStyle w:val="ab"/>
        </w:rPr>
        <w:footnoteRef/>
      </w:r>
      <w:r>
        <w:rPr>
          <w:rFonts w:ascii="Times New Roman" w:hAnsi="Times New Roman" w:cs="Times New Roman"/>
        </w:rPr>
        <w:t xml:space="preserve"> </w:t>
      </w:r>
      <w:proofErr w:type="spellStart"/>
      <w:r>
        <w:rPr>
          <w:rFonts w:ascii="Times New Roman" w:hAnsi="Times New Roman" w:cs="Times New Roman"/>
        </w:rPr>
        <w:t>Змияк</w:t>
      </w:r>
      <w:proofErr w:type="spellEnd"/>
      <w:r>
        <w:rPr>
          <w:rFonts w:ascii="Times New Roman" w:hAnsi="Times New Roman" w:cs="Times New Roman"/>
        </w:rPr>
        <w:t xml:space="preserve"> С. Государственные и частные посредники на рынке труда: пути взаимодействия [Электронный ресурс]/ С. </w:t>
      </w:r>
      <w:proofErr w:type="spellStart"/>
      <w:r>
        <w:rPr>
          <w:rFonts w:ascii="Times New Roman" w:hAnsi="Times New Roman" w:cs="Times New Roman"/>
        </w:rPr>
        <w:t>Змияк</w:t>
      </w:r>
      <w:proofErr w:type="spellEnd"/>
      <w:r>
        <w:rPr>
          <w:rFonts w:ascii="Times New Roman" w:hAnsi="Times New Roman" w:cs="Times New Roman"/>
        </w:rPr>
        <w:t>// "Кадровик. Рекрутинг для кадровика". -  2011. -  №12. – Режим доступа: http://www.hr-portal.ru/article/gosudarstvennye-i-chastnye-posredniki-na-rynke-truda-puti-vzaimodeystviya, дата обращения 25.01. 2017.</w:t>
      </w:r>
    </w:p>
  </w:footnote>
  <w:footnote w:id="21">
    <w:p w:rsidR="00D53FF7" w:rsidRDefault="00D53FF7" w:rsidP="00F94063">
      <w:pPr>
        <w:pStyle w:val="a9"/>
        <w:jc w:val="both"/>
      </w:pPr>
      <w:r>
        <w:rPr>
          <w:rStyle w:val="ab"/>
        </w:rPr>
        <w:footnoteRef/>
      </w:r>
      <w:r>
        <w:rPr>
          <w:rFonts w:ascii="Times New Roman" w:hAnsi="Times New Roman" w:cs="Times New Roman"/>
        </w:rPr>
        <w:t>Путеводитель по договорной работе. Возмездное оказание услуг. Рекомендации по заключению договора. - СПС «</w:t>
      </w:r>
      <w:proofErr w:type="spellStart"/>
      <w:r>
        <w:rPr>
          <w:rFonts w:ascii="Times New Roman" w:hAnsi="Times New Roman" w:cs="Times New Roman"/>
        </w:rPr>
        <w:t>КонсультантПлюс</w:t>
      </w:r>
      <w:proofErr w:type="spellEnd"/>
      <w:r>
        <w:rPr>
          <w:rFonts w:ascii="Times New Roman" w:hAnsi="Times New Roman" w:cs="Times New Roman"/>
        </w:rPr>
        <w:t>» (дата обращения - 03.03.2017).</w:t>
      </w:r>
    </w:p>
  </w:footnote>
  <w:footnote w:id="22">
    <w:p w:rsidR="00D53FF7" w:rsidRDefault="00D53FF7" w:rsidP="00F94063">
      <w:pPr>
        <w:pStyle w:val="a9"/>
        <w:jc w:val="both"/>
      </w:pPr>
      <w:r>
        <w:rPr>
          <w:rStyle w:val="ab"/>
        </w:rPr>
        <w:footnoteRef/>
      </w:r>
      <w:proofErr w:type="gramStart"/>
      <w:r>
        <w:rPr>
          <w:rFonts w:ascii="Times New Roman" w:hAnsi="Times New Roman" w:cs="Times New Roman"/>
        </w:rPr>
        <w:t>Постановлении</w:t>
      </w:r>
      <w:proofErr w:type="gramEnd"/>
      <w:r>
        <w:rPr>
          <w:rFonts w:ascii="Times New Roman" w:hAnsi="Times New Roman" w:cs="Times New Roman"/>
        </w:rPr>
        <w:t xml:space="preserve"> Одиннадцатого арбитражного апелляционного суда от 13.04.2012 по делу N А55-17727/2011 [Электронный ресурс]//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23">
    <w:p w:rsidR="00D53FF7" w:rsidRDefault="00D53FF7" w:rsidP="00F94063">
      <w:pPr>
        <w:pStyle w:val="a3"/>
        <w:spacing w:line="360" w:lineRule="auto"/>
        <w:ind w:left="0"/>
        <w:jc w:val="both"/>
      </w:pPr>
      <w:r>
        <w:rPr>
          <w:rStyle w:val="ab"/>
        </w:rPr>
        <w:footnoteRef/>
      </w:r>
      <w:r>
        <w:t xml:space="preserve"> </w:t>
      </w:r>
      <w:r>
        <w:rPr>
          <w:rFonts w:ascii="Times New Roman" w:hAnsi="Times New Roman" w:cs="Times New Roman"/>
          <w:sz w:val="20"/>
          <w:szCs w:val="20"/>
        </w:rPr>
        <w:t xml:space="preserve">Для  целей исследования соотношения </w:t>
      </w:r>
      <w:proofErr w:type="spellStart"/>
      <w:r>
        <w:rPr>
          <w:rFonts w:ascii="Times New Roman" w:hAnsi="Times New Roman" w:cs="Times New Roman"/>
          <w:sz w:val="20"/>
          <w:szCs w:val="20"/>
        </w:rPr>
        <w:t>ДоПТР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аутстаффинга</w:t>
      </w:r>
      <w:proofErr w:type="spellEnd"/>
      <w:r>
        <w:rPr>
          <w:rFonts w:ascii="Times New Roman" w:hAnsi="Times New Roman" w:cs="Times New Roman"/>
          <w:sz w:val="20"/>
          <w:szCs w:val="20"/>
        </w:rPr>
        <w:t xml:space="preserve"> и аутсорсинга судебную практику можно разделить на практику, сформированную до 01.01.2016 года (до появления института </w:t>
      </w:r>
      <w:proofErr w:type="spellStart"/>
      <w:r>
        <w:rPr>
          <w:rFonts w:ascii="Times New Roman" w:hAnsi="Times New Roman" w:cs="Times New Roman"/>
          <w:sz w:val="20"/>
          <w:szCs w:val="20"/>
        </w:rPr>
        <w:t>ДоПТР</w:t>
      </w:r>
      <w:proofErr w:type="spellEnd"/>
      <w:r>
        <w:rPr>
          <w:rFonts w:ascii="Times New Roman" w:hAnsi="Times New Roman" w:cs="Times New Roman"/>
          <w:sz w:val="20"/>
          <w:szCs w:val="20"/>
        </w:rPr>
        <w:t>), и судебную практику после 01.01.2016 года.</w:t>
      </w:r>
    </w:p>
    <w:p w:rsidR="00D53FF7" w:rsidRDefault="00D53FF7" w:rsidP="00F94063">
      <w:pPr>
        <w:pStyle w:val="a9"/>
      </w:pPr>
    </w:p>
  </w:footnote>
  <w:footnote w:id="24">
    <w:p w:rsidR="00D53FF7" w:rsidRDefault="00D53FF7" w:rsidP="00F94063">
      <w:pPr>
        <w:pStyle w:val="a9"/>
        <w:jc w:val="both"/>
      </w:pPr>
      <w:r>
        <w:rPr>
          <w:rStyle w:val="ab"/>
        </w:rPr>
        <w:footnoteRef/>
      </w:r>
      <w:r>
        <w:rPr>
          <w:rFonts w:ascii="Times New Roman" w:hAnsi="Times New Roman" w:cs="Times New Roman"/>
        </w:rPr>
        <w:t>Постановление Арбитражного суда Волго-Вятского округа от 24.10.2014 по делу N А17-6549/2013 [Электронный ресурс]//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25">
    <w:p w:rsidR="00D53FF7" w:rsidRDefault="00D53FF7" w:rsidP="00F94063">
      <w:pPr>
        <w:pStyle w:val="a9"/>
        <w:jc w:val="both"/>
      </w:pPr>
      <w:r>
        <w:rPr>
          <w:rStyle w:val="ab"/>
        </w:rPr>
        <w:footnoteRef/>
      </w:r>
      <w:r>
        <w:rPr>
          <w:rFonts w:ascii="Times New Roman" w:hAnsi="Times New Roman" w:cs="Times New Roman"/>
        </w:rPr>
        <w:t xml:space="preserve"> Статья  341.1 Трудового кодекса Российской Федерации [Электронный ресурс]: </w:t>
      </w:r>
      <w:proofErr w:type="spellStart"/>
      <w:r>
        <w:rPr>
          <w:rFonts w:ascii="Times New Roman" w:hAnsi="Times New Roman" w:cs="Times New Roman"/>
        </w:rPr>
        <w:t>федер</w:t>
      </w:r>
      <w:proofErr w:type="gramStart"/>
      <w:r>
        <w:rPr>
          <w:rFonts w:ascii="Times New Roman" w:hAnsi="Times New Roman" w:cs="Times New Roman"/>
        </w:rPr>
        <w:t>.з</w:t>
      </w:r>
      <w:proofErr w:type="gramEnd"/>
      <w:r>
        <w:rPr>
          <w:rFonts w:ascii="Times New Roman" w:hAnsi="Times New Roman" w:cs="Times New Roman"/>
        </w:rPr>
        <w:t>акон</w:t>
      </w:r>
      <w:proofErr w:type="spellEnd"/>
      <w:r>
        <w:rPr>
          <w:rFonts w:ascii="Times New Roman" w:hAnsi="Times New Roman" w:cs="Times New Roman"/>
        </w:rPr>
        <w:t xml:space="preserve"> от 30 декабря  2001 г. № 197-ФЗ // СЗ РФ. – 2002. - № 1.- Ст. 3. - (с изм. и доп. на 05.02.2018 N 8-ФЗ</w:t>
      </w:r>
      <w:proofErr w:type="gramStart"/>
      <w:r>
        <w:rPr>
          <w:rFonts w:ascii="Times New Roman" w:hAnsi="Times New Roman" w:cs="Times New Roman"/>
        </w:rPr>
        <w:t xml:space="preserve"> )</w:t>
      </w:r>
      <w:proofErr w:type="gramEnd"/>
      <w:r>
        <w:rPr>
          <w:rFonts w:ascii="Times New Roman" w:hAnsi="Times New Roman" w:cs="Times New Roman"/>
        </w:rPr>
        <w:t>.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26">
    <w:p w:rsidR="00D53FF7" w:rsidRDefault="00D53FF7" w:rsidP="00F94063">
      <w:pPr>
        <w:pStyle w:val="a9"/>
        <w:jc w:val="both"/>
      </w:pPr>
      <w:r>
        <w:rPr>
          <w:rStyle w:val="ab"/>
        </w:rPr>
        <w:footnoteRef/>
      </w:r>
      <w:r>
        <w:rPr>
          <w:rFonts w:ascii="Times New Roman" w:hAnsi="Times New Roman" w:cs="Times New Roman"/>
        </w:rPr>
        <w:t xml:space="preserve"> Решение Верховного Суда Республики Карелия от 3 октября 2016 г. N 21-425/2016 [Электронный ресурс]//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27">
    <w:p w:rsidR="00D53FF7" w:rsidRDefault="00D53FF7" w:rsidP="00F94063">
      <w:pPr>
        <w:pStyle w:val="a9"/>
        <w:jc w:val="both"/>
      </w:pPr>
      <w:r>
        <w:rPr>
          <w:rStyle w:val="ab"/>
        </w:rPr>
        <w:footnoteRef/>
      </w:r>
      <w:r>
        <w:rPr>
          <w:rFonts w:ascii="Times New Roman" w:hAnsi="Times New Roman" w:cs="Times New Roman"/>
        </w:rPr>
        <w:t xml:space="preserve">Информация </w:t>
      </w:r>
      <w:proofErr w:type="spellStart"/>
      <w:r>
        <w:rPr>
          <w:rFonts w:ascii="Times New Roman" w:hAnsi="Times New Roman" w:cs="Times New Roman"/>
        </w:rPr>
        <w:t>Роструда</w:t>
      </w:r>
      <w:proofErr w:type="spellEnd"/>
      <w:r>
        <w:rPr>
          <w:rFonts w:ascii="Times New Roman" w:hAnsi="Times New Roman" w:cs="Times New Roman"/>
        </w:rPr>
        <w:t xml:space="preserve"> от 26.02.2016. Ответы на типовые вопросы // Режим доступа: </w:t>
      </w:r>
      <w:hyperlink r:id="rId3" w:history="1">
        <w:r>
          <w:rPr>
            <w:rFonts w:ascii="Times New Roman" w:hAnsi="Times New Roman" w:cs="Times New Roman"/>
          </w:rPr>
          <w:t>https://normativ.kontur.ru/document?moduleId=1&amp;documentId=268661</w:t>
        </w:r>
      </w:hyperlink>
      <w:r>
        <w:rPr>
          <w:rFonts w:ascii="Times New Roman" w:hAnsi="Times New Roman" w:cs="Times New Roman"/>
        </w:rPr>
        <w:t xml:space="preserve"> (дата обращения  - 17.03.2018).</w:t>
      </w:r>
    </w:p>
  </w:footnote>
  <w:footnote w:id="28">
    <w:p w:rsidR="00D53FF7" w:rsidRDefault="00D53FF7" w:rsidP="00DB036A">
      <w:pPr>
        <w:pStyle w:val="a9"/>
        <w:jc w:val="both"/>
      </w:pPr>
      <w:r>
        <w:rPr>
          <w:rStyle w:val="ab"/>
        </w:rPr>
        <w:footnoteRef/>
      </w:r>
      <w:r>
        <w:rPr>
          <w:rFonts w:ascii="Times New Roman" w:hAnsi="Times New Roman" w:cs="Times New Roman"/>
        </w:rPr>
        <w:t xml:space="preserve"> О занятости населения в Российской Федерации [Электронный ресурс]: закон от 19 апреля 1991 г. №1032-1//   Вед. съезда нар. </w:t>
      </w:r>
      <w:proofErr w:type="spellStart"/>
      <w:r>
        <w:rPr>
          <w:rFonts w:ascii="Times New Roman" w:hAnsi="Times New Roman" w:cs="Times New Roman"/>
        </w:rPr>
        <w:t>деп</w:t>
      </w:r>
      <w:proofErr w:type="gramStart"/>
      <w:r>
        <w:rPr>
          <w:rFonts w:ascii="Times New Roman" w:hAnsi="Times New Roman" w:cs="Times New Roman"/>
        </w:rPr>
        <w:t>.Р</w:t>
      </w:r>
      <w:proofErr w:type="gramEnd"/>
      <w:r>
        <w:rPr>
          <w:rFonts w:ascii="Times New Roman" w:hAnsi="Times New Roman" w:cs="Times New Roman"/>
        </w:rPr>
        <w:t>ос</w:t>
      </w:r>
      <w:proofErr w:type="spellEnd"/>
      <w:r>
        <w:rPr>
          <w:rFonts w:ascii="Times New Roman" w:hAnsi="Times New Roman" w:cs="Times New Roman"/>
        </w:rPr>
        <w:t xml:space="preserve">. </w:t>
      </w:r>
      <w:proofErr w:type="spellStart"/>
      <w:r>
        <w:rPr>
          <w:rFonts w:ascii="Times New Roman" w:hAnsi="Times New Roman" w:cs="Times New Roman"/>
        </w:rPr>
        <w:t>Фед</w:t>
      </w:r>
      <w:proofErr w:type="spellEnd"/>
      <w:r>
        <w:rPr>
          <w:rFonts w:ascii="Times New Roman" w:hAnsi="Times New Roman" w:cs="Times New Roman"/>
        </w:rPr>
        <w:t>. – 1991. - № 18. – Ст. 58. – (с изм. и доп. на 07.03.2018 N 56-ФЗ).</w:t>
      </w:r>
    </w:p>
  </w:footnote>
  <w:footnote w:id="29">
    <w:p w:rsidR="00D53FF7" w:rsidRDefault="00D53FF7" w:rsidP="00DB036A">
      <w:pPr>
        <w:pStyle w:val="a9"/>
        <w:jc w:val="both"/>
      </w:pPr>
      <w:r>
        <w:rPr>
          <w:rStyle w:val="ab"/>
        </w:rPr>
        <w:footnoteRef/>
      </w:r>
      <w:r>
        <w:rPr>
          <w:rFonts w:ascii="Times New Roman" w:hAnsi="Times New Roman" w:cs="Times New Roman"/>
        </w:rPr>
        <w:t>Об утверждении Правил аккредитации частных агентств занятости на право осуществления деятельности по предоставлению труда работников (персонала): Постановление Правительства Российской Федерации от 29 октября 2015 г. N 1165// СЗ РФ. – 2015. - № 45. – Ст. 6255. - (с изм. и доп. на 03.12.2016).</w:t>
      </w:r>
    </w:p>
  </w:footnote>
  <w:footnote w:id="30">
    <w:p w:rsidR="00D53FF7" w:rsidRDefault="00D53FF7" w:rsidP="00DB036A">
      <w:pPr>
        <w:pStyle w:val="a9"/>
        <w:jc w:val="both"/>
      </w:pPr>
      <w:r>
        <w:rPr>
          <w:rStyle w:val="ab"/>
        </w:rPr>
        <w:footnoteRef/>
      </w:r>
      <w:r>
        <w:rPr>
          <w:rFonts w:ascii="Times New Roman" w:hAnsi="Times New Roman" w:cs="Times New Roman"/>
        </w:rPr>
        <w:t xml:space="preserve">Об аккредитации в национальной системе аккредитации: </w:t>
      </w:r>
      <w:proofErr w:type="spellStart"/>
      <w:r>
        <w:rPr>
          <w:rFonts w:ascii="Times New Roman" w:hAnsi="Times New Roman" w:cs="Times New Roman"/>
        </w:rPr>
        <w:t>федер</w:t>
      </w:r>
      <w:proofErr w:type="spellEnd"/>
      <w:r>
        <w:rPr>
          <w:rFonts w:ascii="Times New Roman" w:hAnsi="Times New Roman" w:cs="Times New Roman"/>
        </w:rPr>
        <w:t xml:space="preserve">. закон от 28 декабря 2013 г. № N 412-ФЗ// СЗ РФ. – 2013. - № 52 </w:t>
      </w:r>
      <w:proofErr w:type="gramStart"/>
      <w:r>
        <w:rPr>
          <w:rFonts w:ascii="Times New Roman" w:hAnsi="Times New Roman" w:cs="Times New Roman"/>
        </w:rPr>
        <w:t xml:space="preserve">( </w:t>
      </w:r>
      <w:proofErr w:type="gramEnd"/>
      <w:r>
        <w:rPr>
          <w:rFonts w:ascii="Times New Roman" w:hAnsi="Times New Roman" w:cs="Times New Roman"/>
        </w:rPr>
        <w:t>Часть I). – СТ. 6977. – (с изм. и доп. на 02.03.2016).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31">
    <w:p w:rsidR="00D53FF7" w:rsidRDefault="00D53FF7" w:rsidP="00DB036A">
      <w:pPr>
        <w:pStyle w:val="a9"/>
        <w:jc w:val="both"/>
      </w:pPr>
      <w:r>
        <w:rPr>
          <w:rStyle w:val="ab"/>
        </w:rPr>
        <w:footnoteRef/>
      </w:r>
      <w:r>
        <w:rPr>
          <w:rFonts w:ascii="Times New Roman" w:hAnsi="Times New Roman" w:cs="Times New Roman"/>
        </w:rPr>
        <w:t>Нестандартные формы занятости: анализ проблем и перспективы решения в разных странах. Обзорная версия. Международное Бюро Труда [Электронный ресурс]</w:t>
      </w:r>
      <w:proofErr w:type="gramStart"/>
      <w:r>
        <w:rPr>
          <w:rFonts w:ascii="Times New Roman" w:hAnsi="Times New Roman" w:cs="Times New Roman"/>
        </w:rPr>
        <w:t>:и</w:t>
      </w:r>
      <w:proofErr w:type="gramEnd"/>
      <w:r>
        <w:rPr>
          <w:rFonts w:ascii="Times New Roman" w:hAnsi="Times New Roman" w:cs="Times New Roman"/>
        </w:rPr>
        <w:t>здание МБТ//Женева: МБТ [http://www.ilo.org/global/lang--</w:t>
      </w:r>
      <w:proofErr w:type="spellStart"/>
      <w:r>
        <w:rPr>
          <w:rFonts w:ascii="Times New Roman" w:hAnsi="Times New Roman" w:cs="Times New Roman"/>
        </w:rPr>
        <w:t>en</w:t>
      </w:r>
      <w:proofErr w:type="spellEnd"/>
      <w:r>
        <w:rPr>
          <w:rFonts w:ascii="Times New Roman" w:hAnsi="Times New Roman" w:cs="Times New Roman"/>
        </w:rPr>
        <w:t>/index.htm]. – Режим доступа: .http://www.ilo.org/wcmsp5/groups/public/---</w:t>
      </w:r>
      <w:proofErr w:type="spellStart"/>
      <w:r>
        <w:rPr>
          <w:rFonts w:ascii="Times New Roman" w:hAnsi="Times New Roman" w:cs="Times New Roman"/>
        </w:rPr>
        <w:t>dgreports</w:t>
      </w:r>
      <w:proofErr w:type="spellEnd"/>
      <w:r>
        <w:rPr>
          <w:rFonts w:ascii="Times New Roman" w:hAnsi="Times New Roman" w:cs="Times New Roman"/>
        </w:rPr>
        <w:t>/---</w:t>
      </w:r>
      <w:proofErr w:type="spellStart"/>
      <w:r>
        <w:rPr>
          <w:rFonts w:ascii="Times New Roman" w:hAnsi="Times New Roman" w:cs="Times New Roman"/>
        </w:rPr>
        <w:t>dcomm</w:t>
      </w:r>
      <w:proofErr w:type="spellEnd"/>
      <w:r>
        <w:rPr>
          <w:rFonts w:ascii="Times New Roman" w:hAnsi="Times New Roman" w:cs="Times New Roman"/>
        </w:rPr>
        <w:t>/---</w:t>
      </w:r>
      <w:proofErr w:type="spellStart"/>
      <w:r>
        <w:rPr>
          <w:rFonts w:ascii="Times New Roman" w:hAnsi="Times New Roman" w:cs="Times New Roman"/>
        </w:rPr>
        <w:t>publ</w:t>
      </w:r>
      <w:proofErr w:type="spellEnd"/>
      <w:r>
        <w:rPr>
          <w:rFonts w:ascii="Times New Roman" w:hAnsi="Times New Roman" w:cs="Times New Roman"/>
        </w:rPr>
        <w:t>/</w:t>
      </w:r>
      <w:proofErr w:type="spellStart"/>
      <w:r>
        <w:rPr>
          <w:rFonts w:ascii="Times New Roman" w:hAnsi="Times New Roman" w:cs="Times New Roman"/>
        </w:rPr>
        <w:t>documents</w:t>
      </w:r>
      <w:proofErr w:type="spellEnd"/>
      <w:r>
        <w:rPr>
          <w:rFonts w:ascii="Times New Roman" w:hAnsi="Times New Roman" w:cs="Times New Roman"/>
        </w:rPr>
        <w:t>/</w:t>
      </w:r>
      <w:proofErr w:type="spellStart"/>
      <w:r>
        <w:rPr>
          <w:rFonts w:ascii="Times New Roman" w:hAnsi="Times New Roman" w:cs="Times New Roman"/>
        </w:rPr>
        <w:t>publication</w:t>
      </w:r>
      <w:proofErr w:type="spellEnd"/>
      <w:r>
        <w:rPr>
          <w:rFonts w:ascii="Times New Roman" w:hAnsi="Times New Roman" w:cs="Times New Roman"/>
        </w:rPr>
        <w:t>/wcms_554952.pdf. (дата обращения – 10.01.2017).</w:t>
      </w:r>
    </w:p>
  </w:footnote>
  <w:footnote w:id="32">
    <w:p w:rsidR="00D53FF7" w:rsidRDefault="00D53FF7" w:rsidP="00DB036A">
      <w:pPr>
        <w:pStyle w:val="a9"/>
        <w:jc w:val="both"/>
      </w:pPr>
      <w:r>
        <w:rPr>
          <w:rStyle w:val="ab"/>
        </w:rPr>
        <w:footnoteRef/>
      </w:r>
      <w:r>
        <w:rPr>
          <w:rFonts w:ascii="Times New Roman" w:hAnsi="Times New Roman" w:cs="Times New Roman"/>
        </w:rPr>
        <w:t xml:space="preserve">Информация </w:t>
      </w:r>
      <w:proofErr w:type="spellStart"/>
      <w:r>
        <w:rPr>
          <w:rFonts w:ascii="Times New Roman" w:hAnsi="Times New Roman" w:cs="Times New Roman"/>
        </w:rPr>
        <w:t>Роструда</w:t>
      </w:r>
      <w:proofErr w:type="spellEnd"/>
      <w:r>
        <w:rPr>
          <w:rFonts w:ascii="Times New Roman" w:hAnsi="Times New Roman" w:cs="Times New Roman"/>
        </w:rPr>
        <w:t xml:space="preserve"> от 26.02.2016. Ответы на типовые вопросы // Режим доступа: https://normativ.kontur.ru/document?moduleId=1&amp;documentId=268661.</w:t>
      </w:r>
    </w:p>
  </w:footnote>
  <w:footnote w:id="33">
    <w:p w:rsidR="00D53FF7" w:rsidRDefault="00D53FF7" w:rsidP="00DB036A">
      <w:pPr>
        <w:pStyle w:val="a9"/>
        <w:jc w:val="both"/>
      </w:pPr>
      <w:r>
        <w:rPr>
          <w:rStyle w:val="ab"/>
        </w:rPr>
        <w:footnoteRef/>
      </w:r>
      <w:r>
        <w:rPr>
          <w:rFonts w:ascii="Times New Roman" w:hAnsi="Times New Roman" w:cs="Times New Roman"/>
        </w:rPr>
        <w:t xml:space="preserve">Гражданский кодекс Российской Федерации. Часть 2[Электронный ресурс]: </w:t>
      </w:r>
      <w:proofErr w:type="spellStart"/>
      <w:r>
        <w:rPr>
          <w:rFonts w:ascii="Times New Roman" w:hAnsi="Times New Roman" w:cs="Times New Roman"/>
        </w:rPr>
        <w:t>федер</w:t>
      </w:r>
      <w:proofErr w:type="spellEnd"/>
      <w:r>
        <w:rPr>
          <w:rFonts w:ascii="Times New Roman" w:hAnsi="Times New Roman" w:cs="Times New Roman"/>
        </w:rPr>
        <w:t>. закон от 26 января 1996 г. № 15 –ФЗ// СЗ РФ. – 1994. - № 32. - Ст. 3301.  – СПС «</w:t>
      </w:r>
      <w:proofErr w:type="spellStart"/>
      <w:r>
        <w:rPr>
          <w:rFonts w:ascii="Times New Roman" w:hAnsi="Times New Roman" w:cs="Times New Roman"/>
        </w:rPr>
        <w:t>КонсультантаПлюс</w:t>
      </w:r>
      <w:proofErr w:type="spellEnd"/>
      <w:r>
        <w:rPr>
          <w:rFonts w:ascii="Times New Roman" w:hAnsi="Times New Roman" w:cs="Times New Roman"/>
        </w:rPr>
        <w:t>».</w:t>
      </w:r>
    </w:p>
  </w:footnote>
  <w:footnote w:id="34">
    <w:p w:rsidR="00D53FF7" w:rsidRDefault="00D53FF7" w:rsidP="00DB036A">
      <w:pPr>
        <w:pStyle w:val="a9"/>
        <w:jc w:val="both"/>
      </w:pPr>
      <w:r>
        <w:rPr>
          <w:rStyle w:val="ab"/>
        </w:rPr>
        <w:footnoteRef/>
      </w:r>
      <w:r>
        <w:rPr>
          <w:rFonts w:ascii="Times New Roman" w:hAnsi="Times New Roman" w:cs="Times New Roman"/>
        </w:rPr>
        <w:t>Коршунова Т.Ю.  Договоры о предоставлении труда персонала: некоторые проблемы [Электронный ресурс]/Т.Ю. Коршунова//Журнал российского права. -2016. – № 10.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35">
    <w:p w:rsidR="00D53FF7" w:rsidRDefault="00D53FF7" w:rsidP="00DB036A">
      <w:pPr>
        <w:pStyle w:val="a9"/>
        <w:jc w:val="both"/>
      </w:pPr>
      <w:r>
        <w:rPr>
          <w:rStyle w:val="ab"/>
        </w:rPr>
        <w:footnoteRef/>
      </w:r>
      <w:r>
        <w:rPr>
          <w:rFonts w:ascii="Times New Roman" w:hAnsi="Times New Roman" w:cs="Times New Roman"/>
        </w:rPr>
        <w:t>Постановление Двадцатого арбитражного суда от 29 ноября 2016 г. по делу N А23-16/2016 [Электронный ресурс]//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36">
    <w:p w:rsidR="00D53FF7" w:rsidRDefault="00D53FF7" w:rsidP="00DB036A">
      <w:pPr>
        <w:pStyle w:val="a9"/>
        <w:jc w:val="both"/>
      </w:pPr>
      <w:r>
        <w:rPr>
          <w:rStyle w:val="ab"/>
        </w:rPr>
        <w:footnoteRef/>
      </w:r>
      <w:proofErr w:type="spellStart"/>
      <w:r>
        <w:rPr>
          <w:rFonts w:ascii="Times New Roman" w:hAnsi="Times New Roman" w:cs="Times New Roman"/>
        </w:rPr>
        <w:t>Чесалина</w:t>
      </w:r>
      <w:proofErr w:type="spellEnd"/>
      <w:r>
        <w:rPr>
          <w:rFonts w:ascii="Times New Roman" w:hAnsi="Times New Roman" w:cs="Times New Roman"/>
        </w:rPr>
        <w:t xml:space="preserve"> О.В. Юридическая природа договора о предоставлении труда работников [Электронный ресурс] / О.В. </w:t>
      </w:r>
      <w:proofErr w:type="spellStart"/>
      <w:r>
        <w:rPr>
          <w:rFonts w:ascii="Times New Roman" w:hAnsi="Times New Roman" w:cs="Times New Roman"/>
        </w:rPr>
        <w:t>Чесалина</w:t>
      </w:r>
      <w:proofErr w:type="spellEnd"/>
      <w:r>
        <w:rPr>
          <w:rFonts w:ascii="Times New Roman" w:hAnsi="Times New Roman" w:cs="Times New Roman"/>
        </w:rPr>
        <w:t xml:space="preserve">// Журнал российского права. -  2015. -  № 4. – Режим доступа: </w:t>
      </w:r>
      <w:hyperlink r:id="rId4" w:history="1">
        <w:r>
          <w:rPr>
            <w:rFonts w:ascii="Times New Roman" w:hAnsi="Times New Roman" w:cs="Times New Roman"/>
          </w:rPr>
          <w:t>https://elibrary.ru/contents.asp?issueid=1386142</w:t>
        </w:r>
      </w:hyperlink>
      <w:r>
        <w:rPr>
          <w:rFonts w:ascii="Times New Roman" w:hAnsi="Times New Roman" w:cs="Times New Roman"/>
        </w:rPr>
        <w:t xml:space="preserve"> (дата обращения – 15.05.2017).</w:t>
      </w:r>
    </w:p>
  </w:footnote>
  <w:footnote w:id="37">
    <w:p w:rsidR="00D53FF7" w:rsidRDefault="00D53FF7" w:rsidP="00DB036A">
      <w:pPr>
        <w:pStyle w:val="a9"/>
        <w:jc w:val="both"/>
      </w:pPr>
      <w:r>
        <w:rPr>
          <w:rStyle w:val="ab"/>
        </w:rPr>
        <w:footnoteRef/>
      </w:r>
      <w:r>
        <w:rPr>
          <w:rFonts w:ascii="Times New Roman" w:hAnsi="Times New Roman" w:cs="Times New Roman"/>
        </w:rPr>
        <w:t>Тихомирова Л.В. Возможность и пределы выполнения работ на опасных производственных объектах по договору о предоставлении труда работников (персонала) и осуществления деятельности в области промышленной безопасности по гражданско-правовому договору [Электронный ресурс]/Л.В. Тихомирова// Постатейные комментарии и книги. 2016.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38">
    <w:p w:rsidR="00D53FF7" w:rsidRDefault="00D53FF7" w:rsidP="00325E3B">
      <w:pPr>
        <w:pStyle w:val="a9"/>
        <w:jc w:val="both"/>
      </w:pPr>
      <w:r>
        <w:rPr>
          <w:rStyle w:val="ab"/>
        </w:rPr>
        <w:footnoteRef/>
      </w:r>
      <w:r>
        <w:rPr>
          <w:rFonts w:ascii="Times New Roman" w:hAnsi="Times New Roman" w:cs="Times New Roman"/>
        </w:rPr>
        <w:t xml:space="preserve">Подпункт «а» п. 2 1.Рекомендации № 166 о прекращении трудовых отношений по инициативе предпринимателя [Электронный ресурс]: </w:t>
      </w:r>
      <w:proofErr w:type="gramStart"/>
      <w:r>
        <w:rPr>
          <w:rFonts w:ascii="Times New Roman" w:hAnsi="Times New Roman" w:cs="Times New Roman"/>
        </w:rPr>
        <w:t>принята</w:t>
      </w:r>
      <w:proofErr w:type="gramEnd"/>
      <w:r>
        <w:rPr>
          <w:rFonts w:ascii="Times New Roman" w:hAnsi="Times New Roman" w:cs="Times New Roman"/>
        </w:rPr>
        <w:t xml:space="preserve"> в Женеве 2 июня 1982 г. на 68-ой сессии Генеральной конференции МОТ// Конвенции и рекомендации, принятые Международной конференцией труда. 1957 - 1990. Т. II.- Женева: Международное бюро труда, 1991. - С. 1135- 1017.  – Режим доступа: </w:t>
      </w:r>
      <w:hyperlink r:id="rId5" w:history="1">
        <w:r>
          <w:rPr>
            <w:rFonts w:ascii="Times New Roman" w:hAnsi="Times New Roman" w:cs="Times New Roman"/>
          </w:rPr>
          <w:t>http://www.ilo.org/wcmsp5/groups/public/---</w:t>
        </w:r>
        <w:proofErr w:type="spellStart"/>
        <w:r>
          <w:rPr>
            <w:rFonts w:ascii="Times New Roman" w:hAnsi="Times New Roman" w:cs="Times New Roman"/>
          </w:rPr>
          <w:t>ed_norm</w:t>
        </w:r>
        <w:proofErr w:type="spellEnd"/>
      </w:hyperlink>
      <w:r>
        <w:rPr>
          <w:rFonts w:ascii="Times New Roman" w:hAnsi="Times New Roman" w:cs="Times New Roman"/>
        </w:rPr>
        <w:t xml:space="preserve"> (дата обращения – 12.10.2017).</w:t>
      </w:r>
    </w:p>
  </w:footnote>
  <w:footnote w:id="39">
    <w:p w:rsidR="00D53FF7" w:rsidRDefault="00D53FF7" w:rsidP="00325E3B">
      <w:pPr>
        <w:pStyle w:val="a9"/>
        <w:jc w:val="both"/>
      </w:pPr>
      <w:r>
        <w:rPr>
          <w:rStyle w:val="ab"/>
        </w:rPr>
        <w:footnoteRef/>
      </w:r>
      <w:r>
        <w:rPr>
          <w:rStyle w:val="w"/>
          <w:rFonts w:ascii="Times New Roman" w:hAnsi="Times New Roman" w:cs="Times New Roman"/>
          <w:iCs/>
        </w:rPr>
        <w:t xml:space="preserve">Философский энциклопедический словарь [Электронный ресурс]: словари и энциклопедии на академике. - 2010. - Режим доступа: </w:t>
      </w:r>
      <w:hyperlink r:id="rId6" w:history="1">
        <w:r>
          <w:rPr>
            <w:rFonts w:ascii="Times New Roman" w:hAnsi="Times New Roman" w:cs="Times New Roman"/>
            <w:iCs/>
          </w:rPr>
          <w:t>https://dic.academic.ru/contents.nsf/enc_philosophy/</w:t>
        </w:r>
      </w:hyperlink>
      <w:r>
        <w:rPr>
          <w:rStyle w:val="w"/>
          <w:rFonts w:ascii="Times New Roman" w:hAnsi="Times New Roman" w:cs="Times New Roman"/>
          <w:iCs/>
        </w:rPr>
        <w:t xml:space="preserve"> (дата обращения – 30.09.2017).</w:t>
      </w:r>
    </w:p>
  </w:footnote>
  <w:footnote w:id="40">
    <w:p w:rsidR="00D53FF7" w:rsidRDefault="00D53FF7" w:rsidP="00325E3B">
      <w:pPr>
        <w:pStyle w:val="a9"/>
        <w:jc w:val="both"/>
      </w:pPr>
      <w:r>
        <w:rPr>
          <w:rStyle w:val="ab"/>
        </w:rPr>
        <w:footnoteRef/>
      </w:r>
      <w:r>
        <w:rPr>
          <w:rFonts w:ascii="Times New Roman" w:hAnsi="Times New Roman" w:cs="Times New Roman"/>
        </w:rPr>
        <w:t>Пункт  2 ст. 18. 1  Закона РФ «О занятости населения в Российской Федерации»  от 19 апреля 1991 г. №1032-1 (Ведомости съезда народных депутатов</w:t>
      </w:r>
      <w:proofErr w:type="gramStart"/>
      <w:r>
        <w:rPr>
          <w:rFonts w:ascii="Times New Roman" w:hAnsi="Times New Roman" w:cs="Times New Roman"/>
        </w:rPr>
        <w:t xml:space="preserve"> Р</w:t>
      </w:r>
      <w:proofErr w:type="gramEnd"/>
      <w:r>
        <w:rPr>
          <w:rFonts w:ascii="Times New Roman" w:hAnsi="Times New Roman" w:cs="Times New Roman"/>
        </w:rPr>
        <w:t xml:space="preserve">ос. </w:t>
      </w:r>
      <w:proofErr w:type="spellStart"/>
      <w:r>
        <w:rPr>
          <w:rFonts w:ascii="Times New Roman" w:hAnsi="Times New Roman" w:cs="Times New Roman"/>
        </w:rPr>
        <w:t>Фед</w:t>
      </w:r>
      <w:proofErr w:type="spellEnd"/>
      <w:r>
        <w:rPr>
          <w:rFonts w:ascii="Times New Roman" w:hAnsi="Times New Roman" w:cs="Times New Roman"/>
        </w:rPr>
        <w:t xml:space="preserve">. 1991. № 18. </w:t>
      </w:r>
      <w:proofErr w:type="gramStart"/>
      <w:r>
        <w:rPr>
          <w:rFonts w:ascii="Times New Roman" w:hAnsi="Times New Roman" w:cs="Times New Roman"/>
        </w:rPr>
        <w:t>Ст. 58.  (с изм. и доп. на 07.03.2018)).</w:t>
      </w:r>
      <w:proofErr w:type="gramEnd"/>
      <w:r>
        <w:rPr>
          <w:rFonts w:ascii="Times New Roman" w:hAnsi="Times New Roman" w:cs="Times New Roman"/>
        </w:rPr>
        <w:t xml:space="preserve">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1">
    <w:p w:rsidR="00D53FF7" w:rsidRDefault="00D53FF7" w:rsidP="00325E3B">
      <w:pPr>
        <w:pStyle w:val="a9"/>
        <w:jc w:val="both"/>
      </w:pPr>
      <w:r>
        <w:rPr>
          <w:rStyle w:val="ab"/>
        </w:rPr>
        <w:footnoteRef/>
      </w:r>
      <w:r>
        <w:rPr>
          <w:rFonts w:ascii="Times New Roman" w:hAnsi="Times New Roman" w:cs="Times New Roman"/>
        </w:rPr>
        <w:t>Пункт 5</w:t>
      </w:r>
      <w:r>
        <w:t xml:space="preserve"> </w:t>
      </w:r>
      <w:r>
        <w:rPr>
          <w:rFonts w:ascii="Times New Roman" w:hAnsi="Times New Roman" w:cs="Times New Roman"/>
        </w:rPr>
        <w:t>Рекомендации № 188  Международной Организации Труда о частных агентствах занятости [Электронный ресурс]: принята в Женеве 3 июня 1997 г. на 85-ой сессии Генеральной конференции МОТ</w:t>
      </w:r>
      <w:proofErr w:type="gramStart"/>
      <w:r>
        <w:rPr>
          <w:rFonts w:ascii="Times New Roman" w:hAnsi="Times New Roman" w:cs="Times New Roman"/>
        </w:rPr>
        <w:t>// Н</w:t>
      </w:r>
      <w:proofErr w:type="gramEnd"/>
      <w:r>
        <w:rPr>
          <w:rFonts w:ascii="Times New Roman" w:hAnsi="Times New Roman" w:cs="Times New Roman"/>
        </w:rPr>
        <w:t xml:space="preserve">е опубликована.  – СПС </w:t>
      </w:r>
      <w:proofErr w:type="spellStart"/>
      <w:r>
        <w:rPr>
          <w:rFonts w:ascii="Times New Roman" w:hAnsi="Times New Roman" w:cs="Times New Roman"/>
        </w:rPr>
        <w:t>КонсультантаПлюс</w:t>
      </w:r>
      <w:proofErr w:type="spellEnd"/>
      <w:r>
        <w:rPr>
          <w:rFonts w:ascii="Times New Roman" w:hAnsi="Times New Roman" w:cs="Times New Roman"/>
        </w:rPr>
        <w:t>».</w:t>
      </w:r>
    </w:p>
  </w:footnote>
  <w:footnote w:id="42">
    <w:p w:rsidR="00D53FF7" w:rsidRDefault="00D53FF7" w:rsidP="00325E3B">
      <w:pPr>
        <w:pStyle w:val="a9"/>
        <w:jc w:val="both"/>
      </w:pPr>
      <w:r>
        <w:rPr>
          <w:rStyle w:val="ab"/>
        </w:rPr>
        <w:footnoteRef/>
      </w:r>
      <w:r>
        <w:rPr>
          <w:rFonts w:ascii="Times New Roman" w:hAnsi="Times New Roman" w:cs="Times New Roman"/>
        </w:rPr>
        <w:t xml:space="preserve">Информация </w:t>
      </w:r>
      <w:proofErr w:type="spellStart"/>
      <w:r>
        <w:rPr>
          <w:rFonts w:ascii="Times New Roman" w:hAnsi="Times New Roman" w:cs="Times New Roman"/>
        </w:rPr>
        <w:t>Роструда</w:t>
      </w:r>
      <w:proofErr w:type="spellEnd"/>
      <w:r>
        <w:rPr>
          <w:rFonts w:ascii="Times New Roman" w:hAnsi="Times New Roman" w:cs="Times New Roman"/>
        </w:rPr>
        <w:t xml:space="preserve"> от 26.02.2016. Ответы на типовые вопросы // Режим доступа: https://normativ.kontur.ru/document?moduleId=1&amp;documentId=268661.</w:t>
      </w:r>
    </w:p>
  </w:footnote>
  <w:footnote w:id="43">
    <w:p w:rsidR="00D53FF7" w:rsidRDefault="00D53FF7" w:rsidP="00325E3B">
      <w:pPr>
        <w:pStyle w:val="a9"/>
        <w:jc w:val="both"/>
      </w:pPr>
      <w:r>
        <w:rPr>
          <w:rStyle w:val="ab"/>
        </w:rPr>
        <w:footnoteRef/>
      </w:r>
      <w:r>
        <w:rPr>
          <w:rFonts w:ascii="Times New Roman" w:hAnsi="Times New Roman" w:cs="Times New Roman"/>
        </w:rPr>
        <w:t>О трудовых книжках: Постановление Правительства Российской Федерации от 16 апреля 2003 г. № 225// СЗ РФ. – 2003. -  16. – Ст. 1539. – (с изм. и доп. на 25.03.2016).</w:t>
      </w:r>
    </w:p>
  </w:footnote>
  <w:footnote w:id="44">
    <w:p w:rsidR="00D53FF7" w:rsidRDefault="00D53FF7" w:rsidP="00325E3B">
      <w:pPr>
        <w:pStyle w:val="Standard"/>
        <w:spacing w:after="0" w:line="240" w:lineRule="auto"/>
        <w:jc w:val="both"/>
      </w:pPr>
      <w:r>
        <w:rPr>
          <w:rStyle w:val="ab"/>
        </w:rPr>
        <w:footnoteRef/>
      </w:r>
      <w:r>
        <w:rPr>
          <w:rFonts w:ascii="Times New Roman" w:hAnsi="Times New Roman" w:cs="Times New Roman"/>
          <w:sz w:val="20"/>
          <w:szCs w:val="20"/>
        </w:rPr>
        <w:t xml:space="preserve">Об утверждении Инструкции по заполнению трудовых книжек: Приказ Минтруда России от 10 октября 2003 № 69// </w:t>
      </w:r>
      <w:proofErr w:type="spellStart"/>
      <w:r>
        <w:rPr>
          <w:rFonts w:ascii="Times New Roman" w:hAnsi="Times New Roman" w:cs="Times New Roman"/>
          <w:sz w:val="20"/>
          <w:szCs w:val="20"/>
        </w:rPr>
        <w:t>Бюл</w:t>
      </w:r>
      <w:proofErr w:type="spellEnd"/>
      <w:r>
        <w:rPr>
          <w:rFonts w:ascii="Times New Roman" w:hAnsi="Times New Roman" w:cs="Times New Roman"/>
          <w:sz w:val="20"/>
          <w:szCs w:val="20"/>
        </w:rPr>
        <w:t>. норм</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ктов </w:t>
      </w:r>
      <w:proofErr w:type="spellStart"/>
      <w:r>
        <w:rPr>
          <w:rFonts w:ascii="Times New Roman" w:hAnsi="Times New Roman" w:cs="Times New Roman"/>
          <w:sz w:val="20"/>
          <w:szCs w:val="20"/>
        </w:rPr>
        <w:t>фед</w:t>
      </w:r>
      <w:proofErr w:type="spellEnd"/>
      <w:r>
        <w:rPr>
          <w:rFonts w:ascii="Times New Roman" w:hAnsi="Times New Roman" w:cs="Times New Roman"/>
          <w:sz w:val="20"/>
          <w:szCs w:val="20"/>
        </w:rPr>
        <w:t>. органов. власти – 2003. - №. 49. – ( с  изм. на 31.10.2016).</w:t>
      </w:r>
    </w:p>
    <w:p w:rsidR="00D53FF7" w:rsidRDefault="00D53FF7" w:rsidP="00325E3B">
      <w:pPr>
        <w:pStyle w:val="a9"/>
      </w:pPr>
    </w:p>
  </w:footnote>
  <w:footnote w:id="45">
    <w:p w:rsidR="00D53FF7" w:rsidRDefault="00D53FF7" w:rsidP="00325E3B">
      <w:pPr>
        <w:pStyle w:val="a9"/>
        <w:jc w:val="both"/>
      </w:pPr>
      <w:r>
        <w:rPr>
          <w:rStyle w:val="ab"/>
        </w:rPr>
        <w:footnoteRef/>
      </w:r>
      <w:r>
        <w:rPr>
          <w:rFonts w:ascii="Times New Roman" w:hAnsi="Times New Roman" w:cs="Times New Roman"/>
        </w:rPr>
        <w:t>Нестандартные формы занятости: анализ проблем и перспективы решения в разных странах. Обзорная версия. Международное Бюро Труда [Электронный ресурс]: издание МБТ//Женева: МБТ [http://www.ilo.org/global/lang--</w:t>
      </w:r>
      <w:proofErr w:type="spellStart"/>
      <w:r>
        <w:rPr>
          <w:rFonts w:ascii="Times New Roman" w:hAnsi="Times New Roman" w:cs="Times New Roman"/>
        </w:rPr>
        <w:t>en</w:t>
      </w:r>
      <w:proofErr w:type="spellEnd"/>
      <w:r>
        <w:rPr>
          <w:rFonts w:ascii="Times New Roman" w:hAnsi="Times New Roman" w:cs="Times New Roman"/>
        </w:rPr>
        <w:t xml:space="preserve">/index.htm]. – Режим </w:t>
      </w:r>
      <w:proofErr w:type="spellStart"/>
      <w:r>
        <w:rPr>
          <w:rFonts w:ascii="Times New Roman" w:hAnsi="Times New Roman" w:cs="Times New Roman"/>
        </w:rPr>
        <w:t>доступа:http</w:t>
      </w:r>
      <w:proofErr w:type="spellEnd"/>
      <w:r>
        <w:rPr>
          <w:rFonts w:ascii="Times New Roman" w:hAnsi="Times New Roman" w:cs="Times New Roman"/>
        </w:rPr>
        <w:t>://www.ilo.org/wcmsp5/groups/public/---</w:t>
      </w:r>
      <w:proofErr w:type="spellStart"/>
      <w:r>
        <w:rPr>
          <w:rFonts w:ascii="Times New Roman" w:hAnsi="Times New Roman" w:cs="Times New Roman"/>
        </w:rPr>
        <w:t>dgreports</w:t>
      </w:r>
      <w:proofErr w:type="spellEnd"/>
      <w:r>
        <w:rPr>
          <w:rFonts w:ascii="Times New Roman" w:hAnsi="Times New Roman" w:cs="Times New Roman"/>
        </w:rPr>
        <w:t>/---</w:t>
      </w:r>
      <w:proofErr w:type="spellStart"/>
      <w:r>
        <w:rPr>
          <w:rFonts w:ascii="Times New Roman" w:hAnsi="Times New Roman" w:cs="Times New Roman"/>
        </w:rPr>
        <w:t>dcomm</w:t>
      </w:r>
      <w:proofErr w:type="spellEnd"/>
      <w:r>
        <w:rPr>
          <w:rFonts w:ascii="Times New Roman" w:hAnsi="Times New Roman" w:cs="Times New Roman"/>
        </w:rPr>
        <w:t>/---</w:t>
      </w:r>
      <w:proofErr w:type="spellStart"/>
      <w:r>
        <w:rPr>
          <w:rFonts w:ascii="Times New Roman" w:hAnsi="Times New Roman" w:cs="Times New Roman"/>
        </w:rPr>
        <w:t>publ</w:t>
      </w:r>
      <w:proofErr w:type="spellEnd"/>
      <w:r>
        <w:rPr>
          <w:rFonts w:ascii="Times New Roman" w:hAnsi="Times New Roman" w:cs="Times New Roman"/>
        </w:rPr>
        <w:t>/</w:t>
      </w:r>
      <w:proofErr w:type="spellStart"/>
      <w:r>
        <w:rPr>
          <w:rFonts w:ascii="Times New Roman" w:hAnsi="Times New Roman" w:cs="Times New Roman"/>
        </w:rPr>
        <w:t>documents</w:t>
      </w:r>
      <w:proofErr w:type="spellEnd"/>
      <w:r>
        <w:rPr>
          <w:rFonts w:ascii="Times New Roman" w:hAnsi="Times New Roman" w:cs="Times New Roman"/>
        </w:rPr>
        <w:t>/</w:t>
      </w:r>
      <w:proofErr w:type="spellStart"/>
      <w:r>
        <w:rPr>
          <w:rFonts w:ascii="Times New Roman" w:hAnsi="Times New Roman" w:cs="Times New Roman"/>
        </w:rPr>
        <w:t>publication</w:t>
      </w:r>
      <w:proofErr w:type="spellEnd"/>
      <w:r>
        <w:rPr>
          <w:rFonts w:ascii="Times New Roman" w:hAnsi="Times New Roman" w:cs="Times New Roman"/>
        </w:rPr>
        <w:t>/wcms_554952.pdf.</w:t>
      </w:r>
    </w:p>
  </w:footnote>
  <w:footnote w:id="46">
    <w:p w:rsidR="00D53FF7" w:rsidRDefault="00D53FF7" w:rsidP="00325E3B">
      <w:pPr>
        <w:pStyle w:val="a9"/>
      </w:pPr>
      <w:r>
        <w:rPr>
          <w:rStyle w:val="ab"/>
        </w:rPr>
        <w:footnoteRef/>
      </w:r>
      <w:r>
        <w:rPr>
          <w:rFonts w:ascii="Times New Roman" w:hAnsi="Times New Roman" w:cs="Times New Roman"/>
        </w:rPr>
        <w:t>Там же.</w:t>
      </w:r>
    </w:p>
  </w:footnote>
  <w:footnote w:id="47">
    <w:p w:rsidR="00D53FF7" w:rsidRDefault="00D53FF7" w:rsidP="00325E3B">
      <w:pPr>
        <w:pStyle w:val="a9"/>
        <w:jc w:val="both"/>
      </w:pPr>
      <w:r>
        <w:rPr>
          <w:rStyle w:val="ab"/>
        </w:rPr>
        <w:footnoteRef/>
      </w:r>
      <w:r>
        <w:rPr>
          <w:rFonts w:ascii="Times New Roman" w:hAnsi="Times New Roman" w:cs="Times New Roman"/>
        </w:rPr>
        <w:t>Каримова Н.И. Заемный труд – угроза для работников/ И.Н. Каримова//Проект «Российско-шведское сотрудничество в области развития демократии, прав человека и профсоюзов». – 2012. – С. 32.</w:t>
      </w:r>
    </w:p>
  </w:footnote>
  <w:footnote w:id="48">
    <w:p w:rsidR="00D53FF7" w:rsidRDefault="00D53FF7" w:rsidP="00325E3B">
      <w:pPr>
        <w:pStyle w:val="a9"/>
        <w:jc w:val="both"/>
      </w:pPr>
      <w:r>
        <w:rPr>
          <w:rStyle w:val="ab"/>
        </w:rPr>
        <w:footnoteRef/>
      </w:r>
      <w:r>
        <w:rPr>
          <w:rFonts w:ascii="Times New Roman" w:hAnsi="Times New Roman" w:cs="Times New Roman"/>
        </w:rPr>
        <w:t>Нестандартные формы занятости: анализ проблем и перспективы решения в разных странах. Обзорная версия. Международное Бюро Труда [Электронный ресурс]: издание МБТ//Женева: МБТ [http://www.ilo.org/global/lang--</w:t>
      </w:r>
      <w:proofErr w:type="spellStart"/>
      <w:r>
        <w:rPr>
          <w:rFonts w:ascii="Times New Roman" w:hAnsi="Times New Roman" w:cs="Times New Roman"/>
        </w:rPr>
        <w:t>en</w:t>
      </w:r>
      <w:proofErr w:type="spellEnd"/>
      <w:r>
        <w:rPr>
          <w:rFonts w:ascii="Times New Roman" w:hAnsi="Times New Roman" w:cs="Times New Roman"/>
        </w:rPr>
        <w:t xml:space="preserve">/index.htm]. – Режим </w:t>
      </w:r>
      <w:proofErr w:type="spellStart"/>
      <w:r>
        <w:rPr>
          <w:rFonts w:ascii="Times New Roman" w:hAnsi="Times New Roman" w:cs="Times New Roman"/>
        </w:rPr>
        <w:t>доступа:http</w:t>
      </w:r>
      <w:proofErr w:type="spellEnd"/>
      <w:r>
        <w:rPr>
          <w:rFonts w:ascii="Times New Roman" w:hAnsi="Times New Roman" w:cs="Times New Roman"/>
        </w:rPr>
        <w:t>://www.ilo.org/wcmsp5/groups/public/---</w:t>
      </w:r>
      <w:proofErr w:type="spellStart"/>
      <w:r>
        <w:rPr>
          <w:rFonts w:ascii="Times New Roman" w:hAnsi="Times New Roman" w:cs="Times New Roman"/>
        </w:rPr>
        <w:t>dgreports</w:t>
      </w:r>
      <w:proofErr w:type="spellEnd"/>
      <w:r>
        <w:rPr>
          <w:rFonts w:ascii="Times New Roman" w:hAnsi="Times New Roman" w:cs="Times New Roman"/>
        </w:rPr>
        <w:t>/---</w:t>
      </w:r>
      <w:proofErr w:type="spellStart"/>
      <w:r>
        <w:rPr>
          <w:rFonts w:ascii="Times New Roman" w:hAnsi="Times New Roman" w:cs="Times New Roman"/>
        </w:rPr>
        <w:t>dcomm</w:t>
      </w:r>
      <w:proofErr w:type="spellEnd"/>
      <w:r>
        <w:rPr>
          <w:rFonts w:ascii="Times New Roman" w:hAnsi="Times New Roman" w:cs="Times New Roman"/>
        </w:rPr>
        <w:t>/---</w:t>
      </w:r>
      <w:proofErr w:type="spellStart"/>
      <w:r>
        <w:rPr>
          <w:rFonts w:ascii="Times New Roman" w:hAnsi="Times New Roman" w:cs="Times New Roman"/>
        </w:rPr>
        <w:t>publ</w:t>
      </w:r>
      <w:proofErr w:type="spellEnd"/>
      <w:r>
        <w:rPr>
          <w:rFonts w:ascii="Times New Roman" w:hAnsi="Times New Roman" w:cs="Times New Roman"/>
        </w:rPr>
        <w:t>/</w:t>
      </w:r>
      <w:proofErr w:type="spellStart"/>
      <w:r>
        <w:rPr>
          <w:rFonts w:ascii="Times New Roman" w:hAnsi="Times New Roman" w:cs="Times New Roman"/>
        </w:rPr>
        <w:t>documents</w:t>
      </w:r>
      <w:proofErr w:type="spellEnd"/>
      <w:r>
        <w:rPr>
          <w:rFonts w:ascii="Times New Roman" w:hAnsi="Times New Roman" w:cs="Times New Roman"/>
        </w:rPr>
        <w:t>/</w:t>
      </w:r>
      <w:proofErr w:type="spellStart"/>
      <w:r>
        <w:rPr>
          <w:rFonts w:ascii="Times New Roman" w:hAnsi="Times New Roman" w:cs="Times New Roman"/>
        </w:rPr>
        <w:t>publication</w:t>
      </w:r>
      <w:proofErr w:type="spellEnd"/>
      <w:r>
        <w:rPr>
          <w:rFonts w:ascii="Times New Roman" w:hAnsi="Times New Roman" w:cs="Times New Roman"/>
        </w:rPr>
        <w:t>/wcms_554952.pdf.</w:t>
      </w:r>
    </w:p>
  </w:footnote>
  <w:footnote w:id="49">
    <w:p w:rsidR="00D53FF7" w:rsidRDefault="00D53FF7" w:rsidP="00325E3B">
      <w:pPr>
        <w:pStyle w:val="a9"/>
        <w:jc w:val="both"/>
      </w:pPr>
      <w:r>
        <w:rPr>
          <w:rStyle w:val="ab"/>
        </w:rPr>
        <w:footnoteRef/>
      </w:r>
      <w:r>
        <w:rPr>
          <w:rFonts w:ascii="Times New Roman" w:hAnsi="Times New Roman" w:cs="Times New Roman"/>
        </w:rPr>
        <w:t>Нестандартные формы занятости: анализ проблем и перспективы решения в разных странах. Обзорная версия. Международное Бюро Труда [Электронный ресурс]: издание МБТ//Женева: МБТ [http://www.ilo.org/global/lang--</w:t>
      </w:r>
      <w:proofErr w:type="spellStart"/>
      <w:r>
        <w:rPr>
          <w:rFonts w:ascii="Times New Roman" w:hAnsi="Times New Roman" w:cs="Times New Roman"/>
        </w:rPr>
        <w:t>en</w:t>
      </w:r>
      <w:proofErr w:type="spellEnd"/>
      <w:r>
        <w:rPr>
          <w:rFonts w:ascii="Times New Roman" w:hAnsi="Times New Roman" w:cs="Times New Roman"/>
        </w:rPr>
        <w:t xml:space="preserve">/index.htm]. – Режим </w:t>
      </w:r>
      <w:proofErr w:type="spellStart"/>
      <w:r>
        <w:rPr>
          <w:rFonts w:ascii="Times New Roman" w:hAnsi="Times New Roman" w:cs="Times New Roman"/>
        </w:rPr>
        <w:t>доступа:http</w:t>
      </w:r>
      <w:proofErr w:type="spellEnd"/>
      <w:r>
        <w:rPr>
          <w:rFonts w:ascii="Times New Roman" w:hAnsi="Times New Roman" w:cs="Times New Roman"/>
        </w:rPr>
        <w:t>://www.ilo.org/wcmsp5/groups/public/---</w:t>
      </w:r>
      <w:proofErr w:type="spellStart"/>
      <w:r>
        <w:rPr>
          <w:rFonts w:ascii="Times New Roman" w:hAnsi="Times New Roman" w:cs="Times New Roman"/>
        </w:rPr>
        <w:t>dgreports</w:t>
      </w:r>
      <w:proofErr w:type="spellEnd"/>
      <w:r>
        <w:rPr>
          <w:rFonts w:ascii="Times New Roman" w:hAnsi="Times New Roman" w:cs="Times New Roman"/>
        </w:rPr>
        <w:t>/---</w:t>
      </w:r>
      <w:proofErr w:type="spellStart"/>
      <w:r>
        <w:rPr>
          <w:rFonts w:ascii="Times New Roman" w:hAnsi="Times New Roman" w:cs="Times New Roman"/>
        </w:rPr>
        <w:t>dcomm</w:t>
      </w:r>
      <w:proofErr w:type="spellEnd"/>
      <w:r>
        <w:rPr>
          <w:rFonts w:ascii="Times New Roman" w:hAnsi="Times New Roman" w:cs="Times New Roman"/>
        </w:rPr>
        <w:t>/---</w:t>
      </w:r>
      <w:proofErr w:type="spellStart"/>
      <w:r>
        <w:rPr>
          <w:rFonts w:ascii="Times New Roman" w:hAnsi="Times New Roman" w:cs="Times New Roman"/>
        </w:rPr>
        <w:t>publ</w:t>
      </w:r>
      <w:proofErr w:type="spellEnd"/>
      <w:r>
        <w:rPr>
          <w:rFonts w:ascii="Times New Roman" w:hAnsi="Times New Roman" w:cs="Times New Roman"/>
        </w:rPr>
        <w:t>/</w:t>
      </w:r>
      <w:proofErr w:type="spellStart"/>
      <w:r>
        <w:rPr>
          <w:rFonts w:ascii="Times New Roman" w:hAnsi="Times New Roman" w:cs="Times New Roman"/>
        </w:rPr>
        <w:t>documents</w:t>
      </w:r>
      <w:proofErr w:type="spellEnd"/>
      <w:r>
        <w:rPr>
          <w:rFonts w:ascii="Times New Roman" w:hAnsi="Times New Roman" w:cs="Times New Roman"/>
        </w:rPr>
        <w:t>/</w:t>
      </w:r>
      <w:proofErr w:type="spellStart"/>
      <w:r>
        <w:rPr>
          <w:rFonts w:ascii="Times New Roman" w:hAnsi="Times New Roman" w:cs="Times New Roman"/>
        </w:rPr>
        <w:t>publication</w:t>
      </w:r>
      <w:proofErr w:type="spellEnd"/>
      <w:r>
        <w:rPr>
          <w:rFonts w:ascii="Times New Roman" w:hAnsi="Times New Roman" w:cs="Times New Roman"/>
        </w:rPr>
        <w:t>/wcms_554952.pdf.</w:t>
      </w:r>
    </w:p>
  </w:footnote>
  <w:footnote w:id="50">
    <w:p w:rsidR="00D53FF7" w:rsidRDefault="00D53FF7" w:rsidP="00325E3B">
      <w:pPr>
        <w:pStyle w:val="a9"/>
        <w:jc w:val="both"/>
      </w:pPr>
      <w:r>
        <w:rPr>
          <w:rStyle w:val="ab"/>
        </w:rPr>
        <w:footnoteRef/>
      </w:r>
      <w:r>
        <w:rPr>
          <w:rFonts w:ascii="Times New Roman" w:hAnsi="Times New Roman" w:cs="Times New Roman"/>
        </w:rPr>
        <w:t xml:space="preserve">О профессиональных союзах, их правах и гарантиях деятельности [Электронный ресурс]: </w:t>
      </w:r>
      <w:proofErr w:type="spellStart"/>
      <w:r>
        <w:rPr>
          <w:rFonts w:ascii="Times New Roman" w:hAnsi="Times New Roman" w:cs="Times New Roman"/>
        </w:rPr>
        <w:t>федер</w:t>
      </w:r>
      <w:proofErr w:type="spellEnd"/>
      <w:r>
        <w:rPr>
          <w:rFonts w:ascii="Times New Roman" w:hAnsi="Times New Roman" w:cs="Times New Roman"/>
        </w:rPr>
        <w:t>. закон от 12 января 1996 № 10-ФЗ// СЗ РФ. – 1996. - № 3. – Ст. 148. – (с изм. и доп. на 03.07.2016).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51">
    <w:p w:rsidR="00D53FF7" w:rsidRDefault="00D53FF7" w:rsidP="00325E3B">
      <w:pPr>
        <w:pStyle w:val="a9"/>
        <w:jc w:val="both"/>
      </w:pPr>
      <w:r>
        <w:rPr>
          <w:rStyle w:val="ab"/>
        </w:rPr>
        <w:footnoteRef/>
      </w:r>
      <w:r>
        <w:rPr>
          <w:rFonts w:ascii="Times New Roman" w:hAnsi="Times New Roman" w:cs="Times New Roman"/>
        </w:rPr>
        <w:t>Каримова Н.И. Заемный труд – угроза для работников/ И.Н. Каримова//Проект «Российско-шведское сотрудничество в области развития демократии, прав человека и профсоюзов». – 2012. – 10 с.</w:t>
      </w:r>
    </w:p>
  </w:footnote>
  <w:footnote w:id="52">
    <w:p w:rsidR="00D53FF7" w:rsidRDefault="00D53FF7" w:rsidP="00325E3B">
      <w:pPr>
        <w:pStyle w:val="Standard"/>
        <w:spacing w:after="0" w:line="240" w:lineRule="auto"/>
        <w:jc w:val="both"/>
      </w:pPr>
      <w:r>
        <w:rPr>
          <w:rStyle w:val="ab"/>
        </w:rPr>
        <w:footnoteRef/>
      </w:r>
      <w:r>
        <w:rPr>
          <w:rFonts w:ascii="Times New Roman" w:hAnsi="Times New Roman" w:cs="Times New Roman"/>
          <w:sz w:val="20"/>
          <w:szCs w:val="20"/>
        </w:rPr>
        <w:t>Часть 5 ст. 2 Федерального закона  от 12 января 1996 № 10-ФЗ «О профессиональных союзах, их правах и гарантиях деятельности</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СЗ РФ 1996. № 3. Ст. 148. (с изм. и доп. на 03.07.2016). – СПС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53">
    <w:p w:rsidR="00D53FF7" w:rsidRDefault="00D53FF7" w:rsidP="00325E3B">
      <w:pPr>
        <w:pStyle w:val="a9"/>
      </w:pPr>
      <w:r>
        <w:rPr>
          <w:rStyle w:val="ab"/>
        </w:rPr>
        <w:footnoteRef/>
      </w:r>
      <w:r>
        <w:rPr>
          <w:rFonts w:ascii="Times New Roman" w:hAnsi="Times New Roman" w:cs="Times New Roman"/>
        </w:rPr>
        <w:t>Каримова Н.И. Заемный труд – угроза для работников/ И.Н. Каримова//Проект «Российско-шведское сотрудничество в области развития демократии, прав человека и профсоюзов». – 2012. – С. 10 .</w:t>
      </w:r>
    </w:p>
  </w:footnote>
  <w:footnote w:id="54">
    <w:p w:rsidR="00D53FF7" w:rsidRDefault="00D53FF7" w:rsidP="00325E3B">
      <w:pPr>
        <w:pStyle w:val="Standard"/>
        <w:spacing w:after="0" w:line="240" w:lineRule="auto"/>
        <w:jc w:val="both"/>
      </w:pPr>
      <w:r>
        <w:rPr>
          <w:rStyle w:val="ab"/>
        </w:rPr>
        <w:footnoteRef/>
      </w:r>
      <w:r>
        <w:rPr>
          <w:rFonts w:ascii="Times New Roman" w:hAnsi="Times New Roman" w:cs="Times New Roman"/>
          <w:sz w:val="20"/>
          <w:szCs w:val="20"/>
        </w:rPr>
        <w:t xml:space="preserve">Может ли частного агентства занятости предложить работнику работу по другому дополнительному соглашению у другой принимающей стороны, если работник приостановил работу в связи с задержкой выплаты заработной платы у первой принимающей стороны и срок действия прежнего дополнительного соглашения истек [Электронный ресурс]: Консультация эксперта// Государственная инспекция труда в </w:t>
      </w:r>
      <w:proofErr w:type="gramStart"/>
      <w:r>
        <w:rPr>
          <w:rFonts w:ascii="Times New Roman" w:hAnsi="Times New Roman" w:cs="Times New Roman"/>
          <w:sz w:val="20"/>
          <w:szCs w:val="20"/>
        </w:rPr>
        <w:t>Челябинской</w:t>
      </w:r>
      <w:proofErr w:type="gramEnd"/>
      <w:r>
        <w:rPr>
          <w:rFonts w:ascii="Times New Roman" w:hAnsi="Times New Roman" w:cs="Times New Roman"/>
          <w:sz w:val="20"/>
          <w:szCs w:val="20"/>
        </w:rPr>
        <w:t xml:space="preserve"> обл. – 2016. – СПС «</w:t>
      </w:r>
      <w:proofErr w:type="spellStart"/>
      <w:r>
        <w:rPr>
          <w:rFonts w:ascii="Times New Roman" w:hAnsi="Times New Roman" w:cs="Times New Roman"/>
          <w:sz w:val="20"/>
          <w:szCs w:val="20"/>
        </w:rPr>
        <w:t>КонсультнатПлюс</w:t>
      </w:r>
      <w:proofErr w:type="spellEnd"/>
      <w:r>
        <w:rPr>
          <w:rFonts w:ascii="Times New Roman" w:hAnsi="Times New Roman" w:cs="Times New Roman"/>
          <w:sz w:val="20"/>
          <w:szCs w:val="20"/>
        </w:rPr>
        <w:t>».</w:t>
      </w:r>
    </w:p>
  </w:footnote>
  <w:footnote w:id="55">
    <w:p w:rsidR="00D53FF7" w:rsidRDefault="00D53FF7" w:rsidP="00325E3B">
      <w:pPr>
        <w:pStyle w:val="a9"/>
        <w:jc w:val="both"/>
      </w:pPr>
      <w:r>
        <w:rPr>
          <w:rStyle w:val="ab"/>
        </w:rPr>
        <w:footnoteRef/>
      </w:r>
      <w:r>
        <w:rPr>
          <w:rFonts w:ascii="Times New Roman" w:hAnsi="Times New Roman" w:cs="Times New Roman"/>
        </w:rPr>
        <w:t xml:space="preserve"> Декларация относительно целей и задач Международной Организации Труда: принята в Филадельфии 10 мая 1944 г. на 26-ой сессии Генеральной конференции МОТ// Конвенции и рекомендации, принятые Международной конференцией труда. 1919-1956. Т.I. – Женева: Международное бюро труда, 1991. – С. 556-560 – СПС «Гарант».</w:t>
      </w:r>
    </w:p>
  </w:footnote>
  <w:footnote w:id="56">
    <w:p w:rsidR="00D53FF7" w:rsidRDefault="00D53FF7" w:rsidP="00325E3B">
      <w:pPr>
        <w:pStyle w:val="a9"/>
        <w:jc w:val="both"/>
      </w:pPr>
      <w:r>
        <w:rPr>
          <w:rStyle w:val="ab"/>
        </w:rPr>
        <w:footnoteRef/>
      </w:r>
      <w:r>
        <w:rPr>
          <w:rFonts w:ascii="Times New Roman" w:hAnsi="Times New Roman" w:cs="Times New Roman"/>
        </w:rPr>
        <w:t xml:space="preserve">Т. </w:t>
      </w:r>
      <w:proofErr w:type="spellStart"/>
      <w:r>
        <w:rPr>
          <w:rFonts w:ascii="Times New Roman" w:hAnsi="Times New Roman" w:cs="Times New Roman"/>
        </w:rPr>
        <w:t>Голубина</w:t>
      </w:r>
      <w:proofErr w:type="spellEnd"/>
      <w:r>
        <w:rPr>
          <w:rFonts w:ascii="Times New Roman" w:hAnsi="Times New Roman" w:cs="Times New Roman"/>
        </w:rPr>
        <w:t xml:space="preserve"> - </w:t>
      </w:r>
      <w:r>
        <w:t xml:space="preserve"> </w:t>
      </w:r>
      <w:r>
        <w:rPr>
          <w:rFonts w:ascii="Times New Roman" w:hAnsi="Times New Roman" w:cs="Times New Roman"/>
        </w:rPr>
        <w:t>руководитель направления "Бизнес Ресурсы" кадрового агентства "</w:t>
      </w:r>
      <w:proofErr w:type="spellStart"/>
      <w:r>
        <w:rPr>
          <w:rFonts w:ascii="Times New Roman" w:hAnsi="Times New Roman" w:cs="Times New Roman"/>
        </w:rPr>
        <w:t>Юнити</w:t>
      </w:r>
      <w:proofErr w:type="spellEnd"/>
      <w:r>
        <w:rPr>
          <w:rFonts w:ascii="Times New Roman" w:hAnsi="Times New Roman" w:cs="Times New Roman"/>
        </w:rPr>
        <w:t>".</w:t>
      </w:r>
    </w:p>
  </w:footnote>
  <w:footnote w:id="57">
    <w:p w:rsidR="00D53FF7" w:rsidRDefault="00D53FF7" w:rsidP="00325E3B">
      <w:pPr>
        <w:pStyle w:val="a9"/>
        <w:jc w:val="both"/>
      </w:pPr>
      <w:r>
        <w:rPr>
          <w:rStyle w:val="ab"/>
        </w:rPr>
        <w:footnoteRef/>
      </w:r>
      <w:r>
        <w:rPr>
          <w:rFonts w:ascii="Times New Roman" w:hAnsi="Times New Roman" w:cs="Times New Roman"/>
        </w:rPr>
        <w:t xml:space="preserve">Частные агентства занятости ищут пути работы в новом правовом поле [Электронный ресурс]: кадровый центр </w:t>
      </w:r>
      <w:proofErr w:type="spellStart"/>
      <w:r>
        <w:rPr>
          <w:rFonts w:ascii="Times New Roman" w:hAnsi="Times New Roman" w:cs="Times New Roman"/>
        </w:rPr>
        <w:t>Юнити</w:t>
      </w:r>
      <w:proofErr w:type="spellEnd"/>
      <w:r>
        <w:rPr>
          <w:rFonts w:ascii="Times New Roman" w:hAnsi="Times New Roman" w:cs="Times New Roman"/>
        </w:rPr>
        <w:t xml:space="preserve">: [https://www.unity.ru] -  Режим доступа: </w:t>
      </w:r>
      <w:hyperlink r:id="rId7" w:history="1">
        <w:r>
          <w:rPr>
            <w:rFonts w:ascii="Times New Roman" w:hAnsi="Times New Roman" w:cs="Times New Roman"/>
          </w:rPr>
          <w:t>https://www.unity.ru/news/6972</w:t>
        </w:r>
      </w:hyperlink>
      <w:r>
        <w:rPr>
          <w:rFonts w:ascii="Times New Roman" w:hAnsi="Times New Roman" w:cs="Times New Roman"/>
        </w:rPr>
        <w:t xml:space="preserve"> (дата обращения 15.05.2017).</w:t>
      </w:r>
    </w:p>
  </w:footnote>
  <w:footnote w:id="58">
    <w:p w:rsidR="00D53FF7" w:rsidRDefault="00D53FF7" w:rsidP="00325E3B">
      <w:pPr>
        <w:pStyle w:val="a9"/>
        <w:jc w:val="both"/>
      </w:pPr>
      <w:r>
        <w:rPr>
          <w:rStyle w:val="ab"/>
        </w:rPr>
        <w:footnoteRef/>
      </w:r>
      <w:r>
        <w:rPr>
          <w:rFonts w:ascii="Times New Roman" w:hAnsi="Times New Roman" w:cs="Times New Roman"/>
        </w:rPr>
        <w:t xml:space="preserve">С. </w:t>
      </w:r>
      <w:proofErr w:type="spellStart"/>
      <w:r>
        <w:rPr>
          <w:rFonts w:ascii="Times New Roman" w:hAnsi="Times New Roman" w:cs="Times New Roman"/>
        </w:rPr>
        <w:t>Змияк</w:t>
      </w:r>
      <w:proofErr w:type="spellEnd"/>
      <w:r>
        <w:rPr>
          <w:rFonts w:ascii="Times New Roman" w:hAnsi="Times New Roman" w:cs="Times New Roman"/>
        </w:rPr>
        <w:t xml:space="preserve"> - доцент, докторант Южно-Российского института – филиала Российской академии народного хозяйства и государственной службы при РФ.</w:t>
      </w:r>
    </w:p>
  </w:footnote>
  <w:footnote w:id="59">
    <w:p w:rsidR="00D53FF7" w:rsidRDefault="00D53FF7" w:rsidP="00325E3B">
      <w:pPr>
        <w:pStyle w:val="a9"/>
        <w:jc w:val="both"/>
      </w:pPr>
      <w:r>
        <w:rPr>
          <w:rStyle w:val="ab"/>
        </w:rPr>
        <w:footnoteRef/>
      </w:r>
      <w:proofErr w:type="spellStart"/>
      <w:r>
        <w:rPr>
          <w:rFonts w:ascii="Times New Roman" w:hAnsi="Times New Roman" w:cs="Times New Roman"/>
        </w:rPr>
        <w:t>Змияк</w:t>
      </w:r>
      <w:proofErr w:type="spellEnd"/>
      <w:r>
        <w:rPr>
          <w:rFonts w:ascii="Times New Roman" w:hAnsi="Times New Roman" w:cs="Times New Roman"/>
        </w:rPr>
        <w:t xml:space="preserve"> С. Государственные и частные посредники на рынке труда: пути взаимодействия [Электронный ресурс]/ С. </w:t>
      </w:r>
      <w:proofErr w:type="spellStart"/>
      <w:r>
        <w:rPr>
          <w:rFonts w:ascii="Times New Roman" w:hAnsi="Times New Roman" w:cs="Times New Roman"/>
        </w:rPr>
        <w:t>Змияк</w:t>
      </w:r>
      <w:proofErr w:type="spellEnd"/>
      <w:r>
        <w:rPr>
          <w:rFonts w:ascii="Times New Roman" w:hAnsi="Times New Roman" w:cs="Times New Roman"/>
        </w:rPr>
        <w:t>// "Кадровик. Рекрутинг для кадровика". -  2011. -  №12. – Режим доступа: http://www.hr-portal.ru/article/gosudarstvennye-i-chastnye-posredniki-na-rynke-truda-puti-vzaimodeystviya (дата обращения- 25.01. 2017).</w:t>
      </w:r>
    </w:p>
    <w:p w:rsidR="00D53FF7" w:rsidRDefault="00D53FF7" w:rsidP="00325E3B">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4F2"/>
    <w:multiLevelType w:val="multilevel"/>
    <w:tmpl w:val="87FEC5B4"/>
    <w:lvl w:ilvl="0">
      <w:start w:val="1"/>
      <w:numFmt w:val="decimal"/>
      <w:lvlText w:val="%1."/>
      <w:lvlJc w:val="left"/>
      <w:pPr>
        <w:ind w:left="720" w:hanging="360"/>
      </w:pPr>
      <w:rPr>
        <w:rFonts w:ascii="Times New Roman" w:hAnsi="Times New Roman" w:cs="Times New Roman"/>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EC1CE4"/>
    <w:multiLevelType w:val="multilevel"/>
    <w:tmpl w:val="151E91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11AF1BA4"/>
    <w:multiLevelType w:val="multilevel"/>
    <w:tmpl w:val="1CB8403A"/>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684F8D"/>
    <w:multiLevelType w:val="multilevel"/>
    <w:tmpl w:val="43A6C65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29523C9"/>
    <w:multiLevelType w:val="multilevel"/>
    <w:tmpl w:val="68C24DB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573231C"/>
    <w:multiLevelType w:val="hybridMultilevel"/>
    <w:tmpl w:val="567C3A28"/>
    <w:lvl w:ilvl="0" w:tplc="9FA894B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F348C"/>
    <w:multiLevelType w:val="multilevel"/>
    <w:tmpl w:val="5FA0D524"/>
    <w:styleLink w:val="WWNum39"/>
    <w:lvl w:ilvl="0">
      <w:start w:val="1"/>
      <w:numFmt w:val="decimal"/>
      <w:lvlText w:val="%1."/>
      <w:lvlJc w:val="left"/>
      <w:rPr>
        <w:rFonts w:ascii="Times New Roman" w:eastAsia="SimSun" w:hAnsi="Times New Roman"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B4C5639"/>
    <w:multiLevelType w:val="multilevel"/>
    <w:tmpl w:val="FC9C857A"/>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CC7AC5"/>
    <w:multiLevelType w:val="multilevel"/>
    <w:tmpl w:val="31422712"/>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A073C5"/>
    <w:multiLevelType w:val="multilevel"/>
    <w:tmpl w:val="37681BF0"/>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3A0A4A42"/>
    <w:multiLevelType w:val="multilevel"/>
    <w:tmpl w:val="2D848B98"/>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72101F"/>
    <w:multiLevelType w:val="multilevel"/>
    <w:tmpl w:val="50CE4D68"/>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F6429A5"/>
    <w:multiLevelType w:val="multilevel"/>
    <w:tmpl w:val="AA669EC6"/>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25441F"/>
    <w:multiLevelType w:val="multilevel"/>
    <w:tmpl w:val="39EA176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2D34C86"/>
    <w:multiLevelType w:val="multilevel"/>
    <w:tmpl w:val="D786B80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49452669"/>
    <w:multiLevelType w:val="multilevel"/>
    <w:tmpl w:val="96B2C244"/>
    <w:lvl w:ilvl="0">
      <w:start w:val="1"/>
      <w:numFmt w:val="decimal"/>
      <w:lvlText w:val="%1."/>
      <w:lvlJc w:val="left"/>
      <w:pPr>
        <w:ind w:left="720" w:hanging="360"/>
      </w:pPr>
      <w:rPr>
        <w:rFonts w:ascii="Times New Roman" w:hAnsi="Times New Roman" w:cs="Times New Roman"/>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A50734"/>
    <w:multiLevelType w:val="multilevel"/>
    <w:tmpl w:val="2B6C49D8"/>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55142B6F"/>
    <w:multiLevelType w:val="multilevel"/>
    <w:tmpl w:val="F3EE7212"/>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56901E09"/>
    <w:multiLevelType w:val="hybridMultilevel"/>
    <w:tmpl w:val="D83E7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9641D7"/>
    <w:multiLevelType w:val="multilevel"/>
    <w:tmpl w:val="0AB650C0"/>
    <w:lvl w:ilvl="0">
      <w:start w:val="1"/>
      <w:numFmt w:val="decimal"/>
      <w:lvlText w:val="%1."/>
      <w:lvlJc w:val="left"/>
      <w:pPr>
        <w:ind w:left="1429" w:hanging="360"/>
      </w:pPr>
      <w:rPr>
        <w:rFonts w:ascii="Times New Roman" w:hAnsi="Times New Roman" w:cs="Times New Roman"/>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5E4D75F7"/>
    <w:multiLevelType w:val="multilevel"/>
    <w:tmpl w:val="AF085172"/>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B9527D"/>
    <w:multiLevelType w:val="multilevel"/>
    <w:tmpl w:val="7BACF9DC"/>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4F4221B"/>
    <w:multiLevelType w:val="multilevel"/>
    <w:tmpl w:val="5168599A"/>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7002EA9"/>
    <w:multiLevelType w:val="multilevel"/>
    <w:tmpl w:val="9AD0C2B6"/>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67F43809"/>
    <w:multiLevelType w:val="multilevel"/>
    <w:tmpl w:val="DDCC9478"/>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F3808A7"/>
    <w:multiLevelType w:val="multilevel"/>
    <w:tmpl w:val="2E221C6A"/>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71CE4BF0"/>
    <w:multiLevelType w:val="multilevel"/>
    <w:tmpl w:val="296A4E6C"/>
    <w:styleLink w:val="WWNum4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7C66314B"/>
    <w:multiLevelType w:val="multilevel"/>
    <w:tmpl w:val="91D2AFDA"/>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D655FA3"/>
    <w:multiLevelType w:val="multilevel"/>
    <w:tmpl w:val="6B841CB2"/>
    <w:lvl w:ilvl="0">
      <w:start w:val="1"/>
      <w:numFmt w:val="decimal"/>
      <w:lvlText w:val="%1."/>
      <w:lvlJc w:val="left"/>
      <w:pPr>
        <w:ind w:left="720" w:hanging="360"/>
      </w:pPr>
      <w:rPr>
        <w:rFonts w:ascii="Times New Roman" w:hAnsi="Times New Roman" w:cs="Times New Roman"/>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DBC5F15"/>
    <w:multiLevelType w:val="multilevel"/>
    <w:tmpl w:val="D1AAEA36"/>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2"/>
  </w:num>
  <w:num w:numId="3">
    <w:abstractNumId w:val="23"/>
  </w:num>
  <w:num w:numId="4">
    <w:abstractNumId w:val="17"/>
  </w:num>
  <w:num w:numId="5">
    <w:abstractNumId w:val="28"/>
  </w:num>
  <w:num w:numId="6">
    <w:abstractNumId w:val="19"/>
  </w:num>
  <w:num w:numId="7">
    <w:abstractNumId w:val="1"/>
  </w:num>
  <w:num w:numId="8">
    <w:abstractNumId w:val="23"/>
  </w:num>
  <w:num w:numId="9">
    <w:abstractNumId w:val="4"/>
    <w:lvlOverride w:ilvl="0">
      <w:lvl w:ilvl="0">
        <w:start w:val="1"/>
        <w:numFmt w:val="decimal"/>
        <w:lvlText w:val="%1."/>
        <w:lvlJc w:val="left"/>
        <w:rPr>
          <w:rFonts w:ascii="Times New Roman" w:hAnsi="Times New Roman" w:cs="Times New Roman" w:hint="default"/>
          <w:b/>
          <w:sz w:val="28"/>
          <w:szCs w:val="28"/>
        </w:rPr>
      </w:lvl>
    </w:lvlOverride>
  </w:num>
  <w:num w:numId="10">
    <w:abstractNumId w:val="14"/>
  </w:num>
  <w:num w:numId="11">
    <w:abstractNumId w:val="9"/>
  </w:num>
  <w:num w:numId="12">
    <w:abstractNumId w:val="3"/>
  </w:num>
  <w:num w:numId="13">
    <w:abstractNumId w:val="13"/>
  </w:num>
  <w:num w:numId="14">
    <w:abstractNumId w:val="3"/>
  </w:num>
  <w:num w:numId="15">
    <w:abstractNumId w:val="14"/>
  </w:num>
  <w:num w:numId="16">
    <w:abstractNumId w:val="9"/>
  </w:num>
  <w:num w:numId="17">
    <w:abstractNumId w:val="29"/>
  </w:num>
  <w:num w:numId="18">
    <w:abstractNumId w:val="7"/>
  </w:num>
  <w:num w:numId="19">
    <w:abstractNumId w:val="13"/>
    <w:lvlOverride w:ilvl="0">
      <w:startOverride w:val="1"/>
    </w:lvlOverride>
  </w:num>
  <w:num w:numId="20">
    <w:abstractNumId w:val="16"/>
  </w:num>
  <w:num w:numId="21">
    <w:abstractNumId w:val="15"/>
  </w:num>
  <w:num w:numId="22">
    <w:abstractNumId w:val="20"/>
  </w:num>
  <w:num w:numId="23">
    <w:abstractNumId w:val="10"/>
  </w:num>
  <w:num w:numId="24">
    <w:abstractNumId w:val="27"/>
  </w:num>
  <w:num w:numId="25">
    <w:abstractNumId w:val="24"/>
  </w:num>
  <w:num w:numId="26">
    <w:abstractNumId w:val="2"/>
  </w:num>
  <w:num w:numId="27">
    <w:abstractNumId w:val="0"/>
  </w:num>
  <w:num w:numId="28">
    <w:abstractNumId w:val="8"/>
  </w:num>
  <w:num w:numId="29">
    <w:abstractNumId w:val="16"/>
  </w:num>
  <w:num w:numId="30">
    <w:abstractNumId w:val="25"/>
  </w:num>
  <w:num w:numId="31">
    <w:abstractNumId w:val="6"/>
  </w:num>
  <w:num w:numId="32">
    <w:abstractNumId w:val="26"/>
    <w:lvlOverride w:ilvl="0">
      <w:lvl w:ilvl="0">
        <w:numFmt w:val="decimal"/>
        <w:lvlText w:val=""/>
        <w:lvlJc w:val="left"/>
      </w:lvl>
    </w:lvlOverride>
    <w:lvlOverride w:ilvl="1">
      <w:lvl w:ilvl="1">
        <w:start w:val="2"/>
        <w:numFmt w:val="decimal"/>
        <w:lvlText w:val="%1.%2."/>
        <w:lvlJc w:val="left"/>
        <w:rPr>
          <w:rFonts w:ascii="Times New Roman" w:hAnsi="Times New Roman" w:cs="Times New Roman" w:hint="default"/>
          <w:b/>
          <w:sz w:val="28"/>
          <w:szCs w:val="28"/>
        </w:rPr>
      </w:lvl>
    </w:lvlOverride>
    <w:lvlOverride w:ilvl="2">
      <w:lvl w:ilvl="2">
        <w:start w:val="1"/>
        <w:numFmt w:val="decimal"/>
        <w:lvlText w:val="%1.%2.%3."/>
        <w:lvlJc w:val="left"/>
        <w:rPr>
          <w:rFonts w:ascii="Times New Roman" w:hAnsi="Times New Roman" w:cs="Times New Roman" w:hint="default"/>
          <w:b/>
          <w:sz w:val="28"/>
          <w:szCs w:val="28"/>
        </w:rPr>
      </w:lvl>
    </w:lvlOverride>
  </w:num>
  <w:num w:numId="33">
    <w:abstractNumId w:val="25"/>
  </w:num>
  <w:num w:numId="34">
    <w:abstractNumId w:val="26"/>
  </w:num>
  <w:num w:numId="35">
    <w:abstractNumId w:val="5"/>
  </w:num>
  <w:num w:numId="36">
    <w:abstractNumId w:val="4"/>
  </w:num>
  <w:num w:numId="37">
    <w:abstractNumId w:val="22"/>
  </w:num>
  <w:num w:numId="38">
    <w:abstractNumId w:val="21"/>
  </w:num>
  <w:num w:numId="39">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4F6149"/>
    <w:rsid w:val="0000042B"/>
    <w:rsid w:val="0000508F"/>
    <w:rsid w:val="0000677B"/>
    <w:rsid w:val="00015A83"/>
    <w:rsid w:val="000219E6"/>
    <w:rsid w:val="000310BF"/>
    <w:rsid w:val="00044889"/>
    <w:rsid w:val="000525DE"/>
    <w:rsid w:val="000563A4"/>
    <w:rsid w:val="00067FE0"/>
    <w:rsid w:val="00087CEC"/>
    <w:rsid w:val="00094B4C"/>
    <w:rsid w:val="000A304D"/>
    <w:rsid w:val="000A6F13"/>
    <w:rsid w:val="000B218B"/>
    <w:rsid w:val="000B4B0B"/>
    <w:rsid w:val="000C5987"/>
    <w:rsid w:val="000C6D25"/>
    <w:rsid w:val="000C701D"/>
    <w:rsid w:val="000D0850"/>
    <w:rsid w:val="000D39A6"/>
    <w:rsid w:val="000D561C"/>
    <w:rsid w:val="000D5CAF"/>
    <w:rsid w:val="000D7E68"/>
    <w:rsid w:val="000E4775"/>
    <w:rsid w:val="000F793D"/>
    <w:rsid w:val="0011251E"/>
    <w:rsid w:val="00115E10"/>
    <w:rsid w:val="0012309C"/>
    <w:rsid w:val="001266EC"/>
    <w:rsid w:val="00140170"/>
    <w:rsid w:val="00147CB0"/>
    <w:rsid w:val="00157FE1"/>
    <w:rsid w:val="0016151E"/>
    <w:rsid w:val="001626A8"/>
    <w:rsid w:val="00163E6C"/>
    <w:rsid w:val="00166457"/>
    <w:rsid w:val="00172553"/>
    <w:rsid w:val="001746EF"/>
    <w:rsid w:val="001A3787"/>
    <w:rsid w:val="001A5716"/>
    <w:rsid w:val="001B0F47"/>
    <w:rsid w:val="001B4353"/>
    <w:rsid w:val="001B449F"/>
    <w:rsid w:val="001D14FA"/>
    <w:rsid w:val="001D4041"/>
    <w:rsid w:val="001D79CC"/>
    <w:rsid w:val="001F1F2D"/>
    <w:rsid w:val="001F421B"/>
    <w:rsid w:val="00200F1F"/>
    <w:rsid w:val="00217F8A"/>
    <w:rsid w:val="00226709"/>
    <w:rsid w:val="00250CB6"/>
    <w:rsid w:val="00253287"/>
    <w:rsid w:val="00255766"/>
    <w:rsid w:val="00280EC2"/>
    <w:rsid w:val="00285D0E"/>
    <w:rsid w:val="002A2CE4"/>
    <w:rsid w:val="002B3A28"/>
    <w:rsid w:val="002B6137"/>
    <w:rsid w:val="002C0EA3"/>
    <w:rsid w:val="002C740F"/>
    <w:rsid w:val="002D44E4"/>
    <w:rsid w:val="002E11B7"/>
    <w:rsid w:val="002F0CCF"/>
    <w:rsid w:val="002F5BCE"/>
    <w:rsid w:val="002F6CE0"/>
    <w:rsid w:val="0031671D"/>
    <w:rsid w:val="00325E3B"/>
    <w:rsid w:val="00327040"/>
    <w:rsid w:val="00330848"/>
    <w:rsid w:val="00333E2C"/>
    <w:rsid w:val="00341B4F"/>
    <w:rsid w:val="00343B8D"/>
    <w:rsid w:val="0035358C"/>
    <w:rsid w:val="00363874"/>
    <w:rsid w:val="0036574A"/>
    <w:rsid w:val="00373DF4"/>
    <w:rsid w:val="0037661E"/>
    <w:rsid w:val="003A38B4"/>
    <w:rsid w:val="003A447D"/>
    <w:rsid w:val="003A5C4B"/>
    <w:rsid w:val="003B1DE1"/>
    <w:rsid w:val="003B6C39"/>
    <w:rsid w:val="003C2C11"/>
    <w:rsid w:val="003E1202"/>
    <w:rsid w:val="003E1358"/>
    <w:rsid w:val="003F495C"/>
    <w:rsid w:val="0041576B"/>
    <w:rsid w:val="00420010"/>
    <w:rsid w:val="0043037F"/>
    <w:rsid w:val="004341F9"/>
    <w:rsid w:val="00435D6B"/>
    <w:rsid w:val="004424A6"/>
    <w:rsid w:val="00465758"/>
    <w:rsid w:val="004720CE"/>
    <w:rsid w:val="004731B3"/>
    <w:rsid w:val="00477A78"/>
    <w:rsid w:val="00483E23"/>
    <w:rsid w:val="0049504F"/>
    <w:rsid w:val="004A1C24"/>
    <w:rsid w:val="004A2946"/>
    <w:rsid w:val="004B5F24"/>
    <w:rsid w:val="004C1A2B"/>
    <w:rsid w:val="004C43D6"/>
    <w:rsid w:val="004D0352"/>
    <w:rsid w:val="004D1C5D"/>
    <w:rsid w:val="004D5A24"/>
    <w:rsid w:val="004E39F6"/>
    <w:rsid w:val="004E415E"/>
    <w:rsid w:val="004E45AA"/>
    <w:rsid w:val="004F154D"/>
    <w:rsid w:val="004F1B24"/>
    <w:rsid w:val="004F4AAD"/>
    <w:rsid w:val="004F6149"/>
    <w:rsid w:val="00506638"/>
    <w:rsid w:val="00516328"/>
    <w:rsid w:val="0052117B"/>
    <w:rsid w:val="0054539E"/>
    <w:rsid w:val="0056473B"/>
    <w:rsid w:val="00575850"/>
    <w:rsid w:val="00582B53"/>
    <w:rsid w:val="00583672"/>
    <w:rsid w:val="005846A6"/>
    <w:rsid w:val="0059452E"/>
    <w:rsid w:val="00595925"/>
    <w:rsid w:val="0059770A"/>
    <w:rsid w:val="005A07A0"/>
    <w:rsid w:val="005B169A"/>
    <w:rsid w:val="005B50AC"/>
    <w:rsid w:val="005C0ADB"/>
    <w:rsid w:val="005C53CC"/>
    <w:rsid w:val="005C6688"/>
    <w:rsid w:val="005C749C"/>
    <w:rsid w:val="005C77F4"/>
    <w:rsid w:val="005E5606"/>
    <w:rsid w:val="005F3291"/>
    <w:rsid w:val="005F6F2B"/>
    <w:rsid w:val="006005FC"/>
    <w:rsid w:val="006009DF"/>
    <w:rsid w:val="0061083D"/>
    <w:rsid w:val="006148B4"/>
    <w:rsid w:val="00626121"/>
    <w:rsid w:val="00630166"/>
    <w:rsid w:val="00631261"/>
    <w:rsid w:val="00632FE1"/>
    <w:rsid w:val="006410EA"/>
    <w:rsid w:val="00641FC7"/>
    <w:rsid w:val="00645442"/>
    <w:rsid w:val="00650A89"/>
    <w:rsid w:val="00651B45"/>
    <w:rsid w:val="00665958"/>
    <w:rsid w:val="006663C9"/>
    <w:rsid w:val="00667CF5"/>
    <w:rsid w:val="00670E78"/>
    <w:rsid w:val="00671E99"/>
    <w:rsid w:val="00681B2E"/>
    <w:rsid w:val="00684A2B"/>
    <w:rsid w:val="006A0D71"/>
    <w:rsid w:val="006E1635"/>
    <w:rsid w:val="006E1A12"/>
    <w:rsid w:val="006E2C5C"/>
    <w:rsid w:val="006E44AD"/>
    <w:rsid w:val="006F1F77"/>
    <w:rsid w:val="006F3A16"/>
    <w:rsid w:val="00704D24"/>
    <w:rsid w:val="00712F37"/>
    <w:rsid w:val="00724B2D"/>
    <w:rsid w:val="007267F8"/>
    <w:rsid w:val="00736C03"/>
    <w:rsid w:val="00737A74"/>
    <w:rsid w:val="00745E34"/>
    <w:rsid w:val="00761049"/>
    <w:rsid w:val="00763CF7"/>
    <w:rsid w:val="00765BD0"/>
    <w:rsid w:val="007839D5"/>
    <w:rsid w:val="00784A11"/>
    <w:rsid w:val="007B58AF"/>
    <w:rsid w:val="007B68A1"/>
    <w:rsid w:val="007C3891"/>
    <w:rsid w:val="007C4FF0"/>
    <w:rsid w:val="007C53B3"/>
    <w:rsid w:val="007D0EA1"/>
    <w:rsid w:val="007D1938"/>
    <w:rsid w:val="007D643C"/>
    <w:rsid w:val="007D6827"/>
    <w:rsid w:val="00805A9F"/>
    <w:rsid w:val="00805C89"/>
    <w:rsid w:val="008139BA"/>
    <w:rsid w:val="00825AD7"/>
    <w:rsid w:val="008352B9"/>
    <w:rsid w:val="008432DB"/>
    <w:rsid w:val="0085154C"/>
    <w:rsid w:val="00854C92"/>
    <w:rsid w:val="008550E7"/>
    <w:rsid w:val="00871246"/>
    <w:rsid w:val="00877BA1"/>
    <w:rsid w:val="00881716"/>
    <w:rsid w:val="00882AFB"/>
    <w:rsid w:val="00885C91"/>
    <w:rsid w:val="00886F68"/>
    <w:rsid w:val="00892F8C"/>
    <w:rsid w:val="008A35AA"/>
    <w:rsid w:val="008B7F22"/>
    <w:rsid w:val="008E5174"/>
    <w:rsid w:val="008E749B"/>
    <w:rsid w:val="009102AE"/>
    <w:rsid w:val="009141B1"/>
    <w:rsid w:val="00927FFE"/>
    <w:rsid w:val="009301BE"/>
    <w:rsid w:val="0094552A"/>
    <w:rsid w:val="009537AA"/>
    <w:rsid w:val="00956EC9"/>
    <w:rsid w:val="009571A6"/>
    <w:rsid w:val="00961681"/>
    <w:rsid w:val="00962D78"/>
    <w:rsid w:val="009639D4"/>
    <w:rsid w:val="00965330"/>
    <w:rsid w:val="00967CA7"/>
    <w:rsid w:val="0097745B"/>
    <w:rsid w:val="0098220E"/>
    <w:rsid w:val="009868D4"/>
    <w:rsid w:val="00987577"/>
    <w:rsid w:val="0099328B"/>
    <w:rsid w:val="00994301"/>
    <w:rsid w:val="009A0D77"/>
    <w:rsid w:val="009A195C"/>
    <w:rsid w:val="009A43D9"/>
    <w:rsid w:val="009B2C22"/>
    <w:rsid w:val="009B60B9"/>
    <w:rsid w:val="009C034C"/>
    <w:rsid w:val="009C1D9E"/>
    <w:rsid w:val="009C713E"/>
    <w:rsid w:val="009D146D"/>
    <w:rsid w:val="009D7EA6"/>
    <w:rsid w:val="009F7B5E"/>
    <w:rsid w:val="00A00E3A"/>
    <w:rsid w:val="00A36E03"/>
    <w:rsid w:val="00A40F07"/>
    <w:rsid w:val="00A416CC"/>
    <w:rsid w:val="00A5230E"/>
    <w:rsid w:val="00A537E5"/>
    <w:rsid w:val="00A54699"/>
    <w:rsid w:val="00A64AFE"/>
    <w:rsid w:val="00A701BD"/>
    <w:rsid w:val="00A739E6"/>
    <w:rsid w:val="00AA30B8"/>
    <w:rsid w:val="00AC3852"/>
    <w:rsid w:val="00AC63F9"/>
    <w:rsid w:val="00AC7810"/>
    <w:rsid w:val="00AD02EE"/>
    <w:rsid w:val="00AD1561"/>
    <w:rsid w:val="00AD71EA"/>
    <w:rsid w:val="00AE1B24"/>
    <w:rsid w:val="00AE463F"/>
    <w:rsid w:val="00AE622F"/>
    <w:rsid w:val="00AF244F"/>
    <w:rsid w:val="00B0482B"/>
    <w:rsid w:val="00B2776A"/>
    <w:rsid w:val="00B34B76"/>
    <w:rsid w:val="00B40BD9"/>
    <w:rsid w:val="00B411AA"/>
    <w:rsid w:val="00B45EDF"/>
    <w:rsid w:val="00B55265"/>
    <w:rsid w:val="00B6226C"/>
    <w:rsid w:val="00B716BA"/>
    <w:rsid w:val="00B83BF3"/>
    <w:rsid w:val="00B85383"/>
    <w:rsid w:val="00B922AA"/>
    <w:rsid w:val="00BB4F0A"/>
    <w:rsid w:val="00BC1340"/>
    <w:rsid w:val="00BC1474"/>
    <w:rsid w:val="00BC3AB6"/>
    <w:rsid w:val="00BC4319"/>
    <w:rsid w:val="00BC4A77"/>
    <w:rsid w:val="00BC6A8F"/>
    <w:rsid w:val="00BD0EE8"/>
    <w:rsid w:val="00BD48A2"/>
    <w:rsid w:val="00BE0121"/>
    <w:rsid w:val="00BE1386"/>
    <w:rsid w:val="00C104FB"/>
    <w:rsid w:val="00C35FC8"/>
    <w:rsid w:val="00C42D68"/>
    <w:rsid w:val="00C45ABB"/>
    <w:rsid w:val="00C47A13"/>
    <w:rsid w:val="00C53FF7"/>
    <w:rsid w:val="00C54A9A"/>
    <w:rsid w:val="00C56FFF"/>
    <w:rsid w:val="00C60B17"/>
    <w:rsid w:val="00C72E11"/>
    <w:rsid w:val="00C80C2C"/>
    <w:rsid w:val="00CA31D0"/>
    <w:rsid w:val="00CB34E8"/>
    <w:rsid w:val="00CC0FF6"/>
    <w:rsid w:val="00CE20A6"/>
    <w:rsid w:val="00CE32D6"/>
    <w:rsid w:val="00CF1CB0"/>
    <w:rsid w:val="00CF30D8"/>
    <w:rsid w:val="00D17959"/>
    <w:rsid w:val="00D20235"/>
    <w:rsid w:val="00D2322D"/>
    <w:rsid w:val="00D25FAF"/>
    <w:rsid w:val="00D30ADD"/>
    <w:rsid w:val="00D31B24"/>
    <w:rsid w:val="00D35C52"/>
    <w:rsid w:val="00D3715E"/>
    <w:rsid w:val="00D53B31"/>
    <w:rsid w:val="00D53FF7"/>
    <w:rsid w:val="00D56BE6"/>
    <w:rsid w:val="00D62E6C"/>
    <w:rsid w:val="00D6313F"/>
    <w:rsid w:val="00D86AF6"/>
    <w:rsid w:val="00D92F69"/>
    <w:rsid w:val="00DA2DE1"/>
    <w:rsid w:val="00DB036A"/>
    <w:rsid w:val="00DB0B10"/>
    <w:rsid w:val="00DD2956"/>
    <w:rsid w:val="00DE204A"/>
    <w:rsid w:val="00DE44FF"/>
    <w:rsid w:val="00DE596C"/>
    <w:rsid w:val="00DE69AB"/>
    <w:rsid w:val="00DF06BA"/>
    <w:rsid w:val="00DF23DF"/>
    <w:rsid w:val="00E276FB"/>
    <w:rsid w:val="00E27A47"/>
    <w:rsid w:val="00E334B7"/>
    <w:rsid w:val="00E368EC"/>
    <w:rsid w:val="00E5080A"/>
    <w:rsid w:val="00E527BD"/>
    <w:rsid w:val="00E539ED"/>
    <w:rsid w:val="00E54894"/>
    <w:rsid w:val="00E572DF"/>
    <w:rsid w:val="00E60918"/>
    <w:rsid w:val="00E63D0F"/>
    <w:rsid w:val="00E7482C"/>
    <w:rsid w:val="00E75BC1"/>
    <w:rsid w:val="00E9427D"/>
    <w:rsid w:val="00EA7F3C"/>
    <w:rsid w:val="00EB0DE2"/>
    <w:rsid w:val="00EB1C42"/>
    <w:rsid w:val="00EE081E"/>
    <w:rsid w:val="00EF76C8"/>
    <w:rsid w:val="00F10BDA"/>
    <w:rsid w:val="00F11884"/>
    <w:rsid w:val="00F148FC"/>
    <w:rsid w:val="00F3022F"/>
    <w:rsid w:val="00F368A5"/>
    <w:rsid w:val="00F37DF6"/>
    <w:rsid w:val="00F57F68"/>
    <w:rsid w:val="00F64F6A"/>
    <w:rsid w:val="00F65F0C"/>
    <w:rsid w:val="00F71139"/>
    <w:rsid w:val="00F80428"/>
    <w:rsid w:val="00F831E9"/>
    <w:rsid w:val="00F86520"/>
    <w:rsid w:val="00F94063"/>
    <w:rsid w:val="00F97C2F"/>
    <w:rsid w:val="00FB4B3E"/>
    <w:rsid w:val="00FC79AE"/>
    <w:rsid w:val="00FC7F68"/>
    <w:rsid w:val="00FD4F8A"/>
    <w:rsid w:val="00FD6D74"/>
    <w:rsid w:val="00FD7CB6"/>
    <w:rsid w:val="00FE271A"/>
    <w:rsid w:val="00FE2922"/>
    <w:rsid w:val="00FE62B9"/>
    <w:rsid w:val="00FF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E1"/>
  </w:style>
  <w:style w:type="paragraph" w:styleId="1">
    <w:name w:val="heading 1"/>
    <w:basedOn w:val="a"/>
    <w:link w:val="10"/>
    <w:uiPriority w:val="9"/>
    <w:qFormat/>
    <w:rsid w:val="00855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F6149"/>
    <w:pPr>
      <w:ind w:left="720"/>
      <w:contextualSpacing/>
    </w:pPr>
  </w:style>
  <w:style w:type="table" w:styleId="a4">
    <w:name w:val="Table Grid"/>
    <w:basedOn w:val="a1"/>
    <w:uiPriority w:val="59"/>
    <w:rsid w:val="00C53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5F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5F0C"/>
  </w:style>
  <w:style w:type="paragraph" w:styleId="a7">
    <w:name w:val="footer"/>
    <w:basedOn w:val="a"/>
    <w:link w:val="a8"/>
    <w:uiPriority w:val="99"/>
    <w:unhideWhenUsed/>
    <w:rsid w:val="00F65F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5F0C"/>
  </w:style>
  <w:style w:type="paragraph" w:styleId="a9">
    <w:name w:val="footnote text"/>
    <w:basedOn w:val="a"/>
    <w:link w:val="aa"/>
    <w:uiPriority w:val="99"/>
    <w:semiHidden/>
    <w:unhideWhenUsed/>
    <w:rsid w:val="0059452E"/>
    <w:pPr>
      <w:spacing w:after="0" w:line="240" w:lineRule="auto"/>
    </w:pPr>
    <w:rPr>
      <w:sz w:val="20"/>
      <w:szCs w:val="20"/>
    </w:rPr>
  </w:style>
  <w:style w:type="character" w:customStyle="1" w:styleId="aa">
    <w:name w:val="Текст сноски Знак"/>
    <w:basedOn w:val="a0"/>
    <w:link w:val="a9"/>
    <w:uiPriority w:val="99"/>
    <w:semiHidden/>
    <w:rsid w:val="0059452E"/>
    <w:rPr>
      <w:sz w:val="20"/>
      <w:szCs w:val="20"/>
    </w:rPr>
  </w:style>
  <w:style w:type="character" w:styleId="ab">
    <w:name w:val="footnote reference"/>
    <w:basedOn w:val="a0"/>
    <w:uiPriority w:val="99"/>
    <w:semiHidden/>
    <w:unhideWhenUsed/>
    <w:rsid w:val="0059452E"/>
    <w:rPr>
      <w:vertAlign w:val="superscript"/>
    </w:rPr>
  </w:style>
  <w:style w:type="character" w:styleId="ac">
    <w:name w:val="Hyperlink"/>
    <w:basedOn w:val="a0"/>
    <w:uiPriority w:val="99"/>
    <w:unhideWhenUsed/>
    <w:rsid w:val="0031671D"/>
    <w:rPr>
      <w:color w:val="0000FF" w:themeColor="hyperlink"/>
      <w:u w:val="single"/>
    </w:rPr>
  </w:style>
  <w:style w:type="paragraph" w:styleId="ad">
    <w:name w:val="Body Text"/>
    <w:basedOn w:val="a"/>
    <w:link w:val="ae"/>
    <w:semiHidden/>
    <w:unhideWhenUsed/>
    <w:rsid w:val="00651B45"/>
    <w:pPr>
      <w:spacing w:after="120"/>
    </w:pPr>
    <w:rPr>
      <w:rFonts w:ascii="Calibri" w:eastAsia="Calibri" w:hAnsi="Calibri" w:cs="Calibri"/>
      <w:lang w:eastAsia="ar-SA"/>
    </w:rPr>
  </w:style>
  <w:style w:type="character" w:customStyle="1" w:styleId="ae">
    <w:name w:val="Основной текст Знак"/>
    <w:basedOn w:val="a0"/>
    <w:link w:val="ad"/>
    <w:semiHidden/>
    <w:rsid w:val="00651B45"/>
    <w:rPr>
      <w:rFonts w:ascii="Calibri" w:eastAsia="Calibri" w:hAnsi="Calibri" w:cs="Calibri"/>
      <w:lang w:eastAsia="ar-SA"/>
    </w:rPr>
  </w:style>
  <w:style w:type="character" w:customStyle="1" w:styleId="w">
    <w:name w:val="w"/>
    <w:basedOn w:val="a0"/>
    <w:rsid w:val="00AE463F"/>
  </w:style>
  <w:style w:type="character" w:customStyle="1" w:styleId="10">
    <w:name w:val="Заголовок 1 Знак"/>
    <w:basedOn w:val="a0"/>
    <w:link w:val="1"/>
    <w:uiPriority w:val="9"/>
    <w:rsid w:val="008550E7"/>
    <w:rPr>
      <w:rFonts w:ascii="Times New Roman" w:eastAsia="Times New Roman" w:hAnsi="Times New Roman" w:cs="Times New Roman"/>
      <w:b/>
      <w:bCs/>
      <w:kern w:val="36"/>
      <w:sz w:val="48"/>
      <w:szCs w:val="48"/>
      <w:lang w:eastAsia="ru-RU"/>
    </w:rPr>
  </w:style>
  <w:style w:type="paragraph" w:styleId="af">
    <w:name w:val="Balloon Text"/>
    <w:basedOn w:val="a"/>
    <w:link w:val="af0"/>
    <w:uiPriority w:val="99"/>
    <w:semiHidden/>
    <w:unhideWhenUsed/>
    <w:rsid w:val="001B449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B449F"/>
    <w:rPr>
      <w:rFonts w:ascii="Tahoma" w:hAnsi="Tahoma" w:cs="Tahoma"/>
      <w:sz w:val="16"/>
      <w:szCs w:val="16"/>
    </w:rPr>
  </w:style>
  <w:style w:type="numbering" w:customStyle="1" w:styleId="WWNum7">
    <w:name w:val="WWNum7"/>
    <w:basedOn w:val="a2"/>
    <w:rsid w:val="00F94063"/>
    <w:pPr>
      <w:numPr>
        <w:numId w:val="3"/>
      </w:numPr>
    </w:pPr>
  </w:style>
  <w:style w:type="numbering" w:customStyle="1" w:styleId="WWNum35">
    <w:name w:val="WWNum35"/>
    <w:basedOn w:val="a2"/>
    <w:rsid w:val="00F94063"/>
    <w:pPr>
      <w:numPr>
        <w:numId w:val="4"/>
      </w:numPr>
    </w:pPr>
  </w:style>
  <w:style w:type="numbering" w:customStyle="1" w:styleId="WWNum14">
    <w:name w:val="WWNum14"/>
    <w:basedOn w:val="a2"/>
    <w:rsid w:val="00DB036A"/>
    <w:pPr>
      <w:numPr>
        <w:numId w:val="36"/>
      </w:numPr>
    </w:pPr>
  </w:style>
  <w:style w:type="numbering" w:customStyle="1" w:styleId="WWNum31">
    <w:name w:val="WWNum31"/>
    <w:basedOn w:val="a2"/>
    <w:rsid w:val="00DB036A"/>
    <w:pPr>
      <w:numPr>
        <w:numId w:val="10"/>
      </w:numPr>
    </w:pPr>
  </w:style>
  <w:style w:type="numbering" w:customStyle="1" w:styleId="WWNum32">
    <w:name w:val="WWNum32"/>
    <w:basedOn w:val="a2"/>
    <w:rsid w:val="00DB036A"/>
    <w:pPr>
      <w:numPr>
        <w:numId w:val="11"/>
      </w:numPr>
    </w:pPr>
  </w:style>
  <w:style w:type="numbering" w:customStyle="1" w:styleId="WWNum33">
    <w:name w:val="WWNum33"/>
    <w:basedOn w:val="a2"/>
    <w:rsid w:val="00DB036A"/>
    <w:pPr>
      <w:numPr>
        <w:numId w:val="12"/>
      </w:numPr>
    </w:pPr>
  </w:style>
  <w:style w:type="numbering" w:customStyle="1" w:styleId="WWNum36">
    <w:name w:val="WWNum36"/>
    <w:basedOn w:val="a2"/>
    <w:rsid w:val="00DB036A"/>
    <w:pPr>
      <w:numPr>
        <w:numId w:val="13"/>
      </w:numPr>
    </w:pPr>
  </w:style>
  <w:style w:type="paragraph" w:customStyle="1" w:styleId="Standard">
    <w:name w:val="Standard"/>
    <w:rsid w:val="00325E3B"/>
    <w:pPr>
      <w:suppressAutoHyphens/>
      <w:autoSpaceDN w:val="0"/>
      <w:textAlignment w:val="baseline"/>
    </w:pPr>
    <w:rPr>
      <w:rFonts w:ascii="Calibri" w:eastAsia="SimSun" w:hAnsi="Calibri" w:cs="F"/>
      <w:kern w:val="3"/>
    </w:rPr>
  </w:style>
  <w:style w:type="numbering" w:customStyle="1" w:styleId="WWNum37">
    <w:name w:val="WWNum37"/>
    <w:basedOn w:val="a2"/>
    <w:rsid w:val="00325E3B"/>
    <w:pPr>
      <w:numPr>
        <w:numId w:val="20"/>
      </w:numPr>
    </w:pPr>
  </w:style>
  <w:style w:type="numbering" w:customStyle="1" w:styleId="WWNum30">
    <w:name w:val="WWNum30"/>
    <w:basedOn w:val="a2"/>
    <w:rsid w:val="00325E3B"/>
    <w:pPr>
      <w:numPr>
        <w:numId w:val="30"/>
      </w:numPr>
    </w:pPr>
  </w:style>
  <w:style w:type="numbering" w:customStyle="1" w:styleId="WWNum39">
    <w:name w:val="WWNum39"/>
    <w:basedOn w:val="a2"/>
    <w:rsid w:val="00325E3B"/>
    <w:pPr>
      <w:numPr>
        <w:numId w:val="31"/>
      </w:numPr>
    </w:pPr>
  </w:style>
  <w:style w:type="numbering" w:customStyle="1" w:styleId="WWNum42">
    <w:name w:val="WWNum42"/>
    <w:basedOn w:val="a2"/>
    <w:rsid w:val="00325E3B"/>
    <w:pPr>
      <w:numPr>
        <w:numId w:val="34"/>
      </w:numPr>
    </w:pPr>
  </w:style>
  <w:style w:type="paragraph" w:customStyle="1" w:styleId="Textbody">
    <w:name w:val="Text body"/>
    <w:basedOn w:val="Standard"/>
    <w:rsid w:val="00F368A5"/>
    <w:pPr>
      <w:spacing w:after="120"/>
    </w:pPr>
    <w:rPr>
      <w:rFonts w:eastAsia="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149"/>
    <w:pPr>
      <w:ind w:left="720"/>
      <w:contextualSpacing/>
    </w:pPr>
  </w:style>
  <w:style w:type="table" w:styleId="a4">
    <w:name w:val="Table Grid"/>
    <w:basedOn w:val="a1"/>
    <w:uiPriority w:val="59"/>
    <w:rsid w:val="00C53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5F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5F0C"/>
  </w:style>
  <w:style w:type="paragraph" w:styleId="a7">
    <w:name w:val="footer"/>
    <w:basedOn w:val="a"/>
    <w:link w:val="a8"/>
    <w:uiPriority w:val="99"/>
    <w:unhideWhenUsed/>
    <w:rsid w:val="00F65F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5F0C"/>
  </w:style>
  <w:style w:type="paragraph" w:styleId="a9">
    <w:name w:val="footnote text"/>
    <w:basedOn w:val="a"/>
    <w:link w:val="aa"/>
    <w:uiPriority w:val="99"/>
    <w:semiHidden/>
    <w:unhideWhenUsed/>
    <w:rsid w:val="0059452E"/>
    <w:pPr>
      <w:spacing w:after="0" w:line="240" w:lineRule="auto"/>
    </w:pPr>
    <w:rPr>
      <w:sz w:val="20"/>
      <w:szCs w:val="20"/>
    </w:rPr>
  </w:style>
  <w:style w:type="character" w:customStyle="1" w:styleId="aa">
    <w:name w:val="Текст сноски Знак"/>
    <w:basedOn w:val="a0"/>
    <w:link w:val="a9"/>
    <w:uiPriority w:val="99"/>
    <w:semiHidden/>
    <w:rsid w:val="0059452E"/>
    <w:rPr>
      <w:sz w:val="20"/>
      <w:szCs w:val="20"/>
    </w:rPr>
  </w:style>
  <w:style w:type="character" w:styleId="ab">
    <w:name w:val="footnote reference"/>
    <w:basedOn w:val="a0"/>
    <w:uiPriority w:val="99"/>
    <w:semiHidden/>
    <w:unhideWhenUsed/>
    <w:rsid w:val="0059452E"/>
    <w:rPr>
      <w:vertAlign w:val="superscript"/>
    </w:rPr>
  </w:style>
  <w:style w:type="character" w:styleId="ac">
    <w:name w:val="Hyperlink"/>
    <w:basedOn w:val="a0"/>
    <w:uiPriority w:val="99"/>
    <w:unhideWhenUsed/>
    <w:rsid w:val="0031671D"/>
    <w:rPr>
      <w:color w:val="0000FF" w:themeColor="hyperlink"/>
      <w:u w:val="single"/>
    </w:rPr>
  </w:style>
  <w:style w:type="numbering" w:customStyle="1" w:styleId="ad">
    <w:name w:val="WWNum35"/>
  </w:style>
  <w:style w:type="numbering" w:customStyle="1" w:styleId="ae">
    <w:name w:val="WWNum7"/>
  </w:style>
  <w:style w:type="numbering" w:customStyle="1" w:styleId="w">
    <w:name w:val="WWNum33"/>
    <w:pPr>
      <w:numPr>
        <w:numId w:val="12"/>
      </w:numPr>
    </w:pPr>
  </w:style>
  <w:style w:type="numbering" w:customStyle="1" w:styleId="10">
    <w:name w:val="WWNum14"/>
  </w:style>
  <w:style w:type="numbering" w:customStyle="1" w:styleId="af">
    <w:name w:val="WWNum39"/>
    <w:pPr>
      <w:numPr>
        <w:numId w:val="31"/>
      </w:numPr>
    </w:pPr>
  </w:style>
  <w:style w:type="numbering" w:customStyle="1" w:styleId="af0">
    <w:name w:val="WWNum32"/>
  </w:style>
  <w:style w:type="numbering" w:customStyle="1" w:styleId="WWNum7">
    <w:name w:val="WWNum36"/>
    <w:pPr>
      <w:numPr>
        <w:numId w:val="3"/>
      </w:numPr>
    </w:pPr>
  </w:style>
  <w:style w:type="numbering" w:customStyle="1" w:styleId="WWNum35">
    <w:name w:val="WWNum31"/>
    <w:pPr>
      <w:numPr>
        <w:numId w:val="4"/>
      </w:numPr>
    </w:pPr>
  </w:style>
  <w:style w:type="numbering" w:customStyle="1" w:styleId="WWNum14">
    <w:name w:val="WWNum37"/>
    <w:pPr>
      <w:numPr>
        <w:numId w:val="20"/>
      </w:numPr>
    </w:pPr>
  </w:style>
  <w:style w:type="numbering" w:customStyle="1" w:styleId="WWNum31">
    <w:name w:val="WWNum30"/>
    <w:pPr>
      <w:numPr>
        <w:numId w:val="30"/>
      </w:numPr>
    </w:pPr>
  </w:style>
  <w:style w:type="numbering" w:customStyle="1" w:styleId="WWNum32">
    <w:name w:val="WWNum4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0323">
      <w:bodyDiv w:val="1"/>
      <w:marLeft w:val="0"/>
      <w:marRight w:val="0"/>
      <w:marTop w:val="0"/>
      <w:marBottom w:val="0"/>
      <w:divBdr>
        <w:top w:val="none" w:sz="0" w:space="0" w:color="auto"/>
        <w:left w:val="none" w:sz="0" w:space="0" w:color="auto"/>
        <w:bottom w:val="none" w:sz="0" w:space="0" w:color="auto"/>
        <w:right w:val="none" w:sz="0" w:space="0" w:color="auto"/>
      </w:divBdr>
    </w:div>
    <w:div w:id="1347053959">
      <w:bodyDiv w:val="1"/>
      <w:marLeft w:val="0"/>
      <w:marRight w:val="0"/>
      <w:marTop w:val="0"/>
      <w:marBottom w:val="0"/>
      <w:divBdr>
        <w:top w:val="none" w:sz="0" w:space="0" w:color="auto"/>
        <w:left w:val="none" w:sz="0" w:space="0" w:color="auto"/>
        <w:bottom w:val="none" w:sz="0" w:space="0" w:color="auto"/>
        <w:right w:val="none" w:sz="0" w:space="0" w:color="auto"/>
      </w:divBdr>
    </w:div>
    <w:div w:id="1415586586">
      <w:bodyDiv w:val="1"/>
      <w:marLeft w:val="0"/>
      <w:marRight w:val="0"/>
      <w:marTop w:val="0"/>
      <w:marBottom w:val="0"/>
      <w:divBdr>
        <w:top w:val="none" w:sz="0" w:space="0" w:color="auto"/>
        <w:left w:val="none" w:sz="0" w:space="0" w:color="auto"/>
        <w:bottom w:val="none" w:sz="0" w:space="0" w:color="auto"/>
        <w:right w:val="none" w:sz="0" w:space="0" w:color="auto"/>
      </w:divBdr>
    </w:div>
    <w:div w:id="17960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lo.org/wcmsp5/groups/public/---ed_norm" TargetMode="External"/><Relationship Id="rId18" Type="http://schemas.openxmlformats.org/officeDocument/2006/relationships/hyperlink" Target="http://www.ilo.org/wcmsp5/groups/public/---ed_norm" TargetMode="External"/><Relationship Id="rId26" Type="http://schemas.openxmlformats.org/officeDocument/2006/relationships/hyperlink" Target="http://www.ilo.org/wcmsp5/groups/public/---ed_norm" TargetMode="External"/><Relationship Id="rId39" Type="http://schemas.openxmlformats.org/officeDocument/2006/relationships/hyperlink" Target="https://dic.academic.ru/contents.nsf/business/" TargetMode="External"/><Relationship Id="rId21" Type="http://schemas.openxmlformats.org/officeDocument/2006/relationships/hyperlink" Target="http://www.ilo.org/wcmsp5/groups/public/---ed_norm" TargetMode="External"/><Relationship Id="rId34" Type="http://schemas.openxmlformats.org/officeDocument/2006/relationships/hyperlink" Target="https://dic.academic.ru/contents.nsf/business/" TargetMode="External"/><Relationship Id="rId42" Type="http://schemas.openxmlformats.org/officeDocument/2006/relationships/hyperlink" Target="https://dic.academic.ru/contents.nsf/business/" TargetMode="External"/><Relationship Id="rId47" Type="http://schemas.openxmlformats.org/officeDocument/2006/relationships/hyperlink" Target="https://dic.academic.ru/contents.nsf/business/"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lo.org/wcmsp5/groups/public/---ed_norm" TargetMode="External"/><Relationship Id="rId29" Type="http://schemas.openxmlformats.org/officeDocument/2006/relationships/hyperlink" Target="http://www.ilo.org/wcmsp5/groups/public/---ed_norm" TargetMode="External"/><Relationship Id="rId11" Type="http://schemas.openxmlformats.org/officeDocument/2006/relationships/hyperlink" Target="consultantplus://offline/ref=AB117CB07C89B0DD0CDC2E02687798387032FA8E29A5F6392760E34DA769E21C9CFBBDC5EDC1DFB6jCV2N" TargetMode="External"/><Relationship Id="rId24" Type="http://schemas.openxmlformats.org/officeDocument/2006/relationships/hyperlink" Target="http://www.ilo.org/wcmsp5/groups/public/---ed_norm" TargetMode="External"/><Relationship Id="rId32" Type="http://schemas.openxmlformats.org/officeDocument/2006/relationships/hyperlink" Target="https://elibrary.ru/contents.asp?issueid=1386142" TargetMode="External"/><Relationship Id="rId37" Type="http://schemas.openxmlformats.org/officeDocument/2006/relationships/hyperlink" Target="https://dic.academic.ru/contents.nsf/business/" TargetMode="External"/><Relationship Id="rId40" Type="http://schemas.openxmlformats.org/officeDocument/2006/relationships/hyperlink" Target="https://dic.academic.ru/contents.nsf/business/" TargetMode="External"/><Relationship Id="rId45" Type="http://schemas.openxmlformats.org/officeDocument/2006/relationships/hyperlink" Target="https://dic.academic.ru/contents.nsf/business/" TargetMode="External"/><Relationship Id="rId5" Type="http://schemas.openxmlformats.org/officeDocument/2006/relationships/settings" Target="settings.xml"/><Relationship Id="rId15" Type="http://schemas.openxmlformats.org/officeDocument/2006/relationships/hyperlink" Target="http://www.ilo.org/wcmsp5/groups/public/---ed_norm" TargetMode="External"/><Relationship Id="rId23" Type="http://schemas.openxmlformats.org/officeDocument/2006/relationships/hyperlink" Target="http://www.ilo.org/wcmsp5/groups/public/---ed_norm" TargetMode="External"/><Relationship Id="rId28" Type="http://schemas.openxmlformats.org/officeDocument/2006/relationships/hyperlink" Target="http://www.ilo.org/wcmsp5/groups/public/---ed_norm" TargetMode="External"/><Relationship Id="rId36" Type="http://schemas.openxmlformats.org/officeDocument/2006/relationships/hyperlink" Target="https://dic.academic.ru/contents.nsf/business/" TargetMode="External"/><Relationship Id="rId49" Type="http://schemas.openxmlformats.org/officeDocument/2006/relationships/fontTable" Target="fontTable.xml"/><Relationship Id="rId10" Type="http://schemas.openxmlformats.org/officeDocument/2006/relationships/hyperlink" Target="consultantplus://offline/ref=AB117CB07C89B0DD0CDC2E0268779838733AF88D27A5F6392760E34DA769E21C9CFBBDC5EBjCV5N" TargetMode="External"/><Relationship Id="rId19" Type="http://schemas.openxmlformats.org/officeDocument/2006/relationships/hyperlink" Target="http://www.ilo.org/wcmsp5/groups/public/---ed_norm" TargetMode="External"/><Relationship Id="rId31" Type="http://schemas.openxmlformats.org/officeDocument/2006/relationships/hyperlink" Target="https://www.pro-personal.ru/article/6759-pravo-na-zashchitu-ot-bezrabotitsy" TargetMode="External"/><Relationship Id="rId44" Type="http://schemas.openxmlformats.org/officeDocument/2006/relationships/hyperlink" Target="https://dic.academic.ru/contents.nsf/busines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lo.org/wcmsp5/groups/public/---ed_norm" TargetMode="External"/><Relationship Id="rId22" Type="http://schemas.openxmlformats.org/officeDocument/2006/relationships/hyperlink" Target="http://www.ilo.org/wcmsp5/groups/public/---ed_norm" TargetMode="External"/><Relationship Id="rId27" Type="http://schemas.openxmlformats.org/officeDocument/2006/relationships/hyperlink" Target="http://www.ilo.org/wcmsp5/groups/public/---ed_norm" TargetMode="External"/><Relationship Id="rId30" Type="http://schemas.openxmlformats.org/officeDocument/2006/relationships/hyperlink" Target="http://www.apsc.ru" TargetMode="External"/><Relationship Id="rId35" Type="http://schemas.openxmlformats.org/officeDocument/2006/relationships/hyperlink" Target="https://dic.academic.ru/contents.nsf/business/" TargetMode="External"/><Relationship Id="rId43" Type="http://schemas.openxmlformats.org/officeDocument/2006/relationships/hyperlink" Target="https://dic.academic.ru/contents.nsf/business/" TargetMode="External"/><Relationship Id="rId48" Type="http://schemas.openxmlformats.org/officeDocument/2006/relationships/hyperlink" Target="https://dic.academic.ru/contents.nsf/enc_philosophy/"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AB117CB07C89B0DD0CDC2E0268779838703CFC8529ABF6392760E34DA769E21C9CFBBDC5EDC1DFB7jCV5N" TargetMode="External"/><Relationship Id="rId17" Type="http://schemas.openxmlformats.org/officeDocument/2006/relationships/hyperlink" Target="http://www.ilo.org/wcmsp5/groups/public/---ed_norm" TargetMode="External"/><Relationship Id="rId25" Type="http://schemas.openxmlformats.org/officeDocument/2006/relationships/hyperlink" Target="http://www.ilo.org/wcmsp5/groups/public/---ed_norm" TargetMode="External"/><Relationship Id="rId33" Type="http://schemas.openxmlformats.org/officeDocument/2006/relationships/hyperlink" Target="http://www.wecglobal.org" TargetMode="External"/><Relationship Id="rId38" Type="http://schemas.openxmlformats.org/officeDocument/2006/relationships/hyperlink" Target="https://dic.academic.ru/contents.nsf/business/" TargetMode="External"/><Relationship Id="rId46" Type="http://schemas.openxmlformats.org/officeDocument/2006/relationships/hyperlink" Target="https://dic.academic.ru/contents.nsf/business/" TargetMode="External"/><Relationship Id="rId20" Type="http://schemas.openxmlformats.org/officeDocument/2006/relationships/hyperlink" Target="http://www.ilo.org/wcmsp5/groups/public/---ed_norm" TargetMode="External"/><Relationship Id="rId41" Type="http://schemas.openxmlformats.org/officeDocument/2006/relationships/hyperlink" Target="https://dic.academic.ru/contents.nsf/busines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normativ.kontur.ru/document?moduleId=1&amp;documentId=268661" TargetMode="External"/><Relationship Id="rId7" Type="http://schemas.openxmlformats.org/officeDocument/2006/relationships/hyperlink" Target="https://www.unity.ru/news/6972" TargetMode="External"/><Relationship Id="rId2" Type="http://schemas.openxmlformats.org/officeDocument/2006/relationships/hyperlink" Target="https://www.pro-personal.ru/article/6759-pravo-na-zashchitu-ot-bezrabotitsy" TargetMode="External"/><Relationship Id="rId1" Type="http://schemas.openxmlformats.org/officeDocument/2006/relationships/hyperlink" Target="https://www.unity.ru/news/6972" TargetMode="External"/><Relationship Id="rId6" Type="http://schemas.openxmlformats.org/officeDocument/2006/relationships/hyperlink" Target="https://dic.academic.ru/contents.nsf/enc_philosophy/" TargetMode="External"/><Relationship Id="rId5" Type="http://schemas.openxmlformats.org/officeDocument/2006/relationships/hyperlink" Target="http://www.ilo.org/wcmsp5/groups/public/---ed_norm" TargetMode="External"/><Relationship Id="rId4" Type="http://schemas.openxmlformats.org/officeDocument/2006/relationships/hyperlink" Target="https://elibrary.ru/contents.asp?issueid=1386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B3F7-4BB4-470F-AAE2-5E16E2AC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15621</TotalTime>
  <Pages>1</Pages>
  <Words>18137</Words>
  <Characters>103382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178</cp:revision>
  <cp:lastPrinted>2018-04-16T12:47:00Z</cp:lastPrinted>
  <dcterms:created xsi:type="dcterms:W3CDTF">2017-03-10T09:33:00Z</dcterms:created>
  <dcterms:modified xsi:type="dcterms:W3CDTF">2018-05-09T07:47:00Z</dcterms:modified>
</cp:coreProperties>
</file>