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30" w:rsidRPr="002337F5" w:rsidRDefault="002A0830" w:rsidP="00D047F8">
      <w:pPr>
        <w:spacing w:after="0" w:line="360" w:lineRule="auto"/>
        <w:jc w:val="center"/>
        <w:rPr>
          <w:rFonts w:cs="Times New Roman"/>
          <w:sz w:val="30"/>
          <w:szCs w:val="30"/>
        </w:rPr>
      </w:pPr>
      <w:r w:rsidRPr="002337F5">
        <w:rPr>
          <w:rFonts w:cs="Times New Roman"/>
          <w:sz w:val="30"/>
          <w:szCs w:val="30"/>
        </w:rPr>
        <w:t>Санкт-Петербургский государственный университет</w:t>
      </w:r>
    </w:p>
    <w:p w:rsidR="002A0830" w:rsidRPr="002337F5" w:rsidRDefault="002A0830" w:rsidP="00D047F8">
      <w:pPr>
        <w:spacing w:after="0" w:line="360" w:lineRule="auto"/>
        <w:jc w:val="center"/>
        <w:rPr>
          <w:rFonts w:cs="Times New Roman"/>
          <w:sz w:val="30"/>
          <w:szCs w:val="30"/>
        </w:rPr>
      </w:pPr>
      <w:r w:rsidRPr="002337F5">
        <w:rPr>
          <w:rFonts w:cs="Times New Roman"/>
          <w:sz w:val="30"/>
          <w:szCs w:val="30"/>
        </w:rPr>
        <w:t>направление «Юриспруденция»</w:t>
      </w:r>
    </w:p>
    <w:p w:rsidR="002A0830" w:rsidRPr="00D047F8" w:rsidRDefault="002A0830" w:rsidP="00D047F8">
      <w:pPr>
        <w:spacing w:line="360" w:lineRule="auto"/>
        <w:jc w:val="both"/>
        <w:rPr>
          <w:rFonts w:cs="Times New Roman"/>
          <w:sz w:val="240"/>
          <w:szCs w:val="240"/>
        </w:rPr>
      </w:pPr>
    </w:p>
    <w:p w:rsidR="00E308F0" w:rsidRPr="002337F5" w:rsidRDefault="002A0830" w:rsidP="00D047F8">
      <w:pPr>
        <w:spacing w:line="360" w:lineRule="auto"/>
        <w:jc w:val="center"/>
        <w:rPr>
          <w:rFonts w:cs="Times New Roman"/>
          <w:b/>
          <w:sz w:val="30"/>
          <w:szCs w:val="30"/>
        </w:rPr>
      </w:pPr>
      <w:r w:rsidRPr="002337F5">
        <w:rPr>
          <w:rFonts w:cs="Times New Roman"/>
          <w:b/>
          <w:sz w:val="30"/>
          <w:szCs w:val="30"/>
        </w:rPr>
        <w:t>Несостоятельность (банкротство)</w:t>
      </w:r>
      <w:r w:rsidR="00E308F0" w:rsidRPr="002337F5">
        <w:rPr>
          <w:rFonts w:cs="Times New Roman"/>
          <w:b/>
          <w:sz w:val="30"/>
          <w:szCs w:val="30"/>
        </w:rPr>
        <w:t xml:space="preserve"> индивидуальных предпринимателей</w:t>
      </w:r>
    </w:p>
    <w:p w:rsidR="001F790F" w:rsidRPr="002337F5" w:rsidRDefault="001F790F" w:rsidP="002337F5">
      <w:pPr>
        <w:spacing w:line="360" w:lineRule="auto"/>
        <w:jc w:val="both"/>
        <w:rPr>
          <w:rFonts w:cs="Times New Roman"/>
          <w:b/>
          <w:sz w:val="30"/>
          <w:szCs w:val="30"/>
        </w:rPr>
      </w:pPr>
    </w:p>
    <w:p w:rsidR="00E308F0" w:rsidRPr="002337F5" w:rsidRDefault="00211B3A"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00E308F0" w:rsidRPr="002337F5">
        <w:rPr>
          <w:rFonts w:cs="Times New Roman"/>
          <w:sz w:val="30"/>
          <w:szCs w:val="30"/>
        </w:rPr>
        <w:t>Выпускная квалификационная работа</w:t>
      </w:r>
    </w:p>
    <w:p w:rsidR="00E308F0" w:rsidRPr="002337F5" w:rsidRDefault="00211B3A"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00E308F0" w:rsidRPr="002337F5">
        <w:rPr>
          <w:rFonts w:cs="Times New Roman"/>
          <w:sz w:val="30"/>
          <w:szCs w:val="30"/>
        </w:rPr>
        <w:t>студента 2 курса магистратуры</w:t>
      </w:r>
    </w:p>
    <w:p w:rsidR="00E308F0" w:rsidRPr="002337F5" w:rsidRDefault="00E308F0"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t>очной формы обучения</w:t>
      </w:r>
    </w:p>
    <w:p w:rsidR="00E308F0" w:rsidRPr="002337F5" w:rsidRDefault="00211B3A"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proofErr w:type="spellStart"/>
      <w:r w:rsidR="00E308F0" w:rsidRPr="002337F5">
        <w:rPr>
          <w:rFonts w:cs="Times New Roman"/>
          <w:sz w:val="30"/>
          <w:szCs w:val="30"/>
        </w:rPr>
        <w:t>Завариной</w:t>
      </w:r>
      <w:proofErr w:type="spellEnd"/>
      <w:r w:rsidR="00E308F0" w:rsidRPr="002337F5">
        <w:rPr>
          <w:rFonts w:cs="Times New Roman"/>
          <w:sz w:val="30"/>
          <w:szCs w:val="30"/>
        </w:rPr>
        <w:t xml:space="preserve"> Марии Викторовны</w:t>
      </w:r>
    </w:p>
    <w:p w:rsidR="00E308F0" w:rsidRPr="002337F5" w:rsidRDefault="00E308F0" w:rsidP="002337F5">
      <w:pPr>
        <w:spacing w:line="360" w:lineRule="auto"/>
        <w:jc w:val="both"/>
        <w:rPr>
          <w:rFonts w:cs="Times New Roman"/>
          <w:sz w:val="30"/>
          <w:szCs w:val="30"/>
        </w:rPr>
      </w:pPr>
    </w:p>
    <w:p w:rsidR="00E308F0" w:rsidRPr="002337F5" w:rsidRDefault="00211B3A"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00E308F0" w:rsidRPr="002337F5">
        <w:rPr>
          <w:rFonts w:cs="Times New Roman"/>
          <w:sz w:val="30"/>
          <w:szCs w:val="30"/>
        </w:rPr>
        <w:t>Научный руководитель:</w:t>
      </w:r>
    </w:p>
    <w:p w:rsidR="00E308F0" w:rsidRPr="002337F5" w:rsidRDefault="00E308F0" w:rsidP="00D047F8">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t>профессор, доктор юридических наук</w:t>
      </w:r>
    </w:p>
    <w:p w:rsidR="00E308F0" w:rsidRPr="002337F5" w:rsidRDefault="00184AAE" w:rsidP="001F790F">
      <w:pPr>
        <w:spacing w:after="0" w:line="240" w:lineRule="auto"/>
        <w:jc w:val="both"/>
        <w:rPr>
          <w:rFonts w:cs="Times New Roman"/>
          <w:sz w:val="30"/>
          <w:szCs w:val="30"/>
        </w:rPr>
      </w:pP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r w:rsidRPr="002337F5">
        <w:rPr>
          <w:rFonts w:cs="Times New Roman"/>
          <w:sz w:val="30"/>
          <w:szCs w:val="30"/>
        </w:rPr>
        <w:tab/>
      </w:r>
      <w:proofErr w:type="spellStart"/>
      <w:r w:rsidR="00E308F0" w:rsidRPr="002337F5">
        <w:rPr>
          <w:rFonts w:cs="Times New Roman"/>
          <w:sz w:val="30"/>
          <w:szCs w:val="30"/>
        </w:rPr>
        <w:t>Попондопуло</w:t>
      </w:r>
      <w:proofErr w:type="spellEnd"/>
      <w:r w:rsidR="00E308F0" w:rsidRPr="002337F5">
        <w:rPr>
          <w:rFonts w:cs="Times New Roman"/>
          <w:sz w:val="30"/>
          <w:szCs w:val="30"/>
        </w:rPr>
        <w:t xml:space="preserve"> Владимир Федорович</w:t>
      </w:r>
    </w:p>
    <w:p w:rsidR="00E308F0" w:rsidRPr="002337F5" w:rsidRDefault="00E308F0" w:rsidP="002337F5">
      <w:pPr>
        <w:spacing w:after="0" w:line="360" w:lineRule="auto"/>
        <w:jc w:val="both"/>
        <w:rPr>
          <w:rFonts w:cs="Times New Roman"/>
          <w:sz w:val="30"/>
          <w:szCs w:val="30"/>
        </w:rPr>
      </w:pPr>
    </w:p>
    <w:p w:rsidR="00D047F8" w:rsidRPr="00D047F8" w:rsidRDefault="00D047F8" w:rsidP="002337F5">
      <w:pPr>
        <w:spacing w:after="0" w:line="360" w:lineRule="auto"/>
        <w:jc w:val="both"/>
        <w:rPr>
          <w:rFonts w:cs="Times New Roman"/>
          <w:sz w:val="56"/>
          <w:szCs w:val="56"/>
        </w:rPr>
      </w:pPr>
    </w:p>
    <w:p w:rsidR="00EB21A1" w:rsidRDefault="00EB21A1" w:rsidP="002337F5">
      <w:pPr>
        <w:spacing w:after="0" w:line="360" w:lineRule="auto"/>
        <w:jc w:val="both"/>
        <w:rPr>
          <w:rFonts w:cs="Times New Roman"/>
          <w:sz w:val="30"/>
          <w:szCs w:val="30"/>
        </w:rPr>
      </w:pPr>
    </w:p>
    <w:p w:rsidR="001F790F" w:rsidRPr="002337F5" w:rsidRDefault="001F790F" w:rsidP="002337F5">
      <w:pPr>
        <w:spacing w:after="0" w:line="360" w:lineRule="auto"/>
        <w:jc w:val="both"/>
        <w:rPr>
          <w:rFonts w:cs="Times New Roman"/>
          <w:sz w:val="30"/>
          <w:szCs w:val="30"/>
        </w:rPr>
      </w:pPr>
    </w:p>
    <w:p w:rsidR="0090256E" w:rsidRPr="002337F5" w:rsidRDefault="0090256E" w:rsidP="002337F5">
      <w:pPr>
        <w:spacing w:after="0" w:line="360" w:lineRule="auto"/>
        <w:jc w:val="both"/>
        <w:rPr>
          <w:rFonts w:cs="Times New Roman"/>
          <w:sz w:val="30"/>
          <w:szCs w:val="30"/>
        </w:rPr>
      </w:pPr>
    </w:p>
    <w:p w:rsidR="00E308F0" w:rsidRPr="002337F5" w:rsidRDefault="00E308F0" w:rsidP="002337F5">
      <w:pPr>
        <w:spacing w:after="0" w:line="360" w:lineRule="auto"/>
        <w:jc w:val="both"/>
        <w:rPr>
          <w:rFonts w:cs="Times New Roman"/>
          <w:sz w:val="30"/>
          <w:szCs w:val="30"/>
        </w:rPr>
      </w:pPr>
    </w:p>
    <w:p w:rsidR="00E308F0" w:rsidRPr="002337F5" w:rsidRDefault="00E308F0" w:rsidP="00D047F8">
      <w:pPr>
        <w:spacing w:after="0" w:line="240" w:lineRule="auto"/>
        <w:jc w:val="center"/>
        <w:rPr>
          <w:rFonts w:cs="Times New Roman"/>
          <w:sz w:val="30"/>
          <w:szCs w:val="30"/>
        </w:rPr>
      </w:pPr>
      <w:r w:rsidRPr="002337F5">
        <w:rPr>
          <w:rFonts w:cs="Times New Roman"/>
          <w:sz w:val="30"/>
          <w:szCs w:val="30"/>
        </w:rPr>
        <w:t>Санкт-Петербург</w:t>
      </w:r>
    </w:p>
    <w:p w:rsidR="002337F5" w:rsidRPr="002337F5" w:rsidRDefault="00E308F0" w:rsidP="00D047F8">
      <w:pPr>
        <w:spacing w:after="0" w:line="240" w:lineRule="auto"/>
        <w:jc w:val="center"/>
        <w:rPr>
          <w:rFonts w:cs="Times New Roman"/>
          <w:sz w:val="30"/>
          <w:szCs w:val="30"/>
        </w:rPr>
      </w:pPr>
      <w:r w:rsidRPr="002337F5">
        <w:rPr>
          <w:rFonts w:cs="Times New Roman"/>
          <w:sz w:val="30"/>
          <w:szCs w:val="30"/>
        </w:rPr>
        <w:t>2018 год</w:t>
      </w:r>
      <w:r w:rsidR="002337F5" w:rsidRPr="002337F5">
        <w:rPr>
          <w:rFonts w:cs="Times New Roman"/>
          <w:sz w:val="30"/>
          <w:szCs w:val="30"/>
        </w:rPr>
        <w:br w:type="page"/>
      </w:r>
    </w:p>
    <w:p w:rsidR="00BC4543" w:rsidRDefault="006B5AFD" w:rsidP="001F790F">
      <w:pPr>
        <w:pStyle w:val="a3"/>
      </w:pPr>
      <w:r w:rsidRPr="001F790F">
        <w:lastRenderedPageBreak/>
        <w:t>Оглавление</w:t>
      </w:r>
    </w:p>
    <w:sdt>
      <w:sdtPr>
        <w:rPr>
          <w:rFonts w:ascii="Times New Roman" w:eastAsiaTheme="minorHAnsi" w:hAnsi="Times New Roman" w:cs="Arial"/>
          <w:color w:val="000000" w:themeColor="text1"/>
          <w:sz w:val="28"/>
          <w:szCs w:val="21"/>
          <w:lang w:eastAsia="en-US"/>
        </w:rPr>
        <w:id w:val="-2023154906"/>
        <w:docPartObj>
          <w:docPartGallery w:val="Table of Contents"/>
          <w:docPartUnique/>
        </w:docPartObj>
      </w:sdtPr>
      <w:sdtEndPr>
        <w:rPr>
          <w:b/>
          <w:bCs/>
        </w:rPr>
      </w:sdtEndPr>
      <w:sdtContent>
        <w:p w:rsidR="0076425D" w:rsidRDefault="0076425D">
          <w:pPr>
            <w:pStyle w:val="ad"/>
          </w:pPr>
        </w:p>
        <w:p w:rsidR="00B037DF" w:rsidRPr="00B037DF" w:rsidRDefault="0076425D" w:rsidP="00B037DF">
          <w:pPr>
            <w:pStyle w:val="21"/>
            <w:rPr>
              <w:rFonts w:asciiTheme="minorHAnsi" w:eastAsiaTheme="minorEastAsia" w:hAnsiTheme="minorHAnsi" w:cstheme="minorBidi"/>
              <w:b/>
              <w:noProof/>
              <w:color w:val="auto"/>
              <w:szCs w:val="28"/>
              <w:lang w:eastAsia="ru-RU"/>
            </w:rPr>
          </w:pPr>
          <w:r>
            <w:fldChar w:fldCharType="begin"/>
          </w:r>
          <w:r>
            <w:instrText xml:space="preserve"> TOC \o "1-3" \h \z \u </w:instrText>
          </w:r>
          <w:r>
            <w:fldChar w:fldCharType="separate"/>
          </w:r>
          <w:hyperlink w:anchor="_Toc513738215" w:history="1">
            <w:r w:rsidR="00B037DF" w:rsidRPr="00B037DF">
              <w:rPr>
                <w:rStyle w:val="ac"/>
                <w:b/>
                <w:noProof/>
                <w:szCs w:val="28"/>
              </w:rPr>
              <w:t>Введение</w:t>
            </w:r>
            <w:r w:rsidR="00B037DF" w:rsidRPr="00B037DF">
              <w:rPr>
                <w:b/>
                <w:noProof/>
                <w:webHidden/>
                <w:szCs w:val="28"/>
              </w:rPr>
              <w:tab/>
            </w:r>
            <w:r w:rsidR="00B037DF" w:rsidRPr="00B037DF">
              <w:rPr>
                <w:b/>
                <w:noProof/>
                <w:webHidden/>
                <w:szCs w:val="28"/>
              </w:rPr>
              <w:fldChar w:fldCharType="begin"/>
            </w:r>
            <w:r w:rsidR="00B037DF" w:rsidRPr="00B037DF">
              <w:rPr>
                <w:b/>
                <w:noProof/>
                <w:webHidden/>
                <w:szCs w:val="28"/>
              </w:rPr>
              <w:instrText xml:space="preserve"> PAGEREF _Toc513738215 \h </w:instrText>
            </w:r>
            <w:r w:rsidR="00B037DF" w:rsidRPr="00B037DF">
              <w:rPr>
                <w:b/>
                <w:noProof/>
                <w:webHidden/>
                <w:szCs w:val="28"/>
              </w:rPr>
            </w:r>
            <w:r w:rsidR="00B037DF" w:rsidRPr="00B037DF">
              <w:rPr>
                <w:b/>
                <w:noProof/>
                <w:webHidden/>
                <w:szCs w:val="28"/>
              </w:rPr>
              <w:fldChar w:fldCharType="separate"/>
            </w:r>
            <w:r w:rsidR="00B037DF" w:rsidRPr="00B037DF">
              <w:rPr>
                <w:b/>
                <w:noProof/>
                <w:webHidden/>
                <w:szCs w:val="28"/>
              </w:rPr>
              <w:t>3</w:t>
            </w:r>
            <w:r w:rsidR="00B037DF" w:rsidRPr="00B037DF">
              <w:rPr>
                <w:b/>
                <w:noProof/>
                <w:webHidden/>
                <w:szCs w:val="28"/>
              </w:rPr>
              <w:fldChar w:fldCharType="end"/>
            </w:r>
          </w:hyperlink>
        </w:p>
        <w:p w:rsidR="00B037DF" w:rsidRPr="00B037DF" w:rsidRDefault="00B037DF" w:rsidP="00B037DF">
          <w:pPr>
            <w:pStyle w:val="21"/>
            <w:rPr>
              <w:rFonts w:asciiTheme="minorHAnsi" w:eastAsiaTheme="minorEastAsia" w:hAnsiTheme="minorHAnsi" w:cstheme="minorBidi"/>
              <w:noProof/>
              <w:color w:val="auto"/>
              <w:szCs w:val="28"/>
              <w:lang w:eastAsia="ru-RU"/>
            </w:rPr>
          </w:pPr>
          <w:hyperlink w:anchor="_Toc513738216" w:history="1">
            <w:r w:rsidRPr="00B037DF">
              <w:rPr>
                <w:rStyle w:val="ac"/>
                <w:b/>
                <w:noProof/>
                <w:szCs w:val="28"/>
              </w:rPr>
              <w:t>Глава 1. Общая характеристика правового регулирования банкротства индивидуальных предпринимателей</w:t>
            </w:r>
            <w:r w:rsidRPr="00B037DF">
              <w:rPr>
                <w:b/>
                <w:noProof/>
                <w:webHidden/>
                <w:szCs w:val="28"/>
              </w:rPr>
              <w:tab/>
            </w:r>
            <w:r w:rsidRPr="00B037DF">
              <w:rPr>
                <w:b/>
                <w:noProof/>
                <w:webHidden/>
                <w:szCs w:val="28"/>
              </w:rPr>
              <w:fldChar w:fldCharType="begin"/>
            </w:r>
            <w:r w:rsidRPr="00B037DF">
              <w:rPr>
                <w:b/>
                <w:noProof/>
                <w:webHidden/>
                <w:szCs w:val="28"/>
              </w:rPr>
              <w:instrText xml:space="preserve"> PAGEREF _Toc513738216 \h </w:instrText>
            </w:r>
            <w:r w:rsidRPr="00B037DF">
              <w:rPr>
                <w:b/>
                <w:noProof/>
                <w:webHidden/>
                <w:szCs w:val="28"/>
              </w:rPr>
            </w:r>
            <w:r w:rsidRPr="00B037DF">
              <w:rPr>
                <w:b/>
                <w:noProof/>
                <w:webHidden/>
                <w:szCs w:val="28"/>
              </w:rPr>
              <w:fldChar w:fldCharType="separate"/>
            </w:r>
            <w:r w:rsidRPr="00B037DF">
              <w:rPr>
                <w:b/>
                <w:noProof/>
                <w:webHidden/>
                <w:szCs w:val="28"/>
              </w:rPr>
              <w:t>8</w:t>
            </w:r>
            <w:r w:rsidRPr="00B037DF">
              <w:rPr>
                <w:b/>
                <w:noProof/>
                <w:webHidden/>
                <w:szCs w:val="28"/>
              </w:rPr>
              <w:fldChar w:fldCharType="end"/>
            </w:r>
          </w:hyperlink>
        </w:p>
        <w:p w:rsidR="00B037DF" w:rsidRPr="00B037DF" w:rsidRDefault="00B037DF" w:rsidP="00B037DF">
          <w:pPr>
            <w:pStyle w:val="21"/>
            <w:rPr>
              <w:rFonts w:asciiTheme="minorHAnsi" w:eastAsiaTheme="minorEastAsia" w:hAnsiTheme="minorHAnsi" w:cstheme="minorBidi"/>
              <w:noProof/>
              <w:color w:val="auto"/>
              <w:szCs w:val="28"/>
              <w:lang w:eastAsia="ru-RU"/>
            </w:rPr>
          </w:pPr>
          <w:hyperlink w:anchor="_Toc513738217" w:history="1">
            <w:r w:rsidRPr="00B037DF">
              <w:rPr>
                <w:rStyle w:val="ac"/>
                <w:b/>
                <w:noProof/>
                <w:szCs w:val="28"/>
              </w:rPr>
              <w:t>Глава 2. Процедуры, применяемые в делах о банкротстве индивидуальных предпринимателей</w:t>
            </w:r>
            <w:r w:rsidRPr="00B037DF">
              <w:rPr>
                <w:b/>
                <w:noProof/>
                <w:webHidden/>
                <w:szCs w:val="28"/>
              </w:rPr>
              <w:tab/>
            </w:r>
            <w:r w:rsidRPr="00B037DF">
              <w:rPr>
                <w:b/>
                <w:noProof/>
                <w:webHidden/>
                <w:szCs w:val="28"/>
              </w:rPr>
              <w:fldChar w:fldCharType="begin"/>
            </w:r>
            <w:r w:rsidRPr="00B037DF">
              <w:rPr>
                <w:b/>
                <w:noProof/>
                <w:webHidden/>
                <w:szCs w:val="28"/>
              </w:rPr>
              <w:instrText xml:space="preserve"> PAGEREF _Toc513738217 \h </w:instrText>
            </w:r>
            <w:r w:rsidRPr="00B037DF">
              <w:rPr>
                <w:b/>
                <w:noProof/>
                <w:webHidden/>
                <w:szCs w:val="28"/>
              </w:rPr>
            </w:r>
            <w:r w:rsidRPr="00B037DF">
              <w:rPr>
                <w:b/>
                <w:noProof/>
                <w:webHidden/>
                <w:szCs w:val="28"/>
              </w:rPr>
              <w:fldChar w:fldCharType="separate"/>
            </w:r>
            <w:r w:rsidRPr="00B037DF">
              <w:rPr>
                <w:b/>
                <w:noProof/>
                <w:webHidden/>
                <w:szCs w:val="28"/>
              </w:rPr>
              <w:t>14</w:t>
            </w:r>
            <w:r w:rsidRPr="00B037DF">
              <w:rPr>
                <w:b/>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18" w:history="1">
            <w:r w:rsidRPr="00B037DF">
              <w:rPr>
                <w:rStyle w:val="ac"/>
                <w:noProof/>
                <w:szCs w:val="28"/>
              </w:rPr>
              <w:t>§ 1. Реструктуризация долгов гражданина, в том числе индивидуального предпринимателя</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_Toc513738218 \h </w:instrText>
            </w:r>
            <w:r w:rsidRPr="00B037DF">
              <w:rPr>
                <w:noProof/>
                <w:webHidden/>
                <w:szCs w:val="28"/>
              </w:rPr>
            </w:r>
            <w:r w:rsidRPr="00B037DF">
              <w:rPr>
                <w:noProof/>
                <w:webHidden/>
                <w:szCs w:val="28"/>
              </w:rPr>
              <w:fldChar w:fldCharType="separate"/>
            </w:r>
            <w:r w:rsidRPr="00B037DF">
              <w:rPr>
                <w:noProof/>
                <w:webHidden/>
                <w:szCs w:val="28"/>
              </w:rPr>
              <w:t>15</w:t>
            </w:r>
            <w:r w:rsidRPr="00B037DF">
              <w:rPr>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19" w:history="1">
            <w:r w:rsidRPr="00B037DF">
              <w:rPr>
                <w:rStyle w:val="ac"/>
                <w:noProof/>
                <w:szCs w:val="28"/>
              </w:rPr>
              <w:t>§ 2. Реализация имущества гражданина, в том числе индивидуального предпринимателя</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_Toc513738219 \h </w:instrText>
            </w:r>
            <w:r w:rsidRPr="00B037DF">
              <w:rPr>
                <w:noProof/>
                <w:webHidden/>
                <w:szCs w:val="28"/>
              </w:rPr>
            </w:r>
            <w:r w:rsidRPr="00B037DF">
              <w:rPr>
                <w:noProof/>
                <w:webHidden/>
                <w:szCs w:val="28"/>
              </w:rPr>
              <w:fldChar w:fldCharType="separate"/>
            </w:r>
            <w:r w:rsidRPr="00B037DF">
              <w:rPr>
                <w:noProof/>
                <w:webHidden/>
                <w:szCs w:val="28"/>
              </w:rPr>
              <w:t>19</w:t>
            </w:r>
            <w:r w:rsidRPr="00B037DF">
              <w:rPr>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20" w:history="1">
            <w:r w:rsidRPr="00B037DF">
              <w:rPr>
                <w:rStyle w:val="ac"/>
                <w:noProof/>
                <w:szCs w:val="28"/>
              </w:rPr>
              <w:t>§ 3. Мировое соглашение</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_Toc513738220 \h </w:instrText>
            </w:r>
            <w:r w:rsidRPr="00B037DF">
              <w:rPr>
                <w:noProof/>
                <w:webHidden/>
                <w:szCs w:val="28"/>
              </w:rPr>
            </w:r>
            <w:r w:rsidRPr="00B037DF">
              <w:rPr>
                <w:noProof/>
                <w:webHidden/>
                <w:szCs w:val="28"/>
              </w:rPr>
              <w:fldChar w:fldCharType="separate"/>
            </w:r>
            <w:r w:rsidRPr="00B037DF">
              <w:rPr>
                <w:noProof/>
                <w:webHidden/>
                <w:szCs w:val="28"/>
              </w:rPr>
              <w:t>26</w:t>
            </w:r>
            <w:r w:rsidRPr="00B037DF">
              <w:rPr>
                <w:noProof/>
                <w:webHidden/>
                <w:szCs w:val="28"/>
              </w:rPr>
              <w:fldChar w:fldCharType="end"/>
            </w:r>
          </w:hyperlink>
        </w:p>
        <w:p w:rsidR="00B037DF" w:rsidRPr="00B037DF" w:rsidRDefault="00B037DF" w:rsidP="00B037DF">
          <w:pPr>
            <w:pStyle w:val="21"/>
            <w:rPr>
              <w:rFonts w:asciiTheme="minorHAnsi" w:eastAsiaTheme="minorEastAsia" w:hAnsiTheme="minorHAnsi" w:cstheme="minorBidi"/>
              <w:b/>
              <w:noProof/>
              <w:color w:val="auto"/>
              <w:szCs w:val="28"/>
              <w:lang w:eastAsia="ru-RU"/>
            </w:rPr>
          </w:pPr>
          <w:hyperlink w:anchor="_Toc513738221" w:history="1">
            <w:r w:rsidRPr="00B037DF">
              <w:rPr>
                <w:rStyle w:val="ac"/>
                <w:b/>
                <w:noProof/>
                <w:szCs w:val="28"/>
              </w:rPr>
              <w:t>Глава 3. Особенности рассмотрения дел о банкротстве граждан, в том числе индивидуальных предпринимателей</w:t>
            </w:r>
            <w:r w:rsidRPr="00B037DF">
              <w:rPr>
                <w:b/>
                <w:noProof/>
                <w:webHidden/>
                <w:szCs w:val="28"/>
              </w:rPr>
              <w:tab/>
            </w:r>
            <w:r w:rsidRPr="00B037DF">
              <w:rPr>
                <w:b/>
                <w:noProof/>
                <w:webHidden/>
                <w:szCs w:val="28"/>
              </w:rPr>
              <w:fldChar w:fldCharType="begin"/>
            </w:r>
            <w:r w:rsidRPr="00B037DF">
              <w:rPr>
                <w:b/>
                <w:noProof/>
                <w:webHidden/>
                <w:szCs w:val="28"/>
              </w:rPr>
              <w:instrText xml:space="preserve"> PAGEREF _Toc513738221 \h </w:instrText>
            </w:r>
            <w:r w:rsidRPr="00B037DF">
              <w:rPr>
                <w:b/>
                <w:noProof/>
                <w:webHidden/>
                <w:szCs w:val="28"/>
              </w:rPr>
            </w:r>
            <w:r w:rsidRPr="00B037DF">
              <w:rPr>
                <w:b/>
                <w:noProof/>
                <w:webHidden/>
                <w:szCs w:val="28"/>
              </w:rPr>
              <w:fldChar w:fldCharType="separate"/>
            </w:r>
            <w:r w:rsidRPr="00B037DF">
              <w:rPr>
                <w:b/>
                <w:noProof/>
                <w:webHidden/>
                <w:szCs w:val="28"/>
              </w:rPr>
              <w:t>29</w:t>
            </w:r>
            <w:r w:rsidRPr="00B037DF">
              <w:rPr>
                <w:b/>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22" w:history="1">
            <w:r w:rsidRPr="00B037DF">
              <w:rPr>
                <w:rStyle w:val="ac"/>
                <w:noProof/>
                <w:szCs w:val="28"/>
              </w:rPr>
              <w:t>§ 1. Особенности банкротства индивидуальных предпринимателей</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_Toc513738222 \h </w:instrText>
            </w:r>
            <w:r w:rsidRPr="00B037DF">
              <w:rPr>
                <w:noProof/>
                <w:webHidden/>
                <w:szCs w:val="28"/>
              </w:rPr>
            </w:r>
            <w:r w:rsidRPr="00B037DF">
              <w:rPr>
                <w:noProof/>
                <w:webHidden/>
                <w:szCs w:val="28"/>
              </w:rPr>
              <w:fldChar w:fldCharType="separate"/>
            </w:r>
            <w:r w:rsidRPr="00B037DF">
              <w:rPr>
                <w:noProof/>
                <w:webHidden/>
                <w:szCs w:val="28"/>
              </w:rPr>
              <w:t>29</w:t>
            </w:r>
            <w:r w:rsidRPr="00B037DF">
              <w:rPr>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23" w:history="1">
            <w:r w:rsidRPr="00B037DF">
              <w:rPr>
                <w:rStyle w:val="ac"/>
                <w:noProof/>
                <w:szCs w:val="28"/>
              </w:rPr>
              <w:t>§ 2. Особенности банкротства крестьянского (фермерского) хозяйства</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_Toc513738223 \h </w:instrText>
            </w:r>
            <w:r w:rsidRPr="00B037DF">
              <w:rPr>
                <w:noProof/>
                <w:webHidden/>
                <w:szCs w:val="28"/>
              </w:rPr>
            </w:r>
            <w:r w:rsidRPr="00B037DF">
              <w:rPr>
                <w:noProof/>
                <w:webHidden/>
                <w:szCs w:val="28"/>
              </w:rPr>
              <w:fldChar w:fldCharType="separate"/>
            </w:r>
            <w:r w:rsidRPr="00B037DF">
              <w:rPr>
                <w:noProof/>
                <w:webHidden/>
                <w:szCs w:val="28"/>
              </w:rPr>
              <w:t>39</w:t>
            </w:r>
            <w:r w:rsidRPr="00B037DF">
              <w:rPr>
                <w:noProof/>
                <w:webHidden/>
                <w:szCs w:val="28"/>
              </w:rPr>
              <w:fldChar w:fldCharType="end"/>
            </w:r>
          </w:hyperlink>
        </w:p>
        <w:p w:rsidR="00B037DF" w:rsidRPr="00B037DF" w:rsidRDefault="00B037DF" w:rsidP="00B037DF">
          <w:pPr>
            <w:pStyle w:val="31"/>
            <w:tabs>
              <w:tab w:val="right" w:leader="dot" w:pos="9628"/>
            </w:tabs>
            <w:jc w:val="both"/>
            <w:rPr>
              <w:rFonts w:asciiTheme="minorHAnsi" w:eastAsiaTheme="minorEastAsia" w:hAnsiTheme="minorHAnsi" w:cstheme="minorBidi"/>
              <w:noProof/>
              <w:color w:val="auto"/>
              <w:szCs w:val="28"/>
              <w:lang w:eastAsia="ru-RU"/>
            </w:rPr>
          </w:pPr>
          <w:hyperlink w:anchor="_Toc513738224" w:history="1">
            <w:r w:rsidRPr="00B037DF">
              <w:rPr>
                <w:rStyle w:val="ac"/>
                <w:noProof/>
                <w:szCs w:val="28"/>
              </w:rPr>
              <w:t>§ 3. Особенности рассмотрения дела о банкротстве гражданина в случае его смерти</w:t>
            </w:r>
            <w:r w:rsidRPr="00B037DF">
              <w:rPr>
                <w:noProof/>
                <w:webHidden/>
                <w:szCs w:val="28"/>
              </w:rPr>
              <w:tab/>
            </w:r>
            <w:r w:rsidRPr="00B037DF">
              <w:rPr>
                <w:noProof/>
                <w:webHidden/>
                <w:szCs w:val="28"/>
              </w:rPr>
              <w:fldChar w:fldCharType="begin"/>
            </w:r>
            <w:r w:rsidRPr="00B037DF">
              <w:rPr>
                <w:noProof/>
                <w:webHidden/>
                <w:szCs w:val="28"/>
              </w:rPr>
              <w:instrText xml:space="preserve"> PAGEREF _Toc513738224 \h </w:instrText>
            </w:r>
            <w:r w:rsidRPr="00B037DF">
              <w:rPr>
                <w:noProof/>
                <w:webHidden/>
                <w:szCs w:val="28"/>
              </w:rPr>
            </w:r>
            <w:r w:rsidRPr="00B037DF">
              <w:rPr>
                <w:noProof/>
                <w:webHidden/>
                <w:szCs w:val="28"/>
              </w:rPr>
              <w:fldChar w:fldCharType="separate"/>
            </w:r>
            <w:r w:rsidRPr="00B037DF">
              <w:rPr>
                <w:noProof/>
                <w:webHidden/>
                <w:szCs w:val="28"/>
              </w:rPr>
              <w:t>43</w:t>
            </w:r>
            <w:r w:rsidRPr="00B037DF">
              <w:rPr>
                <w:noProof/>
                <w:webHidden/>
                <w:szCs w:val="28"/>
              </w:rPr>
              <w:fldChar w:fldCharType="end"/>
            </w:r>
          </w:hyperlink>
        </w:p>
        <w:p w:rsidR="00B037DF" w:rsidRPr="00B037DF" w:rsidRDefault="00B037DF" w:rsidP="00B037DF">
          <w:pPr>
            <w:pStyle w:val="21"/>
            <w:rPr>
              <w:rFonts w:asciiTheme="minorHAnsi" w:eastAsiaTheme="minorEastAsia" w:hAnsiTheme="minorHAnsi" w:cstheme="minorBidi"/>
              <w:b/>
              <w:noProof/>
              <w:color w:val="auto"/>
              <w:szCs w:val="28"/>
              <w:lang w:eastAsia="ru-RU"/>
            </w:rPr>
          </w:pPr>
          <w:hyperlink w:anchor="_Toc513738225" w:history="1">
            <w:r w:rsidRPr="00B037DF">
              <w:rPr>
                <w:rStyle w:val="ac"/>
                <w:b/>
                <w:noProof/>
                <w:szCs w:val="28"/>
                <w:shd w:val="clear" w:color="auto" w:fill="FFFFFF"/>
              </w:rPr>
              <w:t>Заключение</w:t>
            </w:r>
            <w:r w:rsidRPr="00B037DF">
              <w:rPr>
                <w:b/>
                <w:noProof/>
                <w:webHidden/>
                <w:szCs w:val="28"/>
              </w:rPr>
              <w:tab/>
            </w:r>
            <w:r w:rsidRPr="00B037DF">
              <w:rPr>
                <w:b/>
                <w:noProof/>
                <w:webHidden/>
                <w:szCs w:val="28"/>
              </w:rPr>
              <w:fldChar w:fldCharType="begin"/>
            </w:r>
            <w:r w:rsidRPr="00B037DF">
              <w:rPr>
                <w:b/>
                <w:noProof/>
                <w:webHidden/>
                <w:szCs w:val="28"/>
              </w:rPr>
              <w:instrText xml:space="preserve"> PAGEREF _Toc513738225 \h </w:instrText>
            </w:r>
            <w:r w:rsidRPr="00B037DF">
              <w:rPr>
                <w:b/>
                <w:noProof/>
                <w:webHidden/>
                <w:szCs w:val="28"/>
              </w:rPr>
            </w:r>
            <w:r w:rsidRPr="00B037DF">
              <w:rPr>
                <w:b/>
                <w:noProof/>
                <w:webHidden/>
                <w:szCs w:val="28"/>
              </w:rPr>
              <w:fldChar w:fldCharType="separate"/>
            </w:r>
            <w:r w:rsidRPr="00B037DF">
              <w:rPr>
                <w:b/>
                <w:noProof/>
                <w:webHidden/>
                <w:szCs w:val="28"/>
              </w:rPr>
              <w:t>47</w:t>
            </w:r>
            <w:r w:rsidRPr="00B037DF">
              <w:rPr>
                <w:b/>
                <w:noProof/>
                <w:webHidden/>
                <w:szCs w:val="28"/>
              </w:rPr>
              <w:fldChar w:fldCharType="end"/>
            </w:r>
          </w:hyperlink>
        </w:p>
        <w:p w:rsidR="00B037DF" w:rsidRPr="00B037DF" w:rsidRDefault="00B037DF" w:rsidP="00B037DF">
          <w:pPr>
            <w:pStyle w:val="21"/>
            <w:rPr>
              <w:rFonts w:asciiTheme="minorHAnsi" w:eastAsiaTheme="minorEastAsia" w:hAnsiTheme="minorHAnsi" w:cstheme="minorBidi"/>
              <w:b/>
              <w:noProof/>
              <w:color w:val="auto"/>
              <w:sz w:val="22"/>
              <w:szCs w:val="22"/>
              <w:lang w:eastAsia="ru-RU"/>
            </w:rPr>
          </w:pPr>
          <w:hyperlink w:anchor="_Toc513738226" w:history="1">
            <w:r w:rsidRPr="00B037DF">
              <w:rPr>
                <w:rStyle w:val="ac"/>
                <w:b/>
                <w:noProof/>
                <w:szCs w:val="28"/>
              </w:rPr>
              <w:t>Список использованной литературы</w:t>
            </w:r>
            <w:r w:rsidRPr="00B037DF">
              <w:rPr>
                <w:b/>
                <w:noProof/>
                <w:webHidden/>
                <w:szCs w:val="28"/>
              </w:rPr>
              <w:tab/>
            </w:r>
            <w:r w:rsidRPr="00B037DF">
              <w:rPr>
                <w:b/>
                <w:noProof/>
                <w:webHidden/>
                <w:szCs w:val="28"/>
              </w:rPr>
              <w:fldChar w:fldCharType="begin"/>
            </w:r>
            <w:r w:rsidRPr="00B037DF">
              <w:rPr>
                <w:b/>
                <w:noProof/>
                <w:webHidden/>
                <w:szCs w:val="28"/>
              </w:rPr>
              <w:instrText xml:space="preserve"> PAGEREF _Toc513738226 \h </w:instrText>
            </w:r>
            <w:r w:rsidRPr="00B037DF">
              <w:rPr>
                <w:b/>
                <w:noProof/>
                <w:webHidden/>
                <w:szCs w:val="28"/>
              </w:rPr>
            </w:r>
            <w:r w:rsidRPr="00B037DF">
              <w:rPr>
                <w:b/>
                <w:noProof/>
                <w:webHidden/>
                <w:szCs w:val="28"/>
              </w:rPr>
              <w:fldChar w:fldCharType="separate"/>
            </w:r>
            <w:r w:rsidRPr="00B037DF">
              <w:rPr>
                <w:b/>
                <w:noProof/>
                <w:webHidden/>
                <w:szCs w:val="28"/>
              </w:rPr>
              <w:t>53</w:t>
            </w:r>
            <w:r w:rsidRPr="00B037DF">
              <w:rPr>
                <w:b/>
                <w:noProof/>
                <w:webHidden/>
                <w:szCs w:val="28"/>
              </w:rPr>
              <w:fldChar w:fldCharType="end"/>
            </w:r>
          </w:hyperlink>
        </w:p>
        <w:p w:rsidR="0076425D" w:rsidRDefault="0076425D">
          <w:r>
            <w:rPr>
              <w:b/>
              <w:bCs/>
            </w:rPr>
            <w:fldChar w:fldCharType="end"/>
          </w:r>
        </w:p>
      </w:sdtContent>
    </w:sdt>
    <w:p w:rsidR="006B5AFD" w:rsidRPr="002337F5" w:rsidRDefault="006B5AFD" w:rsidP="001F790F">
      <w:pPr>
        <w:pStyle w:val="a3"/>
      </w:pPr>
      <w:bookmarkStart w:id="0" w:name="_GoBack"/>
      <w:bookmarkEnd w:id="0"/>
      <w:r w:rsidRPr="002337F5">
        <w:br w:type="page"/>
      </w:r>
    </w:p>
    <w:p w:rsidR="006B5AFD" w:rsidRPr="001F790F" w:rsidRDefault="006B5AFD" w:rsidP="00A460D2">
      <w:pPr>
        <w:pStyle w:val="2"/>
      </w:pPr>
      <w:bookmarkStart w:id="1" w:name="_Toc513738215"/>
      <w:r w:rsidRPr="00BD5680">
        <w:lastRenderedPageBreak/>
        <w:t>Введение</w:t>
      </w:r>
      <w:bookmarkEnd w:id="1"/>
    </w:p>
    <w:p w:rsidR="009F3C78" w:rsidRPr="002337F5" w:rsidRDefault="009F3C78" w:rsidP="00BD5680">
      <w:pPr>
        <w:spacing w:line="360" w:lineRule="auto"/>
        <w:jc w:val="both"/>
        <w:rPr>
          <w:rFonts w:cs="Times New Roman"/>
          <w:sz w:val="30"/>
          <w:szCs w:val="30"/>
        </w:rPr>
      </w:pPr>
      <w:r w:rsidRPr="002337F5">
        <w:rPr>
          <w:rFonts w:cs="Times New Roman"/>
          <w:sz w:val="30"/>
          <w:szCs w:val="30"/>
        </w:rPr>
        <w:tab/>
        <w:t>Индивидуальное предпринимательство является одной из самых распространенных организационно-правовых форм предпринимательской деятельности в настоящее время. Однако, ввиду многих негативных факторов, к коим, в первую очередь, следует отнести неустойчивость экономики, финансовый кризис, завышение налогов, предприятиям и организациям сложно не только развиваться, но даже сохранить существующее положение и «быть на плаву». Для индивидуальных предпринимателей, претерпевших фиаско в бизнесе и, вследствие чего, лишившихся возможности закрыть свои долги, в законодательстве Российской Федерации установлена процедура банкротства, позволяющая с наименьшими потерями выйти из сложных ситуаций между контрагентами.</w:t>
      </w:r>
    </w:p>
    <w:p w:rsidR="009F3C78" w:rsidRPr="002337F5" w:rsidRDefault="009F3C78" w:rsidP="00BD5680">
      <w:pPr>
        <w:spacing w:line="360" w:lineRule="auto"/>
        <w:jc w:val="both"/>
        <w:rPr>
          <w:rFonts w:cs="Times New Roman"/>
          <w:sz w:val="30"/>
          <w:szCs w:val="30"/>
        </w:rPr>
      </w:pPr>
      <w:r w:rsidRPr="002337F5">
        <w:rPr>
          <w:rFonts w:cs="Times New Roman"/>
          <w:sz w:val="30"/>
          <w:szCs w:val="30"/>
        </w:rPr>
        <w:tab/>
        <w:t>Регулирование общественных отношений, возникающих по поводу банкротства индивидуальных предпринимателей в Российской Федерации, осуществляется посредством ряда нормативно – правовых актов, альфой и омегой среди которых является Федеральный закон от 26.10.2002 г. № 127-ФЗ (ред. от 23.04.2018 г.) «О несостоятельности (банкротстве)» (далее – Закон о банкротстве). С момента принятия вышеуказанного закона в него неоднократно вносились изменения и дополнения, последние – в апреле 2018 года, что является показателем особой актуальности вопросов банкротства на современном этапе.</w:t>
      </w:r>
    </w:p>
    <w:p w:rsidR="00853D86" w:rsidRPr="002337F5" w:rsidRDefault="009F3C78" w:rsidP="00BD5680">
      <w:pPr>
        <w:spacing w:line="360" w:lineRule="auto"/>
        <w:jc w:val="both"/>
        <w:rPr>
          <w:rFonts w:cs="Times New Roman"/>
          <w:sz w:val="30"/>
          <w:szCs w:val="30"/>
        </w:rPr>
      </w:pPr>
      <w:r w:rsidRPr="002337F5">
        <w:rPr>
          <w:rFonts w:cs="Times New Roman"/>
          <w:sz w:val="30"/>
          <w:szCs w:val="30"/>
        </w:rPr>
        <w:tab/>
        <w:t xml:space="preserve">Несмотря на то, что институт несостоятельности (банкротства) индивидуальных предпринимателей относительно новый для российской системы правового регулирования и практики предпринимательских отношений, число обанкротившихся предпринимателей велико и </w:t>
      </w:r>
      <w:r w:rsidRPr="002337F5">
        <w:rPr>
          <w:rFonts w:cs="Times New Roman"/>
          <w:sz w:val="30"/>
          <w:szCs w:val="30"/>
        </w:rPr>
        <w:lastRenderedPageBreak/>
        <w:t>продолжает расти. Вместе с увеличением числа разорившихся предпринимателей, растет и число неплатежей в бюджет, задолженностей по обязательствам перед кредиторами, правонарушений в области финансовой деятельности предприятий. В связи с этим представляется чрезвычайно важным и значимым уяснить особенности банкротства таких субъектов предпринимательской деятельности как индивидуальные предприниматели.</w:t>
      </w:r>
    </w:p>
    <w:p w:rsidR="00853D86" w:rsidRPr="002337F5" w:rsidRDefault="00853D86" w:rsidP="00BD5680">
      <w:pPr>
        <w:spacing w:line="360" w:lineRule="auto"/>
        <w:jc w:val="both"/>
        <w:rPr>
          <w:rFonts w:cs="Times New Roman"/>
          <w:sz w:val="30"/>
          <w:szCs w:val="30"/>
        </w:rPr>
      </w:pPr>
      <w:r w:rsidRPr="002337F5">
        <w:rPr>
          <w:rFonts w:cs="Times New Roman"/>
          <w:sz w:val="30"/>
          <w:szCs w:val="30"/>
        </w:rPr>
        <w:tab/>
        <w:t>Процедура банкротства индивидуальных предпринимателей представляет собой сложную многоэтапную процедуру, направленную, в первую очередь, на восстановление платежеспособности должника и только тогда, когда это не представляется возможным, на пропорциональное распределение имеющихся у должника активов между кредиторами. Важно, что эффективный режим несостоятельности послужит мощным фактором надежного экономического развития, гарантией возвратности долгов и укрепления коммерческих отношений</w:t>
      </w:r>
      <w:r w:rsidRPr="002337F5">
        <w:rPr>
          <w:rStyle w:val="a7"/>
          <w:rFonts w:cs="Times New Roman"/>
          <w:sz w:val="30"/>
          <w:szCs w:val="30"/>
        </w:rPr>
        <w:footnoteReference w:id="1"/>
      </w:r>
      <w:r w:rsidRPr="002337F5">
        <w:rPr>
          <w:rFonts w:cs="Times New Roman"/>
          <w:sz w:val="30"/>
          <w:szCs w:val="30"/>
        </w:rPr>
        <w:t>.</w:t>
      </w:r>
    </w:p>
    <w:p w:rsidR="00853D86" w:rsidRPr="002337F5" w:rsidRDefault="00853D86" w:rsidP="00BD5680">
      <w:pPr>
        <w:spacing w:line="360" w:lineRule="auto"/>
        <w:jc w:val="both"/>
        <w:rPr>
          <w:rFonts w:cs="Times New Roman"/>
          <w:sz w:val="30"/>
          <w:szCs w:val="30"/>
        </w:rPr>
      </w:pPr>
      <w:r w:rsidRPr="002337F5">
        <w:rPr>
          <w:rFonts w:cs="Times New Roman"/>
          <w:sz w:val="30"/>
          <w:szCs w:val="30"/>
        </w:rPr>
        <w:tab/>
        <w:t>Сложно переоценить важность тщательной регламентации процедуры банкротства, поскольку от наличия действенного проработанного механизма данной процедуры, профессиональной и правильной работы ее участников, зависит соблюдение интересов многих лиц, прежде всего, самих участников, а также положительная динамика экономического развития государства.</w:t>
      </w:r>
    </w:p>
    <w:p w:rsidR="005159E5" w:rsidRPr="002337F5" w:rsidRDefault="005159E5" w:rsidP="00BD5680">
      <w:pPr>
        <w:spacing w:line="360" w:lineRule="auto"/>
        <w:jc w:val="both"/>
        <w:rPr>
          <w:rFonts w:cs="Times New Roman"/>
          <w:sz w:val="30"/>
          <w:szCs w:val="30"/>
        </w:rPr>
      </w:pPr>
      <w:r w:rsidRPr="002337F5">
        <w:rPr>
          <w:rFonts w:cs="Times New Roman"/>
          <w:sz w:val="30"/>
          <w:szCs w:val="30"/>
        </w:rPr>
        <w:tab/>
        <w:t xml:space="preserve">Несмотря на масштабность и значимость предпринимательской деятельности, отношения, складывающиеся в сфере предпринимательства, не являются в полной мере урегулированными, юридическая техника действующего законодательства нуждается в модернизации, суды, </w:t>
      </w:r>
      <w:r w:rsidRPr="002337F5">
        <w:rPr>
          <w:rFonts w:cs="Times New Roman"/>
          <w:sz w:val="30"/>
          <w:szCs w:val="30"/>
        </w:rPr>
        <w:lastRenderedPageBreak/>
        <w:t>применяя данное законодательство, часто исходят из различных позиций при его толковании, что не способствует единообразию судебной практики.</w:t>
      </w:r>
    </w:p>
    <w:p w:rsidR="005159E5" w:rsidRPr="002337F5" w:rsidRDefault="005159E5" w:rsidP="00BD5680">
      <w:pPr>
        <w:spacing w:line="360" w:lineRule="auto"/>
        <w:jc w:val="both"/>
        <w:rPr>
          <w:rFonts w:cs="Times New Roman"/>
          <w:sz w:val="30"/>
          <w:szCs w:val="30"/>
        </w:rPr>
      </w:pPr>
      <w:r w:rsidRPr="002337F5">
        <w:rPr>
          <w:rFonts w:cs="Times New Roman"/>
          <w:sz w:val="30"/>
          <w:szCs w:val="30"/>
        </w:rPr>
        <w:tab/>
        <w:t xml:space="preserve">Проблема правового регулирования несостоятельности (банкротства) </w:t>
      </w:r>
      <w:r w:rsidR="004755D5" w:rsidRPr="002337F5">
        <w:rPr>
          <w:rFonts w:cs="Times New Roman"/>
          <w:sz w:val="30"/>
          <w:szCs w:val="30"/>
        </w:rPr>
        <w:t>индивидуальных предпринимателей характеризуется, прежде всего, наличием множественности лиц на стороне кредиторов, требования которых должны быть соразмерно удовлетворены с учетом одного из основных принципов несостоятельности – недопустимости преимущественного удовлетворения требований одних кредиторов по сравнению с другими. Острота проблемы заключается в том, что у индивидуального предпринимателя в случае его банкротства, может быть недостаточно активов для удовлетворения требований его кредиторов.</w:t>
      </w:r>
    </w:p>
    <w:p w:rsidR="009F3C78" w:rsidRPr="002337F5" w:rsidRDefault="004755D5" w:rsidP="00BD5680">
      <w:pPr>
        <w:spacing w:line="360" w:lineRule="auto"/>
        <w:jc w:val="both"/>
        <w:rPr>
          <w:rFonts w:cs="Times New Roman"/>
          <w:sz w:val="30"/>
          <w:szCs w:val="30"/>
        </w:rPr>
      </w:pPr>
      <w:r w:rsidRPr="002337F5">
        <w:rPr>
          <w:rFonts w:cs="Times New Roman"/>
          <w:sz w:val="30"/>
          <w:szCs w:val="30"/>
        </w:rPr>
        <w:tab/>
        <w:t xml:space="preserve">На основе анализа судебной практики по вопросам применения судами законодательства о банкротстве в отношении несостоятельности (банкротства) индивидуальных предпринимателей, изучения особенностей проведения процедур несостоятельности в делах о банкротстве индивидуальных предпринимателей, в настоящей работе предложены </w:t>
      </w:r>
      <w:r w:rsidR="00CA10C3" w:rsidRPr="002337F5">
        <w:rPr>
          <w:rFonts w:cs="Times New Roman"/>
          <w:sz w:val="30"/>
          <w:szCs w:val="30"/>
        </w:rPr>
        <w:t>практические пути устранения ошибок в применении законодательства в данной сфере, а также совершенствования действующего законодательства.</w:t>
      </w:r>
    </w:p>
    <w:p w:rsidR="009F3C78" w:rsidRPr="002337F5" w:rsidRDefault="009F3C78" w:rsidP="00BD5680">
      <w:pPr>
        <w:spacing w:line="360" w:lineRule="auto"/>
        <w:jc w:val="both"/>
        <w:rPr>
          <w:rFonts w:cs="Times New Roman"/>
          <w:sz w:val="30"/>
          <w:szCs w:val="30"/>
        </w:rPr>
      </w:pPr>
      <w:r w:rsidRPr="002337F5">
        <w:rPr>
          <w:rFonts w:cs="Times New Roman"/>
          <w:sz w:val="30"/>
          <w:szCs w:val="30"/>
        </w:rPr>
        <w:tab/>
      </w:r>
      <w:r w:rsidRPr="002337F5">
        <w:rPr>
          <w:rFonts w:cs="Times New Roman"/>
          <w:b/>
          <w:sz w:val="30"/>
          <w:szCs w:val="30"/>
        </w:rPr>
        <w:t>Объектом исследования</w:t>
      </w:r>
      <w:r w:rsidRPr="002337F5">
        <w:rPr>
          <w:rFonts w:cs="Times New Roman"/>
          <w:sz w:val="30"/>
          <w:szCs w:val="30"/>
        </w:rPr>
        <w:t xml:space="preserve"> </w:t>
      </w:r>
      <w:r w:rsidR="001871B0" w:rsidRPr="002337F5">
        <w:rPr>
          <w:rFonts w:cs="Times New Roman"/>
          <w:sz w:val="30"/>
          <w:szCs w:val="30"/>
        </w:rPr>
        <w:t>является совокупность общественных отношений, складывающих</w:t>
      </w:r>
      <w:r w:rsidRPr="002337F5">
        <w:rPr>
          <w:rFonts w:cs="Times New Roman"/>
          <w:sz w:val="30"/>
          <w:szCs w:val="30"/>
        </w:rPr>
        <w:t>ся между неплатежеспособным должником – индивидуальным предпринимателем, его кредиторами</w:t>
      </w:r>
      <w:r w:rsidR="001871B0" w:rsidRPr="002337F5">
        <w:rPr>
          <w:rFonts w:cs="Times New Roman"/>
          <w:sz w:val="30"/>
          <w:szCs w:val="30"/>
        </w:rPr>
        <w:t xml:space="preserve"> и третьими лицами, возникающих </w:t>
      </w:r>
      <w:r w:rsidRPr="002337F5">
        <w:rPr>
          <w:rFonts w:cs="Times New Roman"/>
          <w:sz w:val="30"/>
          <w:szCs w:val="30"/>
        </w:rPr>
        <w:t>на различных стадиях процедуры банкротства.</w:t>
      </w:r>
    </w:p>
    <w:p w:rsidR="009F3C78" w:rsidRPr="002337F5" w:rsidRDefault="009F3C78" w:rsidP="00BD5680">
      <w:pPr>
        <w:spacing w:line="360" w:lineRule="auto"/>
        <w:jc w:val="both"/>
        <w:rPr>
          <w:rFonts w:cs="Times New Roman"/>
          <w:sz w:val="30"/>
          <w:szCs w:val="30"/>
        </w:rPr>
      </w:pPr>
      <w:r w:rsidRPr="002337F5">
        <w:rPr>
          <w:rFonts w:cs="Times New Roman"/>
          <w:sz w:val="30"/>
          <w:szCs w:val="30"/>
        </w:rPr>
        <w:tab/>
      </w:r>
      <w:r w:rsidRPr="002337F5">
        <w:rPr>
          <w:rFonts w:cs="Times New Roman"/>
          <w:b/>
          <w:sz w:val="30"/>
          <w:szCs w:val="30"/>
        </w:rPr>
        <w:t>Предметом исследования</w:t>
      </w:r>
      <w:r w:rsidRPr="002337F5">
        <w:rPr>
          <w:rFonts w:cs="Times New Roman"/>
          <w:sz w:val="30"/>
          <w:szCs w:val="30"/>
        </w:rPr>
        <w:t xml:space="preserve"> </w:t>
      </w:r>
      <w:r w:rsidR="000E7CA1" w:rsidRPr="002337F5">
        <w:rPr>
          <w:rFonts w:cs="Times New Roman"/>
          <w:sz w:val="30"/>
          <w:szCs w:val="30"/>
        </w:rPr>
        <w:t>выступают</w:t>
      </w:r>
      <w:r w:rsidRPr="002337F5">
        <w:rPr>
          <w:rFonts w:cs="Times New Roman"/>
          <w:sz w:val="30"/>
          <w:szCs w:val="30"/>
        </w:rPr>
        <w:t xml:space="preserve"> </w:t>
      </w:r>
      <w:r w:rsidR="000E7CA1" w:rsidRPr="002337F5">
        <w:rPr>
          <w:rFonts w:cs="Times New Roman"/>
          <w:sz w:val="30"/>
          <w:szCs w:val="30"/>
        </w:rPr>
        <w:t>положения</w:t>
      </w:r>
      <w:r w:rsidRPr="002337F5">
        <w:rPr>
          <w:rFonts w:cs="Times New Roman"/>
          <w:sz w:val="30"/>
          <w:szCs w:val="30"/>
        </w:rPr>
        <w:t xml:space="preserve"> российского </w:t>
      </w:r>
      <w:r w:rsidR="000E7CA1" w:rsidRPr="002337F5">
        <w:rPr>
          <w:rFonts w:cs="Times New Roman"/>
          <w:sz w:val="30"/>
          <w:szCs w:val="30"/>
        </w:rPr>
        <w:t xml:space="preserve">гражданского </w:t>
      </w:r>
      <w:r w:rsidRPr="002337F5">
        <w:rPr>
          <w:rFonts w:cs="Times New Roman"/>
          <w:sz w:val="30"/>
          <w:szCs w:val="30"/>
        </w:rPr>
        <w:t xml:space="preserve">законодательства, </w:t>
      </w:r>
      <w:r w:rsidR="000E7CA1" w:rsidRPr="002337F5">
        <w:rPr>
          <w:rFonts w:cs="Times New Roman"/>
          <w:sz w:val="30"/>
          <w:szCs w:val="30"/>
        </w:rPr>
        <w:t>регулирующие</w:t>
      </w:r>
      <w:r w:rsidRPr="002337F5">
        <w:rPr>
          <w:rFonts w:cs="Times New Roman"/>
          <w:sz w:val="30"/>
          <w:szCs w:val="30"/>
        </w:rPr>
        <w:t xml:space="preserve"> общественные отношения, складывающиеся при проведении процедуры банкротства индивидуальных </w:t>
      </w:r>
      <w:r w:rsidRPr="002337F5">
        <w:rPr>
          <w:rFonts w:cs="Times New Roman"/>
          <w:sz w:val="30"/>
          <w:szCs w:val="30"/>
        </w:rPr>
        <w:lastRenderedPageBreak/>
        <w:t>предпринимателей, а также судебно-арбитражная практика, научные взгляды, концепции в изучаемой области.</w:t>
      </w:r>
    </w:p>
    <w:p w:rsidR="00C9635D" w:rsidRPr="002337F5" w:rsidRDefault="009F3C78" w:rsidP="00BD5680">
      <w:pPr>
        <w:spacing w:line="360" w:lineRule="auto"/>
        <w:jc w:val="both"/>
        <w:rPr>
          <w:rFonts w:cs="Times New Roman"/>
          <w:sz w:val="30"/>
          <w:szCs w:val="30"/>
        </w:rPr>
      </w:pPr>
      <w:r w:rsidRPr="002337F5">
        <w:rPr>
          <w:rFonts w:cs="Times New Roman"/>
          <w:sz w:val="30"/>
          <w:szCs w:val="30"/>
        </w:rPr>
        <w:tab/>
      </w:r>
      <w:r w:rsidRPr="002337F5">
        <w:rPr>
          <w:rFonts w:cs="Times New Roman"/>
          <w:b/>
          <w:sz w:val="30"/>
          <w:szCs w:val="30"/>
        </w:rPr>
        <w:t>Методологическ</w:t>
      </w:r>
      <w:r w:rsidR="00590BA6" w:rsidRPr="002337F5">
        <w:rPr>
          <w:rFonts w:cs="Times New Roman"/>
          <w:b/>
          <w:sz w:val="30"/>
          <w:szCs w:val="30"/>
        </w:rPr>
        <w:t>ую основу</w:t>
      </w:r>
      <w:r w:rsidRPr="002337F5">
        <w:rPr>
          <w:rFonts w:cs="Times New Roman"/>
          <w:b/>
          <w:sz w:val="30"/>
          <w:szCs w:val="30"/>
        </w:rPr>
        <w:t xml:space="preserve"> исследования</w:t>
      </w:r>
      <w:r w:rsidRPr="002337F5">
        <w:rPr>
          <w:rFonts w:cs="Times New Roman"/>
          <w:sz w:val="30"/>
          <w:szCs w:val="30"/>
        </w:rPr>
        <w:t xml:space="preserve"> </w:t>
      </w:r>
      <w:r w:rsidR="00590BA6" w:rsidRPr="002337F5">
        <w:rPr>
          <w:rFonts w:cs="Times New Roman"/>
          <w:sz w:val="30"/>
          <w:szCs w:val="30"/>
        </w:rPr>
        <w:t>составляют</w:t>
      </w:r>
      <w:r w:rsidR="00EC567C" w:rsidRPr="002337F5">
        <w:rPr>
          <w:rFonts w:cs="Times New Roman"/>
          <w:sz w:val="30"/>
          <w:szCs w:val="30"/>
        </w:rPr>
        <w:t xml:space="preserve"> общенаучные и специальные методы, в частности</w:t>
      </w:r>
      <w:r w:rsidRPr="002337F5">
        <w:rPr>
          <w:rFonts w:cs="Times New Roman"/>
          <w:sz w:val="30"/>
          <w:szCs w:val="30"/>
        </w:rPr>
        <w:t xml:space="preserve">: сравнительно-правовой </w:t>
      </w:r>
      <w:r w:rsidR="00EC567C" w:rsidRPr="002337F5">
        <w:rPr>
          <w:rFonts w:cs="Times New Roman"/>
          <w:sz w:val="30"/>
          <w:szCs w:val="30"/>
        </w:rPr>
        <w:t>метод</w:t>
      </w:r>
      <w:r w:rsidRPr="002337F5">
        <w:rPr>
          <w:rFonts w:cs="Times New Roman"/>
          <w:sz w:val="30"/>
          <w:szCs w:val="30"/>
        </w:rPr>
        <w:t xml:space="preserve">, </w:t>
      </w:r>
      <w:r w:rsidR="00E94B2A" w:rsidRPr="002337F5">
        <w:rPr>
          <w:rFonts w:cs="Times New Roman"/>
          <w:sz w:val="30"/>
          <w:szCs w:val="30"/>
        </w:rPr>
        <w:t>формально</w:t>
      </w:r>
      <w:r w:rsidRPr="002337F5">
        <w:rPr>
          <w:rFonts w:cs="Times New Roman"/>
          <w:sz w:val="30"/>
          <w:szCs w:val="30"/>
        </w:rPr>
        <w:t>-юридический</w:t>
      </w:r>
      <w:r w:rsidR="00E94B2A" w:rsidRPr="002337F5">
        <w:rPr>
          <w:rFonts w:cs="Times New Roman"/>
          <w:sz w:val="30"/>
          <w:szCs w:val="30"/>
        </w:rPr>
        <w:t xml:space="preserve"> метод</w:t>
      </w:r>
      <w:r w:rsidRPr="002337F5">
        <w:rPr>
          <w:rFonts w:cs="Times New Roman"/>
          <w:sz w:val="30"/>
          <w:szCs w:val="30"/>
        </w:rPr>
        <w:t>, лингвистический</w:t>
      </w:r>
      <w:r w:rsidR="00E94B2A" w:rsidRPr="002337F5">
        <w:rPr>
          <w:rFonts w:cs="Times New Roman"/>
          <w:sz w:val="30"/>
          <w:szCs w:val="30"/>
        </w:rPr>
        <w:t xml:space="preserve"> метод, метод системного анализа. Применение вышеуказанных методов позволило наиболее глубоко изучить и проанализировать круг взаимосвязанных проблем правового регулирования отношений несостоятельности (банкротства) индивидуальных предпринимателей в российском законодательстве и выявить ряд проблем и противоречий, а также сформировать предложения по совершенствованию процедуры банкротства индивидуальных предпринимателей.</w:t>
      </w:r>
    </w:p>
    <w:p w:rsidR="00C9635D" w:rsidRPr="002337F5" w:rsidRDefault="002B2BF6" w:rsidP="00BD5680">
      <w:pPr>
        <w:spacing w:line="360" w:lineRule="auto"/>
        <w:jc w:val="both"/>
        <w:rPr>
          <w:rFonts w:cs="Times New Roman"/>
          <w:sz w:val="30"/>
          <w:szCs w:val="30"/>
        </w:rPr>
      </w:pPr>
      <w:r w:rsidRPr="002337F5">
        <w:rPr>
          <w:rFonts w:cs="Times New Roman"/>
          <w:sz w:val="30"/>
          <w:szCs w:val="30"/>
        </w:rPr>
        <w:tab/>
      </w:r>
      <w:r w:rsidR="00C9635D" w:rsidRPr="002337F5">
        <w:rPr>
          <w:rFonts w:cs="Times New Roman"/>
          <w:b/>
          <w:sz w:val="30"/>
          <w:szCs w:val="30"/>
        </w:rPr>
        <w:t>Цель исследования</w:t>
      </w:r>
      <w:r w:rsidR="00C9635D" w:rsidRPr="002337F5">
        <w:rPr>
          <w:rFonts w:cs="Times New Roman"/>
          <w:sz w:val="30"/>
          <w:szCs w:val="30"/>
        </w:rPr>
        <w:t xml:space="preserve"> состоит в выявлении </w:t>
      </w:r>
      <w:r w:rsidRPr="002337F5">
        <w:rPr>
          <w:rFonts w:cs="Times New Roman"/>
          <w:sz w:val="30"/>
          <w:szCs w:val="30"/>
        </w:rPr>
        <w:t xml:space="preserve">на основе анализа действующего законодательства, судебной практики и научных исследований </w:t>
      </w:r>
      <w:r w:rsidR="00C9635D" w:rsidRPr="002337F5">
        <w:rPr>
          <w:rFonts w:cs="Times New Roman"/>
          <w:sz w:val="30"/>
          <w:szCs w:val="30"/>
        </w:rPr>
        <w:t>проблемных и спорных вопросов</w:t>
      </w:r>
      <w:r w:rsidRPr="002337F5">
        <w:rPr>
          <w:rFonts w:cs="Times New Roman"/>
          <w:sz w:val="30"/>
          <w:szCs w:val="30"/>
        </w:rPr>
        <w:t xml:space="preserve"> в области правового регулирования несостоятельности (банкротства) индивидуальных предпринимателей</w:t>
      </w:r>
      <w:r w:rsidR="00B83F7C" w:rsidRPr="002337F5">
        <w:rPr>
          <w:rFonts w:cs="Times New Roman"/>
          <w:sz w:val="30"/>
          <w:szCs w:val="30"/>
        </w:rPr>
        <w:t xml:space="preserve">, противоречий и пробелов в законодательстве в </w:t>
      </w:r>
      <w:r w:rsidRPr="002337F5">
        <w:rPr>
          <w:rFonts w:cs="Times New Roman"/>
          <w:sz w:val="30"/>
          <w:szCs w:val="30"/>
        </w:rPr>
        <w:t>сфере</w:t>
      </w:r>
      <w:r w:rsidR="00B83F7C" w:rsidRPr="002337F5">
        <w:rPr>
          <w:rFonts w:cs="Times New Roman"/>
          <w:sz w:val="30"/>
          <w:szCs w:val="30"/>
        </w:rPr>
        <w:t xml:space="preserve"> правового регулирования несостоятельности (банкротства) индивидуальных предпринимателей, </w:t>
      </w:r>
      <w:r w:rsidRPr="002337F5">
        <w:rPr>
          <w:rFonts w:cs="Times New Roman"/>
          <w:sz w:val="30"/>
          <w:szCs w:val="30"/>
        </w:rPr>
        <w:t>разночтений в судебной практике при разрешении вышеуказанного вопроса, характеристике правовой природы отношений, возникающих в сфере несостоятельности (банкротства) индивидуальных предпринимателей, а также выработке предложений по совершенствованию действующего законодательства в указанной области.</w:t>
      </w:r>
    </w:p>
    <w:p w:rsidR="009F3C78" w:rsidRPr="002337F5" w:rsidRDefault="009F3C78" w:rsidP="00BD5680">
      <w:pPr>
        <w:spacing w:line="360" w:lineRule="auto"/>
        <w:jc w:val="both"/>
        <w:rPr>
          <w:rFonts w:cs="Times New Roman"/>
          <w:sz w:val="30"/>
          <w:szCs w:val="30"/>
        </w:rPr>
      </w:pPr>
      <w:r w:rsidRPr="002337F5">
        <w:rPr>
          <w:rFonts w:cs="Times New Roman"/>
          <w:sz w:val="30"/>
          <w:szCs w:val="30"/>
        </w:rPr>
        <w:tab/>
        <w:t xml:space="preserve">Для достижения вышеуказанной цели были сформулированы следующие </w:t>
      </w:r>
      <w:r w:rsidRPr="002337F5">
        <w:rPr>
          <w:rFonts w:cs="Times New Roman"/>
          <w:b/>
          <w:sz w:val="30"/>
          <w:szCs w:val="30"/>
        </w:rPr>
        <w:t>задачи:</w:t>
      </w:r>
    </w:p>
    <w:p w:rsidR="009F3C78" w:rsidRPr="002337F5" w:rsidRDefault="0001445B" w:rsidP="00BD5680">
      <w:pPr>
        <w:spacing w:line="360" w:lineRule="auto"/>
        <w:jc w:val="both"/>
        <w:rPr>
          <w:rFonts w:cs="Times New Roman"/>
          <w:sz w:val="30"/>
          <w:szCs w:val="30"/>
        </w:rPr>
      </w:pPr>
      <w:r w:rsidRPr="002337F5">
        <w:rPr>
          <w:rFonts w:cs="Times New Roman"/>
          <w:sz w:val="30"/>
          <w:szCs w:val="30"/>
        </w:rPr>
        <w:lastRenderedPageBreak/>
        <w:tab/>
        <w:t>– </w:t>
      </w:r>
      <w:r w:rsidR="00EE4342" w:rsidRPr="002337F5">
        <w:rPr>
          <w:rFonts w:cs="Times New Roman"/>
          <w:sz w:val="30"/>
          <w:szCs w:val="30"/>
        </w:rPr>
        <w:t xml:space="preserve">рассмотреть правовое положение индивидуального предпринимателя в рамках отношений, возникающих в связи с его несостоятельностью, раскрыть </w:t>
      </w:r>
      <w:r w:rsidR="009F3C78" w:rsidRPr="002337F5">
        <w:rPr>
          <w:rFonts w:cs="Times New Roman"/>
          <w:sz w:val="30"/>
          <w:szCs w:val="30"/>
        </w:rPr>
        <w:t>понятие и признаки банкротства индивидуальных предпринимателей;</w:t>
      </w:r>
    </w:p>
    <w:p w:rsidR="009F3C78" w:rsidRPr="002337F5" w:rsidRDefault="0001445B" w:rsidP="00BD5680">
      <w:pPr>
        <w:spacing w:line="360" w:lineRule="auto"/>
        <w:jc w:val="both"/>
        <w:rPr>
          <w:rFonts w:cs="Times New Roman"/>
          <w:sz w:val="30"/>
          <w:szCs w:val="30"/>
        </w:rPr>
      </w:pPr>
      <w:r w:rsidRPr="002337F5">
        <w:rPr>
          <w:rFonts w:cs="Times New Roman"/>
          <w:sz w:val="30"/>
          <w:szCs w:val="30"/>
        </w:rPr>
        <w:tab/>
        <w:t xml:space="preserve">– </w:t>
      </w:r>
      <w:r w:rsidR="00EE4342" w:rsidRPr="002337F5">
        <w:rPr>
          <w:rFonts w:cs="Times New Roman"/>
          <w:sz w:val="30"/>
          <w:szCs w:val="30"/>
        </w:rPr>
        <w:t>изучить общую характеристику правового регулирования несостоятельности (банкротства) индивидуальных предпринимателей;</w:t>
      </w:r>
    </w:p>
    <w:p w:rsidR="00EE4342" w:rsidRPr="002337F5" w:rsidRDefault="00EE4342" w:rsidP="00BD5680">
      <w:pPr>
        <w:spacing w:line="360" w:lineRule="auto"/>
        <w:jc w:val="both"/>
        <w:rPr>
          <w:rFonts w:cs="Times New Roman"/>
          <w:sz w:val="30"/>
          <w:szCs w:val="30"/>
        </w:rPr>
      </w:pPr>
      <w:r w:rsidRPr="002337F5">
        <w:rPr>
          <w:rFonts w:cs="Times New Roman"/>
          <w:sz w:val="30"/>
          <w:szCs w:val="30"/>
        </w:rPr>
        <w:tab/>
        <w:t>–</w:t>
      </w:r>
      <w:r w:rsidR="0001445B" w:rsidRPr="002337F5">
        <w:rPr>
          <w:rFonts w:cs="Times New Roman"/>
          <w:sz w:val="30"/>
          <w:szCs w:val="30"/>
        </w:rPr>
        <w:t xml:space="preserve"> </w:t>
      </w:r>
      <w:r w:rsidRPr="002337F5">
        <w:rPr>
          <w:rFonts w:cs="Times New Roman"/>
          <w:sz w:val="30"/>
          <w:szCs w:val="30"/>
        </w:rPr>
        <w:t xml:space="preserve">исследовать особенности проведения </w:t>
      </w:r>
      <w:r w:rsidR="0001445B" w:rsidRPr="002337F5">
        <w:rPr>
          <w:rFonts w:cs="Times New Roman"/>
          <w:sz w:val="30"/>
          <w:szCs w:val="30"/>
        </w:rPr>
        <w:t>процедур, применяемых в деле о банкротстве индивидуальных предпринимателей;</w:t>
      </w:r>
    </w:p>
    <w:p w:rsidR="009F3C78" w:rsidRPr="002337F5" w:rsidRDefault="009F3C78" w:rsidP="00BD5680">
      <w:pPr>
        <w:spacing w:line="360" w:lineRule="auto"/>
        <w:jc w:val="both"/>
        <w:rPr>
          <w:rFonts w:cs="Times New Roman"/>
          <w:sz w:val="30"/>
          <w:szCs w:val="30"/>
        </w:rPr>
      </w:pPr>
      <w:r w:rsidRPr="002337F5">
        <w:rPr>
          <w:rFonts w:cs="Times New Roman"/>
          <w:sz w:val="30"/>
          <w:szCs w:val="30"/>
        </w:rPr>
        <w:tab/>
        <w:t>– исследовать особенности банкротства индивидуальных предпринимателей, выявить проблемные сто</w:t>
      </w:r>
      <w:r w:rsidR="0001445B" w:rsidRPr="002337F5">
        <w:rPr>
          <w:rFonts w:cs="Times New Roman"/>
          <w:sz w:val="30"/>
          <w:szCs w:val="30"/>
        </w:rPr>
        <w:t>роны их практической реализации;</w:t>
      </w:r>
    </w:p>
    <w:p w:rsidR="0001445B" w:rsidRPr="002337F5" w:rsidRDefault="0001445B" w:rsidP="00BD5680">
      <w:pPr>
        <w:spacing w:line="360" w:lineRule="auto"/>
        <w:jc w:val="both"/>
        <w:rPr>
          <w:rFonts w:cs="Times New Roman"/>
          <w:sz w:val="30"/>
          <w:szCs w:val="30"/>
        </w:rPr>
      </w:pPr>
      <w:r w:rsidRPr="002337F5">
        <w:rPr>
          <w:rFonts w:cs="Times New Roman"/>
          <w:sz w:val="30"/>
          <w:szCs w:val="30"/>
        </w:rPr>
        <w:tab/>
        <w:t>– выработать рекомендации по совершенствованию законодательства в сфере несостоятельности (банкротства) индивидуальных предпринимателей.</w:t>
      </w:r>
    </w:p>
    <w:p w:rsidR="0001445B" w:rsidRPr="002337F5" w:rsidRDefault="0001445B" w:rsidP="00BD5680">
      <w:pPr>
        <w:spacing w:line="360" w:lineRule="auto"/>
        <w:jc w:val="both"/>
        <w:rPr>
          <w:rFonts w:cs="Times New Roman"/>
          <w:sz w:val="30"/>
          <w:szCs w:val="30"/>
        </w:rPr>
      </w:pPr>
      <w:r w:rsidRPr="002337F5">
        <w:rPr>
          <w:rFonts w:cs="Times New Roman"/>
          <w:sz w:val="30"/>
          <w:szCs w:val="30"/>
        </w:rPr>
        <w:tab/>
        <w:t>Структуру настоящей работы составляют введение, три главы, включающих шесть параграфов, заключение, а также список нормативных актов и судебной практики, список использованной литературы.</w:t>
      </w:r>
    </w:p>
    <w:p w:rsidR="006B5AFD" w:rsidRPr="002337F5" w:rsidRDefault="006B5AFD" w:rsidP="00BD5680">
      <w:pPr>
        <w:spacing w:line="360" w:lineRule="auto"/>
        <w:jc w:val="both"/>
        <w:rPr>
          <w:rFonts w:cs="Times New Roman"/>
          <w:sz w:val="30"/>
          <w:szCs w:val="30"/>
        </w:rPr>
      </w:pPr>
      <w:r w:rsidRPr="002337F5">
        <w:rPr>
          <w:rFonts w:cs="Times New Roman"/>
          <w:sz w:val="30"/>
          <w:szCs w:val="30"/>
        </w:rPr>
        <w:br w:type="page"/>
      </w:r>
    </w:p>
    <w:p w:rsidR="006B5AFD" w:rsidRPr="002337F5" w:rsidRDefault="006B5AFD" w:rsidP="00A460D2">
      <w:pPr>
        <w:pStyle w:val="2"/>
      </w:pPr>
      <w:bookmarkStart w:id="2" w:name="_Toc513738216"/>
      <w:r w:rsidRPr="002337F5">
        <w:lastRenderedPageBreak/>
        <w:t xml:space="preserve">Глава 1. </w:t>
      </w:r>
      <w:r w:rsidR="00DE028F" w:rsidRPr="001F790F">
        <w:t>Общая</w:t>
      </w:r>
      <w:r w:rsidR="00DE028F" w:rsidRPr="002337F5">
        <w:t xml:space="preserve"> характеристика правового регулирования банкротства индивидуальных предпринимателей</w:t>
      </w:r>
      <w:bookmarkEnd w:id="2"/>
    </w:p>
    <w:p w:rsidR="00D41DB1" w:rsidRPr="002337F5" w:rsidRDefault="00EB1DE2" w:rsidP="00BD5680">
      <w:pPr>
        <w:spacing w:line="360" w:lineRule="auto"/>
        <w:jc w:val="both"/>
        <w:rPr>
          <w:rFonts w:cs="Times New Roman"/>
          <w:sz w:val="30"/>
          <w:szCs w:val="30"/>
        </w:rPr>
      </w:pPr>
      <w:r w:rsidRPr="002337F5">
        <w:rPr>
          <w:rFonts w:cs="Times New Roman"/>
          <w:sz w:val="30"/>
          <w:szCs w:val="30"/>
        </w:rPr>
        <w:tab/>
        <w:t xml:space="preserve">Легальная дефиниция индивидуального предпринимателя законодательно не закреплена, однако, исходя из </w:t>
      </w:r>
      <w:proofErr w:type="spellStart"/>
      <w:r w:rsidRPr="002337F5">
        <w:rPr>
          <w:rFonts w:cs="Times New Roman"/>
          <w:sz w:val="30"/>
          <w:szCs w:val="30"/>
        </w:rPr>
        <w:t>абз</w:t>
      </w:r>
      <w:proofErr w:type="spellEnd"/>
      <w:r w:rsidRPr="002337F5">
        <w:rPr>
          <w:rFonts w:cs="Times New Roman"/>
          <w:sz w:val="30"/>
          <w:szCs w:val="30"/>
        </w:rPr>
        <w:t>. 3 п. 1 ст. 2 Гражданского кодекса Российской Федерации (далее – ГК РФ), согласно которому предпринимательской</w:t>
      </w:r>
      <w:r w:rsidR="008D4D11" w:rsidRPr="002337F5">
        <w:rPr>
          <w:rFonts w:cs="Times New Roman"/>
          <w:sz w:val="30"/>
          <w:szCs w:val="30"/>
        </w:rPr>
        <w:t xml:space="preserve"> деятельностью</w:t>
      </w:r>
      <w:r w:rsidRPr="002337F5">
        <w:rPr>
          <w:rFonts w:cs="Times New Roman"/>
          <w:sz w:val="30"/>
          <w:szCs w:val="30"/>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индивидуальных предпринимателей, в установленном законом порядке, а также п. 1 ст. 23 ГК РФ, согласно которому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можно с</w:t>
      </w:r>
      <w:r w:rsidR="008D4D11" w:rsidRPr="002337F5">
        <w:rPr>
          <w:rFonts w:cs="Times New Roman"/>
          <w:sz w:val="30"/>
          <w:szCs w:val="30"/>
        </w:rPr>
        <w:t xml:space="preserve">делать вывод, что индивидуальным предпринимателем является </w:t>
      </w:r>
      <w:r w:rsidRPr="002337F5">
        <w:rPr>
          <w:rFonts w:cs="Times New Roman"/>
          <w:sz w:val="30"/>
          <w:szCs w:val="30"/>
        </w:rPr>
        <w:t xml:space="preserve">физическое лицо, </w:t>
      </w:r>
      <w:r w:rsidR="008D4D11" w:rsidRPr="002337F5">
        <w:rPr>
          <w:rFonts w:cs="Times New Roman"/>
          <w:sz w:val="30"/>
          <w:szCs w:val="30"/>
        </w:rPr>
        <w:t xml:space="preserve">осуществляющее предпринимательскую деятельность с целью получения прибыли без образования юридического лица, </w:t>
      </w:r>
      <w:r w:rsidRPr="002337F5">
        <w:rPr>
          <w:rFonts w:cs="Times New Roman"/>
          <w:sz w:val="30"/>
          <w:szCs w:val="30"/>
        </w:rPr>
        <w:t>зарегистрированное в</w:t>
      </w:r>
      <w:r w:rsidR="008D4D11" w:rsidRPr="002337F5">
        <w:rPr>
          <w:rFonts w:cs="Times New Roman"/>
          <w:sz w:val="30"/>
          <w:szCs w:val="30"/>
        </w:rPr>
        <w:t xml:space="preserve"> установленном законом порядке</w:t>
      </w:r>
      <w:r w:rsidRPr="002337F5">
        <w:rPr>
          <w:rFonts w:cs="Times New Roman"/>
          <w:sz w:val="30"/>
          <w:szCs w:val="30"/>
        </w:rPr>
        <w:t>.</w:t>
      </w:r>
    </w:p>
    <w:p w:rsidR="008D4D11" w:rsidRPr="002337F5" w:rsidRDefault="00F76DC8" w:rsidP="00BD5680">
      <w:pPr>
        <w:spacing w:line="360" w:lineRule="auto"/>
        <w:jc w:val="both"/>
        <w:rPr>
          <w:rFonts w:cs="Times New Roman"/>
          <w:sz w:val="30"/>
          <w:szCs w:val="30"/>
        </w:rPr>
      </w:pPr>
      <w:r w:rsidRPr="002337F5">
        <w:rPr>
          <w:rFonts w:cs="Times New Roman"/>
          <w:sz w:val="30"/>
          <w:szCs w:val="30"/>
        </w:rPr>
        <w:tab/>
      </w:r>
      <w:r w:rsidR="00172F7E" w:rsidRPr="002337F5">
        <w:rPr>
          <w:rFonts w:cs="Times New Roman"/>
          <w:sz w:val="30"/>
          <w:szCs w:val="30"/>
        </w:rPr>
        <w:t>Законодательно предусмотрено, что правовое регулирование банкротства граждан,</w:t>
      </w:r>
      <w:r w:rsidR="00EE325D" w:rsidRPr="002337F5">
        <w:rPr>
          <w:rFonts w:cs="Times New Roman"/>
          <w:sz w:val="30"/>
          <w:szCs w:val="30"/>
        </w:rPr>
        <w:t xml:space="preserve"> то есть физических лиц,</w:t>
      </w:r>
      <w:r w:rsidR="00172F7E" w:rsidRPr="002337F5">
        <w:rPr>
          <w:rFonts w:cs="Times New Roman"/>
          <w:sz w:val="30"/>
          <w:szCs w:val="30"/>
        </w:rPr>
        <w:t xml:space="preserve"> к коим Гражданский кодекс Российской Федерации относит</w:t>
      </w:r>
      <w:r w:rsidR="00EE325D" w:rsidRPr="002337F5">
        <w:rPr>
          <w:rFonts w:cs="Times New Roman"/>
          <w:sz w:val="30"/>
          <w:szCs w:val="30"/>
        </w:rPr>
        <w:t xml:space="preserve"> и</w:t>
      </w:r>
      <w:r w:rsidR="00172F7E" w:rsidRPr="002337F5">
        <w:rPr>
          <w:rFonts w:cs="Times New Roman"/>
          <w:sz w:val="30"/>
          <w:szCs w:val="30"/>
        </w:rPr>
        <w:t xml:space="preserve"> индивидуальных предпринимателей, в значительной степени отличается от правового регулирования банкротства юридических лиц</w:t>
      </w:r>
      <w:r w:rsidR="0058749D" w:rsidRPr="002337F5">
        <w:rPr>
          <w:rFonts w:cs="Times New Roman"/>
          <w:sz w:val="30"/>
          <w:szCs w:val="30"/>
        </w:rPr>
        <w:t xml:space="preserve"> «в силу того, что в категориях дел с участием физических лиц в наибольшей степени доминирует публичный элемент в виду идеи «социальной реабилитации» граждан, оказавшихся в тяжелом финансовом </w:t>
      </w:r>
      <w:r w:rsidR="0058749D" w:rsidRPr="002337F5">
        <w:rPr>
          <w:rFonts w:cs="Times New Roman"/>
          <w:sz w:val="30"/>
          <w:szCs w:val="30"/>
        </w:rPr>
        <w:lastRenderedPageBreak/>
        <w:t>положении»</w:t>
      </w:r>
      <w:r w:rsidR="0058749D" w:rsidRPr="002337F5">
        <w:rPr>
          <w:rStyle w:val="a7"/>
          <w:rFonts w:cs="Times New Roman"/>
          <w:sz w:val="30"/>
          <w:szCs w:val="30"/>
        </w:rPr>
        <w:footnoteReference w:id="2"/>
      </w:r>
      <w:r w:rsidR="00172F7E" w:rsidRPr="002337F5">
        <w:rPr>
          <w:rFonts w:cs="Times New Roman"/>
          <w:sz w:val="30"/>
          <w:szCs w:val="30"/>
        </w:rPr>
        <w:t>. Так, в соответствии с Законом о банкротстве, в случае банкротства индивидуального предпринимателя применяются положения § 1.1, 2, 4 главы X вышеуказанного закона, которая называется «Банкротство гражданина». Также необходимо отметить особый подход законодателя к правовому регулированию банкротства крестьянского (фермерского) хозяйства, когда такое хозяйство не является юридическим лицом, закрепленный в § 3 главы X Закона о банкротстве.</w:t>
      </w:r>
    </w:p>
    <w:p w:rsidR="00937469" w:rsidRPr="002337F5" w:rsidRDefault="00D1228B" w:rsidP="00BD5680">
      <w:pPr>
        <w:spacing w:line="360" w:lineRule="auto"/>
        <w:jc w:val="both"/>
        <w:rPr>
          <w:rFonts w:cs="Times New Roman"/>
          <w:sz w:val="30"/>
          <w:szCs w:val="30"/>
        </w:rPr>
      </w:pPr>
      <w:r w:rsidRPr="002337F5">
        <w:rPr>
          <w:rFonts w:cs="Times New Roman"/>
          <w:sz w:val="30"/>
          <w:szCs w:val="30"/>
        </w:rPr>
        <w:tab/>
        <w:t>К индивидуальным предпринимателям, прекратившим предпринимательскую деятельность, но имеющим долги, возникшие из нее, применяются положения о банкротстве индивидуальных предпринимателей.</w:t>
      </w:r>
    </w:p>
    <w:p w:rsidR="00D1228B" w:rsidRPr="002337F5" w:rsidRDefault="00937469" w:rsidP="00BD5680">
      <w:pPr>
        <w:spacing w:line="360" w:lineRule="auto"/>
        <w:jc w:val="both"/>
        <w:rPr>
          <w:rFonts w:cs="Times New Roman"/>
          <w:sz w:val="30"/>
          <w:szCs w:val="30"/>
        </w:rPr>
      </w:pPr>
      <w:r w:rsidRPr="002337F5">
        <w:rPr>
          <w:rFonts w:cs="Times New Roman"/>
          <w:sz w:val="30"/>
          <w:szCs w:val="30"/>
        </w:rPr>
        <w:tab/>
      </w:r>
      <w:r w:rsidR="00D1228B" w:rsidRPr="002337F5">
        <w:rPr>
          <w:rFonts w:cs="Times New Roman"/>
          <w:sz w:val="30"/>
          <w:szCs w:val="30"/>
        </w:rPr>
        <w:t>Необходимость правил о банкротстве граждан</w:t>
      </w:r>
      <w:r w:rsidR="00BE64ED">
        <w:rPr>
          <w:rFonts w:cs="Times New Roman"/>
          <w:sz w:val="30"/>
          <w:szCs w:val="30"/>
        </w:rPr>
        <w:t>,</w:t>
      </w:r>
      <w:r w:rsidR="00D1228B" w:rsidRPr="002337F5">
        <w:rPr>
          <w:rFonts w:cs="Times New Roman"/>
          <w:sz w:val="30"/>
          <w:szCs w:val="30"/>
        </w:rPr>
        <w:t xml:space="preserve"> определяется тем, что они нередко становятся неплатежеспособными</w:t>
      </w:r>
      <w:r w:rsidR="00D1228B" w:rsidRPr="002337F5">
        <w:rPr>
          <w:rStyle w:val="a7"/>
          <w:rFonts w:cs="Times New Roman"/>
          <w:sz w:val="30"/>
          <w:szCs w:val="30"/>
        </w:rPr>
        <w:footnoteReference w:id="3"/>
      </w:r>
      <w:r w:rsidR="00D1228B" w:rsidRPr="002337F5">
        <w:rPr>
          <w:rFonts w:cs="Times New Roman"/>
          <w:sz w:val="30"/>
          <w:szCs w:val="30"/>
        </w:rPr>
        <w:t>. Возможность признания банкротами граждан предусмотрена законодательством большинства зарубежных стран и рассматривается как благо для добросовестных должников, позволяя им освободиться от долгов, предоставив для расчета с кредиторами свое имущество</w:t>
      </w:r>
      <w:r w:rsidR="008421C2" w:rsidRPr="002337F5">
        <w:rPr>
          <w:rStyle w:val="a7"/>
          <w:rFonts w:cs="Times New Roman"/>
          <w:sz w:val="30"/>
          <w:szCs w:val="30"/>
        </w:rPr>
        <w:footnoteReference w:id="4"/>
      </w:r>
      <w:r w:rsidR="00D1228B" w:rsidRPr="002337F5">
        <w:rPr>
          <w:rFonts w:cs="Times New Roman"/>
          <w:sz w:val="30"/>
          <w:szCs w:val="30"/>
        </w:rPr>
        <w:t>.</w:t>
      </w:r>
    </w:p>
    <w:p w:rsidR="0092499F" w:rsidRPr="002337F5" w:rsidRDefault="0092499F" w:rsidP="00BD5680">
      <w:pPr>
        <w:spacing w:line="360" w:lineRule="auto"/>
        <w:jc w:val="both"/>
        <w:rPr>
          <w:rFonts w:cs="Times New Roman"/>
          <w:sz w:val="30"/>
          <w:szCs w:val="30"/>
        </w:rPr>
      </w:pPr>
      <w:r w:rsidRPr="002337F5">
        <w:rPr>
          <w:rFonts w:cs="Times New Roman"/>
          <w:sz w:val="30"/>
          <w:szCs w:val="30"/>
        </w:rPr>
        <w:tab/>
        <w:t xml:space="preserve">Легальная дефиниция банкротства закреплена в ст. 2 Закона о банкротстве, согласно которой несостоятельность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w:t>
      </w:r>
      <w:r w:rsidRPr="002337F5">
        <w:rPr>
          <w:rFonts w:cs="Times New Roman"/>
          <w:sz w:val="30"/>
          <w:szCs w:val="30"/>
        </w:rPr>
        <w:lastRenderedPageBreak/>
        <w:t>работавших по трудовому договору, и (или) исполнить обязанность по уплате обязательных платежей</w:t>
      </w:r>
      <w:r w:rsidRPr="002337F5">
        <w:rPr>
          <w:rStyle w:val="a7"/>
          <w:rFonts w:cs="Times New Roman"/>
          <w:sz w:val="30"/>
          <w:szCs w:val="30"/>
        </w:rPr>
        <w:footnoteReference w:id="5"/>
      </w:r>
      <w:r w:rsidRPr="002337F5">
        <w:rPr>
          <w:rFonts w:cs="Times New Roman"/>
          <w:sz w:val="30"/>
          <w:szCs w:val="30"/>
        </w:rPr>
        <w:t>.</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r w:rsidRPr="002337F5">
        <w:rPr>
          <w:rStyle w:val="a7"/>
          <w:rFonts w:cs="Times New Roman"/>
          <w:sz w:val="30"/>
          <w:szCs w:val="30"/>
        </w:rPr>
        <w:footnoteReference w:id="6"/>
      </w:r>
      <w:r w:rsidRPr="002337F5">
        <w:rPr>
          <w:rFonts w:cs="Times New Roman"/>
          <w:sz w:val="30"/>
          <w:szCs w:val="30"/>
        </w:rPr>
        <w:t>, иными словами – неплатежеспособность индивидуального предпринимателя или бывшего индивидуального предпринимателя.</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Признаки неплатежеспособности гражданина</w:t>
      </w:r>
      <w:r w:rsidR="00EE325D" w:rsidRPr="002337F5">
        <w:rPr>
          <w:rFonts w:cs="Times New Roman"/>
          <w:sz w:val="30"/>
          <w:szCs w:val="30"/>
        </w:rPr>
        <w:t>, то есть физического лица, а значит и индивидуального предпринимателя,</w:t>
      </w:r>
      <w:r w:rsidRPr="002337F5">
        <w:rPr>
          <w:rFonts w:cs="Times New Roman"/>
          <w:sz w:val="30"/>
          <w:szCs w:val="30"/>
        </w:rPr>
        <w:t xml:space="preserve"> установлены на законодательном уровне. Под такими признаками законодатель подразумевает те условия, наличие хотя бы одного из которых необходимо и достаточно для признания арбитражным судом должника банкротом. К признакам неплатежеспособности гражданина</w:t>
      </w:r>
      <w:r w:rsidR="00BE64ED">
        <w:rPr>
          <w:rFonts w:cs="Times New Roman"/>
          <w:sz w:val="30"/>
          <w:szCs w:val="30"/>
        </w:rPr>
        <w:t>, то есть индивидуального предпринимателя,</w:t>
      </w:r>
      <w:r w:rsidRPr="002337F5">
        <w:rPr>
          <w:rFonts w:cs="Times New Roman"/>
          <w:sz w:val="30"/>
          <w:szCs w:val="30"/>
        </w:rPr>
        <w:t xml:space="preserve"> Закон о банкротстве в п. 3 ст. 213.6 относит:</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1) прекращение гражданином</w:t>
      </w:r>
      <w:r w:rsidR="00BE64ED">
        <w:rPr>
          <w:rFonts w:cs="Times New Roman"/>
          <w:sz w:val="30"/>
          <w:szCs w:val="30"/>
        </w:rPr>
        <w:t xml:space="preserve">, в том числе индивидуальным предпринимателем, </w:t>
      </w:r>
      <w:r w:rsidRPr="002337F5">
        <w:rPr>
          <w:rFonts w:cs="Times New Roman"/>
          <w:sz w:val="30"/>
          <w:szCs w:val="30"/>
        </w:rPr>
        <w:t>расчетов с кредиторами, то есть прекращение им платежей по денежным обязательствам и (или) обязательным платежам, срок исполнения которых наступил;</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2) неисполнение гражданином</w:t>
      </w:r>
      <w:r w:rsidR="00BE64ED">
        <w:rPr>
          <w:rFonts w:cs="Times New Roman"/>
          <w:sz w:val="30"/>
          <w:szCs w:val="30"/>
        </w:rPr>
        <w:t>, то есть индивидуальным предпринимателем,</w:t>
      </w:r>
      <w:r w:rsidRPr="002337F5">
        <w:rPr>
          <w:rFonts w:cs="Times New Roman"/>
          <w:sz w:val="30"/>
          <w:szCs w:val="30"/>
        </w:rPr>
        <w:t xml:space="preserve"> более чем 10% совокупного размера денежных обязательств и (или) обязанности по уплате обязательных платежей, </w:t>
      </w:r>
      <w:r w:rsidRPr="002337F5">
        <w:rPr>
          <w:rFonts w:cs="Times New Roman"/>
          <w:sz w:val="30"/>
          <w:szCs w:val="30"/>
        </w:rPr>
        <w:lastRenderedPageBreak/>
        <w:t>имеющихся у него, срок исполнения которых наступил, в течение одного месяца;</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3) превышение пассивов в имуществе должника;</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4) наличие постановления об окончании исполнительного производства в связи с отсутствием у гражданина</w:t>
      </w:r>
      <w:r w:rsidR="00BE64ED">
        <w:rPr>
          <w:rFonts w:cs="Times New Roman"/>
          <w:sz w:val="30"/>
          <w:szCs w:val="30"/>
        </w:rPr>
        <w:t>, то есть индивидуального предпринимателя,</w:t>
      </w:r>
      <w:r w:rsidRPr="002337F5">
        <w:rPr>
          <w:rFonts w:cs="Times New Roman"/>
          <w:sz w:val="30"/>
          <w:szCs w:val="30"/>
        </w:rPr>
        <w:t xml:space="preserve"> имущества, на которое может быть обращено взыскание.</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В силу п. 2 ст. 213.4 Закона о банкротстве в случае самостоятельного обращения гражданина</w:t>
      </w:r>
      <w:r w:rsidR="00EE325D" w:rsidRPr="002337F5">
        <w:rPr>
          <w:rFonts w:cs="Times New Roman"/>
          <w:sz w:val="30"/>
          <w:szCs w:val="30"/>
        </w:rPr>
        <w:t>, то есть физического лица, а значит и индивидуального предпринимателя,</w:t>
      </w:r>
      <w:r w:rsidRPr="002337F5">
        <w:rPr>
          <w:rFonts w:cs="Times New Roman"/>
          <w:sz w:val="30"/>
          <w:szCs w:val="30"/>
        </w:rPr>
        <w:t xml:space="preserve"> в арбитражный суд с заявлением о признании его несостоятельным (банкротом) используется признак угрожающей неплатежеспособности.</w:t>
      </w:r>
    </w:p>
    <w:p w:rsidR="00FE59C2" w:rsidRPr="002337F5" w:rsidRDefault="00FE59C2" w:rsidP="00BD5680">
      <w:pPr>
        <w:spacing w:line="360" w:lineRule="auto"/>
        <w:jc w:val="both"/>
        <w:rPr>
          <w:rFonts w:cs="Times New Roman"/>
          <w:sz w:val="30"/>
          <w:szCs w:val="30"/>
        </w:rPr>
      </w:pPr>
      <w:r w:rsidRPr="002337F5">
        <w:rPr>
          <w:rFonts w:cs="Times New Roman"/>
          <w:sz w:val="30"/>
          <w:szCs w:val="30"/>
        </w:rPr>
        <w:tab/>
        <w:t xml:space="preserve">Следует отметить, что одного признака неплатежеспособности недостаточно для признания индивидуального предпринимателя банкротом. Статья 2 Закона о банкротстве, в которой закреплено понятие «несостоятельность», объясняет, что такое несостоятельность, но не разъясняет, при каких условиях (дополнительных признаках) наступает такая несостоятельность. Указанные признаки закреплены в ст. 3, 6, 7 Закона о банкротстве. Так, </w:t>
      </w:r>
      <w:r w:rsidR="00047513" w:rsidRPr="002337F5">
        <w:rPr>
          <w:rFonts w:cs="Times New Roman"/>
          <w:sz w:val="30"/>
          <w:szCs w:val="30"/>
        </w:rPr>
        <w:t>в соответствии с</w:t>
      </w:r>
      <w:r w:rsidRPr="002337F5">
        <w:rPr>
          <w:rFonts w:cs="Times New Roman"/>
          <w:sz w:val="30"/>
          <w:szCs w:val="30"/>
        </w:rPr>
        <w:t xml:space="preserve"> п. 2 ст. 6 указанного закона, содержащему </w:t>
      </w:r>
      <w:proofErr w:type="spellStart"/>
      <w:r w:rsidRPr="002337F5">
        <w:rPr>
          <w:rFonts w:cs="Times New Roman"/>
          <w:sz w:val="30"/>
          <w:szCs w:val="30"/>
        </w:rPr>
        <w:t>отсыл</w:t>
      </w:r>
      <w:proofErr w:type="spellEnd"/>
      <w:r w:rsidRPr="002337F5">
        <w:rPr>
          <w:rFonts w:cs="Times New Roman"/>
          <w:sz w:val="30"/>
          <w:szCs w:val="30"/>
        </w:rPr>
        <w:t xml:space="preserve"> к п. 2 ст. 213.3 Закона о банкротстве, заявление о признании гражданина</w:t>
      </w:r>
      <w:r w:rsidR="00F6709F" w:rsidRPr="002337F5">
        <w:rPr>
          <w:rFonts w:cs="Times New Roman"/>
          <w:sz w:val="30"/>
          <w:szCs w:val="30"/>
        </w:rPr>
        <w:t>, то есть физического лица, а значит и индивидуального предпринимателя,</w:t>
      </w:r>
      <w:r w:rsidRPr="002337F5">
        <w:rPr>
          <w:rFonts w:cs="Times New Roman"/>
          <w:sz w:val="30"/>
          <w:szCs w:val="30"/>
        </w:rPr>
        <w:t xml:space="preserve"> банкротом принимается арбитражным судом при условии, что требования к </w:t>
      </w:r>
      <w:r w:rsidR="00F6709F" w:rsidRPr="002337F5">
        <w:rPr>
          <w:rFonts w:cs="Times New Roman"/>
          <w:sz w:val="30"/>
          <w:szCs w:val="30"/>
        </w:rPr>
        <w:t>нему</w:t>
      </w:r>
      <w:r w:rsidRPr="002337F5">
        <w:rPr>
          <w:rFonts w:cs="Times New Roman"/>
          <w:sz w:val="30"/>
          <w:szCs w:val="30"/>
        </w:rPr>
        <w:t xml:space="preserve"> составляют не менее чем пятьсот тысяч рублей и указанные требования не исполнены в течение трех месяцев с даты, когда они должны быть исполнены. Таким образом, законодательно установлено важное условие, что требования кредиторов к должнику в совокупности должны превышать пятьсот тысяч рублей. Однако, </w:t>
      </w:r>
      <w:r w:rsidRPr="002337F5">
        <w:rPr>
          <w:rFonts w:cs="Times New Roman"/>
          <w:sz w:val="30"/>
          <w:szCs w:val="30"/>
        </w:rPr>
        <w:lastRenderedPageBreak/>
        <w:t>представляется важным отметить, что должник, неоднократно погашающий свой долг до суммы, не позволяющей инициировать процедуру банкротства, злоупотребляет правом. Такой вывод сделала Судебная коллегия по экономическим спорам (далее – СКЭС) Верховного Суда Российской Федерации в своем определении от 15.08.2016 г. № 308-ЭС16-4658 по делу № А53-2012/2015, мотивировав это тем, что правило о минимальном размере долга не действует при наличии сведений, очевидно указывающих на неплатежеспособность должника, то есть на прекращение исполнения им денежных обязательств, а также на недобросовестность лиц, вовле</w:t>
      </w:r>
      <w:r w:rsidR="00047513" w:rsidRPr="002337F5">
        <w:rPr>
          <w:rFonts w:cs="Times New Roman"/>
          <w:sz w:val="30"/>
          <w:szCs w:val="30"/>
        </w:rPr>
        <w:t>ченных в спорные правоотношения</w:t>
      </w:r>
      <w:r w:rsidR="00047513" w:rsidRPr="002337F5">
        <w:rPr>
          <w:rStyle w:val="a7"/>
          <w:rFonts w:cs="Times New Roman"/>
          <w:sz w:val="30"/>
          <w:szCs w:val="30"/>
        </w:rPr>
        <w:footnoteReference w:id="7"/>
      </w:r>
      <w:r w:rsidRPr="002337F5">
        <w:rPr>
          <w:rFonts w:cs="Times New Roman"/>
          <w:sz w:val="30"/>
          <w:szCs w:val="30"/>
        </w:rPr>
        <w:t>. Указанное определение СКЭС Верховного Суда Российской Федерации вынесено в отношении должника – юридического лица, тем не менее, представляется верным, что данное правило должно также распространяться на граждан</w:t>
      </w:r>
      <w:r w:rsidR="00C466A2" w:rsidRPr="002337F5">
        <w:rPr>
          <w:rFonts w:cs="Times New Roman"/>
          <w:sz w:val="30"/>
          <w:szCs w:val="30"/>
        </w:rPr>
        <w:t>, то есть физических лиц, а значит и индивидуальных предпринимателей,</w:t>
      </w:r>
      <w:r w:rsidRPr="002337F5">
        <w:rPr>
          <w:rFonts w:cs="Times New Roman"/>
          <w:sz w:val="30"/>
          <w:szCs w:val="30"/>
        </w:rPr>
        <w:t xml:space="preserve"> и быть закреплено на законодательном уровне.</w:t>
      </w:r>
    </w:p>
    <w:p w:rsidR="000515DE" w:rsidRPr="002337F5" w:rsidRDefault="00FE59C2" w:rsidP="00BD5680">
      <w:pPr>
        <w:spacing w:line="360" w:lineRule="auto"/>
        <w:jc w:val="both"/>
        <w:rPr>
          <w:rFonts w:cs="Times New Roman"/>
          <w:sz w:val="30"/>
          <w:szCs w:val="30"/>
        </w:rPr>
      </w:pPr>
      <w:r w:rsidRPr="002337F5">
        <w:rPr>
          <w:rFonts w:cs="Times New Roman"/>
          <w:sz w:val="30"/>
          <w:szCs w:val="30"/>
        </w:rPr>
        <w:tab/>
        <w:t xml:space="preserve">Неплатежеспособность должника является внешним признаком и носит материально-правовой характер, сущностный же признак определяется непосредственно арбитражным судом в ходе судебного разбирательства и выражается в неспособности должника удовлетворить требования (совокупность требований) кредитора. Важно отметить, что при решении вопроса о банкротстве индивидуальных предпринимателей не применяется норма п. 1 ст. 3 Закона о банкротстве, согласно которой гражданин признается банкротом только тогда, когда сумма его обязательств превышает стоимость принадлежащего ему имущества. Так, в 2010 году Федеральный арбитражный суд Уральского округа в своем </w:t>
      </w:r>
      <w:r w:rsidRPr="002337F5">
        <w:rPr>
          <w:rFonts w:cs="Times New Roman"/>
          <w:sz w:val="30"/>
          <w:szCs w:val="30"/>
        </w:rPr>
        <w:lastRenderedPageBreak/>
        <w:t>постановлении от 13.12.2010 г. № Ф09-6233/10-С4 по делу № А71-19586/2009-Г26 указал, что закон не ставит наличие признаков несостоятельности предпринимателя в зависимость от стоимос</w:t>
      </w:r>
      <w:r w:rsidR="00047513" w:rsidRPr="002337F5">
        <w:rPr>
          <w:rFonts w:cs="Times New Roman"/>
          <w:sz w:val="30"/>
          <w:szCs w:val="30"/>
        </w:rPr>
        <w:t>ти принадлежащего ему имущества</w:t>
      </w:r>
      <w:r w:rsidR="00047513" w:rsidRPr="002337F5">
        <w:rPr>
          <w:rStyle w:val="a7"/>
          <w:rFonts w:cs="Times New Roman"/>
          <w:sz w:val="30"/>
          <w:szCs w:val="30"/>
        </w:rPr>
        <w:footnoteReference w:id="8"/>
      </w:r>
      <w:r w:rsidRPr="002337F5">
        <w:rPr>
          <w:rFonts w:cs="Times New Roman"/>
          <w:sz w:val="30"/>
          <w:szCs w:val="30"/>
        </w:rPr>
        <w:t>.</w:t>
      </w:r>
      <w:r w:rsidR="000515DE" w:rsidRPr="002337F5">
        <w:rPr>
          <w:rFonts w:cs="Times New Roman"/>
          <w:sz w:val="30"/>
          <w:szCs w:val="30"/>
        </w:rPr>
        <w:br w:type="page"/>
      </w:r>
    </w:p>
    <w:p w:rsidR="000515DE" w:rsidRPr="002337F5" w:rsidRDefault="000515DE" w:rsidP="00A460D2">
      <w:pPr>
        <w:pStyle w:val="2"/>
      </w:pPr>
      <w:bookmarkStart w:id="3" w:name="_Toc513738217"/>
      <w:r w:rsidRPr="002337F5">
        <w:lastRenderedPageBreak/>
        <w:t>Глава 2. Процедуры, применяемые в делах о банкротстве индивидуальных предпринимателей</w:t>
      </w:r>
      <w:bookmarkEnd w:id="3"/>
    </w:p>
    <w:p w:rsidR="00C35C80" w:rsidRPr="002337F5" w:rsidRDefault="00DD4927" w:rsidP="00BD5680">
      <w:pPr>
        <w:spacing w:line="360" w:lineRule="auto"/>
        <w:jc w:val="both"/>
        <w:rPr>
          <w:rFonts w:cs="Times New Roman"/>
          <w:sz w:val="30"/>
          <w:szCs w:val="30"/>
        </w:rPr>
      </w:pPr>
      <w:r w:rsidRPr="002337F5">
        <w:rPr>
          <w:rFonts w:cs="Times New Roman"/>
          <w:sz w:val="30"/>
          <w:szCs w:val="30"/>
        </w:rPr>
        <w:tab/>
        <w:t>Проблемы сущности процедур, применяем</w:t>
      </w:r>
      <w:r w:rsidR="004B05E6" w:rsidRPr="002337F5">
        <w:rPr>
          <w:rFonts w:cs="Times New Roman"/>
          <w:sz w:val="30"/>
          <w:szCs w:val="30"/>
        </w:rPr>
        <w:t>ых в делах о банкротстве граждан, то есть физических лиц</w:t>
      </w:r>
      <w:r w:rsidRPr="002337F5">
        <w:rPr>
          <w:rFonts w:cs="Times New Roman"/>
          <w:sz w:val="30"/>
          <w:szCs w:val="30"/>
        </w:rPr>
        <w:t>, а значит и индивидуальных предпринимателей, актуальны не только для цивилистов юриспруденции, но и вызывают повышенный интерес специалистов в области, конституционного, административного, налогового, финансового, уго</w:t>
      </w:r>
      <w:r w:rsidR="00C35C80" w:rsidRPr="002337F5">
        <w:rPr>
          <w:rFonts w:cs="Times New Roman"/>
          <w:sz w:val="30"/>
          <w:szCs w:val="30"/>
        </w:rPr>
        <w:t>ловного и прочих отраслей права, поскольку институт банкротства в целом не может быть отнесен только к одной отрасли права ввиду того, что он является комплексным институтом права, сочетающим нормы различных его отраслей. В рамках гражданско-правового регулирования банкротство служит лишь одним из оснований ликвидации юридического или физического лица, а значит и индивидуального предпринимателя, остальные же отношения урегулированы нормами других отраслей права (Постановление Тринадцатого арбитражного апелляционного суда от 08.06.2016 г. № 13АП-8653/2016 по делу № А56-95276/2015, Постановление Арбитражного суда Северо-Западного округа от 03.02.2016 г. по делу № А66-1894/2012, Решение Арбитражного суда Республики Карелия от 17.08.2015 г. по делу № А26-6014/2015).</w:t>
      </w:r>
    </w:p>
    <w:p w:rsidR="00DD4927" w:rsidRPr="002337F5" w:rsidRDefault="00DD4927" w:rsidP="00BD5680">
      <w:pPr>
        <w:spacing w:line="360" w:lineRule="auto"/>
        <w:jc w:val="both"/>
        <w:rPr>
          <w:rFonts w:cs="Times New Roman"/>
          <w:sz w:val="30"/>
          <w:szCs w:val="30"/>
        </w:rPr>
      </w:pPr>
      <w:r w:rsidRPr="002337F5">
        <w:rPr>
          <w:rFonts w:cs="Times New Roman"/>
          <w:sz w:val="30"/>
          <w:szCs w:val="30"/>
        </w:rPr>
        <w:tab/>
        <w:t>Законодатель преследует цель реструктуризации долгов индивидуального предпринимателя, а потому вводит процедуры банкротства, позволяющие достичь данной цели</w:t>
      </w:r>
      <w:r w:rsidRPr="002337F5">
        <w:rPr>
          <w:rStyle w:val="a7"/>
          <w:rFonts w:cs="Times New Roman"/>
          <w:sz w:val="30"/>
          <w:szCs w:val="30"/>
        </w:rPr>
        <w:footnoteReference w:id="9"/>
      </w:r>
      <w:r w:rsidRPr="002337F5">
        <w:rPr>
          <w:rFonts w:cs="Times New Roman"/>
          <w:sz w:val="30"/>
          <w:szCs w:val="30"/>
        </w:rPr>
        <w:t>.</w:t>
      </w:r>
    </w:p>
    <w:p w:rsidR="00DD4927" w:rsidRPr="002337F5" w:rsidRDefault="00DD4927" w:rsidP="00BD5680">
      <w:pPr>
        <w:spacing w:line="360" w:lineRule="auto"/>
        <w:jc w:val="both"/>
        <w:rPr>
          <w:rFonts w:cs="Times New Roman"/>
          <w:sz w:val="30"/>
          <w:szCs w:val="30"/>
        </w:rPr>
      </w:pPr>
      <w:r w:rsidRPr="002337F5">
        <w:rPr>
          <w:rFonts w:cs="Times New Roman"/>
          <w:sz w:val="30"/>
          <w:szCs w:val="30"/>
        </w:rPr>
        <w:tab/>
        <w:t xml:space="preserve">На законодательном уровне установлены три процедуры, подлежащие применению в случае банкротства </w:t>
      </w:r>
      <w:r w:rsidR="00EB031A" w:rsidRPr="002337F5">
        <w:rPr>
          <w:rFonts w:cs="Times New Roman"/>
          <w:sz w:val="30"/>
          <w:szCs w:val="30"/>
        </w:rPr>
        <w:t>физических лиц</w:t>
      </w:r>
      <w:r w:rsidR="002F0DA9">
        <w:rPr>
          <w:rFonts w:cs="Times New Roman"/>
          <w:sz w:val="30"/>
          <w:szCs w:val="30"/>
        </w:rPr>
        <w:t>, в том числе индивидуальных предпринимателей</w:t>
      </w:r>
      <w:r w:rsidRPr="002337F5">
        <w:rPr>
          <w:rFonts w:cs="Times New Roman"/>
          <w:sz w:val="30"/>
          <w:szCs w:val="30"/>
        </w:rPr>
        <w:t xml:space="preserve">. Так, согласно ст. 213.2 Закона о </w:t>
      </w:r>
      <w:r w:rsidRPr="002337F5">
        <w:rPr>
          <w:rFonts w:cs="Times New Roman"/>
          <w:sz w:val="30"/>
          <w:szCs w:val="30"/>
        </w:rPr>
        <w:lastRenderedPageBreak/>
        <w:t xml:space="preserve">банкротстве в деле о банкротстве индивидуального предпринимателя применяются процедуры реструктуризации долгов </w:t>
      </w:r>
      <w:r w:rsidR="005C1D20" w:rsidRPr="005C1D20">
        <w:rPr>
          <w:rFonts w:cs="Times New Roman"/>
          <w:sz w:val="30"/>
          <w:szCs w:val="30"/>
        </w:rPr>
        <w:t>индивидуального предпринимателя</w:t>
      </w:r>
      <w:r w:rsidRPr="002337F5">
        <w:rPr>
          <w:rFonts w:cs="Times New Roman"/>
          <w:sz w:val="30"/>
          <w:szCs w:val="30"/>
        </w:rPr>
        <w:t xml:space="preserve">, реализации имущества </w:t>
      </w:r>
      <w:r w:rsidR="005C1D20" w:rsidRPr="005C1D20">
        <w:rPr>
          <w:rFonts w:cs="Times New Roman"/>
          <w:sz w:val="30"/>
          <w:szCs w:val="30"/>
        </w:rPr>
        <w:t>индивидуального предпринимателя</w:t>
      </w:r>
      <w:r w:rsidRPr="002337F5">
        <w:rPr>
          <w:rFonts w:cs="Times New Roman"/>
          <w:sz w:val="30"/>
          <w:szCs w:val="30"/>
        </w:rPr>
        <w:t>, мировое соглашение.</w:t>
      </w:r>
    </w:p>
    <w:p w:rsidR="00DD4927" w:rsidRPr="002337F5" w:rsidRDefault="001D2E96" w:rsidP="00BD5680">
      <w:pPr>
        <w:spacing w:line="360" w:lineRule="auto"/>
        <w:jc w:val="both"/>
        <w:rPr>
          <w:rFonts w:cs="Times New Roman"/>
          <w:sz w:val="30"/>
          <w:szCs w:val="30"/>
        </w:rPr>
      </w:pPr>
      <w:r w:rsidRPr="002337F5">
        <w:rPr>
          <w:rFonts w:cs="Times New Roman"/>
          <w:sz w:val="30"/>
          <w:szCs w:val="30"/>
        </w:rPr>
        <w:tab/>
        <w:t>В результате</w:t>
      </w:r>
      <w:r w:rsidR="005E6093" w:rsidRPr="002337F5">
        <w:rPr>
          <w:rFonts w:cs="Times New Roman"/>
          <w:sz w:val="30"/>
          <w:szCs w:val="30"/>
        </w:rPr>
        <w:t xml:space="preserve"> кон</w:t>
      </w:r>
      <w:r w:rsidRPr="002337F5">
        <w:rPr>
          <w:rFonts w:cs="Times New Roman"/>
          <w:sz w:val="30"/>
          <w:szCs w:val="30"/>
        </w:rPr>
        <w:t xml:space="preserve">цептуального исследования правовых норм, посвященных правовому регулированию процедур, применяемых в деле о банкротстве </w:t>
      </w:r>
      <w:r w:rsidR="0060343D" w:rsidRPr="0060343D">
        <w:rPr>
          <w:rFonts w:cs="Times New Roman"/>
          <w:sz w:val="30"/>
          <w:szCs w:val="30"/>
        </w:rPr>
        <w:t>индивидуального предпринимателя</w:t>
      </w:r>
      <w:r w:rsidRPr="002337F5">
        <w:rPr>
          <w:rFonts w:cs="Times New Roman"/>
          <w:sz w:val="30"/>
          <w:szCs w:val="30"/>
        </w:rPr>
        <w:t>, можно сделать вывод, что их содержательная нагрузка носит ярко выраженный реабилитационный характер.</w:t>
      </w:r>
    </w:p>
    <w:p w:rsidR="00FC5BBD" w:rsidRPr="002337F5" w:rsidRDefault="00FC5BBD" w:rsidP="00BD5680">
      <w:pPr>
        <w:spacing w:line="360" w:lineRule="auto"/>
        <w:jc w:val="both"/>
        <w:rPr>
          <w:rFonts w:cs="Times New Roman"/>
          <w:sz w:val="30"/>
          <w:szCs w:val="30"/>
        </w:rPr>
      </w:pPr>
      <w:r w:rsidRPr="002337F5">
        <w:rPr>
          <w:rFonts w:cs="Times New Roman"/>
          <w:sz w:val="30"/>
          <w:szCs w:val="30"/>
        </w:rPr>
        <w:tab/>
        <w:t>Вместе с тем важно отметить, что помимо «согласительных» процедур урегулирования спорных ситуаций, связанных с банкротством граждан,</w:t>
      </w:r>
      <w:r w:rsidR="00587732">
        <w:rPr>
          <w:rFonts w:cs="Times New Roman"/>
          <w:sz w:val="30"/>
          <w:szCs w:val="30"/>
        </w:rPr>
        <w:t xml:space="preserve"> в том числе индивидуальных предпринимателей,</w:t>
      </w:r>
      <w:r w:rsidRPr="002337F5">
        <w:rPr>
          <w:rFonts w:cs="Times New Roman"/>
          <w:sz w:val="30"/>
          <w:szCs w:val="30"/>
        </w:rPr>
        <w:t xml:space="preserve"> законодательством о банкротстве предусмотрены и альтернативные инструменты урегулирования таких споров, к которым относятся:</w:t>
      </w:r>
    </w:p>
    <w:p w:rsidR="001D2E96" w:rsidRPr="002337F5" w:rsidRDefault="00FC5BBD" w:rsidP="00BD5680">
      <w:pPr>
        <w:spacing w:line="360" w:lineRule="auto"/>
        <w:jc w:val="both"/>
        <w:rPr>
          <w:rFonts w:cs="Times New Roman"/>
          <w:sz w:val="30"/>
          <w:szCs w:val="30"/>
        </w:rPr>
      </w:pPr>
      <w:r w:rsidRPr="002337F5">
        <w:rPr>
          <w:rFonts w:cs="Times New Roman"/>
          <w:sz w:val="30"/>
          <w:szCs w:val="30"/>
        </w:rPr>
        <w:tab/>
        <w:t xml:space="preserve">1. Реструктуризация долгов </w:t>
      </w:r>
      <w:r w:rsidR="00F12292">
        <w:rPr>
          <w:rFonts w:cs="Times New Roman"/>
          <w:sz w:val="30"/>
          <w:szCs w:val="30"/>
        </w:rPr>
        <w:t xml:space="preserve">гражданина, в том числе </w:t>
      </w:r>
      <w:r w:rsidR="00587732" w:rsidRPr="00587732">
        <w:rPr>
          <w:rFonts w:cs="Times New Roman"/>
          <w:sz w:val="30"/>
          <w:szCs w:val="30"/>
        </w:rPr>
        <w:t>индивидуального предпринимателя</w:t>
      </w:r>
      <w:r w:rsidR="00F12292">
        <w:rPr>
          <w:rFonts w:cs="Times New Roman"/>
          <w:sz w:val="30"/>
          <w:szCs w:val="30"/>
        </w:rPr>
        <w:t>,</w:t>
      </w:r>
      <w:r w:rsidR="00587732">
        <w:rPr>
          <w:rFonts w:cs="Times New Roman"/>
          <w:sz w:val="30"/>
          <w:szCs w:val="30"/>
        </w:rPr>
        <w:t xml:space="preserve"> </w:t>
      </w:r>
      <w:r w:rsidRPr="002337F5">
        <w:rPr>
          <w:rFonts w:cs="Times New Roman"/>
          <w:sz w:val="30"/>
          <w:szCs w:val="30"/>
        </w:rPr>
        <w:t>в целях восстановления его платежеспособности и погашения задолженности перед кредиторами в соответствии с планом реструктуризации долгов;</w:t>
      </w:r>
    </w:p>
    <w:p w:rsidR="00FC5BBD" w:rsidRPr="002337F5" w:rsidRDefault="00FC5BBD" w:rsidP="00BD5680">
      <w:pPr>
        <w:spacing w:line="360" w:lineRule="auto"/>
        <w:jc w:val="both"/>
        <w:rPr>
          <w:rFonts w:cs="Times New Roman"/>
          <w:sz w:val="30"/>
          <w:szCs w:val="30"/>
        </w:rPr>
      </w:pPr>
      <w:r w:rsidRPr="002337F5">
        <w:rPr>
          <w:rFonts w:cs="Times New Roman"/>
          <w:sz w:val="30"/>
          <w:szCs w:val="30"/>
        </w:rPr>
        <w:tab/>
        <w:t xml:space="preserve">2. Реализация имущества </w:t>
      </w:r>
      <w:r w:rsidR="00F12292">
        <w:rPr>
          <w:rFonts w:cs="Times New Roman"/>
          <w:sz w:val="30"/>
          <w:szCs w:val="30"/>
        </w:rPr>
        <w:t xml:space="preserve">гражданина, в том числе </w:t>
      </w:r>
      <w:r w:rsidR="00587732" w:rsidRPr="00587732">
        <w:rPr>
          <w:rFonts w:cs="Times New Roman"/>
          <w:sz w:val="30"/>
          <w:szCs w:val="30"/>
        </w:rPr>
        <w:t>индивидуального предпринимателя</w:t>
      </w:r>
      <w:r w:rsidRPr="002337F5">
        <w:rPr>
          <w:rFonts w:cs="Times New Roman"/>
          <w:sz w:val="30"/>
          <w:szCs w:val="30"/>
        </w:rPr>
        <w:t>, применяемая к</w:t>
      </w:r>
      <w:r w:rsidR="00F12292">
        <w:rPr>
          <w:rFonts w:cs="Times New Roman"/>
          <w:sz w:val="30"/>
          <w:szCs w:val="30"/>
        </w:rPr>
        <w:t xml:space="preserve"> гражданину, в том числе</w:t>
      </w:r>
      <w:r w:rsidRPr="002337F5">
        <w:rPr>
          <w:rFonts w:cs="Times New Roman"/>
          <w:sz w:val="30"/>
          <w:szCs w:val="30"/>
        </w:rPr>
        <w:t xml:space="preserve"> </w:t>
      </w:r>
      <w:r w:rsidR="00587732">
        <w:rPr>
          <w:rFonts w:cs="Times New Roman"/>
          <w:sz w:val="30"/>
          <w:szCs w:val="30"/>
        </w:rPr>
        <w:t>индивидуальному предпринимателю</w:t>
      </w:r>
      <w:r w:rsidRPr="002337F5">
        <w:rPr>
          <w:rFonts w:cs="Times New Roman"/>
          <w:sz w:val="30"/>
          <w:szCs w:val="30"/>
        </w:rPr>
        <w:t>, признанному банкротом, в целях соразмерного удовлетворения требований кредиторов.</w:t>
      </w:r>
    </w:p>
    <w:p w:rsidR="00975CCF" w:rsidRPr="00A460D2" w:rsidRDefault="00975CCF" w:rsidP="00A460D2">
      <w:pPr>
        <w:pStyle w:val="3"/>
      </w:pPr>
      <w:bookmarkStart w:id="4" w:name="_Toc513738218"/>
      <w:r w:rsidRPr="00A460D2">
        <w:t>§ 1. Реструктуризация долгов гражданина</w:t>
      </w:r>
      <w:r w:rsidR="00CF2770">
        <w:t>, в том числе индивидуального предпринимателя</w:t>
      </w:r>
      <w:bookmarkEnd w:id="4"/>
    </w:p>
    <w:p w:rsidR="00822DE7" w:rsidRPr="002337F5" w:rsidRDefault="00DC4044" w:rsidP="00BD5680">
      <w:pPr>
        <w:spacing w:line="360" w:lineRule="auto"/>
        <w:jc w:val="both"/>
        <w:rPr>
          <w:rFonts w:cs="Times New Roman"/>
          <w:sz w:val="30"/>
          <w:szCs w:val="30"/>
        </w:rPr>
      </w:pPr>
      <w:r w:rsidRPr="002337F5">
        <w:rPr>
          <w:rFonts w:cs="Times New Roman"/>
          <w:sz w:val="30"/>
          <w:szCs w:val="30"/>
        </w:rPr>
        <w:tab/>
        <w:t>Реструктуризация долгов гражданина</w:t>
      </w:r>
      <w:r w:rsidR="00F12292">
        <w:rPr>
          <w:rFonts w:cs="Times New Roman"/>
          <w:sz w:val="30"/>
          <w:szCs w:val="30"/>
        </w:rPr>
        <w:t xml:space="preserve">, </w:t>
      </w:r>
      <w:r w:rsidR="00F12292" w:rsidRPr="00F12292">
        <w:rPr>
          <w:rFonts w:cs="Times New Roman"/>
          <w:sz w:val="30"/>
          <w:szCs w:val="30"/>
        </w:rPr>
        <w:t>в том числе индивидуального предпринимателя</w:t>
      </w:r>
      <w:r w:rsidR="00F12292">
        <w:rPr>
          <w:rFonts w:cs="Times New Roman"/>
          <w:sz w:val="30"/>
          <w:szCs w:val="30"/>
        </w:rPr>
        <w:t>,</w:t>
      </w:r>
      <w:r w:rsidRPr="002337F5">
        <w:rPr>
          <w:rFonts w:cs="Times New Roman"/>
          <w:sz w:val="30"/>
          <w:szCs w:val="30"/>
        </w:rPr>
        <w:t xml:space="preserve"> – это реабилитационная процедура, применяемая в деле </w:t>
      </w:r>
      <w:r w:rsidRPr="002337F5">
        <w:rPr>
          <w:rFonts w:cs="Times New Roman"/>
          <w:sz w:val="30"/>
          <w:szCs w:val="30"/>
        </w:rPr>
        <w:lastRenderedPageBreak/>
        <w:t xml:space="preserve">о банкротстве </w:t>
      </w:r>
      <w:r w:rsidR="00F12292">
        <w:rPr>
          <w:rFonts w:cs="Times New Roman"/>
          <w:sz w:val="30"/>
          <w:szCs w:val="30"/>
        </w:rPr>
        <w:t>индивидуального предпринимателя</w:t>
      </w:r>
      <w:r w:rsidRPr="002337F5">
        <w:rPr>
          <w:rFonts w:cs="Times New Roman"/>
          <w:sz w:val="30"/>
          <w:szCs w:val="30"/>
        </w:rPr>
        <w:t xml:space="preserve"> в целях восстановления его платежеспособности и погашения задолженности перед кредиторами в соответствии с планом реструктуризации долгов. Введение судом указанной процедуры означает приостановление взыскания по исполнительным документам, что отвечает международным принципам урегулирования потребительской задолженности, заключающимся в предоставлении должнику времени для изыскания наиболее приемлемых вариантов дальнейших расчетов с кредиторами («мораторий на предъявление требований к должнику»)</w:t>
      </w:r>
      <w:r w:rsidRPr="002337F5">
        <w:rPr>
          <w:rStyle w:val="a7"/>
          <w:rFonts w:cs="Times New Roman"/>
          <w:sz w:val="30"/>
          <w:szCs w:val="30"/>
        </w:rPr>
        <w:footnoteReference w:id="10"/>
      </w:r>
      <w:r w:rsidRPr="002337F5">
        <w:rPr>
          <w:rFonts w:cs="Times New Roman"/>
          <w:sz w:val="30"/>
          <w:szCs w:val="30"/>
        </w:rPr>
        <w:t>.</w:t>
      </w:r>
    </w:p>
    <w:p w:rsidR="00A94D60" w:rsidRPr="002337F5" w:rsidRDefault="00A94D60" w:rsidP="00BD5680">
      <w:pPr>
        <w:spacing w:line="360" w:lineRule="auto"/>
        <w:jc w:val="both"/>
        <w:rPr>
          <w:rFonts w:cs="Times New Roman"/>
          <w:sz w:val="30"/>
          <w:szCs w:val="30"/>
        </w:rPr>
      </w:pPr>
      <w:r w:rsidRPr="002337F5">
        <w:rPr>
          <w:rFonts w:cs="Times New Roman"/>
          <w:sz w:val="30"/>
          <w:szCs w:val="30"/>
        </w:rPr>
        <w:tab/>
        <w:t>Процедура реструктуризации долгов в соответствии с п. 1 ст. 213.3 Закона о банкротстве, вводится по заявлению должника, его конкурсных кредиторов или уполномоченного органа, на основании которого арбитражным судом выносится соответствующее определение. Арбитражным судом утверждается финансовый управляющий, участие которого в деле о банкротстве гражданина является обязательным. Следует отметить, что Гражданский кодекс Российской Федерации относит финансовых управляющих к лицам, не являющимся представителями, соотнося их статус с коммерческими посредниками, душеприказчиками при наследовании. Это обусловлено тем, что одно лицо не может выражать волю разных лиц, у каждого из которых имеется собственный интерес, зачастую не совпадающий с интересами другого. Так, исходя из положений императивной нормы ст. 182 ГК РФ, согласно которой не являются представителями лица, действующие хотя и в чужих интересах, но от собственного имени, в том числе управляющие при банкротстве</w:t>
      </w:r>
      <w:r w:rsidRPr="002337F5">
        <w:rPr>
          <w:rStyle w:val="a7"/>
          <w:rFonts w:cs="Times New Roman"/>
          <w:sz w:val="30"/>
          <w:szCs w:val="30"/>
        </w:rPr>
        <w:footnoteReference w:id="11"/>
      </w:r>
      <w:r w:rsidRPr="002337F5">
        <w:rPr>
          <w:rFonts w:cs="Times New Roman"/>
          <w:sz w:val="30"/>
          <w:szCs w:val="30"/>
        </w:rPr>
        <w:t xml:space="preserve">, </w:t>
      </w:r>
      <w:r w:rsidR="00DE000A">
        <w:rPr>
          <w:rFonts w:cs="Times New Roman"/>
          <w:sz w:val="30"/>
          <w:szCs w:val="30"/>
        </w:rPr>
        <w:lastRenderedPageBreak/>
        <w:t>финансовый</w:t>
      </w:r>
      <w:r w:rsidRPr="002337F5">
        <w:rPr>
          <w:rFonts w:cs="Times New Roman"/>
          <w:sz w:val="30"/>
          <w:szCs w:val="30"/>
        </w:rPr>
        <w:t xml:space="preserve"> управляющий не является представителем ни должника, ни кредиторов.</w:t>
      </w:r>
    </w:p>
    <w:p w:rsidR="00A94D60" w:rsidRPr="002337F5" w:rsidRDefault="00067DE2" w:rsidP="00BD5680">
      <w:pPr>
        <w:spacing w:line="360" w:lineRule="auto"/>
        <w:jc w:val="both"/>
        <w:rPr>
          <w:rFonts w:cs="Times New Roman"/>
          <w:sz w:val="30"/>
          <w:szCs w:val="30"/>
        </w:rPr>
      </w:pPr>
      <w:r w:rsidRPr="002337F5">
        <w:rPr>
          <w:rFonts w:cs="Times New Roman"/>
          <w:sz w:val="30"/>
          <w:szCs w:val="30"/>
        </w:rPr>
        <w:tab/>
      </w:r>
      <w:r w:rsidR="00A94D60" w:rsidRPr="002337F5">
        <w:rPr>
          <w:rFonts w:cs="Times New Roman"/>
          <w:sz w:val="30"/>
          <w:szCs w:val="30"/>
        </w:rPr>
        <w:t xml:space="preserve">В. Ф. </w:t>
      </w:r>
      <w:proofErr w:type="spellStart"/>
      <w:r w:rsidR="00A94D60" w:rsidRPr="002337F5">
        <w:rPr>
          <w:rFonts w:cs="Times New Roman"/>
          <w:sz w:val="30"/>
          <w:szCs w:val="30"/>
        </w:rPr>
        <w:t>Попондопуло</w:t>
      </w:r>
      <w:proofErr w:type="spellEnd"/>
      <w:r w:rsidR="00A94D60" w:rsidRPr="002337F5">
        <w:rPr>
          <w:rFonts w:cs="Times New Roman"/>
          <w:sz w:val="30"/>
          <w:szCs w:val="30"/>
        </w:rPr>
        <w:t xml:space="preserve"> пишет, что «... арбитражного управляющего нельзя рассматривать в качестве представителя кого-либо из участников дела о банкротстве, так как арбитражный управляющий сам (наряду с другими участниками дела о банкротстве) является лицом, участвующим в деле о банкротстве»</w:t>
      </w:r>
      <w:r w:rsidR="00A94D60" w:rsidRPr="002337F5">
        <w:rPr>
          <w:rStyle w:val="a7"/>
          <w:rFonts w:cs="Times New Roman"/>
          <w:sz w:val="30"/>
          <w:szCs w:val="30"/>
        </w:rPr>
        <w:footnoteReference w:id="12"/>
      </w:r>
      <w:r w:rsidR="00A94D60" w:rsidRPr="002337F5">
        <w:rPr>
          <w:rFonts w:cs="Times New Roman"/>
          <w:sz w:val="30"/>
          <w:szCs w:val="30"/>
        </w:rPr>
        <w:t>.</w:t>
      </w:r>
    </w:p>
    <w:p w:rsidR="001453B3" w:rsidRPr="002337F5" w:rsidRDefault="001453B3" w:rsidP="00BD5680">
      <w:pPr>
        <w:spacing w:line="360" w:lineRule="auto"/>
        <w:jc w:val="both"/>
        <w:rPr>
          <w:rFonts w:cs="Times New Roman"/>
          <w:sz w:val="30"/>
          <w:szCs w:val="30"/>
        </w:rPr>
      </w:pPr>
      <w:r w:rsidRPr="002337F5">
        <w:rPr>
          <w:rFonts w:cs="Times New Roman"/>
          <w:sz w:val="30"/>
          <w:szCs w:val="30"/>
        </w:rPr>
        <w:tab/>
        <w:t>На рассмотрение арбитражного суда представляется план реструктуризации долгов, предварительно одобренный собранием кредиторов, и, в случае, если должник отвечает требованиям, закрепленным в п. 1 ст. 213.13 Закона о банкротстве (наличие постоянного дохода, отсутствие судимости и т. д.), а сам план реструктуризации долгов отвечает требованиям, закрепленным в ст. 213.14 Закона о банкротстве (порядок погашения задолженности, сроки и т. д.), арбитражный суд утверждает такой план. Условиями утверждения судом плана реструктуризации долгов гражданина, в частности, являются удовлетворение требований кредиторов по текущим обязательствам, требований кредиторов первой и второй очереди</w:t>
      </w:r>
      <w:r w:rsidRPr="002337F5">
        <w:rPr>
          <w:rStyle w:val="a7"/>
          <w:rFonts w:cs="Times New Roman"/>
          <w:sz w:val="30"/>
          <w:szCs w:val="30"/>
        </w:rPr>
        <w:footnoteReference w:id="13"/>
      </w:r>
      <w:r w:rsidRPr="002337F5">
        <w:rPr>
          <w:rFonts w:cs="Times New Roman"/>
          <w:sz w:val="30"/>
          <w:szCs w:val="30"/>
        </w:rPr>
        <w:t xml:space="preserve">. На основе такого плана индивидуальный предприниматель может восстановить свою платежеспособность, произвести расчеты с кредиторами и продолжить предпринимательскую деятельность. Однако, при наличии оснований, закрепленных в ст. 213.18 Закона о банкротстве (план реструктуризации долгов не отвечает требованиям законодательства о банкротстве, наличие в </w:t>
      </w:r>
      <w:r w:rsidRPr="002337F5">
        <w:rPr>
          <w:rFonts w:cs="Times New Roman"/>
          <w:sz w:val="30"/>
          <w:szCs w:val="30"/>
        </w:rPr>
        <w:lastRenderedPageBreak/>
        <w:t>плане реструктуризации долгов недостоверных сведений и т. д.), арбитражный суд вправе отказать в его утверждении.</w:t>
      </w:r>
    </w:p>
    <w:p w:rsidR="00D3405E" w:rsidRPr="002337F5" w:rsidRDefault="00D3405E" w:rsidP="00BD5680">
      <w:pPr>
        <w:spacing w:line="360" w:lineRule="auto"/>
        <w:jc w:val="both"/>
        <w:rPr>
          <w:rFonts w:cs="Times New Roman"/>
          <w:sz w:val="30"/>
          <w:szCs w:val="30"/>
        </w:rPr>
      </w:pPr>
      <w:r w:rsidRPr="002337F5">
        <w:rPr>
          <w:rFonts w:cs="Times New Roman"/>
          <w:sz w:val="30"/>
          <w:szCs w:val="30"/>
        </w:rPr>
        <w:tab/>
        <w:t>Срок реализации плана реструктуризации долгов, по общему правилу, в силу п. 2 ст. 213.14 Закона о банкротстве, не может превышать трех лет, а в случае, если план реструктуризации долгов не был одобрен собранием кредиторов и был передан на доработку на основании ходатайства лица, участвующего в деле, в силу п. 2 ст. 213.17 Закона о банкротстве, не может превышать двух лет. При исполнении должником плана реструктуризации долгов, судом выносится определение о завершении процедуры.</w:t>
      </w:r>
    </w:p>
    <w:p w:rsidR="00D3405E" w:rsidRPr="002337F5" w:rsidRDefault="00D3405E" w:rsidP="00BD5680">
      <w:pPr>
        <w:spacing w:line="360" w:lineRule="auto"/>
        <w:jc w:val="both"/>
        <w:rPr>
          <w:rFonts w:cs="Times New Roman"/>
          <w:sz w:val="30"/>
          <w:szCs w:val="30"/>
        </w:rPr>
      </w:pPr>
      <w:r w:rsidRPr="002337F5">
        <w:rPr>
          <w:rFonts w:cs="Times New Roman"/>
          <w:sz w:val="30"/>
          <w:szCs w:val="30"/>
        </w:rPr>
        <w:tab/>
        <w:t>В случае, если план реструктуризации долгов не был представлен либо не был одобрен собранием кредиторов, либо отменен арбитражным судом, либо возобновлено производство по делу о банкротстве гражданина, должник признается арбитражным судом банкротом и вводится процедура реализации имущества.</w:t>
      </w:r>
    </w:p>
    <w:p w:rsidR="00D3405E" w:rsidRPr="002337F5" w:rsidRDefault="00D3405E" w:rsidP="00BD5680">
      <w:pPr>
        <w:spacing w:line="360" w:lineRule="auto"/>
        <w:jc w:val="both"/>
        <w:rPr>
          <w:rFonts w:cs="Times New Roman"/>
          <w:sz w:val="30"/>
          <w:szCs w:val="30"/>
        </w:rPr>
      </w:pPr>
      <w:r w:rsidRPr="002337F5">
        <w:rPr>
          <w:rFonts w:cs="Times New Roman"/>
          <w:sz w:val="30"/>
          <w:szCs w:val="30"/>
        </w:rPr>
        <w:tab/>
        <w:t xml:space="preserve">Важно обратить особое внимание на то, что ст. 57 Закона о банкротстве не содержит таких оснований прекращения производства по делу о банкротстве, как отсутствие в процедуре реструктуризации долгов заявленных требований кредиторов и непредставление плана реструктуризации. Таким образом, если в процедуре реструктуризации долгов </w:t>
      </w:r>
      <w:r w:rsidR="00447854">
        <w:rPr>
          <w:rFonts w:cs="Times New Roman"/>
          <w:sz w:val="30"/>
          <w:szCs w:val="30"/>
        </w:rPr>
        <w:t>индивидуального предпринимателя</w:t>
      </w:r>
      <w:r w:rsidRPr="002337F5">
        <w:rPr>
          <w:rFonts w:cs="Times New Roman"/>
          <w:sz w:val="30"/>
          <w:szCs w:val="30"/>
        </w:rPr>
        <w:t xml:space="preserve"> ни один кредитор не заявил о включении его требований в реестр требований кредиторов должника и план реструктуризации не представлен на утверждение суда, последнему надлежит ввести процедуру реализации имущества должника даже в случае, если дело о банкротстве возбуждено по заявлению </w:t>
      </w:r>
      <w:r w:rsidR="00447854">
        <w:rPr>
          <w:rFonts w:cs="Times New Roman"/>
          <w:sz w:val="30"/>
          <w:szCs w:val="30"/>
        </w:rPr>
        <w:t>индивидуального предпринимателя</w:t>
      </w:r>
      <w:r w:rsidRPr="002337F5">
        <w:rPr>
          <w:rFonts w:cs="Times New Roman"/>
          <w:sz w:val="30"/>
          <w:szCs w:val="30"/>
        </w:rPr>
        <w:t xml:space="preserve"> – должника и, при этом, наличие задолженности подтверждено документально.</w:t>
      </w:r>
    </w:p>
    <w:p w:rsidR="00EE7D09" w:rsidRPr="002337F5" w:rsidRDefault="00EE7D09" w:rsidP="00A460D2">
      <w:pPr>
        <w:pStyle w:val="3"/>
      </w:pPr>
      <w:bookmarkStart w:id="5" w:name="_Toc513738219"/>
      <w:r w:rsidRPr="002337F5">
        <w:lastRenderedPageBreak/>
        <w:t xml:space="preserve">§ 2. Реализация </w:t>
      </w:r>
      <w:r w:rsidRPr="00AA73BA">
        <w:t>имущества</w:t>
      </w:r>
      <w:r w:rsidRPr="002337F5">
        <w:t xml:space="preserve"> гражданина</w:t>
      </w:r>
      <w:r w:rsidR="003A3F2E">
        <w:t>, в том числе индивидуального предпринимателя</w:t>
      </w:r>
      <w:bookmarkEnd w:id="5"/>
    </w:p>
    <w:p w:rsidR="00EE7D09" w:rsidRPr="002337F5" w:rsidRDefault="00EE7D09" w:rsidP="00BD5680">
      <w:pPr>
        <w:spacing w:line="360" w:lineRule="auto"/>
        <w:jc w:val="both"/>
        <w:rPr>
          <w:rFonts w:cs="Times New Roman"/>
          <w:sz w:val="30"/>
          <w:szCs w:val="30"/>
        </w:rPr>
      </w:pPr>
      <w:r w:rsidRPr="002337F5">
        <w:rPr>
          <w:rFonts w:cs="Times New Roman"/>
          <w:sz w:val="30"/>
          <w:szCs w:val="30"/>
        </w:rPr>
        <w:tab/>
        <w:t>Реализация имущества гражданина</w:t>
      </w:r>
      <w:r w:rsidR="003A3F2E">
        <w:rPr>
          <w:rFonts w:cs="Times New Roman"/>
          <w:sz w:val="30"/>
          <w:szCs w:val="30"/>
        </w:rPr>
        <w:t>, в том числе индивидуального предпринимателя,</w:t>
      </w:r>
      <w:r w:rsidRPr="002337F5">
        <w:rPr>
          <w:rFonts w:cs="Times New Roman"/>
          <w:sz w:val="30"/>
          <w:szCs w:val="30"/>
        </w:rPr>
        <w:t xml:space="preserve"> – это реабилитационная процедура, применяемая к должнику, признанному арбитражным судом банкротом, в целях соразмерного удовлетворения требований кредиторов. Процедура реализации имущества, в сути своей, идентична процедуре конкурсного производства, предусмотренной для признанных банкротом юридических лиц, но с теми многими особенностями, которые предусмотрены законодателем, с учетом природы должника – индивидуального предпринимателя.</w:t>
      </w:r>
    </w:p>
    <w:p w:rsidR="00490DA0" w:rsidRPr="002337F5" w:rsidRDefault="00490DA0" w:rsidP="00BD5680">
      <w:pPr>
        <w:spacing w:line="360" w:lineRule="auto"/>
        <w:jc w:val="both"/>
        <w:rPr>
          <w:rFonts w:cs="Times New Roman"/>
          <w:sz w:val="30"/>
          <w:szCs w:val="30"/>
        </w:rPr>
      </w:pPr>
      <w:r w:rsidRPr="002337F5">
        <w:rPr>
          <w:rFonts w:cs="Times New Roman"/>
          <w:sz w:val="30"/>
          <w:szCs w:val="30"/>
        </w:rPr>
        <w:tab/>
        <w:t xml:space="preserve">Принципиальное отличие процедуры реализации имущества должника от процедуры конкурсного производства заключается в том, что последняя влечет ликвидацию должника, процедура реализации долгов </w:t>
      </w:r>
      <w:r w:rsidR="00CE4219">
        <w:rPr>
          <w:rFonts w:cs="Times New Roman"/>
          <w:sz w:val="30"/>
          <w:szCs w:val="30"/>
        </w:rPr>
        <w:t>индивидуального предпринимателя</w:t>
      </w:r>
      <w:r w:rsidRPr="002337F5">
        <w:rPr>
          <w:rFonts w:cs="Times New Roman"/>
          <w:sz w:val="30"/>
          <w:szCs w:val="30"/>
        </w:rPr>
        <w:t xml:space="preserve">, в свою очередь, влечет освобождение должника от долгов путем соразмерного удовлетворения требований кредиторов, вследствие которой долги </w:t>
      </w:r>
      <w:r w:rsidR="00CE4219">
        <w:rPr>
          <w:rFonts w:cs="Times New Roman"/>
          <w:sz w:val="30"/>
          <w:szCs w:val="30"/>
        </w:rPr>
        <w:t>индивидуального предпринимателя</w:t>
      </w:r>
      <w:r w:rsidRPr="002337F5">
        <w:rPr>
          <w:rFonts w:cs="Times New Roman"/>
          <w:sz w:val="30"/>
          <w:szCs w:val="30"/>
        </w:rPr>
        <w:t xml:space="preserve"> считаются полностью погашенными, за исключением случаев, предусмотренных п. 4, п. 5 и п. 6 ст. 213.28 Закона о банкротстве. Однако, что в первой, что во второй процедуре применяются практически идентичные мероприятия, а именно, формируется конкурсная масса, вырученные денежные средства от реализации которой впоследствии направляются на удовлетворение требований кредиторов, в той мере, в которой их достаточно, в части недостаточной для удовлетворения требований кредиторов, требования считаются погашенными в силу того, что имущества должника недостаточно. Таким образом, представляется верным вывод о том, что законодателю следует отказаться от усложнения </w:t>
      </w:r>
      <w:r w:rsidRPr="002337F5">
        <w:rPr>
          <w:rFonts w:cs="Times New Roman"/>
          <w:sz w:val="30"/>
          <w:szCs w:val="30"/>
        </w:rPr>
        <w:lastRenderedPageBreak/>
        <w:t>терминологии и определить процедуру реализации имущества гражданина</w:t>
      </w:r>
      <w:r w:rsidR="00CE4219">
        <w:rPr>
          <w:rFonts w:cs="Times New Roman"/>
          <w:sz w:val="30"/>
          <w:szCs w:val="30"/>
        </w:rPr>
        <w:t>, в том числе индивидуального предпринимателя,</w:t>
      </w:r>
      <w:r w:rsidRPr="002337F5">
        <w:rPr>
          <w:rFonts w:cs="Times New Roman"/>
          <w:sz w:val="30"/>
          <w:szCs w:val="30"/>
        </w:rPr>
        <w:t xml:space="preserve"> как «конкурсное производство в деле о банкротстве гражданина».</w:t>
      </w:r>
    </w:p>
    <w:p w:rsidR="00F06452" w:rsidRPr="002337F5" w:rsidRDefault="00F06452" w:rsidP="00BD5680">
      <w:pPr>
        <w:spacing w:line="360" w:lineRule="auto"/>
        <w:jc w:val="both"/>
        <w:rPr>
          <w:rFonts w:cs="Times New Roman"/>
          <w:sz w:val="30"/>
          <w:szCs w:val="30"/>
        </w:rPr>
      </w:pPr>
      <w:r w:rsidRPr="002337F5">
        <w:rPr>
          <w:rFonts w:cs="Times New Roman"/>
          <w:sz w:val="30"/>
          <w:szCs w:val="30"/>
        </w:rPr>
        <w:tab/>
        <w:t xml:space="preserve">Срок процедуры реализации имущества </w:t>
      </w:r>
      <w:r w:rsidR="0022447B">
        <w:rPr>
          <w:rFonts w:cs="Times New Roman"/>
          <w:sz w:val="30"/>
          <w:szCs w:val="30"/>
        </w:rPr>
        <w:t>индивидуального предпринимателя</w:t>
      </w:r>
      <w:r w:rsidRPr="002337F5">
        <w:rPr>
          <w:rFonts w:cs="Times New Roman"/>
          <w:sz w:val="30"/>
          <w:szCs w:val="30"/>
        </w:rPr>
        <w:t xml:space="preserve"> не может превышать шести месяцев, однако может быть продлен судом по ходатайству лиц, участвующих в деле о банкротстве.</w:t>
      </w:r>
    </w:p>
    <w:p w:rsidR="00F06452" w:rsidRPr="002337F5" w:rsidRDefault="00F06452" w:rsidP="00BD5680">
      <w:pPr>
        <w:spacing w:line="360" w:lineRule="auto"/>
        <w:jc w:val="both"/>
        <w:rPr>
          <w:rFonts w:cs="Times New Roman"/>
          <w:sz w:val="30"/>
          <w:szCs w:val="30"/>
        </w:rPr>
      </w:pPr>
      <w:r w:rsidRPr="002337F5">
        <w:rPr>
          <w:rFonts w:cs="Times New Roman"/>
          <w:sz w:val="30"/>
          <w:szCs w:val="30"/>
        </w:rPr>
        <w:tab/>
        <w:t xml:space="preserve">Введение арбитражным судом процедуры реализации имущества </w:t>
      </w:r>
      <w:r w:rsidR="00B24A93">
        <w:rPr>
          <w:rFonts w:cs="Times New Roman"/>
          <w:sz w:val="30"/>
          <w:szCs w:val="30"/>
        </w:rPr>
        <w:t>индивидуального предпринимателя</w:t>
      </w:r>
      <w:r w:rsidRPr="002337F5">
        <w:rPr>
          <w:rFonts w:cs="Times New Roman"/>
          <w:sz w:val="30"/>
          <w:szCs w:val="30"/>
        </w:rPr>
        <w:t xml:space="preserve"> влечет за собой утрату должником статуса индивидуального предпринимателя, а также аннулирование выданных предпринимателю лицензий. Арбитражный суд направляет в регистрирующий орган копию решения о признании индивидуального предпринимателя банкротом и о введении процедуры реализации имущества.</w:t>
      </w:r>
    </w:p>
    <w:p w:rsidR="00417D11" w:rsidRPr="002337F5" w:rsidRDefault="00F06452" w:rsidP="00BD5680">
      <w:pPr>
        <w:spacing w:line="360" w:lineRule="auto"/>
        <w:jc w:val="both"/>
        <w:rPr>
          <w:rFonts w:cs="Times New Roman"/>
          <w:sz w:val="30"/>
          <w:szCs w:val="30"/>
        </w:rPr>
      </w:pPr>
      <w:r w:rsidRPr="002337F5">
        <w:rPr>
          <w:rFonts w:cs="Times New Roman"/>
          <w:sz w:val="30"/>
          <w:szCs w:val="30"/>
        </w:rPr>
        <w:tab/>
        <w:t xml:space="preserve">В случае признания </w:t>
      </w:r>
      <w:r w:rsidR="00F053E9">
        <w:rPr>
          <w:rFonts w:cs="Times New Roman"/>
          <w:sz w:val="30"/>
          <w:szCs w:val="30"/>
        </w:rPr>
        <w:t>индивидуального предпринимателя</w:t>
      </w:r>
      <w:r w:rsidRPr="002337F5">
        <w:rPr>
          <w:rFonts w:cs="Times New Roman"/>
          <w:sz w:val="30"/>
          <w:szCs w:val="30"/>
        </w:rPr>
        <w:t xml:space="preserve"> банкротом, судом, на основании п. 3 ст. 213.14 Закона о банкротстве, может быть вынесено определение о временном ограничении права на выезд </w:t>
      </w:r>
      <w:r w:rsidR="00F053E9" w:rsidRPr="00F053E9">
        <w:rPr>
          <w:rFonts w:cs="Times New Roman"/>
          <w:sz w:val="30"/>
          <w:szCs w:val="30"/>
        </w:rPr>
        <w:t>индивидуального предпринимателя</w:t>
      </w:r>
      <w:r w:rsidRPr="002337F5">
        <w:rPr>
          <w:rFonts w:cs="Times New Roman"/>
          <w:sz w:val="30"/>
          <w:szCs w:val="30"/>
        </w:rPr>
        <w:t xml:space="preserve"> за пределы Российской Федерации до вынесения определения о завершении или прекращении производства по делу о </w:t>
      </w:r>
      <w:r w:rsidR="00F053E9">
        <w:rPr>
          <w:rFonts w:cs="Times New Roman"/>
          <w:sz w:val="30"/>
          <w:szCs w:val="30"/>
        </w:rPr>
        <w:t xml:space="preserve">его </w:t>
      </w:r>
      <w:r w:rsidRPr="002337F5">
        <w:rPr>
          <w:rFonts w:cs="Times New Roman"/>
          <w:sz w:val="30"/>
          <w:szCs w:val="30"/>
        </w:rPr>
        <w:t xml:space="preserve">банкротстве, в том числе в результате утверждения судом мирового соглашения. Указанное определение суда направляется </w:t>
      </w:r>
      <w:r w:rsidR="00F053E9">
        <w:rPr>
          <w:rFonts w:cs="Times New Roman"/>
          <w:sz w:val="30"/>
          <w:szCs w:val="30"/>
        </w:rPr>
        <w:t>должнику</w:t>
      </w:r>
      <w:r w:rsidRPr="002337F5">
        <w:rPr>
          <w:rFonts w:cs="Times New Roman"/>
          <w:sz w:val="30"/>
          <w:szCs w:val="30"/>
        </w:rPr>
        <w:t xml:space="preserve">, в миграционный и пограничные органы (ст. 15 Федерального закона от 15.08.1996 г. № 114-ФЗ «О порядке выезда из Российской Федерации и </w:t>
      </w:r>
      <w:r w:rsidR="00417D11" w:rsidRPr="002337F5">
        <w:rPr>
          <w:rFonts w:cs="Times New Roman"/>
          <w:sz w:val="30"/>
          <w:szCs w:val="30"/>
        </w:rPr>
        <w:t>въезда в Российскую Федерацию»)</w:t>
      </w:r>
      <w:r w:rsidR="00417D11" w:rsidRPr="002337F5">
        <w:rPr>
          <w:rStyle w:val="a7"/>
          <w:rFonts w:cs="Times New Roman"/>
          <w:sz w:val="30"/>
          <w:szCs w:val="30"/>
        </w:rPr>
        <w:footnoteReference w:id="14"/>
      </w:r>
      <w:r w:rsidRPr="002337F5">
        <w:rPr>
          <w:rFonts w:cs="Times New Roman"/>
          <w:sz w:val="30"/>
          <w:szCs w:val="30"/>
        </w:rPr>
        <w:t>.</w:t>
      </w:r>
    </w:p>
    <w:p w:rsidR="00417D11" w:rsidRPr="002337F5" w:rsidRDefault="00F61B27" w:rsidP="00BD5680">
      <w:pPr>
        <w:spacing w:line="360" w:lineRule="auto"/>
        <w:jc w:val="both"/>
        <w:rPr>
          <w:rFonts w:cs="Times New Roman"/>
          <w:sz w:val="30"/>
          <w:szCs w:val="30"/>
        </w:rPr>
      </w:pPr>
      <w:r w:rsidRPr="002337F5">
        <w:rPr>
          <w:rFonts w:cs="Times New Roman"/>
          <w:sz w:val="30"/>
          <w:szCs w:val="30"/>
        </w:rPr>
        <w:lastRenderedPageBreak/>
        <w:tab/>
      </w:r>
      <w:r w:rsidR="00417D11" w:rsidRPr="002337F5">
        <w:rPr>
          <w:rFonts w:cs="Times New Roman"/>
          <w:sz w:val="30"/>
          <w:szCs w:val="30"/>
        </w:rPr>
        <w:t xml:space="preserve">Конкурсную массу составляет все имущество </w:t>
      </w:r>
      <w:r w:rsidR="00C85D2F" w:rsidRPr="00C85D2F">
        <w:rPr>
          <w:rFonts w:cs="Times New Roman"/>
          <w:sz w:val="30"/>
          <w:szCs w:val="30"/>
        </w:rPr>
        <w:t>индивидуального предпринимателя</w:t>
      </w:r>
      <w:r w:rsidR="00417D11" w:rsidRPr="002337F5">
        <w:rPr>
          <w:rFonts w:cs="Times New Roman"/>
          <w:sz w:val="30"/>
          <w:szCs w:val="30"/>
        </w:rPr>
        <w:t xml:space="preserve">, имеющееся на дату принятия судом решения о признании </w:t>
      </w:r>
      <w:r w:rsidR="00C85D2F">
        <w:rPr>
          <w:rFonts w:cs="Times New Roman"/>
          <w:sz w:val="30"/>
          <w:szCs w:val="30"/>
        </w:rPr>
        <w:t>его</w:t>
      </w:r>
      <w:r w:rsidR="00417D11" w:rsidRPr="002337F5">
        <w:rPr>
          <w:rFonts w:cs="Times New Roman"/>
          <w:sz w:val="30"/>
          <w:szCs w:val="30"/>
        </w:rPr>
        <w:t xml:space="preserve"> банкротом и введении процедуры реализации имущества </w:t>
      </w:r>
      <w:r w:rsidR="00C85D2F" w:rsidRPr="00C85D2F">
        <w:rPr>
          <w:rFonts w:cs="Times New Roman"/>
          <w:sz w:val="30"/>
          <w:szCs w:val="30"/>
        </w:rPr>
        <w:t>индивидуального предпринимателя</w:t>
      </w:r>
      <w:r w:rsidR="00C85D2F">
        <w:rPr>
          <w:rFonts w:cs="Times New Roman"/>
          <w:sz w:val="30"/>
          <w:szCs w:val="30"/>
        </w:rPr>
        <w:t>,</w:t>
      </w:r>
      <w:r w:rsidR="00417D11" w:rsidRPr="002337F5">
        <w:rPr>
          <w:rFonts w:cs="Times New Roman"/>
          <w:sz w:val="30"/>
          <w:szCs w:val="30"/>
        </w:rPr>
        <w:t xml:space="preserve"> и выявленное или приобретенное после даты принятия указанного решения, за исключением имущества, на которое не может быть обращено взыскание в порядке ст. 446 Гражданского процессуального кодекса Российской Федерации.</w:t>
      </w:r>
    </w:p>
    <w:p w:rsidR="00417D11" w:rsidRPr="002337F5" w:rsidRDefault="00417D11" w:rsidP="00BD5680">
      <w:pPr>
        <w:spacing w:line="360" w:lineRule="auto"/>
        <w:jc w:val="both"/>
        <w:rPr>
          <w:rFonts w:cs="Times New Roman"/>
          <w:sz w:val="30"/>
          <w:szCs w:val="30"/>
        </w:rPr>
      </w:pPr>
      <w:r w:rsidRPr="002337F5">
        <w:rPr>
          <w:rFonts w:cs="Times New Roman"/>
          <w:sz w:val="30"/>
          <w:szCs w:val="30"/>
        </w:rPr>
        <w:tab/>
        <w:t xml:space="preserve">В конкурсную массу также может включаться имущество </w:t>
      </w:r>
      <w:r w:rsidR="00EF0C14">
        <w:rPr>
          <w:rFonts w:cs="Times New Roman"/>
          <w:sz w:val="30"/>
          <w:szCs w:val="30"/>
        </w:rPr>
        <w:t>должника</w:t>
      </w:r>
      <w:r w:rsidRPr="002337F5">
        <w:rPr>
          <w:rFonts w:cs="Times New Roman"/>
          <w:sz w:val="30"/>
          <w:szCs w:val="30"/>
        </w:rPr>
        <w:t xml:space="preserve">, составляющее его долю в общем имуществе, на которое может быть обращено взыскание в соответствии с гражданским и семейным законодательствами. Кредитор вправе предъявить требование о выделе доли </w:t>
      </w:r>
      <w:r w:rsidR="00EF0C14" w:rsidRPr="00EF0C14">
        <w:rPr>
          <w:rFonts w:cs="Times New Roman"/>
          <w:sz w:val="30"/>
          <w:szCs w:val="30"/>
        </w:rPr>
        <w:t>индивидуального предпринимателя</w:t>
      </w:r>
      <w:r w:rsidRPr="002337F5">
        <w:rPr>
          <w:rFonts w:cs="Times New Roman"/>
          <w:sz w:val="30"/>
          <w:szCs w:val="30"/>
        </w:rPr>
        <w:t xml:space="preserve"> в общем имуществе для обращения на нее взыскания. Следует отметить, что рассмотрение в одном деле заявления о совместном банкротстве супругов, объединение в одно производство дел о банкротстве супругов, утверждение одной и той же кандидатуры </w:t>
      </w:r>
      <w:r w:rsidR="00EF0C14">
        <w:rPr>
          <w:rFonts w:cs="Times New Roman"/>
          <w:sz w:val="30"/>
          <w:szCs w:val="30"/>
        </w:rPr>
        <w:t>финансового</w:t>
      </w:r>
      <w:r w:rsidRPr="002337F5">
        <w:rPr>
          <w:rFonts w:cs="Times New Roman"/>
          <w:sz w:val="30"/>
          <w:szCs w:val="30"/>
        </w:rPr>
        <w:t xml:space="preserve"> управляющего в процедурах банкротства должников, являющихся супругами, недопустимо ввиду отсутствия правового регулирования и, кроме того, в целях недопущения конфликта интересов.</w:t>
      </w:r>
    </w:p>
    <w:p w:rsidR="00417D11" w:rsidRPr="002337F5" w:rsidRDefault="00417D11" w:rsidP="00BD5680">
      <w:pPr>
        <w:spacing w:line="360" w:lineRule="auto"/>
        <w:jc w:val="both"/>
        <w:rPr>
          <w:rFonts w:cs="Times New Roman"/>
          <w:sz w:val="30"/>
          <w:szCs w:val="30"/>
        </w:rPr>
      </w:pPr>
      <w:r w:rsidRPr="002337F5">
        <w:rPr>
          <w:rFonts w:cs="Times New Roman"/>
          <w:sz w:val="30"/>
          <w:szCs w:val="30"/>
        </w:rPr>
        <w:tab/>
        <w:t xml:space="preserve">В силу </w:t>
      </w:r>
      <w:proofErr w:type="spellStart"/>
      <w:r w:rsidRPr="002337F5">
        <w:rPr>
          <w:rFonts w:cs="Times New Roman"/>
          <w:sz w:val="30"/>
          <w:szCs w:val="30"/>
        </w:rPr>
        <w:t>абз</w:t>
      </w:r>
      <w:proofErr w:type="spellEnd"/>
      <w:r w:rsidRPr="002337F5">
        <w:rPr>
          <w:rFonts w:cs="Times New Roman"/>
          <w:sz w:val="30"/>
          <w:szCs w:val="30"/>
        </w:rPr>
        <w:t>. 1 п. 5 ст. 213.25 Закона о банкротстве распоряжение имуществом, входящим в состав конкурсной массы, осуществляет финансовый управляющий от имени собственника.</w:t>
      </w:r>
    </w:p>
    <w:p w:rsidR="00975CCF" w:rsidRPr="002337F5" w:rsidRDefault="00417D11" w:rsidP="00BD5680">
      <w:pPr>
        <w:spacing w:line="360" w:lineRule="auto"/>
        <w:jc w:val="both"/>
        <w:rPr>
          <w:rFonts w:cs="Times New Roman"/>
          <w:sz w:val="30"/>
          <w:szCs w:val="30"/>
        </w:rPr>
      </w:pPr>
      <w:r w:rsidRPr="002337F5">
        <w:rPr>
          <w:rFonts w:cs="Times New Roman"/>
          <w:sz w:val="30"/>
          <w:szCs w:val="30"/>
        </w:rPr>
        <w:tab/>
        <w:t xml:space="preserve">Имущество должника – индивидуального предпринимателя или бывшего индивидуального предпринимателя, денежные обязательства и (или) обязанность по уплате обязательных платежей которого возникли в результате осуществления им предпринимательской деятельности, предназначенное для осуществления им предпринимательской </w:t>
      </w:r>
      <w:r w:rsidRPr="002337F5">
        <w:rPr>
          <w:rFonts w:cs="Times New Roman"/>
          <w:sz w:val="30"/>
          <w:szCs w:val="30"/>
        </w:rPr>
        <w:lastRenderedPageBreak/>
        <w:t>деятельности, подлежит продаже в порядке, установленном Законом о банкротстве в отношении продажи имущества юридических лиц.</w:t>
      </w:r>
    </w:p>
    <w:p w:rsidR="00DD4927" w:rsidRPr="002337F5" w:rsidRDefault="00F61B27" w:rsidP="00BD5680">
      <w:pPr>
        <w:spacing w:line="360" w:lineRule="auto"/>
        <w:jc w:val="both"/>
        <w:rPr>
          <w:rFonts w:cs="Times New Roman"/>
          <w:sz w:val="30"/>
          <w:szCs w:val="30"/>
        </w:rPr>
      </w:pPr>
      <w:r w:rsidRPr="002337F5">
        <w:rPr>
          <w:rFonts w:cs="Times New Roman"/>
          <w:sz w:val="30"/>
          <w:szCs w:val="30"/>
        </w:rPr>
        <w:tab/>
        <w:t>Важно отметить, что в настоящее время Законом о банкротстве и постановлением Пленума ВАС РФ от 30.06.2011 г. № 51 «О рассмотрении дел о банкротстве индивидуальных предпринимателей» четко определены характер и виды обязательств должника перед кредитором, которые могут быть положены в основу заявления о признании индивидуального предпринимателя банкротом. Тем не менее практика рассмотрения арбитражными судами дел о признании индивидуальных предпринимателей несостоятельными (банкротами) свидетельствует о том, что, обращаясь с заявлением о признании индивидуального предпринимателя банкротом, кредиторы не всегда правильно определяют характер обязательств должника перед ними. Кредиторы, требования которых не связаны с осуществлением должником предпринимательской деятельности, не вправе требовать признания индивидуального предпринимателя банкротом</w:t>
      </w:r>
      <w:r w:rsidRPr="002337F5">
        <w:rPr>
          <w:rStyle w:val="a7"/>
          <w:rFonts w:cs="Times New Roman"/>
          <w:sz w:val="30"/>
          <w:szCs w:val="30"/>
        </w:rPr>
        <w:footnoteReference w:id="15"/>
      </w:r>
      <w:r w:rsidR="004612D2" w:rsidRPr="002337F5">
        <w:rPr>
          <w:rFonts w:cs="Times New Roman"/>
          <w:sz w:val="30"/>
          <w:szCs w:val="30"/>
        </w:rPr>
        <w:t xml:space="preserve">. Таким образом, в основу заявления о признании индивидуального предпринимателя банкротом должны быть положены только те требования, которые связаны с </w:t>
      </w:r>
      <w:r w:rsidR="005219E0" w:rsidRPr="002337F5">
        <w:rPr>
          <w:rFonts w:cs="Times New Roman"/>
          <w:sz w:val="30"/>
          <w:szCs w:val="30"/>
        </w:rPr>
        <w:t>осуществлением им</w:t>
      </w:r>
      <w:r w:rsidR="004612D2" w:rsidRPr="002337F5">
        <w:rPr>
          <w:rFonts w:cs="Times New Roman"/>
          <w:sz w:val="30"/>
          <w:szCs w:val="30"/>
        </w:rPr>
        <w:t xml:space="preserve"> п</w:t>
      </w:r>
      <w:r w:rsidR="005219E0" w:rsidRPr="002337F5">
        <w:rPr>
          <w:rFonts w:cs="Times New Roman"/>
          <w:sz w:val="30"/>
          <w:szCs w:val="30"/>
        </w:rPr>
        <w:t>редпринимательской деятельности</w:t>
      </w:r>
      <w:r w:rsidR="004612D2" w:rsidRPr="002337F5">
        <w:rPr>
          <w:rFonts w:cs="Times New Roman"/>
          <w:sz w:val="30"/>
          <w:szCs w:val="30"/>
        </w:rPr>
        <w:t>. Судебные расходы заявителя, долги предпринимателя как физического лица таковыми не являются.</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Порядок удовлетворения требований кредиторов закреплен в ст. 213.27 Закона о банкротстве.</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 xml:space="preserve">Вследствие соразмерного удовлетворения требований кредиторов, то есть вследствие достижения главной цели всей процедуры реализации имущества, должник освобождается от исполнения обязательств, не </w:t>
      </w:r>
      <w:r w:rsidRPr="002337F5">
        <w:rPr>
          <w:rFonts w:cs="Times New Roman"/>
          <w:sz w:val="30"/>
          <w:szCs w:val="30"/>
        </w:rPr>
        <w:lastRenderedPageBreak/>
        <w:t>удовлетворенных по причине недостаточности имущества, за исключением обязательств, закрепленных в п. 4, п. 5 и п. 6 ст. 213.28 Закона о банкротстве. Следует отметить, что согласно разъяснениям, содержащимся в п. 28 постановления Пленума ВАС РФ от 30.06.2011 г. № 51 «О рассмотрении дел о банкротстве индивидуальных предпринимателей», после завершения конкурсного производства гражданин считается свободным от исполнения всех оставшихся неудовлетворенными обязательств, связанных с его предпринимательской деятельностью, а также обязательных платежей, основанием для возникновения которых послужила предпринимательская деятельность должника, независимо от того, заявлялись ли указанные требования или обязательные платежи в деле о банкротстве</w:t>
      </w:r>
      <w:r w:rsidRPr="002337F5">
        <w:rPr>
          <w:rStyle w:val="a7"/>
          <w:rFonts w:cs="Times New Roman"/>
          <w:sz w:val="30"/>
          <w:szCs w:val="30"/>
        </w:rPr>
        <w:footnoteReference w:id="16"/>
      </w:r>
      <w:r w:rsidRPr="002337F5">
        <w:rPr>
          <w:rFonts w:cs="Times New Roman"/>
          <w:sz w:val="30"/>
          <w:szCs w:val="30"/>
        </w:rPr>
        <w:t>. Так, Ярославский областной суд Ярославской области в апелляционном определении от 10.08.2017 г. по делу № 33-5502/2017 правомерно отказал в удовлетворении требований истца, предъявленных к ответчику – индивидуальному предпринимателю, признанному банкротом.</w:t>
      </w:r>
    </w:p>
    <w:p w:rsidR="00277013" w:rsidRPr="002337F5" w:rsidRDefault="008D2445" w:rsidP="00BD5680">
      <w:pPr>
        <w:spacing w:line="360" w:lineRule="auto"/>
        <w:jc w:val="both"/>
        <w:rPr>
          <w:rFonts w:cs="Times New Roman"/>
          <w:sz w:val="30"/>
          <w:szCs w:val="30"/>
        </w:rPr>
      </w:pPr>
      <w:r w:rsidRPr="002337F5">
        <w:rPr>
          <w:rFonts w:cs="Times New Roman"/>
          <w:sz w:val="30"/>
          <w:szCs w:val="30"/>
        </w:rPr>
        <w:tab/>
        <w:t>Важно отметить, что на сегодняшний день законодательно не закреплен обратный переход из процедуры прину</w:t>
      </w:r>
      <w:r w:rsidR="00800ED8" w:rsidRPr="002337F5">
        <w:rPr>
          <w:rFonts w:cs="Times New Roman"/>
          <w:sz w:val="30"/>
          <w:szCs w:val="30"/>
        </w:rPr>
        <w:t>ди</w:t>
      </w:r>
      <w:r w:rsidRPr="002337F5">
        <w:rPr>
          <w:rFonts w:cs="Times New Roman"/>
          <w:sz w:val="30"/>
          <w:szCs w:val="30"/>
        </w:rPr>
        <w:t>т</w:t>
      </w:r>
      <w:r w:rsidR="00800ED8" w:rsidRPr="002337F5">
        <w:rPr>
          <w:rFonts w:cs="Times New Roman"/>
          <w:sz w:val="30"/>
          <w:szCs w:val="30"/>
        </w:rPr>
        <w:t xml:space="preserve">ельной реализации имущества </w:t>
      </w:r>
      <w:r w:rsidR="004D58EE" w:rsidRPr="002337F5">
        <w:rPr>
          <w:rFonts w:cs="Times New Roman"/>
          <w:sz w:val="30"/>
          <w:szCs w:val="30"/>
        </w:rPr>
        <w:t>индивидуального предпринимателя</w:t>
      </w:r>
      <w:r w:rsidR="00800ED8" w:rsidRPr="002337F5">
        <w:rPr>
          <w:rFonts w:cs="Times New Roman"/>
          <w:sz w:val="30"/>
          <w:szCs w:val="30"/>
        </w:rPr>
        <w:t xml:space="preserve"> в процедуру реструктуризации долгов </w:t>
      </w:r>
      <w:r w:rsidR="004D58EE" w:rsidRPr="002337F5">
        <w:rPr>
          <w:rFonts w:cs="Times New Roman"/>
          <w:sz w:val="30"/>
          <w:szCs w:val="30"/>
        </w:rPr>
        <w:t>индивидуального предпринимателя</w:t>
      </w:r>
      <w:r w:rsidR="00800ED8" w:rsidRPr="002337F5">
        <w:rPr>
          <w:rFonts w:cs="Times New Roman"/>
          <w:sz w:val="30"/>
          <w:szCs w:val="30"/>
        </w:rPr>
        <w:t>. Тем не менее, по аналогии с банкротством юридических лиц, в котором возможен обратный переход от процедуры конкурсного производства к процедуре внешнего управления, когда юридическое лицо удовлетворяет требования кредиторов и дело о банкротстве юридического лица закрывается в свя</w:t>
      </w:r>
      <w:r w:rsidR="00D9089B" w:rsidRPr="002337F5">
        <w:rPr>
          <w:rFonts w:cs="Times New Roman"/>
          <w:sz w:val="30"/>
          <w:szCs w:val="30"/>
        </w:rPr>
        <w:t>зи с отсутствием предмета спора</w:t>
      </w:r>
      <w:r w:rsidR="00800ED8" w:rsidRPr="002337F5">
        <w:rPr>
          <w:rFonts w:cs="Times New Roman"/>
          <w:sz w:val="30"/>
          <w:szCs w:val="30"/>
        </w:rPr>
        <w:t xml:space="preserve">, обратный переход от процедуры реализации имущества к процедуре реструктуризации долгов в деле о банкротстве </w:t>
      </w:r>
      <w:r w:rsidR="004D58EE" w:rsidRPr="002337F5">
        <w:rPr>
          <w:rFonts w:cs="Times New Roman"/>
          <w:sz w:val="30"/>
          <w:szCs w:val="30"/>
        </w:rPr>
        <w:lastRenderedPageBreak/>
        <w:t>индивидуального предпринимателя</w:t>
      </w:r>
      <w:r w:rsidR="00800ED8" w:rsidRPr="002337F5">
        <w:rPr>
          <w:rFonts w:cs="Times New Roman"/>
          <w:sz w:val="30"/>
          <w:szCs w:val="30"/>
        </w:rPr>
        <w:t xml:space="preserve"> представляется целесообразным при условии, что у должника появились средства, посредством которых возможно в большей степени удовлетворить требования кредиторов.</w:t>
      </w:r>
      <w:r w:rsidR="00277013" w:rsidRPr="002337F5">
        <w:rPr>
          <w:rFonts w:cs="Times New Roman"/>
          <w:sz w:val="30"/>
          <w:szCs w:val="30"/>
        </w:rPr>
        <w:t xml:space="preserve"> Кроме того, целесообразность законодательного закрепления обратного перехода из процедуры принудительной реализации имущества </w:t>
      </w:r>
      <w:r w:rsidR="004D58EE" w:rsidRPr="002337F5">
        <w:rPr>
          <w:rFonts w:cs="Times New Roman"/>
          <w:sz w:val="30"/>
          <w:szCs w:val="30"/>
        </w:rPr>
        <w:t>индивидуального предпринимателя</w:t>
      </w:r>
      <w:r w:rsidR="00277013" w:rsidRPr="002337F5">
        <w:rPr>
          <w:rFonts w:cs="Times New Roman"/>
          <w:sz w:val="30"/>
          <w:szCs w:val="30"/>
        </w:rPr>
        <w:t xml:space="preserve"> в процедуру реструктуризации долгов </w:t>
      </w:r>
      <w:r w:rsidR="004D58EE" w:rsidRPr="002337F5">
        <w:rPr>
          <w:rFonts w:cs="Times New Roman"/>
          <w:sz w:val="30"/>
          <w:szCs w:val="30"/>
        </w:rPr>
        <w:t>индивидуального предпринимателя</w:t>
      </w:r>
      <w:r w:rsidR="00277013" w:rsidRPr="002337F5">
        <w:rPr>
          <w:rFonts w:cs="Times New Roman"/>
          <w:sz w:val="30"/>
          <w:szCs w:val="30"/>
        </w:rPr>
        <w:t xml:space="preserve"> обуславливается тем, что </w:t>
      </w:r>
      <w:r w:rsidR="00DD574B" w:rsidRPr="002337F5">
        <w:rPr>
          <w:rFonts w:cs="Times New Roman"/>
          <w:sz w:val="30"/>
          <w:szCs w:val="30"/>
        </w:rPr>
        <w:t xml:space="preserve">к банкротству </w:t>
      </w:r>
      <w:r w:rsidR="004D58EE" w:rsidRPr="002337F5">
        <w:rPr>
          <w:rFonts w:cs="Times New Roman"/>
          <w:sz w:val="30"/>
          <w:szCs w:val="30"/>
        </w:rPr>
        <w:t>индивидуального предпринимателя</w:t>
      </w:r>
      <w:r w:rsidR="00DD574B" w:rsidRPr="002337F5">
        <w:rPr>
          <w:rFonts w:cs="Times New Roman"/>
          <w:sz w:val="30"/>
          <w:szCs w:val="30"/>
        </w:rPr>
        <w:t xml:space="preserve"> применяется глава </w:t>
      </w:r>
      <w:r w:rsidR="00DD574B" w:rsidRPr="002337F5">
        <w:rPr>
          <w:rFonts w:cs="Times New Roman"/>
          <w:sz w:val="30"/>
          <w:szCs w:val="30"/>
          <w:lang w:val="en-US"/>
        </w:rPr>
        <w:t>VII</w:t>
      </w:r>
      <w:r w:rsidR="00DD574B" w:rsidRPr="002337F5">
        <w:rPr>
          <w:rFonts w:cs="Times New Roman"/>
          <w:sz w:val="30"/>
          <w:szCs w:val="30"/>
        </w:rPr>
        <w:t xml:space="preserve"> Закона о банкротстве в части, не противоречащей более специальным нормам, </w:t>
      </w:r>
      <w:r w:rsidR="00CB040B" w:rsidRPr="002337F5">
        <w:rPr>
          <w:rFonts w:cs="Times New Roman"/>
          <w:sz w:val="30"/>
          <w:szCs w:val="30"/>
        </w:rPr>
        <w:t>в частности</w:t>
      </w:r>
      <w:r w:rsidR="00DD574B" w:rsidRPr="002337F5">
        <w:rPr>
          <w:rFonts w:cs="Times New Roman"/>
          <w:sz w:val="30"/>
          <w:szCs w:val="30"/>
        </w:rPr>
        <w:t xml:space="preserve"> – главе </w:t>
      </w:r>
      <w:r w:rsidR="00DD574B" w:rsidRPr="002337F5">
        <w:rPr>
          <w:rFonts w:cs="Times New Roman"/>
          <w:sz w:val="30"/>
          <w:szCs w:val="30"/>
          <w:lang w:val="en-US"/>
        </w:rPr>
        <w:t>X</w:t>
      </w:r>
      <w:r w:rsidR="00DD574B" w:rsidRPr="002337F5">
        <w:rPr>
          <w:rFonts w:cs="Times New Roman"/>
          <w:sz w:val="30"/>
          <w:szCs w:val="30"/>
        </w:rPr>
        <w:t xml:space="preserve"> Закона о банкротстве</w:t>
      </w:r>
      <w:r w:rsidR="00CB040B" w:rsidRPr="002337F5">
        <w:rPr>
          <w:rFonts w:cs="Times New Roman"/>
          <w:sz w:val="30"/>
          <w:szCs w:val="30"/>
        </w:rPr>
        <w:t xml:space="preserve"> (ч. 1 ст. 213.1 Закона о банкротстве).</w:t>
      </w:r>
    </w:p>
    <w:p w:rsidR="00F071D0" w:rsidRPr="002337F5" w:rsidRDefault="003F6FCF" w:rsidP="00BD5680">
      <w:pPr>
        <w:spacing w:line="360" w:lineRule="auto"/>
        <w:jc w:val="both"/>
        <w:rPr>
          <w:rFonts w:cs="Times New Roman"/>
          <w:sz w:val="30"/>
          <w:szCs w:val="30"/>
        </w:rPr>
      </w:pPr>
      <w:r w:rsidRPr="002337F5">
        <w:rPr>
          <w:rFonts w:cs="Times New Roman"/>
          <w:sz w:val="30"/>
          <w:szCs w:val="30"/>
        </w:rPr>
        <w:tab/>
        <w:t xml:space="preserve">Таким образом, представляется целесообразным законодательно предусмотреть обратный переход из процедуры принудительной реализации имущества гражданина, в том числе индивидуального предпринимателя, в процедуру реструктуризации долгов гражданина, в том числе индивидуального предпринимателя, </w:t>
      </w:r>
      <w:r w:rsidR="0079086F" w:rsidRPr="002337F5">
        <w:rPr>
          <w:rFonts w:cs="Times New Roman"/>
          <w:sz w:val="30"/>
          <w:szCs w:val="30"/>
        </w:rPr>
        <w:t xml:space="preserve">и дополнить </w:t>
      </w:r>
      <w:r w:rsidR="00F071D0" w:rsidRPr="002337F5">
        <w:rPr>
          <w:rFonts w:cs="Times New Roman"/>
          <w:sz w:val="30"/>
          <w:szCs w:val="30"/>
        </w:rPr>
        <w:t xml:space="preserve">§ 1.1 главы </w:t>
      </w:r>
      <w:r w:rsidR="00F071D0" w:rsidRPr="002337F5">
        <w:rPr>
          <w:rFonts w:cs="Times New Roman"/>
          <w:sz w:val="30"/>
          <w:szCs w:val="30"/>
          <w:lang w:val="en-US"/>
        </w:rPr>
        <w:t>X</w:t>
      </w:r>
      <w:r w:rsidR="00F071D0" w:rsidRPr="002337F5">
        <w:rPr>
          <w:rFonts w:cs="Times New Roman"/>
          <w:sz w:val="30"/>
          <w:szCs w:val="30"/>
        </w:rPr>
        <w:t xml:space="preserve"> Закона о банкротстве статьей, которая, </w:t>
      </w:r>
      <w:r w:rsidRPr="002337F5">
        <w:rPr>
          <w:rFonts w:cs="Times New Roman"/>
          <w:sz w:val="30"/>
          <w:szCs w:val="30"/>
        </w:rPr>
        <w:t xml:space="preserve">по аналогии со ст. 146 Закона о банкротстве, предусматривающей возможность перехода </w:t>
      </w:r>
      <w:r w:rsidR="0079086F" w:rsidRPr="002337F5">
        <w:rPr>
          <w:rFonts w:cs="Times New Roman"/>
          <w:sz w:val="30"/>
          <w:szCs w:val="30"/>
        </w:rPr>
        <w:t xml:space="preserve">от конкурсного производства </w:t>
      </w:r>
      <w:r w:rsidRPr="002337F5">
        <w:rPr>
          <w:rFonts w:cs="Times New Roman"/>
          <w:sz w:val="30"/>
          <w:szCs w:val="30"/>
        </w:rPr>
        <w:t>к внешнему управлению в делах о банкротстве юридических лиц</w:t>
      </w:r>
      <w:r w:rsidR="00F071D0" w:rsidRPr="002337F5">
        <w:rPr>
          <w:rFonts w:cs="Times New Roman"/>
          <w:sz w:val="30"/>
          <w:szCs w:val="30"/>
        </w:rPr>
        <w:t>, называлась бы «в</w:t>
      </w:r>
      <w:r w:rsidR="004D58EE" w:rsidRPr="002337F5">
        <w:rPr>
          <w:rFonts w:cs="Times New Roman"/>
          <w:sz w:val="30"/>
          <w:szCs w:val="30"/>
        </w:rPr>
        <w:t>озможность перехода к реструктуризации долгов гражданина</w:t>
      </w:r>
      <w:r w:rsidR="00F071D0" w:rsidRPr="002337F5">
        <w:rPr>
          <w:rFonts w:cs="Times New Roman"/>
          <w:sz w:val="30"/>
          <w:szCs w:val="30"/>
        </w:rPr>
        <w:t>», пункт первый которой содержал бы следующее положение:</w:t>
      </w:r>
    </w:p>
    <w:p w:rsidR="008D2445" w:rsidRPr="002337F5" w:rsidRDefault="00F071D0" w:rsidP="00BD5680">
      <w:pPr>
        <w:spacing w:line="360" w:lineRule="auto"/>
        <w:jc w:val="both"/>
        <w:rPr>
          <w:rFonts w:cs="Times New Roman"/>
          <w:sz w:val="30"/>
          <w:szCs w:val="30"/>
        </w:rPr>
      </w:pPr>
      <w:r w:rsidRPr="002337F5">
        <w:rPr>
          <w:rFonts w:cs="Times New Roman"/>
          <w:sz w:val="30"/>
          <w:szCs w:val="30"/>
        </w:rPr>
        <w:tab/>
      </w:r>
      <w:r w:rsidR="004D58EE" w:rsidRPr="002337F5">
        <w:rPr>
          <w:rFonts w:cs="Times New Roman"/>
          <w:sz w:val="30"/>
          <w:szCs w:val="30"/>
        </w:rPr>
        <w:t xml:space="preserve">1. </w:t>
      </w:r>
      <w:r w:rsidR="003F6FCF" w:rsidRPr="002337F5">
        <w:rPr>
          <w:rFonts w:cs="Times New Roman"/>
          <w:sz w:val="30"/>
          <w:szCs w:val="30"/>
        </w:rPr>
        <w:t>В случае, если в отношении должника не вводилась реструктуризация долгов гражданина, а</w:t>
      </w:r>
      <w:r w:rsidR="004D58EE" w:rsidRPr="002337F5">
        <w:rPr>
          <w:rFonts w:cs="Times New Roman"/>
          <w:sz w:val="30"/>
          <w:szCs w:val="30"/>
        </w:rPr>
        <w:t xml:space="preserve"> в ходе реализации имущества </w:t>
      </w:r>
      <w:r w:rsidR="002C3FA8" w:rsidRPr="002337F5">
        <w:rPr>
          <w:rFonts w:cs="Times New Roman"/>
          <w:sz w:val="30"/>
          <w:szCs w:val="30"/>
        </w:rPr>
        <w:t xml:space="preserve">гражданина у финансового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финансовый управляющий обязан созвать собрание </w:t>
      </w:r>
      <w:r w:rsidR="002C3FA8" w:rsidRPr="002337F5">
        <w:rPr>
          <w:rFonts w:cs="Times New Roman"/>
          <w:sz w:val="30"/>
          <w:szCs w:val="30"/>
        </w:rPr>
        <w:lastRenderedPageBreak/>
        <w:t>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реализации имущества гражданина и переходе к реструктуризации долгов гражданина.</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В основу решения суда по вопросу об освобождении (</w:t>
      </w:r>
      <w:proofErr w:type="spellStart"/>
      <w:r w:rsidRPr="002337F5">
        <w:rPr>
          <w:rFonts w:cs="Times New Roman"/>
          <w:sz w:val="30"/>
          <w:szCs w:val="30"/>
        </w:rPr>
        <w:t>неосвобождении</w:t>
      </w:r>
      <w:proofErr w:type="spellEnd"/>
      <w:r w:rsidRPr="002337F5">
        <w:rPr>
          <w:rFonts w:cs="Times New Roman"/>
          <w:sz w:val="30"/>
          <w:szCs w:val="30"/>
        </w:rPr>
        <w:t xml:space="preserve">) </w:t>
      </w:r>
      <w:r w:rsidR="00C72BC0">
        <w:rPr>
          <w:rFonts w:cs="Times New Roman"/>
          <w:sz w:val="30"/>
          <w:szCs w:val="30"/>
        </w:rPr>
        <w:t>индивидуального предпринимателя</w:t>
      </w:r>
      <w:r w:rsidRPr="002337F5">
        <w:rPr>
          <w:rFonts w:cs="Times New Roman"/>
          <w:sz w:val="30"/>
          <w:szCs w:val="30"/>
        </w:rPr>
        <w:t xml:space="preserve"> от обязательств по итогам</w:t>
      </w:r>
      <w:r w:rsidR="00C72BC0">
        <w:rPr>
          <w:rFonts w:cs="Times New Roman"/>
          <w:sz w:val="30"/>
          <w:szCs w:val="30"/>
        </w:rPr>
        <w:t xml:space="preserve"> процедуры реализации имущества </w:t>
      </w:r>
      <w:r w:rsidRPr="002337F5">
        <w:rPr>
          <w:rFonts w:cs="Times New Roman"/>
          <w:sz w:val="30"/>
          <w:szCs w:val="30"/>
        </w:rPr>
        <w:t>положен критерий добросовестности поведения должника по удовлетворению требований кредиторов. При этом, важно отметить, что само по себе отсутствие имущества у должника не является злоупотреблением правом на проведение процедуры банкротства. К такому выводу пришла СКЭС Верховного Суда Российской Федерации в своем определении от 23.01.2017 г. № 304-ЭС16-14541 по делу № А70-14095/2015, мотивируя тем, что «</w:t>
      </w:r>
      <w:proofErr w:type="spellStart"/>
      <w:r w:rsidRPr="002337F5">
        <w:rPr>
          <w:rFonts w:cs="Times New Roman"/>
          <w:sz w:val="30"/>
          <w:szCs w:val="30"/>
        </w:rPr>
        <w:t>неcпиcaние</w:t>
      </w:r>
      <w:proofErr w:type="spellEnd"/>
      <w:r w:rsidRPr="002337F5">
        <w:rPr>
          <w:rFonts w:cs="Times New Roman"/>
          <w:sz w:val="30"/>
          <w:szCs w:val="30"/>
        </w:rPr>
        <w:t xml:space="preserve"> долгов недобросовестному должнику устанавливает баланс между социально-реабилитационной целью потребительского банкротства, достигаемой путем списания непосильных долговых обязательств гражданина, и необходимостью защиты прав кредиторов. Тем не менее сам по себе факт отсутствия у физического лица имущества не может быть расценен как злоупотребление им правом на проведение процедуры банкротства и не должен приводить к прекращению производства по делу. При этом процедура банкротства может финансироваться третьим лицом»</w:t>
      </w:r>
      <w:r w:rsidRPr="002337F5">
        <w:rPr>
          <w:rStyle w:val="a7"/>
          <w:rFonts w:cs="Times New Roman"/>
          <w:sz w:val="30"/>
          <w:szCs w:val="30"/>
        </w:rPr>
        <w:footnoteReference w:id="17"/>
      </w:r>
      <w:r w:rsidRPr="002337F5">
        <w:rPr>
          <w:rFonts w:cs="Times New Roman"/>
          <w:sz w:val="30"/>
          <w:szCs w:val="30"/>
        </w:rPr>
        <w:t>.</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 xml:space="preserve">В Законе о банкротстве установлены случаи недобросовестного поведения должника, при установлении которых должник не </w:t>
      </w:r>
      <w:r w:rsidRPr="002337F5">
        <w:rPr>
          <w:rFonts w:cs="Times New Roman"/>
          <w:sz w:val="30"/>
          <w:szCs w:val="30"/>
        </w:rPr>
        <w:lastRenderedPageBreak/>
        <w:t>освобождается от дальнейшего исполнения обязательств по завершении процедуры.</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Сохраняют свою силу неудовлетворенные требования, неразрывно связанные с личностью кредитора: о возмещении вреда, причиненного жизни или здоровью, о возмещении морального вреда, о взыскании алиментов и т. п., независимо от того, связаны ли они с предпринимательской деятельностью должника, сохраняют свою силу независимо от того, были ли они предъявлены при осуществлении процедуры банкротства (п. 2 ст. 212 Закона о банкротстве).</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Кроме того, должник не освобождается от исполнения требований текущих кредиторов.</w:t>
      </w:r>
    </w:p>
    <w:p w:rsidR="0073326F" w:rsidRPr="002337F5" w:rsidRDefault="0073326F" w:rsidP="00BD5680">
      <w:pPr>
        <w:spacing w:line="360" w:lineRule="auto"/>
        <w:jc w:val="both"/>
        <w:rPr>
          <w:rFonts w:cs="Times New Roman"/>
          <w:sz w:val="30"/>
          <w:szCs w:val="30"/>
        </w:rPr>
      </w:pPr>
      <w:r w:rsidRPr="002337F5">
        <w:rPr>
          <w:rFonts w:cs="Times New Roman"/>
          <w:sz w:val="30"/>
          <w:szCs w:val="30"/>
        </w:rPr>
        <w:tab/>
        <w:t>В течение пяти лет после завершения процедуры реализации имущества в случае повторного банкротства индивидуального предпринимателя, освобождение от исполнения обязательств не предоставляется.</w:t>
      </w:r>
    </w:p>
    <w:p w:rsidR="00C650AD" w:rsidRPr="002337F5" w:rsidRDefault="0073326F" w:rsidP="00BD5680">
      <w:pPr>
        <w:spacing w:line="360" w:lineRule="auto"/>
        <w:jc w:val="both"/>
        <w:rPr>
          <w:rFonts w:cs="Times New Roman"/>
          <w:sz w:val="30"/>
          <w:szCs w:val="30"/>
        </w:rPr>
      </w:pPr>
      <w:r w:rsidRPr="002337F5">
        <w:rPr>
          <w:rFonts w:cs="Times New Roman"/>
          <w:sz w:val="30"/>
          <w:szCs w:val="30"/>
        </w:rPr>
        <w:tab/>
        <w:t>После завершения процедуры реализации имущества арбитражным судом в установленном законом порядке выдаются исполнительные листы на требования, сохранившие свою силу.</w:t>
      </w:r>
    </w:p>
    <w:p w:rsidR="00C650AD" w:rsidRPr="002337F5" w:rsidRDefault="00C650AD" w:rsidP="00A460D2">
      <w:pPr>
        <w:pStyle w:val="3"/>
      </w:pPr>
      <w:bookmarkStart w:id="6" w:name="_Toc513738220"/>
      <w:r w:rsidRPr="002337F5">
        <w:t xml:space="preserve">§ 3. </w:t>
      </w:r>
      <w:r w:rsidRPr="00AA73BA">
        <w:t>Мировое</w:t>
      </w:r>
      <w:r w:rsidRPr="002337F5">
        <w:t xml:space="preserve"> соглашение</w:t>
      </w:r>
      <w:bookmarkEnd w:id="6"/>
    </w:p>
    <w:p w:rsidR="00E30301" w:rsidRPr="002337F5" w:rsidRDefault="00E30301" w:rsidP="00BD5680">
      <w:pPr>
        <w:spacing w:line="360" w:lineRule="auto"/>
        <w:jc w:val="both"/>
        <w:rPr>
          <w:rFonts w:cs="Times New Roman"/>
          <w:sz w:val="30"/>
          <w:szCs w:val="30"/>
        </w:rPr>
      </w:pPr>
      <w:r w:rsidRPr="002337F5">
        <w:rPr>
          <w:rFonts w:cs="Times New Roman"/>
          <w:sz w:val="30"/>
          <w:szCs w:val="30"/>
        </w:rPr>
        <w:tab/>
        <w:t>Главной целью мирового соглашения, которое может быть заключено между должником и его кредиторами на любой из стадий процедуры банкротства, является справедливое и соразмерное удовлетворение требований всех кредиторов путем предоставления им равных правовых возможностей для достижения законных частных экономических интересов при сохранении деятельности должника путем восстановления его платежеспособности.</w:t>
      </w:r>
    </w:p>
    <w:p w:rsidR="00E30301" w:rsidRPr="002337F5" w:rsidRDefault="00E30301" w:rsidP="00BD5680">
      <w:pPr>
        <w:spacing w:line="360" w:lineRule="auto"/>
        <w:jc w:val="both"/>
        <w:rPr>
          <w:rFonts w:cs="Times New Roman"/>
          <w:sz w:val="30"/>
          <w:szCs w:val="30"/>
        </w:rPr>
      </w:pPr>
      <w:r w:rsidRPr="002337F5">
        <w:rPr>
          <w:rFonts w:cs="Times New Roman"/>
          <w:sz w:val="30"/>
          <w:szCs w:val="30"/>
        </w:rPr>
        <w:lastRenderedPageBreak/>
        <w:tab/>
        <w:t>Положения о мировом соглашении в деле о банкротстве предусмотрены главой VIII Закона о банкротстве, кроме того, в деле о банкротстве индивидуального предпринимателя, такие положения применяются с учетом особенностей, закрепленных в ст. 213.31 Закона о банкротстве.</w:t>
      </w:r>
    </w:p>
    <w:p w:rsidR="00E30301" w:rsidRPr="002337F5" w:rsidRDefault="00E30301" w:rsidP="00BD5680">
      <w:pPr>
        <w:spacing w:line="360" w:lineRule="auto"/>
        <w:jc w:val="both"/>
        <w:rPr>
          <w:rFonts w:cs="Times New Roman"/>
          <w:sz w:val="30"/>
          <w:szCs w:val="30"/>
        </w:rPr>
      </w:pPr>
      <w:r w:rsidRPr="002337F5">
        <w:rPr>
          <w:rFonts w:cs="Times New Roman"/>
          <w:sz w:val="30"/>
          <w:szCs w:val="30"/>
        </w:rPr>
        <w:tab/>
        <w:t>Решение о заключении мирового соглашения принимает индивидуальный предприниматель, а со стороны кредиторов – собрание кредиторов.</w:t>
      </w:r>
    </w:p>
    <w:p w:rsidR="00C650AD" w:rsidRPr="002337F5" w:rsidRDefault="00E30301" w:rsidP="00BD5680">
      <w:pPr>
        <w:spacing w:line="360" w:lineRule="auto"/>
        <w:jc w:val="both"/>
        <w:rPr>
          <w:rFonts w:cs="Times New Roman"/>
          <w:sz w:val="30"/>
          <w:szCs w:val="30"/>
        </w:rPr>
      </w:pPr>
      <w:r w:rsidRPr="002337F5">
        <w:rPr>
          <w:rFonts w:cs="Times New Roman"/>
          <w:sz w:val="30"/>
          <w:szCs w:val="30"/>
        </w:rPr>
        <w:tab/>
        <w:t xml:space="preserve">В силу </w:t>
      </w:r>
      <w:proofErr w:type="spellStart"/>
      <w:r w:rsidRPr="002337F5">
        <w:rPr>
          <w:rFonts w:cs="Times New Roman"/>
          <w:sz w:val="30"/>
          <w:szCs w:val="30"/>
        </w:rPr>
        <w:t>абз</w:t>
      </w:r>
      <w:proofErr w:type="spellEnd"/>
      <w:r w:rsidRPr="002337F5">
        <w:rPr>
          <w:rFonts w:cs="Times New Roman"/>
          <w:sz w:val="30"/>
          <w:szCs w:val="30"/>
        </w:rPr>
        <w:t>. 2 п. 4 ст. 213.31 Закона о банкротстве мировое соглашение утверждается арбитражным судом. Важно обратить особое внимание, что при утверждении мирового соглашения суду необходимо выяснить, в каких целях заключается мировое соглашение – направлено ли оно, как это определил законодатель, на возобновление платежеспособности должника, включая удовлетворение требований кредиторов, либо применяется не в соответствии с предназначением института мирового соглашения</w:t>
      </w:r>
      <w:r w:rsidRPr="002337F5">
        <w:rPr>
          <w:rStyle w:val="a7"/>
          <w:rFonts w:cs="Times New Roman"/>
          <w:sz w:val="30"/>
          <w:szCs w:val="30"/>
        </w:rPr>
        <w:footnoteReference w:id="18"/>
      </w:r>
      <w:r w:rsidRPr="002337F5">
        <w:rPr>
          <w:rFonts w:cs="Times New Roman"/>
          <w:sz w:val="30"/>
          <w:szCs w:val="30"/>
        </w:rPr>
        <w:t>.</w:t>
      </w:r>
    </w:p>
    <w:p w:rsidR="00E30301" w:rsidRPr="002337F5" w:rsidRDefault="00E30301" w:rsidP="00BD5680">
      <w:pPr>
        <w:spacing w:line="360" w:lineRule="auto"/>
        <w:jc w:val="both"/>
        <w:rPr>
          <w:rFonts w:cs="Times New Roman"/>
          <w:sz w:val="30"/>
          <w:szCs w:val="30"/>
        </w:rPr>
      </w:pPr>
      <w:r w:rsidRPr="002337F5">
        <w:rPr>
          <w:rFonts w:cs="Times New Roman"/>
          <w:sz w:val="30"/>
          <w:szCs w:val="30"/>
        </w:rPr>
        <w:tab/>
        <w:t xml:space="preserve">Арбитражный суд, при наличии оснований, вправе отказать в утверждении мирового соглашения. Так, СКЭС Верховного Суда Российской Федерации в своем определении от 19.12.2016 г. № 305-ЭС15-18052(2) по делу № А41-69762/14 отказала в утверждении мирового соглашения, условия которого экономически </w:t>
      </w:r>
      <w:proofErr w:type="spellStart"/>
      <w:r w:rsidRPr="002337F5">
        <w:rPr>
          <w:rFonts w:cs="Times New Roman"/>
          <w:sz w:val="30"/>
          <w:szCs w:val="30"/>
        </w:rPr>
        <w:t>необоснованы</w:t>
      </w:r>
      <w:proofErr w:type="spellEnd"/>
      <w:r w:rsidRPr="002337F5">
        <w:rPr>
          <w:rFonts w:cs="Times New Roman"/>
          <w:sz w:val="30"/>
          <w:szCs w:val="30"/>
        </w:rPr>
        <w:t xml:space="preserve">, мотивируя это тем, что «каждый из кредиторов, заключая соглашение, рассчитывает на получение большего по сравнению с тем, что он бы получил при распределении конкурсной массы. В этом и состоит правомерный интерес </w:t>
      </w:r>
      <w:r w:rsidRPr="002337F5">
        <w:rPr>
          <w:rFonts w:cs="Times New Roman"/>
          <w:sz w:val="30"/>
          <w:szCs w:val="30"/>
        </w:rPr>
        <w:lastRenderedPageBreak/>
        <w:t>кредитора. И, хотя заключение мирового соглашения не гарантирует безусловного достижения этого результата, это не освобождает суд от обязанности отказать в утверждении тех соглашений, которые уже на стадии заключения не приведут к такому результату»</w:t>
      </w:r>
      <w:r w:rsidRPr="002337F5">
        <w:rPr>
          <w:rStyle w:val="a7"/>
          <w:rFonts w:cs="Times New Roman"/>
          <w:sz w:val="30"/>
          <w:szCs w:val="30"/>
        </w:rPr>
        <w:footnoteReference w:id="19"/>
      </w:r>
      <w:r w:rsidRPr="002337F5">
        <w:rPr>
          <w:rFonts w:cs="Times New Roman"/>
          <w:sz w:val="30"/>
          <w:szCs w:val="30"/>
        </w:rPr>
        <w:t>.</w:t>
      </w:r>
    </w:p>
    <w:p w:rsidR="0069158B" w:rsidRPr="002337F5" w:rsidRDefault="0069158B" w:rsidP="00BD5680">
      <w:pPr>
        <w:spacing w:line="360" w:lineRule="auto"/>
        <w:jc w:val="both"/>
        <w:rPr>
          <w:rFonts w:cs="Times New Roman"/>
          <w:sz w:val="30"/>
          <w:szCs w:val="30"/>
        </w:rPr>
      </w:pPr>
      <w:r w:rsidRPr="002337F5">
        <w:rPr>
          <w:rFonts w:cs="Times New Roman"/>
          <w:sz w:val="30"/>
          <w:szCs w:val="30"/>
        </w:rPr>
        <w:tab/>
        <w:t>После утверждения мирового соглашения арбитражным судом прекращается производство по делу о банкротстве индивидуального предпринимателя, не подлежит исполнению план реструктуризации долгов, если таковой был утвержден, и не действует мораторий, если мировое соглашение заключено в процедуре реструктуризации долгов.</w:t>
      </w:r>
    </w:p>
    <w:p w:rsidR="00A4514E" w:rsidRPr="002337F5" w:rsidRDefault="0069158B" w:rsidP="00BD5680">
      <w:pPr>
        <w:spacing w:line="360" w:lineRule="auto"/>
        <w:jc w:val="both"/>
        <w:rPr>
          <w:rFonts w:cs="Times New Roman"/>
          <w:sz w:val="30"/>
          <w:szCs w:val="30"/>
        </w:rPr>
      </w:pPr>
      <w:r w:rsidRPr="002337F5">
        <w:rPr>
          <w:rFonts w:cs="Times New Roman"/>
          <w:sz w:val="30"/>
          <w:szCs w:val="30"/>
        </w:rPr>
        <w:tab/>
        <w:t>Индивидуальный предприниматель погашает долги перед кредиторами в соответствии с условиями заключенного мирового соглашения. В случае неисполнения мирового соглашения оно может быть расторгнуто, что, в силу п. 7 ст. 213.31 Закона о банкротстве, влечет возобновление производства по делу о банкротстве на стадии реализации имущества.</w:t>
      </w:r>
    </w:p>
    <w:p w:rsidR="00A4514E" w:rsidRPr="002337F5" w:rsidRDefault="00A4514E" w:rsidP="00BD5680">
      <w:pPr>
        <w:spacing w:line="360" w:lineRule="auto"/>
        <w:jc w:val="both"/>
        <w:rPr>
          <w:rFonts w:cs="Times New Roman"/>
          <w:sz w:val="30"/>
          <w:szCs w:val="30"/>
        </w:rPr>
      </w:pPr>
      <w:r w:rsidRPr="002337F5">
        <w:rPr>
          <w:rFonts w:cs="Times New Roman"/>
          <w:sz w:val="30"/>
          <w:szCs w:val="30"/>
        </w:rPr>
        <w:br w:type="page"/>
      </w:r>
    </w:p>
    <w:p w:rsidR="00BE1563" w:rsidRPr="002337F5" w:rsidRDefault="00853913" w:rsidP="00A460D2">
      <w:pPr>
        <w:pStyle w:val="2"/>
      </w:pPr>
      <w:bookmarkStart w:id="7" w:name="_Toc513738221"/>
      <w:r w:rsidRPr="002337F5">
        <w:lastRenderedPageBreak/>
        <w:t xml:space="preserve">Глава 3. </w:t>
      </w:r>
      <w:r w:rsidRPr="00AA73BA">
        <w:t>Особенности</w:t>
      </w:r>
      <w:r w:rsidRPr="002337F5">
        <w:t xml:space="preserve"> рассмотрения дел о банкротстве </w:t>
      </w:r>
      <w:r w:rsidR="00041402" w:rsidRPr="002337F5">
        <w:t>граждан, в том числе индивидуальных предпринимателей</w:t>
      </w:r>
      <w:bookmarkEnd w:id="7"/>
    </w:p>
    <w:p w:rsidR="00BE1563" w:rsidRPr="002337F5" w:rsidRDefault="00BE1563" w:rsidP="00BD5680">
      <w:pPr>
        <w:pStyle w:val="a3"/>
        <w:jc w:val="both"/>
        <w:rPr>
          <w:b w:val="0"/>
        </w:rPr>
      </w:pPr>
      <w:r w:rsidRPr="002337F5">
        <w:rPr>
          <w:b w:val="0"/>
        </w:rPr>
        <w:tab/>
        <w:t>Федеральным законом от 29.06.2015 г.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были внесены поправки в Закон о банкротстве, которые предусматривают изменение регулирования отношений, связанных с банкротством граждан, вступившие в силу с 1 октября 2015 года.</w:t>
      </w:r>
    </w:p>
    <w:p w:rsidR="00BE1563" w:rsidRPr="002337F5" w:rsidRDefault="00BE1563" w:rsidP="00BD5680">
      <w:pPr>
        <w:pStyle w:val="a3"/>
        <w:jc w:val="both"/>
        <w:rPr>
          <w:b w:val="0"/>
        </w:rPr>
      </w:pPr>
      <w:r w:rsidRPr="002337F5">
        <w:rPr>
          <w:b w:val="0"/>
        </w:rPr>
        <w:tab/>
        <w:t xml:space="preserve">Согласно Закона о банкротстве к отношениям, связанным с банкротством граждан, то есть физических лиц, а значит и индивидуальных предпринимателей, применяются правила, установленные § 1.1 «Реструктуризация долгов </w:t>
      </w:r>
      <w:proofErr w:type="gramStart"/>
      <w:r w:rsidRPr="002337F5">
        <w:rPr>
          <w:b w:val="0"/>
        </w:rPr>
        <w:t>гражданина</w:t>
      </w:r>
      <w:proofErr w:type="gramEnd"/>
      <w:r w:rsidRPr="002337F5">
        <w:rPr>
          <w:b w:val="0"/>
        </w:rPr>
        <w:t xml:space="preserve"> и реализация имущества гражданина» и § 4 «Особенности рассмотрения дела о банкротстве гражданина в случае его смерти» главы X указанного закона, с учетом особенностей, предусмотренных § 2 «Особенности банкротства индивидуальных предпринимателей» главы X Закона о банкротстве.</w:t>
      </w:r>
    </w:p>
    <w:p w:rsidR="00372091" w:rsidRPr="002337F5" w:rsidRDefault="00372091" w:rsidP="00A460D2">
      <w:pPr>
        <w:pStyle w:val="3"/>
      </w:pPr>
      <w:bookmarkStart w:id="8" w:name="_Toc513738222"/>
      <w:r w:rsidRPr="002337F5">
        <w:t>§ 1. Особенности банкротства индивидуальных предпринимателей</w:t>
      </w:r>
      <w:bookmarkEnd w:id="8"/>
    </w:p>
    <w:p w:rsidR="00A811F0" w:rsidRPr="002337F5" w:rsidRDefault="00A811F0" w:rsidP="00BD5680">
      <w:pPr>
        <w:spacing w:line="360" w:lineRule="auto"/>
        <w:jc w:val="both"/>
        <w:rPr>
          <w:rFonts w:cs="Times New Roman"/>
          <w:sz w:val="30"/>
          <w:szCs w:val="30"/>
        </w:rPr>
      </w:pPr>
      <w:r w:rsidRPr="002337F5">
        <w:rPr>
          <w:rFonts w:cs="Times New Roman"/>
          <w:sz w:val="30"/>
          <w:szCs w:val="30"/>
        </w:rPr>
        <w:tab/>
        <w:t>В силу ст. 214 Закона о банкротстве 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A811F0" w:rsidRPr="002337F5" w:rsidRDefault="00A811F0" w:rsidP="00BD5680">
      <w:pPr>
        <w:spacing w:line="360" w:lineRule="auto"/>
        <w:jc w:val="both"/>
        <w:rPr>
          <w:rFonts w:cs="Times New Roman"/>
          <w:sz w:val="30"/>
          <w:szCs w:val="30"/>
        </w:rPr>
      </w:pPr>
      <w:r w:rsidRPr="002337F5">
        <w:rPr>
          <w:rFonts w:cs="Times New Roman"/>
          <w:sz w:val="30"/>
          <w:szCs w:val="30"/>
        </w:rPr>
        <w:tab/>
        <w:t xml:space="preserve">Право на обращение в суд с заявлением о признании индивидуального предпринимателя банкротом закреплено за самим индивидуальным предпринимателем, конкурсным кредитором и уполномоченным органом. Важно отметить, что в соответствии с п. 1 ст. 7 Закона о банкротстве правом </w:t>
      </w:r>
      <w:r w:rsidRPr="002337F5">
        <w:rPr>
          <w:rFonts w:cs="Times New Roman"/>
          <w:sz w:val="30"/>
          <w:szCs w:val="30"/>
        </w:rPr>
        <w:lastRenderedPageBreak/>
        <w:t>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 Таким образом, исходя из буквального толкования п. 1 ст. 213.3 Закона о банкротстве, можно сделать вывод, что работник</w:t>
      </w:r>
      <w:r w:rsidR="00551E9C" w:rsidRPr="002337F5">
        <w:rPr>
          <w:rFonts w:cs="Times New Roman"/>
          <w:sz w:val="30"/>
          <w:szCs w:val="30"/>
        </w:rPr>
        <w:t xml:space="preserve"> или бывший</w:t>
      </w:r>
      <w:r w:rsidRPr="002337F5">
        <w:rPr>
          <w:rFonts w:cs="Times New Roman"/>
          <w:sz w:val="30"/>
          <w:szCs w:val="30"/>
        </w:rPr>
        <w:t xml:space="preserve"> р</w:t>
      </w:r>
      <w:r w:rsidR="00551E9C" w:rsidRPr="002337F5">
        <w:rPr>
          <w:rFonts w:cs="Times New Roman"/>
          <w:sz w:val="30"/>
          <w:szCs w:val="30"/>
        </w:rPr>
        <w:t>аботник</w:t>
      </w:r>
      <w:r w:rsidRPr="002337F5">
        <w:rPr>
          <w:rFonts w:cs="Times New Roman"/>
          <w:sz w:val="30"/>
          <w:szCs w:val="30"/>
        </w:rPr>
        <w:t xml:space="preserve"> индивидуального предпринимателя</w:t>
      </w:r>
      <w:r w:rsidR="0055098D" w:rsidRPr="002337F5">
        <w:rPr>
          <w:rFonts w:cs="Times New Roman"/>
          <w:sz w:val="30"/>
          <w:szCs w:val="30"/>
        </w:rPr>
        <w:t>, имеющие требования о выплате выходных пособий и (или) об оплате труда,</w:t>
      </w:r>
      <w:r w:rsidRPr="002337F5">
        <w:rPr>
          <w:rFonts w:cs="Times New Roman"/>
          <w:sz w:val="30"/>
          <w:szCs w:val="30"/>
        </w:rPr>
        <w:t xml:space="preserve"> не вправе обратиться в суд с заявлением о признании индивидуального предпринимателя банкротом ввиду того, что </w:t>
      </w:r>
      <w:r w:rsidR="00832D39" w:rsidRPr="002337F5">
        <w:rPr>
          <w:rFonts w:cs="Times New Roman"/>
          <w:sz w:val="30"/>
          <w:szCs w:val="30"/>
        </w:rPr>
        <w:t xml:space="preserve">в вышеуказанной статье Закона о банкротстве они прямо не поименованы. </w:t>
      </w:r>
      <w:r w:rsidR="00762960" w:rsidRPr="002337F5">
        <w:rPr>
          <w:rFonts w:cs="Times New Roman"/>
          <w:sz w:val="30"/>
          <w:szCs w:val="30"/>
        </w:rPr>
        <w:t>Такая позиция законодателя представляется неверной</w:t>
      </w:r>
      <w:r w:rsidR="00551E9C" w:rsidRPr="002337F5">
        <w:rPr>
          <w:rFonts w:cs="Times New Roman"/>
          <w:sz w:val="30"/>
          <w:szCs w:val="30"/>
        </w:rPr>
        <w:t>, поскольку работник или бывший работник</w:t>
      </w:r>
      <w:r w:rsidR="00762960" w:rsidRPr="002337F5">
        <w:rPr>
          <w:rFonts w:cs="Times New Roman"/>
          <w:sz w:val="30"/>
          <w:szCs w:val="30"/>
        </w:rPr>
        <w:t xml:space="preserve"> индивид</w:t>
      </w:r>
      <w:r w:rsidR="00551E9C" w:rsidRPr="002337F5">
        <w:rPr>
          <w:rFonts w:cs="Times New Roman"/>
          <w:sz w:val="30"/>
          <w:szCs w:val="30"/>
        </w:rPr>
        <w:t xml:space="preserve">уального предпринимателя, имеющие требования о выплате выходных пособий и (или) об оплате труда, </w:t>
      </w:r>
      <w:r w:rsidR="00762960" w:rsidRPr="002337F5">
        <w:rPr>
          <w:rFonts w:cs="Times New Roman"/>
          <w:sz w:val="30"/>
          <w:szCs w:val="30"/>
        </w:rPr>
        <w:t>должны обладать правом на обращение в суд с заявлением о признании индивидуального предпринимателя – работодателя или бывшего работодателя банкротом. В связи с этим, представляется верным внести поправки в законодательство о банкротстве, в части, регулирующей порядок возбуждения производства по</w:t>
      </w:r>
      <w:r w:rsidR="00CC4117" w:rsidRPr="002337F5">
        <w:rPr>
          <w:rFonts w:cs="Times New Roman"/>
          <w:sz w:val="30"/>
          <w:szCs w:val="30"/>
        </w:rPr>
        <w:t xml:space="preserve"> делу о банкротстве гражданина, в том числе индивидуального предпринимателя.</w:t>
      </w:r>
    </w:p>
    <w:p w:rsidR="00AD2C46" w:rsidRPr="002337F5" w:rsidRDefault="00AD2C46" w:rsidP="00BD5680">
      <w:pPr>
        <w:spacing w:line="360" w:lineRule="auto"/>
        <w:jc w:val="both"/>
        <w:rPr>
          <w:rFonts w:cs="Times New Roman"/>
          <w:sz w:val="30"/>
          <w:szCs w:val="30"/>
        </w:rPr>
      </w:pPr>
      <w:r w:rsidRPr="002337F5">
        <w:rPr>
          <w:rFonts w:cs="Times New Roman"/>
          <w:sz w:val="30"/>
          <w:szCs w:val="30"/>
        </w:rPr>
        <w:tab/>
        <w:t xml:space="preserve">Должник вправе подать в арбитражный суд заявление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и отвечает признакам неплатежеспособности или недостаточности имущества. Кроме того, законодательно установлена обязанность должника обратиться в суд с заявлением о признании его банкротом в случае, если удовлетворение требований одного кредитора или </w:t>
      </w:r>
      <w:r w:rsidRPr="002337F5">
        <w:rPr>
          <w:rFonts w:cs="Times New Roman"/>
          <w:sz w:val="30"/>
          <w:szCs w:val="30"/>
        </w:rPr>
        <w:lastRenderedPageBreak/>
        <w:t>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(п. 1 ст. 213.4 Закона о банкротстве).</w:t>
      </w:r>
    </w:p>
    <w:p w:rsidR="004C44FF" w:rsidRPr="002337F5" w:rsidRDefault="004C44FF" w:rsidP="00BD5680">
      <w:pPr>
        <w:spacing w:line="360" w:lineRule="auto"/>
        <w:jc w:val="both"/>
        <w:rPr>
          <w:rFonts w:cs="Times New Roman"/>
          <w:sz w:val="30"/>
          <w:szCs w:val="30"/>
        </w:rPr>
      </w:pPr>
      <w:r w:rsidRPr="002337F5">
        <w:rPr>
          <w:rFonts w:cs="Times New Roman"/>
          <w:sz w:val="30"/>
          <w:szCs w:val="30"/>
        </w:rPr>
        <w:tab/>
        <w:t xml:space="preserve">Заявление о признании индивидуального предпринимателя банкротом может быть подано в суд конкурсным кредитором или уполномоченным органом, требование которого связано с обязательствами при осуществлении предпринимательской деятельности. То есть в основу заявления о признании индивидуального предпринимателя банкротом должны быть положены только те требования, которые связаны с его предпринимательской деятельностью. Судебные расходы заявителя, долги предпринимателя как физического лица (например, долги, вытекающие из потребительского кредита) таковыми не являются. В настоящее время Законом о банкротстве и постановлением Пленума ВАС РФ от 30.06.2011 г. № 51 «О рассмотрении дел о банкротстве индивидуальных предпринимателей» четко определены характер и виды обязательств должника перед кредитором, которые могут быть положены в основу заявления о признании индивидуального предпринимателя банкротом. Тем не менее практика рассмотрения арбитражными судами дел о признании индивидуальных предпринимателей несостоятельными (банкротами) свидетельствует о том, что, обращаясь с заявлением о признании индивидуального предпринимателя банкротом, кредиторы не всегда правильно определяют характер обязательств должника перед ними. Так, Федеральный Арбитражный суд Центрального округа в своем постановлении от 16.09.2011 г. по делу № А14-573/2011 верно отказал истцу в удовлетворении требований о признании индивидуального </w:t>
      </w:r>
      <w:r w:rsidRPr="002337F5">
        <w:rPr>
          <w:rFonts w:cs="Times New Roman"/>
          <w:sz w:val="30"/>
          <w:szCs w:val="30"/>
        </w:rPr>
        <w:lastRenderedPageBreak/>
        <w:t>предпринимателя банкротом в связи с неисполнением последним обязанности по уплате судебных расходов, мотивируя это тем, что такие требования не входят в состав денежных обязательств, которые учитываются при определении признаков банкротства должника</w:t>
      </w:r>
      <w:r w:rsidRPr="002337F5">
        <w:rPr>
          <w:rStyle w:val="a7"/>
          <w:rFonts w:cs="Times New Roman"/>
          <w:sz w:val="30"/>
          <w:szCs w:val="30"/>
        </w:rPr>
        <w:footnoteReference w:id="20"/>
      </w:r>
      <w:r w:rsidRPr="002337F5">
        <w:rPr>
          <w:rFonts w:cs="Times New Roman"/>
          <w:sz w:val="30"/>
          <w:szCs w:val="30"/>
        </w:rPr>
        <w:t>.</w:t>
      </w:r>
    </w:p>
    <w:p w:rsidR="0013137B" w:rsidRPr="002337F5" w:rsidRDefault="00963ABB" w:rsidP="00BD5680">
      <w:pPr>
        <w:spacing w:line="360" w:lineRule="auto"/>
        <w:jc w:val="both"/>
        <w:rPr>
          <w:rFonts w:cs="Times New Roman"/>
          <w:sz w:val="30"/>
          <w:szCs w:val="30"/>
        </w:rPr>
      </w:pPr>
      <w:r w:rsidRPr="002337F5">
        <w:rPr>
          <w:rFonts w:cs="Times New Roman"/>
          <w:sz w:val="30"/>
          <w:szCs w:val="30"/>
        </w:rPr>
        <w:tab/>
        <w:t>К заявлению о признании индивидуального предпринимателя банкротом</w:t>
      </w:r>
      <w:r w:rsidR="0013137B" w:rsidRPr="002337F5">
        <w:rPr>
          <w:rFonts w:cs="Times New Roman"/>
          <w:sz w:val="30"/>
          <w:szCs w:val="30"/>
        </w:rPr>
        <w:t>, подаваемому как самим должником, так и конкурсными кредиторами или уполномоченным органом,</w:t>
      </w:r>
      <w:r w:rsidRPr="002337F5">
        <w:rPr>
          <w:rFonts w:cs="Times New Roman"/>
          <w:sz w:val="30"/>
          <w:szCs w:val="30"/>
        </w:rPr>
        <w:t xml:space="preserve"> прилагаются документы, предусмотренные Законом о банкротстве, в частности, документ, подтверждающий сведения о наличии у гражданина статуса индивидуального предпринимателя, например, выписка из Единого государственного реестра индивидуальных предпринимателей</w:t>
      </w:r>
      <w:r w:rsidRPr="002337F5">
        <w:rPr>
          <w:rStyle w:val="a7"/>
          <w:rFonts w:cs="Times New Roman"/>
          <w:sz w:val="30"/>
          <w:szCs w:val="30"/>
        </w:rPr>
        <w:footnoteReference w:id="21"/>
      </w:r>
      <w:r w:rsidRPr="002337F5">
        <w:rPr>
          <w:rFonts w:cs="Times New Roman"/>
          <w:sz w:val="30"/>
          <w:szCs w:val="30"/>
        </w:rPr>
        <w:t>.</w:t>
      </w:r>
      <w:r w:rsidR="0013137B" w:rsidRPr="002337F5">
        <w:rPr>
          <w:rFonts w:cs="Times New Roman"/>
          <w:sz w:val="30"/>
          <w:szCs w:val="30"/>
        </w:rPr>
        <w:t xml:space="preserve"> Важно отметить, что </w:t>
      </w:r>
      <w:r w:rsidR="00204148" w:rsidRPr="002337F5">
        <w:rPr>
          <w:rFonts w:cs="Times New Roman"/>
          <w:sz w:val="30"/>
          <w:szCs w:val="30"/>
        </w:rPr>
        <w:t xml:space="preserve">в силу </w:t>
      </w:r>
      <w:proofErr w:type="spellStart"/>
      <w:r w:rsidR="00204148" w:rsidRPr="002337F5">
        <w:rPr>
          <w:rFonts w:cs="Times New Roman"/>
          <w:sz w:val="30"/>
          <w:szCs w:val="30"/>
        </w:rPr>
        <w:t>абз</w:t>
      </w:r>
      <w:proofErr w:type="spellEnd"/>
      <w:r w:rsidR="00204148" w:rsidRPr="002337F5">
        <w:rPr>
          <w:rFonts w:cs="Times New Roman"/>
          <w:sz w:val="30"/>
          <w:szCs w:val="30"/>
        </w:rPr>
        <w:t xml:space="preserve">. 3 п. 3 ст. 213.4 и </w:t>
      </w:r>
      <w:proofErr w:type="spellStart"/>
      <w:r w:rsidR="00204148" w:rsidRPr="002337F5">
        <w:rPr>
          <w:rFonts w:cs="Times New Roman"/>
          <w:sz w:val="30"/>
          <w:szCs w:val="30"/>
        </w:rPr>
        <w:t>абз</w:t>
      </w:r>
      <w:proofErr w:type="spellEnd"/>
      <w:r w:rsidR="00204148" w:rsidRPr="002337F5">
        <w:rPr>
          <w:rFonts w:cs="Times New Roman"/>
          <w:sz w:val="30"/>
          <w:szCs w:val="30"/>
        </w:rPr>
        <w:t xml:space="preserve">. 2 п. 3 ст. 213.5 Закона о банкротстве, </w:t>
      </w:r>
      <w:r w:rsidR="0013137B" w:rsidRPr="002337F5">
        <w:rPr>
          <w:rFonts w:cs="Times New Roman"/>
          <w:sz w:val="30"/>
          <w:szCs w:val="30"/>
        </w:rPr>
        <w:t>такие документы должны быть получены заявителем не ранее чем за пять рабочих дней до даты подачи заявления о признании индивидуального предпринимателя банкротом в арбитражный суд.</w:t>
      </w:r>
    </w:p>
    <w:p w:rsidR="00963ABB" w:rsidRPr="002337F5" w:rsidRDefault="00204148" w:rsidP="00BD5680">
      <w:pPr>
        <w:spacing w:line="360" w:lineRule="auto"/>
        <w:jc w:val="both"/>
        <w:rPr>
          <w:rFonts w:cs="Times New Roman"/>
          <w:sz w:val="30"/>
          <w:szCs w:val="30"/>
        </w:rPr>
      </w:pPr>
      <w:r w:rsidRPr="002337F5">
        <w:rPr>
          <w:rFonts w:cs="Times New Roman"/>
          <w:sz w:val="30"/>
          <w:szCs w:val="30"/>
        </w:rPr>
        <w:tab/>
      </w:r>
      <w:r w:rsidR="00963ABB" w:rsidRPr="002337F5">
        <w:rPr>
          <w:rFonts w:cs="Times New Roman"/>
          <w:sz w:val="30"/>
          <w:szCs w:val="30"/>
        </w:rPr>
        <w:t>При осуществлении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961996" w:rsidRPr="002337F5" w:rsidRDefault="00961996" w:rsidP="00BD5680">
      <w:pPr>
        <w:spacing w:line="360" w:lineRule="auto"/>
        <w:jc w:val="both"/>
        <w:rPr>
          <w:rFonts w:cs="Times New Roman"/>
          <w:sz w:val="30"/>
          <w:szCs w:val="30"/>
        </w:rPr>
      </w:pPr>
      <w:r w:rsidRPr="002337F5">
        <w:rPr>
          <w:rFonts w:cs="Times New Roman"/>
          <w:sz w:val="30"/>
          <w:szCs w:val="30"/>
        </w:rPr>
        <w:tab/>
        <w:t xml:space="preserve">При рассмотрении дела о банкротстве индивидуального предпринимателя, применяются следующие процедуры: реструктуризация </w:t>
      </w:r>
      <w:r w:rsidRPr="002337F5">
        <w:rPr>
          <w:rFonts w:cs="Times New Roman"/>
          <w:sz w:val="30"/>
          <w:szCs w:val="30"/>
        </w:rPr>
        <w:lastRenderedPageBreak/>
        <w:t>долгов индивидуального предпринимателя, реализация имущества индивидуального предпринимателя, мировое соглашение.</w:t>
      </w:r>
    </w:p>
    <w:p w:rsidR="0002018B" w:rsidRPr="002337F5" w:rsidRDefault="0002018B" w:rsidP="00BD5680">
      <w:pPr>
        <w:spacing w:line="360" w:lineRule="auto"/>
        <w:jc w:val="both"/>
        <w:rPr>
          <w:rFonts w:cs="Times New Roman"/>
          <w:sz w:val="30"/>
          <w:szCs w:val="30"/>
        </w:rPr>
      </w:pPr>
      <w:r w:rsidRPr="002337F5">
        <w:rPr>
          <w:rFonts w:cs="Times New Roman"/>
          <w:sz w:val="30"/>
          <w:szCs w:val="30"/>
        </w:rPr>
        <w:tab/>
        <w:t xml:space="preserve">В силу ст. 2 </w:t>
      </w:r>
      <w:proofErr w:type="gramStart"/>
      <w:r w:rsidRPr="002337F5">
        <w:rPr>
          <w:rFonts w:cs="Times New Roman"/>
          <w:sz w:val="30"/>
          <w:szCs w:val="30"/>
        </w:rPr>
        <w:t>Закона о банкротстве</w:t>
      </w:r>
      <w:proofErr w:type="gramEnd"/>
      <w:r w:rsidRPr="002337F5">
        <w:rPr>
          <w:rFonts w:cs="Times New Roman"/>
          <w:sz w:val="30"/>
          <w:szCs w:val="30"/>
        </w:rPr>
        <w:t xml:space="preserve"> и процедура реструктуризации долгов, и процедура реализации имущества определяются как реабилитационные процедуры. Однако, если в реабилитационном характере процедуры реструктуризации долгов сомнений не возникает, поскольку целью такой процедуры является восстановление платежеспособности должника и погашение им задолженности перед кредиторами в соответствии с планом реструктуризации долгов, то реабилитационный характер процедуры реализации имущества вызывает определенные сомнения в связи с тем, что такая процедура в деле о банкротстве индивидуального предпринимателя, в сути своей, соответствует процедуре конкурсного производства, предусмотренной для признанных банкротом юридических лиц, и применяется к индивидуальному предпринимателю, который уже признан банкротом, в целях соразмерного удовлетворения требований кредиторов.</w:t>
      </w:r>
      <w:r w:rsidR="003C0D51" w:rsidRPr="002337F5">
        <w:rPr>
          <w:rFonts w:cs="Times New Roman"/>
          <w:sz w:val="30"/>
          <w:szCs w:val="30"/>
        </w:rPr>
        <w:t xml:space="preserve"> Обоснованием реабилитационного характера процедуры реализации имущества в деле о банкротстве индивидуального предпринимателя может послужить последствие применения такой процедуры в виде освобождения индивидуального предпринимателя от обязательств</w:t>
      </w:r>
      <w:r w:rsidR="00FD371E" w:rsidRPr="002337F5">
        <w:rPr>
          <w:rFonts w:cs="Times New Roman"/>
          <w:sz w:val="30"/>
          <w:szCs w:val="30"/>
        </w:rPr>
        <w:t xml:space="preserve"> в соответствии с п. 3 ст. 213.28 Закона о банкротстве</w:t>
      </w:r>
      <w:r w:rsidR="003C0D51" w:rsidRPr="002337F5">
        <w:rPr>
          <w:rFonts w:cs="Times New Roman"/>
          <w:sz w:val="30"/>
          <w:szCs w:val="30"/>
        </w:rPr>
        <w:t>, в частности, в виде освобождения индивидуального предпринимателя от дальнейшего исполнения как заявленных, так и не заявленных требований кредиторов в рамках соответствующих процедур банкротства</w:t>
      </w:r>
      <w:r w:rsidR="00FD371E" w:rsidRPr="002337F5">
        <w:rPr>
          <w:rFonts w:cs="Times New Roman"/>
          <w:sz w:val="30"/>
          <w:szCs w:val="30"/>
        </w:rPr>
        <w:t xml:space="preserve">, за исключением требований, предусмотренных </w:t>
      </w:r>
      <w:proofErr w:type="spellStart"/>
      <w:r w:rsidR="00FD371E" w:rsidRPr="002337F5">
        <w:rPr>
          <w:rFonts w:cs="Times New Roman"/>
          <w:sz w:val="30"/>
          <w:szCs w:val="30"/>
        </w:rPr>
        <w:t>абз</w:t>
      </w:r>
      <w:proofErr w:type="spellEnd"/>
      <w:r w:rsidR="00FD371E" w:rsidRPr="002337F5">
        <w:rPr>
          <w:rFonts w:cs="Times New Roman"/>
          <w:sz w:val="30"/>
          <w:szCs w:val="30"/>
        </w:rPr>
        <w:t xml:space="preserve">. 2 п. 3 ст. 213.28 Закона о банкротстве. Тем не менее, как было отмечено выше, целью процедуры реализации имущества индивидуального предпринимателя является соразмерное удовлетворение </w:t>
      </w:r>
      <w:r w:rsidR="00FD371E" w:rsidRPr="002337F5">
        <w:rPr>
          <w:rFonts w:cs="Times New Roman"/>
          <w:sz w:val="30"/>
          <w:szCs w:val="30"/>
        </w:rPr>
        <w:lastRenderedPageBreak/>
        <w:t xml:space="preserve">требований кредиторов, </w:t>
      </w:r>
      <w:r w:rsidR="007153BA" w:rsidRPr="002337F5">
        <w:rPr>
          <w:rFonts w:cs="Times New Roman"/>
          <w:sz w:val="30"/>
          <w:szCs w:val="30"/>
        </w:rPr>
        <w:t xml:space="preserve">но не освобождение индивидуального предпринимателя от обязательств. Более того, в случаях, предусмотренных п. 4 ст. 213.28 Закона о банкротстве освобождение индивидуального предпринимателя от обязательств не допускается, а в случае, предусмотренном </w:t>
      </w:r>
      <w:proofErr w:type="spellStart"/>
      <w:r w:rsidR="007153BA" w:rsidRPr="002337F5">
        <w:rPr>
          <w:rFonts w:cs="Times New Roman"/>
          <w:sz w:val="30"/>
          <w:szCs w:val="30"/>
        </w:rPr>
        <w:t>абз</w:t>
      </w:r>
      <w:proofErr w:type="spellEnd"/>
      <w:r w:rsidR="007153BA" w:rsidRPr="002337F5">
        <w:rPr>
          <w:rFonts w:cs="Times New Roman"/>
          <w:sz w:val="30"/>
          <w:szCs w:val="30"/>
        </w:rPr>
        <w:t xml:space="preserve">. 2 п. 2 ст. 213.30 </w:t>
      </w:r>
      <w:r w:rsidR="0029568E" w:rsidRPr="002337F5">
        <w:rPr>
          <w:rFonts w:cs="Times New Roman"/>
          <w:sz w:val="30"/>
          <w:szCs w:val="30"/>
        </w:rPr>
        <w:t>Закона о</w:t>
      </w:r>
      <w:r w:rsidR="007153BA" w:rsidRPr="002337F5">
        <w:rPr>
          <w:rFonts w:cs="Times New Roman"/>
          <w:sz w:val="30"/>
          <w:szCs w:val="30"/>
        </w:rPr>
        <w:t xml:space="preserve"> банкротстве, правило об освобождении индивидуального предпринимателя от обязательств не применяется.</w:t>
      </w:r>
      <w:r w:rsidR="00091C22" w:rsidRPr="002337F5">
        <w:rPr>
          <w:rFonts w:cs="Times New Roman"/>
          <w:sz w:val="30"/>
          <w:szCs w:val="30"/>
        </w:rPr>
        <w:t xml:space="preserve"> В связи с этим, </w:t>
      </w:r>
      <w:r w:rsidR="006F1E30" w:rsidRPr="002337F5">
        <w:rPr>
          <w:rFonts w:cs="Times New Roman"/>
          <w:sz w:val="30"/>
          <w:szCs w:val="30"/>
        </w:rPr>
        <w:t>категорично согласиться с позицией законодателя о том, что процедура реализации имущества носит реабилитационный характер не представляется возможным, особенно, с учетом того факта, что в результате такой процедуры индивидуальный предприниматель утрачивает свой статус и, как следствие, возможность законно осуществлять предпринимательскую деятельность на длительный срок.</w:t>
      </w:r>
    </w:p>
    <w:p w:rsidR="0029568E" w:rsidRPr="002337F5" w:rsidRDefault="0029568E" w:rsidP="00BD5680">
      <w:pPr>
        <w:spacing w:line="360" w:lineRule="auto"/>
        <w:jc w:val="both"/>
        <w:rPr>
          <w:rFonts w:cs="Times New Roman"/>
          <w:sz w:val="30"/>
          <w:szCs w:val="30"/>
        </w:rPr>
      </w:pPr>
      <w:r w:rsidRPr="002337F5">
        <w:rPr>
          <w:rFonts w:cs="Times New Roman"/>
          <w:sz w:val="30"/>
          <w:szCs w:val="30"/>
        </w:rPr>
        <w:tab/>
        <w:t xml:space="preserve">Мировое соглашение представляет собой самостоятельную процедуру банкротства, </w:t>
      </w:r>
      <w:r w:rsidR="00911E77" w:rsidRPr="002337F5">
        <w:rPr>
          <w:rFonts w:cs="Times New Roman"/>
          <w:sz w:val="30"/>
          <w:szCs w:val="30"/>
        </w:rPr>
        <w:t>прим</w:t>
      </w:r>
      <w:r w:rsidR="00116F75" w:rsidRPr="002337F5">
        <w:rPr>
          <w:rFonts w:cs="Times New Roman"/>
          <w:sz w:val="30"/>
          <w:szCs w:val="30"/>
        </w:rPr>
        <w:t>еняемую</w:t>
      </w:r>
      <w:r w:rsidR="00911E77" w:rsidRPr="002337F5">
        <w:rPr>
          <w:rFonts w:cs="Times New Roman"/>
          <w:sz w:val="30"/>
          <w:szCs w:val="30"/>
        </w:rPr>
        <w:t xml:space="preserve"> в отношении всех категорий должников, в том числе индивидуальных предпринимателей, </w:t>
      </w:r>
      <w:r w:rsidR="002420F7" w:rsidRPr="002337F5">
        <w:rPr>
          <w:rFonts w:cs="Times New Roman"/>
          <w:sz w:val="30"/>
          <w:szCs w:val="30"/>
        </w:rPr>
        <w:t>на любой стадии рассмотрения дела о банкротстве</w:t>
      </w:r>
      <w:r w:rsidR="00911E77" w:rsidRPr="002337F5">
        <w:rPr>
          <w:rFonts w:cs="Times New Roman"/>
          <w:sz w:val="30"/>
          <w:szCs w:val="30"/>
        </w:rPr>
        <w:t xml:space="preserve">. Такая процедура предполагает применение к должнику рассрочки или отсрочки исполнения обязательств, исполнения обязательств должника третьими лицами, уступки права требования должника, а также </w:t>
      </w:r>
      <w:r w:rsidRPr="002337F5">
        <w:rPr>
          <w:rFonts w:cs="Times New Roman"/>
          <w:sz w:val="30"/>
          <w:szCs w:val="30"/>
        </w:rPr>
        <w:t>удовлетворения требований кредиторов иными способами, не противоречащими законодательству.</w:t>
      </w:r>
    </w:p>
    <w:p w:rsidR="0029568E" w:rsidRPr="002337F5" w:rsidRDefault="00116F75" w:rsidP="00BD5680">
      <w:pPr>
        <w:spacing w:line="360" w:lineRule="auto"/>
        <w:jc w:val="both"/>
        <w:rPr>
          <w:rFonts w:cs="Times New Roman"/>
          <w:sz w:val="30"/>
          <w:szCs w:val="30"/>
        </w:rPr>
      </w:pPr>
      <w:r w:rsidRPr="002337F5">
        <w:rPr>
          <w:rFonts w:cs="Times New Roman"/>
          <w:sz w:val="30"/>
          <w:szCs w:val="30"/>
        </w:rPr>
        <w:tab/>
        <w:t xml:space="preserve">Заключение мирового соглашения </w:t>
      </w:r>
      <w:r w:rsidR="00911E77" w:rsidRPr="002337F5">
        <w:rPr>
          <w:rFonts w:cs="Times New Roman"/>
          <w:sz w:val="30"/>
          <w:szCs w:val="30"/>
        </w:rPr>
        <w:t xml:space="preserve">предоставляет возможность индивидуальному предпринимателю осуществлять свою обычную деятельность в дальнейшем, а конкурсным кредиторам – получить в полном объеме или в большей части удовлетворение </w:t>
      </w:r>
      <w:r w:rsidR="0029568E" w:rsidRPr="002337F5">
        <w:rPr>
          <w:rFonts w:cs="Times New Roman"/>
          <w:sz w:val="30"/>
          <w:szCs w:val="30"/>
        </w:rPr>
        <w:t>своих требований</w:t>
      </w:r>
      <w:r w:rsidR="002D1802" w:rsidRPr="002337F5">
        <w:rPr>
          <w:rFonts w:cs="Times New Roman"/>
          <w:sz w:val="30"/>
          <w:szCs w:val="30"/>
        </w:rPr>
        <w:t xml:space="preserve">. Следует отметить, что заключение мирового соглашения предполагает, что стороны, заключающие такое соглашение, будут вынуждены идти на </w:t>
      </w:r>
      <w:r w:rsidR="002D1802" w:rsidRPr="002337F5">
        <w:rPr>
          <w:rFonts w:cs="Times New Roman"/>
          <w:sz w:val="30"/>
          <w:szCs w:val="30"/>
        </w:rPr>
        <w:lastRenderedPageBreak/>
        <w:t xml:space="preserve">уступки друг другу, например, в размере или сроках компенсаций, или </w:t>
      </w:r>
      <w:r w:rsidR="0029568E" w:rsidRPr="002337F5">
        <w:rPr>
          <w:rFonts w:cs="Times New Roman"/>
          <w:sz w:val="30"/>
          <w:szCs w:val="30"/>
        </w:rPr>
        <w:t>в применении осно</w:t>
      </w:r>
      <w:r w:rsidR="002D1802" w:rsidRPr="002337F5">
        <w:rPr>
          <w:rFonts w:cs="Times New Roman"/>
          <w:sz w:val="30"/>
          <w:szCs w:val="30"/>
        </w:rPr>
        <w:t>ваний прекращения обязательств.</w:t>
      </w:r>
    </w:p>
    <w:p w:rsidR="00517190" w:rsidRPr="002337F5" w:rsidRDefault="002D1802" w:rsidP="00BD5680">
      <w:pPr>
        <w:spacing w:line="360" w:lineRule="auto"/>
        <w:jc w:val="both"/>
        <w:rPr>
          <w:rFonts w:cs="Times New Roman"/>
          <w:sz w:val="30"/>
          <w:szCs w:val="30"/>
        </w:rPr>
      </w:pPr>
      <w:r w:rsidRPr="002337F5">
        <w:rPr>
          <w:rFonts w:cs="Times New Roman"/>
          <w:sz w:val="30"/>
          <w:szCs w:val="30"/>
        </w:rPr>
        <w:tab/>
        <w:t>Возможность заключения мирового соглашения закреплена</w:t>
      </w:r>
      <w:r w:rsidR="00517190" w:rsidRPr="002337F5">
        <w:rPr>
          <w:rFonts w:cs="Times New Roman"/>
          <w:sz w:val="30"/>
          <w:szCs w:val="30"/>
        </w:rPr>
        <w:t xml:space="preserve"> в ч. 2 ст. 138 Арбитражного процессуального кодекса Российской Федерации. Легальной дефиниции мирового соглашения вышеуказанный закон не содержит, тем не менее, устанавливает временной период его заключения, существенные требования к форме и содержанию мирового соглашения, а также порядок его утверждения и особенности исполнения.</w:t>
      </w:r>
    </w:p>
    <w:p w:rsidR="00517190" w:rsidRPr="002337F5" w:rsidRDefault="00517190" w:rsidP="00BD5680">
      <w:pPr>
        <w:spacing w:line="360" w:lineRule="auto"/>
        <w:jc w:val="both"/>
        <w:rPr>
          <w:rFonts w:cs="Times New Roman"/>
          <w:sz w:val="30"/>
          <w:szCs w:val="30"/>
        </w:rPr>
      </w:pPr>
      <w:r w:rsidRPr="002337F5">
        <w:rPr>
          <w:rFonts w:cs="Times New Roman"/>
          <w:sz w:val="30"/>
          <w:szCs w:val="30"/>
        </w:rPr>
        <w:tab/>
        <w:t>Понятие мирового соглашения, как процедуры, применяемой в деле о банкротстве, закреплено в ст. 2 Закона о банкротстве, согласно которой мировое соглашение - 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w:t>
      </w:r>
    </w:p>
    <w:p w:rsidR="00163B41" w:rsidRPr="002337F5" w:rsidRDefault="00163B41" w:rsidP="00BD5680">
      <w:pPr>
        <w:spacing w:line="360" w:lineRule="auto"/>
        <w:jc w:val="both"/>
        <w:rPr>
          <w:rFonts w:cs="Times New Roman"/>
          <w:sz w:val="30"/>
          <w:szCs w:val="30"/>
        </w:rPr>
      </w:pPr>
      <w:r w:rsidRPr="002337F5">
        <w:rPr>
          <w:rFonts w:cs="Times New Roman"/>
          <w:sz w:val="30"/>
          <w:szCs w:val="30"/>
        </w:rPr>
        <w:tab/>
        <w:t>В ходе рассмотрения дела о банкротстве индивидуального предпринимателя, мировое соглашение, в силу своей юридической природы, являет собой гражданско-правовую сделку, представленную в виде двустороннего или, чаще всего, многостороннего договора.</w:t>
      </w:r>
      <w:r w:rsidR="00E651A4" w:rsidRPr="002337F5">
        <w:rPr>
          <w:rFonts w:cs="Times New Roman"/>
          <w:sz w:val="30"/>
          <w:szCs w:val="30"/>
        </w:rPr>
        <w:t xml:space="preserve"> Заключение мирового соглашения с кредиторами д</w:t>
      </w:r>
      <w:r w:rsidR="00066C69" w:rsidRPr="002337F5">
        <w:rPr>
          <w:rFonts w:cs="Times New Roman"/>
          <w:sz w:val="30"/>
          <w:szCs w:val="30"/>
        </w:rPr>
        <w:t xml:space="preserve">ля индивидуального предпринимателя в рамках дела о его банкротстве </w:t>
      </w:r>
      <w:r w:rsidR="00E651A4" w:rsidRPr="002337F5">
        <w:rPr>
          <w:rFonts w:cs="Times New Roman"/>
          <w:sz w:val="30"/>
          <w:szCs w:val="30"/>
        </w:rPr>
        <w:t>является одним из способов прекращения процедуры банкротства.</w:t>
      </w:r>
    </w:p>
    <w:p w:rsidR="0029568E" w:rsidRPr="002337F5" w:rsidRDefault="00E651A4" w:rsidP="00BD5680">
      <w:pPr>
        <w:spacing w:line="360" w:lineRule="auto"/>
        <w:jc w:val="both"/>
        <w:rPr>
          <w:rFonts w:cs="Times New Roman"/>
          <w:sz w:val="30"/>
          <w:szCs w:val="30"/>
        </w:rPr>
      </w:pPr>
      <w:r w:rsidRPr="002337F5">
        <w:rPr>
          <w:rFonts w:cs="Times New Roman"/>
          <w:sz w:val="30"/>
          <w:szCs w:val="30"/>
        </w:rPr>
        <w:tab/>
        <w:t>Мировое соглашение заключается в письменной форме и подписывается уполномоченным представителем каждой из сторон: со стороны должника</w:t>
      </w:r>
      <w:r w:rsidR="00114621" w:rsidRPr="002337F5">
        <w:rPr>
          <w:rFonts w:cs="Times New Roman"/>
          <w:sz w:val="30"/>
          <w:szCs w:val="30"/>
        </w:rPr>
        <w:t xml:space="preserve"> – </w:t>
      </w:r>
      <w:r w:rsidRPr="002337F5">
        <w:rPr>
          <w:rFonts w:cs="Times New Roman"/>
          <w:sz w:val="30"/>
          <w:szCs w:val="30"/>
        </w:rPr>
        <w:t>индивидуальным предпринимателем или финансовым управляющим,</w:t>
      </w:r>
      <w:r w:rsidR="00114621" w:rsidRPr="002337F5">
        <w:rPr>
          <w:rFonts w:cs="Times New Roman"/>
          <w:sz w:val="30"/>
          <w:szCs w:val="30"/>
        </w:rPr>
        <w:t xml:space="preserve"> со стороны кредиторов – </w:t>
      </w:r>
      <w:r w:rsidR="0029568E" w:rsidRPr="002337F5">
        <w:rPr>
          <w:rFonts w:cs="Times New Roman"/>
          <w:sz w:val="30"/>
          <w:szCs w:val="30"/>
        </w:rPr>
        <w:t>лицом, упол</w:t>
      </w:r>
      <w:r w:rsidR="00114621" w:rsidRPr="002337F5">
        <w:rPr>
          <w:rFonts w:cs="Times New Roman"/>
          <w:sz w:val="30"/>
          <w:szCs w:val="30"/>
        </w:rPr>
        <w:t xml:space="preserve">номоченным собранием кредиторов. В случае, </w:t>
      </w:r>
      <w:r w:rsidR="0029568E" w:rsidRPr="002337F5">
        <w:rPr>
          <w:rFonts w:cs="Times New Roman"/>
          <w:sz w:val="30"/>
          <w:szCs w:val="30"/>
        </w:rPr>
        <w:t xml:space="preserve">если в мировом соглашении участвуют </w:t>
      </w:r>
      <w:r w:rsidR="0029568E" w:rsidRPr="002337F5">
        <w:rPr>
          <w:rFonts w:cs="Times New Roman"/>
          <w:sz w:val="30"/>
          <w:szCs w:val="30"/>
        </w:rPr>
        <w:lastRenderedPageBreak/>
        <w:t>третьи лица, они или их</w:t>
      </w:r>
      <w:r w:rsidR="00114621" w:rsidRPr="002337F5">
        <w:rPr>
          <w:rFonts w:cs="Times New Roman"/>
          <w:sz w:val="30"/>
          <w:szCs w:val="30"/>
        </w:rPr>
        <w:t xml:space="preserve"> уполномоченные</w:t>
      </w:r>
      <w:r w:rsidR="0029568E" w:rsidRPr="002337F5">
        <w:rPr>
          <w:rFonts w:cs="Times New Roman"/>
          <w:sz w:val="30"/>
          <w:szCs w:val="30"/>
        </w:rPr>
        <w:t xml:space="preserve"> представители также подписывают мировое соглашение.</w:t>
      </w:r>
    </w:p>
    <w:p w:rsidR="0029568E" w:rsidRPr="002337F5" w:rsidRDefault="00114621" w:rsidP="00BD5680">
      <w:pPr>
        <w:spacing w:line="360" w:lineRule="auto"/>
        <w:jc w:val="both"/>
        <w:rPr>
          <w:rFonts w:cs="Times New Roman"/>
          <w:sz w:val="30"/>
          <w:szCs w:val="30"/>
        </w:rPr>
      </w:pPr>
      <w:r w:rsidRPr="002337F5">
        <w:rPr>
          <w:rFonts w:cs="Times New Roman"/>
          <w:sz w:val="30"/>
          <w:szCs w:val="30"/>
        </w:rPr>
        <w:tab/>
        <w:t>Важно отметить, что при утверждении мирового соглашения арбитражным судом, кредиторы, которые были не согласны с условиями такого мирового соглашения или не участвовали в принятии решения о заключении мирового соглашения, будут вынуждены подчиниться воле большинства ввиду того, что утверждение мирового соглашения повлечет определенные правовые последствия в том числе и для них.</w:t>
      </w:r>
      <w:r w:rsidR="00864C8D" w:rsidRPr="002337F5">
        <w:rPr>
          <w:rFonts w:cs="Times New Roman"/>
          <w:sz w:val="30"/>
          <w:szCs w:val="30"/>
        </w:rPr>
        <w:t xml:space="preserve"> Конституционный Суд Российской Федерации рассмотрел указанную проблему в своем постановлении от 22.07.2002 г. № 14-П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и отметил, что «в отношениях, возникающих при заключении мирового соглашения …, превалирует публично-правовое начало: эти отношения основываются на предусмотренном законом принуждении меньшинства кредиторов большинством, а следовательно, в силу невозможности выработки единого мнения иным образом, воля сторон в данном случае формируется по другим, отличным от искового производства, принципам»</w:t>
      </w:r>
      <w:r w:rsidR="00864C8D" w:rsidRPr="002337F5">
        <w:rPr>
          <w:rStyle w:val="a7"/>
          <w:rFonts w:cs="Times New Roman"/>
          <w:sz w:val="30"/>
          <w:szCs w:val="30"/>
        </w:rPr>
        <w:footnoteReference w:id="22"/>
      </w:r>
      <w:r w:rsidR="00864C8D" w:rsidRPr="002337F5">
        <w:rPr>
          <w:rFonts w:cs="Times New Roman"/>
          <w:sz w:val="30"/>
          <w:szCs w:val="30"/>
        </w:rPr>
        <w:t>.</w:t>
      </w:r>
    </w:p>
    <w:p w:rsidR="007463A2" w:rsidRPr="002337F5" w:rsidRDefault="007463A2" w:rsidP="00BD5680">
      <w:pPr>
        <w:spacing w:line="360" w:lineRule="auto"/>
        <w:jc w:val="both"/>
        <w:rPr>
          <w:rFonts w:cs="Times New Roman"/>
          <w:sz w:val="30"/>
          <w:szCs w:val="30"/>
        </w:rPr>
      </w:pPr>
      <w:r w:rsidRPr="002337F5">
        <w:rPr>
          <w:rFonts w:cs="Times New Roman"/>
          <w:sz w:val="30"/>
          <w:szCs w:val="30"/>
        </w:rPr>
        <w:lastRenderedPageBreak/>
        <w:tab/>
        <w:t xml:space="preserve">Важно отметить, что такая верная позиция Конституционного Суда РФ, обуславливается множественностью лиц на кредиторской стороне, вследствие чего возникает возможность вероятной несогласованности позиций конкурсных кредиторов. </w:t>
      </w:r>
      <w:r w:rsidR="0029568E" w:rsidRPr="002337F5">
        <w:rPr>
          <w:rFonts w:cs="Times New Roman"/>
          <w:sz w:val="30"/>
          <w:szCs w:val="30"/>
        </w:rPr>
        <w:t xml:space="preserve">Для осуществления целей производства по делу о несостоятельности </w:t>
      </w:r>
      <w:r w:rsidRPr="002337F5">
        <w:rPr>
          <w:rFonts w:cs="Times New Roman"/>
          <w:sz w:val="30"/>
          <w:szCs w:val="30"/>
        </w:rPr>
        <w:t>(банкротстве) индивидуального предпринимателя возникает необходимость в выработке</w:t>
      </w:r>
      <w:r w:rsidR="0029568E" w:rsidRPr="002337F5">
        <w:rPr>
          <w:rFonts w:cs="Times New Roman"/>
          <w:sz w:val="30"/>
          <w:szCs w:val="30"/>
        </w:rPr>
        <w:t xml:space="preserve"> и выра</w:t>
      </w:r>
      <w:r w:rsidRPr="002337F5">
        <w:rPr>
          <w:rFonts w:cs="Times New Roman"/>
          <w:sz w:val="30"/>
          <w:szCs w:val="30"/>
        </w:rPr>
        <w:t>жении единой воли</w:t>
      </w:r>
      <w:r w:rsidR="0029568E" w:rsidRPr="002337F5">
        <w:rPr>
          <w:rFonts w:cs="Times New Roman"/>
          <w:sz w:val="30"/>
          <w:szCs w:val="30"/>
        </w:rPr>
        <w:t xml:space="preserve"> кредиторов по какому-либо вопросу, для чего и предусмотрен особый способ ее формирования, при котором воля отдельного кр</w:t>
      </w:r>
      <w:r w:rsidRPr="002337F5">
        <w:rPr>
          <w:rFonts w:cs="Times New Roman"/>
          <w:sz w:val="30"/>
          <w:szCs w:val="30"/>
        </w:rPr>
        <w:t>едитора заменяется общей волей.</w:t>
      </w:r>
    </w:p>
    <w:p w:rsidR="0029568E" w:rsidRPr="002337F5" w:rsidRDefault="009262D8" w:rsidP="00BD5680">
      <w:pPr>
        <w:spacing w:line="360" w:lineRule="auto"/>
        <w:jc w:val="both"/>
        <w:rPr>
          <w:rFonts w:cs="Times New Roman"/>
          <w:sz w:val="30"/>
          <w:szCs w:val="30"/>
        </w:rPr>
      </w:pPr>
      <w:r w:rsidRPr="002337F5">
        <w:rPr>
          <w:rFonts w:cs="Times New Roman"/>
          <w:sz w:val="30"/>
          <w:szCs w:val="30"/>
        </w:rPr>
        <w:tab/>
        <w:t>При рассмотрении вышеуказанной проблемы представляется целесообразным выделить мнение А. А. Дубинчина: «О</w:t>
      </w:r>
      <w:r w:rsidR="0029568E" w:rsidRPr="002337F5">
        <w:rPr>
          <w:rFonts w:cs="Times New Roman"/>
          <w:sz w:val="30"/>
          <w:szCs w:val="30"/>
        </w:rPr>
        <w:t xml:space="preserve">пределение мирового соглашения как соглашения о частичном отказе от требований одних лиц и одновременном признании оставшихся требований другими обязанными лицами, совпадает с гражданско-процессуальным подходом к пониманию рассматриваемого термина, воспринятым и арбитражным процессом, при заключении мирового соглашения в деле о признании индивидуального предпринимателя банкротом имеет место допустимое </w:t>
      </w:r>
      <w:r w:rsidRPr="002337F5">
        <w:rPr>
          <w:rFonts w:cs="Times New Roman"/>
          <w:sz w:val="30"/>
          <w:szCs w:val="30"/>
        </w:rPr>
        <w:t>ограничение свободы договора»</w:t>
      </w:r>
      <w:r w:rsidRPr="002337F5">
        <w:rPr>
          <w:rStyle w:val="a7"/>
          <w:rFonts w:cs="Times New Roman"/>
          <w:sz w:val="30"/>
          <w:szCs w:val="30"/>
        </w:rPr>
        <w:footnoteReference w:id="23"/>
      </w:r>
      <w:r w:rsidR="0029568E" w:rsidRPr="002337F5">
        <w:rPr>
          <w:rFonts w:cs="Times New Roman"/>
          <w:sz w:val="30"/>
          <w:szCs w:val="30"/>
        </w:rPr>
        <w:t>.</w:t>
      </w:r>
    </w:p>
    <w:p w:rsidR="0029568E" w:rsidRPr="002337F5" w:rsidRDefault="009262D8" w:rsidP="00BD5680">
      <w:pPr>
        <w:spacing w:line="360" w:lineRule="auto"/>
        <w:jc w:val="both"/>
        <w:rPr>
          <w:rFonts w:cs="Times New Roman"/>
          <w:sz w:val="30"/>
          <w:szCs w:val="30"/>
        </w:rPr>
      </w:pPr>
      <w:r w:rsidRPr="002337F5">
        <w:rPr>
          <w:rFonts w:cs="Times New Roman"/>
          <w:sz w:val="30"/>
          <w:szCs w:val="30"/>
        </w:rPr>
        <w:tab/>
        <w:t xml:space="preserve">Следует отметить, что </w:t>
      </w:r>
      <w:r w:rsidR="00F75178" w:rsidRPr="002337F5">
        <w:rPr>
          <w:rFonts w:cs="Times New Roman"/>
          <w:sz w:val="30"/>
          <w:szCs w:val="30"/>
        </w:rPr>
        <w:t xml:space="preserve">одним из последствий признания индивидуального предпринимателя банкротом, является утрата последним </w:t>
      </w:r>
      <w:r w:rsidRPr="002337F5">
        <w:rPr>
          <w:rFonts w:cs="Times New Roman"/>
          <w:sz w:val="30"/>
          <w:szCs w:val="30"/>
        </w:rPr>
        <w:t>статус</w:t>
      </w:r>
      <w:r w:rsidR="00F75178" w:rsidRPr="002337F5">
        <w:rPr>
          <w:rFonts w:cs="Times New Roman"/>
          <w:sz w:val="30"/>
          <w:szCs w:val="30"/>
        </w:rPr>
        <w:t>а</w:t>
      </w:r>
      <w:r w:rsidRPr="002337F5">
        <w:rPr>
          <w:rFonts w:cs="Times New Roman"/>
          <w:sz w:val="30"/>
          <w:szCs w:val="30"/>
        </w:rPr>
        <w:t xml:space="preserve"> индивидуального предпринимателя, что влечет исключение его из Единого государственного реестра и</w:t>
      </w:r>
      <w:r w:rsidR="005F1C7C" w:rsidRPr="002337F5">
        <w:rPr>
          <w:rFonts w:cs="Times New Roman"/>
          <w:sz w:val="30"/>
          <w:szCs w:val="30"/>
        </w:rPr>
        <w:t xml:space="preserve">ндивидуальных предпринимателей. В силу п. 1 ст. 23 Гражданского кодекса РФ продолжение гражданином предпринимательской деятельности невозможно при отсутствии у него государственной регистрации в качестве индивидуального </w:t>
      </w:r>
      <w:r w:rsidR="005F1C7C" w:rsidRPr="002337F5">
        <w:rPr>
          <w:rFonts w:cs="Times New Roman"/>
          <w:sz w:val="30"/>
          <w:szCs w:val="30"/>
        </w:rPr>
        <w:lastRenderedPageBreak/>
        <w:t>предпринимателя.</w:t>
      </w:r>
      <w:r w:rsidR="009C51FE" w:rsidRPr="002337F5">
        <w:rPr>
          <w:rFonts w:cs="Times New Roman"/>
          <w:sz w:val="30"/>
          <w:szCs w:val="30"/>
        </w:rPr>
        <w:t xml:space="preserve"> </w:t>
      </w:r>
      <w:r w:rsidR="005F1C7C" w:rsidRPr="002337F5">
        <w:rPr>
          <w:rFonts w:cs="Times New Roman"/>
          <w:sz w:val="30"/>
          <w:szCs w:val="30"/>
        </w:rPr>
        <w:t>В связи с этим, важно отметить, что мировое соглашение является условием сохранения гражданином статуса индивидуального предпринимателя и ориентировано на то, чтобы индивидуальный предприниматель продолжал свою хозяйственную деятельность.</w:t>
      </w:r>
    </w:p>
    <w:p w:rsidR="00D72BD6" w:rsidRPr="002337F5" w:rsidRDefault="00D72BD6" w:rsidP="00BD5680">
      <w:pPr>
        <w:spacing w:line="360" w:lineRule="auto"/>
        <w:jc w:val="both"/>
        <w:rPr>
          <w:rFonts w:cs="Times New Roman"/>
          <w:sz w:val="30"/>
          <w:szCs w:val="30"/>
        </w:rPr>
      </w:pPr>
      <w:r w:rsidRPr="002337F5">
        <w:rPr>
          <w:rFonts w:cs="Times New Roman"/>
          <w:sz w:val="30"/>
          <w:szCs w:val="30"/>
        </w:rPr>
        <w:tab/>
        <w:t xml:space="preserve">К последствиям признания индивидуального предпринимателя банкротом, закрепленным в ст. 216 Закона о банкротстве, </w:t>
      </w:r>
      <w:r w:rsidR="00701585" w:rsidRPr="002337F5">
        <w:rPr>
          <w:rFonts w:cs="Times New Roman"/>
          <w:sz w:val="30"/>
          <w:szCs w:val="30"/>
        </w:rPr>
        <w:t>помимо утраты</w:t>
      </w:r>
      <w:r w:rsidRPr="002337F5">
        <w:rPr>
          <w:rFonts w:cs="Times New Roman"/>
          <w:sz w:val="30"/>
          <w:szCs w:val="30"/>
        </w:rPr>
        <w:t xml:space="preserve"> гражданином статуса индивидуального предпринимателя, </w:t>
      </w:r>
      <w:r w:rsidR="001F6363" w:rsidRPr="002337F5">
        <w:rPr>
          <w:rFonts w:cs="Times New Roman"/>
          <w:sz w:val="30"/>
          <w:szCs w:val="30"/>
        </w:rPr>
        <w:t>относи</w:t>
      </w:r>
      <w:r w:rsidR="00701585" w:rsidRPr="002337F5">
        <w:rPr>
          <w:rFonts w:cs="Times New Roman"/>
          <w:sz w:val="30"/>
          <w:szCs w:val="30"/>
        </w:rPr>
        <w:t xml:space="preserve">тся, в том числе, </w:t>
      </w:r>
      <w:r w:rsidRPr="002337F5">
        <w:rPr>
          <w:rFonts w:cs="Times New Roman"/>
          <w:sz w:val="30"/>
          <w:szCs w:val="30"/>
        </w:rPr>
        <w:t xml:space="preserve">аннулирование выданных ему лицензий на осуществление отдельных видов деятельности. Кроме того, в течение пяти лет с момента завершения процедуры реализации имущества </w:t>
      </w:r>
      <w:r w:rsidR="00A806BD" w:rsidRPr="002337F5">
        <w:rPr>
          <w:rFonts w:cs="Times New Roman"/>
          <w:sz w:val="30"/>
          <w:szCs w:val="30"/>
        </w:rPr>
        <w:t>индивидуального предпринима</w:t>
      </w:r>
      <w:r w:rsidR="00763802" w:rsidRPr="002337F5">
        <w:rPr>
          <w:rFonts w:cs="Times New Roman"/>
          <w:sz w:val="30"/>
          <w:szCs w:val="30"/>
        </w:rPr>
        <w:t>т</w:t>
      </w:r>
      <w:r w:rsidR="00A806BD" w:rsidRPr="002337F5">
        <w:rPr>
          <w:rFonts w:cs="Times New Roman"/>
          <w:sz w:val="30"/>
          <w:szCs w:val="30"/>
        </w:rPr>
        <w:t>еля</w:t>
      </w:r>
      <w:r w:rsidRPr="002337F5">
        <w:rPr>
          <w:rFonts w:cs="Times New Roman"/>
          <w:sz w:val="30"/>
          <w:szCs w:val="30"/>
        </w:rPr>
        <w:t xml:space="preserve"> или прекращения производства по делу о банкротстве в ходе такой процедуры, индивидуальный предприниматель:</w:t>
      </w:r>
    </w:p>
    <w:p w:rsidR="00D72BD6" w:rsidRPr="002337F5" w:rsidRDefault="00D72BD6" w:rsidP="00BD5680">
      <w:pPr>
        <w:spacing w:line="360" w:lineRule="auto"/>
        <w:jc w:val="both"/>
        <w:rPr>
          <w:rFonts w:cs="Times New Roman"/>
          <w:sz w:val="30"/>
          <w:szCs w:val="30"/>
        </w:rPr>
      </w:pPr>
      <w:r w:rsidRPr="002337F5">
        <w:rPr>
          <w:rFonts w:cs="Times New Roman"/>
          <w:sz w:val="30"/>
          <w:szCs w:val="30"/>
        </w:rPr>
        <w:tab/>
        <w:t>- не может быть зарегистрирован в качестве индивидуального предпринимателя;</w:t>
      </w:r>
    </w:p>
    <w:p w:rsidR="00D72BD6" w:rsidRPr="002337F5" w:rsidRDefault="00D72BD6" w:rsidP="00BD5680">
      <w:pPr>
        <w:spacing w:line="360" w:lineRule="auto"/>
        <w:jc w:val="both"/>
        <w:rPr>
          <w:rFonts w:cs="Times New Roman"/>
          <w:sz w:val="30"/>
          <w:szCs w:val="30"/>
        </w:rPr>
      </w:pPr>
      <w:r w:rsidRPr="002337F5">
        <w:rPr>
          <w:rFonts w:cs="Times New Roman"/>
          <w:sz w:val="30"/>
          <w:szCs w:val="30"/>
        </w:rPr>
        <w:tab/>
        <w:t>- не вправе осуществлять предпринимательскую деятельность;</w:t>
      </w:r>
    </w:p>
    <w:p w:rsidR="00D72BD6" w:rsidRPr="002337F5" w:rsidRDefault="00D72BD6" w:rsidP="00BD5680">
      <w:pPr>
        <w:spacing w:line="360" w:lineRule="auto"/>
        <w:jc w:val="both"/>
        <w:rPr>
          <w:rFonts w:cs="Times New Roman"/>
          <w:sz w:val="30"/>
          <w:szCs w:val="30"/>
        </w:rPr>
      </w:pPr>
      <w:r w:rsidRPr="002337F5">
        <w:rPr>
          <w:rFonts w:cs="Times New Roman"/>
          <w:sz w:val="30"/>
          <w:szCs w:val="30"/>
        </w:rPr>
        <w:tab/>
        <w:t>- не вправе занимать должности в органах управления юридического лица, иным образом участвовать в управлении юридическим лицом.</w:t>
      </w:r>
    </w:p>
    <w:p w:rsidR="003C1E33" w:rsidRPr="002337F5" w:rsidRDefault="006B0E6E" w:rsidP="00BD5680">
      <w:pPr>
        <w:spacing w:line="360" w:lineRule="auto"/>
        <w:jc w:val="both"/>
        <w:rPr>
          <w:rFonts w:cs="Times New Roman"/>
          <w:sz w:val="30"/>
          <w:szCs w:val="30"/>
        </w:rPr>
      </w:pPr>
      <w:r w:rsidRPr="002337F5">
        <w:rPr>
          <w:rFonts w:cs="Times New Roman"/>
          <w:sz w:val="30"/>
          <w:szCs w:val="30"/>
        </w:rPr>
        <w:tab/>
        <w:t xml:space="preserve">Важно отметить, что законодательное закрепление последствий признания гражданина, в том числе индивидуального предпринимателя, банкротом </w:t>
      </w:r>
      <w:r w:rsidR="00970D2D" w:rsidRPr="002337F5">
        <w:rPr>
          <w:rFonts w:cs="Times New Roman"/>
          <w:sz w:val="30"/>
          <w:szCs w:val="30"/>
        </w:rPr>
        <w:t xml:space="preserve">находит отражение в ст. 213.30 Закона о банкротстве, кроме того, положения ст. 216 Закона о банкротстве закрепляют последствия признания банкротом именно индивидуального предпринимателя. В силу правового положения индивидуального предпринимателя, </w:t>
      </w:r>
      <w:r w:rsidR="00795C67" w:rsidRPr="002337F5">
        <w:rPr>
          <w:rFonts w:cs="Times New Roman"/>
          <w:sz w:val="30"/>
          <w:szCs w:val="30"/>
        </w:rPr>
        <w:t xml:space="preserve">а именно того факта, что ГК РФ относит индивидуальных предпринимателей к физическим лицам, представляется допустимым применение положений обеих вышеупомянутых статей в отношении индивидуального </w:t>
      </w:r>
      <w:r w:rsidR="00795C67" w:rsidRPr="002337F5">
        <w:rPr>
          <w:rFonts w:cs="Times New Roman"/>
          <w:sz w:val="30"/>
          <w:szCs w:val="30"/>
        </w:rPr>
        <w:lastRenderedPageBreak/>
        <w:t>предпринимателя, признанног</w:t>
      </w:r>
      <w:r w:rsidR="00217755" w:rsidRPr="002337F5">
        <w:rPr>
          <w:rFonts w:cs="Times New Roman"/>
          <w:sz w:val="30"/>
          <w:szCs w:val="30"/>
        </w:rPr>
        <w:t>о банкротом. Тем не менее, проведя сравнительный анализ ст. 213.30 и ст. 216 Закона о банкротстве, можно сделать вывод, что положения ст. 216 Закона о банкротстве являются более специальными по отношению к положениям ст. 213.30 вышеупомянутого закона, что является основанием вывода о том, что к индивидуальному предпринимателю, признанному банкротом, в части срока ограничения права на участие в управлении юридическим лицом должен применяться именно пятилетний срок такого ограничения.</w:t>
      </w:r>
    </w:p>
    <w:p w:rsidR="00372091" w:rsidRPr="002337F5" w:rsidRDefault="00372091" w:rsidP="00A460D2">
      <w:pPr>
        <w:pStyle w:val="3"/>
      </w:pPr>
      <w:bookmarkStart w:id="9" w:name="_Toc513738223"/>
      <w:r w:rsidRPr="002337F5">
        <w:t xml:space="preserve">§ 2. Особенности банкротства </w:t>
      </w:r>
      <w:r w:rsidRPr="00AA73BA">
        <w:t>крестьянского</w:t>
      </w:r>
      <w:r w:rsidRPr="002337F5">
        <w:t xml:space="preserve"> (фермерского) хозяйства</w:t>
      </w:r>
      <w:bookmarkEnd w:id="9"/>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Одним из оснований прекращения крестьянского (фермерского) хозяйства (далее – КФХ) в силу п. 3 ч. 1 ст. 21 Федерального закона от 11.06.2003 г. № 74-ФЗ «О крестьянском (фермерском) хозяйстве» является его несостоятельность (банкротство)</w:t>
      </w:r>
      <w:r w:rsidRPr="002337F5">
        <w:rPr>
          <w:rStyle w:val="a7"/>
          <w:rFonts w:cs="Times New Roman"/>
          <w:sz w:val="30"/>
          <w:szCs w:val="30"/>
          <w:shd w:val="clear" w:color="auto" w:fill="FFFFFF"/>
        </w:rPr>
        <w:footnoteReference w:id="24"/>
      </w:r>
      <w:r w:rsidRPr="002337F5">
        <w:rPr>
          <w:rFonts w:cs="Times New Roman"/>
          <w:sz w:val="30"/>
          <w:szCs w:val="30"/>
          <w:shd w:val="clear" w:color="auto" w:fill="FFFFFF"/>
        </w:rPr>
        <w:t xml:space="preserve">. Несостоятельность (банкротство) КФХ, не имеющего статуса юридического лица, имеет свои особенности, закрепленные в § 3 главы </w:t>
      </w:r>
      <w:r w:rsidRPr="002337F5">
        <w:rPr>
          <w:rFonts w:cs="Times New Roman"/>
          <w:sz w:val="30"/>
          <w:szCs w:val="30"/>
          <w:shd w:val="clear" w:color="auto" w:fill="FFFFFF"/>
          <w:lang w:val="en-US"/>
        </w:rPr>
        <w:t>X</w:t>
      </w:r>
      <w:r w:rsidRPr="002337F5">
        <w:rPr>
          <w:rFonts w:cs="Times New Roman"/>
          <w:sz w:val="30"/>
          <w:szCs w:val="30"/>
          <w:shd w:val="clear" w:color="auto" w:fill="FFFFFF"/>
        </w:rPr>
        <w:t xml:space="preserve"> Закона о банкротстве, направленные на достижение максимальной возможности сохранения хозяйства в качестве субъекта аграрного предпринимательства.</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Закон о банкротстве называет в качестве должника как само крестьянское (фермерское) хозяйство, так и его главу, имеющего статус индивидуального предпринимателя. Однако в арбитражной практике признают банкротом главу хозяйства как индивидуального предпринимателя</w:t>
      </w:r>
      <w:r w:rsidRPr="002337F5">
        <w:rPr>
          <w:rStyle w:val="a7"/>
          <w:rFonts w:cs="Times New Roman"/>
          <w:sz w:val="30"/>
          <w:szCs w:val="30"/>
          <w:shd w:val="clear" w:color="auto" w:fill="FFFFFF"/>
        </w:rPr>
        <w:footnoteReference w:id="25"/>
      </w:r>
      <w:r w:rsidRPr="002337F5">
        <w:rPr>
          <w:rFonts w:cs="Times New Roman"/>
          <w:sz w:val="30"/>
          <w:szCs w:val="30"/>
          <w:shd w:val="clear" w:color="auto" w:fill="FFFFFF"/>
        </w:rPr>
        <w:t>.</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lastRenderedPageBreak/>
        <w:tab/>
        <w:t>Основанием для признания КФХ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Особенностью несостоятельности (банкротства) КФХ является применение таких процедур банкротства, как: наблюдение, финансовое оздоровление, внешнее управление, конкурсное производство, мировое соглашение.</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В случае, если в арбитражный суд с заявлением о признании КФХ банкротом обращается его глава – индивидуальный предприниматель, то необходимо получить согласие всех членов КФХ в связи с тем, что взыскание по долгам хозяйства обращается на все имущество КФХ. К заявлению должны быть приложены необходимые документы, в том числе, о составе и стоимости имущества КФХ, о размере доходов, которые могут быть получены КФХ по окончании соответствующего периода сельскохозяйственных работ.</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Имеют свои особенности, определенные Законом о банкротстве, процедуры, применяемые в деле о банкротстве КФХ. Так, в соответствии со ст. 219 Закона о банкротстве в течение двух месяцев с момента вынесения арбитражным судом определения о введении в отношении КФХ наблюдения глава КФХ может представить в арбитражный суд план финансового оздоровления и график погашения задолженности.</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В случае если осуществление мероприятий, предусмотренных планом финансового оздоровления, позволит КФХ, в том числе за счет доходов, которые могут быть им получены по окончании соответствующего периода сельскохозяйственных работ, погасить требования кредиторов по </w:t>
      </w:r>
      <w:r w:rsidRPr="002337F5">
        <w:rPr>
          <w:rFonts w:cs="Times New Roman"/>
          <w:sz w:val="30"/>
          <w:szCs w:val="30"/>
          <w:shd w:val="clear" w:color="auto" w:fill="FFFFFF"/>
        </w:rPr>
        <w:lastRenderedPageBreak/>
        <w:t>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КФХ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Законом учтен сезонный и рисковый характер сельскохозяйственного производства, вследствие чего срок процедуры финансового оздоровления может быть продлен на один год в случае, если в течение финансового оздоровления имели место спад и ухудшение финансового состояния КФХ в связи с наступлением чрезвычайных обстоятельств, указанных в </w:t>
      </w:r>
      <w:proofErr w:type="spellStart"/>
      <w:r w:rsidRPr="002337F5">
        <w:rPr>
          <w:rFonts w:cs="Times New Roman"/>
          <w:sz w:val="30"/>
          <w:szCs w:val="30"/>
          <w:shd w:val="clear" w:color="auto" w:fill="FFFFFF"/>
        </w:rPr>
        <w:t>абз</w:t>
      </w:r>
      <w:proofErr w:type="spellEnd"/>
      <w:r w:rsidRPr="002337F5">
        <w:rPr>
          <w:rFonts w:cs="Times New Roman"/>
          <w:sz w:val="30"/>
          <w:szCs w:val="30"/>
          <w:shd w:val="clear" w:color="auto" w:fill="FFFFFF"/>
        </w:rPr>
        <w:t>. 2 п. 3 ст. 219 Закона о банкротстве.</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В случае наличия возможности восстановления платежеспособности КФХ арбитражным судом на основании решения собрания кредиторов вводится внешнее управление до окончания соответствующего периода сельскохозяйственных работ с учетом времени, необходимого </w:t>
      </w:r>
      <w:proofErr w:type="gramStart"/>
      <w:r w:rsidRPr="002337F5">
        <w:rPr>
          <w:rFonts w:cs="Times New Roman"/>
          <w:sz w:val="30"/>
          <w:szCs w:val="30"/>
          <w:shd w:val="clear" w:color="auto" w:fill="FFFFFF"/>
        </w:rPr>
        <w:t>для реализации</w:t>
      </w:r>
      <w:proofErr w:type="gramEnd"/>
      <w:r w:rsidRPr="002337F5">
        <w:rPr>
          <w:rFonts w:cs="Times New Roman"/>
          <w:sz w:val="30"/>
          <w:szCs w:val="30"/>
          <w:shd w:val="clear" w:color="auto" w:fill="FFFFFF"/>
        </w:rPr>
        <w:t xml:space="preserve"> произведенной или произведенной и переработанной сельскохозяйственной продукции. В случае, если в ходе внешнего управления имели место спад и ухудшение финансового состояния КФХ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Другой особенностью является установленное Законом о банкротстве право осуществления полномочий внешнего управляющего самим главой КФХ.</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lastRenderedPageBreak/>
        <w:tab/>
        <w:t>В случае признания арбитражным судом КФХ банкротом и открытия конкурсного производства, конкурсную массу КФХ составляет имущество, принадлежащее на праве общей собственности членам этого хозяйства. Перечень такого имущества (вещи и имущественные права) установлен п. 1 ст. 221 Закона о банкротстве, а также ст. 257 ГК РФ. В конкурсную массу не включается имущество, принадлежащее главе КФХ и членам КФХ на праве собственности, а также иное имущество, в отношении которого доказано, что оно приобретено на доходы, не являющиеся общими средствами КФХ.</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Законом о банкротстве установлены и особые правила продажи имущества КФХ. С целью сохранения сельскохозяйственного предприятия хозяйства предусмотрена его продажа на торгах как имущественного комплекса. Если продажа на торгах предприятия должника не состоялась, конкурсный управляющий обязан выставить имущественный комплекс для последующей продажи на торгах единым лотом.</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При невозможности продажи имущественного комплекса как единого целого, допускается его отчуждение по частям по правилам ст. 111 и п. 4 ст. 139 Закона о банкротстве посредством публичного предложения.</w:t>
      </w:r>
    </w:p>
    <w:p w:rsidR="00F675DC" w:rsidRPr="002337F5" w:rsidRDefault="00F675DC" w:rsidP="00BD5680">
      <w:pPr>
        <w:spacing w:line="360" w:lineRule="auto"/>
        <w:jc w:val="both"/>
        <w:rPr>
          <w:rFonts w:cs="Times New Roman"/>
          <w:sz w:val="30"/>
          <w:szCs w:val="30"/>
        </w:rPr>
      </w:pPr>
      <w:r w:rsidRPr="002337F5">
        <w:rPr>
          <w:rFonts w:cs="Times New Roman"/>
          <w:sz w:val="30"/>
          <w:szCs w:val="30"/>
          <w:shd w:val="clear" w:color="auto" w:fill="FFFFFF"/>
        </w:rPr>
        <w:tab/>
        <w:t>Закон о банкротстве закрепляет преимущественное право приобретения имущества КФХ за лицами, занимающимися производством сельскохозяйственной продукции и владеющими земельными участками, непосредственно прилегающими к принадлежащему КФХ земельному участку. Срок реализации преимущественного права покупки составляет один месяц со дня извещения арбитражным управляющим.</w:t>
      </w:r>
    </w:p>
    <w:p w:rsidR="0092499F" w:rsidRPr="002337F5" w:rsidRDefault="00372091" w:rsidP="00A460D2">
      <w:pPr>
        <w:pStyle w:val="3"/>
      </w:pPr>
      <w:bookmarkStart w:id="10" w:name="_Toc513738224"/>
      <w:r w:rsidRPr="002337F5">
        <w:lastRenderedPageBreak/>
        <w:t xml:space="preserve">§ 3. </w:t>
      </w:r>
      <w:r w:rsidRPr="00AA73BA">
        <w:t>Особенности</w:t>
      </w:r>
      <w:r w:rsidRPr="002337F5">
        <w:t xml:space="preserve"> рассмотрения дела о банкротстве гражданина в случае его смерти</w:t>
      </w:r>
      <w:bookmarkEnd w:id="10"/>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Федеральным законом от 29.06.2015 г.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sidRPr="002337F5">
        <w:rPr>
          <w:rStyle w:val="a7"/>
          <w:rFonts w:cs="Times New Roman"/>
          <w:sz w:val="30"/>
          <w:szCs w:val="30"/>
          <w:shd w:val="clear" w:color="auto" w:fill="FFFFFF"/>
        </w:rPr>
        <w:footnoteReference w:id="26"/>
      </w:r>
      <w:r w:rsidRPr="002337F5">
        <w:rPr>
          <w:rFonts w:cs="Times New Roman"/>
          <w:sz w:val="30"/>
          <w:szCs w:val="30"/>
          <w:shd w:val="clear" w:color="auto" w:fill="FFFFFF"/>
        </w:rPr>
        <w:t xml:space="preserve"> введена процедура несостоятельности (банкротства) наследственной массы.</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Процедура регулируется § 4 главы X Закона о банкротстве. Субсидиарно подлежат применению правила главы X вышеуказанного закона. Начало применению указанной процедуры было положено Постановлением Президиума Высшего Арбитражного Суда РФ от 04.06.2013 г. № 17530/12 по делу № А60-14066/2009</w:t>
      </w:r>
      <w:r w:rsidRPr="002337F5">
        <w:rPr>
          <w:rStyle w:val="a7"/>
          <w:rFonts w:cs="Times New Roman"/>
          <w:sz w:val="30"/>
          <w:szCs w:val="30"/>
          <w:shd w:val="clear" w:color="auto" w:fill="FFFFFF"/>
        </w:rPr>
        <w:footnoteReference w:id="27"/>
      </w:r>
      <w:r w:rsidRPr="002337F5">
        <w:rPr>
          <w:rFonts w:cs="Times New Roman"/>
          <w:sz w:val="30"/>
          <w:szCs w:val="30"/>
          <w:shd w:val="clear" w:color="auto" w:fill="FFFFFF"/>
        </w:rPr>
        <w:t>.</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Процедура несостоятельности наследственной массы имеет свои корни в римском праве, в котором существовала сепаратная процедура конкурсного права, позволявшая производить разделение между наследством и собственным имуществом наследника и ограничивать его ответственность по долгам наследодателя пределами наследственной массы</w:t>
      </w:r>
      <w:r w:rsidRPr="002337F5">
        <w:rPr>
          <w:rStyle w:val="a7"/>
          <w:rFonts w:cs="Times New Roman"/>
          <w:sz w:val="30"/>
          <w:szCs w:val="30"/>
          <w:shd w:val="clear" w:color="auto" w:fill="FFFFFF"/>
        </w:rPr>
        <w:footnoteReference w:id="28"/>
      </w:r>
      <w:r w:rsidRPr="002337F5">
        <w:rPr>
          <w:rFonts w:cs="Times New Roman"/>
          <w:sz w:val="30"/>
          <w:szCs w:val="30"/>
          <w:shd w:val="clear" w:color="auto" w:fill="FFFFFF"/>
        </w:rPr>
        <w:t>.</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lastRenderedPageBreak/>
        <w:tab/>
        <w:t xml:space="preserve">К. И. Малышев называет право на выдел наследственной массы из имущества наследника правом сепарации, которое принадлежало кредиторам наследодателя и </w:t>
      </w:r>
      <w:proofErr w:type="spellStart"/>
      <w:r w:rsidRPr="002337F5">
        <w:rPr>
          <w:rFonts w:cs="Times New Roman"/>
          <w:sz w:val="30"/>
          <w:szCs w:val="30"/>
          <w:shd w:val="clear" w:color="auto" w:fill="FFFFFF"/>
        </w:rPr>
        <w:t>легатариям</w:t>
      </w:r>
      <w:proofErr w:type="spellEnd"/>
      <w:r w:rsidRPr="002337F5">
        <w:rPr>
          <w:rStyle w:val="a7"/>
          <w:rFonts w:cs="Times New Roman"/>
          <w:sz w:val="30"/>
          <w:szCs w:val="30"/>
          <w:shd w:val="clear" w:color="auto" w:fill="FFFFFF"/>
        </w:rPr>
        <w:footnoteReference w:id="29"/>
      </w:r>
      <w:r w:rsidRPr="002337F5">
        <w:rPr>
          <w:rFonts w:cs="Times New Roman"/>
          <w:sz w:val="30"/>
          <w:szCs w:val="30"/>
          <w:shd w:val="clear" w:color="auto" w:fill="FFFFFF"/>
        </w:rPr>
        <w:t>.</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В российском законодательстве, а именно п. 3 ст. 223.1 Закона о банкротстве, предусмотрена норма, согласно которой в конкурсную массу включается имущество, составляющее наследство гражданина. Состав наследства определен ГК РФ.</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В случае смерти индивидуального предпринимателя или объявления его умершим может быть введена процедура несостоятельности наследственной массы. Признаком такой процедуры является разделение имущественных масс должника – наследника. Объектом взыскания в процедуре несостоятельности наследственной массы выступает именно наследственная масса, иное же имущество наследника в конкурсную массу не включается. Разделение имущественных масс – наследства и личного имущества наследника – позволяет защищать права кредиторов наследодателя путем сохранения его имущества как обособленной имущественной массы от возможного взыскания со стороны кредиторов наследника.</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Цель процедуры несостоятельности наследственной массы - охрана прав кредиторов наследодателя и соразмерное распределение наследственной массы между ними.</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Особенность процедуры несостоятельности наследственной массы заключается, в том числе, в том, что в российском законодательстве не установлен срок для ее введения. По мнению И. В. Ершовой «такой срок может быть выведен с учетом срока предъявления претензий кредиторами </w:t>
      </w:r>
      <w:r w:rsidRPr="002337F5">
        <w:rPr>
          <w:rFonts w:cs="Times New Roman"/>
          <w:sz w:val="30"/>
          <w:szCs w:val="30"/>
          <w:shd w:val="clear" w:color="auto" w:fill="FFFFFF"/>
        </w:rPr>
        <w:lastRenderedPageBreak/>
        <w:t xml:space="preserve">наследодателя. Согласно </w:t>
      </w:r>
      <w:proofErr w:type="spellStart"/>
      <w:r w:rsidRPr="002337F5">
        <w:rPr>
          <w:rFonts w:cs="Times New Roman"/>
          <w:sz w:val="30"/>
          <w:szCs w:val="30"/>
          <w:shd w:val="clear" w:color="auto" w:fill="FFFFFF"/>
        </w:rPr>
        <w:t>абз</w:t>
      </w:r>
      <w:proofErr w:type="spellEnd"/>
      <w:r w:rsidRPr="002337F5">
        <w:rPr>
          <w:rFonts w:cs="Times New Roman"/>
          <w:sz w:val="30"/>
          <w:szCs w:val="30"/>
          <w:shd w:val="clear" w:color="auto" w:fill="FFFFFF"/>
        </w:rPr>
        <w:t xml:space="preserve">. 1 п. 3 ст. 1175 ГК РФ требования кредиторов могут быть предъявлены в пределах сроков исковой давности, установленных для соответствующих требований. При этом следует учитывать положения </w:t>
      </w:r>
      <w:proofErr w:type="spellStart"/>
      <w:r w:rsidRPr="002337F5">
        <w:rPr>
          <w:rFonts w:cs="Times New Roman"/>
          <w:sz w:val="30"/>
          <w:szCs w:val="30"/>
          <w:shd w:val="clear" w:color="auto" w:fill="FFFFFF"/>
        </w:rPr>
        <w:t>абз</w:t>
      </w:r>
      <w:proofErr w:type="spellEnd"/>
      <w:r w:rsidRPr="002337F5">
        <w:rPr>
          <w:rFonts w:cs="Times New Roman"/>
          <w:sz w:val="30"/>
          <w:szCs w:val="30"/>
          <w:shd w:val="clear" w:color="auto" w:fill="FFFFFF"/>
        </w:rPr>
        <w:t>. 2 п. 3 ст. 1175 ГК РФ, устанавливающие невозможность приостановления, перерыва, восстановления срока исковой давности для требований кредиторов наследодателя»</w:t>
      </w:r>
      <w:r w:rsidRPr="002337F5">
        <w:rPr>
          <w:rStyle w:val="a7"/>
          <w:rFonts w:cs="Times New Roman"/>
          <w:sz w:val="30"/>
          <w:szCs w:val="30"/>
          <w:shd w:val="clear" w:color="auto" w:fill="FFFFFF"/>
        </w:rPr>
        <w:footnoteReference w:id="30"/>
      </w:r>
      <w:r w:rsidRPr="002337F5">
        <w:rPr>
          <w:rFonts w:cs="Times New Roman"/>
          <w:sz w:val="30"/>
          <w:szCs w:val="30"/>
          <w:shd w:val="clear" w:color="auto" w:fill="FFFFFF"/>
        </w:rPr>
        <w:t>.</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Важно отметить, что введение процедуры несостоятельности наследственной массы возможно лишь после смерти индивидуального предпринимателя, когда с заявлением о признании его несостоятельным (банкротом) в арбитражный суд </w:t>
      </w:r>
      <w:proofErr w:type="spellStart"/>
      <w:r w:rsidRPr="002337F5">
        <w:rPr>
          <w:rFonts w:cs="Times New Roman"/>
          <w:sz w:val="30"/>
          <w:szCs w:val="30"/>
          <w:shd w:val="clear" w:color="auto" w:fill="FFFFFF"/>
        </w:rPr>
        <w:t>управомоченные</w:t>
      </w:r>
      <w:proofErr w:type="spellEnd"/>
      <w:r w:rsidRPr="002337F5">
        <w:rPr>
          <w:rFonts w:cs="Times New Roman"/>
          <w:sz w:val="30"/>
          <w:szCs w:val="30"/>
          <w:shd w:val="clear" w:color="auto" w:fill="FFFFFF"/>
        </w:rPr>
        <w:t xml:space="preserve"> субъекты не обращались. В случае, если индивидуальный предприниматель – должник умер или был объявлен умершим после возбуждения производства по делу о его банкротстве, то арбитражный суд по собственной инициативе или по ходатайству лиц, участвующих в деле, выносит определение о дальнейшем рассмотрении дела по правилам § 4 главы X Закона о банкротстве.</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Арбитражный суд вводит процедуру несостоятельности наследственной массы на основании заявления конкурсного кредитора, уполномоченного органа, а также наследников умершего индивидуального предпринимателя, а до их определения – исполнителем завещания или нотариусом по месту открытия наследства. Основанием для введения такой процедуры может послужить недостаточность наследственной массы для удовлетворения требований кредиторов.</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Если активы наследственной массы превышают требования кредиторов, а наследники способны удовлетворить требования кредиторов наследодателя, то каждый из кредиторов вправе предъявить свои </w:t>
      </w:r>
      <w:r w:rsidRPr="002337F5">
        <w:rPr>
          <w:rFonts w:cs="Times New Roman"/>
          <w:sz w:val="30"/>
          <w:szCs w:val="30"/>
          <w:shd w:val="clear" w:color="auto" w:fill="FFFFFF"/>
        </w:rPr>
        <w:lastRenderedPageBreak/>
        <w:t>требования к наследникам, несущим солидарную ответственность перед кредиторами наследодателя.</w:t>
      </w:r>
    </w:p>
    <w:p w:rsidR="00F675DC"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Согласно п. 2 ст. 223.4 Закона о банкротстве, права и обязанности гражданина в деле о его банкротстве в случае смерти гражданина или объявления его умершим, осуществляют принявшие наследство наследники гражданина, а до их определения – исполнитель завещания или нотариус по месту открытия наследства.</w:t>
      </w:r>
    </w:p>
    <w:p w:rsidR="005332B3" w:rsidRPr="002337F5" w:rsidRDefault="00F675DC"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 xml:space="preserve">Представляется, что законодатель использует в данном случае прием юридической фикции. По сути дела, можно утверждать, что признаки несостоятельности имеются у наследственной массы. Однако наследственная масса не может быть должником в процедуре несостоятельности, поскольку не обладает качествами субъекта права. Иногда наследственную массу персонифицируют. Так, Г. Ф. </w:t>
      </w:r>
      <w:proofErr w:type="spellStart"/>
      <w:r w:rsidRPr="002337F5">
        <w:rPr>
          <w:rFonts w:cs="Times New Roman"/>
          <w:sz w:val="30"/>
          <w:szCs w:val="30"/>
          <w:shd w:val="clear" w:color="auto" w:fill="FFFFFF"/>
        </w:rPr>
        <w:t>Шершеневич</w:t>
      </w:r>
      <w:proofErr w:type="spellEnd"/>
      <w:r w:rsidRPr="002337F5">
        <w:rPr>
          <w:rFonts w:cs="Times New Roman"/>
          <w:sz w:val="30"/>
          <w:szCs w:val="30"/>
          <w:shd w:val="clear" w:color="auto" w:fill="FFFFFF"/>
        </w:rPr>
        <w:t xml:space="preserve"> рассматривал наследственную массу, не принятую наследниками, в случае неплатежеспособности наследодателя в качестве юридической личности</w:t>
      </w:r>
      <w:r w:rsidRPr="002337F5">
        <w:rPr>
          <w:rStyle w:val="a7"/>
          <w:rFonts w:cs="Times New Roman"/>
          <w:sz w:val="30"/>
          <w:szCs w:val="30"/>
          <w:shd w:val="clear" w:color="auto" w:fill="FFFFFF"/>
        </w:rPr>
        <w:footnoteReference w:id="31"/>
      </w:r>
      <w:r w:rsidRPr="002337F5">
        <w:rPr>
          <w:rFonts w:cs="Times New Roman"/>
          <w:sz w:val="30"/>
          <w:szCs w:val="30"/>
          <w:shd w:val="clear" w:color="auto" w:fill="FFFFFF"/>
        </w:rPr>
        <w:t>.</w:t>
      </w:r>
      <w:r w:rsidR="005332B3" w:rsidRPr="002337F5">
        <w:rPr>
          <w:rFonts w:cs="Times New Roman"/>
          <w:sz w:val="30"/>
          <w:szCs w:val="30"/>
          <w:shd w:val="clear" w:color="auto" w:fill="FFFFFF"/>
        </w:rPr>
        <w:br w:type="page"/>
      </w:r>
    </w:p>
    <w:p w:rsidR="0092499F" w:rsidRPr="002337F5" w:rsidRDefault="005332B3" w:rsidP="00A460D2">
      <w:pPr>
        <w:pStyle w:val="2"/>
        <w:rPr>
          <w:shd w:val="clear" w:color="auto" w:fill="FFFFFF"/>
        </w:rPr>
      </w:pPr>
      <w:bookmarkStart w:id="11" w:name="_Toc513738225"/>
      <w:r w:rsidRPr="002337F5">
        <w:rPr>
          <w:shd w:val="clear" w:color="auto" w:fill="FFFFFF"/>
        </w:rPr>
        <w:lastRenderedPageBreak/>
        <w:t>Заключение</w:t>
      </w:r>
      <w:bookmarkEnd w:id="11"/>
    </w:p>
    <w:p w:rsidR="00D66402" w:rsidRPr="002337F5" w:rsidRDefault="005332B3" w:rsidP="00BD5680">
      <w:pPr>
        <w:spacing w:line="360" w:lineRule="auto"/>
        <w:jc w:val="both"/>
        <w:rPr>
          <w:rFonts w:cs="Times New Roman"/>
          <w:sz w:val="30"/>
          <w:szCs w:val="30"/>
          <w:shd w:val="clear" w:color="auto" w:fill="FFFFFF"/>
        </w:rPr>
      </w:pPr>
      <w:r w:rsidRPr="002337F5">
        <w:rPr>
          <w:rFonts w:cs="Times New Roman"/>
          <w:sz w:val="30"/>
          <w:szCs w:val="30"/>
          <w:shd w:val="clear" w:color="auto" w:fill="FFFFFF"/>
        </w:rPr>
        <w:tab/>
        <w:t>В условиях экономической нестабильности многие субъекты малого бизнеса, коими и являются индивидуальные предприниматели, в той или иной степени испытывают финансовые сложности в своей хозяйственной деятельности. Нередко возникают случаи, когда индивидуальный предприниматель не может удовлетворить требования кредиторов по обязательствам. По этой причине законодатель вводит понятие несостоятельности, что является крайней формой кризисного состояния, когда индивидуальный предприниматель не в силах оплатить свою задолженность и восстановить платежеспособность за счет собственных источников дохода.</w:t>
      </w:r>
    </w:p>
    <w:p w:rsidR="007A084F" w:rsidRPr="002337F5" w:rsidRDefault="00D66402" w:rsidP="00BD5680">
      <w:pPr>
        <w:spacing w:line="360" w:lineRule="auto"/>
        <w:jc w:val="both"/>
        <w:rPr>
          <w:rFonts w:cs="Times New Roman"/>
          <w:sz w:val="30"/>
          <w:szCs w:val="30"/>
        </w:rPr>
      </w:pPr>
      <w:r w:rsidRPr="002337F5">
        <w:rPr>
          <w:rFonts w:cs="Times New Roman"/>
          <w:sz w:val="30"/>
          <w:szCs w:val="30"/>
          <w:shd w:val="clear" w:color="auto" w:fill="FFFFFF"/>
        </w:rPr>
        <w:tab/>
      </w:r>
      <w:r w:rsidR="007A084F" w:rsidRPr="002337F5">
        <w:rPr>
          <w:rFonts w:cs="Times New Roman"/>
          <w:sz w:val="30"/>
          <w:szCs w:val="30"/>
        </w:rPr>
        <w:t xml:space="preserve">Возможность признания </w:t>
      </w:r>
      <w:r w:rsidRPr="002337F5">
        <w:rPr>
          <w:rFonts w:cs="Times New Roman"/>
          <w:sz w:val="30"/>
          <w:szCs w:val="30"/>
        </w:rPr>
        <w:t>индивидуального предпринимателя</w:t>
      </w:r>
      <w:r w:rsidR="007A084F" w:rsidRPr="002337F5">
        <w:rPr>
          <w:rFonts w:cs="Times New Roman"/>
          <w:sz w:val="30"/>
          <w:szCs w:val="30"/>
        </w:rPr>
        <w:t xml:space="preserve"> банкротом</w:t>
      </w:r>
      <w:r w:rsidRPr="002337F5">
        <w:rPr>
          <w:rFonts w:cs="Times New Roman"/>
          <w:sz w:val="30"/>
          <w:szCs w:val="30"/>
        </w:rPr>
        <w:t xml:space="preserve"> предусмотрена, с позиции законодателя, как благо для добросовестного должника, поскольку такая возможность позволяет освободиться от долгов</w:t>
      </w:r>
      <w:r w:rsidR="007A084F" w:rsidRPr="002337F5">
        <w:rPr>
          <w:rFonts w:cs="Times New Roman"/>
          <w:sz w:val="30"/>
          <w:szCs w:val="30"/>
        </w:rPr>
        <w:t>, предоставив для расчета с кредиторами свое имущество.</w:t>
      </w:r>
    </w:p>
    <w:p w:rsidR="007A084F" w:rsidRPr="002337F5" w:rsidRDefault="00EF66B2" w:rsidP="00BD5680">
      <w:pPr>
        <w:spacing w:line="360" w:lineRule="auto"/>
        <w:jc w:val="both"/>
        <w:rPr>
          <w:rFonts w:cs="Times New Roman"/>
          <w:sz w:val="30"/>
          <w:szCs w:val="30"/>
        </w:rPr>
      </w:pPr>
      <w:r w:rsidRPr="002337F5">
        <w:rPr>
          <w:rFonts w:cs="Times New Roman"/>
          <w:sz w:val="30"/>
          <w:szCs w:val="30"/>
        </w:rPr>
        <w:tab/>
        <w:t>В настоящей исследовательской работе выявлены проблемные вопросы в области правового регулирования несостоятельности (банкротства) индивидуальных предпринимателей, в связи с чем выработаны рекомендации по совершенствованию действующего законодательства:</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 xml:space="preserve">1. Законодательно установлено важное условие, что требования кредиторов к должнику – индивидуальному предпринимателю в совокупности должны превышать пятьсот тысяч рублей. Тем не менее, такое правило о минимальном размере долга не действует при наличии сведений, очевидно указывающих на неплатежеспособность должника, то </w:t>
      </w:r>
      <w:r w:rsidRPr="002337F5">
        <w:rPr>
          <w:rFonts w:cs="Times New Roman"/>
          <w:sz w:val="30"/>
          <w:szCs w:val="30"/>
        </w:rPr>
        <w:lastRenderedPageBreak/>
        <w:t>есть на прекращение исполнения им денежных обязательств, а также на недобросовестность лиц, вовлеченных в спорные правоотношения. Таким образом, должник неоднократно погашающий свой долг до суммы, не позволяющей инициировать процедуру банкротства, злоупотребляет правом. Представляется верным закрепить данное правило на законодательном уровне.</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2. Право на обращение в суд с заявлением о признании индивидуального предпринимателя банкротом в силу п. 1 ст. 213.3 Закона о банкротстве закреплено за самим индивидуальным предпринимателем, конкурсным кредитором и уполномоченным органом. Вместе с тем, в соответствии с п. 1 ст. 7 Закона о банкротстве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 Таким образом, исходя из буквального толкования п. 1 ст. 213.3 Закона о банкротстве, можно сделать вывод, что работник или бывший работник индивидуального предпринимателя, имеющие требования о выплате выходных пособий и (или) об оплате труда, не вправе обратиться в суд с заявлением о признании индивидуального предпринимателя банкротом ввиду того, что в вышеуказанной статье Закона о банкротстве они прямо не поименованы. Такая позиция законодателя представляется неточной и, в связи с этим, представляется верным внести поправки в законодательство о банкротстве, в части, регулирующей порядок возбуждения производства по делу о банкротстве гражданина, в том числе индивидуального предпринимателя.</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 xml:space="preserve">3. В силу ст. 2 </w:t>
      </w:r>
      <w:proofErr w:type="gramStart"/>
      <w:r w:rsidRPr="002337F5">
        <w:rPr>
          <w:rFonts w:cs="Times New Roman"/>
          <w:sz w:val="30"/>
          <w:szCs w:val="30"/>
        </w:rPr>
        <w:t>Закона о банкротстве</w:t>
      </w:r>
      <w:proofErr w:type="gramEnd"/>
      <w:r w:rsidRPr="002337F5">
        <w:rPr>
          <w:rFonts w:cs="Times New Roman"/>
          <w:sz w:val="30"/>
          <w:szCs w:val="30"/>
        </w:rPr>
        <w:t xml:space="preserve"> и процедура реструктуризации долгов, и процедура реализации имущества определяются как </w:t>
      </w:r>
      <w:r w:rsidRPr="002337F5">
        <w:rPr>
          <w:rFonts w:cs="Times New Roman"/>
          <w:sz w:val="30"/>
          <w:szCs w:val="30"/>
        </w:rPr>
        <w:lastRenderedPageBreak/>
        <w:t>реабилитационные процедуры. Однако, если в реабилитационном характере процедуры реструктуризации долгов сомнений не возникает, поскольку целью такой процедуры является восстановление платежеспособности должника и погашение им задолженности перед кредиторами в соответствии с планом реструктуризации долгов, то реабилитационный характер процедуры реализации имущества вызывает определенные сомнения в связи с тем, что такая процедура в деле о банкротстве индивидуального предпринимателя, применяется к индивидуальному предпринимателю, который уже признан банкротом, в целях соразмерного удовлетворения требований кредиторов. Обоснованием реабилитационного характера процедуры реализации имущества в деле о банкротстве индивидуального предпринимателя может послужить последствие применения такой процедуры в виде освобождения индивидуального предпринимателя от дальнейшего исполнения как заявленных, так и не заявленных требований кредиторов в рамках соответствующих процедур банкротства (за исключение некоторых категорий требований). Однако, категорично согласиться с позицией законодателя о том, что процедура реализации имущества носит реабилитационный характер не представляется возможным, особенно, с учетом того факта, что в результате такой процедуры индивидуальный предприниматель утрачивает свой статус и, как следствие, возможность законно осуществлять предпринимательскую деятельность на длительный срок.</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 xml:space="preserve">4. Процедура реализации имущества индивидуального предпринимателя, в сути своей, соответствует процедуре конкурсного производства, предусмотренной для признанных банкротом юридических лиц. Принципиальное отличие процедуры реализации имущества </w:t>
      </w:r>
      <w:r w:rsidRPr="002337F5">
        <w:rPr>
          <w:rFonts w:cs="Times New Roman"/>
          <w:sz w:val="30"/>
          <w:szCs w:val="30"/>
        </w:rPr>
        <w:lastRenderedPageBreak/>
        <w:t>должника от процедуры конкурсного производства заключается в том, что последняя влечет ликвидацию должника, процедура реализации долгов, в свою очередь, влечет освобождение должника от долгов путем соразмерного удовлетворения требований кредиторов, вследствие которой долги гражданина считаются полностью погашенными. Таким образом, представляется верным вывод о том, что законодателю следует отказаться от усложнения терминологии и определить процедуру реализации имущества гражданина как «конкурсное производство в деле о банкротстве гражданина».</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 xml:space="preserve">5. На сегодняшний день законодательно не закреплен обратный переход из процедуры принудительной реализации имущества индивидуального предпринимателя в процедуру реструктуризации долгов индивидуального предпринимателя. Тем не менее, по аналогии с банкротством юридических лиц, в котором возможен обратный переход от процедуры конкурсного производства к процедуре внешнего управления, когда юридическое лицо удовлетворяет требования кредиторов и дело о банкротстве юридического лица закрывается в связи с отсутствием предмета спора, обратный переход от процедуры реализации имущества к процедуре реструктуризации долгов в деле о банкротстве индивидуального предпринимателя представляется целесообразным при условии, что у должника появились средства, посредством которых возможно в большей степени удовлетворить требования кредиторов. Кроме того, целесообразность законодательного закрепления обратного перехода из процедуры принудительной реализации имущества индивидуального предпринимателя в процедуру реструктуризации долгов индивидуального предпринимателя обуславливается тем, что к банкротству индивидуального предпринимателя применяется глава VII Закона о </w:t>
      </w:r>
      <w:r w:rsidRPr="002337F5">
        <w:rPr>
          <w:rFonts w:cs="Times New Roman"/>
          <w:sz w:val="30"/>
          <w:szCs w:val="30"/>
        </w:rPr>
        <w:lastRenderedPageBreak/>
        <w:t>банкротстве в части, не противоречащей более специальным нормам, в частности – главе X Закона о банкротстве (ч. 1 ст. 213.1 Закона о банкротстве).</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Таким образом, представляется целесообразным законодательно предусмотреть обратный переход из процедуры принудительной реализации имущества индивидуального предпринимателя, в процедуру реструктуризации долгов индивидуального предпринимателя, и дополнить § 1.1 главы X Закона о банкротстве статьей, которая, по аналогии со ст. 146 Закона о банкротстве, предусматривающей возможность перехода от конкурсного производства к внешнему управлению в делах о банкротстве юридических лиц, называлась бы «возможность перехода к реструктуризации долгов гражданина», пункт первый которой содержал бы следующее положение:</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1. В случае, если в отношении должника не вводилась реструктуризация долгов гражданина, а в ходе реализации имущества гражданина у финансового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финансовый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реализации имущества гражданина и переходе к реструктуризации долгов гражданина.</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6. В основу решения суда по вопросу об освобождении (</w:t>
      </w:r>
      <w:proofErr w:type="spellStart"/>
      <w:r w:rsidRPr="002337F5">
        <w:rPr>
          <w:rFonts w:cs="Times New Roman"/>
          <w:sz w:val="30"/>
          <w:szCs w:val="30"/>
        </w:rPr>
        <w:t>неосвобождении</w:t>
      </w:r>
      <w:proofErr w:type="spellEnd"/>
      <w:r w:rsidRPr="002337F5">
        <w:rPr>
          <w:rFonts w:cs="Times New Roman"/>
          <w:sz w:val="30"/>
          <w:szCs w:val="30"/>
        </w:rPr>
        <w:t xml:space="preserve">) индивидуального предпринимателя от обязательств по итогам процедуры реализации имущества положен критерий добросовестности поведения должника по удовлетворению требований </w:t>
      </w:r>
      <w:r w:rsidRPr="002337F5">
        <w:rPr>
          <w:rFonts w:cs="Times New Roman"/>
          <w:sz w:val="30"/>
          <w:szCs w:val="30"/>
        </w:rPr>
        <w:lastRenderedPageBreak/>
        <w:t>кредиторов. В связи с этим важно отметить, что само по себе отсутствие имущества у должника не является злоупотреблением правом на проведение процедуры банкротства и не должно приводить к прекращению производства по делу. При этом процедура банкротства может финансироваться третьим лицом.</w:t>
      </w:r>
    </w:p>
    <w:p w:rsidR="00EF66B2" w:rsidRPr="002337F5" w:rsidRDefault="00EF66B2" w:rsidP="00BD5680">
      <w:pPr>
        <w:spacing w:line="360" w:lineRule="auto"/>
        <w:jc w:val="both"/>
        <w:rPr>
          <w:rFonts w:cs="Times New Roman"/>
          <w:sz w:val="30"/>
          <w:szCs w:val="30"/>
        </w:rPr>
      </w:pPr>
      <w:r w:rsidRPr="002337F5">
        <w:rPr>
          <w:rFonts w:cs="Times New Roman"/>
          <w:sz w:val="30"/>
          <w:szCs w:val="30"/>
        </w:rPr>
        <w:tab/>
        <w:t>Предпринимательская деятельность, включающая в себя деятельность индивидуальных предпринимателей, неразрывно связана с общественной жизнью, непрерывное изменение которой влечет изменение связанных с ней правовых отношений. Динамично развивающиеся общественные отношения заставляют законодателя непрерывно совершенствовать законодательство, что подтверждается многократным изменением Закона о банкротстве, регулирующим общественные отношения, возникающие, в том числе, по поводу банкротства индивидуальных предпринимателей.</w:t>
      </w:r>
    </w:p>
    <w:p w:rsidR="00ED5A09" w:rsidRPr="002337F5" w:rsidRDefault="00FC2C1C" w:rsidP="00BD5680">
      <w:pPr>
        <w:spacing w:line="360" w:lineRule="auto"/>
        <w:jc w:val="both"/>
        <w:rPr>
          <w:rFonts w:cs="Times New Roman"/>
          <w:sz w:val="30"/>
          <w:szCs w:val="30"/>
        </w:rPr>
      </w:pPr>
      <w:r w:rsidRPr="002337F5">
        <w:rPr>
          <w:rFonts w:cs="Times New Roman"/>
          <w:sz w:val="30"/>
          <w:szCs w:val="30"/>
        </w:rPr>
        <w:tab/>
      </w:r>
      <w:r w:rsidR="00ED5A09" w:rsidRPr="002337F5">
        <w:rPr>
          <w:rFonts w:cs="Times New Roman"/>
          <w:sz w:val="30"/>
          <w:szCs w:val="30"/>
        </w:rPr>
        <w:br w:type="page"/>
      </w:r>
    </w:p>
    <w:p w:rsidR="00FC2C1C" w:rsidRPr="002337F5" w:rsidRDefault="00270C88" w:rsidP="00A460D2">
      <w:pPr>
        <w:pStyle w:val="2"/>
      </w:pPr>
      <w:bookmarkStart w:id="12" w:name="_Toc513738226"/>
      <w:r w:rsidRPr="002337F5">
        <w:lastRenderedPageBreak/>
        <w:t>Список использованной литературы</w:t>
      </w:r>
      <w:bookmarkEnd w:id="12"/>
    </w:p>
    <w:p w:rsidR="00403F9C" w:rsidRPr="002337F5" w:rsidRDefault="00403F9C" w:rsidP="00BD5680">
      <w:pPr>
        <w:spacing w:line="360" w:lineRule="auto"/>
        <w:jc w:val="both"/>
        <w:rPr>
          <w:rFonts w:cs="Times New Roman"/>
          <w:sz w:val="30"/>
          <w:szCs w:val="30"/>
        </w:rPr>
      </w:pPr>
      <w:r w:rsidRPr="002337F5">
        <w:rPr>
          <w:rFonts w:cs="Times New Roman"/>
          <w:sz w:val="30"/>
          <w:szCs w:val="30"/>
        </w:rPr>
        <w:t>1. Нормативно-правовые акты и иные официальные документы</w:t>
      </w:r>
      <w:r w:rsidR="00927239" w:rsidRPr="002337F5">
        <w:rPr>
          <w:rFonts w:cs="Times New Roman"/>
          <w:sz w:val="30"/>
          <w:szCs w:val="30"/>
        </w:rPr>
        <w:t>:</w:t>
      </w:r>
    </w:p>
    <w:p w:rsidR="00403F9C" w:rsidRPr="002337F5" w:rsidRDefault="00403F9C" w:rsidP="00BD5680">
      <w:pPr>
        <w:spacing w:line="360" w:lineRule="auto"/>
        <w:jc w:val="both"/>
        <w:rPr>
          <w:rFonts w:cs="Times New Roman"/>
          <w:sz w:val="30"/>
          <w:szCs w:val="30"/>
        </w:rPr>
      </w:pPr>
      <w:r w:rsidRPr="002337F5">
        <w:rPr>
          <w:rFonts w:cs="Times New Roman"/>
          <w:sz w:val="30"/>
          <w:szCs w:val="30"/>
        </w:rPr>
        <w:t>1.1. Нормативно-правовые акты и иные официальные документы Российской Федерации</w:t>
      </w:r>
      <w:r w:rsidR="00927239" w:rsidRPr="002337F5">
        <w:rPr>
          <w:rFonts w:cs="Times New Roman"/>
          <w:sz w:val="30"/>
          <w:szCs w:val="30"/>
        </w:rPr>
        <w:t>:</w:t>
      </w:r>
    </w:p>
    <w:p w:rsidR="00403F9C" w:rsidRPr="002337F5" w:rsidRDefault="00403F9C" w:rsidP="00BD5680">
      <w:pPr>
        <w:spacing w:line="360" w:lineRule="auto"/>
        <w:jc w:val="both"/>
        <w:rPr>
          <w:rFonts w:cs="Times New Roman"/>
          <w:sz w:val="30"/>
          <w:szCs w:val="30"/>
        </w:rPr>
      </w:pPr>
      <w:r w:rsidRPr="002337F5">
        <w:rPr>
          <w:rFonts w:cs="Times New Roman"/>
          <w:sz w:val="30"/>
          <w:szCs w:val="30"/>
        </w:rPr>
        <w:t>1.1.1. Конституция Российской Федерации [Электронный ресурс</w:t>
      </w:r>
      <w:proofErr w:type="gramStart"/>
      <w:r w:rsidRPr="002337F5">
        <w:rPr>
          <w:rFonts w:cs="Times New Roman"/>
          <w:sz w:val="30"/>
          <w:szCs w:val="30"/>
        </w:rPr>
        <w:t>] :</w:t>
      </w:r>
      <w:proofErr w:type="gramEnd"/>
      <w:r w:rsidRPr="002337F5">
        <w:rPr>
          <w:rFonts w:cs="Times New Roman"/>
          <w:sz w:val="30"/>
          <w:szCs w:val="30"/>
        </w:rPr>
        <w:t xml:space="preserve"> принята всенародным голосованием 12 дек. 1993 г. // Собр. законодательства Рос. Федерации. – 2014. – № 31. – Ст. 4398. – (с учетом поправок, внесенных Законами Российской Федерации о поправках к Конституции Российской Федерации от 30 дек. 2008 г. № 6-ФКЗ, от 30 дек. 2008 г. № 7-ФКЗ, от 05 февр. 2014 г. № 2-ФКЗ, от 21 июля 2014 г. № 11-ФКЗ). – СПС «Консультант Плюс».</w:t>
      </w:r>
    </w:p>
    <w:p w:rsidR="00D110B8" w:rsidRPr="002337F5" w:rsidRDefault="00D110B8" w:rsidP="00BD5680">
      <w:pPr>
        <w:spacing w:line="360" w:lineRule="auto"/>
        <w:jc w:val="both"/>
        <w:rPr>
          <w:rFonts w:cs="Times New Roman"/>
          <w:sz w:val="30"/>
          <w:szCs w:val="30"/>
        </w:rPr>
      </w:pPr>
      <w:r w:rsidRPr="002337F5">
        <w:rPr>
          <w:rFonts w:cs="Times New Roman"/>
          <w:sz w:val="30"/>
          <w:szCs w:val="30"/>
        </w:rPr>
        <w:t>1.1.2. Арбитражный процессуальный кодекс Российской Федерации [Электронный ресурс</w:t>
      </w:r>
      <w:proofErr w:type="gramStart"/>
      <w:r w:rsidRPr="002337F5">
        <w:rPr>
          <w:rFonts w:cs="Times New Roman"/>
          <w:sz w:val="30"/>
          <w:szCs w:val="30"/>
        </w:rPr>
        <w:t>] :</w:t>
      </w:r>
      <w:proofErr w:type="gramEnd"/>
      <w:r w:rsidRPr="002337F5">
        <w:rPr>
          <w:rFonts w:cs="Times New Roman"/>
          <w:sz w:val="30"/>
          <w:szCs w:val="30"/>
        </w:rPr>
        <w:t xml:space="preserve"> федеральный закон от 24 июля 2002 г. № 95-ФЗ (ред. от 28 дек. 2017 г.) // Собр. законодательства Рос. Федерации. – 2002. – № 30. – Ст. 3012. – СПС «Консультант Плюс».</w:t>
      </w:r>
    </w:p>
    <w:p w:rsidR="00403F9C" w:rsidRPr="002337F5" w:rsidRDefault="00D110B8" w:rsidP="00BD5680">
      <w:pPr>
        <w:spacing w:line="360" w:lineRule="auto"/>
        <w:jc w:val="both"/>
        <w:rPr>
          <w:rFonts w:cs="Times New Roman"/>
          <w:sz w:val="30"/>
          <w:szCs w:val="30"/>
        </w:rPr>
      </w:pPr>
      <w:r w:rsidRPr="002337F5">
        <w:rPr>
          <w:rFonts w:cs="Times New Roman"/>
          <w:sz w:val="30"/>
          <w:szCs w:val="30"/>
        </w:rPr>
        <w:t>1.1.3</w:t>
      </w:r>
      <w:r w:rsidR="00403F9C" w:rsidRPr="002337F5">
        <w:rPr>
          <w:rFonts w:cs="Times New Roman"/>
          <w:sz w:val="30"/>
          <w:szCs w:val="30"/>
        </w:rPr>
        <w:t>. Гражданский кодекс Российской Федерации (часть первая)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30 </w:t>
      </w:r>
      <w:proofErr w:type="spellStart"/>
      <w:r w:rsidR="00403F9C" w:rsidRPr="002337F5">
        <w:rPr>
          <w:rFonts w:cs="Times New Roman"/>
          <w:sz w:val="30"/>
          <w:szCs w:val="30"/>
        </w:rPr>
        <w:t>н</w:t>
      </w:r>
      <w:r w:rsidR="00436E7E" w:rsidRPr="002337F5">
        <w:rPr>
          <w:rFonts w:cs="Times New Roman"/>
          <w:sz w:val="30"/>
          <w:szCs w:val="30"/>
        </w:rPr>
        <w:t>ояб</w:t>
      </w:r>
      <w:proofErr w:type="spellEnd"/>
      <w:r w:rsidR="00436E7E" w:rsidRPr="002337F5">
        <w:rPr>
          <w:rFonts w:cs="Times New Roman"/>
          <w:sz w:val="30"/>
          <w:szCs w:val="30"/>
        </w:rPr>
        <w:t>. 1994 г. № 51-ФЗ (ред. от 29</w:t>
      </w:r>
      <w:r w:rsidR="00403F9C" w:rsidRPr="002337F5">
        <w:rPr>
          <w:rFonts w:cs="Times New Roman"/>
          <w:sz w:val="30"/>
          <w:szCs w:val="30"/>
        </w:rPr>
        <w:t xml:space="preserve"> </w:t>
      </w:r>
      <w:r w:rsidR="00436E7E" w:rsidRPr="002337F5">
        <w:rPr>
          <w:rFonts w:cs="Times New Roman"/>
          <w:sz w:val="30"/>
          <w:szCs w:val="30"/>
        </w:rPr>
        <w:t>декабря 2017</w:t>
      </w:r>
      <w:r w:rsidR="00403F9C" w:rsidRPr="002337F5">
        <w:rPr>
          <w:rFonts w:cs="Times New Roman"/>
          <w:sz w:val="30"/>
          <w:szCs w:val="30"/>
        </w:rPr>
        <w:t xml:space="preserve"> г</w:t>
      </w:r>
      <w:r w:rsidR="00436E7E" w:rsidRPr="002337F5">
        <w:rPr>
          <w:rFonts w:cs="Times New Roman"/>
          <w:sz w:val="30"/>
          <w:szCs w:val="30"/>
        </w:rPr>
        <w:t>.)</w:t>
      </w:r>
      <w:r w:rsidR="00403F9C" w:rsidRPr="002337F5">
        <w:rPr>
          <w:rFonts w:cs="Times New Roman"/>
          <w:sz w:val="30"/>
          <w:szCs w:val="30"/>
        </w:rPr>
        <w:t xml:space="preserve"> // Собр. законодательства Рос. Федерации. – 1994. – № 32. – Ст. 3301. – СПС «Консультант Плюс».</w:t>
      </w:r>
    </w:p>
    <w:p w:rsidR="00436E7E" w:rsidRPr="002337F5" w:rsidRDefault="00D110B8" w:rsidP="00BD5680">
      <w:pPr>
        <w:spacing w:line="360" w:lineRule="auto"/>
        <w:jc w:val="both"/>
        <w:rPr>
          <w:rFonts w:cs="Times New Roman"/>
          <w:sz w:val="30"/>
          <w:szCs w:val="30"/>
        </w:rPr>
      </w:pPr>
      <w:r w:rsidRPr="002337F5">
        <w:rPr>
          <w:rFonts w:cs="Times New Roman"/>
          <w:sz w:val="30"/>
          <w:szCs w:val="30"/>
        </w:rPr>
        <w:t>1.1.4</w:t>
      </w:r>
      <w:r w:rsidR="00436E7E" w:rsidRPr="002337F5">
        <w:rPr>
          <w:rFonts w:cs="Times New Roman"/>
          <w:sz w:val="30"/>
          <w:szCs w:val="30"/>
        </w:rPr>
        <w:t>. Гражданский кодекс Российской Федерации (часть вторая) [Электронный ресурс</w:t>
      </w:r>
      <w:proofErr w:type="gramStart"/>
      <w:r w:rsidR="00436E7E" w:rsidRPr="002337F5">
        <w:rPr>
          <w:rFonts w:cs="Times New Roman"/>
          <w:sz w:val="30"/>
          <w:szCs w:val="30"/>
        </w:rPr>
        <w:t>] :</w:t>
      </w:r>
      <w:proofErr w:type="gramEnd"/>
      <w:r w:rsidR="00436E7E" w:rsidRPr="002337F5">
        <w:rPr>
          <w:rFonts w:cs="Times New Roman"/>
          <w:sz w:val="30"/>
          <w:szCs w:val="30"/>
        </w:rPr>
        <w:t xml:space="preserve"> федеральный закон от 26 янв. 1996 г. № 14-ФЗ (ред. от 18 апреля 2018 г.) // Собр. законодательства Рос. Федерации. – 1996. – № 5. – Ст. 410. – СПС «Консультант Плюс».</w:t>
      </w:r>
    </w:p>
    <w:p w:rsidR="00474CE7" w:rsidRPr="002337F5" w:rsidRDefault="00D110B8" w:rsidP="00BD5680">
      <w:pPr>
        <w:spacing w:line="360" w:lineRule="auto"/>
        <w:jc w:val="both"/>
        <w:rPr>
          <w:rFonts w:cs="Times New Roman"/>
          <w:sz w:val="30"/>
          <w:szCs w:val="30"/>
        </w:rPr>
      </w:pPr>
      <w:r w:rsidRPr="002337F5">
        <w:rPr>
          <w:rFonts w:cs="Times New Roman"/>
          <w:sz w:val="30"/>
          <w:szCs w:val="30"/>
        </w:rPr>
        <w:t>1.1.5</w:t>
      </w:r>
      <w:r w:rsidR="00474CE7" w:rsidRPr="002337F5">
        <w:rPr>
          <w:rFonts w:cs="Times New Roman"/>
          <w:sz w:val="30"/>
          <w:szCs w:val="30"/>
        </w:rPr>
        <w:t>. Гражданский кодекс Российской Федерации (часть третья) [Электронный ресурс</w:t>
      </w:r>
      <w:proofErr w:type="gramStart"/>
      <w:r w:rsidR="00474CE7" w:rsidRPr="002337F5">
        <w:rPr>
          <w:rFonts w:cs="Times New Roman"/>
          <w:sz w:val="30"/>
          <w:szCs w:val="30"/>
        </w:rPr>
        <w:t>] :</w:t>
      </w:r>
      <w:proofErr w:type="gramEnd"/>
      <w:r w:rsidR="00474CE7" w:rsidRPr="002337F5">
        <w:rPr>
          <w:rFonts w:cs="Times New Roman"/>
          <w:sz w:val="30"/>
          <w:szCs w:val="30"/>
        </w:rPr>
        <w:t xml:space="preserve"> федеральный закон от 26 </w:t>
      </w:r>
      <w:proofErr w:type="spellStart"/>
      <w:r w:rsidR="00474CE7" w:rsidRPr="002337F5">
        <w:rPr>
          <w:rFonts w:cs="Times New Roman"/>
          <w:sz w:val="30"/>
          <w:szCs w:val="30"/>
        </w:rPr>
        <w:t>нояб</w:t>
      </w:r>
      <w:proofErr w:type="spellEnd"/>
      <w:r w:rsidR="00474CE7" w:rsidRPr="002337F5">
        <w:rPr>
          <w:rFonts w:cs="Times New Roman"/>
          <w:sz w:val="30"/>
          <w:szCs w:val="30"/>
        </w:rPr>
        <w:t xml:space="preserve">. 2001 г. № 146-ФЗ </w:t>
      </w:r>
      <w:r w:rsidR="00474CE7" w:rsidRPr="002337F5">
        <w:rPr>
          <w:rFonts w:cs="Times New Roman"/>
          <w:sz w:val="30"/>
          <w:szCs w:val="30"/>
        </w:rPr>
        <w:lastRenderedPageBreak/>
        <w:t>(ред. от 28 марта 2017 г.) // Собр. законодательства Рос. Федерации. – 2001. – № 49. – Ст. 4552. – СПС «Консультант Плюс».</w:t>
      </w:r>
    </w:p>
    <w:p w:rsidR="00D110B8" w:rsidRPr="002337F5" w:rsidRDefault="00D110B8" w:rsidP="00BD5680">
      <w:pPr>
        <w:spacing w:line="360" w:lineRule="auto"/>
        <w:jc w:val="both"/>
        <w:rPr>
          <w:rFonts w:cs="Times New Roman"/>
          <w:sz w:val="30"/>
          <w:szCs w:val="30"/>
        </w:rPr>
      </w:pPr>
      <w:r w:rsidRPr="002337F5">
        <w:rPr>
          <w:rFonts w:cs="Times New Roman"/>
          <w:sz w:val="30"/>
          <w:szCs w:val="30"/>
        </w:rPr>
        <w:t>1.1.6. Гражданский кодекс Российской Федерации (часть четвертая) [Электронный ресурс</w:t>
      </w:r>
      <w:proofErr w:type="gramStart"/>
      <w:r w:rsidRPr="002337F5">
        <w:rPr>
          <w:rFonts w:cs="Times New Roman"/>
          <w:sz w:val="30"/>
          <w:szCs w:val="30"/>
        </w:rPr>
        <w:t>] :</w:t>
      </w:r>
      <w:proofErr w:type="gramEnd"/>
      <w:r w:rsidRPr="002337F5">
        <w:rPr>
          <w:rFonts w:cs="Times New Roman"/>
          <w:sz w:val="30"/>
          <w:szCs w:val="30"/>
        </w:rPr>
        <w:t xml:space="preserve"> федеральный закон от 18 дек. 2006 г. № 230-ФЗ (ред. от 01 </w:t>
      </w:r>
      <w:proofErr w:type="spellStart"/>
      <w:r w:rsidRPr="002337F5">
        <w:rPr>
          <w:rFonts w:cs="Times New Roman"/>
          <w:sz w:val="30"/>
          <w:szCs w:val="30"/>
        </w:rPr>
        <w:t>июоя</w:t>
      </w:r>
      <w:proofErr w:type="spellEnd"/>
      <w:r w:rsidRPr="002337F5">
        <w:rPr>
          <w:rFonts w:cs="Times New Roman"/>
          <w:sz w:val="30"/>
          <w:szCs w:val="30"/>
        </w:rPr>
        <w:t xml:space="preserve"> 2017 г.) (с изм. и доп., вступ. в силу с 01 янв. 2018 г.) // Собр. законодательства Рос. Федерации. – 2006. – № 52 (1 ч.). – Ст. 5496. – СПС «Консультант Плюс».</w:t>
      </w:r>
    </w:p>
    <w:p w:rsidR="00403F9C" w:rsidRPr="002337F5" w:rsidRDefault="00D110B8" w:rsidP="00BD5680">
      <w:pPr>
        <w:tabs>
          <w:tab w:val="left" w:pos="1247"/>
        </w:tabs>
        <w:spacing w:line="360" w:lineRule="auto"/>
        <w:jc w:val="both"/>
        <w:rPr>
          <w:rFonts w:cs="Times New Roman"/>
          <w:sz w:val="30"/>
          <w:szCs w:val="30"/>
        </w:rPr>
      </w:pPr>
      <w:r w:rsidRPr="002337F5">
        <w:rPr>
          <w:rFonts w:cs="Times New Roman"/>
          <w:sz w:val="30"/>
          <w:szCs w:val="30"/>
        </w:rPr>
        <w:t>1.1.7</w:t>
      </w:r>
      <w:r w:rsidR="00403F9C" w:rsidRPr="002337F5">
        <w:rPr>
          <w:rFonts w:cs="Times New Roman"/>
          <w:sz w:val="30"/>
          <w:szCs w:val="30"/>
        </w:rPr>
        <w:t>. О несостоятельности (банкротстве)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26 </w:t>
      </w:r>
      <w:r w:rsidR="00441380" w:rsidRPr="002337F5">
        <w:rPr>
          <w:rFonts w:cs="Times New Roman"/>
          <w:sz w:val="30"/>
          <w:szCs w:val="30"/>
        </w:rPr>
        <w:t xml:space="preserve">окт. 2002 г. № 127-ФЗ (ред. от </w:t>
      </w:r>
      <w:r w:rsidR="00403F9C" w:rsidRPr="002337F5">
        <w:rPr>
          <w:rFonts w:cs="Times New Roman"/>
          <w:sz w:val="30"/>
          <w:szCs w:val="30"/>
        </w:rPr>
        <w:t>2</w:t>
      </w:r>
      <w:r w:rsidR="00441380" w:rsidRPr="002337F5">
        <w:rPr>
          <w:rFonts w:cs="Times New Roman"/>
          <w:sz w:val="30"/>
          <w:szCs w:val="30"/>
        </w:rPr>
        <w:t>3</w:t>
      </w:r>
      <w:r w:rsidR="00403F9C" w:rsidRPr="002337F5">
        <w:rPr>
          <w:rFonts w:cs="Times New Roman"/>
          <w:sz w:val="30"/>
          <w:szCs w:val="30"/>
        </w:rPr>
        <w:t xml:space="preserve"> </w:t>
      </w:r>
      <w:r w:rsidR="00441380" w:rsidRPr="002337F5">
        <w:rPr>
          <w:rFonts w:cs="Times New Roman"/>
          <w:sz w:val="30"/>
          <w:szCs w:val="30"/>
        </w:rPr>
        <w:t>апреля 2018</w:t>
      </w:r>
      <w:r w:rsidR="00403F9C" w:rsidRPr="002337F5">
        <w:rPr>
          <w:rFonts w:cs="Times New Roman"/>
          <w:sz w:val="30"/>
          <w:szCs w:val="30"/>
        </w:rPr>
        <w:t xml:space="preserve"> г.) // Собр. законодательства Рос. Федерации. – 2002. – № 43. – Ст. 4190. – СПС «Консультант Плюс».</w:t>
      </w:r>
    </w:p>
    <w:p w:rsidR="00403F9C" w:rsidRPr="002337F5" w:rsidRDefault="00D110B8" w:rsidP="00BD5680">
      <w:pPr>
        <w:tabs>
          <w:tab w:val="left" w:pos="1247"/>
        </w:tabs>
        <w:spacing w:line="360" w:lineRule="auto"/>
        <w:jc w:val="both"/>
        <w:rPr>
          <w:rFonts w:cs="Times New Roman"/>
          <w:sz w:val="30"/>
          <w:szCs w:val="30"/>
        </w:rPr>
      </w:pPr>
      <w:r w:rsidRPr="002337F5">
        <w:rPr>
          <w:rFonts w:cs="Times New Roman"/>
          <w:sz w:val="30"/>
          <w:szCs w:val="30"/>
        </w:rPr>
        <w:t>1.1.8</w:t>
      </w:r>
      <w:r w:rsidR="00403F9C" w:rsidRPr="002337F5">
        <w:rPr>
          <w:rFonts w:cs="Times New Roman"/>
          <w:sz w:val="30"/>
          <w:szCs w:val="30"/>
        </w:rPr>
        <w:t>. О порядке выезда из Российской Федерации и въезда в Российскую Федерацию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15 авг. 1996 г. № 114-ФЗ (ред. от 29 июля 2017 г.) // Российская газета. – 1996. – № 159. – СПС «</w:t>
      </w:r>
      <w:proofErr w:type="spellStart"/>
      <w:r w:rsidR="00403F9C" w:rsidRPr="002337F5">
        <w:rPr>
          <w:rFonts w:cs="Times New Roman"/>
          <w:sz w:val="30"/>
          <w:szCs w:val="30"/>
        </w:rPr>
        <w:t>КонсультантПлюс</w:t>
      </w:r>
      <w:proofErr w:type="spellEnd"/>
      <w:r w:rsidR="00403F9C" w:rsidRPr="002337F5">
        <w:rPr>
          <w:rFonts w:cs="Times New Roman"/>
          <w:sz w:val="30"/>
          <w:szCs w:val="30"/>
        </w:rPr>
        <w:t>».</w:t>
      </w:r>
    </w:p>
    <w:p w:rsidR="00403F9C" w:rsidRPr="002337F5" w:rsidRDefault="00D110B8" w:rsidP="00BD5680">
      <w:pPr>
        <w:tabs>
          <w:tab w:val="left" w:pos="1247"/>
        </w:tabs>
        <w:spacing w:line="360" w:lineRule="auto"/>
        <w:jc w:val="both"/>
        <w:rPr>
          <w:rFonts w:cs="Times New Roman"/>
          <w:sz w:val="30"/>
          <w:szCs w:val="30"/>
        </w:rPr>
      </w:pPr>
      <w:r w:rsidRPr="002337F5">
        <w:rPr>
          <w:rFonts w:cs="Times New Roman"/>
          <w:sz w:val="30"/>
          <w:szCs w:val="30"/>
        </w:rPr>
        <w:t>1.1.9</w:t>
      </w:r>
      <w:r w:rsidR="00403F9C" w:rsidRPr="002337F5">
        <w:rPr>
          <w:rFonts w:cs="Times New Roman"/>
          <w:sz w:val="30"/>
          <w:szCs w:val="30"/>
        </w:rPr>
        <w:t>. О государственной регистрации юридических лиц и индивидуальных предпринимателей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08 авг. 2001 г. № 129-ФЗ (ред. от 29.07.2017 г.) // Собр. законодательства Рос. Федерации. – 2001. – № 33 (часть I). – Ст. 3431. – СПС «Консультант Плюс».</w:t>
      </w:r>
    </w:p>
    <w:p w:rsidR="00403F9C" w:rsidRPr="002337F5" w:rsidRDefault="00D110B8" w:rsidP="00BD5680">
      <w:pPr>
        <w:tabs>
          <w:tab w:val="left" w:pos="1247"/>
        </w:tabs>
        <w:spacing w:line="360" w:lineRule="auto"/>
        <w:jc w:val="both"/>
        <w:rPr>
          <w:rFonts w:cs="Times New Roman"/>
          <w:sz w:val="30"/>
          <w:szCs w:val="30"/>
        </w:rPr>
      </w:pPr>
      <w:r w:rsidRPr="002337F5">
        <w:rPr>
          <w:rFonts w:cs="Times New Roman"/>
          <w:sz w:val="30"/>
          <w:szCs w:val="30"/>
        </w:rPr>
        <w:t>1.1.10</w:t>
      </w:r>
      <w:r w:rsidR="00403F9C" w:rsidRPr="002337F5">
        <w:rPr>
          <w:rFonts w:cs="Times New Roman"/>
          <w:sz w:val="30"/>
          <w:szCs w:val="30"/>
        </w:rPr>
        <w:t>. О крестьянском (фермерском) хозяйстве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11 июня 2003 г. № 74-ФЗ (ред. от 23.06.2014 г.) // Собр. законодательства Рос Федерации. – 2003. – № 24. – Ст. 2249. – СПС «Консультант Плюс».</w:t>
      </w:r>
    </w:p>
    <w:p w:rsidR="00403F9C" w:rsidRPr="002337F5" w:rsidRDefault="00D110B8" w:rsidP="00BD5680">
      <w:pPr>
        <w:tabs>
          <w:tab w:val="left" w:pos="1247"/>
        </w:tabs>
        <w:spacing w:line="360" w:lineRule="auto"/>
        <w:jc w:val="both"/>
        <w:rPr>
          <w:rFonts w:cs="Times New Roman"/>
          <w:sz w:val="30"/>
          <w:szCs w:val="30"/>
        </w:rPr>
      </w:pPr>
      <w:r w:rsidRPr="002337F5">
        <w:rPr>
          <w:rFonts w:cs="Times New Roman"/>
          <w:sz w:val="30"/>
          <w:szCs w:val="30"/>
        </w:rPr>
        <w:t>1.1.11</w:t>
      </w:r>
      <w:r w:rsidR="00403F9C" w:rsidRPr="002337F5">
        <w:rPr>
          <w:rFonts w:cs="Times New Roman"/>
          <w:sz w:val="30"/>
          <w:szCs w:val="30"/>
        </w:rPr>
        <w:t xml:space="preserve">.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w:t>
      </w:r>
      <w:r w:rsidR="00403F9C" w:rsidRPr="002337F5">
        <w:rPr>
          <w:rFonts w:cs="Times New Roman"/>
          <w:sz w:val="30"/>
          <w:szCs w:val="30"/>
        </w:rPr>
        <w:lastRenderedPageBreak/>
        <w:t>Российской Федерации [Электронный ресурс</w:t>
      </w:r>
      <w:proofErr w:type="gramStart"/>
      <w:r w:rsidR="00403F9C" w:rsidRPr="002337F5">
        <w:rPr>
          <w:rFonts w:cs="Times New Roman"/>
          <w:sz w:val="30"/>
          <w:szCs w:val="30"/>
        </w:rPr>
        <w:t>] :</w:t>
      </w:r>
      <w:proofErr w:type="gramEnd"/>
      <w:r w:rsidR="00403F9C" w:rsidRPr="002337F5">
        <w:rPr>
          <w:rFonts w:cs="Times New Roman"/>
          <w:sz w:val="30"/>
          <w:szCs w:val="30"/>
        </w:rPr>
        <w:t xml:space="preserve"> федеральный закон от 29 июня 2015 г. № 154-ФЗ (ред. от 29.07.2017 г.) // Собр. законодательства Рос. Федерации. – 2015. – № 27. – Ст. 3945. – СПС «Консультант Плюс».</w:t>
      </w:r>
    </w:p>
    <w:p w:rsidR="00403F9C" w:rsidRPr="002337F5" w:rsidRDefault="00403F9C" w:rsidP="00BD5680">
      <w:pPr>
        <w:tabs>
          <w:tab w:val="left" w:pos="1247"/>
        </w:tabs>
        <w:spacing w:line="360" w:lineRule="auto"/>
        <w:jc w:val="both"/>
        <w:rPr>
          <w:rFonts w:cs="Times New Roman"/>
          <w:sz w:val="30"/>
          <w:szCs w:val="30"/>
        </w:rPr>
      </w:pPr>
      <w:r w:rsidRPr="002337F5">
        <w:rPr>
          <w:rFonts w:cs="Times New Roman"/>
          <w:sz w:val="30"/>
          <w:szCs w:val="30"/>
        </w:rPr>
        <w:t>1.2. Акты высших органов судебной власти Российской Федерации, имеющие нормативное содержание</w:t>
      </w:r>
      <w:r w:rsidR="00927239" w:rsidRPr="002337F5">
        <w:rPr>
          <w:rFonts w:cs="Times New Roman"/>
          <w:sz w:val="30"/>
          <w:szCs w:val="30"/>
        </w:rPr>
        <w:t>:</w:t>
      </w:r>
    </w:p>
    <w:p w:rsidR="00403F9C" w:rsidRPr="002337F5" w:rsidRDefault="00403F9C" w:rsidP="00BD5680">
      <w:pPr>
        <w:tabs>
          <w:tab w:val="left" w:pos="1247"/>
        </w:tabs>
        <w:spacing w:line="360" w:lineRule="auto"/>
        <w:jc w:val="both"/>
        <w:rPr>
          <w:rFonts w:cs="Times New Roman"/>
          <w:sz w:val="30"/>
          <w:szCs w:val="30"/>
        </w:rPr>
      </w:pPr>
      <w:r w:rsidRPr="002337F5">
        <w:rPr>
          <w:rFonts w:cs="Times New Roman"/>
          <w:sz w:val="30"/>
          <w:szCs w:val="30"/>
        </w:rPr>
        <w:t>1.2.1.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[Электронный ресурс] : постановление Конституционного Суда РФ от 22 июля 2002 г. № 14-П // Собр. законодательства Рос. Федерации. – 2002. – № 31. – СПС «Консультант Плюс».</w:t>
      </w:r>
    </w:p>
    <w:p w:rsidR="00403F9C" w:rsidRPr="002337F5" w:rsidRDefault="00403F9C" w:rsidP="00BD5680">
      <w:pPr>
        <w:tabs>
          <w:tab w:val="left" w:pos="1247"/>
        </w:tabs>
        <w:spacing w:line="360" w:lineRule="auto"/>
        <w:jc w:val="both"/>
        <w:rPr>
          <w:rFonts w:cs="Times New Roman"/>
          <w:sz w:val="30"/>
          <w:szCs w:val="30"/>
        </w:rPr>
      </w:pPr>
      <w:r w:rsidRPr="002337F5">
        <w:rPr>
          <w:rFonts w:cs="Times New Roman"/>
          <w:sz w:val="30"/>
          <w:szCs w:val="30"/>
        </w:rPr>
        <w:t>1.2.2.</w:t>
      </w:r>
      <w:r w:rsidR="00927239" w:rsidRPr="002337F5">
        <w:rPr>
          <w:rFonts w:cs="Times New Roman"/>
          <w:sz w:val="30"/>
          <w:szCs w:val="30"/>
        </w:rPr>
        <w:t xml:space="preserve"> О рассмотрении дел о банкротстве индивидуальных предпринимателей [Электронный ресурс</w:t>
      </w:r>
      <w:proofErr w:type="gramStart"/>
      <w:r w:rsidR="00927239" w:rsidRPr="002337F5">
        <w:rPr>
          <w:rFonts w:cs="Times New Roman"/>
          <w:sz w:val="30"/>
          <w:szCs w:val="30"/>
        </w:rPr>
        <w:t>] :</w:t>
      </w:r>
      <w:proofErr w:type="gramEnd"/>
      <w:r w:rsidR="00927239" w:rsidRPr="002337F5">
        <w:rPr>
          <w:rFonts w:cs="Times New Roman"/>
          <w:sz w:val="30"/>
          <w:szCs w:val="30"/>
        </w:rPr>
        <w:t xml:space="preserve"> постановление Пленума ВАС РФ от 30 июня 2011 г. № 51 (ред. от 06 июня 2014 г.) // Вестник ВАС РФ. – 2011. – № 9.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1.2.3. Определение Верховного Суда РФ от 15.08.2016 г. № 308-ЭС16-4658 по делу № А53-2012/2015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1.2.4. Определение Верховного Суда РФ от 23.01.2017 г. № 304-ЭС16-14541 по делу № А70-14095/2015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1.2.5. Определение Верховного Суда РФ от 19.12.2016 г. № 305-ЭС15-18052(2) по делу № А41-69762/14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lastRenderedPageBreak/>
        <w:t>1.2.6. Постановление Президиума ВАС РФ от 04.06.2013 г. № 17530/12 по делу № А60-14066/2009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2. Материалы судебной практики:</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2.1. Материалы судебной практики Российской Федерации:</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2.1.1. Постановление ФАС Центрального округа от 16.09.2011 г. по делу № А14-573/2011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2.1.2. Постановление ФАС Уральского округа от 13.12.2010 г. № Ф09-6233/10-С4 по делу № А71-19586/2009-Г26 // СПС «Консультант Плюс».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3. Специальная литература:</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3.1. </w:t>
      </w:r>
      <w:proofErr w:type="spellStart"/>
      <w:r w:rsidRPr="002337F5">
        <w:rPr>
          <w:rFonts w:cs="Times New Roman"/>
          <w:sz w:val="30"/>
          <w:szCs w:val="30"/>
        </w:rPr>
        <w:t>Попондопуло</w:t>
      </w:r>
      <w:proofErr w:type="spellEnd"/>
      <w:r w:rsidRPr="002337F5">
        <w:rPr>
          <w:rFonts w:cs="Times New Roman"/>
          <w:sz w:val="30"/>
          <w:szCs w:val="30"/>
        </w:rPr>
        <w:t xml:space="preserve">, В. Ф. Банкротство. Правовое </w:t>
      </w:r>
      <w:proofErr w:type="gramStart"/>
      <w:r w:rsidRPr="002337F5">
        <w:rPr>
          <w:rFonts w:cs="Times New Roman"/>
          <w:sz w:val="30"/>
          <w:szCs w:val="30"/>
        </w:rPr>
        <w:t>регулирование :</w:t>
      </w:r>
      <w:proofErr w:type="gramEnd"/>
      <w:r w:rsidRPr="002337F5">
        <w:rPr>
          <w:rFonts w:cs="Times New Roman"/>
          <w:sz w:val="30"/>
          <w:szCs w:val="30"/>
        </w:rPr>
        <w:t xml:space="preserve"> научно- практическое пособие / В. Ф. </w:t>
      </w:r>
      <w:proofErr w:type="spellStart"/>
      <w:r w:rsidRPr="002337F5">
        <w:rPr>
          <w:rFonts w:cs="Times New Roman"/>
          <w:sz w:val="30"/>
          <w:szCs w:val="30"/>
        </w:rPr>
        <w:t>Попондопуло</w:t>
      </w:r>
      <w:proofErr w:type="spellEnd"/>
      <w:r w:rsidRPr="002337F5">
        <w:rPr>
          <w:rFonts w:cs="Times New Roman"/>
          <w:sz w:val="30"/>
          <w:szCs w:val="30"/>
        </w:rPr>
        <w:t xml:space="preserve">. – </w:t>
      </w:r>
      <w:proofErr w:type="gramStart"/>
      <w:r w:rsidRPr="002337F5">
        <w:rPr>
          <w:rFonts w:cs="Times New Roman"/>
          <w:sz w:val="30"/>
          <w:szCs w:val="30"/>
        </w:rPr>
        <w:t>М. :</w:t>
      </w:r>
      <w:proofErr w:type="gramEnd"/>
      <w:r w:rsidRPr="002337F5">
        <w:rPr>
          <w:rFonts w:cs="Times New Roman"/>
          <w:sz w:val="30"/>
          <w:szCs w:val="30"/>
        </w:rPr>
        <w:t xml:space="preserve"> Проспект, 2014. – 432 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3.2. Ершова И. В. Банкротство хозяйствующих </w:t>
      </w:r>
      <w:proofErr w:type="gramStart"/>
      <w:r w:rsidRPr="002337F5">
        <w:rPr>
          <w:rFonts w:cs="Times New Roman"/>
          <w:sz w:val="30"/>
          <w:szCs w:val="30"/>
        </w:rPr>
        <w:t>субъектов :</w:t>
      </w:r>
      <w:proofErr w:type="gramEnd"/>
      <w:r w:rsidRPr="002337F5">
        <w:rPr>
          <w:rFonts w:cs="Times New Roman"/>
          <w:sz w:val="30"/>
          <w:szCs w:val="30"/>
        </w:rPr>
        <w:t xml:space="preserve"> учебник для бакалавров / отв. ред. И. В. Ершова, Е. Е. </w:t>
      </w:r>
      <w:proofErr w:type="spellStart"/>
      <w:r w:rsidRPr="002337F5">
        <w:rPr>
          <w:rFonts w:cs="Times New Roman"/>
          <w:sz w:val="30"/>
          <w:szCs w:val="30"/>
        </w:rPr>
        <w:t>Енькова</w:t>
      </w:r>
      <w:proofErr w:type="spellEnd"/>
      <w:r w:rsidRPr="002337F5">
        <w:rPr>
          <w:rFonts w:cs="Times New Roman"/>
          <w:sz w:val="30"/>
          <w:szCs w:val="30"/>
        </w:rPr>
        <w:t xml:space="preserve">. – </w:t>
      </w:r>
      <w:proofErr w:type="gramStart"/>
      <w:r w:rsidRPr="002337F5">
        <w:rPr>
          <w:rFonts w:cs="Times New Roman"/>
          <w:sz w:val="30"/>
          <w:szCs w:val="30"/>
        </w:rPr>
        <w:t>М. :</w:t>
      </w:r>
      <w:proofErr w:type="gramEnd"/>
      <w:r w:rsidRPr="002337F5">
        <w:rPr>
          <w:rFonts w:cs="Times New Roman"/>
          <w:sz w:val="30"/>
          <w:szCs w:val="30"/>
        </w:rPr>
        <w:t xml:space="preserve"> Проспект, 2016. – 337 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3.3. </w:t>
      </w:r>
      <w:proofErr w:type="spellStart"/>
      <w:r w:rsidRPr="002337F5">
        <w:rPr>
          <w:rFonts w:cs="Times New Roman"/>
          <w:sz w:val="30"/>
          <w:szCs w:val="30"/>
        </w:rPr>
        <w:t>Попондопуло</w:t>
      </w:r>
      <w:proofErr w:type="spellEnd"/>
      <w:r w:rsidRPr="002337F5">
        <w:rPr>
          <w:rFonts w:cs="Times New Roman"/>
          <w:sz w:val="30"/>
          <w:szCs w:val="30"/>
        </w:rPr>
        <w:t xml:space="preserve"> В. Ф. Конкурсное право: правовое регулирование несостоятельности (банкротства) / М., 2011. С. 143.</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3.4. Малышев К. И. Исторический очерк конкурсного процесса / К. И. Малышев. – СПб, 1881.</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3.5. </w:t>
      </w:r>
      <w:proofErr w:type="spellStart"/>
      <w:r w:rsidRPr="002337F5">
        <w:rPr>
          <w:rFonts w:cs="Times New Roman"/>
          <w:sz w:val="30"/>
          <w:szCs w:val="30"/>
        </w:rPr>
        <w:t>Дорохина</w:t>
      </w:r>
      <w:proofErr w:type="spellEnd"/>
      <w:r w:rsidRPr="002337F5">
        <w:rPr>
          <w:rFonts w:cs="Times New Roman"/>
          <w:sz w:val="30"/>
          <w:szCs w:val="30"/>
        </w:rPr>
        <w:t xml:space="preserve"> Е. Г. Должник как субъект управления в системе банкротства / Е. Г. </w:t>
      </w:r>
      <w:proofErr w:type="spellStart"/>
      <w:r w:rsidRPr="002337F5">
        <w:rPr>
          <w:rFonts w:cs="Times New Roman"/>
          <w:sz w:val="30"/>
          <w:szCs w:val="30"/>
        </w:rPr>
        <w:t>Дорохина</w:t>
      </w:r>
      <w:proofErr w:type="spellEnd"/>
      <w:r w:rsidRPr="002337F5">
        <w:rPr>
          <w:rFonts w:cs="Times New Roman"/>
          <w:sz w:val="30"/>
          <w:szCs w:val="30"/>
        </w:rPr>
        <w:t xml:space="preserve">. – </w:t>
      </w:r>
      <w:proofErr w:type="gramStart"/>
      <w:r w:rsidRPr="002337F5">
        <w:rPr>
          <w:rFonts w:cs="Times New Roman"/>
          <w:sz w:val="30"/>
          <w:szCs w:val="30"/>
        </w:rPr>
        <w:t>М. :</w:t>
      </w:r>
      <w:proofErr w:type="gramEnd"/>
      <w:r w:rsidRPr="002337F5">
        <w:rPr>
          <w:rFonts w:cs="Times New Roman"/>
          <w:sz w:val="30"/>
          <w:szCs w:val="30"/>
        </w:rPr>
        <w:t xml:space="preserve"> Закон, 2008. № 7.</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3.6. Юдин, В. Г. Несостоятельность (банкротство). Исторический аспект / В. Г. Юдин. – </w:t>
      </w:r>
      <w:proofErr w:type="gramStart"/>
      <w:r w:rsidRPr="002337F5">
        <w:rPr>
          <w:rFonts w:cs="Times New Roman"/>
          <w:sz w:val="30"/>
          <w:szCs w:val="30"/>
        </w:rPr>
        <w:t>М. :</w:t>
      </w:r>
      <w:proofErr w:type="gramEnd"/>
      <w:r w:rsidRPr="002337F5">
        <w:rPr>
          <w:rFonts w:cs="Times New Roman"/>
          <w:sz w:val="30"/>
          <w:szCs w:val="30"/>
        </w:rPr>
        <w:t xml:space="preserve"> Вестник ВАС РФ, 2002. – № 1.</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lastRenderedPageBreak/>
        <w:t xml:space="preserve">3.7. </w:t>
      </w:r>
      <w:proofErr w:type="spellStart"/>
      <w:r w:rsidRPr="002337F5">
        <w:rPr>
          <w:rFonts w:cs="Times New Roman"/>
          <w:sz w:val="30"/>
          <w:szCs w:val="30"/>
        </w:rPr>
        <w:t>Попондопуло</w:t>
      </w:r>
      <w:proofErr w:type="spellEnd"/>
      <w:r w:rsidRPr="002337F5">
        <w:rPr>
          <w:rFonts w:cs="Times New Roman"/>
          <w:sz w:val="30"/>
          <w:szCs w:val="30"/>
        </w:rPr>
        <w:t xml:space="preserve"> В. Ф., Слепченко Е. В. Банкротство граждан: материально-правовые и процессуальные аспекты / Законы России: опыт, анализ, практика. – М., 2015. № 9. 3-10 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3.8. </w:t>
      </w:r>
      <w:proofErr w:type="spellStart"/>
      <w:r w:rsidRPr="002337F5">
        <w:rPr>
          <w:rFonts w:cs="Times New Roman"/>
          <w:sz w:val="30"/>
          <w:szCs w:val="30"/>
        </w:rPr>
        <w:t>Шишмарева</w:t>
      </w:r>
      <w:proofErr w:type="spellEnd"/>
      <w:r w:rsidRPr="002337F5">
        <w:rPr>
          <w:rFonts w:cs="Times New Roman"/>
          <w:sz w:val="30"/>
          <w:szCs w:val="30"/>
        </w:rPr>
        <w:t xml:space="preserve"> Т. П. Особенности несостоятельности (банкротства) индивидуального предпринимателя в случае его смерти / Законы России: опыт, анализ, практика. – М., 2015. № 9. 47-50 с.</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4. Интернет-ресурсы:</w:t>
      </w:r>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4.1. Верховный суд РФ. – </w:t>
      </w:r>
      <w:proofErr w:type="gramStart"/>
      <w:r w:rsidRPr="002337F5">
        <w:rPr>
          <w:rFonts w:cs="Times New Roman"/>
          <w:sz w:val="30"/>
          <w:szCs w:val="30"/>
        </w:rPr>
        <w:t xml:space="preserve">URL:  </w:t>
      </w:r>
      <w:hyperlink r:id="rId7" w:history="1">
        <w:r w:rsidRPr="002337F5">
          <w:rPr>
            <w:rStyle w:val="ac"/>
            <w:rFonts w:cs="Times New Roman"/>
            <w:color w:val="000000" w:themeColor="text1"/>
            <w:sz w:val="30"/>
            <w:szCs w:val="30"/>
          </w:rPr>
          <w:t>http://www.supcourt.ru</w:t>
        </w:r>
        <w:proofErr w:type="gramEnd"/>
      </w:hyperlink>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4.2. Высший Арбитражный суд РФ. – </w:t>
      </w:r>
      <w:proofErr w:type="gramStart"/>
      <w:r w:rsidRPr="002337F5">
        <w:rPr>
          <w:rFonts w:cs="Times New Roman"/>
          <w:sz w:val="30"/>
          <w:szCs w:val="30"/>
        </w:rPr>
        <w:t xml:space="preserve">URL:  </w:t>
      </w:r>
      <w:hyperlink r:id="rId8" w:history="1">
        <w:r w:rsidRPr="002337F5">
          <w:rPr>
            <w:rStyle w:val="ac"/>
            <w:rFonts w:cs="Times New Roman"/>
            <w:color w:val="000000" w:themeColor="text1"/>
            <w:sz w:val="30"/>
            <w:szCs w:val="30"/>
          </w:rPr>
          <w:t>http://www.arbitr.ru</w:t>
        </w:r>
        <w:proofErr w:type="gramEnd"/>
      </w:hyperlink>
    </w:p>
    <w:p w:rsidR="00927239"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4.3. СПС «Консультант Плюс». – </w:t>
      </w:r>
      <w:proofErr w:type="gramStart"/>
      <w:r w:rsidRPr="002337F5">
        <w:rPr>
          <w:rFonts w:cs="Times New Roman"/>
          <w:sz w:val="30"/>
          <w:szCs w:val="30"/>
        </w:rPr>
        <w:t xml:space="preserve">URL:  </w:t>
      </w:r>
      <w:hyperlink r:id="rId9" w:history="1">
        <w:r w:rsidRPr="002337F5">
          <w:rPr>
            <w:rStyle w:val="ac"/>
            <w:rFonts w:cs="Times New Roman"/>
            <w:color w:val="000000" w:themeColor="text1"/>
            <w:sz w:val="30"/>
            <w:szCs w:val="30"/>
          </w:rPr>
          <w:t>http://www.consultant.ru</w:t>
        </w:r>
        <w:proofErr w:type="gramEnd"/>
      </w:hyperlink>
    </w:p>
    <w:p w:rsidR="0013137B" w:rsidRPr="002337F5" w:rsidRDefault="00927239" w:rsidP="00BD5680">
      <w:pPr>
        <w:tabs>
          <w:tab w:val="left" w:pos="1247"/>
        </w:tabs>
        <w:spacing w:line="360" w:lineRule="auto"/>
        <w:jc w:val="both"/>
        <w:rPr>
          <w:rFonts w:cs="Times New Roman"/>
          <w:sz w:val="30"/>
          <w:szCs w:val="30"/>
        </w:rPr>
      </w:pPr>
      <w:r w:rsidRPr="002337F5">
        <w:rPr>
          <w:rFonts w:cs="Times New Roman"/>
          <w:sz w:val="30"/>
          <w:szCs w:val="30"/>
        </w:rPr>
        <w:t xml:space="preserve">4.4. Электронный журнал азбука права. – </w:t>
      </w:r>
      <w:proofErr w:type="gramStart"/>
      <w:r w:rsidRPr="002337F5">
        <w:rPr>
          <w:rFonts w:cs="Times New Roman"/>
          <w:sz w:val="30"/>
          <w:szCs w:val="30"/>
        </w:rPr>
        <w:t>URL:  http://azbuka.consultant.ru</w:t>
      </w:r>
      <w:proofErr w:type="gramEnd"/>
    </w:p>
    <w:sectPr w:rsidR="0013137B" w:rsidRPr="002337F5" w:rsidSect="007B3584">
      <w:headerReference w:type="default" r:id="rId10"/>
      <w:pgSz w:w="11906" w:h="16838"/>
      <w:pgMar w:top="1134" w:right="567" w:bottom="1134" w:left="1701" w:header="709" w:footer="709" w:gutter="0"/>
      <w:pgBorders w:display="firstPage"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59" w:rsidRDefault="00935059" w:rsidP="00D1228B">
      <w:pPr>
        <w:spacing w:after="0" w:line="240" w:lineRule="auto"/>
      </w:pPr>
      <w:r>
        <w:separator/>
      </w:r>
    </w:p>
  </w:endnote>
  <w:endnote w:type="continuationSeparator" w:id="0">
    <w:p w:rsidR="00935059" w:rsidRDefault="00935059" w:rsidP="00D1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59" w:rsidRDefault="00935059" w:rsidP="00D1228B">
      <w:pPr>
        <w:spacing w:after="0" w:line="240" w:lineRule="auto"/>
      </w:pPr>
      <w:r>
        <w:separator/>
      </w:r>
    </w:p>
  </w:footnote>
  <w:footnote w:type="continuationSeparator" w:id="0">
    <w:p w:rsidR="00935059" w:rsidRDefault="00935059" w:rsidP="00D1228B">
      <w:pPr>
        <w:spacing w:after="0" w:line="240" w:lineRule="auto"/>
      </w:pPr>
      <w:r>
        <w:continuationSeparator/>
      </w:r>
    </w:p>
  </w:footnote>
  <w:footnote w:id="1">
    <w:p w:rsidR="00853D86" w:rsidRPr="008B34E2" w:rsidRDefault="00853D86" w:rsidP="00853D86">
      <w:pPr>
        <w:pStyle w:val="a5"/>
        <w:jc w:val="both"/>
      </w:pPr>
      <w:r>
        <w:rPr>
          <w:rStyle w:val="a7"/>
        </w:rPr>
        <w:footnoteRef/>
      </w:r>
      <w:r>
        <w:t xml:space="preserve"> Юдин В. Г. Несостоятельность (банкротство). Исторический аспект </w:t>
      </w:r>
      <w:r w:rsidRPr="008B34E2">
        <w:t>//</w:t>
      </w:r>
      <w:r>
        <w:t xml:space="preserve"> Вестник ВАС РФ. 2002. № 1. С. 155.</w:t>
      </w:r>
    </w:p>
  </w:footnote>
  <w:footnote w:id="2">
    <w:p w:rsidR="0013137B" w:rsidRPr="0058749D" w:rsidRDefault="0013137B" w:rsidP="009262D8">
      <w:pPr>
        <w:pStyle w:val="a5"/>
        <w:jc w:val="both"/>
      </w:pPr>
      <w:r>
        <w:rPr>
          <w:rStyle w:val="a7"/>
        </w:rPr>
        <w:footnoteRef/>
      </w:r>
      <w:r>
        <w:t xml:space="preserve"> Карелина С. А. Правовое регулирование несостоятельности (банкротства) физических лиц в </w:t>
      </w:r>
      <w:proofErr w:type="gramStart"/>
      <w:r>
        <w:t>России :</w:t>
      </w:r>
      <w:proofErr w:type="gramEnd"/>
      <w:r>
        <w:t xml:space="preserve"> критический взгляд на старую или новую проблему? </w:t>
      </w:r>
      <w:r w:rsidRPr="0058749D">
        <w:t>//</w:t>
      </w:r>
      <w:r>
        <w:t xml:space="preserve"> Правовое регулирование несостоятельности в России и </w:t>
      </w:r>
      <w:proofErr w:type="gramStart"/>
      <w:r>
        <w:t>Франции :</w:t>
      </w:r>
      <w:proofErr w:type="gramEnd"/>
      <w:r>
        <w:t xml:space="preserve"> сб. ст. М., 2016. С. 56.</w:t>
      </w:r>
    </w:p>
  </w:footnote>
  <w:footnote w:id="3">
    <w:p w:rsidR="0013137B" w:rsidRPr="008421C2" w:rsidRDefault="0013137B" w:rsidP="009262D8">
      <w:pPr>
        <w:pStyle w:val="a5"/>
        <w:jc w:val="both"/>
        <w:rPr>
          <w:rFonts w:cs="Times New Roman"/>
        </w:rPr>
      </w:pPr>
      <w:r w:rsidRPr="008421C2">
        <w:rPr>
          <w:rStyle w:val="a7"/>
          <w:rFonts w:cs="Times New Roman"/>
        </w:rPr>
        <w:footnoteRef/>
      </w:r>
      <w:r w:rsidRPr="008421C2">
        <w:rPr>
          <w:rFonts w:cs="Times New Roman"/>
        </w:rPr>
        <w:t xml:space="preserve"> </w:t>
      </w:r>
      <w:proofErr w:type="spellStart"/>
      <w:r w:rsidRPr="008421C2">
        <w:rPr>
          <w:rFonts w:cs="Times New Roman"/>
        </w:rPr>
        <w:t>Попондопуло</w:t>
      </w:r>
      <w:proofErr w:type="spellEnd"/>
      <w:r w:rsidRPr="008421C2">
        <w:rPr>
          <w:rFonts w:cs="Times New Roman"/>
        </w:rPr>
        <w:t xml:space="preserve"> В. Ф., Слепченко Е. В. Банкротство граждан: материально-правовые и процессуальные аспекты / Законы России: опыт, анализ, практика. М., 2015. № 9. С. 3.</w:t>
      </w:r>
    </w:p>
  </w:footnote>
  <w:footnote w:id="4">
    <w:p w:rsidR="0013137B" w:rsidRPr="008421C2" w:rsidRDefault="0013137B" w:rsidP="009262D8">
      <w:pPr>
        <w:pStyle w:val="a5"/>
        <w:jc w:val="both"/>
        <w:rPr>
          <w:rFonts w:cs="Times New Roman"/>
        </w:rPr>
      </w:pPr>
      <w:r w:rsidRPr="008421C2">
        <w:rPr>
          <w:rStyle w:val="a7"/>
          <w:rFonts w:cs="Times New Roman"/>
        </w:rPr>
        <w:footnoteRef/>
      </w:r>
      <w:r w:rsidRPr="008421C2">
        <w:rPr>
          <w:rFonts w:cs="Times New Roman"/>
        </w:rPr>
        <w:t xml:space="preserve"> Там же.</w:t>
      </w:r>
    </w:p>
  </w:footnote>
  <w:footnote w:id="5">
    <w:p w:rsidR="0013137B" w:rsidRDefault="0013137B" w:rsidP="009262D8">
      <w:pPr>
        <w:pStyle w:val="a5"/>
        <w:jc w:val="both"/>
      </w:pPr>
      <w:r>
        <w:rPr>
          <w:rStyle w:val="a7"/>
        </w:rPr>
        <w:footnoteRef/>
      </w:r>
      <w:r>
        <w:t xml:space="preserve"> </w:t>
      </w:r>
      <w:r w:rsidRPr="0092499F">
        <w:t>О несостоятельности (банкротстве) [Электронный ресурс</w:t>
      </w:r>
      <w:proofErr w:type="gramStart"/>
      <w:r w:rsidRPr="0092499F">
        <w:t>] :</w:t>
      </w:r>
      <w:proofErr w:type="gramEnd"/>
      <w:r w:rsidRPr="0092499F">
        <w:t xml:space="preserve"> </w:t>
      </w:r>
      <w:proofErr w:type="spellStart"/>
      <w:r w:rsidRPr="0092499F">
        <w:t>федер</w:t>
      </w:r>
      <w:proofErr w:type="spellEnd"/>
      <w:r w:rsidRPr="0092499F">
        <w:t>. закон от 26 октября 2002 г. № 127-ФЗ // Собр. законодательства Рос. Федерации. 200</w:t>
      </w:r>
      <w:r>
        <w:t>2. № 43. Ст. 4190. (в ред. от 23 апреля 2018</w:t>
      </w:r>
      <w:r w:rsidRPr="0092499F">
        <w:t xml:space="preserve"> г.). Доступ из </w:t>
      </w:r>
      <w:proofErr w:type="gramStart"/>
      <w:r w:rsidRPr="0092499F">
        <w:t>справ.-</w:t>
      </w:r>
      <w:proofErr w:type="gramEnd"/>
      <w:r w:rsidRPr="0092499F">
        <w:t>правовой системы «</w:t>
      </w:r>
      <w:proofErr w:type="spellStart"/>
      <w:r w:rsidRPr="0092499F">
        <w:t>КонсультантПлюс</w:t>
      </w:r>
      <w:proofErr w:type="spellEnd"/>
      <w:r w:rsidRPr="0092499F">
        <w:t>».</w:t>
      </w:r>
    </w:p>
  </w:footnote>
  <w:footnote w:id="6">
    <w:p w:rsidR="0013137B" w:rsidRDefault="0013137B" w:rsidP="009262D8">
      <w:pPr>
        <w:pStyle w:val="a5"/>
        <w:jc w:val="both"/>
      </w:pPr>
      <w:r>
        <w:rPr>
          <w:rStyle w:val="a7"/>
        </w:rPr>
        <w:footnoteRef/>
      </w:r>
      <w:r>
        <w:t xml:space="preserve"> Там же.</w:t>
      </w:r>
    </w:p>
  </w:footnote>
  <w:footnote w:id="7">
    <w:p w:rsidR="0013137B" w:rsidRDefault="0013137B" w:rsidP="009262D8">
      <w:pPr>
        <w:pStyle w:val="a5"/>
        <w:jc w:val="both"/>
      </w:pPr>
      <w:r>
        <w:rPr>
          <w:rStyle w:val="a7"/>
        </w:rPr>
        <w:footnoteRef/>
      </w:r>
      <w:r>
        <w:t xml:space="preserve"> </w:t>
      </w:r>
      <w:r w:rsidRPr="00047513">
        <w:t xml:space="preserve">Определение Верховного Суда РФ от 15.08.2016 г. № 308-ЭС16-4658 по делу № А53-2012/2015 // Документ опубликован не был. Доступ из </w:t>
      </w:r>
      <w:proofErr w:type="gramStart"/>
      <w:r w:rsidRPr="00047513">
        <w:t>справ.-</w:t>
      </w:r>
      <w:proofErr w:type="gramEnd"/>
      <w:r w:rsidRPr="00047513">
        <w:t>правовой системы «</w:t>
      </w:r>
      <w:proofErr w:type="spellStart"/>
      <w:r w:rsidRPr="00047513">
        <w:t>КонсультантПлюс</w:t>
      </w:r>
      <w:proofErr w:type="spellEnd"/>
      <w:r w:rsidRPr="00047513">
        <w:t>».</w:t>
      </w:r>
    </w:p>
  </w:footnote>
  <w:footnote w:id="8">
    <w:p w:rsidR="0013137B" w:rsidRDefault="0013137B" w:rsidP="009262D8">
      <w:pPr>
        <w:pStyle w:val="a5"/>
        <w:jc w:val="both"/>
      </w:pPr>
      <w:r>
        <w:rPr>
          <w:rStyle w:val="a7"/>
        </w:rPr>
        <w:footnoteRef/>
      </w:r>
      <w:r>
        <w:t xml:space="preserve"> </w:t>
      </w:r>
      <w:r w:rsidRPr="00047513">
        <w:t xml:space="preserve">Постановление ФАС Уральского округа от 13.12.2010 г. № Ф09-6233/10-С4 по делу № А71-19586/2009-Г26 // Документ опубликован не был. Доступ из </w:t>
      </w:r>
      <w:proofErr w:type="gramStart"/>
      <w:r w:rsidRPr="00047513">
        <w:t>справ.-</w:t>
      </w:r>
      <w:proofErr w:type="gramEnd"/>
      <w:r w:rsidRPr="00047513">
        <w:t>правовой системы «</w:t>
      </w:r>
      <w:proofErr w:type="spellStart"/>
      <w:r w:rsidRPr="00047513">
        <w:t>КонсультантПлюс</w:t>
      </w:r>
      <w:proofErr w:type="spellEnd"/>
      <w:r w:rsidRPr="00047513">
        <w:t>».</w:t>
      </w:r>
    </w:p>
  </w:footnote>
  <w:footnote w:id="9">
    <w:p w:rsidR="0013137B" w:rsidRDefault="0013137B" w:rsidP="009262D8">
      <w:pPr>
        <w:pStyle w:val="a5"/>
        <w:jc w:val="both"/>
      </w:pPr>
      <w:r>
        <w:rPr>
          <w:rStyle w:val="a7"/>
        </w:rPr>
        <w:footnoteRef/>
      </w:r>
      <w:r>
        <w:t xml:space="preserve"> </w:t>
      </w:r>
      <w:r w:rsidRPr="00DD4927">
        <w:t xml:space="preserve">Банкротство хозяйствующих </w:t>
      </w:r>
      <w:proofErr w:type="gramStart"/>
      <w:r w:rsidRPr="00DD4927">
        <w:t>субъектов :</w:t>
      </w:r>
      <w:proofErr w:type="gramEnd"/>
      <w:r w:rsidRPr="00DD4927">
        <w:t xml:space="preserve"> учебник для бакалавров / отв. ред. И. В. Ершова, Е. Е. </w:t>
      </w:r>
      <w:proofErr w:type="spellStart"/>
      <w:r w:rsidRPr="00DD4927">
        <w:t>Енькова</w:t>
      </w:r>
      <w:proofErr w:type="spellEnd"/>
      <w:r w:rsidRPr="00DD4927">
        <w:t>. М., 2016. С. 291.</w:t>
      </w:r>
    </w:p>
  </w:footnote>
  <w:footnote w:id="10">
    <w:p w:rsidR="0013137B" w:rsidRDefault="0013137B" w:rsidP="009262D8">
      <w:pPr>
        <w:pStyle w:val="a5"/>
        <w:jc w:val="both"/>
      </w:pPr>
      <w:r>
        <w:rPr>
          <w:rStyle w:val="a7"/>
        </w:rPr>
        <w:footnoteRef/>
      </w:r>
      <w:r>
        <w:t xml:space="preserve"> </w:t>
      </w:r>
      <w:proofErr w:type="spellStart"/>
      <w:r w:rsidRPr="00DC4044">
        <w:t>Попондопуло</w:t>
      </w:r>
      <w:proofErr w:type="spellEnd"/>
      <w:r w:rsidRPr="00DC4044">
        <w:t xml:space="preserve"> В. Ф., Слепченко Е. В. Банкротство граждан: материально-правовые и процессуальные аспекты / Законы России: опыт, анализ, практика. М., 2015. № 9. С. 7</w:t>
      </w:r>
      <w:r>
        <w:t>.</w:t>
      </w:r>
    </w:p>
  </w:footnote>
  <w:footnote w:id="11">
    <w:p w:rsidR="0013137B" w:rsidRDefault="0013137B" w:rsidP="009262D8">
      <w:pPr>
        <w:pStyle w:val="a5"/>
        <w:jc w:val="both"/>
      </w:pPr>
      <w:r>
        <w:rPr>
          <w:rStyle w:val="a7"/>
        </w:rPr>
        <w:footnoteRef/>
      </w:r>
      <w:r>
        <w:t xml:space="preserve"> </w:t>
      </w:r>
      <w:proofErr w:type="spellStart"/>
      <w:r w:rsidRPr="00A94D60">
        <w:t>Дорохина</w:t>
      </w:r>
      <w:proofErr w:type="spellEnd"/>
      <w:r w:rsidRPr="00A94D60">
        <w:t xml:space="preserve"> Е. Г. Должник как субъект управления в системе банкротства // Закон. М., 2008. № 7. С. 146.</w:t>
      </w:r>
    </w:p>
  </w:footnote>
  <w:footnote w:id="12">
    <w:p w:rsidR="0013137B" w:rsidRDefault="0013137B" w:rsidP="009262D8">
      <w:pPr>
        <w:pStyle w:val="a5"/>
        <w:jc w:val="both"/>
      </w:pPr>
      <w:r>
        <w:rPr>
          <w:rStyle w:val="a7"/>
        </w:rPr>
        <w:footnoteRef/>
      </w:r>
      <w:r>
        <w:t xml:space="preserve"> </w:t>
      </w:r>
      <w:proofErr w:type="spellStart"/>
      <w:r w:rsidRPr="00A94D60">
        <w:t>Попондопуло</w:t>
      </w:r>
      <w:proofErr w:type="spellEnd"/>
      <w:r w:rsidRPr="00A94D60">
        <w:t xml:space="preserve"> В. Ф. Конкурсное право: правовое регулирование несостоятельности (банкротства) / М., 2011. С. 143.</w:t>
      </w:r>
    </w:p>
  </w:footnote>
  <w:footnote w:id="13">
    <w:p w:rsidR="0013137B" w:rsidRDefault="0013137B" w:rsidP="009262D8">
      <w:pPr>
        <w:pStyle w:val="a5"/>
        <w:jc w:val="both"/>
      </w:pPr>
      <w:r>
        <w:rPr>
          <w:rStyle w:val="a7"/>
        </w:rPr>
        <w:footnoteRef/>
      </w:r>
      <w:r>
        <w:t xml:space="preserve"> </w:t>
      </w:r>
      <w:proofErr w:type="spellStart"/>
      <w:r w:rsidRPr="001453B3">
        <w:t>Попондопуло</w:t>
      </w:r>
      <w:proofErr w:type="spellEnd"/>
      <w:r w:rsidRPr="001453B3">
        <w:t xml:space="preserve"> В. Ф., Слепченко Е. В. Банкротство граждан: материально-правовые и процессуальные аспекты / Законы России: опыт, анализ, практика. М., 2015. № 9. С. 7.</w:t>
      </w:r>
    </w:p>
  </w:footnote>
  <w:footnote w:id="14">
    <w:p w:rsidR="0013137B" w:rsidRDefault="0013137B" w:rsidP="009262D8">
      <w:pPr>
        <w:pStyle w:val="a5"/>
        <w:jc w:val="both"/>
      </w:pPr>
      <w:r>
        <w:rPr>
          <w:rStyle w:val="a7"/>
        </w:rPr>
        <w:footnoteRef/>
      </w:r>
      <w:r>
        <w:t xml:space="preserve"> </w:t>
      </w:r>
      <w:r w:rsidRPr="00417D11">
        <w:t xml:space="preserve">См.: Федеральный закон от 15.08.1996 г. № 114-ФЗ «О порядке выезда из Российской Федерации и въезда в Российскую Федерацию» (ред. от 29.07.2017 г.) // Российская газета. № 159. 1996. Доступ из </w:t>
      </w:r>
      <w:proofErr w:type="gramStart"/>
      <w:r w:rsidRPr="00417D11">
        <w:t>справ.-</w:t>
      </w:r>
      <w:proofErr w:type="gramEnd"/>
      <w:r w:rsidRPr="00417D11">
        <w:t>правовой системы «</w:t>
      </w:r>
      <w:proofErr w:type="spellStart"/>
      <w:r w:rsidRPr="00417D11">
        <w:t>КонсультантПлюс</w:t>
      </w:r>
      <w:proofErr w:type="spellEnd"/>
      <w:r w:rsidRPr="00417D11">
        <w:t>».</w:t>
      </w:r>
    </w:p>
  </w:footnote>
  <w:footnote w:id="15">
    <w:p w:rsidR="0013137B" w:rsidRDefault="0013137B" w:rsidP="009262D8">
      <w:pPr>
        <w:pStyle w:val="a5"/>
        <w:jc w:val="both"/>
      </w:pPr>
      <w:r w:rsidRPr="009F2BEF">
        <w:rPr>
          <w:rStyle w:val="a7"/>
        </w:rPr>
        <w:footnoteRef/>
      </w:r>
      <w:r w:rsidRPr="009F2BEF">
        <w:t xml:space="preserve"> См.: Постановление Девятого арбитражного апелляционного суда от 25.03.2015 г. № 09АП-5935/2015 по делу № А40-185331/14 // Документ опубликован не был. Доступ из </w:t>
      </w:r>
      <w:proofErr w:type="gramStart"/>
      <w:r w:rsidRPr="009F2BEF">
        <w:t>справ.-</w:t>
      </w:r>
      <w:proofErr w:type="gramEnd"/>
      <w:r w:rsidRPr="009F2BEF">
        <w:t>правовой системы «</w:t>
      </w:r>
      <w:proofErr w:type="spellStart"/>
      <w:r w:rsidRPr="009F2BEF">
        <w:t>КонсультантПлюс</w:t>
      </w:r>
      <w:proofErr w:type="spellEnd"/>
      <w:r w:rsidRPr="009F2BEF">
        <w:t>».</w:t>
      </w:r>
    </w:p>
  </w:footnote>
  <w:footnote w:id="16">
    <w:p w:rsidR="0013137B" w:rsidRDefault="0013137B" w:rsidP="009262D8">
      <w:pPr>
        <w:pStyle w:val="a5"/>
        <w:jc w:val="both"/>
      </w:pPr>
      <w:r>
        <w:rPr>
          <w:rStyle w:val="a7"/>
        </w:rPr>
        <w:footnoteRef/>
      </w:r>
      <w:r>
        <w:t xml:space="preserve"> </w:t>
      </w:r>
      <w:r w:rsidRPr="0073326F">
        <w:t xml:space="preserve">Постановление Пленума ВАС РФ от 30.06.2011 г. № 51 «О рассмотрении дел о банкротстве индивидуальных предпринимателей» / Вестник ВАС РФ. № 9. 2011. Доступ из </w:t>
      </w:r>
      <w:proofErr w:type="gramStart"/>
      <w:r w:rsidRPr="0073326F">
        <w:t>справ.-</w:t>
      </w:r>
      <w:proofErr w:type="gramEnd"/>
      <w:r w:rsidRPr="0073326F">
        <w:t>правовой системы «</w:t>
      </w:r>
      <w:proofErr w:type="spellStart"/>
      <w:r w:rsidRPr="0073326F">
        <w:t>КонсультантПлюс</w:t>
      </w:r>
      <w:proofErr w:type="spellEnd"/>
      <w:r w:rsidRPr="0073326F">
        <w:t>».</w:t>
      </w:r>
    </w:p>
  </w:footnote>
  <w:footnote w:id="17">
    <w:p w:rsidR="0013137B" w:rsidRDefault="0013137B" w:rsidP="009262D8">
      <w:pPr>
        <w:pStyle w:val="a5"/>
        <w:jc w:val="both"/>
      </w:pPr>
      <w:r>
        <w:rPr>
          <w:rStyle w:val="a7"/>
        </w:rPr>
        <w:footnoteRef/>
      </w:r>
      <w:r>
        <w:t xml:space="preserve"> </w:t>
      </w:r>
      <w:r w:rsidRPr="0073326F">
        <w:t xml:space="preserve">Определение Верховного Суда РФ от 23.01.2017 г. № 304-ЭС16-14541 по делу № А70-14095/2015 // Документ опубликован не был. Доступ из </w:t>
      </w:r>
      <w:proofErr w:type="gramStart"/>
      <w:r w:rsidRPr="0073326F">
        <w:t>справ.-</w:t>
      </w:r>
      <w:proofErr w:type="gramEnd"/>
      <w:r w:rsidRPr="0073326F">
        <w:t>правовой системы «</w:t>
      </w:r>
      <w:proofErr w:type="spellStart"/>
      <w:r w:rsidRPr="0073326F">
        <w:t>КонсультантПлюс</w:t>
      </w:r>
      <w:proofErr w:type="spellEnd"/>
      <w:r w:rsidRPr="0073326F">
        <w:t>».</w:t>
      </w:r>
    </w:p>
  </w:footnote>
  <w:footnote w:id="18">
    <w:p w:rsidR="0013137B" w:rsidRDefault="0013137B" w:rsidP="009262D8">
      <w:pPr>
        <w:pStyle w:val="a5"/>
        <w:jc w:val="both"/>
      </w:pPr>
      <w:r>
        <w:rPr>
          <w:rStyle w:val="a7"/>
        </w:rPr>
        <w:footnoteRef/>
      </w:r>
      <w:r>
        <w:t xml:space="preserve"> </w:t>
      </w:r>
      <w:r w:rsidRPr="00E30301">
        <w:t xml:space="preserve">Постановление Конституционного Суда РФ от 22.07.2002 г. № 14-П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 Собрание законодательства РФ. 2002. № 31. ст. 3161. Доступ из </w:t>
      </w:r>
      <w:proofErr w:type="gramStart"/>
      <w:r w:rsidRPr="00E30301">
        <w:t>справ.-</w:t>
      </w:r>
      <w:proofErr w:type="gramEnd"/>
      <w:r w:rsidRPr="00E30301">
        <w:t>правовой системы «</w:t>
      </w:r>
      <w:proofErr w:type="spellStart"/>
      <w:r w:rsidRPr="00E30301">
        <w:t>КонсультантПлюс</w:t>
      </w:r>
      <w:proofErr w:type="spellEnd"/>
      <w:r w:rsidRPr="00E30301">
        <w:t>».</w:t>
      </w:r>
    </w:p>
  </w:footnote>
  <w:footnote w:id="19">
    <w:p w:rsidR="0013137B" w:rsidRDefault="0013137B" w:rsidP="009262D8">
      <w:pPr>
        <w:pStyle w:val="a5"/>
        <w:jc w:val="both"/>
      </w:pPr>
      <w:r>
        <w:rPr>
          <w:rStyle w:val="a7"/>
        </w:rPr>
        <w:footnoteRef/>
      </w:r>
      <w:r>
        <w:t xml:space="preserve"> </w:t>
      </w:r>
      <w:r w:rsidRPr="00E30301">
        <w:t xml:space="preserve">Определение Верховного Суда РФ от 19.12.2016 г. № 305-ЭС15-18052(2) по делу № А41-69762/14 // Документ опубликован не был. Доступ из </w:t>
      </w:r>
      <w:proofErr w:type="gramStart"/>
      <w:r w:rsidRPr="00E30301">
        <w:t>справ.-</w:t>
      </w:r>
      <w:proofErr w:type="gramEnd"/>
      <w:r w:rsidRPr="00E30301">
        <w:t>правовой системы «</w:t>
      </w:r>
      <w:proofErr w:type="spellStart"/>
      <w:r w:rsidRPr="00E30301">
        <w:t>КонсультантПлюс</w:t>
      </w:r>
      <w:proofErr w:type="spellEnd"/>
      <w:r w:rsidRPr="00E30301">
        <w:t>».</w:t>
      </w:r>
    </w:p>
  </w:footnote>
  <w:footnote w:id="20">
    <w:p w:rsidR="0013137B" w:rsidRDefault="0013137B" w:rsidP="009262D8">
      <w:pPr>
        <w:pStyle w:val="a5"/>
        <w:jc w:val="both"/>
      </w:pPr>
      <w:r>
        <w:rPr>
          <w:rStyle w:val="a7"/>
        </w:rPr>
        <w:footnoteRef/>
      </w:r>
      <w:r>
        <w:t xml:space="preserve"> </w:t>
      </w:r>
      <w:r w:rsidRPr="004C44FF">
        <w:t xml:space="preserve">См.: Постановление ФАС Центрального округа от 16.09.2011 г. по делу № А14-573/2011 // Документ опубликован не был. Доступ из </w:t>
      </w:r>
      <w:proofErr w:type="gramStart"/>
      <w:r w:rsidRPr="004C44FF">
        <w:t>справ.-</w:t>
      </w:r>
      <w:proofErr w:type="gramEnd"/>
      <w:r w:rsidRPr="004C44FF">
        <w:t>правовой системы «</w:t>
      </w:r>
      <w:proofErr w:type="spellStart"/>
      <w:r w:rsidRPr="004C44FF">
        <w:t>КонсультантПлюс</w:t>
      </w:r>
      <w:proofErr w:type="spellEnd"/>
      <w:r w:rsidRPr="004C44FF">
        <w:t>».</w:t>
      </w:r>
    </w:p>
  </w:footnote>
  <w:footnote w:id="21">
    <w:p w:rsidR="0013137B" w:rsidRDefault="0013137B" w:rsidP="009262D8">
      <w:pPr>
        <w:pStyle w:val="a5"/>
        <w:jc w:val="both"/>
      </w:pPr>
      <w:r>
        <w:rPr>
          <w:rStyle w:val="a7"/>
        </w:rPr>
        <w:footnoteRef/>
      </w:r>
      <w:r>
        <w:t xml:space="preserve"> </w:t>
      </w:r>
      <w:r w:rsidRPr="00963ABB">
        <w:t xml:space="preserve">См.: Федеральный закон от 08.08.2001 г. № 129-ФЗ «О государственной регистрации юридических лиц и индивидуальных предпринимателей» (ред. от 29.07.2017 г.) // Собрание законодательства РФ. 2001. № 33 (часть I). Ст. 3431. Доступ из </w:t>
      </w:r>
      <w:proofErr w:type="gramStart"/>
      <w:r w:rsidRPr="00963ABB">
        <w:t>справ.-</w:t>
      </w:r>
      <w:proofErr w:type="gramEnd"/>
      <w:r w:rsidRPr="00963ABB">
        <w:t>правовой системы «</w:t>
      </w:r>
      <w:proofErr w:type="spellStart"/>
      <w:r w:rsidRPr="00963ABB">
        <w:t>КонсультантПлюс</w:t>
      </w:r>
      <w:proofErr w:type="spellEnd"/>
      <w:r w:rsidRPr="00963ABB">
        <w:t>».</w:t>
      </w:r>
    </w:p>
  </w:footnote>
  <w:footnote w:id="22">
    <w:p w:rsidR="00864C8D" w:rsidRPr="00864C8D" w:rsidRDefault="00864C8D" w:rsidP="009262D8">
      <w:pPr>
        <w:pStyle w:val="a5"/>
        <w:jc w:val="both"/>
      </w:pPr>
      <w:r>
        <w:rPr>
          <w:rStyle w:val="a7"/>
        </w:rPr>
        <w:footnoteRef/>
      </w:r>
      <w:r>
        <w:t xml:space="preserve"> См.: Постановление Конституционного Суда РФ от 22.07.2002 г. № 14-П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w:t>
      </w:r>
      <w:r w:rsidRPr="00864C8D">
        <w:t>//</w:t>
      </w:r>
      <w:r>
        <w:t xml:space="preserve"> </w:t>
      </w:r>
      <w:r w:rsidRPr="00864C8D">
        <w:t>Со</w:t>
      </w:r>
      <w:r>
        <w:t>брание законодательства РФ. 2002. № 31. Ст. 316</w:t>
      </w:r>
      <w:r w:rsidRPr="00864C8D">
        <w:t xml:space="preserve">1. Доступ из </w:t>
      </w:r>
      <w:proofErr w:type="gramStart"/>
      <w:r w:rsidRPr="00864C8D">
        <w:t>справ.-</w:t>
      </w:r>
      <w:proofErr w:type="gramEnd"/>
      <w:r w:rsidRPr="00864C8D">
        <w:t>правовой системы «</w:t>
      </w:r>
      <w:proofErr w:type="spellStart"/>
      <w:r w:rsidRPr="00864C8D">
        <w:t>КонсультантПлюс</w:t>
      </w:r>
      <w:proofErr w:type="spellEnd"/>
      <w:r w:rsidRPr="00864C8D">
        <w:t>».</w:t>
      </w:r>
    </w:p>
  </w:footnote>
  <w:footnote w:id="23">
    <w:p w:rsidR="009262D8" w:rsidRDefault="009262D8" w:rsidP="009262D8">
      <w:pPr>
        <w:pStyle w:val="a5"/>
        <w:jc w:val="both"/>
      </w:pPr>
      <w:r>
        <w:rPr>
          <w:rStyle w:val="a7"/>
        </w:rPr>
        <w:footnoteRef/>
      </w:r>
      <w:r>
        <w:t xml:space="preserve"> Дубинчин А. А. Мировое соглашение в деле о банкротстве: проблемы теории и практики / Хозяйство и право. 2000. № 7. С. 18.</w:t>
      </w:r>
    </w:p>
  </w:footnote>
  <w:footnote w:id="24">
    <w:p w:rsidR="00F675DC" w:rsidRDefault="00F675DC" w:rsidP="00F675DC">
      <w:pPr>
        <w:pStyle w:val="a5"/>
        <w:jc w:val="both"/>
      </w:pPr>
      <w:r>
        <w:rPr>
          <w:rStyle w:val="a7"/>
        </w:rPr>
        <w:footnoteRef/>
      </w:r>
      <w:r>
        <w:t xml:space="preserve"> См.: </w:t>
      </w:r>
      <w:r w:rsidRPr="00CF6DF6">
        <w:t>Федеральный закон от 11.06.2003 г. № 74-ФЗ «О крестьянском (фермерском) хозяйстве» (ред. от 23.06.2014 г.) // Собрание законодательства РФ. 2003. № 24. Ст. 2249.</w:t>
      </w:r>
      <w:r>
        <w:t xml:space="preserve"> </w:t>
      </w:r>
      <w:r w:rsidRPr="00CF6DF6">
        <w:t xml:space="preserve">Доступ из </w:t>
      </w:r>
      <w:proofErr w:type="gramStart"/>
      <w:r w:rsidRPr="00CF6DF6">
        <w:t>справ.-</w:t>
      </w:r>
      <w:proofErr w:type="gramEnd"/>
      <w:r w:rsidRPr="00CF6DF6">
        <w:t>правовой системы «</w:t>
      </w:r>
      <w:proofErr w:type="spellStart"/>
      <w:r w:rsidRPr="00CF6DF6">
        <w:t>КонсультантПлюс</w:t>
      </w:r>
      <w:proofErr w:type="spellEnd"/>
      <w:r w:rsidRPr="00CF6DF6">
        <w:t>».</w:t>
      </w:r>
    </w:p>
  </w:footnote>
  <w:footnote w:id="25">
    <w:p w:rsidR="00F675DC" w:rsidRDefault="00F675DC" w:rsidP="00F675DC">
      <w:pPr>
        <w:pStyle w:val="a5"/>
        <w:jc w:val="both"/>
      </w:pPr>
      <w:r>
        <w:rPr>
          <w:rStyle w:val="a7"/>
        </w:rPr>
        <w:footnoteRef/>
      </w:r>
      <w:r>
        <w:t xml:space="preserve"> </w:t>
      </w:r>
      <w:r w:rsidRPr="00520ECC">
        <w:t xml:space="preserve">Банкротство хозяйствующих </w:t>
      </w:r>
      <w:proofErr w:type="gramStart"/>
      <w:r w:rsidRPr="00520ECC">
        <w:t>субъектов :</w:t>
      </w:r>
      <w:proofErr w:type="gramEnd"/>
      <w:r w:rsidRPr="00520ECC">
        <w:t xml:space="preserve"> учебник для бакалавров / отв. ред. И. В. Ершова, Е. Е. </w:t>
      </w:r>
      <w:proofErr w:type="spellStart"/>
      <w:r w:rsidRPr="00520ECC">
        <w:t>Енькова</w:t>
      </w:r>
      <w:proofErr w:type="spellEnd"/>
      <w:r w:rsidRPr="00520ECC">
        <w:t>. М., 2016. С.</w:t>
      </w:r>
      <w:r>
        <w:t xml:space="preserve"> 293.</w:t>
      </w:r>
    </w:p>
  </w:footnote>
  <w:footnote w:id="26">
    <w:p w:rsidR="00F675DC" w:rsidRDefault="00F675DC" w:rsidP="00F675DC">
      <w:pPr>
        <w:pStyle w:val="a5"/>
        <w:jc w:val="both"/>
      </w:pPr>
      <w:r>
        <w:rPr>
          <w:rStyle w:val="a7"/>
        </w:rPr>
        <w:footnoteRef/>
      </w:r>
      <w:r>
        <w:t xml:space="preserve"> См.: Федеральный закон от 29.06.2015 г.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(ред. от 29.07.2017 г.) </w:t>
      </w:r>
      <w:r w:rsidRPr="00A000D6">
        <w:t xml:space="preserve">// </w:t>
      </w:r>
      <w:r>
        <w:t>Собрание законодательства РФ. 2015. № 27. С</w:t>
      </w:r>
      <w:r w:rsidRPr="00A000D6">
        <w:t>т. 3945.</w:t>
      </w:r>
      <w:r>
        <w:t xml:space="preserve"> </w:t>
      </w:r>
      <w:r w:rsidRPr="00A000D6">
        <w:t xml:space="preserve">Доступ из </w:t>
      </w:r>
      <w:proofErr w:type="gramStart"/>
      <w:r w:rsidRPr="00A000D6">
        <w:t>справ.-</w:t>
      </w:r>
      <w:proofErr w:type="gramEnd"/>
      <w:r w:rsidRPr="00A000D6">
        <w:t>правовой системы «</w:t>
      </w:r>
      <w:proofErr w:type="spellStart"/>
      <w:r w:rsidRPr="00A000D6">
        <w:t>КонсультантПлюс</w:t>
      </w:r>
      <w:proofErr w:type="spellEnd"/>
      <w:r w:rsidRPr="00A000D6">
        <w:t>».</w:t>
      </w:r>
    </w:p>
  </w:footnote>
  <w:footnote w:id="27">
    <w:p w:rsidR="00F675DC" w:rsidRPr="00351627" w:rsidRDefault="00F675DC" w:rsidP="00F675DC">
      <w:pPr>
        <w:pStyle w:val="a5"/>
        <w:jc w:val="both"/>
      </w:pPr>
      <w:r>
        <w:rPr>
          <w:rStyle w:val="a7"/>
        </w:rPr>
        <w:footnoteRef/>
      </w:r>
      <w:r>
        <w:t xml:space="preserve"> </w:t>
      </w:r>
      <w:r w:rsidRPr="00351627">
        <w:t>Постановление Президиума ВАС РФ от 04.06.2013</w:t>
      </w:r>
      <w:r>
        <w:t xml:space="preserve"> г. № 17530/12 по делу №</w:t>
      </w:r>
      <w:r w:rsidRPr="00351627">
        <w:t xml:space="preserve"> А60-14066/2009</w:t>
      </w:r>
      <w:r>
        <w:t xml:space="preserve"> </w:t>
      </w:r>
      <w:r w:rsidRPr="00351627">
        <w:t>//</w:t>
      </w:r>
      <w:r>
        <w:t xml:space="preserve"> Документ опубликован не был. </w:t>
      </w:r>
      <w:r w:rsidRPr="00351627">
        <w:t xml:space="preserve">Доступ из </w:t>
      </w:r>
      <w:proofErr w:type="gramStart"/>
      <w:r w:rsidRPr="00351627">
        <w:t>справ.-</w:t>
      </w:r>
      <w:proofErr w:type="gramEnd"/>
      <w:r w:rsidRPr="00351627">
        <w:t>правовой системы «</w:t>
      </w:r>
      <w:proofErr w:type="spellStart"/>
      <w:r w:rsidRPr="00351627">
        <w:t>КонсультантПлюс</w:t>
      </w:r>
      <w:proofErr w:type="spellEnd"/>
      <w:r w:rsidRPr="00351627">
        <w:t>».</w:t>
      </w:r>
    </w:p>
  </w:footnote>
  <w:footnote w:id="28">
    <w:p w:rsidR="00F675DC" w:rsidRDefault="00F675DC" w:rsidP="00F675DC">
      <w:pPr>
        <w:pStyle w:val="a5"/>
        <w:jc w:val="both"/>
      </w:pPr>
      <w:r>
        <w:rPr>
          <w:rStyle w:val="a7"/>
        </w:rPr>
        <w:footnoteRef/>
      </w:r>
      <w:r>
        <w:t xml:space="preserve"> </w:t>
      </w:r>
      <w:proofErr w:type="spellStart"/>
      <w:r w:rsidRPr="00351627">
        <w:t>Шишмарева</w:t>
      </w:r>
      <w:proofErr w:type="spellEnd"/>
      <w:r w:rsidRPr="00351627">
        <w:t xml:space="preserve"> Т.</w:t>
      </w:r>
      <w:r>
        <w:t xml:space="preserve"> </w:t>
      </w:r>
      <w:r w:rsidRPr="00351627">
        <w:t>П. Особенности несостоятельности (банкротства) индивидуального предпринимателя в случае его смерти // Законы России:</w:t>
      </w:r>
      <w:r>
        <w:t xml:space="preserve"> опыт, анализ, практика. 2015. №</w:t>
      </w:r>
      <w:r w:rsidRPr="00351627">
        <w:t xml:space="preserve"> 9. С. 47.</w:t>
      </w:r>
    </w:p>
  </w:footnote>
  <w:footnote w:id="29">
    <w:p w:rsidR="00F675DC" w:rsidRPr="00292D30" w:rsidRDefault="00F675DC" w:rsidP="00F675DC">
      <w:pPr>
        <w:pStyle w:val="a5"/>
        <w:jc w:val="both"/>
      </w:pPr>
      <w:r>
        <w:rPr>
          <w:rStyle w:val="a7"/>
        </w:rPr>
        <w:footnoteRef/>
      </w:r>
      <w:r>
        <w:t xml:space="preserve"> Малышев К. И. Исторический очерк конкурсного процесса. </w:t>
      </w:r>
      <w:proofErr w:type="gramStart"/>
      <w:r>
        <w:t>СПб.,</w:t>
      </w:r>
      <w:proofErr w:type="gramEnd"/>
      <w:r>
        <w:t xml:space="preserve"> 1881. С. 58.</w:t>
      </w:r>
    </w:p>
  </w:footnote>
  <w:footnote w:id="30">
    <w:p w:rsidR="00F675DC" w:rsidRDefault="00F675DC" w:rsidP="00F675DC">
      <w:pPr>
        <w:pStyle w:val="a5"/>
        <w:jc w:val="both"/>
      </w:pPr>
      <w:r>
        <w:rPr>
          <w:rStyle w:val="a7"/>
        </w:rPr>
        <w:footnoteRef/>
      </w:r>
      <w:r>
        <w:t xml:space="preserve"> </w:t>
      </w:r>
      <w:r w:rsidRPr="00830D84">
        <w:t xml:space="preserve">Банкротство хозяйствующих </w:t>
      </w:r>
      <w:proofErr w:type="gramStart"/>
      <w:r w:rsidRPr="00830D84">
        <w:t>субъектов :</w:t>
      </w:r>
      <w:proofErr w:type="gramEnd"/>
      <w:r w:rsidRPr="00830D84">
        <w:t xml:space="preserve"> учебник для бакалавров / отв. ред. И. В. Ершова, Е. Е. </w:t>
      </w:r>
      <w:proofErr w:type="spellStart"/>
      <w:r w:rsidRPr="00830D84">
        <w:t>Енькова</w:t>
      </w:r>
      <w:proofErr w:type="spellEnd"/>
      <w:r w:rsidRPr="00830D84">
        <w:t>. М., 2016. С.</w:t>
      </w:r>
      <w:r>
        <w:t xml:space="preserve"> 296.</w:t>
      </w:r>
    </w:p>
  </w:footnote>
  <w:footnote w:id="31">
    <w:p w:rsidR="00F675DC" w:rsidRDefault="00F675DC" w:rsidP="00F675DC">
      <w:pPr>
        <w:pStyle w:val="a5"/>
        <w:jc w:val="both"/>
      </w:pPr>
      <w:r>
        <w:rPr>
          <w:rStyle w:val="a7"/>
        </w:rPr>
        <w:footnoteRef/>
      </w:r>
      <w:r>
        <w:t xml:space="preserve"> </w:t>
      </w:r>
      <w:proofErr w:type="spellStart"/>
      <w:r w:rsidRPr="0090025D">
        <w:t>Шишмарева</w:t>
      </w:r>
      <w:proofErr w:type="spellEnd"/>
      <w:r w:rsidRPr="0090025D">
        <w:t xml:space="preserve"> Т. П. Особенности несостоятельности (банкротства) индивидуального предпринимателя в случае его смерти // Законы России: опыт, ан</w:t>
      </w:r>
      <w:r>
        <w:t>ализ, практика. 2015. № 9. С.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25029"/>
      <w:docPartObj>
        <w:docPartGallery w:val="Page Numbers (Top of Page)"/>
        <w:docPartUnique/>
      </w:docPartObj>
    </w:sdtPr>
    <w:sdtEndPr/>
    <w:sdtContent>
      <w:p w:rsidR="007B3584" w:rsidRPr="007B3584" w:rsidRDefault="007B3584">
        <w:pPr>
          <w:pStyle w:val="a8"/>
          <w:jc w:val="center"/>
        </w:pPr>
        <w:r w:rsidRPr="007B3584">
          <w:fldChar w:fldCharType="begin"/>
        </w:r>
        <w:r w:rsidRPr="007B3584">
          <w:instrText>PAGE   \* MERGEFORMAT</w:instrText>
        </w:r>
        <w:r w:rsidRPr="007B3584">
          <w:fldChar w:fldCharType="separate"/>
        </w:r>
        <w:r w:rsidR="00B037DF">
          <w:rPr>
            <w:noProof/>
          </w:rPr>
          <w:t>21</w:t>
        </w:r>
        <w:r w:rsidRPr="007B3584">
          <w:fldChar w:fldCharType="end"/>
        </w:r>
      </w:p>
    </w:sdtContent>
  </w:sdt>
  <w:p w:rsidR="007B3584" w:rsidRDefault="007B358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B3"/>
    <w:rsid w:val="00002955"/>
    <w:rsid w:val="000046E0"/>
    <w:rsid w:val="0001445B"/>
    <w:rsid w:val="00016C9B"/>
    <w:rsid w:val="0002018B"/>
    <w:rsid w:val="00041402"/>
    <w:rsid w:val="00047513"/>
    <w:rsid w:val="000515DE"/>
    <w:rsid w:val="00066C69"/>
    <w:rsid w:val="00067DE2"/>
    <w:rsid w:val="0008409C"/>
    <w:rsid w:val="00091C22"/>
    <w:rsid w:val="000A7909"/>
    <w:rsid w:val="000B5F87"/>
    <w:rsid w:val="000C369D"/>
    <w:rsid w:val="000E67C1"/>
    <w:rsid w:val="000E7CA1"/>
    <w:rsid w:val="000F22AC"/>
    <w:rsid w:val="00112916"/>
    <w:rsid w:val="00114621"/>
    <w:rsid w:val="00116F75"/>
    <w:rsid w:val="001209C9"/>
    <w:rsid w:val="00123F69"/>
    <w:rsid w:val="0013137B"/>
    <w:rsid w:val="001453B3"/>
    <w:rsid w:val="00146DB3"/>
    <w:rsid w:val="0015536F"/>
    <w:rsid w:val="00157CD3"/>
    <w:rsid w:val="00163B41"/>
    <w:rsid w:val="00172F7E"/>
    <w:rsid w:val="00184AAE"/>
    <w:rsid w:val="001871B0"/>
    <w:rsid w:val="001D2E96"/>
    <w:rsid w:val="001F6363"/>
    <w:rsid w:val="001F6786"/>
    <w:rsid w:val="001F790F"/>
    <w:rsid w:val="00204148"/>
    <w:rsid w:val="00211B3A"/>
    <w:rsid w:val="002139BE"/>
    <w:rsid w:val="002146FF"/>
    <w:rsid w:val="00217755"/>
    <w:rsid w:val="0022447B"/>
    <w:rsid w:val="00232884"/>
    <w:rsid w:val="002337F5"/>
    <w:rsid w:val="002420F7"/>
    <w:rsid w:val="002436B3"/>
    <w:rsid w:val="002673C4"/>
    <w:rsid w:val="00270C88"/>
    <w:rsid w:val="00273978"/>
    <w:rsid w:val="00277013"/>
    <w:rsid w:val="002811C5"/>
    <w:rsid w:val="0029568E"/>
    <w:rsid w:val="002A0830"/>
    <w:rsid w:val="002A3736"/>
    <w:rsid w:val="002B2BF6"/>
    <w:rsid w:val="002C3FA8"/>
    <w:rsid w:val="002D088F"/>
    <w:rsid w:val="002D1802"/>
    <w:rsid w:val="002D58C1"/>
    <w:rsid w:val="002E41FA"/>
    <w:rsid w:val="002F0DA9"/>
    <w:rsid w:val="00330B89"/>
    <w:rsid w:val="00353B4B"/>
    <w:rsid w:val="00355841"/>
    <w:rsid w:val="00361C38"/>
    <w:rsid w:val="00361FAE"/>
    <w:rsid w:val="00372091"/>
    <w:rsid w:val="00375C1C"/>
    <w:rsid w:val="003A3F2E"/>
    <w:rsid w:val="003C0D51"/>
    <w:rsid w:val="003C1E33"/>
    <w:rsid w:val="003D3A2E"/>
    <w:rsid w:val="003F6FCF"/>
    <w:rsid w:val="00403F9C"/>
    <w:rsid w:val="00417D11"/>
    <w:rsid w:val="00436E7E"/>
    <w:rsid w:val="00441380"/>
    <w:rsid w:val="00447854"/>
    <w:rsid w:val="0045245B"/>
    <w:rsid w:val="004612D2"/>
    <w:rsid w:val="00474CE7"/>
    <w:rsid w:val="004755D5"/>
    <w:rsid w:val="004776A5"/>
    <w:rsid w:val="00490DA0"/>
    <w:rsid w:val="004A031B"/>
    <w:rsid w:val="004A50C2"/>
    <w:rsid w:val="004B05E6"/>
    <w:rsid w:val="004C44FF"/>
    <w:rsid w:val="004D58EE"/>
    <w:rsid w:val="005159E5"/>
    <w:rsid w:val="00517190"/>
    <w:rsid w:val="00520EBE"/>
    <w:rsid w:val="005219E0"/>
    <w:rsid w:val="00531E7C"/>
    <w:rsid w:val="005332B3"/>
    <w:rsid w:val="0055098D"/>
    <w:rsid w:val="00551E9C"/>
    <w:rsid w:val="00563CB7"/>
    <w:rsid w:val="00575913"/>
    <w:rsid w:val="0058749D"/>
    <w:rsid w:val="00587732"/>
    <w:rsid w:val="00590BA6"/>
    <w:rsid w:val="005B6404"/>
    <w:rsid w:val="005C1D20"/>
    <w:rsid w:val="005E6093"/>
    <w:rsid w:val="005F1C7C"/>
    <w:rsid w:val="005F47E2"/>
    <w:rsid w:val="0060343D"/>
    <w:rsid w:val="006472C5"/>
    <w:rsid w:val="00653A24"/>
    <w:rsid w:val="00674B5D"/>
    <w:rsid w:val="0069158B"/>
    <w:rsid w:val="006969E4"/>
    <w:rsid w:val="006B0E6E"/>
    <w:rsid w:val="006B5AFD"/>
    <w:rsid w:val="006D727D"/>
    <w:rsid w:val="006F1E30"/>
    <w:rsid w:val="006F77E2"/>
    <w:rsid w:val="00701585"/>
    <w:rsid w:val="007153BA"/>
    <w:rsid w:val="00716816"/>
    <w:rsid w:val="00731789"/>
    <w:rsid w:val="0073326F"/>
    <w:rsid w:val="007463A2"/>
    <w:rsid w:val="00762960"/>
    <w:rsid w:val="00763802"/>
    <w:rsid w:val="0076425D"/>
    <w:rsid w:val="00783C8A"/>
    <w:rsid w:val="0079086F"/>
    <w:rsid w:val="00795C67"/>
    <w:rsid w:val="007A084F"/>
    <w:rsid w:val="007B3584"/>
    <w:rsid w:val="007C56A8"/>
    <w:rsid w:val="007E4557"/>
    <w:rsid w:val="007F49CA"/>
    <w:rsid w:val="00800ED8"/>
    <w:rsid w:val="0081296E"/>
    <w:rsid w:val="008208CF"/>
    <w:rsid w:val="00822DE7"/>
    <w:rsid w:val="00832D39"/>
    <w:rsid w:val="00840541"/>
    <w:rsid w:val="008421C2"/>
    <w:rsid w:val="00853913"/>
    <w:rsid w:val="00853D86"/>
    <w:rsid w:val="00864C8D"/>
    <w:rsid w:val="008943A2"/>
    <w:rsid w:val="008A5947"/>
    <w:rsid w:val="008C1B4A"/>
    <w:rsid w:val="008D2445"/>
    <w:rsid w:val="008D4D11"/>
    <w:rsid w:val="0090256E"/>
    <w:rsid w:val="00911E77"/>
    <w:rsid w:val="0092499F"/>
    <w:rsid w:val="009262D8"/>
    <w:rsid w:val="00927239"/>
    <w:rsid w:val="00935059"/>
    <w:rsid w:val="00937469"/>
    <w:rsid w:val="00941834"/>
    <w:rsid w:val="00961996"/>
    <w:rsid w:val="0096218E"/>
    <w:rsid w:val="00963ABB"/>
    <w:rsid w:val="00970D2D"/>
    <w:rsid w:val="00975CCF"/>
    <w:rsid w:val="00982F89"/>
    <w:rsid w:val="00983E3B"/>
    <w:rsid w:val="009C51FE"/>
    <w:rsid w:val="009F247E"/>
    <w:rsid w:val="009F2BEF"/>
    <w:rsid w:val="009F3C78"/>
    <w:rsid w:val="00A02374"/>
    <w:rsid w:val="00A20734"/>
    <w:rsid w:val="00A43674"/>
    <w:rsid w:val="00A4514E"/>
    <w:rsid w:val="00A460D2"/>
    <w:rsid w:val="00A806BD"/>
    <w:rsid w:val="00A811F0"/>
    <w:rsid w:val="00A913FD"/>
    <w:rsid w:val="00A94D60"/>
    <w:rsid w:val="00AA466D"/>
    <w:rsid w:val="00AA4770"/>
    <w:rsid w:val="00AA4A31"/>
    <w:rsid w:val="00AA73BA"/>
    <w:rsid w:val="00AB56BF"/>
    <w:rsid w:val="00AB72D0"/>
    <w:rsid w:val="00AD2C46"/>
    <w:rsid w:val="00AD517C"/>
    <w:rsid w:val="00B037DF"/>
    <w:rsid w:val="00B04A19"/>
    <w:rsid w:val="00B24A93"/>
    <w:rsid w:val="00B5128F"/>
    <w:rsid w:val="00B83360"/>
    <w:rsid w:val="00B83F7C"/>
    <w:rsid w:val="00B84518"/>
    <w:rsid w:val="00BB3776"/>
    <w:rsid w:val="00BC1A99"/>
    <w:rsid w:val="00BC4543"/>
    <w:rsid w:val="00BD5680"/>
    <w:rsid w:val="00BE1563"/>
    <w:rsid w:val="00BE64ED"/>
    <w:rsid w:val="00C029B6"/>
    <w:rsid w:val="00C06D8C"/>
    <w:rsid w:val="00C34A5A"/>
    <w:rsid w:val="00C35C80"/>
    <w:rsid w:val="00C36AC9"/>
    <w:rsid w:val="00C44620"/>
    <w:rsid w:val="00C466A2"/>
    <w:rsid w:val="00C650AD"/>
    <w:rsid w:val="00C72BC0"/>
    <w:rsid w:val="00C741A8"/>
    <w:rsid w:val="00C85D2F"/>
    <w:rsid w:val="00C9635D"/>
    <w:rsid w:val="00CA10C3"/>
    <w:rsid w:val="00CB040B"/>
    <w:rsid w:val="00CB48DD"/>
    <w:rsid w:val="00CB679B"/>
    <w:rsid w:val="00CC4117"/>
    <w:rsid w:val="00CD43F2"/>
    <w:rsid w:val="00CE4219"/>
    <w:rsid w:val="00CF2770"/>
    <w:rsid w:val="00D0202F"/>
    <w:rsid w:val="00D047F8"/>
    <w:rsid w:val="00D04D05"/>
    <w:rsid w:val="00D110B8"/>
    <w:rsid w:val="00D1228B"/>
    <w:rsid w:val="00D3405E"/>
    <w:rsid w:val="00D41DB1"/>
    <w:rsid w:val="00D52161"/>
    <w:rsid w:val="00D652BE"/>
    <w:rsid w:val="00D66402"/>
    <w:rsid w:val="00D72BD6"/>
    <w:rsid w:val="00D9089B"/>
    <w:rsid w:val="00DA2DD0"/>
    <w:rsid w:val="00DB2A08"/>
    <w:rsid w:val="00DC4044"/>
    <w:rsid w:val="00DD4927"/>
    <w:rsid w:val="00DD574B"/>
    <w:rsid w:val="00DE000A"/>
    <w:rsid w:val="00DE028F"/>
    <w:rsid w:val="00DE57D8"/>
    <w:rsid w:val="00E1578C"/>
    <w:rsid w:val="00E22437"/>
    <w:rsid w:val="00E30301"/>
    <w:rsid w:val="00E308F0"/>
    <w:rsid w:val="00E44342"/>
    <w:rsid w:val="00E651A4"/>
    <w:rsid w:val="00E80AC4"/>
    <w:rsid w:val="00E87CEA"/>
    <w:rsid w:val="00E94B2A"/>
    <w:rsid w:val="00EB031A"/>
    <w:rsid w:val="00EB1DE2"/>
    <w:rsid w:val="00EB21A1"/>
    <w:rsid w:val="00EC567C"/>
    <w:rsid w:val="00EC6243"/>
    <w:rsid w:val="00ED5A09"/>
    <w:rsid w:val="00EE325D"/>
    <w:rsid w:val="00EE4342"/>
    <w:rsid w:val="00EE7D09"/>
    <w:rsid w:val="00EF0C14"/>
    <w:rsid w:val="00EF3538"/>
    <w:rsid w:val="00EF66B2"/>
    <w:rsid w:val="00F053E9"/>
    <w:rsid w:val="00F06452"/>
    <w:rsid w:val="00F071D0"/>
    <w:rsid w:val="00F12292"/>
    <w:rsid w:val="00F61B27"/>
    <w:rsid w:val="00F6709F"/>
    <w:rsid w:val="00F675DC"/>
    <w:rsid w:val="00F75178"/>
    <w:rsid w:val="00F76DC8"/>
    <w:rsid w:val="00FA0E10"/>
    <w:rsid w:val="00FB726B"/>
    <w:rsid w:val="00FC2C1C"/>
    <w:rsid w:val="00FC5BBD"/>
    <w:rsid w:val="00FC7B90"/>
    <w:rsid w:val="00FD371E"/>
    <w:rsid w:val="00FE59C2"/>
    <w:rsid w:val="00FF44A6"/>
    <w:rsid w:val="00FF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1CED-EDA1-4CC6-A586-1748C783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themeColor="text1"/>
        <w:sz w:val="28"/>
        <w:szCs w:val="21"/>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Параграф"/>
    <w:basedOn w:val="a"/>
    <w:next w:val="a"/>
    <w:link w:val="10"/>
    <w:autoRedefine/>
    <w:uiPriority w:val="9"/>
    <w:rsid w:val="001209C9"/>
    <w:pPr>
      <w:keepNext/>
      <w:keepLines/>
      <w:spacing w:before="240" w:after="240"/>
      <w:outlineLvl w:val="0"/>
    </w:pPr>
    <w:rPr>
      <w:rFonts w:eastAsiaTheme="majorEastAsia" w:cstheme="majorBidi"/>
      <w:i/>
      <w:color w:val="auto"/>
      <w:szCs w:val="32"/>
    </w:rPr>
  </w:style>
  <w:style w:type="paragraph" w:styleId="2">
    <w:name w:val="heading 2"/>
    <w:aliases w:val="Параграф 1"/>
    <w:basedOn w:val="a"/>
    <w:next w:val="a"/>
    <w:link w:val="20"/>
    <w:autoRedefine/>
    <w:uiPriority w:val="9"/>
    <w:unhideWhenUsed/>
    <w:qFormat/>
    <w:rsid w:val="00A460D2"/>
    <w:pPr>
      <w:keepNext/>
      <w:keepLines/>
      <w:spacing w:before="240" w:after="240" w:line="360" w:lineRule="auto"/>
      <w:jc w:val="center"/>
      <w:outlineLvl w:val="1"/>
    </w:pPr>
    <w:rPr>
      <w:rFonts w:eastAsiaTheme="majorEastAsia" w:cs="Times New Roman"/>
      <w:b/>
      <w:sz w:val="30"/>
      <w:szCs w:val="30"/>
    </w:rPr>
  </w:style>
  <w:style w:type="paragraph" w:styleId="3">
    <w:name w:val="heading 3"/>
    <w:next w:val="a"/>
    <w:link w:val="30"/>
    <w:uiPriority w:val="9"/>
    <w:unhideWhenUsed/>
    <w:qFormat/>
    <w:rsid w:val="0076425D"/>
    <w:pPr>
      <w:keepNext/>
      <w:keepLines/>
      <w:spacing w:before="160" w:after="120" w:line="360" w:lineRule="auto"/>
      <w:jc w:val="center"/>
      <w:outlineLvl w:val="2"/>
    </w:pPr>
    <w:rPr>
      <w:rFonts w:eastAsiaTheme="majorEastAsia" w:cstheme="majorBidi"/>
      <w:i/>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араграф Знак"/>
    <w:basedOn w:val="a0"/>
    <w:link w:val="1"/>
    <w:uiPriority w:val="9"/>
    <w:rsid w:val="001209C9"/>
    <w:rPr>
      <w:rFonts w:eastAsiaTheme="majorEastAsia" w:cstheme="majorBidi"/>
      <w:i/>
      <w:color w:val="auto"/>
      <w:szCs w:val="32"/>
    </w:rPr>
  </w:style>
  <w:style w:type="paragraph" w:styleId="a3">
    <w:name w:val="No Spacing"/>
    <w:aliases w:val="Глава"/>
    <w:link w:val="a4"/>
    <w:autoRedefine/>
    <w:uiPriority w:val="1"/>
    <w:qFormat/>
    <w:rsid w:val="00AA73BA"/>
    <w:pPr>
      <w:spacing w:before="240" w:after="240" w:line="360" w:lineRule="auto"/>
      <w:jc w:val="center"/>
    </w:pPr>
    <w:rPr>
      <w:rFonts w:eastAsiaTheme="minorEastAsia" w:cs="Times New Roman"/>
      <w:b/>
      <w:sz w:val="30"/>
      <w:szCs w:val="30"/>
      <w:lang w:eastAsia="ru-RU"/>
    </w:rPr>
  </w:style>
  <w:style w:type="character" w:customStyle="1" w:styleId="a4">
    <w:name w:val="Без интервала Знак"/>
    <w:aliases w:val="Глава Знак"/>
    <w:basedOn w:val="a0"/>
    <w:link w:val="a3"/>
    <w:uiPriority w:val="1"/>
    <w:rsid w:val="00AA73BA"/>
    <w:rPr>
      <w:rFonts w:eastAsiaTheme="minorEastAsia" w:cs="Times New Roman"/>
      <w:b/>
      <w:sz w:val="30"/>
      <w:szCs w:val="30"/>
      <w:lang w:eastAsia="ru-RU"/>
    </w:rPr>
  </w:style>
  <w:style w:type="character" w:customStyle="1" w:styleId="20">
    <w:name w:val="Заголовок 2 Знак"/>
    <w:aliases w:val="Параграф 1 Знак"/>
    <w:basedOn w:val="a0"/>
    <w:link w:val="2"/>
    <w:uiPriority w:val="9"/>
    <w:rsid w:val="00A460D2"/>
    <w:rPr>
      <w:rFonts w:eastAsiaTheme="majorEastAsia" w:cs="Times New Roman"/>
      <w:b/>
      <w:sz w:val="30"/>
      <w:szCs w:val="30"/>
    </w:rPr>
  </w:style>
  <w:style w:type="paragraph" w:styleId="a5">
    <w:name w:val="footnote text"/>
    <w:basedOn w:val="a"/>
    <w:link w:val="a6"/>
    <w:uiPriority w:val="99"/>
    <w:semiHidden/>
    <w:unhideWhenUsed/>
    <w:rsid w:val="00D1228B"/>
    <w:pPr>
      <w:spacing w:after="0" w:line="240" w:lineRule="auto"/>
    </w:pPr>
    <w:rPr>
      <w:sz w:val="20"/>
      <w:szCs w:val="20"/>
    </w:rPr>
  </w:style>
  <w:style w:type="character" w:customStyle="1" w:styleId="a6">
    <w:name w:val="Текст сноски Знак"/>
    <w:basedOn w:val="a0"/>
    <w:link w:val="a5"/>
    <w:uiPriority w:val="99"/>
    <w:semiHidden/>
    <w:rsid w:val="00D1228B"/>
    <w:rPr>
      <w:sz w:val="20"/>
      <w:szCs w:val="20"/>
    </w:rPr>
  </w:style>
  <w:style w:type="character" w:styleId="a7">
    <w:name w:val="footnote reference"/>
    <w:basedOn w:val="a0"/>
    <w:uiPriority w:val="99"/>
    <w:semiHidden/>
    <w:unhideWhenUsed/>
    <w:rsid w:val="00D1228B"/>
    <w:rPr>
      <w:vertAlign w:val="superscript"/>
    </w:rPr>
  </w:style>
  <w:style w:type="paragraph" w:styleId="a8">
    <w:name w:val="header"/>
    <w:basedOn w:val="a"/>
    <w:link w:val="a9"/>
    <w:uiPriority w:val="99"/>
    <w:unhideWhenUsed/>
    <w:rsid w:val="007B35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584"/>
  </w:style>
  <w:style w:type="paragraph" w:styleId="aa">
    <w:name w:val="footer"/>
    <w:basedOn w:val="a"/>
    <w:link w:val="ab"/>
    <w:uiPriority w:val="99"/>
    <w:unhideWhenUsed/>
    <w:rsid w:val="007B35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584"/>
  </w:style>
  <w:style w:type="character" w:styleId="ac">
    <w:name w:val="Hyperlink"/>
    <w:basedOn w:val="a0"/>
    <w:uiPriority w:val="99"/>
    <w:unhideWhenUsed/>
    <w:rsid w:val="00927239"/>
    <w:rPr>
      <w:color w:val="0563C1" w:themeColor="hyperlink"/>
      <w:u w:val="single"/>
    </w:rPr>
  </w:style>
  <w:style w:type="paragraph" w:styleId="ad">
    <w:name w:val="TOC Heading"/>
    <w:basedOn w:val="1"/>
    <w:next w:val="a"/>
    <w:uiPriority w:val="39"/>
    <w:unhideWhenUsed/>
    <w:qFormat/>
    <w:rsid w:val="00BC4543"/>
    <w:pPr>
      <w:spacing w:after="0"/>
      <w:outlineLvl w:val="9"/>
    </w:pPr>
    <w:rPr>
      <w:rFonts w:asciiTheme="majorHAnsi" w:hAnsiTheme="majorHAnsi"/>
      <w:i w:val="0"/>
      <w:color w:val="2E74B5" w:themeColor="accent1" w:themeShade="BF"/>
      <w:sz w:val="32"/>
      <w:lang w:eastAsia="ru-RU"/>
    </w:rPr>
  </w:style>
  <w:style w:type="paragraph" w:styleId="21">
    <w:name w:val="toc 2"/>
    <w:basedOn w:val="a"/>
    <w:next w:val="a"/>
    <w:autoRedefine/>
    <w:uiPriority w:val="39"/>
    <w:unhideWhenUsed/>
    <w:rsid w:val="00DA2DD0"/>
    <w:pPr>
      <w:tabs>
        <w:tab w:val="right" w:leader="dot" w:pos="9628"/>
      </w:tabs>
      <w:spacing w:after="100"/>
      <w:ind w:left="280"/>
      <w:jc w:val="both"/>
    </w:pPr>
  </w:style>
  <w:style w:type="character" w:customStyle="1" w:styleId="30">
    <w:name w:val="Заголовок 3 Знак"/>
    <w:basedOn w:val="a0"/>
    <w:link w:val="3"/>
    <w:uiPriority w:val="9"/>
    <w:rsid w:val="0076425D"/>
    <w:rPr>
      <w:rFonts w:eastAsiaTheme="majorEastAsia" w:cstheme="majorBidi"/>
      <w:i/>
      <w:sz w:val="30"/>
      <w:szCs w:val="24"/>
    </w:rPr>
  </w:style>
  <w:style w:type="paragraph" w:styleId="31">
    <w:name w:val="toc 3"/>
    <w:basedOn w:val="a"/>
    <w:next w:val="a"/>
    <w:autoRedefine/>
    <w:uiPriority w:val="39"/>
    <w:unhideWhenUsed/>
    <w:rsid w:val="00BC4543"/>
    <w:pPr>
      <w:spacing w:after="100"/>
      <w:ind w:left="560"/>
    </w:pPr>
  </w:style>
  <w:style w:type="paragraph" w:styleId="11">
    <w:name w:val="toc 1"/>
    <w:basedOn w:val="a"/>
    <w:next w:val="a"/>
    <w:autoRedefine/>
    <w:uiPriority w:val="39"/>
    <w:unhideWhenUsed/>
    <w:rsid w:val="0076425D"/>
    <w:pPr>
      <w:spacing w:after="100"/>
    </w:pPr>
    <w:rPr>
      <w:rFonts w:asciiTheme="minorHAnsi" w:eastAsiaTheme="minorEastAsia" w:hAnsiTheme="minorHAnsi" w:cs="Times New Roman"/>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456">
      <w:bodyDiv w:val="1"/>
      <w:marLeft w:val="0"/>
      <w:marRight w:val="0"/>
      <w:marTop w:val="0"/>
      <w:marBottom w:val="0"/>
      <w:divBdr>
        <w:top w:val="none" w:sz="0" w:space="0" w:color="auto"/>
        <w:left w:val="none" w:sz="0" w:space="0" w:color="auto"/>
        <w:bottom w:val="none" w:sz="0" w:space="0" w:color="auto"/>
        <w:right w:val="none" w:sz="0" w:space="0" w:color="auto"/>
      </w:divBdr>
    </w:div>
    <w:div w:id="908688943">
      <w:bodyDiv w:val="1"/>
      <w:marLeft w:val="0"/>
      <w:marRight w:val="0"/>
      <w:marTop w:val="0"/>
      <w:marBottom w:val="0"/>
      <w:divBdr>
        <w:top w:val="none" w:sz="0" w:space="0" w:color="auto"/>
        <w:left w:val="none" w:sz="0" w:space="0" w:color="auto"/>
        <w:bottom w:val="none" w:sz="0" w:space="0" w:color="auto"/>
        <w:right w:val="none" w:sz="0" w:space="0" w:color="auto"/>
      </w:divBdr>
    </w:div>
    <w:div w:id="1014383890">
      <w:bodyDiv w:val="1"/>
      <w:marLeft w:val="0"/>
      <w:marRight w:val="0"/>
      <w:marTop w:val="0"/>
      <w:marBottom w:val="0"/>
      <w:divBdr>
        <w:top w:val="none" w:sz="0" w:space="0" w:color="auto"/>
        <w:left w:val="none" w:sz="0" w:space="0" w:color="auto"/>
        <w:bottom w:val="none" w:sz="0" w:space="0" w:color="auto"/>
        <w:right w:val="none" w:sz="0" w:space="0" w:color="auto"/>
      </w:divBdr>
    </w:div>
    <w:div w:id="1088161675">
      <w:bodyDiv w:val="1"/>
      <w:marLeft w:val="0"/>
      <w:marRight w:val="0"/>
      <w:marTop w:val="0"/>
      <w:marBottom w:val="0"/>
      <w:divBdr>
        <w:top w:val="none" w:sz="0" w:space="0" w:color="auto"/>
        <w:left w:val="none" w:sz="0" w:space="0" w:color="auto"/>
        <w:bottom w:val="none" w:sz="0" w:space="0" w:color="auto"/>
        <w:right w:val="none" w:sz="0" w:space="0" w:color="auto"/>
      </w:divBdr>
    </w:div>
    <w:div w:id="13563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 TargetMode="External"/><Relationship Id="rId3" Type="http://schemas.openxmlformats.org/officeDocument/2006/relationships/settings" Target="settings.xml"/><Relationship Id="rId7" Type="http://schemas.openxmlformats.org/officeDocument/2006/relationships/hyperlink" Target="http://www.supcour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1FEF-FA59-46D2-A146-5A85545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57</Pages>
  <Words>12159</Words>
  <Characters>69310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dc:creator>
  <cp:keywords/>
  <dc:description/>
  <cp:lastModifiedBy>ар</cp:lastModifiedBy>
  <cp:revision>187</cp:revision>
  <dcterms:created xsi:type="dcterms:W3CDTF">2018-05-04T12:32:00Z</dcterms:created>
  <dcterms:modified xsi:type="dcterms:W3CDTF">2018-05-10T14:56:00Z</dcterms:modified>
</cp:coreProperties>
</file>