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C7" w:rsidRDefault="009D45C7" w:rsidP="009D45C7">
      <w:r>
        <w:t>Рецензия</w:t>
      </w:r>
    </w:p>
    <w:p w:rsidR="009D45C7" w:rsidRDefault="009D45C7" w:rsidP="009D45C7"/>
    <w:p w:rsidR="009D45C7" w:rsidRPr="009D45C7" w:rsidRDefault="009D45C7" w:rsidP="009D45C7">
      <w:r>
        <w:t xml:space="preserve">На магистерскую диссертацию </w:t>
      </w:r>
      <w:proofErr w:type="spellStart"/>
      <w:r>
        <w:rPr>
          <w:lang w:val="en-US"/>
        </w:rPr>
        <w:t>Sladana</w:t>
      </w:r>
      <w:proofErr w:type="spellEnd"/>
      <w:r w:rsidRPr="009D45C7">
        <w:t xml:space="preserve"> </w:t>
      </w:r>
      <w:proofErr w:type="spellStart"/>
      <w:r>
        <w:rPr>
          <w:lang w:val="en-US"/>
        </w:rPr>
        <w:t>Grmas</w:t>
      </w:r>
      <w:proofErr w:type="spellEnd"/>
    </w:p>
    <w:p w:rsidR="009D45C7" w:rsidRDefault="009D45C7" w:rsidP="009D45C7"/>
    <w:p w:rsidR="009D45C7" w:rsidRPr="00FD6F04" w:rsidRDefault="00FD6F04" w:rsidP="009D45C7">
      <w:pPr>
        <w:rPr>
          <w:lang w:val="en-US"/>
        </w:rPr>
      </w:pPr>
      <w:r>
        <w:rPr>
          <w:lang w:val="en-US"/>
        </w:rPr>
        <w:t>«</w:t>
      </w:r>
      <w:r w:rsidR="009D45C7" w:rsidRPr="009D45C7">
        <w:rPr>
          <w:lang w:val="en-US"/>
        </w:rPr>
        <w:t>Inter</w:t>
      </w:r>
      <w:r w:rsidR="009D45C7">
        <w:rPr>
          <w:lang w:val="en-US"/>
        </w:rPr>
        <w:t>-relation of Canadian</w:t>
      </w:r>
      <w:r>
        <w:rPr>
          <w:lang w:val="en-US"/>
        </w:rPr>
        <w:t xml:space="preserve"> Dialects and Standard English</w:t>
      </w:r>
      <w:r w:rsidRPr="00FD6F04">
        <w:rPr>
          <w:lang w:val="en-US"/>
        </w:rPr>
        <w:t>»</w:t>
      </w:r>
      <w:bookmarkStart w:id="0" w:name="_GoBack"/>
      <w:bookmarkEnd w:id="0"/>
    </w:p>
    <w:p w:rsidR="009D45C7" w:rsidRPr="009D45C7" w:rsidRDefault="009D45C7" w:rsidP="009D45C7">
      <w:pPr>
        <w:rPr>
          <w:lang w:val="en-US"/>
        </w:rPr>
      </w:pPr>
    </w:p>
    <w:p w:rsidR="009D45C7" w:rsidRDefault="009D45C7" w:rsidP="009D45C7">
      <w:pPr>
        <w:ind w:firstLine="708"/>
      </w:pPr>
      <w:r>
        <w:t xml:space="preserve">Магистерская работа </w:t>
      </w:r>
      <w:proofErr w:type="spellStart"/>
      <w:r>
        <w:rPr>
          <w:lang w:val="en-US"/>
        </w:rPr>
        <w:t>Sladana</w:t>
      </w:r>
      <w:proofErr w:type="spellEnd"/>
      <w:r w:rsidRPr="009D45C7">
        <w:t xml:space="preserve"> </w:t>
      </w:r>
      <w:proofErr w:type="spellStart"/>
      <w:r>
        <w:rPr>
          <w:lang w:val="en-US"/>
        </w:rPr>
        <w:t>Grmas</w:t>
      </w:r>
      <w:proofErr w:type="spellEnd"/>
      <w:r w:rsidRPr="009D45C7">
        <w:t xml:space="preserve"> </w:t>
      </w:r>
      <w:r>
        <w:t xml:space="preserve">выполнена на тему, которую в </w:t>
      </w:r>
      <w:proofErr w:type="gramStart"/>
      <w:r>
        <w:t>общем</w:t>
      </w:r>
      <w:proofErr w:type="gramEnd"/>
      <w:r>
        <w:t xml:space="preserve"> плане можно сформулировать как соотношение диалекта и нормативного языка. Данная проблематика изучается достаточно давно, в разных </w:t>
      </w:r>
      <w:proofErr w:type="gramStart"/>
      <w:r>
        <w:t>аспектах</w:t>
      </w:r>
      <w:proofErr w:type="gramEnd"/>
      <w:r>
        <w:t xml:space="preserve"> и на очень широком материале. </w:t>
      </w:r>
      <w:proofErr w:type="gramStart"/>
      <w:r>
        <w:t>В данной работе автор рассматривает ее на основе большого массива материала – лингвистических описаниях, текстах, написанных на диалектах</w:t>
      </w:r>
      <w:r w:rsidR="008E083B">
        <w:t>,</w:t>
      </w:r>
      <w:r>
        <w:t xml:space="preserve"> и фонетических записях различных языковых единиц, собранных на территории Канады.</w:t>
      </w:r>
      <w:proofErr w:type="gramEnd"/>
      <w:r>
        <w:t xml:space="preserve"> </w:t>
      </w:r>
      <w:proofErr w:type="gramStart"/>
      <w:r>
        <w:t xml:space="preserve">Представленный автором современный языковой материал позволяет представить территориальное и социальное распределение варианта канадского английского языка, принятого в качестве «стандартного», составить некий социальный портрет </w:t>
      </w:r>
      <w:r w:rsidR="00EE33F7">
        <w:t xml:space="preserve">его </w:t>
      </w:r>
      <w:r>
        <w:t>носителя.</w:t>
      </w:r>
      <w:proofErr w:type="gramEnd"/>
      <w:r>
        <w:t xml:space="preserve"> Данный </w:t>
      </w:r>
      <w:r w:rsidR="00EE33F7">
        <w:t>портрет или профиль помещается в</w:t>
      </w:r>
      <w:r>
        <w:t xml:space="preserve"> </w:t>
      </w:r>
      <w:r w:rsidR="00EE33F7">
        <w:t>исторический контекст; исследуется история формирования «престижного» варианта канадского английского и причины его выделения как главенствующего и</w:t>
      </w:r>
      <w:r w:rsidR="008E083B">
        <w:t>ли, условно говоря, «стандартного</w:t>
      </w:r>
      <w:r w:rsidR="00EE33F7">
        <w:t xml:space="preserve">». </w:t>
      </w:r>
    </w:p>
    <w:p w:rsidR="00EE33F7" w:rsidRDefault="009D45C7" w:rsidP="009D45C7">
      <w:pPr>
        <w:ind w:firstLine="708"/>
      </w:pPr>
      <w:r>
        <w:t xml:space="preserve">Теоретическая часть работы </w:t>
      </w:r>
      <w:r w:rsidR="00EE33F7">
        <w:t>носит, скорее, описательный характер</w:t>
      </w:r>
      <w:r w:rsidR="008E083B">
        <w:t xml:space="preserve"> (без аналитического обзора теоретического и исследовательского материала по данному вопросу)</w:t>
      </w:r>
      <w:r w:rsidR="00EE33F7">
        <w:t xml:space="preserve">. Она </w:t>
      </w:r>
      <w:r>
        <w:t xml:space="preserve">посвящена </w:t>
      </w:r>
      <w:r w:rsidR="00EE33F7">
        <w:t xml:space="preserve">истории иммиграции англоязычного населения в Канаду извне, а также миграции этого населения внутри заселяемых территорий, взаимодействию с носителями других языков (не всегда принадлежащих к германской группе), территориальному и социальному распределению различных вариантов английского языка, </w:t>
      </w:r>
      <w:r>
        <w:t xml:space="preserve">диалектике </w:t>
      </w:r>
      <w:r w:rsidR="00EE33F7">
        <w:t xml:space="preserve">развития </w:t>
      </w:r>
      <w:r>
        <w:t xml:space="preserve">отношений </w:t>
      </w:r>
      <w:r w:rsidR="00EE33F7">
        <w:t>между ними. В работе подчеркивается, что так называемый «стандартный» вариант канадского английско</w:t>
      </w:r>
      <w:r w:rsidR="008E083B">
        <w:t>го официально не признан нормативным</w:t>
      </w:r>
      <w:r w:rsidR="00EE33F7">
        <w:t>, и национальный канадский английский включает как «стандартный» английский, так и все его территориальные варианты.</w:t>
      </w:r>
    </w:p>
    <w:p w:rsidR="001C2261" w:rsidRDefault="009D45C7" w:rsidP="001C2261">
      <w:pPr>
        <w:ind w:firstLine="708"/>
      </w:pPr>
      <w:r>
        <w:t xml:space="preserve">Материал практической части исследован автором тщательно и описан подробно. </w:t>
      </w:r>
      <w:r w:rsidR="00EE33F7">
        <w:t xml:space="preserve">Проделан большой объем работы, проведен сравнительный анализ языковых единиц, исследовано социальное и территориальное распределение различных вариантов. </w:t>
      </w:r>
      <w:r>
        <w:t>Объем и разнообразие материала достаточны для того, чтобы выводы автора прозвучали вполне убедите</w:t>
      </w:r>
      <w:r w:rsidR="00EE33F7">
        <w:t xml:space="preserve">льно. Основной вывод автора – доказательное подтверждение того, какой именно вариант </w:t>
      </w:r>
      <w:r w:rsidR="001C2261">
        <w:t xml:space="preserve">английского языка фактически принимается как «стандартный диалект». Автор дает краткую </w:t>
      </w:r>
      <w:r>
        <w:t>социальн</w:t>
      </w:r>
      <w:r w:rsidR="001C2261">
        <w:t>ую характеристику данного диалекта и занимаемой им ниши</w:t>
      </w:r>
      <w:r>
        <w:t xml:space="preserve"> среди вариантов английского языка</w:t>
      </w:r>
      <w:r w:rsidR="008E083B">
        <w:t xml:space="preserve"> в Канаде</w:t>
      </w:r>
      <w:r>
        <w:t xml:space="preserve">. </w:t>
      </w:r>
      <w:r w:rsidR="001C2261">
        <w:t>Выдвигается гипотеза о причинах того, почему именно эта разновидность английского языка стала «доминирующей» или «стандартной» в Канаде. Причины эти связаны с историей формирования Канады как самостоятельного государства и выделения Оттавы как его политического центра; данные исторические процессы сопровождались соответствующими тенденциями развития языка и его вариантов. Подчеркивается также социальная составляющая формирования вариантов английского языка в Канаде и их условной иерархии.</w:t>
      </w:r>
    </w:p>
    <w:p w:rsidR="009D45C7" w:rsidRPr="009D45C7" w:rsidRDefault="001C2261" w:rsidP="009D45C7">
      <w:pPr>
        <w:ind w:firstLine="708"/>
      </w:pPr>
      <w:r>
        <w:t>Автор делает попытку представления</w:t>
      </w:r>
      <w:r w:rsidR="009D45C7">
        <w:t xml:space="preserve"> диалекта как самостоятельного языкового, социального и психологического явления</w:t>
      </w:r>
      <w:r>
        <w:t xml:space="preserve">, однако данная идея не находит достаточного развития в работе. </w:t>
      </w:r>
    </w:p>
    <w:p w:rsidR="00955294" w:rsidRDefault="009D45C7" w:rsidP="009D45C7">
      <w:pPr>
        <w:ind w:firstLine="708"/>
      </w:pPr>
      <w:r>
        <w:t xml:space="preserve">Научная новизна работы </w:t>
      </w:r>
      <w:r w:rsidR="001C2261">
        <w:t xml:space="preserve">постулируется автором как «описание статуса взаимоотношений между различными вариантами английского языка», что вполне соответствует целям, задачам и результатам исследования, которое в </w:t>
      </w:r>
      <w:proofErr w:type="gramStart"/>
      <w:r w:rsidR="001C2261">
        <w:t>целом</w:t>
      </w:r>
      <w:proofErr w:type="gramEnd"/>
      <w:r w:rsidR="001C2261">
        <w:t xml:space="preserve"> и представляет собой описание различных языковых явлений, не предполагающее глубоких выводов и заключений. </w:t>
      </w:r>
    </w:p>
    <w:p w:rsidR="009D45C7" w:rsidRDefault="009D45C7" w:rsidP="009D45C7">
      <w:pPr>
        <w:ind w:firstLine="708"/>
      </w:pPr>
      <w:r>
        <w:t>Замечания по работе носят характер рекомендаций.</w:t>
      </w:r>
    </w:p>
    <w:p w:rsidR="00955294" w:rsidRDefault="00955294" w:rsidP="00955294">
      <w:pPr>
        <w:pStyle w:val="a3"/>
        <w:numPr>
          <w:ilvl w:val="0"/>
          <w:numId w:val="1"/>
        </w:numPr>
      </w:pPr>
      <w:r>
        <w:lastRenderedPageBreak/>
        <w:t>Автор ставит задачу описания региональной и социальной вариативности канадского английского языка, при этом не всегда эти два вида вариативности четко разделены (например, вывод 5 к главе 1, с. 19 смешивает территориальное и социальное распределение диалектов и в целом носит слишком размытый характер).</w:t>
      </w:r>
    </w:p>
    <w:p w:rsidR="00955294" w:rsidRDefault="00955294" w:rsidP="00955294">
      <w:pPr>
        <w:pStyle w:val="a3"/>
        <w:numPr>
          <w:ilvl w:val="0"/>
          <w:numId w:val="1"/>
        </w:numPr>
      </w:pPr>
      <w:r>
        <w:t>При описании фонетических явлений не всегда четко разграничивается понятие буквы и звука (например, в описании произношения «о» на стр. 23).</w:t>
      </w:r>
    </w:p>
    <w:p w:rsidR="00955294" w:rsidRDefault="00955294" w:rsidP="00955294">
      <w:pPr>
        <w:pStyle w:val="a3"/>
        <w:numPr>
          <w:ilvl w:val="0"/>
          <w:numId w:val="1"/>
        </w:numPr>
      </w:pPr>
      <w:r>
        <w:t>На странице 25 дается ссылка на фонетическую и орфографическую транскрипции, которые выглядят технически совершенно одинаково, и заявленная «фонетическая т</w:t>
      </w:r>
      <w:r w:rsidR="008E083B">
        <w:t>ранскрипция», приведенная в формате</w:t>
      </w:r>
      <w:r>
        <w:t xml:space="preserve"> орфографии</w:t>
      </w:r>
      <w:r w:rsidR="008E083B">
        <w:t>,</w:t>
      </w:r>
      <w:r>
        <w:t xml:space="preserve"> лишает пример убедительности.</w:t>
      </w:r>
    </w:p>
    <w:p w:rsidR="00955294" w:rsidRDefault="00955294" w:rsidP="00955294">
      <w:pPr>
        <w:pStyle w:val="a3"/>
        <w:numPr>
          <w:ilvl w:val="0"/>
          <w:numId w:val="1"/>
        </w:numPr>
      </w:pPr>
      <w:proofErr w:type="gramStart"/>
      <w:r>
        <w:t xml:space="preserve">В параграфе 2.2.9 «положительный </w:t>
      </w:r>
      <w:r>
        <w:rPr>
          <w:lang w:val="en-US"/>
        </w:rPr>
        <w:t>anymore</w:t>
      </w:r>
      <w:r>
        <w:t>», возможно, следовало бы рассмотреть не только как грамматическое, но и как лексическое</w:t>
      </w:r>
      <w:r w:rsidR="008E083B">
        <w:t xml:space="preserve">, или, как минимум, как смежное </w:t>
      </w:r>
      <w:r>
        <w:t>явление.</w:t>
      </w:r>
      <w:proofErr w:type="gramEnd"/>
    </w:p>
    <w:p w:rsidR="00955294" w:rsidRDefault="001D6D03" w:rsidP="00955294">
      <w:pPr>
        <w:pStyle w:val="a3"/>
        <w:numPr>
          <w:ilvl w:val="0"/>
          <w:numId w:val="1"/>
        </w:numPr>
      </w:pPr>
      <w:proofErr w:type="gramStart"/>
      <w:r>
        <w:t>В параграфе 2.2.11 недостаточно доказательно представлено положение о том, что различие между формами единственного и множественного числа второго лица</w:t>
      </w:r>
      <w:r w:rsidR="008E083B">
        <w:t xml:space="preserve"> личного местоимения носит чисто</w:t>
      </w:r>
      <w:r>
        <w:t xml:space="preserve"> грамматический, а не </w:t>
      </w:r>
      <w:r w:rsidR="008E083B">
        <w:t xml:space="preserve">грамматический и </w:t>
      </w:r>
      <w:r>
        <w:t xml:space="preserve">фонетический характер (необходимо </w:t>
      </w:r>
      <w:r w:rsidR="008E083B">
        <w:t>было бы представить больший объем</w:t>
      </w:r>
      <w:r>
        <w:t xml:space="preserve"> материала и более тщательный сравнительный анализ примеров</w:t>
      </w:r>
      <w:r w:rsidR="008E083B">
        <w:t>, а также комментарии о фонологическом статусе данного противопоставления</w:t>
      </w:r>
      <w:r>
        <w:t xml:space="preserve">). </w:t>
      </w:r>
      <w:proofErr w:type="gramEnd"/>
    </w:p>
    <w:p w:rsidR="009D45C7" w:rsidRDefault="009D45C7" w:rsidP="009D45C7">
      <w:pPr>
        <w:ind w:firstLine="708"/>
      </w:pPr>
    </w:p>
    <w:p w:rsidR="009D45C7" w:rsidRDefault="009D45C7" w:rsidP="009D45C7">
      <w:pPr>
        <w:ind w:firstLine="708"/>
      </w:pPr>
      <w:r>
        <w:t xml:space="preserve">В целом реферируемая работа представляет собой самостоятельное научное исследование высокого уровня, демонстрирующее владение автором методикой исследования лингвистического материала. </w:t>
      </w:r>
      <w:r w:rsidR="001D6D03">
        <w:t>Л</w:t>
      </w:r>
      <w:r>
        <w:t xml:space="preserve">огика изложения понятна и прослеживается на протяжении всей работы, выводы </w:t>
      </w:r>
      <w:r w:rsidR="001D6D03">
        <w:t>соответствуют поставленным цели и задачам и представленному в работе материалу.</w:t>
      </w:r>
    </w:p>
    <w:p w:rsidR="009D45C7" w:rsidRDefault="009D45C7" w:rsidP="009D45C7">
      <w:pPr>
        <w:ind w:firstLine="708"/>
      </w:pPr>
    </w:p>
    <w:p w:rsidR="001D6D03" w:rsidRPr="009D45C7" w:rsidRDefault="009D45C7" w:rsidP="001D6D03">
      <w:pPr>
        <w:rPr>
          <w:lang w:val="en-US"/>
        </w:rPr>
      </w:pPr>
      <w:r>
        <w:t>Магистерская</w:t>
      </w:r>
      <w:r w:rsidRPr="001D6D03">
        <w:rPr>
          <w:lang w:val="en-US"/>
        </w:rPr>
        <w:t xml:space="preserve"> </w:t>
      </w:r>
      <w:r>
        <w:t>диссертация</w:t>
      </w:r>
      <w:r w:rsidRPr="001D6D03">
        <w:rPr>
          <w:lang w:val="en-US"/>
        </w:rPr>
        <w:t xml:space="preserve"> </w:t>
      </w:r>
      <w:r w:rsidR="001D6D03">
        <w:rPr>
          <w:lang w:val="en-US"/>
        </w:rPr>
        <w:t>«</w:t>
      </w:r>
      <w:r w:rsidR="001D6D03" w:rsidRPr="009D45C7">
        <w:rPr>
          <w:lang w:val="en-US"/>
        </w:rPr>
        <w:t>Inter</w:t>
      </w:r>
      <w:r w:rsidR="001D6D03">
        <w:rPr>
          <w:lang w:val="en-US"/>
        </w:rPr>
        <w:t xml:space="preserve">-relation of Canadian Dialects and Standard English” </w:t>
      </w:r>
    </w:p>
    <w:p w:rsidR="009D45C7" w:rsidRDefault="009D45C7" w:rsidP="001D6D03">
      <w:r>
        <w:t xml:space="preserve">соответствует требованиям, предъявляемым к соответствующим работам; ее автор, </w:t>
      </w:r>
      <w:proofErr w:type="spellStart"/>
      <w:r w:rsidR="001D6D03">
        <w:rPr>
          <w:lang w:val="en-US"/>
        </w:rPr>
        <w:t>Sladana</w:t>
      </w:r>
      <w:proofErr w:type="spellEnd"/>
      <w:r w:rsidR="001D6D03" w:rsidRPr="001D6D03">
        <w:t xml:space="preserve"> </w:t>
      </w:r>
      <w:proofErr w:type="spellStart"/>
      <w:r w:rsidR="001D6D03">
        <w:rPr>
          <w:lang w:val="en-US"/>
        </w:rPr>
        <w:t>Grmas</w:t>
      </w:r>
      <w:proofErr w:type="spellEnd"/>
      <w:r w:rsidR="001D6D03" w:rsidRPr="001D6D03">
        <w:t>,</w:t>
      </w:r>
      <w:r>
        <w:t xml:space="preserve"> достойна присуждения искомой степени (квалификации) Магистра Лингвистики.</w:t>
      </w:r>
    </w:p>
    <w:p w:rsidR="009D45C7" w:rsidRDefault="009D45C7" w:rsidP="009D45C7">
      <w:pPr>
        <w:ind w:firstLine="708"/>
      </w:pPr>
    </w:p>
    <w:p w:rsidR="009D45C7" w:rsidRDefault="009D45C7" w:rsidP="009D45C7">
      <w:pPr>
        <w:ind w:firstLine="708"/>
      </w:pPr>
      <w:r>
        <w:t>Автор рецензии: зав. кафедрой иностранных языков Университета ИТМО</w:t>
      </w:r>
    </w:p>
    <w:p w:rsidR="009D45C7" w:rsidRDefault="009D45C7" w:rsidP="009D45C7"/>
    <w:p w:rsidR="009D45C7" w:rsidRPr="00707B0B" w:rsidRDefault="009D45C7" w:rsidP="009D45C7">
      <w:r>
        <w:t>К.ф.н., доцент Ю.В. Рябухина</w:t>
      </w:r>
    </w:p>
    <w:p w:rsidR="009D45C7" w:rsidRPr="00611BB1" w:rsidRDefault="009D45C7" w:rsidP="009D45C7">
      <w:pPr>
        <w:ind w:firstLine="708"/>
      </w:pPr>
    </w:p>
    <w:p w:rsidR="009D45C7" w:rsidRDefault="009D45C7" w:rsidP="009D45C7"/>
    <w:p w:rsidR="009D45C7" w:rsidRDefault="009D45C7" w:rsidP="009D45C7"/>
    <w:p w:rsidR="00142EB4" w:rsidRDefault="00142EB4"/>
    <w:sectPr w:rsidR="00142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E38C8"/>
    <w:multiLevelType w:val="hybridMultilevel"/>
    <w:tmpl w:val="1EDADA54"/>
    <w:lvl w:ilvl="0" w:tplc="46360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C7"/>
    <w:rsid w:val="00142EB4"/>
    <w:rsid w:val="001C2261"/>
    <w:rsid w:val="001D6D03"/>
    <w:rsid w:val="008E083B"/>
    <w:rsid w:val="00955294"/>
    <w:rsid w:val="009D45C7"/>
    <w:rsid w:val="00EE33F7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Колиева Инна Николаевна</cp:lastModifiedBy>
  <cp:revision>4</cp:revision>
  <dcterms:created xsi:type="dcterms:W3CDTF">2018-05-21T21:37:00Z</dcterms:created>
  <dcterms:modified xsi:type="dcterms:W3CDTF">2018-05-22T07:19:00Z</dcterms:modified>
</cp:coreProperties>
</file>