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12" w:rsidRPr="00611838" w:rsidRDefault="00AC0E12" w:rsidP="00AC0E1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1838">
        <w:rPr>
          <w:rFonts w:ascii="Times New Roman" w:hAnsi="Times New Roman" w:cs="Times New Roman"/>
          <w:b/>
        </w:rPr>
        <w:t xml:space="preserve">Отзыв научного руководителя на выпускную квалификационную работу </w:t>
      </w:r>
      <w:bookmarkStart w:id="0" w:name="_GoBack"/>
      <w:bookmarkEnd w:id="0"/>
      <w:r w:rsidRPr="00611838">
        <w:rPr>
          <w:rFonts w:ascii="Times New Roman" w:hAnsi="Times New Roman" w:cs="Times New Roman"/>
          <w:b/>
        </w:rPr>
        <w:t>Ван </w:t>
      </w:r>
      <w:proofErr w:type="spellStart"/>
      <w:r w:rsidRPr="00611838">
        <w:rPr>
          <w:rFonts w:ascii="Times New Roman" w:hAnsi="Times New Roman" w:cs="Times New Roman"/>
          <w:b/>
        </w:rPr>
        <w:t>Хунюань</w:t>
      </w:r>
      <w:proofErr w:type="spellEnd"/>
      <w:r w:rsidRPr="00611838">
        <w:rPr>
          <w:rFonts w:ascii="Times New Roman" w:hAnsi="Times New Roman" w:cs="Times New Roman"/>
          <w:b/>
        </w:rPr>
        <w:t xml:space="preserve"> </w:t>
      </w:r>
    </w:p>
    <w:p w:rsidR="00AC0E12" w:rsidRPr="00611838" w:rsidRDefault="00AC0E12" w:rsidP="00AC0E1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1838">
        <w:rPr>
          <w:rFonts w:ascii="Times New Roman" w:hAnsi="Times New Roman" w:cs="Times New Roman"/>
          <w:b/>
        </w:rPr>
        <w:t xml:space="preserve">«Функционирование приёма </w:t>
      </w:r>
      <w:proofErr w:type="spellStart"/>
      <w:r w:rsidRPr="00611838">
        <w:rPr>
          <w:rFonts w:ascii="Times New Roman" w:hAnsi="Times New Roman" w:cs="Times New Roman"/>
          <w:b/>
        </w:rPr>
        <w:t>остранения</w:t>
      </w:r>
      <w:proofErr w:type="spellEnd"/>
      <w:r w:rsidRPr="00611838">
        <w:rPr>
          <w:rFonts w:ascii="Times New Roman" w:hAnsi="Times New Roman" w:cs="Times New Roman"/>
          <w:b/>
        </w:rPr>
        <w:t xml:space="preserve"> в русской антиутопии XX века»</w:t>
      </w:r>
    </w:p>
    <w:p w:rsidR="00AC0E12" w:rsidRPr="00611838" w:rsidRDefault="00AC0E12" w:rsidP="00AC0E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C0E12" w:rsidRPr="00611838" w:rsidRDefault="00AC0E12" w:rsidP="00AC0E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1838">
        <w:rPr>
          <w:rFonts w:ascii="Times New Roman" w:hAnsi="Times New Roman" w:cs="Times New Roman"/>
        </w:rPr>
        <w:t xml:space="preserve">Выпускная квалификационная работа Ван </w:t>
      </w:r>
      <w:proofErr w:type="spellStart"/>
      <w:r w:rsidRPr="00611838">
        <w:rPr>
          <w:rFonts w:ascii="Times New Roman" w:hAnsi="Times New Roman" w:cs="Times New Roman"/>
        </w:rPr>
        <w:t>Хунюань</w:t>
      </w:r>
      <w:proofErr w:type="spellEnd"/>
      <w:r w:rsidRPr="00611838">
        <w:rPr>
          <w:rFonts w:ascii="Times New Roman" w:hAnsi="Times New Roman" w:cs="Times New Roman"/>
        </w:rPr>
        <w:t xml:space="preserve"> посвящена теме, соединяющей интересные проблемы истории и теории литературы. С одной стороны, </w:t>
      </w:r>
      <w:proofErr w:type="spellStart"/>
      <w:r w:rsidRPr="00611838">
        <w:rPr>
          <w:rFonts w:ascii="Times New Roman" w:hAnsi="Times New Roman" w:cs="Times New Roman"/>
        </w:rPr>
        <w:t>магистрантка</w:t>
      </w:r>
      <w:proofErr w:type="spellEnd"/>
      <w:r w:rsidRPr="00611838">
        <w:rPr>
          <w:rFonts w:ascii="Times New Roman" w:hAnsi="Times New Roman" w:cs="Times New Roman"/>
        </w:rPr>
        <w:t xml:space="preserve"> обращается к функционированию приема и жанра, с другой стороны — к проблемам русской литературы ХХ века.</w:t>
      </w:r>
    </w:p>
    <w:p w:rsidR="00AC0E12" w:rsidRPr="00611838" w:rsidRDefault="00611838" w:rsidP="00AC0E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C0E12" w:rsidRPr="00611838">
        <w:rPr>
          <w:rFonts w:ascii="Times New Roman" w:hAnsi="Times New Roman" w:cs="Times New Roman"/>
        </w:rPr>
        <w:t xml:space="preserve">ыбрав в качестве материала не самые простые тексты русской литературы («Мы» Замятина, «Котлован» Платонова, «Вечер в 2217 году» Федорова, «Ленинград» </w:t>
      </w:r>
      <w:r w:rsidR="00070734">
        <w:rPr>
          <w:rFonts w:ascii="Times New Roman" w:hAnsi="Times New Roman" w:cs="Times New Roman"/>
        </w:rPr>
        <w:t>Козырева</w:t>
      </w:r>
      <w:r w:rsidR="00AC0E12" w:rsidRPr="00611838">
        <w:rPr>
          <w:rFonts w:ascii="Times New Roman" w:hAnsi="Times New Roman" w:cs="Times New Roman"/>
        </w:rPr>
        <w:t xml:space="preserve"> и «</w:t>
      </w:r>
      <w:proofErr w:type="spellStart"/>
      <w:r w:rsidR="00AC0E12" w:rsidRPr="00611838">
        <w:rPr>
          <w:rFonts w:ascii="Times New Roman" w:hAnsi="Times New Roman" w:cs="Times New Roman"/>
        </w:rPr>
        <w:t>Кысь</w:t>
      </w:r>
      <w:proofErr w:type="spellEnd"/>
      <w:r w:rsidR="00AC0E12" w:rsidRPr="00611838">
        <w:rPr>
          <w:rFonts w:ascii="Times New Roman" w:hAnsi="Times New Roman" w:cs="Times New Roman"/>
        </w:rPr>
        <w:t xml:space="preserve">» Толстой), Ван </w:t>
      </w:r>
      <w:proofErr w:type="spellStart"/>
      <w:r w:rsidR="00AC0E12" w:rsidRPr="00611838">
        <w:rPr>
          <w:rFonts w:ascii="Times New Roman" w:hAnsi="Times New Roman" w:cs="Times New Roman"/>
        </w:rPr>
        <w:t>Хунюань</w:t>
      </w:r>
      <w:proofErr w:type="spellEnd"/>
      <w:r w:rsidR="00AC0E12" w:rsidRPr="00611838">
        <w:rPr>
          <w:rFonts w:ascii="Times New Roman" w:hAnsi="Times New Roman" w:cs="Times New Roman"/>
        </w:rPr>
        <w:t xml:space="preserve"> предпринимает попытку всестороннего анализа этих произведений, выявляя на каждом уровне (лексика, грамматика, тропы, персонажи, </w:t>
      </w:r>
      <w:r w:rsidR="006C3BA4" w:rsidRPr="00611838">
        <w:rPr>
          <w:rFonts w:ascii="Times New Roman" w:hAnsi="Times New Roman" w:cs="Times New Roman"/>
        </w:rPr>
        <w:t>сюжет</w:t>
      </w:r>
      <w:r w:rsidR="00AC0E12" w:rsidRPr="00611838">
        <w:rPr>
          <w:rFonts w:ascii="Times New Roman" w:hAnsi="Times New Roman" w:cs="Times New Roman"/>
        </w:rPr>
        <w:t xml:space="preserve"> и. т. д.) </w:t>
      </w:r>
      <w:proofErr w:type="spellStart"/>
      <w:r w:rsidR="00AC0E12" w:rsidRPr="00611838">
        <w:rPr>
          <w:rFonts w:ascii="Times New Roman" w:hAnsi="Times New Roman" w:cs="Times New Roman"/>
        </w:rPr>
        <w:t>остраняющие</w:t>
      </w:r>
      <w:proofErr w:type="spellEnd"/>
      <w:r w:rsidR="00AC0E12" w:rsidRPr="00611838">
        <w:rPr>
          <w:rFonts w:ascii="Times New Roman" w:hAnsi="Times New Roman" w:cs="Times New Roman"/>
        </w:rPr>
        <w:t xml:space="preserve"> элементы. Проделанный анализ позволяет </w:t>
      </w:r>
      <w:proofErr w:type="spellStart"/>
      <w:r w:rsidR="00AC0E12" w:rsidRPr="00611838">
        <w:rPr>
          <w:rFonts w:ascii="Times New Roman" w:hAnsi="Times New Roman" w:cs="Times New Roman"/>
        </w:rPr>
        <w:t>магистрантке</w:t>
      </w:r>
      <w:proofErr w:type="spellEnd"/>
      <w:r w:rsidR="00AC0E12" w:rsidRPr="00611838">
        <w:rPr>
          <w:rFonts w:ascii="Times New Roman" w:hAnsi="Times New Roman" w:cs="Times New Roman"/>
        </w:rPr>
        <w:t xml:space="preserve"> прийти к любопытным выводам: </w:t>
      </w:r>
      <w:proofErr w:type="spellStart"/>
      <w:r w:rsidR="00AC0E12" w:rsidRPr="00611838">
        <w:rPr>
          <w:rFonts w:ascii="Times New Roman" w:hAnsi="Times New Roman" w:cs="Times New Roman"/>
        </w:rPr>
        <w:t>остранение</w:t>
      </w:r>
      <w:proofErr w:type="spellEnd"/>
      <w:r w:rsidR="00AC0E12" w:rsidRPr="00611838">
        <w:rPr>
          <w:rFonts w:ascii="Times New Roman" w:hAnsi="Times New Roman" w:cs="Times New Roman"/>
        </w:rPr>
        <w:t xml:space="preserve"> в антиутопии действительно является жанрообразующим приемом и активно функционирует на всех уровнях текста; некоторые вариации приема </w:t>
      </w:r>
      <w:proofErr w:type="spellStart"/>
      <w:r w:rsidR="00AC0E12" w:rsidRPr="00611838">
        <w:rPr>
          <w:rFonts w:ascii="Times New Roman" w:hAnsi="Times New Roman" w:cs="Times New Roman"/>
        </w:rPr>
        <w:t>остранения</w:t>
      </w:r>
      <w:proofErr w:type="spellEnd"/>
      <w:r w:rsidR="00AC0E12" w:rsidRPr="00611838">
        <w:rPr>
          <w:rFonts w:ascii="Times New Roman" w:hAnsi="Times New Roman" w:cs="Times New Roman"/>
        </w:rPr>
        <w:t xml:space="preserve"> в антиутопии оказываются более-менее устойчивыми и сохраняются на протяжении долгого времени (тексты начала века в этом смысле имеют жанровые переклички с </w:t>
      </w:r>
      <w:r w:rsidR="006C3BA4" w:rsidRPr="00611838">
        <w:rPr>
          <w:rFonts w:ascii="Times New Roman" w:hAnsi="Times New Roman" w:cs="Times New Roman"/>
        </w:rPr>
        <w:t xml:space="preserve">произведениями конца столетия), однако при этом </w:t>
      </w:r>
      <w:proofErr w:type="spellStart"/>
      <w:r w:rsidR="006C3BA4" w:rsidRPr="00611838">
        <w:rPr>
          <w:rFonts w:ascii="Times New Roman" w:hAnsi="Times New Roman" w:cs="Times New Roman"/>
        </w:rPr>
        <w:t>остранение</w:t>
      </w:r>
      <w:proofErr w:type="spellEnd"/>
      <w:r w:rsidR="006C3BA4" w:rsidRPr="00611838">
        <w:rPr>
          <w:rFonts w:ascii="Times New Roman" w:hAnsi="Times New Roman" w:cs="Times New Roman"/>
        </w:rPr>
        <w:t xml:space="preserve"> способствует тому, что сам жанр не превращается в чистую формулу, а сохраняет возможность изменяться. </w:t>
      </w:r>
    </w:p>
    <w:p w:rsidR="006C3BA4" w:rsidRPr="00611838" w:rsidRDefault="006C3BA4" w:rsidP="006C3B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1838">
        <w:rPr>
          <w:rFonts w:ascii="Times New Roman" w:hAnsi="Times New Roman" w:cs="Times New Roman"/>
        </w:rPr>
        <w:t xml:space="preserve">Объем выпускной квалификационной работы Ван </w:t>
      </w:r>
      <w:proofErr w:type="spellStart"/>
      <w:r w:rsidRPr="00611838">
        <w:rPr>
          <w:rFonts w:ascii="Times New Roman" w:hAnsi="Times New Roman" w:cs="Times New Roman"/>
        </w:rPr>
        <w:t>Хунюань</w:t>
      </w:r>
      <w:proofErr w:type="spellEnd"/>
      <w:r w:rsidRPr="00611838">
        <w:rPr>
          <w:rFonts w:ascii="Times New Roman" w:hAnsi="Times New Roman" w:cs="Times New Roman"/>
        </w:rPr>
        <w:t xml:space="preserve"> впечатляет – </w:t>
      </w:r>
      <w:r w:rsidR="00070734">
        <w:rPr>
          <w:rFonts w:ascii="Times New Roman" w:hAnsi="Times New Roman" w:cs="Times New Roman"/>
        </w:rPr>
        <w:t>работа</w:t>
      </w:r>
      <w:r w:rsidRPr="00611838">
        <w:rPr>
          <w:rFonts w:ascii="Times New Roman" w:hAnsi="Times New Roman" w:cs="Times New Roman"/>
        </w:rPr>
        <w:t xml:space="preserve"> занимает более ста страниц текста (более 200 000 знаков). Список литературы включает в себя 87 пунктов. Во введении представлен подробный обзор научной литературы по теме исследования, в который включены и современные работы на русском и китайском языке. Особенно хочется отметить трудолюбие и самостоятельность студентки: вся русскоязычная научная литература (как и литература художественная) была прочитана ею в оригинале, в ходе работы над ВКР студентка продемонстрировала способность к анализу не только </w:t>
      </w:r>
      <w:r w:rsidR="00070734">
        <w:rPr>
          <w:rFonts w:ascii="Times New Roman" w:hAnsi="Times New Roman" w:cs="Times New Roman"/>
        </w:rPr>
        <w:t xml:space="preserve">художественных </w:t>
      </w:r>
      <w:r w:rsidRPr="00611838">
        <w:rPr>
          <w:rFonts w:ascii="Times New Roman" w:hAnsi="Times New Roman" w:cs="Times New Roman"/>
        </w:rPr>
        <w:t xml:space="preserve">произведений, но и научных текстов. Более того, часть </w:t>
      </w:r>
      <w:r w:rsidR="00070734">
        <w:rPr>
          <w:rFonts w:ascii="Times New Roman" w:hAnsi="Times New Roman" w:cs="Times New Roman"/>
        </w:rPr>
        <w:t>выпускной квалификационной работы</w:t>
      </w:r>
      <w:r w:rsidRPr="00611838">
        <w:rPr>
          <w:rFonts w:ascii="Times New Roman" w:hAnsi="Times New Roman" w:cs="Times New Roman"/>
        </w:rPr>
        <w:t xml:space="preserve"> послужила материалом для доклада, с которым диссертантка выступила на «Открытой конференции студентов-филологов», которая проводилась в СПбГУ в 2018 году. </w:t>
      </w:r>
    </w:p>
    <w:p w:rsidR="006C3BA4" w:rsidRPr="00611838" w:rsidRDefault="00611838" w:rsidP="006C3B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1838">
        <w:rPr>
          <w:rFonts w:ascii="Times New Roman" w:hAnsi="Times New Roman" w:cs="Times New Roman"/>
        </w:rPr>
        <w:t xml:space="preserve">Хотелось бы </w:t>
      </w:r>
      <w:r>
        <w:rPr>
          <w:rFonts w:ascii="Times New Roman" w:hAnsi="Times New Roman" w:cs="Times New Roman"/>
        </w:rPr>
        <w:t>отдельно</w:t>
      </w:r>
      <w:r w:rsidRPr="00611838">
        <w:rPr>
          <w:rFonts w:ascii="Times New Roman" w:hAnsi="Times New Roman" w:cs="Times New Roman"/>
        </w:rPr>
        <w:t xml:space="preserve"> отметить прекрасное владение Ван </w:t>
      </w:r>
      <w:proofErr w:type="spellStart"/>
      <w:r w:rsidRPr="00611838">
        <w:rPr>
          <w:rFonts w:ascii="Times New Roman" w:hAnsi="Times New Roman" w:cs="Times New Roman"/>
        </w:rPr>
        <w:t>Хунюань</w:t>
      </w:r>
      <w:proofErr w:type="spellEnd"/>
      <w:r w:rsidRPr="00611838">
        <w:rPr>
          <w:rFonts w:ascii="Times New Roman" w:hAnsi="Times New Roman" w:cs="Times New Roman"/>
        </w:rPr>
        <w:t xml:space="preserve"> русским языком, а также ее искреннюю заинтересованность в научной работе и изучении русской литературы.</w:t>
      </w:r>
    </w:p>
    <w:p w:rsidR="00611838" w:rsidRDefault="00611838" w:rsidP="00611838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</w:p>
    <w:p w:rsidR="00611838" w:rsidRDefault="00611838" w:rsidP="00611838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611838">
        <w:rPr>
          <w:rFonts w:ascii="Times New Roman" w:hAnsi="Times New Roman" w:cs="Times New Roman"/>
        </w:rPr>
        <w:t xml:space="preserve">Кандидат филологических наук, старший преподаватель кафедры истории русской литературы СПбГУ </w:t>
      </w:r>
    </w:p>
    <w:p w:rsidR="00611838" w:rsidRPr="00611838" w:rsidRDefault="00611838" w:rsidP="00611838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611838">
        <w:rPr>
          <w:rFonts w:ascii="Times New Roman" w:hAnsi="Times New Roman" w:cs="Times New Roman"/>
        </w:rPr>
        <w:t xml:space="preserve">Ксения Сергеевна </w:t>
      </w:r>
      <w:proofErr w:type="spellStart"/>
      <w:r w:rsidRPr="00611838">
        <w:rPr>
          <w:rFonts w:ascii="Times New Roman" w:hAnsi="Times New Roman" w:cs="Times New Roman"/>
        </w:rPr>
        <w:t>Оверина</w:t>
      </w:r>
      <w:proofErr w:type="spellEnd"/>
    </w:p>
    <w:p w:rsidR="00611838" w:rsidRDefault="00611838" w:rsidP="006C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BA4" w:rsidRPr="00AC0E12" w:rsidRDefault="006C3BA4" w:rsidP="006C3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E12" w:rsidRPr="00AC0E12" w:rsidRDefault="00AC0E12" w:rsidP="00AC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0E12" w:rsidRPr="00A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12"/>
    <w:rsid w:val="00070734"/>
    <w:rsid w:val="000F6043"/>
    <w:rsid w:val="00363281"/>
    <w:rsid w:val="00611838"/>
    <w:rsid w:val="006C3BA4"/>
    <w:rsid w:val="00A737C6"/>
    <w:rsid w:val="00AC0E12"/>
    <w:rsid w:val="00B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C3D2-8E8E-488C-AD08-AE5E7B25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2018-05-28T20:22:00Z</dcterms:created>
  <dcterms:modified xsi:type="dcterms:W3CDTF">2018-05-30T19:55:00Z</dcterms:modified>
</cp:coreProperties>
</file>