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1A40E0" w:rsidRDefault="00045981" w:rsidP="00045981">
      <w:pPr>
        <w:jc w:val="center"/>
        <w:rPr>
          <w:i/>
          <w:sz w:val="20"/>
          <w:szCs w:val="20"/>
        </w:rPr>
      </w:pPr>
      <w:r w:rsidRPr="001A40E0">
        <w:rPr>
          <w:b/>
          <w:szCs w:val="19"/>
        </w:rPr>
        <w:t>__</w:t>
      </w:r>
      <w:r w:rsidR="00FF4065">
        <w:rPr>
          <w:b/>
          <w:szCs w:val="19"/>
        </w:rPr>
        <w:t>Линь Яюнь</w:t>
      </w:r>
      <w:r w:rsidRPr="001A40E0">
        <w:rPr>
          <w:b/>
          <w:szCs w:val="19"/>
        </w:rPr>
        <w:t xml:space="preserve">__ </w:t>
      </w:r>
      <w:r w:rsidRPr="001A40E0">
        <w:rPr>
          <w:i/>
          <w:sz w:val="20"/>
          <w:szCs w:val="20"/>
        </w:rPr>
        <w:t xml:space="preserve"> </w:t>
      </w:r>
    </w:p>
    <w:p w:rsidR="00045981" w:rsidRDefault="00FF4065" w:rsidP="00045981">
      <w:pPr>
        <w:spacing w:after="240"/>
        <w:jc w:val="center"/>
        <w:rPr>
          <w:b/>
          <w:szCs w:val="19"/>
        </w:rPr>
      </w:pPr>
      <w:r>
        <w:rPr>
          <w:b/>
          <w:szCs w:val="19"/>
        </w:rPr>
        <w:t xml:space="preserve">по теме </w:t>
      </w:r>
      <w:r w:rsidR="005A265F">
        <w:rPr>
          <w:b/>
          <w:szCs w:val="19"/>
        </w:rPr>
        <w:t>«</w:t>
      </w:r>
      <w:r>
        <w:rPr>
          <w:b/>
          <w:szCs w:val="19"/>
        </w:rPr>
        <w:t>Оригинальное творчество М. Г. Визи:</w:t>
      </w:r>
      <w:r>
        <w:rPr>
          <w:b/>
          <w:szCs w:val="19"/>
        </w:rPr>
        <w:br/>
        <w:t>поэтика русскоязычных лирических текстов</w:t>
      </w:r>
      <w:r w:rsidR="005A265F">
        <w:rPr>
          <w:b/>
          <w:szCs w:val="19"/>
        </w:rPr>
        <w:t>»</w:t>
      </w:r>
    </w:p>
    <w:p w:rsidR="00FF4065" w:rsidRDefault="00746F22" w:rsidP="00FF4065">
      <w:pPr>
        <w:ind w:firstLine="709"/>
        <w:jc w:val="both"/>
      </w:pPr>
      <w:r>
        <w:t xml:space="preserve">Магистерская диссертация </w:t>
      </w:r>
      <w:r w:rsidR="00FF4065">
        <w:t>Линь Яюнь принадлежит к числу научных работ</w:t>
      </w:r>
      <w:r w:rsidR="00C26CD1">
        <w:t xml:space="preserve">, специально посвященных исследованию русской эмигрантской поэзии ХХ века. Изучение </w:t>
      </w:r>
      <w:r w:rsidR="00E32635">
        <w:t>творчества эмигрантов является</w:t>
      </w:r>
      <w:r w:rsidR="00C26CD1">
        <w:t xml:space="preserve"> одним из наиболее сложных, актуальных и перспективных направлений современного литературоведения. Как известно, максимум внимания исследователи традиционно уделяют анализу творчества западной ветви эмиграции, однако, последнее время отмечено резким возрастанием интереса к центрам русской литературы на Востоке, в том числе в Китае. Работа Линь Яюнь в современном научном контексте занимает особое место. </w:t>
      </w:r>
      <w:r w:rsidR="000B3E80">
        <w:t>Предметом исследования в ней становится поэтика лирических текстов М. Г.</w:t>
      </w:r>
      <w:r w:rsidR="00E32635">
        <w:t xml:space="preserve"> Визи (1904–1994), которая </w:t>
      </w:r>
      <w:r w:rsidR="000B3E80">
        <w:t>час</w:t>
      </w:r>
      <w:r w:rsidR="00E32635">
        <w:t>ть жизни провела на Востоке, в Китае,  часть</w:t>
      </w:r>
      <w:r w:rsidR="000B3E80">
        <w:t xml:space="preserve"> — </w:t>
      </w:r>
      <w:r w:rsidR="00E32635">
        <w:t xml:space="preserve">на Западе, </w:t>
      </w:r>
      <w:r w:rsidR="000B3E80">
        <w:t>в США. Таким образом, уже сам выбор предмета изучения свидетельствует об актуальности и значимости диссертации для решения сложнейших вопросов современно</w:t>
      </w:r>
      <w:r w:rsidR="00E32635">
        <w:t>й</w:t>
      </w:r>
      <w:r w:rsidR="000B3E80">
        <w:t xml:space="preserve"> </w:t>
      </w:r>
      <w:r w:rsidR="00E32635">
        <w:t>филологии</w:t>
      </w:r>
      <w:r w:rsidR="000B3E80">
        <w:t>, поскольку вводит в научный оборот данные, необходимые для исследования вопроса о специфике и взаимном влиянии, взаимодействии разных направлений развития литературы</w:t>
      </w:r>
      <w:r w:rsidR="00E87A11">
        <w:t xml:space="preserve"> русской эмиграции</w:t>
      </w:r>
      <w:r w:rsidR="000B3E80">
        <w:t>.</w:t>
      </w:r>
    </w:p>
    <w:p w:rsidR="00E87A11" w:rsidRDefault="00E87A11" w:rsidP="00FF4065">
      <w:pPr>
        <w:ind w:firstLine="709"/>
        <w:jc w:val="both"/>
      </w:pPr>
      <w:r>
        <w:t xml:space="preserve">Еще одним обстоятельством, обусловливающим актуальность диссертации и определяющим ее научную новизну, является то, что литературоведческое исследование творчества Визи по существу </w:t>
      </w:r>
      <w:r w:rsidR="00D7570C">
        <w:t xml:space="preserve">только </w:t>
      </w:r>
      <w:r>
        <w:t>начато.</w:t>
      </w:r>
      <w:r w:rsidR="00D7570C">
        <w:t xml:space="preserve"> </w:t>
      </w:r>
      <w:r w:rsidR="009902C9">
        <w:t>Едва ли не единственной предшественницей Линь Яюнь выступает О. М. Бакич, которая подготовила к изданию полное собрание стихотворений Визи и посвятила ей рад научных статей, наметивших перспективы дальнейшего изучения творчества поэтессы</w:t>
      </w:r>
      <w:r w:rsidR="00E02804">
        <w:t>, связанные с описанием стиля, мотивно-тематического и образного строя</w:t>
      </w:r>
      <w:r w:rsidR="009902C9">
        <w:t>. Тем более важно, что Линь Яюнь предпринимает исследование тех уровней поэтического целого, которые прежде не рассматривались литературоведами на материале лирики Визи</w:t>
      </w:r>
      <w:r w:rsidR="00E02804">
        <w:t xml:space="preserve">. В основу описания ее поэтики магистрантка кладет анализ </w:t>
      </w:r>
      <w:r w:rsidR="009902C9">
        <w:t xml:space="preserve">метрики и строфики. </w:t>
      </w:r>
      <w:r w:rsidR="00E02804">
        <w:t xml:space="preserve">Такой подход убедительно обоснован в работе отсылками к биографическим фактам, свидетельствующим о повышенном интересе </w:t>
      </w:r>
      <w:r w:rsidR="00DC61C4">
        <w:t>Визи</w:t>
      </w:r>
      <w:r w:rsidR="00E02804">
        <w:t xml:space="preserve"> к технике стиха, критическим статьям</w:t>
      </w:r>
      <w:r w:rsidR="00DC61C4">
        <w:t xml:space="preserve">, отмечавшим высокое </w:t>
      </w:r>
      <w:proofErr w:type="spellStart"/>
      <w:r w:rsidR="00DC61C4">
        <w:t>версификационное</w:t>
      </w:r>
      <w:proofErr w:type="spellEnd"/>
      <w:r w:rsidR="00DC61C4">
        <w:t xml:space="preserve"> мастерство поэтессы</w:t>
      </w:r>
      <w:r w:rsidR="00E02804">
        <w:t>, а также к наблюде</w:t>
      </w:r>
      <w:r w:rsidR="00DC61C4">
        <w:t xml:space="preserve">ниям исследователей о связях </w:t>
      </w:r>
      <w:r w:rsidR="00E02804">
        <w:t>творчества</w:t>
      </w:r>
      <w:r w:rsidR="00DC61C4">
        <w:t xml:space="preserve"> Визи</w:t>
      </w:r>
      <w:r w:rsidR="00E02804">
        <w:t xml:space="preserve"> с насл</w:t>
      </w:r>
      <w:r w:rsidR="00DC61C4">
        <w:t>едием Серебряного века, эпохой исключительно</w:t>
      </w:r>
      <w:r w:rsidR="00E02804">
        <w:t xml:space="preserve"> </w:t>
      </w:r>
      <w:r w:rsidR="00F83A06">
        <w:t>разнооб</w:t>
      </w:r>
      <w:r w:rsidR="00DC61C4">
        <w:t>разных</w:t>
      </w:r>
      <w:r w:rsidR="00F83A06">
        <w:t xml:space="preserve"> стиховых экспериментов</w:t>
      </w:r>
      <w:r w:rsidR="00E02804">
        <w:t>.</w:t>
      </w:r>
    </w:p>
    <w:p w:rsidR="00172B96" w:rsidRDefault="00172B96" w:rsidP="00172B96">
      <w:pPr>
        <w:ind w:firstLine="709"/>
        <w:jc w:val="both"/>
      </w:pPr>
      <w:r>
        <w:t>Анализ</w:t>
      </w:r>
      <w:r w:rsidR="00F36A75">
        <w:t xml:space="preserve"> метрики и строфики выполнен Линь Яюнь на материале полного корпуса </w:t>
      </w:r>
      <w:r w:rsidR="00F83A06">
        <w:t>произвед</w:t>
      </w:r>
      <w:r w:rsidR="00F36A75">
        <w:t xml:space="preserve">ений Визи, написанных на русском языке: в общей сложности учтено 466 произведений, 6639 стихов. Этот материал рассмотрен в широком </w:t>
      </w:r>
      <w:r w:rsidR="00DF2B74">
        <w:t xml:space="preserve">литературном </w:t>
      </w:r>
      <w:r w:rsidR="00F36A75">
        <w:t xml:space="preserve">контексте ХХ века — поэзии </w:t>
      </w:r>
      <w:r w:rsidR="00DF2B74">
        <w:t xml:space="preserve">Серебряного века, советской поэзии, поэзии русских эмигрантов. </w:t>
      </w:r>
      <w:r>
        <w:t>Работая с объемным и сложным материалом, диссертантка демонстрирует хорошее знание специальной литературы по теории и истории стиха, умение ставить и решать научные задачи, выбирать и аргументировать свою точку зрения на решение спорных вопросов современного стиховедения, в том числе вопросов типологии форм стиха.</w:t>
      </w:r>
    </w:p>
    <w:p w:rsidR="00515E3D" w:rsidRDefault="00172B96" w:rsidP="00515E3D">
      <w:pPr>
        <w:ind w:firstLine="709"/>
        <w:jc w:val="both"/>
      </w:pPr>
      <w:r w:rsidRPr="00172B96">
        <w:t xml:space="preserve">Диссертация имеет логичную структуру, обоснованную целями и задачами. Каждая из глав содержит самостоятельные и аргументированные выводы. </w:t>
      </w:r>
      <w:r>
        <w:t xml:space="preserve">В первых двух главах дано описание метрики и строфики в синхроническом аспекте. </w:t>
      </w:r>
      <w:r w:rsidR="00F23824">
        <w:t xml:space="preserve">Линь Яюнь убедительно доказывает, что </w:t>
      </w:r>
      <w:r w:rsidR="00F23824" w:rsidRPr="00F23824">
        <w:t>«поиск метрико-строфической формы, которая наиболее точно соответствует теме, мотивам, образной системе каждого конкретного стихотворения, является одной из наиболее важных особенностей поэтики лирических текстов Визи» (с. 83</w:t>
      </w:r>
      <w:r w:rsidR="00DC61C4">
        <w:t>), именно поэтому ее лирика</w:t>
      </w:r>
      <w:r w:rsidR="00F23824">
        <w:t xml:space="preserve"> отмечена исключительным богатством </w:t>
      </w:r>
      <w:r w:rsidR="00F23824">
        <w:lastRenderedPageBreak/>
        <w:t>моделей стиха (частота встречаемости каждой из них не достигает и двух произведений).</w:t>
      </w:r>
      <w:r w:rsidR="00515E3D">
        <w:t xml:space="preserve"> Сделанные выводы диссертантка подтверждает тонким анализом отдельных стихотворных текстов. Особое внимание при этом уделяется исследованию связей динамики метрико-строфической структуры с этапами развития лирического сюжета. Самостоятельную ценность имеет и вывод о том, что на уровне стиха лирическая система Визи, при всей ее оригинальности, связана с традициями русской поэзии Серебряного века.</w:t>
      </w:r>
    </w:p>
    <w:p w:rsidR="00515E3D" w:rsidRDefault="00515E3D" w:rsidP="00172B96">
      <w:pPr>
        <w:ind w:firstLine="709"/>
        <w:jc w:val="both"/>
      </w:pPr>
      <w:r>
        <w:t>В третьей главе диссертации метрико-строфический репертуар Визи рассмотрен в диахроническом аспекте. На основе анализа данных об объеме поэтической продукции разных лет, смены приоритетов в выборе метрических, строфических форм и их комбинаций Линь Яюнь предлагает первую научную периодизацию поэзии Визи. Ее долгий творческий путь разделен на десять периодов, каждый из которых соотнесен с этапами жизненного пути.</w:t>
      </w:r>
    </w:p>
    <w:p w:rsidR="004164C9" w:rsidRDefault="004164C9" w:rsidP="004164C9">
      <w:pPr>
        <w:ind w:firstLine="709"/>
        <w:jc w:val="both"/>
      </w:pPr>
      <w:r>
        <w:t xml:space="preserve">Таким образом, научная значимость результатов исследования </w:t>
      </w:r>
      <w:r w:rsidR="00F23824">
        <w:t xml:space="preserve">Линь Яюнь </w:t>
      </w:r>
      <w:r>
        <w:t>несомненна. Оно вводит в научный оборот корректные, верифицируемые данные, которые характеризуют индивидуальную поэтическую систему, до сих пор не попадавшую в поле зрения исследователей, и тем самым внос</w:t>
      </w:r>
      <w:r w:rsidR="00DC61C4">
        <w:t>и</w:t>
      </w:r>
      <w:r>
        <w:t xml:space="preserve">т необходимые дополнения и уточнения в описание истории русской поэзии ХХ века (в том числе,  поэзии эмиграции) и истории русского литературного стиха. Статистические </w:t>
      </w:r>
      <w:r w:rsidR="009E6B1F">
        <w:t>таблицы</w:t>
      </w:r>
      <w:r>
        <w:t xml:space="preserve"> по метрике и строфике Визи включены в приложение к диссертации. Однако, следует подчеркнуть, что при подготовке фронтального описания стиховых форм Линь Яюнь использовала новейшие разработки </w:t>
      </w:r>
      <w:proofErr w:type="spellStart"/>
      <w:r>
        <w:t>стиховедов</w:t>
      </w:r>
      <w:proofErr w:type="spellEnd"/>
      <w:r>
        <w:t xml:space="preserve"> СПб</w:t>
      </w:r>
      <w:r w:rsidR="00C743BF">
        <w:t>ГУ, в том числе и компьютерные программы для исследования метрико-строфического репертуара русской поэзии</w:t>
      </w:r>
      <w:proofErr w:type="gramStart"/>
      <w:r w:rsidR="00C743BF">
        <w:t>.</w:t>
      </w:r>
      <w:proofErr w:type="gramEnd"/>
      <w:r w:rsidR="00DC61C4">
        <w:t xml:space="preserve"> Результатом этой работы стала </w:t>
      </w:r>
      <w:r w:rsidR="00C743BF">
        <w:t>электронная база данны</w:t>
      </w:r>
      <w:r w:rsidR="009E6B1F">
        <w:t>х</w:t>
      </w:r>
      <w:r w:rsidR="00C743BF">
        <w:t xml:space="preserve"> по метрике и строфике Визи. </w:t>
      </w:r>
      <w:r w:rsidR="009E6B1F">
        <w:t>Полученные</w:t>
      </w:r>
      <w:r w:rsidR="00C743BF">
        <w:t xml:space="preserve"> данные верифицируемы и могут быстро и эффективно использоваться специалистами</w:t>
      </w:r>
      <w:r w:rsidR="009E6B1F">
        <w:t xml:space="preserve"> для решения целого ряда научных проблем</w:t>
      </w:r>
      <w:bookmarkStart w:id="0" w:name="_GoBack"/>
      <w:bookmarkEnd w:id="0"/>
      <w:r w:rsidR="00C743BF">
        <w:t xml:space="preserve">, благодаря тому, что Линь Яюнь строго придерживалась тех принципов квалификации форм, которые были сформулированы </w:t>
      </w:r>
      <w:proofErr w:type="spellStart"/>
      <w:r w:rsidR="00C743BF">
        <w:t>стиховедами</w:t>
      </w:r>
      <w:proofErr w:type="spellEnd"/>
      <w:r w:rsidR="00C743BF">
        <w:t xml:space="preserve"> СПбГУ (речь идет об использовании терминов, унифицированных названий и структурных характеристик таблиц и т. д.). К глубочайшему сожалению, автоматическая компьютерная программа </w:t>
      </w:r>
      <w:r w:rsidR="00C743BF" w:rsidRPr="00C743BF">
        <w:t>“</w:t>
      </w:r>
      <w:r w:rsidR="00C743BF">
        <w:rPr>
          <w:lang w:val="en-US"/>
        </w:rPr>
        <w:t>Safe</w:t>
      </w:r>
      <w:r w:rsidR="00C743BF" w:rsidRPr="00C743BF">
        <w:t xml:space="preserve"> </w:t>
      </w:r>
      <w:r w:rsidR="00C743BF">
        <w:rPr>
          <w:lang w:val="en-US"/>
        </w:rPr>
        <w:t>Assign</w:t>
      </w:r>
      <w:r w:rsidR="00C743BF" w:rsidRPr="00C743BF">
        <w:t>”</w:t>
      </w:r>
      <w:r w:rsidR="00C743BF">
        <w:t xml:space="preserve">, встроенная в систему </w:t>
      </w:r>
      <w:r w:rsidR="00C743BF" w:rsidRPr="00C743BF">
        <w:t>“</w:t>
      </w:r>
      <w:r w:rsidR="00C743BF">
        <w:rPr>
          <w:lang w:val="en-US"/>
        </w:rPr>
        <w:t>Blackboard</w:t>
      </w:r>
      <w:r w:rsidR="00C743BF" w:rsidRPr="00C743BF">
        <w:t>”</w:t>
      </w:r>
      <w:r w:rsidR="00C743BF">
        <w:t>, квалифицирует результаты следования унифицированным принципам репрезентации данных как «неправомерные заимствования»</w:t>
      </w:r>
      <w:r w:rsidR="00C569F0">
        <w:t>, «плагиат»</w:t>
      </w:r>
      <w:r w:rsidR="00C743BF">
        <w:t xml:space="preserve">. Поэтому тридцатипроцентный показатель «заимствований», зафиксированный программой, свидетельствует лишь о </w:t>
      </w:r>
      <w:r w:rsidR="00F071E7">
        <w:t xml:space="preserve">ее </w:t>
      </w:r>
      <w:r w:rsidR="00C743BF">
        <w:t>непригодности для анализа и оценки научных работ и не умаляет достоинств рецензируемой работы.</w:t>
      </w:r>
    </w:p>
    <w:p w:rsidR="00C743BF" w:rsidRPr="00C743BF" w:rsidRDefault="00C743BF" w:rsidP="004164C9">
      <w:pPr>
        <w:ind w:firstLine="709"/>
        <w:jc w:val="both"/>
      </w:pPr>
      <w:r>
        <w:t xml:space="preserve">Все вышесказанное позволяет резюмировать, что диссертация Линь Яюнь соответствует всем требованиям, предъявляемым к выпускным квалификационным работам магистрантов, представляет собой самостоятельное, серьезное и перспективное научное исследование и </w:t>
      </w:r>
      <w:r w:rsidR="00454CC6">
        <w:t>заслуживает высокой оценки.</w:t>
      </w:r>
    </w:p>
    <w:p w:rsidR="00E87A11" w:rsidRDefault="00E87A11" w:rsidP="00FF4065">
      <w:pPr>
        <w:ind w:firstLine="709"/>
        <w:jc w:val="both"/>
      </w:pPr>
    </w:p>
    <w:p w:rsidR="000B3E80" w:rsidRDefault="000B3E80" w:rsidP="00FF4065">
      <w:pPr>
        <w:ind w:firstLine="709"/>
        <w:jc w:val="both"/>
      </w:pPr>
    </w:p>
    <w:p w:rsidR="00746F22" w:rsidRDefault="00746F22" w:rsidP="0006542A">
      <w:pPr>
        <w:ind w:firstLine="709"/>
        <w:jc w:val="both"/>
      </w:pPr>
    </w:p>
    <w:p w:rsidR="00746F22" w:rsidRDefault="00746F22" w:rsidP="00045981">
      <w:pPr>
        <w:spacing w:before="240"/>
      </w:pPr>
    </w:p>
    <w:p w:rsidR="00045981" w:rsidRPr="001A40E0" w:rsidRDefault="005A265F" w:rsidP="00045981">
      <w:pPr>
        <w:spacing w:before="240"/>
      </w:pPr>
      <w:r w:rsidRPr="001A40E0">
        <w:t xml:space="preserve"> </w:t>
      </w:r>
      <w:r w:rsidR="00045981" w:rsidRPr="001A40E0">
        <w:t>«_</w:t>
      </w:r>
      <w:r>
        <w:t>27</w:t>
      </w:r>
      <w:r w:rsidR="00045981" w:rsidRPr="001A40E0">
        <w:t>_»_</w:t>
      </w:r>
      <w:r>
        <w:t>мая</w:t>
      </w:r>
      <w:r w:rsidR="00045981" w:rsidRPr="001A40E0">
        <w:t>_ 20</w:t>
      </w:r>
      <w:r>
        <w:t>18</w:t>
      </w:r>
      <w:r w:rsidR="00045981" w:rsidRPr="001A40E0">
        <w:t xml:space="preserve">    г.          ____</w:t>
      </w:r>
      <w:r>
        <w:t>______________                 Лалетина Ольга Сергеевна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2503F"/>
    <w:rsid w:val="00045981"/>
    <w:rsid w:val="0006340B"/>
    <w:rsid w:val="0006542A"/>
    <w:rsid w:val="000B3E80"/>
    <w:rsid w:val="00172B96"/>
    <w:rsid w:val="001A40E0"/>
    <w:rsid w:val="00266CA1"/>
    <w:rsid w:val="002E6374"/>
    <w:rsid w:val="004164C9"/>
    <w:rsid w:val="0043666A"/>
    <w:rsid w:val="00454CC6"/>
    <w:rsid w:val="00485359"/>
    <w:rsid w:val="004C423C"/>
    <w:rsid w:val="004C4B0D"/>
    <w:rsid w:val="00515E3D"/>
    <w:rsid w:val="00553941"/>
    <w:rsid w:val="005A265F"/>
    <w:rsid w:val="00676621"/>
    <w:rsid w:val="00742BA2"/>
    <w:rsid w:val="00746F22"/>
    <w:rsid w:val="0075328A"/>
    <w:rsid w:val="008A1C58"/>
    <w:rsid w:val="008B20A3"/>
    <w:rsid w:val="008D0174"/>
    <w:rsid w:val="008F30A7"/>
    <w:rsid w:val="009902C9"/>
    <w:rsid w:val="009E6B1F"/>
    <w:rsid w:val="00B516C6"/>
    <w:rsid w:val="00BD48D8"/>
    <w:rsid w:val="00BF4A24"/>
    <w:rsid w:val="00C26CD1"/>
    <w:rsid w:val="00C569F0"/>
    <w:rsid w:val="00C743BF"/>
    <w:rsid w:val="00CE59BE"/>
    <w:rsid w:val="00D7570C"/>
    <w:rsid w:val="00DC61C4"/>
    <w:rsid w:val="00DC6ED0"/>
    <w:rsid w:val="00DF2B74"/>
    <w:rsid w:val="00E02804"/>
    <w:rsid w:val="00E32635"/>
    <w:rsid w:val="00E87A11"/>
    <w:rsid w:val="00E94406"/>
    <w:rsid w:val="00F071E7"/>
    <w:rsid w:val="00F23824"/>
    <w:rsid w:val="00F36A75"/>
    <w:rsid w:val="00F83A06"/>
    <w:rsid w:val="00FA5215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4341-96A7-4B89-A19D-684FC3C1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Laletin</cp:lastModifiedBy>
  <cp:revision>27</cp:revision>
  <cp:lastPrinted>2017-04-07T12:21:00Z</cp:lastPrinted>
  <dcterms:created xsi:type="dcterms:W3CDTF">2017-04-07T12:31:00Z</dcterms:created>
  <dcterms:modified xsi:type="dcterms:W3CDTF">2018-05-31T08:58:00Z</dcterms:modified>
</cp:coreProperties>
</file>