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A0" w:rsidRPr="00E34E1E" w:rsidRDefault="00211FA0" w:rsidP="00211FA0">
      <w:pPr>
        <w:spacing w:line="360" w:lineRule="auto"/>
        <w:jc w:val="center"/>
        <w:rPr>
          <w:rFonts w:asciiTheme="majorBidi" w:hAnsiTheme="majorBidi" w:cstheme="majorBidi"/>
          <w:sz w:val="24"/>
          <w:szCs w:val="24"/>
        </w:rPr>
      </w:pPr>
      <w:bookmarkStart w:id="0" w:name="_GoBack"/>
      <w:bookmarkEnd w:id="0"/>
      <w:r w:rsidRPr="00E34E1E">
        <w:rPr>
          <w:rFonts w:asciiTheme="majorBidi" w:hAnsiTheme="majorBidi" w:cstheme="majorBidi"/>
          <w:sz w:val="24"/>
          <w:szCs w:val="24"/>
        </w:rPr>
        <w:t>ПРАВИТЕЛЬСТВО РОССИЙСКОЙ ФЕДЕРАЦИИ</w:t>
      </w:r>
    </w:p>
    <w:p w:rsidR="00211FA0" w:rsidRPr="00E34E1E" w:rsidRDefault="00211FA0" w:rsidP="00211FA0">
      <w:pPr>
        <w:spacing w:line="360" w:lineRule="auto"/>
        <w:jc w:val="center"/>
        <w:rPr>
          <w:rFonts w:asciiTheme="majorBidi" w:hAnsiTheme="majorBidi" w:cstheme="majorBidi"/>
          <w:sz w:val="24"/>
          <w:szCs w:val="24"/>
        </w:rPr>
      </w:pPr>
      <w:r w:rsidRPr="00E34E1E">
        <w:rPr>
          <w:rFonts w:asciiTheme="majorBidi" w:hAnsiTheme="majorBidi" w:cstheme="majorBidi"/>
          <w:sz w:val="24"/>
          <w:szCs w:val="24"/>
        </w:rPr>
        <w:t>ФЕДЕРАЛЬНОЕ ГОСУДАРСТВЕННОЕ  БЮДЖЕДНОЕ ОБРАЗОВАТЕЛЬНОЕ УЧРЕЖДЕНИЕ</w:t>
      </w:r>
    </w:p>
    <w:p w:rsidR="00211FA0" w:rsidRPr="00E34E1E" w:rsidRDefault="00211FA0" w:rsidP="00211FA0">
      <w:pPr>
        <w:spacing w:line="360" w:lineRule="auto"/>
        <w:jc w:val="center"/>
        <w:rPr>
          <w:rFonts w:asciiTheme="majorBidi" w:hAnsiTheme="majorBidi" w:cstheme="majorBidi"/>
          <w:sz w:val="24"/>
          <w:szCs w:val="24"/>
        </w:rPr>
      </w:pPr>
      <w:r w:rsidRPr="00E34E1E">
        <w:rPr>
          <w:rFonts w:asciiTheme="majorBidi" w:hAnsiTheme="majorBidi" w:cstheme="majorBidi"/>
          <w:sz w:val="24"/>
          <w:szCs w:val="24"/>
        </w:rPr>
        <w:t>ВЫСШЕГО ОБРАЗОВАНИЯ</w:t>
      </w:r>
    </w:p>
    <w:p w:rsidR="00211FA0" w:rsidRPr="00E34E1E" w:rsidRDefault="00211FA0" w:rsidP="00211FA0">
      <w:pPr>
        <w:spacing w:line="360" w:lineRule="auto"/>
        <w:jc w:val="center"/>
        <w:rPr>
          <w:rFonts w:asciiTheme="majorBidi" w:hAnsiTheme="majorBidi" w:cstheme="majorBidi"/>
          <w:sz w:val="24"/>
          <w:szCs w:val="24"/>
        </w:rPr>
      </w:pPr>
      <w:r w:rsidRPr="00E34E1E">
        <w:rPr>
          <w:rFonts w:asciiTheme="majorBidi" w:hAnsiTheme="majorBidi" w:cstheme="majorBidi"/>
          <w:sz w:val="24"/>
          <w:szCs w:val="24"/>
        </w:rPr>
        <w:t>САНКТ-ПЕТЕРБУРГСКИЙ ГОСУДАРСТВЕННЫЙ УНИВЕРСИТЕТ</w:t>
      </w:r>
    </w:p>
    <w:p w:rsidR="00211FA0" w:rsidRPr="00E34E1E" w:rsidRDefault="00211FA0" w:rsidP="00211FA0">
      <w:pPr>
        <w:spacing w:line="360" w:lineRule="auto"/>
        <w:jc w:val="center"/>
        <w:rPr>
          <w:rFonts w:asciiTheme="majorBidi" w:hAnsiTheme="majorBidi" w:cstheme="majorBidi"/>
          <w:sz w:val="24"/>
          <w:szCs w:val="24"/>
        </w:rPr>
      </w:pPr>
      <w:r w:rsidRPr="00E34E1E">
        <w:rPr>
          <w:rFonts w:asciiTheme="majorBidi" w:hAnsiTheme="majorBidi" w:cstheme="majorBidi"/>
          <w:sz w:val="24"/>
          <w:szCs w:val="24"/>
        </w:rPr>
        <w:t>(СПбГУ)</w:t>
      </w:r>
    </w:p>
    <w:p w:rsidR="00211FA0" w:rsidRDefault="00211FA0" w:rsidP="00211FA0">
      <w:pPr>
        <w:spacing w:line="360" w:lineRule="auto"/>
        <w:jc w:val="both"/>
        <w:rPr>
          <w:rFonts w:asciiTheme="majorBidi" w:hAnsiTheme="majorBidi" w:cstheme="majorBidi"/>
          <w:sz w:val="28"/>
          <w:szCs w:val="28"/>
        </w:rPr>
      </w:pPr>
    </w:p>
    <w:p w:rsidR="00211FA0" w:rsidRDefault="00211FA0" w:rsidP="00211FA0">
      <w:pPr>
        <w:spacing w:line="360" w:lineRule="auto"/>
        <w:ind w:left="1416" w:firstLine="708"/>
        <w:jc w:val="both"/>
        <w:rPr>
          <w:rFonts w:asciiTheme="majorBidi" w:hAnsiTheme="majorBidi" w:cstheme="majorBidi"/>
          <w:sz w:val="28"/>
          <w:szCs w:val="28"/>
        </w:rPr>
      </w:pPr>
      <w:r>
        <w:rPr>
          <w:rFonts w:asciiTheme="majorBidi" w:hAnsiTheme="majorBidi" w:cstheme="majorBidi"/>
          <w:sz w:val="28"/>
          <w:szCs w:val="28"/>
        </w:rPr>
        <w:t xml:space="preserve">УМАРОВ АБДУВАХОБ ХУСАНБОЙ УГЛИ </w:t>
      </w:r>
    </w:p>
    <w:p w:rsidR="00211FA0" w:rsidRPr="004B5B6E" w:rsidRDefault="00211FA0" w:rsidP="00211FA0">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ЭВОЛЮЦИЯ ИСЛАМСКОГО ОБРАЗОВАНИЯ В ТУРКЕСТАНЕ </w:t>
      </w:r>
      <w:r w:rsidR="00074504">
        <w:rPr>
          <w:rFonts w:asciiTheme="majorBidi" w:hAnsiTheme="majorBidi" w:cstheme="majorBidi"/>
          <w:b/>
          <w:bCs/>
          <w:sz w:val="28"/>
          <w:szCs w:val="28"/>
        </w:rPr>
        <w:t>ВО ВТОРОЙ ПОЛОВИНЕ</w:t>
      </w:r>
      <w:r>
        <w:rPr>
          <w:rFonts w:asciiTheme="majorBidi" w:hAnsiTheme="majorBidi" w:cstheme="majorBidi"/>
          <w:b/>
          <w:bCs/>
          <w:sz w:val="28"/>
          <w:szCs w:val="28"/>
        </w:rPr>
        <w:t xml:space="preserve"> </w:t>
      </w:r>
      <w:r>
        <w:rPr>
          <w:rFonts w:asciiTheme="majorBidi" w:hAnsiTheme="majorBidi" w:cstheme="majorBidi"/>
          <w:b/>
          <w:bCs/>
          <w:sz w:val="28"/>
          <w:szCs w:val="28"/>
          <w:lang w:val="en-US"/>
        </w:rPr>
        <w:t>XIX</w:t>
      </w:r>
      <w:r>
        <w:rPr>
          <w:rFonts w:asciiTheme="majorBidi" w:hAnsiTheme="majorBidi" w:cstheme="majorBidi"/>
          <w:b/>
          <w:bCs/>
          <w:sz w:val="28"/>
          <w:szCs w:val="28"/>
        </w:rPr>
        <w:t xml:space="preserve"> - НАЧАЛЕ </w:t>
      </w:r>
      <w:r>
        <w:rPr>
          <w:rFonts w:asciiTheme="majorBidi" w:hAnsiTheme="majorBidi" w:cstheme="majorBidi"/>
          <w:b/>
          <w:bCs/>
          <w:sz w:val="28"/>
          <w:szCs w:val="28"/>
          <w:lang w:val="en-US"/>
        </w:rPr>
        <w:t>XX</w:t>
      </w:r>
      <w:r>
        <w:rPr>
          <w:rFonts w:asciiTheme="majorBidi" w:hAnsiTheme="majorBidi" w:cstheme="majorBidi"/>
          <w:b/>
          <w:bCs/>
          <w:sz w:val="28"/>
          <w:szCs w:val="28"/>
        </w:rPr>
        <w:t xml:space="preserve"> вв.</w:t>
      </w:r>
    </w:p>
    <w:p w:rsidR="00211FA0" w:rsidRPr="00E34E1E" w:rsidRDefault="000D6711" w:rsidP="00211FA0">
      <w:pPr>
        <w:spacing w:line="360" w:lineRule="auto"/>
        <w:jc w:val="center"/>
        <w:rPr>
          <w:rFonts w:asciiTheme="majorBidi" w:hAnsiTheme="majorBidi" w:cstheme="majorBidi"/>
          <w:sz w:val="24"/>
          <w:szCs w:val="24"/>
        </w:rPr>
      </w:pPr>
      <w:r>
        <w:rPr>
          <w:rFonts w:asciiTheme="majorBidi" w:hAnsiTheme="majorBidi" w:cstheme="majorBidi"/>
          <w:sz w:val="24"/>
          <w:szCs w:val="24"/>
        </w:rPr>
        <w:t>Направление: 58.04.01</w:t>
      </w:r>
      <w:r w:rsidR="00211FA0" w:rsidRPr="00E34E1E">
        <w:rPr>
          <w:rFonts w:asciiTheme="majorBidi" w:hAnsiTheme="majorBidi" w:cstheme="majorBidi"/>
          <w:sz w:val="24"/>
          <w:szCs w:val="24"/>
        </w:rPr>
        <w:t xml:space="preserve"> «Востоковедение и африканистика»</w:t>
      </w:r>
    </w:p>
    <w:p w:rsidR="00211FA0" w:rsidRPr="00E34E1E" w:rsidRDefault="000D6711" w:rsidP="00211FA0">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Выпускная квалификационная работа </w:t>
      </w:r>
    </w:p>
    <w:p w:rsidR="00211FA0" w:rsidRDefault="00211FA0" w:rsidP="00211FA0">
      <w:pPr>
        <w:spacing w:line="360" w:lineRule="auto"/>
        <w:jc w:val="center"/>
        <w:rPr>
          <w:rFonts w:asciiTheme="majorBidi" w:hAnsiTheme="majorBidi" w:cstheme="majorBidi"/>
          <w:sz w:val="28"/>
          <w:szCs w:val="28"/>
        </w:rPr>
      </w:pPr>
      <w:proofErr w:type="gramStart"/>
      <w:r w:rsidRPr="00E34E1E">
        <w:rPr>
          <w:rFonts w:asciiTheme="majorBidi" w:hAnsiTheme="majorBidi" w:cstheme="majorBidi"/>
          <w:sz w:val="24"/>
          <w:szCs w:val="24"/>
        </w:rPr>
        <w:t>(Профиль:</w:t>
      </w:r>
      <w:proofErr w:type="gramEnd"/>
      <w:r w:rsidRPr="00E34E1E">
        <w:rPr>
          <w:rFonts w:asciiTheme="majorBidi" w:hAnsiTheme="majorBidi" w:cstheme="majorBidi"/>
          <w:sz w:val="24"/>
          <w:szCs w:val="24"/>
        </w:rPr>
        <w:t xml:space="preserve"> </w:t>
      </w:r>
      <w:proofErr w:type="gramStart"/>
      <w:r w:rsidRPr="00E34E1E">
        <w:rPr>
          <w:rFonts w:asciiTheme="majorBidi" w:hAnsiTheme="majorBidi" w:cstheme="majorBidi"/>
          <w:sz w:val="24"/>
          <w:szCs w:val="24"/>
        </w:rPr>
        <w:t>История и культура ислама)</w:t>
      </w:r>
      <w:proofErr w:type="gramEnd"/>
    </w:p>
    <w:p w:rsidR="00211FA0" w:rsidRDefault="00211FA0" w:rsidP="00211FA0">
      <w:pPr>
        <w:spacing w:line="360" w:lineRule="auto"/>
        <w:jc w:val="both"/>
        <w:rPr>
          <w:rFonts w:asciiTheme="majorBidi" w:hAnsiTheme="majorBidi" w:cstheme="majorBidi"/>
          <w:sz w:val="28"/>
          <w:szCs w:val="28"/>
        </w:rPr>
      </w:pPr>
    </w:p>
    <w:p w:rsidR="00211FA0" w:rsidRDefault="00211FA0" w:rsidP="00211FA0">
      <w:pPr>
        <w:spacing w:line="360" w:lineRule="auto"/>
        <w:jc w:val="right"/>
        <w:rPr>
          <w:rFonts w:asciiTheme="majorBidi" w:hAnsiTheme="majorBidi" w:cstheme="majorBidi"/>
          <w:sz w:val="28"/>
          <w:szCs w:val="28"/>
        </w:rPr>
      </w:pPr>
    </w:p>
    <w:p w:rsidR="00211FA0" w:rsidRPr="00E34E1E" w:rsidRDefault="00211FA0" w:rsidP="00211FA0">
      <w:pPr>
        <w:spacing w:line="360" w:lineRule="auto"/>
        <w:jc w:val="right"/>
        <w:rPr>
          <w:rFonts w:asciiTheme="majorBidi" w:hAnsiTheme="majorBidi" w:cstheme="majorBidi"/>
          <w:sz w:val="28"/>
          <w:szCs w:val="28"/>
        </w:rPr>
      </w:pPr>
      <w:r w:rsidRPr="00E34E1E">
        <w:rPr>
          <w:rFonts w:asciiTheme="majorBidi" w:hAnsiTheme="majorBidi" w:cstheme="majorBidi"/>
          <w:sz w:val="28"/>
          <w:szCs w:val="28"/>
        </w:rPr>
        <w:t xml:space="preserve">Научный руководитель: к.и.н., доцент </w:t>
      </w:r>
      <w:r w:rsidRPr="00E34E1E">
        <w:rPr>
          <w:rFonts w:asciiTheme="majorBidi" w:hAnsiTheme="majorBidi" w:cstheme="majorBidi"/>
          <w:i/>
          <w:iCs/>
          <w:sz w:val="28"/>
          <w:szCs w:val="28"/>
        </w:rPr>
        <w:t>Джандосова З.А.</w:t>
      </w:r>
      <w:r w:rsidRPr="00E34E1E">
        <w:rPr>
          <w:rFonts w:asciiTheme="majorBidi" w:hAnsiTheme="majorBidi" w:cstheme="majorBidi"/>
          <w:sz w:val="28"/>
          <w:szCs w:val="28"/>
        </w:rPr>
        <w:t xml:space="preserve"> </w:t>
      </w:r>
    </w:p>
    <w:p w:rsidR="00211FA0" w:rsidRPr="00E34E1E" w:rsidRDefault="00211FA0" w:rsidP="00211FA0">
      <w:pPr>
        <w:spacing w:line="360" w:lineRule="auto"/>
        <w:jc w:val="right"/>
        <w:rPr>
          <w:rFonts w:asciiTheme="majorBidi" w:hAnsiTheme="majorBidi" w:cstheme="majorBidi"/>
          <w:i/>
          <w:iCs/>
          <w:sz w:val="28"/>
          <w:szCs w:val="28"/>
        </w:rPr>
      </w:pPr>
      <w:r w:rsidRPr="00E34E1E">
        <w:rPr>
          <w:rFonts w:asciiTheme="majorBidi" w:hAnsiTheme="majorBidi" w:cstheme="majorBidi"/>
          <w:sz w:val="28"/>
          <w:szCs w:val="28"/>
        </w:rPr>
        <w:t xml:space="preserve">Рецензент: к.и.н., </w:t>
      </w:r>
      <w:r w:rsidRPr="00E34E1E">
        <w:rPr>
          <w:rFonts w:asciiTheme="majorBidi" w:hAnsiTheme="majorBidi" w:cstheme="majorBidi"/>
          <w:i/>
          <w:iCs/>
          <w:sz w:val="28"/>
          <w:szCs w:val="28"/>
        </w:rPr>
        <w:t>Васильцов  К.С.</w:t>
      </w:r>
    </w:p>
    <w:p w:rsidR="00211FA0" w:rsidRDefault="00211FA0" w:rsidP="00211FA0">
      <w:pPr>
        <w:spacing w:line="360" w:lineRule="auto"/>
        <w:jc w:val="both"/>
        <w:rPr>
          <w:rFonts w:asciiTheme="majorBidi" w:hAnsiTheme="majorBidi" w:cstheme="majorBidi"/>
          <w:sz w:val="28"/>
          <w:szCs w:val="28"/>
        </w:rPr>
      </w:pPr>
    </w:p>
    <w:p w:rsidR="00211FA0" w:rsidRDefault="00211FA0" w:rsidP="00211FA0">
      <w:pPr>
        <w:spacing w:line="360" w:lineRule="auto"/>
        <w:jc w:val="both"/>
        <w:rPr>
          <w:rFonts w:asciiTheme="majorBidi" w:hAnsiTheme="majorBidi" w:cstheme="majorBidi"/>
          <w:sz w:val="28"/>
          <w:szCs w:val="28"/>
        </w:rPr>
      </w:pPr>
    </w:p>
    <w:p w:rsidR="00211FA0" w:rsidRDefault="00211FA0" w:rsidP="00211FA0">
      <w:pPr>
        <w:spacing w:line="360" w:lineRule="auto"/>
        <w:jc w:val="both"/>
        <w:rPr>
          <w:rFonts w:asciiTheme="majorBidi" w:hAnsiTheme="majorBidi" w:cstheme="majorBidi"/>
          <w:sz w:val="28"/>
          <w:szCs w:val="28"/>
        </w:rPr>
      </w:pPr>
    </w:p>
    <w:p w:rsidR="00211FA0" w:rsidRDefault="00211FA0" w:rsidP="00211FA0">
      <w:pPr>
        <w:spacing w:line="360" w:lineRule="auto"/>
        <w:jc w:val="both"/>
        <w:rPr>
          <w:rFonts w:asciiTheme="majorBidi" w:hAnsiTheme="majorBidi" w:cstheme="majorBidi"/>
          <w:sz w:val="28"/>
          <w:szCs w:val="28"/>
        </w:rPr>
      </w:pPr>
    </w:p>
    <w:p w:rsidR="00211FA0" w:rsidRDefault="00211FA0" w:rsidP="00211FA0">
      <w:pPr>
        <w:spacing w:line="360" w:lineRule="auto"/>
        <w:jc w:val="center"/>
        <w:rPr>
          <w:rFonts w:asciiTheme="majorBidi" w:hAnsiTheme="majorBidi" w:cstheme="majorBidi"/>
          <w:sz w:val="28"/>
          <w:szCs w:val="28"/>
        </w:rPr>
      </w:pPr>
      <w:r>
        <w:rPr>
          <w:rFonts w:asciiTheme="majorBidi" w:hAnsiTheme="majorBidi" w:cstheme="majorBidi"/>
          <w:sz w:val="28"/>
          <w:szCs w:val="28"/>
        </w:rPr>
        <w:t>Санкт-Петербург</w:t>
      </w:r>
    </w:p>
    <w:p w:rsidR="00211FA0" w:rsidRPr="00211FA0" w:rsidRDefault="00211FA0" w:rsidP="00211FA0">
      <w:pPr>
        <w:spacing w:line="360" w:lineRule="auto"/>
        <w:jc w:val="center"/>
        <w:rPr>
          <w:rFonts w:asciiTheme="majorBidi" w:hAnsiTheme="majorBidi" w:cstheme="majorBidi"/>
          <w:sz w:val="28"/>
          <w:szCs w:val="28"/>
        </w:rPr>
      </w:pPr>
      <w:r>
        <w:rPr>
          <w:rFonts w:asciiTheme="majorBidi" w:hAnsiTheme="majorBidi" w:cstheme="majorBidi"/>
          <w:sz w:val="28"/>
          <w:szCs w:val="28"/>
        </w:rPr>
        <w:t>2018</w:t>
      </w:r>
    </w:p>
    <w:p w:rsidR="00570931" w:rsidRPr="00610060" w:rsidRDefault="00211FA0" w:rsidP="00211FA0">
      <w:pPr>
        <w:spacing w:line="360" w:lineRule="auto"/>
        <w:ind w:left="2832" w:firstLine="708"/>
        <w:rPr>
          <w:rFonts w:asciiTheme="majorBidi" w:hAnsiTheme="majorBidi" w:cstheme="majorBidi"/>
          <w:b/>
          <w:bCs/>
          <w:sz w:val="28"/>
          <w:szCs w:val="28"/>
        </w:rPr>
      </w:pPr>
      <w:r>
        <w:rPr>
          <w:rFonts w:asciiTheme="majorBidi" w:hAnsiTheme="majorBidi" w:cstheme="majorBidi"/>
          <w:b/>
          <w:bCs/>
          <w:sz w:val="28"/>
          <w:szCs w:val="28"/>
        </w:rPr>
        <w:lastRenderedPageBreak/>
        <w:t xml:space="preserve">ОГЛАВЛЕНИЕ </w:t>
      </w:r>
      <w:r w:rsidR="00570931" w:rsidRPr="00610060">
        <w:rPr>
          <w:rFonts w:asciiTheme="majorBidi" w:hAnsiTheme="majorBidi" w:cstheme="majorBidi"/>
          <w:b/>
          <w:bCs/>
          <w:sz w:val="28"/>
          <w:szCs w:val="28"/>
        </w:rPr>
        <w:t xml:space="preserve">  </w:t>
      </w:r>
    </w:p>
    <w:p w:rsidR="00570931" w:rsidRPr="00610060" w:rsidRDefault="00570931" w:rsidP="00570931">
      <w:pPr>
        <w:spacing w:line="360" w:lineRule="auto"/>
        <w:rPr>
          <w:rFonts w:asciiTheme="majorBidi" w:hAnsiTheme="majorBidi" w:cstheme="majorBidi"/>
          <w:b/>
          <w:bCs/>
          <w:sz w:val="28"/>
          <w:szCs w:val="28"/>
        </w:rPr>
      </w:pPr>
      <w:r>
        <w:rPr>
          <w:rFonts w:asciiTheme="majorBidi" w:hAnsiTheme="majorBidi" w:cstheme="majorBidi"/>
          <w:b/>
          <w:bCs/>
          <w:sz w:val="28"/>
          <w:szCs w:val="28"/>
        </w:rPr>
        <w:t>Введение</w:t>
      </w:r>
      <w:r w:rsidR="00B950F9">
        <w:rPr>
          <w:rFonts w:asciiTheme="majorBidi" w:hAnsiTheme="majorBidi" w:cstheme="majorBidi"/>
          <w:b/>
          <w:bCs/>
          <w:sz w:val="28"/>
          <w:szCs w:val="28"/>
        </w:rPr>
        <w:t>………………………………………………………………………..2</w:t>
      </w:r>
    </w:p>
    <w:p w:rsidR="00570931" w:rsidRPr="00610060" w:rsidRDefault="00570931" w:rsidP="00570931">
      <w:pPr>
        <w:spacing w:line="360" w:lineRule="auto"/>
        <w:rPr>
          <w:rFonts w:asciiTheme="majorBidi" w:hAnsiTheme="majorBidi" w:cstheme="majorBidi"/>
          <w:b/>
          <w:bCs/>
          <w:sz w:val="28"/>
          <w:szCs w:val="28"/>
        </w:rPr>
      </w:pPr>
      <w:r w:rsidRPr="00610060">
        <w:rPr>
          <w:rFonts w:asciiTheme="majorBidi" w:hAnsiTheme="majorBidi" w:cstheme="majorBidi"/>
          <w:b/>
          <w:bCs/>
          <w:sz w:val="28"/>
          <w:szCs w:val="28"/>
        </w:rPr>
        <w:t>Глава 1</w:t>
      </w:r>
      <w:r w:rsidR="000A0907">
        <w:rPr>
          <w:rFonts w:asciiTheme="majorBidi" w:hAnsiTheme="majorBidi" w:cstheme="majorBidi"/>
          <w:b/>
          <w:bCs/>
          <w:sz w:val="28"/>
          <w:szCs w:val="28"/>
        </w:rPr>
        <w:t xml:space="preserve">. </w:t>
      </w:r>
      <w:r>
        <w:rPr>
          <w:rFonts w:asciiTheme="majorBidi" w:hAnsiTheme="majorBidi" w:cstheme="majorBidi"/>
          <w:b/>
          <w:bCs/>
          <w:sz w:val="28"/>
          <w:szCs w:val="28"/>
        </w:rPr>
        <w:t xml:space="preserve">Традиционная система образование в Туркестане во второй половине </w:t>
      </w:r>
      <w:r w:rsidRPr="00610060">
        <w:rPr>
          <w:rFonts w:asciiTheme="majorBidi" w:hAnsiTheme="majorBidi" w:cstheme="majorBidi"/>
          <w:b/>
          <w:bCs/>
          <w:sz w:val="28"/>
          <w:szCs w:val="28"/>
          <w:lang w:val="en-US"/>
        </w:rPr>
        <w:t>X</w:t>
      </w:r>
      <w:r>
        <w:rPr>
          <w:rFonts w:asciiTheme="majorBidi" w:hAnsiTheme="majorBidi" w:cstheme="majorBidi"/>
          <w:b/>
          <w:bCs/>
          <w:sz w:val="28"/>
          <w:szCs w:val="28"/>
          <w:lang w:val="en-US" w:bidi="fa-IR"/>
        </w:rPr>
        <w:t>I</w:t>
      </w:r>
      <w:r w:rsidRPr="00610060">
        <w:rPr>
          <w:rFonts w:asciiTheme="majorBidi" w:hAnsiTheme="majorBidi" w:cstheme="majorBidi"/>
          <w:b/>
          <w:bCs/>
          <w:sz w:val="28"/>
          <w:szCs w:val="28"/>
          <w:lang w:val="en-US"/>
        </w:rPr>
        <w:t>X</w:t>
      </w:r>
      <w:r>
        <w:rPr>
          <w:rFonts w:asciiTheme="majorBidi" w:hAnsiTheme="majorBidi" w:cstheme="majorBidi"/>
          <w:b/>
          <w:bCs/>
          <w:sz w:val="28"/>
          <w:szCs w:val="28"/>
        </w:rPr>
        <w:t xml:space="preserve"> </w:t>
      </w:r>
      <w:r w:rsidRPr="00F51716">
        <w:rPr>
          <w:rFonts w:asciiTheme="majorBidi" w:hAnsiTheme="majorBidi" w:cstheme="majorBidi"/>
          <w:b/>
          <w:bCs/>
          <w:sz w:val="28"/>
          <w:szCs w:val="28"/>
        </w:rPr>
        <w:t xml:space="preserve">– </w:t>
      </w:r>
      <w:r>
        <w:rPr>
          <w:rFonts w:asciiTheme="majorBidi" w:hAnsiTheme="majorBidi" w:cstheme="majorBidi"/>
          <w:b/>
          <w:bCs/>
          <w:sz w:val="28"/>
          <w:szCs w:val="28"/>
        </w:rPr>
        <w:t xml:space="preserve">начале </w:t>
      </w:r>
      <w:r>
        <w:rPr>
          <w:rFonts w:asciiTheme="majorBidi" w:hAnsiTheme="majorBidi" w:cstheme="majorBidi"/>
          <w:b/>
          <w:bCs/>
          <w:sz w:val="28"/>
          <w:szCs w:val="28"/>
          <w:lang w:val="en-US" w:bidi="fa-IR"/>
        </w:rPr>
        <w:t>XX</w:t>
      </w:r>
      <w:r>
        <w:rPr>
          <w:rFonts w:asciiTheme="majorBidi" w:hAnsiTheme="majorBidi" w:cstheme="majorBidi"/>
          <w:b/>
          <w:bCs/>
          <w:sz w:val="28"/>
          <w:szCs w:val="28"/>
          <w:lang w:bidi="fa-IR"/>
        </w:rPr>
        <w:t xml:space="preserve"> вв</w:t>
      </w:r>
      <w:r w:rsidR="000648E0">
        <w:rPr>
          <w:rFonts w:asciiTheme="majorBidi" w:hAnsiTheme="majorBidi" w:cstheme="majorBidi"/>
          <w:b/>
          <w:bCs/>
          <w:sz w:val="28"/>
          <w:szCs w:val="28"/>
        </w:rPr>
        <w:t xml:space="preserve">. </w:t>
      </w:r>
    </w:p>
    <w:p w:rsidR="00570931" w:rsidRPr="00610060" w:rsidRDefault="00570931" w:rsidP="00570931">
      <w:pPr>
        <w:pStyle w:val="ad"/>
        <w:numPr>
          <w:ilvl w:val="1"/>
          <w:numId w:val="4"/>
        </w:numPr>
        <w:spacing w:line="360" w:lineRule="auto"/>
        <w:ind w:left="0"/>
        <w:rPr>
          <w:rFonts w:asciiTheme="majorBidi" w:hAnsiTheme="majorBidi" w:cstheme="majorBidi"/>
          <w:sz w:val="28"/>
          <w:szCs w:val="28"/>
        </w:rPr>
      </w:pPr>
      <w:r>
        <w:rPr>
          <w:rFonts w:asciiTheme="majorBidi" w:hAnsiTheme="majorBidi" w:cstheme="majorBidi"/>
          <w:sz w:val="28"/>
          <w:szCs w:val="28"/>
        </w:rPr>
        <w:t xml:space="preserve">. </w:t>
      </w:r>
      <w:r w:rsidRPr="00610060">
        <w:rPr>
          <w:rFonts w:asciiTheme="majorBidi" w:hAnsiTheme="majorBidi" w:cstheme="majorBidi"/>
          <w:sz w:val="28"/>
          <w:szCs w:val="28"/>
        </w:rPr>
        <w:t>Традиционные школы Туркестанского края</w:t>
      </w:r>
      <w:r>
        <w:rPr>
          <w:rFonts w:asciiTheme="majorBidi" w:hAnsiTheme="majorBidi" w:cstheme="majorBidi"/>
          <w:sz w:val="28"/>
          <w:szCs w:val="28"/>
        </w:rPr>
        <w:t xml:space="preserve"> (мактабы)………………</w:t>
      </w:r>
      <w:r w:rsidR="000648E0">
        <w:rPr>
          <w:rFonts w:asciiTheme="majorBidi" w:hAnsiTheme="majorBidi" w:cstheme="majorBidi"/>
          <w:sz w:val="28"/>
          <w:szCs w:val="28"/>
        </w:rPr>
        <w:t>………</w:t>
      </w:r>
      <w:r w:rsidR="00E84AD3">
        <w:rPr>
          <w:rFonts w:asciiTheme="majorBidi" w:hAnsiTheme="majorBidi" w:cstheme="majorBidi"/>
          <w:sz w:val="28"/>
          <w:szCs w:val="28"/>
        </w:rPr>
        <w:t>8</w:t>
      </w:r>
      <w:r w:rsidRPr="00610060">
        <w:rPr>
          <w:rFonts w:asciiTheme="majorBidi" w:hAnsiTheme="majorBidi" w:cstheme="majorBidi"/>
          <w:sz w:val="28"/>
          <w:szCs w:val="28"/>
        </w:rPr>
        <w:t xml:space="preserve"> </w:t>
      </w:r>
    </w:p>
    <w:p w:rsidR="00570931" w:rsidRPr="001E3B2B" w:rsidRDefault="00570931" w:rsidP="00570931">
      <w:pPr>
        <w:pStyle w:val="ad"/>
        <w:numPr>
          <w:ilvl w:val="1"/>
          <w:numId w:val="4"/>
        </w:numPr>
        <w:spacing w:line="360" w:lineRule="auto"/>
        <w:ind w:left="0"/>
        <w:rPr>
          <w:rFonts w:asciiTheme="majorBidi" w:hAnsiTheme="majorBidi" w:cstheme="majorBidi"/>
          <w:sz w:val="28"/>
          <w:szCs w:val="28"/>
        </w:rPr>
      </w:pPr>
      <w:r>
        <w:rPr>
          <w:rFonts w:asciiTheme="majorBidi" w:hAnsiTheme="majorBidi" w:cstheme="majorBidi"/>
          <w:sz w:val="28"/>
          <w:szCs w:val="28"/>
        </w:rPr>
        <w:t xml:space="preserve">. </w:t>
      </w:r>
      <w:r w:rsidR="001F49B4">
        <w:rPr>
          <w:rFonts w:asciiTheme="majorBidi" w:hAnsiTheme="majorBidi" w:cstheme="majorBidi"/>
          <w:sz w:val="28"/>
          <w:szCs w:val="28"/>
        </w:rPr>
        <w:t>Мадраса</w:t>
      </w:r>
      <w:r w:rsidR="000648E0">
        <w:rPr>
          <w:rFonts w:asciiTheme="majorBidi" w:hAnsiTheme="majorBidi" w:cstheme="majorBidi"/>
          <w:sz w:val="28"/>
          <w:szCs w:val="28"/>
        </w:rPr>
        <w:t xml:space="preserve"> </w:t>
      </w:r>
      <w:r>
        <w:rPr>
          <w:rFonts w:asciiTheme="majorBidi" w:hAnsiTheme="majorBidi" w:cstheme="majorBidi"/>
          <w:sz w:val="28"/>
          <w:szCs w:val="28"/>
        </w:rPr>
        <w:t>как высшая школа традиционной системы образования Туркестана.</w:t>
      </w:r>
      <w:r w:rsidR="00E84AD3">
        <w:rPr>
          <w:rFonts w:asciiTheme="majorBidi" w:hAnsiTheme="majorBidi" w:cstheme="majorBidi"/>
          <w:sz w:val="28"/>
          <w:szCs w:val="28"/>
        </w:rPr>
        <w:t xml:space="preserve"> …………………………………………………………………………………….18</w:t>
      </w:r>
    </w:p>
    <w:p w:rsidR="00570931" w:rsidRPr="00F1456B" w:rsidRDefault="00570931" w:rsidP="00570931">
      <w:pPr>
        <w:spacing w:line="360" w:lineRule="auto"/>
        <w:rPr>
          <w:rFonts w:asciiTheme="majorBidi" w:hAnsiTheme="majorBidi" w:cstheme="majorBidi"/>
          <w:b/>
          <w:bCs/>
          <w:sz w:val="28"/>
          <w:szCs w:val="28"/>
        </w:rPr>
      </w:pPr>
      <w:r w:rsidRPr="00610060">
        <w:rPr>
          <w:rFonts w:asciiTheme="majorBidi" w:hAnsiTheme="majorBidi" w:cstheme="majorBidi"/>
          <w:b/>
          <w:bCs/>
          <w:sz w:val="28"/>
          <w:szCs w:val="28"/>
        </w:rPr>
        <w:t xml:space="preserve">Глава 2.  </w:t>
      </w:r>
      <w:r>
        <w:rPr>
          <w:rFonts w:asciiTheme="majorBidi" w:hAnsiTheme="majorBidi" w:cstheme="majorBidi"/>
          <w:b/>
          <w:bCs/>
          <w:sz w:val="28"/>
          <w:szCs w:val="28"/>
        </w:rPr>
        <w:t>Реформы в области школьного дела после образования Туркестанского генерал-губернаторств</w:t>
      </w:r>
      <w:r w:rsidR="000A0907">
        <w:rPr>
          <w:rFonts w:asciiTheme="majorBidi" w:hAnsiTheme="majorBidi" w:cstheme="majorBidi"/>
          <w:b/>
          <w:bCs/>
          <w:sz w:val="28"/>
          <w:szCs w:val="28"/>
        </w:rPr>
        <w:t>а</w:t>
      </w:r>
      <w:r>
        <w:rPr>
          <w:rFonts w:asciiTheme="majorBidi" w:hAnsiTheme="majorBidi" w:cstheme="majorBidi"/>
          <w:b/>
          <w:bCs/>
          <w:sz w:val="28"/>
          <w:szCs w:val="28"/>
        </w:rPr>
        <w:t>.</w:t>
      </w:r>
    </w:p>
    <w:p w:rsidR="00570931" w:rsidRPr="00610060" w:rsidRDefault="00570931" w:rsidP="00570931">
      <w:pPr>
        <w:spacing w:line="360" w:lineRule="auto"/>
        <w:rPr>
          <w:rFonts w:asciiTheme="majorBidi" w:hAnsiTheme="majorBidi" w:cstheme="majorBidi"/>
          <w:sz w:val="28"/>
          <w:szCs w:val="28"/>
        </w:rPr>
      </w:pPr>
      <w:r w:rsidRPr="00610060">
        <w:rPr>
          <w:rFonts w:asciiTheme="majorBidi" w:hAnsiTheme="majorBidi" w:cstheme="majorBidi"/>
          <w:sz w:val="28"/>
          <w:szCs w:val="28"/>
        </w:rPr>
        <w:t>2.1</w:t>
      </w:r>
      <w:r>
        <w:rPr>
          <w:rFonts w:asciiTheme="majorBidi" w:hAnsiTheme="majorBidi" w:cstheme="majorBidi"/>
          <w:sz w:val="28"/>
          <w:szCs w:val="28"/>
        </w:rPr>
        <w:t>.</w:t>
      </w:r>
      <w:r w:rsidRPr="00610060">
        <w:rPr>
          <w:rFonts w:asciiTheme="majorBidi" w:hAnsiTheme="majorBidi" w:cstheme="majorBidi"/>
          <w:sz w:val="28"/>
          <w:szCs w:val="28"/>
        </w:rPr>
        <w:t xml:space="preserve">  </w:t>
      </w:r>
      <w:r>
        <w:rPr>
          <w:rFonts w:asciiTheme="majorBidi" w:hAnsiTheme="majorBidi" w:cstheme="majorBidi"/>
          <w:sz w:val="28"/>
          <w:szCs w:val="28"/>
        </w:rPr>
        <w:t>Русско-туземные школы в Туркестанском крае</w:t>
      </w:r>
      <w:r w:rsidR="000648E0">
        <w:rPr>
          <w:rFonts w:asciiTheme="majorBidi" w:hAnsiTheme="majorBidi" w:cstheme="majorBidi"/>
          <w:sz w:val="28"/>
          <w:szCs w:val="28"/>
        </w:rPr>
        <w:t>………………………….</w:t>
      </w:r>
      <w:r w:rsidR="00E84AD3">
        <w:rPr>
          <w:rFonts w:asciiTheme="majorBidi" w:hAnsiTheme="majorBidi" w:cstheme="majorBidi"/>
          <w:sz w:val="28"/>
          <w:szCs w:val="28"/>
        </w:rPr>
        <w:t>48</w:t>
      </w:r>
    </w:p>
    <w:p w:rsidR="00570931" w:rsidRPr="00610060" w:rsidRDefault="00570931" w:rsidP="00570931">
      <w:pPr>
        <w:spacing w:line="360" w:lineRule="auto"/>
        <w:rPr>
          <w:rFonts w:asciiTheme="majorBidi" w:hAnsiTheme="majorBidi" w:cstheme="majorBidi"/>
          <w:sz w:val="28"/>
          <w:szCs w:val="28"/>
        </w:rPr>
      </w:pPr>
      <w:r w:rsidRPr="00610060">
        <w:rPr>
          <w:rFonts w:asciiTheme="majorBidi" w:hAnsiTheme="majorBidi" w:cstheme="majorBidi"/>
          <w:sz w:val="28"/>
          <w:szCs w:val="28"/>
        </w:rPr>
        <w:t>2.2</w:t>
      </w:r>
      <w:r>
        <w:rPr>
          <w:rFonts w:asciiTheme="majorBidi" w:hAnsiTheme="majorBidi" w:cstheme="majorBidi"/>
          <w:sz w:val="28"/>
          <w:szCs w:val="28"/>
        </w:rPr>
        <w:t>.  Возникновение новометодных (джадидских) школ в Русском Туркестане</w:t>
      </w:r>
      <w:r w:rsidR="00E84AD3">
        <w:rPr>
          <w:rFonts w:asciiTheme="majorBidi" w:hAnsiTheme="majorBidi" w:cstheme="majorBidi"/>
          <w:sz w:val="28"/>
          <w:szCs w:val="28"/>
        </w:rPr>
        <w:t>……………………………………………………………………….62</w:t>
      </w:r>
      <w:r>
        <w:rPr>
          <w:rFonts w:asciiTheme="majorBidi" w:hAnsiTheme="majorBidi" w:cstheme="majorBidi"/>
          <w:sz w:val="28"/>
          <w:szCs w:val="28"/>
        </w:rPr>
        <w:t xml:space="preserve">  </w:t>
      </w:r>
    </w:p>
    <w:p w:rsidR="00570931" w:rsidRPr="00610060" w:rsidRDefault="00570931" w:rsidP="00570931">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Глава 3. </w:t>
      </w:r>
      <w:r w:rsidRPr="00610060">
        <w:rPr>
          <w:rFonts w:asciiTheme="majorBidi" w:hAnsiTheme="majorBidi" w:cstheme="majorBidi"/>
          <w:b/>
          <w:bCs/>
          <w:sz w:val="28"/>
          <w:szCs w:val="28"/>
        </w:rPr>
        <w:t xml:space="preserve">Исламское образование в </w:t>
      </w:r>
      <w:r>
        <w:rPr>
          <w:rFonts w:asciiTheme="majorBidi" w:hAnsiTheme="majorBidi" w:cstheme="majorBidi"/>
          <w:b/>
          <w:bCs/>
          <w:sz w:val="28"/>
          <w:szCs w:val="28"/>
        </w:rPr>
        <w:t>советской Средней Азии в 20-е гг.</w:t>
      </w:r>
      <w:r w:rsidRPr="00610060">
        <w:rPr>
          <w:rFonts w:asciiTheme="majorBidi" w:hAnsiTheme="majorBidi" w:cstheme="majorBidi"/>
          <w:b/>
          <w:bCs/>
          <w:sz w:val="28"/>
          <w:szCs w:val="28"/>
        </w:rPr>
        <w:t xml:space="preserve"> </w:t>
      </w:r>
      <w:r w:rsidRPr="00610060">
        <w:rPr>
          <w:rFonts w:asciiTheme="majorBidi" w:hAnsiTheme="majorBidi" w:cstheme="majorBidi"/>
          <w:b/>
          <w:bCs/>
          <w:sz w:val="28"/>
          <w:szCs w:val="28"/>
          <w:lang w:val="en-US"/>
        </w:rPr>
        <w:t>XX</w:t>
      </w:r>
      <w:r>
        <w:rPr>
          <w:rFonts w:asciiTheme="majorBidi" w:hAnsiTheme="majorBidi" w:cstheme="majorBidi"/>
          <w:b/>
          <w:bCs/>
          <w:sz w:val="28"/>
          <w:szCs w:val="28"/>
        </w:rPr>
        <w:t xml:space="preserve">  в</w:t>
      </w:r>
      <w:r w:rsidRPr="00610060">
        <w:rPr>
          <w:rFonts w:asciiTheme="majorBidi" w:hAnsiTheme="majorBidi" w:cstheme="majorBidi"/>
          <w:b/>
          <w:bCs/>
          <w:sz w:val="28"/>
          <w:szCs w:val="28"/>
        </w:rPr>
        <w:t>.</w:t>
      </w:r>
    </w:p>
    <w:p w:rsidR="00570931" w:rsidRDefault="00570931" w:rsidP="00570931">
      <w:pPr>
        <w:spacing w:line="360" w:lineRule="auto"/>
        <w:rPr>
          <w:rFonts w:asciiTheme="majorBidi" w:hAnsiTheme="majorBidi" w:cstheme="majorBidi"/>
          <w:sz w:val="28"/>
          <w:szCs w:val="28"/>
        </w:rPr>
      </w:pPr>
      <w:r w:rsidRPr="00610060">
        <w:rPr>
          <w:rFonts w:asciiTheme="majorBidi" w:hAnsiTheme="majorBidi" w:cstheme="majorBidi"/>
          <w:sz w:val="28"/>
          <w:szCs w:val="28"/>
        </w:rPr>
        <w:t>3.1</w:t>
      </w:r>
      <w:r>
        <w:rPr>
          <w:rFonts w:asciiTheme="majorBidi" w:hAnsiTheme="majorBidi" w:cstheme="majorBidi"/>
          <w:sz w:val="28"/>
          <w:szCs w:val="28"/>
        </w:rPr>
        <w:t>. Политика советской власти в отношении Ислама в 1920-е годы</w:t>
      </w:r>
      <w:r w:rsidR="00E84AD3">
        <w:rPr>
          <w:rFonts w:asciiTheme="majorBidi" w:hAnsiTheme="majorBidi" w:cstheme="majorBidi"/>
          <w:sz w:val="28"/>
          <w:szCs w:val="28"/>
        </w:rPr>
        <w:t>………73</w:t>
      </w:r>
    </w:p>
    <w:p w:rsidR="00570931" w:rsidRPr="00713877" w:rsidRDefault="00570931" w:rsidP="00570931">
      <w:pPr>
        <w:spacing w:line="360" w:lineRule="auto"/>
        <w:rPr>
          <w:rFonts w:asciiTheme="majorBidi" w:hAnsiTheme="majorBidi" w:cstheme="majorBidi"/>
          <w:sz w:val="28"/>
          <w:szCs w:val="28"/>
        </w:rPr>
      </w:pPr>
      <w:r w:rsidRPr="00610060">
        <w:rPr>
          <w:rFonts w:asciiTheme="majorBidi" w:hAnsiTheme="majorBidi" w:cstheme="majorBidi"/>
          <w:sz w:val="28"/>
          <w:szCs w:val="28"/>
        </w:rPr>
        <w:t xml:space="preserve"> 3.2</w:t>
      </w:r>
      <w:r>
        <w:rPr>
          <w:rFonts w:asciiTheme="majorBidi" w:hAnsiTheme="majorBidi" w:cstheme="majorBidi"/>
          <w:sz w:val="28"/>
          <w:szCs w:val="28"/>
        </w:rPr>
        <w:t xml:space="preserve">.  Ликвидация традиционных учебных заведений и строительство советской школы. </w:t>
      </w:r>
      <w:r w:rsidR="000648E0">
        <w:rPr>
          <w:rFonts w:asciiTheme="majorBidi" w:hAnsiTheme="majorBidi" w:cstheme="majorBidi"/>
          <w:sz w:val="28"/>
          <w:szCs w:val="28"/>
        </w:rPr>
        <w:t>……………………………………</w:t>
      </w:r>
      <w:r w:rsidR="00E84AD3">
        <w:rPr>
          <w:rFonts w:asciiTheme="majorBidi" w:hAnsiTheme="majorBidi" w:cstheme="majorBidi"/>
          <w:sz w:val="28"/>
          <w:szCs w:val="28"/>
        </w:rPr>
        <w:t>…………………………77</w:t>
      </w:r>
      <w:r>
        <w:rPr>
          <w:rFonts w:asciiTheme="majorBidi" w:hAnsiTheme="majorBidi" w:cstheme="majorBidi"/>
          <w:sz w:val="28"/>
          <w:szCs w:val="28"/>
        </w:rPr>
        <w:t xml:space="preserve"> </w:t>
      </w:r>
    </w:p>
    <w:p w:rsidR="00570931" w:rsidRPr="006203BD" w:rsidRDefault="00570931" w:rsidP="00570931">
      <w:pPr>
        <w:spacing w:line="360" w:lineRule="auto"/>
        <w:rPr>
          <w:rFonts w:asciiTheme="majorBidi" w:hAnsiTheme="majorBidi" w:cstheme="majorBidi"/>
          <w:b/>
          <w:bCs/>
          <w:sz w:val="28"/>
          <w:szCs w:val="28"/>
        </w:rPr>
      </w:pPr>
      <w:r w:rsidRPr="006203BD">
        <w:rPr>
          <w:rFonts w:asciiTheme="majorBidi" w:hAnsiTheme="majorBidi" w:cstheme="majorBidi"/>
          <w:b/>
          <w:bCs/>
          <w:sz w:val="28"/>
          <w:szCs w:val="28"/>
        </w:rPr>
        <w:t>Заключение</w:t>
      </w:r>
      <w:r w:rsidR="00E84AD3">
        <w:rPr>
          <w:rFonts w:asciiTheme="majorBidi" w:hAnsiTheme="majorBidi" w:cstheme="majorBidi"/>
          <w:b/>
          <w:bCs/>
          <w:sz w:val="28"/>
          <w:szCs w:val="28"/>
        </w:rPr>
        <w:t>…………………</w:t>
      </w:r>
      <w:r w:rsidR="000648E0">
        <w:rPr>
          <w:rFonts w:asciiTheme="majorBidi" w:hAnsiTheme="majorBidi" w:cstheme="majorBidi"/>
          <w:b/>
          <w:bCs/>
          <w:sz w:val="28"/>
          <w:szCs w:val="28"/>
        </w:rPr>
        <w:t>………………………………………………….</w:t>
      </w:r>
      <w:r w:rsidR="00E84AD3">
        <w:rPr>
          <w:rFonts w:asciiTheme="majorBidi" w:hAnsiTheme="majorBidi" w:cstheme="majorBidi"/>
          <w:b/>
          <w:bCs/>
          <w:sz w:val="28"/>
          <w:szCs w:val="28"/>
        </w:rPr>
        <w:t>85</w:t>
      </w:r>
    </w:p>
    <w:p w:rsidR="00570931" w:rsidRPr="006203BD" w:rsidRDefault="00570931" w:rsidP="00570931">
      <w:pPr>
        <w:spacing w:line="360" w:lineRule="auto"/>
        <w:rPr>
          <w:rFonts w:asciiTheme="majorBidi" w:hAnsiTheme="majorBidi" w:cstheme="majorBidi"/>
          <w:b/>
          <w:bCs/>
          <w:sz w:val="28"/>
          <w:szCs w:val="28"/>
        </w:rPr>
      </w:pPr>
      <w:r w:rsidRPr="006203BD">
        <w:rPr>
          <w:rFonts w:asciiTheme="majorBidi" w:hAnsiTheme="majorBidi" w:cstheme="majorBidi"/>
          <w:b/>
          <w:bCs/>
          <w:sz w:val="28"/>
          <w:szCs w:val="28"/>
        </w:rPr>
        <w:t>Список использованной литературы</w:t>
      </w:r>
      <w:r w:rsidR="00E84AD3">
        <w:rPr>
          <w:rFonts w:asciiTheme="majorBidi" w:hAnsiTheme="majorBidi" w:cstheme="majorBidi"/>
          <w:b/>
          <w:bCs/>
          <w:sz w:val="28"/>
          <w:szCs w:val="28"/>
        </w:rPr>
        <w:t>………………………………………92</w:t>
      </w:r>
      <w:r w:rsidRPr="006203BD">
        <w:rPr>
          <w:rFonts w:asciiTheme="majorBidi" w:hAnsiTheme="majorBidi" w:cstheme="majorBidi"/>
          <w:b/>
          <w:bCs/>
          <w:sz w:val="28"/>
          <w:szCs w:val="28"/>
        </w:rPr>
        <w:t xml:space="preserve"> </w:t>
      </w:r>
    </w:p>
    <w:p w:rsidR="00570931" w:rsidRDefault="00570931" w:rsidP="00570931">
      <w:pPr>
        <w:spacing w:before="400" w:after="400" w:line="360" w:lineRule="auto"/>
        <w:ind w:right="85"/>
        <w:jc w:val="both"/>
        <w:rPr>
          <w:rFonts w:asciiTheme="majorBidi" w:hAnsiTheme="majorBidi" w:cstheme="majorBidi"/>
          <w:sz w:val="28"/>
          <w:szCs w:val="28"/>
        </w:rPr>
      </w:pPr>
    </w:p>
    <w:p w:rsidR="00211FA0" w:rsidRDefault="00211FA0" w:rsidP="00570931">
      <w:pPr>
        <w:spacing w:before="400" w:after="400" w:line="360" w:lineRule="auto"/>
        <w:ind w:right="85"/>
        <w:jc w:val="both"/>
        <w:rPr>
          <w:rFonts w:asciiTheme="majorBidi" w:hAnsiTheme="majorBidi" w:cstheme="majorBidi"/>
          <w:sz w:val="28"/>
          <w:szCs w:val="28"/>
        </w:rPr>
      </w:pPr>
    </w:p>
    <w:p w:rsidR="00211FA0" w:rsidRDefault="00211FA0" w:rsidP="00570931">
      <w:pPr>
        <w:spacing w:before="400" w:after="400" w:line="360" w:lineRule="auto"/>
        <w:ind w:right="85"/>
        <w:jc w:val="both"/>
        <w:rPr>
          <w:rFonts w:asciiTheme="majorBidi" w:hAnsiTheme="majorBidi" w:cstheme="majorBidi"/>
          <w:sz w:val="28"/>
          <w:szCs w:val="28"/>
        </w:rPr>
      </w:pPr>
    </w:p>
    <w:p w:rsidR="00211FA0" w:rsidRDefault="00211FA0" w:rsidP="00570931">
      <w:pPr>
        <w:spacing w:before="400" w:after="400" w:line="360" w:lineRule="auto"/>
        <w:ind w:right="85"/>
        <w:jc w:val="both"/>
        <w:rPr>
          <w:rFonts w:asciiTheme="majorBidi" w:hAnsiTheme="majorBidi" w:cstheme="majorBidi"/>
          <w:b/>
          <w:bCs/>
          <w:sz w:val="28"/>
          <w:szCs w:val="28"/>
        </w:rPr>
      </w:pPr>
    </w:p>
    <w:p w:rsidR="00211FA0" w:rsidRPr="00D33345" w:rsidRDefault="00211FA0" w:rsidP="00211FA0">
      <w:pPr>
        <w:spacing w:line="360" w:lineRule="auto"/>
        <w:ind w:left="2832" w:firstLine="708"/>
        <w:jc w:val="both"/>
        <w:rPr>
          <w:rFonts w:asciiTheme="majorBidi" w:hAnsiTheme="majorBidi" w:cstheme="majorBidi"/>
          <w:b/>
          <w:bCs/>
          <w:sz w:val="28"/>
          <w:szCs w:val="28"/>
        </w:rPr>
      </w:pPr>
      <w:r w:rsidRPr="00D33345">
        <w:rPr>
          <w:rFonts w:asciiTheme="majorBidi" w:hAnsiTheme="majorBidi" w:cstheme="majorBidi"/>
          <w:b/>
          <w:bCs/>
          <w:sz w:val="28"/>
          <w:szCs w:val="28"/>
        </w:rPr>
        <w:t xml:space="preserve">Введение </w:t>
      </w:r>
    </w:p>
    <w:p w:rsidR="00211FA0" w:rsidRDefault="00211FA0" w:rsidP="00211FA0">
      <w:pPr>
        <w:spacing w:line="360" w:lineRule="auto"/>
        <w:jc w:val="both"/>
        <w:rPr>
          <w:rFonts w:asciiTheme="majorBidi" w:hAnsiTheme="majorBidi" w:cstheme="majorBidi"/>
          <w:sz w:val="28"/>
          <w:szCs w:val="28"/>
        </w:rPr>
      </w:pPr>
      <w:r w:rsidRPr="00C13F79">
        <w:rPr>
          <w:rFonts w:asciiTheme="majorBidi" w:hAnsiTheme="majorBidi" w:cstheme="majorBidi"/>
          <w:b/>
          <w:bCs/>
          <w:sz w:val="28"/>
          <w:szCs w:val="28"/>
        </w:rPr>
        <w:t>Актуальность темы:</w:t>
      </w:r>
      <w:r w:rsidRPr="00C13F79">
        <w:rPr>
          <w:rFonts w:asciiTheme="majorBidi" w:hAnsiTheme="majorBidi" w:cstheme="majorBidi"/>
          <w:sz w:val="28"/>
          <w:szCs w:val="28"/>
        </w:rPr>
        <w:t xml:space="preserve"> В конце </w:t>
      </w:r>
      <w:r w:rsidRPr="00C13F79">
        <w:rPr>
          <w:rFonts w:asciiTheme="majorBidi" w:hAnsiTheme="majorBidi" w:cstheme="majorBidi"/>
          <w:sz w:val="28"/>
          <w:szCs w:val="28"/>
          <w:lang w:val="en-US"/>
        </w:rPr>
        <w:t>XIX</w:t>
      </w:r>
      <w:r w:rsidRPr="00C13F79">
        <w:rPr>
          <w:rFonts w:asciiTheme="majorBidi" w:hAnsiTheme="majorBidi" w:cstheme="majorBidi"/>
          <w:sz w:val="28"/>
          <w:szCs w:val="28"/>
        </w:rPr>
        <w:t xml:space="preserve">-го века заканчивается </w:t>
      </w:r>
      <w:r>
        <w:rPr>
          <w:rFonts w:asciiTheme="majorBidi" w:hAnsiTheme="majorBidi" w:cstheme="majorBidi"/>
          <w:sz w:val="28"/>
          <w:szCs w:val="28"/>
        </w:rPr>
        <w:t>длительный процесс завоевания</w:t>
      </w:r>
      <w:r w:rsidRPr="00C13F79">
        <w:rPr>
          <w:rFonts w:asciiTheme="majorBidi" w:hAnsiTheme="majorBidi" w:cstheme="majorBidi"/>
          <w:sz w:val="28"/>
          <w:szCs w:val="28"/>
        </w:rPr>
        <w:t xml:space="preserve"> территории Средней Азии Российской империи. История  учебного дела остается ключевым вопросом в изучении «колониальной» политики Российской империи в регионе.</w:t>
      </w:r>
      <w:r>
        <w:rPr>
          <w:rFonts w:asciiTheme="majorBidi" w:hAnsiTheme="majorBidi" w:cstheme="majorBidi"/>
          <w:sz w:val="28"/>
          <w:szCs w:val="28"/>
        </w:rPr>
        <w:t xml:space="preserve"> Историки и востоковеды Центральной Азии  делают акцент на завоевание края и социально-экономические изменения в период присутствия Российской империи в регионе. </w:t>
      </w:r>
    </w:p>
    <w:p w:rsidR="00211FA0" w:rsidRPr="00C13F79" w:rsidRDefault="00211FA0" w:rsidP="00211FA0">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Культурно-просветительская политика Российской империи в регионе </w:t>
      </w:r>
      <w:r w:rsidR="000A0907">
        <w:rPr>
          <w:rFonts w:asciiTheme="majorBidi" w:hAnsiTheme="majorBidi" w:cstheme="majorBidi"/>
          <w:sz w:val="28"/>
          <w:szCs w:val="28"/>
        </w:rPr>
        <w:t xml:space="preserve">освещается </w:t>
      </w:r>
      <w:r>
        <w:rPr>
          <w:rFonts w:asciiTheme="majorBidi" w:hAnsiTheme="majorBidi" w:cstheme="majorBidi"/>
          <w:sz w:val="28"/>
          <w:szCs w:val="28"/>
        </w:rPr>
        <w:t xml:space="preserve">однобоко. Во многих работах на постсоветском пространстве учебное дело Туркестанского края рассматривается фрагментно. В настоящей работе исследуется эволюция системы образования Туркестанского края в «колониальный» период. В западной и постсоветской историографии фактически отсутствует комплексный анализ учебного дела Российской империи в Туркестане, что делает нашу работу актуальной для востоковедческой и исторической науки.          </w:t>
      </w:r>
      <w:r w:rsidRPr="00C13F79">
        <w:rPr>
          <w:rFonts w:asciiTheme="majorBidi" w:hAnsiTheme="majorBidi" w:cstheme="majorBidi"/>
          <w:sz w:val="28"/>
          <w:szCs w:val="28"/>
        </w:rPr>
        <w:t xml:space="preserve">   </w:t>
      </w:r>
    </w:p>
    <w:p w:rsidR="00211FA0" w:rsidRDefault="00211FA0" w:rsidP="00211FA0">
      <w:pPr>
        <w:spacing w:line="360" w:lineRule="auto"/>
        <w:jc w:val="both"/>
        <w:rPr>
          <w:rFonts w:asciiTheme="majorBidi" w:hAnsiTheme="majorBidi" w:cstheme="majorBidi"/>
          <w:sz w:val="28"/>
          <w:szCs w:val="28"/>
        </w:rPr>
      </w:pPr>
      <w:r w:rsidRPr="00D27CC2">
        <w:rPr>
          <w:rFonts w:asciiTheme="majorBidi" w:hAnsiTheme="majorBidi" w:cstheme="majorBidi"/>
          <w:b/>
          <w:bCs/>
          <w:sz w:val="28"/>
          <w:szCs w:val="28"/>
        </w:rPr>
        <w:t>Степень изученности темы:</w:t>
      </w:r>
      <w:r>
        <w:rPr>
          <w:rFonts w:asciiTheme="majorBidi" w:hAnsiTheme="majorBidi" w:cstheme="majorBidi"/>
          <w:b/>
          <w:bCs/>
          <w:sz w:val="28"/>
          <w:szCs w:val="28"/>
        </w:rPr>
        <w:t xml:space="preserve"> </w:t>
      </w:r>
      <w:r>
        <w:rPr>
          <w:rFonts w:asciiTheme="majorBidi" w:hAnsiTheme="majorBidi" w:cstheme="majorBidi"/>
          <w:sz w:val="28"/>
          <w:szCs w:val="28"/>
        </w:rPr>
        <w:t xml:space="preserve">Система образования Русского Туркестана периодически привлекала внимание исследователей. По характеру и содержанию эти труды можно разделить на три группы, в зависимости </w:t>
      </w:r>
      <w:r w:rsidR="000A0907">
        <w:rPr>
          <w:rFonts w:asciiTheme="majorBidi" w:hAnsiTheme="majorBidi" w:cstheme="majorBidi"/>
          <w:sz w:val="28"/>
          <w:szCs w:val="28"/>
        </w:rPr>
        <w:t xml:space="preserve">от </w:t>
      </w:r>
      <w:r>
        <w:rPr>
          <w:rFonts w:asciiTheme="majorBidi" w:hAnsiTheme="majorBidi" w:cstheme="majorBidi"/>
          <w:sz w:val="28"/>
          <w:szCs w:val="28"/>
        </w:rPr>
        <w:t>периода их публикации:</w:t>
      </w:r>
    </w:p>
    <w:p w:rsidR="00211FA0" w:rsidRDefault="00211FA0" w:rsidP="00211FA0">
      <w:pPr>
        <w:spacing w:line="360" w:lineRule="auto"/>
        <w:jc w:val="both"/>
        <w:rPr>
          <w:rFonts w:asciiTheme="majorBidi" w:hAnsiTheme="majorBidi" w:cstheme="majorBidi"/>
          <w:sz w:val="28"/>
          <w:szCs w:val="28"/>
        </w:rPr>
      </w:pPr>
      <w:r w:rsidRPr="008B69BE">
        <w:rPr>
          <w:rFonts w:asciiTheme="majorBidi" w:hAnsiTheme="majorBidi" w:cstheme="majorBidi"/>
          <w:b/>
          <w:bCs/>
          <w:sz w:val="28"/>
          <w:szCs w:val="28"/>
        </w:rPr>
        <w:t>1. Труды исследователей дореволюционного периода.</w:t>
      </w:r>
      <w:r w:rsidRPr="008B69BE">
        <w:rPr>
          <w:rFonts w:asciiTheme="majorBidi" w:hAnsiTheme="majorBidi" w:cstheme="majorBidi"/>
          <w:sz w:val="28"/>
          <w:szCs w:val="28"/>
        </w:rPr>
        <w:t xml:space="preserve"> В работах исследователей</w:t>
      </w:r>
      <w:r>
        <w:rPr>
          <w:rFonts w:asciiTheme="majorBidi" w:hAnsiTheme="majorBidi" w:cstheme="majorBidi"/>
          <w:sz w:val="28"/>
          <w:szCs w:val="28"/>
        </w:rPr>
        <w:t xml:space="preserve"> того периода активно изучается система традиционного образования края и способы внедрения русской школы в жизн</w:t>
      </w:r>
      <w:r w:rsidR="000A0907">
        <w:rPr>
          <w:rFonts w:asciiTheme="majorBidi" w:hAnsiTheme="majorBidi" w:cstheme="majorBidi"/>
          <w:sz w:val="28"/>
          <w:szCs w:val="28"/>
        </w:rPr>
        <w:t>ь</w:t>
      </w:r>
      <w:r>
        <w:rPr>
          <w:rFonts w:asciiTheme="majorBidi" w:hAnsiTheme="majorBidi" w:cstheme="majorBidi"/>
          <w:sz w:val="28"/>
          <w:szCs w:val="28"/>
        </w:rPr>
        <w:t xml:space="preserve"> местного населения. В 80-90-е годы </w:t>
      </w:r>
      <w:r>
        <w:rPr>
          <w:rFonts w:asciiTheme="majorBidi" w:hAnsiTheme="majorBidi" w:cstheme="majorBidi"/>
          <w:sz w:val="28"/>
          <w:szCs w:val="28"/>
          <w:lang w:val="en-US"/>
        </w:rPr>
        <w:t>XIX</w:t>
      </w:r>
      <w:r>
        <w:rPr>
          <w:rFonts w:asciiTheme="majorBidi" w:hAnsiTheme="majorBidi" w:cstheme="majorBidi"/>
          <w:sz w:val="28"/>
          <w:szCs w:val="28"/>
        </w:rPr>
        <w:t xml:space="preserve"> века появились труды чиновников народного просвещения, где подробно описываются мусульманские школы и начало </w:t>
      </w:r>
      <w:r>
        <w:rPr>
          <w:rFonts w:asciiTheme="majorBidi" w:hAnsiTheme="majorBidi" w:cstheme="majorBidi"/>
          <w:sz w:val="28"/>
          <w:szCs w:val="28"/>
        </w:rPr>
        <w:lastRenderedPageBreak/>
        <w:t xml:space="preserve">школьного дела </w:t>
      </w:r>
      <w:r w:rsidR="000A0907">
        <w:rPr>
          <w:rFonts w:asciiTheme="majorBidi" w:hAnsiTheme="majorBidi" w:cstheme="majorBidi"/>
          <w:sz w:val="28"/>
          <w:szCs w:val="28"/>
        </w:rPr>
        <w:t>ц</w:t>
      </w:r>
      <w:r>
        <w:rPr>
          <w:rFonts w:asciiTheme="majorBidi" w:hAnsiTheme="majorBidi" w:cstheme="majorBidi"/>
          <w:sz w:val="28"/>
          <w:szCs w:val="28"/>
        </w:rPr>
        <w:t>арской России в регионе</w:t>
      </w:r>
      <w:r>
        <w:rPr>
          <w:rStyle w:val="a5"/>
          <w:rFonts w:asciiTheme="majorBidi" w:hAnsiTheme="majorBidi" w:cstheme="majorBidi"/>
          <w:sz w:val="28"/>
          <w:szCs w:val="28"/>
        </w:rPr>
        <w:footnoteReference w:id="1"/>
      </w:r>
      <w:r>
        <w:rPr>
          <w:rFonts w:asciiTheme="majorBidi" w:hAnsiTheme="majorBidi" w:cstheme="majorBidi"/>
          <w:sz w:val="28"/>
          <w:szCs w:val="28"/>
        </w:rPr>
        <w:t xml:space="preserve">.  В начале </w:t>
      </w:r>
      <w:r>
        <w:rPr>
          <w:rFonts w:asciiTheme="majorBidi" w:hAnsiTheme="majorBidi" w:cstheme="majorBidi"/>
          <w:sz w:val="28"/>
          <w:szCs w:val="28"/>
          <w:lang w:val="en-US"/>
        </w:rPr>
        <w:t>XX</w:t>
      </w:r>
      <w:r>
        <w:rPr>
          <w:rFonts w:asciiTheme="majorBidi" w:hAnsiTheme="majorBidi" w:cstheme="majorBidi"/>
          <w:sz w:val="28"/>
          <w:szCs w:val="28"/>
        </w:rPr>
        <w:t xml:space="preserve"> века появляются специальные труды, посвященные анализу школьной политики Российской империи за период ее присутствия в регионе. В работах этого периода также рассматривал</w:t>
      </w:r>
      <w:r w:rsidR="000A0907">
        <w:rPr>
          <w:rFonts w:asciiTheme="majorBidi" w:hAnsiTheme="majorBidi" w:cstheme="majorBidi"/>
          <w:sz w:val="28"/>
          <w:szCs w:val="28"/>
        </w:rPr>
        <w:t>а</w:t>
      </w:r>
      <w:r>
        <w:rPr>
          <w:rFonts w:asciiTheme="majorBidi" w:hAnsiTheme="majorBidi" w:cstheme="majorBidi"/>
          <w:sz w:val="28"/>
          <w:szCs w:val="28"/>
        </w:rPr>
        <w:t xml:space="preserve">сь политика царской администрации по отношению </w:t>
      </w:r>
      <w:r w:rsidR="000A0907">
        <w:rPr>
          <w:rFonts w:asciiTheme="majorBidi" w:hAnsiTheme="majorBidi" w:cstheme="majorBidi"/>
          <w:sz w:val="28"/>
          <w:szCs w:val="28"/>
        </w:rPr>
        <w:t xml:space="preserve">к </w:t>
      </w:r>
      <w:r>
        <w:rPr>
          <w:rFonts w:asciiTheme="majorBidi" w:hAnsiTheme="majorBidi" w:cstheme="majorBidi"/>
          <w:sz w:val="28"/>
          <w:szCs w:val="28"/>
        </w:rPr>
        <w:t>мусульманским учебным заведениям. В работах Н.П. Остроумова приводится интересн</w:t>
      </w:r>
      <w:r w:rsidR="000A0907">
        <w:rPr>
          <w:rFonts w:asciiTheme="majorBidi" w:hAnsiTheme="majorBidi" w:cstheme="majorBidi"/>
          <w:sz w:val="28"/>
          <w:szCs w:val="28"/>
        </w:rPr>
        <w:t>ая</w:t>
      </w:r>
      <w:r>
        <w:rPr>
          <w:rFonts w:asciiTheme="majorBidi" w:hAnsiTheme="majorBidi" w:cstheme="majorBidi"/>
          <w:sz w:val="28"/>
          <w:szCs w:val="28"/>
        </w:rPr>
        <w:t xml:space="preserve"> информаци</w:t>
      </w:r>
      <w:r w:rsidR="000A0907">
        <w:rPr>
          <w:rFonts w:asciiTheme="majorBidi" w:hAnsiTheme="majorBidi" w:cstheme="majorBidi"/>
          <w:sz w:val="28"/>
          <w:szCs w:val="28"/>
        </w:rPr>
        <w:t>я</w:t>
      </w:r>
      <w:r>
        <w:rPr>
          <w:rFonts w:asciiTheme="majorBidi" w:hAnsiTheme="majorBidi" w:cstheme="majorBidi"/>
          <w:sz w:val="28"/>
          <w:szCs w:val="28"/>
        </w:rPr>
        <w:t xml:space="preserve"> о внутренней жизни традиционных начальных и средних школ края</w:t>
      </w:r>
      <w:r>
        <w:rPr>
          <w:rStyle w:val="a5"/>
          <w:rFonts w:asciiTheme="majorBidi" w:hAnsiTheme="majorBidi" w:cstheme="majorBidi"/>
          <w:sz w:val="28"/>
          <w:szCs w:val="28"/>
        </w:rPr>
        <w:footnoteReference w:id="2"/>
      </w:r>
      <w:r>
        <w:rPr>
          <w:rFonts w:asciiTheme="majorBidi" w:hAnsiTheme="majorBidi" w:cstheme="majorBidi"/>
          <w:sz w:val="28"/>
          <w:szCs w:val="28"/>
        </w:rPr>
        <w:t>. В трудах В.П. Наливкина привод</w:t>
      </w:r>
      <w:r w:rsidR="000A0907">
        <w:rPr>
          <w:rFonts w:asciiTheme="majorBidi" w:hAnsiTheme="majorBidi" w:cstheme="majorBidi"/>
          <w:sz w:val="28"/>
          <w:szCs w:val="28"/>
        </w:rPr>
        <w:t>я</w:t>
      </w:r>
      <w:r>
        <w:rPr>
          <w:rFonts w:asciiTheme="majorBidi" w:hAnsiTheme="majorBidi" w:cstheme="majorBidi"/>
          <w:sz w:val="28"/>
          <w:szCs w:val="28"/>
        </w:rPr>
        <w:t xml:space="preserve">тся заключения автора </w:t>
      </w:r>
      <w:r w:rsidR="000A0907">
        <w:rPr>
          <w:rFonts w:asciiTheme="majorBidi" w:hAnsiTheme="majorBidi" w:cstheme="majorBidi"/>
          <w:sz w:val="28"/>
          <w:szCs w:val="28"/>
        </w:rPr>
        <w:t xml:space="preserve">о </w:t>
      </w:r>
      <w:r>
        <w:rPr>
          <w:rFonts w:asciiTheme="majorBidi" w:hAnsiTheme="majorBidi" w:cstheme="majorBidi"/>
          <w:sz w:val="28"/>
          <w:szCs w:val="28"/>
        </w:rPr>
        <w:t>школьной политике Российской империи в регионе</w:t>
      </w:r>
      <w:r>
        <w:rPr>
          <w:rStyle w:val="a5"/>
          <w:rFonts w:asciiTheme="majorBidi" w:hAnsiTheme="majorBidi" w:cstheme="majorBidi"/>
          <w:sz w:val="28"/>
          <w:szCs w:val="28"/>
        </w:rPr>
        <w:footnoteReference w:id="3"/>
      </w:r>
      <w:r>
        <w:rPr>
          <w:rFonts w:asciiTheme="majorBidi" w:hAnsiTheme="majorBidi" w:cstheme="majorBidi"/>
          <w:sz w:val="28"/>
          <w:szCs w:val="28"/>
        </w:rPr>
        <w:t>. Особого внимания заслуживает работа Н.А. Бобровникова, где подробно описываются как русско-туземные училища, так и традиционные учебные заведения края</w:t>
      </w:r>
      <w:r>
        <w:rPr>
          <w:rStyle w:val="a5"/>
          <w:rFonts w:asciiTheme="majorBidi" w:hAnsiTheme="majorBidi" w:cstheme="majorBidi"/>
          <w:sz w:val="28"/>
          <w:szCs w:val="28"/>
        </w:rPr>
        <w:footnoteReference w:id="4"/>
      </w:r>
      <w:r>
        <w:rPr>
          <w:rFonts w:asciiTheme="majorBidi" w:hAnsiTheme="majorBidi" w:cstheme="majorBidi"/>
          <w:sz w:val="28"/>
          <w:szCs w:val="28"/>
        </w:rPr>
        <w:t>. Большинство из опубликованных работ этого периода нос</w:t>
      </w:r>
      <w:r w:rsidR="000A0907">
        <w:rPr>
          <w:rFonts w:asciiTheme="majorBidi" w:hAnsiTheme="majorBidi" w:cstheme="majorBidi"/>
          <w:sz w:val="28"/>
          <w:szCs w:val="28"/>
        </w:rPr>
        <w:t>я</w:t>
      </w:r>
      <w:r>
        <w:rPr>
          <w:rFonts w:asciiTheme="majorBidi" w:hAnsiTheme="majorBidi" w:cstheme="majorBidi"/>
          <w:sz w:val="28"/>
          <w:szCs w:val="28"/>
        </w:rPr>
        <w:t>т описательный характер</w:t>
      </w:r>
      <w:r>
        <w:rPr>
          <w:rStyle w:val="a5"/>
          <w:rFonts w:asciiTheme="majorBidi" w:hAnsiTheme="majorBidi" w:cstheme="majorBidi"/>
          <w:sz w:val="28"/>
          <w:szCs w:val="28"/>
        </w:rPr>
        <w:footnoteReference w:id="5"/>
      </w:r>
      <w:r>
        <w:rPr>
          <w:rFonts w:asciiTheme="majorBidi" w:hAnsiTheme="majorBidi" w:cstheme="majorBidi"/>
          <w:sz w:val="28"/>
          <w:szCs w:val="28"/>
        </w:rPr>
        <w:t>.</w:t>
      </w:r>
    </w:p>
    <w:p w:rsidR="00211FA0" w:rsidRDefault="00211FA0" w:rsidP="00211FA0">
      <w:pPr>
        <w:spacing w:line="360" w:lineRule="auto"/>
        <w:jc w:val="both"/>
        <w:rPr>
          <w:rFonts w:asciiTheme="majorBidi" w:hAnsiTheme="majorBidi" w:cstheme="majorBidi"/>
          <w:sz w:val="28"/>
          <w:szCs w:val="28"/>
        </w:rPr>
      </w:pPr>
      <w:r w:rsidRPr="00EB50CA">
        <w:rPr>
          <w:rFonts w:asciiTheme="majorBidi" w:hAnsiTheme="majorBidi" w:cstheme="majorBidi"/>
          <w:b/>
          <w:bCs/>
          <w:sz w:val="28"/>
          <w:szCs w:val="28"/>
        </w:rPr>
        <w:t>2. Работы исследователей советского периода:</w:t>
      </w:r>
      <w:r>
        <w:rPr>
          <w:rFonts w:asciiTheme="majorBidi" w:hAnsiTheme="majorBidi" w:cstheme="majorBidi"/>
          <w:b/>
          <w:bCs/>
          <w:sz w:val="28"/>
          <w:szCs w:val="28"/>
        </w:rPr>
        <w:t xml:space="preserve"> </w:t>
      </w:r>
      <w:r>
        <w:rPr>
          <w:rFonts w:asciiTheme="majorBidi" w:hAnsiTheme="majorBidi" w:cstheme="majorBidi"/>
          <w:sz w:val="28"/>
          <w:szCs w:val="28"/>
        </w:rPr>
        <w:t>В советский период история систем</w:t>
      </w:r>
      <w:r w:rsidR="000A0907">
        <w:rPr>
          <w:rFonts w:asciiTheme="majorBidi" w:hAnsiTheme="majorBidi" w:cstheme="majorBidi"/>
          <w:sz w:val="28"/>
          <w:szCs w:val="28"/>
        </w:rPr>
        <w:t>ы</w:t>
      </w:r>
      <w:r>
        <w:rPr>
          <w:rFonts w:asciiTheme="majorBidi" w:hAnsiTheme="majorBidi" w:cstheme="majorBidi"/>
          <w:sz w:val="28"/>
          <w:szCs w:val="28"/>
        </w:rPr>
        <w:t xml:space="preserve"> образования</w:t>
      </w:r>
      <w:r w:rsidR="000A0907">
        <w:rPr>
          <w:rFonts w:asciiTheme="majorBidi" w:hAnsiTheme="majorBidi" w:cstheme="majorBidi"/>
          <w:sz w:val="28"/>
          <w:szCs w:val="28"/>
        </w:rPr>
        <w:t>, сосуществовавшие в</w:t>
      </w:r>
      <w:r>
        <w:rPr>
          <w:rFonts w:asciiTheme="majorBidi" w:hAnsiTheme="majorBidi" w:cstheme="majorBidi"/>
          <w:sz w:val="28"/>
          <w:szCs w:val="28"/>
        </w:rPr>
        <w:t xml:space="preserve"> Туркестанско</w:t>
      </w:r>
      <w:r w:rsidR="000A0907">
        <w:rPr>
          <w:rFonts w:asciiTheme="majorBidi" w:hAnsiTheme="majorBidi" w:cstheme="majorBidi"/>
          <w:sz w:val="28"/>
          <w:szCs w:val="28"/>
        </w:rPr>
        <w:t>м</w:t>
      </w:r>
      <w:r>
        <w:rPr>
          <w:rFonts w:asciiTheme="majorBidi" w:hAnsiTheme="majorBidi" w:cstheme="majorBidi"/>
          <w:sz w:val="28"/>
          <w:szCs w:val="28"/>
        </w:rPr>
        <w:t xml:space="preserve"> кра</w:t>
      </w:r>
      <w:r w:rsidR="000A0907">
        <w:rPr>
          <w:rFonts w:asciiTheme="majorBidi" w:hAnsiTheme="majorBidi" w:cstheme="majorBidi"/>
          <w:sz w:val="28"/>
          <w:szCs w:val="28"/>
        </w:rPr>
        <w:t>е</w:t>
      </w:r>
      <w:r>
        <w:rPr>
          <w:rFonts w:asciiTheme="majorBidi" w:hAnsiTheme="majorBidi" w:cstheme="majorBidi"/>
          <w:sz w:val="28"/>
          <w:szCs w:val="28"/>
        </w:rPr>
        <w:t xml:space="preserve"> </w:t>
      </w:r>
      <w:r w:rsidR="000A0907">
        <w:rPr>
          <w:rFonts w:asciiTheme="majorBidi" w:hAnsiTheme="majorBidi" w:cstheme="majorBidi"/>
          <w:sz w:val="28"/>
          <w:szCs w:val="28"/>
        </w:rPr>
        <w:t xml:space="preserve">в колониальный период, </w:t>
      </w:r>
      <w:r>
        <w:rPr>
          <w:rFonts w:asciiTheme="majorBidi" w:hAnsiTheme="majorBidi" w:cstheme="majorBidi"/>
          <w:sz w:val="28"/>
          <w:szCs w:val="28"/>
        </w:rPr>
        <w:t>освещается неоднозначно. В 1927 году была опубликована работа В.В. Бартольда, где автор дает свою оценку политике в</w:t>
      </w:r>
      <w:r w:rsidR="000A0907">
        <w:rPr>
          <w:rFonts w:asciiTheme="majorBidi" w:hAnsiTheme="majorBidi" w:cstheme="majorBidi"/>
          <w:sz w:val="28"/>
          <w:szCs w:val="28"/>
        </w:rPr>
        <w:t xml:space="preserve"> отношении</w:t>
      </w:r>
      <w:r>
        <w:rPr>
          <w:rFonts w:asciiTheme="majorBidi" w:hAnsiTheme="majorBidi" w:cstheme="majorBidi"/>
          <w:sz w:val="28"/>
          <w:szCs w:val="28"/>
        </w:rPr>
        <w:t xml:space="preserve"> образова</w:t>
      </w:r>
      <w:r w:rsidR="000A0907">
        <w:rPr>
          <w:rFonts w:asciiTheme="majorBidi" w:hAnsiTheme="majorBidi" w:cstheme="majorBidi"/>
          <w:sz w:val="28"/>
          <w:szCs w:val="28"/>
        </w:rPr>
        <w:t>ния, которую проводила</w:t>
      </w:r>
      <w:r>
        <w:rPr>
          <w:rFonts w:asciiTheme="majorBidi" w:hAnsiTheme="majorBidi" w:cstheme="majorBidi"/>
          <w:sz w:val="28"/>
          <w:szCs w:val="28"/>
        </w:rPr>
        <w:t xml:space="preserve"> царск</w:t>
      </w:r>
      <w:r w:rsidR="000A0907">
        <w:rPr>
          <w:rFonts w:asciiTheme="majorBidi" w:hAnsiTheme="majorBidi" w:cstheme="majorBidi"/>
          <w:sz w:val="28"/>
          <w:szCs w:val="28"/>
        </w:rPr>
        <w:t>ая</w:t>
      </w:r>
      <w:r>
        <w:rPr>
          <w:rFonts w:asciiTheme="majorBidi" w:hAnsiTheme="majorBidi" w:cstheme="majorBidi"/>
          <w:sz w:val="28"/>
          <w:szCs w:val="28"/>
        </w:rPr>
        <w:t xml:space="preserve"> администраци</w:t>
      </w:r>
      <w:r w:rsidR="000A0907">
        <w:rPr>
          <w:rFonts w:asciiTheme="majorBidi" w:hAnsiTheme="majorBidi" w:cstheme="majorBidi"/>
          <w:sz w:val="28"/>
          <w:szCs w:val="28"/>
        </w:rPr>
        <w:t>я</w:t>
      </w:r>
      <w:r>
        <w:rPr>
          <w:rFonts w:asciiTheme="majorBidi" w:hAnsiTheme="majorBidi" w:cstheme="majorBidi"/>
          <w:sz w:val="28"/>
          <w:szCs w:val="28"/>
        </w:rPr>
        <w:t xml:space="preserve"> в Туркестанском крае</w:t>
      </w:r>
      <w:r>
        <w:rPr>
          <w:rStyle w:val="a5"/>
          <w:rFonts w:asciiTheme="majorBidi" w:hAnsiTheme="majorBidi" w:cstheme="majorBidi"/>
          <w:sz w:val="28"/>
          <w:szCs w:val="28"/>
        </w:rPr>
        <w:footnoteReference w:id="6"/>
      </w:r>
      <w:r>
        <w:rPr>
          <w:rFonts w:asciiTheme="majorBidi" w:hAnsiTheme="majorBidi" w:cstheme="majorBidi"/>
          <w:sz w:val="28"/>
          <w:szCs w:val="28"/>
        </w:rPr>
        <w:t xml:space="preserve">. В более поздний период </w:t>
      </w:r>
      <w:r w:rsidR="00250D8B">
        <w:rPr>
          <w:rFonts w:asciiTheme="majorBidi" w:hAnsiTheme="majorBidi" w:cstheme="majorBidi"/>
          <w:sz w:val="28"/>
          <w:szCs w:val="28"/>
        </w:rPr>
        <w:t>С</w:t>
      </w:r>
      <w:r>
        <w:rPr>
          <w:rFonts w:asciiTheme="majorBidi" w:hAnsiTheme="majorBidi" w:cstheme="majorBidi"/>
          <w:sz w:val="28"/>
          <w:szCs w:val="28"/>
        </w:rPr>
        <w:t xml:space="preserve">оветской власти система образования региона имперского периода освещается фрагментно и </w:t>
      </w:r>
      <w:r>
        <w:rPr>
          <w:rFonts w:asciiTheme="majorBidi" w:hAnsiTheme="majorBidi" w:cstheme="majorBidi"/>
          <w:sz w:val="28"/>
          <w:szCs w:val="28"/>
        </w:rPr>
        <w:lastRenderedPageBreak/>
        <w:t>однобоко</w:t>
      </w:r>
      <w:r>
        <w:rPr>
          <w:rStyle w:val="a5"/>
          <w:rFonts w:asciiTheme="majorBidi" w:hAnsiTheme="majorBidi" w:cstheme="majorBidi"/>
          <w:sz w:val="28"/>
          <w:szCs w:val="28"/>
        </w:rPr>
        <w:footnoteReference w:id="7"/>
      </w:r>
      <w:r>
        <w:rPr>
          <w:rFonts w:asciiTheme="majorBidi" w:hAnsiTheme="majorBidi" w:cstheme="majorBidi"/>
          <w:sz w:val="28"/>
          <w:szCs w:val="28"/>
        </w:rPr>
        <w:t xml:space="preserve">. В 1977-м году в Душанбе Абдуллоджоном Мирбабаевым была защищена кандидатская диссертация о </w:t>
      </w:r>
      <w:r w:rsidR="001F49B4">
        <w:rPr>
          <w:rFonts w:asciiTheme="majorBidi" w:hAnsiTheme="majorBidi" w:cstheme="majorBidi"/>
          <w:sz w:val="28"/>
          <w:szCs w:val="28"/>
        </w:rPr>
        <w:t>мадраса</w:t>
      </w:r>
      <w:r>
        <w:rPr>
          <w:rFonts w:asciiTheme="majorBidi" w:hAnsiTheme="majorBidi" w:cstheme="majorBidi"/>
          <w:sz w:val="28"/>
          <w:szCs w:val="28"/>
        </w:rPr>
        <w:t>ах</w:t>
      </w:r>
      <w:r w:rsidR="00250D8B">
        <w:rPr>
          <w:rFonts w:asciiTheme="majorBidi" w:hAnsiTheme="majorBidi" w:cstheme="majorBidi"/>
          <w:sz w:val="28"/>
          <w:szCs w:val="28"/>
        </w:rPr>
        <w:t xml:space="preserve"> (школах второй ступени)</w:t>
      </w:r>
      <w:r>
        <w:rPr>
          <w:rFonts w:asciiTheme="majorBidi" w:hAnsiTheme="majorBidi" w:cstheme="majorBidi"/>
          <w:sz w:val="28"/>
          <w:szCs w:val="28"/>
        </w:rPr>
        <w:t xml:space="preserve"> Северного Таджикистана. Автор описывает </w:t>
      </w:r>
      <w:r w:rsidR="001F49B4">
        <w:rPr>
          <w:rFonts w:asciiTheme="majorBidi" w:hAnsiTheme="majorBidi" w:cstheme="majorBidi"/>
          <w:sz w:val="28"/>
          <w:szCs w:val="28"/>
        </w:rPr>
        <w:t>мадраса</w:t>
      </w:r>
      <w:r>
        <w:rPr>
          <w:rFonts w:asciiTheme="majorBidi" w:hAnsiTheme="majorBidi" w:cstheme="majorBidi"/>
          <w:sz w:val="28"/>
          <w:szCs w:val="28"/>
        </w:rPr>
        <w:t xml:space="preserve">ы региона на основе архивных, литературных и расспросных данных. Работа была посвящена </w:t>
      </w:r>
      <w:r w:rsidR="001F49B4">
        <w:rPr>
          <w:rFonts w:asciiTheme="majorBidi" w:hAnsiTheme="majorBidi" w:cstheme="majorBidi"/>
          <w:sz w:val="28"/>
          <w:szCs w:val="28"/>
        </w:rPr>
        <w:t>мадраса</w:t>
      </w:r>
      <w:r>
        <w:rPr>
          <w:rFonts w:asciiTheme="majorBidi" w:hAnsiTheme="majorBidi" w:cstheme="majorBidi"/>
          <w:sz w:val="28"/>
          <w:szCs w:val="28"/>
        </w:rPr>
        <w:t>ам городов Северного Таджикистана и определени</w:t>
      </w:r>
      <w:r w:rsidR="00250D8B">
        <w:rPr>
          <w:rFonts w:asciiTheme="majorBidi" w:hAnsiTheme="majorBidi" w:cstheme="majorBidi"/>
          <w:sz w:val="28"/>
          <w:szCs w:val="28"/>
        </w:rPr>
        <w:t>ю</w:t>
      </w:r>
      <w:r>
        <w:rPr>
          <w:rFonts w:asciiTheme="majorBidi" w:hAnsiTheme="majorBidi" w:cstheme="majorBidi"/>
          <w:sz w:val="28"/>
          <w:szCs w:val="28"/>
        </w:rPr>
        <w:t xml:space="preserve"> их место и роли в культуре прошлых народов</w:t>
      </w:r>
      <w:r>
        <w:rPr>
          <w:rStyle w:val="a5"/>
          <w:rFonts w:asciiTheme="majorBidi" w:hAnsiTheme="majorBidi" w:cstheme="majorBidi"/>
          <w:sz w:val="28"/>
          <w:szCs w:val="28"/>
        </w:rPr>
        <w:footnoteReference w:id="8"/>
      </w:r>
      <w:r>
        <w:rPr>
          <w:rFonts w:asciiTheme="majorBidi" w:hAnsiTheme="majorBidi" w:cstheme="majorBidi"/>
          <w:sz w:val="28"/>
          <w:szCs w:val="28"/>
        </w:rPr>
        <w:t>.</w:t>
      </w:r>
    </w:p>
    <w:p w:rsidR="00211FA0" w:rsidRDefault="00211FA0" w:rsidP="00211FA0">
      <w:pPr>
        <w:spacing w:line="360" w:lineRule="auto"/>
        <w:jc w:val="both"/>
        <w:rPr>
          <w:rFonts w:asciiTheme="majorBidi" w:hAnsiTheme="majorBidi" w:cstheme="majorBidi"/>
          <w:sz w:val="28"/>
          <w:szCs w:val="28"/>
        </w:rPr>
      </w:pPr>
      <w:r w:rsidRPr="00F2115D">
        <w:rPr>
          <w:rFonts w:asciiTheme="majorBidi" w:hAnsiTheme="majorBidi" w:cstheme="majorBidi"/>
          <w:b/>
          <w:bCs/>
          <w:sz w:val="28"/>
          <w:szCs w:val="28"/>
        </w:rPr>
        <w:t>3. Историография системы образования Туркестанского края постсоветского периода.</w:t>
      </w:r>
      <w:r>
        <w:rPr>
          <w:rFonts w:asciiTheme="majorBidi" w:hAnsiTheme="majorBidi" w:cstheme="majorBidi"/>
          <w:b/>
          <w:bCs/>
          <w:sz w:val="28"/>
          <w:szCs w:val="28"/>
        </w:rPr>
        <w:t xml:space="preserve"> </w:t>
      </w:r>
      <w:r>
        <w:rPr>
          <w:rFonts w:asciiTheme="majorBidi" w:hAnsiTheme="majorBidi" w:cstheme="majorBidi"/>
          <w:sz w:val="28"/>
          <w:szCs w:val="28"/>
        </w:rPr>
        <w:t>После распада Советского Союза в российской историографии появляются два направления. Первое направление</w:t>
      </w:r>
      <w:r w:rsidR="00250D8B">
        <w:rPr>
          <w:rFonts w:asciiTheme="majorBidi" w:hAnsiTheme="majorBidi" w:cstheme="majorBidi"/>
          <w:sz w:val="28"/>
          <w:szCs w:val="28"/>
        </w:rPr>
        <w:t xml:space="preserve"> —</w:t>
      </w:r>
      <w:r>
        <w:rPr>
          <w:rFonts w:asciiTheme="majorBidi" w:hAnsiTheme="majorBidi" w:cstheme="majorBidi"/>
          <w:sz w:val="28"/>
          <w:szCs w:val="28"/>
        </w:rPr>
        <w:t xml:space="preserve"> апологеты политики Российской империи </w:t>
      </w:r>
      <w:r w:rsidR="00250D8B">
        <w:rPr>
          <w:rFonts w:asciiTheme="majorBidi" w:hAnsiTheme="majorBidi" w:cstheme="majorBidi"/>
          <w:sz w:val="28"/>
          <w:szCs w:val="28"/>
        </w:rPr>
        <w:t>в отношении культуры и образования</w:t>
      </w:r>
      <w:r>
        <w:rPr>
          <w:rStyle w:val="a5"/>
          <w:rFonts w:asciiTheme="majorBidi" w:hAnsiTheme="majorBidi" w:cstheme="majorBidi"/>
          <w:sz w:val="28"/>
          <w:szCs w:val="28"/>
        </w:rPr>
        <w:footnoteReference w:id="9"/>
      </w:r>
      <w:r>
        <w:rPr>
          <w:rFonts w:asciiTheme="majorBidi" w:hAnsiTheme="majorBidi" w:cstheme="majorBidi"/>
          <w:sz w:val="28"/>
          <w:szCs w:val="28"/>
        </w:rPr>
        <w:t xml:space="preserve">. </w:t>
      </w:r>
      <w:r w:rsidR="00250D8B">
        <w:rPr>
          <w:rFonts w:asciiTheme="majorBidi" w:hAnsiTheme="majorBidi" w:cstheme="majorBidi"/>
          <w:sz w:val="28"/>
          <w:szCs w:val="28"/>
        </w:rPr>
        <w:t>Так, С.Н. Абашин в своей статье о вакуфах подчеркивает, что русские чиновники и востоковеды пытались говорить и от имени просвещенного Запада и от подлинного Востока</w:t>
      </w:r>
      <w:r w:rsidR="00250D8B">
        <w:rPr>
          <w:rStyle w:val="a5"/>
          <w:rFonts w:asciiTheme="majorBidi" w:hAnsiTheme="majorBidi" w:cstheme="majorBidi"/>
          <w:sz w:val="28"/>
          <w:szCs w:val="28"/>
        </w:rPr>
        <w:footnoteReference w:id="10"/>
      </w:r>
      <w:r w:rsidR="00250D8B">
        <w:rPr>
          <w:rFonts w:asciiTheme="majorBidi" w:hAnsiTheme="majorBidi" w:cstheme="majorBidi"/>
          <w:sz w:val="28"/>
          <w:szCs w:val="28"/>
        </w:rPr>
        <w:t xml:space="preserve">. </w:t>
      </w:r>
      <w:r>
        <w:rPr>
          <w:rFonts w:asciiTheme="majorBidi" w:hAnsiTheme="majorBidi" w:cstheme="majorBidi"/>
          <w:sz w:val="28"/>
          <w:szCs w:val="28"/>
        </w:rPr>
        <w:t xml:space="preserve">Второе направление </w:t>
      </w:r>
      <w:r w:rsidR="00250D8B">
        <w:rPr>
          <w:rFonts w:asciiTheme="majorBidi" w:hAnsiTheme="majorBidi" w:cstheme="majorBidi"/>
          <w:sz w:val="28"/>
          <w:szCs w:val="28"/>
        </w:rPr>
        <w:t xml:space="preserve">— </w:t>
      </w:r>
      <w:r>
        <w:rPr>
          <w:rFonts w:asciiTheme="majorBidi" w:hAnsiTheme="majorBidi" w:cstheme="majorBidi"/>
          <w:sz w:val="28"/>
          <w:szCs w:val="28"/>
        </w:rPr>
        <w:t>группа критиков</w:t>
      </w:r>
      <w:r>
        <w:rPr>
          <w:rStyle w:val="a5"/>
          <w:rFonts w:asciiTheme="majorBidi" w:hAnsiTheme="majorBidi" w:cstheme="majorBidi"/>
          <w:sz w:val="28"/>
          <w:szCs w:val="28"/>
        </w:rPr>
        <w:footnoteReference w:id="11"/>
      </w:r>
      <w:r>
        <w:rPr>
          <w:rFonts w:asciiTheme="majorBidi" w:hAnsiTheme="majorBidi" w:cstheme="majorBidi"/>
          <w:sz w:val="28"/>
          <w:szCs w:val="28"/>
        </w:rPr>
        <w:t>.</w:t>
      </w:r>
      <w:r w:rsidRPr="00BA3C78">
        <w:rPr>
          <w:rFonts w:asciiTheme="majorBidi" w:hAnsiTheme="majorBidi" w:cstheme="majorBidi"/>
          <w:sz w:val="28"/>
          <w:szCs w:val="28"/>
        </w:rPr>
        <w:t xml:space="preserve"> </w:t>
      </w:r>
      <w:r w:rsidR="00BA4B38">
        <w:rPr>
          <w:rFonts w:asciiTheme="majorBidi" w:hAnsiTheme="majorBidi" w:cstheme="majorBidi"/>
          <w:sz w:val="28"/>
          <w:szCs w:val="28"/>
        </w:rPr>
        <w:t>Прежде всего,</w:t>
      </w:r>
      <w:r>
        <w:rPr>
          <w:rFonts w:asciiTheme="majorBidi" w:hAnsiTheme="majorBidi" w:cstheme="majorBidi"/>
          <w:sz w:val="28"/>
          <w:szCs w:val="28"/>
        </w:rPr>
        <w:t xml:space="preserve"> после обретения независимости бывши</w:t>
      </w:r>
      <w:r w:rsidR="00250D8B">
        <w:rPr>
          <w:rFonts w:asciiTheme="majorBidi" w:hAnsiTheme="majorBidi" w:cstheme="majorBidi"/>
          <w:sz w:val="28"/>
          <w:szCs w:val="28"/>
        </w:rPr>
        <w:t>ми</w:t>
      </w:r>
      <w:r>
        <w:rPr>
          <w:rFonts w:asciiTheme="majorBidi" w:hAnsiTheme="majorBidi" w:cstheme="majorBidi"/>
          <w:sz w:val="28"/>
          <w:szCs w:val="28"/>
        </w:rPr>
        <w:t xml:space="preserve"> советски</w:t>
      </w:r>
      <w:r w:rsidR="00250D8B">
        <w:rPr>
          <w:rFonts w:asciiTheme="majorBidi" w:hAnsiTheme="majorBidi" w:cstheme="majorBidi"/>
          <w:sz w:val="28"/>
          <w:szCs w:val="28"/>
        </w:rPr>
        <w:t>ми</w:t>
      </w:r>
      <w:r>
        <w:rPr>
          <w:rFonts w:asciiTheme="majorBidi" w:hAnsiTheme="majorBidi" w:cstheme="majorBidi"/>
          <w:sz w:val="28"/>
          <w:szCs w:val="28"/>
        </w:rPr>
        <w:t xml:space="preserve"> республик</w:t>
      </w:r>
      <w:r w:rsidR="00250D8B">
        <w:rPr>
          <w:rFonts w:asciiTheme="majorBidi" w:hAnsiTheme="majorBidi" w:cstheme="majorBidi"/>
          <w:sz w:val="28"/>
          <w:szCs w:val="28"/>
        </w:rPr>
        <w:t>ами</w:t>
      </w:r>
      <w:r>
        <w:rPr>
          <w:rFonts w:asciiTheme="majorBidi" w:hAnsiTheme="majorBidi" w:cstheme="majorBidi"/>
          <w:sz w:val="28"/>
          <w:szCs w:val="28"/>
        </w:rPr>
        <w:t xml:space="preserve"> </w:t>
      </w:r>
      <w:r w:rsidR="00250D8B">
        <w:rPr>
          <w:rFonts w:asciiTheme="majorBidi" w:hAnsiTheme="majorBidi" w:cstheme="majorBidi"/>
          <w:sz w:val="28"/>
          <w:szCs w:val="28"/>
        </w:rPr>
        <w:t>у</w:t>
      </w:r>
      <w:r>
        <w:rPr>
          <w:rFonts w:asciiTheme="majorBidi" w:hAnsiTheme="majorBidi" w:cstheme="majorBidi"/>
          <w:sz w:val="28"/>
          <w:szCs w:val="28"/>
        </w:rPr>
        <w:t xml:space="preserve"> местных историков быстро проявились националистические настроения</w:t>
      </w:r>
      <w:r w:rsidR="00250D8B">
        <w:rPr>
          <w:rFonts w:asciiTheme="majorBidi" w:hAnsiTheme="majorBidi" w:cstheme="majorBidi"/>
          <w:sz w:val="28"/>
          <w:szCs w:val="28"/>
        </w:rPr>
        <w:t>, и они</w:t>
      </w:r>
      <w:r>
        <w:rPr>
          <w:rFonts w:asciiTheme="majorBidi" w:hAnsiTheme="majorBidi" w:cstheme="majorBidi"/>
          <w:sz w:val="28"/>
          <w:szCs w:val="28"/>
        </w:rPr>
        <w:t xml:space="preserve"> начали порицать политику Российской империи и Советск</w:t>
      </w:r>
      <w:r w:rsidR="00250D8B">
        <w:rPr>
          <w:rFonts w:asciiTheme="majorBidi" w:hAnsiTheme="majorBidi" w:cstheme="majorBidi"/>
          <w:sz w:val="28"/>
          <w:szCs w:val="28"/>
        </w:rPr>
        <w:t>ого С</w:t>
      </w:r>
      <w:r>
        <w:rPr>
          <w:rFonts w:asciiTheme="majorBidi" w:hAnsiTheme="majorBidi" w:cstheme="majorBidi"/>
          <w:sz w:val="28"/>
          <w:szCs w:val="28"/>
        </w:rPr>
        <w:t>оюз</w:t>
      </w:r>
      <w:r w:rsidR="00250D8B">
        <w:rPr>
          <w:rFonts w:asciiTheme="majorBidi" w:hAnsiTheme="majorBidi" w:cstheme="majorBidi"/>
          <w:sz w:val="28"/>
          <w:szCs w:val="28"/>
        </w:rPr>
        <w:t>а</w:t>
      </w:r>
      <w:r>
        <w:rPr>
          <w:rStyle w:val="a5"/>
          <w:rFonts w:asciiTheme="majorBidi" w:hAnsiTheme="majorBidi" w:cstheme="majorBidi"/>
          <w:sz w:val="28"/>
          <w:szCs w:val="28"/>
        </w:rPr>
        <w:footnoteReference w:id="12"/>
      </w:r>
      <w:r>
        <w:rPr>
          <w:rFonts w:asciiTheme="majorBidi" w:hAnsiTheme="majorBidi" w:cstheme="majorBidi"/>
          <w:sz w:val="28"/>
          <w:szCs w:val="28"/>
        </w:rPr>
        <w:t>. В литератур</w:t>
      </w:r>
      <w:r w:rsidR="00250D8B">
        <w:rPr>
          <w:rFonts w:asciiTheme="majorBidi" w:hAnsiTheme="majorBidi" w:cstheme="majorBidi"/>
          <w:sz w:val="28"/>
          <w:szCs w:val="28"/>
        </w:rPr>
        <w:t>е</w:t>
      </w:r>
      <w:r>
        <w:rPr>
          <w:rFonts w:asciiTheme="majorBidi" w:hAnsiTheme="majorBidi" w:cstheme="majorBidi"/>
          <w:sz w:val="28"/>
          <w:szCs w:val="28"/>
        </w:rPr>
        <w:t xml:space="preserve"> на узбекском языке мы можем увидеть попытки воссоздани</w:t>
      </w:r>
      <w:r w:rsidR="00250D8B">
        <w:rPr>
          <w:rFonts w:asciiTheme="majorBidi" w:hAnsiTheme="majorBidi" w:cstheme="majorBidi"/>
          <w:sz w:val="28"/>
          <w:szCs w:val="28"/>
        </w:rPr>
        <w:t>я</w:t>
      </w:r>
      <w:r>
        <w:rPr>
          <w:rFonts w:asciiTheme="majorBidi" w:hAnsiTheme="majorBidi" w:cstheme="majorBidi"/>
          <w:sz w:val="28"/>
          <w:szCs w:val="28"/>
        </w:rPr>
        <w:t xml:space="preserve"> истории системы образования Туркестанского края</w:t>
      </w:r>
      <w:r>
        <w:rPr>
          <w:rStyle w:val="a5"/>
          <w:rFonts w:asciiTheme="majorBidi" w:hAnsiTheme="majorBidi" w:cstheme="majorBidi"/>
          <w:sz w:val="28"/>
          <w:szCs w:val="28"/>
        </w:rPr>
        <w:footnoteReference w:id="13"/>
      </w:r>
      <w:r>
        <w:rPr>
          <w:rFonts w:asciiTheme="majorBidi" w:hAnsiTheme="majorBidi" w:cstheme="majorBidi"/>
          <w:sz w:val="28"/>
          <w:szCs w:val="28"/>
        </w:rPr>
        <w:t xml:space="preserve">.     </w:t>
      </w:r>
    </w:p>
    <w:p w:rsidR="00211FA0" w:rsidRDefault="00211FA0" w:rsidP="00211FA0">
      <w:pPr>
        <w:spacing w:line="360" w:lineRule="auto"/>
        <w:jc w:val="both"/>
        <w:rPr>
          <w:rFonts w:asciiTheme="majorBidi" w:hAnsiTheme="majorBidi" w:cstheme="majorBidi"/>
          <w:sz w:val="28"/>
          <w:szCs w:val="28"/>
        </w:rPr>
      </w:pPr>
      <w:r w:rsidRPr="00BC4EA2">
        <w:rPr>
          <w:rFonts w:asciiTheme="majorBidi" w:hAnsiTheme="majorBidi" w:cstheme="majorBidi"/>
          <w:b/>
          <w:bCs/>
          <w:sz w:val="28"/>
          <w:szCs w:val="28"/>
        </w:rPr>
        <w:lastRenderedPageBreak/>
        <w:t>Источниковая  база исследования.</w:t>
      </w:r>
      <w:r>
        <w:rPr>
          <w:rFonts w:asciiTheme="majorBidi" w:hAnsiTheme="majorBidi" w:cstheme="majorBidi"/>
          <w:sz w:val="28"/>
          <w:szCs w:val="28"/>
        </w:rPr>
        <w:t xml:space="preserve"> Основной источниковой базой для работы стал</w:t>
      </w:r>
      <w:r w:rsidR="00BA4B38">
        <w:rPr>
          <w:rFonts w:asciiTheme="majorBidi" w:hAnsiTheme="majorBidi" w:cstheme="majorBidi"/>
          <w:sz w:val="28"/>
          <w:szCs w:val="28"/>
        </w:rPr>
        <w:t>и</w:t>
      </w:r>
      <w:r>
        <w:rPr>
          <w:rFonts w:asciiTheme="majorBidi" w:hAnsiTheme="majorBidi" w:cstheme="majorBidi"/>
          <w:sz w:val="28"/>
          <w:szCs w:val="28"/>
        </w:rPr>
        <w:t xml:space="preserve"> архивные документы из РГИА в городе Санкт-Петербурге. К исследованию были привлечены фонды департамента </w:t>
      </w:r>
      <w:r w:rsidR="00BA4B38">
        <w:rPr>
          <w:rFonts w:asciiTheme="majorBidi" w:hAnsiTheme="majorBidi" w:cstheme="majorBidi"/>
          <w:sz w:val="28"/>
          <w:szCs w:val="28"/>
        </w:rPr>
        <w:t>Д</w:t>
      </w:r>
      <w:r>
        <w:rPr>
          <w:rFonts w:asciiTheme="majorBidi" w:hAnsiTheme="majorBidi" w:cstheme="majorBidi"/>
          <w:sz w:val="28"/>
          <w:szCs w:val="28"/>
        </w:rPr>
        <w:t xml:space="preserve">уховного управления мусульман, </w:t>
      </w:r>
      <w:r w:rsidR="00BA4B38">
        <w:rPr>
          <w:rFonts w:asciiTheme="majorBidi" w:hAnsiTheme="majorBidi" w:cstheme="majorBidi"/>
          <w:sz w:val="28"/>
          <w:szCs w:val="28"/>
        </w:rPr>
        <w:t>М</w:t>
      </w:r>
      <w:r>
        <w:rPr>
          <w:rFonts w:asciiTheme="majorBidi" w:hAnsiTheme="majorBidi" w:cstheme="majorBidi"/>
          <w:sz w:val="28"/>
          <w:szCs w:val="28"/>
        </w:rPr>
        <w:t>инистерств</w:t>
      </w:r>
      <w:r w:rsidR="00453215">
        <w:rPr>
          <w:rFonts w:asciiTheme="majorBidi" w:hAnsiTheme="majorBidi" w:cstheme="majorBidi"/>
          <w:sz w:val="28"/>
          <w:szCs w:val="28"/>
        </w:rPr>
        <w:t>а</w:t>
      </w:r>
      <w:r>
        <w:rPr>
          <w:rFonts w:asciiTheme="majorBidi" w:hAnsiTheme="majorBidi" w:cstheme="majorBidi"/>
          <w:sz w:val="28"/>
          <w:szCs w:val="28"/>
        </w:rPr>
        <w:t xml:space="preserve"> народного просвещения, </w:t>
      </w:r>
      <w:r w:rsidR="00BA4B38">
        <w:rPr>
          <w:rFonts w:asciiTheme="majorBidi" w:hAnsiTheme="majorBidi" w:cstheme="majorBidi"/>
          <w:sz w:val="28"/>
          <w:szCs w:val="28"/>
        </w:rPr>
        <w:t>В</w:t>
      </w:r>
      <w:r>
        <w:rPr>
          <w:rFonts w:asciiTheme="majorBidi" w:hAnsiTheme="majorBidi" w:cstheme="majorBidi"/>
          <w:sz w:val="28"/>
          <w:szCs w:val="28"/>
        </w:rPr>
        <w:t xml:space="preserve">оенного министерство, </w:t>
      </w:r>
      <w:r w:rsidR="00BA4B38">
        <w:rPr>
          <w:rFonts w:asciiTheme="majorBidi" w:hAnsiTheme="majorBidi" w:cstheme="majorBidi"/>
          <w:sz w:val="28"/>
          <w:szCs w:val="28"/>
        </w:rPr>
        <w:t>М</w:t>
      </w:r>
      <w:r>
        <w:rPr>
          <w:rFonts w:asciiTheme="majorBidi" w:hAnsiTheme="majorBidi" w:cstheme="majorBidi"/>
          <w:sz w:val="28"/>
          <w:szCs w:val="28"/>
        </w:rPr>
        <w:t>инистерств</w:t>
      </w:r>
      <w:r w:rsidR="00BA4B38">
        <w:rPr>
          <w:rFonts w:asciiTheme="majorBidi" w:hAnsiTheme="majorBidi" w:cstheme="majorBidi"/>
          <w:sz w:val="28"/>
          <w:szCs w:val="28"/>
        </w:rPr>
        <w:t>а</w:t>
      </w:r>
      <w:r>
        <w:rPr>
          <w:rFonts w:asciiTheme="majorBidi" w:hAnsiTheme="majorBidi" w:cstheme="majorBidi"/>
          <w:sz w:val="28"/>
          <w:szCs w:val="28"/>
        </w:rPr>
        <w:t xml:space="preserve"> </w:t>
      </w:r>
      <w:r w:rsidR="00BA4B38">
        <w:rPr>
          <w:rFonts w:asciiTheme="majorBidi" w:hAnsiTheme="majorBidi" w:cstheme="majorBidi"/>
          <w:sz w:val="28"/>
          <w:szCs w:val="28"/>
        </w:rPr>
        <w:t>В</w:t>
      </w:r>
      <w:r>
        <w:rPr>
          <w:rFonts w:asciiTheme="majorBidi" w:hAnsiTheme="majorBidi" w:cstheme="majorBidi"/>
          <w:sz w:val="28"/>
          <w:szCs w:val="28"/>
        </w:rPr>
        <w:t xml:space="preserve">нутренних </w:t>
      </w:r>
      <w:r w:rsidR="00BA4B38">
        <w:rPr>
          <w:rFonts w:asciiTheme="majorBidi" w:hAnsiTheme="majorBidi" w:cstheme="majorBidi"/>
          <w:sz w:val="28"/>
          <w:szCs w:val="28"/>
        </w:rPr>
        <w:t>Д</w:t>
      </w:r>
      <w:r>
        <w:rPr>
          <w:rFonts w:asciiTheme="majorBidi" w:hAnsiTheme="majorBidi" w:cstheme="majorBidi"/>
          <w:sz w:val="28"/>
          <w:szCs w:val="28"/>
        </w:rPr>
        <w:t>ел, донесения сотрудников особых поручений МВД, ревизии и рапорты инспекторов народных училищ. Кроме того</w:t>
      </w:r>
      <w:r w:rsidR="00BA4B38">
        <w:rPr>
          <w:rFonts w:asciiTheme="majorBidi" w:hAnsiTheme="majorBidi" w:cstheme="majorBidi"/>
          <w:sz w:val="28"/>
          <w:szCs w:val="28"/>
        </w:rPr>
        <w:t>,</w:t>
      </w:r>
      <w:r>
        <w:rPr>
          <w:rFonts w:asciiTheme="majorBidi" w:hAnsiTheme="majorBidi" w:cstheme="majorBidi"/>
          <w:sz w:val="28"/>
          <w:szCs w:val="28"/>
        </w:rPr>
        <w:t xml:space="preserve"> в работе мы использовали архивные материалы из ЦГА РУз, опубликованные </w:t>
      </w:r>
      <w:r w:rsidR="00BA4B38">
        <w:rPr>
          <w:rFonts w:asciiTheme="majorBidi" w:hAnsiTheme="majorBidi" w:cstheme="majorBidi"/>
          <w:sz w:val="28"/>
          <w:szCs w:val="28"/>
        </w:rPr>
        <w:t xml:space="preserve">в </w:t>
      </w:r>
      <w:r>
        <w:rPr>
          <w:rFonts w:asciiTheme="majorBidi" w:hAnsiTheme="majorBidi" w:cstheme="majorBidi"/>
          <w:sz w:val="28"/>
          <w:szCs w:val="28"/>
        </w:rPr>
        <w:t>сборнике в двух томах научными сотрудниками института истории АН РУз</w:t>
      </w:r>
      <w:r>
        <w:rPr>
          <w:rStyle w:val="a5"/>
          <w:rFonts w:asciiTheme="majorBidi" w:hAnsiTheme="majorBidi" w:cstheme="majorBidi"/>
          <w:sz w:val="28"/>
          <w:szCs w:val="28"/>
        </w:rPr>
        <w:footnoteReference w:id="14"/>
      </w:r>
      <w:r>
        <w:rPr>
          <w:rFonts w:asciiTheme="majorBidi" w:hAnsiTheme="majorBidi" w:cstheme="majorBidi"/>
          <w:sz w:val="28"/>
          <w:szCs w:val="28"/>
        </w:rPr>
        <w:t>.</w:t>
      </w:r>
    </w:p>
    <w:p w:rsidR="00211FA0" w:rsidRPr="000D6711" w:rsidRDefault="00211FA0" w:rsidP="00211FA0">
      <w:pPr>
        <w:spacing w:line="360" w:lineRule="auto"/>
        <w:jc w:val="both"/>
        <w:rPr>
          <w:rFonts w:asciiTheme="majorBidi" w:hAnsiTheme="majorBidi" w:cstheme="majorBidi"/>
          <w:sz w:val="28"/>
          <w:szCs w:val="28"/>
        </w:rPr>
      </w:pPr>
      <w:r w:rsidRPr="000D6711">
        <w:rPr>
          <w:rFonts w:asciiTheme="majorBidi" w:hAnsiTheme="majorBidi" w:cstheme="majorBidi"/>
          <w:b/>
          <w:bCs/>
          <w:sz w:val="28"/>
          <w:szCs w:val="28"/>
        </w:rPr>
        <w:t>Объектом исследования</w:t>
      </w:r>
      <w:r w:rsidRPr="000D6711">
        <w:rPr>
          <w:rFonts w:asciiTheme="majorBidi" w:hAnsiTheme="majorBidi" w:cstheme="majorBidi"/>
          <w:sz w:val="28"/>
          <w:szCs w:val="28"/>
        </w:rPr>
        <w:t xml:space="preserve"> является </w:t>
      </w:r>
      <w:r w:rsidR="00453215" w:rsidRPr="000D6711">
        <w:rPr>
          <w:rFonts w:asciiTheme="majorBidi" w:hAnsiTheme="majorBidi" w:cstheme="majorBidi"/>
          <w:sz w:val="28"/>
          <w:szCs w:val="28"/>
        </w:rPr>
        <w:t xml:space="preserve">традиционное </w:t>
      </w:r>
      <w:r w:rsidRPr="000D6711">
        <w:rPr>
          <w:rFonts w:asciiTheme="majorBidi" w:hAnsiTheme="majorBidi" w:cstheme="majorBidi"/>
          <w:sz w:val="28"/>
          <w:szCs w:val="28"/>
        </w:rPr>
        <w:t>исламско</w:t>
      </w:r>
      <w:r w:rsidR="00BA4B38" w:rsidRPr="000D6711">
        <w:rPr>
          <w:rFonts w:asciiTheme="majorBidi" w:hAnsiTheme="majorBidi" w:cstheme="majorBidi"/>
          <w:sz w:val="28"/>
          <w:szCs w:val="28"/>
        </w:rPr>
        <w:t xml:space="preserve">е </w:t>
      </w:r>
      <w:r w:rsidRPr="000D6711">
        <w:rPr>
          <w:rFonts w:asciiTheme="majorBidi" w:hAnsiTheme="majorBidi" w:cstheme="majorBidi"/>
          <w:sz w:val="28"/>
          <w:szCs w:val="28"/>
        </w:rPr>
        <w:t>образовани</w:t>
      </w:r>
      <w:r w:rsidR="00BA4B38" w:rsidRPr="000D6711">
        <w:rPr>
          <w:rFonts w:asciiTheme="majorBidi" w:hAnsiTheme="majorBidi" w:cstheme="majorBidi"/>
          <w:sz w:val="28"/>
          <w:szCs w:val="28"/>
        </w:rPr>
        <w:t>е</w:t>
      </w:r>
      <w:r w:rsidRPr="000D6711">
        <w:rPr>
          <w:rFonts w:asciiTheme="majorBidi" w:hAnsiTheme="majorBidi" w:cstheme="majorBidi"/>
          <w:sz w:val="28"/>
          <w:szCs w:val="28"/>
        </w:rPr>
        <w:t>.</w:t>
      </w:r>
    </w:p>
    <w:p w:rsidR="00211FA0" w:rsidRDefault="00211FA0" w:rsidP="00211FA0">
      <w:pPr>
        <w:spacing w:line="360" w:lineRule="auto"/>
        <w:jc w:val="both"/>
        <w:rPr>
          <w:rFonts w:asciiTheme="majorBidi" w:hAnsiTheme="majorBidi" w:cstheme="majorBidi"/>
          <w:sz w:val="28"/>
          <w:szCs w:val="28"/>
        </w:rPr>
      </w:pPr>
      <w:r w:rsidRPr="000D6711">
        <w:rPr>
          <w:rFonts w:asciiTheme="majorBidi" w:hAnsiTheme="majorBidi" w:cstheme="majorBidi"/>
          <w:b/>
          <w:bCs/>
          <w:sz w:val="28"/>
          <w:szCs w:val="28"/>
        </w:rPr>
        <w:t xml:space="preserve">Предметом исследования является </w:t>
      </w:r>
      <w:r w:rsidR="00453215" w:rsidRPr="000D6711">
        <w:rPr>
          <w:rFonts w:asciiTheme="majorBidi" w:hAnsiTheme="majorBidi" w:cstheme="majorBidi"/>
          <w:sz w:val="28"/>
          <w:szCs w:val="28"/>
        </w:rPr>
        <w:t>эволюция</w:t>
      </w:r>
      <w:r w:rsidRPr="000D6711">
        <w:rPr>
          <w:rFonts w:asciiTheme="majorBidi" w:hAnsiTheme="majorBidi" w:cstheme="majorBidi"/>
          <w:sz w:val="28"/>
          <w:szCs w:val="28"/>
        </w:rPr>
        <w:t xml:space="preserve"> </w:t>
      </w:r>
      <w:r w:rsidR="00453215" w:rsidRPr="000D6711">
        <w:rPr>
          <w:rFonts w:asciiTheme="majorBidi" w:hAnsiTheme="majorBidi" w:cstheme="majorBidi"/>
          <w:sz w:val="28"/>
          <w:szCs w:val="28"/>
        </w:rPr>
        <w:t xml:space="preserve">традиционного </w:t>
      </w:r>
      <w:r w:rsidRPr="000D6711">
        <w:rPr>
          <w:rFonts w:asciiTheme="majorBidi" w:hAnsiTheme="majorBidi" w:cstheme="majorBidi"/>
          <w:sz w:val="28"/>
          <w:szCs w:val="28"/>
        </w:rPr>
        <w:t>исламского образования в Туркестанском крае</w:t>
      </w:r>
      <w:r w:rsidR="00453215" w:rsidRPr="000D6711">
        <w:rPr>
          <w:rFonts w:asciiTheme="majorBidi" w:hAnsiTheme="majorBidi" w:cstheme="majorBidi"/>
          <w:sz w:val="28"/>
          <w:szCs w:val="28"/>
        </w:rPr>
        <w:t xml:space="preserve"> в конце </w:t>
      </w:r>
      <w:r w:rsidR="00453215" w:rsidRPr="000D6711">
        <w:rPr>
          <w:rFonts w:asciiTheme="majorBidi" w:hAnsiTheme="majorBidi" w:cstheme="majorBidi"/>
          <w:sz w:val="28"/>
          <w:szCs w:val="28"/>
          <w:lang w:val="en-US"/>
        </w:rPr>
        <w:t>XIX</w:t>
      </w:r>
      <w:r w:rsidR="00453215" w:rsidRPr="000D6711">
        <w:rPr>
          <w:rFonts w:asciiTheme="majorBidi" w:hAnsiTheme="majorBidi" w:cstheme="majorBidi"/>
          <w:sz w:val="28"/>
          <w:szCs w:val="28"/>
        </w:rPr>
        <w:t xml:space="preserve"> – </w:t>
      </w:r>
      <w:r w:rsidR="00453215" w:rsidRPr="000D6711">
        <w:rPr>
          <w:rFonts w:asciiTheme="majorBidi" w:hAnsiTheme="majorBidi" w:cstheme="majorBidi"/>
          <w:sz w:val="28"/>
          <w:szCs w:val="28"/>
          <w:lang w:bidi="fa-IR"/>
        </w:rPr>
        <w:t xml:space="preserve">начале ХХ  в. </w:t>
      </w:r>
      <w:r w:rsidRPr="000D6711">
        <w:rPr>
          <w:rFonts w:asciiTheme="majorBidi" w:hAnsiTheme="majorBidi" w:cstheme="majorBidi"/>
          <w:sz w:val="28"/>
          <w:szCs w:val="28"/>
        </w:rPr>
        <w:t xml:space="preserve"> и  </w:t>
      </w:r>
      <w:r w:rsidR="00453215" w:rsidRPr="000D6711">
        <w:rPr>
          <w:rFonts w:asciiTheme="majorBidi" w:hAnsiTheme="majorBidi" w:cstheme="majorBidi"/>
          <w:sz w:val="28"/>
          <w:szCs w:val="28"/>
        </w:rPr>
        <w:t>политика царской России в отношении  образования мусульман Русского Туркестана</w:t>
      </w:r>
      <w:r w:rsidR="00CB3385">
        <w:rPr>
          <w:rFonts w:asciiTheme="majorBidi" w:hAnsiTheme="majorBidi" w:cstheme="majorBidi"/>
          <w:sz w:val="28"/>
          <w:szCs w:val="28"/>
        </w:rPr>
        <w:t>.</w:t>
      </w:r>
    </w:p>
    <w:p w:rsidR="00CB3385" w:rsidRDefault="00CB3385" w:rsidP="00331D3A">
      <w:pPr>
        <w:spacing w:line="360" w:lineRule="auto"/>
        <w:jc w:val="both"/>
        <w:rPr>
          <w:rFonts w:asciiTheme="majorBidi" w:hAnsiTheme="majorBidi" w:cstheme="majorBidi"/>
          <w:sz w:val="28"/>
          <w:szCs w:val="28"/>
        </w:rPr>
      </w:pPr>
      <w:r w:rsidRPr="001B29D9">
        <w:rPr>
          <w:rFonts w:asciiTheme="majorBidi" w:hAnsiTheme="majorBidi" w:cstheme="majorBidi"/>
          <w:b/>
          <w:bCs/>
          <w:sz w:val="28"/>
          <w:szCs w:val="28"/>
        </w:rPr>
        <w:t>Целью исследования</w:t>
      </w:r>
      <w:r>
        <w:rPr>
          <w:rFonts w:asciiTheme="majorBidi" w:hAnsiTheme="majorBidi" w:cstheme="majorBidi"/>
          <w:sz w:val="28"/>
          <w:szCs w:val="28"/>
        </w:rPr>
        <w:t xml:space="preserve"> заключается в выявлении основных направлений эволюции исламского образования в </w:t>
      </w:r>
      <w:r w:rsidR="001B29D9">
        <w:rPr>
          <w:rFonts w:asciiTheme="majorBidi" w:hAnsiTheme="majorBidi" w:cstheme="majorBidi"/>
          <w:sz w:val="28"/>
          <w:szCs w:val="28"/>
        </w:rPr>
        <w:t>Русском Туркестане</w:t>
      </w:r>
      <w:r w:rsidR="00331D3A">
        <w:rPr>
          <w:rFonts w:asciiTheme="majorBidi" w:hAnsiTheme="majorBidi" w:cstheme="majorBidi"/>
          <w:sz w:val="28"/>
          <w:szCs w:val="28"/>
        </w:rPr>
        <w:t>.</w:t>
      </w:r>
    </w:p>
    <w:p w:rsidR="00CB3385" w:rsidRDefault="00211FA0" w:rsidP="00CB3385">
      <w:pPr>
        <w:spacing w:line="360" w:lineRule="auto"/>
        <w:jc w:val="both"/>
        <w:rPr>
          <w:rFonts w:asciiTheme="majorBidi" w:hAnsiTheme="majorBidi" w:cstheme="majorBidi"/>
          <w:b/>
          <w:bCs/>
          <w:sz w:val="28"/>
          <w:szCs w:val="28"/>
        </w:rPr>
      </w:pPr>
      <w:r w:rsidRPr="000A0057">
        <w:rPr>
          <w:rFonts w:asciiTheme="majorBidi" w:hAnsiTheme="majorBidi" w:cstheme="majorBidi"/>
          <w:b/>
          <w:bCs/>
          <w:sz w:val="28"/>
          <w:szCs w:val="28"/>
        </w:rPr>
        <w:t xml:space="preserve">  </w:t>
      </w:r>
      <w:r>
        <w:rPr>
          <w:rFonts w:asciiTheme="majorBidi" w:hAnsiTheme="majorBidi" w:cstheme="majorBidi"/>
          <w:b/>
          <w:bCs/>
          <w:sz w:val="28"/>
          <w:szCs w:val="28"/>
        </w:rPr>
        <w:t>Для достижения поставленной цели предполагается решение следующих задач:</w:t>
      </w:r>
    </w:p>
    <w:p w:rsidR="00211FA0" w:rsidRDefault="00211FA0" w:rsidP="00211FA0">
      <w:pPr>
        <w:spacing w:line="360" w:lineRule="auto"/>
        <w:jc w:val="both"/>
        <w:rPr>
          <w:rFonts w:asciiTheme="majorBidi" w:hAnsiTheme="majorBidi" w:cstheme="majorBidi"/>
          <w:sz w:val="28"/>
          <w:szCs w:val="28"/>
        </w:rPr>
      </w:pPr>
      <w:r>
        <w:rPr>
          <w:rFonts w:asciiTheme="majorBidi" w:hAnsiTheme="majorBidi" w:cstheme="majorBidi"/>
          <w:sz w:val="28"/>
          <w:szCs w:val="28"/>
        </w:rPr>
        <w:t>- раскрыть сущность традиционного исламского образования в Туркестанском крае</w:t>
      </w:r>
    </w:p>
    <w:p w:rsidR="00211FA0" w:rsidRDefault="00211FA0" w:rsidP="00211FA0">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определить влияние русской </w:t>
      </w:r>
      <w:r w:rsidR="00453215">
        <w:rPr>
          <w:rFonts w:asciiTheme="majorBidi" w:hAnsiTheme="majorBidi" w:cstheme="majorBidi"/>
          <w:sz w:val="28"/>
          <w:szCs w:val="28"/>
        </w:rPr>
        <w:t xml:space="preserve">колониальной </w:t>
      </w:r>
      <w:r>
        <w:rPr>
          <w:rFonts w:asciiTheme="majorBidi" w:hAnsiTheme="majorBidi" w:cstheme="majorBidi"/>
          <w:sz w:val="28"/>
          <w:szCs w:val="28"/>
        </w:rPr>
        <w:t xml:space="preserve">власти </w:t>
      </w:r>
      <w:r w:rsidR="00453215">
        <w:rPr>
          <w:rFonts w:asciiTheme="majorBidi" w:hAnsiTheme="majorBidi" w:cstheme="majorBidi"/>
          <w:sz w:val="28"/>
          <w:szCs w:val="28"/>
        </w:rPr>
        <w:t>на</w:t>
      </w:r>
      <w:r>
        <w:rPr>
          <w:rFonts w:asciiTheme="majorBidi" w:hAnsiTheme="majorBidi" w:cstheme="majorBidi"/>
          <w:sz w:val="28"/>
          <w:szCs w:val="28"/>
        </w:rPr>
        <w:t xml:space="preserve"> развитии исламского образования </w:t>
      </w:r>
    </w:p>
    <w:p w:rsidR="00211FA0" w:rsidRDefault="00211FA0" w:rsidP="00211FA0">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определить </w:t>
      </w:r>
      <w:r w:rsidR="00453215">
        <w:rPr>
          <w:rFonts w:asciiTheme="majorBidi" w:hAnsiTheme="majorBidi" w:cstheme="majorBidi"/>
          <w:sz w:val="28"/>
          <w:szCs w:val="28"/>
        </w:rPr>
        <w:t>позиции</w:t>
      </w:r>
      <w:r>
        <w:rPr>
          <w:rFonts w:asciiTheme="majorBidi" w:hAnsiTheme="majorBidi" w:cstheme="majorBidi"/>
          <w:sz w:val="28"/>
          <w:szCs w:val="28"/>
        </w:rPr>
        <w:t xml:space="preserve"> джадидов (модернисты) </w:t>
      </w:r>
      <w:r w:rsidR="00453215">
        <w:rPr>
          <w:rFonts w:asciiTheme="majorBidi" w:hAnsiTheme="majorBidi" w:cstheme="majorBidi"/>
          <w:sz w:val="28"/>
          <w:szCs w:val="28"/>
        </w:rPr>
        <w:t>и их влияние на</w:t>
      </w:r>
      <w:r>
        <w:rPr>
          <w:rFonts w:asciiTheme="majorBidi" w:hAnsiTheme="majorBidi" w:cstheme="majorBidi"/>
          <w:sz w:val="28"/>
          <w:szCs w:val="28"/>
        </w:rPr>
        <w:t xml:space="preserve"> развитии исламского образования</w:t>
      </w:r>
    </w:p>
    <w:p w:rsidR="00211FA0" w:rsidRDefault="00211FA0" w:rsidP="00211FA0">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проанализировать отношение </w:t>
      </w:r>
      <w:r w:rsidR="00453215">
        <w:rPr>
          <w:rFonts w:asciiTheme="majorBidi" w:hAnsiTheme="majorBidi" w:cstheme="majorBidi"/>
          <w:sz w:val="28"/>
          <w:szCs w:val="28"/>
        </w:rPr>
        <w:t>Советской</w:t>
      </w:r>
      <w:r>
        <w:rPr>
          <w:rFonts w:asciiTheme="majorBidi" w:hAnsiTheme="majorBidi" w:cstheme="majorBidi"/>
          <w:sz w:val="28"/>
          <w:szCs w:val="28"/>
        </w:rPr>
        <w:t xml:space="preserve"> власти к </w:t>
      </w:r>
      <w:r w:rsidR="00453215">
        <w:rPr>
          <w:rFonts w:asciiTheme="majorBidi" w:hAnsiTheme="majorBidi" w:cstheme="majorBidi"/>
          <w:sz w:val="28"/>
          <w:szCs w:val="28"/>
        </w:rPr>
        <w:t>И</w:t>
      </w:r>
      <w:r>
        <w:rPr>
          <w:rFonts w:asciiTheme="majorBidi" w:hAnsiTheme="majorBidi" w:cstheme="majorBidi"/>
          <w:sz w:val="28"/>
          <w:szCs w:val="28"/>
        </w:rPr>
        <w:t>сламу и конфессиональным учебным заведениям</w:t>
      </w:r>
    </w:p>
    <w:p w:rsidR="00211FA0" w:rsidRDefault="00211FA0" w:rsidP="00211FA0">
      <w:pPr>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453215">
        <w:rPr>
          <w:rFonts w:asciiTheme="majorBidi" w:hAnsiTheme="majorBidi" w:cstheme="majorBidi"/>
          <w:sz w:val="28"/>
          <w:szCs w:val="28"/>
        </w:rPr>
        <w:t>выявить связь между</w:t>
      </w:r>
      <w:r>
        <w:rPr>
          <w:rFonts w:asciiTheme="majorBidi" w:hAnsiTheme="majorBidi" w:cstheme="majorBidi"/>
          <w:sz w:val="28"/>
          <w:szCs w:val="28"/>
        </w:rPr>
        <w:t xml:space="preserve"> ликвидаци</w:t>
      </w:r>
      <w:r w:rsidR="00453215">
        <w:rPr>
          <w:rFonts w:asciiTheme="majorBidi" w:hAnsiTheme="majorBidi" w:cstheme="majorBidi"/>
          <w:sz w:val="28"/>
          <w:szCs w:val="28"/>
        </w:rPr>
        <w:t>ей</w:t>
      </w:r>
      <w:r>
        <w:rPr>
          <w:rFonts w:asciiTheme="majorBidi" w:hAnsiTheme="majorBidi" w:cstheme="majorBidi"/>
          <w:sz w:val="28"/>
          <w:szCs w:val="28"/>
        </w:rPr>
        <w:t xml:space="preserve"> конфессиональных учебных заведений и формирование</w:t>
      </w:r>
      <w:r w:rsidR="00453215">
        <w:rPr>
          <w:rFonts w:asciiTheme="majorBidi" w:hAnsiTheme="majorBidi" w:cstheme="majorBidi"/>
          <w:sz w:val="28"/>
          <w:szCs w:val="28"/>
        </w:rPr>
        <w:t>м</w:t>
      </w:r>
      <w:r>
        <w:rPr>
          <w:rFonts w:asciiTheme="majorBidi" w:hAnsiTheme="majorBidi" w:cstheme="majorBidi"/>
          <w:sz w:val="28"/>
          <w:szCs w:val="28"/>
        </w:rPr>
        <w:t xml:space="preserve"> советской школы.</w:t>
      </w:r>
    </w:p>
    <w:p w:rsidR="00211FA0" w:rsidRPr="000D6711" w:rsidRDefault="00211FA0" w:rsidP="00211FA0">
      <w:pPr>
        <w:spacing w:line="360" w:lineRule="auto"/>
        <w:jc w:val="both"/>
        <w:rPr>
          <w:rFonts w:asciiTheme="majorBidi" w:hAnsiTheme="majorBidi" w:cstheme="majorBidi"/>
          <w:sz w:val="28"/>
          <w:szCs w:val="28"/>
        </w:rPr>
      </w:pPr>
      <w:r w:rsidRPr="000D6711">
        <w:rPr>
          <w:rFonts w:asciiTheme="majorBidi" w:hAnsiTheme="majorBidi" w:cstheme="majorBidi"/>
          <w:b/>
          <w:bCs/>
          <w:sz w:val="28"/>
          <w:szCs w:val="28"/>
        </w:rPr>
        <w:t xml:space="preserve">Хронологические рамки исследования </w:t>
      </w:r>
      <w:r w:rsidRPr="000D6711">
        <w:rPr>
          <w:rFonts w:asciiTheme="majorBidi" w:hAnsiTheme="majorBidi" w:cstheme="majorBidi"/>
          <w:sz w:val="28"/>
          <w:szCs w:val="28"/>
        </w:rPr>
        <w:t xml:space="preserve">включают </w:t>
      </w:r>
      <w:r w:rsidR="00453215" w:rsidRPr="000D6711">
        <w:rPr>
          <w:rFonts w:asciiTheme="majorBidi" w:hAnsiTheme="majorBidi" w:cstheme="majorBidi"/>
          <w:sz w:val="28"/>
          <w:szCs w:val="28"/>
        </w:rPr>
        <w:t xml:space="preserve">период </w:t>
      </w:r>
      <w:r w:rsidRPr="000D6711">
        <w:rPr>
          <w:rFonts w:asciiTheme="majorBidi" w:hAnsiTheme="majorBidi" w:cstheme="majorBidi"/>
          <w:sz w:val="28"/>
          <w:szCs w:val="28"/>
        </w:rPr>
        <w:t>нахождения Туркестана в составе Российской империи с 1865 года</w:t>
      </w:r>
      <w:r w:rsidR="00110C5F" w:rsidRPr="000D6711">
        <w:rPr>
          <w:rFonts w:asciiTheme="majorBidi" w:hAnsiTheme="majorBidi" w:cstheme="majorBidi"/>
          <w:sz w:val="28"/>
          <w:szCs w:val="28"/>
        </w:rPr>
        <w:t xml:space="preserve"> (образование Туркестанско</w:t>
      </w:r>
      <w:r w:rsidR="00C67855" w:rsidRPr="000D6711">
        <w:rPr>
          <w:rFonts w:asciiTheme="majorBidi" w:hAnsiTheme="majorBidi" w:cstheme="majorBidi"/>
          <w:sz w:val="28"/>
          <w:szCs w:val="28"/>
        </w:rPr>
        <w:t>й</w:t>
      </w:r>
      <w:r w:rsidR="00110C5F" w:rsidRPr="000D6711">
        <w:rPr>
          <w:rFonts w:asciiTheme="majorBidi" w:hAnsiTheme="majorBidi" w:cstheme="majorBidi"/>
          <w:sz w:val="28"/>
          <w:szCs w:val="28"/>
        </w:rPr>
        <w:t xml:space="preserve"> </w:t>
      </w:r>
      <w:r w:rsidR="00C67855" w:rsidRPr="000D6711">
        <w:rPr>
          <w:rFonts w:asciiTheme="majorBidi" w:hAnsiTheme="majorBidi" w:cstheme="majorBidi"/>
          <w:sz w:val="28"/>
          <w:szCs w:val="28"/>
        </w:rPr>
        <w:t>области в ходе завоевания Средней Азии Россией</w:t>
      </w:r>
      <w:r w:rsidR="00110C5F" w:rsidRPr="000D6711">
        <w:rPr>
          <w:rFonts w:asciiTheme="majorBidi" w:hAnsiTheme="majorBidi" w:cstheme="majorBidi"/>
          <w:sz w:val="28"/>
          <w:szCs w:val="28"/>
        </w:rPr>
        <w:t>)</w:t>
      </w:r>
      <w:r w:rsidR="00453215" w:rsidRPr="000D6711">
        <w:rPr>
          <w:rFonts w:asciiTheme="majorBidi" w:hAnsiTheme="majorBidi" w:cstheme="majorBidi"/>
          <w:sz w:val="28"/>
          <w:szCs w:val="28"/>
        </w:rPr>
        <w:t xml:space="preserve"> по 1917 г., Российской республики с 1 сентября по 25 октября 1917 г., Советской России с 25 октября 1917 г. по </w:t>
      </w:r>
      <w:r w:rsidR="00C67855" w:rsidRPr="000D6711">
        <w:rPr>
          <w:rFonts w:asciiTheme="majorBidi" w:hAnsiTheme="majorBidi" w:cstheme="majorBidi"/>
          <w:sz w:val="28"/>
          <w:szCs w:val="28"/>
        </w:rPr>
        <w:t xml:space="preserve">октябрь </w:t>
      </w:r>
      <w:r w:rsidR="00453215" w:rsidRPr="000D6711">
        <w:rPr>
          <w:rFonts w:asciiTheme="majorBidi" w:hAnsiTheme="majorBidi" w:cstheme="majorBidi"/>
          <w:sz w:val="28"/>
          <w:szCs w:val="28"/>
        </w:rPr>
        <w:t>1924 г.</w:t>
      </w:r>
      <w:r w:rsidRPr="000D6711">
        <w:rPr>
          <w:rFonts w:asciiTheme="majorBidi" w:hAnsiTheme="majorBidi" w:cstheme="majorBidi"/>
          <w:sz w:val="28"/>
          <w:szCs w:val="28"/>
        </w:rPr>
        <w:t xml:space="preserve"> </w:t>
      </w:r>
      <w:r w:rsidR="00453215" w:rsidRPr="000D6711">
        <w:rPr>
          <w:rFonts w:asciiTheme="majorBidi" w:hAnsiTheme="majorBidi" w:cstheme="majorBidi"/>
          <w:sz w:val="28"/>
          <w:szCs w:val="28"/>
        </w:rPr>
        <w:t xml:space="preserve">(национально-территориальное размежевание Средней Азии). </w:t>
      </w:r>
      <w:r w:rsidR="00AE03CA" w:rsidRPr="000D6711">
        <w:rPr>
          <w:rFonts w:asciiTheme="majorBidi" w:hAnsiTheme="majorBidi" w:cstheme="majorBidi"/>
          <w:sz w:val="28"/>
          <w:szCs w:val="28"/>
        </w:rPr>
        <w:t>Хотя по</w:t>
      </w:r>
      <w:r w:rsidR="00110C5F" w:rsidRPr="000D6711">
        <w:rPr>
          <w:rFonts w:asciiTheme="majorBidi" w:hAnsiTheme="majorBidi" w:cstheme="majorBidi"/>
          <w:sz w:val="28"/>
          <w:szCs w:val="28"/>
        </w:rPr>
        <w:t>сле национально-территориального размежевания топоним Туркестан перестал употребляться в отношении среднеазиатских территорий, отошедших к созданным Узбекской и Туркменской союзным республикам, Киргизской (Казахской) и Таджикской автономным республикам, Каракалпакской и Кара-Киргизской автономным областям, верхней границей исследования</w:t>
      </w:r>
      <w:r w:rsidRPr="000D6711">
        <w:rPr>
          <w:rFonts w:asciiTheme="majorBidi" w:hAnsiTheme="majorBidi" w:cstheme="majorBidi"/>
          <w:sz w:val="28"/>
          <w:szCs w:val="28"/>
        </w:rPr>
        <w:t xml:space="preserve"> </w:t>
      </w:r>
      <w:r w:rsidR="00110C5F" w:rsidRPr="000D6711">
        <w:rPr>
          <w:rFonts w:asciiTheme="majorBidi" w:hAnsiTheme="majorBidi" w:cstheme="majorBidi"/>
          <w:sz w:val="28"/>
          <w:szCs w:val="28"/>
        </w:rPr>
        <w:t>является</w:t>
      </w:r>
      <w:r w:rsidRPr="000D6711">
        <w:rPr>
          <w:rFonts w:asciiTheme="majorBidi" w:hAnsiTheme="majorBidi" w:cstheme="majorBidi"/>
          <w:sz w:val="28"/>
          <w:szCs w:val="28"/>
        </w:rPr>
        <w:t xml:space="preserve"> 1930 год. </w:t>
      </w:r>
      <w:r w:rsidR="00110C5F" w:rsidRPr="000D6711">
        <w:rPr>
          <w:rFonts w:asciiTheme="majorBidi" w:hAnsiTheme="majorBidi" w:cstheme="majorBidi"/>
          <w:sz w:val="28"/>
          <w:szCs w:val="28"/>
        </w:rPr>
        <w:t xml:space="preserve">Эта </w:t>
      </w:r>
      <w:r w:rsidRPr="000D6711">
        <w:rPr>
          <w:rFonts w:asciiTheme="majorBidi" w:hAnsiTheme="majorBidi" w:cstheme="majorBidi"/>
          <w:sz w:val="28"/>
          <w:szCs w:val="28"/>
        </w:rPr>
        <w:t xml:space="preserve">дата связана с ликвидацией традиционных учебных заведений </w:t>
      </w:r>
      <w:r w:rsidR="00110C5F" w:rsidRPr="000D6711">
        <w:rPr>
          <w:rFonts w:asciiTheme="majorBidi" w:hAnsiTheme="majorBidi" w:cstheme="majorBidi"/>
          <w:sz w:val="28"/>
          <w:szCs w:val="28"/>
        </w:rPr>
        <w:t>бывшего Русского Туркестана.</w:t>
      </w:r>
    </w:p>
    <w:p w:rsidR="00211FA0" w:rsidRDefault="00211FA0" w:rsidP="00211FA0">
      <w:pPr>
        <w:spacing w:line="360" w:lineRule="auto"/>
        <w:jc w:val="both"/>
        <w:rPr>
          <w:rFonts w:asciiTheme="majorBidi" w:hAnsiTheme="majorBidi" w:cstheme="majorBidi"/>
          <w:b/>
          <w:bCs/>
          <w:sz w:val="28"/>
          <w:szCs w:val="28"/>
        </w:rPr>
      </w:pPr>
      <w:r w:rsidRPr="000D6711">
        <w:rPr>
          <w:rFonts w:asciiTheme="majorBidi" w:hAnsiTheme="majorBidi" w:cstheme="majorBidi"/>
          <w:b/>
          <w:bCs/>
          <w:sz w:val="28"/>
          <w:szCs w:val="28"/>
        </w:rPr>
        <w:t xml:space="preserve">Терминология исследования. </w:t>
      </w:r>
      <w:r w:rsidRPr="000D6711">
        <w:rPr>
          <w:rFonts w:asciiTheme="majorBidi" w:hAnsiTheme="majorBidi" w:cstheme="majorBidi"/>
          <w:sz w:val="28"/>
          <w:szCs w:val="28"/>
        </w:rPr>
        <w:t xml:space="preserve">Под </w:t>
      </w:r>
      <w:r w:rsidR="00C67855" w:rsidRPr="000D6711">
        <w:rPr>
          <w:rFonts w:asciiTheme="majorBidi" w:hAnsiTheme="majorBidi" w:cstheme="majorBidi"/>
          <w:sz w:val="28"/>
          <w:szCs w:val="28"/>
        </w:rPr>
        <w:t xml:space="preserve">Туркестаном подразумевается территория Западного Туркестана. Под </w:t>
      </w:r>
      <w:r w:rsidRPr="000D6711">
        <w:rPr>
          <w:rFonts w:asciiTheme="majorBidi" w:hAnsiTheme="majorBidi" w:cstheme="majorBidi"/>
          <w:sz w:val="28"/>
          <w:szCs w:val="28"/>
        </w:rPr>
        <w:t>Русским Туркестаном</w:t>
      </w:r>
      <w:r w:rsidR="00110C5F" w:rsidRPr="000D6711">
        <w:rPr>
          <w:rFonts w:asciiTheme="majorBidi" w:hAnsiTheme="majorBidi" w:cstheme="majorBidi"/>
          <w:sz w:val="28"/>
          <w:szCs w:val="28"/>
        </w:rPr>
        <w:t xml:space="preserve"> (</w:t>
      </w:r>
      <w:r w:rsidR="00C67855" w:rsidRPr="000D6711">
        <w:rPr>
          <w:rFonts w:asciiTheme="majorBidi" w:hAnsiTheme="majorBidi" w:cstheme="majorBidi"/>
          <w:sz w:val="28"/>
          <w:szCs w:val="28"/>
        </w:rPr>
        <w:t xml:space="preserve">с 1886 г. — </w:t>
      </w:r>
      <w:r w:rsidRPr="000D6711">
        <w:rPr>
          <w:rFonts w:asciiTheme="majorBidi" w:hAnsiTheme="majorBidi" w:cstheme="majorBidi"/>
          <w:sz w:val="28"/>
          <w:szCs w:val="28"/>
        </w:rPr>
        <w:t>Туркестански</w:t>
      </w:r>
      <w:r w:rsidR="00C67855" w:rsidRPr="000D6711">
        <w:rPr>
          <w:rFonts w:asciiTheme="majorBidi" w:hAnsiTheme="majorBidi" w:cstheme="majorBidi"/>
          <w:sz w:val="28"/>
          <w:szCs w:val="28"/>
        </w:rPr>
        <w:t>й</w:t>
      </w:r>
      <w:r w:rsidRPr="000D6711">
        <w:rPr>
          <w:rFonts w:asciiTheme="majorBidi" w:hAnsiTheme="majorBidi" w:cstheme="majorBidi"/>
          <w:sz w:val="28"/>
          <w:szCs w:val="28"/>
        </w:rPr>
        <w:t xml:space="preserve"> кра</w:t>
      </w:r>
      <w:r w:rsidR="00C67855" w:rsidRPr="000D6711">
        <w:rPr>
          <w:rFonts w:asciiTheme="majorBidi" w:hAnsiTheme="majorBidi" w:cstheme="majorBidi"/>
          <w:sz w:val="28"/>
          <w:szCs w:val="28"/>
        </w:rPr>
        <w:t>й</w:t>
      </w:r>
      <w:r w:rsidR="00110C5F" w:rsidRPr="000D6711">
        <w:rPr>
          <w:rFonts w:asciiTheme="majorBidi" w:hAnsiTheme="majorBidi" w:cstheme="majorBidi"/>
          <w:sz w:val="28"/>
          <w:szCs w:val="28"/>
        </w:rPr>
        <w:t>)</w:t>
      </w:r>
      <w:r w:rsidRPr="000D6711">
        <w:rPr>
          <w:rFonts w:asciiTheme="majorBidi" w:hAnsiTheme="majorBidi" w:cstheme="majorBidi"/>
          <w:sz w:val="28"/>
          <w:szCs w:val="28"/>
        </w:rPr>
        <w:t xml:space="preserve"> понимаются территории Центральной</w:t>
      </w:r>
      <w:r w:rsidR="00110C5F" w:rsidRPr="000D6711">
        <w:rPr>
          <w:rFonts w:asciiTheme="majorBidi" w:hAnsiTheme="majorBidi" w:cstheme="majorBidi"/>
          <w:sz w:val="28"/>
          <w:szCs w:val="28"/>
        </w:rPr>
        <w:t xml:space="preserve"> (Средней)</w:t>
      </w:r>
      <w:r w:rsidRPr="000D6711">
        <w:rPr>
          <w:rFonts w:asciiTheme="majorBidi" w:hAnsiTheme="majorBidi" w:cstheme="majorBidi"/>
          <w:sz w:val="28"/>
          <w:szCs w:val="28"/>
        </w:rPr>
        <w:t xml:space="preserve"> Азии (кроме Бухарского эмирата и Хивинского ханства), находившиеся в составе Российской империи</w:t>
      </w:r>
      <w:r w:rsidR="00110C5F" w:rsidRPr="000D6711">
        <w:rPr>
          <w:rFonts w:asciiTheme="majorBidi" w:hAnsiTheme="majorBidi" w:cstheme="majorBidi"/>
          <w:sz w:val="28"/>
          <w:szCs w:val="28"/>
        </w:rPr>
        <w:t xml:space="preserve"> и входившие в состав Туркестанского генерал-губернаторства</w:t>
      </w:r>
      <w:r w:rsidR="00C67855" w:rsidRPr="000D6711">
        <w:rPr>
          <w:rFonts w:asciiTheme="majorBidi" w:hAnsiTheme="majorBidi" w:cstheme="majorBidi"/>
          <w:sz w:val="28"/>
          <w:szCs w:val="28"/>
        </w:rPr>
        <w:t>, образованного в 1867 г</w:t>
      </w:r>
      <w:r w:rsidRPr="000D6711">
        <w:rPr>
          <w:rFonts w:asciiTheme="majorBidi" w:hAnsiTheme="majorBidi" w:cstheme="majorBidi"/>
          <w:sz w:val="28"/>
          <w:szCs w:val="28"/>
        </w:rPr>
        <w:t>.</w:t>
      </w:r>
      <w:r w:rsidR="00110C5F" w:rsidRPr="000D6711">
        <w:rPr>
          <w:rFonts w:asciiTheme="majorBidi" w:hAnsiTheme="majorBidi" w:cstheme="majorBidi"/>
          <w:sz w:val="28"/>
          <w:szCs w:val="28"/>
        </w:rPr>
        <w:t xml:space="preserve"> </w:t>
      </w:r>
      <w:r w:rsidR="00C67855" w:rsidRPr="000D6711">
        <w:rPr>
          <w:rFonts w:asciiTheme="majorBidi" w:hAnsiTheme="majorBidi" w:cstheme="majorBidi"/>
          <w:sz w:val="28"/>
          <w:szCs w:val="28"/>
        </w:rPr>
        <w:t>Советским Туркестаном называется Туркестанская автономная советская социалистическая республика в составе РСФСР, возникшая 30 апреля 1918 г. и просуществовавшая до 27 октября 1924 г.</w:t>
      </w:r>
    </w:p>
    <w:p w:rsidR="00211FA0" w:rsidRDefault="00211FA0" w:rsidP="00211FA0">
      <w:pPr>
        <w:spacing w:line="360" w:lineRule="auto"/>
        <w:jc w:val="both"/>
        <w:rPr>
          <w:rFonts w:asciiTheme="majorBidi" w:hAnsiTheme="majorBidi" w:cstheme="majorBidi"/>
          <w:sz w:val="28"/>
          <w:szCs w:val="28"/>
        </w:rPr>
      </w:pPr>
      <w:r>
        <w:rPr>
          <w:rFonts w:asciiTheme="majorBidi" w:hAnsiTheme="majorBidi" w:cstheme="majorBidi"/>
          <w:b/>
          <w:bCs/>
          <w:sz w:val="28"/>
          <w:szCs w:val="28"/>
        </w:rPr>
        <w:t xml:space="preserve">Методологической основой </w:t>
      </w:r>
      <w:r w:rsidRPr="00031E63">
        <w:rPr>
          <w:rFonts w:asciiTheme="majorBidi" w:hAnsiTheme="majorBidi" w:cstheme="majorBidi"/>
          <w:sz w:val="28"/>
          <w:szCs w:val="28"/>
        </w:rPr>
        <w:t>исследования</w:t>
      </w:r>
      <w:r>
        <w:rPr>
          <w:rFonts w:asciiTheme="majorBidi" w:hAnsiTheme="majorBidi" w:cstheme="majorBidi"/>
          <w:sz w:val="28"/>
          <w:szCs w:val="28"/>
        </w:rPr>
        <w:t xml:space="preserve"> является системный подход, который позволяет рассматривать систему образования Туркестан</w:t>
      </w:r>
      <w:r w:rsidR="00C67855">
        <w:rPr>
          <w:rFonts w:asciiTheme="majorBidi" w:hAnsiTheme="majorBidi" w:cstheme="majorBidi"/>
          <w:sz w:val="28"/>
          <w:szCs w:val="28"/>
        </w:rPr>
        <w:t xml:space="preserve">а </w:t>
      </w:r>
      <w:r>
        <w:rPr>
          <w:rFonts w:asciiTheme="majorBidi" w:hAnsiTheme="majorBidi" w:cstheme="majorBidi"/>
          <w:sz w:val="28"/>
          <w:szCs w:val="28"/>
        </w:rPr>
        <w:t xml:space="preserve">в составе Российской империи как целостный феномен, развивающийся в определенном историческом контексте. Принцип историзма позволяет </w:t>
      </w:r>
      <w:r>
        <w:rPr>
          <w:rFonts w:asciiTheme="majorBidi" w:hAnsiTheme="majorBidi" w:cstheme="majorBidi"/>
          <w:sz w:val="28"/>
          <w:szCs w:val="28"/>
        </w:rPr>
        <w:lastRenderedPageBreak/>
        <w:t>проанализировать эволюцию исламского образования в определенн</w:t>
      </w:r>
      <w:r w:rsidR="00C67855">
        <w:rPr>
          <w:rFonts w:asciiTheme="majorBidi" w:hAnsiTheme="majorBidi" w:cstheme="majorBidi"/>
          <w:sz w:val="28"/>
          <w:szCs w:val="28"/>
        </w:rPr>
        <w:t>ый</w:t>
      </w:r>
      <w:r>
        <w:rPr>
          <w:rFonts w:asciiTheme="majorBidi" w:hAnsiTheme="majorBidi" w:cstheme="majorBidi"/>
          <w:sz w:val="28"/>
          <w:szCs w:val="28"/>
        </w:rPr>
        <w:t xml:space="preserve"> историческ</w:t>
      </w:r>
      <w:r w:rsidR="00C67855">
        <w:rPr>
          <w:rFonts w:asciiTheme="majorBidi" w:hAnsiTheme="majorBidi" w:cstheme="majorBidi"/>
          <w:sz w:val="28"/>
          <w:szCs w:val="28"/>
        </w:rPr>
        <w:t>ий</w:t>
      </w:r>
      <w:r>
        <w:rPr>
          <w:rFonts w:asciiTheme="majorBidi" w:hAnsiTheme="majorBidi" w:cstheme="majorBidi"/>
          <w:sz w:val="28"/>
          <w:szCs w:val="28"/>
        </w:rPr>
        <w:t xml:space="preserve"> период. </w:t>
      </w:r>
    </w:p>
    <w:p w:rsidR="00211FA0" w:rsidRPr="000D6711" w:rsidRDefault="00211FA0" w:rsidP="00211FA0">
      <w:pPr>
        <w:spacing w:line="360" w:lineRule="auto"/>
        <w:jc w:val="both"/>
        <w:rPr>
          <w:rFonts w:asciiTheme="majorBidi" w:hAnsiTheme="majorBidi" w:cstheme="majorBidi"/>
          <w:sz w:val="28"/>
          <w:szCs w:val="28"/>
        </w:rPr>
      </w:pPr>
      <w:r>
        <w:rPr>
          <w:rFonts w:asciiTheme="majorBidi" w:hAnsiTheme="majorBidi" w:cstheme="majorBidi"/>
          <w:b/>
          <w:bCs/>
          <w:sz w:val="28"/>
          <w:szCs w:val="28"/>
        </w:rPr>
        <w:t xml:space="preserve">Научная новизна исследования </w:t>
      </w:r>
      <w:r>
        <w:rPr>
          <w:rFonts w:asciiTheme="majorBidi" w:hAnsiTheme="majorBidi" w:cstheme="majorBidi"/>
          <w:sz w:val="28"/>
          <w:szCs w:val="28"/>
        </w:rPr>
        <w:t>заключается в том, что проводится комплексное исследование по эволюции исламского образования в Русском Туркестане</w:t>
      </w:r>
      <w:r w:rsidR="00C67855">
        <w:rPr>
          <w:rFonts w:asciiTheme="majorBidi" w:hAnsiTheme="majorBidi" w:cstheme="majorBidi"/>
          <w:sz w:val="28"/>
          <w:szCs w:val="28"/>
        </w:rPr>
        <w:t xml:space="preserve"> на основе</w:t>
      </w:r>
      <w:r>
        <w:rPr>
          <w:rFonts w:asciiTheme="majorBidi" w:hAnsiTheme="majorBidi" w:cstheme="majorBidi"/>
          <w:sz w:val="28"/>
          <w:szCs w:val="28"/>
        </w:rPr>
        <w:t xml:space="preserve"> архивны</w:t>
      </w:r>
      <w:r w:rsidR="00C67855">
        <w:rPr>
          <w:rFonts w:asciiTheme="majorBidi" w:hAnsiTheme="majorBidi" w:cstheme="majorBidi"/>
          <w:sz w:val="28"/>
          <w:szCs w:val="28"/>
        </w:rPr>
        <w:t xml:space="preserve">х </w:t>
      </w:r>
      <w:r>
        <w:rPr>
          <w:rFonts w:asciiTheme="majorBidi" w:hAnsiTheme="majorBidi" w:cstheme="majorBidi"/>
          <w:sz w:val="28"/>
          <w:szCs w:val="28"/>
        </w:rPr>
        <w:t>материал</w:t>
      </w:r>
      <w:r w:rsidR="00C67855">
        <w:rPr>
          <w:rFonts w:asciiTheme="majorBidi" w:hAnsiTheme="majorBidi" w:cstheme="majorBidi"/>
          <w:sz w:val="28"/>
          <w:szCs w:val="28"/>
        </w:rPr>
        <w:t>ов</w:t>
      </w:r>
      <w:r>
        <w:rPr>
          <w:rFonts w:asciiTheme="majorBidi" w:hAnsiTheme="majorBidi" w:cstheme="majorBidi"/>
          <w:sz w:val="28"/>
          <w:szCs w:val="28"/>
        </w:rPr>
        <w:t xml:space="preserve"> из РГИА и ЦГА РУз. Некоторые </w:t>
      </w:r>
      <w:r w:rsidRPr="000D6711">
        <w:rPr>
          <w:rFonts w:asciiTheme="majorBidi" w:hAnsiTheme="majorBidi" w:cstheme="majorBidi"/>
          <w:sz w:val="28"/>
          <w:szCs w:val="28"/>
        </w:rPr>
        <w:t>архивные документы впервые вводится в научный оборот.</w:t>
      </w:r>
    </w:p>
    <w:p w:rsidR="00211FA0" w:rsidRPr="000D6711" w:rsidRDefault="00211FA0" w:rsidP="00211FA0">
      <w:pPr>
        <w:spacing w:line="360" w:lineRule="auto"/>
        <w:jc w:val="both"/>
        <w:rPr>
          <w:rFonts w:asciiTheme="majorBidi" w:hAnsiTheme="majorBidi" w:cstheme="majorBidi"/>
          <w:b/>
          <w:bCs/>
          <w:sz w:val="28"/>
          <w:szCs w:val="28"/>
        </w:rPr>
      </w:pPr>
      <w:r w:rsidRPr="000D6711">
        <w:rPr>
          <w:rFonts w:asciiTheme="majorBidi" w:hAnsiTheme="majorBidi" w:cstheme="majorBidi"/>
          <w:b/>
          <w:bCs/>
          <w:sz w:val="28"/>
          <w:szCs w:val="28"/>
        </w:rPr>
        <w:t>Основные положения, вносимые на защиту:</w:t>
      </w:r>
    </w:p>
    <w:p w:rsidR="00211FA0" w:rsidRPr="000D6711" w:rsidRDefault="00211FA0" w:rsidP="00211FA0">
      <w:pPr>
        <w:spacing w:line="360" w:lineRule="auto"/>
        <w:jc w:val="both"/>
        <w:rPr>
          <w:rFonts w:asciiTheme="majorBidi" w:hAnsiTheme="majorBidi" w:cstheme="majorBidi"/>
          <w:sz w:val="28"/>
          <w:szCs w:val="28"/>
        </w:rPr>
      </w:pPr>
      <w:r w:rsidRPr="000D6711">
        <w:rPr>
          <w:rFonts w:asciiTheme="majorBidi" w:hAnsiTheme="majorBidi" w:cstheme="majorBidi"/>
          <w:b/>
          <w:bCs/>
          <w:sz w:val="28"/>
          <w:szCs w:val="28"/>
        </w:rPr>
        <w:t xml:space="preserve">- </w:t>
      </w:r>
      <w:r w:rsidRPr="000D6711">
        <w:rPr>
          <w:rFonts w:asciiTheme="majorBidi" w:hAnsiTheme="majorBidi" w:cstheme="majorBidi"/>
          <w:sz w:val="28"/>
          <w:szCs w:val="28"/>
        </w:rPr>
        <w:t>Российская империя дала импульс к эволюции исламского образования в Туркестане.</w:t>
      </w:r>
    </w:p>
    <w:p w:rsidR="00211FA0" w:rsidRPr="000D6711" w:rsidRDefault="00211FA0" w:rsidP="00211FA0">
      <w:pPr>
        <w:spacing w:line="360" w:lineRule="auto"/>
        <w:jc w:val="both"/>
        <w:rPr>
          <w:rFonts w:asciiTheme="majorBidi" w:hAnsiTheme="majorBidi" w:cstheme="majorBidi"/>
          <w:sz w:val="28"/>
          <w:szCs w:val="28"/>
        </w:rPr>
      </w:pPr>
      <w:r w:rsidRPr="000D6711">
        <w:rPr>
          <w:rFonts w:asciiTheme="majorBidi" w:hAnsiTheme="majorBidi" w:cstheme="majorBidi"/>
          <w:sz w:val="28"/>
          <w:szCs w:val="28"/>
        </w:rPr>
        <w:t xml:space="preserve">- </w:t>
      </w:r>
      <w:r w:rsidR="00C67855" w:rsidRPr="000D6711">
        <w:rPr>
          <w:rFonts w:asciiTheme="majorBidi" w:hAnsiTheme="majorBidi" w:cstheme="majorBidi"/>
          <w:sz w:val="28"/>
          <w:szCs w:val="28"/>
        </w:rPr>
        <w:t>П</w:t>
      </w:r>
      <w:r w:rsidRPr="000D6711">
        <w:rPr>
          <w:rFonts w:asciiTheme="majorBidi" w:hAnsiTheme="majorBidi" w:cstheme="majorBidi"/>
          <w:sz w:val="28"/>
          <w:szCs w:val="28"/>
        </w:rPr>
        <w:t xml:space="preserve">олитика администрации </w:t>
      </w:r>
      <w:r w:rsidR="00C67855" w:rsidRPr="000D6711">
        <w:rPr>
          <w:rFonts w:asciiTheme="majorBidi" w:hAnsiTheme="majorBidi" w:cstheme="majorBidi"/>
          <w:sz w:val="28"/>
          <w:szCs w:val="28"/>
        </w:rPr>
        <w:t xml:space="preserve">Русского Туркестана </w:t>
      </w:r>
      <w:r w:rsidRPr="000D6711">
        <w:rPr>
          <w:rFonts w:asciiTheme="majorBidi" w:hAnsiTheme="majorBidi" w:cstheme="majorBidi"/>
          <w:sz w:val="28"/>
          <w:szCs w:val="28"/>
        </w:rPr>
        <w:t xml:space="preserve">в </w:t>
      </w:r>
      <w:r w:rsidR="00C67855" w:rsidRPr="000D6711">
        <w:rPr>
          <w:rFonts w:asciiTheme="majorBidi" w:hAnsiTheme="majorBidi" w:cstheme="majorBidi"/>
          <w:sz w:val="28"/>
          <w:szCs w:val="28"/>
        </w:rPr>
        <w:t>отношении образования детей-мусульман была малоуспешной</w:t>
      </w:r>
      <w:r w:rsidRPr="000D6711">
        <w:rPr>
          <w:rFonts w:asciiTheme="majorBidi" w:hAnsiTheme="majorBidi" w:cstheme="majorBidi"/>
          <w:sz w:val="28"/>
          <w:szCs w:val="28"/>
        </w:rPr>
        <w:t>.</w:t>
      </w:r>
    </w:p>
    <w:p w:rsidR="00211FA0" w:rsidRPr="000D6711" w:rsidRDefault="00211FA0" w:rsidP="00211FA0">
      <w:pPr>
        <w:spacing w:line="360" w:lineRule="auto"/>
        <w:jc w:val="both"/>
        <w:rPr>
          <w:rFonts w:asciiTheme="majorBidi" w:hAnsiTheme="majorBidi" w:cstheme="majorBidi"/>
          <w:sz w:val="28"/>
          <w:szCs w:val="28"/>
        </w:rPr>
      </w:pPr>
      <w:r w:rsidRPr="000D6711">
        <w:rPr>
          <w:rFonts w:asciiTheme="majorBidi" w:hAnsiTheme="majorBidi" w:cstheme="majorBidi"/>
          <w:sz w:val="28"/>
          <w:szCs w:val="28"/>
        </w:rPr>
        <w:t xml:space="preserve"> - </w:t>
      </w:r>
      <w:r w:rsidR="00C67855" w:rsidRPr="000D6711">
        <w:rPr>
          <w:rFonts w:asciiTheme="majorBidi" w:hAnsiTheme="majorBidi" w:cstheme="majorBidi"/>
          <w:sz w:val="28"/>
          <w:szCs w:val="28"/>
        </w:rPr>
        <w:t>Вопросы исламского образования стали</w:t>
      </w:r>
      <w:r w:rsidR="002A2895" w:rsidRPr="000D6711">
        <w:rPr>
          <w:rFonts w:asciiTheme="majorBidi" w:hAnsiTheme="majorBidi" w:cstheme="majorBidi"/>
          <w:sz w:val="28"/>
          <w:szCs w:val="28"/>
        </w:rPr>
        <w:t xml:space="preserve"> ареной д</w:t>
      </w:r>
      <w:r w:rsidRPr="000D6711">
        <w:rPr>
          <w:rFonts w:asciiTheme="majorBidi" w:hAnsiTheme="majorBidi" w:cstheme="majorBidi"/>
          <w:sz w:val="28"/>
          <w:szCs w:val="28"/>
        </w:rPr>
        <w:t>олг</w:t>
      </w:r>
      <w:r w:rsidR="002A2895" w:rsidRPr="000D6711">
        <w:rPr>
          <w:rFonts w:asciiTheme="majorBidi" w:hAnsiTheme="majorBidi" w:cstheme="majorBidi"/>
          <w:sz w:val="28"/>
          <w:szCs w:val="28"/>
        </w:rPr>
        <w:t>ой</w:t>
      </w:r>
      <w:r w:rsidRPr="000D6711">
        <w:rPr>
          <w:rFonts w:asciiTheme="majorBidi" w:hAnsiTheme="majorBidi" w:cstheme="majorBidi"/>
          <w:sz w:val="28"/>
          <w:szCs w:val="28"/>
        </w:rPr>
        <w:t xml:space="preserve"> борьб</w:t>
      </w:r>
      <w:r w:rsidR="002A2895" w:rsidRPr="000D6711">
        <w:rPr>
          <w:rFonts w:asciiTheme="majorBidi" w:hAnsiTheme="majorBidi" w:cstheme="majorBidi"/>
          <w:sz w:val="28"/>
          <w:szCs w:val="28"/>
        </w:rPr>
        <w:t>ы</w:t>
      </w:r>
      <w:r w:rsidRPr="000D6711">
        <w:rPr>
          <w:rFonts w:asciiTheme="majorBidi" w:hAnsiTheme="majorBidi" w:cstheme="majorBidi"/>
          <w:sz w:val="28"/>
          <w:szCs w:val="28"/>
        </w:rPr>
        <w:t xml:space="preserve"> между </w:t>
      </w:r>
      <w:r w:rsidR="002A2895" w:rsidRPr="000D6711">
        <w:rPr>
          <w:rFonts w:asciiTheme="majorBidi" w:hAnsiTheme="majorBidi" w:cstheme="majorBidi"/>
          <w:sz w:val="28"/>
          <w:szCs w:val="28"/>
        </w:rPr>
        <w:t>джадидами-</w:t>
      </w:r>
      <w:r w:rsidRPr="000D6711">
        <w:rPr>
          <w:rFonts w:asciiTheme="majorBidi" w:hAnsiTheme="majorBidi" w:cstheme="majorBidi"/>
          <w:sz w:val="28"/>
          <w:szCs w:val="28"/>
        </w:rPr>
        <w:t>модернистами и кад</w:t>
      </w:r>
      <w:r w:rsidR="00C67855" w:rsidRPr="000D6711">
        <w:rPr>
          <w:rFonts w:asciiTheme="majorBidi" w:hAnsiTheme="majorBidi" w:cstheme="majorBidi"/>
          <w:sz w:val="28"/>
          <w:szCs w:val="28"/>
        </w:rPr>
        <w:t>и</w:t>
      </w:r>
      <w:r w:rsidRPr="000D6711">
        <w:rPr>
          <w:rFonts w:asciiTheme="majorBidi" w:hAnsiTheme="majorBidi" w:cstheme="majorBidi"/>
          <w:sz w:val="28"/>
          <w:szCs w:val="28"/>
        </w:rPr>
        <w:t>мистами</w:t>
      </w:r>
      <w:r w:rsidR="002A2895" w:rsidRPr="000D6711">
        <w:rPr>
          <w:rFonts w:asciiTheme="majorBidi" w:hAnsiTheme="majorBidi" w:cstheme="majorBidi"/>
          <w:sz w:val="28"/>
          <w:szCs w:val="28"/>
        </w:rPr>
        <w:t>-консерваторами</w:t>
      </w:r>
      <w:r w:rsidRPr="000D6711">
        <w:rPr>
          <w:rFonts w:asciiTheme="majorBidi" w:hAnsiTheme="majorBidi" w:cstheme="majorBidi"/>
          <w:sz w:val="28"/>
          <w:szCs w:val="28"/>
        </w:rPr>
        <w:t xml:space="preserve">. </w:t>
      </w:r>
    </w:p>
    <w:p w:rsidR="00211FA0" w:rsidRPr="000D6711" w:rsidRDefault="00211FA0" w:rsidP="00211FA0">
      <w:pPr>
        <w:spacing w:line="360" w:lineRule="auto"/>
        <w:jc w:val="both"/>
        <w:rPr>
          <w:rFonts w:asciiTheme="majorBidi" w:hAnsiTheme="majorBidi" w:cstheme="majorBidi"/>
          <w:sz w:val="28"/>
          <w:szCs w:val="28"/>
        </w:rPr>
      </w:pPr>
      <w:r w:rsidRPr="000D6711">
        <w:rPr>
          <w:rFonts w:asciiTheme="majorBidi" w:hAnsiTheme="majorBidi" w:cstheme="majorBidi"/>
          <w:sz w:val="28"/>
          <w:szCs w:val="28"/>
        </w:rPr>
        <w:t xml:space="preserve">- </w:t>
      </w:r>
      <w:r w:rsidR="002A2895" w:rsidRPr="000D6711">
        <w:rPr>
          <w:rFonts w:asciiTheme="majorBidi" w:hAnsiTheme="majorBidi" w:cstheme="majorBidi"/>
          <w:sz w:val="28"/>
          <w:szCs w:val="28"/>
        </w:rPr>
        <w:t>П</w:t>
      </w:r>
      <w:r w:rsidRPr="000D6711">
        <w:rPr>
          <w:rFonts w:asciiTheme="majorBidi" w:hAnsiTheme="majorBidi" w:cstheme="majorBidi"/>
          <w:sz w:val="28"/>
          <w:szCs w:val="28"/>
        </w:rPr>
        <w:t xml:space="preserve">олитика большевиков в отношении </w:t>
      </w:r>
      <w:r w:rsidR="002A2895" w:rsidRPr="000D6711">
        <w:rPr>
          <w:rFonts w:asciiTheme="majorBidi" w:hAnsiTheme="majorBidi" w:cstheme="majorBidi"/>
          <w:sz w:val="28"/>
          <w:szCs w:val="28"/>
        </w:rPr>
        <w:t>И</w:t>
      </w:r>
      <w:r w:rsidRPr="000D6711">
        <w:rPr>
          <w:rFonts w:asciiTheme="majorBidi" w:hAnsiTheme="majorBidi" w:cstheme="majorBidi"/>
          <w:sz w:val="28"/>
          <w:szCs w:val="28"/>
        </w:rPr>
        <w:t xml:space="preserve">слама и </w:t>
      </w:r>
      <w:r w:rsidR="002A2895" w:rsidRPr="000D6711">
        <w:rPr>
          <w:rFonts w:asciiTheme="majorBidi" w:hAnsiTheme="majorBidi" w:cstheme="majorBidi"/>
          <w:sz w:val="28"/>
          <w:szCs w:val="28"/>
        </w:rPr>
        <w:t>исламского образования прошла несколько этапов</w:t>
      </w:r>
      <w:r w:rsidRPr="000D6711">
        <w:rPr>
          <w:rFonts w:asciiTheme="majorBidi" w:hAnsiTheme="majorBidi" w:cstheme="majorBidi"/>
          <w:sz w:val="28"/>
          <w:szCs w:val="28"/>
        </w:rPr>
        <w:t>.</w:t>
      </w:r>
    </w:p>
    <w:p w:rsidR="00211FA0" w:rsidRPr="000D6711" w:rsidRDefault="00211FA0" w:rsidP="00211FA0">
      <w:pPr>
        <w:spacing w:line="360" w:lineRule="auto"/>
        <w:jc w:val="both"/>
        <w:rPr>
          <w:rFonts w:asciiTheme="majorBidi" w:hAnsiTheme="majorBidi" w:cstheme="majorBidi"/>
          <w:sz w:val="28"/>
          <w:szCs w:val="28"/>
        </w:rPr>
      </w:pPr>
      <w:r w:rsidRPr="000D6711">
        <w:rPr>
          <w:rFonts w:asciiTheme="majorBidi" w:hAnsiTheme="majorBidi" w:cstheme="majorBidi"/>
          <w:sz w:val="28"/>
          <w:szCs w:val="28"/>
        </w:rPr>
        <w:t xml:space="preserve">- </w:t>
      </w:r>
      <w:r w:rsidR="002A2895" w:rsidRPr="000D6711">
        <w:rPr>
          <w:rFonts w:asciiTheme="majorBidi" w:hAnsiTheme="majorBidi" w:cstheme="majorBidi"/>
          <w:sz w:val="28"/>
          <w:szCs w:val="28"/>
        </w:rPr>
        <w:t xml:space="preserve">Система </w:t>
      </w:r>
      <w:r w:rsidRPr="000D6711">
        <w:rPr>
          <w:rFonts w:asciiTheme="majorBidi" w:hAnsiTheme="majorBidi" w:cstheme="majorBidi"/>
          <w:sz w:val="28"/>
          <w:szCs w:val="28"/>
        </w:rPr>
        <w:t xml:space="preserve">традиционных учебных заведений </w:t>
      </w:r>
      <w:r w:rsidR="002A2895" w:rsidRPr="000D6711">
        <w:rPr>
          <w:rFonts w:asciiTheme="majorBidi" w:hAnsiTheme="majorBidi" w:cstheme="majorBidi"/>
          <w:sz w:val="28"/>
          <w:szCs w:val="28"/>
        </w:rPr>
        <w:t>в Центральной (Средней) Азии была ликвидирована в рамках кампании по борьбе с религией</w:t>
      </w:r>
      <w:r w:rsidRPr="000D6711">
        <w:rPr>
          <w:rFonts w:asciiTheme="majorBidi" w:hAnsiTheme="majorBidi" w:cstheme="majorBidi"/>
          <w:sz w:val="28"/>
          <w:szCs w:val="28"/>
        </w:rPr>
        <w:t>.</w:t>
      </w:r>
    </w:p>
    <w:p w:rsidR="00211FA0" w:rsidRPr="000D0B59" w:rsidRDefault="00211FA0" w:rsidP="00211FA0">
      <w:pPr>
        <w:spacing w:line="360" w:lineRule="auto"/>
        <w:jc w:val="both"/>
        <w:rPr>
          <w:rFonts w:asciiTheme="majorBidi" w:hAnsiTheme="majorBidi" w:cstheme="majorBidi"/>
          <w:b/>
          <w:bCs/>
          <w:sz w:val="28"/>
          <w:szCs w:val="28"/>
        </w:rPr>
      </w:pPr>
      <w:r w:rsidRPr="000D6711">
        <w:rPr>
          <w:rFonts w:asciiTheme="majorBidi" w:hAnsiTheme="majorBidi" w:cstheme="majorBidi"/>
          <w:b/>
          <w:bCs/>
          <w:sz w:val="28"/>
          <w:szCs w:val="28"/>
        </w:rPr>
        <w:t xml:space="preserve">Структура работы: </w:t>
      </w:r>
      <w:r w:rsidRPr="000D6711">
        <w:rPr>
          <w:rFonts w:asciiTheme="majorBidi" w:hAnsiTheme="majorBidi" w:cstheme="majorBidi"/>
          <w:sz w:val="28"/>
          <w:szCs w:val="28"/>
        </w:rPr>
        <w:t xml:space="preserve">Диссертация состоит из </w:t>
      </w:r>
      <w:r w:rsidR="002A2895" w:rsidRPr="000D6711">
        <w:rPr>
          <w:rFonts w:asciiTheme="majorBidi" w:hAnsiTheme="majorBidi" w:cstheme="majorBidi"/>
          <w:sz w:val="28"/>
          <w:szCs w:val="28"/>
        </w:rPr>
        <w:t>В</w:t>
      </w:r>
      <w:r w:rsidRPr="000D6711">
        <w:rPr>
          <w:rFonts w:asciiTheme="majorBidi" w:hAnsiTheme="majorBidi" w:cstheme="majorBidi"/>
          <w:sz w:val="28"/>
          <w:szCs w:val="28"/>
        </w:rPr>
        <w:t xml:space="preserve">ведения, трех глав, </w:t>
      </w:r>
      <w:r w:rsidR="002A2895" w:rsidRPr="000D6711">
        <w:rPr>
          <w:rFonts w:asciiTheme="majorBidi" w:hAnsiTheme="majorBidi" w:cstheme="majorBidi"/>
          <w:sz w:val="28"/>
          <w:szCs w:val="28"/>
        </w:rPr>
        <w:t>в каждой из которых по два</w:t>
      </w:r>
      <w:r w:rsidRPr="000D6711">
        <w:rPr>
          <w:rFonts w:asciiTheme="majorBidi" w:hAnsiTheme="majorBidi" w:cstheme="majorBidi"/>
          <w:sz w:val="28"/>
          <w:szCs w:val="28"/>
        </w:rPr>
        <w:t xml:space="preserve"> параграф</w:t>
      </w:r>
      <w:r w:rsidR="002A2895" w:rsidRPr="000D6711">
        <w:rPr>
          <w:rFonts w:asciiTheme="majorBidi" w:hAnsiTheme="majorBidi" w:cstheme="majorBidi"/>
          <w:sz w:val="28"/>
          <w:szCs w:val="28"/>
        </w:rPr>
        <w:t>а</w:t>
      </w:r>
      <w:r w:rsidRPr="000D6711">
        <w:rPr>
          <w:rFonts w:asciiTheme="majorBidi" w:hAnsiTheme="majorBidi" w:cstheme="majorBidi"/>
          <w:sz w:val="28"/>
          <w:szCs w:val="28"/>
        </w:rPr>
        <w:t xml:space="preserve">, </w:t>
      </w:r>
      <w:r w:rsidR="002A2895" w:rsidRPr="000D6711">
        <w:rPr>
          <w:rFonts w:asciiTheme="majorBidi" w:hAnsiTheme="majorBidi" w:cstheme="majorBidi"/>
          <w:sz w:val="28"/>
          <w:szCs w:val="28"/>
        </w:rPr>
        <w:t>З</w:t>
      </w:r>
      <w:r w:rsidRPr="000D6711">
        <w:rPr>
          <w:rFonts w:asciiTheme="majorBidi" w:hAnsiTheme="majorBidi" w:cstheme="majorBidi"/>
          <w:sz w:val="28"/>
          <w:szCs w:val="28"/>
        </w:rPr>
        <w:t>аключени</w:t>
      </w:r>
      <w:r w:rsidR="002A2895" w:rsidRPr="000D6711">
        <w:rPr>
          <w:rFonts w:asciiTheme="majorBidi" w:hAnsiTheme="majorBidi" w:cstheme="majorBidi"/>
          <w:sz w:val="28"/>
          <w:szCs w:val="28"/>
        </w:rPr>
        <w:t>я</w:t>
      </w:r>
      <w:r w:rsidRPr="000D6711">
        <w:rPr>
          <w:rFonts w:asciiTheme="majorBidi" w:hAnsiTheme="majorBidi" w:cstheme="majorBidi"/>
          <w:sz w:val="28"/>
          <w:szCs w:val="28"/>
        </w:rPr>
        <w:t xml:space="preserve"> и </w:t>
      </w:r>
      <w:r w:rsidR="002A2895" w:rsidRPr="000D6711">
        <w:rPr>
          <w:rFonts w:asciiTheme="majorBidi" w:hAnsiTheme="majorBidi" w:cstheme="majorBidi"/>
          <w:sz w:val="28"/>
          <w:szCs w:val="28"/>
        </w:rPr>
        <w:t>С</w:t>
      </w:r>
      <w:r w:rsidR="000D6711">
        <w:rPr>
          <w:rFonts w:asciiTheme="majorBidi" w:hAnsiTheme="majorBidi" w:cstheme="majorBidi"/>
          <w:sz w:val="28"/>
          <w:szCs w:val="28"/>
        </w:rPr>
        <w:t>пис</w:t>
      </w:r>
      <w:r w:rsidRPr="000D6711">
        <w:rPr>
          <w:rFonts w:asciiTheme="majorBidi" w:hAnsiTheme="majorBidi" w:cstheme="majorBidi"/>
          <w:sz w:val="28"/>
          <w:szCs w:val="28"/>
        </w:rPr>
        <w:t>к</w:t>
      </w:r>
      <w:r w:rsidR="000D6711">
        <w:rPr>
          <w:rFonts w:asciiTheme="majorBidi" w:hAnsiTheme="majorBidi" w:cstheme="majorBidi"/>
          <w:sz w:val="28"/>
          <w:szCs w:val="28"/>
        </w:rPr>
        <w:t>а</w:t>
      </w:r>
      <w:r w:rsidRPr="000D6711">
        <w:rPr>
          <w:rFonts w:asciiTheme="majorBidi" w:hAnsiTheme="majorBidi" w:cstheme="majorBidi"/>
          <w:sz w:val="28"/>
          <w:szCs w:val="28"/>
        </w:rPr>
        <w:t xml:space="preserve"> использованной литературы.</w:t>
      </w:r>
      <w:r>
        <w:rPr>
          <w:rFonts w:asciiTheme="majorBidi" w:hAnsiTheme="majorBidi" w:cstheme="majorBidi"/>
          <w:sz w:val="28"/>
          <w:szCs w:val="28"/>
        </w:rPr>
        <w:t xml:space="preserve"> </w:t>
      </w:r>
      <w:r w:rsidRPr="000D0B59">
        <w:rPr>
          <w:rFonts w:asciiTheme="majorBidi" w:hAnsiTheme="majorBidi" w:cstheme="majorBidi"/>
          <w:b/>
          <w:bCs/>
          <w:sz w:val="28"/>
          <w:szCs w:val="28"/>
        </w:rPr>
        <w:t xml:space="preserve">                                </w:t>
      </w:r>
    </w:p>
    <w:p w:rsidR="00211FA0" w:rsidRDefault="00211FA0" w:rsidP="00570931">
      <w:pPr>
        <w:spacing w:before="400" w:after="400" w:line="360" w:lineRule="auto"/>
        <w:ind w:right="85"/>
        <w:jc w:val="both"/>
        <w:rPr>
          <w:rFonts w:asciiTheme="majorBidi" w:hAnsiTheme="majorBidi" w:cstheme="majorBidi"/>
          <w:b/>
          <w:bCs/>
          <w:sz w:val="28"/>
          <w:szCs w:val="28"/>
        </w:rPr>
      </w:pPr>
    </w:p>
    <w:p w:rsidR="00211FA0" w:rsidRDefault="00211FA0" w:rsidP="00570931">
      <w:pPr>
        <w:spacing w:before="400" w:after="400" w:line="360" w:lineRule="auto"/>
        <w:ind w:right="85"/>
        <w:jc w:val="both"/>
        <w:rPr>
          <w:rFonts w:asciiTheme="majorBidi" w:hAnsiTheme="majorBidi" w:cstheme="majorBidi"/>
          <w:b/>
          <w:bCs/>
          <w:sz w:val="28"/>
          <w:szCs w:val="28"/>
        </w:rPr>
      </w:pPr>
    </w:p>
    <w:p w:rsidR="00211FA0" w:rsidRDefault="00211FA0" w:rsidP="00570931">
      <w:pPr>
        <w:spacing w:before="400" w:after="400" w:line="360" w:lineRule="auto"/>
        <w:ind w:right="85"/>
        <w:jc w:val="both"/>
        <w:rPr>
          <w:rFonts w:asciiTheme="majorBidi" w:hAnsiTheme="majorBidi" w:cstheme="majorBidi"/>
          <w:b/>
          <w:bCs/>
          <w:sz w:val="28"/>
          <w:szCs w:val="28"/>
        </w:rPr>
      </w:pPr>
    </w:p>
    <w:p w:rsidR="00211FA0" w:rsidRDefault="00211FA0" w:rsidP="00570931">
      <w:pPr>
        <w:spacing w:before="400" w:after="400" w:line="360" w:lineRule="auto"/>
        <w:ind w:right="85"/>
        <w:jc w:val="both"/>
        <w:rPr>
          <w:rFonts w:asciiTheme="majorBidi" w:hAnsiTheme="majorBidi" w:cstheme="majorBidi"/>
          <w:b/>
          <w:bCs/>
          <w:sz w:val="28"/>
          <w:szCs w:val="28"/>
        </w:rPr>
      </w:pPr>
    </w:p>
    <w:p w:rsidR="00211FA0" w:rsidRDefault="00211FA0" w:rsidP="00570931">
      <w:pPr>
        <w:spacing w:before="400" w:after="400" w:line="360" w:lineRule="auto"/>
        <w:ind w:right="85"/>
        <w:jc w:val="both"/>
        <w:rPr>
          <w:rFonts w:asciiTheme="majorBidi" w:hAnsiTheme="majorBidi" w:cstheme="majorBidi"/>
          <w:b/>
          <w:bCs/>
          <w:sz w:val="28"/>
          <w:szCs w:val="28"/>
        </w:rPr>
      </w:pPr>
    </w:p>
    <w:p w:rsidR="00570931" w:rsidRDefault="00570931" w:rsidP="00570931">
      <w:pPr>
        <w:spacing w:before="400" w:after="400" w:line="360" w:lineRule="auto"/>
        <w:ind w:right="85"/>
        <w:jc w:val="both"/>
        <w:rPr>
          <w:rFonts w:asciiTheme="majorBidi" w:hAnsiTheme="majorBidi" w:cstheme="majorBidi"/>
          <w:sz w:val="28"/>
          <w:szCs w:val="28"/>
        </w:rPr>
      </w:pPr>
      <w:r w:rsidRPr="00610060">
        <w:rPr>
          <w:rFonts w:asciiTheme="majorBidi" w:hAnsiTheme="majorBidi" w:cstheme="majorBidi"/>
          <w:b/>
          <w:bCs/>
          <w:sz w:val="28"/>
          <w:szCs w:val="28"/>
        </w:rPr>
        <w:t>Глава 1</w:t>
      </w:r>
      <w:r>
        <w:rPr>
          <w:rFonts w:asciiTheme="majorBidi" w:hAnsiTheme="majorBidi" w:cstheme="majorBidi"/>
          <w:b/>
          <w:bCs/>
          <w:sz w:val="28"/>
          <w:szCs w:val="28"/>
        </w:rPr>
        <w:t xml:space="preserve">. Традиционная система образование в Туркестане во второй половине </w:t>
      </w:r>
      <w:r w:rsidRPr="00610060">
        <w:rPr>
          <w:rFonts w:asciiTheme="majorBidi" w:hAnsiTheme="majorBidi" w:cstheme="majorBidi"/>
          <w:b/>
          <w:bCs/>
          <w:sz w:val="28"/>
          <w:szCs w:val="28"/>
          <w:lang w:val="en-US"/>
        </w:rPr>
        <w:t>X</w:t>
      </w:r>
      <w:r>
        <w:rPr>
          <w:rFonts w:asciiTheme="majorBidi" w:hAnsiTheme="majorBidi" w:cstheme="majorBidi"/>
          <w:b/>
          <w:bCs/>
          <w:sz w:val="28"/>
          <w:szCs w:val="28"/>
          <w:lang w:val="en-US" w:bidi="fa-IR"/>
        </w:rPr>
        <w:t>I</w:t>
      </w:r>
      <w:r w:rsidRPr="00610060">
        <w:rPr>
          <w:rFonts w:asciiTheme="majorBidi" w:hAnsiTheme="majorBidi" w:cstheme="majorBidi"/>
          <w:b/>
          <w:bCs/>
          <w:sz w:val="28"/>
          <w:szCs w:val="28"/>
          <w:lang w:val="en-US"/>
        </w:rPr>
        <w:t>X</w:t>
      </w:r>
      <w:r>
        <w:rPr>
          <w:rFonts w:asciiTheme="majorBidi" w:hAnsiTheme="majorBidi" w:cstheme="majorBidi"/>
          <w:b/>
          <w:bCs/>
          <w:sz w:val="28"/>
          <w:szCs w:val="28"/>
        </w:rPr>
        <w:t xml:space="preserve"> </w:t>
      </w:r>
      <w:r w:rsidRPr="00F51716">
        <w:rPr>
          <w:rFonts w:asciiTheme="majorBidi" w:hAnsiTheme="majorBidi" w:cstheme="majorBidi"/>
          <w:b/>
          <w:bCs/>
          <w:sz w:val="28"/>
          <w:szCs w:val="28"/>
        </w:rPr>
        <w:t xml:space="preserve">– </w:t>
      </w:r>
      <w:r>
        <w:rPr>
          <w:rFonts w:asciiTheme="majorBidi" w:hAnsiTheme="majorBidi" w:cstheme="majorBidi"/>
          <w:b/>
          <w:bCs/>
          <w:sz w:val="28"/>
          <w:szCs w:val="28"/>
        </w:rPr>
        <w:t xml:space="preserve">начале </w:t>
      </w:r>
      <w:r>
        <w:rPr>
          <w:rFonts w:asciiTheme="majorBidi" w:hAnsiTheme="majorBidi" w:cstheme="majorBidi"/>
          <w:b/>
          <w:bCs/>
          <w:sz w:val="28"/>
          <w:szCs w:val="28"/>
          <w:lang w:val="en-US" w:bidi="fa-IR"/>
        </w:rPr>
        <w:t>XX</w:t>
      </w:r>
      <w:r>
        <w:rPr>
          <w:rFonts w:asciiTheme="majorBidi" w:hAnsiTheme="majorBidi" w:cstheme="majorBidi"/>
          <w:b/>
          <w:bCs/>
          <w:sz w:val="28"/>
          <w:szCs w:val="28"/>
          <w:lang w:bidi="fa-IR"/>
        </w:rPr>
        <w:t xml:space="preserve"> вв</w:t>
      </w:r>
      <w:r>
        <w:rPr>
          <w:rFonts w:asciiTheme="majorBidi" w:hAnsiTheme="majorBidi" w:cstheme="majorBidi"/>
          <w:b/>
          <w:bCs/>
          <w:sz w:val="28"/>
          <w:szCs w:val="28"/>
        </w:rPr>
        <w:t>.</w:t>
      </w:r>
    </w:p>
    <w:p w:rsidR="00570931" w:rsidRPr="00E65F42" w:rsidRDefault="00570931" w:rsidP="00570931">
      <w:pPr>
        <w:spacing w:before="400" w:after="400" w:line="360" w:lineRule="auto"/>
        <w:ind w:right="85"/>
        <w:jc w:val="both"/>
        <w:rPr>
          <w:rFonts w:asciiTheme="majorBidi" w:hAnsiTheme="majorBidi" w:cstheme="majorBidi"/>
          <w:b/>
          <w:bCs/>
          <w:sz w:val="28"/>
          <w:szCs w:val="28"/>
        </w:rPr>
      </w:pPr>
      <w:r w:rsidRPr="00E65F42">
        <w:rPr>
          <w:rFonts w:asciiTheme="majorBidi" w:hAnsiTheme="majorBidi" w:cstheme="majorBidi"/>
          <w:b/>
          <w:bCs/>
          <w:sz w:val="28"/>
          <w:szCs w:val="28"/>
        </w:rPr>
        <w:t xml:space="preserve">1.1 Традиционные школы Туркестанского края (мактабы) </w:t>
      </w:r>
    </w:p>
    <w:p w:rsidR="00570931" w:rsidRDefault="00570931" w:rsidP="00570931">
      <w:pPr>
        <w:spacing w:before="400" w:after="400" w:line="360" w:lineRule="auto"/>
        <w:ind w:left="113" w:right="57" w:firstLine="708"/>
        <w:jc w:val="both"/>
        <w:rPr>
          <w:rFonts w:asciiTheme="majorBidi" w:hAnsiTheme="majorBidi" w:cstheme="majorBidi"/>
          <w:sz w:val="28"/>
          <w:szCs w:val="28"/>
        </w:rPr>
      </w:pPr>
      <w:r>
        <w:rPr>
          <w:rFonts w:asciiTheme="majorBidi" w:hAnsiTheme="majorBidi" w:cstheme="majorBidi"/>
          <w:sz w:val="28"/>
          <w:szCs w:val="28"/>
        </w:rPr>
        <w:t xml:space="preserve">Присоединение </w:t>
      </w:r>
      <w:r w:rsidR="00583799">
        <w:rPr>
          <w:rFonts w:asciiTheme="majorBidi" w:hAnsiTheme="majorBidi" w:cstheme="majorBidi"/>
          <w:sz w:val="28"/>
          <w:szCs w:val="28"/>
        </w:rPr>
        <w:t>Центральной (</w:t>
      </w:r>
      <w:r>
        <w:rPr>
          <w:rFonts w:asciiTheme="majorBidi" w:hAnsiTheme="majorBidi" w:cstheme="majorBidi"/>
          <w:sz w:val="28"/>
          <w:szCs w:val="28"/>
        </w:rPr>
        <w:t>Средней</w:t>
      </w:r>
      <w:r w:rsidR="00583799">
        <w:rPr>
          <w:rFonts w:asciiTheme="majorBidi" w:hAnsiTheme="majorBidi" w:cstheme="majorBidi"/>
          <w:sz w:val="28"/>
          <w:szCs w:val="28"/>
        </w:rPr>
        <w:t>)</w:t>
      </w:r>
      <w:r>
        <w:rPr>
          <w:rFonts w:asciiTheme="majorBidi" w:hAnsiTheme="majorBidi" w:cstheme="majorBidi"/>
          <w:sz w:val="28"/>
          <w:szCs w:val="28"/>
        </w:rPr>
        <w:t xml:space="preserve"> Азии</w:t>
      </w:r>
      <w:r w:rsidRPr="001D76A8">
        <w:rPr>
          <w:rFonts w:asciiTheme="majorBidi" w:hAnsiTheme="majorBidi" w:cstheme="majorBidi"/>
          <w:sz w:val="28"/>
          <w:szCs w:val="28"/>
        </w:rPr>
        <w:t xml:space="preserve"> к Российской </w:t>
      </w:r>
      <w:r>
        <w:rPr>
          <w:rFonts w:asciiTheme="majorBidi" w:hAnsiTheme="majorBidi" w:cstheme="majorBidi"/>
          <w:sz w:val="28"/>
          <w:szCs w:val="28"/>
        </w:rPr>
        <w:t>и</w:t>
      </w:r>
      <w:r w:rsidRPr="001D76A8">
        <w:rPr>
          <w:rFonts w:asciiTheme="majorBidi" w:hAnsiTheme="majorBidi" w:cstheme="majorBidi"/>
          <w:sz w:val="28"/>
          <w:szCs w:val="28"/>
        </w:rPr>
        <w:t>мперии проходило в</w:t>
      </w:r>
      <w:r>
        <w:rPr>
          <w:rFonts w:asciiTheme="majorBidi" w:hAnsiTheme="majorBidi" w:cstheme="majorBidi"/>
          <w:sz w:val="28"/>
          <w:szCs w:val="28"/>
        </w:rPr>
        <w:t xml:space="preserve"> четыре этапа.</w:t>
      </w:r>
      <w:r w:rsidRPr="001D76A8">
        <w:rPr>
          <w:rFonts w:asciiTheme="majorBidi" w:hAnsiTheme="majorBidi" w:cstheme="majorBidi"/>
          <w:sz w:val="28"/>
          <w:szCs w:val="28"/>
        </w:rPr>
        <w:t xml:space="preserve"> Первый этап начался с завоеванием кокандской крепости Ак-Мечеть (Перовск)  в 1853 году. В 1861 году русская армия во главе полковник</w:t>
      </w:r>
      <w:r w:rsidR="002A2895">
        <w:rPr>
          <w:rFonts w:asciiTheme="majorBidi" w:hAnsiTheme="majorBidi" w:cstheme="majorBidi"/>
          <w:sz w:val="28"/>
          <w:szCs w:val="28"/>
        </w:rPr>
        <w:t>ами</w:t>
      </w:r>
      <w:r w:rsidRPr="001D76A8">
        <w:rPr>
          <w:rFonts w:asciiTheme="majorBidi" w:hAnsiTheme="majorBidi" w:cstheme="majorBidi"/>
          <w:sz w:val="28"/>
          <w:szCs w:val="28"/>
        </w:rPr>
        <w:t xml:space="preserve"> Черняевым и</w:t>
      </w:r>
      <w:r w:rsidR="002A2895">
        <w:rPr>
          <w:rFonts w:asciiTheme="majorBidi" w:hAnsiTheme="majorBidi" w:cstheme="majorBidi"/>
          <w:sz w:val="28"/>
          <w:szCs w:val="28"/>
        </w:rPr>
        <w:t xml:space="preserve"> </w:t>
      </w:r>
      <w:r w:rsidRPr="001D76A8">
        <w:rPr>
          <w:rFonts w:asciiTheme="majorBidi" w:hAnsiTheme="majorBidi" w:cstheme="majorBidi"/>
          <w:sz w:val="28"/>
          <w:szCs w:val="28"/>
        </w:rPr>
        <w:t xml:space="preserve">Веревкиным начала продвижение </w:t>
      </w:r>
      <w:r w:rsidR="002A2895">
        <w:rPr>
          <w:rFonts w:asciiTheme="majorBidi" w:hAnsiTheme="majorBidi" w:cstheme="majorBidi"/>
          <w:sz w:val="28"/>
          <w:szCs w:val="28"/>
        </w:rPr>
        <w:t>к</w:t>
      </w:r>
      <w:r w:rsidRPr="001D76A8">
        <w:rPr>
          <w:rFonts w:asciiTheme="majorBidi" w:hAnsiTheme="majorBidi" w:cstheme="majorBidi"/>
          <w:sz w:val="28"/>
          <w:szCs w:val="28"/>
        </w:rPr>
        <w:t xml:space="preserve"> Ташкент</w:t>
      </w:r>
      <w:r w:rsidR="002A2895">
        <w:rPr>
          <w:rFonts w:asciiTheme="majorBidi" w:hAnsiTheme="majorBidi" w:cstheme="majorBidi"/>
          <w:sz w:val="28"/>
          <w:szCs w:val="28"/>
        </w:rPr>
        <w:t>у</w:t>
      </w:r>
      <w:r w:rsidRPr="001D76A8">
        <w:rPr>
          <w:rFonts w:asciiTheme="majorBidi" w:hAnsiTheme="majorBidi" w:cstheme="majorBidi"/>
          <w:sz w:val="28"/>
          <w:szCs w:val="28"/>
        </w:rPr>
        <w:t>. Город был взят без особых усилий летом</w:t>
      </w:r>
      <w:r w:rsidR="002A2895">
        <w:rPr>
          <w:rFonts w:asciiTheme="majorBidi" w:hAnsiTheme="majorBidi" w:cstheme="majorBidi"/>
          <w:sz w:val="28"/>
          <w:szCs w:val="28"/>
        </w:rPr>
        <w:t xml:space="preserve"> </w:t>
      </w:r>
      <w:r w:rsidRPr="001D76A8">
        <w:rPr>
          <w:rFonts w:asciiTheme="majorBidi" w:hAnsiTheme="majorBidi" w:cstheme="majorBidi"/>
          <w:sz w:val="28"/>
          <w:szCs w:val="28"/>
        </w:rPr>
        <w:t>1865 года. В этом же году был</w:t>
      </w:r>
      <w:r w:rsidR="002A2895">
        <w:rPr>
          <w:rFonts w:asciiTheme="majorBidi" w:hAnsiTheme="majorBidi" w:cstheme="majorBidi"/>
          <w:sz w:val="28"/>
          <w:szCs w:val="28"/>
        </w:rPr>
        <w:t>а</w:t>
      </w:r>
      <w:r w:rsidRPr="001D76A8">
        <w:rPr>
          <w:rFonts w:asciiTheme="majorBidi" w:hAnsiTheme="majorBidi" w:cstheme="majorBidi"/>
          <w:sz w:val="28"/>
          <w:szCs w:val="28"/>
        </w:rPr>
        <w:t xml:space="preserve"> образован</w:t>
      </w:r>
      <w:r w:rsidR="002A2895">
        <w:rPr>
          <w:rFonts w:asciiTheme="majorBidi" w:hAnsiTheme="majorBidi" w:cstheme="majorBidi"/>
          <w:sz w:val="28"/>
          <w:szCs w:val="28"/>
        </w:rPr>
        <w:t>а</w:t>
      </w:r>
      <w:r w:rsidRPr="001D76A8">
        <w:rPr>
          <w:rFonts w:asciiTheme="majorBidi" w:hAnsiTheme="majorBidi" w:cstheme="majorBidi"/>
          <w:sz w:val="28"/>
          <w:szCs w:val="28"/>
        </w:rPr>
        <w:t xml:space="preserve"> Туркестанск</w:t>
      </w:r>
      <w:r w:rsidR="002A2895">
        <w:rPr>
          <w:rFonts w:asciiTheme="majorBidi" w:hAnsiTheme="majorBidi" w:cstheme="majorBidi"/>
          <w:sz w:val="28"/>
          <w:szCs w:val="28"/>
        </w:rPr>
        <w:t>ая</w:t>
      </w:r>
      <w:r w:rsidRPr="001D76A8">
        <w:rPr>
          <w:rFonts w:asciiTheme="majorBidi" w:hAnsiTheme="majorBidi" w:cstheme="majorBidi"/>
          <w:sz w:val="28"/>
          <w:szCs w:val="28"/>
        </w:rPr>
        <w:t xml:space="preserve"> </w:t>
      </w:r>
      <w:r w:rsidR="002A2895">
        <w:rPr>
          <w:rFonts w:asciiTheme="majorBidi" w:hAnsiTheme="majorBidi" w:cstheme="majorBidi"/>
          <w:sz w:val="28"/>
          <w:szCs w:val="28"/>
        </w:rPr>
        <w:t>область</w:t>
      </w:r>
      <w:r w:rsidRPr="001D76A8">
        <w:rPr>
          <w:rFonts w:asciiTheme="majorBidi" w:hAnsiTheme="majorBidi" w:cstheme="majorBidi"/>
          <w:sz w:val="28"/>
          <w:szCs w:val="28"/>
        </w:rPr>
        <w:t xml:space="preserve"> в составе Оренбургского губернаторств</w:t>
      </w:r>
      <w:r>
        <w:rPr>
          <w:rFonts w:asciiTheme="majorBidi" w:hAnsiTheme="majorBidi" w:cstheme="majorBidi"/>
          <w:sz w:val="28"/>
          <w:szCs w:val="28"/>
        </w:rPr>
        <w:t>а</w:t>
      </w:r>
      <w:r w:rsidRPr="001D76A8">
        <w:rPr>
          <w:rFonts w:asciiTheme="majorBidi" w:hAnsiTheme="majorBidi" w:cstheme="majorBidi"/>
          <w:sz w:val="28"/>
          <w:szCs w:val="28"/>
        </w:rPr>
        <w:t>, а чуть позднее</w:t>
      </w:r>
      <w:r>
        <w:rPr>
          <w:rFonts w:asciiTheme="majorBidi" w:hAnsiTheme="majorBidi" w:cstheme="majorBidi"/>
          <w:sz w:val="28"/>
          <w:szCs w:val="28"/>
        </w:rPr>
        <w:t>,</w:t>
      </w:r>
      <w:r w:rsidRPr="001D76A8">
        <w:rPr>
          <w:rFonts w:asciiTheme="majorBidi" w:hAnsiTheme="majorBidi" w:cstheme="majorBidi"/>
          <w:sz w:val="28"/>
          <w:szCs w:val="28"/>
        </w:rPr>
        <w:t xml:space="preserve"> в 1867 году</w:t>
      </w:r>
      <w:r>
        <w:rPr>
          <w:rFonts w:asciiTheme="majorBidi" w:hAnsiTheme="majorBidi" w:cstheme="majorBidi"/>
          <w:sz w:val="28"/>
          <w:szCs w:val="28"/>
        </w:rPr>
        <w:t>,</w:t>
      </w:r>
      <w:r w:rsidRPr="001D76A8">
        <w:rPr>
          <w:rFonts w:asciiTheme="majorBidi" w:hAnsiTheme="majorBidi" w:cstheme="majorBidi"/>
          <w:sz w:val="28"/>
          <w:szCs w:val="28"/>
        </w:rPr>
        <w:t xml:space="preserve"> Туркестанское генерал-губернаторство</w:t>
      </w:r>
      <w:r w:rsidR="006030FB">
        <w:rPr>
          <w:rFonts w:asciiTheme="majorBidi" w:hAnsiTheme="majorBidi" w:cstheme="majorBidi"/>
          <w:sz w:val="28"/>
          <w:szCs w:val="28"/>
        </w:rPr>
        <w:t xml:space="preserve"> с центром в Ташкенте</w:t>
      </w:r>
      <w:r w:rsidRPr="001D76A8">
        <w:rPr>
          <w:rFonts w:asciiTheme="majorBidi" w:hAnsiTheme="majorBidi" w:cstheme="majorBidi"/>
          <w:sz w:val="28"/>
          <w:szCs w:val="28"/>
        </w:rPr>
        <w:t xml:space="preserve">. </w:t>
      </w:r>
      <w:r>
        <w:rPr>
          <w:rFonts w:asciiTheme="majorBidi" w:hAnsiTheme="majorBidi" w:cstheme="majorBidi"/>
          <w:sz w:val="28"/>
          <w:szCs w:val="28"/>
        </w:rPr>
        <w:t xml:space="preserve">Это административное образование и стало Русским Туркестаном, или Туркестанским краем. </w:t>
      </w:r>
      <w:r w:rsidR="006030FB">
        <w:rPr>
          <w:rFonts w:asciiTheme="majorBidi" w:hAnsiTheme="majorBidi" w:cstheme="majorBidi"/>
          <w:sz w:val="28"/>
          <w:szCs w:val="28"/>
        </w:rPr>
        <w:t xml:space="preserve">Первое время в состав Русского Туркестана входили Сырдарьинская область (Ташкент) и Семиреченская область (Верный – ныне Алматы). После завоевания Самарканда в 1968 г. в состав Туркестанского генерал-губернаторства вошел Зерафшанский округ (с 1887 г. – Самаркандская область). </w:t>
      </w:r>
      <w:r w:rsidRPr="001D76A8">
        <w:rPr>
          <w:rFonts w:asciiTheme="majorBidi" w:hAnsiTheme="majorBidi" w:cstheme="majorBidi"/>
          <w:sz w:val="28"/>
          <w:szCs w:val="28"/>
        </w:rPr>
        <w:t>В 1875</w:t>
      </w:r>
      <w:r w:rsidR="002A2895">
        <w:rPr>
          <w:rFonts w:asciiTheme="majorBidi" w:hAnsiTheme="majorBidi" w:cstheme="majorBidi"/>
          <w:sz w:val="28"/>
          <w:szCs w:val="28"/>
        </w:rPr>
        <w:t xml:space="preserve"> </w:t>
      </w:r>
      <w:r w:rsidRPr="001D76A8">
        <w:rPr>
          <w:rFonts w:asciiTheme="majorBidi" w:hAnsiTheme="majorBidi" w:cstheme="majorBidi"/>
          <w:sz w:val="28"/>
          <w:szCs w:val="28"/>
        </w:rPr>
        <w:t>-</w:t>
      </w:r>
      <w:r w:rsidR="002A2895">
        <w:rPr>
          <w:rFonts w:asciiTheme="majorBidi" w:hAnsiTheme="majorBidi" w:cstheme="majorBidi"/>
          <w:sz w:val="28"/>
          <w:szCs w:val="28"/>
        </w:rPr>
        <w:t xml:space="preserve"> </w:t>
      </w:r>
      <w:r w:rsidRPr="001D76A8">
        <w:rPr>
          <w:rFonts w:asciiTheme="majorBidi" w:hAnsiTheme="majorBidi" w:cstheme="majorBidi"/>
          <w:sz w:val="28"/>
          <w:szCs w:val="28"/>
        </w:rPr>
        <w:t xml:space="preserve">1876 гг. </w:t>
      </w:r>
      <w:r>
        <w:rPr>
          <w:rFonts w:asciiTheme="majorBidi" w:hAnsiTheme="majorBidi" w:cstheme="majorBidi"/>
          <w:sz w:val="28"/>
          <w:szCs w:val="28"/>
        </w:rPr>
        <w:t>Ко</w:t>
      </w:r>
      <w:r w:rsidRPr="001D76A8">
        <w:rPr>
          <w:rFonts w:asciiTheme="majorBidi" w:hAnsiTheme="majorBidi" w:cstheme="majorBidi"/>
          <w:sz w:val="28"/>
          <w:szCs w:val="28"/>
        </w:rPr>
        <w:t>кандское ханство был</w:t>
      </w:r>
      <w:r>
        <w:rPr>
          <w:rFonts w:asciiTheme="majorBidi" w:hAnsiTheme="majorBidi" w:cstheme="majorBidi"/>
          <w:sz w:val="28"/>
          <w:szCs w:val="28"/>
        </w:rPr>
        <w:t>о</w:t>
      </w:r>
      <w:r w:rsidRPr="001D76A8">
        <w:rPr>
          <w:rFonts w:asciiTheme="majorBidi" w:hAnsiTheme="majorBidi" w:cstheme="majorBidi"/>
          <w:sz w:val="28"/>
          <w:szCs w:val="28"/>
        </w:rPr>
        <w:t xml:space="preserve"> аннексирован</w:t>
      </w:r>
      <w:r>
        <w:rPr>
          <w:rFonts w:asciiTheme="majorBidi" w:hAnsiTheme="majorBidi" w:cstheme="majorBidi"/>
          <w:sz w:val="28"/>
          <w:szCs w:val="28"/>
        </w:rPr>
        <w:t>о</w:t>
      </w:r>
      <w:r w:rsidRPr="001D76A8">
        <w:rPr>
          <w:rFonts w:asciiTheme="majorBidi" w:hAnsiTheme="majorBidi" w:cstheme="majorBidi"/>
          <w:sz w:val="28"/>
          <w:szCs w:val="28"/>
        </w:rPr>
        <w:t xml:space="preserve"> Российской империей</w:t>
      </w:r>
      <w:r w:rsidR="006030FB">
        <w:rPr>
          <w:rFonts w:asciiTheme="majorBidi" w:hAnsiTheme="majorBidi" w:cstheme="majorBidi"/>
          <w:sz w:val="28"/>
          <w:szCs w:val="28"/>
        </w:rPr>
        <w:t xml:space="preserve"> и была создана Ферганская область с центром в Скобелеве (ныне – Фергана)</w:t>
      </w:r>
      <w:r w:rsidRPr="001D76A8">
        <w:rPr>
          <w:rFonts w:asciiTheme="majorBidi" w:hAnsiTheme="majorBidi" w:cstheme="majorBidi"/>
          <w:sz w:val="28"/>
          <w:szCs w:val="28"/>
        </w:rPr>
        <w:t>. Бухарский эмират и Хивинское ханство частично сохранили независимость</w:t>
      </w:r>
      <w:r>
        <w:rPr>
          <w:rFonts w:asciiTheme="majorBidi" w:hAnsiTheme="majorBidi" w:cstheme="majorBidi"/>
          <w:sz w:val="28"/>
          <w:szCs w:val="28"/>
        </w:rPr>
        <w:t xml:space="preserve">, став протекторатами России. </w:t>
      </w:r>
      <w:r>
        <w:rPr>
          <w:rFonts w:asciiTheme="majorBidi" w:hAnsiTheme="majorBidi" w:cstheme="majorBidi"/>
          <w:sz w:val="28"/>
          <w:szCs w:val="28"/>
          <w:lang w:bidi="fa-IR"/>
        </w:rPr>
        <w:t>Русский Туркестан включал в себя три области: Ферганскую, Сыр-Дарь</w:t>
      </w:r>
      <w:r w:rsidR="006030FB">
        <w:rPr>
          <w:rFonts w:asciiTheme="majorBidi" w:hAnsiTheme="majorBidi" w:cstheme="majorBidi"/>
          <w:sz w:val="28"/>
          <w:szCs w:val="28"/>
          <w:lang w:bidi="fa-IR"/>
        </w:rPr>
        <w:t>и</w:t>
      </w:r>
      <w:r>
        <w:rPr>
          <w:rFonts w:asciiTheme="majorBidi" w:hAnsiTheme="majorBidi" w:cstheme="majorBidi"/>
          <w:sz w:val="28"/>
          <w:szCs w:val="28"/>
          <w:lang w:bidi="fa-IR"/>
        </w:rPr>
        <w:t xml:space="preserve">нскую и Самаркандскую. </w:t>
      </w:r>
      <w:r w:rsidR="00583799">
        <w:rPr>
          <w:rFonts w:asciiTheme="majorBidi" w:hAnsiTheme="majorBidi" w:cstheme="majorBidi"/>
          <w:sz w:val="28"/>
          <w:szCs w:val="28"/>
          <w:lang w:bidi="fa-IR"/>
        </w:rPr>
        <w:t>За исключением периода 1891 – 1897 гг.,</w:t>
      </w:r>
      <w:r>
        <w:rPr>
          <w:rFonts w:asciiTheme="majorBidi" w:hAnsiTheme="majorBidi" w:cstheme="majorBidi"/>
          <w:sz w:val="28"/>
          <w:szCs w:val="28"/>
          <w:lang w:bidi="fa-IR"/>
        </w:rPr>
        <w:t xml:space="preserve"> в состав Русского Туркестана входила также Семиреченская область.</w:t>
      </w:r>
      <w:r w:rsidR="00583799">
        <w:rPr>
          <w:rFonts w:asciiTheme="majorBidi" w:hAnsiTheme="majorBidi" w:cstheme="majorBidi"/>
          <w:sz w:val="28"/>
          <w:szCs w:val="28"/>
          <w:lang w:bidi="fa-IR"/>
        </w:rPr>
        <w:t xml:space="preserve"> С 1897. В состав Русского Туркестана вошла и Закаспийская область (Туркмения) с центром в Ашхабаде. </w:t>
      </w:r>
      <w:r>
        <w:rPr>
          <w:rFonts w:asciiTheme="majorBidi" w:hAnsiTheme="majorBidi" w:cstheme="majorBidi"/>
          <w:sz w:val="28"/>
          <w:szCs w:val="28"/>
          <w:lang w:bidi="fa-IR"/>
        </w:rPr>
        <w:t xml:space="preserve"> </w:t>
      </w:r>
      <w:r>
        <w:rPr>
          <w:rFonts w:asciiTheme="majorBidi" w:hAnsiTheme="majorBidi" w:cstheme="majorBidi"/>
          <w:sz w:val="28"/>
          <w:szCs w:val="28"/>
        </w:rPr>
        <w:t xml:space="preserve">История </w:t>
      </w:r>
      <w:r>
        <w:rPr>
          <w:rFonts w:asciiTheme="majorBidi" w:hAnsiTheme="majorBidi" w:cstheme="majorBidi"/>
          <w:sz w:val="28"/>
          <w:szCs w:val="28"/>
        </w:rPr>
        <w:lastRenderedPageBreak/>
        <w:t>завоевания</w:t>
      </w:r>
      <w:r w:rsidR="00583799">
        <w:rPr>
          <w:rFonts w:asciiTheme="majorBidi" w:hAnsiTheme="majorBidi" w:cstheme="majorBidi"/>
          <w:sz w:val="28"/>
          <w:szCs w:val="28"/>
        </w:rPr>
        <w:t xml:space="preserve"> и освоения русскими</w:t>
      </w:r>
      <w:r>
        <w:rPr>
          <w:rFonts w:asciiTheme="majorBidi" w:hAnsiTheme="majorBidi" w:cstheme="majorBidi"/>
          <w:sz w:val="28"/>
          <w:szCs w:val="28"/>
        </w:rPr>
        <w:t xml:space="preserve"> Туркестанского края</w:t>
      </w:r>
      <w:r w:rsidRPr="001D76A8">
        <w:rPr>
          <w:rFonts w:asciiTheme="majorBidi" w:hAnsiTheme="majorBidi" w:cstheme="majorBidi"/>
          <w:sz w:val="28"/>
          <w:szCs w:val="28"/>
        </w:rPr>
        <w:t xml:space="preserve"> </w:t>
      </w:r>
      <w:r>
        <w:rPr>
          <w:rFonts w:asciiTheme="majorBidi" w:hAnsiTheme="majorBidi" w:cstheme="majorBidi"/>
          <w:sz w:val="28"/>
          <w:szCs w:val="28"/>
        </w:rPr>
        <w:t>является глубоко изученной, в связи с чем мы сочли возможным не углубляться в детали</w:t>
      </w:r>
      <w:r>
        <w:rPr>
          <w:rStyle w:val="a5"/>
          <w:rFonts w:asciiTheme="majorBidi" w:hAnsiTheme="majorBidi" w:cstheme="majorBidi"/>
          <w:sz w:val="28"/>
          <w:szCs w:val="28"/>
        </w:rPr>
        <w:footnoteReference w:id="15"/>
      </w:r>
      <w:r>
        <w:rPr>
          <w:rFonts w:asciiTheme="majorBidi" w:hAnsiTheme="majorBidi" w:cstheme="majorBidi"/>
          <w:sz w:val="28"/>
          <w:szCs w:val="28"/>
        </w:rPr>
        <w:t>.</w:t>
      </w:r>
      <w:r w:rsidRPr="001D76A8">
        <w:rPr>
          <w:rFonts w:asciiTheme="majorBidi" w:hAnsiTheme="majorBidi" w:cstheme="majorBidi"/>
          <w:sz w:val="28"/>
          <w:szCs w:val="28"/>
        </w:rPr>
        <w:t xml:space="preserve"> </w:t>
      </w:r>
    </w:p>
    <w:p w:rsidR="00570931" w:rsidRDefault="00570931" w:rsidP="00570931">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Образовани</w:t>
      </w:r>
      <w:r w:rsidR="00583799">
        <w:rPr>
          <w:rFonts w:asciiTheme="majorBidi" w:hAnsiTheme="majorBidi" w:cstheme="majorBidi"/>
          <w:sz w:val="28"/>
          <w:szCs w:val="28"/>
        </w:rPr>
        <w:t>е</w:t>
      </w:r>
      <w:r>
        <w:rPr>
          <w:rFonts w:asciiTheme="majorBidi" w:hAnsiTheme="majorBidi" w:cstheme="majorBidi"/>
          <w:sz w:val="28"/>
          <w:szCs w:val="28"/>
        </w:rPr>
        <w:t xml:space="preserve"> является одной из ключевых тем в изучении истории данного региона.  </w:t>
      </w:r>
      <w:r w:rsidRPr="001D76A8">
        <w:rPr>
          <w:rFonts w:asciiTheme="majorBidi" w:hAnsiTheme="majorBidi" w:cstheme="majorBidi"/>
          <w:sz w:val="28"/>
          <w:szCs w:val="28"/>
        </w:rPr>
        <w:t>В Туркестане</w:t>
      </w:r>
      <w:r>
        <w:rPr>
          <w:rFonts w:asciiTheme="majorBidi" w:hAnsiTheme="majorBidi" w:cstheme="majorBidi"/>
          <w:sz w:val="28"/>
          <w:szCs w:val="28"/>
        </w:rPr>
        <w:t xml:space="preserve"> традиционная система образования состояла из двух этапов</w:t>
      </w:r>
      <w:r w:rsidRPr="001D76A8">
        <w:rPr>
          <w:rFonts w:asciiTheme="majorBidi" w:hAnsiTheme="majorBidi" w:cstheme="majorBidi"/>
          <w:sz w:val="28"/>
          <w:szCs w:val="28"/>
        </w:rPr>
        <w:t>. Первый этап</w:t>
      </w:r>
      <w:r>
        <w:rPr>
          <w:rFonts w:asciiTheme="majorBidi" w:hAnsiTheme="majorBidi" w:cstheme="majorBidi"/>
          <w:sz w:val="28"/>
          <w:szCs w:val="28"/>
        </w:rPr>
        <w:t xml:space="preserve"> —</w:t>
      </w:r>
      <w:r w:rsidRPr="001D76A8">
        <w:rPr>
          <w:rFonts w:asciiTheme="majorBidi" w:hAnsiTheme="majorBidi" w:cstheme="majorBidi"/>
          <w:sz w:val="28"/>
          <w:szCs w:val="28"/>
        </w:rPr>
        <w:t xml:space="preserve"> </w:t>
      </w:r>
      <w:r>
        <w:rPr>
          <w:rFonts w:asciiTheme="majorBidi" w:hAnsiTheme="majorBidi" w:cstheme="majorBidi"/>
          <w:sz w:val="28"/>
          <w:szCs w:val="28"/>
        </w:rPr>
        <w:t xml:space="preserve">начальная </w:t>
      </w:r>
      <w:r w:rsidRPr="001D76A8">
        <w:rPr>
          <w:rFonts w:asciiTheme="majorBidi" w:hAnsiTheme="majorBidi" w:cstheme="majorBidi"/>
          <w:sz w:val="28"/>
          <w:szCs w:val="28"/>
        </w:rPr>
        <w:t xml:space="preserve">школа, </w:t>
      </w:r>
      <w:r w:rsidRPr="00E43529">
        <w:rPr>
          <w:rFonts w:asciiTheme="majorBidi" w:hAnsiTheme="majorBidi" w:cstheme="majorBidi"/>
          <w:i/>
          <w:iCs/>
          <w:sz w:val="28"/>
          <w:szCs w:val="28"/>
        </w:rPr>
        <w:t>мактаб</w:t>
      </w:r>
      <w:r w:rsidRPr="001D76A8">
        <w:rPr>
          <w:rFonts w:asciiTheme="majorBidi" w:hAnsiTheme="majorBidi" w:cstheme="majorBidi"/>
          <w:sz w:val="28"/>
          <w:szCs w:val="28"/>
        </w:rPr>
        <w:t xml:space="preserve"> или </w:t>
      </w:r>
      <w:r w:rsidRPr="00E43529">
        <w:rPr>
          <w:rFonts w:asciiTheme="majorBidi" w:hAnsiTheme="majorBidi" w:cstheme="majorBidi"/>
          <w:i/>
          <w:iCs/>
          <w:sz w:val="28"/>
          <w:szCs w:val="28"/>
        </w:rPr>
        <w:t>мактаб</w:t>
      </w:r>
      <w:r>
        <w:rPr>
          <w:rFonts w:asciiTheme="majorBidi" w:hAnsiTheme="majorBidi" w:cstheme="majorBidi"/>
          <w:i/>
          <w:iCs/>
          <w:sz w:val="28"/>
          <w:szCs w:val="28"/>
        </w:rPr>
        <w:t>-</w:t>
      </w:r>
      <w:r w:rsidRPr="00E43529">
        <w:rPr>
          <w:rFonts w:asciiTheme="majorBidi" w:hAnsiTheme="majorBidi" w:cstheme="majorBidi"/>
          <w:i/>
          <w:iCs/>
          <w:sz w:val="28"/>
          <w:szCs w:val="28"/>
        </w:rPr>
        <w:t>хана,</w:t>
      </w:r>
      <w:r>
        <w:rPr>
          <w:rStyle w:val="a5"/>
          <w:rFonts w:asciiTheme="majorBidi" w:hAnsiTheme="majorBidi" w:cstheme="majorBidi"/>
          <w:sz w:val="28"/>
          <w:szCs w:val="28"/>
          <w:u w:val="single"/>
        </w:rPr>
        <w:footnoteReference w:id="16"/>
      </w:r>
      <w:r w:rsidRPr="001D76A8">
        <w:rPr>
          <w:rFonts w:asciiTheme="majorBidi" w:hAnsiTheme="majorBidi" w:cstheme="majorBidi"/>
          <w:sz w:val="28"/>
          <w:szCs w:val="28"/>
        </w:rPr>
        <w:t xml:space="preserve"> где обучались дети</w:t>
      </w:r>
      <w:r w:rsidR="00583799">
        <w:rPr>
          <w:rFonts w:asciiTheme="majorBidi" w:hAnsiTheme="majorBidi" w:cstheme="majorBidi"/>
          <w:sz w:val="28"/>
          <w:szCs w:val="28"/>
        </w:rPr>
        <w:t>,</w:t>
      </w:r>
      <w:r w:rsidRPr="001D76A8">
        <w:rPr>
          <w:rFonts w:asciiTheme="majorBidi" w:hAnsiTheme="majorBidi" w:cstheme="majorBidi"/>
          <w:sz w:val="28"/>
          <w:szCs w:val="28"/>
        </w:rPr>
        <w:t xml:space="preserve"> </w:t>
      </w:r>
      <w:r>
        <w:rPr>
          <w:rFonts w:asciiTheme="majorBidi" w:hAnsiTheme="majorBidi" w:cstheme="majorBidi"/>
          <w:sz w:val="28"/>
          <w:szCs w:val="28"/>
        </w:rPr>
        <w:t xml:space="preserve">начиная </w:t>
      </w:r>
      <w:r w:rsidRPr="001D76A8">
        <w:rPr>
          <w:rFonts w:asciiTheme="majorBidi" w:hAnsiTheme="majorBidi" w:cstheme="majorBidi"/>
          <w:sz w:val="28"/>
          <w:szCs w:val="28"/>
        </w:rPr>
        <w:t xml:space="preserve">с пятилетнего возраста.  Мактаб </w:t>
      </w:r>
      <w:r w:rsidR="00583799">
        <w:rPr>
          <w:rFonts w:asciiTheme="majorBidi" w:hAnsiTheme="majorBidi" w:cstheme="majorBidi"/>
          <w:sz w:val="28"/>
          <w:szCs w:val="28"/>
        </w:rPr>
        <w:t>—</w:t>
      </w:r>
      <w:r w:rsidRPr="001D76A8">
        <w:rPr>
          <w:rFonts w:asciiTheme="majorBidi" w:hAnsiTheme="majorBidi" w:cstheme="majorBidi"/>
          <w:sz w:val="28"/>
          <w:szCs w:val="28"/>
        </w:rPr>
        <w:t xml:space="preserve"> это начальная школа традиционного образования</w:t>
      </w:r>
      <w:r>
        <w:rPr>
          <w:rFonts w:asciiTheme="majorBidi" w:hAnsiTheme="majorBidi" w:cstheme="majorBidi"/>
          <w:sz w:val="28"/>
          <w:szCs w:val="28"/>
        </w:rPr>
        <w:t>. Она была распространена у мусульманского населения</w:t>
      </w:r>
      <w:r w:rsidRPr="001D76A8">
        <w:rPr>
          <w:rFonts w:asciiTheme="majorBidi" w:hAnsiTheme="majorBidi" w:cstheme="majorBidi"/>
          <w:sz w:val="28"/>
          <w:szCs w:val="28"/>
        </w:rPr>
        <w:t xml:space="preserve"> Туркестанского края.</w:t>
      </w:r>
      <w:r>
        <w:rPr>
          <w:rFonts w:asciiTheme="majorBidi" w:hAnsiTheme="majorBidi" w:cstheme="majorBidi"/>
          <w:sz w:val="28"/>
          <w:szCs w:val="28"/>
        </w:rPr>
        <w:t xml:space="preserve"> По статистическим данным, к 1-му января 1890 года в Ташкенте насчитывалось 242 мактабов с 242 учителями</w:t>
      </w:r>
      <w:r w:rsidR="00583799">
        <w:rPr>
          <w:rFonts w:asciiTheme="majorBidi" w:hAnsiTheme="majorBidi" w:cstheme="majorBidi"/>
          <w:sz w:val="28"/>
          <w:szCs w:val="28"/>
        </w:rPr>
        <w:t xml:space="preserve"> (т.е. в каждой школе работал только один учитель)</w:t>
      </w:r>
      <w:r>
        <w:rPr>
          <w:rFonts w:asciiTheme="majorBidi" w:hAnsiTheme="majorBidi" w:cstheme="majorBidi"/>
          <w:sz w:val="28"/>
          <w:szCs w:val="28"/>
        </w:rPr>
        <w:t>. В них обучалось 3527 мальчиков и 1461 девочек. Любопытно, что в Ташкентском уезде число школ составляло 329</w:t>
      </w:r>
      <w:r w:rsidR="00583799">
        <w:rPr>
          <w:rFonts w:asciiTheme="majorBidi" w:hAnsiTheme="majorBidi" w:cstheme="majorBidi"/>
          <w:sz w:val="28"/>
          <w:szCs w:val="28"/>
        </w:rPr>
        <w:t xml:space="preserve"> (</w:t>
      </w:r>
      <w:r>
        <w:rPr>
          <w:rFonts w:asciiTheme="majorBidi" w:hAnsiTheme="majorBidi" w:cstheme="majorBidi"/>
          <w:sz w:val="28"/>
          <w:szCs w:val="28"/>
        </w:rPr>
        <w:t>329 учителей</w:t>
      </w:r>
      <w:r w:rsidR="00583799">
        <w:rPr>
          <w:rFonts w:asciiTheme="majorBidi" w:hAnsiTheme="majorBidi" w:cstheme="majorBidi"/>
          <w:sz w:val="28"/>
          <w:szCs w:val="28"/>
        </w:rPr>
        <w:t>)</w:t>
      </w:r>
      <w:r>
        <w:rPr>
          <w:rFonts w:asciiTheme="majorBidi" w:hAnsiTheme="majorBidi" w:cstheme="majorBidi"/>
          <w:sz w:val="28"/>
          <w:szCs w:val="28"/>
        </w:rPr>
        <w:t>. Однако число учащихся было сравнительно меньшим: 2675 мальчиков и 116 девочек. Наибольшая часть традиционных школ Туркестанского края располагалась в Ферганской области. Общее число школ к вышеуказанной дате составляло 1814 школ с 1799 преподавателями. В них получали образование 22 372 учащихся. Из них 18973 составляли мальчики и 3399 девочки</w:t>
      </w:r>
      <w:r>
        <w:rPr>
          <w:rStyle w:val="a5"/>
          <w:rFonts w:asciiTheme="majorBidi" w:hAnsiTheme="majorBidi" w:cstheme="majorBidi"/>
          <w:sz w:val="28"/>
          <w:szCs w:val="28"/>
        </w:rPr>
        <w:footnoteReference w:id="17"/>
      </w:r>
      <w:r>
        <w:rPr>
          <w:rFonts w:asciiTheme="majorBidi" w:hAnsiTheme="majorBidi" w:cstheme="majorBidi"/>
          <w:sz w:val="28"/>
          <w:szCs w:val="28"/>
        </w:rPr>
        <w:t xml:space="preserve">. </w:t>
      </w:r>
    </w:p>
    <w:p w:rsidR="00570931" w:rsidRDefault="00570931" w:rsidP="00401FD5">
      <w:pPr>
        <w:spacing w:before="400" w:after="400" w:line="360" w:lineRule="auto"/>
        <w:ind w:right="85"/>
        <w:jc w:val="both"/>
        <w:rPr>
          <w:rFonts w:asciiTheme="majorBidi" w:hAnsiTheme="majorBidi" w:cstheme="majorBidi"/>
          <w:sz w:val="28"/>
          <w:szCs w:val="28"/>
        </w:rPr>
      </w:pPr>
      <w:r w:rsidRPr="001D76A8">
        <w:rPr>
          <w:rFonts w:asciiTheme="majorBidi" w:hAnsiTheme="majorBidi" w:cstheme="majorBidi"/>
          <w:sz w:val="28"/>
          <w:szCs w:val="28"/>
        </w:rPr>
        <w:t xml:space="preserve">  </w:t>
      </w:r>
      <w:r>
        <w:rPr>
          <w:rFonts w:asciiTheme="majorBidi" w:hAnsiTheme="majorBidi" w:cstheme="majorBidi"/>
          <w:sz w:val="28"/>
          <w:szCs w:val="28"/>
        </w:rPr>
        <w:tab/>
      </w:r>
      <w:r w:rsidRPr="001D76A8">
        <w:rPr>
          <w:rFonts w:asciiTheme="majorBidi" w:hAnsiTheme="majorBidi" w:cstheme="majorBidi"/>
          <w:sz w:val="28"/>
          <w:szCs w:val="28"/>
        </w:rPr>
        <w:t>В начальных школах мальчик</w:t>
      </w:r>
      <w:r>
        <w:rPr>
          <w:rFonts w:asciiTheme="majorBidi" w:hAnsiTheme="majorBidi" w:cstheme="majorBidi"/>
          <w:sz w:val="28"/>
          <w:szCs w:val="28"/>
        </w:rPr>
        <w:t xml:space="preserve">и и девочки учились раздельно, то есть в разных школах. </w:t>
      </w:r>
      <w:r w:rsidR="007B5D87">
        <w:rPr>
          <w:rFonts w:asciiTheme="majorBidi" w:hAnsiTheme="majorBidi" w:cstheme="majorBidi"/>
          <w:sz w:val="28"/>
          <w:szCs w:val="28"/>
        </w:rPr>
        <w:t>Мулла, п</w:t>
      </w:r>
      <w:r>
        <w:rPr>
          <w:rFonts w:asciiTheme="majorBidi" w:hAnsiTheme="majorBidi" w:cstheme="majorBidi"/>
          <w:sz w:val="28"/>
          <w:szCs w:val="28"/>
        </w:rPr>
        <w:t>реподаватель начальной школы</w:t>
      </w:r>
      <w:r w:rsidR="007B5D87">
        <w:rPr>
          <w:rFonts w:asciiTheme="majorBidi" w:hAnsiTheme="majorBidi" w:cstheme="majorBidi"/>
          <w:sz w:val="28"/>
          <w:szCs w:val="28"/>
        </w:rPr>
        <w:t>,</w:t>
      </w:r>
      <w:r>
        <w:rPr>
          <w:rFonts w:asciiTheme="majorBidi" w:hAnsiTheme="majorBidi" w:cstheme="majorBidi"/>
          <w:sz w:val="28"/>
          <w:szCs w:val="28"/>
        </w:rPr>
        <w:t xml:space="preserve"> именовался </w:t>
      </w:r>
      <w:r w:rsidRPr="0092309D">
        <w:rPr>
          <w:rFonts w:asciiTheme="majorBidi" w:hAnsiTheme="majorBidi" w:cstheme="majorBidi"/>
          <w:i/>
          <w:iCs/>
          <w:sz w:val="28"/>
          <w:szCs w:val="28"/>
        </w:rPr>
        <w:t>дамулла</w:t>
      </w:r>
      <w:r>
        <w:rPr>
          <w:rFonts w:asciiTheme="majorBidi" w:hAnsiTheme="majorBidi" w:cstheme="majorBidi"/>
          <w:sz w:val="28"/>
          <w:szCs w:val="28"/>
        </w:rPr>
        <w:t>. Для девочек существовала отдельная школа, где преподавала учительница (</w:t>
      </w:r>
      <w:r w:rsidR="007B5D87">
        <w:rPr>
          <w:rFonts w:asciiTheme="majorBidi" w:hAnsiTheme="majorBidi" w:cstheme="majorBidi"/>
          <w:sz w:val="28"/>
          <w:szCs w:val="28"/>
        </w:rPr>
        <w:t xml:space="preserve">уз. </w:t>
      </w:r>
      <w:r w:rsidRPr="0092309D">
        <w:rPr>
          <w:rFonts w:asciiTheme="majorBidi" w:hAnsiTheme="majorBidi" w:cstheme="majorBidi"/>
          <w:i/>
          <w:iCs/>
          <w:sz w:val="28"/>
          <w:szCs w:val="28"/>
        </w:rPr>
        <w:t>атун</w:t>
      </w:r>
      <w:r w:rsidR="00583799">
        <w:rPr>
          <w:rFonts w:asciiTheme="majorBidi" w:hAnsiTheme="majorBidi" w:cstheme="majorBidi"/>
          <w:i/>
          <w:iCs/>
          <w:sz w:val="28"/>
          <w:szCs w:val="28"/>
        </w:rPr>
        <w:t>,</w:t>
      </w:r>
      <w:r w:rsidR="00A82BB5">
        <w:rPr>
          <w:rFonts w:asciiTheme="majorBidi" w:hAnsiTheme="majorBidi" w:cstheme="majorBidi"/>
          <w:i/>
          <w:iCs/>
          <w:sz w:val="28"/>
          <w:szCs w:val="28"/>
        </w:rPr>
        <w:t xml:space="preserve"> атун-биби</w:t>
      </w:r>
      <w:r w:rsidR="00A82BB5">
        <w:rPr>
          <w:rFonts w:asciiTheme="majorBidi" w:hAnsiTheme="majorBidi" w:cstheme="majorBidi"/>
          <w:sz w:val="28"/>
          <w:szCs w:val="28"/>
        </w:rPr>
        <w:t>)</w:t>
      </w:r>
      <w:r>
        <w:rPr>
          <w:rFonts w:asciiTheme="majorBidi" w:hAnsiTheme="majorBidi" w:cstheme="majorBidi"/>
          <w:sz w:val="28"/>
          <w:szCs w:val="28"/>
        </w:rPr>
        <w:t>. Женские школы существовали только в городах</w:t>
      </w:r>
      <w:r w:rsidR="00A82BB5">
        <w:rPr>
          <w:rFonts w:asciiTheme="majorBidi" w:hAnsiTheme="majorBidi" w:cstheme="majorBidi"/>
          <w:sz w:val="28"/>
          <w:szCs w:val="28"/>
        </w:rPr>
        <w:t>, и их было очень мало</w:t>
      </w:r>
      <w:r>
        <w:rPr>
          <w:rFonts w:asciiTheme="majorBidi" w:hAnsiTheme="majorBidi" w:cstheme="majorBidi"/>
          <w:sz w:val="28"/>
          <w:szCs w:val="28"/>
        </w:rPr>
        <w:t xml:space="preserve">. В них велась учеба по программе, аналогичной программе мужской школы, о </w:t>
      </w:r>
      <w:r w:rsidR="00A82BB5">
        <w:rPr>
          <w:rFonts w:asciiTheme="majorBidi" w:hAnsiTheme="majorBidi" w:cstheme="majorBidi"/>
          <w:sz w:val="28"/>
          <w:szCs w:val="28"/>
        </w:rPr>
        <w:t>которой</w:t>
      </w:r>
      <w:r>
        <w:rPr>
          <w:rFonts w:asciiTheme="majorBidi" w:hAnsiTheme="majorBidi" w:cstheme="majorBidi"/>
          <w:sz w:val="28"/>
          <w:szCs w:val="28"/>
        </w:rPr>
        <w:t xml:space="preserve"> подробно будет идти </w:t>
      </w:r>
      <w:r>
        <w:rPr>
          <w:rFonts w:asciiTheme="majorBidi" w:hAnsiTheme="majorBidi" w:cstheme="majorBidi"/>
          <w:sz w:val="28"/>
          <w:szCs w:val="28"/>
        </w:rPr>
        <w:lastRenderedPageBreak/>
        <w:t>речь позже. Обычно женскую школу</w:t>
      </w:r>
      <w:r w:rsidR="00A82BB5">
        <w:rPr>
          <w:rFonts w:asciiTheme="majorBidi" w:hAnsiTheme="majorBidi" w:cstheme="majorBidi"/>
          <w:sz w:val="28"/>
          <w:szCs w:val="28"/>
        </w:rPr>
        <w:t xml:space="preserve"> организовывала жена дамуллы</w:t>
      </w:r>
      <w:r w:rsidR="00A82BB5">
        <w:rPr>
          <w:rStyle w:val="a5"/>
          <w:rFonts w:asciiTheme="majorBidi" w:hAnsiTheme="majorBidi" w:cstheme="majorBidi"/>
          <w:sz w:val="28"/>
          <w:szCs w:val="28"/>
        </w:rPr>
        <w:footnoteReference w:id="18"/>
      </w:r>
      <w:r>
        <w:rPr>
          <w:rFonts w:asciiTheme="majorBidi" w:hAnsiTheme="majorBidi" w:cstheme="majorBidi"/>
          <w:sz w:val="28"/>
          <w:szCs w:val="28"/>
        </w:rPr>
        <w:t xml:space="preserve">. Мактабы, как правило, открывались </w:t>
      </w:r>
      <w:r w:rsidRPr="001D76A8">
        <w:rPr>
          <w:rFonts w:asciiTheme="majorBidi" w:hAnsiTheme="majorBidi" w:cstheme="majorBidi"/>
          <w:sz w:val="28"/>
          <w:szCs w:val="28"/>
        </w:rPr>
        <w:t xml:space="preserve">при </w:t>
      </w:r>
      <w:r>
        <w:rPr>
          <w:rFonts w:asciiTheme="majorBidi" w:hAnsiTheme="majorBidi" w:cstheme="majorBidi"/>
          <w:sz w:val="28"/>
          <w:szCs w:val="28"/>
        </w:rPr>
        <w:t>мечетях, но иногда</w:t>
      </w:r>
      <w:r w:rsidRPr="001D76A8">
        <w:rPr>
          <w:rFonts w:asciiTheme="majorBidi" w:hAnsiTheme="majorBidi" w:cstheme="majorBidi"/>
          <w:sz w:val="28"/>
          <w:szCs w:val="28"/>
        </w:rPr>
        <w:t xml:space="preserve"> </w:t>
      </w:r>
      <w:r>
        <w:rPr>
          <w:rFonts w:asciiTheme="majorBidi" w:hAnsiTheme="majorBidi" w:cstheme="majorBidi"/>
          <w:sz w:val="28"/>
          <w:szCs w:val="28"/>
        </w:rPr>
        <w:t>состоятельные и хорошо образованные люди основывали их у себя дома</w:t>
      </w:r>
      <w:r w:rsidRPr="001D76A8">
        <w:rPr>
          <w:rFonts w:asciiTheme="majorBidi" w:hAnsiTheme="majorBidi" w:cstheme="majorBidi"/>
          <w:sz w:val="28"/>
          <w:szCs w:val="28"/>
        </w:rPr>
        <w:t>.</w:t>
      </w:r>
      <w:r>
        <w:rPr>
          <w:rFonts w:asciiTheme="majorBidi" w:hAnsiTheme="majorBidi" w:cstheme="majorBidi"/>
          <w:sz w:val="28"/>
          <w:szCs w:val="28"/>
        </w:rPr>
        <w:t xml:space="preserve"> Женские школы открывались </w:t>
      </w:r>
      <w:r w:rsidR="00A82BB5">
        <w:rPr>
          <w:rFonts w:asciiTheme="majorBidi" w:hAnsiTheme="majorBidi" w:cstheme="majorBidi"/>
          <w:sz w:val="28"/>
          <w:szCs w:val="28"/>
        </w:rPr>
        <w:t xml:space="preserve">непосредственно </w:t>
      </w:r>
      <w:r>
        <w:rPr>
          <w:rFonts w:asciiTheme="majorBidi" w:hAnsiTheme="majorBidi" w:cstheme="majorBidi"/>
          <w:sz w:val="28"/>
          <w:szCs w:val="28"/>
        </w:rPr>
        <w:t xml:space="preserve">в доме </w:t>
      </w:r>
      <w:r w:rsidR="00A82BB5">
        <w:rPr>
          <w:rFonts w:asciiTheme="majorBidi" w:hAnsiTheme="majorBidi" w:cstheme="majorBidi"/>
          <w:sz w:val="28"/>
          <w:szCs w:val="28"/>
        </w:rPr>
        <w:t>атун-биби, на женской половине</w:t>
      </w:r>
      <w:r>
        <w:rPr>
          <w:rStyle w:val="a5"/>
          <w:rFonts w:asciiTheme="majorBidi" w:hAnsiTheme="majorBidi" w:cstheme="majorBidi"/>
          <w:sz w:val="28"/>
          <w:szCs w:val="28"/>
        </w:rPr>
        <w:footnoteReference w:id="19"/>
      </w:r>
      <w:r>
        <w:rPr>
          <w:rFonts w:asciiTheme="majorBidi" w:hAnsiTheme="majorBidi" w:cstheme="majorBidi"/>
          <w:sz w:val="28"/>
          <w:szCs w:val="28"/>
        </w:rPr>
        <w:t xml:space="preserve">. В очень редких случаях начальные школы могли открываться при </w:t>
      </w:r>
      <w:r w:rsidR="001F49B4">
        <w:rPr>
          <w:rFonts w:asciiTheme="majorBidi" w:hAnsiTheme="majorBidi" w:cstheme="majorBidi"/>
          <w:sz w:val="28"/>
          <w:szCs w:val="28"/>
        </w:rPr>
        <w:t>мадраса</w:t>
      </w:r>
      <w:r w:rsidR="00A82BB5">
        <w:rPr>
          <w:rFonts w:asciiTheme="majorBidi" w:hAnsiTheme="majorBidi" w:cstheme="majorBidi"/>
          <w:sz w:val="28"/>
          <w:szCs w:val="28"/>
        </w:rPr>
        <w:t>е</w:t>
      </w:r>
      <w:r>
        <w:rPr>
          <w:rFonts w:asciiTheme="majorBidi" w:hAnsiTheme="majorBidi" w:cstheme="majorBidi"/>
          <w:sz w:val="28"/>
          <w:szCs w:val="28"/>
        </w:rPr>
        <w:t>.  При</w:t>
      </w:r>
      <w:r w:rsidR="00A82BB5">
        <w:rPr>
          <w:rFonts w:asciiTheme="majorBidi" w:hAnsiTheme="majorBidi" w:cstheme="majorBidi"/>
          <w:sz w:val="28"/>
          <w:szCs w:val="28"/>
        </w:rPr>
        <w:t>е</w:t>
      </w:r>
      <w:r>
        <w:rPr>
          <w:rFonts w:asciiTheme="majorBidi" w:hAnsiTheme="majorBidi" w:cstheme="majorBidi"/>
          <w:sz w:val="28"/>
          <w:szCs w:val="28"/>
        </w:rPr>
        <w:t xml:space="preserve">м детей в мактаб проходил в любое время года. В школу, открытую при мечети, учителем назначался </w:t>
      </w:r>
      <w:r w:rsidRPr="0092309D">
        <w:rPr>
          <w:rFonts w:asciiTheme="majorBidi" w:hAnsiTheme="majorBidi" w:cstheme="majorBidi"/>
          <w:i/>
          <w:iCs/>
          <w:sz w:val="28"/>
          <w:szCs w:val="28"/>
        </w:rPr>
        <w:t>имам</w:t>
      </w:r>
      <w:r>
        <w:rPr>
          <w:rFonts w:asciiTheme="majorBidi" w:hAnsiTheme="majorBidi" w:cstheme="majorBidi"/>
          <w:sz w:val="28"/>
          <w:szCs w:val="28"/>
        </w:rPr>
        <w:t xml:space="preserve"> или </w:t>
      </w:r>
      <w:r w:rsidR="00FF7FCC">
        <w:rPr>
          <w:rFonts w:asciiTheme="majorBidi" w:hAnsiTheme="majorBidi" w:cstheme="majorBidi"/>
          <w:i/>
          <w:iCs/>
          <w:sz w:val="28"/>
          <w:szCs w:val="28"/>
        </w:rPr>
        <w:t>муаззин</w:t>
      </w:r>
      <w:r w:rsidR="00FF7FCC">
        <w:rPr>
          <w:rStyle w:val="a5"/>
          <w:rFonts w:asciiTheme="majorBidi" w:hAnsiTheme="majorBidi" w:cstheme="majorBidi"/>
          <w:i/>
          <w:iCs/>
          <w:sz w:val="28"/>
          <w:szCs w:val="28"/>
        </w:rPr>
        <w:footnoteReference w:id="20"/>
      </w:r>
      <w:r>
        <w:rPr>
          <w:rFonts w:asciiTheme="majorBidi" w:hAnsiTheme="majorBidi" w:cstheme="majorBidi"/>
          <w:sz w:val="28"/>
          <w:szCs w:val="28"/>
        </w:rPr>
        <w:t xml:space="preserve"> той же мечети. Если по определенным причинам они не могли занимать эту должность, то в этом случае приглашалось постороннее лицо.  Чтобы мальчик был принят в мактаб, достаточно было прийти его отцу и договориться с учителем за определенное вознаграждение. Это могли быть несколько лепешек, фрукты или, в зависимости от состояния родителей, деньги.  Н.П. Остроумов сообщает, что денежное вознаграждение зависело от местности и материального состояние родителя. В Ташкенте обычно учителю оставляли 1 </w:t>
      </w:r>
      <w:r w:rsidR="007B5D87">
        <w:rPr>
          <w:rFonts w:asciiTheme="majorBidi" w:hAnsiTheme="majorBidi" w:cstheme="majorBidi"/>
          <w:sz w:val="28"/>
          <w:szCs w:val="28"/>
        </w:rPr>
        <w:t>–</w:t>
      </w:r>
      <w:r>
        <w:rPr>
          <w:rFonts w:asciiTheme="majorBidi" w:hAnsiTheme="majorBidi" w:cstheme="majorBidi"/>
          <w:sz w:val="28"/>
          <w:szCs w:val="28"/>
        </w:rPr>
        <w:t xml:space="preserve"> 2 рубля или 50 копеек, а также повременные выплаты, принятые по обычаю. Автор да</w:t>
      </w:r>
      <w:r w:rsidR="007B5D87">
        <w:rPr>
          <w:rFonts w:asciiTheme="majorBidi" w:hAnsiTheme="majorBidi" w:cstheme="majorBidi"/>
          <w:sz w:val="28"/>
          <w:szCs w:val="28"/>
        </w:rPr>
        <w:t>е</w:t>
      </w:r>
      <w:r>
        <w:rPr>
          <w:rFonts w:asciiTheme="majorBidi" w:hAnsiTheme="majorBidi" w:cstheme="majorBidi"/>
          <w:sz w:val="28"/>
          <w:szCs w:val="28"/>
        </w:rPr>
        <w:t>т информацию о годовой зарплате школьного преподавателя. В городе он мог заработать примерно 100 рублей, а в сельской местности — 50 рублей в год. Если школа, открытая при мечети, имела право пользоваться вакфным доходом этой же мечети, то учителю выделялось денежное вознаграждение</w:t>
      </w:r>
      <w:r>
        <w:rPr>
          <w:rStyle w:val="a5"/>
          <w:rFonts w:asciiTheme="majorBidi" w:hAnsiTheme="majorBidi" w:cstheme="majorBidi"/>
          <w:sz w:val="28"/>
          <w:szCs w:val="28"/>
        </w:rPr>
        <w:footnoteReference w:id="21"/>
      </w:r>
      <w:r>
        <w:rPr>
          <w:rFonts w:asciiTheme="majorBidi" w:hAnsiTheme="majorBidi" w:cstheme="majorBidi"/>
          <w:sz w:val="28"/>
          <w:szCs w:val="28"/>
        </w:rPr>
        <w:t>.</w:t>
      </w:r>
      <w:r w:rsidR="00401FD5">
        <w:rPr>
          <w:rFonts w:asciiTheme="majorBidi" w:hAnsiTheme="majorBidi" w:cstheme="majorBidi"/>
          <w:sz w:val="28"/>
          <w:szCs w:val="28"/>
        </w:rPr>
        <w:t xml:space="preserve"> В некоторых случаях</w:t>
      </w:r>
      <w:r>
        <w:rPr>
          <w:rFonts w:asciiTheme="majorBidi" w:hAnsiTheme="majorBidi" w:cstheme="majorBidi"/>
          <w:sz w:val="28"/>
          <w:szCs w:val="28"/>
        </w:rPr>
        <w:t xml:space="preserve"> </w:t>
      </w:r>
      <w:r w:rsidR="007B5D87">
        <w:rPr>
          <w:rFonts w:asciiTheme="majorBidi" w:hAnsiTheme="majorBidi" w:cstheme="majorBidi"/>
          <w:sz w:val="28"/>
          <w:szCs w:val="28"/>
        </w:rPr>
        <w:t>дамулла</w:t>
      </w:r>
      <w:r w:rsidR="00401FD5">
        <w:rPr>
          <w:rFonts w:asciiTheme="majorBidi" w:hAnsiTheme="majorBidi" w:cstheme="majorBidi"/>
          <w:sz w:val="28"/>
          <w:szCs w:val="28"/>
        </w:rPr>
        <w:t xml:space="preserve"> мог получить</w:t>
      </w:r>
      <w:r w:rsidRPr="0061009A">
        <w:rPr>
          <w:rFonts w:asciiTheme="majorBidi" w:hAnsiTheme="majorBidi" w:cstheme="majorBidi"/>
          <w:sz w:val="28"/>
          <w:szCs w:val="28"/>
        </w:rPr>
        <w:t xml:space="preserve"> деньги из вакфных доходов. </w:t>
      </w:r>
      <w:r>
        <w:rPr>
          <w:rFonts w:asciiTheme="majorBidi" w:hAnsiTheme="majorBidi" w:cstheme="majorBidi"/>
          <w:sz w:val="28"/>
          <w:szCs w:val="28"/>
        </w:rPr>
        <w:t xml:space="preserve">Возможно, в некоторых случаях владелец вакфа или управляющий им </w:t>
      </w:r>
      <w:r w:rsidR="001F49B4">
        <w:rPr>
          <w:rFonts w:asciiTheme="majorBidi" w:hAnsiTheme="majorBidi" w:cstheme="majorBidi"/>
          <w:i/>
          <w:iCs/>
          <w:sz w:val="28"/>
          <w:szCs w:val="28"/>
        </w:rPr>
        <w:t>мутавалли</w:t>
      </w:r>
      <w:r>
        <w:rPr>
          <w:rFonts w:asciiTheme="majorBidi" w:hAnsiTheme="majorBidi" w:cstheme="majorBidi"/>
          <w:sz w:val="28"/>
          <w:szCs w:val="28"/>
        </w:rPr>
        <w:t xml:space="preserve">, о которых будет подробно идти речь в следующем параграфе, выделяли средства преподавателям школ.       </w:t>
      </w:r>
    </w:p>
    <w:p w:rsidR="00570931" w:rsidRDefault="00570931" w:rsidP="00570931">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lastRenderedPageBreak/>
        <w:t>Учеба в мактабах продолжалась целый год с перерывом на два священных праздника мусульман. Фиксированного срока обучения в школе не было, но приблизительно оно продолжалось от 2 до 5 лет.  В традиционных школах преподаватель занимался с учениками почти с каждым индивидуально. Это было связано с тем, что в них не существовало понятия «класс» и</w:t>
      </w:r>
      <w:r w:rsidR="007B5D87">
        <w:rPr>
          <w:rFonts w:asciiTheme="majorBidi" w:hAnsiTheme="majorBidi" w:cstheme="majorBidi"/>
          <w:sz w:val="28"/>
          <w:szCs w:val="28"/>
        </w:rPr>
        <w:t xml:space="preserve"> </w:t>
      </w:r>
      <w:r>
        <w:rPr>
          <w:rFonts w:asciiTheme="majorBidi" w:hAnsiTheme="majorBidi" w:cstheme="majorBidi"/>
          <w:sz w:val="28"/>
          <w:szCs w:val="28"/>
        </w:rPr>
        <w:t xml:space="preserve">не было деления учащихся на возрастные категории. Каждый </w:t>
      </w:r>
      <w:r w:rsidR="007B5D87">
        <w:rPr>
          <w:rFonts w:asciiTheme="majorBidi" w:hAnsiTheme="majorBidi" w:cstheme="majorBidi"/>
          <w:sz w:val="28"/>
          <w:szCs w:val="28"/>
        </w:rPr>
        <w:t>дамулла</w:t>
      </w:r>
      <w:r>
        <w:rPr>
          <w:rFonts w:asciiTheme="majorBidi" w:hAnsiTheme="majorBidi" w:cstheme="majorBidi"/>
          <w:sz w:val="28"/>
          <w:szCs w:val="28"/>
        </w:rPr>
        <w:t xml:space="preserve"> имел одного или двух помощников. Ими были молодые муллы, недавно окончившие </w:t>
      </w:r>
      <w:r w:rsidR="001F49B4">
        <w:rPr>
          <w:rFonts w:asciiTheme="majorBidi" w:hAnsiTheme="majorBidi" w:cstheme="majorBidi"/>
          <w:sz w:val="28"/>
          <w:szCs w:val="28"/>
        </w:rPr>
        <w:t>мадраса</w:t>
      </w:r>
      <w:r w:rsidR="007B5D87">
        <w:rPr>
          <w:rFonts w:asciiTheme="majorBidi" w:hAnsiTheme="majorBidi" w:cstheme="majorBidi"/>
          <w:sz w:val="28"/>
          <w:szCs w:val="28"/>
        </w:rPr>
        <w:t>у</w:t>
      </w:r>
      <w:r>
        <w:rPr>
          <w:rFonts w:asciiTheme="majorBidi" w:hAnsiTheme="majorBidi" w:cstheme="majorBidi"/>
          <w:sz w:val="28"/>
          <w:szCs w:val="28"/>
        </w:rPr>
        <w:t xml:space="preserve">, или самый старший и грамотный среди учеников этой же школы. Таких помощников называли </w:t>
      </w:r>
      <w:r w:rsidRPr="00234759">
        <w:rPr>
          <w:rFonts w:asciiTheme="majorBidi" w:hAnsiTheme="majorBidi" w:cstheme="majorBidi"/>
          <w:i/>
          <w:iCs/>
          <w:sz w:val="28"/>
          <w:szCs w:val="28"/>
        </w:rPr>
        <w:t>халифа</w:t>
      </w:r>
      <w:r>
        <w:rPr>
          <w:rFonts w:asciiTheme="majorBidi" w:hAnsiTheme="majorBidi" w:cstheme="majorBidi"/>
          <w:i/>
          <w:iCs/>
          <w:sz w:val="28"/>
          <w:szCs w:val="28"/>
        </w:rPr>
        <w:t>/</w:t>
      </w:r>
      <w:r w:rsidRPr="00234759">
        <w:rPr>
          <w:rFonts w:asciiTheme="majorBidi" w:hAnsiTheme="majorBidi" w:cstheme="majorBidi"/>
          <w:i/>
          <w:iCs/>
          <w:sz w:val="28"/>
          <w:szCs w:val="28"/>
        </w:rPr>
        <w:t>хальпа</w:t>
      </w:r>
      <w:r>
        <w:rPr>
          <w:rFonts w:asciiTheme="majorBidi" w:hAnsiTheme="majorBidi" w:cstheme="majorBidi"/>
          <w:sz w:val="28"/>
          <w:szCs w:val="28"/>
        </w:rPr>
        <w:t xml:space="preserve">. Если учитель не успевал опросить всех учеников, то в этом случае вышеназванные помощники учителя опрашивали учеников, проверяя пройденный урок учебной программы школы. Каждый четверг учитель собирал всех своих учеников. В этот день ученики приносили дар учителю, так называемый </w:t>
      </w:r>
      <w:r>
        <w:rPr>
          <w:rFonts w:asciiTheme="majorBidi" w:hAnsiTheme="majorBidi" w:cstheme="majorBidi"/>
          <w:i/>
          <w:iCs/>
          <w:sz w:val="28"/>
          <w:szCs w:val="28"/>
        </w:rPr>
        <w:t>пайшанбали</w:t>
      </w:r>
      <w:r>
        <w:rPr>
          <w:rStyle w:val="a5"/>
          <w:rFonts w:asciiTheme="majorBidi" w:hAnsiTheme="majorBidi" w:cstheme="majorBidi"/>
          <w:i/>
          <w:iCs/>
          <w:sz w:val="28"/>
          <w:szCs w:val="28"/>
        </w:rPr>
        <w:footnoteReference w:id="22"/>
      </w:r>
      <w:r>
        <w:rPr>
          <w:rFonts w:asciiTheme="majorBidi" w:hAnsiTheme="majorBidi" w:cstheme="majorBidi"/>
          <w:sz w:val="28"/>
          <w:szCs w:val="28"/>
        </w:rPr>
        <w:t>.</w:t>
      </w:r>
      <w:r>
        <w:rPr>
          <w:rFonts w:asciiTheme="majorBidi" w:hAnsiTheme="majorBidi" w:cstheme="majorBidi"/>
          <w:i/>
          <w:iCs/>
          <w:sz w:val="28"/>
          <w:szCs w:val="28"/>
        </w:rPr>
        <w:t xml:space="preserve"> </w:t>
      </w:r>
      <w:r w:rsidRPr="00B3501F">
        <w:rPr>
          <w:rFonts w:asciiTheme="majorBidi" w:hAnsiTheme="majorBidi" w:cstheme="majorBidi"/>
          <w:sz w:val="28"/>
          <w:szCs w:val="28"/>
        </w:rPr>
        <w:t>Родители учеников по праздникам отправляли через своих детей различные</w:t>
      </w:r>
      <w:r>
        <w:rPr>
          <w:rFonts w:asciiTheme="majorBidi" w:hAnsiTheme="majorBidi" w:cstheme="majorBidi"/>
          <w:sz w:val="28"/>
          <w:szCs w:val="28"/>
        </w:rPr>
        <w:t xml:space="preserve"> подарки</w:t>
      </w:r>
      <w:r w:rsidRPr="00B3501F">
        <w:rPr>
          <w:rFonts w:asciiTheme="majorBidi" w:hAnsiTheme="majorBidi" w:cstheme="majorBidi"/>
          <w:sz w:val="28"/>
          <w:szCs w:val="28"/>
        </w:rPr>
        <w:t xml:space="preserve"> в виде одежды</w:t>
      </w:r>
      <w:r>
        <w:rPr>
          <w:rFonts w:asciiTheme="majorBidi" w:hAnsiTheme="majorBidi" w:cstheme="majorBidi"/>
          <w:sz w:val="28"/>
          <w:szCs w:val="28"/>
        </w:rPr>
        <w:t>:</w:t>
      </w:r>
      <w:r w:rsidRPr="00B3501F">
        <w:rPr>
          <w:rFonts w:asciiTheme="majorBidi" w:hAnsiTheme="majorBidi" w:cstheme="majorBidi"/>
          <w:sz w:val="28"/>
          <w:szCs w:val="28"/>
        </w:rPr>
        <w:t xml:space="preserve"> в основном</w:t>
      </w:r>
      <w:r>
        <w:rPr>
          <w:rFonts w:asciiTheme="majorBidi" w:hAnsiTheme="majorBidi" w:cstheme="majorBidi"/>
          <w:sz w:val="28"/>
          <w:szCs w:val="28"/>
        </w:rPr>
        <w:t>,</w:t>
      </w:r>
      <w:r w:rsidRPr="00B3501F">
        <w:rPr>
          <w:rFonts w:asciiTheme="majorBidi" w:hAnsiTheme="majorBidi" w:cstheme="majorBidi"/>
          <w:sz w:val="28"/>
          <w:szCs w:val="28"/>
        </w:rPr>
        <w:t xml:space="preserve"> национальный халат –</w:t>
      </w:r>
      <w:r>
        <w:rPr>
          <w:rFonts w:asciiTheme="majorBidi" w:hAnsiTheme="majorBidi" w:cstheme="majorBidi"/>
          <w:sz w:val="28"/>
          <w:szCs w:val="28"/>
        </w:rPr>
        <w:t xml:space="preserve"> чапан,</w:t>
      </w:r>
      <w:r w:rsidRPr="00B3501F">
        <w:rPr>
          <w:rFonts w:asciiTheme="majorBidi" w:hAnsiTheme="majorBidi" w:cstheme="majorBidi"/>
          <w:sz w:val="28"/>
          <w:szCs w:val="28"/>
        </w:rPr>
        <w:t xml:space="preserve"> небольшое количество денег</w:t>
      </w:r>
      <w:r>
        <w:rPr>
          <w:rFonts w:asciiTheme="majorBidi" w:hAnsiTheme="majorBidi" w:cstheme="majorBidi"/>
          <w:sz w:val="28"/>
          <w:szCs w:val="28"/>
        </w:rPr>
        <w:t xml:space="preserve">, еду </w:t>
      </w:r>
      <w:r w:rsidR="007B5D87">
        <w:rPr>
          <w:rFonts w:asciiTheme="majorBidi" w:hAnsiTheme="majorBidi" w:cstheme="majorBidi"/>
          <w:sz w:val="28"/>
          <w:szCs w:val="28"/>
        </w:rPr>
        <w:t>—</w:t>
      </w:r>
      <w:r>
        <w:rPr>
          <w:rFonts w:asciiTheme="majorBidi" w:hAnsiTheme="majorBidi" w:cstheme="majorBidi"/>
          <w:sz w:val="28"/>
          <w:szCs w:val="28"/>
        </w:rPr>
        <w:t xml:space="preserve"> плов и хлеб</w:t>
      </w:r>
      <w:r>
        <w:rPr>
          <w:rStyle w:val="a5"/>
          <w:rFonts w:asciiTheme="majorBidi" w:hAnsiTheme="majorBidi" w:cstheme="majorBidi"/>
          <w:sz w:val="28"/>
          <w:szCs w:val="28"/>
        </w:rPr>
        <w:footnoteReference w:id="23"/>
      </w:r>
      <w:r>
        <w:rPr>
          <w:rFonts w:asciiTheme="majorBidi" w:hAnsiTheme="majorBidi" w:cstheme="majorBidi"/>
          <w:sz w:val="28"/>
          <w:szCs w:val="28"/>
        </w:rPr>
        <w:t xml:space="preserve">. </w:t>
      </w:r>
    </w:p>
    <w:p w:rsidR="00570931" w:rsidRDefault="00570931" w:rsidP="00047A51">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 xml:space="preserve">Занятие в мактабах начиналось на рассвете совершением утренней молитвы и длилось  до заката солнца. В.П. Наливкин подчеркивает, что занятия проводились каждый день, кроме пятницы. Обучение продолжалось целый год за исключением двух праздников </w:t>
      </w:r>
      <w:r w:rsidRPr="00EE2FBA">
        <w:rPr>
          <w:rFonts w:asciiTheme="majorBidi" w:hAnsiTheme="majorBidi" w:cstheme="majorBidi"/>
          <w:i/>
          <w:iCs/>
          <w:sz w:val="28"/>
          <w:szCs w:val="28"/>
        </w:rPr>
        <w:t>Рамазан и Курбан</w:t>
      </w:r>
      <w:r>
        <w:rPr>
          <w:rStyle w:val="a5"/>
          <w:rFonts w:asciiTheme="majorBidi" w:hAnsiTheme="majorBidi" w:cstheme="majorBidi"/>
          <w:i/>
          <w:iCs/>
          <w:sz w:val="28"/>
          <w:szCs w:val="28"/>
        </w:rPr>
        <w:footnoteReference w:id="24"/>
      </w:r>
      <w:r w:rsidRPr="00EE2FBA">
        <w:rPr>
          <w:rFonts w:asciiTheme="majorBidi" w:hAnsiTheme="majorBidi" w:cstheme="majorBidi"/>
          <w:i/>
          <w:iCs/>
          <w:sz w:val="28"/>
          <w:szCs w:val="28"/>
        </w:rPr>
        <w:t>.</w:t>
      </w:r>
      <w:r>
        <w:rPr>
          <w:rFonts w:asciiTheme="majorBidi" w:hAnsiTheme="majorBidi" w:cstheme="majorBidi"/>
          <w:sz w:val="28"/>
          <w:szCs w:val="28"/>
        </w:rPr>
        <w:t xml:space="preserve"> Школа учила ребенка в первую очередь уважать своего </w:t>
      </w:r>
      <w:r w:rsidR="007B5D87">
        <w:rPr>
          <w:rFonts w:asciiTheme="majorBidi" w:hAnsiTheme="majorBidi" w:cstheme="majorBidi"/>
          <w:sz w:val="28"/>
          <w:szCs w:val="28"/>
        </w:rPr>
        <w:t>учителя</w:t>
      </w:r>
      <w:r>
        <w:rPr>
          <w:rFonts w:asciiTheme="majorBidi" w:hAnsiTheme="majorBidi" w:cstheme="majorBidi"/>
          <w:sz w:val="28"/>
          <w:szCs w:val="28"/>
        </w:rPr>
        <w:t xml:space="preserve">, родителей и старших. Ученики обращались </w:t>
      </w:r>
      <w:r w:rsidR="007B5D87">
        <w:rPr>
          <w:rFonts w:asciiTheme="majorBidi" w:hAnsiTheme="majorBidi" w:cstheme="majorBidi"/>
          <w:sz w:val="28"/>
          <w:szCs w:val="28"/>
        </w:rPr>
        <w:t>к учителю</w:t>
      </w:r>
      <w:r>
        <w:rPr>
          <w:rFonts w:asciiTheme="majorBidi" w:hAnsiTheme="majorBidi" w:cstheme="majorBidi"/>
          <w:sz w:val="28"/>
          <w:szCs w:val="28"/>
        </w:rPr>
        <w:t xml:space="preserve"> с глубоким почтением</w:t>
      </w:r>
      <w:r w:rsidR="007B5D87">
        <w:rPr>
          <w:rFonts w:asciiTheme="majorBidi" w:hAnsiTheme="majorBidi" w:cstheme="majorBidi"/>
          <w:sz w:val="28"/>
          <w:szCs w:val="28"/>
        </w:rPr>
        <w:t>.</w:t>
      </w:r>
      <w:r>
        <w:rPr>
          <w:rFonts w:asciiTheme="majorBidi" w:hAnsiTheme="majorBidi" w:cstheme="majorBidi"/>
          <w:sz w:val="28"/>
          <w:szCs w:val="28"/>
        </w:rPr>
        <w:t xml:space="preserve"> </w:t>
      </w:r>
      <w:r w:rsidR="007B5D87">
        <w:rPr>
          <w:rFonts w:asciiTheme="majorBidi" w:hAnsiTheme="majorBidi" w:cstheme="majorBidi"/>
          <w:sz w:val="28"/>
          <w:szCs w:val="28"/>
        </w:rPr>
        <w:t>Они</w:t>
      </w:r>
      <w:r>
        <w:rPr>
          <w:rFonts w:asciiTheme="majorBidi" w:hAnsiTheme="majorBidi" w:cstheme="majorBidi"/>
          <w:sz w:val="28"/>
          <w:szCs w:val="28"/>
        </w:rPr>
        <w:t xml:space="preserve"> должны были занимать свои места до прихода </w:t>
      </w:r>
      <w:r w:rsidR="007B5D87">
        <w:rPr>
          <w:rFonts w:asciiTheme="majorBidi" w:hAnsiTheme="majorBidi" w:cstheme="majorBidi"/>
          <w:sz w:val="28"/>
          <w:szCs w:val="28"/>
        </w:rPr>
        <w:t>учителя</w:t>
      </w:r>
      <w:r>
        <w:rPr>
          <w:rFonts w:asciiTheme="majorBidi" w:hAnsiTheme="majorBidi" w:cstheme="majorBidi"/>
          <w:sz w:val="28"/>
          <w:szCs w:val="28"/>
        </w:rPr>
        <w:t xml:space="preserve">. Когда </w:t>
      </w:r>
      <w:r w:rsidR="007B5D87">
        <w:rPr>
          <w:rFonts w:asciiTheme="majorBidi" w:hAnsiTheme="majorBidi" w:cstheme="majorBidi"/>
          <w:sz w:val="28"/>
          <w:szCs w:val="28"/>
        </w:rPr>
        <w:t>дамулла входил в помещение для занятий</w:t>
      </w:r>
      <w:r>
        <w:rPr>
          <w:rFonts w:asciiTheme="majorBidi" w:hAnsiTheme="majorBidi" w:cstheme="majorBidi"/>
          <w:sz w:val="28"/>
          <w:szCs w:val="28"/>
        </w:rPr>
        <w:t xml:space="preserve">, </w:t>
      </w:r>
      <w:r w:rsidR="007B5D87">
        <w:rPr>
          <w:rFonts w:asciiTheme="majorBidi" w:hAnsiTheme="majorBidi" w:cstheme="majorBidi"/>
          <w:sz w:val="28"/>
          <w:szCs w:val="28"/>
        </w:rPr>
        <w:t>мальчики</w:t>
      </w:r>
      <w:r>
        <w:rPr>
          <w:rFonts w:asciiTheme="majorBidi" w:hAnsiTheme="majorBidi" w:cstheme="majorBidi"/>
          <w:sz w:val="28"/>
          <w:szCs w:val="28"/>
        </w:rPr>
        <w:t xml:space="preserve"> вскакивали со своих мест и</w:t>
      </w:r>
      <w:r w:rsidR="007B5D87">
        <w:rPr>
          <w:rFonts w:asciiTheme="majorBidi" w:hAnsiTheme="majorBidi" w:cstheme="majorBidi"/>
          <w:sz w:val="28"/>
          <w:szCs w:val="28"/>
        </w:rPr>
        <w:t>,</w:t>
      </w:r>
      <w:r>
        <w:rPr>
          <w:rFonts w:asciiTheme="majorBidi" w:hAnsiTheme="majorBidi" w:cstheme="majorBidi"/>
          <w:sz w:val="28"/>
          <w:szCs w:val="28"/>
        </w:rPr>
        <w:t xml:space="preserve"> пока он не разрешал им сесть, стояли, прижав обе руки к животу и н</w:t>
      </w:r>
      <w:r w:rsidR="007B5D87">
        <w:rPr>
          <w:rFonts w:asciiTheme="majorBidi" w:hAnsiTheme="majorBidi" w:cstheme="majorBidi"/>
          <w:sz w:val="28"/>
          <w:szCs w:val="28"/>
        </w:rPr>
        <w:t>и</w:t>
      </w:r>
      <w:r>
        <w:rPr>
          <w:rFonts w:asciiTheme="majorBidi" w:hAnsiTheme="majorBidi" w:cstheme="majorBidi"/>
          <w:sz w:val="28"/>
          <w:szCs w:val="28"/>
        </w:rPr>
        <w:t xml:space="preserve"> в коем случае не заглядыва</w:t>
      </w:r>
      <w:r w:rsidR="007B5D87">
        <w:rPr>
          <w:rFonts w:asciiTheme="majorBidi" w:hAnsiTheme="majorBidi" w:cstheme="majorBidi"/>
          <w:sz w:val="28"/>
          <w:szCs w:val="28"/>
        </w:rPr>
        <w:t>я</w:t>
      </w:r>
      <w:r>
        <w:rPr>
          <w:rFonts w:asciiTheme="majorBidi" w:hAnsiTheme="majorBidi" w:cstheme="majorBidi"/>
          <w:sz w:val="28"/>
          <w:szCs w:val="28"/>
        </w:rPr>
        <w:t xml:space="preserve"> в глаза </w:t>
      </w:r>
      <w:r w:rsidR="007B5D87">
        <w:rPr>
          <w:rFonts w:asciiTheme="majorBidi" w:hAnsiTheme="majorBidi" w:cstheme="majorBidi"/>
          <w:sz w:val="28"/>
          <w:szCs w:val="28"/>
        </w:rPr>
        <w:t>учителя</w:t>
      </w:r>
      <w:r>
        <w:rPr>
          <w:rFonts w:asciiTheme="majorBidi" w:hAnsiTheme="majorBidi" w:cstheme="majorBidi"/>
          <w:sz w:val="28"/>
          <w:szCs w:val="28"/>
        </w:rPr>
        <w:t xml:space="preserve">.  Когда учитель давал знак, что можно </w:t>
      </w:r>
      <w:r>
        <w:rPr>
          <w:rFonts w:asciiTheme="majorBidi" w:hAnsiTheme="majorBidi" w:cstheme="majorBidi"/>
          <w:sz w:val="28"/>
          <w:szCs w:val="28"/>
        </w:rPr>
        <w:lastRenderedPageBreak/>
        <w:t xml:space="preserve">сесть, ученики </w:t>
      </w:r>
      <w:r w:rsidR="007B5D87">
        <w:rPr>
          <w:rFonts w:asciiTheme="majorBidi" w:hAnsiTheme="majorBidi" w:cstheme="majorBidi"/>
          <w:sz w:val="28"/>
          <w:szCs w:val="28"/>
        </w:rPr>
        <w:t>рассаживались</w:t>
      </w:r>
      <w:r>
        <w:rPr>
          <w:rFonts w:asciiTheme="majorBidi" w:hAnsiTheme="majorBidi" w:cstheme="majorBidi"/>
          <w:sz w:val="28"/>
          <w:szCs w:val="28"/>
        </w:rPr>
        <w:t xml:space="preserve"> вокруг </w:t>
      </w:r>
      <w:r w:rsidR="007B5D87">
        <w:rPr>
          <w:rFonts w:asciiTheme="majorBidi" w:hAnsiTheme="majorBidi" w:cstheme="majorBidi"/>
          <w:sz w:val="28"/>
          <w:szCs w:val="28"/>
        </w:rPr>
        <w:t>особ</w:t>
      </w:r>
      <w:r>
        <w:rPr>
          <w:rFonts w:asciiTheme="majorBidi" w:hAnsiTheme="majorBidi" w:cstheme="majorBidi"/>
          <w:sz w:val="28"/>
          <w:szCs w:val="28"/>
        </w:rPr>
        <w:t xml:space="preserve">ого длинного стола в особом порядке, определявшемся их возрастом. Ближе к учителю садились старшие ученики, уже читающие книги, а за ними располагались младшие, которые только начинали писать и читать. Они все сидели на полу, где постилалось специальное ватное одеяло. Ученики старались не перебивать </w:t>
      </w:r>
      <w:r w:rsidR="007B5D87">
        <w:rPr>
          <w:rFonts w:asciiTheme="majorBidi" w:hAnsiTheme="majorBidi" w:cstheme="majorBidi"/>
          <w:sz w:val="28"/>
          <w:szCs w:val="28"/>
        </w:rPr>
        <w:t>учи</w:t>
      </w:r>
      <w:r>
        <w:rPr>
          <w:rFonts w:asciiTheme="majorBidi" w:hAnsiTheme="majorBidi" w:cstheme="majorBidi"/>
          <w:sz w:val="28"/>
          <w:szCs w:val="28"/>
        </w:rPr>
        <w:t xml:space="preserve">теля, а если обращались к нему, то не по имени, а с уважением: </w:t>
      </w:r>
      <w:r w:rsidRPr="00D96D8C">
        <w:rPr>
          <w:rFonts w:asciiTheme="majorBidi" w:hAnsiTheme="majorBidi" w:cstheme="majorBidi"/>
          <w:i/>
          <w:iCs/>
          <w:sz w:val="28"/>
          <w:szCs w:val="28"/>
        </w:rPr>
        <w:t>таксыр</w:t>
      </w:r>
      <w:r>
        <w:rPr>
          <w:rFonts w:asciiTheme="majorBidi" w:hAnsiTheme="majorBidi" w:cstheme="majorBidi"/>
          <w:sz w:val="28"/>
          <w:szCs w:val="28"/>
        </w:rPr>
        <w:t xml:space="preserve"> (слово приблизительно переводится как «</w:t>
      </w:r>
      <w:r w:rsidRPr="0092309D">
        <w:rPr>
          <w:rFonts w:asciiTheme="majorBidi" w:hAnsiTheme="majorBidi" w:cstheme="majorBidi"/>
          <w:sz w:val="28"/>
          <w:szCs w:val="28"/>
        </w:rPr>
        <w:t>господин</w:t>
      </w:r>
      <w:r>
        <w:rPr>
          <w:rFonts w:asciiTheme="majorBidi" w:hAnsiTheme="majorBidi" w:cstheme="majorBidi"/>
          <w:sz w:val="28"/>
          <w:szCs w:val="28"/>
        </w:rPr>
        <w:t xml:space="preserve">»). Учитель называл своих учеников </w:t>
      </w:r>
      <w:r w:rsidRPr="00676BDF">
        <w:rPr>
          <w:rFonts w:asciiTheme="majorBidi" w:hAnsiTheme="majorBidi" w:cstheme="majorBidi"/>
          <w:i/>
          <w:iCs/>
          <w:sz w:val="28"/>
          <w:szCs w:val="28"/>
        </w:rPr>
        <w:t>шоги</w:t>
      </w:r>
      <w:r>
        <w:rPr>
          <w:rFonts w:asciiTheme="majorBidi" w:hAnsiTheme="majorBidi" w:cstheme="majorBidi"/>
          <w:i/>
          <w:iCs/>
          <w:sz w:val="28"/>
          <w:szCs w:val="28"/>
        </w:rPr>
        <w:t>рд</w:t>
      </w:r>
      <w:r w:rsidRPr="00676BDF">
        <w:rPr>
          <w:rFonts w:asciiTheme="majorBidi" w:hAnsiTheme="majorBidi" w:cstheme="majorBidi"/>
          <w:i/>
          <w:iCs/>
          <w:sz w:val="28"/>
          <w:szCs w:val="28"/>
        </w:rPr>
        <w:t xml:space="preserve"> </w:t>
      </w:r>
      <w:r w:rsidRPr="0092309D">
        <w:rPr>
          <w:rFonts w:asciiTheme="majorBidi" w:hAnsiTheme="majorBidi" w:cstheme="majorBidi"/>
          <w:sz w:val="28"/>
          <w:szCs w:val="28"/>
        </w:rPr>
        <w:t>либо</w:t>
      </w:r>
      <w:r w:rsidRPr="00676BDF">
        <w:rPr>
          <w:rFonts w:asciiTheme="majorBidi" w:hAnsiTheme="majorBidi" w:cstheme="majorBidi"/>
          <w:i/>
          <w:iCs/>
          <w:sz w:val="28"/>
          <w:szCs w:val="28"/>
        </w:rPr>
        <w:t xml:space="preserve"> шогирд-бола</w:t>
      </w:r>
      <w:r>
        <w:rPr>
          <w:rFonts w:asciiTheme="majorBidi" w:hAnsiTheme="majorBidi" w:cstheme="majorBidi"/>
          <w:sz w:val="28"/>
          <w:szCs w:val="28"/>
        </w:rPr>
        <w:t xml:space="preserve">, что в переводе </w:t>
      </w:r>
      <w:r w:rsidR="007B5D87">
        <w:rPr>
          <w:rFonts w:asciiTheme="majorBidi" w:hAnsiTheme="majorBidi" w:cstheme="majorBidi"/>
          <w:sz w:val="28"/>
          <w:szCs w:val="28"/>
        </w:rPr>
        <w:t xml:space="preserve">с узбекского и таджикского </w:t>
      </w:r>
      <w:r>
        <w:rPr>
          <w:rFonts w:asciiTheme="majorBidi" w:hAnsiTheme="majorBidi" w:cstheme="majorBidi"/>
          <w:sz w:val="28"/>
          <w:szCs w:val="28"/>
        </w:rPr>
        <w:t>означает «</w:t>
      </w:r>
      <w:r w:rsidRPr="0099201F">
        <w:rPr>
          <w:rFonts w:asciiTheme="majorBidi" w:hAnsiTheme="majorBidi" w:cstheme="majorBidi"/>
          <w:sz w:val="28"/>
          <w:szCs w:val="28"/>
        </w:rPr>
        <w:t>ученик</w:t>
      </w:r>
      <w:r>
        <w:rPr>
          <w:rFonts w:asciiTheme="majorBidi" w:hAnsiTheme="majorBidi" w:cstheme="majorBidi"/>
          <w:sz w:val="28"/>
          <w:szCs w:val="28"/>
        </w:rPr>
        <w:t xml:space="preserve">». Возле </w:t>
      </w:r>
      <w:r w:rsidR="007B5D87" w:rsidRPr="007B5D87">
        <w:rPr>
          <w:rFonts w:asciiTheme="majorBidi" w:hAnsiTheme="majorBidi" w:cstheme="majorBidi"/>
          <w:sz w:val="28"/>
          <w:szCs w:val="28"/>
        </w:rPr>
        <w:t>дамуллы</w:t>
      </w:r>
      <w:r>
        <w:rPr>
          <w:rFonts w:asciiTheme="majorBidi" w:hAnsiTheme="majorBidi" w:cstheme="majorBidi"/>
          <w:sz w:val="28"/>
          <w:szCs w:val="28"/>
        </w:rPr>
        <w:t xml:space="preserve"> всегда лежали три длинных прута из тонких стеблей тополя разной длины, которые назывались </w:t>
      </w:r>
      <w:r w:rsidRPr="00D82DDD">
        <w:rPr>
          <w:rFonts w:asciiTheme="majorBidi" w:hAnsiTheme="majorBidi" w:cstheme="majorBidi"/>
          <w:i/>
          <w:iCs/>
          <w:sz w:val="28"/>
          <w:szCs w:val="28"/>
        </w:rPr>
        <w:t xml:space="preserve">калтак </w:t>
      </w:r>
      <w:r w:rsidRPr="0092309D">
        <w:rPr>
          <w:rFonts w:asciiTheme="majorBidi" w:hAnsiTheme="majorBidi" w:cstheme="majorBidi"/>
          <w:sz w:val="28"/>
          <w:szCs w:val="28"/>
        </w:rPr>
        <w:t>или</w:t>
      </w:r>
      <w:r w:rsidRPr="00D82DDD">
        <w:rPr>
          <w:rFonts w:asciiTheme="majorBidi" w:hAnsiTheme="majorBidi" w:cstheme="majorBidi"/>
          <w:i/>
          <w:iCs/>
          <w:sz w:val="28"/>
          <w:szCs w:val="28"/>
        </w:rPr>
        <w:t xml:space="preserve"> адаб</w:t>
      </w:r>
      <w:r w:rsidR="007B5D87">
        <w:rPr>
          <w:rFonts w:asciiTheme="majorBidi" w:hAnsiTheme="majorBidi" w:cstheme="majorBidi"/>
          <w:i/>
          <w:iCs/>
          <w:sz w:val="28"/>
          <w:szCs w:val="28"/>
        </w:rPr>
        <w:t>-</w:t>
      </w:r>
      <w:r w:rsidRPr="00D82DDD">
        <w:rPr>
          <w:rFonts w:asciiTheme="majorBidi" w:hAnsiTheme="majorBidi" w:cstheme="majorBidi"/>
          <w:i/>
          <w:iCs/>
          <w:sz w:val="28"/>
          <w:szCs w:val="28"/>
        </w:rPr>
        <w:t>чуп</w:t>
      </w:r>
      <w:r>
        <w:rPr>
          <w:rFonts w:asciiTheme="majorBidi" w:hAnsiTheme="majorBidi" w:cstheme="majorBidi"/>
          <w:sz w:val="28"/>
          <w:szCs w:val="28"/>
        </w:rPr>
        <w:t xml:space="preserve"> («палка воспитания»)</w:t>
      </w:r>
      <w:r>
        <w:rPr>
          <w:rStyle w:val="a5"/>
          <w:rFonts w:asciiTheme="majorBidi" w:hAnsiTheme="majorBidi" w:cstheme="majorBidi"/>
          <w:sz w:val="28"/>
          <w:szCs w:val="28"/>
        </w:rPr>
        <w:footnoteReference w:id="25"/>
      </w:r>
      <w:r>
        <w:rPr>
          <w:rFonts w:asciiTheme="majorBidi" w:hAnsiTheme="majorBidi" w:cstheme="majorBidi"/>
          <w:sz w:val="28"/>
          <w:szCs w:val="28"/>
        </w:rPr>
        <w:t xml:space="preserve">.  Они были предназначены для того, чтобы приструнить шалуна. Если кто-то из учеников разговаривал во время урока или вел себя непристойно, учитель сначала предупреждал его, а в крайнем случае наносил </w:t>
      </w:r>
      <w:r w:rsidR="007B5D87">
        <w:rPr>
          <w:rFonts w:asciiTheme="majorBidi" w:hAnsiTheme="majorBidi" w:cstheme="majorBidi"/>
          <w:sz w:val="28"/>
          <w:szCs w:val="28"/>
        </w:rPr>
        <w:t xml:space="preserve">несильный </w:t>
      </w:r>
      <w:r>
        <w:rPr>
          <w:rFonts w:asciiTheme="majorBidi" w:hAnsiTheme="majorBidi" w:cstheme="majorBidi"/>
          <w:sz w:val="28"/>
          <w:szCs w:val="28"/>
        </w:rPr>
        <w:t xml:space="preserve">удар палкой по голове или по плечу ученика. Если ученик прогуливал занятия, </w:t>
      </w:r>
      <w:r w:rsidRPr="007B5D87">
        <w:rPr>
          <w:rFonts w:asciiTheme="majorBidi" w:hAnsiTheme="majorBidi" w:cstheme="majorBidi"/>
          <w:sz w:val="28"/>
          <w:szCs w:val="28"/>
        </w:rPr>
        <w:t>дамулла</w:t>
      </w:r>
      <w:r>
        <w:rPr>
          <w:rFonts w:asciiTheme="majorBidi" w:hAnsiTheme="majorBidi" w:cstheme="majorBidi"/>
          <w:sz w:val="28"/>
          <w:szCs w:val="28"/>
        </w:rPr>
        <w:t xml:space="preserve"> отправлял домой к прогульщику одного из своих помощников-</w:t>
      </w:r>
      <w:r w:rsidRPr="007B5D87">
        <w:rPr>
          <w:rFonts w:asciiTheme="majorBidi" w:hAnsiTheme="majorBidi" w:cstheme="majorBidi"/>
          <w:sz w:val="28"/>
          <w:szCs w:val="28"/>
        </w:rPr>
        <w:t>халифа</w:t>
      </w:r>
      <w:r>
        <w:rPr>
          <w:rFonts w:asciiTheme="majorBidi" w:hAnsiTheme="majorBidi" w:cstheme="majorBidi"/>
          <w:sz w:val="28"/>
          <w:szCs w:val="28"/>
        </w:rPr>
        <w:t xml:space="preserve">, чтобы узнать причину отсутствия ученика и напомнить ему о школе. Если оказывалось, что ученик не ходил в школу по неуважительной причине, учитель снова отправлял ему домой нескольких старших учеников. Они силой приводили прогульщика в школу, где его ждало определенное наказание. За вышеуказанное нарушение ученику грозило телесное наказание </w:t>
      </w:r>
      <w:r>
        <w:rPr>
          <w:rFonts w:asciiTheme="majorBidi" w:hAnsiTheme="majorBidi" w:cstheme="majorBidi"/>
          <w:i/>
          <w:iCs/>
          <w:sz w:val="28"/>
          <w:szCs w:val="28"/>
        </w:rPr>
        <w:t>чалпак</w:t>
      </w:r>
      <w:r>
        <w:rPr>
          <w:rStyle w:val="a5"/>
          <w:rFonts w:asciiTheme="majorBidi" w:hAnsiTheme="majorBidi" w:cstheme="majorBidi"/>
          <w:sz w:val="28"/>
          <w:szCs w:val="28"/>
        </w:rPr>
        <w:footnoteReference w:id="26"/>
      </w:r>
      <w:r>
        <w:rPr>
          <w:rFonts w:asciiTheme="majorBidi" w:hAnsiTheme="majorBidi" w:cstheme="majorBidi"/>
          <w:i/>
          <w:iCs/>
          <w:sz w:val="28"/>
          <w:szCs w:val="28"/>
        </w:rPr>
        <w:t>.</w:t>
      </w:r>
      <w:r>
        <w:rPr>
          <w:rFonts w:asciiTheme="majorBidi" w:hAnsiTheme="majorBidi" w:cstheme="majorBidi"/>
          <w:sz w:val="28"/>
          <w:szCs w:val="28"/>
        </w:rPr>
        <w:t xml:space="preserve"> В. П. Наливкин в своей статье о традиционных школах приводит изречение пророка Мухаммада: «Кто преподал мне хотя один стих Корана, тот мой хозяин», а также слова ближайшего родственника пророка Мухаммада халифа Али: «Тот, кто показал мне хотя бы одну только одну букву, тем самым приобрел надо мной права хозяина»</w:t>
      </w:r>
      <w:r>
        <w:rPr>
          <w:rStyle w:val="a5"/>
          <w:rFonts w:asciiTheme="majorBidi" w:hAnsiTheme="majorBidi" w:cstheme="majorBidi"/>
          <w:sz w:val="28"/>
          <w:szCs w:val="28"/>
        </w:rPr>
        <w:footnoteReference w:id="27"/>
      </w:r>
      <w:r>
        <w:rPr>
          <w:rFonts w:asciiTheme="majorBidi" w:hAnsiTheme="majorBidi" w:cstheme="majorBidi"/>
          <w:sz w:val="28"/>
          <w:szCs w:val="28"/>
        </w:rPr>
        <w:t xml:space="preserve">.   В традиционных школах Туркестанского края </w:t>
      </w:r>
      <w:r>
        <w:rPr>
          <w:rFonts w:asciiTheme="majorBidi" w:hAnsiTheme="majorBidi" w:cstheme="majorBidi"/>
          <w:sz w:val="28"/>
          <w:szCs w:val="28"/>
        </w:rPr>
        <w:lastRenderedPageBreak/>
        <w:t xml:space="preserve">учитель в первую очередь обращал внимание на поведение ученика. Отец ребенка отдавал его в распоряжение учителя со словами: </w:t>
      </w:r>
      <w:r w:rsidRPr="00C03293">
        <w:rPr>
          <w:rFonts w:asciiTheme="majorBidi" w:hAnsiTheme="majorBidi" w:cstheme="majorBidi"/>
          <w:sz w:val="28"/>
          <w:szCs w:val="28"/>
        </w:rPr>
        <w:t>«Кости мои, а мясо — ваше».</w:t>
      </w:r>
      <w:r>
        <w:rPr>
          <w:rFonts w:asciiTheme="majorBidi" w:hAnsiTheme="majorBidi" w:cstheme="majorBidi"/>
          <w:sz w:val="28"/>
          <w:szCs w:val="28"/>
        </w:rPr>
        <w:t xml:space="preserve"> Таким образом отец ребенка давал преподавателю право применять к нему телесные наказания. Знаменитый российский этнограф Р.Р. Рахимов в своей статье о начальных школах Средней Азии отмечает, что в ходе полевых исследований в Средней Азии, местные старики, которые учились ещ</w:t>
      </w:r>
      <w:r w:rsidR="00047A51">
        <w:rPr>
          <w:rFonts w:asciiTheme="majorBidi" w:hAnsiTheme="majorBidi" w:cstheme="majorBidi"/>
          <w:sz w:val="28"/>
          <w:szCs w:val="28"/>
        </w:rPr>
        <w:t>е</w:t>
      </w:r>
      <w:r>
        <w:rPr>
          <w:rFonts w:asciiTheme="majorBidi" w:hAnsiTheme="majorBidi" w:cstheme="majorBidi"/>
          <w:sz w:val="28"/>
          <w:szCs w:val="28"/>
        </w:rPr>
        <w:t xml:space="preserve"> в традиционных школах-мактабах, делились с ним своими воспоминаниями о школьных годах. По рассказам этих стариков, удары палкой носили чисто символический характер.</w:t>
      </w:r>
      <w:r w:rsidR="00401FD5">
        <w:rPr>
          <w:rStyle w:val="a5"/>
          <w:rFonts w:asciiTheme="majorBidi" w:hAnsiTheme="majorBidi" w:cstheme="majorBidi"/>
          <w:sz w:val="28"/>
          <w:szCs w:val="28"/>
        </w:rPr>
        <w:footnoteReference w:id="28"/>
      </w:r>
      <w:r>
        <w:rPr>
          <w:rFonts w:asciiTheme="majorBidi" w:hAnsiTheme="majorBidi" w:cstheme="majorBidi"/>
          <w:sz w:val="28"/>
          <w:szCs w:val="28"/>
        </w:rPr>
        <w:t xml:space="preserve">. </w:t>
      </w:r>
    </w:p>
    <w:p w:rsidR="00570931" w:rsidRDefault="00570931" w:rsidP="00037A5E">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В традиционных школах края на первом плане стоял вопрос воспитания ребенка (</w:t>
      </w:r>
      <w:r w:rsidRPr="004C1A1C">
        <w:rPr>
          <w:rFonts w:asciiTheme="majorBidi" w:hAnsiTheme="majorBidi" w:cstheme="majorBidi"/>
          <w:i/>
          <w:iCs/>
          <w:sz w:val="28"/>
          <w:szCs w:val="28"/>
        </w:rPr>
        <w:t>тарбия</w:t>
      </w:r>
      <w:r>
        <w:rPr>
          <w:rFonts w:asciiTheme="majorBidi" w:hAnsiTheme="majorBidi" w:cstheme="majorBidi"/>
          <w:sz w:val="28"/>
          <w:szCs w:val="28"/>
        </w:rPr>
        <w:t xml:space="preserve">). </w:t>
      </w:r>
      <w:r w:rsidR="00047A51">
        <w:rPr>
          <w:rFonts w:asciiTheme="majorBidi" w:hAnsiTheme="majorBidi" w:cstheme="majorBidi"/>
          <w:sz w:val="28"/>
          <w:szCs w:val="28"/>
        </w:rPr>
        <w:t>Целью воспитания было</w:t>
      </w:r>
      <w:r>
        <w:rPr>
          <w:rFonts w:asciiTheme="majorBidi" w:hAnsiTheme="majorBidi" w:cstheme="majorBidi"/>
          <w:sz w:val="28"/>
          <w:szCs w:val="28"/>
        </w:rPr>
        <w:t xml:space="preserve"> привити</w:t>
      </w:r>
      <w:r w:rsidR="00047A51">
        <w:rPr>
          <w:rFonts w:asciiTheme="majorBidi" w:hAnsiTheme="majorBidi" w:cstheme="majorBidi"/>
          <w:sz w:val="28"/>
          <w:szCs w:val="28"/>
        </w:rPr>
        <w:t>е</w:t>
      </w:r>
      <w:r>
        <w:rPr>
          <w:rFonts w:asciiTheme="majorBidi" w:hAnsiTheme="majorBidi" w:cstheme="majorBidi"/>
          <w:sz w:val="28"/>
          <w:szCs w:val="28"/>
        </w:rPr>
        <w:t xml:space="preserve"> ребенку нравственных качеств и этических норм. Н.П. Остроумов подчеркивает, что в мактабах изучали </w:t>
      </w:r>
      <w:r w:rsidR="00047A51">
        <w:rPr>
          <w:rFonts w:asciiTheme="majorBidi" w:hAnsiTheme="majorBidi" w:cstheme="majorBidi"/>
          <w:sz w:val="28"/>
          <w:szCs w:val="28"/>
        </w:rPr>
        <w:t xml:space="preserve">этическое </w:t>
      </w:r>
      <w:r>
        <w:rPr>
          <w:rFonts w:asciiTheme="majorBidi" w:hAnsiTheme="majorBidi" w:cstheme="majorBidi"/>
          <w:sz w:val="28"/>
          <w:szCs w:val="28"/>
        </w:rPr>
        <w:t>сочинение под называнием «Матла</w:t>
      </w:r>
      <w:r w:rsidR="00047A51">
        <w:rPr>
          <w:rFonts w:asciiTheme="majorBidi" w:hAnsiTheme="majorBidi" w:cstheme="majorBidi"/>
          <w:sz w:val="28"/>
          <w:szCs w:val="28"/>
        </w:rPr>
        <w:t>‘</w:t>
      </w:r>
      <w:r>
        <w:rPr>
          <w:rFonts w:asciiTheme="majorBidi" w:hAnsiTheme="majorBidi" w:cstheme="majorBidi"/>
          <w:sz w:val="28"/>
          <w:szCs w:val="28"/>
        </w:rPr>
        <w:t xml:space="preserve"> ал-</w:t>
      </w:r>
      <w:r w:rsidR="00047A51">
        <w:rPr>
          <w:rFonts w:asciiTheme="majorBidi" w:hAnsiTheme="majorBidi" w:cstheme="majorBidi"/>
          <w:sz w:val="28"/>
          <w:szCs w:val="28"/>
        </w:rPr>
        <w:t>‘</w:t>
      </w:r>
      <w:r>
        <w:rPr>
          <w:rFonts w:asciiTheme="majorBidi" w:hAnsiTheme="majorBidi" w:cstheme="majorBidi"/>
          <w:sz w:val="28"/>
          <w:szCs w:val="28"/>
        </w:rPr>
        <w:t>улум» (</w:t>
      </w:r>
      <w:r w:rsidR="00047A51">
        <w:rPr>
          <w:rFonts w:asciiTheme="majorBidi" w:hAnsiTheme="majorBidi" w:cstheme="majorBidi"/>
          <w:sz w:val="28"/>
          <w:szCs w:val="28"/>
        </w:rPr>
        <w:t>«Восход знаний»</w:t>
      </w:r>
      <w:r>
        <w:rPr>
          <w:rFonts w:asciiTheme="majorBidi" w:hAnsiTheme="majorBidi" w:cstheme="majorBidi"/>
          <w:sz w:val="28"/>
          <w:szCs w:val="28"/>
        </w:rPr>
        <w:t xml:space="preserve">). </w:t>
      </w:r>
      <w:r w:rsidR="00047A51">
        <w:rPr>
          <w:rFonts w:asciiTheme="majorBidi" w:hAnsiTheme="majorBidi" w:cstheme="majorBidi"/>
          <w:sz w:val="28"/>
          <w:szCs w:val="28"/>
        </w:rPr>
        <w:t xml:space="preserve">Оно </w:t>
      </w:r>
      <w:r w:rsidR="00332E03">
        <w:rPr>
          <w:rFonts w:asciiTheme="majorBidi" w:hAnsiTheme="majorBidi" w:cstheme="majorBidi"/>
          <w:sz w:val="28"/>
          <w:szCs w:val="28"/>
        </w:rPr>
        <w:t xml:space="preserve">принадлежит </w:t>
      </w:r>
      <w:r>
        <w:rPr>
          <w:rFonts w:asciiTheme="majorBidi" w:hAnsiTheme="majorBidi" w:cstheme="majorBidi"/>
          <w:sz w:val="28"/>
          <w:szCs w:val="28"/>
        </w:rPr>
        <w:t>Али</w:t>
      </w:r>
      <w:r w:rsidR="00047A51">
        <w:rPr>
          <w:rFonts w:asciiTheme="majorBidi" w:hAnsiTheme="majorBidi" w:cstheme="majorBidi"/>
          <w:sz w:val="28"/>
          <w:szCs w:val="28"/>
        </w:rPr>
        <w:t>-хану</w:t>
      </w:r>
      <w:r>
        <w:rPr>
          <w:rFonts w:asciiTheme="majorBidi" w:hAnsiTheme="majorBidi" w:cstheme="majorBidi"/>
          <w:sz w:val="28"/>
          <w:szCs w:val="28"/>
        </w:rPr>
        <w:t xml:space="preserve"> Маджмали, </w:t>
      </w:r>
      <w:r w:rsidR="00047A51">
        <w:rPr>
          <w:rFonts w:asciiTheme="majorBidi" w:hAnsiTheme="majorBidi" w:cstheme="majorBidi"/>
          <w:sz w:val="28"/>
          <w:szCs w:val="28"/>
        </w:rPr>
        <w:t>который</w:t>
      </w:r>
      <w:r w:rsidR="00047A51">
        <w:rPr>
          <w:rFonts w:asciiTheme="majorBidi" w:hAnsiTheme="majorBidi" w:cstheme="majorBidi"/>
          <w:sz w:val="28"/>
          <w:szCs w:val="28"/>
        </w:rPr>
        <w:tab/>
        <w:t xml:space="preserve"> приводит </w:t>
      </w:r>
      <w:r>
        <w:rPr>
          <w:rFonts w:asciiTheme="majorBidi" w:hAnsiTheme="majorBidi" w:cstheme="majorBidi"/>
          <w:sz w:val="28"/>
          <w:szCs w:val="28"/>
        </w:rPr>
        <w:t xml:space="preserve">слова великого </w:t>
      </w:r>
      <w:r w:rsidR="00047A51">
        <w:rPr>
          <w:rFonts w:asciiTheme="majorBidi" w:hAnsiTheme="majorBidi" w:cstheme="majorBidi"/>
          <w:sz w:val="28"/>
          <w:szCs w:val="28"/>
        </w:rPr>
        <w:t xml:space="preserve">персидского поэта и </w:t>
      </w:r>
      <w:r>
        <w:rPr>
          <w:rFonts w:asciiTheme="majorBidi" w:hAnsiTheme="majorBidi" w:cstheme="majorBidi"/>
          <w:sz w:val="28"/>
          <w:szCs w:val="28"/>
        </w:rPr>
        <w:t>мыслителя Саади «</w:t>
      </w:r>
      <w:r>
        <w:rPr>
          <w:rFonts w:asciiTheme="majorBidi" w:hAnsiTheme="majorBidi" w:cstheme="majorBidi"/>
          <w:color w:val="000000"/>
          <w:sz w:val="28"/>
          <w:szCs w:val="28"/>
        </w:rPr>
        <w:t>Палка может гнуться</w:t>
      </w:r>
      <w:r w:rsidR="00047A51">
        <w:rPr>
          <w:rFonts w:asciiTheme="majorBidi" w:hAnsiTheme="majorBidi" w:cstheme="majorBidi"/>
          <w:color w:val="000000"/>
          <w:sz w:val="28"/>
          <w:szCs w:val="28"/>
        </w:rPr>
        <w:t>,</w:t>
      </w:r>
      <w:r>
        <w:rPr>
          <w:rFonts w:asciiTheme="majorBidi" w:hAnsiTheme="majorBidi" w:cstheme="majorBidi"/>
          <w:color w:val="000000"/>
          <w:sz w:val="28"/>
          <w:szCs w:val="28"/>
        </w:rPr>
        <w:t xml:space="preserve"> только когда она еще сыра,</w:t>
      </w:r>
      <w:r w:rsidRPr="009D13C4">
        <w:rPr>
          <w:rFonts w:asciiTheme="majorBidi" w:hAnsiTheme="majorBidi" w:cstheme="majorBidi"/>
          <w:color w:val="000000"/>
          <w:sz w:val="28"/>
          <w:szCs w:val="28"/>
        </w:rPr>
        <w:t xml:space="preserve"> но как только она высохнет, то ее уже нельзя согнуть и тогда она годна только на дрова»</w:t>
      </w:r>
      <w:r>
        <w:rPr>
          <w:rFonts w:asciiTheme="majorBidi" w:hAnsiTheme="majorBidi" w:cstheme="majorBidi"/>
          <w:color w:val="000000"/>
          <w:sz w:val="28"/>
          <w:szCs w:val="28"/>
        </w:rPr>
        <w:t xml:space="preserve"> </w:t>
      </w:r>
      <w:r w:rsidR="00047A51">
        <w:rPr>
          <w:rFonts w:asciiTheme="majorBidi" w:hAnsiTheme="majorBidi" w:cstheme="majorBidi"/>
          <w:color w:val="000000"/>
          <w:sz w:val="28"/>
          <w:szCs w:val="28"/>
        </w:rPr>
        <w:t>в подкрепление той мысли, что</w:t>
      </w:r>
      <w:r w:rsidR="00047A51" w:rsidRPr="00047A51">
        <w:rPr>
          <w:rFonts w:asciiTheme="majorBidi" w:hAnsiTheme="majorBidi" w:cstheme="majorBidi"/>
          <w:sz w:val="28"/>
          <w:szCs w:val="28"/>
        </w:rPr>
        <w:t xml:space="preserve"> </w:t>
      </w:r>
      <w:r w:rsidR="00047A51">
        <w:rPr>
          <w:rFonts w:asciiTheme="majorBidi" w:hAnsiTheme="majorBidi" w:cstheme="majorBidi"/>
          <w:sz w:val="28"/>
          <w:szCs w:val="28"/>
        </w:rPr>
        <w:t>ребенка можно воспитать в юном возрасте, а когда он вырастет, отучить от дурных привычек уже невозможно</w:t>
      </w:r>
      <w:r w:rsidR="00047A51">
        <w:rPr>
          <w:rFonts w:asciiTheme="majorBidi" w:hAnsiTheme="majorBidi" w:cstheme="majorBidi"/>
          <w:color w:val="000000"/>
          <w:sz w:val="28"/>
          <w:szCs w:val="28"/>
        </w:rPr>
        <w:t xml:space="preserve"> </w:t>
      </w:r>
      <w:r>
        <w:rPr>
          <w:rStyle w:val="a5"/>
          <w:rFonts w:ascii="Tahoma" w:hAnsi="Tahoma" w:cs="Tahoma"/>
          <w:color w:val="000000"/>
          <w:sz w:val="20"/>
          <w:szCs w:val="20"/>
        </w:rPr>
        <w:footnoteReference w:id="29"/>
      </w:r>
      <w:r>
        <w:rPr>
          <w:rFonts w:asciiTheme="majorBidi" w:hAnsiTheme="majorBidi" w:cstheme="majorBidi"/>
          <w:color w:val="000000"/>
          <w:sz w:val="28"/>
          <w:szCs w:val="28"/>
        </w:rPr>
        <w:t>.</w:t>
      </w:r>
      <w:r>
        <w:rPr>
          <w:rFonts w:asciiTheme="majorBidi" w:hAnsiTheme="majorBidi" w:cstheme="majorBidi"/>
          <w:sz w:val="28"/>
          <w:szCs w:val="28"/>
        </w:rPr>
        <w:t xml:space="preserve"> Однако учитель не всегда прибегал к телесному наказанию. У него в арсенале были несколько способов воздей</w:t>
      </w:r>
      <w:r w:rsidR="00332E03">
        <w:rPr>
          <w:rFonts w:asciiTheme="majorBidi" w:hAnsiTheme="majorBidi" w:cstheme="majorBidi"/>
          <w:sz w:val="28"/>
          <w:szCs w:val="28"/>
        </w:rPr>
        <w:t>ствия</w:t>
      </w:r>
      <w:r>
        <w:rPr>
          <w:rFonts w:asciiTheme="majorBidi" w:hAnsiTheme="majorBidi" w:cstheme="majorBidi"/>
          <w:sz w:val="28"/>
          <w:szCs w:val="28"/>
        </w:rPr>
        <w:t xml:space="preserve"> на своих шогирдов. Один из них </w:t>
      </w:r>
      <w:r w:rsidR="00C03293">
        <w:rPr>
          <w:rFonts w:asciiTheme="majorBidi" w:hAnsiTheme="majorBidi" w:cstheme="majorBidi"/>
          <w:sz w:val="28"/>
          <w:szCs w:val="28"/>
        </w:rPr>
        <w:t>—</w:t>
      </w:r>
      <w:r>
        <w:rPr>
          <w:rFonts w:asciiTheme="majorBidi" w:hAnsiTheme="majorBidi" w:cstheme="majorBidi"/>
          <w:sz w:val="28"/>
          <w:szCs w:val="28"/>
        </w:rPr>
        <w:t xml:space="preserve"> словесные поучения (</w:t>
      </w:r>
      <w:r w:rsidRPr="0092309D">
        <w:rPr>
          <w:rFonts w:asciiTheme="majorBidi" w:hAnsiTheme="majorBidi" w:cstheme="majorBidi"/>
          <w:i/>
          <w:iCs/>
          <w:sz w:val="28"/>
          <w:szCs w:val="28"/>
        </w:rPr>
        <w:t>насихат</w:t>
      </w:r>
      <w:r>
        <w:rPr>
          <w:rFonts w:asciiTheme="majorBidi" w:hAnsiTheme="majorBidi" w:cstheme="majorBidi"/>
          <w:sz w:val="28"/>
          <w:szCs w:val="28"/>
        </w:rPr>
        <w:t>)</w:t>
      </w:r>
      <w:r>
        <w:rPr>
          <w:rStyle w:val="a5"/>
          <w:rFonts w:asciiTheme="majorBidi" w:hAnsiTheme="majorBidi" w:cstheme="majorBidi"/>
          <w:sz w:val="28"/>
          <w:szCs w:val="28"/>
        </w:rPr>
        <w:footnoteReference w:id="30"/>
      </w:r>
      <w:r>
        <w:rPr>
          <w:rFonts w:asciiTheme="majorBidi" w:hAnsiTheme="majorBidi" w:cstheme="majorBidi"/>
          <w:sz w:val="28"/>
          <w:szCs w:val="28"/>
        </w:rPr>
        <w:t>. Учитель рассказывал коранические притчи, приводил поучительные стихи авторитетных мусульманских поэтов. Н.П. Остроумов подчеркива</w:t>
      </w:r>
      <w:r w:rsidR="00C03293">
        <w:rPr>
          <w:rFonts w:asciiTheme="majorBidi" w:hAnsiTheme="majorBidi" w:cstheme="majorBidi"/>
          <w:sz w:val="28"/>
          <w:szCs w:val="28"/>
        </w:rPr>
        <w:t>л</w:t>
      </w:r>
      <w:r>
        <w:rPr>
          <w:rFonts w:asciiTheme="majorBidi" w:hAnsiTheme="majorBidi" w:cstheme="majorBidi"/>
          <w:sz w:val="28"/>
          <w:szCs w:val="28"/>
        </w:rPr>
        <w:t xml:space="preserve">, что </w:t>
      </w:r>
      <w:r w:rsidR="00C03293">
        <w:rPr>
          <w:rFonts w:asciiTheme="majorBidi" w:hAnsiTheme="majorBidi" w:cstheme="majorBidi"/>
          <w:sz w:val="28"/>
          <w:szCs w:val="28"/>
        </w:rPr>
        <w:t xml:space="preserve">мусульманская </w:t>
      </w:r>
      <w:r>
        <w:rPr>
          <w:rFonts w:asciiTheme="majorBidi" w:hAnsiTheme="majorBidi" w:cstheme="majorBidi"/>
          <w:sz w:val="28"/>
          <w:szCs w:val="28"/>
        </w:rPr>
        <w:t>школа учит ученик</w:t>
      </w:r>
      <w:r w:rsidR="00332E03">
        <w:rPr>
          <w:rFonts w:asciiTheme="majorBidi" w:hAnsiTheme="majorBidi" w:cstheme="majorBidi"/>
          <w:sz w:val="28"/>
          <w:szCs w:val="28"/>
        </w:rPr>
        <w:t>ов скромности и почтительности</w:t>
      </w:r>
      <w:r w:rsidR="00C03293">
        <w:rPr>
          <w:rFonts w:asciiTheme="majorBidi" w:hAnsiTheme="majorBidi" w:cstheme="majorBidi"/>
          <w:sz w:val="28"/>
          <w:szCs w:val="28"/>
        </w:rPr>
        <w:t>,</w:t>
      </w:r>
      <w:r w:rsidR="00037A5E">
        <w:rPr>
          <w:rFonts w:asciiTheme="majorBidi" w:hAnsiTheme="majorBidi" w:cstheme="majorBidi"/>
          <w:sz w:val="28"/>
          <w:szCs w:val="28"/>
        </w:rPr>
        <w:t xml:space="preserve"> и</w:t>
      </w:r>
      <w:r w:rsidR="00C03293">
        <w:rPr>
          <w:rFonts w:asciiTheme="majorBidi" w:hAnsiTheme="majorBidi" w:cstheme="majorBidi"/>
          <w:sz w:val="28"/>
          <w:szCs w:val="28"/>
        </w:rPr>
        <w:t xml:space="preserve"> что дети-мусульмане</w:t>
      </w:r>
      <w:r>
        <w:rPr>
          <w:rFonts w:asciiTheme="majorBidi" w:hAnsiTheme="majorBidi" w:cstheme="majorBidi"/>
          <w:sz w:val="28"/>
          <w:szCs w:val="28"/>
        </w:rPr>
        <w:t xml:space="preserve"> умеют вести себя в массе, держать себя при любых обстоятельствах и даже сдерживаться при </w:t>
      </w:r>
      <w:r w:rsidR="00C03293">
        <w:rPr>
          <w:rFonts w:asciiTheme="majorBidi" w:hAnsiTheme="majorBidi" w:cstheme="majorBidi"/>
          <w:sz w:val="28"/>
          <w:szCs w:val="28"/>
        </w:rPr>
        <w:t xml:space="preserve">виде </w:t>
      </w:r>
      <w:r>
        <w:rPr>
          <w:rFonts w:asciiTheme="majorBidi" w:hAnsiTheme="majorBidi" w:cstheme="majorBidi"/>
          <w:sz w:val="28"/>
          <w:szCs w:val="28"/>
        </w:rPr>
        <w:lastRenderedPageBreak/>
        <w:t>соблазнительн</w:t>
      </w:r>
      <w:r w:rsidR="00C03293">
        <w:rPr>
          <w:rFonts w:asciiTheme="majorBidi" w:hAnsiTheme="majorBidi" w:cstheme="majorBidi"/>
          <w:sz w:val="28"/>
          <w:szCs w:val="28"/>
        </w:rPr>
        <w:t>ых</w:t>
      </w:r>
      <w:r>
        <w:rPr>
          <w:rFonts w:asciiTheme="majorBidi" w:hAnsiTheme="majorBidi" w:cstheme="majorBidi"/>
          <w:sz w:val="28"/>
          <w:szCs w:val="28"/>
        </w:rPr>
        <w:t xml:space="preserve"> лакомств</w:t>
      </w:r>
      <w:r w:rsidR="00C03293">
        <w:rPr>
          <w:rFonts w:asciiTheme="majorBidi" w:hAnsiTheme="majorBidi" w:cstheme="majorBidi"/>
          <w:sz w:val="28"/>
          <w:szCs w:val="28"/>
        </w:rPr>
        <w:t>;</w:t>
      </w:r>
      <w:r>
        <w:rPr>
          <w:rFonts w:asciiTheme="majorBidi" w:hAnsiTheme="majorBidi" w:cstheme="majorBidi"/>
          <w:sz w:val="28"/>
          <w:szCs w:val="28"/>
        </w:rPr>
        <w:t xml:space="preserve"> </w:t>
      </w:r>
      <w:r w:rsidR="00C03293">
        <w:rPr>
          <w:rFonts w:asciiTheme="majorBidi" w:hAnsiTheme="majorBidi" w:cstheme="majorBidi"/>
          <w:sz w:val="28"/>
          <w:szCs w:val="28"/>
        </w:rPr>
        <w:t>м</w:t>
      </w:r>
      <w:r>
        <w:rPr>
          <w:rFonts w:asciiTheme="majorBidi" w:hAnsiTheme="majorBidi" w:cstheme="majorBidi"/>
          <w:sz w:val="28"/>
          <w:szCs w:val="28"/>
        </w:rPr>
        <w:t>актаб не разрушает в детях семейные традиции и таким образом не отрывает их от бытовой жизни</w:t>
      </w:r>
      <w:r>
        <w:rPr>
          <w:rStyle w:val="a5"/>
          <w:rFonts w:asciiTheme="majorBidi" w:hAnsiTheme="majorBidi" w:cstheme="majorBidi"/>
          <w:sz w:val="28"/>
          <w:szCs w:val="28"/>
        </w:rPr>
        <w:footnoteReference w:id="31"/>
      </w:r>
      <w:r>
        <w:rPr>
          <w:rFonts w:asciiTheme="majorBidi" w:hAnsiTheme="majorBidi" w:cstheme="majorBidi"/>
          <w:sz w:val="28"/>
          <w:szCs w:val="28"/>
        </w:rPr>
        <w:t xml:space="preserve">.  </w:t>
      </w:r>
    </w:p>
    <w:p w:rsidR="00570931" w:rsidRDefault="00570931" w:rsidP="00570931">
      <w:pPr>
        <w:spacing w:before="400" w:after="400" w:line="360" w:lineRule="auto"/>
        <w:ind w:right="85"/>
        <w:jc w:val="both"/>
        <w:rPr>
          <w:rFonts w:asciiTheme="majorBidi" w:hAnsiTheme="majorBidi" w:cstheme="majorBidi"/>
          <w:sz w:val="28"/>
          <w:szCs w:val="28"/>
        </w:rPr>
      </w:pPr>
      <w:r>
        <w:rPr>
          <w:rFonts w:asciiTheme="majorBidi" w:hAnsiTheme="majorBidi" w:cstheme="majorBidi"/>
          <w:sz w:val="28"/>
          <w:szCs w:val="28"/>
        </w:rPr>
        <w:t xml:space="preserve">               Как уже было сказано выше, отец ученика приводи</w:t>
      </w:r>
      <w:r w:rsidR="00C03293">
        <w:rPr>
          <w:rFonts w:asciiTheme="majorBidi" w:hAnsiTheme="majorBidi" w:cstheme="majorBidi"/>
          <w:sz w:val="28"/>
          <w:szCs w:val="28"/>
        </w:rPr>
        <w:t>л</w:t>
      </w:r>
      <w:r>
        <w:rPr>
          <w:rFonts w:asciiTheme="majorBidi" w:hAnsiTheme="majorBidi" w:cstheme="majorBidi"/>
          <w:sz w:val="28"/>
          <w:szCs w:val="28"/>
        </w:rPr>
        <w:t xml:space="preserve"> его к учителю и проси</w:t>
      </w:r>
      <w:r w:rsidR="00C03293">
        <w:rPr>
          <w:rFonts w:asciiTheme="majorBidi" w:hAnsiTheme="majorBidi" w:cstheme="majorBidi"/>
          <w:sz w:val="28"/>
          <w:szCs w:val="28"/>
        </w:rPr>
        <w:t>л</w:t>
      </w:r>
      <w:r>
        <w:rPr>
          <w:rFonts w:asciiTheme="majorBidi" w:hAnsiTheme="majorBidi" w:cstheme="majorBidi"/>
          <w:sz w:val="28"/>
          <w:szCs w:val="28"/>
        </w:rPr>
        <w:t xml:space="preserve"> </w:t>
      </w:r>
      <w:r w:rsidR="00C03293">
        <w:rPr>
          <w:rFonts w:asciiTheme="majorBidi" w:hAnsiTheme="majorBidi" w:cstheme="majorBidi"/>
          <w:sz w:val="28"/>
          <w:szCs w:val="28"/>
        </w:rPr>
        <w:t>его</w:t>
      </w:r>
      <w:r>
        <w:rPr>
          <w:rFonts w:asciiTheme="majorBidi" w:hAnsiTheme="majorBidi" w:cstheme="majorBidi"/>
          <w:sz w:val="28"/>
          <w:szCs w:val="28"/>
        </w:rPr>
        <w:t xml:space="preserve"> хорош</w:t>
      </w:r>
      <w:r w:rsidR="00C03293">
        <w:rPr>
          <w:rFonts w:asciiTheme="majorBidi" w:hAnsiTheme="majorBidi" w:cstheme="majorBidi"/>
          <w:sz w:val="28"/>
          <w:szCs w:val="28"/>
        </w:rPr>
        <w:t>о и со всей строгостью</w:t>
      </w:r>
      <w:r>
        <w:rPr>
          <w:rFonts w:asciiTheme="majorBidi" w:hAnsiTheme="majorBidi" w:cstheme="majorBidi"/>
          <w:sz w:val="28"/>
          <w:szCs w:val="28"/>
        </w:rPr>
        <w:t xml:space="preserve"> учить своего ребенка. Первым делом учитель учи</w:t>
      </w:r>
      <w:r w:rsidR="00C03293">
        <w:rPr>
          <w:rFonts w:asciiTheme="majorBidi" w:hAnsiTheme="majorBidi" w:cstheme="majorBidi"/>
          <w:sz w:val="28"/>
          <w:szCs w:val="28"/>
        </w:rPr>
        <w:t>л</w:t>
      </w:r>
      <w:r>
        <w:rPr>
          <w:rFonts w:asciiTheme="majorBidi" w:hAnsiTheme="majorBidi" w:cstheme="majorBidi"/>
          <w:sz w:val="28"/>
          <w:szCs w:val="28"/>
        </w:rPr>
        <w:t xml:space="preserve"> ребенка трем коротким сурам из Корана</w:t>
      </w:r>
      <w:r>
        <w:rPr>
          <w:rStyle w:val="a5"/>
          <w:rFonts w:asciiTheme="majorBidi" w:hAnsiTheme="majorBidi" w:cstheme="majorBidi"/>
          <w:sz w:val="28"/>
          <w:szCs w:val="28"/>
        </w:rPr>
        <w:footnoteReference w:id="32"/>
      </w:r>
      <w:r>
        <w:rPr>
          <w:rFonts w:asciiTheme="majorBidi" w:hAnsiTheme="majorBidi" w:cstheme="majorBidi"/>
          <w:sz w:val="28"/>
          <w:szCs w:val="28"/>
        </w:rPr>
        <w:t>. Сначала учитель сам несколько раз чита</w:t>
      </w:r>
      <w:r w:rsidR="00C03293">
        <w:rPr>
          <w:rFonts w:asciiTheme="majorBidi" w:hAnsiTheme="majorBidi" w:cstheme="majorBidi"/>
          <w:sz w:val="28"/>
          <w:szCs w:val="28"/>
        </w:rPr>
        <w:t>л</w:t>
      </w:r>
      <w:r>
        <w:rPr>
          <w:rFonts w:asciiTheme="majorBidi" w:hAnsiTheme="majorBidi" w:cstheme="majorBidi"/>
          <w:sz w:val="28"/>
          <w:szCs w:val="28"/>
        </w:rPr>
        <w:t xml:space="preserve"> суры, затем треб</w:t>
      </w:r>
      <w:r w:rsidR="00C03293">
        <w:rPr>
          <w:rFonts w:asciiTheme="majorBidi" w:hAnsiTheme="majorBidi" w:cstheme="majorBidi"/>
          <w:sz w:val="28"/>
          <w:szCs w:val="28"/>
        </w:rPr>
        <w:t>овал, чтобы</w:t>
      </w:r>
      <w:r>
        <w:rPr>
          <w:rFonts w:asciiTheme="majorBidi" w:hAnsiTheme="majorBidi" w:cstheme="majorBidi"/>
          <w:sz w:val="28"/>
          <w:szCs w:val="28"/>
        </w:rPr>
        <w:t xml:space="preserve"> ученик повтори</w:t>
      </w:r>
      <w:r w:rsidR="00C03293">
        <w:rPr>
          <w:rFonts w:asciiTheme="majorBidi" w:hAnsiTheme="majorBidi" w:cstheme="majorBidi"/>
          <w:sz w:val="28"/>
          <w:szCs w:val="28"/>
        </w:rPr>
        <w:t>л их</w:t>
      </w:r>
      <w:r>
        <w:rPr>
          <w:rFonts w:asciiTheme="majorBidi" w:hAnsiTheme="majorBidi" w:cstheme="majorBidi"/>
          <w:sz w:val="28"/>
          <w:szCs w:val="28"/>
        </w:rPr>
        <w:t>. В течение нескольких дней ученик выучива</w:t>
      </w:r>
      <w:r w:rsidR="00C03293">
        <w:rPr>
          <w:rFonts w:asciiTheme="majorBidi" w:hAnsiTheme="majorBidi" w:cstheme="majorBidi"/>
          <w:sz w:val="28"/>
          <w:szCs w:val="28"/>
        </w:rPr>
        <w:t>л</w:t>
      </w:r>
      <w:r>
        <w:rPr>
          <w:rFonts w:asciiTheme="majorBidi" w:hAnsiTheme="majorBidi" w:cstheme="majorBidi"/>
          <w:sz w:val="28"/>
          <w:szCs w:val="28"/>
        </w:rPr>
        <w:t xml:space="preserve"> эти суры. В этом ему помога</w:t>
      </w:r>
      <w:r w:rsidR="00C03293">
        <w:rPr>
          <w:rFonts w:asciiTheme="majorBidi" w:hAnsiTheme="majorBidi" w:cstheme="majorBidi"/>
          <w:sz w:val="28"/>
          <w:szCs w:val="28"/>
        </w:rPr>
        <w:t>ли</w:t>
      </w:r>
      <w:r>
        <w:rPr>
          <w:rFonts w:asciiTheme="majorBidi" w:hAnsiTheme="majorBidi" w:cstheme="majorBidi"/>
          <w:sz w:val="28"/>
          <w:szCs w:val="28"/>
        </w:rPr>
        <w:t xml:space="preserve"> старшие ученики. После того, как </w:t>
      </w:r>
      <w:r w:rsidR="00C03293">
        <w:rPr>
          <w:rFonts w:asciiTheme="majorBidi" w:hAnsiTheme="majorBidi" w:cstheme="majorBidi"/>
          <w:sz w:val="28"/>
          <w:szCs w:val="28"/>
        </w:rPr>
        <w:t>шогирд</w:t>
      </w:r>
      <w:r>
        <w:rPr>
          <w:rFonts w:asciiTheme="majorBidi" w:hAnsiTheme="majorBidi" w:cstheme="majorBidi"/>
          <w:sz w:val="28"/>
          <w:szCs w:val="28"/>
        </w:rPr>
        <w:t xml:space="preserve"> «сда</w:t>
      </w:r>
      <w:r w:rsidR="00C03293">
        <w:rPr>
          <w:rFonts w:asciiTheme="majorBidi" w:hAnsiTheme="majorBidi" w:cstheme="majorBidi"/>
          <w:sz w:val="28"/>
          <w:szCs w:val="28"/>
        </w:rPr>
        <w:t>вал</w:t>
      </w:r>
      <w:r>
        <w:rPr>
          <w:rFonts w:asciiTheme="majorBidi" w:hAnsiTheme="majorBidi" w:cstheme="majorBidi"/>
          <w:sz w:val="28"/>
          <w:szCs w:val="28"/>
        </w:rPr>
        <w:t xml:space="preserve">» суры учителю, </w:t>
      </w:r>
      <w:r w:rsidR="00C03293">
        <w:rPr>
          <w:rFonts w:asciiTheme="majorBidi" w:hAnsiTheme="majorBidi" w:cstheme="majorBidi"/>
          <w:sz w:val="28"/>
          <w:szCs w:val="28"/>
        </w:rPr>
        <w:t>он, согласно программе, приступал</w:t>
      </w:r>
      <w:r>
        <w:rPr>
          <w:rFonts w:asciiTheme="majorBidi" w:hAnsiTheme="majorBidi" w:cstheme="majorBidi"/>
          <w:sz w:val="28"/>
          <w:szCs w:val="28"/>
        </w:rPr>
        <w:t xml:space="preserve"> к изучению арабского алфавита. Учитель проси</w:t>
      </w:r>
      <w:r w:rsidR="00C03293">
        <w:rPr>
          <w:rFonts w:asciiTheme="majorBidi" w:hAnsiTheme="majorBidi" w:cstheme="majorBidi"/>
          <w:sz w:val="28"/>
          <w:szCs w:val="28"/>
        </w:rPr>
        <w:t>л</w:t>
      </w:r>
      <w:r>
        <w:rPr>
          <w:rFonts w:asciiTheme="majorBidi" w:hAnsiTheme="majorBidi" w:cstheme="majorBidi"/>
          <w:sz w:val="28"/>
          <w:szCs w:val="28"/>
        </w:rPr>
        <w:t xml:space="preserve"> ученика принести собой </w:t>
      </w:r>
      <w:r w:rsidRPr="00356AF3">
        <w:rPr>
          <w:rFonts w:asciiTheme="majorBidi" w:hAnsiTheme="majorBidi" w:cstheme="majorBidi"/>
          <w:i/>
          <w:iCs/>
          <w:sz w:val="28"/>
          <w:szCs w:val="28"/>
        </w:rPr>
        <w:t>тахта</w:t>
      </w:r>
      <w:r>
        <w:rPr>
          <w:rFonts w:asciiTheme="majorBidi" w:hAnsiTheme="majorBidi" w:cstheme="majorBidi"/>
          <w:sz w:val="28"/>
          <w:szCs w:val="28"/>
        </w:rPr>
        <w:t xml:space="preserve"> – дощечку для письма. Дощечка заменяла ему современную тетрадь</w:t>
      </w:r>
      <w:r>
        <w:rPr>
          <w:rStyle w:val="a5"/>
          <w:rFonts w:asciiTheme="majorBidi" w:hAnsiTheme="majorBidi" w:cstheme="majorBidi"/>
          <w:sz w:val="28"/>
          <w:szCs w:val="28"/>
        </w:rPr>
        <w:footnoteReference w:id="33"/>
      </w:r>
      <w:r>
        <w:rPr>
          <w:rFonts w:asciiTheme="majorBidi" w:hAnsiTheme="majorBidi" w:cstheme="majorBidi"/>
          <w:sz w:val="28"/>
          <w:szCs w:val="28"/>
        </w:rPr>
        <w:t xml:space="preserve">. В.П. Наливкин в своей статье о традиционных школах Туркестанского края отмечает, что ученики писали на деревянных дощечках или же на жестяной пластине. Однако автор называет такие дощечки </w:t>
      </w:r>
      <w:r w:rsidRPr="002D47F4">
        <w:rPr>
          <w:rFonts w:asciiTheme="majorBidi" w:hAnsiTheme="majorBidi" w:cstheme="majorBidi"/>
          <w:i/>
          <w:iCs/>
          <w:sz w:val="28"/>
          <w:szCs w:val="28"/>
        </w:rPr>
        <w:t>лявх</w:t>
      </w:r>
      <w:r>
        <w:rPr>
          <w:rFonts w:asciiTheme="majorBidi" w:hAnsiTheme="majorBidi" w:cstheme="majorBidi"/>
          <w:sz w:val="28"/>
          <w:szCs w:val="28"/>
        </w:rPr>
        <w:t xml:space="preserve"> ( от араб</w:t>
      </w:r>
      <w:proofErr w:type="gramStart"/>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sidRPr="0092309D">
        <w:rPr>
          <w:rFonts w:asciiTheme="majorBidi" w:hAnsiTheme="majorBidi" w:cstheme="majorBidi"/>
          <w:i/>
          <w:iCs/>
          <w:sz w:val="28"/>
          <w:szCs w:val="28"/>
        </w:rPr>
        <w:t>л</w:t>
      </w:r>
      <w:proofErr w:type="gramEnd"/>
      <w:r w:rsidRPr="0092309D">
        <w:rPr>
          <w:rFonts w:asciiTheme="majorBidi" w:hAnsiTheme="majorBidi" w:cstheme="majorBidi"/>
          <w:i/>
          <w:iCs/>
          <w:sz w:val="28"/>
          <w:szCs w:val="28"/>
        </w:rPr>
        <w:t>аух</w:t>
      </w:r>
      <w:r>
        <w:rPr>
          <w:rFonts w:asciiTheme="majorBidi" w:hAnsiTheme="majorBidi" w:cstheme="majorBidi"/>
          <w:sz w:val="28"/>
          <w:szCs w:val="28"/>
        </w:rPr>
        <w:t>, что в переводе с означает «скрижаль»</w:t>
      </w:r>
      <w:r>
        <w:rPr>
          <w:rStyle w:val="a5"/>
          <w:rFonts w:asciiTheme="majorBidi" w:hAnsiTheme="majorBidi" w:cstheme="majorBidi"/>
          <w:sz w:val="28"/>
          <w:szCs w:val="28"/>
        </w:rPr>
        <w:footnoteReference w:id="34"/>
      </w:r>
      <w:r>
        <w:rPr>
          <w:rFonts w:asciiTheme="majorBidi" w:hAnsiTheme="majorBidi" w:cstheme="majorBidi"/>
          <w:sz w:val="28"/>
          <w:szCs w:val="28"/>
        </w:rPr>
        <w:t xml:space="preserve">).  Ученики писали тростниковым пером </w:t>
      </w:r>
      <w:r w:rsidRPr="00B70AF3">
        <w:rPr>
          <w:rFonts w:asciiTheme="majorBidi" w:hAnsiTheme="majorBidi" w:cstheme="majorBidi"/>
          <w:i/>
          <w:iCs/>
          <w:sz w:val="28"/>
          <w:szCs w:val="28"/>
        </w:rPr>
        <w:t>калам</w:t>
      </w:r>
      <w:r>
        <w:rPr>
          <w:rFonts w:asciiTheme="majorBidi" w:hAnsiTheme="majorBidi" w:cstheme="majorBidi"/>
          <w:i/>
          <w:iCs/>
          <w:sz w:val="28"/>
          <w:szCs w:val="28"/>
        </w:rPr>
        <w:t>.</w:t>
      </w:r>
      <w:r>
        <w:rPr>
          <w:rFonts w:asciiTheme="majorBidi" w:hAnsiTheme="majorBidi" w:cstheme="majorBidi"/>
          <w:sz w:val="28"/>
          <w:szCs w:val="28"/>
        </w:rPr>
        <w:t xml:space="preserve"> Учитель писал на дощечке несколько букв, затем объяснял, как звучат эти буквы.  На этой стадии ученик назывался </w:t>
      </w:r>
      <w:r>
        <w:rPr>
          <w:rFonts w:asciiTheme="majorBidi" w:hAnsiTheme="majorBidi" w:cstheme="majorBidi"/>
          <w:i/>
          <w:iCs/>
          <w:sz w:val="28"/>
          <w:szCs w:val="28"/>
        </w:rPr>
        <w:t xml:space="preserve">тахтахан, </w:t>
      </w:r>
      <w:r>
        <w:rPr>
          <w:rFonts w:asciiTheme="majorBidi" w:hAnsiTheme="majorBidi" w:cstheme="majorBidi"/>
          <w:sz w:val="28"/>
          <w:szCs w:val="28"/>
        </w:rPr>
        <w:t xml:space="preserve">то есть «чтец </w:t>
      </w:r>
      <w:r w:rsidR="00C03293">
        <w:rPr>
          <w:rFonts w:asciiTheme="majorBidi" w:hAnsiTheme="majorBidi" w:cstheme="majorBidi"/>
          <w:sz w:val="28"/>
          <w:szCs w:val="28"/>
        </w:rPr>
        <w:t xml:space="preserve">(с) </w:t>
      </w:r>
      <w:r>
        <w:rPr>
          <w:rFonts w:asciiTheme="majorBidi" w:hAnsiTheme="majorBidi" w:cstheme="majorBidi"/>
          <w:sz w:val="28"/>
          <w:szCs w:val="28"/>
        </w:rPr>
        <w:t>дощечк</w:t>
      </w:r>
      <w:r>
        <w:rPr>
          <w:rFonts w:asciiTheme="majorBidi" w:hAnsiTheme="majorBidi" w:cstheme="majorBidi"/>
          <w:sz w:val="28"/>
          <w:szCs w:val="28"/>
          <w:lang w:bidi="fa-IR"/>
        </w:rPr>
        <w:t>и</w:t>
      </w:r>
      <w:r>
        <w:rPr>
          <w:rFonts w:asciiTheme="majorBidi" w:hAnsiTheme="majorBidi" w:cstheme="majorBidi"/>
          <w:sz w:val="28"/>
          <w:szCs w:val="28"/>
        </w:rPr>
        <w:t>»</w:t>
      </w:r>
      <w:r>
        <w:rPr>
          <w:rStyle w:val="a5"/>
          <w:rFonts w:asciiTheme="majorBidi" w:hAnsiTheme="majorBidi" w:cstheme="majorBidi"/>
          <w:sz w:val="28"/>
          <w:szCs w:val="28"/>
        </w:rPr>
        <w:footnoteReference w:id="35"/>
      </w:r>
      <w:r>
        <w:rPr>
          <w:rFonts w:asciiTheme="majorBidi" w:hAnsiTheme="majorBidi" w:cstheme="majorBidi"/>
          <w:sz w:val="28"/>
          <w:szCs w:val="28"/>
        </w:rPr>
        <w:t xml:space="preserve">.  Таким образом </w:t>
      </w:r>
      <w:r w:rsidR="00C03293">
        <w:rPr>
          <w:rFonts w:asciiTheme="majorBidi" w:hAnsiTheme="majorBidi" w:cstheme="majorBidi"/>
          <w:sz w:val="28"/>
          <w:szCs w:val="28"/>
        </w:rPr>
        <w:t>шогирд</w:t>
      </w:r>
      <w:r>
        <w:rPr>
          <w:rFonts w:asciiTheme="majorBidi" w:hAnsiTheme="majorBidi" w:cstheme="majorBidi"/>
          <w:sz w:val="28"/>
          <w:szCs w:val="28"/>
        </w:rPr>
        <w:t xml:space="preserve"> выучивал все буквы арабского алфавита. Ученик с хорошей памятью справлялся с этой задачей в течение нескольких дней, а ученикам с не очень хорошей памятью требовались недели. </w:t>
      </w:r>
    </w:p>
    <w:p w:rsidR="00570931" w:rsidRDefault="00570931" w:rsidP="00C03293">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После того как ученик усваивал все буквы алфавита,</w:t>
      </w:r>
      <w:r w:rsidRPr="00FD1A70">
        <w:rPr>
          <w:rFonts w:asciiTheme="majorBidi" w:hAnsiTheme="majorBidi" w:cstheme="majorBidi"/>
          <w:sz w:val="28"/>
          <w:szCs w:val="28"/>
        </w:rPr>
        <w:t xml:space="preserve"> </w:t>
      </w:r>
      <w:r>
        <w:rPr>
          <w:rFonts w:asciiTheme="majorBidi" w:hAnsiTheme="majorBidi" w:cstheme="majorBidi"/>
          <w:sz w:val="28"/>
          <w:szCs w:val="28"/>
        </w:rPr>
        <w:t xml:space="preserve">родители ученика делали учителю подношение, исходя из своих возможностей. Затем учитель и ученик переходили к изучению огласовок арабского алфавита — </w:t>
      </w:r>
      <w:r w:rsidRPr="008F696F">
        <w:rPr>
          <w:rFonts w:asciiTheme="majorBidi" w:hAnsiTheme="majorBidi" w:cstheme="majorBidi"/>
          <w:i/>
          <w:iCs/>
          <w:sz w:val="28"/>
          <w:szCs w:val="28"/>
        </w:rPr>
        <w:t xml:space="preserve">зеру </w:t>
      </w:r>
      <w:r w:rsidRPr="008F696F">
        <w:rPr>
          <w:rFonts w:asciiTheme="majorBidi" w:hAnsiTheme="majorBidi" w:cstheme="majorBidi"/>
          <w:i/>
          <w:iCs/>
          <w:sz w:val="28"/>
          <w:szCs w:val="28"/>
        </w:rPr>
        <w:lastRenderedPageBreak/>
        <w:t>забар</w:t>
      </w:r>
      <w:r>
        <w:rPr>
          <w:rFonts w:asciiTheme="majorBidi" w:hAnsiTheme="majorBidi" w:cstheme="majorBidi"/>
          <w:i/>
          <w:iCs/>
          <w:sz w:val="28"/>
          <w:szCs w:val="28"/>
        </w:rPr>
        <w:t xml:space="preserve"> </w:t>
      </w:r>
      <w:r>
        <w:rPr>
          <w:rFonts w:asciiTheme="majorBidi" w:hAnsiTheme="majorBidi" w:cstheme="majorBidi"/>
          <w:sz w:val="28"/>
          <w:szCs w:val="28"/>
        </w:rPr>
        <w:t xml:space="preserve"> (обозначения кратких гласных звуков). Школьная программа включала изучение элементарной арифметики </w:t>
      </w:r>
      <w:r w:rsidRPr="00D8667E">
        <w:rPr>
          <w:rFonts w:asciiTheme="majorBidi" w:hAnsiTheme="majorBidi" w:cstheme="majorBidi"/>
          <w:i/>
          <w:iCs/>
          <w:sz w:val="28"/>
          <w:szCs w:val="28"/>
        </w:rPr>
        <w:t>абджад</w:t>
      </w:r>
      <w:r>
        <w:rPr>
          <w:rStyle w:val="a5"/>
          <w:rFonts w:asciiTheme="majorBidi" w:hAnsiTheme="majorBidi" w:cstheme="majorBidi"/>
          <w:sz w:val="28"/>
          <w:szCs w:val="28"/>
        </w:rPr>
        <w:footnoteReference w:id="36"/>
      </w:r>
      <w:r>
        <w:rPr>
          <w:rFonts w:asciiTheme="majorBidi" w:hAnsiTheme="majorBidi" w:cstheme="majorBidi"/>
          <w:sz w:val="28"/>
          <w:szCs w:val="28"/>
        </w:rPr>
        <w:t xml:space="preserve">.  Суть абджада заключается в том, что в буквах арабского алфавита зашифрованы числа. К примеру, буква </w:t>
      </w:r>
      <w:r w:rsidRPr="0092309D">
        <w:rPr>
          <w:rFonts w:asciiTheme="majorBidi" w:hAnsiTheme="majorBidi" w:cstheme="majorBidi"/>
          <w:i/>
          <w:iCs/>
          <w:sz w:val="28"/>
          <w:szCs w:val="28"/>
        </w:rPr>
        <w:t>алиф</w:t>
      </w:r>
      <w:r>
        <w:rPr>
          <w:rFonts w:asciiTheme="majorBidi" w:hAnsiTheme="majorBidi" w:cstheme="majorBidi"/>
          <w:sz w:val="28"/>
          <w:szCs w:val="28"/>
        </w:rPr>
        <w:t xml:space="preserve"> (</w:t>
      </w:r>
      <w:r>
        <w:rPr>
          <w:rFonts w:asciiTheme="majorBidi" w:hAnsiTheme="majorBidi" w:cstheme="majorBidi"/>
          <w:sz w:val="28"/>
          <w:szCs w:val="28"/>
          <w:lang w:val="en-US"/>
        </w:rPr>
        <w:t>I</w:t>
      </w:r>
      <w:r>
        <w:rPr>
          <w:rFonts w:asciiTheme="majorBidi" w:hAnsiTheme="majorBidi" w:cstheme="majorBidi"/>
          <w:sz w:val="28"/>
          <w:szCs w:val="28"/>
        </w:rPr>
        <w:t xml:space="preserve">) означает  </w:t>
      </w:r>
      <w:r w:rsidRPr="006C46CC">
        <w:rPr>
          <w:rFonts w:asciiTheme="majorBidi" w:hAnsiTheme="majorBidi" w:cstheme="majorBidi"/>
          <w:sz w:val="28"/>
          <w:szCs w:val="28"/>
        </w:rPr>
        <w:t>1</w:t>
      </w:r>
      <w:r>
        <w:rPr>
          <w:rFonts w:asciiTheme="majorBidi" w:hAnsiTheme="majorBidi" w:cstheme="majorBidi"/>
          <w:sz w:val="28"/>
          <w:szCs w:val="28"/>
        </w:rPr>
        <w:t>,</w:t>
      </w:r>
      <w:r w:rsidRPr="006C46CC">
        <w:rPr>
          <w:rFonts w:asciiTheme="majorBidi" w:hAnsiTheme="majorBidi" w:cstheme="majorBidi"/>
          <w:sz w:val="28"/>
          <w:szCs w:val="28"/>
        </w:rPr>
        <w:t xml:space="preserve"> </w:t>
      </w:r>
      <w:r>
        <w:rPr>
          <w:rFonts w:asciiTheme="majorBidi" w:hAnsiTheme="majorBidi" w:cstheme="majorBidi"/>
          <w:sz w:val="28"/>
          <w:szCs w:val="28"/>
        </w:rPr>
        <w:t xml:space="preserve">а </w:t>
      </w:r>
      <w:r w:rsidRPr="0092309D">
        <w:rPr>
          <w:rFonts w:asciiTheme="majorBidi" w:hAnsiTheme="majorBidi" w:cstheme="majorBidi"/>
          <w:i/>
          <w:iCs/>
          <w:sz w:val="28"/>
          <w:szCs w:val="28"/>
        </w:rPr>
        <w:t>нун</w:t>
      </w:r>
      <w:r>
        <w:rPr>
          <w:rFonts w:asciiTheme="majorBidi" w:hAnsiTheme="majorBidi" w:cstheme="majorBidi"/>
          <w:sz w:val="28"/>
          <w:szCs w:val="28"/>
        </w:rPr>
        <w:t xml:space="preserve"> (н) – 50. По мнению Р. Р. Рахимова, </w:t>
      </w:r>
      <w:r w:rsidRPr="00C03293">
        <w:rPr>
          <w:rFonts w:asciiTheme="majorBidi" w:hAnsiTheme="majorBidi" w:cstheme="majorBidi"/>
          <w:sz w:val="28"/>
          <w:szCs w:val="28"/>
        </w:rPr>
        <w:t>абджад</w:t>
      </w:r>
      <w:r>
        <w:rPr>
          <w:rFonts w:asciiTheme="majorBidi" w:hAnsiTheme="majorBidi" w:cstheme="majorBidi"/>
          <w:sz w:val="28"/>
          <w:szCs w:val="28"/>
        </w:rPr>
        <w:t xml:space="preserve"> был нужен для того, чтобы зашифровывать исторические даты</w:t>
      </w:r>
      <w:r>
        <w:rPr>
          <w:rStyle w:val="a5"/>
          <w:rFonts w:asciiTheme="majorBidi" w:hAnsiTheme="majorBidi" w:cstheme="majorBidi"/>
          <w:sz w:val="28"/>
          <w:szCs w:val="28"/>
        </w:rPr>
        <w:footnoteReference w:id="37"/>
      </w:r>
      <w:r>
        <w:rPr>
          <w:rFonts w:asciiTheme="majorBidi" w:hAnsiTheme="majorBidi" w:cstheme="majorBidi"/>
          <w:sz w:val="28"/>
          <w:szCs w:val="28"/>
        </w:rPr>
        <w:t xml:space="preserve">.  Н.П. Остроумов, разъясняя суть абджада, приводит следующие восемь слов, которые не имеют никакого смысла, но включают в себе все буквы арабского алфавита. Это </w:t>
      </w:r>
      <w:r w:rsidRPr="00A92941">
        <w:rPr>
          <w:rFonts w:asciiTheme="majorBidi" w:hAnsiTheme="majorBidi" w:cstheme="majorBidi"/>
          <w:i/>
          <w:iCs/>
          <w:sz w:val="28"/>
          <w:szCs w:val="28"/>
        </w:rPr>
        <w:t>абджад, гавваз, хутты, каляман, сагфас, карашат, саххаз, зызыга</w:t>
      </w:r>
      <w:r>
        <w:rPr>
          <w:rStyle w:val="a5"/>
          <w:rFonts w:asciiTheme="majorBidi" w:hAnsiTheme="majorBidi" w:cstheme="majorBidi"/>
          <w:i/>
          <w:iCs/>
          <w:sz w:val="28"/>
          <w:szCs w:val="28"/>
        </w:rPr>
        <w:footnoteReference w:id="38"/>
      </w:r>
      <w:r>
        <w:rPr>
          <w:rFonts w:asciiTheme="majorBidi" w:hAnsiTheme="majorBidi" w:cstheme="majorBidi"/>
          <w:sz w:val="28"/>
          <w:szCs w:val="28"/>
        </w:rPr>
        <w:t>. Эти искусственные слова представляют собой буквенную арабскую нумерацию</w:t>
      </w:r>
      <w:r>
        <w:rPr>
          <w:rStyle w:val="a5"/>
          <w:rFonts w:asciiTheme="majorBidi" w:hAnsiTheme="majorBidi" w:cstheme="majorBidi"/>
          <w:sz w:val="28"/>
          <w:szCs w:val="28"/>
        </w:rPr>
        <w:footnoteReference w:id="39"/>
      </w:r>
      <w:r>
        <w:rPr>
          <w:rFonts w:asciiTheme="majorBidi" w:hAnsiTheme="majorBidi" w:cstheme="majorBidi"/>
          <w:sz w:val="28"/>
          <w:szCs w:val="28"/>
        </w:rPr>
        <w:t xml:space="preserve">.  </w:t>
      </w:r>
      <w:r w:rsidR="00C03293">
        <w:rPr>
          <w:rFonts w:asciiTheme="majorBidi" w:hAnsiTheme="majorBidi" w:cstheme="majorBidi"/>
          <w:sz w:val="28"/>
          <w:szCs w:val="28"/>
        </w:rPr>
        <w:t>Когда шогирд осиливал</w:t>
      </w:r>
      <w:r>
        <w:rPr>
          <w:rFonts w:asciiTheme="majorBidi" w:hAnsiTheme="majorBidi" w:cstheme="majorBidi"/>
          <w:sz w:val="28"/>
          <w:szCs w:val="28"/>
        </w:rPr>
        <w:t xml:space="preserve"> </w:t>
      </w:r>
      <w:r w:rsidRPr="00C03293">
        <w:rPr>
          <w:rFonts w:asciiTheme="majorBidi" w:hAnsiTheme="majorBidi" w:cstheme="majorBidi"/>
          <w:sz w:val="28"/>
          <w:szCs w:val="28"/>
        </w:rPr>
        <w:t>абджад</w:t>
      </w:r>
      <w:r>
        <w:rPr>
          <w:rFonts w:asciiTheme="majorBidi" w:hAnsiTheme="majorBidi" w:cstheme="majorBidi"/>
          <w:sz w:val="28"/>
          <w:szCs w:val="28"/>
        </w:rPr>
        <w:t>, он переходит к чтению избранных глав Корана, собранных в книгу</w:t>
      </w:r>
      <w:r>
        <w:rPr>
          <w:rFonts w:asciiTheme="majorBidi" w:hAnsiTheme="majorBidi" w:cstheme="majorBidi"/>
          <w:i/>
          <w:iCs/>
          <w:sz w:val="28"/>
          <w:szCs w:val="28"/>
        </w:rPr>
        <w:t xml:space="preserve"> </w:t>
      </w:r>
      <w:r w:rsidRPr="0092309D">
        <w:rPr>
          <w:rFonts w:asciiTheme="majorBidi" w:hAnsiTheme="majorBidi" w:cstheme="majorBidi"/>
          <w:sz w:val="28"/>
          <w:szCs w:val="28"/>
        </w:rPr>
        <w:t>«Хафтияк»</w:t>
      </w:r>
      <w:r>
        <w:rPr>
          <w:rFonts w:asciiTheme="majorBidi" w:hAnsiTheme="majorBidi" w:cstheme="majorBidi"/>
          <w:i/>
          <w:iCs/>
          <w:sz w:val="28"/>
          <w:szCs w:val="28"/>
        </w:rPr>
        <w:t xml:space="preserve"> </w:t>
      </w:r>
      <w:r>
        <w:rPr>
          <w:rFonts w:asciiTheme="majorBidi" w:hAnsiTheme="majorBidi" w:cstheme="majorBidi"/>
          <w:sz w:val="28"/>
          <w:szCs w:val="28"/>
        </w:rPr>
        <w:t>(</w:t>
      </w:r>
      <w:r w:rsidR="00C03293">
        <w:rPr>
          <w:rFonts w:asciiTheme="majorBidi" w:hAnsiTheme="majorBidi" w:cstheme="majorBidi"/>
          <w:sz w:val="28"/>
          <w:szCs w:val="28"/>
        </w:rPr>
        <w:t xml:space="preserve">букв. </w:t>
      </w:r>
      <w:r>
        <w:rPr>
          <w:rFonts w:asciiTheme="majorBidi" w:hAnsiTheme="majorBidi" w:cstheme="majorBidi"/>
          <w:sz w:val="28"/>
          <w:szCs w:val="28"/>
        </w:rPr>
        <w:t xml:space="preserve">«одна седьмая»). Хафтияк </w:t>
      </w:r>
      <w:r w:rsidR="00C03293">
        <w:rPr>
          <w:rFonts w:asciiTheme="majorBidi" w:hAnsiTheme="majorBidi" w:cstheme="majorBidi"/>
          <w:sz w:val="28"/>
          <w:szCs w:val="28"/>
        </w:rPr>
        <w:t>—</w:t>
      </w:r>
      <w:r>
        <w:rPr>
          <w:rFonts w:asciiTheme="majorBidi" w:hAnsiTheme="majorBidi" w:cstheme="majorBidi"/>
          <w:sz w:val="28"/>
          <w:szCs w:val="28"/>
        </w:rPr>
        <w:t xml:space="preserve"> это сборник текстов, представляющий собой1/7 текста Корана. С того момента, как ученик переходи</w:t>
      </w:r>
      <w:r w:rsidR="00C03293">
        <w:rPr>
          <w:rFonts w:asciiTheme="majorBidi" w:hAnsiTheme="majorBidi" w:cstheme="majorBidi"/>
          <w:sz w:val="28"/>
          <w:szCs w:val="28"/>
        </w:rPr>
        <w:t>л</w:t>
      </w:r>
      <w:r>
        <w:rPr>
          <w:rFonts w:asciiTheme="majorBidi" w:hAnsiTheme="majorBidi" w:cstheme="majorBidi"/>
          <w:sz w:val="28"/>
          <w:szCs w:val="28"/>
        </w:rPr>
        <w:t xml:space="preserve"> к   «Хафтияку», он станови</w:t>
      </w:r>
      <w:r w:rsidR="00C03293">
        <w:rPr>
          <w:rFonts w:asciiTheme="majorBidi" w:hAnsiTheme="majorBidi" w:cstheme="majorBidi"/>
          <w:sz w:val="28"/>
          <w:szCs w:val="28"/>
        </w:rPr>
        <w:t>л</w:t>
      </w:r>
      <w:r>
        <w:rPr>
          <w:rFonts w:asciiTheme="majorBidi" w:hAnsiTheme="majorBidi" w:cstheme="majorBidi"/>
          <w:sz w:val="28"/>
          <w:szCs w:val="28"/>
        </w:rPr>
        <w:t xml:space="preserve">ся </w:t>
      </w:r>
      <w:r w:rsidRPr="00D93820">
        <w:rPr>
          <w:rFonts w:asciiTheme="majorBidi" w:hAnsiTheme="majorBidi" w:cstheme="majorBidi"/>
          <w:i/>
          <w:iCs/>
          <w:sz w:val="28"/>
          <w:szCs w:val="28"/>
        </w:rPr>
        <w:t>кит</w:t>
      </w:r>
      <w:r w:rsidR="00C03293">
        <w:rPr>
          <w:rFonts w:asciiTheme="majorBidi" w:hAnsiTheme="majorBidi" w:cstheme="majorBidi"/>
          <w:i/>
          <w:iCs/>
          <w:sz w:val="28"/>
          <w:szCs w:val="28"/>
        </w:rPr>
        <w:t>а</w:t>
      </w:r>
      <w:r w:rsidRPr="00D93820">
        <w:rPr>
          <w:rFonts w:asciiTheme="majorBidi" w:hAnsiTheme="majorBidi" w:cstheme="majorBidi"/>
          <w:i/>
          <w:iCs/>
          <w:sz w:val="28"/>
          <w:szCs w:val="28"/>
        </w:rPr>
        <w:t>бх</w:t>
      </w:r>
      <w:r w:rsidR="00C03293">
        <w:rPr>
          <w:rFonts w:asciiTheme="majorBidi" w:hAnsiTheme="majorBidi" w:cstheme="majorBidi"/>
          <w:i/>
          <w:iCs/>
          <w:sz w:val="28"/>
          <w:szCs w:val="28"/>
        </w:rPr>
        <w:t>а</w:t>
      </w:r>
      <w:r w:rsidRPr="00D93820">
        <w:rPr>
          <w:rFonts w:asciiTheme="majorBidi" w:hAnsiTheme="majorBidi" w:cstheme="majorBidi"/>
          <w:i/>
          <w:iCs/>
          <w:sz w:val="28"/>
          <w:szCs w:val="28"/>
        </w:rPr>
        <w:t>ном</w:t>
      </w:r>
      <w:r>
        <w:rPr>
          <w:rFonts w:asciiTheme="majorBidi" w:hAnsiTheme="majorBidi" w:cstheme="majorBidi"/>
          <w:i/>
          <w:iCs/>
          <w:sz w:val="28"/>
          <w:szCs w:val="28"/>
        </w:rPr>
        <w:t xml:space="preserve"> </w:t>
      </w:r>
      <w:r w:rsidRPr="0092309D">
        <w:rPr>
          <w:rFonts w:asciiTheme="majorBidi" w:hAnsiTheme="majorBidi" w:cstheme="majorBidi"/>
          <w:sz w:val="28"/>
          <w:szCs w:val="28"/>
        </w:rPr>
        <w:t>(</w:t>
      </w:r>
      <w:r w:rsidR="00C03293">
        <w:rPr>
          <w:rFonts w:asciiTheme="majorBidi" w:hAnsiTheme="majorBidi" w:cstheme="majorBidi"/>
          <w:sz w:val="28"/>
          <w:szCs w:val="28"/>
        </w:rPr>
        <w:t xml:space="preserve">т.е. </w:t>
      </w:r>
      <w:r w:rsidRPr="0092309D">
        <w:rPr>
          <w:rFonts w:asciiTheme="majorBidi" w:hAnsiTheme="majorBidi" w:cstheme="majorBidi"/>
          <w:sz w:val="28"/>
          <w:szCs w:val="28"/>
        </w:rPr>
        <w:t>«чтецом книги»)</w:t>
      </w:r>
      <w:r w:rsidRPr="00D93820">
        <w:rPr>
          <w:rFonts w:asciiTheme="majorBidi" w:hAnsiTheme="majorBidi" w:cstheme="majorBidi"/>
          <w:i/>
          <w:iCs/>
          <w:sz w:val="28"/>
          <w:szCs w:val="28"/>
        </w:rPr>
        <w:t>.</w:t>
      </w:r>
      <w:r>
        <w:rPr>
          <w:rFonts w:asciiTheme="majorBidi" w:hAnsiTheme="majorBidi" w:cstheme="majorBidi"/>
          <w:sz w:val="28"/>
          <w:szCs w:val="28"/>
        </w:rPr>
        <w:t xml:space="preserve"> Такая новость не могла не радовать родителей ученика. В тот день они, по обычаю, вручали учителю </w:t>
      </w:r>
      <w:r w:rsidR="00C03293">
        <w:rPr>
          <w:rFonts w:asciiTheme="majorBidi" w:hAnsiTheme="majorBidi" w:cstheme="majorBidi"/>
          <w:sz w:val="28"/>
          <w:szCs w:val="28"/>
        </w:rPr>
        <w:t xml:space="preserve">еще одно </w:t>
      </w:r>
      <w:r>
        <w:rPr>
          <w:rFonts w:asciiTheme="majorBidi" w:hAnsiTheme="majorBidi" w:cstheme="majorBidi"/>
          <w:sz w:val="28"/>
          <w:szCs w:val="28"/>
        </w:rPr>
        <w:t>подношение. Учитель поначалу давал сам стих из Корана, а затем учил ученика складывать слоги и таким образом правильно произносить целое слово. Когда ученик вызубривал один стих, учитель проверял его, затем задавал следующий стих Корана</w:t>
      </w:r>
      <w:proofErr w:type="gramStart"/>
      <w:r w:rsidR="00C03293">
        <w:rPr>
          <w:rFonts w:asciiTheme="majorBidi" w:hAnsiTheme="majorBidi" w:cstheme="majorBidi"/>
          <w:sz w:val="28"/>
          <w:szCs w:val="28"/>
        </w:rPr>
        <w:t>,</w:t>
      </w:r>
      <w:r>
        <w:rPr>
          <w:rFonts w:asciiTheme="majorBidi" w:hAnsiTheme="majorBidi" w:cstheme="majorBidi"/>
          <w:sz w:val="28"/>
          <w:szCs w:val="28"/>
        </w:rPr>
        <w:t>и</w:t>
      </w:r>
      <w:proofErr w:type="gramEnd"/>
      <w:r>
        <w:rPr>
          <w:rFonts w:asciiTheme="majorBidi" w:hAnsiTheme="majorBidi" w:cstheme="majorBidi"/>
          <w:sz w:val="28"/>
          <w:szCs w:val="28"/>
        </w:rPr>
        <w:t xml:space="preserve"> так до конца сборника.  По мнению Остроумова, способный ученик мог осилить весь «Хафтияк» за год, а малоспособному ученику </w:t>
      </w:r>
      <w:r w:rsidR="00C03293">
        <w:rPr>
          <w:rFonts w:asciiTheme="majorBidi" w:hAnsiTheme="majorBidi" w:cstheme="majorBidi"/>
          <w:sz w:val="28"/>
          <w:szCs w:val="28"/>
        </w:rPr>
        <w:t>могло по</w:t>
      </w:r>
      <w:r>
        <w:rPr>
          <w:rFonts w:asciiTheme="majorBidi" w:hAnsiTheme="majorBidi" w:cstheme="majorBidi"/>
          <w:sz w:val="28"/>
          <w:szCs w:val="28"/>
        </w:rPr>
        <w:t>требова</w:t>
      </w:r>
      <w:r w:rsidR="00C03293">
        <w:rPr>
          <w:rFonts w:asciiTheme="majorBidi" w:hAnsiTheme="majorBidi" w:cstheme="majorBidi"/>
          <w:sz w:val="28"/>
          <w:szCs w:val="28"/>
        </w:rPr>
        <w:t>ться</w:t>
      </w:r>
      <w:r>
        <w:rPr>
          <w:rFonts w:asciiTheme="majorBidi" w:hAnsiTheme="majorBidi" w:cstheme="majorBidi"/>
          <w:sz w:val="28"/>
          <w:szCs w:val="28"/>
        </w:rPr>
        <w:t xml:space="preserve"> даже несколько лет</w:t>
      </w:r>
      <w:r>
        <w:rPr>
          <w:rStyle w:val="a5"/>
          <w:rFonts w:asciiTheme="majorBidi" w:hAnsiTheme="majorBidi" w:cstheme="majorBidi"/>
          <w:sz w:val="28"/>
          <w:szCs w:val="28"/>
        </w:rPr>
        <w:footnoteReference w:id="40"/>
      </w:r>
      <w:r>
        <w:rPr>
          <w:rFonts w:asciiTheme="majorBidi" w:hAnsiTheme="majorBidi" w:cstheme="majorBidi"/>
          <w:sz w:val="28"/>
          <w:szCs w:val="28"/>
        </w:rPr>
        <w:t xml:space="preserve">. </w:t>
      </w:r>
    </w:p>
    <w:p w:rsidR="00570931" w:rsidRPr="00763390" w:rsidRDefault="00570931" w:rsidP="00C03293">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 xml:space="preserve">Во всех источниках встречаются сведения об одном интереснейшем обычае в </w:t>
      </w:r>
      <w:r w:rsidR="00C03293">
        <w:rPr>
          <w:rFonts w:asciiTheme="majorBidi" w:hAnsiTheme="majorBidi" w:cstheme="majorBidi"/>
          <w:sz w:val="28"/>
          <w:szCs w:val="28"/>
        </w:rPr>
        <w:t xml:space="preserve">традиционной исламской </w:t>
      </w:r>
      <w:r>
        <w:rPr>
          <w:rFonts w:asciiTheme="majorBidi" w:hAnsiTheme="majorBidi" w:cstheme="majorBidi"/>
          <w:sz w:val="28"/>
          <w:szCs w:val="28"/>
        </w:rPr>
        <w:t>школе</w:t>
      </w:r>
      <w:r w:rsidR="00C03293">
        <w:rPr>
          <w:rFonts w:asciiTheme="majorBidi" w:hAnsiTheme="majorBidi" w:cstheme="majorBidi"/>
          <w:sz w:val="28"/>
          <w:szCs w:val="28"/>
        </w:rPr>
        <w:t xml:space="preserve"> в Средней Азии</w:t>
      </w:r>
      <w:r>
        <w:rPr>
          <w:rFonts w:asciiTheme="majorBidi" w:hAnsiTheme="majorBidi" w:cstheme="majorBidi"/>
          <w:sz w:val="28"/>
          <w:szCs w:val="28"/>
        </w:rPr>
        <w:t xml:space="preserve">. В источниках этот обычай встречается как </w:t>
      </w:r>
      <w:r w:rsidRPr="00C56D26">
        <w:rPr>
          <w:rFonts w:asciiTheme="majorBidi" w:hAnsiTheme="majorBidi" w:cstheme="majorBidi"/>
          <w:i/>
          <w:iCs/>
          <w:sz w:val="28"/>
          <w:szCs w:val="28"/>
        </w:rPr>
        <w:t xml:space="preserve">Нашрах </w:t>
      </w:r>
      <w:r w:rsidRPr="0092309D">
        <w:rPr>
          <w:rFonts w:asciiTheme="majorBidi" w:hAnsiTheme="majorBidi" w:cstheme="majorBidi"/>
          <w:sz w:val="28"/>
          <w:szCs w:val="28"/>
        </w:rPr>
        <w:t>или</w:t>
      </w:r>
      <w:r w:rsidRPr="00C56D26">
        <w:rPr>
          <w:rFonts w:asciiTheme="majorBidi" w:hAnsiTheme="majorBidi" w:cstheme="majorBidi"/>
          <w:i/>
          <w:iCs/>
          <w:sz w:val="28"/>
          <w:szCs w:val="28"/>
        </w:rPr>
        <w:t xml:space="preserve"> Аламнашрах</w:t>
      </w:r>
      <w:r>
        <w:rPr>
          <w:rStyle w:val="a5"/>
          <w:rFonts w:asciiTheme="majorBidi" w:hAnsiTheme="majorBidi" w:cstheme="majorBidi"/>
          <w:sz w:val="28"/>
          <w:szCs w:val="28"/>
        </w:rPr>
        <w:footnoteReference w:id="41"/>
      </w:r>
      <w:r>
        <w:rPr>
          <w:rFonts w:asciiTheme="majorBidi" w:hAnsiTheme="majorBidi" w:cstheme="majorBidi"/>
          <w:sz w:val="28"/>
          <w:szCs w:val="28"/>
        </w:rPr>
        <w:t xml:space="preserve">. Когда ученик </w:t>
      </w:r>
      <w:r>
        <w:rPr>
          <w:rFonts w:asciiTheme="majorBidi" w:hAnsiTheme="majorBidi" w:cstheme="majorBidi"/>
          <w:sz w:val="28"/>
          <w:szCs w:val="28"/>
        </w:rPr>
        <w:lastRenderedPageBreak/>
        <w:t>приступал к зубрению 94 суры Корана «Аш-Шарх», начинающе</w:t>
      </w:r>
      <w:r w:rsidR="00C03293">
        <w:rPr>
          <w:rFonts w:asciiTheme="majorBidi" w:hAnsiTheme="majorBidi" w:cstheme="majorBidi"/>
          <w:sz w:val="28"/>
          <w:szCs w:val="28"/>
        </w:rPr>
        <w:t>й</w:t>
      </w:r>
      <w:r>
        <w:rPr>
          <w:rFonts w:asciiTheme="majorBidi" w:hAnsiTheme="majorBidi" w:cstheme="majorBidi"/>
          <w:sz w:val="28"/>
          <w:szCs w:val="28"/>
        </w:rPr>
        <w:t xml:space="preserve">ся со слов </w:t>
      </w:r>
      <w:r w:rsidRPr="00293226">
        <w:rPr>
          <w:rFonts w:asciiTheme="majorBidi" w:hAnsiTheme="majorBidi" w:cstheme="majorBidi"/>
          <w:i/>
          <w:iCs/>
          <w:sz w:val="28"/>
          <w:szCs w:val="28"/>
        </w:rPr>
        <w:t>Алам</w:t>
      </w:r>
      <w:r>
        <w:rPr>
          <w:rFonts w:asciiTheme="majorBidi" w:hAnsiTheme="majorBidi" w:cstheme="majorBidi"/>
          <w:i/>
          <w:iCs/>
          <w:sz w:val="28"/>
          <w:szCs w:val="28"/>
        </w:rPr>
        <w:t xml:space="preserve"> </w:t>
      </w:r>
      <w:r w:rsidRPr="00293226">
        <w:rPr>
          <w:rFonts w:asciiTheme="majorBidi" w:hAnsiTheme="majorBidi" w:cstheme="majorBidi"/>
          <w:i/>
          <w:iCs/>
          <w:sz w:val="28"/>
          <w:szCs w:val="28"/>
        </w:rPr>
        <w:t>нашрах</w:t>
      </w:r>
      <w:r>
        <w:rPr>
          <w:rFonts w:asciiTheme="majorBidi" w:hAnsiTheme="majorBidi" w:cstheme="majorBidi"/>
          <w:sz w:val="28"/>
          <w:szCs w:val="28"/>
        </w:rPr>
        <w:t xml:space="preserve">, родителям виновника предстояло организовать небольшое пиршество для всех учеников школы.  В день угощения все </w:t>
      </w:r>
      <w:r w:rsidR="00C03293">
        <w:rPr>
          <w:rFonts w:asciiTheme="majorBidi" w:hAnsiTheme="majorBidi" w:cstheme="majorBidi"/>
          <w:sz w:val="28"/>
          <w:szCs w:val="28"/>
        </w:rPr>
        <w:t>шогирды</w:t>
      </w:r>
      <w:r>
        <w:rPr>
          <w:rFonts w:asciiTheme="majorBidi" w:hAnsiTheme="majorBidi" w:cstheme="majorBidi"/>
          <w:sz w:val="28"/>
          <w:szCs w:val="28"/>
        </w:rPr>
        <w:t xml:space="preserve"> во главе с </w:t>
      </w:r>
      <w:r w:rsidRPr="0092309D">
        <w:rPr>
          <w:rFonts w:asciiTheme="majorBidi" w:hAnsiTheme="majorBidi" w:cstheme="majorBidi"/>
          <w:i/>
          <w:iCs/>
          <w:sz w:val="28"/>
          <w:szCs w:val="28"/>
        </w:rPr>
        <w:t>халифой</w:t>
      </w:r>
      <w:r>
        <w:rPr>
          <w:rFonts w:asciiTheme="majorBidi" w:hAnsiTheme="majorBidi" w:cstheme="majorBidi"/>
          <w:sz w:val="28"/>
          <w:szCs w:val="28"/>
        </w:rPr>
        <w:t xml:space="preserve"> отправлялись в дом виновника торжества, а его родители накрывали стол</w:t>
      </w:r>
      <w:r w:rsidR="00C03293">
        <w:rPr>
          <w:rFonts w:asciiTheme="majorBidi" w:hAnsiTheme="majorBidi" w:cstheme="majorBidi"/>
          <w:sz w:val="28"/>
          <w:szCs w:val="28"/>
        </w:rPr>
        <w:t>,</w:t>
      </w:r>
      <w:r>
        <w:rPr>
          <w:rFonts w:asciiTheme="majorBidi" w:hAnsiTheme="majorBidi" w:cstheme="majorBidi"/>
          <w:sz w:val="28"/>
          <w:szCs w:val="28"/>
        </w:rPr>
        <w:t xml:space="preserve"> и в конце им всем давали деньги. Собранные деньги ученики отдавали учителю</w:t>
      </w:r>
      <w:r>
        <w:rPr>
          <w:rStyle w:val="a5"/>
          <w:rFonts w:asciiTheme="majorBidi" w:hAnsiTheme="majorBidi" w:cstheme="majorBidi"/>
          <w:sz w:val="28"/>
          <w:szCs w:val="28"/>
        </w:rPr>
        <w:footnoteReference w:id="42"/>
      </w:r>
      <w:r>
        <w:rPr>
          <w:rFonts w:asciiTheme="majorBidi" w:hAnsiTheme="majorBidi" w:cstheme="majorBidi"/>
          <w:sz w:val="28"/>
          <w:szCs w:val="28"/>
        </w:rPr>
        <w:t xml:space="preserve">. Н.П. Остроумов сообщает, что если отец какого-нибудь ученика решался сделать обрезание </w:t>
      </w:r>
      <w:r w:rsidRPr="0092309D">
        <w:rPr>
          <w:rFonts w:asciiTheme="majorBidi" w:hAnsiTheme="majorBidi" w:cstheme="majorBidi"/>
          <w:i/>
          <w:iCs/>
          <w:sz w:val="28"/>
          <w:szCs w:val="28"/>
        </w:rPr>
        <w:t>хатна</w:t>
      </w:r>
      <w:r>
        <w:rPr>
          <w:rFonts w:asciiTheme="majorBidi" w:hAnsiTheme="majorBidi" w:cstheme="majorBidi"/>
          <w:sz w:val="28"/>
          <w:szCs w:val="28"/>
        </w:rPr>
        <w:t>, то учитель отправлял того же ученика в его дом с его несколькими друзьями, которые знали наизусть суру «Аш-Шарх» (</w:t>
      </w:r>
      <w:r w:rsidRPr="00293226">
        <w:rPr>
          <w:rFonts w:asciiTheme="majorBidi" w:hAnsiTheme="majorBidi" w:cstheme="majorBidi"/>
          <w:i/>
          <w:iCs/>
          <w:sz w:val="28"/>
          <w:szCs w:val="28"/>
        </w:rPr>
        <w:t>Аламнашрах</w:t>
      </w:r>
      <w:r>
        <w:rPr>
          <w:rFonts w:asciiTheme="majorBidi" w:hAnsiTheme="majorBidi" w:cstheme="majorBidi"/>
          <w:sz w:val="28"/>
          <w:szCs w:val="28"/>
        </w:rPr>
        <w:t>). Ученики рассказывали вышеназванную кораническую суру, а родители</w:t>
      </w:r>
      <w:r w:rsidR="00C03293">
        <w:rPr>
          <w:rFonts w:asciiTheme="majorBidi" w:hAnsiTheme="majorBidi" w:cstheme="majorBidi"/>
          <w:sz w:val="28"/>
          <w:szCs w:val="28"/>
        </w:rPr>
        <w:t xml:space="preserve"> и </w:t>
      </w:r>
      <w:r>
        <w:rPr>
          <w:rFonts w:asciiTheme="majorBidi" w:hAnsiTheme="majorBidi" w:cstheme="majorBidi"/>
          <w:sz w:val="28"/>
          <w:szCs w:val="28"/>
        </w:rPr>
        <w:t>родственники виновника торжества</w:t>
      </w:r>
      <w:r w:rsidR="00C03293">
        <w:rPr>
          <w:rFonts w:asciiTheme="majorBidi" w:hAnsiTheme="majorBidi" w:cstheme="majorBidi"/>
          <w:sz w:val="28"/>
          <w:szCs w:val="28"/>
        </w:rPr>
        <w:t>,</w:t>
      </w:r>
      <w:r>
        <w:rPr>
          <w:rFonts w:asciiTheme="majorBidi" w:hAnsiTheme="majorBidi" w:cstheme="majorBidi"/>
          <w:sz w:val="28"/>
          <w:szCs w:val="28"/>
        </w:rPr>
        <w:t xml:space="preserve"> раздавали им небольшое количество денег, а ученики передавали эти деньги учителю</w:t>
      </w:r>
      <w:r>
        <w:rPr>
          <w:rStyle w:val="a5"/>
          <w:rFonts w:asciiTheme="majorBidi" w:hAnsiTheme="majorBidi" w:cstheme="majorBidi"/>
          <w:sz w:val="28"/>
          <w:szCs w:val="28"/>
        </w:rPr>
        <w:footnoteReference w:id="43"/>
      </w:r>
      <w:r>
        <w:rPr>
          <w:rFonts w:asciiTheme="majorBidi" w:hAnsiTheme="majorBidi" w:cstheme="majorBidi"/>
          <w:sz w:val="28"/>
          <w:szCs w:val="28"/>
        </w:rPr>
        <w:t xml:space="preserve">.  А.Л. Кун отмечает, что после того как ученик </w:t>
      </w:r>
      <w:r w:rsidR="00C03293">
        <w:rPr>
          <w:rFonts w:asciiTheme="majorBidi" w:hAnsiTheme="majorBidi" w:cstheme="majorBidi"/>
          <w:sz w:val="28"/>
          <w:szCs w:val="28"/>
        </w:rPr>
        <w:t>за</w:t>
      </w:r>
      <w:r>
        <w:rPr>
          <w:rFonts w:asciiTheme="majorBidi" w:hAnsiTheme="majorBidi" w:cstheme="majorBidi"/>
          <w:sz w:val="28"/>
          <w:szCs w:val="28"/>
        </w:rPr>
        <w:t>зубри</w:t>
      </w:r>
      <w:r w:rsidR="00C03293">
        <w:rPr>
          <w:rFonts w:asciiTheme="majorBidi" w:hAnsiTheme="majorBidi" w:cstheme="majorBidi"/>
          <w:sz w:val="28"/>
          <w:szCs w:val="28"/>
        </w:rPr>
        <w:t xml:space="preserve">вал </w:t>
      </w:r>
      <w:r>
        <w:rPr>
          <w:rFonts w:asciiTheme="majorBidi" w:hAnsiTheme="majorBidi" w:cstheme="majorBidi"/>
          <w:sz w:val="28"/>
          <w:szCs w:val="28"/>
        </w:rPr>
        <w:t>суру «Аламнашрах» (т.е. 94-ю суру Корана, «Аш-Шарх»), учитель связывал кисти рук ученика и вставлял между ними пенал. В таком состоянии ученик вместе с другими учениками шел домой, где родители и его родственники должны были положить деньги в пенал</w:t>
      </w:r>
      <w:r>
        <w:rPr>
          <w:rStyle w:val="a5"/>
          <w:rFonts w:asciiTheme="majorBidi" w:hAnsiTheme="majorBidi" w:cstheme="majorBidi"/>
          <w:sz w:val="28"/>
          <w:szCs w:val="28"/>
        </w:rPr>
        <w:footnoteReference w:id="44"/>
      </w:r>
      <w:r>
        <w:rPr>
          <w:rFonts w:asciiTheme="majorBidi" w:hAnsiTheme="majorBidi" w:cstheme="majorBidi"/>
          <w:sz w:val="28"/>
          <w:szCs w:val="28"/>
        </w:rPr>
        <w:t>.</w:t>
      </w:r>
      <w:r w:rsidR="00C03293">
        <w:rPr>
          <w:rFonts w:asciiTheme="majorBidi" w:hAnsiTheme="majorBidi" w:cstheme="majorBidi"/>
          <w:sz w:val="28"/>
          <w:szCs w:val="28"/>
        </w:rPr>
        <w:t xml:space="preserve"> </w:t>
      </w:r>
      <w:r>
        <w:rPr>
          <w:rFonts w:asciiTheme="majorBidi" w:hAnsiTheme="majorBidi" w:cstheme="majorBidi"/>
          <w:sz w:val="28"/>
          <w:szCs w:val="28"/>
        </w:rPr>
        <w:t xml:space="preserve">Причина </w:t>
      </w:r>
      <w:r w:rsidR="00C03293">
        <w:rPr>
          <w:rFonts w:asciiTheme="majorBidi" w:hAnsiTheme="majorBidi" w:cstheme="majorBidi"/>
          <w:sz w:val="28"/>
          <w:szCs w:val="28"/>
        </w:rPr>
        <w:t>торжества, связанно</w:t>
      </w:r>
      <w:r w:rsidR="008F2B99">
        <w:rPr>
          <w:rFonts w:asciiTheme="majorBidi" w:hAnsiTheme="majorBidi" w:cstheme="majorBidi"/>
          <w:sz w:val="28"/>
          <w:szCs w:val="28"/>
        </w:rPr>
        <w:t>го</w:t>
      </w:r>
      <w:r w:rsidR="00C03293">
        <w:rPr>
          <w:rFonts w:asciiTheme="majorBidi" w:hAnsiTheme="majorBidi" w:cstheme="majorBidi"/>
          <w:sz w:val="28"/>
          <w:szCs w:val="28"/>
        </w:rPr>
        <w:t xml:space="preserve"> с этой сурой,</w:t>
      </w:r>
      <w:r>
        <w:rPr>
          <w:rFonts w:asciiTheme="majorBidi" w:hAnsiTheme="majorBidi" w:cstheme="majorBidi"/>
          <w:sz w:val="28"/>
          <w:szCs w:val="28"/>
        </w:rPr>
        <w:t xml:space="preserve"> заключалась в</w:t>
      </w:r>
      <w:r w:rsidR="008F2B99">
        <w:rPr>
          <w:rFonts w:asciiTheme="majorBidi" w:hAnsiTheme="majorBidi" w:cstheme="majorBidi"/>
          <w:sz w:val="28"/>
          <w:szCs w:val="28"/>
        </w:rPr>
        <w:t xml:space="preserve"> следующем:</w:t>
      </w:r>
      <w:r>
        <w:rPr>
          <w:rFonts w:asciiTheme="majorBidi" w:hAnsiTheme="majorBidi" w:cstheme="majorBidi"/>
          <w:sz w:val="28"/>
          <w:szCs w:val="28"/>
        </w:rPr>
        <w:t xml:space="preserve"> существовало убеждение, что если ребенок выучит суру «Аламнашрах», то раскроет грудь знаниям. О чем и говорится в самой суре:</w:t>
      </w:r>
    </w:p>
    <w:p w:rsidR="00570931" w:rsidRPr="00763390" w:rsidRDefault="00570931" w:rsidP="00570931">
      <w:pPr>
        <w:tabs>
          <w:tab w:val="left" w:pos="2895"/>
        </w:tabs>
        <w:spacing w:before="400" w:after="400" w:line="360" w:lineRule="auto"/>
        <w:ind w:right="85"/>
        <w:jc w:val="center"/>
        <w:rPr>
          <w:rFonts w:asciiTheme="majorBidi" w:hAnsiTheme="majorBidi" w:cstheme="majorBidi"/>
          <w:sz w:val="40"/>
          <w:szCs w:val="40"/>
        </w:rPr>
      </w:pPr>
      <w:r w:rsidRPr="00763390">
        <w:rPr>
          <w:rFonts w:cs="Traditional Arabic"/>
          <w:color w:val="333333"/>
          <w:sz w:val="40"/>
          <w:szCs w:val="40"/>
          <w:shd w:val="clear" w:color="auto" w:fill="FFFFFF"/>
        </w:rPr>
        <w:t>.</w:t>
      </w:r>
      <w:r w:rsidRPr="00763390">
        <w:rPr>
          <w:rFonts w:ascii="Traditional Arabic" w:hAnsi="Traditional Arabic" w:cs="Traditional Arabic"/>
          <w:color w:val="333333"/>
          <w:sz w:val="40"/>
          <w:szCs w:val="40"/>
          <w:shd w:val="clear" w:color="auto" w:fill="FFFFFF"/>
          <w:rtl/>
        </w:rPr>
        <w:t xml:space="preserve"> وَوَضَعْنَا عَنكَ وِزْرَك</w:t>
      </w:r>
      <w:r w:rsidRPr="00763390">
        <w:rPr>
          <w:rFonts w:asciiTheme="majorBidi" w:hAnsiTheme="majorBidi" w:cstheme="majorBidi"/>
          <w:sz w:val="40"/>
          <w:szCs w:val="40"/>
        </w:rPr>
        <w:t>.</w:t>
      </w:r>
      <w:r w:rsidRPr="00763390">
        <w:rPr>
          <w:rFonts w:ascii="Traditional Arabic" w:hAnsi="Traditional Arabic" w:cs="Traditional Arabic"/>
          <w:color w:val="333333"/>
          <w:sz w:val="40"/>
          <w:szCs w:val="40"/>
          <w:shd w:val="clear" w:color="auto" w:fill="FFFFFF"/>
          <w:rtl/>
        </w:rPr>
        <w:t>أَلَمْ نَشْرَحْ لَكَ صَدْرَكَ</w:t>
      </w:r>
    </w:p>
    <w:p w:rsidR="00570931" w:rsidRPr="00763390" w:rsidRDefault="00570931" w:rsidP="008F2B99">
      <w:pPr>
        <w:spacing w:before="400" w:after="400" w:line="360" w:lineRule="auto"/>
        <w:ind w:right="85"/>
        <w:jc w:val="center"/>
        <w:rPr>
          <w:rFonts w:asciiTheme="majorBidi" w:hAnsiTheme="majorBidi" w:cstheme="majorBidi"/>
          <w:sz w:val="28"/>
          <w:szCs w:val="28"/>
        </w:rPr>
      </w:pPr>
      <w:r>
        <w:rPr>
          <w:rFonts w:asciiTheme="majorBidi" w:hAnsiTheme="majorBidi" w:cstheme="majorBidi"/>
          <w:sz w:val="28"/>
          <w:szCs w:val="28"/>
        </w:rPr>
        <w:t>«Разве Мы не раскрыли тебе твою грудь и не сняли с тебя ношу»</w:t>
      </w:r>
      <w:r>
        <w:rPr>
          <w:rStyle w:val="a5"/>
          <w:rFonts w:asciiTheme="majorBidi" w:hAnsiTheme="majorBidi" w:cstheme="majorBidi"/>
          <w:sz w:val="28"/>
          <w:szCs w:val="28"/>
        </w:rPr>
        <w:footnoteReference w:id="45"/>
      </w:r>
    </w:p>
    <w:p w:rsidR="00570931" w:rsidRDefault="00570931" w:rsidP="008F2B99">
      <w:pPr>
        <w:spacing w:before="400" w:after="400" w:line="360" w:lineRule="auto"/>
        <w:ind w:right="85"/>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Pr>
        <w:tab/>
        <w:t>Когда ученик зак</w:t>
      </w:r>
      <w:r w:rsidR="008F2B99">
        <w:rPr>
          <w:rFonts w:asciiTheme="majorBidi" w:hAnsiTheme="majorBidi" w:cstheme="majorBidi"/>
          <w:sz w:val="28"/>
          <w:szCs w:val="28"/>
        </w:rPr>
        <w:t>а</w:t>
      </w:r>
      <w:r>
        <w:rPr>
          <w:rFonts w:asciiTheme="majorBidi" w:hAnsiTheme="majorBidi" w:cstheme="majorBidi"/>
          <w:sz w:val="28"/>
          <w:szCs w:val="28"/>
        </w:rPr>
        <w:t xml:space="preserve">нчивал изучение «Хафтияка», учитель на один день освобождал его от занятий. Услышав такую весть, родители ребенка очень радовались, так как это означало, что их ребенок овладел важной частью </w:t>
      </w:r>
      <w:r>
        <w:rPr>
          <w:rFonts w:asciiTheme="majorBidi" w:hAnsiTheme="majorBidi" w:cstheme="majorBidi"/>
          <w:sz w:val="28"/>
          <w:szCs w:val="28"/>
        </w:rPr>
        <w:lastRenderedPageBreak/>
        <w:t xml:space="preserve">Священного Корана. Они сразу же устраивали угощение для </w:t>
      </w:r>
      <w:r w:rsidR="008F2B99">
        <w:rPr>
          <w:rFonts w:asciiTheme="majorBidi" w:hAnsiTheme="majorBidi" w:cstheme="majorBidi"/>
          <w:sz w:val="28"/>
          <w:szCs w:val="28"/>
        </w:rPr>
        <w:t>других шогирдов</w:t>
      </w:r>
      <w:r>
        <w:rPr>
          <w:rFonts w:asciiTheme="majorBidi" w:hAnsiTheme="majorBidi" w:cstheme="majorBidi"/>
          <w:sz w:val="28"/>
          <w:szCs w:val="28"/>
        </w:rPr>
        <w:t>, куда так же приглашали их учителя, родственников и соседей. Учителю дарили новый халат</w:t>
      </w:r>
      <w:r w:rsidR="008F2B99">
        <w:rPr>
          <w:rFonts w:asciiTheme="majorBidi" w:hAnsiTheme="majorBidi" w:cstheme="majorBidi"/>
          <w:sz w:val="28"/>
          <w:szCs w:val="28"/>
        </w:rPr>
        <w:t xml:space="preserve"> – </w:t>
      </w:r>
      <w:r>
        <w:rPr>
          <w:rFonts w:asciiTheme="majorBidi" w:hAnsiTheme="majorBidi" w:cstheme="majorBidi"/>
          <w:sz w:val="28"/>
          <w:szCs w:val="28"/>
        </w:rPr>
        <w:t xml:space="preserve">чапан, галоши и чалму. Такой праздник назывался </w:t>
      </w:r>
      <w:r w:rsidRPr="00E42FD1">
        <w:rPr>
          <w:rFonts w:asciiTheme="majorBidi" w:hAnsiTheme="majorBidi" w:cstheme="majorBidi"/>
          <w:i/>
          <w:iCs/>
          <w:sz w:val="28"/>
          <w:szCs w:val="28"/>
        </w:rPr>
        <w:t>Хафтияк</w:t>
      </w:r>
      <w:r w:rsidR="00EE240A">
        <w:rPr>
          <w:rFonts w:asciiTheme="majorBidi" w:hAnsiTheme="majorBidi" w:cstheme="majorBidi"/>
          <w:i/>
          <w:iCs/>
          <w:sz w:val="28"/>
          <w:szCs w:val="28"/>
        </w:rPr>
        <w:t xml:space="preserve"> </w:t>
      </w:r>
      <w:r w:rsidRPr="00E42FD1">
        <w:rPr>
          <w:rFonts w:asciiTheme="majorBidi" w:hAnsiTheme="majorBidi" w:cstheme="majorBidi"/>
          <w:i/>
          <w:iCs/>
          <w:sz w:val="28"/>
          <w:szCs w:val="28"/>
        </w:rPr>
        <w:t>фуророн</w:t>
      </w:r>
      <w:r>
        <w:rPr>
          <w:rFonts w:asciiTheme="majorBidi" w:hAnsiTheme="majorBidi" w:cstheme="majorBidi"/>
          <w:sz w:val="28"/>
          <w:szCs w:val="28"/>
        </w:rPr>
        <w:t xml:space="preserve"> </w:t>
      </w:r>
      <w:r w:rsidR="008F2B99">
        <w:t>–</w:t>
      </w:r>
      <w:r>
        <w:rPr>
          <w:rFonts w:asciiTheme="majorBidi" w:hAnsiTheme="majorBidi" w:cstheme="majorBidi"/>
          <w:sz w:val="28"/>
          <w:szCs w:val="28"/>
        </w:rPr>
        <w:t xml:space="preserve"> завершение «Хафтияка»</w:t>
      </w:r>
      <w:r>
        <w:rPr>
          <w:rStyle w:val="a5"/>
          <w:rFonts w:asciiTheme="majorBidi" w:hAnsiTheme="majorBidi" w:cstheme="majorBidi"/>
          <w:sz w:val="28"/>
          <w:szCs w:val="28"/>
        </w:rPr>
        <w:footnoteReference w:id="46"/>
      </w:r>
      <w:r>
        <w:rPr>
          <w:rFonts w:asciiTheme="majorBidi" w:hAnsiTheme="majorBidi" w:cstheme="majorBidi"/>
          <w:sz w:val="28"/>
          <w:szCs w:val="28"/>
        </w:rPr>
        <w:t>. В.П. Наливкин сообщает, что в некоторых случаях ученики сразу же переходили к выучиванию полного текста Корана</w:t>
      </w:r>
      <w:r>
        <w:rPr>
          <w:rStyle w:val="a5"/>
          <w:rFonts w:asciiTheme="majorBidi" w:hAnsiTheme="majorBidi" w:cstheme="majorBidi"/>
          <w:sz w:val="28"/>
          <w:szCs w:val="28"/>
        </w:rPr>
        <w:footnoteReference w:id="47"/>
      </w:r>
      <w:r>
        <w:rPr>
          <w:rFonts w:asciiTheme="majorBidi" w:hAnsiTheme="majorBidi" w:cstheme="majorBidi"/>
          <w:sz w:val="28"/>
          <w:szCs w:val="28"/>
        </w:rPr>
        <w:t>.</w:t>
      </w:r>
      <w:r w:rsidR="008F2B99">
        <w:rPr>
          <w:rFonts w:asciiTheme="majorBidi" w:hAnsiTheme="majorBidi" w:cstheme="majorBidi"/>
          <w:sz w:val="28"/>
          <w:szCs w:val="28"/>
        </w:rPr>
        <w:t xml:space="preserve"> Однако, как правило, они делали это, предварительно осилив </w:t>
      </w:r>
      <w:r>
        <w:rPr>
          <w:rFonts w:asciiTheme="majorBidi" w:hAnsiTheme="majorBidi" w:cstheme="majorBidi"/>
          <w:sz w:val="28"/>
          <w:szCs w:val="28"/>
        </w:rPr>
        <w:t xml:space="preserve">«Хафтияк». Некоторые ученики из сельской местности на «Хафтияке» и заканчивали своё обучение. Хотя ученик наизусть знал «Хафтияк», обычно он с трудом осваивал оставшуюся часть Корана. Техника зубрежки Корана выглядела следующим образом: учитель два-три раза читал несколько строчек  из Корана, а ученик внимательно следил за его чтением. Затем читал сам ученик, а его наставник следил за ошибками, при этом не объясняя значение прочитанного. Таким образом, в первый день ученик читал определенный отрывок Корана с помощью учителя и повторял самостоятельно. На второй день ученик сдавал этот отрывок наизусть. Ученики заучивали полный текст Корана в течение трех лет. Конечно, скорость освоения по большей части зависела от способностей ребенка. Ученик считался осилившим Корана только тогда, когда он знал назубок полный текст </w:t>
      </w:r>
      <w:r w:rsidR="008F2B99">
        <w:rPr>
          <w:rFonts w:asciiTheme="majorBidi" w:hAnsiTheme="majorBidi" w:cstheme="majorBidi"/>
          <w:sz w:val="28"/>
          <w:szCs w:val="28"/>
        </w:rPr>
        <w:t>священной книги мусульман</w:t>
      </w:r>
      <w:r>
        <w:rPr>
          <w:rStyle w:val="a5"/>
          <w:rFonts w:asciiTheme="majorBidi" w:hAnsiTheme="majorBidi" w:cstheme="majorBidi"/>
          <w:sz w:val="28"/>
          <w:szCs w:val="28"/>
        </w:rPr>
        <w:footnoteReference w:id="48"/>
      </w:r>
      <w:r>
        <w:rPr>
          <w:rFonts w:asciiTheme="majorBidi" w:hAnsiTheme="majorBidi" w:cstheme="majorBidi"/>
          <w:sz w:val="28"/>
          <w:szCs w:val="28"/>
        </w:rPr>
        <w:t>. После того как ученик зак</w:t>
      </w:r>
      <w:r w:rsidR="008F2B99">
        <w:rPr>
          <w:rFonts w:asciiTheme="majorBidi" w:hAnsiTheme="majorBidi" w:cstheme="majorBidi"/>
          <w:sz w:val="28"/>
          <w:szCs w:val="28"/>
        </w:rPr>
        <w:t>а</w:t>
      </w:r>
      <w:r>
        <w:rPr>
          <w:rFonts w:asciiTheme="majorBidi" w:hAnsiTheme="majorBidi" w:cstheme="majorBidi"/>
          <w:sz w:val="28"/>
          <w:szCs w:val="28"/>
        </w:rPr>
        <w:t>нчивал полный текст Корана, родители снова устраивали торжество для школьных друзей своего ребенка, родственников и соседей</w:t>
      </w:r>
      <w:r>
        <w:rPr>
          <w:rStyle w:val="a5"/>
          <w:rFonts w:asciiTheme="majorBidi" w:hAnsiTheme="majorBidi" w:cstheme="majorBidi"/>
          <w:sz w:val="28"/>
          <w:szCs w:val="28"/>
        </w:rPr>
        <w:footnoteReference w:id="49"/>
      </w:r>
      <w:r>
        <w:rPr>
          <w:rFonts w:asciiTheme="majorBidi" w:hAnsiTheme="majorBidi" w:cstheme="majorBidi"/>
          <w:sz w:val="28"/>
          <w:szCs w:val="28"/>
        </w:rPr>
        <w:t xml:space="preserve">. </w:t>
      </w:r>
    </w:p>
    <w:p w:rsidR="00570931" w:rsidRDefault="008F2B99" w:rsidP="008F2B99">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Согласно</w:t>
      </w:r>
      <w:r w:rsidR="00570931">
        <w:rPr>
          <w:rFonts w:asciiTheme="majorBidi" w:hAnsiTheme="majorBidi" w:cstheme="majorBidi"/>
          <w:sz w:val="28"/>
          <w:szCs w:val="28"/>
        </w:rPr>
        <w:t xml:space="preserve"> программе </w:t>
      </w:r>
      <w:r>
        <w:rPr>
          <w:rFonts w:asciiTheme="majorBidi" w:hAnsiTheme="majorBidi" w:cstheme="majorBidi"/>
          <w:sz w:val="28"/>
          <w:szCs w:val="28"/>
        </w:rPr>
        <w:t>мактаба,</w:t>
      </w:r>
      <w:r w:rsidR="00570931">
        <w:rPr>
          <w:rFonts w:asciiTheme="majorBidi" w:hAnsiTheme="majorBidi" w:cstheme="majorBidi"/>
          <w:sz w:val="28"/>
          <w:szCs w:val="28"/>
        </w:rPr>
        <w:t xml:space="preserve"> после изучения Корана ученики переходили к книге </w:t>
      </w:r>
      <w:r w:rsidR="00570931" w:rsidRPr="0092309D">
        <w:rPr>
          <w:rFonts w:asciiTheme="majorBidi" w:hAnsiTheme="majorBidi" w:cstheme="majorBidi"/>
          <w:i/>
          <w:iCs/>
          <w:sz w:val="28"/>
          <w:szCs w:val="28"/>
        </w:rPr>
        <w:t>«</w:t>
      </w:r>
      <w:r w:rsidR="00570931" w:rsidRPr="00A60842">
        <w:rPr>
          <w:rFonts w:asciiTheme="majorBidi" w:hAnsiTheme="majorBidi" w:cstheme="majorBidi"/>
          <w:i/>
          <w:iCs/>
          <w:sz w:val="28"/>
          <w:szCs w:val="28"/>
        </w:rPr>
        <w:t>Чоркитоб»</w:t>
      </w:r>
      <w:r w:rsidR="00570931">
        <w:rPr>
          <w:rFonts w:asciiTheme="majorBidi" w:hAnsiTheme="majorBidi" w:cstheme="majorBidi"/>
          <w:i/>
          <w:iCs/>
          <w:sz w:val="28"/>
          <w:szCs w:val="28"/>
        </w:rPr>
        <w:t xml:space="preserve"> </w:t>
      </w:r>
      <w:r w:rsidR="00570931">
        <w:rPr>
          <w:rFonts w:asciiTheme="majorBidi" w:hAnsiTheme="majorBidi" w:cstheme="majorBidi"/>
          <w:sz w:val="28"/>
          <w:szCs w:val="28"/>
        </w:rPr>
        <w:t>(</w:t>
      </w:r>
      <w:r>
        <w:rPr>
          <w:rFonts w:asciiTheme="majorBidi" w:hAnsiTheme="majorBidi" w:cstheme="majorBidi"/>
          <w:sz w:val="28"/>
          <w:szCs w:val="28"/>
        </w:rPr>
        <w:t xml:space="preserve">«Чахар китаб», </w:t>
      </w:r>
      <w:r w:rsidR="00570931">
        <w:rPr>
          <w:rFonts w:asciiTheme="majorBidi" w:hAnsiTheme="majorBidi" w:cstheme="majorBidi"/>
          <w:sz w:val="28"/>
          <w:szCs w:val="28"/>
        </w:rPr>
        <w:t>буквально «четыре книги»</w:t>
      </w:r>
      <w:r>
        <w:rPr>
          <w:rFonts w:asciiTheme="majorBidi" w:hAnsiTheme="majorBidi" w:cstheme="majorBidi"/>
          <w:sz w:val="28"/>
          <w:szCs w:val="28"/>
        </w:rPr>
        <w:t>, «четверокнижие»</w:t>
      </w:r>
      <w:r w:rsidR="00570931">
        <w:rPr>
          <w:rFonts w:asciiTheme="majorBidi" w:hAnsiTheme="majorBidi" w:cstheme="majorBidi"/>
          <w:sz w:val="28"/>
          <w:szCs w:val="28"/>
        </w:rPr>
        <w:t xml:space="preserve">). «Чоркитоб» </w:t>
      </w:r>
      <w:r>
        <w:rPr>
          <w:rFonts w:asciiTheme="majorBidi" w:hAnsiTheme="majorBidi" w:cstheme="majorBidi"/>
          <w:sz w:val="28"/>
          <w:szCs w:val="28"/>
        </w:rPr>
        <w:t>—</w:t>
      </w:r>
      <w:r w:rsidR="00570931">
        <w:rPr>
          <w:rFonts w:asciiTheme="majorBidi" w:hAnsiTheme="majorBidi" w:cstheme="majorBidi"/>
          <w:sz w:val="28"/>
          <w:szCs w:val="28"/>
        </w:rPr>
        <w:t xml:space="preserve"> религиозный сборник в стихах. В </w:t>
      </w:r>
      <w:r>
        <w:rPr>
          <w:rFonts w:asciiTheme="majorBidi" w:hAnsiTheme="majorBidi" w:cstheme="majorBidi"/>
          <w:sz w:val="28"/>
          <w:szCs w:val="28"/>
        </w:rPr>
        <w:t>нем</w:t>
      </w:r>
      <w:r w:rsidR="00570931">
        <w:rPr>
          <w:rFonts w:asciiTheme="majorBidi" w:hAnsiTheme="majorBidi" w:cstheme="majorBidi"/>
          <w:sz w:val="28"/>
          <w:szCs w:val="28"/>
        </w:rPr>
        <w:t xml:space="preserve"> изложены основные правила и обязанности мусульманина, то есть правила совершения молитвы, омовения, милостыни, поста и паломничества к </w:t>
      </w:r>
      <w:r w:rsidR="00570931">
        <w:rPr>
          <w:rFonts w:asciiTheme="majorBidi" w:hAnsiTheme="majorBidi" w:cstheme="majorBidi"/>
          <w:sz w:val="28"/>
          <w:szCs w:val="28"/>
        </w:rPr>
        <w:lastRenderedPageBreak/>
        <w:t xml:space="preserve">святыням. Книга написана на персидском (таджикском) языке.  Н.П. Остроумов подчеркивает, что при изучении «Чоркитоба», ученики обучались </w:t>
      </w:r>
      <w:r>
        <w:rPr>
          <w:rFonts w:asciiTheme="majorBidi" w:hAnsiTheme="majorBidi" w:cstheme="majorBidi"/>
          <w:sz w:val="28"/>
          <w:szCs w:val="28"/>
        </w:rPr>
        <w:t>и</w:t>
      </w:r>
      <w:r w:rsidR="00570931">
        <w:rPr>
          <w:rFonts w:asciiTheme="majorBidi" w:hAnsiTheme="majorBidi" w:cstheme="majorBidi"/>
          <w:sz w:val="28"/>
          <w:szCs w:val="28"/>
        </w:rPr>
        <w:t xml:space="preserve"> письму, но оно не служило в дальнейшем изложению своих мыслей, а сводилось к каллиграфии</w:t>
      </w:r>
      <w:r w:rsidR="00570931">
        <w:rPr>
          <w:rStyle w:val="a5"/>
          <w:rFonts w:asciiTheme="majorBidi" w:hAnsiTheme="majorBidi" w:cstheme="majorBidi"/>
          <w:sz w:val="28"/>
          <w:szCs w:val="28"/>
        </w:rPr>
        <w:footnoteReference w:id="50"/>
      </w:r>
      <w:r w:rsidR="00570931">
        <w:rPr>
          <w:rFonts w:asciiTheme="majorBidi" w:hAnsiTheme="majorBidi" w:cstheme="majorBidi"/>
          <w:sz w:val="28"/>
          <w:szCs w:val="28"/>
        </w:rPr>
        <w:t>.</w:t>
      </w:r>
      <w:r>
        <w:rPr>
          <w:rFonts w:asciiTheme="majorBidi" w:hAnsiTheme="majorBidi" w:cstheme="majorBidi"/>
          <w:sz w:val="28"/>
          <w:szCs w:val="28"/>
        </w:rPr>
        <w:t xml:space="preserve"> На освоении</w:t>
      </w:r>
      <w:r w:rsidR="00570931">
        <w:rPr>
          <w:rFonts w:asciiTheme="majorBidi" w:hAnsiTheme="majorBidi" w:cstheme="majorBidi"/>
          <w:sz w:val="28"/>
          <w:szCs w:val="28"/>
        </w:rPr>
        <w:t xml:space="preserve"> «Чоркитоба» заканчивался религиозный этап школьного образования.  На следующем этапе ученики изучали стихотворные сборники</w:t>
      </w:r>
      <w:r>
        <w:rPr>
          <w:rFonts w:asciiTheme="majorBidi" w:hAnsiTheme="majorBidi" w:cstheme="majorBidi"/>
          <w:sz w:val="28"/>
          <w:szCs w:val="28"/>
        </w:rPr>
        <w:t xml:space="preserve"> (диваны) и </w:t>
      </w:r>
      <w:r w:rsidR="00570931">
        <w:rPr>
          <w:rFonts w:asciiTheme="majorBidi" w:hAnsiTheme="majorBidi" w:cstheme="majorBidi"/>
          <w:sz w:val="28"/>
          <w:szCs w:val="28"/>
        </w:rPr>
        <w:t>поэмы Ходжи Хафиза, Суфи Аллаяра, Фузули, Фарид ад-Дина Аттара и Наваи. Наиболее способные ученики изучали сочинение о добрых нравах. Большое внимание уделяли трудам Хафиза и Суфи Аллаяра. В.П. Наливкин отмечает, что в некоторых мактабах способных учеников учили и четырем правилам арифметики</w:t>
      </w:r>
      <w:r w:rsidR="00570931">
        <w:rPr>
          <w:rStyle w:val="a5"/>
          <w:rFonts w:asciiTheme="majorBidi" w:hAnsiTheme="majorBidi" w:cstheme="majorBidi"/>
          <w:sz w:val="28"/>
          <w:szCs w:val="28"/>
        </w:rPr>
        <w:footnoteReference w:id="51"/>
      </w:r>
      <w:r w:rsidR="00570931">
        <w:rPr>
          <w:rFonts w:asciiTheme="majorBidi" w:hAnsiTheme="majorBidi" w:cstheme="majorBidi"/>
          <w:sz w:val="28"/>
          <w:szCs w:val="28"/>
        </w:rPr>
        <w:t xml:space="preserve">. После освоения чтения и основ каллиграфии, ученики заканчивали школьную программу.  В традиционных школах не существовало экзаменов и журналов оценок и не выдавались какие-либо документы, подтверждающие окончание школы. </w:t>
      </w:r>
    </w:p>
    <w:p w:rsidR="00570931" w:rsidRDefault="00570931" w:rsidP="00570931">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 xml:space="preserve">1.2. </w:t>
      </w:r>
      <w:r w:rsidR="001F49B4">
        <w:rPr>
          <w:rFonts w:asciiTheme="majorBidi" w:hAnsiTheme="majorBidi" w:cstheme="majorBidi"/>
          <w:b/>
          <w:bCs/>
          <w:sz w:val="28"/>
          <w:szCs w:val="28"/>
        </w:rPr>
        <w:t>Мадрас</w:t>
      </w:r>
      <w:r w:rsidR="00936780">
        <w:rPr>
          <w:rFonts w:asciiTheme="majorBidi" w:hAnsiTheme="majorBidi" w:cstheme="majorBidi"/>
          <w:b/>
          <w:bCs/>
          <w:sz w:val="28"/>
          <w:szCs w:val="28"/>
        </w:rPr>
        <w:t>а</w:t>
      </w:r>
      <w:r w:rsidR="007844DA">
        <w:rPr>
          <w:rFonts w:asciiTheme="majorBidi" w:hAnsiTheme="majorBidi" w:cstheme="majorBidi"/>
          <w:b/>
          <w:bCs/>
          <w:sz w:val="28"/>
          <w:szCs w:val="28"/>
        </w:rPr>
        <w:t xml:space="preserve"> </w:t>
      </w:r>
      <w:r w:rsidRPr="00E65F42">
        <w:rPr>
          <w:rFonts w:asciiTheme="majorBidi" w:hAnsiTheme="majorBidi" w:cstheme="majorBidi"/>
          <w:b/>
          <w:bCs/>
          <w:sz w:val="28"/>
          <w:szCs w:val="28"/>
        </w:rPr>
        <w:t>как высшая школа традиционной системы образования Туркестана.</w:t>
      </w:r>
      <w:r>
        <w:rPr>
          <w:rFonts w:asciiTheme="majorBidi" w:hAnsiTheme="majorBidi" w:cstheme="majorBidi"/>
          <w:sz w:val="28"/>
          <w:szCs w:val="28"/>
        </w:rPr>
        <w:t xml:space="preserve"> </w:t>
      </w:r>
    </w:p>
    <w:p w:rsidR="00570931" w:rsidRDefault="00570931" w:rsidP="008F2B99">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Для большинства школьников</w:t>
      </w:r>
      <w:r w:rsidR="008F2B99">
        <w:rPr>
          <w:rFonts w:asciiTheme="majorBidi" w:hAnsiTheme="majorBidi" w:cstheme="majorBidi"/>
          <w:sz w:val="28"/>
          <w:szCs w:val="28"/>
        </w:rPr>
        <w:t xml:space="preserve"> (среди которых были дети как зажиточных, так и бедных людей)</w:t>
      </w:r>
      <w:r>
        <w:rPr>
          <w:rFonts w:asciiTheme="majorBidi" w:hAnsiTheme="majorBidi" w:cstheme="majorBidi"/>
          <w:sz w:val="28"/>
          <w:szCs w:val="28"/>
        </w:rPr>
        <w:t xml:space="preserve"> после окончания начальной школы-мактаба </w:t>
      </w:r>
      <w:r w:rsidR="008F2B99">
        <w:rPr>
          <w:rFonts w:asciiTheme="majorBidi" w:hAnsiTheme="majorBidi" w:cstheme="majorBidi"/>
          <w:sz w:val="28"/>
          <w:szCs w:val="28"/>
        </w:rPr>
        <w:t>образование</w:t>
      </w:r>
      <w:r>
        <w:rPr>
          <w:rFonts w:asciiTheme="majorBidi" w:hAnsiTheme="majorBidi" w:cstheme="majorBidi"/>
          <w:sz w:val="28"/>
          <w:szCs w:val="28"/>
        </w:rPr>
        <w:t xml:space="preserve"> заканчивал обучения в школах</w:t>
      </w:r>
      <w:r w:rsidR="00037A5E">
        <w:rPr>
          <w:rFonts w:asciiTheme="majorBidi" w:hAnsiTheme="majorBidi" w:cstheme="majorBidi"/>
          <w:sz w:val="28"/>
          <w:szCs w:val="28"/>
        </w:rPr>
        <w:t xml:space="preserve"> второй степени</w:t>
      </w:r>
      <w:r>
        <w:rPr>
          <w:rFonts w:asciiTheme="majorBidi" w:hAnsiTheme="majorBidi" w:cstheme="majorBidi"/>
          <w:sz w:val="28"/>
          <w:szCs w:val="28"/>
        </w:rPr>
        <w:t xml:space="preserve"> </w:t>
      </w:r>
      <w:r w:rsidR="001F49B4">
        <w:rPr>
          <w:rFonts w:asciiTheme="majorBidi" w:hAnsiTheme="majorBidi" w:cstheme="majorBidi"/>
          <w:i/>
          <w:iCs/>
          <w:sz w:val="28"/>
          <w:szCs w:val="28"/>
        </w:rPr>
        <w:t>мадрас</w:t>
      </w:r>
      <w:r w:rsidR="00936780">
        <w:rPr>
          <w:rFonts w:asciiTheme="majorBidi" w:hAnsiTheme="majorBidi" w:cstheme="majorBidi"/>
          <w:i/>
          <w:iCs/>
          <w:sz w:val="28"/>
          <w:szCs w:val="28"/>
        </w:rPr>
        <w:t>а</w:t>
      </w:r>
      <w:r w:rsidR="008F2B99">
        <w:rPr>
          <w:rFonts w:asciiTheme="majorBidi" w:hAnsiTheme="majorBidi" w:cstheme="majorBidi"/>
          <w:i/>
          <w:iCs/>
          <w:sz w:val="28"/>
          <w:szCs w:val="28"/>
        </w:rPr>
        <w:t>/медресе</w:t>
      </w:r>
      <w:r w:rsidR="007844DA">
        <w:rPr>
          <w:rFonts w:asciiTheme="majorBidi" w:hAnsiTheme="majorBidi" w:cstheme="majorBidi"/>
          <w:i/>
          <w:iCs/>
          <w:sz w:val="28"/>
          <w:szCs w:val="28"/>
        </w:rPr>
        <w:t xml:space="preserve"> </w:t>
      </w:r>
      <w:r w:rsidRPr="0092309D">
        <w:rPr>
          <w:rFonts w:asciiTheme="majorBidi" w:hAnsiTheme="majorBidi" w:cstheme="majorBidi"/>
          <w:sz w:val="28"/>
          <w:szCs w:val="28"/>
        </w:rPr>
        <w:t>(</w:t>
      </w:r>
      <w:r>
        <w:rPr>
          <w:rFonts w:asciiTheme="majorBidi" w:hAnsiTheme="majorBidi" w:cstheme="majorBidi"/>
          <w:sz w:val="28"/>
          <w:szCs w:val="28"/>
        </w:rPr>
        <w:t xml:space="preserve">араб. </w:t>
      </w:r>
      <w:r w:rsidR="001F49B4">
        <w:rPr>
          <w:rFonts w:asciiTheme="majorBidi" w:hAnsiTheme="majorBidi" w:cstheme="majorBidi"/>
          <w:i/>
          <w:iCs/>
          <w:sz w:val="28"/>
          <w:szCs w:val="28"/>
        </w:rPr>
        <w:t>мадрас</w:t>
      </w:r>
      <w:r w:rsidRPr="00C430EB">
        <w:rPr>
          <w:rFonts w:asciiTheme="majorBidi" w:hAnsiTheme="majorBidi" w:cstheme="majorBidi"/>
          <w:i/>
          <w:iCs/>
          <w:sz w:val="28"/>
          <w:szCs w:val="28"/>
        </w:rPr>
        <w:t>а</w:t>
      </w:r>
      <w:r>
        <w:rPr>
          <w:rFonts w:asciiTheme="majorBidi" w:hAnsiTheme="majorBidi" w:cstheme="majorBidi"/>
          <w:i/>
          <w:iCs/>
          <w:sz w:val="28"/>
          <w:szCs w:val="28"/>
        </w:rPr>
        <w:t xml:space="preserve"> — «место, где учатся»</w:t>
      </w:r>
      <w:r w:rsidRPr="0092309D">
        <w:rPr>
          <w:rFonts w:asciiTheme="majorBidi" w:hAnsiTheme="majorBidi" w:cstheme="majorBidi"/>
          <w:sz w:val="28"/>
          <w:szCs w:val="28"/>
        </w:rPr>
        <w:t>)</w:t>
      </w:r>
      <w:r w:rsidR="00E24C98">
        <w:rPr>
          <w:rStyle w:val="a5"/>
          <w:rFonts w:asciiTheme="majorBidi" w:hAnsiTheme="majorBidi" w:cstheme="majorBidi"/>
          <w:sz w:val="28"/>
          <w:szCs w:val="28"/>
        </w:rPr>
        <w:footnoteReference w:id="52"/>
      </w:r>
      <w:r>
        <w:rPr>
          <w:rFonts w:asciiTheme="majorBidi" w:hAnsiTheme="majorBidi" w:cstheme="majorBidi"/>
          <w:sz w:val="28"/>
          <w:szCs w:val="28"/>
        </w:rPr>
        <w:t xml:space="preserve">.   </w:t>
      </w:r>
      <w:r w:rsidR="001F49B4">
        <w:rPr>
          <w:rFonts w:asciiTheme="majorBidi" w:hAnsiTheme="majorBidi" w:cstheme="majorBidi"/>
          <w:sz w:val="28"/>
          <w:szCs w:val="28"/>
        </w:rPr>
        <w:t>Мадрас</w:t>
      </w:r>
      <w:r w:rsidR="00936780">
        <w:rPr>
          <w:rFonts w:asciiTheme="majorBidi" w:hAnsiTheme="majorBidi" w:cstheme="majorBidi"/>
          <w:sz w:val="28"/>
          <w:szCs w:val="28"/>
        </w:rPr>
        <w:t>а</w:t>
      </w:r>
      <w:r w:rsidR="008F2B99">
        <w:rPr>
          <w:rFonts w:asciiTheme="majorBidi" w:hAnsiTheme="majorBidi" w:cstheme="majorBidi"/>
          <w:sz w:val="28"/>
          <w:szCs w:val="28"/>
        </w:rPr>
        <w:t xml:space="preserve"> — </w:t>
      </w:r>
      <w:r>
        <w:rPr>
          <w:rFonts w:asciiTheme="majorBidi" w:hAnsiTheme="majorBidi" w:cstheme="majorBidi"/>
          <w:sz w:val="28"/>
          <w:szCs w:val="28"/>
        </w:rPr>
        <w:t xml:space="preserve">это </w:t>
      </w:r>
      <w:r w:rsidR="008F2B99">
        <w:rPr>
          <w:rFonts w:asciiTheme="majorBidi" w:hAnsiTheme="majorBidi" w:cstheme="majorBidi"/>
          <w:sz w:val="28"/>
          <w:szCs w:val="28"/>
        </w:rPr>
        <w:t xml:space="preserve">вторая и </w:t>
      </w:r>
      <w:r>
        <w:rPr>
          <w:rFonts w:asciiTheme="majorBidi" w:hAnsiTheme="majorBidi" w:cstheme="majorBidi"/>
          <w:sz w:val="28"/>
          <w:szCs w:val="28"/>
        </w:rPr>
        <w:t xml:space="preserve">высшая ступень традиционной системы образования, существовавшей во всем мусульманском мире и, в частности, в Русском Туркестане. Как и в начальных школах, в </w:t>
      </w:r>
      <w:r w:rsidR="001F49B4">
        <w:rPr>
          <w:rFonts w:asciiTheme="majorBidi" w:hAnsiTheme="majorBidi" w:cstheme="majorBidi"/>
          <w:sz w:val="28"/>
          <w:szCs w:val="28"/>
        </w:rPr>
        <w:t>мадраса</w:t>
      </w:r>
      <w:r w:rsidR="00966155">
        <w:rPr>
          <w:rFonts w:asciiTheme="majorBidi" w:hAnsiTheme="majorBidi" w:cstheme="majorBidi"/>
          <w:sz w:val="28"/>
          <w:szCs w:val="28"/>
        </w:rPr>
        <w:t xml:space="preserve"> </w:t>
      </w:r>
      <w:r>
        <w:rPr>
          <w:rFonts w:asciiTheme="majorBidi" w:hAnsiTheme="majorBidi" w:cstheme="majorBidi"/>
          <w:sz w:val="28"/>
          <w:szCs w:val="28"/>
        </w:rPr>
        <w:t xml:space="preserve">срок обучения не ограничивался. По этой причине в ней обучались студенты разных возрастных категорий. Иногда в </w:t>
      </w:r>
      <w:r w:rsidR="001F49B4">
        <w:rPr>
          <w:rFonts w:asciiTheme="majorBidi" w:hAnsiTheme="majorBidi" w:cstheme="majorBidi"/>
          <w:sz w:val="28"/>
          <w:szCs w:val="28"/>
        </w:rPr>
        <w:t>мадраса</w:t>
      </w:r>
      <w:r w:rsidR="00966155">
        <w:rPr>
          <w:rFonts w:asciiTheme="majorBidi" w:hAnsiTheme="majorBidi" w:cstheme="majorBidi"/>
          <w:sz w:val="28"/>
          <w:szCs w:val="28"/>
        </w:rPr>
        <w:t xml:space="preserve"> можно было </w:t>
      </w:r>
      <w:r w:rsidR="000417AE">
        <w:rPr>
          <w:rFonts w:asciiTheme="majorBidi" w:hAnsiTheme="majorBidi" w:cstheme="majorBidi"/>
          <w:sz w:val="28"/>
          <w:szCs w:val="28"/>
        </w:rPr>
        <w:t xml:space="preserve">даже </w:t>
      </w:r>
      <w:r w:rsidR="00966155">
        <w:rPr>
          <w:rFonts w:asciiTheme="majorBidi" w:hAnsiTheme="majorBidi" w:cstheme="majorBidi"/>
          <w:sz w:val="28"/>
          <w:szCs w:val="28"/>
        </w:rPr>
        <w:t>встретить людей</w:t>
      </w:r>
      <w:r>
        <w:rPr>
          <w:rFonts w:asciiTheme="majorBidi" w:hAnsiTheme="majorBidi" w:cstheme="majorBidi"/>
          <w:sz w:val="28"/>
          <w:szCs w:val="28"/>
        </w:rPr>
        <w:t xml:space="preserve"> </w:t>
      </w:r>
      <w:r w:rsidR="000417AE">
        <w:rPr>
          <w:rFonts w:asciiTheme="majorBidi" w:hAnsiTheme="majorBidi" w:cstheme="majorBidi"/>
          <w:sz w:val="28"/>
          <w:szCs w:val="28"/>
        </w:rPr>
        <w:t xml:space="preserve">весьма </w:t>
      </w:r>
      <w:r>
        <w:rPr>
          <w:rFonts w:asciiTheme="majorBidi" w:hAnsiTheme="majorBidi" w:cstheme="majorBidi"/>
          <w:sz w:val="28"/>
          <w:szCs w:val="28"/>
        </w:rPr>
        <w:t xml:space="preserve">преклонного возраста. </w:t>
      </w:r>
      <w:r w:rsidR="000417AE">
        <w:rPr>
          <w:rFonts w:asciiTheme="majorBidi" w:hAnsiTheme="majorBidi" w:cstheme="majorBidi"/>
          <w:sz w:val="28"/>
          <w:szCs w:val="28"/>
        </w:rPr>
        <w:t xml:space="preserve">Например, </w:t>
      </w:r>
      <w:r>
        <w:rPr>
          <w:rFonts w:asciiTheme="majorBidi" w:hAnsiTheme="majorBidi" w:cstheme="majorBidi"/>
          <w:sz w:val="28"/>
          <w:szCs w:val="28"/>
        </w:rPr>
        <w:t xml:space="preserve">Н.А. Бобровников сообщает, что в </w:t>
      </w:r>
      <w:r w:rsidR="001F49B4">
        <w:rPr>
          <w:rFonts w:asciiTheme="majorBidi" w:hAnsiTheme="majorBidi" w:cstheme="majorBidi"/>
          <w:sz w:val="28"/>
          <w:szCs w:val="28"/>
        </w:rPr>
        <w:lastRenderedPageBreak/>
        <w:t>мадраса</w:t>
      </w:r>
      <w:r w:rsidR="007844DA">
        <w:rPr>
          <w:rFonts w:asciiTheme="majorBidi" w:hAnsiTheme="majorBidi" w:cstheme="majorBidi"/>
          <w:sz w:val="28"/>
          <w:szCs w:val="28"/>
        </w:rPr>
        <w:t xml:space="preserve"> </w:t>
      </w:r>
      <w:r>
        <w:rPr>
          <w:rFonts w:asciiTheme="majorBidi" w:hAnsiTheme="majorBidi" w:cstheme="majorBidi"/>
          <w:sz w:val="28"/>
          <w:szCs w:val="28"/>
        </w:rPr>
        <w:t xml:space="preserve">Джами в городе Андижане учился 63-летний студент. Вместе с ним получал образование его 16-летний внук. Автор поначалу подумал, что старик является </w:t>
      </w:r>
      <w:r w:rsidRPr="0092309D">
        <w:rPr>
          <w:rFonts w:asciiTheme="majorBidi" w:hAnsiTheme="majorBidi" w:cstheme="majorBidi"/>
          <w:i/>
          <w:iCs/>
          <w:sz w:val="28"/>
          <w:szCs w:val="28"/>
        </w:rPr>
        <w:t>муддарисом</w:t>
      </w:r>
      <w:r>
        <w:rPr>
          <w:rFonts w:asciiTheme="majorBidi" w:hAnsiTheme="majorBidi" w:cstheme="majorBidi"/>
          <w:sz w:val="28"/>
          <w:szCs w:val="28"/>
        </w:rPr>
        <w:t xml:space="preserve"> (преподавателем) </w:t>
      </w:r>
      <w:r w:rsidR="001F49B4">
        <w:rPr>
          <w:rFonts w:asciiTheme="majorBidi" w:hAnsiTheme="majorBidi" w:cstheme="majorBidi"/>
          <w:sz w:val="28"/>
          <w:szCs w:val="28"/>
        </w:rPr>
        <w:t>мадраса</w:t>
      </w:r>
      <w:r>
        <w:rPr>
          <w:rFonts w:asciiTheme="majorBidi" w:hAnsiTheme="majorBidi" w:cstheme="majorBidi"/>
          <w:sz w:val="28"/>
          <w:szCs w:val="28"/>
        </w:rPr>
        <w:t>, однако</w:t>
      </w:r>
      <w:r w:rsidR="000417AE">
        <w:rPr>
          <w:rFonts w:asciiTheme="majorBidi" w:hAnsiTheme="majorBidi" w:cstheme="majorBidi"/>
          <w:sz w:val="28"/>
          <w:szCs w:val="28"/>
        </w:rPr>
        <w:t>,</w:t>
      </w:r>
      <w:r>
        <w:rPr>
          <w:rFonts w:asciiTheme="majorBidi" w:hAnsiTheme="majorBidi" w:cstheme="majorBidi"/>
          <w:sz w:val="28"/>
          <w:szCs w:val="28"/>
        </w:rPr>
        <w:t xml:space="preserve"> когда узнал, что </w:t>
      </w:r>
      <w:r w:rsidR="000417AE">
        <w:rPr>
          <w:rFonts w:asciiTheme="majorBidi" w:hAnsiTheme="majorBidi" w:cstheme="majorBidi"/>
          <w:sz w:val="28"/>
          <w:szCs w:val="28"/>
        </w:rPr>
        <w:t>тот</w:t>
      </w:r>
      <w:r>
        <w:rPr>
          <w:rFonts w:asciiTheme="majorBidi" w:hAnsiTheme="majorBidi" w:cstheme="majorBidi"/>
          <w:sz w:val="28"/>
          <w:szCs w:val="28"/>
        </w:rPr>
        <w:t xml:space="preserve"> учится наравне с другими </w:t>
      </w:r>
      <w:r w:rsidR="00AD317B" w:rsidRPr="00AD317B">
        <w:rPr>
          <w:rFonts w:asciiTheme="majorBidi" w:hAnsiTheme="majorBidi" w:cstheme="majorBidi"/>
          <w:sz w:val="28"/>
          <w:szCs w:val="28"/>
        </w:rPr>
        <w:t>студентами</w:t>
      </w:r>
      <w:r w:rsidR="000417AE">
        <w:rPr>
          <w:rFonts w:asciiTheme="majorBidi" w:hAnsiTheme="majorBidi" w:cstheme="majorBidi"/>
          <w:i/>
          <w:iCs/>
          <w:sz w:val="28"/>
          <w:szCs w:val="28"/>
        </w:rPr>
        <w:t xml:space="preserve"> </w:t>
      </w:r>
      <w:r w:rsidR="000417AE">
        <w:rPr>
          <w:rFonts w:asciiTheme="majorBidi" w:hAnsiTheme="majorBidi" w:cstheme="majorBidi"/>
          <w:sz w:val="28"/>
          <w:szCs w:val="28"/>
        </w:rPr>
        <w:t xml:space="preserve">(учащимися </w:t>
      </w:r>
      <w:r w:rsidR="001F49B4">
        <w:rPr>
          <w:rFonts w:asciiTheme="majorBidi" w:hAnsiTheme="majorBidi" w:cstheme="majorBidi"/>
          <w:sz w:val="28"/>
          <w:szCs w:val="28"/>
        </w:rPr>
        <w:t>мадраса</w:t>
      </w:r>
      <w:r w:rsidR="000417AE">
        <w:rPr>
          <w:rFonts w:asciiTheme="majorBidi" w:hAnsiTheme="majorBidi" w:cstheme="majorBidi"/>
          <w:sz w:val="28"/>
          <w:szCs w:val="28"/>
        </w:rPr>
        <w:t>)</w:t>
      </w:r>
      <w:r>
        <w:rPr>
          <w:rFonts w:asciiTheme="majorBidi" w:hAnsiTheme="majorBidi" w:cstheme="majorBidi"/>
          <w:sz w:val="28"/>
          <w:szCs w:val="28"/>
        </w:rPr>
        <w:t>, немного был удивлен. Пожилой студент сразу же ему в ответ сказал пословицу на своем родном языке, имеющ</w:t>
      </w:r>
      <w:r w:rsidR="000417AE">
        <w:rPr>
          <w:rFonts w:asciiTheme="majorBidi" w:hAnsiTheme="majorBidi" w:cstheme="majorBidi"/>
          <w:sz w:val="28"/>
          <w:szCs w:val="28"/>
        </w:rPr>
        <w:t>ую</w:t>
      </w:r>
      <w:r>
        <w:rPr>
          <w:rFonts w:asciiTheme="majorBidi" w:hAnsiTheme="majorBidi" w:cstheme="majorBidi"/>
          <w:sz w:val="28"/>
          <w:szCs w:val="28"/>
        </w:rPr>
        <w:t xml:space="preserve"> смысл: «Век живи, век учись»</w:t>
      </w:r>
      <w:r>
        <w:rPr>
          <w:rStyle w:val="a5"/>
          <w:rFonts w:asciiTheme="majorBidi" w:hAnsiTheme="majorBidi" w:cstheme="majorBidi"/>
          <w:sz w:val="28"/>
          <w:szCs w:val="28"/>
        </w:rPr>
        <w:footnoteReference w:id="53"/>
      </w:r>
      <w:r>
        <w:rPr>
          <w:rFonts w:asciiTheme="majorBidi" w:hAnsiTheme="majorBidi" w:cstheme="majorBidi"/>
          <w:sz w:val="28"/>
          <w:szCs w:val="28"/>
        </w:rPr>
        <w:t xml:space="preserve">. </w:t>
      </w:r>
    </w:p>
    <w:p w:rsidR="00570931" w:rsidRDefault="00570931" w:rsidP="000417AE">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 xml:space="preserve">По издревле принятой традиции, курс в </w:t>
      </w:r>
      <w:r w:rsidR="001F49B4">
        <w:rPr>
          <w:rFonts w:asciiTheme="majorBidi" w:hAnsiTheme="majorBidi" w:cstheme="majorBidi"/>
          <w:sz w:val="28"/>
          <w:szCs w:val="28"/>
        </w:rPr>
        <w:t>мадраса</w:t>
      </w:r>
      <w:r w:rsidR="00966155">
        <w:rPr>
          <w:rFonts w:asciiTheme="majorBidi" w:hAnsiTheme="majorBidi" w:cstheme="majorBidi"/>
          <w:sz w:val="28"/>
          <w:szCs w:val="28"/>
        </w:rPr>
        <w:t xml:space="preserve"> </w:t>
      </w:r>
      <w:r>
        <w:rPr>
          <w:rFonts w:asciiTheme="majorBidi" w:hAnsiTheme="majorBidi" w:cstheme="majorBidi"/>
          <w:sz w:val="28"/>
          <w:szCs w:val="28"/>
        </w:rPr>
        <w:t>делился на три этапа. На каждом этапе студенты учились примерно 7</w:t>
      </w:r>
      <w:r w:rsidR="000417AE">
        <w:rPr>
          <w:rFonts w:asciiTheme="majorBidi" w:hAnsiTheme="majorBidi" w:cstheme="majorBidi"/>
          <w:sz w:val="28"/>
          <w:szCs w:val="28"/>
        </w:rPr>
        <w:t xml:space="preserve"> – </w:t>
      </w:r>
      <w:r>
        <w:rPr>
          <w:rFonts w:asciiTheme="majorBidi" w:hAnsiTheme="majorBidi" w:cstheme="majorBidi"/>
          <w:sz w:val="28"/>
          <w:szCs w:val="28"/>
        </w:rPr>
        <w:t xml:space="preserve">8 лет. Однако </w:t>
      </w:r>
      <w:r w:rsidR="000417AE">
        <w:rPr>
          <w:rFonts w:asciiTheme="majorBidi" w:hAnsiTheme="majorBidi" w:cstheme="majorBidi"/>
          <w:sz w:val="28"/>
          <w:szCs w:val="28"/>
        </w:rPr>
        <w:t>окончание</w:t>
      </w:r>
      <w:r>
        <w:rPr>
          <w:rFonts w:asciiTheme="majorBidi" w:hAnsiTheme="majorBidi" w:cstheme="majorBidi"/>
          <w:sz w:val="28"/>
          <w:szCs w:val="28"/>
        </w:rPr>
        <w:t xml:space="preserve"> полн</w:t>
      </w:r>
      <w:r w:rsidR="000417AE">
        <w:rPr>
          <w:rFonts w:asciiTheme="majorBidi" w:hAnsiTheme="majorBidi" w:cstheme="majorBidi"/>
          <w:sz w:val="28"/>
          <w:szCs w:val="28"/>
        </w:rPr>
        <w:t>ого</w:t>
      </w:r>
      <w:r>
        <w:rPr>
          <w:rFonts w:asciiTheme="majorBidi" w:hAnsiTheme="majorBidi" w:cstheme="majorBidi"/>
          <w:sz w:val="28"/>
          <w:szCs w:val="28"/>
        </w:rPr>
        <w:t xml:space="preserve"> курс</w:t>
      </w:r>
      <w:r w:rsidR="000417AE">
        <w:rPr>
          <w:rFonts w:asciiTheme="majorBidi" w:hAnsiTheme="majorBidi" w:cstheme="majorBidi"/>
          <w:sz w:val="28"/>
          <w:szCs w:val="28"/>
        </w:rPr>
        <w:t>а</w:t>
      </w:r>
      <w:r>
        <w:rPr>
          <w:rFonts w:asciiTheme="majorBidi" w:hAnsiTheme="majorBidi" w:cstheme="majorBidi"/>
          <w:sz w:val="28"/>
          <w:szCs w:val="28"/>
        </w:rPr>
        <w:t xml:space="preserve"> </w:t>
      </w:r>
      <w:r w:rsidR="001F49B4">
        <w:rPr>
          <w:rFonts w:asciiTheme="majorBidi" w:hAnsiTheme="majorBidi" w:cstheme="majorBidi"/>
          <w:sz w:val="28"/>
          <w:szCs w:val="28"/>
        </w:rPr>
        <w:t>мадраса</w:t>
      </w:r>
      <w:r w:rsidR="000417AE">
        <w:rPr>
          <w:rFonts w:asciiTheme="majorBidi" w:hAnsiTheme="majorBidi" w:cstheme="majorBidi"/>
          <w:sz w:val="28"/>
          <w:szCs w:val="28"/>
        </w:rPr>
        <w:t xml:space="preserve"> не означало, что выпускник немедленно получит какую-нибудь должность</w:t>
      </w:r>
      <w:r>
        <w:rPr>
          <w:rFonts w:asciiTheme="majorBidi" w:hAnsiTheme="majorBidi" w:cstheme="majorBidi"/>
          <w:sz w:val="28"/>
          <w:szCs w:val="28"/>
        </w:rPr>
        <w:t xml:space="preserve">. Нужно подчеркнуть немаловажный момент, что в </w:t>
      </w:r>
      <w:r w:rsidR="001F49B4">
        <w:rPr>
          <w:rFonts w:asciiTheme="majorBidi" w:hAnsiTheme="majorBidi" w:cstheme="majorBidi"/>
          <w:sz w:val="28"/>
          <w:szCs w:val="28"/>
        </w:rPr>
        <w:t>мадраса</w:t>
      </w:r>
      <w:r w:rsidR="00966155">
        <w:rPr>
          <w:rFonts w:asciiTheme="majorBidi" w:hAnsiTheme="majorBidi" w:cstheme="majorBidi"/>
          <w:sz w:val="28"/>
          <w:szCs w:val="28"/>
        </w:rPr>
        <w:t xml:space="preserve"> </w:t>
      </w:r>
      <w:r>
        <w:rPr>
          <w:rFonts w:asciiTheme="majorBidi" w:hAnsiTheme="majorBidi" w:cstheme="majorBidi"/>
          <w:sz w:val="28"/>
          <w:szCs w:val="28"/>
        </w:rPr>
        <w:t xml:space="preserve">существовало два вида учебного курса (программы): полный и неполный. Полный учебный курс был предназначен для тех, кто собирался в будущем занимать пост </w:t>
      </w:r>
      <w:r w:rsidRPr="0092309D">
        <w:rPr>
          <w:rFonts w:asciiTheme="majorBidi" w:hAnsiTheme="majorBidi" w:cstheme="majorBidi"/>
          <w:i/>
          <w:iCs/>
          <w:sz w:val="28"/>
          <w:szCs w:val="28"/>
        </w:rPr>
        <w:t>муддариса</w:t>
      </w:r>
      <w:r>
        <w:rPr>
          <w:rFonts w:asciiTheme="majorBidi" w:hAnsiTheme="majorBidi" w:cstheme="majorBidi"/>
          <w:sz w:val="28"/>
          <w:szCs w:val="28"/>
        </w:rPr>
        <w:t xml:space="preserve"> или </w:t>
      </w:r>
      <w:r w:rsidRPr="0092309D">
        <w:rPr>
          <w:rFonts w:asciiTheme="majorBidi" w:hAnsiTheme="majorBidi" w:cstheme="majorBidi"/>
          <w:i/>
          <w:iCs/>
          <w:sz w:val="28"/>
          <w:szCs w:val="28"/>
        </w:rPr>
        <w:t>казия</w:t>
      </w:r>
      <w:r>
        <w:rPr>
          <w:rFonts w:asciiTheme="majorBidi" w:hAnsiTheme="majorBidi" w:cstheme="majorBidi"/>
          <w:i/>
          <w:iCs/>
          <w:sz w:val="28"/>
          <w:szCs w:val="28"/>
        </w:rPr>
        <w:t xml:space="preserve"> </w:t>
      </w:r>
      <w:r>
        <w:rPr>
          <w:rFonts w:asciiTheme="majorBidi" w:hAnsiTheme="majorBidi" w:cstheme="majorBidi"/>
          <w:sz w:val="28"/>
          <w:szCs w:val="28"/>
        </w:rPr>
        <w:t xml:space="preserve">(шариатского судьи). </w:t>
      </w:r>
      <w:proofErr w:type="gramStart"/>
      <w:r>
        <w:rPr>
          <w:rFonts w:asciiTheme="majorBidi" w:hAnsiTheme="majorBidi" w:cstheme="majorBidi"/>
          <w:sz w:val="28"/>
          <w:szCs w:val="28"/>
        </w:rPr>
        <w:t xml:space="preserve">Студент, закончивший полный курс </w:t>
      </w:r>
      <w:r w:rsidR="00AD317B">
        <w:rPr>
          <w:rFonts w:asciiTheme="majorBidi" w:hAnsiTheme="majorBidi" w:cstheme="majorBidi"/>
          <w:sz w:val="28"/>
          <w:szCs w:val="28"/>
        </w:rPr>
        <w:t>мадраса</w:t>
      </w:r>
      <w:r>
        <w:rPr>
          <w:rFonts w:asciiTheme="majorBidi" w:hAnsiTheme="majorBidi" w:cstheme="majorBidi"/>
          <w:sz w:val="28"/>
          <w:szCs w:val="28"/>
        </w:rPr>
        <w:t>, должен был усовершенствовать свои знания в тех городах, которые являлись центрами мусульманской науки (Бухара, Стамбул, Каир, Казань, Коканд) и учиться у авторитетных ученых и получать у них одобрение</w:t>
      </w:r>
      <w:r>
        <w:rPr>
          <w:rStyle w:val="a5"/>
          <w:rFonts w:asciiTheme="majorBidi" w:hAnsiTheme="majorBidi" w:cstheme="majorBidi"/>
          <w:sz w:val="28"/>
          <w:szCs w:val="28"/>
        </w:rPr>
        <w:footnoteReference w:id="54"/>
      </w:r>
      <w:r>
        <w:rPr>
          <w:rFonts w:asciiTheme="majorBidi" w:hAnsiTheme="majorBidi" w:cstheme="majorBidi"/>
          <w:sz w:val="28"/>
          <w:szCs w:val="28"/>
        </w:rPr>
        <w:t xml:space="preserve">. Исходя из этого, мы можем сделать вывод, что </w:t>
      </w:r>
      <w:r w:rsidR="00547621">
        <w:rPr>
          <w:rFonts w:asciiTheme="majorBidi" w:hAnsiTheme="majorBidi" w:cstheme="majorBidi"/>
          <w:sz w:val="28"/>
          <w:szCs w:val="28"/>
        </w:rPr>
        <w:t xml:space="preserve">в массе своей </w:t>
      </w:r>
      <w:r w:rsidR="001F49B4">
        <w:rPr>
          <w:rFonts w:asciiTheme="majorBidi" w:hAnsiTheme="majorBidi" w:cstheme="majorBidi"/>
          <w:sz w:val="28"/>
          <w:szCs w:val="28"/>
        </w:rPr>
        <w:t>мадрас</w:t>
      </w:r>
      <w:r w:rsidR="00936780">
        <w:rPr>
          <w:rFonts w:asciiTheme="majorBidi" w:hAnsiTheme="majorBidi" w:cstheme="majorBidi"/>
          <w:sz w:val="28"/>
          <w:szCs w:val="28"/>
        </w:rPr>
        <w:t>а</w:t>
      </w:r>
      <w:r w:rsidR="00966155">
        <w:rPr>
          <w:rFonts w:asciiTheme="majorBidi" w:hAnsiTheme="majorBidi" w:cstheme="majorBidi"/>
          <w:sz w:val="28"/>
          <w:szCs w:val="28"/>
        </w:rPr>
        <w:t xml:space="preserve"> </w:t>
      </w:r>
      <w:r>
        <w:rPr>
          <w:rFonts w:asciiTheme="majorBidi" w:hAnsiTheme="majorBidi" w:cstheme="majorBidi"/>
          <w:sz w:val="28"/>
          <w:szCs w:val="28"/>
        </w:rPr>
        <w:t>давала средне-специальное образование, и именно его получала основная масса студентов, однако при этом самые одаренные</w:t>
      </w:r>
      <w:proofErr w:type="gramEnd"/>
      <w:r w:rsidR="000417AE">
        <w:rPr>
          <w:rFonts w:asciiTheme="majorBidi" w:hAnsiTheme="majorBidi" w:cstheme="majorBidi"/>
          <w:sz w:val="28"/>
          <w:szCs w:val="28"/>
        </w:rPr>
        <w:t xml:space="preserve"> и амбициозные </w:t>
      </w:r>
      <w:r>
        <w:rPr>
          <w:rFonts w:asciiTheme="majorBidi" w:hAnsiTheme="majorBidi" w:cstheme="majorBidi"/>
          <w:sz w:val="28"/>
          <w:szCs w:val="28"/>
        </w:rPr>
        <w:t xml:space="preserve"> студенты проходили </w:t>
      </w:r>
      <w:proofErr w:type="gramStart"/>
      <w:r>
        <w:rPr>
          <w:rFonts w:asciiTheme="majorBidi" w:hAnsiTheme="majorBidi" w:cstheme="majorBidi"/>
          <w:sz w:val="28"/>
          <w:szCs w:val="28"/>
        </w:rPr>
        <w:t>полный</w:t>
      </w:r>
      <w:proofErr w:type="gramEnd"/>
      <w:r>
        <w:rPr>
          <w:rFonts w:asciiTheme="majorBidi" w:hAnsiTheme="majorBidi" w:cstheme="majorBidi"/>
          <w:sz w:val="28"/>
          <w:szCs w:val="28"/>
        </w:rPr>
        <w:t xml:space="preserve"> учебной программы, получая высшее мусульманское образование. </w:t>
      </w:r>
    </w:p>
    <w:p w:rsidR="00570931" w:rsidRDefault="00570931" w:rsidP="000417AE">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 xml:space="preserve">В Туркестанском крае самые ранние </w:t>
      </w:r>
      <w:r w:rsidR="001F49B4">
        <w:rPr>
          <w:rFonts w:asciiTheme="majorBidi" w:hAnsiTheme="majorBidi" w:cstheme="majorBidi"/>
          <w:sz w:val="28"/>
          <w:szCs w:val="28"/>
        </w:rPr>
        <w:t>мадраса</w:t>
      </w:r>
      <w:r w:rsidR="006877C4">
        <w:rPr>
          <w:rFonts w:asciiTheme="majorBidi" w:hAnsiTheme="majorBidi" w:cstheme="majorBidi"/>
          <w:sz w:val="28"/>
          <w:szCs w:val="28"/>
        </w:rPr>
        <w:t xml:space="preserve"> </w:t>
      </w:r>
      <w:r>
        <w:rPr>
          <w:rFonts w:asciiTheme="majorBidi" w:hAnsiTheme="majorBidi" w:cstheme="majorBidi"/>
          <w:sz w:val="28"/>
          <w:szCs w:val="28"/>
        </w:rPr>
        <w:t>относятся</w:t>
      </w:r>
      <w:r w:rsidRPr="000621A6">
        <w:rPr>
          <w:rFonts w:asciiTheme="majorBidi" w:hAnsiTheme="majorBidi" w:cstheme="majorBidi"/>
          <w:sz w:val="28"/>
          <w:szCs w:val="28"/>
        </w:rPr>
        <w:t xml:space="preserve"> </w:t>
      </w:r>
      <w:r>
        <w:rPr>
          <w:rFonts w:asciiTheme="majorBidi" w:hAnsiTheme="majorBidi" w:cstheme="majorBidi"/>
          <w:sz w:val="28"/>
          <w:szCs w:val="28"/>
        </w:rPr>
        <w:t xml:space="preserve">к </w:t>
      </w:r>
      <w:r>
        <w:rPr>
          <w:rFonts w:asciiTheme="majorBidi" w:hAnsiTheme="majorBidi" w:cstheme="majorBidi"/>
          <w:sz w:val="28"/>
          <w:szCs w:val="28"/>
          <w:lang w:val="en-US"/>
        </w:rPr>
        <w:t>XV</w:t>
      </w:r>
      <w:r>
        <w:rPr>
          <w:rFonts w:asciiTheme="majorBidi" w:hAnsiTheme="majorBidi" w:cstheme="majorBidi"/>
          <w:sz w:val="28"/>
          <w:szCs w:val="28"/>
        </w:rPr>
        <w:t xml:space="preserve"> веку. </w:t>
      </w:r>
      <w:r w:rsidR="001F49B4">
        <w:rPr>
          <w:rFonts w:asciiTheme="majorBidi" w:hAnsiTheme="majorBidi" w:cstheme="majorBidi"/>
          <w:sz w:val="28"/>
          <w:szCs w:val="28"/>
        </w:rPr>
        <w:t>Мадрас</w:t>
      </w:r>
      <w:r w:rsidR="00936780">
        <w:rPr>
          <w:rFonts w:asciiTheme="majorBidi" w:hAnsiTheme="majorBidi" w:cstheme="majorBidi"/>
          <w:sz w:val="28"/>
          <w:szCs w:val="28"/>
        </w:rPr>
        <w:t>а</w:t>
      </w:r>
      <w:r w:rsidR="000417AE">
        <w:rPr>
          <w:rFonts w:asciiTheme="majorBidi" w:hAnsiTheme="majorBidi" w:cstheme="majorBidi"/>
          <w:sz w:val="28"/>
          <w:szCs w:val="28"/>
        </w:rPr>
        <w:t xml:space="preserve"> </w:t>
      </w:r>
      <w:r>
        <w:rPr>
          <w:rFonts w:asciiTheme="majorBidi" w:hAnsiTheme="majorBidi" w:cstheme="majorBidi"/>
          <w:sz w:val="28"/>
          <w:szCs w:val="28"/>
        </w:rPr>
        <w:t xml:space="preserve">Улугбека была построена около 1420 года в Самарканде по приказу внука эмира Тимура (правил в 1380 – 1405) — Мирзы Улугбека (1394 – 1449). В тимуридское время эта </w:t>
      </w:r>
      <w:r w:rsidR="001F49B4">
        <w:rPr>
          <w:rFonts w:asciiTheme="majorBidi" w:hAnsiTheme="majorBidi" w:cstheme="majorBidi"/>
          <w:sz w:val="28"/>
          <w:szCs w:val="28"/>
        </w:rPr>
        <w:t>мадрас</w:t>
      </w:r>
      <w:r w:rsidR="00936780">
        <w:rPr>
          <w:rFonts w:asciiTheme="majorBidi" w:hAnsiTheme="majorBidi" w:cstheme="majorBidi"/>
          <w:sz w:val="28"/>
          <w:szCs w:val="28"/>
        </w:rPr>
        <w:t>а</w:t>
      </w:r>
      <w:r w:rsidR="000417AE">
        <w:rPr>
          <w:rFonts w:asciiTheme="majorBidi" w:hAnsiTheme="majorBidi" w:cstheme="majorBidi"/>
          <w:sz w:val="28"/>
          <w:szCs w:val="28"/>
        </w:rPr>
        <w:t xml:space="preserve"> </w:t>
      </w:r>
      <w:r>
        <w:rPr>
          <w:rFonts w:asciiTheme="majorBidi" w:hAnsiTheme="majorBidi" w:cstheme="majorBidi"/>
          <w:sz w:val="28"/>
          <w:szCs w:val="28"/>
        </w:rPr>
        <w:t xml:space="preserve">славилась такими учеными, как Кази-заде Руми и </w:t>
      </w:r>
      <w:r w:rsidR="000417AE">
        <w:rPr>
          <w:rFonts w:asciiTheme="majorBidi" w:hAnsiTheme="majorBidi" w:cstheme="majorBidi"/>
          <w:sz w:val="28"/>
          <w:szCs w:val="28"/>
        </w:rPr>
        <w:t>‘</w:t>
      </w:r>
      <w:r>
        <w:rPr>
          <w:rFonts w:asciiTheme="majorBidi" w:hAnsiTheme="majorBidi" w:cstheme="majorBidi"/>
          <w:sz w:val="28"/>
          <w:szCs w:val="28"/>
        </w:rPr>
        <w:t xml:space="preserve">Али Кушчи (математики и астрономы, участвовавшие в </w:t>
      </w:r>
      <w:r>
        <w:rPr>
          <w:rFonts w:asciiTheme="majorBidi" w:hAnsiTheme="majorBidi" w:cstheme="majorBidi"/>
          <w:sz w:val="28"/>
          <w:szCs w:val="28"/>
        </w:rPr>
        <w:lastRenderedPageBreak/>
        <w:t xml:space="preserve">создании «Гурганского зиджа» </w:t>
      </w:r>
      <w:r w:rsidR="000417AE">
        <w:rPr>
          <w:rFonts w:asciiTheme="majorBidi" w:hAnsiTheme="majorBidi" w:cstheme="majorBidi"/>
          <w:sz w:val="28"/>
          <w:szCs w:val="28"/>
        </w:rPr>
        <w:t>—</w:t>
      </w:r>
      <w:r>
        <w:rPr>
          <w:rFonts w:asciiTheme="majorBidi" w:hAnsiTheme="majorBidi" w:cstheme="majorBidi"/>
          <w:sz w:val="28"/>
          <w:szCs w:val="28"/>
        </w:rPr>
        <w:t xml:space="preserve"> звездного каталога, изданного султаном Улугбеком в 1437 г.). Современники прозвали их Платоном и Птолемеем своего времени. В </w:t>
      </w:r>
      <w:r w:rsidR="001F49B4">
        <w:rPr>
          <w:rFonts w:asciiTheme="majorBidi" w:hAnsiTheme="majorBidi" w:cstheme="majorBidi"/>
          <w:sz w:val="28"/>
          <w:szCs w:val="28"/>
        </w:rPr>
        <w:t>мадраса</w:t>
      </w:r>
      <w:r w:rsidR="006877C4">
        <w:rPr>
          <w:rFonts w:asciiTheme="majorBidi" w:hAnsiTheme="majorBidi" w:cstheme="majorBidi"/>
          <w:sz w:val="28"/>
          <w:szCs w:val="28"/>
        </w:rPr>
        <w:t xml:space="preserve"> </w:t>
      </w:r>
      <w:r>
        <w:rPr>
          <w:rFonts w:asciiTheme="majorBidi" w:hAnsiTheme="majorBidi" w:cstheme="majorBidi"/>
          <w:sz w:val="28"/>
          <w:szCs w:val="28"/>
        </w:rPr>
        <w:t xml:space="preserve">преподавалась астрономия, в связи с чем в городе была построена обсерватория. По окончанию </w:t>
      </w:r>
      <w:r w:rsidR="001F49B4">
        <w:rPr>
          <w:rFonts w:asciiTheme="majorBidi" w:hAnsiTheme="majorBidi" w:cstheme="majorBidi"/>
          <w:sz w:val="28"/>
          <w:szCs w:val="28"/>
        </w:rPr>
        <w:t>мадраса</w:t>
      </w:r>
      <w:r w:rsidR="006877C4">
        <w:rPr>
          <w:rFonts w:asciiTheme="majorBidi" w:hAnsiTheme="majorBidi" w:cstheme="majorBidi"/>
          <w:sz w:val="28"/>
          <w:szCs w:val="28"/>
        </w:rPr>
        <w:t xml:space="preserve"> </w:t>
      </w:r>
      <w:r>
        <w:rPr>
          <w:rFonts w:asciiTheme="majorBidi" w:hAnsiTheme="majorBidi" w:cstheme="majorBidi"/>
          <w:sz w:val="28"/>
          <w:szCs w:val="28"/>
        </w:rPr>
        <w:t>выпускникам выдав</w:t>
      </w:r>
      <w:r w:rsidR="006877C4">
        <w:rPr>
          <w:rFonts w:asciiTheme="majorBidi" w:hAnsiTheme="majorBidi" w:cstheme="majorBidi"/>
          <w:sz w:val="28"/>
          <w:szCs w:val="28"/>
        </w:rPr>
        <w:t>али диплом</w:t>
      </w:r>
      <w:r>
        <w:rPr>
          <w:rFonts w:asciiTheme="majorBidi" w:hAnsiTheme="majorBidi" w:cstheme="majorBidi"/>
          <w:sz w:val="28"/>
          <w:szCs w:val="28"/>
        </w:rPr>
        <w:t xml:space="preserve">. </w:t>
      </w:r>
      <w:r w:rsidR="001F49B4">
        <w:rPr>
          <w:rFonts w:asciiTheme="majorBidi" w:hAnsiTheme="majorBidi" w:cstheme="majorBidi"/>
          <w:sz w:val="28"/>
          <w:szCs w:val="28"/>
        </w:rPr>
        <w:t>Мадрас</w:t>
      </w:r>
      <w:r w:rsidR="00936780">
        <w:rPr>
          <w:rFonts w:asciiTheme="majorBidi" w:hAnsiTheme="majorBidi" w:cstheme="majorBidi"/>
          <w:sz w:val="28"/>
          <w:szCs w:val="28"/>
        </w:rPr>
        <w:t>а</w:t>
      </w:r>
      <w:r w:rsidR="006877C4">
        <w:rPr>
          <w:rFonts w:asciiTheme="majorBidi" w:hAnsiTheme="majorBidi" w:cstheme="majorBidi"/>
          <w:sz w:val="28"/>
          <w:szCs w:val="28"/>
        </w:rPr>
        <w:t xml:space="preserve"> </w:t>
      </w:r>
      <w:r>
        <w:rPr>
          <w:rFonts w:asciiTheme="majorBidi" w:hAnsiTheme="majorBidi" w:cstheme="majorBidi"/>
          <w:sz w:val="28"/>
          <w:szCs w:val="28"/>
        </w:rPr>
        <w:t>Улугбека имеет четырехугольную форму, с четырьмя минаретами. Поначалу она была двухэтажной, но спустя некоторое время второй этаж был снесен</w:t>
      </w:r>
      <w:r w:rsidR="000417AE">
        <w:rPr>
          <w:rStyle w:val="a5"/>
          <w:rFonts w:asciiTheme="majorBidi" w:hAnsiTheme="majorBidi" w:cstheme="majorBidi"/>
          <w:sz w:val="28"/>
          <w:szCs w:val="28"/>
        </w:rPr>
        <w:footnoteReference w:id="55"/>
      </w:r>
      <w:r>
        <w:rPr>
          <w:rFonts w:asciiTheme="majorBidi" w:hAnsiTheme="majorBidi" w:cstheme="majorBidi"/>
          <w:sz w:val="28"/>
          <w:szCs w:val="28"/>
        </w:rPr>
        <w:t xml:space="preserve">. Считается, что причиной этого послужило то, что </w:t>
      </w:r>
      <w:r w:rsidR="001F49B4">
        <w:rPr>
          <w:rFonts w:asciiTheme="majorBidi" w:hAnsiTheme="majorBidi" w:cstheme="majorBidi"/>
          <w:sz w:val="28"/>
          <w:szCs w:val="28"/>
        </w:rPr>
        <w:t>мадрас</w:t>
      </w:r>
      <w:r w:rsidR="00936780">
        <w:rPr>
          <w:rFonts w:asciiTheme="majorBidi" w:hAnsiTheme="majorBidi" w:cstheme="majorBidi"/>
          <w:sz w:val="28"/>
          <w:szCs w:val="28"/>
        </w:rPr>
        <w:t>а</w:t>
      </w:r>
      <w:r w:rsidR="006877C4">
        <w:rPr>
          <w:rFonts w:asciiTheme="majorBidi" w:hAnsiTheme="majorBidi" w:cstheme="majorBidi"/>
          <w:sz w:val="28"/>
          <w:szCs w:val="28"/>
        </w:rPr>
        <w:t xml:space="preserve"> </w:t>
      </w:r>
      <w:r>
        <w:rPr>
          <w:rFonts w:asciiTheme="majorBidi" w:hAnsiTheme="majorBidi" w:cstheme="majorBidi"/>
          <w:sz w:val="28"/>
          <w:szCs w:val="28"/>
        </w:rPr>
        <w:t xml:space="preserve">оказалась выше крепости правителя. </w:t>
      </w:r>
    </w:p>
    <w:p w:rsidR="00570931" w:rsidRDefault="00570931" w:rsidP="000417AE">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 xml:space="preserve">По приказу знаменитого суфийского шейха </w:t>
      </w:r>
      <w:r>
        <w:rPr>
          <w:rFonts w:asciiTheme="majorBidi" w:hAnsiTheme="majorBidi" w:cstheme="majorBidi"/>
          <w:sz w:val="28"/>
          <w:szCs w:val="28"/>
          <w:lang w:val="en-US"/>
        </w:rPr>
        <w:t>XV</w:t>
      </w:r>
      <w:r>
        <w:rPr>
          <w:rFonts w:asciiTheme="majorBidi" w:hAnsiTheme="majorBidi" w:cstheme="majorBidi"/>
          <w:sz w:val="28"/>
          <w:szCs w:val="28"/>
        </w:rPr>
        <w:t xml:space="preserve"> века Ходжи Ахрар</w:t>
      </w:r>
      <w:r w:rsidR="000417AE">
        <w:rPr>
          <w:rFonts w:asciiTheme="majorBidi" w:hAnsiTheme="majorBidi" w:cstheme="majorBidi"/>
          <w:sz w:val="28"/>
          <w:szCs w:val="28"/>
        </w:rPr>
        <w:t>а</w:t>
      </w:r>
      <w:r>
        <w:rPr>
          <w:rFonts w:asciiTheme="majorBidi" w:hAnsiTheme="majorBidi" w:cstheme="majorBidi"/>
          <w:sz w:val="28"/>
          <w:szCs w:val="28"/>
        </w:rPr>
        <w:t xml:space="preserve"> Вали (1404 – 1489), бывшего фактическим правителем Самарканда в 1469 – 1489 гг., были построены две </w:t>
      </w:r>
      <w:r w:rsidR="001F49B4">
        <w:rPr>
          <w:rFonts w:asciiTheme="majorBidi" w:hAnsiTheme="majorBidi" w:cstheme="majorBidi"/>
          <w:sz w:val="28"/>
          <w:szCs w:val="28"/>
        </w:rPr>
        <w:t>мадраса</w:t>
      </w:r>
      <w:r w:rsidR="006877C4">
        <w:rPr>
          <w:rFonts w:asciiTheme="majorBidi" w:hAnsiTheme="majorBidi" w:cstheme="majorBidi"/>
          <w:sz w:val="28"/>
          <w:szCs w:val="28"/>
        </w:rPr>
        <w:t xml:space="preserve"> </w:t>
      </w:r>
      <w:r>
        <w:rPr>
          <w:rFonts w:asciiTheme="majorBidi" w:hAnsiTheme="majorBidi" w:cstheme="majorBidi"/>
          <w:sz w:val="28"/>
          <w:szCs w:val="28"/>
        </w:rPr>
        <w:t>в Самарканде и Ташкенте. По преданию, авторитет Ходжи Ахрара был чрезвычайно высок и перед народом, и в глаза</w:t>
      </w:r>
      <w:r w:rsidR="006877C4">
        <w:rPr>
          <w:rFonts w:asciiTheme="majorBidi" w:hAnsiTheme="majorBidi" w:cstheme="majorBidi"/>
          <w:sz w:val="28"/>
          <w:szCs w:val="28"/>
        </w:rPr>
        <w:t xml:space="preserve">х Тимуридских царевичей. </w:t>
      </w:r>
      <w:r w:rsidR="001F49B4">
        <w:rPr>
          <w:rFonts w:asciiTheme="majorBidi" w:hAnsiTheme="majorBidi" w:cstheme="majorBidi"/>
          <w:sz w:val="28"/>
          <w:szCs w:val="28"/>
        </w:rPr>
        <w:t>Мадрас</w:t>
      </w:r>
      <w:r w:rsidR="006877C4">
        <w:rPr>
          <w:rFonts w:asciiTheme="majorBidi" w:hAnsiTheme="majorBidi" w:cstheme="majorBidi"/>
          <w:sz w:val="28"/>
          <w:szCs w:val="28"/>
        </w:rPr>
        <w:t>а</w:t>
      </w:r>
      <w:r>
        <w:rPr>
          <w:rFonts w:asciiTheme="majorBidi" w:hAnsiTheme="majorBidi" w:cstheme="majorBidi"/>
          <w:sz w:val="28"/>
          <w:szCs w:val="28"/>
        </w:rPr>
        <w:t>, которая была построена в</w:t>
      </w:r>
      <w:r w:rsidR="006877C4">
        <w:rPr>
          <w:rFonts w:asciiTheme="majorBidi" w:hAnsiTheme="majorBidi" w:cstheme="majorBidi"/>
          <w:sz w:val="28"/>
          <w:szCs w:val="28"/>
        </w:rPr>
        <w:t xml:space="preserve"> Самарканде, получила название </w:t>
      </w:r>
      <w:r w:rsidR="000417AE">
        <w:rPr>
          <w:rFonts w:asciiTheme="majorBidi" w:hAnsiTheme="majorBidi" w:cstheme="majorBidi"/>
          <w:sz w:val="28"/>
          <w:szCs w:val="28"/>
        </w:rPr>
        <w:t>«</w:t>
      </w:r>
      <w:r w:rsidR="001F49B4">
        <w:rPr>
          <w:rFonts w:asciiTheme="majorBidi" w:hAnsiTheme="majorBidi" w:cstheme="majorBidi"/>
          <w:sz w:val="28"/>
          <w:szCs w:val="28"/>
        </w:rPr>
        <w:t>Мадрас</w:t>
      </w:r>
      <w:r>
        <w:rPr>
          <w:rFonts w:asciiTheme="majorBidi" w:hAnsiTheme="majorBidi" w:cstheme="majorBidi"/>
          <w:sz w:val="28"/>
          <w:szCs w:val="28"/>
        </w:rPr>
        <w:t>аи Сафид</w:t>
      </w:r>
      <w:r w:rsidR="000417AE">
        <w:rPr>
          <w:rFonts w:asciiTheme="majorBidi" w:hAnsiTheme="majorBidi" w:cstheme="majorBidi"/>
          <w:sz w:val="28"/>
          <w:szCs w:val="28"/>
        </w:rPr>
        <w:t>»</w:t>
      </w:r>
      <w:r>
        <w:rPr>
          <w:rFonts w:asciiTheme="majorBidi" w:hAnsiTheme="majorBidi" w:cstheme="majorBidi"/>
          <w:sz w:val="28"/>
          <w:szCs w:val="28"/>
        </w:rPr>
        <w:t xml:space="preserve"> («Белая медресе»). Сообщается, что </w:t>
      </w:r>
      <w:r w:rsidR="001F49B4">
        <w:rPr>
          <w:rFonts w:asciiTheme="majorBidi" w:hAnsiTheme="majorBidi" w:cstheme="majorBidi"/>
          <w:sz w:val="28"/>
          <w:szCs w:val="28"/>
        </w:rPr>
        <w:t>Мадрас</w:t>
      </w:r>
      <w:r w:rsidR="000417AE">
        <w:rPr>
          <w:rFonts w:asciiTheme="majorBidi" w:hAnsiTheme="majorBidi" w:cstheme="majorBidi"/>
          <w:sz w:val="28"/>
          <w:szCs w:val="28"/>
        </w:rPr>
        <w:t>аи Сафид</w:t>
      </w:r>
      <w:r w:rsidR="006877C4">
        <w:rPr>
          <w:rFonts w:asciiTheme="majorBidi" w:hAnsiTheme="majorBidi" w:cstheme="majorBidi"/>
          <w:sz w:val="28"/>
          <w:szCs w:val="28"/>
        </w:rPr>
        <w:t xml:space="preserve"> </w:t>
      </w:r>
      <w:r>
        <w:rPr>
          <w:rFonts w:asciiTheme="majorBidi" w:hAnsiTheme="majorBidi" w:cstheme="majorBidi"/>
          <w:sz w:val="28"/>
          <w:szCs w:val="28"/>
        </w:rPr>
        <w:t xml:space="preserve">была разрушена при правлении династии Аштарханидов и восстановлена при правлении эмира Ма‘сума Гази (титул Шахмурада, правителя Бухары в 1785 – 1800 гг.). Вторая </w:t>
      </w:r>
      <w:r w:rsidR="001F49B4">
        <w:rPr>
          <w:rFonts w:asciiTheme="majorBidi" w:hAnsiTheme="majorBidi" w:cstheme="majorBidi"/>
          <w:sz w:val="28"/>
          <w:szCs w:val="28"/>
        </w:rPr>
        <w:t>мадрас</w:t>
      </w:r>
      <w:r w:rsidR="000417AE">
        <w:rPr>
          <w:rFonts w:asciiTheme="majorBidi" w:hAnsiTheme="majorBidi" w:cstheme="majorBidi"/>
          <w:sz w:val="28"/>
          <w:szCs w:val="28"/>
        </w:rPr>
        <w:t>а</w:t>
      </w:r>
      <w:r>
        <w:rPr>
          <w:rFonts w:asciiTheme="majorBidi" w:hAnsiTheme="majorBidi" w:cstheme="majorBidi"/>
          <w:sz w:val="28"/>
          <w:szCs w:val="28"/>
        </w:rPr>
        <w:t xml:space="preserve">, которая была построена по приказу Ходжи Ахрара в Ташкенте, является самой древней в этом городе. </w:t>
      </w:r>
      <w:r w:rsidR="001F49B4">
        <w:rPr>
          <w:rFonts w:asciiTheme="majorBidi" w:hAnsiTheme="majorBidi" w:cstheme="majorBidi"/>
          <w:sz w:val="28"/>
          <w:szCs w:val="28"/>
        </w:rPr>
        <w:t>Мадраса</w:t>
      </w:r>
      <w:r w:rsidR="006877C4">
        <w:rPr>
          <w:rFonts w:asciiTheme="majorBidi" w:hAnsiTheme="majorBidi" w:cstheme="majorBidi"/>
          <w:sz w:val="28"/>
          <w:szCs w:val="28"/>
        </w:rPr>
        <w:t xml:space="preserve"> </w:t>
      </w:r>
      <w:r>
        <w:rPr>
          <w:rFonts w:asciiTheme="majorBidi" w:hAnsiTheme="majorBidi" w:cstheme="majorBidi"/>
          <w:sz w:val="28"/>
          <w:szCs w:val="28"/>
        </w:rPr>
        <w:t>была построена вблизи знаменитого базара Чарсу</w:t>
      </w:r>
      <w:r w:rsidR="00540844">
        <w:rPr>
          <w:rFonts w:asciiTheme="majorBidi" w:hAnsiTheme="majorBidi" w:cstheme="majorBidi"/>
          <w:sz w:val="28"/>
          <w:szCs w:val="28"/>
        </w:rPr>
        <w:t>,</w:t>
      </w:r>
      <w:r>
        <w:rPr>
          <w:rFonts w:asciiTheme="majorBidi" w:hAnsiTheme="majorBidi" w:cstheme="majorBidi"/>
          <w:sz w:val="28"/>
          <w:szCs w:val="28"/>
        </w:rPr>
        <w:t xml:space="preserve"> и при ней существовала мечеть. В конце </w:t>
      </w:r>
      <w:r>
        <w:rPr>
          <w:rFonts w:asciiTheme="majorBidi" w:hAnsiTheme="majorBidi" w:cstheme="majorBidi"/>
          <w:sz w:val="28"/>
          <w:szCs w:val="28"/>
          <w:lang w:val="en-US"/>
        </w:rPr>
        <w:t>XIX</w:t>
      </w:r>
      <w:r w:rsidRPr="0092309D">
        <w:rPr>
          <w:rFonts w:asciiTheme="majorBidi" w:hAnsiTheme="majorBidi" w:cstheme="majorBidi"/>
          <w:sz w:val="28"/>
          <w:szCs w:val="28"/>
        </w:rPr>
        <w:t xml:space="preserve"> </w:t>
      </w:r>
      <w:r>
        <w:rPr>
          <w:rFonts w:asciiTheme="majorBidi" w:hAnsiTheme="majorBidi" w:cstheme="majorBidi"/>
          <w:sz w:val="28"/>
          <w:szCs w:val="28"/>
          <w:lang w:bidi="fa-IR"/>
        </w:rPr>
        <w:t>в. в</w:t>
      </w:r>
      <w:r>
        <w:rPr>
          <w:rFonts w:asciiTheme="majorBidi" w:hAnsiTheme="majorBidi" w:cstheme="majorBidi"/>
          <w:sz w:val="28"/>
          <w:szCs w:val="28"/>
        </w:rPr>
        <w:t xml:space="preserve"> ней преподавали 2 </w:t>
      </w:r>
      <w:r w:rsidRPr="00540844">
        <w:rPr>
          <w:rFonts w:asciiTheme="majorBidi" w:hAnsiTheme="majorBidi" w:cstheme="majorBidi"/>
          <w:sz w:val="28"/>
          <w:szCs w:val="28"/>
        </w:rPr>
        <w:t>муддариса</w:t>
      </w:r>
      <w:r>
        <w:rPr>
          <w:rFonts w:asciiTheme="majorBidi" w:hAnsiTheme="majorBidi" w:cstheme="majorBidi"/>
          <w:sz w:val="28"/>
          <w:szCs w:val="28"/>
        </w:rPr>
        <w:t xml:space="preserve"> и обучались 44 </w:t>
      </w:r>
      <w:r w:rsidRPr="00540844">
        <w:rPr>
          <w:rFonts w:asciiTheme="majorBidi" w:hAnsiTheme="majorBidi" w:cstheme="majorBidi"/>
          <w:sz w:val="28"/>
          <w:szCs w:val="28"/>
        </w:rPr>
        <w:t>муллы</w:t>
      </w:r>
      <w:r>
        <w:rPr>
          <w:rFonts w:asciiTheme="majorBidi" w:hAnsiTheme="majorBidi" w:cstheme="majorBidi"/>
          <w:sz w:val="28"/>
          <w:szCs w:val="28"/>
        </w:rPr>
        <w:t xml:space="preserve">. </w:t>
      </w:r>
      <w:r w:rsidR="001F49B4">
        <w:rPr>
          <w:rFonts w:asciiTheme="majorBidi" w:hAnsiTheme="majorBidi" w:cstheme="majorBidi"/>
          <w:sz w:val="28"/>
          <w:szCs w:val="28"/>
        </w:rPr>
        <w:t>Мадрас</w:t>
      </w:r>
      <w:r w:rsidR="00936780">
        <w:rPr>
          <w:rFonts w:asciiTheme="majorBidi" w:hAnsiTheme="majorBidi" w:cstheme="majorBidi"/>
          <w:sz w:val="28"/>
          <w:szCs w:val="28"/>
        </w:rPr>
        <w:t>а</w:t>
      </w:r>
      <w:r w:rsidR="006877C4">
        <w:rPr>
          <w:rFonts w:asciiTheme="majorBidi" w:hAnsiTheme="majorBidi" w:cstheme="majorBidi"/>
          <w:sz w:val="28"/>
          <w:szCs w:val="28"/>
        </w:rPr>
        <w:t xml:space="preserve"> </w:t>
      </w:r>
      <w:r>
        <w:rPr>
          <w:rFonts w:asciiTheme="majorBidi" w:hAnsiTheme="majorBidi" w:cstheme="majorBidi"/>
          <w:sz w:val="28"/>
          <w:szCs w:val="28"/>
        </w:rPr>
        <w:t xml:space="preserve">была снабжена </w:t>
      </w:r>
      <w:r w:rsidR="00540844" w:rsidRPr="00540844">
        <w:rPr>
          <w:rFonts w:asciiTheme="majorBidi" w:hAnsiTheme="majorBidi" w:cstheme="majorBidi"/>
          <w:sz w:val="28"/>
          <w:szCs w:val="28"/>
        </w:rPr>
        <w:t>вакфом</w:t>
      </w:r>
      <w:r>
        <w:rPr>
          <w:rStyle w:val="a5"/>
          <w:rFonts w:asciiTheme="majorBidi" w:hAnsiTheme="majorBidi" w:cstheme="majorBidi"/>
          <w:sz w:val="28"/>
          <w:szCs w:val="28"/>
        </w:rPr>
        <w:footnoteReference w:id="56"/>
      </w:r>
      <w:r>
        <w:rPr>
          <w:rFonts w:asciiTheme="majorBidi" w:hAnsiTheme="majorBidi" w:cstheme="majorBidi"/>
          <w:sz w:val="28"/>
          <w:szCs w:val="28"/>
        </w:rPr>
        <w:t xml:space="preserve">. По древности и значимости после </w:t>
      </w:r>
      <w:r w:rsidR="001F49B4">
        <w:rPr>
          <w:rFonts w:asciiTheme="majorBidi" w:hAnsiTheme="majorBidi" w:cstheme="majorBidi"/>
          <w:sz w:val="28"/>
          <w:szCs w:val="28"/>
        </w:rPr>
        <w:t>мадрас</w:t>
      </w:r>
      <w:r w:rsidR="006877C4">
        <w:rPr>
          <w:rFonts w:asciiTheme="majorBidi" w:hAnsiTheme="majorBidi" w:cstheme="majorBidi"/>
          <w:sz w:val="28"/>
          <w:szCs w:val="28"/>
        </w:rPr>
        <w:t>а Ходжи Ахрар</w:t>
      </w:r>
      <w:r w:rsidR="00540844">
        <w:rPr>
          <w:rFonts w:asciiTheme="majorBidi" w:hAnsiTheme="majorBidi" w:cstheme="majorBidi"/>
          <w:sz w:val="28"/>
          <w:szCs w:val="28"/>
        </w:rPr>
        <w:t>а</w:t>
      </w:r>
      <w:r w:rsidR="006877C4">
        <w:rPr>
          <w:rFonts w:asciiTheme="majorBidi" w:hAnsiTheme="majorBidi" w:cstheme="majorBidi"/>
          <w:sz w:val="28"/>
          <w:szCs w:val="28"/>
        </w:rPr>
        <w:t>, были</w:t>
      </w:r>
      <w:r>
        <w:rPr>
          <w:rFonts w:asciiTheme="majorBidi" w:hAnsiTheme="majorBidi" w:cstheme="majorBidi"/>
          <w:sz w:val="28"/>
          <w:szCs w:val="28"/>
        </w:rPr>
        <w:t xml:space="preserve"> </w:t>
      </w:r>
      <w:r w:rsidR="001F49B4">
        <w:rPr>
          <w:rFonts w:asciiTheme="majorBidi" w:hAnsiTheme="majorBidi" w:cstheme="majorBidi"/>
          <w:sz w:val="28"/>
          <w:szCs w:val="28"/>
        </w:rPr>
        <w:t>Мадраса</w:t>
      </w:r>
      <w:r w:rsidR="00540844">
        <w:rPr>
          <w:rFonts w:asciiTheme="majorBidi" w:hAnsiTheme="majorBidi" w:cstheme="majorBidi"/>
          <w:sz w:val="28"/>
          <w:szCs w:val="28"/>
        </w:rPr>
        <w:t>и</w:t>
      </w:r>
      <w:r w:rsidR="006877C4">
        <w:rPr>
          <w:rFonts w:asciiTheme="majorBidi" w:hAnsiTheme="majorBidi" w:cstheme="majorBidi"/>
          <w:sz w:val="28"/>
          <w:szCs w:val="28"/>
        </w:rPr>
        <w:t xml:space="preserve"> </w:t>
      </w:r>
      <w:r>
        <w:rPr>
          <w:rFonts w:asciiTheme="majorBidi" w:hAnsiTheme="majorBidi" w:cstheme="majorBidi"/>
          <w:sz w:val="28"/>
          <w:szCs w:val="28"/>
        </w:rPr>
        <w:t xml:space="preserve">Барак-хан (прозвище Навруз Ахмад-хана, внука Улугбека; правил в </w:t>
      </w:r>
      <w:r w:rsidR="00540844">
        <w:rPr>
          <w:rFonts w:asciiTheme="majorBidi" w:hAnsiTheme="majorBidi" w:cstheme="majorBidi"/>
          <w:sz w:val="28"/>
          <w:szCs w:val="28"/>
        </w:rPr>
        <w:t>Б</w:t>
      </w:r>
      <w:r>
        <w:rPr>
          <w:rFonts w:asciiTheme="majorBidi" w:hAnsiTheme="majorBidi" w:cstheme="majorBidi"/>
          <w:sz w:val="28"/>
          <w:szCs w:val="28"/>
        </w:rPr>
        <w:t xml:space="preserve">ухаре в 1552 – 1556 гг.)  и </w:t>
      </w:r>
      <w:r w:rsidR="001F49B4">
        <w:rPr>
          <w:rFonts w:asciiTheme="majorBidi" w:hAnsiTheme="majorBidi" w:cstheme="majorBidi"/>
          <w:sz w:val="28"/>
          <w:szCs w:val="28"/>
        </w:rPr>
        <w:t>Мадраса</w:t>
      </w:r>
      <w:r w:rsidR="00540844">
        <w:rPr>
          <w:rFonts w:asciiTheme="majorBidi" w:hAnsiTheme="majorBidi" w:cstheme="majorBidi"/>
          <w:sz w:val="28"/>
          <w:szCs w:val="28"/>
        </w:rPr>
        <w:t>и</w:t>
      </w:r>
      <w:r w:rsidR="006877C4">
        <w:rPr>
          <w:rFonts w:asciiTheme="majorBidi" w:hAnsiTheme="majorBidi" w:cstheme="majorBidi"/>
          <w:sz w:val="28"/>
          <w:szCs w:val="28"/>
        </w:rPr>
        <w:t xml:space="preserve"> </w:t>
      </w:r>
      <w:r>
        <w:rPr>
          <w:rFonts w:asciiTheme="majorBidi" w:hAnsiTheme="majorBidi" w:cstheme="majorBidi"/>
          <w:sz w:val="28"/>
          <w:szCs w:val="28"/>
        </w:rPr>
        <w:t xml:space="preserve">Кукальдаш. Эти </w:t>
      </w:r>
      <w:r w:rsidR="001F49B4">
        <w:rPr>
          <w:rFonts w:asciiTheme="majorBidi" w:hAnsiTheme="majorBidi" w:cstheme="majorBidi"/>
          <w:sz w:val="28"/>
          <w:szCs w:val="28"/>
        </w:rPr>
        <w:t>мадраса</w:t>
      </w:r>
      <w:r w:rsidR="006877C4">
        <w:rPr>
          <w:rFonts w:asciiTheme="majorBidi" w:hAnsiTheme="majorBidi" w:cstheme="majorBidi"/>
          <w:sz w:val="28"/>
          <w:szCs w:val="28"/>
        </w:rPr>
        <w:t xml:space="preserve"> </w:t>
      </w:r>
      <w:r>
        <w:rPr>
          <w:rFonts w:asciiTheme="majorBidi" w:hAnsiTheme="majorBidi" w:cstheme="majorBidi"/>
          <w:sz w:val="28"/>
          <w:szCs w:val="28"/>
        </w:rPr>
        <w:t>были образованы почти одновременно. Сообщается,</w:t>
      </w:r>
      <w:r w:rsidR="00540844">
        <w:rPr>
          <w:rFonts w:asciiTheme="majorBidi" w:hAnsiTheme="majorBidi" w:cstheme="majorBidi"/>
          <w:sz w:val="28"/>
          <w:szCs w:val="28"/>
        </w:rPr>
        <w:t xml:space="preserve"> что </w:t>
      </w:r>
      <w:r>
        <w:rPr>
          <w:rFonts w:asciiTheme="majorBidi" w:hAnsiTheme="majorBidi" w:cstheme="majorBidi"/>
          <w:sz w:val="28"/>
          <w:szCs w:val="28"/>
        </w:rPr>
        <w:t xml:space="preserve">Барак-хан и основатель </w:t>
      </w:r>
      <w:r w:rsidR="001F49B4">
        <w:rPr>
          <w:rFonts w:asciiTheme="majorBidi" w:hAnsiTheme="majorBidi" w:cstheme="majorBidi"/>
          <w:sz w:val="28"/>
          <w:szCs w:val="28"/>
        </w:rPr>
        <w:t>Мадраса</w:t>
      </w:r>
      <w:r w:rsidR="00540844">
        <w:rPr>
          <w:rFonts w:asciiTheme="majorBidi" w:hAnsiTheme="majorBidi" w:cstheme="majorBidi"/>
          <w:sz w:val="28"/>
          <w:szCs w:val="28"/>
        </w:rPr>
        <w:t>аи</w:t>
      </w:r>
      <w:r w:rsidR="006877C4">
        <w:rPr>
          <w:rFonts w:asciiTheme="majorBidi" w:hAnsiTheme="majorBidi" w:cstheme="majorBidi"/>
          <w:sz w:val="28"/>
          <w:szCs w:val="28"/>
        </w:rPr>
        <w:t xml:space="preserve"> </w:t>
      </w:r>
      <w:r>
        <w:rPr>
          <w:rFonts w:asciiTheme="majorBidi" w:hAnsiTheme="majorBidi" w:cstheme="majorBidi"/>
          <w:sz w:val="28"/>
          <w:szCs w:val="28"/>
        </w:rPr>
        <w:t xml:space="preserve">Кукальдаш Куль-баба были молочными братьями, о чем говорит нам название </w:t>
      </w:r>
      <w:r w:rsidR="001F49B4">
        <w:rPr>
          <w:rFonts w:asciiTheme="majorBidi" w:hAnsiTheme="majorBidi" w:cstheme="majorBidi"/>
          <w:sz w:val="28"/>
          <w:szCs w:val="28"/>
        </w:rPr>
        <w:t>мадраса</w:t>
      </w:r>
      <w:r w:rsidR="006877C4">
        <w:rPr>
          <w:rFonts w:asciiTheme="majorBidi" w:hAnsiTheme="majorBidi" w:cstheme="majorBidi"/>
          <w:sz w:val="28"/>
          <w:szCs w:val="28"/>
        </w:rPr>
        <w:t xml:space="preserve"> </w:t>
      </w:r>
      <w:r>
        <w:rPr>
          <w:rFonts w:asciiTheme="majorBidi" w:hAnsiTheme="majorBidi" w:cstheme="majorBidi"/>
          <w:sz w:val="28"/>
          <w:szCs w:val="28"/>
        </w:rPr>
        <w:t>(</w:t>
      </w:r>
      <w:r w:rsidRPr="0092309D">
        <w:rPr>
          <w:rFonts w:asciiTheme="majorBidi" w:hAnsiTheme="majorBidi" w:cstheme="majorBidi"/>
          <w:i/>
          <w:iCs/>
          <w:sz w:val="28"/>
          <w:szCs w:val="28"/>
        </w:rPr>
        <w:t>кукалдаш</w:t>
      </w:r>
      <w:r>
        <w:rPr>
          <w:rFonts w:asciiTheme="majorBidi" w:hAnsiTheme="majorBidi" w:cstheme="majorBidi"/>
          <w:sz w:val="28"/>
          <w:szCs w:val="28"/>
        </w:rPr>
        <w:t xml:space="preserve"> означает по-узбекски </w:t>
      </w:r>
      <w:r>
        <w:rPr>
          <w:rFonts w:asciiTheme="majorBidi" w:hAnsiTheme="majorBidi" w:cstheme="majorBidi"/>
          <w:sz w:val="28"/>
          <w:szCs w:val="28"/>
        </w:rPr>
        <w:lastRenderedPageBreak/>
        <w:t xml:space="preserve">«молочный брат»). В конце </w:t>
      </w:r>
      <w:r>
        <w:rPr>
          <w:rFonts w:asciiTheme="majorBidi" w:hAnsiTheme="majorBidi" w:cstheme="majorBidi"/>
          <w:sz w:val="28"/>
          <w:szCs w:val="28"/>
          <w:lang w:val="en-US"/>
        </w:rPr>
        <w:t>XIX</w:t>
      </w:r>
      <w:r>
        <w:rPr>
          <w:rFonts w:asciiTheme="majorBidi" w:hAnsiTheme="majorBidi" w:cstheme="majorBidi"/>
          <w:sz w:val="28"/>
          <w:szCs w:val="28"/>
          <w:lang w:bidi="fa-IR"/>
        </w:rPr>
        <w:t xml:space="preserve"> в. в</w:t>
      </w:r>
      <w:r>
        <w:rPr>
          <w:rFonts w:asciiTheme="majorBidi" w:hAnsiTheme="majorBidi" w:cstheme="majorBidi"/>
          <w:sz w:val="28"/>
          <w:szCs w:val="28"/>
        </w:rPr>
        <w:t xml:space="preserve"> </w:t>
      </w:r>
      <w:r w:rsidR="001F49B4">
        <w:rPr>
          <w:rFonts w:asciiTheme="majorBidi" w:hAnsiTheme="majorBidi" w:cstheme="majorBidi"/>
          <w:sz w:val="28"/>
          <w:szCs w:val="28"/>
        </w:rPr>
        <w:t>мадраса</w:t>
      </w:r>
      <w:r w:rsidR="006877C4">
        <w:rPr>
          <w:rFonts w:asciiTheme="majorBidi" w:hAnsiTheme="majorBidi" w:cstheme="majorBidi"/>
          <w:sz w:val="28"/>
          <w:szCs w:val="28"/>
        </w:rPr>
        <w:t xml:space="preserve"> </w:t>
      </w:r>
      <w:r>
        <w:rPr>
          <w:rFonts w:asciiTheme="majorBidi" w:hAnsiTheme="majorBidi" w:cstheme="majorBidi"/>
          <w:sz w:val="28"/>
          <w:szCs w:val="28"/>
        </w:rPr>
        <w:t xml:space="preserve">Кукальдаш работали 4 </w:t>
      </w:r>
      <w:r w:rsidRPr="00540844">
        <w:rPr>
          <w:rFonts w:asciiTheme="majorBidi" w:hAnsiTheme="majorBidi" w:cstheme="majorBidi"/>
          <w:sz w:val="28"/>
          <w:szCs w:val="28"/>
        </w:rPr>
        <w:t>муддариса</w:t>
      </w:r>
      <w:r>
        <w:rPr>
          <w:rFonts w:asciiTheme="majorBidi" w:hAnsiTheme="majorBidi" w:cstheme="majorBidi"/>
          <w:sz w:val="28"/>
          <w:szCs w:val="28"/>
        </w:rPr>
        <w:t xml:space="preserve"> и обучались около ста учащихся</w:t>
      </w:r>
      <w:r>
        <w:rPr>
          <w:rStyle w:val="a5"/>
          <w:rFonts w:asciiTheme="majorBidi" w:hAnsiTheme="majorBidi" w:cstheme="majorBidi"/>
          <w:sz w:val="28"/>
          <w:szCs w:val="28"/>
        </w:rPr>
        <w:footnoteReference w:id="57"/>
      </w:r>
      <w:r>
        <w:rPr>
          <w:rFonts w:asciiTheme="majorBidi" w:hAnsiTheme="majorBidi" w:cstheme="majorBidi"/>
          <w:sz w:val="28"/>
          <w:szCs w:val="28"/>
        </w:rPr>
        <w:t xml:space="preserve">.  В 1857 году в Ташкенте правителем города была построена </w:t>
      </w:r>
      <w:r w:rsidR="001F49B4">
        <w:rPr>
          <w:rFonts w:asciiTheme="majorBidi" w:hAnsiTheme="majorBidi" w:cstheme="majorBidi"/>
          <w:sz w:val="28"/>
          <w:szCs w:val="28"/>
        </w:rPr>
        <w:t>мадраса</w:t>
      </w:r>
      <w:r>
        <w:rPr>
          <w:rFonts w:asciiTheme="majorBidi" w:hAnsiTheme="majorBidi" w:cstheme="majorBidi"/>
          <w:sz w:val="28"/>
          <w:szCs w:val="28"/>
        </w:rPr>
        <w:t xml:space="preserve">, </w:t>
      </w:r>
      <w:r w:rsidR="00540844">
        <w:rPr>
          <w:rFonts w:asciiTheme="majorBidi" w:hAnsiTheme="majorBidi" w:cstheme="majorBidi"/>
          <w:sz w:val="28"/>
          <w:szCs w:val="28"/>
        </w:rPr>
        <w:t>обеспеченная вакфом</w:t>
      </w:r>
      <w:r>
        <w:rPr>
          <w:rFonts w:asciiTheme="majorBidi" w:hAnsiTheme="majorBidi" w:cstheme="majorBidi"/>
          <w:sz w:val="28"/>
          <w:szCs w:val="28"/>
        </w:rPr>
        <w:t xml:space="preserve">. В ней, по преданию, хранился волос пророка Мухаммада </w:t>
      </w:r>
      <w:r w:rsidR="00540844">
        <w:rPr>
          <w:rFonts w:asciiTheme="majorBidi" w:hAnsiTheme="majorBidi" w:cstheme="majorBidi"/>
          <w:sz w:val="28"/>
          <w:szCs w:val="28"/>
        </w:rPr>
        <w:t>(</w:t>
      </w:r>
      <w:r>
        <w:rPr>
          <w:rFonts w:asciiTheme="majorBidi" w:hAnsiTheme="majorBidi" w:cstheme="majorBidi"/>
          <w:i/>
          <w:iCs/>
          <w:sz w:val="28"/>
          <w:szCs w:val="28"/>
        </w:rPr>
        <w:t>му</w:t>
      </w:r>
      <w:r w:rsidR="00540844">
        <w:rPr>
          <w:rFonts w:asciiTheme="majorBidi" w:hAnsiTheme="majorBidi" w:cstheme="majorBidi"/>
          <w:i/>
          <w:iCs/>
          <w:sz w:val="28"/>
          <w:szCs w:val="28"/>
        </w:rPr>
        <w:t>йи</w:t>
      </w:r>
      <w:r w:rsidRPr="001D478E">
        <w:rPr>
          <w:rFonts w:asciiTheme="majorBidi" w:hAnsiTheme="majorBidi" w:cstheme="majorBidi"/>
          <w:i/>
          <w:iCs/>
          <w:sz w:val="28"/>
          <w:szCs w:val="28"/>
        </w:rPr>
        <w:t xml:space="preserve"> мубарак</w:t>
      </w:r>
      <w:r w:rsidR="00540844">
        <w:rPr>
          <w:rFonts w:asciiTheme="majorBidi" w:hAnsiTheme="majorBidi" w:cstheme="majorBidi"/>
          <w:i/>
          <w:iCs/>
          <w:sz w:val="28"/>
          <w:szCs w:val="28"/>
        </w:rPr>
        <w:t xml:space="preserve"> </w:t>
      </w:r>
      <w:r w:rsidR="00540844">
        <w:rPr>
          <w:rFonts w:asciiTheme="majorBidi" w:hAnsiTheme="majorBidi" w:cstheme="majorBidi"/>
          <w:sz w:val="28"/>
          <w:szCs w:val="28"/>
        </w:rPr>
        <w:t>– «благословенный волос»</w:t>
      </w:r>
      <w:r w:rsidR="00540844" w:rsidRPr="00540844">
        <w:rPr>
          <w:rFonts w:asciiTheme="majorBidi" w:hAnsiTheme="majorBidi" w:cstheme="majorBidi"/>
          <w:sz w:val="28"/>
          <w:szCs w:val="28"/>
        </w:rPr>
        <w:t>)</w:t>
      </w:r>
      <w:r w:rsidRPr="00540844">
        <w:rPr>
          <w:rFonts w:asciiTheme="majorBidi" w:hAnsiTheme="majorBidi" w:cstheme="majorBidi"/>
          <w:sz w:val="28"/>
          <w:szCs w:val="28"/>
        </w:rPr>
        <w:t>.</w:t>
      </w:r>
      <w:r>
        <w:rPr>
          <w:rFonts w:asciiTheme="majorBidi" w:hAnsiTheme="majorBidi" w:cstheme="majorBidi"/>
          <w:sz w:val="28"/>
          <w:szCs w:val="28"/>
        </w:rPr>
        <w:t xml:space="preserve"> В народе эта </w:t>
      </w:r>
      <w:r w:rsidR="001F49B4">
        <w:rPr>
          <w:rFonts w:asciiTheme="majorBidi" w:hAnsiTheme="majorBidi" w:cstheme="majorBidi"/>
          <w:sz w:val="28"/>
          <w:szCs w:val="28"/>
        </w:rPr>
        <w:t>мадрас</w:t>
      </w:r>
      <w:r w:rsidR="00936780">
        <w:rPr>
          <w:rFonts w:asciiTheme="majorBidi" w:hAnsiTheme="majorBidi" w:cstheme="majorBidi"/>
          <w:sz w:val="28"/>
          <w:szCs w:val="28"/>
        </w:rPr>
        <w:t>а</w:t>
      </w:r>
      <w:r w:rsidR="006877C4">
        <w:rPr>
          <w:rFonts w:asciiTheme="majorBidi" w:hAnsiTheme="majorBidi" w:cstheme="majorBidi"/>
          <w:sz w:val="28"/>
          <w:szCs w:val="28"/>
        </w:rPr>
        <w:t xml:space="preserve"> </w:t>
      </w:r>
      <w:r>
        <w:rPr>
          <w:rFonts w:asciiTheme="majorBidi" w:hAnsiTheme="majorBidi" w:cstheme="majorBidi"/>
          <w:sz w:val="28"/>
          <w:szCs w:val="28"/>
        </w:rPr>
        <w:t xml:space="preserve">носила название </w:t>
      </w:r>
      <w:r w:rsidR="001F49B4">
        <w:rPr>
          <w:rFonts w:asciiTheme="majorBidi" w:hAnsiTheme="majorBidi" w:cstheme="majorBidi"/>
          <w:sz w:val="28"/>
          <w:szCs w:val="28"/>
        </w:rPr>
        <w:t>Мадрас</w:t>
      </w:r>
      <w:r w:rsidR="00936780">
        <w:rPr>
          <w:rFonts w:asciiTheme="majorBidi" w:hAnsiTheme="majorBidi" w:cstheme="majorBidi"/>
          <w:sz w:val="28"/>
          <w:szCs w:val="28"/>
        </w:rPr>
        <w:t>а</w:t>
      </w:r>
      <w:r w:rsidR="00540844">
        <w:rPr>
          <w:rFonts w:asciiTheme="majorBidi" w:hAnsiTheme="majorBidi" w:cstheme="majorBidi"/>
          <w:sz w:val="28"/>
          <w:szCs w:val="28"/>
        </w:rPr>
        <w:t>и</w:t>
      </w:r>
      <w:r w:rsidR="006877C4">
        <w:rPr>
          <w:rFonts w:asciiTheme="majorBidi" w:hAnsiTheme="majorBidi" w:cstheme="majorBidi"/>
          <w:sz w:val="28"/>
          <w:szCs w:val="28"/>
        </w:rPr>
        <w:t xml:space="preserve"> </w:t>
      </w:r>
      <w:r>
        <w:rPr>
          <w:rFonts w:asciiTheme="majorBidi" w:hAnsiTheme="majorBidi" w:cstheme="majorBidi"/>
          <w:sz w:val="28"/>
          <w:szCs w:val="28"/>
        </w:rPr>
        <w:t>Муй</w:t>
      </w:r>
      <w:r w:rsidR="00540844">
        <w:rPr>
          <w:rFonts w:asciiTheme="majorBidi" w:hAnsiTheme="majorBidi" w:cstheme="majorBidi"/>
          <w:sz w:val="28"/>
          <w:szCs w:val="28"/>
        </w:rPr>
        <w:t>и</w:t>
      </w:r>
      <w:r>
        <w:rPr>
          <w:rFonts w:asciiTheme="majorBidi" w:hAnsiTheme="majorBidi" w:cstheme="majorBidi"/>
          <w:sz w:val="28"/>
          <w:szCs w:val="28"/>
        </w:rPr>
        <w:t xml:space="preserve"> Мубарак</w:t>
      </w:r>
      <w:r>
        <w:rPr>
          <w:rStyle w:val="a5"/>
          <w:rFonts w:asciiTheme="majorBidi" w:hAnsiTheme="majorBidi" w:cstheme="majorBidi"/>
          <w:sz w:val="28"/>
          <w:szCs w:val="28"/>
        </w:rPr>
        <w:footnoteReference w:id="58"/>
      </w:r>
      <w:r>
        <w:rPr>
          <w:rFonts w:asciiTheme="majorBidi" w:hAnsiTheme="majorBidi" w:cstheme="majorBidi"/>
          <w:sz w:val="28"/>
          <w:szCs w:val="28"/>
        </w:rPr>
        <w:t xml:space="preserve">. </w:t>
      </w:r>
    </w:p>
    <w:p w:rsidR="00570931" w:rsidRDefault="00570931" w:rsidP="00540844">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 xml:space="preserve">Центром мусульманской науки в Туркестанском крае по праву считался город Коканд, так как он в свое время являлся столицей Кокандского ханства. Только в этом городе располагалось около 36 </w:t>
      </w:r>
      <w:r w:rsidR="001F49B4">
        <w:rPr>
          <w:rFonts w:asciiTheme="majorBidi" w:hAnsiTheme="majorBidi" w:cstheme="majorBidi"/>
          <w:sz w:val="28"/>
          <w:szCs w:val="28"/>
        </w:rPr>
        <w:t>мадраса</w:t>
      </w:r>
      <w:r>
        <w:rPr>
          <w:rFonts w:asciiTheme="majorBidi" w:hAnsiTheme="majorBidi" w:cstheme="majorBidi"/>
          <w:sz w:val="28"/>
          <w:szCs w:val="28"/>
        </w:rPr>
        <w:t xml:space="preserve">, где обучались 2262 студентов. Одной из древнейших среди них была </w:t>
      </w:r>
      <w:r w:rsidR="001F49B4">
        <w:rPr>
          <w:rFonts w:asciiTheme="majorBidi" w:hAnsiTheme="majorBidi" w:cstheme="majorBidi"/>
          <w:sz w:val="28"/>
          <w:szCs w:val="28"/>
        </w:rPr>
        <w:t>мадрас</w:t>
      </w:r>
      <w:r w:rsidR="00936780">
        <w:rPr>
          <w:rFonts w:asciiTheme="majorBidi" w:hAnsiTheme="majorBidi" w:cstheme="majorBidi"/>
          <w:sz w:val="28"/>
          <w:szCs w:val="28"/>
        </w:rPr>
        <w:t>а</w:t>
      </w:r>
      <w:r w:rsidR="006877C4">
        <w:rPr>
          <w:rFonts w:asciiTheme="majorBidi" w:hAnsiTheme="majorBidi" w:cstheme="majorBidi"/>
          <w:sz w:val="28"/>
          <w:szCs w:val="28"/>
        </w:rPr>
        <w:t xml:space="preserve"> </w:t>
      </w:r>
      <w:r w:rsidR="00CE284B">
        <w:rPr>
          <w:rFonts w:asciiTheme="majorBidi" w:hAnsiTheme="majorBidi" w:cstheme="majorBidi"/>
          <w:sz w:val="28"/>
          <w:szCs w:val="28"/>
        </w:rPr>
        <w:t>«Мир»</w:t>
      </w:r>
      <w:r>
        <w:rPr>
          <w:rFonts w:asciiTheme="majorBidi" w:hAnsiTheme="majorBidi" w:cstheme="majorBidi"/>
          <w:sz w:val="28"/>
          <w:szCs w:val="28"/>
        </w:rPr>
        <w:t xml:space="preserve">, которая была основана правителем Коканда Нарбута-бием (1749 – 1798). Главной </w:t>
      </w:r>
      <w:r w:rsidR="001F49B4">
        <w:rPr>
          <w:rFonts w:asciiTheme="majorBidi" w:hAnsiTheme="majorBidi" w:cstheme="majorBidi"/>
          <w:sz w:val="28"/>
          <w:szCs w:val="28"/>
        </w:rPr>
        <w:t>мадраса</w:t>
      </w:r>
      <w:r w:rsidR="00547621">
        <w:rPr>
          <w:rFonts w:asciiTheme="majorBidi" w:hAnsiTheme="majorBidi" w:cstheme="majorBidi"/>
          <w:sz w:val="28"/>
          <w:szCs w:val="28"/>
        </w:rPr>
        <w:t xml:space="preserve"> </w:t>
      </w:r>
      <w:r>
        <w:rPr>
          <w:rFonts w:asciiTheme="majorBidi" w:hAnsiTheme="majorBidi" w:cstheme="majorBidi"/>
          <w:sz w:val="28"/>
          <w:szCs w:val="28"/>
        </w:rPr>
        <w:t xml:space="preserve">города считалась </w:t>
      </w:r>
      <w:r w:rsidR="001F49B4">
        <w:rPr>
          <w:rFonts w:asciiTheme="majorBidi" w:hAnsiTheme="majorBidi" w:cstheme="majorBidi"/>
          <w:sz w:val="28"/>
          <w:szCs w:val="28"/>
        </w:rPr>
        <w:t>Мадрас</w:t>
      </w:r>
      <w:r w:rsidR="00540844">
        <w:rPr>
          <w:rFonts w:asciiTheme="majorBidi" w:hAnsiTheme="majorBidi" w:cstheme="majorBidi"/>
          <w:sz w:val="28"/>
          <w:szCs w:val="28"/>
        </w:rPr>
        <w:t xml:space="preserve">аи </w:t>
      </w:r>
      <w:r>
        <w:rPr>
          <w:rFonts w:asciiTheme="majorBidi" w:hAnsiTheme="majorBidi" w:cstheme="majorBidi"/>
          <w:sz w:val="28"/>
          <w:szCs w:val="28"/>
        </w:rPr>
        <w:t xml:space="preserve">Джами. </w:t>
      </w:r>
      <w:r w:rsidR="00CE284B">
        <w:rPr>
          <w:rFonts w:asciiTheme="majorBidi" w:hAnsiTheme="majorBidi" w:cstheme="majorBidi"/>
          <w:sz w:val="28"/>
          <w:szCs w:val="28"/>
        </w:rPr>
        <w:t xml:space="preserve">Она </w:t>
      </w:r>
      <w:r>
        <w:rPr>
          <w:rFonts w:asciiTheme="majorBidi" w:hAnsiTheme="majorBidi" w:cstheme="majorBidi"/>
          <w:sz w:val="28"/>
          <w:szCs w:val="28"/>
        </w:rPr>
        <w:t>была построена в 1817</w:t>
      </w:r>
      <w:r w:rsidR="00540844">
        <w:rPr>
          <w:rFonts w:asciiTheme="majorBidi" w:hAnsiTheme="majorBidi" w:cstheme="majorBidi"/>
          <w:sz w:val="28"/>
          <w:szCs w:val="28"/>
        </w:rPr>
        <w:t xml:space="preserve"> – </w:t>
      </w:r>
      <w:r>
        <w:rPr>
          <w:rFonts w:asciiTheme="majorBidi" w:hAnsiTheme="majorBidi" w:cstheme="majorBidi"/>
          <w:sz w:val="28"/>
          <w:szCs w:val="28"/>
        </w:rPr>
        <w:t xml:space="preserve">1818 годах по приказу </w:t>
      </w:r>
      <w:r w:rsidR="00540844">
        <w:rPr>
          <w:rFonts w:asciiTheme="majorBidi" w:hAnsiTheme="majorBidi" w:cstheme="majorBidi"/>
          <w:sz w:val="28"/>
          <w:szCs w:val="28"/>
        </w:rPr>
        <w:t>‘</w:t>
      </w:r>
      <w:r>
        <w:rPr>
          <w:rFonts w:asciiTheme="majorBidi" w:hAnsiTheme="majorBidi" w:cstheme="majorBidi"/>
          <w:sz w:val="28"/>
          <w:szCs w:val="28"/>
        </w:rPr>
        <w:t xml:space="preserve">Умар-хана (правил в 1809 – 1822 гг.)  и включала в себя сто </w:t>
      </w:r>
      <w:r w:rsidR="00540844" w:rsidRPr="00540844">
        <w:rPr>
          <w:rFonts w:asciiTheme="majorBidi" w:hAnsiTheme="majorBidi" w:cstheme="majorBidi"/>
          <w:i/>
          <w:iCs/>
          <w:sz w:val="28"/>
          <w:szCs w:val="28"/>
        </w:rPr>
        <w:t>худжр</w:t>
      </w:r>
      <w:r w:rsidR="00540844">
        <w:rPr>
          <w:rFonts w:asciiTheme="majorBidi" w:hAnsiTheme="majorBidi" w:cstheme="majorBidi"/>
          <w:sz w:val="28"/>
          <w:szCs w:val="28"/>
        </w:rPr>
        <w:t xml:space="preserve"> (</w:t>
      </w:r>
      <w:r>
        <w:rPr>
          <w:rFonts w:asciiTheme="majorBidi" w:hAnsiTheme="majorBidi" w:cstheme="majorBidi"/>
          <w:sz w:val="28"/>
          <w:szCs w:val="28"/>
        </w:rPr>
        <w:t>келий</w:t>
      </w:r>
      <w:r w:rsidR="00540844">
        <w:rPr>
          <w:rFonts w:asciiTheme="majorBidi" w:hAnsiTheme="majorBidi" w:cstheme="majorBidi"/>
          <w:sz w:val="28"/>
          <w:szCs w:val="28"/>
        </w:rPr>
        <w:t>)</w:t>
      </w:r>
      <w:r>
        <w:rPr>
          <w:rFonts w:asciiTheme="majorBidi" w:hAnsiTheme="majorBidi" w:cstheme="majorBidi"/>
          <w:sz w:val="28"/>
          <w:szCs w:val="28"/>
        </w:rPr>
        <w:t xml:space="preserve"> для учащихся. </w:t>
      </w:r>
      <w:r w:rsidR="001F49B4">
        <w:rPr>
          <w:rFonts w:asciiTheme="majorBidi" w:hAnsiTheme="majorBidi" w:cstheme="majorBidi"/>
          <w:sz w:val="28"/>
          <w:szCs w:val="28"/>
        </w:rPr>
        <w:t>Мадрас</w:t>
      </w:r>
      <w:r w:rsidR="00936780">
        <w:rPr>
          <w:rFonts w:asciiTheme="majorBidi" w:hAnsiTheme="majorBidi" w:cstheme="majorBidi"/>
          <w:sz w:val="28"/>
          <w:szCs w:val="28"/>
        </w:rPr>
        <w:t>а</w:t>
      </w:r>
      <w:r w:rsidR="00AA2C9C">
        <w:rPr>
          <w:rFonts w:asciiTheme="majorBidi" w:hAnsiTheme="majorBidi" w:cstheme="majorBidi"/>
          <w:sz w:val="28"/>
          <w:szCs w:val="28"/>
        </w:rPr>
        <w:t xml:space="preserve"> </w:t>
      </w:r>
      <w:r>
        <w:rPr>
          <w:rFonts w:asciiTheme="majorBidi" w:hAnsiTheme="majorBidi" w:cstheme="majorBidi"/>
          <w:sz w:val="28"/>
          <w:szCs w:val="28"/>
        </w:rPr>
        <w:t>Султан Мурад-бека (брат кокандского хана Пулада (1875 – 1876), бек Маргилана) славилась своей красотой. Она была построена из эмалированных кирпичей синего, желтого и зеленного цветов</w:t>
      </w:r>
      <w:r>
        <w:rPr>
          <w:rStyle w:val="a5"/>
          <w:rFonts w:asciiTheme="majorBidi" w:hAnsiTheme="majorBidi" w:cstheme="majorBidi"/>
          <w:sz w:val="28"/>
          <w:szCs w:val="28"/>
        </w:rPr>
        <w:footnoteReference w:id="59"/>
      </w:r>
      <w:r>
        <w:rPr>
          <w:rFonts w:asciiTheme="majorBidi" w:hAnsiTheme="majorBidi" w:cstheme="majorBidi"/>
          <w:sz w:val="28"/>
          <w:szCs w:val="28"/>
        </w:rPr>
        <w:t xml:space="preserve">.  Жена </w:t>
      </w:r>
      <w:r w:rsidR="00540844">
        <w:rPr>
          <w:rFonts w:asciiTheme="majorBidi" w:hAnsiTheme="majorBidi" w:cstheme="majorBidi"/>
          <w:sz w:val="28"/>
          <w:szCs w:val="28"/>
        </w:rPr>
        <w:t>‘</w:t>
      </w:r>
      <w:r>
        <w:rPr>
          <w:rFonts w:asciiTheme="majorBidi" w:hAnsiTheme="majorBidi" w:cstheme="majorBidi"/>
          <w:sz w:val="28"/>
          <w:szCs w:val="28"/>
        </w:rPr>
        <w:t xml:space="preserve">Умар-хана Махлар-айим (поэтесса Надира) основала две </w:t>
      </w:r>
      <w:r w:rsidR="001F49B4">
        <w:rPr>
          <w:rFonts w:asciiTheme="majorBidi" w:hAnsiTheme="majorBidi" w:cstheme="majorBidi"/>
          <w:sz w:val="28"/>
          <w:szCs w:val="28"/>
        </w:rPr>
        <w:t>мадраса</w:t>
      </w:r>
      <w:r w:rsidR="00AA2C9C">
        <w:rPr>
          <w:rFonts w:asciiTheme="majorBidi" w:hAnsiTheme="majorBidi" w:cstheme="majorBidi"/>
          <w:sz w:val="28"/>
          <w:szCs w:val="28"/>
        </w:rPr>
        <w:t xml:space="preserve"> </w:t>
      </w:r>
      <w:r>
        <w:rPr>
          <w:rFonts w:asciiTheme="majorBidi" w:hAnsiTheme="majorBidi" w:cstheme="majorBidi"/>
          <w:sz w:val="28"/>
          <w:szCs w:val="28"/>
        </w:rPr>
        <w:t xml:space="preserve">в Коканде. Мать последнего правителя Кокандского ханства Худояр-хана (1845 – 1875) Хаким-айим также основала две </w:t>
      </w:r>
      <w:r w:rsidR="001F49B4">
        <w:rPr>
          <w:rFonts w:asciiTheme="majorBidi" w:hAnsiTheme="majorBidi" w:cstheme="majorBidi"/>
          <w:sz w:val="28"/>
          <w:szCs w:val="28"/>
        </w:rPr>
        <w:t>мадраса</w:t>
      </w:r>
      <w:r>
        <w:rPr>
          <w:rStyle w:val="a5"/>
          <w:rFonts w:asciiTheme="majorBidi" w:hAnsiTheme="majorBidi" w:cstheme="majorBidi"/>
          <w:sz w:val="28"/>
          <w:szCs w:val="28"/>
        </w:rPr>
        <w:footnoteReference w:id="60"/>
      </w:r>
      <w:r>
        <w:rPr>
          <w:rFonts w:asciiTheme="majorBidi" w:hAnsiTheme="majorBidi" w:cstheme="majorBidi"/>
          <w:sz w:val="28"/>
          <w:szCs w:val="28"/>
        </w:rPr>
        <w:t xml:space="preserve">. Бобровников сообщает, что осмотрел 5 </w:t>
      </w:r>
      <w:r w:rsidR="001F49B4">
        <w:rPr>
          <w:rFonts w:asciiTheme="majorBidi" w:hAnsiTheme="majorBidi" w:cstheme="majorBidi"/>
          <w:sz w:val="28"/>
          <w:szCs w:val="28"/>
        </w:rPr>
        <w:t>мадраса</w:t>
      </w:r>
      <w:r w:rsidR="00AA2C9C">
        <w:rPr>
          <w:rFonts w:asciiTheme="majorBidi" w:hAnsiTheme="majorBidi" w:cstheme="majorBidi"/>
          <w:sz w:val="28"/>
          <w:szCs w:val="28"/>
        </w:rPr>
        <w:t xml:space="preserve"> </w:t>
      </w:r>
      <w:r>
        <w:rPr>
          <w:rFonts w:asciiTheme="majorBidi" w:hAnsiTheme="majorBidi" w:cstheme="majorBidi"/>
          <w:sz w:val="28"/>
          <w:szCs w:val="28"/>
        </w:rPr>
        <w:t xml:space="preserve">в городе Андижане и подробно описывает </w:t>
      </w:r>
      <w:r w:rsidR="001F49B4">
        <w:rPr>
          <w:rFonts w:asciiTheme="majorBidi" w:hAnsiTheme="majorBidi" w:cstheme="majorBidi"/>
          <w:sz w:val="28"/>
          <w:szCs w:val="28"/>
        </w:rPr>
        <w:t>Мадрас</w:t>
      </w:r>
      <w:r w:rsidR="00540844">
        <w:rPr>
          <w:rFonts w:asciiTheme="majorBidi" w:hAnsiTheme="majorBidi" w:cstheme="majorBidi"/>
          <w:sz w:val="28"/>
          <w:szCs w:val="28"/>
        </w:rPr>
        <w:t>аи</w:t>
      </w:r>
      <w:r w:rsidR="00AA2C9C">
        <w:rPr>
          <w:rFonts w:asciiTheme="majorBidi" w:hAnsiTheme="majorBidi" w:cstheme="majorBidi"/>
          <w:sz w:val="28"/>
          <w:szCs w:val="28"/>
        </w:rPr>
        <w:t xml:space="preserve"> </w:t>
      </w:r>
      <w:r>
        <w:rPr>
          <w:rFonts w:asciiTheme="majorBidi" w:hAnsiTheme="majorBidi" w:cstheme="majorBidi"/>
          <w:sz w:val="28"/>
          <w:szCs w:val="28"/>
        </w:rPr>
        <w:t xml:space="preserve">Джами, которая была построена по утверждению </w:t>
      </w:r>
      <w:r w:rsidR="00547621">
        <w:rPr>
          <w:rFonts w:asciiTheme="majorBidi" w:hAnsiTheme="majorBidi" w:cstheme="majorBidi"/>
          <w:sz w:val="28"/>
          <w:szCs w:val="28"/>
        </w:rPr>
        <w:t>попечителя-</w:t>
      </w:r>
      <w:r>
        <w:rPr>
          <w:rFonts w:asciiTheme="majorBidi" w:hAnsiTheme="majorBidi" w:cstheme="majorBidi"/>
          <w:sz w:val="28"/>
          <w:szCs w:val="28"/>
        </w:rPr>
        <w:t>мутавалия (</w:t>
      </w:r>
      <w:r w:rsidRPr="00540844">
        <w:rPr>
          <w:rFonts w:asciiTheme="majorBidi" w:hAnsiTheme="majorBidi" w:cstheme="majorBidi"/>
          <w:sz w:val="28"/>
          <w:szCs w:val="28"/>
        </w:rPr>
        <w:t>мутавалли</w:t>
      </w:r>
      <w:r w:rsidR="00AA2C9C">
        <w:rPr>
          <w:rFonts w:asciiTheme="majorBidi" w:hAnsiTheme="majorBidi" w:cstheme="majorBidi"/>
          <w:sz w:val="28"/>
          <w:szCs w:val="28"/>
        </w:rPr>
        <w:t>) этой</w:t>
      </w:r>
      <w:r>
        <w:rPr>
          <w:rFonts w:asciiTheme="majorBidi" w:hAnsiTheme="majorBidi" w:cstheme="majorBidi"/>
          <w:sz w:val="28"/>
          <w:szCs w:val="28"/>
        </w:rPr>
        <w:t xml:space="preserve"> </w:t>
      </w:r>
      <w:r w:rsidR="001F49B4">
        <w:rPr>
          <w:rFonts w:asciiTheme="majorBidi" w:hAnsiTheme="majorBidi" w:cstheme="majorBidi"/>
          <w:sz w:val="28"/>
          <w:szCs w:val="28"/>
        </w:rPr>
        <w:t>мадраса</w:t>
      </w:r>
      <w:r w:rsidR="00AA2C9C">
        <w:rPr>
          <w:rFonts w:asciiTheme="majorBidi" w:hAnsiTheme="majorBidi" w:cstheme="majorBidi"/>
          <w:sz w:val="28"/>
          <w:szCs w:val="28"/>
        </w:rPr>
        <w:t xml:space="preserve"> </w:t>
      </w:r>
      <w:r>
        <w:rPr>
          <w:rFonts w:asciiTheme="majorBidi" w:hAnsiTheme="majorBidi" w:cstheme="majorBidi"/>
          <w:sz w:val="28"/>
          <w:szCs w:val="28"/>
        </w:rPr>
        <w:t xml:space="preserve">еще в </w:t>
      </w:r>
      <w:r>
        <w:rPr>
          <w:rFonts w:asciiTheme="majorBidi" w:hAnsiTheme="majorBidi" w:cstheme="majorBidi"/>
          <w:sz w:val="28"/>
          <w:szCs w:val="28"/>
          <w:lang w:val="en-US"/>
        </w:rPr>
        <w:t>XV</w:t>
      </w:r>
      <w:r>
        <w:rPr>
          <w:rFonts w:asciiTheme="majorBidi" w:hAnsiTheme="majorBidi" w:cstheme="majorBidi"/>
          <w:sz w:val="28"/>
          <w:szCs w:val="28"/>
        </w:rPr>
        <w:t xml:space="preserve"> веке. Здание </w:t>
      </w:r>
      <w:r w:rsidR="001F49B4">
        <w:rPr>
          <w:rFonts w:asciiTheme="majorBidi" w:hAnsiTheme="majorBidi" w:cstheme="majorBidi"/>
          <w:sz w:val="28"/>
          <w:szCs w:val="28"/>
        </w:rPr>
        <w:t>мадраса</w:t>
      </w:r>
      <w:r w:rsidR="00AA2C9C">
        <w:rPr>
          <w:rFonts w:asciiTheme="majorBidi" w:hAnsiTheme="majorBidi" w:cstheme="majorBidi"/>
          <w:sz w:val="28"/>
          <w:szCs w:val="28"/>
        </w:rPr>
        <w:t xml:space="preserve"> </w:t>
      </w:r>
      <w:r>
        <w:rPr>
          <w:rFonts w:asciiTheme="majorBidi" w:hAnsiTheme="majorBidi" w:cstheme="majorBidi"/>
          <w:sz w:val="28"/>
          <w:szCs w:val="28"/>
        </w:rPr>
        <w:t xml:space="preserve">двухэтажное, простое, но содержится в порядке. Во дворе много деревья, и высокая башня с минаретом. В </w:t>
      </w:r>
      <w:r w:rsidR="001F49B4">
        <w:rPr>
          <w:rFonts w:asciiTheme="majorBidi" w:hAnsiTheme="majorBidi" w:cstheme="majorBidi"/>
          <w:sz w:val="28"/>
          <w:szCs w:val="28"/>
        </w:rPr>
        <w:t>мадраса</w:t>
      </w:r>
      <w:r w:rsidR="00547621">
        <w:rPr>
          <w:rFonts w:asciiTheme="majorBidi" w:hAnsiTheme="majorBidi" w:cstheme="majorBidi"/>
          <w:sz w:val="28"/>
          <w:szCs w:val="28"/>
        </w:rPr>
        <w:t xml:space="preserve"> </w:t>
      </w:r>
      <w:r>
        <w:rPr>
          <w:rFonts w:asciiTheme="majorBidi" w:hAnsiTheme="majorBidi" w:cstheme="majorBidi"/>
          <w:sz w:val="28"/>
          <w:szCs w:val="28"/>
        </w:rPr>
        <w:t xml:space="preserve">работают 5 </w:t>
      </w:r>
      <w:r w:rsidRPr="00547621">
        <w:rPr>
          <w:rFonts w:asciiTheme="majorBidi" w:hAnsiTheme="majorBidi" w:cstheme="majorBidi"/>
          <w:sz w:val="28"/>
          <w:szCs w:val="28"/>
        </w:rPr>
        <w:t>мударрисов</w:t>
      </w:r>
      <w:r>
        <w:rPr>
          <w:rFonts w:asciiTheme="majorBidi" w:hAnsiTheme="majorBidi" w:cstheme="majorBidi"/>
          <w:sz w:val="28"/>
          <w:szCs w:val="28"/>
        </w:rPr>
        <w:t xml:space="preserve">, которые обучают 354 </w:t>
      </w:r>
      <w:r w:rsidRPr="00547621">
        <w:rPr>
          <w:rFonts w:asciiTheme="majorBidi" w:hAnsiTheme="majorBidi" w:cstheme="majorBidi"/>
          <w:sz w:val="28"/>
          <w:szCs w:val="28"/>
        </w:rPr>
        <w:t>мулл</w:t>
      </w:r>
      <w:r>
        <w:rPr>
          <w:rFonts w:asciiTheme="majorBidi" w:hAnsiTheme="majorBidi" w:cstheme="majorBidi"/>
          <w:sz w:val="28"/>
          <w:szCs w:val="28"/>
        </w:rPr>
        <w:t xml:space="preserve">. По словам </w:t>
      </w:r>
      <w:r w:rsidR="00547621">
        <w:rPr>
          <w:rFonts w:asciiTheme="majorBidi" w:hAnsiTheme="majorBidi" w:cstheme="majorBidi"/>
          <w:sz w:val="28"/>
          <w:szCs w:val="28"/>
        </w:rPr>
        <w:t>Бобровникова</w:t>
      </w:r>
      <w:r>
        <w:rPr>
          <w:rFonts w:asciiTheme="majorBidi" w:hAnsiTheme="majorBidi" w:cstheme="majorBidi"/>
          <w:sz w:val="28"/>
          <w:szCs w:val="28"/>
        </w:rPr>
        <w:t xml:space="preserve">, </w:t>
      </w:r>
      <w:r w:rsidR="001F49B4">
        <w:rPr>
          <w:rFonts w:asciiTheme="majorBidi" w:hAnsiTheme="majorBidi" w:cstheme="majorBidi"/>
          <w:sz w:val="28"/>
          <w:szCs w:val="28"/>
        </w:rPr>
        <w:t>мутавалли</w:t>
      </w:r>
      <w:r>
        <w:rPr>
          <w:rFonts w:asciiTheme="majorBidi" w:hAnsiTheme="majorBidi" w:cstheme="majorBidi"/>
          <w:sz w:val="28"/>
          <w:szCs w:val="28"/>
        </w:rPr>
        <w:t xml:space="preserve"> сам признался, что </w:t>
      </w:r>
      <w:r>
        <w:rPr>
          <w:rFonts w:asciiTheme="majorBidi" w:hAnsiTheme="majorBidi" w:cstheme="majorBidi"/>
          <w:sz w:val="28"/>
          <w:szCs w:val="28"/>
        </w:rPr>
        <w:lastRenderedPageBreak/>
        <w:t xml:space="preserve">некоторые из </w:t>
      </w:r>
      <w:r w:rsidRPr="00540844">
        <w:rPr>
          <w:rFonts w:asciiTheme="majorBidi" w:hAnsiTheme="majorBidi" w:cstheme="majorBidi"/>
          <w:sz w:val="28"/>
          <w:szCs w:val="28"/>
        </w:rPr>
        <w:t>мулл</w:t>
      </w:r>
      <w:r>
        <w:rPr>
          <w:rFonts w:asciiTheme="majorBidi" w:hAnsiTheme="majorBidi" w:cstheme="majorBidi"/>
          <w:sz w:val="28"/>
          <w:szCs w:val="28"/>
        </w:rPr>
        <w:t xml:space="preserve"> вообще не приходят на занятия. </w:t>
      </w:r>
      <w:r w:rsidR="00540844">
        <w:rPr>
          <w:rFonts w:asciiTheme="majorBidi" w:hAnsiTheme="majorBidi" w:cstheme="majorBidi"/>
          <w:sz w:val="28"/>
          <w:szCs w:val="28"/>
        </w:rPr>
        <w:t>Мол, о</w:t>
      </w:r>
      <w:r>
        <w:rPr>
          <w:rFonts w:asciiTheme="majorBidi" w:hAnsiTheme="majorBidi" w:cstheme="majorBidi"/>
          <w:sz w:val="28"/>
          <w:szCs w:val="28"/>
        </w:rPr>
        <w:t xml:space="preserve">ни только формально </w:t>
      </w:r>
      <w:r w:rsidR="00540844">
        <w:rPr>
          <w:rFonts w:asciiTheme="majorBidi" w:hAnsiTheme="majorBidi" w:cstheme="majorBidi"/>
          <w:sz w:val="28"/>
          <w:szCs w:val="28"/>
        </w:rPr>
        <w:t>стали</w:t>
      </w:r>
      <w:r>
        <w:rPr>
          <w:rFonts w:asciiTheme="majorBidi" w:hAnsiTheme="majorBidi" w:cstheme="majorBidi"/>
          <w:sz w:val="28"/>
          <w:szCs w:val="28"/>
        </w:rPr>
        <w:t xml:space="preserve"> </w:t>
      </w:r>
      <w:r w:rsidRPr="00540844">
        <w:rPr>
          <w:rFonts w:asciiTheme="majorBidi" w:hAnsiTheme="majorBidi" w:cstheme="majorBidi"/>
          <w:sz w:val="28"/>
          <w:szCs w:val="28"/>
        </w:rPr>
        <w:t>муллами</w:t>
      </w:r>
      <w:r w:rsidR="00540844">
        <w:rPr>
          <w:rFonts w:asciiTheme="majorBidi" w:hAnsiTheme="majorBidi" w:cstheme="majorBidi"/>
          <w:sz w:val="28"/>
          <w:szCs w:val="28"/>
        </w:rPr>
        <w:t xml:space="preserve"> —</w:t>
      </w:r>
      <w:r>
        <w:rPr>
          <w:rFonts w:asciiTheme="majorBidi" w:hAnsiTheme="majorBidi" w:cstheme="majorBidi"/>
          <w:sz w:val="28"/>
          <w:szCs w:val="28"/>
        </w:rPr>
        <w:t xml:space="preserve"> только для того, чтобы получ</w:t>
      </w:r>
      <w:r w:rsidR="00540844">
        <w:rPr>
          <w:rFonts w:asciiTheme="majorBidi" w:hAnsiTheme="majorBidi" w:cstheme="majorBidi"/>
          <w:sz w:val="28"/>
          <w:szCs w:val="28"/>
        </w:rPr>
        <w:t>и</w:t>
      </w:r>
      <w:r>
        <w:rPr>
          <w:rFonts w:asciiTheme="majorBidi" w:hAnsiTheme="majorBidi" w:cstheme="majorBidi"/>
          <w:sz w:val="28"/>
          <w:szCs w:val="28"/>
        </w:rPr>
        <w:t xml:space="preserve">ть стипендию и бесплатное жилье. Далее описываются кельи, в которых жили студенты, и классные комнаты. Автора любезно пригласили в </w:t>
      </w:r>
      <w:r w:rsidR="00540844">
        <w:rPr>
          <w:rFonts w:asciiTheme="majorBidi" w:hAnsiTheme="majorBidi" w:cstheme="majorBidi"/>
          <w:sz w:val="28"/>
          <w:szCs w:val="28"/>
        </w:rPr>
        <w:t>классную комнату</w:t>
      </w:r>
      <w:r>
        <w:rPr>
          <w:rFonts w:asciiTheme="majorBidi" w:hAnsiTheme="majorBidi" w:cstheme="majorBidi"/>
          <w:sz w:val="28"/>
          <w:szCs w:val="28"/>
        </w:rPr>
        <w:t>, где он застал 6 сидящих студентов, перед которыми было несколько книг на арабском и персидском языках. Муддарис был стариком лет семидесяти;  он по-персидски разъяснял арабские тексты. Автора удивило это, ведь муллы были узбеками (сартами, в терминологии автора), которые, по идее, не должны были знать персидский</w:t>
      </w:r>
      <w:r>
        <w:rPr>
          <w:rStyle w:val="a5"/>
          <w:rFonts w:asciiTheme="majorBidi" w:hAnsiTheme="majorBidi" w:cstheme="majorBidi"/>
          <w:sz w:val="28"/>
          <w:szCs w:val="28"/>
        </w:rPr>
        <w:footnoteReference w:id="61"/>
      </w:r>
      <w:r>
        <w:rPr>
          <w:rFonts w:asciiTheme="majorBidi" w:hAnsiTheme="majorBidi" w:cstheme="majorBidi"/>
          <w:sz w:val="28"/>
          <w:szCs w:val="28"/>
        </w:rPr>
        <w:t xml:space="preserve">. </w:t>
      </w:r>
      <w:r w:rsidR="00540844">
        <w:rPr>
          <w:rFonts w:asciiTheme="majorBidi" w:hAnsiTheme="majorBidi" w:cstheme="majorBidi"/>
          <w:sz w:val="28"/>
          <w:szCs w:val="28"/>
        </w:rPr>
        <w:t>Видимо, достаточное знание персидского/таджикского языка давала подготовка в мактабе («Чоркитоб» и персидская поэзия).</w:t>
      </w:r>
    </w:p>
    <w:p w:rsidR="00570931" w:rsidRPr="009D262F" w:rsidRDefault="00570931" w:rsidP="00540844">
      <w:pPr>
        <w:spacing w:before="400" w:after="400" w:line="360" w:lineRule="auto"/>
        <w:ind w:right="85" w:firstLine="566"/>
        <w:jc w:val="both"/>
        <w:rPr>
          <w:rFonts w:asciiTheme="majorBidi" w:hAnsiTheme="majorBidi" w:cstheme="majorBidi"/>
          <w:sz w:val="28"/>
          <w:szCs w:val="28"/>
        </w:rPr>
      </w:pPr>
      <w:r>
        <w:rPr>
          <w:rFonts w:asciiTheme="majorBidi" w:hAnsiTheme="majorBidi" w:cstheme="majorBidi"/>
          <w:sz w:val="28"/>
          <w:szCs w:val="28"/>
        </w:rPr>
        <w:t xml:space="preserve">В большинстве случаев </w:t>
      </w:r>
      <w:r w:rsidR="001F49B4">
        <w:rPr>
          <w:rFonts w:asciiTheme="majorBidi" w:hAnsiTheme="majorBidi" w:cstheme="majorBidi"/>
          <w:sz w:val="28"/>
          <w:szCs w:val="28"/>
        </w:rPr>
        <w:t>мадраса</w:t>
      </w:r>
      <w:r w:rsidR="00AA2C9C">
        <w:rPr>
          <w:rFonts w:asciiTheme="majorBidi" w:hAnsiTheme="majorBidi" w:cstheme="majorBidi"/>
          <w:sz w:val="28"/>
          <w:szCs w:val="28"/>
        </w:rPr>
        <w:t xml:space="preserve"> </w:t>
      </w:r>
      <w:r w:rsidR="00547621">
        <w:rPr>
          <w:rFonts w:asciiTheme="majorBidi" w:hAnsiTheme="majorBidi" w:cstheme="majorBidi"/>
          <w:sz w:val="28"/>
          <w:szCs w:val="28"/>
        </w:rPr>
        <w:t xml:space="preserve">были </w:t>
      </w:r>
      <w:r>
        <w:rPr>
          <w:rFonts w:asciiTheme="majorBidi" w:hAnsiTheme="majorBidi" w:cstheme="majorBidi"/>
          <w:sz w:val="28"/>
          <w:szCs w:val="28"/>
        </w:rPr>
        <w:t>основ</w:t>
      </w:r>
      <w:r w:rsidR="00547621">
        <w:rPr>
          <w:rFonts w:asciiTheme="majorBidi" w:hAnsiTheme="majorBidi" w:cstheme="majorBidi"/>
          <w:sz w:val="28"/>
          <w:szCs w:val="28"/>
        </w:rPr>
        <w:t xml:space="preserve">аны </w:t>
      </w:r>
      <w:r>
        <w:rPr>
          <w:rFonts w:asciiTheme="majorBidi" w:hAnsiTheme="majorBidi" w:cstheme="majorBidi"/>
          <w:sz w:val="28"/>
          <w:szCs w:val="28"/>
        </w:rPr>
        <w:t xml:space="preserve">частными лицами. Члены ханской семьи, влиятельные чиновники ханского двора либо богатые люди снабжали </w:t>
      </w:r>
      <w:r w:rsidR="001F49B4">
        <w:rPr>
          <w:rFonts w:asciiTheme="majorBidi" w:hAnsiTheme="majorBidi" w:cstheme="majorBidi"/>
          <w:sz w:val="28"/>
          <w:szCs w:val="28"/>
        </w:rPr>
        <w:t>мадраса</w:t>
      </w:r>
      <w:r w:rsidR="00540844">
        <w:rPr>
          <w:rFonts w:asciiTheme="majorBidi" w:hAnsiTheme="majorBidi" w:cstheme="majorBidi"/>
          <w:sz w:val="28"/>
          <w:szCs w:val="28"/>
        </w:rPr>
        <w:t xml:space="preserve"> </w:t>
      </w:r>
      <w:r>
        <w:rPr>
          <w:rFonts w:asciiTheme="majorBidi" w:hAnsiTheme="majorBidi" w:cstheme="majorBidi"/>
          <w:sz w:val="28"/>
          <w:szCs w:val="28"/>
        </w:rPr>
        <w:t>имуществом для содержания учреждени</w:t>
      </w:r>
      <w:r w:rsidR="00547621">
        <w:rPr>
          <w:rFonts w:asciiTheme="majorBidi" w:hAnsiTheme="majorBidi" w:cstheme="majorBidi"/>
          <w:sz w:val="28"/>
          <w:szCs w:val="28"/>
        </w:rPr>
        <w:t>я</w:t>
      </w:r>
      <w:r>
        <w:rPr>
          <w:rFonts w:asciiTheme="majorBidi" w:hAnsiTheme="majorBidi" w:cstheme="majorBidi"/>
          <w:sz w:val="28"/>
          <w:szCs w:val="28"/>
        </w:rPr>
        <w:t xml:space="preserve"> и обеспечения нужд </w:t>
      </w:r>
      <w:r w:rsidR="00DA500D">
        <w:rPr>
          <w:rFonts w:asciiTheme="majorBidi" w:hAnsiTheme="majorBidi" w:cstheme="majorBidi"/>
          <w:sz w:val="28"/>
          <w:szCs w:val="28"/>
        </w:rPr>
        <w:t>преподавателей</w:t>
      </w:r>
      <w:r>
        <w:rPr>
          <w:rFonts w:asciiTheme="majorBidi" w:hAnsiTheme="majorBidi" w:cstheme="majorBidi"/>
          <w:sz w:val="28"/>
          <w:szCs w:val="28"/>
        </w:rPr>
        <w:t xml:space="preserve"> и учащихся. Такое имущество называлось </w:t>
      </w:r>
      <w:r w:rsidR="00540844" w:rsidRPr="00DA500D">
        <w:rPr>
          <w:rFonts w:asciiTheme="majorBidi" w:hAnsiTheme="majorBidi" w:cstheme="majorBidi"/>
          <w:i/>
          <w:iCs/>
          <w:sz w:val="28"/>
          <w:szCs w:val="28"/>
        </w:rPr>
        <w:t>вакфом</w:t>
      </w:r>
      <w:r w:rsidR="00540844">
        <w:rPr>
          <w:rFonts w:asciiTheme="majorBidi" w:hAnsiTheme="majorBidi" w:cstheme="majorBidi"/>
          <w:sz w:val="28"/>
          <w:szCs w:val="28"/>
        </w:rPr>
        <w:t xml:space="preserve"> (</w:t>
      </w:r>
      <w:r>
        <w:rPr>
          <w:rFonts w:asciiTheme="majorBidi" w:hAnsiTheme="majorBidi" w:cstheme="majorBidi"/>
          <w:sz w:val="28"/>
          <w:szCs w:val="28"/>
        </w:rPr>
        <w:t>вакуфом</w:t>
      </w:r>
      <w:r w:rsidR="00540844">
        <w:rPr>
          <w:rFonts w:asciiTheme="majorBidi" w:hAnsiTheme="majorBidi" w:cstheme="majorBidi"/>
          <w:sz w:val="28"/>
          <w:szCs w:val="28"/>
        </w:rPr>
        <w:t>)</w:t>
      </w:r>
      <w:r>
        <w:rPr>
          <w:rFonts w:asciiTheme="majorBidi" w:hAnsiTheme="majorBidi" w:cstheme="majorBidi"/>
          <w:sz w:val="28"/>
          <w:szCs w:val="28"/>
        </w:rPr>
        <w:t xml:space="preserve">. Вакф выделялся на </w:t>
      </w:r>
      <w:r w:rsidR="00DA500D">
        <w:rPr>
          <w:rFonts w:asciiTheme="majorBidi" w:hAnsiTheme="majorBidi" w:cstheme="majorBidi"/>
          <w:sz w:val="28"/>
          <w:szCs w:val="28"/>
        </w:rPr>
        <w:t>содержание</w:t>
      </w:r>
      <w:r>
        <w:rPr>
          <w:rFonts w:asciiTheme="majorBidi" w:hAnsiTheme="majorBidi" w:cstheme="majorBidi"/>
          <w:sz w:val="28"/>
          <w:szCs w:val="28"/>
        </w:rPr>
        <w:t xml:space="preserve"> этого учреждения</w:t>
      </w:r>
      <w:r w:rsidR="00DA500D">
        <w:rPr>
          <w:rFonts w:asciiTheme="majorBidi" w:hAnsiTheme="majorBidi" w:cstheme="majorBidi"/>
          <w:sz w:val="28"/>
          <w:szCs w:val="28"/>
        </w:rPr>
        <w:t xml:space="preserve"> и был бессрочным</w:t>
      </w:r>
      <w:r>
        <w:rPr>
          <w:rFonts w:asciiTheme="majorBidi" w:hAnsiTheme="majorBidi" w:cstheme="majorBidi"/>
          <w:sz w:val="28"/>
          <w:szCs w:val="28"/>
        </w:rPr>
        <w:t>. Вакф</w:t>
      </w:r>
      <w:r w:rsidR="00DA500D">
        <w:rPr>
          <w:rFonts w:asciiTheme="majorBidi" w:hAnsiTheme="majorBidi" w:cstheme="majorBidi"/>
          <w:sz w:val="28"/>
          <w:szCs w:val="28"/>
        </w:rPr>
        <w:t>ами</w:t>
      </w:r>
      <w:r>
        <w:rPr>
          <w:rFonts w:asciiTheme="majorBidi" w:hAnsiTheme="majorBidi" w:cstheme="majorBidi"/>
          <w:sz w:val="28"/>
          <w:szCs w:val="28"/>
        </w:rPr>
        <w:t xml:space="preserve"> мог</w:t>
      </w:r>
      <w:r w:rsidR="00DA500D">
        <w:rPr>
          <w:rFonts w:asciiTheme="majorBidi" w:hAnsiTheme="majorBidi" w:cstheme="majorBidi"/>
          <w:sz w:val="28"/>
          <w:szCs w:val="28"/>
        </w:rPr>
        <w:t>ли</w:t>
      </w:r>
      <w:r>
        <w:rPr>
          <w:rFonts w:asciiTheme="majorBidi" w:hAnsiTheme="majorBidi" w:cstheme="majorBidi"/>
          <w:sz w:val="28"/>
          <w:szCs w:val="28"/>
        </w:rPr>
        <w:t xml:space="preserve"> быть </w:t>
      </w:r>
      <w:r w:rsidR="00DA500D">
        <w:rPr>
          <w:rFonts w:asciiTheme="majorBidi" w:hAnsiTheme="majorBidi" w:cstheme="majorBidi"/>
          <w:sz w:val="28"/>
          <w:szCs w:val="28"/>
        </w:rPr>
        <w:t>земельные участки</w:t>
      </w:r>
      <w:r>
        <w:rPr>
          <w:rFonts w:asciiTheme="majorBidi" w:hAnsiTheme="majorBidi" w:cstheme="majorBidi"/>
          <w:sz w:val="28"/>
          <w:szCs w:val="28"/>
        </w:rPr>
        <w:t>, сады, здания, торговые ла</w:t>
      </w:r>
      <w:r w:rsidR="00AA2C9C">
        <w:rPr>
          <w:rFonts w:asciiTheme="majorBidi" w:hAnsiTheme="majorBidi" w:cstheme="majorBidi"/>
          <w:sz w:val="28"/>
          <w:szCs w:val="28"/>
        </w:rPr>
        <w:t xml:space="preserve">вки. В случаи </w:t>
      </w:r>
      <w:r w:rsidR="00DA500D">
        <w:rPr>
          <w:rFonts w:asciiTheme="majorBidi" w:hAnsiTheme="majorBidi" w:cstheme="majorBidi"/>
          <w:sz w:val="28"/>
          <w:szCs w:val="28"/>
        </w:rPr>
        <w:t>упразднения</w:t>
      </w:r>
      <w:r w:rsidR="00AA2C9C">
        <w:rPr>
          <w:rFonts w:asciiTheme="majorBidi" w:hAnsiTheme="majorBidi" w:cstheme="majorBidi"/>
          <w:sz w:val="28"/>
          <w:szCs w:val="28"/>
        </w:rPr>
        <w:t xml:space="preserve"> </w:t>
      </w:r>
      <w:r w:rsidR="001F49B4">
        <w:rPr>
          <w:rFonts w:asciiTheme="majorBidi" w:hAnsiTheme="majorBidi" w:cstheme="majorBidi"/>
          <w:sz w:val="28"/>
          <w:szCs w:val="28"/>
        </w:rPr>
        <w:t>мадраса</w:t>
      </w:r>
      <w:r w:rsidR="00DA500D">
        <w:rPr>
          <w:rFonts w:asciiTheme="majorBidi" w:hAnsiTheme="majorBidi" w:cstheme="majorBidi"/>
          <w:sz w:val="28"/>
          <w:szCs w:val="28"/>
        </w:rPr>
        <w:t xml:space="preserve">, обеспечивавшее ее вакфное </w:t>
      </w:r>
      <w:r>
        <w:rPr>
          <w:rFonts w:asciiTheme="majorBidi" w:hAnsiTheme="majorBidi" w:cstheme="majorBidi"/>
          <w:sz w:val="28"/>
          <w:szCs w:val="28"/>
        </w:rPr>
        <w:t>имущество передавалось в распоряжение друго</w:t>
      </w:r>
      <w:r w:rsidR="00DA500D">
        <w:rPr>
          <w:rFonts w:asciiTheme="majorBidi" w:hAnsiTheme="majorBidi" w:cstheme="majorBidi"/>
          <w:sz w:val="28"/>
          <w:szCs w:val="28"/>
        </w:rPr>
        <w:t>й</w:t>
      </w:r>
      <w:r>
        <w:rPr>
          <w:rFonts w:asciiTheme="majorBidi" w:hAnsiTheme="majorBidi" w:cstheme="majorBidi"/>
          <w:sz w:val="28"/>
          <w:szCs w:val="28"/>
        </w:rPr>
        <w:t xml:space="preserve"> </w:t>
      </w:r>
      <w:r w:rsidR="001F49B4">
        <w:rPr>
          <w:rFonts w:asciiTheme="majorBidi" w:hAnsiTheme="majorBidi" w:cstheme="majorBidi"/>
          <w:sz w:val="28"/>
          <w:szCs w:val="28"/>
        </w:rPr>
        <w:t>мадраса</w:t>
      </w:r>
      <w:r w:rsidR="00DA500D">
        <w:rPr>
          <w:rFonts w:asciiTheme="majorBidi" w:hAnsiTheme="majorBidi" w:cstheme="majorBidi"/>
          <w:sz w:val="28"/>
          <w:szCs w:val="28"/>
        </w:rPr>
        <w:t>ы</w:t>
      </w:r>
      <w:r>
        <w:rPr>
          <w:rStyle w:val="a5"/>
          <w:rFonts w:asciiTheme="majorBidi" w:hAnsiTheme="majorBidi" w:cstheme="majorBidi"/>
          <w:sz w:val="28"/>
          <w:szCs w:val="28"/>
        </w:rPr>
        <w:footnoteReference w:id="62"/>
      </w:r>
      <w:r>
        <w:rPr>
          <w:rFonts w:asciiTheme="majorBidi" w:hAnsiTheme="majorBidi" w:cstheme="majorBidi"/>
          <w:sz w:val="28"/>
          <w:szCs w:val="28"/>
        </w:rPr>
        <w:t xml:space="preserve">.  Делами вакфа занимался специально назначенный человек, который называется </w:t>
      </w:r>
      <w:r w:rsidR="001F49B4">
        <w:rPr>
          <w:rFonts w:asciiTheme="majorBidi" w:hAnsiTheme="majorBidi" w:cstheme="majorBidi"/>
          <w:sz w:val="28"/>
          <w:szCs w:val="28"/>
        </w:rPr>
        <w:t>мутавалли</w:t>
      </w:r>
      <w:r>
        <w:rPr>
          <w:rFonts w:asciiTheme="majorBidi" w:hAnsiTheme="majorBidi" w:cstheme="majorBidi"/>
          <w:sz w:val="28"/>
          <w:szCs w:val="28"/>
        </w:rPr>
        <w:t xml:space="preserve"> (</w:t>
      </w:r>
      <w:r w:rsidR="00DA500D">
        <w:rPr>
          <w:rFonts w:asciiTheme="majorBidi" w:hAnsiTheme="majorBidi" w:cstheme="majorBidi"/>
          <w:sz w:val="28"/>
          <w:szCs w:val="28"/>
        </w:rPr>
        <w:t xml:space="preserve">уз. </w:t>
      </w:r>
      <w:r w:rsidR="001F49B4">
        <w:rPr>
          <w:rFonts w:asciiTheme="majorBidi" w:hAnsiTheme="majorBidi" w:cstheme="majorBidi"/>
          <w:i/>
          <w:iCs/>
          <w:sz w:val="28"/>
          <w:szCs w:val="28"/>
        </w:rPr>
        <w:t>мутавали</w:t>
      </w:r>
      <w:r w:rsidR="00DA500D" w:rsidRPr="00DA500D">
        <w:rPr>
          <w:rFonts w:asciiTheme="majorBidi" w:hAnsiTheme="majorBidi" w:cstheme="majorBidi"/>
          <w:i/>
          <w:iCs/>
          <w:sz w:val="28"/>
          <w:szCs w:val="28"/>
        </w:rPr>
        <w:t>й</w:t>
      </w:r>
      <w:r>
        <w:rPr>
          <w:rFonts w:asciiTheme="majorBidi" w:hAnsiTheme="majorBidi" w:cstheme="majorBidi"/>
          <w:sz w:val="28"/>
          <w:szCs w:val="28"/>
        </w:rPr>
        <w:t xml:space="preserve">). </w:t>
      </w:r>
      <w:r w:rsidR="001F49B4">
        <w:rPr>
          <w:rFonts w:asciiTheme="majorBidi" w:hAnsiTheme="majorBidi" w:cstheme="majorBidi"/>
          <w:sz w:val="28"/>
          <w:szCs w:val="28"/>
        </w:rPr>
        <w:t>Мутавалли</w:t>
      </w:r>
      <w:r>
        <w:rPr>
          <w:rFonts w:asciiTheme="majorBidi" w:hAnsiTheme="majorBidi" w:cstheme="majorBidi"/>
          <w:sz w:val="28"/>
          <w:szCs w:val="28"/>
        </w:rPr>
        <w:t xml:space="preserve"> распоряжался вакфным имуществом, распределял доходы от имущества между студентами и </w:t>
      </w:r>
      <w:r w:rsidR="00DA500D">
        <w:rPr>
          <w:rFonts w:asciiTheme="majorBidi" w:hAnsiTheme="majorBidi" w:cstheme="majorBidi"/>
          <w:sz w:val="28"/>
          <w:szCs w:val="28"/>
        </w:rPr>
        <w:t>преподавате</w:t>
      </w:r>
      <w:r>
        <w:rPr>
          <w:rFonts w:asciiTheme="majorBidi" w:hAnsiTheme="majorBidi" w:cstheme="majorBidi"/>
          <w:sz w:val="28"/>
          <w:szCs w:val="28"/>
        </w:rPr>
        <w:t xml:space="preserve">лями, служащими </w:t>
      </w:r>
      <w:r w:rsidR="001F49B4">
        <w:rPr>
          <w:rFonts w:asciiTheme="majorBidi" w:hAnsiTheme="majorBidi" w:cstheme="majorBidi"/>
          <w:sz w:val="28"/>
          <w:szCs w:val="28"/>
        </w:rPr>
        <w:t>мадраса</w:t>
      </w:r>
      <w:r w:rsidR="00DA500D">
        <w:rPr>
          <w:rFonts w:asciiTheme="majorBidi" w:hAnsiTheme="majorBidi" w:cstheme="majorBidi"/>
          <w:sz w:val="28"/>
          <w:szCs w:val="28"/>
        </w:rPr>
        <w:t xml:space="preserve"> </w:t>
      </w:r>
      <w:r>
        <w:rPr>
          <w:rFonts w:asciiTheme="majorBidi" w:hAnsiTheme="majorBidi" w:cstheme="majorBidi"/>
          <w:sz w:val="28"/>
          <w:szCs w:val="28"/>
        </w:rPr>
        <w:t xml:space="preserve">и мечети. В дела </w:t>
      </w:r>
      <w:r w:rsidR="00547621">
        <w:rPr>
          <w:rFonts w:asciiTheme="majorBidi" w:hAnsiTheme="majorBidi" w:cstheme="majorBidi"/>
          <w:sz w:val="28"/>
          <w:szCs w:val="28"/>
        </w:rPr>
        <w:t>попечителя</w:t>
      </w:r>
      <w:r>
        <w:rPr>
          <w:rFonts w:asciiTheme="majorBidi" w:hAnsiTheme="majorBidi" w:cstheme="majorBidi"/>
          <w:sz w:val="28"/>
          <w:szCs w:val="28"/>
        </w:rPr>
        <w:t xml:space="preserve"> никто из преподавательского состава </w:t>
      </w:r>
      <w:r w:rsidR="001F49B4">
        <w:rPr>
          <w:rFonts w:asciiTheme="majorBidi" w:hAnsiTheme="majorBidi" w:cstheme="majorBidi"/>
          <w:sz w:val="28"/>
          <w:szCs w:val="28"/>
        </w:rPr>
        <w:t>мадраса</w:t>
      </w:r>
      <w:r w:rsidR="00DA500D">
        <w:rPr>
          <w:rFonts w:asciiTheme="majorBidi" w:hAnsiTheme="majorBidi" w:cstheme="majorBidi"/>
          <w:sz w:val="28"/>
          <w:szCs w:val="28"/>
        </w:rPr>
        <w:t xml:space="preserve"> </w:t>
      </w:r>
      <w:r>
        <w:rPr>
          <w:rFonts w:asciiTheme="majorBidi" w:hAnsiTheme="majorBidi" w:cstheme="majorBidi"/>
          <w:sz w:val="28"/>
          <w:szCs w:val="28"/>
        </w:rPr>
        <w:t>не имел прав</w:t>
      </w:r>
      <w:r w:rsidR="00DA500D">
        <w:rPr>
          <w:rFonts w:asciiTheme="majorBidi" w:hAnsiTheme="majorBidi" w:cstheme="majorBidi"/>
          <w:sz w:val="28"/>
          <w:szCs w:val="28"/>
        </w:rPr>
        <w:t>а</w:t>
      </w:r>
      <w:r>
        <w:rPr>
          <w:rFonts w:asciiTheme="majorBidi" w:hAnsiTheme="majorBidi" w:cstheme="majorBidi"/>
          <w:sz w:val="28"/>
          <w:szCs w:val="28"/>
        </w:rPr>
        <w:t xml:space="preserve"> вмешиваться. </w:t>
      </w:r>
      <w:r w:rsidR="001F49B4">
        <w:rPr>
          <w:rFonts w:asciiTheme="majorBidi" w:hAnsiTheme="majorBidi" w:cstheme="majorBidi"/>
          <w:sz w:val="28"/>
          <w:szCs w:val="28"/>
        </w:rPr>
        <w:t>Мутавалли</w:t>
      </w:r>
      <w:r>
        <w:rPr>
          <w:rFonts w:asciiTheme="majorBidi" w:hAnsiTheme="majorBidi" w:cstheme="majorBidi"/>
          <w:sz w:val="28"/>
          <w:szCs w:val="28"/>
        </w:rPr>
        <w:t xml:space="preserve"> был ответственным за состояние здания м</w:t>
      </w:r>
      <w:r w:rsidR="00DA500D">
        <w:rPr>
          <w:rFonts w:asciiTheme="majorBidi" w:hAnsiTheme="majorBidi" w:cstheme="majorBidi"/>
          <w:sz w:val="28"/>
          <w:szCs w:val="28"/>
        </w:rPr>
        <w:t>а</w:t>
      </w:r>
      <w:r>
        <w:rPr>
          <w:rFonts w:asciiTheme="majorBidi" w:hAnsiTheme="majorBidi" w:cstheme="majorBidi"/>
          <w:sz w:val="28"/>
          <w:szCs w:val="28"/>
        </w:rPr>
        <w:t>др</w:t>
      </w:r>
      <w:r w:rsidR="00547621">
        <w:rPr>
          <w:rFonts w:asciiTheme="majorBidi" w:hAnsiTheme="majorBidi" w:cstheme="majorBidi"/>
          <w:sz w:val="28"/>
          <w:szCs w:val="28"/>
        </w:rPr>
        <w:t>аса</w:t>
      </w:r>
      <w:r>
        <w:rPr>
          <w:rFonts w:asciiTheme="majorBidi" w:hAnsiTheme="majorBidi" w:cstheme="majorBidi"/>
          <w:sz w:val="28"/>
          <w:szCs w:val="28"/>
        </w:rPr>
        <w:t xml:space="preserve">. </w:t>
      </w:r>
      <w:r w:rsidR="001F49B4">
        <w:rPr>
          <w:rFonts w:asciiTheme="majorBidi" w:hAnsiTheme="majorBidi" w:cstheme="majorBidi"/>
          <w:sz w:val="28"/>
          <w:szCs w:val="28"/>
        </w:rPr>
        <w:t>Мутавалли</w:t>
      </w:r>
      <w:r>
        <w:rPr>
          <w:rFonts w:asciiTheme="majorBidi" w:hAnsiTheme="majorBidi" w:cstheme="majorBidi"/>
          <w:sz w:val="28"/>
          <w:szCs w:val="28"/>
        </w:rPr>
        <w:t xml:space="preserve"> назначал сам вакфодатель. При учреждении вакфа создавался специальный документ, который подтверждал законность передачи вакфа в распоряжение какого-</w:t>
      </w:r>
      <w:r>
        <w:rPr>
          <w:rFonts w:asciiTheme="majorBidi" w:hAnsiTheme="majorBidi" w:cstheme="majorBidi"/>
          <w:sz w:val="28"/>
          <w:szCs w:val="28"/>
        </w:rPr>
        <w:lastRenderedPageBreak/>
        <w:t xml:space="preserve">либо учреждения. Такой документ назывался </w:t>
      </w:r>
      <w:r w:rsidRPr="0092309D">
        <w:rPr>
          <w:rFonts w:asciiTheme="majorBidi" w:hAnsiTheme="majorBidi" w:cstheme="majorBidi"/>
          <w:i/>
          <w:iCs/>
          <w:sz w:val="28"/>
          <w:szCs w:val="28"/>
        </w:rPr>
        <w:t>вакфнам</w:t>
      </w:r>
      <w:r w:rsidR="00DA500D">
        <w:rPr>
          <w:rFonts w:asciiTheme="majorBidi" w:hAnsiTheme="majorBidi" w:cstheme="majorBidi"/>
          <w:i/>
          <w:iCs/>
          <w:sz w:val="28"/>
          <w:szCs w:val="28"/>
        </w:rPr>
        <w:t>а</w:t>
      </w:r>
      <w:r>
        <w:rPr>
          <w:rFonts w:asciiTheme="majorBidi" w:hAnsiTheme="majorBidi" w:cstheme="majorBidi"/>
          <w:i/>
          <w:iCs/>
          <w:sz w:val="28"/>
          <w:szCs w:val="28"/>
        </w:rPr>
        <w:t xml:space="preserve"> (вакуфнам</w:t>
      </w:r>
      <w:r w:rsidR="00DA500D">
        <w:rPr>
          <w:rFonts w:asciiTheme="majorBidi" w:hAnsiTheme="majorBidi" w:cstheme="majorBidi"/>
          <w:i/>
          <w:iCs/>
          <w:sz w:val="28"/>
          <w:szCs w:val="28"/>
        </w:rPr>
        <w:t>а</w:t>
      </w:r>
      <w:r>
        <w:rPr>
          <w:rFonts w:asciiTheme="majorBidi" w:hAnsiTheme="majorBidi" w:cstheme="majorBidi"/>
          <w:i/>
          <w:iCs/>
          <w:sz w:val="28"/>
          <w:szCs w:val="28"/>
        </w:rPr>
        <w:t>)</w:t>
      </w:r>
      <w:r>
        <w:rPr>
          <w:rFonts w:asciiTheme="majorBidi" w:hAnsiTheme="majorBidi" w:cstheme="majorBidi"/>
          <w:sz w:val="28"/>
          <w:szCs w:val="28"/>
        </w:rPr>
        <w:t xml:space="preserve">. В </w:t>
      </w:r>
      <w:r w:rsidRPr="00DA500D">
        <w:rPr>
          <w:rFonts w:asciiTheme="majorBidi" w:hAnsiTheme="majorBidi" w:cstheme="majorBidi"/>
          <w:sz w:val="28"/>
          <w:szCs w:val="28"/>
        </w:rPr>
        <w:t>вакфнам</w:t>
      </w:r>
      <w:r w:rsidR="00547621">
        <w:rPr>
          <w:rFonts w:asciiTheme="majorBidi" w:hAnsiTheme="majorBidi" w:cstheme="majorBidi"/>
          <w:sz w:val="28"/>
          <w:szCs w:val="28"/>
        </w:rPr>
        <w:t>а</w:t>
      </w:r>
      <w:r>
        <w:rPr>
          <w:rFonts w:asciiTheme="majorBidi" w:hAnsiTheme="majorBidi" w:cstheme="majorBidi"/>
          <w:sz w:val="28"/>
          <w:szCs w:val="28"/>
        </w:rPr>
        <w:t xml:space="preserve"> указывались правила пользования вакфом, порядок назначения </w:t>
      </w:r>
      <w:r w:rsidR="001F49B4">
        <w:rPr>
          <w:rFonts w:asciiTheme="majorBidi" w:hAnsiTheme="majorBidi" w:cstheme="majorBidi"/>
          <w:sz w:val="28"/>
          <w:szCs w:val="28"/>
        </w:rPr>
        <w:t>мутавалли</w:t>
      </w:r>
      <w:r>
        <w:rPr>
          <w:rFonts w:asciiTheme="majorBidi" w:hAnsiTheme="majorBidi" w:cstheme="majorBidi"/>
          <w:sz w:val="28"/>
          <w:szCs w:val="28"/>
        </w:rPr>
        <w:t xml:space="preserve">, права и обязанности </w:t>
      </w:r>
      <w:r w:rsidR="001F49B4">
        <w:rPr>
          <w:rFonts w:asciiTheme="majorBidi" w:hAnsiTheme="majorBidi" w:cstheme="majorBidi"/>
          <w:sz w:val="28"/>
          <w:szCs w:val="28"/>
        </w:rPr>
        <w:t>мутавалли</w:t>
      </w:r>
      <w:r>
        <w:rPr>
          <w:rFonts w:asciiTheme="majorBidi" w:hAnsiTheme="majorBidi" w:cstheme="majorBidi"/>
          <w:sz w:val="28"/>
          <w:szCs w:val="28"/>
        </w:rPr>
        <w:t xml:space="preserve"> и т.д. Вакфное имущество не распределялось среди потомков вакф</w:t>
      </w:r>
      <w:r w:rsidR="00DA500D">
        <w:rPr>
          <w:rFonts w:asciiTheme="majorBidi" w:hAnsiTheme="majorBidi" w:cstheme="majorBidi"/>
          <w:sz w:val="28"/>
          <w:szCs w:val="28"/>
        </w:rPr>
        <w:t>о</w:t>
      </w:r>
      <w:r>
        <w:rPr>
          <w:rFonts w:asciiTheme="majorBidi" w:hAnsiTheme="majorBidi" w:cstheme="majorBidi"/>
          <w:sz w:val="28"/>
          <w:szCs w:val="28"/>
        </w:rPr>
        <w:t xml:space="preserve">дателя в случае его смерти. </w:t>
      </w:r>
      <w:r w:rsidR="001F49B4">
        <w:rPr>
          <w:rFonts w:asciiTheme="majorBidi" w:hAnsiTheme="majorBidi" w:cstheme="majorBidi"/>
          <w:sz w:val="28"/>
          <w:szCs w:val="28"/>
        </w:rPr>
        <w:t>Мутавалли</w:t>
      </w:r>
      <w:r>
        <w:rPr>
          <w:rFonts w:asciiTheme="majorBidi" w:hAnsiTheme="majorBidi" w:cstheme="majorBidi"/>
          <w:sz w:val="28"/>
          <w:szCs w:val="28"/>
        </w:rPr>
        <w:t xml:space="preserve"> распределял доходы, идущие от вакфного имущества, и должен был отчитываться перед причастными </w:t>
      </w:r>
      <w:r w:rsidR="00DA500D">
        <w:rPr>
          <w:rFonts w:asciiTheme="majorBidi" w:hAnsiTheme="majorBidi" w:cstheme="majorBidi"/>
          <w:sz w:val="28"/>
          <w:szCs w:val="28"/>
        </w:rPr>
        <w:t xml:space="preserve">к вакфу </w:t>
      </w:r>
      <w:r>
        <w:rPr>
          <w:rFonts w:asciiTheme="majorBidi" w:hAnsiTheme="majorBidi" w:cstheme="majorBidi"/>
          <w:sz w:val="28"/>
          <w:szCs w:val="28"/>
        </w:rPr>
        <w:t xml:space="preserve">лицами. Каждые десять лет </w:t>
      </w:r>
      <w:r w:rsidR="001F49B4">
        <w:rPr>
          <w:rFonts w:asciiTheme="majorBidi" w:hAnsiTheme="majorBidi" w:cstheme="majorBidi"/>
          <w:sz w:val="28"/>
          <w:szCs w:val="28"/>
        </w:rPr>
        <w:t>мутавалли</w:t>
      </w:r>
      <w:r w:rsidR="00DA500D">
        <w:rPr>
          <w:rFonts w:asciiTheme="majorBidi" w:hAnsiTheme="majorBidi" w:cstheme="majorBidi"/>
          <w:i/>
          <w:iCs/>
          <w:sz w:val="28"/>
          <w:szCs w:val="28"/>
        </w:rPr>
        <w:t xml:space="preserve"> </w:t>
      </w:r>
      <w:r>
        <w:rPr>
          <w:rFonts w:asciiTheme="majorBidi" w:hAnsiTheme="majorBidi" w:cstheme="majorBidi"/>
          <w:sz w:val="28"/>
          <w:szCs w:val="28"/>
        </w:rPr>
        <w:t xml:space="preserve">должен был созывать совет, состоявший из </w:t>
      </w:r>
      <w:r w:rsidR="00DA500D">
        <w:rPr>
          <w:rFonts w:asciiTheme="majorBidi" w:hAnsiTheme="majorBidi" w:cstheme="majorBidi"/>
          <w:sz w:val="28"/>
          <w:szCs w:val="28"/>
        </w:rPr>
        <w:t>‘</w:t>
      </w:r>
      <w:r w:rsidR="00DA500D" w:rsidRPr="00DA500D">
        <w:rPr>
          <w:rFonts w:asciiTheme="majorBidi" w:hAnsiTheme="majorBidi" w:cstheme="majorBidi"/>
          <w:i/>
          <w:iCs/>
          <w:sz w:val="28"/>
          <w:szCs w:val="28"/>
        </w:rPr>
        <w:t>улама</w:t>
      </w:r>
      <w:r w:rsidR="00DA500D" w:rsidRPr="00DA500D">
        <w:rPr>
          <w:rFonts w:asciiTheme="majorBidi" w:hAnsiTheme="majorBidi" w:cstheme="majorBidi"/>
          <w:sz w:val="28"/>
          <w:szCs w:val="28"/>
        </w:rPr>
        <w:t xml:space="preserve"> (</w:t>
      </w:r>
      <w:r w:rsidRPr="00DA500D">
        <w:rPr>
          <w:rFonts w:asciiTheme="majorBidi" w:hAnsiTheme="majorBidi" w:cstheme="majorBidi"/>
          <w:sz w:val="28"/>
          <w:szCs w:val="28"/>
        </w:rPr>
        <w:t>улемов</w:t>
      </w:r>
      <w:r w:rsidR="00DA500D">
        <w:rPr>
          <w:rFonts w:asciiTheme="majorBidi" w:hAnsiTheme="majorBidi" w:cstheme="majorBidi"/>
          <w:sz w:val="28"/>
          <w:szCs w:val="28"/>
        </w:rPr>
        <w:t>-богословов</w:t>
      </w:r>
      <w:r w:rsidR="00DA500D" w:rsidRPr="00DA500D">
        <w:rPr>
          <w:rFonts w:asciiTheme="majorBidi" w:hAnsiTheme="majorBidi" w:cstheme="majorBidi"/>
          <w:sz w:val="28"/>
          <w:szCs w:val="28"/>
        </w:rPr>
        <w:t>)</w:t>
      </w:r>
      <w:r w:rsidRPr="00DA500D">
        <w:rPr>
          <w:rFonts w:asciiTheme="majorBidi" w:hAnsiTheme="majorBidi" w:cstheme="majorBidi"/>
          <w:sz w:val="28"/>
          <w:szCs w:val="28"/>
        </w:rPr>
        <w:t>,</w:t>
      </w:r>
      <w:r>
        <w:rPr>
          <w:rFonts w:asciiTheme="majorBidi" w:hAnsiTheme="majorBidi" w:cstheme="majorBidi"/>
          <w:sz w:val="28"/>
          <w:szCs w:val="28"/>
        </w:rPr>
        <w:t xml:space="preserve"> </w:t>
      </w:r>
      <w:r w:rsidRPr="00DA500D">
        <w:rPr>
          <w:rFonts w:asciiTheme="majorBidi" w:hAnsiTheme="majorBidi" w:cstheme="majorBidi"/>
          <w:sz w:val="28"/>
          <w:szCs w:val="28"/>
        </w:rPr>
        <w:t>муддарисов</w:t>
      </w:r>
      <w:r>
        <w:rPr>
          <w:rFonts w:asciiTheme="majorBidi" w:hAnsiTheme="majorBidi" w:cstheme="majorBidi"/>
          <w:sz w:val="28"/>
          <w:szCs w:val="28"/>
        </w:rPr>
        <w:t xml:space="preserve">, </w:t>
      </w:r>
      <w:r w:rsidR="00DA500D">
        <w:rPr>
          <w:rFonts w:asciiTheme="majorBidi" w:hAnsiTheme="majorBidi" w:cstheme="majorBidi"/>
          <w:sz w:val="28"/>
          <w:szCs w:val="28"/>
        </w:rPr>
        <w:t xml:space="preserve">местных </w:t>
      </w:r>
      <w:r>
        <w:rPr>
          <w:rFonts w:asciiTheme="majorBidi" w:hAnsiTheme="majorBidi" w:cstheme="majorBidi"/>
          <w:sz w:val="28"/>
          <w:szCs w:val="28"/>
        </w:rPr>
        <w:t xml:space="preserve">старейшин и </w:t>
      </w:r>
      <w:r w:rsidRPr="0092309D">
        <w:rPr>
          <w:rFonts w:asciiTheme="majorBidi" w:hAnsiTheme="majorBidi" w:cstheme="majorBidi"/>
          <w:i/>
          <w:iCs/>
          <w:sz w:val="28"/>
          <w:szCs w:val="28"/>
        </w:rPr>
        <w:t>вали</w:t>
      </w:r>
      <w:r w:rsidR="00DA500D">
        <w:rPr>
          <w:rFonts w:asciiTheme="majorBidi" w:hAnsiTheme="majorBidi" w:cstheme="majorBidi"/>
          <w:i/>
          <w:iCs/>
          <w:sz w:val="28"/>
          <w:szCs w:val="28"/>
        </w:rPr>
        <w:t xml:space="preserve"> </w:t>
      </w:r>
      <w:r>
        <w:rPr>
          <w:rFonts w:asciiTheme="majorBidi" w:hAnsiTheme="majorBidi" w:cstheme="majorBidi"/>
          <w:sz w:val="28"/>
          <w:szCs w:val="28"/>
        </w:rPr>
        <w:t>(управляющий областью) и представлять им отчет о вакфных доходах. После ревизии ее результаты излагались на бумаге и подписывались соответствующими лицами</w:t>
      </w:r>
      <w:r>
        <w:rPr>
          <w:rStyle w:val="a5"/>
          <w:rFonts w:asciiTheme="majorBidi" w:hAnsiTheme="majorBidi" w:cstheme="majorBidi"/>
          <w:sz w:val="28"/>
          <w:szCs w:val="28"/>
        </w:rPr>
        <w:footnoteReference w:id="63"/>
      </w:r>
      <w:r>
        <w:rPr>
          <w:rFonts w:asciiTheme="majorBidi" w:hAnsiTheme="majorBidi" w:cstheme="majorBidi"/>
          <w:sz w:val="28"/>
          <w:szCs w:val="28"/>
        </w:rPr>
        <w:t xml:space="preserve">.  Помимо </w:t>
      </w:r>
      <w:r w:rsidRPr="00DA500D">
        <w:rPr>
          <w:rFonts w:asciiTheme="majorBidi" w:hAnsiTheme="majorBidi" w:cstheme="majorBidi"/>
          <w:sz w:val="28"/>
          <w:szCs w:val="28"/>
        </w:rPr>
        <w:t>вакфнам</w:t>
      </w:r>
      <w:r w:rsidR="00DA500D">
        <w:rPr>
          <w:rFonts w:asciiTheme="majorBidi" w:hAnsiTheme="majorBidi" w:cstheme="majorBidi"/>
          <w:sz w:val="28"/>
          <w:szCs w:val="28"/>
        </w:rPr>
        <w:t>а</w:t>
      </w:r>
      <w:r>
        <w:rPr>
          <w:rFonts w:asciiTheme="majorBidi" w:hAnsiTheme="majorBidi" w:cstheme="majorBidi"/>
          <w:i/>
          <w:iCs/>
          <w:sz w:val="28"/>
          <w:szCs w:val="28"/>
        </w:rPr>
        <w:t xml:space="preserve">, </w:t>
      </w:r>
      <w:r>
        <w:rPr>
          <w:rFonts w:asciiTheme="majorBidi" w:hAnsiTheme="majorBidi" w:cstheme="majorBidi"/>
          <w:sz w:val="28"/>
          <w:szCs w:val="28"/>
        </w:rPr>
        <w:t xml:space="preserve">существовало два документа, которые закрепляли право на вакф. Это </w:t>
      </w:r>
      <w:r w:rsidRPr="0092309D">
        <w:rPr>
          <w:rFonts w:asciiTheme="majorBidi" w:hAnsiTheme="majorBidi" w:cstheme="majorBidi"/>
          <w:i/>
          <w:iCs/>
          <w:sz w:val="28"/>
          <w:szCs w:val="28"/>
        </w:rPr>
        <w:t>ина</w:t>
      </w:r>
      <w:r w:rsidR="00DA500D">
        <w:rPr>
          <w:rFonts w:asciiTheme="majorBidi" w:hAnsiTheme="majorBidi" w:cstheme="majorBidi"/>
          <w:i/>
          <w:iCs/>
          <w:sz w:val="28"/>
          <w:szCs w:val="28"/>
        </w:rPr>
        <w:t>йа</w:t>
      </w:r>
      <w:r w:rsidRPr="0092309D">
        <w:rPr>
          <w:rFonts w:asciiTheme="majorBidi" w:hAnsiTheme="majorBidi" w:cstheme="majorBidi"/>
          <w:i/>
          <w:iCs/>
          <w:sz w:val="28"/>
          <w:szCs w:val="28"/>
        </w:rPr>
        <w:t>тнам</w:t>
      </w:r>
      <w:r w:rsidR="00DA500D">
        <w:rPr>
          <w:rFonts w:asciiTheme="majorBidi" w:hAnsiTheme="majorBidi" w:cstheme="majorBidi"/>
          <w:i/>
          <w:iCs/>
          <w:sz w:val="28"/>
          <w:szCs w:val="28"/>
        </w:rPr>
        <w:t xml:space="preserve">а </w:t>
      </w:r>
      <w:r>
        <w:rPr>
          <w:rFonts w:asciiTheme="majorBidi" w:hAnsiTheme="majorBidi" w:cstheme="majorBidi"/>
          <w:sz w:val="28"/>
          <w:szCs w:val="28"/>
        </w:rPr>
        <w:t xml:space="preserve">и </w:t>
      </w:r>
      <w:r w:rsidRPr="0092309D">
        <w:rPr>
          <w:rFonts w:asciiTheme="majorBidi" w:hAnsiTheme="majorBidi" w:cstheme="majorBidi"/>
          <w:i/>
          <w:iCs/>
          <w:sz w:val="28"/>
          <w:szCs w:val="28"/>
        </w:rPr>
        <w:t>в</w:t>
      </w:r>
      <w:r>
        <w:rPr>
          <w:rFonts w:asciiTheme="majorBidi" w:hAnsiTheme="majorBidi" w:cstheme="majorBidi"/>
          <w:i/>
          <w:iCs/>
          <w:sz w:val="28"/>
          <w:szCs w:val="28"/>
        </w:rPr>
        <w:t>а</w:t>
      </w:r>
      <w:r w:rsidRPr="0092309D">
        <w:rPr>
          <w:rFonts w:asciiTheme="majorBidi" w:hAnsiTheme="majorBidi" w:cstheme="majorBidi"/>
          <w:i/>
          <w:iCs/>
          <w:sz w:val="28"/>
          <w:szCs w:val="28"/>
        </w:rPr>
        <w:t>сики</w:t>
      </w:r>
      <w:r>
        <w:rPr>
          <w:rFonts w:asciiTheme="majorBidi" w:hAnsiTheme="majorBidi" w:cstheme="majorBidi"/>
          <w:sz w:val="28"/>
          <w:szCs w:val="28"/>
        </w:rPr>
        <w:t xml:space="preserve">. </w:t>
      </w:r>
      <w:r w:rsidRPr="00DA500D">
        <w:rPr>
          <w:rFonts w:asciiTheme="majorBidi" w:hAnsiTheme="majorBidi" w:cstheme="majorBidi"/>
          <w:sz w:val="28"/>
          <w:szCs w:val="28"/>
        </w:rPr>
        <w:t>Ина</w:t>
      </w:r>
      <w:r w:rsidR="00DA500D" w:rsidRPr="00DA500D">
        <w:rPr>
          <w:rFonts w:asciiTheme="majorBidi" w:hAnsiTheme="majorBidi" w:cstheme="majorBidi"/>
          <w:sz w:val="28"/>
          <w:szCs w:val="28"/>
        </w:rPr>
        <w:t>йа</w:t>
      </w:r>
      <w:r w:rsidRPr="00DA500D">
        <w:rPr>
          <w:rFonts w:asciiTheme="majorBidi" w:hAnsiTheme="majorBidi" w:cstheme="majorBidi"/>
          <w:sz w:val="28"/>
          <w:szCs w:val="28"/>
        </w:rPr>
        <w:t>тнам</w:t>
      </w:r>
      <w:r w:rsidR="00DA500D" w:rsidRPr="00DA500D">
        <w:rPr>
          <w:rFonts w:asciiTheme="majorBidi" w:hAnsiTheme="majorBidi" w:cstheme="majorBidi"/>
          <w:sz w:val="28"/>
          <w:szCs w:val="28"/>
        </w:rPr>
        <w:t>а</w:t>
      </w:r>
      <w:r w:rsidR="00DA500D">
        <w:rPr>
          <w:rFonts w:asciiTheme="majorBidi" w:hAnsiTheme="majorBidi" w:cstheme="majorBidi"/>
          <w:i/>
          <w:iCs/>
          <w:sz w:val="28"/>
          <w:szCs w:val="28"/>
        </w:rPr>
        <w:t xml:space="preserve"> </w:t>
      </w:r>
      <w:r w:rsidR="00DA500D">
        <w:rPr>
          <w:rFonts w:asciiTheme="majorBidi" w:hAnsiTheme="majorBidi" w:cstheme="majorBidi"/>
          <w:sz w:val="28"/>
          <w:szCs w:val="28"/>
        </w:rPr>
        <w:t>—</w:t>
      </w:r>
      <w:r>
        <w:rPr>
          <w:rFonts w:asciiTheme="majorBidi" w:hAnsiTheme="majorBidi" w:cstheme="majorBidi"/>
          <w:sz w:val="28"/>
          <w:szCs w:val="28"/>
        </w:rPr>
        <w:t xml:space="preserve"> это грамота, выданная ханом (</w:t>
      </w:r>
      <w:r w:rsidR="00DA500D">
        <w:rPr>
          <w:rFonts w:asciiTheme="majorBidi" w:hAnsiTheme="majorBidi" w:cstheme="majorBidi"/>
          <w:sz w:val="28"/>
          <w:szCs w:val="28"/>
        </w:rPr>
        <w:t xml:space="preserve">верховным </w:t>
      </w:r>
      <w:r>
        <w:rPr>
          <w:rFonts w:asciiTheme="majorBidi" w:hAnsiTheme="majorBidi" w:cstheme="majorBidi"/>
          <w:sz w:val="28"/>
          <w:szCs w:val="28"/>
        </w:rPr>
        <w:t>правител</w:t>
      </w:r>
      <w:r w:rsidR="00DA500D">
        <w:rPr>
          <w:rFonts w:asciiTheme="majorBidi" w:hAnsiTheme="majorBidi" w:cstheme="majorBidi"/>
          <w:sz w:val="28"/>
          <w:szCs w:val="28"/>
        </w:rPr>
        <w:t>ем</w:t>
      </w:r>
      <w:r>
        <w:rPr>
          <w:rFonts w:asciiTheme="majorBidi" w:hAnsiTheme="majorBidi" w:cstheme="majorBidi"/>
          <w:sz w:val="28"/>
          <w:szCs w:val="28"/>
        </w:rPr>
        <w:t xml:space="preserve">) определенному учреждению на право владения вакфным имуществом. </w:t>
      </w:r>
      <w:r w:rsidRPr="0092309D">
        <w:rPr>
          <w:rFonts w:asciiTheme="majorBidi" w:hAnsiTheme="majorBidi" w:cstheme="majorBidi"/>
          <w:i/>
          <w:iCs/>
          <w:sz w:val="28"/>
          <w:szCs w:val="28"/>
        </w:rPr>
        <w:t>Васики</w:t>
      </w:r>
      <w:r>
        <w:rPr>
          <w:rFonts w:asciiTheme="majorBidi" w:hAnsiTheme="majorBidi" w:cstheme="majorBidi"/>
          <w:sz w:val="28"/>
          <w:szCs w:val="28"/>
        </w:rPr>
        <w:t xml:space="preserve"> выдавал </w:t>
      </w:r>
      <w:r w:rsidRPr="0092309D">
        <w:rPr>
          <w:rFonts w:asciiTheme="majorBidi" w:hAnsiTheme="majorBidi" w:cstheme="majorBidi"/>
          <w:i/>
          <w:iCs/>
          <w:sz w:val="28"/>
          <w:szCs w:val="28"/>
        </w:rPr>
        <w:t>казий</w:t>
      </w:r>
      <w:r>
        <w:rPr>
          <w:rFonts w:asciiTheme="majorBidi" w:hAnsiTheme="majorBidi" w:cstheme="majorBidi"/>
          <w:sz w:val="28"/>
          <w:szCs w:val="28"/>
        </w:rPr>
        <w:t xml:space="preserve"> города, и этот документ свидетельствовал покупку недвижимого имущества этого учреждения</w:t>
      </w:r>
      <w:r>
        <w:rPr>
          <w:rStyle w:val="a5"/>
          <w:rFonts w:asciiTheme="majorBidi" w:hAnsiTheme="majorBidi" w:cstheme="majorBidi"/>
          <w:sz w:val="28"/>
          <w:szCs w:val="28"/>
        </w:rPr>
        <w:footnoteReference w:id="64"/>
      </w:r>
      <w:r>
        <w:rPr>
          <w:rFonts w:asciiTheme="majorBidi" w:hAnsiTheme="majorBidi" w:cstheme="majorBidi"/>
          <w:sz w:val="28"/>
          <w:szCs w:val="28"/>
        </w:rPr>
        <w:t xml:space="preserve">. По воле ханов, многие </w:t>
      </w:r>
      <w:r w:rsidR="001F49B4">
        <w:rPr>
          <w:rFonts w:asciiTheme="majorBidi" w:hAnsiTheme="majorBidi" w:cstheme="majorBidi"/>
          <w:sz w:val="28"/>
          <w:szCs w:val="28"/>
        </w:rPr>
        <w:t>мадраса</w:t>
      </w:r>
      <w:r>
        <w:rPr>
          <w:rFonts w:asciiTheme="majorBidi" w:hAnsiTheme="majorBidi" w:cstheme="majorBidi"/>
          <w:sz w:val="28"/>
          <w:szCs w:val="28"/>
        </w:rPr>
        <w:t xml:space="preserve">, помимо вакфного дохода, собирали специальную подать с населения, именуемую </w:t>
      </w:r>
      <w:r w:rsidRPr="00C62949">
        <w:rPr>
          <w:rFonts w:asciiTheme="majorBidi" w:hAnsiTheme="majorBidi" w:cstheme="majorBidi"/>
          <w:i/>
          <w:iCs/>
          <w:sz w:val="28"/>
          <w:szCs w:val="28"/>
        </w:rPr>
        <w:t xml:space="preserve">харадж </w:t>
      </w:r>
      <w:r w:rsidRPr="0092309D">
        <w:rPr>
          <w:rFonts w:asciiTheme="majorBidi" w:hAnsiTheme="majorBidi" w:cstheme="majorBidi"/>
          <w:sz w:val="28"/>
          <w:szCs w:val="28"/>
        </w:rPr>
        <w:t>или</w:t>
      </w:r>
      <w:r w:rsidRPr="00C62949">
        <w:rPr>
          <w:rFonts w:asciiTheme="majorBidi" w:hAnsiTheme="majorBidi" w:cstheme="majorBidi"/>
          <w:i/>
          <w:iCs/>
          <w:sz w:val="28"/>
          <w:szCs w:val="28"/>
        </w:rPr>
        <w:t xml:space="preserve"> танап.</w:t>
      </w:r>
      <w:r>
        <w:rPr>
          <w:rFonts w:asciiTheme="majorBidi" w:hAnsiTheme="majorBidi" w:cstheme="majorBidi"/>
          <w:sz w:val="28"/>
          <w:szCs w:val="28"/>
        </w:rPr>
        <w:t xml:space="preserve"> </w:t>
      </w:r>
      <w:r w:rsidRPr="0092309D">
        <w:rPr>
          <w:rFonts w:asciiTheme="majorBidi" w:hAnsiTheme="majorBidi" w:cstheme="majorBidi"/>
          <w:i/>
          <w:iCs/>
          <w:sz w:val="28"/>
          <w:szCs w:val="28"/>
        </w:rPr>
        <w:t>Харадж</w:t>
      </w:r>
      <w:r>
        <w:rPr>
          <w:rFonts w:asciiTheme="majorBidi" w:hAnsiTheme="majorBidi" w:cstheme="majorBidi"/>
          <w:sz w:val="28"/>
          <w:szCs w:val="28"/>
        </w:rPr>
        <w:t xml:space="preserve"> был равен 1/10 части урожая пшеницы, ячмени, риса, хлопчатника, кукурузы, проса, льна и др. Подать можно было платить </w:t>
      </w:r>
      <w:r w:rsidR="00265537">
        <w:rPr>
          <w:rFonts w:asciiTheme="majorBidi" w:hAnsiTheme="majorBidi" w:cstheme="majorBidi"/>
          <w:sz w:val="28"/>
          <w:szCs w:val="28"/>
        </w:rPr>
        <w:t>натурой (у</w:t>
      </w:r>
      <w:r>
        <w:rPr>
          <w:rFonts w:asciiTheme="majorBidi" w:hAnsiTheme="majorBidi" w:cstheme="majorBidi"/>
          <w:sz w:val="28"/>
          <w:szCs w:val="28"/>
        </w:rPr>
        <w:t>рожаем</w:t>
      </w:r>
      <w:r w:rsidR="00265537">
        <w:rPr>
          <w:rFonts w:asciiTheme="majorBidi" w:hAnsiTheme="majorBidi" w:cstheme="majorBidi"/>
          <w:sz w:val="28"/>
          <w:szCs w:val="28"/>
        </w:rPr>
        <w:t>)</w:t>
      </w:r>
      <w:r>
        <w:rPr>
          <w:rFonts w:asciiTheme="majorBidi" w:hAnsiTheme="majorBidi" w:cstheme="majorBidi"/>
          <w:sz w:val="28"/>
          <w:szCs w:val="28"/>
        </w:rPr>
        <w:t xml:space="preserve"> или деньгами, по ценам того времени. </w:t>
      </w:r>
      <w:r w:rsidRPr="0092309D">
        <w:rPr>
          <w:rFonts w:asciiTheme="majorBidi" w:hAnsiTheme="majorBidi" w:cstheme="majorBidi"/>
          <w:i/>
          <w:iCs/>
          <w:sz w:val="28"/>
          <w:szCs w:val="28"/>
        </w:rPr>
        <w:t>Танап</w:t>
      </w:r>
      <w:r>
        <w:rPr>
          <w:rFonts w:asciiTheme="majorBidi" w:hAnsiTheme="majorBidi" w:cstheme="majorBidi"/>
          <w:sz w:val="28"/>
          <w:szCs w:val="28"/>
        </w:rPr>
        <w:t xml:space="preserve"> — это единица меры измерения в размере 400 кв. см. Такой вид подати взимался с виноградников, садов, деревянных насаждений и др. Подать с каждого танапа</w:t>
      </w:r>
      <w:r w:rsidR="00265537">
        <w:rPr>
          <w:rFonts w:asciiTheme="majorBidi" w:hAnsiTheme="majorBidi" w:cstheme="majorBidi"/>
          <w:sz w:val="28"/>
          <w:szCs w:val="28"/>
        </w:rPr>
        <w:t xml:space="preserve"> составляла</w:t>
      </w:r>
      <w:r>
        <w:rPr>
          <w:rFonts w:asciiTheme="majorBidi" w:hAnsiTheme="majorBidi" w:cstheme="majorBidi"/>
          <w:sz w:val="28"/>
          <w:szCs w:val="28"/>
        </w:rPr>
        <w:t xml:space="preserve"> 1,2 рубля</w:t>
      </w:r>
      <w:r>
        <w:rPr>
          <w:rStyle w:val="a5"/>
          <w:rFonts w:asciiTheme="majorBidi" w:hAnsiTheme="majorBidi" w:cstheme="majorBidi"/>
          <w:sz w:val="28"/>
          <w:szCs w:val="28"/>
        </w:rPr>
        <w:footnoteReference w:id="65"/>
      </w:r>
      <w:r>
        <w:rPr>
          <w:rFonts w:asciiTheme="majorBidi" w:hAnsiTheme="majorBidi" w:cstheme="majorBidi"/>
          <w:sz w:val="28"/>
          <w:szCs w:val="28"/>
        </w:rPr>
        <w:t xml:space="preserve">.  Однако сложно сказать, что все </w:t>
      </w:r>
      <w:r w:rsidR="001F49B4">
        <w:rPr>
          <w:rFonts w:asciiTheme="majorBidi" w:hAnsiTheme="majorBidi" w:cstheme="majorBidi"/>
          <w:sz w:val="28"/>
          <w:szCs w:val="28"/>
        </w:rPr>
        <w:t>мутавалли</w:t>
      </w:r>
      <w:r>
        <w:rPr>
          <w:rFonts w:asciiTheme="majorBidi" w:hAnsiTheme="majorBidi" w:cstheme="majorBidi"/>
          <w:sz w:val="28"/>
          <w:szCs w:val="28"/>
        </w:rPr>
        <w:t xml:space="preserve"> выполняли свои должностные обязанности добросовестно. В большинстве случаев они не соблюдали те правила, которые были указаны в вакфнам</w:t>
      </w:r>
      <w:r w:rsidR="00547621">
        <w:rPr>
          <w:rFonts w:asciiTheme="majorBidi" w:hAnsiTheme="majorBidi" w:cstheme="majorBidi"/>
          <w:sz w:val="28"/>
          <w:szCs w:val="28"/>
        </w:rPr>
        <w:t>а</w:t>
      </w:r>
      <w:r>
        <w:rPr>
          <w:rFonts w:asciiTheme="majorBidi" w:hAnsiTheme="majorBidi" w:cstheme="majorBidi"/>
          <w:sz w:val="28"/>
          <w:szCs w:val="28"/>
        </w:rPr>
        <w:t xml:space="preserve">. Во всех русскоязычных источниках говорится о халатном отношении </w:t>
      </w:r>
      <w:r w:rsidR="001F49B4">
        <w:rPr>
          <w:rFonts w:asciiTheme="majorBidi" w:hAnsiTheme="majorBidi" w:cstheme="majorBidi"/>
          <w:sz w:val="28"/>
          <w:szCs w:val="28"/>
        </w:rPr>
        <w:t>мутавалли</w:t>
      </w:r>
      <w:r>
        <w:rPr>
          <w:rFonts w:asciiTheme="majorBidi" w:hAnsiTheme="majorBidi" w:cstheme="majorBidi"/>
          <w:sz w:val="28"/>
          <w:szCs w:val="28"/>
        </w:rPr>
        <w:t xml:space="preserve"> к своим обязанностям. В 1891 году в Ферганской области из числа 124 </w:t>
      </w:r>
      <w:r w:rsidR="001F49B4">
        <w:rPr>
          <w:rFonts w:asciiTheme="majorBidi" w:hAnsiTheme="majorBidi" w:cstheme="majorBidi"/>
          <w:sz w:val="28"/>
          <w:szCs w:val="28"/>
        </w:rPr>
        <w:t>мадраса</w:t>
      </w:r>
      <w:r w:rsidR="003B2497">
        <w:rPr>
          <w:rFonts w:asciiTheme="majorBidi" w:hAnsiTheme="majorBidi" w:cstheme="majorBidi"/>
          <w:sz w:val="28"/>
          <w:szCs w:val="28"/>
        </w:rPr>
        <w:t xml:space="preserve"> </w:t>
      </w:r>
      <w:r>
        <w:rPr>
          <w:rFonts w:asciiTheme="majorBidi" w:hAnsiTheme="majorBidi" w:cstheme="majorBidi"/>
          <w:sz w:val="28"/>
          <w:szCs w:val="28"/>
        </w:rPr>
        <w:t xml:space="preserve">только в 9 из них был произведен ремонт за счет вакфных </w:t>
      </w:r>
      <w:r>
        <w:rPr>
          <w:rFonts w:asciiTheme="majorBidi" w:hAnsiTheme="majorBidi" w:cstheme="majorBidi"/>
          <w:sz w:val="28"/>
          <w:szCs w:val="28"/>
        </w:rPr>
        <w:lastRenderedPageBreak/>
        <w:t xml:space="preserve">средств. Даже был случай, что в </w:t>
      </w:r>
      <w:r w:rsidR="001F49B4">
        <w:rPr>
          <w:rFonts w:asciiTheme="majorBidi" w:hAnsiTheme="majorBidi" w:cstheme="majorBidi"/>
          <w:sz w:val="28"/>
          <w:szCs w:val="28"/>
        </w:rPr>
        <w:t>мадраса</w:t>
      </w:r>
      <w:r w:rsidR="003B2497">
        <w:rPr>
          <w:rFonts w:asciiTheme="majorBidi" w:hAnsiTheme="majorBidi" w:cstheme="majorBidi"/>
          <w:sz w:val="28"/>
          <w:szCs w:val="28"/>
        </w:rPr>
        <w:t xml:space="preserve"> </w:t>
      </w:r>
      <w:r>
        <w:rPr>
          <w:rFonts w:asciiTheme="majorBidi" w:hAnsiTheme="majorBidi" w:cstheme="majorBidi"/>
          <w:sz w:val="28"/>
          <w:szCs w:val="28"/>
        </w:rPr>
        <w:t xml:space="preserve">Хаким-айим в Коканде </w:t>
      </w:r>
      <w:r w:rsidR="001F49B4">
        <w:rPr>
          <w:rFonts w:asciiTheme="majorBidi" w:hAnsiTheme="majorBidi" w:cstheme="majorBidi"/>
          <w:sz w:val="28"/>
          <w:szCs w:val="28"/>
        </w:rPr>
        <w:t>мутавалли</w:t>
      </w:r>
      <w:r>
        <w:rPr>
          <w:rFonts w:asciiTheme="majorBidi" w:hAnsiTheme="majorBidi" w:cstheme="majorBidi"/>
          <w:sz w:val="28"/>
          <w:szCs w:val="28"/>
        </w:rPr>
        <w:t xml:space="preserve"> долгое время не ремонтировал здание заведения, и в результате оно пришло в состояние, близкое к обрушению. Тогда местная администрация потребовала у </w:t>
      </w:r>
      <w:r w:rsidR="001F49B4">
        <w:rPr>
          <w:rFonts w:asciiTheme="majorBidi" w:hAnsiTheme="majorBidi" w:cstheme="majorBidi"/>
          <w:sz w:val="28"/>
          <w:szCs w:val="28"/>
        </w:rPr>
        <w:t>мутавалли</w:t>
      </w:r>
      <w:r>
        <w:rPr>
          <w:rFonts w:asciiTheme="majorBidi" w:hAnsiTheme="majorBidi" w:cstheme="majorBidi"/>
          <w:sz w:val="28"/>
          <w:szCs w:val="28"/>
        </w:rPr>
        <w:t xml:space="preserve"> произвести ремонт за счет вакфных средств; в противном случае вакфное имущество</w:t>
      </w:r>
      <w:r w:rsidR="00AA2C9C">
        <w:rPr>
          <w:rFonts w:asciiTheme="majorBidi" w:hAnsiTheme="majorBidi" w:cstheme="majorBidi"/>
          <w:sz w:val="28"/>
          <w:szCs w:val="28"/>
        </w:rPr>
        <w:t xml:space="preserve"> </w:t>
      </w:r>
      <w:r>
        <w:rPr>
          <w:rFonts w:asciiTheme="majorBidi" w:hAnsiTheme="majorBidi" w:cstheme="majorBidi"/>
          <w:sz w:val="28"/>
          <w:szCs w:val="28"/>
        </w:rPr>
        <w:t xml:space="preserve">этой </w:t>
      </w:r>
      <w:r w:rsidR="001F49B4">
        <w:rPr>
          <w:rFonts w:asciiTheme="majorBidi" w:hAnsiTheme="majorBidi" w:cstheme="majorBidi"/>
          <w:sz w:val="28"/>
          <w:szCs w:val="28"/>
        </w:rPr>
        <w:t>мадраса</w:t>
      </w:r>
      <w:r w:rsidR="00AA2C9C">
        <w:rPr>
          <w:rFonts w:asciiTheme="majorBidi" w:hAnsiTheme="majorBidi" w:cstheme="majorBidi"/>
          <w:sz w:val="28"/>
          <w:szCs w:val="28"/>
        </w:rPr>
        <w:t xml:space="preserve"> </w:t>
      </w:r>
      <w:r>
        <w:rPr>
          <w:rFonts w:asciiTheme="majorBidi" w:hAnsiTheme="majorBidi" w:cstheme="majorBidi"/>
          <w:sz w:val="28"/>
          <w:szCs w:val="28"/>
        </w:rPr>
        <w:t>будет изъято в пользу администрации</w:t>
      </w:r>
      <w:r>
        <w:rPr>
          <w:rStyle w:val="a5"/>
          <w:rFonts w:asciiTheme="majorBidi" w:hAnsiTheme="majorBidi" w:cstheme="majorBidi"/>
          <w:sz w:val="28"/>
          <w:szCs w:val="28"/>
        </w:rPr>
        <w:footnoteReference w:id="66"/>
      </w:r>
      <w:r>
        <w:rPr>
          <w:rFonts w:asciiTheme="majorBidi" w:hAnsiTheme="majorBidi" w:cstheme="majorBidi"/>
          <w:sz w:val="28"/>
          <w:szCs w:val="28"/>
        </w:rPr>
        <w:t>.  Будет</w:t>
      </w:r>
      <w:r w:rsidR="00265537">
        <w:rPr>
          <w:rFonts w:asciiTheme="majorBidi" w:hAnsiTheme="majorBidi" w:cstheme="majorBidi"/>
          <w:sz w:val="28"/>
          <w:szCs w:val="28"/>
        </w:rPr>
        <w:t>, однако,</w:t>
      </w:r>
      <w:r>
        <w:rPr>
          <w:rFonts w:asciiTheme="majorBidi" w:hAnsiTheme="majorBidi" w:cstheme="majorBidi"/>
          <w:sz w:val="28"/>
          <w:szCs w:val="28"/>
        </w:rPr>
        <w:t xml:space="preserve"> совсем некорректным сказать, что все </w:t>
      </w:r>
      <w:r w:rsidR="001F49B4">
        <w:rPr>
          <w:rFonts w:asciiTheme="majorBidi" w:hAnsiTheme="majorBidi" w:cstheme="majorBidi"/>
          <w:sz w:val="28"/>
          <w:szCs w:val="28"/>
        </w:rPr>
        <w:t>мутавалли</w:t>
      </w:r>
      <w:r>
        <w:rPr>
          <w:rFonts w:asciiTheme="majorBidi" w:hAnsiTheme="majorBidi" w:cstheme="majorBidi"/>
          <w:sz w:val="28"/>
          <w:szCs w:val="28"/>
        </w:rPr>
        <w:t>, пользуясь своими полномочия</w:t>
      </w:r>
      <w:r w:rsidR="00AA2C9C">
        <w:rPr>
          <w:rFonts w:asciiTheme="majorBidi" w:hAnsiTheme="majorBidi" w:cstheme="majorBidi"/>
          <w:sz w:val="28"/>
          <w:szCs w:val="28"/>
        </w:rPr>
        <w:t xml:space="preserve">ми, присваивали средства </w:t>
      </w:r>
      <w:r w:rsidR="001F49B4">
        <w:rPr>
          <w:rFonts w:asciiTheme="majorBidi" w:hAnsiTheme="majorBidi" w:cstheme="majorBidi"/>
          <w:sz w:val="28"/>
          <w:szCs w:val="28"/>
        </w:rPr>
        <w:t>мадраса</w:t>
      </w:r>
      <w:r>
        <w:rPr>
          <w:rFonts w:asciiTheme="majorBidi" w:hAnsiTheme="majorBidi" w:cstheme="majorBidi"/>
          <w:sz w:val="28"/>
          <w:szCs w:val="28"/>
        </w:rPr>
        <w:t xml:space="preserve">. Н.П. Остроумов сообщает, что два </w:t>
      </w:r>
      <w:r w:rsidR="001F49B4">
        <w:rPr>
          <w:rFonts w:asciiTheme="majorBidi" w:hAnsiTheme="majorBidi" w:cstheme="majorBidi"/>
          <w:sz w:val="28"/>
          <w:szCs w:val="28"/>
        </w:rPr>
        <w:t>мутавалли</w:t>
      </w:r>
      <w:r>
        <w:rPr>
          <w:rFonts w:asciiTheme="majorBidi" w:hAnsiTheme="majorBidi" w:cstheme="majorBidi"/>
          <w:sz w:val="28"/>
          <w:szCs w:val="28"/>
        </w:rPr>
        <w:t xml:space="preserve"> </w:t>
      </w:r>
      <w:r w:rsidR="001F49B4">
        <w:rPr>
          <w:rFonts w:asciiTheme="majorBidi" w:hAnsiTheme="majorBidi" w:cstheme="majorBidi"/>
          <w:sz w:val="28"/>
          <w:szCs w:val="28"/>
        </w:rPr>
        <w:t>мадраса</w:t>
      </w:r>
      <w:r w:rsidR="00AA2C9C">
        <w:rPr>
          <w:rFonts w:asciiTheme="majorBidi" w:hAnsiTheme="majorBidi" w:cstheme="majorBidi"/>
          <w:sz w:val="28"/>
          <w:szCs w:val="28"/>
        </w:rPr>
        <w:t xml:space="preserve"> </w:t>
      </w:r>
      <w:r>
        <w:rPr>
          <w:rFonts w:asciiTheme="majorBidi" w:hAnsiTheme="majorBidi" w:cstheme="majorBidi"/>
          <w:sz w:val="28"/>
          <w:szCs w:val="28"/>
        </w:rPr>
        <w:t>Ходжи Ахрара Вали присв</w:t>
      </w:r>
      <w:r w:rsidR="009A6BE0">
        <w:rPr>
          <w:rFonts w:asciiTheme="majorBidi" w:hAnsiTheme="majorBidi" w:cstheme="majorBidi"/>
          <w:sz w:val="28"/>
          <w:szCs w:val="28"/>
        </w:rPr>
        <w:t>аива</w:t>
      </w:r>
      <w:r>
        <w:rPr>
          <w:rFonts w:asciiTheme="majorBidi" w:hAnsiTheme="majorBidi" w:cstheme="majorBidi"/>
          <w:sz w:val="28"/>
          <w:szCs w:val="28"/>
        </w:rPr>
        <w:t xml:space="preserve">ли доход от вакфного имущества, который составлял 2000 рублей в год. После того как муддарисы и муллы обратились к кази, </w:t>
      </w:r>
      <w:r w:rsidR="001F49B4">
        <w:rPr>
          <w:rFonts w:asciiTheme="majorBidi" w:hAnsiTheme="majorBidi" w:cstheme="majorBidi"/>
          <w:sz w:val="28"/>
          <w:szCs w:val="28"/>
        </w:rPr>
        <w:t>мутавалли</w:t>
      </w:r>
      <w:r>
        <w:rPr>
          <w:rFonts w:asciiTheme="majorBidi" w:hAnsiTheme="majorBidi" w:cstheme="majorBidi"/>
          <w:sz w:val="28"/>
          <w:szCs w:val="28"/>
        </w:rPr>
        <w:t xml:space="preserve"> были устранены от занимаемых должностей. С другой стороны, автор подчеркивает добросовестность и заботливость </w:t>
      </w:r>
      <w:r w:rsidR="001F49B4">
        <w:rPr>
          <w:rFonts w:asciiTheme="majorBidi" w:hAnsiTheme="majorBidi" w:cstheme="majorBidi"/>
          <w:sz w:val="28"/>
          <w:szCs w:val="28"/>
        </w:rPr>
        <w:t>мутавалли</w:t>
      </w:r>
      <w:r>
        <w:rPr>
          <w:rFonts w:asciiTheme="majorBidi" w:hAnsiTheme="majorBidi" w:cstheme="majorBidi"/>
          <w:sz w:val="28"/>
          <w:szCs w:val="28"/>
        </w:rPr>
        <w:t xml:space="preserve"> </w:t>
      </w:r>
      <w:r w:rsidR="001F49B4">
        <w:rPr>
          <w:rFonts w:asciiTheme="majorBidi" w:hAnsiTheme="majorBidi" w:cstheme="majorBidi"/>
          <w:sz w:val="28"/>
          <w:szCs w:val="28"/>
        </w:rPr>
        <w:t>мадраса</w:t>
      </w:r>
      <w:r w:rsidR="00AA2C9C">
        <w:rPr>
          <w:rFonts w:asciiTheme="majorBidi" w:hAnsiTheme="majorBidi" w:cstheme="majorBidi"/>
          <w:sz w:val="28"/>
          <w:szCs w:val="28"/>
        </w:rPr>
        <w:t xml:space="preserve"> </w:t>
      </w:r>
      <w:r>
        <w:rPr>
          <w:rFonts w:asciiTheme="majorBidi" w:hAnsiTheme="majorBidi" w:cstheme="majorBidi"/>
          <w:sz w:val="28"/>
          <w:szCs w:val="28"/>
        </w:rPr>
        <w:t>Кук</w:t>
      </w:r>
      <w:r w:rsidR="009A6BE0">
        <w:rPr>
          <w:rFonts w:asciiTheme="majorBidi" w:hAnsiTheme="majorBidi" w:cstheme="majorBidi"/>
          <w:sz w:val="28"/>
          <w:szCs w:val="28"/>
        </w:rPr>
        <w:t>а</w:t>
      </w:r>
      <w:r>
        <w:rPr>
          <w:rFonts w:asciiTheme="majorBidi" w:hAnsiTheme="majorBidi" w:cstheme="majorBidi"/>
          <w:sz w:val="28"/>
          <w:szCs w:val="28"/>
        </w:rPr>
        <w:t xml:space="preserve">льдаш, где, несмотря на незначительность вакфного дохода, здание </w:t>
      </w:r>
      <w:r w:rsidR="001F49B4">
        <w:rPr>
          <w:rFonts w:asciiTheme="majorBidi" w:hAnsiTheme="majorBidi" w:cstheme="majorBidi"/>
          <w:sz w:val="28"/>
          <w:szCs w:val="28"/>
        </w:rPr>
        <w:t>мадраса</w:t>
      </w:r>
      <w:r w:rsidR="00AA2C9C">
        <w:rPr>
          <w:rFonts w:asciiTheme="majorBidi" w:hAnsiTheme="majorBidi" w:cstheme="majorBidi"/>
          <w:sz w:val="28"/>
          <w:szCs w:val="28"/>
        </w:rPr>
        <w:t xml:space="preserve"> </w:t>
      </w:r>
      <w:r>
        <w:rPr>
          <w:rFonts w:asciiTheme="majorBidi" w:hAnsiTheme="majorBidi" w:cstheme="majorBidi"/>
          <w:sz w:val="28"/>
          <w:szCs w:val="28"/>
        </w:rPr>
        <w:t>содерж</w:t>
      </w:r>
      <w:r w:rsidR="009A6BE0">
        <w:rPr>
          <w:rFonts w:asciiTheme="majorBidi" w:hAnsiTheme="majorBidi" w:cstheme="majorBidi"/>
          <w:sz w:val="28"/>
          <w:szCs w:val="28"/>
        </w:rPr>
        <w:t>алось</w:t>
      </w:r>
      <w:r>
        <w:rPr>
          <w:rFonts w:asciiTheme="majorBidi" w:hAnsiTheme="majorBidi" w:cstheme="majorBidi"/>
          <w:sz w:val="28"/>
          <w:szCs w:val="28"/>
        </w:rPr>
        <w:t xml:space="preserve"> в порядке</w:t>
      </w:r>
      <w:r>
        <w:rPr>
          <w:rStyle w:val="a5"/>
          <w:rFonts w:asciiTheme="majorBidi" w:hAnsiTheme="majorBidi" w:cstheme="majorBidi"/>
          <w:sz w:val="28"/>
          <w:szCs w:val="28"/>
        </w:rPr>
        <w:footnoteReference w:id="67"/>
      </w:r>
      <w:r>
        <w:rPr>
          <w:rFonts w:asciiTheme="majorBidi" w:hAnsiTheme="majorBidi" w:cstheme="majorBidi"/>
          <w:sz w:val="28"/>
          <w:szCs w:val="28"/>
        </w:rPr>
        <w:t xml:space="preserve">.  С.Н. Абашин в своей статье о бюрократической политике царской администрации приходит к такому выводу, что вакфные дела были отданы на откуп местным чиновникам царской администрации, которые могли интерпретировать их на свое усмотрение и принимать как жесткие, так и мягкие решения по отношению к мусульманским учреждениям. В доказательство автор приводит </w:t>
      </w:r>
      <w:r w:rsidRPr="00265537">
        <w:rPr>
          <w:rFonts w:asciiTheme="majorBidi" w:hAnsiTheme="majorBidi" w:cstheme="majorBidi"/>
          <w:sz w:val="28"/>
          <w:szCs w:val="28"/>
        </w:rPr>
        <w:t>вакфнам</w:t>
      </w:r>
      <w:r w:rsidR="009A6BE0">
        <w:rPr>
          <w:rFonts w:asciiTheme="majorBidi" w:hAnsiTheme="majorBidi" w:cstheme="majorBidi"/>
          <w:sz w:val="28"/>
          <w:szCs w:val="28"/>
        </w:rPr>
        <w:t>а</w:t>
      </w:r>
      <w:r>
        <w:rPr>
          <w:rFonts w:asciiTheme="majorBidi" w:hAnsiTheme="majorBidi" w:cstheme="majorBidi"/>
          <w:sz w:val="28"/>
          <w:szCs w:val="28"/>
        </w:rPr>
        <w:t xml:space="preserve"> Дахбитской </w:t>
      </w:r>
      <w:r w:rsidR="001F49B4">
        <w:rPr>
          <w:rFonts w:asciiTheme="majorBidi" w:hAnsiTheme="majorBidi" w:cstheme="majorBidi"/>
          <w:sz w:val="28"/>
          <w:szCs w:val="28"/>
        </w:rPr>
        <w:t>мадраса</w:t>
      </w:r>
      <w:r w:rsidR="00AA2C9C">
        <w:rPr>
          <w:rFonts w:asciiTheme="majorBidi" w:hAnsiTheme="majorBidi" w:cstheme="majorBidi"/>
          <w:sz w:val="28"/>
          <w:szCs w:val="28"/>
        </w:rPr>
        <w:t>ы</w:t>
      </w:r>
      <w:r>
        <w:rPr>
          <w:rFonts w:asciiTheme="majorBidi" w:hAnsiTheme="majorBidi" w:cstheme="majorBidi"/>
          <w:sz w:val="28"/>
          <w:szCs w:val="28"/>
        </w:rPr>
        <w:t>, которая расположена в Самаркандской области</w:t>
      </w:r>
      <w:r>
        <w:rPr>
          <w:rStyle w:val="a5"/>
          <w:rFonts w:asciiTheme="majorBidi" w:hAnsiTheme="majorBidi" w:cstheme="majorBidi"/>
          <w:sz w:val="28"/>
          <w:szCs w:val="28"/>
        </w:rPr>
        <w:footnoteReference w:id="68"/>
      </w:r>
      <w:r>
        <w:rPr>
          <w:rFonts w:asciiTheme="majorBidi" w:hAnsiTheme="majorBidi" w:cstheme="majorBidi"/>
          <w:sz w:val="28"/>
          <w:szCs w:val="28"/>
        </w:rPr>
        <w:t>.  Однако нельзя оправдывать поведени</w:t>
      </w:r>
      <w:r w:rsidR="00265537">
        <w:rPr>
          <w:rFonts w:asciiTheme="majorBidi" w:hAnsiTheme="majorBidi" w:cstheme="majorBidi"/>
          <w:sz w:val="28"/>
          <w:szCs w:val="28"/>
        </w:rPr>
        <w:t>е</w:t>
      </w:r>
      <w:r>
        <w:rPr>
          <w:rFonts w:asciiTheme="majorBidi" w:hAnsiTheme="majorBidi" w:cstheme="majorBidi"/>
          <w:sz w:val="28"/>
          <w:szCs w:val="28"/>
        </w:rPr>
        <w:t xml:space="preserve"> некоторых </w:t>
      </w:r>
      <w:r w:rsidR="001F49B4">
        <w:rPr>
          <w:rFonts w:asciiTheme="majorBidi" w:hAnsiTheme="majorBidi" w:cstheme="majorBidi"/>
          <w:sz w:val="28"/>
          <w:szCs w:val="28"/>
        </w:rPr>
        <w:t>мутавалли</w:t>
      </w:r>
      <w:r>
        <w:rPr>
          <w:rFonts w:asciiTheme="majorBidi" w:hAnsiTheme="majorBidi" w:cstheme="majorBidi"/>
          <w:sz w:val="28"/>
          <w:szCs w:val="28"/>
        </w:rPr>
        <w:t>. В одном письме, которое было адресовано учащим</w:t>
      </w:r>
      <w:r w:rsidR="00265537">
        <w:rPr>
          <w:rFonts w:asciiTheme="majorBidi" w:hAnsiTheme="majorBidi" w:cstheme="majorBidi"/>
          <w:sz w:val="28"/>
          <w:szCs w:val="28"/>
        </w:rPr>
        <w:t>и</w:t>
      </w:r>
      <w:r>
        <w:rPr>
          <w:rFonts w:asciiTheme="majorBidi" w:hAnsiTheme="majorBidi" w:cstheme="majorBidi"/>
          <w:sz w:val="28"/>
          <w:szCs w:val="28"/>
        </w:rPr>
        <w:t xml:space="preserve">ся </w:t>
      </w:r>
      <w:r w:rsidR="001F49B4">
        <w:rPr>
          <w:rFonts w:asciiTheme="majorBidi" w:hAnsiTheme="majorBidi" w:cstheme="majorBidi"/>
          <w:sz w:val="28"/>
          <w:szCs w:val="28"/>
        </w:rPr>
        <w:t>мадраса</w:t>
      </w:r>
      <w:r w:rsidR="00AA2C9C">
        <w:rPr>
          <w:rFonts w:asciiTheme="majorBidi" w:hAnsiTheme="majorBidi" w:cstheme="majorBidi"/>
          <w:sz w:val="28"/>
          <w:szCs w:val="28"/>
        </w:rPr>
        <w:t xml:space="preserve"> </w:t>
      </w:r>
      <w:r>
        <w:rPr>
          <w:rFonts w:asciiTheme="majorBidi" w:hAnsiTheme="majorBidi" w:cstheme="majorBidi"/>
          <w:sz w:val="28"/>
          <w:szCs w:val="28"/>
        </w:rPr>
        <w:t>Хаким-айим последнему хану Кокандского ханства Худояр-хану</w:t>
      </w:r>
      <w:r w:rsidR="009A6BE0">
        <w:rPr>
          <w:rFonts w:asciiTheme="majorBidi" w:hAnsiTheme="majorBidi" w:cstheme="majorBidi"/>
          <w:sz w:val="28"/>
          <w:szCs w:val="28"/>
        </w:rPr>
        <w:t>,</w:t>
      </w:r>
      <w:r>
        <w:rPr>
          <w:rFonts w:asciiTheme="majorBidi" w:hAnsiTheme="majorBidi" w:cstheme="majorBidi"/>
          <w:sz w:val="28"/>
          <w:szCs w:val="28"/>
        </w:rPr>
        <w:t xml:space="preserve"> говорится о неповиновении населения разных слоев</w:t>
      </w:r>
      <w:r w:rsidR="00265537">
        <w:rPr>
          <w:rFonts w:asciiTheme="majorBidi" w:hAnsiTheme="majorBidi" w:cstheme="majorBidi"/>
          <w:sz w:val="28"/>
          <w:szCs w:val="28"/>
        </w:rPr>
        <w:t>,</w:t>
      </w:r>
      <w:r>
        <w:rPr>
          <w:rFonts w:asciiTheme="majorBidi" w:hAnsiTheme="majorBidi" w:cstheme="majorBidi"/>
          <w:sz w:val="28"/>
          <w:szCs w:val="28"/>
        </w:rPr>
        <w:t xml:space="preserve"> и в </w:t>
      </w:r>
      <w:r w:rsidR="00265537">
        <w:rPr>
          <w:rFonts w:asciiTheme="majorBidi" w:hAnsiTheme="majorBidi" w:cstheme="majorBidi"/>
          <w:sz w:val="28"/>
          <w:szCs w:val="28"/>
        </w:rPr>
        <w:t>их</w:t>
      </w:r>
      <w:r>
        <w:rPr>
          <w:rFonts w:asciiTheme="majorBidi" w:hAnsiTheme="majorBidi" w:cstheme="majorBidi"/>
          <w:sz w:val="28"/>
          <w:szCs w:val="28"/>
        </w:rPr>
        <w:t xml:space="preserve"> числе в </w:t>
      </w:r>
      <w:r w:rsidR="001F49B4">
        <w:rPr>
          <w:rFonts w:asciiTheme="majorBidi" w:hAnsiTheme="majorBidi" w:cstheme="majorBidi"/>
          <w:sz w:val="28"/>
          <w:szCs w:val="28"/>
        </w:rPr>
        <w:t>мутавалли</w:t>
      </w:r>
      <w:r>
        <w:rPr>
          <w:rFonts w:asciiTheme="majorBidi" w:hAnsiTheme="majorBidi" w:cstheme="majorBidi"/>
          <w:sz w:val="28"/>
          <w:szCs w:val="28"/>
        </w:rPr>
        <w:t xml:space="preserve"> </w:t>
      </w:r>
      <w:r w:rsidR="001F49B4">
        <w:rPr>
          <w:rFonts w:asciiTheme="majorBidi" w:hAnsiTheme="majorBidi" w:cstheme="majorBidi"/>
          <w:sz w:val="28"/>
          <w:szCs w:val="28"/>
        </w:rPr>
        <w:t>мадраса</w:t>
      </w:r>
      <w:r w:rsidR="00AA2C9C">
        <w:rPr>
          <w:rFonts w:asciiTheme="majorBidi" w:hAnsiTheme="majorBidi" w:cstheme="majorBidi"/>
          <w:sz w:val="28"/>
          <w:szCs w:val="28"/>
        </w:rPr>
        <w:t xml:space="preserve"> </w:t>
      </w:r>
      <w:r>
        <w:rPr>
          <w:rFonts w:asciiTheme="majorBidi" w:hAnsiTheme="majorBidi" w:cstheme="majorBidi"/>
          <w:sz w:val="28"/>
          <w:szCs w:val="28"/>
        </w:rPr>
        <w:t xml:space="preserve">Хаким-айим. В своей челобитной учащиеся заявляют, что недобросовестный </w:t>
      </w:r>
      <w:r w:rsidR="001F49B4">
        <w:rPr>
          <w:rFonts w:asciiTheme="majorBidi" w:hAnsiTheme="majorBidi" w:cstheme="majorBidi"/>
          <w:sz w:val="28"/>
          <w:szCs w:val="28"/>
        </w:rPr>
        <w:t>мутавалли</w:t>
      </w:r>
      <w:r>
        <w:rPr>
          <w:rFonts w:asciiTheme="majorBidi" w:hAnsiTheme="majorBidi" w:cstheme="majorBidi"/>
          <w:sz w:val="28"/>
          <w:szCs w:val="28"/>
        </w:rPr>
        <w:t xml:space="preserve"> присваивает доходы </w:t>
      </w:r>
      <w:r w:rsidR="001F49B4">
        <w:rPr>
          <w:rFonts w:asciiTheme="majorBidi" w:hAnsiTheme="majorBidi" w:cstheme="majorBidi"/>
          <w:sz w:val="28"/>
          <w:szCs w:val="28"/>
        </w:rPr>
        <w:t>мадраса</w:t>
      </w:r>
      <w:r>
        <w:rPr>
          <w:rFonts w:asciiTheme="majorBidi" w:hAnsiTheme="majorBidi" w:cstheme="majorBidi"/>
          <w:sz w:val="28"/>
          <w:szCs w:val="28"/>
        </w:rPr>
        <w:t xml:space="preserve">, в результате чего </w:t>
      </w:r>
      <w:r w:rsidRPr="00265537">
        <w:rPr>
          <w:rFonts w:asciiTheme="majorBidi" w:hAnsiTheme="majorBidi" w:cstheme="majorBidi"/>
          <w:sz w:val="28"/>
          <w:szCs w:val="28"/>
        </w:rPr>
        <w:t>муллам</w:t>
      </w:r>
      <w:r>
        <w:rPr>
          <w:rFonts w:asciiTheme="majorBidi" w:hAnsiTheme="majorBidi" w:cstheme="majorBidi"/>
          <w:sz w:val="28"/>
          <w:szCs w:val="28"/>
        </w:rPr>
        <w:t xml:space="preserve"> остается </w:t>
      </w:r>
      <w:r>
        <w:rPr>
          <w:rFonts w:asciiTheme="majorBidi" w:hAnsiTheme="majorBidi" w:cstheme="majorBidi"/>
          <w:sz w:val="28"/>
          <w:szCs w:val="28"/>
        </w:rPr>
        <w:lastRenderedPageBreak/>
        <w:t xml:space="preserve">не на что жить. </w:t>
      </w:r>
      <w:r w:rsidRPr="00265537">
        <w:rPr>
          <w:rFonts w:asciiTheme="majorBidi" w:hAnsiTheme="majorBidi" w:cstheme="majorBidi"/>
          <w:sz w:val="28"/>
          <w:szCs w:val="28"/>
        </w:rPr>
        <w:t>Муллы</w:t>
      </w:r>
      <w:r>
        <w:rPr>
          <w:rFonts w:asciiTheme="majorBidi" w:hAnsiTheme="majorBidi" w:cstheme="majorBidi"/>
          <w:sz w:val="28"/>
          <w:szCs w:val="28"/>
        </w:rPr>
        <w:t xml:space="preserve"> сами попытались собрать </w:t>
      </w:r>
      <w:r w:rsidRPr="0092309D">
        <w:rPr>
          <w:rFonts w:asciiTheme="majorBidi" w:hAnsiTheme="majorBidi" w:cstheme="majorBidi"/>
          <w:i/>
          <w:iCs/>
          <w:sz w:val="28"/>
          <w:szCs w:val="28"/>
        </w:rPr>
        <w:t>харадж</w:t>
      </w:r>
      <w:r>
        <w:rPr>
          <w:rFonts w:asciiTheme="majorBidi" w:hAnsiTheme="majorBidi" w:cstheme="majorBidi"/>
          <w:sz w:val="28"/>
          <w:szCs w:val="28"/>
        </w:rPr>
        <w:t xml:space="preserve"> в пользу м</w:t>
      </w:r>
      <w:r w:rsidR="00265537">
        <w:rPr>
          <w:rFonts w:asciiTheme="majorBidi" w:hAnsiTheme="majorBidi" w:cstheme="majorBidi"/>
          <w:sz w:val="28"/>
          <w:szCs w:val="28"/>
        </w:rPr>
        <w:t>а</w:t>
      </w:r>
      <w:r>
        <w:rPr>
          <w:rFonts w:asciiTheme="majorBidi" w:hAnsiTheme="majorBidi" w:cstheme="majorBidi"/>
          <w:sz w:val="28"/>
          <w:szCs w:val="28"/>
        </w:rPr>
        <w:t>др</w:t>
      </w:r>
      <w:r w:rsidR="00265537">
        <w:rPr>
          <w:rFonts w:asciiTheme="majorBidi" w:hAnsiTheme="majorBidi" w:cstheme="majorBidi"/>
          <w:sz w:val="28"/>
          <w:szCs w:val="28"/>
        </w:rPr>
        <w:t>а</w:t>
      </w:r>
      <w:r>
        <w:rPr>
          <w:rFonts w:asciiTheme="majorBidi" w:hAnsiTheme="majorBidi" w:cstheme="majorBidi"/>
          <w:sz w:val="28"/>
          <w:szCs w:val="28"/>
        </w:rPr>
        <w:t>с</w:t>
      </w:r>
      <w:r w:rsidR="009A6BE0">
        <w:rPr>
          <w:rFonts w:asciiTheme="majorBidi" w:hAnsiTheme="majorBidi" w:cstheme="majorBidi"/>
          <w:sz w:val="28"/>
          <w:szCs w:val="28"/>
        </w:rPr>
        <w:t>а</w:t>
      </w:r>
      <w:r>
        <w:rPr>
          <w:rFonts w:asciiTheme="majorBidi" w:hAnsiTheme="majorBidi" w:cstheme="majorBidi"/>
          <w:sz w:val="28"/>
          <w:szCs w:val="28"/>
        </w:rPr>
        <w:t>, но местное население не выполняло волю хана</w:t>
      </w:r>
      <w:r>
        <w:rPr>
          <w:rStyle w:val="a5"/>
          <w:rFonts w:asciiTheme="majorBidi" w:hAnsiTheme="majorBidi" w:cstheme="majorBidi"/>
          <w:sz w:val="28"/>
          <w:szCs w:val="28"/>
        </w:rPr>
        <w:footnoteReference w:id="69"/>
      </w:r>
      <w:r>
        <w:rPr>
          <w:rFonts w:asciiTheme="majorBidi" w:hAnsiTheme="majorBidi" w:cstheme="majorBidi"/>
          <w:sz w:val="28"/>
          <w:szCs w:val="28"/>
        </w:rPr>
        <w:t xml:space="preserve">.  В некоторых случаях даже старшие </w:t>
      </w:r>
      <w:r w:rsidRPr="00265537">
        <w:rPr>
          <w:rFonts w:asciiTheme="majorBidi" w:hAnsiTheme="majorBidi" w:cstheme="majorBidi"/>
          <w:sz w:val="28"/>
          <w:szCs w:val="28"/>
        </w:rPr>
        <w:t>мударрисы</w:t>
      </w:r>
      <w:r>
        <w:rPr>
          <w:rFonts w:asciiTheme="majorBidi" w:hAnsiTheme="majorBidi" w:cstheme="majorBidi"/>
          <w:sz w:val="28"/>
          <w:szCs w:val="28"/>
        </w:rPr>
        <w:t xml:space="preserve">, пользуясь своими полномочиями, продавали кельи, отведенные для </w:t>
      </w:r>
      <w:r w:rsidRPr="00265537">
        <w:rPr>
          <w:rFonts w:asciiTheme="majorBidi" w:hAnsiTheme="majorBidi" w:cstheme="majorBidi"/>
          <w:sz w:val="28"/>
          <w:szCs w:val="28"/>
        </w:rPr>
        <w:t>мулл</w:t>
      </w:r>
      <w:r>
        <w:rPr>
          <w:rFonts w:asciiTheme="majorBidi" w:hAnsiTheme="majorBidi" w:cstheme="majorBidi"/>
          <w:sz w:val="28"/>
          <w:szCs w:val="28"/>
        </w:rPr>
        <w:t xml:space="preserve">. В докладе чиновников особых поручений сообщается, что старший </w:t>
      </w:r>
      <w:r w:rsidRPr="00265537">
        <w:rPr>
          <w:rFonts w:asciiTheme="majorBidi" w:hAnsiTheme="majorBidi" w:cstheme="majorBidi"/>
          <w:sz w:val="28"/>
          <w:szCs w:val="28"/>
        </w:rPr>
        <w:t>мударрис</w:t>
      </w:r>
      <w:r>
        <w:rPr>
          <w:rFonts w:asciiTheme="majorBidi" w:hAnsiTheme="majorBidi" w:cstheme="majorBidi"/>
          <w:sz w:val="28"/>
          <w:szCs w:val="28"/>
        </w:rPr>
        <w:t xml:space="preserve"> </w:t>
      </w:r>
      <w:r w:rsidR="001F49B4">
        <w:rPr>
          <w:rFonts w:asciiTheme="majorBidi" w:hAnsiTheme="majorBidi" w:cstheme="majorBidi"/>
          <w:sz w:val="28"/>
          <w:szCs w:val="28"/>
        </w:rPr>
        <w:t>мадраса</w:t>
      </w:r>
      <w:r w:rsidR="00400C5E">
        <w:rPr>
          <w:rFonts w:asciiTheme="majorBidi" w:hAnsiTheme="majorBidi" w:cstheme="majorBidi"/>
          <w:sz w:val="28"/>
          <w:szCs w:val="28"/>
        </w:rPr>
        <w:t xml:space="preserve"> </w:t>
      </w:r>
      <w:r>
        <w:rPr>
          <w:rFonts w:asciiTheme="majorBidi" w:hAnsiTheme="majorBidi" w:cstheme="majorBidi"/>
          <w:sz w:val="28"/>
          <w:szCs w:val="28"/>
        </w:rPr>
        <w:t>Бакы Бай города Коканда продал кельи-</w:t>
      </w:r>
      <w:r w:rsidRPr="0092309D">
        <w:rPr>
          <w:rFonts w:asciiTheme="majorBidi" w:hAnsiTheme="majorBidi" w:cstheme="majorBidi"/>
          <w:i/>
          <w:iCs/>
          <w:sz w:val="28"/>
          <w:szCs w:val="28"/>
        </w:rPr>
        <w:t>худжры</w:t>
      </w:r>
      <w:r>
        <w:rPr>
          <w:rFonts w:asciiTheme="majorBidi" w:hAnsiTheme="majorBidi" w:cstheme="majorBidi"/>
          <w:sz w:val="28"/>
          <w:szCs w:val="28"/>
        </w:rPr>
        <w:t xml:space="preserve"> за 200</w:t>
      </w:r>
      <w:r w:rsidR="00265537">
        <w:rPr>
          <w:rFonts w:asciiTheme="majorBidi" w:hAnsiTheme="majorBidi" w:cstheme="majorBidi"/>
          <w:sz w:val="28"/>
          <w:szCs w:val="28"/>
        </w:rPr>
        <w:t xml:space="preserve"> </w:t>
      </w:r>
      <w:r>
        <w:rPr>
          <w:rFonts w:asciiTheme="majorBidi" w:hAnsiTheme="majorBidi" w:cstheme="majorBidi"/>
          <w:sz w:val="28"/>
          <w:szCs w:val="28"/>
        </w:rPr>
        <w:t>-</w:t>
      </w:r>
      <w:r w:rsidR="00265537">
        <w:rPr>
          <w:rFonts w:asciiTheme="majorBidi" w:hAnsiTheme="majorBidi" w:cstheme="majorBidi"/>
          <w:sz w:val="28"/>
          <w:szCs w:val="28"/>
        </w:rPr>
        <w:t xml:space="preserve"> </w:t>
      </w:r>
      <w:r>
        <w:rPr>
          <w:rFonts w:asciiTheme="majorBidi" w:hAnsiTheme="majorBidi" w:cstheme="majorBidi"/>
          <w:sz w:val="28"/>
          <w:szCs w:val="28"/>
        </w:rPr>
        <w:t xml:space="preserve">500 рублей, в итоге был уволен от занимаемой должности. Аналогичные ситуации происходили в некоторых </w:t>
      </w:r>
      <w:r w:rsidR="001F49B4">
        <w:rPr>
          <w:rFonts w:asciiTheme="majorBidi" w:hAnsiTheme="majorBidi" w:cstheme="majorBidi"/>
          <w:sz w:val="28"/>
          <w:szCs w:val="28"/>
        </w:rPr>
        <w:t>мадраса</w:t>
      </w:r>
      <w:r w:rsidR="00AA2C9C">
        <w:rPr>
          <w:rFonts w:asciiTheme="majorBidi" w:hAnsiTheme="majorBidi" w:cstheme="majorBidi"/>
          <w:sz w:val="28"/>
          <w:szCs w:val="28"/>
        </w:rPr>
        <w:t xml:space="preserve"> </w:t>
      </w:r>
      <w:r>
        <w:rPr>
          <w:rFonts w:asciiTheme="majorBidi" w:hAnsiTheme="majorBidi" w:cstheme="majorBidi"/>
          <w:sz w:val="28"/>
          <w:szCs w:val="28"/>
        </w:rPr>
        <w:t>города Андижана</w:t>
      </w:r>
      <w:r>
        <w:rPr>
          <w:rStyle w:val="a5"/>
          <w:rFonts w:asciiTheme="majorBidi" w:hAnsiTheme="majorBidi" w:cstheme="majorBidi"/>
          <w:sz w:val="28"/>
          <w:szCs w:val="28"/>
        </w:rPr>
        <w:footnoteReference w:id="70"/>
      </w:r>
      <w:r>
        <w:rPr>
          <w:rFonts w:asciiTheme="majorBidi" w:hAnsiTheme="majorBidi" w:cstheme="majorBidi"/>
          <w:sz w:val="28"/>
          <w:szCs w:val="28"/>
        </w:rPr>
        <w:t xml:space="preserve">.       </w:t>
      </w:r>
    </w:p>
    <w:p w:rsidR="00570931" w:rsidRDefault="00570931" w:rsidP="00570931">
      <w:pPr>
        <w:spacing w:before="400" w:after="400" w:line="360" w:lineRule="auto"/>
        <w:ind w:right="85" w:firstLine="566"/>
        <w:jc w:val="both"/>
        <w:rPr>
          <w:rFonts w:ascii="Times New Roman" w:hAnsi="Times New Roman" w:cs="Times New Roman"/>
          <w:sz w:val="28"/>
          <w:szCs w:val="28"/>
        </w:rPr>
      </w:pPr>
      <w:r>
        <w:rPr>
          <w:rFonts w:asciiTheme="majorBidi" w:hAnsiTheme="majorBidi" w:cstheme="majorBidi"/>
          <w:sz w:val="28"/>
          <w:szCs w:val="28"/>
        </w:rPr>
        <w:t xml:space="preserve">Согласно отчету третьего инспектора народных училищ Туркестанского края </w:t>
      </w:r>
      <w:r w:rsidRPr="009D262F">
        <w:rPr>
          <w:rFonts w:asciiTheme="majorBidi" w:hAnsiTheme="majorBidi" w:cstheme="majorBidi"/>
          <w:sz w:val="28"/>
          <w:szCs w:val="28"/>
        </w:rPr>
        <w:t xml:space="preserve">о состоянии туземных учебных заведений </w:t>
      </w:r>
      <w:r>
        <w:rPr>
          <w:rFonts w:asciiTheme="majorBidi" w:hAnsiTheme="majorBidi" w:cstheme="majorBidi"/>
          <w:sz w:val="28"/>
          <w:szCs w:val="28"/>
        </w:rPr>
        <w:t>в Сырд</w:t>
      </w:r>
      <w:r w:rsidRPr="009D262F">
        <w:rPr>
          <w:rFonts w:asciiTheme="majorBidi" w:hAnsiTheme="majorBidi" w:cstheme="majorBidi"/>
          <w:sz w:val="28"/>
          <w:szCs w:val="28"/>
        </w:rPr>
        <w:t>арьинской и Ферганской областях Туркестанского края за 1891г</w:t>
      </w:r>
      <w:r>
        <w:rPr>
          <w:rFonts w:asciiTheme="majorBidi" w:hAnsiTheme="majorBidi" w:cstheme="majorBidi"/>
          <w:sz w:val="28"/>
          <w:szCs w:val="28"/>
        </w:rPr>
        <w:t xml:space="preserve">., число </w:t>
      </w:r>
      <w:r w:rsidR="001F49B4">
        <w:rPr>
          <w:rFonts w:asciiTheme="majorBidi" w:hAnsiTheme="majorBidi" w:cstheme="majorBidi"/>
          <w:sz w:val="28"/>
          <w:szCs w:val="28"/>
        </w:rPr>
        <w:t>мадраса</w:t>
      </w:r>
      <w:r w:rsidR="00400C5E">
        <w:rPr>
          <w:rFonts w:asciiTheme="majorBidi" w:hAnsiTheme="majorBidi" w:cstheme="majorBidi"/>
          <w:sz w:val="28"/>
          <w:szCs w:val="28"/>
        </w:rPr>
        <w:t xml:space="preserve"> </w:t>
      </w:r>
      <w:r>
        <w:rPr>
          <w:rFonts w:asciiTheme="majorBidi" w:hAnsiTheme="majorBidi" w:cstheme="majorBidi"/>
          <w:sz w:val="28"/>
          <w:szCs w:val="28"/>
        </w:rPr>
        <w:t xml:space="preserve">составляло 156. </w:t>
      </w:r>
      <w:r>
        <w:rPr>
          <w:rFonts w:ascii="Times New Roman" w:hAnsi="Times New Roman" w:cs="Times New Roman"/>
          <w:sz w:val="28"/>
          <w:szCs w:val="28"/>
        </w:rPr>
        <w:t xml:space="preserve">Число учебных заведений в Сырдарьинской области –  32, в том числе в городе Ташкенте –  21, Ташкентском уезде –8, Чимкентском уезде – 3. В Ферганской области </w:t>
      </w:r>
      <w:r w:rsidR="00400C5E">
        <w:rPr>
          <w:rFonts w:ascii="Times New Roman" w:hAnsi="Times New Roman" w:cs="Times New Roman"/>
          <w:sz w:val="28"/>
          <w:szCs w:val="28"/>
        </w:rPr>
        <w:t xml:space="preserve">всего существовало – 124 </w:t>
      </w:r>
      <w:r w:rsidR="001F49B4">
        <w:rPr>
          <w:rFonts w:ascii="Times New Roman" w:hAnsi="Times New Roman" w:cs="Times New Roman"/>
          <w:sz w:val="28"/>
          <w:szCs w:val="28"/>
        </w:rPr>
        <w:t>мадраса</w:t>
      </w:r>
      <w:r>
        <w:rPr>
          <w:rFonts w:ascii="Times New Roman" w:hAnsi="Times New Roman" w:cs="Times New Roman"/>
          <w:sz w:val="28"/>
          <w:szCs w:val="28"/>
        </w:rPr>
        <w:t>: в Маргилане – 28, в Маргиланском уезде – 8, в Оше – 5, в Ошском уезде – 2, в Андижане – 16, в Андижанском уезде – 8, в Намангане – 12 и в Наманганском уезде – 4</w:t>
      </w:r>
      <w:r>
        <w:rPr>
          <w:rStyle w:val="a5"/>
          <w:rFonts w:ascii="Times New Roman" w:hAnsi="Times New Roman" w:cs="Times New Roman"/>
          <w:sz w:val="28"/>
          <w:szCs w:val="28"/>
        </w:rPr>
        <w:footnoteReference w:id="71"/>
      </w:r>
      <w:r>
        <w:rPr>
          <w:rFonts w:ascii="Times New Roman" w:hAnsi="Times New Roman" w:cs="Times New Roman"/>
          <w:sz w:val="28"/>
          <w:szCs w:val="28"/>
        </w:rPr>
        <w:t xml:space="preserve">. В отчете приводятся названия всех 156 </w:t>
      </w:r>
      <w:r w:rsidR="001F49B4">
        <w:rPr>
          <w:rFonts w:ascii="Times New Roman" w:hAnsi="Times New Roman" w:cs="Times New Roman"/>
          <w:sz w:val="28"/>
          <w:szCs w:val="28"/>
        </w:rPr>
        <w:t>мадраса</w:t>
      </w:r>
      <w:r w:rsidR="00AA2C9C">
        <w:rPr>
          <w:rFonts w:ascii="Times New Roman" w:hAnsi="Times New Roman" w:cs="Times New Roman"/>
          <w:sz w:val="28"/>
          <w:szCs w:val="28"/>
        </w:rPr>
        <w:t xml:space="preserve"> </w:t>
      </w:r>
      <w:r>
        <w:rPr>
          <w:rFonts w:ascii="Times New Roman" w:hAnsi="Times New Roman" w:cs="Times New Roman"/>
          <w:sz w:val="28"/>
          <w:szCs w:val="28"/>
        </w:rPr>
        <w:t>и количество преподавателей и учащихся</w:t>
      </w:r>
      <w:r w:rsidR="00265537">
        <w:rPr>
          <w:rFonts w:ascii="Times New Roman" w:hAnsi="Times New Roman" w:cs="Times New Roman"/>
          <w:sz w:val="28"/>
          <w:szCs w:val="28"/>
        </w:rPr>
        <w:t xml:space="preserve"> (стиль и орфография источника сохранены)</w:t>
      </w:r>
      <w:r>
        <w:rPr>
          <w:rFonts w:ascii="Times New Roman" w:hAnsi="Times New Roman" w:cs="Times New Roman"/>
          <w:sz w:val="28"/>
          <w:szCs w:val="28"/>
        </w:rPr>
        <w:t>.</w:t>
      </w:r>
    </w:p>
    <w:p w:rsidR="00265537" w:rsidRPr="00265537" w:rsidRDefault="00265537" w:rsidP="00265537">
      <w:pPr>
        <w:spacing w:before="100" w:after="0" w:line="240" w:lineRule="auto"/>
        <w:ind w:right="85"/>
        <w:jc w:val="both"/>
        <w:rPr>
          <w:rFonts w:ascii="Times New Roman" w:hAnsi="Times New Roman" w:cs="Times New Roman"/>
          <w:sz w:val="28"/>
          <w:szCs w:val="28"/>
        </w:rPr>
      </w:pPr>
    </w:p>
    <w:tbl>
      <w:tblPr>
        <w:tblW w:w="0" w:type="auto"/>
        <w:tblLook w:val="04A0" w:firstRow="1" w:lastRow="0" w:firstColumn="1" w:lastColumn="0" w:noHBand="0" w:noVBand="1"/>
      </w:tblPr>
      <w:tblGrid>
        <w:gridCol w:w="421"/>
        <w:gridCol w:w="4251"/>
        <w:gridCol w:w="2336"/>
        <w:gridCol w:w="2337"/>
      </w:tblGrid>
      <w:tr w:rsidR="00570931" w:rsidRPr="00D7700D" w:rsidTr="00607FB0">
        <w:tc>
          <w:tcPr>
            <w:tcW w:w="421" w:type="dxa"/>
          </w:tcPr>
          <w:p w:rsidR="00570931" w:rsidRPr="00D7700D" w:rsidRDefault="00570931" w:rsidP="00607FB0">
            <w:pPr>
              <w:spacing w:before="100"/>
              <w:ind w:right="85"/>
              <w:jc w:val="both"/>
              <w:rPr>
                <w:rFonts w:asciiTheme="majorBidi" w:hAnsiTheme="majorBidi" w:cstheme="majorBidi"/>
                <w:sz w:val="24"/>
                <w:szCs w:val="24"/>
              </w:rPr>
            </w:pPr>
          </w:p>
        </w:tc>
        <w:tc>
          <w:tcPr>
            <w:tcW w:w="4251" w:type="dxa"/>
          </w:tcPr>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Название </w:t>
            </w:r>
            <w:r w:rsidR="00265537">
              <w:rPr>
                <w:rFonts w:asciiTheme="majorBidi" w:hAnsiTheme="majorBidi" w:cstheme="majorBidi"/>
                <w:sz w:val="24"/>
                <w:szCs w:val="24"/>
              </w:rPr>
              <w:t>медресе</w:t>
            </w:r>
          </w:p>
        </w:tc>
        <w:tc>
          <w:tcPr>
            <w:tcW w:w="2336" w:type="dxa"/>
          </w:tcPr>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Мударрисы</w:t>
            </w:r>
          </w:p>
        </w:tc>
        <w:tc>
          <w:tcPr>
            <w:tcW w:w="2337" w:type="dxa"/>
          </w:tcPr>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Муллы </w:t>
            </w:r>
          </w:p>
        </w:tc>
      </w:tr>
      <w:tr w:rsidR="00570931" w:rsidRPr="00D7700D" w:rsidTr="00607FB0">
        <w:tc>
          <w:tcPr>
            <w:tcW w:w="421" w:type="dxa"/>
          </w:tcPr>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noProof/>
                <w:sz w:val="24"/>
                <w:szCs w:val="24"/>
                <w:lang w:eastAsia="ru-RU"/>
              </w:rPr>
              <mc:AlternateContent>
                <mc:Choice Requires="wps">
                  <w:drawing>
                    <wp:anchor distT="0" distB="0" distL="114300" distR="114300" simplePos="0" relativeHeight="251656192" behindDoc="0" locked="0" layoutInCell="1" allowOverlap="1" wp14:anchorId="00CF4002" wp14:editId="29D72A66">
                      <wp:simplePos x="0" y="0"/>
                      <wp:positionH relativeFrom="column">
                        <wp:posOffset>-56515</wp:posOffset>
                      </wp:positionH>
                      <wp:positionV relativeFrom="paragraph">
                        <wp:posOffset>222250</wp:posOffset>
                      </wp:positionV>
                      <wp:extent cx="59436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90D631B" id="Прямая соединительная линия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7.5pt" to="463.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" strokecolor="black [3040]"/>
                  </w:pict>
                </mc:Fallback>
              </mc:AlternateContent>
            </w:r>
          </w:p>
        </w:tc>
        <w:tc>
          <w:tcPr>
            <w:tcW w:w="4251" w:type="dxa"/>
          </w:tcPr>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В г Ташкенте</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Ишан – Кули – Датха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Дастурханчи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lastRenderedPageBreak/>
              <w:t xml:space="preserve">Касым – Бай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Юнусхан – хан – Падша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Ходжа – Ахрар – Вали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Кукалдаш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Ходжа Ахмат</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Абул – Касым –Хан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Атабай – Ходжа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Жамшит – джан – ходжа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Ахмад – Махзум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Шариф – бай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Бури – Ходжа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Шукур – хан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Бегляр – беги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Барак – хан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Муй – мубарак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Мухаммад – Карим – Халифа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Хан – Ходжа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Иса – Хан – Ходжа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Джуман – бай </w:t>
            </w:r>
          </w:p>
          <w:p w:rsidR="00570931" w:rsidRPr="00D7700D" w:rsidRDefault="00570931" w:rsidP="00607FB0">
            <w:pPr>
              <w:spacing w:before="100"/>
              <w:ind w:right="85"/>
              <w:jc w:val="both"/>
              <w:rPr>
                <w:rFonts w:asciiTheme="majorBidi" w:hAnsiTheme="majorBidi" w:cstheme="majorBidi"/>
                <w:sz w:val="24"/>
                <w:szCs w:val="24"/>
              </w:rPr>
            </w:pPr>
          </w:p>
        </w:tc>
        <w:tc>
          <w:tcPr>
            <w:tcW w:w="2336" w:type="dxa"/>
          </w:tcPr>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6</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lastRenderedPageBreak/>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tc>
        <w:tc>
          <w:tcPr>
            <w:tcW w:w="2337" w:type="dxa"/>
          </w:tcPr>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95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50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lastRenderedPageBreak/>
              <w:t>25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80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26</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120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120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13</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20</w:t>
            </w:r>
          </w:p>
        </w:tc>
      </w:tr>
      <w:tr w:rsidR="00570931" w:rsidRPr="00D7700D" w:rsidTr="00607FB0">
        <w:tc>
          <w:tcPr>
            <w:tcW w:w="421" w:type="dxa"/>
          </w:tcPr>
          <w:p w:rsidR="00570931" w:rsidRPr="00D7700D" w:rsidRDefault="00570931" w:rsidP="00607FB0">
            <w:pPr>
              <w:spacing w:before="100"/>
              <w:ind w:right="85"/>
              <w:jc w:val="both"/>
              <w:rPr>
                <w:rFonts w:asciiTheme="majorBidi" w:hAnsiTheme="majorBidi" w:cstheme="majorBidi"/>
                <w:sz w:val="24"/>
                <w:szCs w:val="24"/>
              </w:rPr>
            </w:pPr>
          </w:p>
        </w:tc>
        <w:tc>
          <w:tcPr>
            <w:tcW w:w="4251" w:type="dxa"/>
          </w:tcPr>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В </w:t>
            </w:r>
            <w:r>
              <w:rPr>
                <w:rFonts w:asciiTheme="majorBidi" w:hAnsiTheme="majorBidi" w:cstheme="majorBidi"/>
                <w:sz w:val="24"/>
                <w:szCs w:val="24"/>
              </w:rPr>
              <w:t>Т</w:t>
            </w:r>
            <w:r w:rsidRPr="00D7700D">
              <w:rPr>
                <w:rFonts w:asciiTheme="majorBidi" w:hAnsiTheme="majorBidi" w:cstheme="majorBidi"/>
                <w:sz w:val="24"/>
                <w:szCs w:val="24"/>
              </w:rPr>
              <w:t xml:space="preserve">ашкентском уезде </w:t>
            </w:r>
          </w:p>
          <w:p w:rsidR="00570931"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Ташкентское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Занги-атинское</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Букинское 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Букинское 2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Куль – тепинское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lastRenderedPageBreak/>
              <w:t xml:space="preserve">Аблыкское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Чиназское 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Чиназское 2 </w:t>
            </w:r>
          </w:p>
        </w:tc>
        <w:tc>
          <w:tcPr>
            <w:tcW w:w="2336" w:type="dxa"/>
          </w:tcPr>
          <w:p w:rsidR="00570931" w:rsidRPr="00D7700D" w:rsidRDefault="00570931" w:rsidP="00607FB0">
            <w:pPr>
              <w:spacing w:before="100"/>
              <w:ind w:right="85"/>
              <w:jc w:val="both"/>
              <w:rPr>
                <w:rFonts w:asciiTheme="majorBidi" w:hAnsiTheme="majorBidi" w:cstheme="majorBidi"/>
                <w:sz w:val="24"/>
                <w:szCs w:val="24"/>
              </w:rPr>
            </w:pPr>
          </w:p>
          <w:p w:rsidR="00570931" w:rsidRDefault="00570931" w:rsidP="00607FB0">
            <w:pPr>
              <w:spacing w:before="100"/>
              <w:ind w:right="85"/>
              <w:jc w:val="both"/>
              <w:rPr>
                <w:rFonts w:asciiTheme="majorBidi" w:hAnsiTheme="majorBidi" w:cstheme="majorBidi"/>
                <w:sz w:val="24"/>
                <w:szCs w:val="24"/>
              </w:rPr>
            </w:pPr>
          </w:p>
          <w:p w:rsidR="00570931"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lastRenderedPageBreak/>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tc>
        <w:tc>
          <w:tcPr>
            <w:tcW w:w="2337" w:type="dxa"/>
          </w:tcPr>
          <w:p w:rsidR="00570931" w:rsidRPr="00D7700D" w:rsidRDefault="00570931" w:rsidP="00607FB0">
            <w:pPr>
              <w:spacing w:before="100"/>
              <w:ind w:right="85"/>
              <w:jc w:val="both"/>
              <w:rPr>
                <w:rFonts w:asciiTheme="majorBidi" w:hAnsiTheme="majorBidi" w:cstheme="majorBidi"/>
                <w:sz w:val="24"/>
                <w:szCs w:val="24"/>
              </w:rPr>
            </w:pPr>
          </w:p>
          <w:p w:rsidR="00570931" w:rsidRDefault="00570931" w:rsidP="00607FB0">
            <w:pPr>
              <w:spacing w:before="100"/>
              <w:ind w:right="85"/>
              <w:jc w:val="both"/>
              <w:rPr>
                <w:rFonts w:asciiTheme="majorBidi" w:hAnsiTheme="majorBidi" w:cstheme="majorBidi"/>
                <w:sz w:val="24"/>
                <w:szCs w:val="24"/>
              </w:rPr>
            </w:pPr>
          </w:p>
          <w:p w:rsidR="00570931"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50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lastRenderedPageBreak/>
              <w:t>25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10</w:t>
            </w:r>
          </w:p>
          <w:p w:rsidR="00570931" w:rsidRPr="00D7700D" w:rsidRDefault="00570931" w:rsidP="00607FB0">
            <w:pPr>
              <w:spacing w:before="100"/>
              <w:ind w:right="85"/>
              <w:jc w:val="both"/>
              <w:rPr>
                <w:rFonts w:asciiTheme="majorBidi" w:hAnsiTheme="majorBidi" w:cstheme="majorBidi"/>
                <w:sz w:val="24"/>
                <w:szCs w:val="24"/>
              </w:rPr>
            </w:pPr>
          </w:p>
        </w:tc>
      </w:tr>
      <w:tr w:rsidR="00570931" w:rsidRPr="00D7700D" w:rsidTr="00607FB0">
        <w:tc>
          <w:tcPr>
            <w:tcW w:w="421" w:type="dxa"/>
          </w:tcPr>
          <w:p w:rsidR="00570931" w:rsidRPr="00D7700D" w:rsidRDefault="00570931" w:rsidP="00607FB0">
            <w:pPr>
              <w:spacing w:before="100"/>
              <w:ind w:right="85"/>
              <w:jc w:val="both"/>
              <w:rPr>
                <w:rFonts w:asciiTheme="majorBidi" w:hAnsiTheme="majorBidi" w:cstheme="majorBidi"/>
                <w:sz w:val="24"/>
                <w:szCs w:val="24"/>
              </w:rPr>
            </w:pPr>
          </w:p>
        </w:tc>
        <w:tc>
          <w:tcPr>
            <w:tcW w:w="4251" w:type="dxa"/>
          </w:tcPr>
          <w:p w:rsidR="00570931" w:rsidRPr="00D7700D" w:rsidRDefault="00570931" w:rsidP="00607FB0">
            <w:pPr>
              <w:spacing w:before="100"/>
              <w:ind w:right="85"/>
              <w:jc w:val="both"/>
              <w:rPr>
                <w:rFonts w:asciiTheme="majorBidi" w:hAnsiTheme="majorBidi" w:cstheme="majorBidi"/>
                <w:sz w:val="24"/>
                <w:szCs w:val="24"/>
              </w:rPr>
            </w:pPr>
            <w:r>
              <w:rPr>
                <w:rFonts w:asciiTheme="majorBidi" w:hAnsiTheme="majorBidi" w:cstheme="majorBidi"/>
                <w:sz w:val="24"/>
                <w:szCs w:val="24"/>
              </w:rPr>
              <w:t xml:space="preserve">В </w:t>
            </w:r>
            <w:r w:rsidRPr="00D7700D">
              <w:rPr>
                <w:rFonts w:asciiTheme="majorBidi" w:hAnsiTheme="majorBidi" w:cstheme="majorBidi"/>
                <w:sz w:val="24"/>
                <w:szCs w:val="24"/>
              </w:rPr>
              <w:t xml:space="preserve">Чимкентском уезде </w:t>
            </w: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Туркестанское 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Туркестанское 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Карнакское </w:t>
            </w: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Итого</w:t>
            </w:r>
          </w:p>
        </w:tc>
        <w:tc>
          <w:tcPr>
            <w:tcW w:w="2336" w:type="dxa"/>
          </w:tcPr>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53</w:t>
            </w:r>
          </w:p>
        </w:tc>
        <w:tc>
          <w:tcPr>
            <w:tcW w:w="2337" w:type="dxa"/>
          </w:tcPr>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30</w:t>
            </w: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1149</w:t>
            </w:r>
          </w:p>
        </w:tc>
      </w:tr>
    </w:tbl>
    <w:p w:rsidR="00570931" w:rsidRPr="00D7700D" w:rsidRDefault="00570931" w:rsidP="00570931">
      <w:pPr>
        <w:spacing w:before="100" w:after="0" w:line="240" w:lineRule="auto"/>
        <w:ind w:right="85"/>
        <w:jc w:val="both"/>
        <w:rPr>
          <w:rFonts w:asciiTheme="majorBidi" w:hAnsiTheme="majorBidi" w:cstheme="majorBidi"/>
          <w:b/>
          <w:sz w:val="24"/>
          <w:szCs w:val="24"/>
        </w:rPr>
      </w:pPr>
      <w:r w:rsidRPr="00D7700D">
        <w:rPr>
          <w:rFonts w:asciiTheme="majorBidi" w:hAnsiTheme="majorBidi" w:cstheme="majorBidi"/>
          <w:sz w:val="24"/>
          <w:szCs w:val="24"/>
        </w:rPr>
        <w:t xml:space="preserve"> </w:t>
      </w:r>
      <w:r w:rsidRPr="00D7700D">
        <w:rPr>
          <w:rFonts w:asciiTheme="majorBidi" w:hAnsiTheme="majorBidi" w:cstheme="majorBidi"/>
          <w:b/>
          <w:sz w:val="24"/>
          <w:szCs w:val="24"/>
        </w:rPr>
        <w:t xml:space="preserve"> </w:t>
      </w:r>
    </w:p>
    <w:p w:rsidR="00570931" w:rsidRPr="00D7700D" w:rsidRDefault="00570931" w:rsidP="00570931">
      <w:pPr>
        <w:spacing w:before="100" w:after="0" w:line="240" w:lineRule="auto"/>
        <w:ind w:right="85"/>
        <w:jc w:val="both"/>
        <w:rPr>
          <w:rFonts w:asciiTheme="majorBidi" w:hAnsiTheme="majorBidi" w:cstheme="majorBidi"/>
          <w:b/>
          <w:sz w:val="24"/>
          <w:szCs w:val="24"/>
        </w:rPr>
      </w:pPr>
    </w:p>
    <w:tbl>
      <w:tblPr>
        <w:tblW w:w="0" w:type="auto"/>
        <w:tblLook w:val="04A0" w:firstRow="1" w:lastRow="0" w:firstColumn="1" w:lastColumn="0" w:noHBand="0" w:noVBand="1"/>
      </w:tblPr>
      <w:tblGrid>
        <w:gridCol w:w="831"/>
        <w:gridCol w:w="4173"/>
        <w:gridCol w:w="2281"/>
        <w:gridCol w:w="2286"/>
      </w:tblGrid>
      <w:tr w:rsidR="00570931" w:rsidRPr="00D7700D" w:rsidTr="000D6711">
        <w:tc>
          <w:tcPr>
            <w:tcW w:w="851" w:type="dxa"/>
          </w:tcPr>
          <w:p w:rsidR="00570931" w:rsidRPr="00D7700D" w:rsidRDefault="00570931" w:rsidP="00607FB0">
            <w:pPr>
              <w:spacing w:before="100"/>
              <w:ind w:right="85"/>
              <w:jc w:val="both"/>
              <w:rPr>
                <w:rFonts w:asciiTheme="majorBidi" w:hAnsiTheme="majorBidi" w:cstheme="majorBidi"/>
                <w:b/>
                <w:sz w:val="24"/>
                <w:szCs w:val="24"/>
              </w:rPr>
            </w:pPr>
          </w:p>
        </w:tc>
        <w:tc>
          <w:tcPr>
            <w:tcW w:w="4251" w:type="dxa"/>
          </w:tcPr>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В Ферганской области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В г. Кока</w:t>
            </w:r>
            <w:r>
              <w:rPr>
                <w:rFonts w:asciiTheme="majorBidi" w:hAnsiTheme="majorBidi" w:cstheme="majorBidi"/>
                <w:sz w:val="24"/>
                <w:szCs w:val="24"/>
              </w:rPr>
              <w:t>нд</w:t>
            </w:r>
            <w:r w:rsidRPr="00D7700D">
              <w:rPr>
                <w:rFonts w:asciiTheme="majorBidi" w:hAnsiTheme="majorBidi" w:cstheme="majorBidi"/>
                <w:sz w:val="24"/>
                <w:szCs w:val="24"/>
              </w:rPr>
              <w:t xml:space="preserve">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Минг – Аим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Мадали – Хан </w:t>
            </w:r>
            <w:r w:rsidRPr="00D7700D">
              <w:rPr>
                <w:rFonts w:asciiTheme="majorBidi" w:hAnsiTheme="majorBidi" w:cstheme="majorBidi"/>
                <w:sz w:val="24"/>
                <w:szCs w:val="24"/>
              </w:rPr>
              <w:tab/>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Султан – Мурад</w:t>
            </w:r>
            <w:r>
              <w:rPr>
                <w:rFonts w:asciiTheme="majorBidi" w:hAnsiTheme="majorBidi" w:cstheme="majorBidi"/>
                <w:sz w:val="24"/>
                <w:szCs w:val="24"/>
              </w:rPr>
              <w:t>-</w:t>
            </w:r>
            <w:r w:rsidRPr="00D7700D">
              <w:rPr>
                <w:rFonts w:asciiTheme="majorBidi" w:hAnsiTheme="majorBidi" w:cstheme="majorBidi"/>
                <w:sz w:val="24"/>
                <w:szCs w:val="24"/>
              </w:rPr>
              <w:t xml:space="preserve">бек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Мадарса – и Али</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Джами</w:t>
            </w:r>
            <w:r w:rsidRPr="00D7700D">
              <w:rPr>
                <w:rFonts w:asciiTheme="majorBidi" w:hAnsiTheme="majorBidi" w:cstheme="majorBidi"/>
                <w:sz w:val="24"/>
                <w:szCs w:val="24"/>
              </w:rPr>
              <w:br/>
              <w:t xml:space="preserve">Дастурханчи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Хыгитин</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Хаким – Аим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Хаким – Тура </w:t>
            </w:r>
          </w:p>
          <w:p w:rsidR="00570931" w:rsidRPr="00D7700D" w:rsidRDefault="001F49B4" w:rsidP="00607FB0">
            <w:pPr>
              <w:tabs>
                <w:tab w:val="left" w:pos="2700"/>
              </w:tabs>
              <w:spacing w:before="100"/>
              <w:ind w:right="85"/>
              <w:jc w:val="both"/>
              <w:rPr>
                <w:rFonts w:asciiTheme="majorBidi" w:hAnsiTheme="majorBidi" w:cstheme="majorBidi"/>
                <w:sz w:val="24"/>
                <w:szCs w:val="24"/>
              </w:rPr>
            </w:pPr>
            <w:r>
              <w:rPr>
                <w:rFonts w:asciiTheme="majorBidi" w:hAnsiTheme="majorBidi" w:cstheme="majorBidi"/>
                <w:sz w:val="24"/>
                <w:szCs w:val="24"/>
              </w:rPr>
              <w:t>Мадраса</w:t>
            </w:r>
            <w:r w:rsidR="00570931" w:rsidRPr="00D7700D">
              <w:rPr>
                <w:rFonts w:asciiTheme="majorBidi" w:hAnsiTheme="majorBidi" w:cstheme="majorBidi"/>
                <w:sz w:val="24"/>
                <w:szCs w:val="24"/>
              </w:rPr>
              <w:t xml:space="preserve">аи – и – Мир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Бузурк – Ходжа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Чалпак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lastRenderedPageBreak/>
              <w:t xml:space="preserve">Халифа – Алтмыш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Арк – и – Али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Магиляр – Аим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Ходжи – бек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Хазрати – Сахиб – Зада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Пирмат – Мат – Ясаул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Хак – Кули – Бек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Зинбардор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Ахун – Диван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Хан – Ходжа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Алим – Джан – бай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Мирза – Ядгар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Хал – Жизар – Парманачи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Мир – Джалил – Халифа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Хам – Тама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Амин – бай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Харифона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Берды – Кул – бек – Датха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Мирза – Раим – Парманачи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Алим – Кавак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Ишан – Суфи – Бадаль – Ишан </w:t>
            </w:r>
          </w:p>
          <w:p w:rsidR="00570931" w:rsidRPr="00D7700D" w:rsidRDefault="00570931" w:rsidP="00607FB0">
            <w:pPr>
              <w:tabs>
                <w:tab w:val="left" w:pos="2700"/>
              </w:tabs>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Тункатар </w:t>
            </w:r>
          </w:p>
        </w:tc>
        <w:tc>
          <w:tcPr>
            <w:tcW w:w="2336" w:type="dxa"/>
          </w:tcPr>
          <w:p w:rsidR="00570931" w:rsidRPr="00D7700D" w:rsidRDefault="00570931" w:rsidP="00607FB0">
            <w:pPr>
              <w:spacing w:before="100"/>
              <w:ind w:right="85"/>
              <w:jc w:val="both"/>
              <w:rPr>
                <w:rFonts w:asciiTheme="majorBidi" w:hAnsiTheme="majorBidi" w:cstheme="majorBidi"/>
                <w:b/>
                <w:sz w:val="24"/>
                <w:szCs w:val="24"/>
              </w:rPr>
            </w:pPr>
          </w:p>
          <w:p w:rsidR="00570931" w:rsidRPr="00D7700D" w:rsidRDefault="00570931" w:rsidP="00607FB0">
            <w:pPr>
              <w:spacing w:before="100"/>
              <w:ind w:right="85"/>
              <w:jc w:val="both"/>
              <w:rPr>
                <w:rFonts w:asciiTheme="majorBidi" w:hAnsiTheme="majorBidi" w:cstheme="majorBidi"/>
                <w:b/>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7</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6</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13</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7</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7</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9</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7</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lastRenderedPageBreak/>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7</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6</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tc>
        <w:tc>
          <w:tcPr>
            <w:tcW w:w="2337" w:type="dxa"/>
          </w:tcPr>
          <w:p w:rsidR="00570931" w:rsidRPr="00D7700D" w:rsidRDefault="00570931" w:rsidP="00607FB0">
            <w:pPr>
              <w:spacing w:before="100"/>
              <w:ind w:right="85"/>
              <w:jc w:val="both"/>
              <w:rPr>
                <w:rFonts w:asciiTheme="majorBidi" w:hAnsiTheme="majorBidi" w:cstheme="majorBidi"/>
                <w:b/>
                <w:sz w:val="24"/>
                <w:szCs w:val="24"/>
              </w:rPr>
            </w:pPr>
          </w:p>
          <w:p w:rsidR="00570931" w:rsidRPr="00D7700D" w:rsidRDefault="00570931" w:rsidP="00607FB0">
            <w:pPr>
              <w:spacing w:before="100"/>
              <w:ind w:right="85"/>
              <w:jc w:val="both"/>
              <w:rPr>
                <w:rFonts w:asciiTheme="majorBidi" w:hAnsiTheme="majorBidi" w:cstheme="majorBidi"/>
                <w:b/>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120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150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300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150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250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60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90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200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60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120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54</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lastRenderedPageBreak/>
              <w:t>30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75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70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120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60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36</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60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50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8</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80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20</w:t>
            </w:r>
          </w:p>
        </w:tc>
      </w:tr>
      <w:tr w:rsidR="00570931" w:rsidRPr="00D7700D" w:rsidTr="000D6711">
        <w:tc>
          <w:tcPr>
            <w:tcW w:w="851" w:type="dxa"/>
          </w:tcPr>
          <w:p w:rsidR="00570931" w:rsidRPr="00D7700D" w:rsidRDefault="00570931" w:rsidP="00607FB0">
            <w:pPr>
              <w:spacing w:before="100"/>
              <w:ind w:right="85"/>
              <w:jc w:val="both"/>
              <w:rPr>
                <w:rFonts w:asciiTheme="majorBidi" w:hAnsiTheme="majorBidi" w:cstheme="majorBidi"/>
                <w:b/>
                <w:sz w:val="24"/>
                <w:szCs w:val="24"/>
              </w:rPr>
            </w:pPr>
          </w:p>
        </w:tc>
        <w:tc>
          <w:tcPr>
            <w:tcW w:w="4251" w:type="dxa"/>
          </w:tcPr>
          <w:p w:rsidR="00570931"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В Кокандском уезде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Канибадамское  (Аим)</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Канибадамское (Мир-Раджаб)</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Хаджи Мат – Вали (Кашгар)</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lastRenderedPageBreak/>
              <w:t xml:space="preserve">Канибадамское (Машхади)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Канибадамское (Мирза Джам)</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Исфаринское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Кальта – тайское </w:t>
            </w:r>
          </w:p>
        </w:tc>
        <w:tc>
          <w:tcPr>
            <w:tcW w:w="2336" w:type="dxa"/>
          </w:tcPr>
          <w:p w:rsidR="00570931" w:rsidRPr="00D7700D" w:rsidRDefault="00570931" w:rsidP="00607FB0">
            <w:pPr>
              <w:spacing w:before="100"/>
              <w:ind w:right="85"/>
              <w:jc w:val="both"/>
              <w:rPr>
                <w:rFonts w:asciiTheme="majorBidi" w:hAnsiTheme="majorBidi" w:cstheme="majorBidi"/>
                <w:b/>
                <w:sz w:val="24"/>
                <w:szCs w:val="24"/>
              </w:rPr>
            </w:pPr>
          </w:p>
          <w:p w:rsidR="00570931"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lastRenderedPageBreak/>
              <w:t>1</w:t>
            </w: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tc>
        <w:tc>
          <w:tcPr>
            <w:tcW w:w="2337" w:type="dxa"/>
          </w:tcPr>
          <w:p w:rsidR="00570931" w:rsidRPr="00D7700D" w:rsidRDefault="00570931" w:rsidP="00607FB0">
            <w:pPr>
              <w:spacing w:before="100"/>
              <w:ind w:right="85"/>
              <w:jc w:val="both"/>
              <w:rPr>
                <w:rFonts w:asciiTheme="majorBidi" w:hAnsiTheme="majorBidi" w:cstheme="majorBidi"/>
                <w:b/>
                <w:sz w:val="24"/>
                <w:szCs w:val="24"/>
              </w:rPr>
            </w:pPr>
          </w:p>
          <w:p w:rsidR="00570931"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64</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lastRenderedPageBreak/>
              <w:t>40</w:t>
            </w: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6</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40</w:t>
            </w:r>
          </w:p>
        </w:tc>
      </w:tr>
      <w:tr w:rsidR="00570931" w:rsidRPr="00D7700D" w:rsidTr="000D6711">
        <w:tc>
          <w:tcPr>
            <w:tcW w:w="851" w:type="dxa"/>
          </w:tcPr>
          <w:p w:rsidR="00570931" w:rsidRPr="00D7700D" w:rsidRDefault="00570931" w:rsidP="00607FB0">
            <w:pPr>
              <w:spacing w:before="100"/>
              <w:ind w:right="85"/>
              <w:jc w:val="both"/>
              <w:rPr>
                <w:rFonts w:asciiTheme="majorBidi" w:hAnsiTheme="majorBidi" w:cstheme="majorBidi"/>
                <w:b/>
                <w:sz w:val="24"/>
                <w:szCs w:val="24"/>
              </w:rPr>
            </w:pPr>
          </w:p>
        </w:tc>
        <w:tc>
          <w:tcPr>
            <w:tcW w:w="4251" w:type="dxa"/>
          </w:tcPr>
          <w:p w:rsidR="00570931"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В г. Маргилан</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Падша – и – Искандар – Нау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Исмаил – Махзум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Каляндар – Хана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Ма – Разык – Казы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Хазрати – Дамулла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Яр – Аталык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Багышамал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Ак – </w:t>
            </w:r>
            <w:r w:rsidR="001F49B4">
              <w:rPr>
                <w:rFonts w:asciiTheme="majorBidi" w:hAnsiTheme="majorBidi" w:cstheme="majorBidi"/>
                <w:sz w:val="24"/>
                <w:szCs w:val="24"/>
              </w:rPr>
              <w:t>Мадраса</w:t>
            </w:r>
            <w:r w:rsidRPr="00D7700D">
              <w:rPr>
                <w:rFonts w:asciiTheme="majorBidi" w:hAnsiTheme="majorBidi" w:cstheme="majorBidi"/>
                <w:sz w:val="24"/>
                <w:szCs w:val="24"/>
              </w:rPr>
              <w:t xml:space="preserve">а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Шей – уль – Ислам </w:t>
            </w:r>
          </w:p>
          <w:p w:rsidR="00570931" w:rsidRPr="00D7700D" w:rsidRDefault="001F49B4" w:rsidP="00607FB0">
            <w:pPr>
              <w:spacing w:before="100"/>
              <w:ind w:right="85"/>
              <w:jc w:val="both"/>
              <w:rPr>
                <w:rFonts w:asciiTheme="majorBidi" w:hAnsiTheme="majorBidi" w:cstheme="majorBidi"/>
                <w:sz w:val="24"/>
                <w:szCs w:val="24"/>
              </w:rPr>
            </w:pPr>
            <w:r>
              <w:rPr>
                <w:rFonts w:asciiTheme="majorBidi" w:hAnsiTheme="majorBidi" w:cstheme="majorBidi"/>
                <w:sz w:val="24"/>
                <w:szCs w:val="24"/>
              </w:rPr>
              <w:t>Мадраса</w:t>
            </w:r>
            <w:r w:rsidR="00570931" w:rsidRPr="00D7700D">
              <w:rPr>
                <w:rFonts w:asciiTheme="majorBidi" w:hAnsiTheme="majorBidi" w:cstheme="majorBidi"/>
                <w:sz w:val="24"/>
                <w:szCs w:val="24"/>
              </w:rPr>
              <w:t xml:space="preserve">а – и – Казы Калян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Кук – мазар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Дамулла – Турсун – Мухаммад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Кунджак – </w:t>
            </w:r>
            <w:r w:rsidR="001F49B4">
              <w:rPr>
                <w:rFonts w:asciiTheme="majorBidi" w:hAnsiTheme="majorBidi" w:cstheme="majorBidi"/>
                <w:sz w:val="24"/>
                <w:szCs w:val="24"/>
              </w:rPr>
              <w:t>мадраса</w:t>
            </w:r>
            <w:r w:rsidRPr="00D7700D">
              <w:rPr>
                <w:rFonts w:asciiTheme="majorBidi" w:hAnsiTheme="majorBidi" w:cstheme="majorBidi"/>
                <w:sz w:val="24"/>
                <w:szCs w:val="24"/>
              </w:rPr>
              <w:t xml:space="preserve">а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Касакеран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Баки – Мухаммад – бай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Ходжи – Тохтасы – бай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Ахмад – Ходжа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Абду – Карим – бай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Хаджи – Казы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Узун – Хауз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lastRenderedPageBreak/>
              <w:t xml:space="preserve">Иса – бай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Мухаммад – Амин – бай</w:t>
            </w:r>
            <w:proofErr w:type="gramStart"/>
            <w:r w:rsidRPr="00D7700D">
              <w:rPr>
                <w:rFonts w:asciiTheme="majorBidi" w:hAnsiTheme="majorBidi" w:cstheme="majorBidi"/>
                <w:sz w:val="24"/>
                <w:szCs w:val="24"/>
              </w:rPr>
              <w:t xml:space="preserve"> ,</w:t>
            </w:r>
            <w:proofErr w:type="gramEnd"/>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Икчи – </w:t>
            </w:r>
            <w:r w:rsidR="001F49B4">
              <w:rPr>
                <w:rFonts w:asciiTheme="majorBidi" w:hAnsiTheme="majorBidi" w:cstheme="majorBidi"/>
                <w:sz w:val="24"/>
                <w:szCs w:val="24"/>
              </w:rPr>
              <w:t>мадраса</w:t>
            </w:r>
            <w:r w:rsidRPr="00D7700D">
              <w:rPr>
                <w:rFonts w:asciiTheme="majorBidi" w:hAnsiTheme="majorBidi" w:cstheme="majorBidi"/>
                <w:sz w:val="24"/>
                <w:szCs w:val="24"/>
              </w:rPr>
              <w:t xml:space="preserve">а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Муштар – Ая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Мухаммад – Юсуп – бай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Хаджи – Мухаммад – Карим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Ходжа – Игаз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(Хусан – Ходжа – Ишан) </w:t>
            </w:r>
          </w:p>
          <w:p w:rsidR="00570931" w:rsidRPr="00D7700D" w:rsidRDefault="00570931" w:rsidP="00607FB0">
            <w:pPr>
              <w:spacing w:before="100"/>
              <w:ind w:right="85"/>
              <w:jc w:val="both"/>
              <w:rPr>
                <w:rFonts w:asciiTheme="majorBidi" w:hAnsiTheme="majorBidi" w:cstheme="majorBidi"/>
                <w:sz w:val="24"/>
                <w:szCs w:val="24"/>
              </w:rPr>
            </w:pPr>
          </w:p>
        </w:tc>
        <w:tc>
          <w:tcPr>
            <w:tcW w:w="2336" w:type="dxa"/>
          </w:tcPr>
          <w:p w:rsidR="00570931" w:rsidRPr="00D7700D" w:rsidRDefault="00570931" w:rsidP="00607FB0">
            <w:pPr>
              <w:spacing w:before="100"/>
              <w:ind w:right="85"/>
              <w:jc w:val="both"/>
              <w:rPr>
                <w:rFonts w:asciiTheme="majorBidi" w:hAnsiTheme="majorBidi" w:cstheme="majorBidi"/>
                <w:b/>
                <w:sz w:val="24"/>
                <w:szCs w:val="24"/>
              </w:rPr>
            </w:pPr>
          </w:p>
          <w:p w:rsidR="00570931"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lastRenderedPageBreak/>
              <w:t>*</w:t>
            </w: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tc>
        <w:tc>
          <w:tcPr>
            <w:tcW w:w="2337" w:type="dxa"/>
          </w:tcPr>
          <w:p w:rsidR="00570931" w:rsidRPr="00D7700D" w:rsidRDefault="00570931" w:rsidP="00607FB0">
            <w:pPr>
              <w:spacing w:before="100"/>
              <w:ind w:right="85"/>
              <w:jc w:val="both"/>
              <w:rPr>
                <w:rFonts w:asciiTheme="majorBidi" w:hAnsiTheme="majorBidi" w:cstheme="majorBidi"/>
                <w:b/>
                <w:sz w:val="24"/>
                <w:szCs w:val="24"/>
              </w:rPr>
            </w:pPr>
          </w:p>
          <w:p w:rsidR="00570931"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70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65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18</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9</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lastRenderedPageBreak/>
              <w:t>*</w:t>
            </w: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6</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12</w:t>
            </w: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p>
        </w:tc>
      </w:tr>
      <w:tr w:rsidR="00570931" w:rsidRPr="00D7700D" w:rsidTr="000D6711">
        <w:tc>
          <w:tcPr>
            <w:tcW w:w="851" w:type="dxa"/>
          </w:tcPr>
          <w:p w:rsidR="00570931" w:rsidRPr="00D7700D" w:rsidRDefault="00570931" w:rsidP="00607FB0">
            <w:pPr>
              <w:spacing w:before="100"/>
              <w:ind w:right="85"/>
              <w:jc w:val="both"/>
              <w:rPr>
                <w:rFonts w:asciiTheme="majorBidi" w:hAnsiTheme="majorBidi" w:cstheme="majorBidi"/>
                <w:b/>
                <w:sz w:val="24"/>
                <w:szCs w:val="24"/>
              </w:rPr>
            </w:pPr>
          </w:p>
        </w:tc>
        <w:tc>
          <w:tcPr>
            <w:tcW w:w="4251" w:type="dxa"/>
          </w:tcPr>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В Маргеланском уезде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Шариханское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Ассакинское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Кувинское  (Мадали – хана)</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Кувинское (Мир – Шаб – эд-дин)</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Чимгонское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Араванское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 Уч – Курганское (нижнее)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Уч – Курганское (верхнее) </w:t>
            </w:r>
          </w:p>
        </w:tc>
        <w:tc>
          <w:tcPr>
            <w:tcW w:w="2336" w:type="dxa"/>
          </w:tcPr>
          <w:p w:rsidR="00570931" w:rsidRPr="00D7700D" w:rsidRDefault="00570931" w:rsidP="00607FB0">
            <w:pPr>
              <w:spacing w:before="100"/>
              <w:ind w:right="85"/>
              <w:jc w:val="both"/>
              <w:rPr>
                <w:rFonts w:asciiTheme="majorBidi" w:hAnsiTheme="majorBidi" w:cstheme="majorBidi"/>
                <w:b/>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w:t>
            </w:r>
          </w:p>
        </w:tc>
        <w:tc>
          <w:tcPr>
            <w:tcW w:w="2337" w:type="dxa"/>
          </w:tcPr>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60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16</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w:t>
            </w:r>
          </w:p>
        </w:tc>
      </w:tr>
      <w:tr w:rsidR="00570931" w:rsidRPr="00D7700D" w:rsidTr="000D6711">
        <w:tc>
          <w:tcPr>
            <w:tcW w:w="851" w:type="dxa"/>
          </w:tcPr>
          <w:p w:rsidR="00570931" w:rsidRPr="00D7700D" w:rsidRDefault="00570931" w:rsidP="00607FB0">
            <w:pPr>
              <w:spacing w:before="100"/>
              <w:ind w:right="85"/>
              <w:jc w:val="both"/>
              <w:rPr>
                <w:rFonts w:asciiTheme="majorBidi" w:hAnsiTheme="majorBidi" w:cstheme="majorBidi"/>
                <w:b/>
                <w:sz w:val="24"/>
                <w:szCs w:val="24"/>
              </w:rPr>
            </w:pPr>
          </w:p>
        </w:tc>
        <w:tc>
          <w:tcPr>
            <w:tcW w:w="4251" w:type="dxa"/>
          </w:tcPr>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В г. Ош</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Алим – бек – Датха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Хал – Мирза – бек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Иш – Мухаммад – бай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Иса – Датха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Ак – Юль – бай </w:t>
            </w:r>
          </w:p>
        </w:tc>
        <w:tc>
          <w:tcPr>
            <w:tcW w:w="2336" w:type="dxa"/>
          </w:tcPr>
          <w:p w:rsidR="00570931" w:rsidRPr="00D7700D" w:rsidRDefault="00570931" w:rsidP="00607FB0">
            <w:pPr>
              <w:spacing w:before="100"/>
              <w:ind w:right="85"/>
              <w:jc w:val="both"/>
              <w:rPr>
                <w:rFonts w:asciiTheme="majorBidi" w:hAnsiTheme="majorBidi" w:cstheme="majorBidi"/>
                <w:b/>
                <w:sz w:val="24"/>
                <w:szCs w:val="24"/>
              </w:rPr>
            </w:pPr>
          </w:p>
          <w:p w:rsidR="00570931" w:rsidRPr="00D7700D" w:rsidRDefault="00570931" w:rsidP="00607FB0">
            <w:pPr>
              <w:spacing w:before="100"/>
              <w:ind w:right="85"/>
              <w:jc w:val="both"/>
              <w:rPr>
                <w:rFonts w:asciiTheme="majorBidi" w:hAnsiTheme="majorBidi" w:cstheme="majorBidi"/>
                <w:b/>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tc>
        <w:tc>
          <w:tcPr>
            <w:tcW w:w="2337" w:type="dxa"/>
          </w:tcPr>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60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80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15</w:t>
            </w:r>
          </w:p>
        </w:tc>
      </w:tr>
      <w:tr w:rsidR="00570931" w:rsidRPr="00D7700D" w:rsidTr="000D6711">
        <w:tc>
          <w:tcPr>
            <w:tcW w:w="851" w:type="dxa"/>
          </w:tcPr>
          <w:p w:rsidR="00570931" w:rsidRPr="00D7700D" w:rsidRDefault="00570931" w:rsidP="00607FB0">
            <w:pPr>
              <w:spacing w:before="100"/>
              <w:ind w:right="85"/>
              <w:jc w:val="both"/>
              <w:rPr>
                <w:rFonts w:asciiTheme="majorBidi" w:hAnsiTheme="majorBidi" w:cstheme="majorBidi"/>
                <w:b/>
                <w:sz w:val="24"/>
                <w:szCs w:val="24"/>
              </w:rPr>
            </w:pPr>
          </w:p>
        </w:tc>
        <w:tc>
          <w:tcPr>
            <w:tcW w:w="4251" w:type="dxa"/>
          </w:tcPr>
          <w:p w:rsidR="00570931" w:rsidRPr="00D7700D" w:rsidRDefault="00570931" w:rsidP="00607FB0">
            <w:pPr>
              <w:spacing w:before="100"/>
              <w:ind w:right="85"/>
              <w:jc w:val="both"/>
              <w:rPr>
                <w:rFonts w:asciiTheme="majorBidi" w:hAnsiTheme="majorBidi" w:cstheme="majorBidi"/>
                <w:b/>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В Ошском уезде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Булак – башинское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Ходжа Абадское </w:t>
            </w:r>
          </w:p>
          <w:p w:rsidR="00570931" w:rsidRPr="00D7700D" w:rsidRDefault="00570931" w:rsidP="00607FB0">
            <w:pPr>
              <w:spacing w:before="100"/>
              <w:ind w:right="85"/>
              <w:jc w:val="both"/>
              <w:rPr>
                <w:rFonts w:asciiTheme="majorBidi" w:hAnsiTheme="majorBidi" w:cstheme="majorBidi"/>
                <w:sz w:val="24"/>
                <w:szCs w:val="24"/>
              </w:rPr>
            </w:pPr>
          </w:p>
        </w:tc>
        <w:tc>
          <w:tcPr>
            <w:tcW w:w="2336" w:type="dxa"/>
          </w:tcPr>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tc>
        <w:tc>
          <w:tcPr>
            <w:tcW w:w="2337" w:type="dxa"/>
          </w:tcPr>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60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15</w:t>
            </w: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p>
        </w:tc>
      </w:tr>
      <w:tr w:rsidR="00570931" w:rsidRPr="00D7700D" w:rsidTr="000D6711">
        <w:tc>
          <w:tcPr>
            <w:tcW w:w="851" w:type="dxa"/>
          </w:tcPr>
          <w:p w:rsidR="00570931" w:rsidRPr="00D7700D" w:rsidRDefault="00570931" w:rsidP="00607FB0">
            <w:pPr>
              <w:spacing w:before="100"/>
              <w:ind w:right="85"/>
              <w:jc w:val="both"/>
              <w:rPr>
                <w:rFonts w:asciiTheme="majorBidi" w:hAnsiTheme="majorBidi" w:cstheme="majorBidi"/>
                <w:b/>
                <w:sz w:val="24"/>
                <w:szCs w:val="24"/>
              </w:rPr>
            </w:pPr>
          </w:p>
        </w:tc>
        <w:tc>
          <w:tcPr>
            <w:tcW w:w="4251" w:type="dxa"/>
          </w:tcPr>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В г. Андижан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Халь – бек – Кушбеги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Мусульманкул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Наср – эд – дин – бек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Иса – Датха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Ак – масджид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Бакы – бай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Пай – Дивал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Тагай – Ходжа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Абду – Халык – бай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Берды – Ходжа – бек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Мумин – бай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Зуль – фикар – бек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Халифа – Азиз – Ишан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Хазрат –и – Баба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Зуну – бек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Афтабочи </w:t>
            </w:r>
          </w:p>
          <w:p w:rsidR="00570931" w:rsidRPr="00D7700D" w:rsidRDefault="00570931" w:rsidP="00607FB0">
            <w:pPr>
              <w:spacing w:before="100"/>
              <w:ind w:right="85"/>
              <w:jc w:val="both"/>
              <w:rPr>
                <w:rFonts w:asciiTheme="majorBidi" w:hAnsiTheme="majorBidi" w:cstheme="majorBidi"/>
                <w:sz w:val="24"/>
                <w:szCs w:val="24"/>
              </w:rPr>
            </w:pPr>
          </w:p>
        </w:tc>
        <w:tc>
          <w:tcPr>
            <w:tcW w:w="2336" w:type="dxa"/>
          </w:tcPr>
          <w:p w:rsidR="00570931" w:rsidRPr="00D7700D" w:rsidRDefault="00570931" w:rsidP="00607FB0">
            <w:pPr>
              <w:spacing w:before="100"/>
              <w:ind w:right="85"/>
              <w:jc w:val="both"/>
              <w:rPr>
                <w:rFonts w:asciiTheme="majorBidi" w:hAnsiTheme="majorBidi" w:cstheme="majorBidi"/>
                <w:b/>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9</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6</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8</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8</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6</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w:t>
            </w:r>
          </w:p>
        </w:tc>
        <w:tc>
          <w:tcPr>
            <w:tcW w:w="2337" w:type="dxa"/>
          </w:tcPr>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100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90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60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50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60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60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w:t>
            </w:r>
          </w:p>
          <w:p w:rsidR="00570931" w:rsidRPr="00D7700D" w:rsidRDefault="00570931" w:rsidP="00607FB0">
            <w:pPr>
              <w:spacing w:before="100"/>
              <w:ind w:right="85"/>
              <w:jc w:val="both"/>
              <w:rPr>
                <w:rFonts w:asciiTheme="majorBidi" w:hAnsiTheme="majorBidi" w:cstheme="majorBidi"/>
                <w:sz w:val="24"/>
                <w:szCs w:val="24"/>
              </w:rPr>
            </w:pPr>
          </w:p>
        </w:tc>
      </w:tr>
      <w:tr w:rsidR="00570931" w:rsidRPr="00D7700D" w:rsidTr="000D6711">
        <w:trPr>
          <w:trHeight w:val="340"/>
        </w:trPr>
        <w:tc>
          <w:tcPr>
            <w:tcW w:w="851" w:type="dxa"/>
          </w:tcPr>
          <w:p w:rsidR="00570931" w:rsidRPr="00D7700D" w:rsidRDefault="00570931" w:rsidP="00607FB0">
            <w:pPr>
              <w:spacing w:before="100"/>
              <w:ind w:right="85"/>
              <w:jc w:val="both"/>
              <w:rPr>
                <w:rFonts w:asciiTheme="majorBidi" w:hAnsiTheme="majorBidi" w:cstheme="majorBidi"/>
                <w:b/>
                <w:sz w:val="24"/>
                <w:szCs w:val="24"/>
              </w:rPr>
            </w:pPr>
          </w:p>
        </w:tc>
        <w:tc>
          <w:tcPr>
            <w:tcW w:w="4251" w:type="dxa"/>
          </w:tcPr>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В Андижанском уезде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Карасуйское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Хайр – абадское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lastRenderedPageBreak/>
              <w:t xml:space="preserve">Таш – Кичикское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Хартумское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Кара – Гунасское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Узгентское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noProof/>
                <w:sz w:val="24"/>
                <w:szCs w:val="24"/>
                <w:lang w:eastAsia="ru-RU"/>
              </w:rPr>
              <mc:AlternateContent>
                <mc:Choice Requires="wps">
                  <w:drawing>
                    <wp:anchor distT="0" distB="0" distL="114300" distR="114300" simplePos="0" relativeHeight="251658240" behindDoc="0" locked="0" layoutInCell="1" allowOverlap="1" wp14:anchorId="0069B777" wp14:editId="72B00880">
                      <wp:simplePos x="0" y="0"/>
                      <wp:positionH relativeFrom="column">
                        <wp:posOffset>-38100</wp:posOffset>
                      </wp:positionH>
                      <wp:positionV relativeFrom="paragraph">
                        <wp:posOffset>194309</wp:posOffset>
                      </wp:positionV>
                      <wp:extent cx="5676900" cy="9525"/>
                      <wp:effectExtent l="0" t="0" r="19050"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5676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E26AE29" id="Прямая соединительная линия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3pt" to="44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" strokecolor="black [3040]"/>
                  </w:pict>
                </mc:Fallback>
              </mc:AlternateContent>
            </w:r>
            <w:r w:rsidRPr="00D7700D">
              <w:rPr>
                <w:rFonts w:asciiTheme="majorBidi" w:hAnsiTheme="majorBidi" w:cstheme="majorBidi"/>
                <w:sz w:val="24"/>
                <w:szCs w:val="24"/>
              </w:rPr>
              <w:t xml:space="preserve">Сузанское   (Лист 4 </w:t>
            </w:r>
            <w:proofErr w:type="gramStart"/>
            <w:r w:rsidRPr="00D7700D">
              <w:rPr>
                <w:rFonts w:asciiTheme="majorBidi" w:hAnsiTheme="majorBidi" w:cstheme="majorBidi"/>
                <w:sz w:val="24"/>
                <w:szCs w:val="24"/>
              </w:rPr>
              <w:t>об</w:t>
            </w:r>
            <w:proofErr w:type="gramEnd"/>
            <w:r w:rsidRPr="00D7700D">
              <w:rPr>
                <w:rFonts w:asciiTheme="majorBidi" w:hAnsiTheme="majorBidi" w:cstheme="majorBidi"/>
                <w:sz w:val="24"/>
                <w:szCs w:val="24"/>
              </w:rPr>
              <w:t>)</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Кокан – Кишлакское </w:t>
            </w:r>
          </w:p>
        </w:tc>
        <w:tc>
          <w:tcPr>
            <w:tcW w:w="2336" w:type="dxa"/>
          </w:tcPr>
          <w:p w:rsidR="00570931" w:rsidRPr="00D7700D" w:rsidRDefault="00570931" w:rsidP="00607FB0">
            <w:pPr>
              <w:spacing w:before="100"/>
              <w:ind w:right="85"/>
              <w:jc w:val="both"/>
              <w:rPr>
                <w:rFonts w:asciiTheme="majorBidi" w:hAnsiTheme="majorBidi" w:cstheme="majorBidi"/>
                <w:b/>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lastRenderedPageBreak/>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tc>
        <w:tc>
          <w:tcPr>
            <w:tcW w:w="2337" w:type="dxa"/>
          </w:tcPr>
          <w:p w:rsidR="00570931" w:rsidRPr="00D7700D" w:rsidRDefault="00570931" w:rsidP="00607FB0">
            <w:pPr>
              <w:spacing w:before="100"/>
              <w:ind w:right="85"/>
              <w:jc w:val="both"/>
              <w:rPr>
                <w:rFonts w:asciiTheme="majorBidi" w:hAnsiTheme="majorBidi" w:cstheme="majorBidi"/>
                <w:b/>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60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lastRenderedPageBreak/>
              <w:t>40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25</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30</w:t>
            </w: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p>
        </w:tc>
      </w:tr>
      <w:tr w:rsidR="00570931" w:rsidRPr="00D7700D" w:rsidTr="000D6711">
        <w:trPr>
          <w:trHeight w:val="340"/>
        </w:trPr>
        <w:tc>
          <w:tcPr>
            <w:tcW w:w="851" w:type="dxa"/>
          </w:tcPr>
          <w:p w:rsidR="00570931" w:rsidRPr="00D7700D" w:rsidRDefault="00570931" w:rsidP="00607FB0">
            <w:pPr>
              <w:spacing w:before="100"/>
              <w:ind w:right="85"/>
              <w:jc w:val="both"/>
              <w:rPr>
                <w:rFonts w:asciiTheme="majorBidi" w:hAnsiTheme="majorBidi" w:cstheme="majorBidi"/>
                <w:b/>
                <w:sz w:val="24"/>
                <w:szCs w:val="24"/>
              </w:rPr>
            </w:pPr>
          </w:p>
        </w:tc>
        <w:tc>
          <w:tcPr>
            <w:tcW w:w="4251" w:type="dxa"/>
          </w:tcPr>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В г. Намангане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Хазрати – Мауляви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Азиз – Ходжа – Ишан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Мулла – Джан – бай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Айры – Там</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Альмуруд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Сардаба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Саид – Кул – бек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Багадур – Ходжа Ишан</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Михман – хан Тура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Махзум – Ишан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Ханака – Масджид </w:t>
            </w:r>
          </w:p>
        </w:tc>
        <w:tc>
          <w:tcPr>
            <w:tcW w:w="2336" w:type="dxa"/>
          </w:tcPr>
          <w:p w:rsidR="00570931" w:rsidRPr="00D7700D" w:rsidRDefault="00570931" w:rsidP="00607FB0">
            <w:pPr>
              <w:spacing w:before="100"/>
              <w:ind w:right="85"/>
              <w:jc w:val="both"/>
              <w:rPr>
                <w:rFonts w:asciiTheme="majorBidi" w:hAnsiTheme="majorBidi" w:cstheme="majorBidi"/>
                <w:b/>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tc>
        <w:tc>
          <w:tcPr>
            <w:tcW w:w="2337" w:type="dxa"/>
          </w:tcPr>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50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24</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50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40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20</w:t>
            </w:r>
          </w:p>
        </w:tc>
      </w:tr>
      <w:tr w:rsidR="00570931" w:rsidRPr="00D7700D" w:rsidTr="000D6711">
        <w:trPr>
          <w:trHeight w:val="64"/>
        </w:trPr>
        <w:tc>
          <w:tcPr>
            <w:tcW w:w="851" w:type="dxa"/>
          </w:tcPr>
          <w:p w:rsidR="00570931" w:rsidRPr="00D7700D" w:rsidRDefault="00570931" w:rsidP="00607FB0">
            <w:pPr>
              <w:spacing w:before="100"/>
              <w:ind w:right="85"/>
              <w:jc w:val="both"/>
              <w:rPr>
                <w:rFonts w:asciiTheme="majorBidi" w:hAnsiTheme="majorBidi" w:cstheme="majorBidi"/>
                <w:b/>
                <w:sz w:val="24"/>
                <w:szCs w:val="24"/>
              </w:rPr>
            </w:pPr>
          </w:p>
        </w:tc>
        <w:tc>
          <w:tcPr>
            <w:tcW w:w="4251" w:type="dxa"/>
          </w:tcPr>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В Наманганском уезде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Чустское (Хан – </w:t>
            </w:r>
            <w:r w:rsidR="001F49B4">
              <w:rPr>
                <w:rFonts w:asciiTheme="majorBidi" w:hAnsiTheme="majorBidi" w:cstheme="majorBidi"/>
                <w:sz w:val="24"/>
                <w:szCs w:val="24"/>
              </w:rPr>
              <w:t>Мадраса</w:t>
            </w:r>
            <w:r w:rsidRPr="00D7700D">
              <w:rPr>
                <w:rFonts w:asciiTheme="majorBidi" w:hAnsiTheme="majorBidi" w:cstheme="majorBidi"/>
                <w:sz w:val="24"/>
                <w:szCs w:val="24"/>
              </w:rPr>
              <w:t>а)</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 xml:space="preserve">Тура Курганское </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Чустское (Халифа – Мир – Нияз)</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Чустское (Хазрати – Мауляни)</w:t>
            </w: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Итого</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noProof/>
                <w:sz w:val="24"/>
                <w:szCs w:val="24"/>
                <w:lang w:eastAsia="ru-RU"/>
              </w:rPr>
              <mc:AlternateContent>
                <mc:Choice Requires="wps">
                  <w:drawing>
                    <wp:anchor distT="0" distB="0" distL="114300" distR="114300" simplePos="0" relativeHeight="251660288" behindDoc="0" locked="0" layoutInCell="1" allowOverlap="1" wp14:anchorId="66430026" wp14:editId="33699E60">
                      <wp:simplePos x="0" y="0"/>
                      <wp:positionH relativeFrom="column">
                        <wp:posOffset>0</wp:posOffset>
                      </wp:positionH>
                      <wp:positionV relativeFrom="paragraph">
                        <wp:posOffset>81280</wp:posOffset>
                      </wp:positionV>
                      <wp:extent cx="5581650" cy="9525"/>
                      <wp:effectExtent l="0" t="0" r="19050"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5581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083593" id="Прямая соединительная линия 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4pt" to="43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" strokecolor="black [3040]"/>
                  </w:pict>
                </mc:Fallback>
              </mc:AlternateContent>
            </w: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p>
        </w:tc>
        <w:tc>
          <w:tcPr>
            <w:tcW w:w="2336" w:type="dxa"/>
          </w:tcPr>
          <w:p w:rsidR="00570931" w:rsidRPr="00D7700D" w:rsidRDefault="00570931" w:rsidP="00607FB0">
            <w:pPr>
              <w:spacing w:before="100"/>
              <w:ind w:right="85"/>
              <w:jc w:val="both"/>
              <w:rPr>
                <w:rFonts w:asciiTheme="majorBidi" w:hAnsiTheme="majorBidi" w:cstheme="majorBidi"/>
                <w:b/>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1</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w:t>
            </w: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310</w:t>
            </w:r>
          </w:p>
        </w:tc>
        <w:tc>
          <w:tcPr>
            <w:tcW w:w="2337" w:type="dxa"/>
          </w:tcPr>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60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20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30</w:t>
            </w: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60</w:t>
            </w: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r w:rsidRPr="00D7700D">
              <w:rPr>
                <w:rFonts w:asciiTheme="majorBidi" w:hAnsiTheme="majorBidi" w:cstheme="majorBidi"/>
                <w:sz w:val="24"/>
                <w:szCs w:val="24"/>
              </w:rPr>
              <w:t>5407</w:t>
            </w: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jc w:val="both"/>
              <w:rPr>
                <w:rFonts w:asciiTheme="majorBidi" w:hAnsiTheme="majorBidi" w:cstheme="majorBidi"/>
                <w:sz w:val="24"/>
                <w:szCs w:val="24"/>
              </w:rPr>
            </w:pPr>
          </w:p>
          <w:p w:rsidR="00570931" w:rsidRPr="00D7700D" w:rsidRDefault="00570931" w:rsidP="00607FB0">
            <w:pPr>
              <w:spacing w:before="100"/>
              <w:ind w:right="85"/>
              <w:rPr>
                <w:rFonts w:asciiTheme="majorBidi" w:hAnsiTheme="majorBidi" w:cstheme="majorBidi"/>
                <w:sz w:val="24"/>
                <w:szCs w:val="24"/>
              </w:rPr>
            </w:pPr>
          </w:p>
          <w:p w:rsidR="00570931" w:rsidRPr="00D7700D" w:rsidRDefault="00570931" w:rsidP="00607FB0">
            <w:pPr>
              <w:spacing w:before="100"/>
              <w:ind w:right="85"/>
              <w:rPr>
                <w:rFonts w:asciiTheme="majorBidi" w:hAnsiTheme="majorBidi" w:cstheme="majorBidi"/>
                <w:sz w:val="24"/>
                <w:szCs w:val="24"/>
              </w:rPr>
            </w:pPr>
          </w:p>
          <w:p w:rsidR="00570931" w:rsidRPr="00D7700D" w:rsidRDefault="00570931" w:rsidP="00607FB0">
            <w:pPr>
              <w:spacing w:before="100"/>
              <w:ind w:right="85"/>
              <w:jc w:val="right"/>
              <w:rPr>
                <w:rFonts w:asciiTheme="majorBidi" w:hAnsiTheme="majorBidi" w:cstheme="majorBidi"/>
                <w:sz w:val="24"/>
                <w:szCs w:val="24"/>
              </w:rPr>
            </w:pPr>
            <w:r w:rsidRPr="00D7700D">
              <w:rPr>
                <w:rStyle w:val="a5"/>
                <w:rFonts w:asciiTheme="majorBidi" w:hAnsiTheme="majorBidi" w:cstheme="majorBidi"/>
                <w:sz w:val="24"/>
                <w:szCs w:val="24"/>
              </w:rPr>
              <w:footnoteReference w:id="72"/>
            </w:r>
          </w:p>
        </w:tc>
      </w:tr>
    </w:tbl>
    <w:p w:rsidR="00570931" w:rsidRDefault="00570931" w:rsidP="00570931">
      <w:pPr>
        <w:spacing w:before="400" w:after="400" w:line="360" w:lineRule="auto"/>
        <w:ind w:right="85"/>
        <w:jc w:val="both"/>
        <w:rPr>
          <w:rFonts w:ascii="Times New Roman" w:hAnsi="Times New Roman" w:cs="Times New Roman"/>
          <w:sz w:val="28"/>
          <w:szCs w:val="28"/>
        </w:rPr>
      </w:pPr>
    </w:p>
    <w:p w:rsidR="00570931" w:rsidRDefault="00570931" w:rsidP="00570931">
      <w:pPr>
        <w:spacing w:before="400" w:after="400" w:line="360" w:lineRule="auto"/>
        <w:ind w:right="85"/>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Pr>
        <w:tab/>
        <w:t xml:space="preserve">Всего в </w:t>
      </w:r>
      <w:r w:rsidR="001F49B4">
        <w:rPr>
          <w:rFonts w:asciiTheme="majorBidi" w:hAnsiTheme="majorBidi" w:cstheme="majorBidi"/>
          <w:sz w:val="28"/>
          <w:szCs w:val="28"/>
        </w:rPr>
        <w:t>мадраса</w:t>
      </w:r>
      <w:r w:rsidR="00400C5E">
        <w:rPr>
          <w:rFonts w:asciiTheme="majorBidi" w:hAnsiTheme="majorBidi" w:cstheme="majorBidi"/>
          <w:sz w:val="28"/>
          <w:szCs w:val="28"/>
        </w:rPr>
        <w:t xml:space="preserve"> </w:t>
      </w:r>
      <w:r>
        <w:rPr>
          <w:rFonts w:asciiTheme="majorBidi" w:hAnsiTheme="majorBidi" w:cstheme="majorBidi"/>
          <w:sz w:val="28"/>
          <w:szCs w:val="28"/>
        </w:rPr>
        <w:t xml:space="preserve">обеих областей в отчетный год обучались 6556 </w:t>
      </w:r>
      <w:r w:rsidRPr="00265537">
        <w:rPr>
          <w:rFonts w:asciiTheme="majorBidi" w:hAnsiTheme="majorBidi" w:cstheme="majorBidi"/>
          <w:sz w:val="28"/>
          <w:szCs w:val="28"/>
        </w:rPr>
        <w:t>мулл</w:t>
      </w:r>
      <w:r>
        <w:rPr>
          <w:rFonts w:asciiTheme="majorBidi" w:hAnsiTheme="majorBidi" w:cstheme="majorBidi"/>
          <w:sz w:val="28"/>
          <w:szCs w:val="28"/>
        </w:rPr>
        <w:t xml:space="preserve"> и преподавали 363 </w:t>
      </w:r>
      <w:r w:rsidRPr="00265537">
        <w:rPr>
          <w:rFonts w:asciiTheme="majorBidi" w:hAnsiTheme="majorBidi" w:cstheme="majorBidi"/>
          <w:sz w:val="28"/>
          <w:szCs w:val="28"/>
        </w:rPr>
        <w:t>мударрисов</w:t>
      </w:r>
      <w:r>
        <w:rPr>
          <w:rFonts w:asciiTheme="majorBidi" w:hAnsiTheme="majorBidi" w:cstheme="majorBidi"/>
          <w:sz w:val="28"/>
          <w:szCs w:val="28"/>
        </w:rPr>
        <w:t xml:space="preserve">. Обучающиеся в вышеназванных </w:t>
      </w:r>
      <w:r w:rsidR="001F49B4">
        <w:rPr>
          <w:rFonts w:asciiTheme="majorBidi" w:hAnsiTheme="majorBidi" w:cstheme="majorBidi"/>
          <w:sz w:val="28"/>
          <w:szCs w:val="28"/>
        </w:rPr>
        <w:t>мадраса</w:t>
      </w:r>
      <w:r w:rsidR="00400C5E">
        <w:rPr>
          <w:rFonts w:asciiTheme="majorBidi" w:hAnsiTheme="majorBidi" w:cstheme="majorBidi"/>
          <w:sz w:val="28"/>
          <w:szCs w:val="28"/>
        </w:rPr>
        <w:t xml:space="preserve"> </w:t>
      </w:r>
      <w:r>
        <w:rPr>
          <w:rFonts w:asciiTheme="majorBidi" w:hAnsiTheme="majorBidi" w:cstheme="majorBidi"/>
          <w:sz w:val="28"/>
          <w:szCs w:val="28"/>
        </w:rPr>
        <w:t xml:space="preserve">преимущественно были оседлыми сартами. Автор подчеркивает, что «в последнее время» в </w:t>
      </w:r>
      <w:r w:rsidR="001F49B4">
        <w:rPr>
          <w:rFonts w:asciiTheme="majorBidi" w:hAnsiTheme="majorBidi" w:cstheme="majorBidi"/>
          <w:sz w:val="28"/>
          <w:szCs w:val="28"/>
        </w:rPr>
        <w:t>мадраса</w:t>
      </w:r>
      <w:r>
        <w:rPr>
          <w:rFonts w:asciiTheme="majorBidi" w:hAnsiTheme="majorBidi" w:cstheme="majorBidi"/>
          <w:sz w:val="28"/>
          <w:szCs w:val="28"/>
        </w:rPr>
        <w:t xml:space="preserve"> Коканда активно начали приезжать студенты из Бухарского эмирата, особенно из пограничных частей Ферганы с Бухарой. По мнению инспектора народных училищ, причиной к такому повороту послужило развитие хлопкового дела в Фергане, в результате чего произошло увеличение вакфного дохода </w:t>
      </w:r>
      <w:r w:rsidR="001F49B4">
        <w:rPr>
          <w:rFonts w:asciiTheme="majorBidi" w:hAnsiTheme="majorBidi" w:cstheme="majorBidi"/>
          <w:sz w:val="28"/>
          <w:szCs w:val="28"/>
        </w:rPr>
        <w:t>мадраса</w:t>
      </w:r>
      <w:r w:rsidR="00AA2C9C">
        <w:rPr>
          <w:rFonts w:asciiTheme="majorBidi" w:hAnsiTheme="majorBidi" w:cstheme="majorBidi"/>
          <w:sz w:val="28"/>
          <w:szCs w:val="28"/>
        </w:rPr>
        <w:t xml:space="preserve"> </w:t>
      </w:r>
      <w:r>
        <w:rPr>
          <w:rFonts w:asciiTheme="majorBidi" w:hAnsiTheme="majorBidi" w:cstheme="majorBidi"/>
          <w:sz w:val="28"/>
          <w:szCs w:val="28"/>
        </w:rPr>
        <w:t>Коканда.</w:t>
      </w:r>
      <w:r w:rsidRPr="009810EE">
        <w:rPr>
          <w:rFonts w:asciiTheme="majorBidi" w:hAnsiTheme="majorBidi" w:cstheme="majorBidi"/>
          <w:sz w:val="28"/>
          <w:szCs w:val="28"/>
        </w:rPr>
        <w:t xml:space="preserve"> </w:t>
      </w:r>
      <w:r>
        <w:rPr>
          <w:rFonts w:asciiTheme="majorBidi" w:hAnsiTheme="majorBidi" w:cstheme="majorBidi"/>
          <w:sz w:val="28"/>
          <w:szCs w:val="28"/>
        </w:rPr>
        <w:t>Также автор приводит мнение местного населения о том, что в Бухаре резко выросла смертность, в результате чего бухарцы предпочитают учиться в Коканде</w:t>
      </w:r>
      <w:r>
        <w:rPr>
          <w:rStyle w:val="a5"/>
          <w:rFonts w:asciiTheme="majorBidi" w:hAnsiTheme="majorBidi" w:cstheme="majorBidi"/>
          <w:sz w:val="28"/>
          <w:szCs w:val="28"/>
        </w:rPr>
        <w:t xml:space="preserve"> </w:t>
      </w:r>
      <w:r>
        <w:rPr>
          <w:rStyle w:val="a5"/>
          <w:rFonts w:asciiTheme="majorBidi" w:hAnsiTheme="majorBidi" w:cstheme="majorBidi"/>
          <w:sz w:val="28"/>
          <w:szCs w:val="28"/>
        </w:rPr>
        <w:footnoteReference w:id="73"/>
      </w:r>
      <w:r>
        <w:rPr>
          <w:rFonts w:asciiTheme="majorBidi" w:hAnsiTheme="majorBidi" w:cstheme="majorBidi"/>
          <w:sz w:val="28"/>
          <w:szCs w:val="28"/>
        </w:rPr>
        <w:t xml:space="preserve">. </w:t>
      </w:r>
    </w:p>
    <w:p w:rsidR="00570931" w:rsidRDefault="00570931" w:rsidP="00570931">
      <w:pPr>
        <w:spacing w:before="400" w:after="400" w:line="360" w:lineRule="auto"/>
        <w:ind w:right="85"/>
        <w:jc w:val="both"/>
        <w:rPr>
          <w:rFonts w:asciiTheme="majorBidi" w:hAnsiTheme="majorBidi" w:cstheme="majorBidi"/>
          <w:sz w:val="28"/>
          <w:szCs w:val="28"/>
        </w:rPr>
      </w:pPr>
      <w:r>
        <w:rPr>
          <w:rFonts w:asciiTheme="majorBidi" w:hAnsiTheme="majorBidi" w:cstheme="majorBidi"/>
          <w:sz w:val="28"/>
          <w:szCs w:val="28"/>
        </w:rPr>
        <w:t xml:space="preserve">В отчете приводятся годовые доходы всех </w:t>
      </w:r>
      <w:r w:rsidR="001F49B4">
        <w:rPr>
          <w:rFonts w:asciiTheme="majorBidi" w:hAnsiTheme="majorBidi" w:cstheme="majorBidi"/>
          <w:sz w:val="28"/>
          <w:szCs w:val="28"/>
        </w:rPr>
        <w:t>мадраса</w:t>
      </w:r>
      <w:r w:rsidR="00AA2C9C">
        <w:rPr>
          <w:rFonts w:asciiTheme="majorBidi" w:hAnsiTheme="majorBidi" w:cstheme="majorBidi"/>
          <w:sz w:val="28"/>
          <w:szCs w:val="28"/>
        </w:rPr>
        <w:t xml:space="preserve"> </w:t>
      </w:r>
      <w:r>
        <w:rPr>
          <w:rFonts w:asciiTheme="majorBidi" w:hAnsiTheme="majorBidi" w:cstheme="majorBidi"/>
          <w:sz w:val="28"/>
          <w:szCs w:val="28"/>
        </w:rPr>
        <w:t xml:space="preserve">края и источники этих доходов. Из этих доходов производился ремонт зданий, вознаграждения </w:t>
      </w:r>
      <w:r w:rsidRPr="00AD0748">
        <w:rPr>
          <w:rFonts w:asciiTheme="majorBidi" w:hAnsiTheme="majorBidi" w:cstheme="majorBidi"/>
          <w:sz w:val="28"/>
          <w:szCs w:val="28"/>
        </w:rPr>
        <w:t>мударрисов</w:t>
      </w:r>
      <w:r>
        <w:rPr>
          <w:rFonts w:asciiTheme="majorBidi" w:hAnsiTheme="majorBidi" w:cstheme="majorBidi"/>
          <w:sz w:val="28"/>
          <w:szCs w:val="28"/>
        </w:rPr>
        <w:t xml:space="preserve">, </w:t>
      </w:r>
      <w:r w:rsidRPr="00AD0748">
        <w:rPr>
          <w:rFonts w:asciiTheme="majorBidi" w:hAnsiTheme="majorBidi" w:cstheme="majorBidi"/>
          <w:sz w:val="28"/>
          <w:szCs w:val="28"/>
        </w:rPr>
        <w:t>мулл</w:t>
      </w:r>
      <w:r>
        <w:rPr>
          <w:rFonts w:asciiTheme="majorBidi" w:hAnsiTheme="majorBidi" w:cstheme="majorBidi"/>
          <w:sz w:val="28"/>
          <w:szCs w:val="28"/>
        </w:rPr>
        <w:t xml:space="preserve">, служителей </w:t>
      </w:r>
      <w:r w:rsidR="001F49B4">
        <w:rPr>
          <w:rFonts w:asciiTheme="majorBidi" w:hAnsiTheme="majorBidi" w:cstheme="majorBidi"/>
          <w:sz w:val="28"/>
          <w:szCs w:val="28"/>
        </w:rPr>
        <w:t>мадраса</w:t>
      </w:r>
      <w:r w:rsidR="00AA2C9C">
        <w:rPr>
          <w:rFonts w:asciiTheme="majorBidi" w:hAnsiTheme="majorBidi" w:cstheme="majorBidi"/>
          <w:sz w:val="28"/>
          <w:szCs w:val="28"/>
        </w:rPr>
        <w:t xml:space="preserve"> </w:t>
      </w:r>
      <w:r>
        <w:rPr>
          <w:rFonts w:asciiTheme="majorBidi" w:hAnsiTheme="majorBidi" w:cstheme="majorBidi"/>
          <w:sz w:val="28"/>
          <w:szCs w:val="28"/>
        </w:rPr>
        <w:t>и мечет</w:t>
      </w:r>
      <w:r w:rsidR="00AD0748">
        <w:rPr>
          <w:rFonts w:asciiTheme="majorBidi" w:hAnsiTheme="majorBidi" w:cstheme="majorBidi"/>
          <w:sz w:val="28"/>
          <w:szCs w:val="28"/>
        </w:rPr>
        <w:t>ей</w:t>
      </w:r>
      <w:r>
        <w:rPr>
          <w:rFonts w:asciiTheme="majorBidi" w:hAnsiTheme="majorBidi" w:cstheme="majorBidi"/>
          <w:sz w:val="28"/>
          <w:szCs w:val="28"/>
        </w:rPr>
        <w:t xml:space="preserve"> и </w:t>
      </w:r>
      <w:r w:rsidR="001F49B4">
        <w:rPr>
          <w:rFonts w:asciiTheme="majorBidi" w:hAnsiTheme="majorBidi" w:cstheme="majorBidi"/>
          <w:sz w:val="28"/>
          <w:szCs w:val="28"/>
        </w:rPr>
        <w:t>мутавалли</w:t>
      </w:r>
      <w:r w:rsidR="00AD0748">
        <w:rPr>
          <w:rFonts w:asciiTheme="majorBidi" w:hAnsiTheme="majorBidi" w:cstheme="majorBidi"/>
          <w:sz w:val="28"/>
          <w:szCs w:val="28"/>
        </w:rPr>
        <w:t xml:space="preserve"> (стиль и орфография источника сохранены)</w:t>
      </w:r>
      <w:r>
        <w:rPr>
          <w:rFonts w:asciiTheme="majorBidi" w:hAnsiTheme="majorBidi" w:cstheme="majorBidi"/>
          <w:sz w:val="28"/>
          <w:szCs w:val="28"/>
        </w:rPr>
        <w:t xml:space="preserve">: </w:t>
      </w:r>
    </w:p>
    <w:p w:rsidR="00570931" w:rsidRDefault="00570931" w:rsidP="00570931">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 xml:space="preserve">«Годового дохода (средним числом) имеют: </w:t>
      </w:r>
    </w:p>
    <w:p w:rsidR="00570931" w:rsidRDefault="00570931" w:rsidP="00570931">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 xml:space="preserve">1 Сырдарьинской области  </w:t>
      </w:r>
    </w:p>
    <w:p w:rsidR="00570931" w:rsidRDefault="00570931" w:rsidP="00570931">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001F49B4">
        <w:rPr>
          <w:rFonts w:ascii="Times New Roman" w:hAnsi="Times New Roman" w:cs="Times New Roman"/>
          <w:sz w:val="28"/>
          <w:szCs w:val="28"/>
        </w:rPr>
        <w:t>Мадраса</w:t>
      </w:r>
      <w:r w:rsidR="009A6BE0">
        <w:rPr>
          <w:rFonts w:ascii="Times New Roman" w:hAnsi="Times New Roman" w:cs="Times New Roman"/>
          <w:sz w:val="28"/>
          <w:szCs w:val="28"/>
        </w:rPr>
        <w:t xml:space="preserve"> </w:t>
      </w:r>
      <w:r>
        <w:rPr>
          <w:rFonts w:ascii="Times New Roman" w:hAnsi="Times New Roman" w:cs="Times New Roman"/>
          <w:sz w:val="28"/>
          <w:szCs w:val="28"/>
        </w:rPr>
        <w:t>города Ташкента – 10,740 р.</w:t>
      </w:r>
    </w:p>
    <w:p w:rsidR="00570931" w:rsidRDefault="00570931" w:rsidP="00570931">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 xml:space="preserve">Б сельские </w:t>
      </w:r>
      <w:r w:rsidR="009A6BE0">
        <w:rPr>
          <w:rFonts w:ascii="Times New Roman" w:hAnsi="Times New Roman" w:cs="Times New Roman"/>
          <w:sz w:val="28"/>
          <w:szCs w:val="28"/>
        </w:rPr>
        <w:t>м</w:t>
      </w:r>
      <w:r w:rsidR="001F49B4">
        <w:rPr>
          <w:rFonts w:ascii="Times New Roman" w:hAnsi="Times New Roman" w:cs="Times New Roman"/>
          <w:sz w:val="28"/>
          <w:szCs w:val="28"/>
        </w:rPr>
        <w:t>адраса</w:t>
      </w:r>
      <w:r w:rsidR="009A6BE0">
        <w:rPr>
          <w:rFonts w:ascii="Times New Roman" w:hAnsi="Times New Roman" w:cs="Times New Roman"/>
          <w:sz w:val="28"/>
          <w:szCs w:val="28"/>
        </w:rPr>
        <w:t xml:space="preserve"> </w:t>
      </w:r>
      <w:r>
        <w:rPr>
          <w:rFonts w:ascii="Times New Roman" w:hAnsi="Times New Roman" w:cs="Times New Roman"/>
          <w:sz w:val="28"/>
          <w:szCs w:val="28"/>
        </w:rPr>
        <w:t>области</w:t>
      </w:r>
      <w:r>
        <w:rPr>
          <w:rStyle w:val="a5"/>
          <w:rFonts w:ascii="Times New Roman" w:hAnsi="Times New Roman" w:cs="Times New Roman"/>
          <w:sz w:val="28"/>
          <w:szCs w:val="28"/>
        </w:rPr>
        <w:footnoteReference w:id="74"/>
      </w:r>
      <w:r>
        <w:rPr>
          <w:rFonts w:ascii="Times New Roman" w:hAnsi="Times New Roman" w:cs="Times New Roman"/>
          <w:sz w:val="28"/>
          <w:szCs w:val="28"/>
        </w:rPr>
        <w:t xml:space="preserve"> – 1,018 р.</w:t>
      </w:r>
    </w:p>
    <w:p w:rsidR="00570931" w:rsidRDefault="00570931" w:rsidP="00570931">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 xml:space="preserve">В все общее </w:t>
      </w:r>
      <w:r w:rsidR="009A6BE0">
        <w:rPr>
          <w:rFonts w:ascii="Times New Roman" w:hAnsi="Times New Roman" w:cs="Times New Roman"/>
          <w:sz w:val="28"/>
          <w:szCs w:val="28"/>
        </w:rPr>
        <w:t>м</w:t>
      </w:r>
      <w:r w:rsidR="001F49B4">
        <w:rPr>
          <w:rFonts w:ascii="Times New Roman" w:hAnsi="Times New Roman" w:cs="Times New Roman"/>
          <w:sz w:val="28"/>
          <w:szCs w:val="28"/>
        </w:rPr>
        <w:t>адраса</w:t>
      </w:r>
      <w:r w:rsidR="009A6BE0">
        <w:rPr>
          <w:rFonts w:ascii="Times New Roman" w:hAnsi="Times New Roman" w:cs="Times New Roman"/>
          <w:sz w:val="28"/>
          <w:szCs w:val="28"/>
        </w:rPr>
        <w:t xml:space="preserve"> </w:t>
      </w:r>
      <w:r>
        <w:rPr>
          <w:rFonts w:ascii="Times New Roman" w:hAnsi="Times New Roman" w:cs="Times New Roman"/>
          <w:sz w:val="28"/>
          <w:szCs w:val="28"/>
        </w:rPr>
        <w:t xml:space="preserve">области – 11, 758 р. </w:t>
      </w:r>
    </w:p>
    <w:p w:rsidR="00570931" w:rsidRDefault="00570931" w:rsidP="00570931">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Ферганской области:</w:t>
      </w:r>
    </w:p>
    <w:p w:rsidR="00570931" w:rsidRDefault="00570931" w:rsidP="00570931">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 xml:space="preserve">А. </w:t>
      </w:r>
      <w:r w:rsidR="001F49B4">
        <w:rPr>
          <w:rFonts w:ascii="Times New Roman" w:hAnsi="Times New Roman" w:cs="Times New Roman"/>
          <w:sz w:val="28"/>
          <w:szCs w:val="28"/>
        </w:rPr>
        <w:t>Мадраса</w:t>
      </w:r>
      <w:r w:rsidR="00400C5E">
        <w:rPr>
          <w:rFonts w:ascii="Times New Roman" w:hAnsi="Times New Roman" w:cs="Times New Roman"/>
          <w:sz w:val="28"/>
          <w:szCs w:val="28"/>
        </w:rPr>
        <w:t xml:space="preserve"> </w:t>
      </w:r>
      <w:r>
        <w:rPr>
          <w:rFonts w:ascii="Times New Roman" w:hAnsi="Times New Roman" w:cs="Times New Roman"/>
          <w:sz w:val="28"/>
          <w:szCs w:val="28"/>
        </w:rPr>
        <w:t>города Коканда – 64,184 р.</w:t>
      </w:r>
    </w:p>
    <w:p w:rsidR="00570931" w:rsidRDefault="00570931" w:rsidP="00570931">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 xml:space="preserve">Б. </w:t>
      </w:r>
      <w:r w:rsidR="001F49B4">
        <w:rPr>
          <w:rFonts w:ascii="Times New Roman" w:hAnsi="Times New Roman" w:cs="Times New Roman"/>
          <w:sz w:val="28"/>
          <w:szCs w:val="28"/>
        </w:rPr>
        <w:t>Мадраса</w:t>
      </w:r>
      <w:r w:rsidR="00400C5E">
        <w:rPr>
          <w:rFonts w:ascii="Times New Roman" w:hAnsi="Times New Roman" w:cs="Times New Roman"/>
          <w:sz w:val="28"/>
          <w:szCs w:val="28"/>
        </w:rPr>
        <w:t xml:space="preserve"> </w:t>
      </w:r>
      <w:r>
        <w:rPr>
          <w:rFonts w:ascii="Times New Roman" w:hAnsi="Times New Roman" w:cs="Times New Roman"/>
          <w:sz w:val="28"/>
          <w:szCs w:val="28"/>
        </w:rPr>
        <w:t>города Маргилана – 58,620 р.</w:t>
      </w:r>
    </w:p>
    <w:p w:rsidR="00570931" w:rsidRDefault="00570931" w:rsidP="00570931">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 xml:space="preserve">В. </w:t>
      </w:r>
      <w:r w:rsidR="001F49B4">
        <w:rPr>
          <w:rFonts w:ascii="Times New Roman" w:hAnsi="Times New Roman" w:cs="Times New Roman"/>
          <w:sz w:val="28"/>
          <w:szCs w:val="28"/>
        </w:rPr>
        <w:t>Мадраса</w:t>
      </w:r>
      <w:r w:rsidR="00400C5E">
        <w:rPr>
          <w:rFonts w:ascii="Times New Roman" w:hAnsi="Times New Roman" w:cs="Times New Roman"/>
          <w:sz w:val="28"/>
          <w:szCs w:val="28"/>
        </w:rPr>
        <w:t xml:space="preserve"> </w:t>
      </w:r>
      <w:r>
        <w:rPr>
          <w:rFonts w:ascii="Times New Roman" w:hAnsi="Times New Roman" w:cs="Times New Roman"/>
          <w:sz w:val="28"/>
          <w:szCs w:val="28"/>
        </w:rPr>
        <w:t>города Оша – 2770 р.</w:t>
      </w:r>
    </w:p>
    <w:p w:rsidR="00570931" w:rsidRDefault="00570931" w:rsidP="00570931">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 xml:space="preserve">Г. </w:t>
      </w:r>
      <w:r w:rsidR="001F49B4">
        <w:rPr>
          <w:rFonts w:ascii="Times New Roman" w:hAnsi="Times New Roman" w:cs="Times New Roman"/>
          <w:sz w:val="28"/>
          <w:szCs w:val="28"/>
        </w:rPr>
        <w:t>Мадраса</w:t>
      </w:r>
      <w:r w:rsidR="00400C5E">
        <w:rPr>
          <w:rFonts w:ascii="Times New Roman" w:hAnsi="Times New Roman" w:cs="Times New Roman"/>
          <w:sz w:val="28"/>
          <w:szCs w:val="28"/>
        </w:rPr>
        <w:t xml:space="preserve"> </w:t>
      </w:r>
      <w:r>
        <w:rPr>
          <w:rFonts w:ascii="Times New Roman" w:hAnsi="Times New Roman" w:cs="Times New Roman"/>
          <w:sz w:val="28"/>
          <w:szCs w:val="28"/>
        </w:rPr>
        <w:t>города Андижана 12, 100 р.</w:t>
      </w:r>
    </w:p>
    <w:p w:rsidR="00570931" w:rsidRDefault="00570931" w:rsidP="00570931">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 xml:space="preserve">Д. </w:t>
      </w:r>
      <w:r w:rsidR="001F49B4">
        <w:rPr>
          <w:rFonts w:ascii="Times New Roman" w:hAnsi="Times New Roman" w:cs="Times New Roman"/>
          <w:sz w:val="28"/>
          <w:szCs w:val="28"/>
        </w:rPr>
        <w:t>Мадраса</w:t>
      </w:r>
      <w:r w:rsidR="00400C5E">
        <w:rPr>
          <w:rFonts w:ascii="Times New Roman" w:hAnsi="Times New Roman" w:cs="Times New Roman"/>
          <w:sz w:val="28"/>
          <w:szCs w:val="28"/>
        </w:rPr>
        <w:t xml:space="preserve"> </w:t>
      </w:r>
      <w:r>
        <w:rPr>
          <w:rFonts w:ascii="Times New Roman" w:hAnsi="Times New Roman" w:cs="Times New Roman"/>
          <w:sz w:val="28"/>
          <w:szCs w:val="28"/>
        </w:rPr>
        <w:t xml:space="preserve">города Намангана – 2,820  р. </w:t>
      </w:r>
    </w:p>
    <w:p w:rsidR="00570931" w:rsidRDefault="00400C5E" w:rsidP="00570931">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Е. все</w:t>
      </w:r>
      <w:r w:rsidR="00570931">
        <w:rPr>
          <w:rFonts w:ascii="Times New Roman" w:hAnsi="Times New Roman" w:cs="Times New Roman"/>
          <w:sz w:val="28"/>
          <w:szCs w:val="28"/>
        </w:rPr>
        <w:t xml:space="preserve"> сельские </w:t>
      </w:r>
      <w:r w:rsidR="001F49B4">
        <w:rPr>
          <w:rFonts w:ascii="Times New Roman" w:hAnsi="Times New Roman" w:cs="Times New Roman"/>
          <w:sz w:val="28"/>
          <w:szCs w:val="28"/>
        </w:rPr>
        <w:t>мадраса</w:t>
      </w:r>
      <w:r>
        <w:rPr>
          <w:rFonts w:ascii="Times New Roman" w:hAnsi="Times New Roman" w:cs="Times New Roman"/>
          <w:sz w:val="28"/>
          <w:szCs w:val="28"/>
        </w:rPr>
        <w:t xml:space="preserve"> </w:t>
      </w:r>
      <w:r w:rsidR="00570931">
        <w:rPr>
          <w:rFonts w:ascii="Times New Roman" w:hAnsi="Times New Roman" w:cs="Times New Roman"/>
          <w:sz w:val="28"/>
          <w:szCs w:val="28"/>
        </w:rPr>
        <w:t>области – 12,784 р.</w:t>
      </w:r>
    </w:p>
    <w:p w:rsidR="00570931" w:rsidRDefault="00400C5E" w:rsidP="00570931">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 xml:space="preserve">Ж. </w:t>
      </w:r>
      <w:r w:rsidR="00570931">
        <w:rPr>
          <w:rFonts w:ascii="Times New Roman" w:hAnsi="Times New Roman" w:cs="Times New Roman"/>
          <w:sz w:val="28"/>
          <w:szCs w:val="28"/>
        </w:rPr>
        <w:t xml:space="preserve"> всеобще </w:t>
      </w:r>
      <w:r w:rsidR="001F49B4">
        <w:rPr>
          <w:rFonts w:ascii="Times New Roman" w:hAnsi="Times New Roman" w:cs="Times New Roman"/>
          <w:sz w:val="28"/>
          <w:szCs w:val="28"/>
        </w:rPr>
        <w:t>мадраса</w:t>
      </w:r>
      <w:r>
        <w:rPr>
          <w:rFonts w:ascii="Times New Roman" w:hAnsi="Times New Roman" w:cs="Times New Roman"/>
          <w:sz w:val="28"/>
          <w:szCs w:val="28"/>
        </w:rPr>
        <w:t xml:space="preserve"> </w:t>
      </w:r>
      <w:r w:rsidR="00570931">
        <w:rPr>
          <w:rFonts w:ascii="Times New Roman" w:hAnsi="Times New Roman" w:cs="Times New Roman"/>
          <w:sz w:val="28"/>
          <w:szCs w:val="28"/>
        </w:rPr>
        <w:t>области – 100,610 р.</w:t>
      </w:r>
    </w:p>
    <w:p w:rsidR="00570931" w:rsidRDefault="00570931" w:rsidP="00570931">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 xml:space="preserve">Среднегодовой доход </w:t>
      </w:r>
      <w:r w:rsidR="001F49B4">
        <w:rPr>
          <w:rFonts w:ascii="Times New Roman" w:hAnsi="Times New Roman" w:cs="Times New Roman"/>
          <w:sz w:val="28"/>
          <w:szCs w:val="28"/>
        </w:rPr>
        <w:t>мадраса</w:t>
      </w:r>
      <w:r w:rsidR="00400C5E">
        <w:rPr>
          <w:rFonts w:ascii="Times New Roman" w:hAnsi="Times New Roman" w:cs="Times New Roman"/>
          <w:sz w:val="28"/>
          <w:szCs w:val="28"/>
        </w:rPr>
        <w:t xml:space="preserve"> </w:t>
      </w:r>
      <w:r>
        <w:rPr>
          <w:rFonts w:ascii="Times New Roman" w:hAnsi="Times New Roman" w:cs="Times New Roman"/>
          <w:sz w:val="28"/>
          <w:szCs w:val="28"/>
        </w:rPr>
        <w:t>обеих областей – 112, 368 р.</w:t>
      </w:r>
    </w:p>
    <w:p w:rsidR="00570931" w:rsidRDefault="00570931" w:rsidP="00570931">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Исчисленные доходы получается с нижеследующих вакуфных имуществ:</w:t>
      </w:r>
    </w:p>
    <w:tbl>
      <w:tblPr>
        <w:tblW w:w="0" w:type="auto"/>
        <w:tblLook w:val="04A0" w:firstRow="1" w:lastRow="0" w:firstColumn="1" w:lastColumn="0" w:noHBand="0" w:noVBand="1"/>
      </w:tblPr>
      <w:tblGrid>
        <w:gridCol w:w="4077"/>
        <w:gridCol w:w="1985"/>
        <w:gridCol w:w="1843"/>
        <w:gridCol w:w="1666"/>
      </w:tblGrid>
      <w:tr w:rsidR="00570931" w:rsidTr="00607FB0">
        <w:tc>
          <w:tcPr>
            <w:tcW w:w="4077" w:type="dxa"/>
          </w:tcPr>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Наименования</w:t>
            </w:r>
            <w:r w:rsidR="009A6BE0">
              <w:rPr>
                <w:rFonts w:ascii="Times New Roman" w:hAnsi="Times New Roman" w:cs="Times New Roman"/>
                <w:sz w:val="28"/>
                <w:szCs w:val="28"/>
              </w:rPr>
              <w:t xml:space="preserve"> </w:t>
            </w:r>
            <w:r>
              <w:rPr>
                <w:rFonts w:ascii="Times New Roman" w:hAnsi="Times New Roman" w:cs="Times New Roman"/>
                <w:sz w:val="28"/>
                <w:szCs w:val="28"/>
              </w:rPr>
              <w:t xml:space="preserve">вакуфных имуществ </w:t>
            </w:r>
          </w:p>
        </w:tc>
        <w:tc>
          <w:tcPr>
            <w:tcW w:w="1985" w:type="dxa"/>
          </w:tcPr>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В Сыр</w:t>
            </w:r>
            <w:r w:rsidR="00400C5E">
              <w:rPr>
                <w:rFonts w:ascii="Times New Roman" w:hAnsi="Times New Roman" w:cs="Times New Roman"/>
                <w:sz w:val="28"/>
                <w:szCs w:val="28"/>
              </w:rPr>
              <w:t>-Д</w:t>
            </w:r>
            <w:r>
              <w:rPr>
                <w:rFonts w:ascii="Times New Roman" w:hAnsi="Times New Roman" w:cs="Times New Roman"/>
                <w:sz w:val="28"/>
                <w:szCs w:val="28"/>
              </w:rPr>
              <w:t xml:space="preserve">арьинской области </w:t>
            </w:r>
          </w:p>
        </w:tc>
        <w:tc>
          <w:tcPr>
            <w:tcW w:w="1843" w:type="dxa"/>
          </w:tcPr>
          <w:p w:rsidR="00570931" w:rsidRDefault="00400C5E"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В Ферганской</w:t>
            </w:r>
            <w:r w:rsidR="00570931">
              <w:rPr>
                <w:rFonts w:ascii="Times New Roman" w:hAnsi="Times New Roman" w:cs="Times New Roman"/>
                <w:sz w:val="28"/>
                <w:szCs w:val="28"/>
              </w:rPr>
              <w:t xml:space="preserve"> области </w:t>
            </w:r>
          </w:p>
        </w:tc>
        <w:tc>
          <w:tcPr>
            <w:tcW w:w="1666" w:type="dxa"/>
          </w:tcPr>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 xml:space="preserve">Всего </w:t>
            </w:r>
          </w:p>
        </w:tc>
      </w:tr>
      <w:tr w:rsidR="00570931" w:rsidTr="00607FB0">
        <w:trPr>
          <w:trHeight w:val="2826"/>
        </w:trPr>
        <w:tc>
          <w:tcPr>
            <w:tcW w:w="4077" w:type="dxa"/>
          </w:tcPr>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lastRenderedPageBreak/>
              <w:t xml:space="preserve">Земли </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 xml:space="preserve">Лавок </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 xml:space="preserve">Мест под лавками </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 xml:space="preserve">Каравансараев </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Мест под каравансар</w:t>
            </w:r>
            <w:r w:rsidR="009A6BE0">
              <w:rPr>
                <w:rFonts w:ascii="Times New Roman" w:hAnsi="Times New Roman" w:cs="Times New Roman"/>
                <w:sz w:val="28"/>
                <w:szCs w:val="28"/>
              </w:rPr>
              <w:t>.</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Капанов (хлебный базар)</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Домов, отданные в наймы</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 xml:space="preserve">Бань </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 xml:space="preserve">Мельниц </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 xml:space="preserve">Крупорушек </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Денег (рублей)</w:t>
            </w:r>
          </w:p>
        </w:tc>
        <w:tc>
          <w:tcPr>
            <w:tcW w:w="1985" w:type="dxa"/>
          </w:tcPr>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12,840</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189</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909</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14</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3</w:t>
            </w:r>
          </w:p>
          <w:p w:rsidR="00570931" w:rsidRDefault="00570931" w:rsidP="00607FB0">
            <w:pPr>
              <w:tabs>
                <w:tab w:val="center" w:pos="884"/>
              </w:tabs>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
          <w:p w:rsidR="00570931" w:rsidRDefault="00570931" w:rsidP="00607FB0">
            <w:pPr>
              <w:tabs>
                <w:tab w:val="center" w:pos="884"/>
              </w:tabs>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7</w:t>
            </w:r>
          </w:p>
          <w:p w:rsidR="00570931" w:rsidRDefault="00570931" w:rsidP="00607FB0">
            <w:pPr>
              <w:tabs>
                <w:tab w:val="center" w:pos="884"/>
              </w:tabs>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3</w:t>
            </w:r>
          </w:p>
          <w:p w:rsidR="00570931" w:rsidRDefault="00570931" w:rsidP="00607FB0">
            <w:pPr>
              <w:tabs>
                <w:tab w:val="center" w:pos="884"/>
              </w:tabs>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1</w:t>
            </w:r>
          </w:p>
          <w:p w:rsidR="00570931" w:rsidRDefault="00570931" w:rsidP="00607FB0">
            <w:pPr>
              <w:tabs>
                <w:tab w:val="center" w:pos="884"/>
              </w:tabs>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1,760</w:t>
            </w:r>
          </w:p>
        </w:tc>
        <w:tc>
          <w:tcPr>
            <w:tcW w:w="1843" w:type="dxa"/>
          </w:tcPr>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5,747 ½</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1,783</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112</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38</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1</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6</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3</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16</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11</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1</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6,533</w:t>
            </w:r>
          </w:p>
        </w:tc>
        <w:tc>
          <w:tcPr>
            <w:tcW w:w="1666" w:type="dxa"/>
          </w:tcPr>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18,587 ½</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1,972</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1,021</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52</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1</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9</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3</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23</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14</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2</w:t>
            </w:r>
          </w:p>
          <w:p w:rsidR="00570931" w:rsidRDefault="00570931"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8,293</w:t>
            </w:r>
            <w:r>
              <w:rPr>
                <w:rStyle w:val="a5"/>
                <w:rFonts w:ascii="Times New Roman" w:hAnsi="Times New Roman" w:cs="Times New Roman"/>
                <w:sz w:val="28"/>
                <w:szCs w:val="28"/>
              </w:rPr>
              <w:footnoteReference w:id="75"/>
            </w:r>
            <w:r>
              <w:rPr>
                <w:rFonts w:ascii="Times New Roman" w:hAnsi="Times New Roman" w:cs="Times New Roman"/>
                <w:sz w:val="28"/>
                <w:szCs w:val="28"/>
              </w:rPr>
              <w:t xml:space="preserve">   </w:t>
            </w:r>
          </w:p>
        </w:tc>
      </w:tr>
    </w:tbl>
    <w:p w:rsidR="00570931" w:rsidRDefault="00570931" w:rsidP="00570931">
      <w:pPr>
        <w:spacing w:before="400" w:after="400" w:line="360" w:lineRule="auto"/>
        <w:ind w:right="85"/>
        <w:jc w:val="both"/>
        <w:rPr>
          <w:rFonts w:asciiTheme="majorBidi" w:hAnsiTheme="majorBidi" w:cstheme="majorBidi"/>
          <w:sz w:val="28"/>
          <w:szCs w:val="28"/>
        </w:rPr>
      </w:pPr>
      <w:r>
        <w:rPr>
          <w:rFonts w:asciiTheme="majorBidi" w:hAnsiTheme="majorBidi" w:cstheme="majorBidi"/>
          <w:sz w:val="28"/>
          <w:szCs w:val="28"/>
        </w:rPr>
        <w:t xml:space="preserve">  </w:t>
      </w:r>
    </w:p>
    <w:p w:rsidR="00570931" w:rsidRDefault="00570931" w:rsidP="00570931">
      <w:pPr>
        <w:spacing w:before="400" w:after="400" w:line="360" w:lineRule="auto"/>
        <w:ind w:right="85" w:firstLine="566"/>
        <w:jc w:val="both"/>
        <w:rPr>
          <w:rFonts w:asciiTheme="majorBidi" w:hAnsiTheme="majorBidi" w:cstheme="majorBidi"/>
          <w:sz w:val="28"/>
          <w:szCs w:val="28"/>
        </w:rPr>
      </w:pPr>
      <w:r>
        <w:rPr>
          <w:rFonts w:asciiTheme="majorBidi" w:hAnsiTheme="majorBidi" w:cstheme="majorBidi"/>
          <w:sz w:val="28"/>
          <w:szCs w:val="28"/>
        </w:rPr>
        <w:t>Согласно отчету Министерств</w:t>
      </w:r>
      <w:r w:rsidR="00AD0748">
        <w:rPr>
          <w:rFonts w:asciiTheme="majorBidi" w:hAnsiTheme="majorBidi" w:cstheme="majorBidi"/>
          <w:sz w:val="28"/>
          <w:szCs w:val="28"/>
        </w:rPr>
        <w:t>а</w:t>
      </w:r>
      <w:r>
        <w:rPr>
          <w:rFonts w:asciiTheme="majorBidi" w:hAnsiTheme="majorBidi" w:cstheme="majorBidi"/>
          <w:sz w:val="28"/>
          <w:szCs w:val="28"/>
        </w:rPr>
        <w:t xml:space="preserve"> </w:t>
      </w:r>
      <w:r w:rsidR="00AD0748">
        <w:rPr>
          <w:rFonts w:asciiTheme="majorBidi" w:hAnsiTheme="majorBidi" w:cstheme="majorBidi"/>
          <w:sz w:val="28"/>
          <w:szCs w:val="28"/>
        </w:rPr>
        <w:t>В</w:t>
      </w:r>
      <w:r>
        <w:rPr>
          <w:rFonts w:asciiTheme="majorBidi" w:hAnsiTheme="majorBidi" w:cstheme="majorBidi"/>
          <w:sz w:val="28"/>
          <w:szCs w:val="28"/>
        </w:rPr>
        <w:t xml:space="preserve">нутренних </w:t>
      </w:r>
      <w:r w:rsidR="00AD0748">
        <w:rPr>
          <w:rFonts w:asciiTheme="majorBidi" w:hAnsiTheme="majorBidi" w:cstheme="majorBidi"/>
          <w:sz w:val="28"/>
          <w:szCs w:val="28"/>
        </w:rPr>
        <w:t>Д</w:t>
      </w:r>
      <w:r>
        <w:rPr>
          <w:rFonts w:asciiTheme="majorBidi" w:hAnsiTheme="majorBidi" w:cstheme="majorBidi"/>
          <w:sz w:val="28"/>
          <w:szCs w:val="28"/>
        </w:rPr>
        <w:t xml:space="preserve">ел, к 1900 году число </w:t>
      </w:r>
      <w:r w:rsidR="001F49B4">
        <w:rPr>
          <w:rFonts w:asciiTheme="majorBidi" w:hAnsiTheme="majorBidi" w:cstheme="majorBidi"/>
          <w:sz w:val="28"/>
          <w:szCs w:val="28"/>
        </w:rPr>
        <w:t>мадраса</w:t>
      </w:r>
      <w:r w:rsidR="00400C5E">
        <w:rPr>
          <w:rFonts w:asciiTheme="majorBidi" w:hAnsiTheme="majorBidi" w:cstheme="majorBidi"/>
          <w:sz w:val="28"/>
          <w:szCs w:val="28"/>
        </w:rPr>
        <w:t xml:space="preserve"> </w:t>
      </w:r>
      <w:r>
        <w:rPr>
          <w:rFonts w:asciiTheme="majorBidi" w:hAnsiTheme="majorBidi" w:cstheme="majorBidi"/>
          <w:sz w:val="28"/>
          <w:szCs w:val="28"/>
        </w:rPr>
        <w:t xml:space="preserve">в городе Ташкенте составляло 42. В них числилось 56 </w:t>
      </w:r>
      <w:r w:rsidRPr="00AD0748">
        <w:rPr>
          <w:rFonts w:asciiTheme="majorBidi" w:hAnsiTheme="majorBidi" w:cstheme="majorBidi"/>
          <w:sz w:val="28"/>
          <w:szCs w:val="28"/>
        </w:rPr>
        <w:t>мударрисов</w:t>
      </w:r>
      <w:r>
        <w:rPr>
          <w:rFonts w:asciiTheme="majorBidi" w:hAnsiTheme="majorBidi" w:cstheme="majorBidi"/>
          <w:sz w:val="28"/>
          <w:szCs w:val="28"/>
        </w:rPr>
        <w:t xml:space="preserve">, которые обучали 1176 </w:t>
      </w:r>
      <w:r w:rsidRPr="00AD0748">
        <w:rPr>
          <w:rFonts w:asciiTheme="majorBidi" w:hAnsiTheme="majorBidi" w:cstheme="majorBidi"/>
          <w:sz w:val="28"/>
          <w:szCs w:val="28"/>
        </w:rPr>
        <w:t>мулл</w:t>
      </w:r>
      <w:r>
        <w:rPr>
          <w:rFonts w:asciiTheme="majorBidi" w:hAnsiTheme="majorBidi" w:cstheme="majorBidi"/>
          <w:sz w:val="28"/>
          <w:szCs w:val="28"/>
        </w:rPr>
        <w:t xml:space="preserve">. Общий годовой доход всех </w:t>
      </w:r>
      <w:r w:rsidR="001F49B4">
        <w:rPr>
          <w:rFonts w:asciiTheme="majorBidi" w:hAnsiTheme="majorBidi" w:cstheme="majorBidi"/>
          <w:sz w:val="28"/>
          <w:szCs w:val="28"/>
        </w:rPr>
        <w:t>мадраса</w:t>
      </w:r>
      <w:r w:rsidR="00AA2C9C">
        <w:rPr>
          <w:rFonts w:asciiTheme="majorBidi" w:hAnsiTheme="majorBidi" w:cstheme="majorBidi"/>
          <w:sz w:val="28"/>
          <w:szCs w:val="28"/>
        </w:rPr>
        <w:t xml:space="preserve"> </w:t>
      </w:r>
      <w:r>
        <w:rPr>
          <w:rFonts w:asciiTheme="majorBidi" w:hAnsiTheme="majorBidi" w:cstheme="majorBidi"/>
          <w:sz w:val="28"/>
          <w:szCs w:val="28"/>
        </w:rPr>
        <w:t xml:space="preserve">от вакфных имуществ составлял 14 456 рублей. В Ферганской области в отчетном году количество </w:t>
      </w:r>
      <w:r w:rsidR="001F49B4">
        <w:rPr>
          <w:rFonts w:asciiTheme="majorBidi" w:hAnsiTheme="majorBidi" w:cstheme="majorBidi"/>
          <w:sz w:val="28"/>
          <w:szCs w:val="28"/>
        </w:rPr>
        <w:t>мадраса</w:t>
      </w:r>
      <w:r w:rsidR="00400C5E">
        <w:rPr>
          <w:rFonts w:asciiTheme="majorBidi" w:hAnsiTheme="majorBidi" w:cstheme="majorBidi"/>
          <w:sz w:val="28"/>
          <w:szCs w:val="28"/>
        </w:rPr>
        <w:t xml:space="preserve"> </w:t>
      </w:r>
      <w:r>
        <w:rPr>
          <w:rFonts w:asciiTheme="majorBidi" w:hAnsiTheme="majorBidi" w:cstheme="majorBidi"/>
          <w:sz w:val="28"/>
          <w:szCs w:val="28"/>
        </w:rPr>
        <w:t xml:space="preserve">составляло 198. В них преподавали 284 </w:t>
      </w:r>
      <w:r w:rsidRPr="00AD0748">
        <w:rPr>
          <w:rFonts w:asciiTheme="majorBidi" w:hAnsiTheme="majorBidi" w:cstheme="majorBidi"/>
          <w:sz w:val="28"/>
          <w:szCs w:val="28"/>
        </w:rPr>
        <w:t>мударриса</w:t>
      </w:r>
      <w:r>
        <w:rPr>
          <w:rFonts w:asciiTheme="majorBidi" w:hAnsiTheme="majorBidi" w:cstheme="majorBidi"/>
          <w:sz w:val="28"/>
          <w:szCs w:val="28"/>
        </w:rPr>
        <w:t xml:space="preserve"> 4693 </w:t>
      </w:r>
      <w:r w:rsidRPr="00AD0748">
        <w:rPr>
          <w:rFonts w:asciiTheme="majorBidi" w:hAnsiTheme="majorBidi" w:cstheme="majorBidi"/>
          <w:sz w:val="28"/>
          <w:szCs w:val="28"/>
        </w:rPr>
        <w:lastRenderedPageBreak/>
        <w:t>муллам</w:t>
      </w:r>
      <w:r>
        <w:rPr>
          <w:rFonts w:asciiTheme="majorBidi" w:hAnsiTheme="majorBidi" w:cstheme="majorBidi"/>
          <w:sz w:val="28"/>
          <w:szCs w:val="28"/>
        </w:rPr>
        <w:t xml:space="preserve">.  Годовой доход всех </w:t>
      </w:r>
      <w:r w:rsidR="001F49B4">
        <w:rPr>
          <w:rFonts w:asciiTheme="majorBidi" w:hAnsiTheme="majorBidi" w:cstheme="majorBidi"/>
          <w:sz w:val="28"/>
          <w:szCs w:val="28"/>
        </w:rPr>
        <w:t>мадраса</w:t>
      </w:r>
      <w:r w:rsidR="00AA2C9C">
        <w:rPr>
          <w:rFonts w:asciiTheme="majorBidi" w:hAnsiTheme="majorBidi" w:cstheme="majorBidi"/>
          <w:sz w:val="28"/>
          <w:szCs w:val="28"/>
        </w:rPr>
        <w:t xml:space="preserve"> </w:t>
      </w:r>
      <w:r>
        <w:rPr>
          <w:rFonts w:asciiTheme="majorBidi" w:hAnsiTheme="majorBidi" w:cstheme="majorBidi"/>
          <w:sz w:val="28"/>
          <w:szCs w:val="28"/>
        </w:rPr>
        <w:t>области от в</w:t>
      </w:r>
      <w:r w:rsidR="00AD0748">
        <w:rPr>
          <w:rFonts w:asciiTheme="majorBidi" w:hAnsiTheme="majorBidi" w:cstheme="majorBidi"/>
          <w:sz w:val="28"/>
          <w:szCs w:val="28"/>
        </w:rPr>
        <w:t>а</w:t>
      </w:r>
      <w:r>
        <w:rPr>
          <w:rFonts w:asciiTheme="majorBidi" w:hAnsiTheme="majorBidi" w:cstheme="majorBidi"/>
          <w:sz w:val="28"/>
          <w:szCs w:val="28"/>
        </w:rPr>
        <w:t>кфных имуществ составил 123 441 рублей</w:t>
      </w:r>
      <w:r>
        <w:rPr>
          <w:rStyle w:val="a5"/>
          <w:rFonts w:asciiTheme="majorBidi" w:hAnsiTheme="majorBidi" w:cstheme="majorBidi"/>
          <w:sz w:val="28"/>
          <w:szCs w:val="28"/>
        </w:rPr>
        <w:footnoteReference w:id="76"/>
      </w:r>
      <w:r>
        <w:rPr>
          <w:rFonts w:asciiTheme="majorBidi" w:hAnsiTheme="majorBidi" w:cstheme="majorBidi"/>
          <w:sz w:val="28"/>
          <w:szCs w:val="28"/>
        </w:rPr>
        <w:t xml:space="preserve">. </w:t>
      </w:r>
      <w:r w:rsidR="00AD0748">
        <w:rPr>
          <w:rFonts w:asciiTheme="majorBidi" w:hAnsiTheme="majorBidi" w:cstheme="majorBidi"/>
          <w:sz w:val="28"/>
          <w:szCs w:val="28"/>
        </w:rPr>
        <w:t>Согласно</w:t>
      </w:r>
      <w:r>
        <w:rPr>
          <w:rFonts w:asciiTheme="majorBidi" w:hAnsiTheme="majorBidi" w:cstheme="majorBidi"/>
          <w:sz w:val="28"/>
          <w:szCs w:val="28"/>
        </w:rPr>
        <w:t xml:space="preserve"> архивны</w:t>
      </w:r>
      <w:r w:rsidR="00AD0748">
        <w:rPr>
          <w:rFonts w:asciiTheme="majorBidi" w:hAnsiTheme="majorBidi" w:cstheme="majorBidi"/>
          <w:sz w:val="28"/>
          <w:szCs w:val="28"/>
        </w:rPr>
        <w:t>м</w:t>
      </w:r>
      <w:r>
        <w:rPr>
          <w:rFonts w:asciiTheme="majorBidi" w:hAnsiTheme="majorBidi" w:cstheme="majorBidi"/>
          <w:sz w:val="28"/>
          <w:szCs w:val="28"/>
        </w:rPr>
        <w:t xml:space="preserve"> данны</w:t>
      </w:r>
      <w:r w:rsidR="00AD0748">
        <w:rPr>
          <w:rFonts w:asciiTheme="majorBidi" w:hAnsiTheme="majorBidi" w:cstheme="majorBidi"/>
          <w:sz w:val="28"/>
          <w:szCs w:val="28"/>
        </w:rPr>
        <w:t>м,</w:t>
      </w:r>
      <w:r>
        <w:rPr>
          <w:rFonts w:asciiTheme="majorBidi" w:hAnsiTheme="majorBidi" w:cstheme="majorBidi"/>
          <w:sz w:val="28"/>
          <w:szCs w:val="28"/>
        </w:rPr>
        <w:t xml:space="preserve"> очевиден существенный рост числа </w:t>
      </w:r>
      <w:r w:rsidR="001F49B4">
        <w:rPr>
          <w:rFonts w:asciiTheme="majorBidi" w:hAnsiTheme="majorBidi" w:cstheme="majorBidi"/>
          <w:sz w:val="28"/>
          <w:szCs w:val="28"/>
        </w:rPr>
        <w:t>мадраса</w:t>
      </w:r>
      <w:r w:rsidR="00AA2C9C">
        <w:rPr>
          <w:rFonts w:asciiTheme="majorBidi" w:hAnsiTheme="majorBidi" w:cstheme="majorBidi"/>
          <w:sz w:val="28"/>
          <w:szCs w:val="28"/>
        </w:rPr>
        <w:t xml:space="preserve"> </w:t>
      </w:r>
      <w:r>
        <w:rPr>
          <w:rFonts w:asciiTheme="majorBidi" w:hAnsiTheme="majorBidi" w:cstheme="majorBidi"/>
          <w:sz w:val="28"/>
          <w:szCs w:val="28"/>
        </w:rPr>
        <w:t>и вакфн</w:t>
      </w:r>
      <w:r w:rsidR="00AD0748">
        <w:rPr>
          <w:rFonts w:asciiTheme="majorBidi" w:hAnsiTheme="majorBidi" w:cstheme="majorBidi"/>
          <w:sz w:val="28"/>
          <w:szCs w:val="28"/>
        </w:rPr>
        <w:t>ых</w:t>
      </w:r>
      <w:r>
        <w:rPr>
          <w:rFonts w:asciiTheme="majorBidi" w:hAnsiTheme="majorBidi" w:cstheme="majorBidi"/>
          <w:sz w:val="28"/>
          <w:szCs w:val="28"/>
        </w:rPr>
        <w:t xml:space="preserve"> доход</w:t>
      </w:r>
      <w:r w:rsidR="00AD0748">
        <w:rPr>
          <w:rFonts w:asciiTheme="majorBidi" w:hAnsiTheme="majorBidi" w:cstheme="majorBidi"/>
          <w:sz w:val="28"/>
          <w:szCs w:val="28"/>
        </w:rPr>
        <w:t>ов</w:t>
      </w:r>
      <w:r>
        <w:rPr>
          <w:rFonts w:asciiTheme="majorBidi" w:hAnsiTheme="majorBidi" w:cstheme="majorBidi"/>
          <w:sz w:val="28"/>
          <w:szCs w:val="28"/>
        </w:rPr>
        <w:t>. К примеру, по отчету Министерств</w:t>
      </w:r>
      <w:r w:rsidR="00AD0748">
        <w:rPr>
          <w:rFonts w:asciiTheme="majorBidi" w:hAnsiTheme="majorBidi" w:cstheme="majorBidi"/>
          <w:sz w:val="28"/>
          <w:szCs w:val="28"/>
        </w:rPr>
        <w:t xml:space="preserve">а </w:t>
      </w:r>
      <w:r>
        <w:rPr>
          <w:rFonts w:asciiTheme="majorBidi" w:hAnsiTheme="majorBidi" w:cstheme="majorBidi"/>
          <w:sz w:val="28"/>
          <w:szCs w:val="28"/>
        </w:rPr>
        <w:t xml:space="preserve">просвещения за 1891 год, число </w:t>
      </w:r>
      <w:r w:rsidR="001F49B4">
        <w:rPr>
          <w:rFonts w:asciiTheme="majorBidi" w:hAnsiTheme="majorBidi" w:cstheme="majorBidi"/>
          <w:sz w:val="28"/>
          <w:szCs w:val="28"/>
        </w:rPr>
        <w:t>мадраса</w:t>
      </w:r>
      <w:r w:rsidR="00AA2C9C">
        <w:rPr>
          <w:rFonts w:asciiTheme="majorBidi" w:hAnsiTheme="majorBidi" w:cstheme="majorBidi"/>
          <w:sz w:val="28"/>
          <w:szCs w:val="28"/>
        </w:rPr>
        <w:t xml:space="preserve"> </w:t>
      </w:r>
      <w:r>
        <w:rPr>
          <w:rFonts w:asciiTheme="majorBidi" w:hAnsiTheme="majorBidi" w:cstheme="majorBidi"/>
          <w:sz w:val="28"/>
          <w:szCs w:val="28"/>
        </w:rPr>
        <w:t xml:space="preserve">в Ферганской и Сырдарьинской областях составляло 156, и годовой вакфный доход всех </w:t>
      </w:r>
      <w:r w:rsidR="001F49B4">
        <w:rPr>
          <w:rFonts w:asciiTheme="majorBidi" w:hAnsiTheme="majorBidi" w:cstheme="majorBidi"/>
          <w:sz w:val="28"/>
          <w:szCs w:val="28"/>
        </w:rPr>
        <w:t>мадраса</w:t>
      </w:r>
      <w:r w:rsidR="000B7263">
        <w:rPr>
          <w:rFonts w:asciiTheme="majorBidi" w:hAnsiTheme="majorBidi" w:cstheme="majorBidi"/>
          <w:sz w:val="28"/>
          <w:szCs w:val="28"/>
        </w:rPr>
        <w:t xml:space="preserve"> </w:t>
      </w:r>
      <w:r>
        <w:rPr>
          <w:rFonts w:asciiTheme="majorBidi" w:hAnsiTheme="majorBidi" w:cstheme="majorBidi"/>
          <w:sz w:val="28"/>
          <w:szCs w:val="28"/>
        </w:rPr>
        <w:t xml:space="preserve">обеих областей составил 112 368 рублей. По отчету Министерства </w:t>
      </w:r>
      <w:r w:rsidR="00AD0748">
        <w:rPr>
          <w:rFonts w:asciiTheme="majorBidi" w:hAnsiTheme="majorBidi" w:cstheme="majorBidi"/>
          <w:sz w:val="28"/>
          <w:szCs w:val="28"/>
        </w:rPr>
        <w:t>В</w:t>
      </w:r>
      <w:r>
        <w:rPr>
          <w:rFonts w:asciiTheme="majorBidi" w:hAnsiTheme="majorBidi" w:cstheme="majorBidi"/>
          <w:sz w:val="28"/>
          <w:szCs w:val="28"/>
        </w:rPr>
        <w:t xml:space="preserve">нутренних </w:t>
      </w:r>
      <w:r w:rsidR="00AD0748">
        <w:rPr>
          <w:rFonts w:asciiTheme="majorBidi" w:hAnsiTheme="majorBidi" w:cstheme="majorBidi"/>
          <w:sz w:val="28"/>
          <w:szCs w:val="28"/>
        </w:rPr>
        <w:t>Д</w:t>
      </w:r>
      <w:r>
        <w:rPr>
          <w:rFonts w:asciiTheme="majorBidi" w:hAnsiTheme="majorBidi" w:cstheme="majorBidi"/>
          <w:sz w:val="28"/>
          <w:szCs w:val="28"/>
        </w:rPr>
        <w:t xml:space="preserve">ел за 1900 год только в Ферганской области вели деятельность 198 </w:t>
      </w:r>
      <w:r w:rsidR="001F49B4">
        <w:rPr>
          <w:rFonts w:asciiTheme="majorBidi" w:hAnsiTheme="majorBidi" w:cstheme="majorBidi"/>
          <w:sz w:val="28"/>
          <w:szCs w:val="28"/>
        </w:rPr>
        <w:t>мадраса</w:t>
      </w:r>
      <w:r w:rsidR="00AA2C9C">
        <w:rPr>
          <w:rFonts w:asciiTheme="majorBidi" w:hAnsiTheme="majorBidi" w:cstheme="majorBidi"/>
          <w:sz w:val="28"/>
          <w:szCs w:val="28"/>
        </w:rPr>
        <w:t xml:space="preserve"> </w:t>
      </w:r>
      <w:r>
        <w:rPr>
          <w:rFonts w:asciiTheme="majorBidi" w:hAnsiTheme="majorBidi" w:cstheme="majorBidi"/>
          <w:sz w:val="28"/>
          <w:szCs w:val="28"/>
        </w:rPr>
        <w:t xml:space="preserve">с 123 441 р. годовым доходом. На наш взгляд, степень достоверности этих документов не подлежит сомнению. Во-первых, отчет за 1891 год был составлен третьим инспектором народных училищ В.П. Наливкиным, который хорошо владел языком местного населения и посещал каждую </w:t>
      </w:r>
      <w:r w:rsidR="001F49B4">
        <w:rPr>
          <w:rFonts w:asciiTheme="majorBidi" w:hAnsiTheme="majorBidi" w:cstheme="majorBidi"/>
          <w:sz w:val="28"/>
          <w:szCs w:val="28"/>
        </w:rPr>
        <w:t>мадраса</w:t>
      </w:r>
      <w:r w:rsidR="000B7263">
        <w:rPr>
          <w:rFonts w:asciiTheme="majorBidi" w:hAnsiTheme="majorBidi" w:cstheme="majorBidi"/>
          <w:sz w:val="28"/>
          <w:szCs w:val="28"/>
        </w:rPr>
        <w:t xml:space="preserve"> </w:t>
      </w:r>
      <w:r>
        <w:rPr>
          <w:rFonts w:asciiTheme="majorBidi" w:hAnsiTheme="majorBidi" w:cstheme="majorBidi"/>
          <w:sz w:val="28"/>
          <w:szCs w:val="28"/>
        </w:rPr>
        <w:t xml:space="preserve">лично. Во-вторых, в отчете приводятся названия всех </w:t>
      </w:r>
      <w:r w:rsidR="001F49B4">
        <w:rPr>
          <w:rFonts w:asciiTheme="majorBidi" w:hAnsiTheme="majorBidi" w:cstheme="majorBidi"/>
          <w:sz w:val="28"/>
          <w:szCs w:val="28"/>
        </w:rPr>
        <w:t>мадраса</w:t>
      </w:r>
      <w:r w:rsidR="000B7263">
        <w:rPr>
          <w:rFonts w:asciiTheme="majorBidi" w:hAnsiTheme="majorBidi" w:cstheme="majorBidi"/>
          <w:sz w:val="28"/>
          <w:szCs w:val="28"/>
        </w:rPr>
        <w:t xml:space="preserve"> </w:t>
      </w:r>
      <w:r>
        <w:rPr>
          <w:rFonts w:asciiTheme="majorBidi" w:hAnsiTheme="majorBidi" w:cstheme="majorBidi"/>
          <w:sz w:val="28"/>
          <w:szCs w:val="28"/>
        </w:rPr>
        <w:t xml:space="preserve">обеих областей.  </w:t>
      </w:r>
      <w:r w:rsidR="00AD0748">
        <w:rPr>
          <w:rFonts w:asciiTheme="majorBidi" w:hAnsiTheme="majorBidi" w:cstheme="majorBidi"/>
          <w:sz w:val="28"/>
          <w:szCs w:val="28"/>
        </w:rPr>
        <w:t>Поскольку</w:t>
      </w:r>
      <w:r>
        <w:rPr>
          <w:rFonts w:asciiTheme="majorBidi" w:hAnsiTheme="majorBidi" w:cstheme="majorBidi"/>
          <w:sz w:val="28"/>
          <w:szCs w:val="28"/>
        </w:rPr>
        <w:t xml:space="preserve"> господин Наливкин был ярым противником мусульманских учебных заведений и был сторонником постепенного изменения структуры </w:t>
      </w:r>
      <w:r w:rsidR="001F49B4">
        <w:rPr>
          <w:rFonts w:asciiTheme="majorBidi" w:hAnsiTheme="majorBidi" w:cstheme="majorBidi"/>
          <w:sz w:val="28"/>
          <w:szCs w:val="28"/>
        </w:rPr>
        <w:t>мадраса</w:t>
      </w:r>
      <w:r>
        <w:rPr>
          <w:rFonts w:asciiTheme="majorBidi" w:hAnsiTheme="majorBidi" w:cstheme="majorBidi"/>
          <w:sz w:val="28"/>
          <w:szCs w:val="28"/>
        </w:rPr>
        <w:t xml:space="preserve">, Отчет Министерства </w:t>
      </w:r>
      <w:r w:rsidR="00AD0748">
        <w:rPr>
          <w:rFonts w:asciiTheme="majorBidi" w:hAnsiTheme="majorBidi" w:cstheme="majorBidi"/>
          <w:sz w:val="28"/>
          <w:szCs w:val="28"/>
        </w:rPr>
        <w:t>В</w:t>
      </w:r>
      <w:r>
        <w:rPr>
          <w:rFonts w:asciiTheme="majorBidi" w:hAnsiTheme="majorBidi" w:cstheme="majorBidi"/>
          <w:sz w:val="28"/>
          <w:szCs w:val="28"/>
        </w:rPr>
        <w:t xml:space="preserve">нутренних </w:t>
      </w:r>
      <w:r w:rsidR="00AD0748">
        <w:rPr>
          <w:rFonts w:asciiTheme="majorBidi" w:hAnsiTheme="majorBidi" w:cstheme="majorBidi"/>
          <w:sz w:val="28"/>
          <w:szCs w:val="28"/>
        </w:rPr>
        <w:t>Д</w:t>
      </w:r>
      <w:r>
        <w:rPr>
          <w:rFonts w:asciiTheme="majorBidi" w:hAnsiTheme="majorBidi" w:cstheme="majorBidi"/>
          <w:sz w:val="28"/>
          <w:szCs w:val="28"/>
        </w:rPr>
        <w:t>ел за 1900 год был составлен сотрудниками Министерств</w:t>
      </w:r>
      <w:r w:rsidR="00AD0748">
        <w:rPr>
          <w:rFonts w:asciiTheme="majorBidi" w:hAnsiTheme="majorBidi" w:cstheme="majorBidi"/>
          <w:sz w:val="28"/>
          <w:szCs w:val="28"/>
        </w:rPr>
        <w:t>а</w:t>
      </w:r>
      <w:r>
        <w:rPr>
          <w:rFonts w:asciiTheme="majorBidi" w:hAnsiTheme="majorBidi" w:cstheme="majorBidi"/>
          <w:sz w:val="28"/>
          <w:szCs w:val="28"/>
        </w:rPr>
        <w:t xml:space="preserve"> особых поручений и имеет гриф «секретно». Возможно, это не имеет отношения к достоверности документа, но его контекст говорит о том, что он составлен не для формальности.                              </w:t>
      </w:r>
    </w:p>
    <w:p w:rsidR="00570931" w:rsidRDefault="00570931" w:rsidP="00AD0748">
      <w:pPr>
        <w:spacing w:before="400" w:after="400" w:line="360" w:lineRule="auto"/>
        <w:ind w:right="85" w:firstLine="566"/>
        <w:jc w:val="both"/>
        <w:rPr>
          <w:rFonts w:ascii="Times New Roman" w:hAnsi="Times New Roman" w:cs="Times New Roman"/>
          <w:sz w:val="28"/>
          <w:szCs w:val="28"/>
        </w:rPr>
      </w:pPr>
      <w:r>
        <w:rPr>
          <w:rFonts w:asciiTheme="majorBidi" w:hAnsiTheme="majorBidi" w:cstheme="majorBidi"/>
          <w:sz w:val="28"/>
          <w:szCs w:val="28"/>
        </w:rPr>
        <w:t xml:space="preserve">Обычно здание </w:t>
      </w:r>
      <w:r w:rsidR="001F49B4">
        <w:rPr>
          <w:rFonts w:asciiTheme="majorBidi" w:hAnsiTheme="majorBidi" w:cstheme="majorBidi"/>
          <w:sz w:val="28"/>
          <w:szCs w:val="28"/>
        </w:rPr>
        <w:t>мадраса</w:t>
      </w:r>
      <w:r w:rsidR="000B7263">
        <w:rPr>
          <w:rFonts w:asciiTheme="majorBidi" w:hAnsiTheme="majorBidi" w:cstheme="majorBidi"/>
          <w:sz w:val="28"/>
          <w:szCs w:val="28"/>
        </w:rPr>
        <w:t xml:space="preserve"> </w:t>
      </w:r>
      <w:r>
        <w:rPr>
          <w:rFonts w:asciiTheme="majorBidi" w:hAnsiTheme="majorBidi" w:cstheme="majorBidi"/>
          <w:sz w:val="28"/>
          <w:szCs w:val="28"/>
        </w:rPr>
        <w:t>имеет четырехугольную форму, обнесенн</w:t>
      </w:r>
      <w:r w:rsidR="00AD0748">
        <w:rPr>
          <w:rFonts w:asciiTheme="majorBidi" w:hAnsiTheme="majorBidi" w:cstheme="majorBidi"/>
          <w:sz w:val="28"/>
          <w:szCs w:val="28"/>
        </w:rPr>
        <w:t>ую</w:t>
      </w:r>
      <w:r>
        <w:rPr>
          <w:rFonts w:asciiTheme="majorBidi" w:hAnsiTheme="majorBidi" w:cstheme="majorBidi"/>
          <w:sz w:val="28"/>
          <w:szCs w:val="28"/>
        </w:rPr>
        <w:t xml:space="preserve"> кирпичной стеной. Внутри здания находятся </w:t>
      </w:r>
      <w:r w:rsidR="00AD0748">
        <w:rPr>
          <w:rFonts w:asciiTheme="majorBidi" w:hAnsiTheme="majorBidi" w:cstheme="majorBidi"/>
          <w:sz w:val="28"/>
          <w:szCs w:val="28"/>
        </w:rPr>
        <w:t>кельи-</w:t>
      </w:r>
      <w:r w:rsidRPr="00AD0748">
        <w:rPr>
          <w:rFonts w:asciiTheme="majorBidi" w:hAnsiTheme="majorBidi" w:cstheme="majorBidi"/>
          <w:sz w:val="28"/>
          <w:szCs w:val="28"/>
        </w:rPr>
        <w:t>худжр</w:t>
      </w:r>
      <w:r w:rsidR="00AD0748" w:rsidRPr="00AD0748">
        <w:rPr>
          <w:rFonts w:asciiTheme="majorBidi" w:hAnsiTheme="majorBidi" w:cstheme="majorBidi"/>
          <w:sz w:val="28"/>
          <w:szCs w:val="28"/>
        </w:rPr>
        <w:t>ы</w:t>
      </w:r>
      <w:r>
        <w:rPr>
          <w:rFonts w:asciiTheme="majorBidi" w:hAnsiTheme="majorBidi" w:cstheme="majorBidi"/>
          <w:sz w:val="28"/>
          <w:szCs w:val="28"/>
        </w:rPr>
        <w:t xml:space="preserve"> </w:t>
      </w:r>
      <w:r w:rsidRPr="00AD0748">
        <w:rPr>
          <w:rFonts w:asciiTheme="majorBidi" w:hAnsiTheme="majorBidi" w:cstheme="majorBidi"/>
          <w:sz w:val="28"/>
          <w:szCs w:val="28"/>
        </w:rPr>
        <w:t>и</w:t>
      </w:r>
      <w:r w:rsidR="00AD0748">
        <w:rPr>
          <w:rFonts w:asciiTheme="majorBidi" w:hAnsiTheme="majorBidi" w:cstheme="majorBidi"/>
          <w:i/>
          <w:iCs/>
          <w:sz w:val="28"/>
          <w:szCs w:val="28"/>
        </w:rPr>
        <w:t xml:space="preserve"> </w:t>
      </w:r>
      <w:r w:rsidR="00AD0748" w:rsidRPr="00AD0748">
        <w:rPr>
          <w:rFonts w:asciiTheme="majorBidi" w:hAnsiTheme="majorBidi" w:cstheme="majorBidi"/>
          <w:sz w:val="28"/>
          <w:szCs w:val="28"/>
        </w:rPr>
        <w:t>аудитории</w:t>
      </w:r>
      <w:r w:rsidR="00AD0748">
        <w:rPr>
          <w:rFonts w:asciiTheme="majorBidi" w:hAnsiTheme="majorBidi" w:cstheme="majorBidi"/>
          <w:i/>
          <w:iCs/>
          <w:sz w:val="28"/>
          <w:szCs w:val="28"/>
        </w:rPr>
        <w:t>-</w:t>
      </w:r>
      <w:r>
        <w:rPr>
          <w:rFonts w:asciiTheme="majorBidi" w:hAnsiTheme="majorBidi" w:cstheme="majorBidi"/>
          <w:i/>
          <w:iCs/>
          <w:sz w:val="28"/>
          <w:szCs w:val="28"/>
        </w:rPr>
        <w:t>дарсхана</w:t>
      </w:r>
      <w:r>
        <w:rPr>
          <w:rFonts w:asciiTheme="majorBidi" w:hAnsiTheme="majorBidi" w:cstheme="majorBidi"/>
          <w:sz w:val="28"/>
          <w:szCs w:val="28"/>
        </w:rPr>
        <w:t xml:space="preserve">. Худжра </w:t>
      </w:r>
      <w:r w:rsidR="00AD0748">
        <w:rPr>
          <w:rFonts w:asciiTheme="majorBidi" w:hAnsiTheme="majorBidi" w:cstheme="majorBidi"/>
          <w:sz w:val="28"/>
          <w:szCs w:val="28"/>
        </w:rPr>
        <w:t>—</w:t>
      </w:r>
      <w:r>
        <w:rPr>
          <w:rFonts w:asciiTheme="majorBidi" w:hAnsiTheme="majorBidi" w:cstheme="majorBidi"/>
          <w:sz w:val="28"/>
          <w:szCs w:val="28"/>
        </w:rPr>
        <w:t xml:space="preserve"> это небольшое помещение, </w:t>
      </w:r>
      <w:r w:rsidR="00AD0748">
        <w:rPr>
          <w:rFonts w:asciiTheme="majorBidi" w:hAnsiTheme="majorBidi" w:cstheme="majorBidi"/>
          <w:sz w:val="28"/>
          <w:szCs w:val="28"/>
        </w:rPr>
        <w:t>для проживания</w:t>
      </w:r>
      <w:r>
        <w:rPr>
          <w:rFonts w:asciiTheme="majorBidi" w:hAnsiTheme="majorBidi" w:cstheme="majorBidi"/>
          <w:sz w:val="28"/>
          <w:szCs w:val="28"/>
        </w:rPr>
        <w:t xml:space="preserve"> </w:t>
      </w:r>
      <w:r w:rsidR="00AD0748">
        <w:rPr>
          <w:rFonts w:asciiTheme="majorBidi" w:hAnsiTheme="majorBidi" w:cstheme="majorBidi"/>
          <w:sz w:val="28"/>
          <w:szCs w:val="28"/>
        </w:rPr>
        <w:t xml:space="preserve">студентов </w:t>
      </w:r>
      <w:r w:rsidR="001F49B4">
        <w:rPr>
          <w:rFonts w:asciiTheme="majorBidi" w:hAnsiTheme="majorBidi" w:cstheme="majorBidi"/>
          <w:sz w:val="28"/>
          <w:szCs w:val="28"/>
        </w:rPr>
        <w:t>мадраса</w:t>
      </w:r>
      <w:r>
        <w:rPr>
          <w:rFonts w:asciiTheme="majorBidi" w:hAnsiTheme="majorBidi" w:cstheme="majorBidi"/>
          <w:sz w:val="28"/>
          <w:szCs w:val="28"/>
        </w:rPr>
        <w:t>, а иногда и преподавател</w:t>
      </w:r>
      <w:r w:rsidR="00AD0748">
        <w:rPr>
          <w:rFonts w:asciiTheme="majorBidi" w:hAnsiTheme="majorBidi" w:cstheme="majorBidi"/>
          <w:sz w:val="28"/>
          <w:szCs w:val="28"/>
        </w:rPr>
        <w:t>ей</w:t>
      </w:r>
      <w:r>
        <w:rPr>
          <w:rFonts w:asciiTheme="majorBidi" w:hAnsiTheme="majorBidi" w:cstheme="majorBidi"/>
          <w:sz w:val="28"/>
          <w:szCs w:val="28"/>
        </w:rPr>
        <w:t>. В каждой худжре проживало два или более студентов, в зависимости от размера комнаты</w:t>
      </w:r>
      <w:r>
        <w:rPr>
          <w:rStyle w:val="a5"/>
          <w:rFonts w:asciiTheme="majorBidi" w:hAnsiTheme="majorBidi" w:cstheme="majorBidi"/>
          <w:sz w:val="28"/>
          <w:szCs w:val="28"/>
        </w:rPr>
        <w:footnoteReference w:id="77"/>
      </w:r>
      <w:r>
        <w:rPr>
          <w:rFonts w:asciiTheme="majorBidi" w:hAnsiTheme="majorBidi" w:cstheme="majorBidi"/>
          <w:sz w:val="28"/>
          <w:szCs w:val="28"/>
        </w:rPr>
        <w:t xml:space="preserve">. Дарсхана </w:t>
      </w:r>
      <w:r w:rsidR="00AD0748">
        <w:rPr>
          <w:rFonts w:asciiTheme="majorBidi" w:hAnsiTheme="majorBidi" w:cstheme="majorBidi"/>
          <w:sz w:val="28"/>
          <w:szCs w:val="28"/>
        </w:rPr>
        <w:t>—</w:t>
      </w:r>
      <w:r>
        <w:rPr>
          <w:rFonts w:asciiTheme="majorBidi" w:hAnsiTheme="majorBidi" w:cstheme="majorBidi"/>
          <w:sz w:val="28"/>
          <w:szCs w:val="28"/>
        </w:rPr>
        <w:t xml:space="preserve"> это классная комната (аудитория), где проводились уроки. Занятия в аудиториях проводились в основном зимой и поздней осенью. В летнее время, когда погода ясная, занятия проводились под открытым небом. Для этого </w:t>
      </w:r>
      <w:r>
        <w:rPr>
          <w:rFonts w:asciiTheme="majorBidi" w:hAnsiTheme="majorBidi" w:cstheme="majorBidi"/>
          <w:sz w:val="28"/>
          <w:szCs w:val="28"/>
        </w:rPr>
        <w:lastRenderedPageBreak/>
        <w:t xml:space="preserve">специально в </w:t>
      </w:r>
      <w:r w:rsidR="001F49B4">
        <w:rPr>
          <w:rFonts w:asciiTheme="majorBidi" w:hAnsiTheme="majorBidi" w:cstheme="majorBidi"/>
          <w:sz w:val="28"/>
          <w:szCs w:val="28"/>
        </w:rPr>
        <w:t>мадраса</w:t>
      </w:r>
      <w:r w:rsidR="000B7263">
        <w:rPr>
          <w:rFonts w:asciiTheme="majorBidi" w:hAnsiTheme="majorBidi" w:cstheme="majorBidi"/>
          <w:sz w:val="28"/>
          <w:szCs w:val="28"/>
        </w:rPr>
        <w:t xml:space="preserve"> </w:t>
      </w:r>
      <w:r>
        <w:rPr>
          <w:rFonts w:asciiTheme="majorBidi" w:hAnsiTheme="majorBidi" w:cstheme="majorBidi"/>
          <w:sz w:val="28"/>
          <w:szCs w:val="28"/>
        </w:rPr>
        <w:t xml:space="preserve">строили террасы, поддерживаемые колоннами типа </w:t>
      </w:r>
      <w:r w:rsidRPr="009D65D0">
        <w:rPr>
          <w:rFonts w:asciiTheme="majorBidi" w:hAnsiTheme="majorBidi" w:cstheme="majorBidi"/>
          <w:i/>
          <w:iCs/>
          <w:sz w:val="28"/>
          <w:szCs w:val="28"/>
        </w:rPr>
        <w:t>айван</w:t>
      </w:r>
      <w:r>
        <w:rPr>
          <w:rFonts w:asciiTheme="majorBidi" w:hAnsiTheme="majorBidi" w:cstheme="majorBidi"/>
          <w:sz w:val="28"/>
          <w:szCs w:val="28"/>
        </w:rPr>
        <w:t>. Во дворе так же находилось помещение для омовений</w:t>
      </w:r>
      <w:r w:rsidR="00AD0748">
        <w:rPr>
          <w:rFonts w:asciiTheme="majorBidi" w:hAnsiTheme="majorBidi" w:cstheme="majorBidi"/>
          <w:sz w:val="28"/>
          <w:szCs w:val="28"/>
        </w:rPr>
        <w:t xml:space="preserve"> —</w:t>
      </w:r>
      <w:r>
        <w:rPr>
          <w:rFonts w:asciiTheme="majorBidi" w:hAnsiTheme="majorBidi" w:cstheme="majorBidi"/>
          <w:sz w:val="28"/>
          <w:szCs w:val="28"/>
        </w:rPr>
        <w:t xml:space="preserve"> </w:t>
      </w:r>
      <w:r w:rsidRPr="00314F1C">
        <w:rPr>
          <w:rFonts w:asciiTheme="majorBidi" w:hAnsiTheme="majorBidi" w:cstheme="majorBidi"/>
          <w:i/>
          <w:iCs/>
          <w:sz w:val="28"/>
          <w:szCs w:val="28"/>
        </w:rPr>
        <w:t>тахаратхан</w:t>
      </w:r>
      <w:r>
        <w:rPr>
          <w:rFonts w:asciiTheme="majorBidi" w:hAnsiTheme="majorBidi" w:cstheme="majorBidi"/>
          <w:i/>
          <w:iCs/>
          <w:sz w:val="28"/>
          <w:szCs w:val="28"/>
        </w:rPr>
        <w:t>а</w:t>
      </w:r>
      <w:r>
        <w:rPr>
          <w:rFonts w:asciiTheme="majorBidi" w:hAnsiTheme="majorBidi" w:cstheme="majorBidi"/>
          <w:sz w:val="28"/>
          <w:szCs w:val="28"/>
        </w:rPr>
        <w:t xml:space="preserve">. Переднюю часть </w:t>
      </w:r>
      <w:r w:rsidR="001F49B4">
        <w:rPr>
          <w:rFonts w:asciiTheme="majorBidi" w:hAnsiTheme="majorBidi" w:cstheme="majorBidi"/>
          <w:sz w:val="28"/>
          <w:szCs w:val="28"/>
        </w:rPr>
        <w:t>мадраса</w:t>
      </w:r>
      <w:r>
        <w:rPr>
          <w:rFonts w:asciiTheme="majorBidi" w:hAnsiTheme="majorBidi" w:cstheme="majorBidi"/>
          <w:sz w:val="28"/>
          <w:szCs w:val="28"/>
        </w:rPr>
        <w:t>, где находится вход во двор, было принято украшать куполом</w:t>
      </w:r>
      <w:r>
        <w:rPr>
          <w:rStyle w:val="a5"/>
          <w:rFonts w:asciiTheme="majorBidi" w:hAnsiTheme="majorBidi" w:cstheme="majorBidi"/>
          <w:sz w:val="28"/>
          <w:szCs w:val="28"/>
        </w:rPr>
        <w:footnoteReference w:id="78"/>
      </w:r>
      <w:r>
        <w:rPr>
          <w:rFonts w:asciiTheme="majorBidi" w:hAnsiTheme="majorBidi" w:cstheme="majorBidi"/>
          <w:sz w:val="28"/>
          <w:szCs w:val="28"/>
        </w:rPr>
        <w:t>.  Учебный год начинался с сентября и продолжался до июня</w:t>
      </w:r>
      <w:r w:rsidR="00AD0748">
        <w:rPr>
          <w:rFonts w:asciiTheme="majorBidi" w:hAnsiTheme="majorBidi" w:cstheme="majorBidi"/>
          <w:sz w:val="28"/>
          <w:szCs w:val="28"/>
        </w:rPr>
        <w:t>,</w:t>
      </w:r>
      <w:r>
        <w:rPr>
          <w:rFonts w:asciiTheme="majorBidi" w:hAnsiTheme="majorBidi" w:cstheme="majorBidi"/>
          <w:sz w:val="28"/>
          <w:szCs w:val="28"/>
        </w:rPr>
        <w:t xml:space="preserve"> за исключением месяца Рамазан</w:t>
      </w:r>
      <w:r w:rsidR="00AD0748">
        <w:rPr>
          <w:rFonts w:asciiTheme="majorBidi" w:hAnsiTheme="majorBidi" w:cstheme="majorBidi"/>
          <w:sz w:val="28"/>
          <w:szCs w:val="28"/>
        </w:rPr>
        <w:t xml:space="preserve"> (если он приходился на это время)</w:t>
      </w:r>
      <w:r>
        <w:rPr>
          <w:rFonts w:asciiTheme="majorBidi" w:hAnsiTheme="majorBidi" w:cstheme="majorBidi"/>
          <w:sz w:val="28"/>
          <w:szCs w:val="28"/>
        </w:rPr>
        <w:t>. Занятия начинались рано утр</w:t>
      </w:r>
      <w:r w:rsidR="00AA2C9C">
        <w:rPr>
          <w:rFonts w:asciiTheme="majorBidi" w:hAnsiTheme="majorBidi" w:cstheme="majorBidi"/>
          <w:sz w:val="28"/>
          <w:szCs w:val="28"/>
        </w:rPr>
        <w:t>ом сразу после утренней молитвы</w:t>
      </w:r>
      <w:r>
        <w:rPr>
          <w:rFonts w:asciiTheme="majorBidi" w:hAnsiTheme="majorBidi" w:cstheme="majorBidi"/>
          <w:sz w:val="28"/>
          <w:szCs w:val="28"/>
        </w:rPr>
        <w:t xml:space="preserve">. Студенты-муллы учились в неделю четыре дня с субботы по вторник, а в остальные занимались самостоятельно. </w:t>
      </w:r>
      <w:r w:rsidRPr="00AD0748">
        <w:rPr>
          <w:rFonts w:asciiTheme="majorBidi" w:hAnsiTheme="majorBidi" w:cstheme="majorBidi"/>
          <w:sz w:val="28"/>
          <w:szCs w:val="28"/>
        </w:rPr>
        <w:t>Муллы</w:t>
      </w:r>
      <w:r>
        <w:rPr>
          <w:rFonts w:asciiTheme="majorBidi" w:hAnsiTheme="majorBidi" w:cstheme="majorBidi"/>
          <w:sz w:val="28"/>
          <w:szCs w:val="28"/>
        </w:rPr>
        <w:t xml:space="preserve"> объединялись по группам</w:t>
      </w:r>
      <w:r w:rsidR="00AD0748">
        <w:rPr>
          <w:rFonts w:asciiTheme="majorBidi" w:hAnsiTheme="majorBidi" w:cstheme="majorBidi"/>
          <w:sz w:val="28"/>
          <w:szCs w:val="28"/>
        </w:rPr>
        <w:t xml:space="preserve">: </w:t>
      </w:r>
      <w:r>
        <w:rPr>
          <w:rFonts w:asciiTheme="majorBidi" w:hAnsiTheme="majorBidi" w:cstheme="majorBidi"/>
          <w:sz w:val="28"/>
          <w:szCs w:val="28"/>
        </w:rPr>
        <w:t xml:space="preserve">несколько </w:t>
      </w:r>
      <w:r w:rsidRPr="00AD0748">
        <w:rPr>
          <w:rFonts w:asciiTheme="majorBidi" w:hAnsiTheme="majorBidi" w:cstheme="majorBidi"/>
          <w:sz w:val="28"/>
          <w:szCs w:val="28"/>
        </w:rPr>
        <w:t>мулл</w:t>
      </w:r>
      <w:r>
        <w:rPr>
          <w:rFonts w:asciiTheme="majorBidi" w:hAnsiTheme="majorBidi" w:cstheme="majorBidi"/>
          <w:sz w:val="28"/>
          <w:szCs w:val="28"/>
        </w:rPr>
        <w:t>, изуча</w:t>
      </w:r>
      <w:r w:rsidR="00AD0748">
        <w:rPr>
          <w:rFonts w:asciiTheme="majorBidi" w:hAnsiTheme="majorBidi" w:cstheme="majorBidi"/>
          <w:sz w:val="28"/>
          <w:szCs w:val="28"/>
        </w:rPr>
        <w:t>вших</w:t>
      </w:r>
      <w:r>
        <w:rPr>
          <w:rFonts w:asciiTheme="majorBidi" w:hAnsiTheme="majorBidi" w:cstheme="majorBidi"/>
          <w:sz w:val="28"/>
          <w:szCs w:val="28"/>
        </w:rPr>
        <w:t xml:space="preserve"> одну и тоже книгу, заходили к </w:t>
      </w:r>
      <w:r w:rsidRPr="00AD0748">
        <w:rPr>
          <w:rFonts w:asciiTheme="majorBidi" w:hAnsiTheme="majorBidi" w:cstheme="majorBidi"/>
          <w:sz w:val="28"/>
          <w:szCs w:val="28"/>
        </w:rPr>
        <w:t>мударрису</w:t>
      </w:r>
      <w:r>
        <w:rPr>
          <w:rFonts w:asciiTheme="majorBidi" w:hAnsiTheme="majorBidi" w:cstheme="majorBidi"/>
          <w:sz w:val="28"/>
          <w:szCs w:val="28"/>
        </w:rPr>
        <w:t xml:space="preserve"> и </w:t>
      </w:r>
      <w:r w:rsidR="00AD0748">
        <w:rPr>
          <w:rFonts w:asciiTheme="majorBidi" w:hAnsiTheme="majorBidi" w:cstheme="majorBidi"/>
          <w:sz w:val="28"/>
          <w:szCs w:val="28"/>
        </w:rPr>
        <w:t>рас</w:t>
      </w:r>
      <w:r>
        <w:rPr>
          <w:rFonts w:asciiTheme="majorBidi" w:hAnsiTheme="majorBidi" w:cstheme="majorBidi"/>
          <w:sz w:val="28"/>
          <w:szCs w:val="28"/>
        </w:rPr>
        <w:t xml:space="preserve">саживались вокруг него, либо один ряд справа или слева. Самый успевающий среди них читал несколько строк, а </w:t>
      </w:r>
      <w:r w:rsidRPr="00AD0748">
        <w:rPr>
          <w:rFonts w:asciiTheme="majorBidi" w:hAnsiTheme="majorBidi" w:cstheme="majorBidi"/>
          <w:sz w:val="28"/>
          <w:szCs w:val="28"/>
        </w:rPr>
        <w:t>мударрис</w:t>
      </w:r>
      <w:r>
        <w:rPr>
          <w:rFonts w:asciiTheme="majorBidi" w:hAnsiTheme="majorBidi" w:cstheme="majorBidi"/>
          <w:sz w:val="28"/>
          <w:szCs w:val="28"/>
        </w:rPr>
        <w:t xml:space="preserve"> комментировал прочитанные строки. Таким образом </w:t>
      </w:r>
      <w:r w:rsidR="00AD0748">
        <w:rPr>
          <w:rFonts w:asciiTheme="majorBidi" w:hAnsiTheme="majorBidi" w:cstheme="majorBidi"/>
          <w:sz w:val="28"/>
          <w:szCs w:val="28"/>
        </w:rPr>
        <w:t xml:space="preserve">группы </w:t>
      </w:r>
      <w:r w:rsidRPr="00AD0748">
        <w:rPr>
          <w:rFonts w:asciiTheme="majorBidi" w:hAnsiTheme="majorBidi" w:cstheme="majorBidi"/>
          <w:sz w:val="28"/>
          <w:szCs w:val="28"/>
        </w:rPr>
        <w:t>мулл</w:t>
      </w:r>
      <w:r>
        <w:rPr>
          <w:rFonts w:asciiTheme="majorBidi" w:hAnsiTheme="majorBidi" w:cstheme="majorBidi"/>
          <w:sz w:val="28"/>
          <w:szCs w:val="28"/>
        </w:rPr>
        <w:t xml:space="preserve"> по очереди</w:t>
      </w:r>
      <w:r w:rsidR="00AD0748">
        <w:rPr>
          <w:rFonts w:asciiTheme="majorBidi" w:hAnsiTheme="majorBidi" w:cstheme="majorBidi"/>
          <w:sz w:val="28"/>
          <w:szCs w:val="28"/>
        </w:rPr>
        <w:t xml:space="preserve"> заходили к мударрису. Эти занятия продолжались</w:t>
      </w:r>
      <w:r>
        <w:rPr>
          <w:rFonts w:asciiTheme="majorBidi" w:hAnsiTheme="majorBidi" w:cstheme="majorBidi"/>
          <w:sz w:val="28"/>
          <w:szCs w:val="28"/>
        </w:rPr>
        <w:t xml:space="preserve"> до обеда. Пообедав, </w:t>
      </w:r>
      <w:r w:rsidRPr="00AD0748">
        <w:rPr>
          <w:rFonts w:asciiTheme="majorBidi" w:hAnsiTheme="majorBidi" w:cstheme="majorBidi"/>
          <w:sz w:val="28"/>
          <w:szCs w:val="28"/>
        </w:rPr>
        <w:t>мударрис</w:t>
      </w:r>
      <w:r w:rsidR="00AA2C9C">
        <w:rPr>
          <w:rFonts w:asciiTheme="majorBidi" w:hAnsiTheme="majorBidi" w:cstheme="majorBidi"/>
          <w:sz w:val="28"/>
          <w:szCs w:val="28"/>
        </w:rPr>
        <w:t xml:space="preserve"> совершал полуд</w:t>
      </w:r>
      <w:r w:rsidR="00AD0748">
        <w:rPr>
          <w:rFonts w:asciiTheme="majorBidi" w:hAnsiTheme="majorBidi" w:cstheme="majorBidi"/>
          <w:sz w:val="28"/>
          <w:szCs w:val="28"/>
        </w:rPr>
        <w:t>ен</w:t>
      </w:r>
      <w:r w:rsidR="00AA2C9C">
        <w:rPr>
          <w:rFonts w:asciiTheme="majorBidi" w:hAnsiTheme="majorBidi" w:cstheme="majorBidi"/>
          <w:sz w:val="28"/>
          <w:szCs w:val="28"/>
        </w:rPr>
        <w:t>ную молитву</w:t>
      </w:r>
      <w:r>
        <w:rPr>
          <w:rFonts w:asciiTheme="majorBidi" w:hAnsiTheme="majorBidi" w:cstheme="majorBidi"/>
          <w:i/>
          <w:iCs/>
          <w:sz w:val="28"/>
          <w:szCs w:val="28"/>
        </w:rPr>
        <w:t xml:space="preserve">, </w:t>
      </w:r>
      <w:r>
        <w:rPr>
          <w:rFonts w:asciiTheme="majorBidi" w:hAnsiTheme="majorBidi" w:cstheme="majorBidi"/>
          <w:sz w:val="28"/>
          <w:szCs w:val="28"/>
        </w:rPr>
        <w:t>после чего занятия прод</w:t>
      </w:r>
      <w:r w:rsidR="00AA2C9C">
        <w:rPr>
          <w:rFonts w:asciiTheme="majorBidi" w:hAnsiTheme="majorBidi" w:cstheme="majorBidi"/>
          <w:sz w:val="28"/>
          <w:szCs w:val="28"/>
        </w:rPr>
        <w:t>олжались до следующей молитвы</w:t>
      </w:r>
      <w:r>
        <w:rPr>
          <w:rFonts w:asciiTheme="majorBidi" w:hAnsiTheme="majorBidi" w:cstheme="majorBidi"/>
          <w:sz w:val="28"/>
          <w:szCs w:val="28"/>
        </w:rPr>
        <w:t xml:space="preserve">. После молитвы </w:t>
      </w:r>
      <w:r w:rsidRPr="00AD0748">
        <w:rPr>
          <w:rFonts w:asciiTheme="majorBidi" w:hAnsiTheme="majorBidi" w:cstheme="majorBidi"/>
          <w:sz w:val="28"/>
          <w:szCs w:val="28"/>
        </w:rPr>
        <w:t>муллы</w:t>
      </w:r>
      <w:r>
        <w:rPr>
          <w:rFonts w:asciiTheme="majorBidi" w:hAnsiTheme="majorBidi" w:cstheme="majorBidi"/>
          <w:sz w:val="28"/>
          <w:szCs w:val="28"/>
        </w:rPr>
        <w:t xml:space="preserve"> готовили себе обед, а затем, </w:t>
      </w:r>
      <w:r w:rsidR="00AD0748">
        <w:rPr>
          <w:rFonts w:asciiTheme="majorBidi" w:hAnsiTheme="majorBidi" w:cstheme="majorBidi"/>
          <w:sz w:val="28"/>
          <w:szCs w:val="28"/>
        </w:rPr>
        <w:t xml:space="preserve">порой до полуночи, </w:t>
      </w:r>
      <w:r>
        <w:rPr>
          <w:rFonts w:asciiTheme="majorBidi" w:hAnsiTheme="majorBidi" w:cstheme="majorBidi"/>
          <w:sz w:val="28"/>
          <w:szCs w:val="28"/>
        </w:rPr>
        <w:t xml:space="preserve">занимались самостоятельно. Определенного расписания занятий не было, занятия велись по согласованию учащихся с </w:t>
      </w:r>
      <w:r w:rsidRPr="005A7723">
        <w:rPr>
          <w:rFonts w:asciiTheme="majorBidi" w:hAnsiTheme="majorBidi" w:cstheme="majorBidi"/>
          <w:sz w:val="28"/>
          <w:szCs w:val="28"/>
        </w:rPr>
        <w:t>мударрисом</w:t>
      </w:r>
      <w:r>
        <w:rPr>
          <w:rFonts w:asciiTheme="majorBidi" w:hAnsiTheme="majorBidi" w:cstheme="majorBidi"/>
          <w:sz w:val="28"/>
          <w:szCs w:val="28"/>
        </w:rPr>
        <w:t xml:space="preserve">. Обычно до обеда учились младшие студенты, а после обеда </w:t>
      </w:r>
      <w:r w:rsidR="005A7723">
        <w:rPr>
          <w:rFonts w:asciiTheme="majorBidi" w:hAnsiTheme="majorBidi" w:cstheme="majorBidi"/>
          <w:sz w:val="28"/>
          <w:szCs w:val="28"/>
        </w:rPr>
        <w:t xml:space="preserve">— </w:t>
      </w:r>
      <w:r>
        <w:rPr>
          <w:rFonts w:asciiTheme="majorBidi" w:hAnsiTheme="majorBidi" w:cstheme="majorBidi"/>
          <w:sz w:val="28"/>
          <w:szCs w:val="28"/>
        </w:rPr>
        <w:t xml:space="preserve">старшие. До обеда старшие студенты готовились к занятию или помогали неуспевающим </w:t>
      </w:r>
      <w:r w:rsidRPr="005A7723">
        <w:rPr>
          <w:rFonts w:asciiTheme="majorBidi" w:hAnsiTheme="majorBidi" w:cstheme="majorBidi"/>
          <w:sz w:val="28"/>
          <w:szCs w:val="28"/>
        </w:rPr>
        <w:t>муллам</w:t>
      </w:r>
      <w:r>
        <w:rPr>
          <w:rFonts w:asciiTheme="majorBidi" w:hAnsiTheme="majorBidi" w:cstheme="majorBidi"/>
          <w:sz w:val="28"/>
          <w:szCs w:val="28"/>
        </w:rPr>
        <w:t xml:space="preserve">. Надзора над </w:t>
      </w:r>
      <w:r w:rsidRPr="005A7723">
        <w:rPr>
          <w:rFonts w:asciiTheme="majorBidi" w:hAnsiTheme="majorBidi" w:cstheme="majorBidi"/>
          <w:sz w:val="28"/>
          <w:szCs w:val="28"/>
        </w:rPr>
        <w:t>муллами</w:t>
      </w:r>
      <w:r>
        <w:rPr>
          <w:rFonts w:asciiTheme="majorBidi" w:hAnsiTheme="majorBidi" w:cstheme="majorBidi"/>
          <w:sz w:val="28"/>
          <w:szCs w:val="28"/>
        </w:rPr>
        <w:t xml:space="preserve"> как такового не было, в большинстве случаев </w:t>
      </w:r>
      <w:r w:rsidRPr="005A7723">
        <w:rPr>
          <w:rFonts w:asciiTheme="majorBidi" w:hAnsiTheme="majorBidi" w:cstheme="majorBidi"/>
          <w:sz w:val="28"/>
          <w:szCs w:val="28"/>
        </w:rPr>
        <w:t>мударрис</w:t>
      </w:r>
      <w:r>
        <w:rPr>
          <w:rFonts w:asciiTheme="majorBidi" w:hAnsiTheme="majorBidi" w:cstheme="majorBidi"/>
          <w:sz w:val="28"/>
          <w:szCs w:val="28"/>
        </w:rPr>
        <w:t xml:space="preserve"> делал замечание только тем студентам, которые вели себя не так, как положено, или тем, кто ложился спать очень рано</w:t>
      </w:r>
      <w:r>
        <w:rPr>
          <w:rStyle w:val="a5"/>
          <w:rFonts w:asciiTheme="majorBidi" w:hAnsiTheme="majorBidi" w:cstheme="majorBidi"/>
          <w:sz w:val="28"/>
          <w:szCs w:val="28"/>
        </w:rPr>
        <w:footnoteReference w:id="79"/>
      </w:r>
      <w:r>
        <w:rPr>
          <w:rFonts w:asciiTheme="majorBidi" w:hAnsiTheme="majorBidi" w:cstheme="majorBidi"/>
          <w:sz w:val="28"/>
          <w:szCs w:val="28"/>
        </w:rPr>
        <w:t>. Во времена Кокандского ханства за учебными заведениями следили</w:t>
      </w:r>
      <w:r w:rsidR="005A7723">
        <w:rPr>
          <w:rFonts w:asciiTheme="majorBidi" w:hAnsiTheme="majorBidi" w:cstheme="majorBidi"/>
          <w:sz w:val="28"/>
          <w:szCs w:val="28"/>
        </w:rPr>
        <w:t xml:space="preserve"> высшие духовные лица —</w:t>
      </w:r>
      <w:r>
        <w:rPr>
          <w:rFonts w:asciiTheme="majorBidi" w:hAnsiTheme="majorBidi" w:cstheme="majorBidi"/>
          <w:sz w:val="28"/>
          <w:szCs w:val="28"/>
        </w:rPr>
        <w:t xml:space="preserve"> </w:t>
      </w:r>
      <w:r w:rsidRPr="0092309D">
        <w:rPr>
          <w:rFonts w:asciiTheme="majorBidi" w:hAnsiTheme="majorBidi" w:cstheme="majorBidi"/>
          <w:i/>
          <w:iCs/>
          <w:sz w:val="28"/>
          <w:szCs w:val="28"/>
        </w:rPr>
        <w:t>ш</w:t>
      </w:r>
      <w:r w:rsidR="005A7723">
        <w:rPr>
          <w:rFonts w:asciiTheme="majorBidi" w:hAnsiTheme="majorBidi" w:cstheme="majorBidi"/>
          <w:i/>
          <w:iCs/>
          <w:sz w:val="28"/>
          <w:szCs w:val="28"/>
        </w:rPr>
        <w:t>а</w:t>
      </w:r>
      <w:r w:rsidRPr="0092309D">
        <w:rPr>
          <w:rFonts w:asciiTheme="majorBidi" w:hAnsiTheme="majorBidi" w:cstheme="majorBidi"/>
          <w:i/>
          <w:iCs/>
          <w:sz w:val="28"/>
          <w:szCs w:val="28"/>
        </w:rPr>
        <w:t>йх-ул-ислам</w:t>
      </w:r>
      <w:r>
        <w:rPr>
          <w:rFonts w:asciiTheme="majorBidi" w:hAnsiTheme="majorBidi" w:cstheme="majorBidi"/>
          <w:sz w:val="28"/>
          <w:szCs w:val="28"/>
        </w:rPr>
        <w:t xml:space="preserve"> или </w:t>
      </w:r>
      <w:r w:rsidRPr="0092309D">
        <w:rPr>
          <w:rFonts w:asciiTheme="majorBidi" w:hAnsiTheme="majorBidi" w:cstheme="majorBidi"/>
          <w:i/>
          <w:iCs/>
          <w:sz w:val="28"/>
          <w:szCs w:val="28"/>
        </w:rPr>
        <w:t>кази-кал</w:t>
      </w:r>
      <w:r w:rsidR="005A7723">
        <w:rPr>
          <w:rFonts w:asciiTheme="majorBidi" w:hAnsiTheme="majorBidi" w:cstheme="majorBidi"/>
          <w:i/>
          <w:iCs/>
          <w:sz w:val="28"/>
          <w:szCs w:val="28"/>
        </w:rPr>
        <w:t>а</w:t>
      </w:r>
      <w:r w:rsidRPr="0092309D">
        <w:rPr>
          <w:rFonts w:asciiTheme="majorBidi" w:hAnsiTheme="majorBidi" w:cstheme="majorBidi"/>
          <w:i/>
          <w:iCs/>
          <w:sz w:val="28"/>
          <w:szCs w:val="28"/>
        </w:rPr>
        <w:t>н</w:t>
      </w:r>
      <w:r>
        <w:rPr>
          <w:rFonts w:asciiTheme="majorBidi" w:hAnsiTheme="majorBidi" w:cstheme="majorBidi"/>
          <w:sz w:val="28"/>
          <w:szCs w:val="28"/>
        </w:rPr>
        <w:t>. В городах ответственность возлагалась на градоначальника (</w:t>
      </w:r>
      <w:r w:rsidRPr="00B978AE">
        <w:rPr>
          <w:rFonts w:asciiTheme="majorBidi" w:hAnsiTheme="majorBidi" w:cstheme="majorBidi"/>
          <w:i/>
          <w:iCs/>
          <w:sz w:val="28"/>
          <w:szCs w:val="28"/>
        </w:rPr>
        <w:t>амин</w:t>
      </w:r>
      <w:r>
        <w:rPr>
          <w:rFonts w:asciiTheme="majorBidi" w:hAnsiTheme="majorBidi" w:cstheme="majorBidi"/>
          <w:sz w:val="28"/>
          <w:szCs w:val="28"/>
        </w:rPr>
        <w:t>)</w:t>
      </w:r>
      <w:r>
        <w:rPr>
          <w:rFonts w:asciiTheme="majorBidi" w:hAnsiTheme="majorBidi" w:cstheme="majorBidi"/>
          <w:i/>
          <w:iCs/>
          <w:sz w:val="28"/>
          <w:szCs w:val="28"/>
        </w:rPr>
        <w:t xml:space="preserve"> </w:t>
      </w:r>
      <w:r>
        <w:rPr>
          <w:rStyle w:val="a5"/>
          <w:rFonts w:asciiTheme="majorBidi" w:hAnsiTheme="majorBidi" w:cstheme="majorBidi"/>
          <w:sz w:val="28"/>
          <w:szCs w:val="28"/>
        </w:rPr>
        <w:footnoteReference w:id="80"/>
      </w:r>
      <w:r>
        <w:rPr>
          <w:rFonts w:asciiTheme="majorBidi" w:hAnsiTheme="majorBidi" w:cstheme="majorBidi"/>
          <w:sz w:val="28"/>
          <w:szCs w:val="28"/>
        </w:rPr>
        <w:t xml:space="preserve">. В период </w:t>
      </w:r>
      <w:r w:rsidR="009A6BE0">
        <w:rPr>
          <w:rFonts w:asciiTheme="majorBidi" w:hAnsiTheme="majorBidi" w:cstheme="majorBidi"/>
          <w:sz w:val="28"/>
          <w:szCs w:val="28"/>
        </w:rPr>
        <w:t>русского</w:t>
      </w:r>
      <w:r>
        <w:rPr>
          <w:rFonts w:asciiTheme="majorBidi" w:hAnsiTheme="majorBidi" w:cstheme="majorBidi"/>
          <w:sz w:val="28"/>
          <w:szCs w:val="28"/>
        </w:rPr>
        <w:t xml:space="preserve"> господства, согласно статье 267 </w:t>
      </w:r>
      <w:r>
        <w:rPr>
          <w:rFonts w:ascii="Times New Roman" w:hAnsi="Times New Roman" w:cs="Times New Roman"/>
          <w:sz w:val="28"/>
          <w:szCs w:val="28"/>
        </w:rPr>
        <w:t>«Положения об управлени</w:t>
      </w:r>
      <w:r w:rsidR="005A7723">
        <w:rPr>
          <w:rFonts w:ascii="Times New Roman" w:hAnsi="Times New Roman" w:cs="Times New Roman"/>
          <w:sz w:val="28"/>
          <w:szCs w:val="28"/>
        </w:rPr>
        <w:t>и</w:t>
      </w:r>
      <w:r>
        <w:rPr>
          <w:rFonts w:ascii="Times New Roman" w:hAnsi="Times New Roman" w:cs="Times New Roman"/>
          <w:sz w:val="28"/>
          <w:szCs w:val="28"/>
        </w:rPr>
        <w:t xml:space="preserve"> Туркестанск</w:t>
      </w:r>
      <w:r w:rsidR="005A7723">
        <w:rPr>
          <w:rFonts w:ascii="Times New Roman" w:hAnsi="Times New Roman" w:cs="Times New Roman"/>
          <w:sz w:val="28"/>
          <w:szCs w:val="28"/>
        </w:rPr>
        <w:t>им</w:t>
      </w:r>
      <w:r>
        <w:rPr>
          <w:rFonts w:ascii="Times New Roman" w:hAnsi="Times New Roman" w:cs="Times New Roman"/>
          <w:sz w:val="28"/>
          <w:szCs w:val="28"/>
        </w:rPr>
        <w:t xml:space="preserve"> кра</w:t>
      </w:r>
      <w:r w:rsidR="005A7723">
        <w:rPr>
          <w:rFonts w:ascii="Times New Roman" w:hAnsi="Times New Roman" w:cs="Times New Roman"/>
          <w:sz w:val="28"/>
          <w:szCs w:val="28"/>
        </w:rPr>
        <w:t>ем</w:t>
      </w:r>
      <w:r>
        <w:rPr>
          <w:rFonts w:ascii="Times New Roman" w:hAnsi="Times New Roman" w:cs="Times New Roman"/>
          <w:sz w:val="28"/>
          <w:szCs w:val="28"/>
        </w:rPr>
        <w:t xml:space="preserve">», это право перешло к областным </w:t>
      </w:r>
      <w:r>
        <w:rPr>
          <w:rFonts w:ascii="Times New Roman" w:hAnsi="Times New Roman" w:cs="Times New Roman"/>
          <w:sz w:val="28"/>
          <w:szCs w:val="28"/>
        </w:rPr>
        <w:lastRenderedPageBreak/>
        <w:t>управлениям</w:t>
      </w:r>
      <w:r>
        <w:rPr>
          <w:rStyle w:val="a5"/>
          <w:rFonts w:ascii="Times New Roman" w:hAnsi="Times New Roman" w:cs="Times New Roman"/>
          <w:sz w:val="28"/>
          <w:szCs w:val="28"/>
        </w:rPr>
        <w:footnoteReference w:id="81"/>
      </w:r>
      <w:r>
        <w:rPr>
          <w:rFonts w:ascii="Times New Roman" w:hAnsi="Times New Roman" w:cs="Times New Roman"/>
          <w:sz w:val="28"/>
          <w:szCs w:val="28"/>
        </w:rPr>
        <w:t>.  14 марта 1894 года генерал-губернатором Вревским была утверждена особая инструкция по надзору за учебными заведениями Туркестанского края. Инструкция содержала 20 параграфов и включала в себя следующие пункты</w:t>
      </w:r>
      <w:r w:rsidR="009A6BE0">
        <w:rPr>
          <w:rFonts w:ascii="Times New Roman" w:hAnsi="Times New Roman" w:cs="Times New Roman"/>
          <w:sz w:val="28"/>
          <w:szCs w:val="28"/>
        </w:rPr>
        <w:t xml:space="preserve"> (стиль и орфография источника сохранены)</w:t>
      </w:r>
      <w:r>
        <w:rPr>
          <w:rFonts w:ascii="Times New Roman" w:hAnsi="Times New Roman" w:cs="Times New Roman"/>
          <w:sz w:val="28"/>
          <w:szCs w:val="28"/>
        </w:rPr>
        <w:t xml:space="preserve">: </w:t>
      </w:r>
    </w:p>
    <w:p w:rsidR="00570931" w:rsidRPr="00863335" w:rsidRDefault="009A6BE0" w:rsidP="00570931">
      <w:pPr>
        <w:pStyle w:val="ad"/>
        <w:numPr>
          <w:ilvl w:val="0"/>
          <w:numId w:val="1"/>
        </w:numPr>
        <w:spacing w:before="400" w:after="400" w:line="360" w:lineRule="auto"/>
        <w:ind w:left="0" w:right="85"/>
        <w:jc w:val="both"/>
        <w:rPr>
          <w:rFonts w:ascii="Times New Roman" w:hAnsi="Times New Roman" w:cs="Times New Roman"/>
          <w:sz w:val="28"/>
          <w:szCs w:val="28"/>
        </w:rPr>
      </w:pPr>
      <w:r>
        <w:rPr>
          <w:rFonts w:ascii="Times New Roman" w:hAnsi="Times New Roman" w:cs="Times New Roman"/>
          <w:sz w:val="28"/>
          <w:szCs w:val="28"/>
        </w:rPr>
        <w:t>Медресе</w:t>
      </w:r>
      <w:r w:rsidR="00570931" w:rsidRPr="00863335">
        <w:rPr>
          <w:rFonts w:ascii="Times New Roman" w:hAnsi="Times New Roman" w:cs="Times New Roman"/>
          <w:sz w:val="28"/>
          <w:szCs w:val="28"/>
        </w:rPr>
        <w:t xml:space="preserve">, в котором состоит несколько </w:t>
      </w:r>
      <w:r w:rsidR="00570931" w:rsidRPr="005A7723">
        <w:rPr>
          <w:rFonts w:ascii="Times New Roman" w:hAnsi="Times New Roman" w:cs="Times New Roman"/>
          <w:sz w:val="28"/>
          <w:szCs w:val="28"/>
        </w:rPr>
        <w:t>мударрисов</w:t>
      </w:r>
      <w:r w:rsidR="00570931" w:rsidRPr="00863335">
        <w:rPr>
          <w:rFonts w:ascii="Times New Roman" w:hAnsi="Times New Roman" w:cs="Times New Roman"/>
          <w:sz w:val="28"/>
          <w:szCs w:val="28"/>
        </w:rPr>
        <w:t>, находится в заведование старшего из них.</w:t>
      </w:r>
    </w:p>
    <w:p w:rsidR="00570931" w:rsidRPr="00863335" w:rsidRDefault="000B7263" w:rsidP="00570931">
      <w:pPr>
        <w:pStyle w:val="ad"/>
        <w:numPr>
          <w:ilvl w:val="0"/>
          <w:numId w:val="1"/>
        </w:numPr>
        <w:spacing w:before="400" w:after="400" w:line="360" w:lineRule="auto"/>
        <w:ind w:left="0" w:right="85"/>
        <w:jc w:val="both"/>
        <w:rPr>
          <w:rFonts w:ascii="Times New Roman" w:hAnsi="Times New Roman" w:cs="Times New Roman"/>
          <w:sz w:val="28"/>
          <w:szCs w:val="28"/>
        </w:rPr>
      </w:pPr>
      <w:r>
        <w:rPr>
          <w:rFonts w:ascii="Times New Roman" w:hAnsi="Times New Roman" w:cs="Times New Roman"/>
          <w:sz w:val="28"/>
          <w:szCs w:val="28"/>
        </w:rPr>
        <w:t xml:space="preserve">В тех </w:t>
      </w:r>
      <w:r w:rsidR="009A6BE0">
        <w:rPr>
          <w:rFonts w:ascii="Times New Roman" w:hAnsi="Times New Roman" w:cs="Times New Roman"/>
          <w:sz w:val="28"/>
          <w:szCs w:val="28"/>
        </w:rPr>
        <w:t>медресе</w:t>
      </w:r>
      <w:r w:rsidR="00570931" w:rsidRPr="00863335">
        <w:rPr>
          <w:rFonts w:ascii="Times New Roman" w:hAnsi="Times New Roman" w:cs="Times New Roman"/>
          <w:sz w:val="28"/>
          <w:szCs w:val="28"/>
        </w:rPr>
        <w:t xml:space="preserve">, в которых один </w:t>
      </w:r>
      <w:r w:rsidR="00570931" w:rsidRPr="005A7723">
        <w:rPr>
          <w:rFonts w:ascii="Times New Roman" w:hAnsi="Times New Roman" w:cs="Times New Roman"/>
          <w:sz w:val="28"/>
          <w:szCs w:val="28"/>
        </w:rPr>
        <w:t>мударрис</w:t>
      </w:r>
      <w:r w:rsidR="00570931" w:rsidRPr="00863335">
        <w:rPr>
          <w:rFonts w:ascii="Times New Roman" w:hAnsi="Times New Roman" w:cs="Times New Roman"/>
          <w:sz w:val="28"/>
          <w:szCs w:val="28"/>
        </w:rPr>
        <w:t xml:space="preserve">, он пользуется правами старшего </w:t>
      </w:r>
      <w:r w:rsidR="00570931" w:rsidRPr="005A7723">
        <w:rPr>
          <w:rFonts w:ascii="Times New Roman" w:hAnsi="Times New Roman" w:cs="Times New Roman"/>
          <w:sz w:val="28"/>
          <w:szCs w:val="28"/>
        </w:rPr>
        <w:t>мударриса</w:t>
      </w:r>
      <w:r w:rsidR="00570931" w:rsidRPr="00863335">
        <w:rPr>
          <w:rFonts w:ascii="Times New Roman" w:hAnsi="Times New Roman" w:cs="Times New Roman"/>
          <w:sz w:val="28"/>
          <w:szCs w:val="28"/>
        </w:rPr>
        <w:t>.</w:t>
      </w:r>
    </w:p>
    <w:p w:rsidR="00570931" w:rsidRPr="00863335" w:rsidRDefault="00570931" w:rsidP="00570931">
      <w:pPr>
        <w:pStyle w:val="ad"/>
        <w:numPr>
          <w:ilvl w:val="0"/>
          <w:numId w:val="1"/>
        </w:numPr>
        <w:spacing w:before="400" w:after="400" w:line="360" w:lineRule="auto"/>
        <w:ind w:left="0" w:right="85"/>
        <w:jc w:val="both"/>
        <w:rPr>
          <w:rFonts w:ascii="Times New Roman" w:hAnsi="Times New Roman" w:cs="Times New Roman"/>
          <w:sz w:val="28"/>
          <w:szCs w:val="28"/>
        </w:rPr>
      </w:pPr>
      <w:r w:rsidRPr="00863335">
        <w:rPr>
          <w:rFonts w:ascii="Times New Roman" w:hAnsi="Times New Roman" w:cs="Times New Roman"/>
          <w:sz w:val="28"/>
          <w:szCs w:val="28"/>
        </w:rPr>
        <w:t xml:space="preserve">Младшие </w:t>
      </w:r>
      <w:r w:rsidRPr="005A7723">
        <w:rPr>
          <w:rFonts w:ascii="Times New Roman" w:hAnsi="Times New Roman" w:cs="Times New Roman"/>
          <w:sz w:val="28"/>
          <w:szCs w:val="28"/>
        </w:rPr>
        <w:t>мударрисы</w:t>
      </w:r>
      <w:r w:rsidRPr="00863335">
        <w:rPr>
          <w:rFonts w:ascii="Times New Roman" w:hAnsi="Times New Roman" w:cs="Times New Roman"/>
          <w:sz w:val="28"/>
          <w:szCs w:val="28"/>
        </w:rPr>
        <w:t xml:space="preserve">, </w:t>
      </w:r>
      <w:r w:rsidRPr="005A7723">
        <w:rPr>
          <w:rFonts w:ascii="Times New Roman" w:hAnsi="Times New Roman" w:cs="Times New Roman"/>
          <w:sz w:val="28"/>
          <w:szCs w:val="28"/>
        </w:rPr>
        <w:t>муллы</w:t>
      </w:r>
      <w:r w:rsidRPr="00863335">
        <w:rPr>
          <w:rFonts w:ascii="Times New Roman" w:hAnsi="Times New Roman" w:cs="Times New Roman"/>
          <w:sz w:val="28"/>
          <w:szCs w:val="28"/>
        </w:rPr>
        <w:t xml:space="preserve">, </w:t>
      </w:r>
      <w:r w:rsidR="001F49B4">
        <w:rPr>
          <w:rFonts w:ascii="Times New Roman" w:hAnsi="Times New Roman" w:cs="Times New Roman"/>
          <w:sz w:val="28"/>
          <w:szCs w:val="28"/>
        </w:rPr>
        <w:t>мутавал</w:t>
      </w:r>
      <w:r w:rsidR="009A6BE0">
        <w:rPr>
          <w:rFonts w:ascii="Times New Roman" w:hAnsi="Times New Roman" w:cs="Times New Roman"/>
          <w:sz w:val="28"/>
          <w:szCs w:val="28"/>
        </w:rPr>
        <w:t>ии</w:t>
      </w:r>
      <w:r w:rsidRPr="00863335">
        <w:rPr>
          <w:rFonts w:ascii="Times New Roman" w:hAnsi="Times New Roman" w:cs="Times New Roman"/>
          <w:sz w:val="28"/>
          <w:szCs w:val="28"/>
        </w:rPr>
        <w:t xml:space="preserve"> обязаны выполнять все законные требования старшего </w:t>
      </w:r>
      <w:r w:rsidRPr="005A7723">
        <w:rPr>
          <w:rFonts w:ascii="Times New Roman" w:hAnsi="Times New Roman" w:cs="Times New Roman"/>
          <w:sz w:val="28"/>
          <w:szCs w:val="28"/>
        </w:rPr>
        <w:t>мударриса</w:t>
      </w:r>
      <w:r w:rsidRPr="00863335">
        <w:rPr>
          <w:rFonts w:ascii="Times New Roman" w:hAnsi="Times New Roman" w:cs="Times New Roman"/>
          <w:sz w:val="28"/>
          <w:szCs w:val="28"/>
        </w:rPr>
        <w:t xml:space="preserve"> свое</w:t>
      </w:r>
      <w:r w:rsidR="005A7723">
        <w:rPr>
          <w:rFonts w:ascii="Times New Roman" w:hAnsi="Times New Roman" w:cs="Times New Roman"/>
          <w:sz w:val="28"/>
          <w:szCs w:val="28"/>
        </w:rPr>
        <w:t>й</w:t>
      </w:r>
      <w:r w:rsidRPr="00863335">
        <w:rPr>
          <w:rFonts w:ascii="Times New Roman" w:hAnsi="Times New Roman" w:cs="Times New Roman"/>
          <w:sz w:val="28"/>
          <w:szCs w:val="28"/>
        </w:rPr>
        <w:t xml:space="preserve"> </w:t>
      </w:r>
      <w:r w:rsidR="009A6BE0">
        <w:rPr>
          <w:rFonts w:ascii="Times New Roman" w:hAnsi="Times New Roman" w:cs="Times New Roman"/>
          <w:sz w:val="28"/>
          <w:szCs w:val="28"/>
        </w:rPr>
        <w:t>медресе</w:t>
      </w:r>
      <w:r w:rsidRPr="00863335">
        <w:rPr>
          <w:rFonts w:ascii="Times New Roman" w:hAnsi="Times New Roman" w:cs="Times New Roman"/>
          <w:sz w:val="28"/>
          <w:szCs w:val="28"/>
        </w:rPr>
        <w:t>.</w:t>
      </w:r>
    </w:p>
    <w:p w:rsidR="00570931" w:rsidRPr="00863335" w:rsidRDefault="00570931" w:rsidP="00570931">
      <w:pPr>
        <w:pStyle w:val="ad"/>
        <w:numPr>
          <w:ilvl w:val="0"/>
          <w:numId w:val="1"/>
        </w:numPr>
        <w:spacing w:before="400" w:after="400" w:line="360" w:lineRule="auto"/>
        <w:ind w:left="0" w:right="85"/>
        <w:jc w:val="both"/>
        <w:rPr>
          <w:rFonts w:ascii="Times New Roman" w:hAnsi="Times New Roman" w:cs="Times New Roman"/>
          <w:sz w:val="28"/>
          <w:szCs w:val="28"/>
        </w:rPr>
      </w:pPr>
      <w:r w:rsidRPr="00863335">
        <w:rPr>
          <w:rFonts w:ascii="Times New Roman" w:hAnsi="Times New Roman" w:cs="Times New Roman"/>
          <w:sz w:val="28"/>
          <w:szCs w:val="28"/>
        </w:rPr>
        <w:t xml:space="preserve">Старший </w:t>
      </w:r>
      <w:r w:rsidRPr="005A7723">
        <w:rPr>
          <w:rFonts w:ascii="Times New Roman" w:hAnsi="Times New Roman" w:cs="Times New Roman"/>
          <w:sz w:val="28"/>
          <w:szCs w:val="28"/>
        </w:rPr>
        <w:t>мударрис</w:t>
      </w:r>
      <w:r w:rsidRPr="00863335">
        <w:rPr>
          <w:rFonts w:ascii="Times New Roman" w:hAnsi="Times New Roman" w:cs="Times New Roman"/>
          <w:sz w:val="28"/>
          <w:szCs w:val="28"/>
        </w:rPr>
        <w:t xml:space="preserve"> обязан выполнять все законные требования инспектора и начальствующих лиц.</w:t>
      </w:r>
    </w:p>
    <w:p w:rsidR="00570931" w:rsidRPr="00863335" w:rsidRDefault="00570931" w:rsidP="00570931">
      <w:pPr>
        <w:pStyle w:val="ad"/>
        <w:numPr>
          <w:ilvl w:val="0"/>
          <w:numId w:val="1"/>
        </w:numPr>
        <w:spacing w:before="400" w:after="400" w:line="360" w:lineRule="auto"/>
        <w:ind w:left="0" w:right="85"/>
        <w:jc w:val="both"/>
        <w:rPr>
          <w:rFonts w:ascii="Times New Roman" w:hAnsi="Times New Roman" w:cs="Times New Roman"/>
          <w:sz w:val="28"/>
          <w:szCs w:val="28"/>
        </w:rPr>
      </w:pPr>
      <w:r w:rsidRPr="00863335">
        <w:rPr>
          <w:rFonts w:ascii="Times New Roman" w:hAnsi="Times New Roman" w:cs="Times New Roman"/>
          <w:sz w:val="28"/>
          <w:szCs w:val="28"/>
        </w:rPr>
        <w:t>О всякого рода происшестви</w:t>
      </w:r>
      <w:r w:rsidR="005A7723">
        <w:rPr>
          <w:rFonts w:ascii="Times New Roman" w:hAnsi="Times New Roman" w:cs="Times New Roman"/>
          <w:sz w:val="28"/>
          <w:szCs w:val="28"/>
        </w:rPr>
        <w:t>ях</w:t>
      </w:r>
      <w:r w:rsidRPr="00863335">
        <w:rPr>
          <w:rFonts w:ascii="Times New Roman" w:hAnsi="Times New Roman" w:cs="Times New Roman"/>
          <w:sz w:val="28"/>
          <w:szCs w:val="28"/>
        </w:rPr>
        <w:t xml:space="preserve"> в </w:t>
      </w:r>
      <w:r w:rsidR="001F49B4">
        <w:rPr>
          <w:rFonts w:ascii="Times New Roman" w:hAnsi="Times New Roman" w:cs="Times New Roman"/>
          <w:sz w:val="28"/>
          <w:szCs w:val="28"/>
        </w:rPr>
        <w:t>м</w:t>
      </w:r>
      <w:r w:rsidR="009A6BE0">
        <w:rPr>
          <w:rFonts w:ascii="Times New Roman" w:hAnsi="Times New Roman" w:cs="Times New Roman"/>
          <w:sz w:val="28"/>
          <w:szCs w:val="28"/>
        </w:rPr>
        <w:t>е</w:t>
      </w:r>
      <w:r w:rsidR="001F49B4">
        <w:rPr>
          <w:rFonts w:ascii="Times New Roman" w:hAnsi="Times New Roman" w:cs="Times New Roman"/>
          <w:sz w:val="28"/>
          <w:szCs w:val="28"/>
        </w:rPr>
        <w:t>др</w:t>
      </w:r>
      <w:r w:rsidR="009A6BE0">
        <w:rPr>
          <w:rFonts w:ascii="Times New Roman" w:hAnsi="Times New Roman" w:cs="Times New Roman"/>
          <w:sz w:val="28"/>
          <w:szCs w:val="28"/>
        </w:rPr>
        <w:t>е</w:t>
      </w:r>
      <w:r w:rsidR="001F49B4">
        <w:rPr>
          <w:rFonts w:ascii="Times New Roman" w:hAnsi="Times New Roman" w:cs="Times New Roman"/>
          <w:sz w:val="28"/>
          <w:szCs w:val="28"/>
        </w:rPr>
        <w:t>с</w:t>
      </w:r>
      <w:r w:rsidR="009A6BE0">
        <w:rPr>
          <w:rFonts w:ascii="Times New Roman" w:hAnsi="Times New Roman" w:cs="Times New Roman"/>
          <w:sz w:val="28"/>
          <w:szCs w:val="28"/>
        </w:rPr>
        <w:t>е</w:t>
      </w:r>
      <w:r w:rsidRPr="00863335">
        <w:rPr>
          <w:rFonts w:ascii="Times New Roman" w:hAnsi="Times New Roman" w:cs="Times New Roman"/>
          <w:sz w:val="28"/>
          <w:szCs w:val="28"/>
        </w:rPr>
        <w:t xml:space="preserve"> старший </w:t>
      </w:r>
      <w:r w:rsidRPr="005A7723">
        <w:rPr>
          <w:rFonts w:ascii="Times New Roman" w:hAnsi="Times New Roman" w:cs="Times New Roman"/>
          <w:sz w:val="28"/>
          <w:szCs w:val="28"/>
        </w:rPr>
        <w:t>мударрис</w:t>
      </w:r>
      <w:r w:rsidRPr="00863335">
        <w:rPr>
          <w:rFonts w:ascii="Times New Roman" w:hAnsi="Times New Roman" w:cs="Times New Roman"/>
          <w:sz w:val="28"/>
          <w:szCs w:val="28"/>
        </w:rPr>
        <w:t xml:space="preserve"> обязан немедленно доложить инспектору. </w:t>
      </w:r>
    </w:p>
    <w:p w:rsidR="00570931" w:rsidRPr="00863335" w:rsidRDefault="00570931" w:rsidP="00570931">
      <w:pPr>
        <w:pStyle w:val="ad"/>
        <w:numPr>
          <w:ilvl w:val="0"/>
          <w:numId w:val="1"/>
        </w:numPr>
        <w:spacing w:before="400" w:after="400" w:line="360" w:lineRule="auto"/>
        <w:ind w:left="0" w:right="85"/>
        <w:jc w:val="both"/>
        <w:rPr>
          <w:rFonts w:ascii="Times New Roman" w:hAnsi="Times New Roman" w:cs="Times New Roman"/>
          <w:sz w:val="28"/>
          <w:szCs w:val="28"/>
        </w:rPr>
      </w:pPr>
      <w:r w:rsidRPr="00863335">
        <w:rPr>
          <w:rFonts w:ascii="Times New Roman" w:hAnsi="Times New Roman" w:cs="Times New Roman"/>
          <w:sz w:val="28"/>
          <w:szCs w:val="28"/>
        </w:rPr>
        <w:t>В случае скоропостижной смерти кого-либо лиц, проживающи</w:t>
      </w:r>
      <w:r w:rsidR="005A7723">
        <w:rPr>
          <w:rFonts w:ascii="Times New Roman" w:hAnsi="Times New Roman" w:cs="Times New Roman"/>
          <w:sz w:val="28"/>
          <w:szCs w:val="28"/>
        </w:rPr>
        <w:t>х</w:t>
      </w:r>
      <w:r w:rsidRPr="00863335">
        <w:rPr>
          <w:rFonts w:ascii="Times New Roman" w:hAnsi="Times New Roman" w:cs="Times New Roman"/>
          <w:sz w:val="28"/>
          <w:szCs w:val="28"/>
        </w:rPr>
        <w:t xml:space="preserve"> в </w:t>
      </w:r>
      <w:r w:rsidR="001F49B4">
        <w:rPr>
          <w:rFonts w:ascii="Times New Roman" w:hAnsi="Times New Roman" w:cs="Times New Roman"/>
          <w:sz w:val="28"/>
          <w:szCs w:val="28"/>
        </w:rPr>
        <w:t>м</w:t>
      </w:r>
      <w:r w:rsidR="009A6BE0">
        <w:rPr>
          <w:rFonts w:ascii="Times New Roman" w:hAnsi="Times New Roman" w:cs="Times New Roman"/>
          <w:sz w:val="28"/>
          <w:szCs w:val="28"/>
        </w:rPr>
        <w:t>е</w:t>
      </w:r>
      <w:r w:rsidR="001F49B4">
        <w:rPr>
          <w:rFonts w:ascii="Times New Roman" w:hAnsi="Times New Roman" w:cs="Times New Roman"/>
          <w:sz w:val="28"/>
          <w:szCs w:val="28"/>
        </w:rPr>
        <w:t>др</w:t>
      </w:r>
      <w:r w:rsidR="009A6BE0">
        <w:rPr>
          <w:rFonts w:ascii="Times New Roman" w:hAnsi="Times New Roman" w:cs="Times New Roman"/>
          <w:sz w:val="28"/>
          <w:szCs w:val="28"/>
        </w:rPr>
        <w:t>е</w:t>
      </w:r>
      <w:r w:rsidR="001F49B4">
        <w:rPr>
          <w:rFonts w:ascii="Times New Roman" w:hAnsi="Times New Roman" w:cs="Times New Roman"/>
          <w:sz w:val="28"/>
          <w:szCs w:val="28"/>
        </w:rPr>
        <w:t>с</w:t>
      </w:r>
      <w:r w:rsidR="009A6BE0">
        <w:rPr>
          <w:rFonts w:ascii="Times New Roman" w:hAnsi="Times New Roman" w:cs="Times New Roman"/>
          <w:sz w:val="28"/>
          <w:szCs w:val="28"/>
        </w:rPr>
        <w:t>е</w:t>
      </w:r>
      <w:r w:rsidRPr="00863335">
        <w:rPr>
          <w:rFonts w:ascii="Times New Roman" w:hAnsi="Times New Roman" w:cs="Times New Roman"/>
          <w:sz w:val="28"/>
          <w:szCs w:val="28"/>
        </w:rPr>
        <w:t xml:space="preserve">, пожара и других тому подобных несчастий или приключений, старший </w:t>
      </w:r>
      <w:r w:rsidRPr="005A7723">
        <w:rPr>
          <w:rFonts w:ascii="Times New Roman" w:hAnsi="Times New Roman" w:cs="Times New Roman"/>
          <w:sz w:val="28"/>
          <w:szCs w:val="28"/>
        </w:rPr>
        <w:t>мударрис</w:t>
      </w:r>
      <w:r w:rsidRPr="00863335">
        <w:rPr>
          <w:rFonts w:ascii="Times New Roman" w:hAnsi="Times New Roman" w:cs="Times New Roman"/>
          <w:sz w:val="28"/>
          <w:szCs w:val="28"/>
        </w:rPr>
        <w:t xml:space="preserve"> обязан доложить</w:t>
      </w:r>
      <w:r w:rsidR="005A7723">
        <w:rPr>
          <w:rFonts w:ascii="Times New Roman" w:hAnsi="Times New Roman" w:cs="Times New Roman"/>
          <w:sz w:val="28"/>
          <w:szCs w:val="28"/>
        </w:rPr>
        <w:t>,</w:t>
      </w:r>
      <w:r w:rsidRPr="00863335">
        <w:rPr>
          <w:rFonts w:ascii="Times New Roman" w:hAnsi="Times New Roman" w:cs="Times New Roman"/>
          <w:sz w:val="28"/>
          <w:szCs w:val="28"/>
        </w:rPr>
        <w:t xml:space="preserve"> кроме инспектора, еще уездному начальнику или участков</w:t>
      </w:r>
      <w:r>
        <w:rPr>
          <w:rFonts w:ascii="Times New Roman" w:hAnsi="Times New Roman" w:cs="Times New Roman"/>
          <w:sz w:val="28"/>
          <w:szCs w:val="28"/>
        </w:rPr>
        <w:t>ом</w:t>
      </w:r>
      <w:r w:rsidRPr="00863335">
        <w:rPr>
          <w:rFonts w:ascii="Times New Roman" w:hAnsi="Times New Roman" w:cs="Times New Roman"/>
          <w:sz w:val="28"/>
          <w:szCs w:val="28"/>
        </w:rPr>
        <w:t>у приставу.</w:t>
      </w:r>
    </w:p>
    <w:p w:rsidR="00570931" w:rsidRDefault="00570931" w:rsidP="00570931">
      <w:pPr>
        <w:pStyle w:val="ad"/>
        <w:numPr>
          <w:ilvl w:val="0"/>
          <w:numId w:val="1"/>
        </w:numPr>
        <w:spacing w:before="400" w:after="400" w:line="360" w:lineRule="auto"/>
        <w:ind w:left="0" w:right="85"/>
        <w:jc w:val="both"/>
        <w:rPr>
          <w:rFonts w:ascii="Times New Roman" w:hAnsi="Times New Roman" w:cs="Times New Roman"/>
          <w:sz w:val="28"/>
          <w:szCs w:val="28"/>
        </w:rPr>
      </w:pPr>
      <w:r w:rsidRPr="00863335">
        <w:rPr>
          <w:rFonts w:ascii="Times New Roman" w:hAnsi="Times New Roman" w:cs="Times New Roman"/>
          <w:sz w:val="28"/>
          <w:szCs w:val="28"/>
        </w:rPr>
        <w:t xml:space="preserve">В начале декабря каждого </w:t>
      </w:r>
      <w:r w:rsidR="005A7723">
        <w:rPr>
          <w:rFonts w:ascii="Times New Roman" w:hAnsi="Times New Roman" w:cs="Times New Roman"/>
          <w:sz w:val="28"/>
          <w:szCs w:val="28"/>
        </w:rPr>
        <w:t xml:space="preserve">года </w:t>
      </w:r>
      <w:r w:rsidRPr="00863335">
        <w:rPr>
          <w:rFonts w:ascii="Times New Roman" w:hAnsi="Times New Roman" w:cs="Times New Roman"/>
          <w:sz w:val="28"/>
          <w:szCs w:val="28"/>
        </w:rPr>
        <w:t xml:space="preserve">старший </w:t>
      </w:r>
      <w:r w:rsidRPr="005A7723">
        <w:rPr>
          <w:rFonts w:ascii="Times New Roman" w:hAnsi="Times New Roman" w:cs="Times New Roman"/>
          <w:sz w:val="28"/>
          <w:szCs w:val="28"/>
        </w:rPr>
        <w:t>мударрис</w:t>
      </w:r>
      <w:r w:rsidRPr="00863335">
        <w:rPr>
          <w:rFonts w:ascii="Times New Roman" w:hAnsi="Times New Roman" w:cs="Times New Roman"/>
          <w:sz w:val="28"/>
          <w:szCs w:val="28"/>
        </w:rPr>
        <w:t xml:space="preserve"> обязан предоставить именной список </w:t>
      </w:r>
      <w:r w:rsidRPr="005A7723">
        <w:rPr>
          <w:rFonts w:ascii="Times New Roman" w:hAnsi="Times New Roman" w:cs="Times New Roman"/>
          <w:sz w:val="28"/>
          <w:szCs w:val="28"/>
        </w:rPr>
        <w:t>мударрисов</w:t>
      </w:r>
      <w:r w:rsidRPr="00863335">
        <w:rPr>
          <w:rFonts w:ascii="Times New Roman" w:hAnsi="Times New Roman" w:cs="Times New Roman"/>
          <w:sz w:val="28"/>
          <w:szCs w:val="28"/>
        </w:rPr>
        <w:t xml:space="preserve">, </w:t>
      </w:r>
      <w:r w:rsidR="001F49B4">
        <w:rPr>
          <w:rFonts w:ascii="Times New Roman" w:hAnsi="Times New Roman" w:cs="Times New Roman"/>
          <w:sz w:val="28"/>
          <w:szCs w:val="28"/>
        </w:rPr>
        <w:t>мутавал</w:t>
      </w:r>
      <w:r w:rsidR="009A6BE0">
        <w:rPr>
          <w:rFonts w:ascii="Times New Roman" w:hAnsi="Times New Roman" w:cs="Times New Roman"/>
          <w:sz w:val="28"/>
          <w:szCs w:val="28"/>
        </w:rPr>
        <w:t>иев</w:t>
      </w:r>
      <w:r w:rsidRPr="00863335">
        <w:rPr>
          <w:rFonts w:ascii="Times New Roman" w:hAnsi="Times New Roman" w:cs="Times New Roman"/>
          <w:sz w:val="28"/>
          <w:szCs w:val="28"/>
        </w:rPr>
        <w:t xml:space="preserve"> и </w:t>
      </w:r>
      <w:r w:rsidRPr="005A7723">
        <w:rPr>
          <w:rFonts w:ascii="Times New Roman" w:hAnsi="Times New Roman" w:cs="Times New Roman"/>
          <w:sz w:val="28"/>
          <w:szCs w:val="28"/>
        </w:rPr>
        <w:t>мулл</w:t>
      </w:r>
      <w:r w:rsidRPr="00863335">
        <w:rPr>
          <w:rFonts w:ascii="Times New Roman" w:hAnsi="Times New Roman" w:cs="Times New Roman"/>
          <w:sz w:val="28"/>
          <w:szCs w:val="28"/>
        </w:rPr>
        <w:t xml:space="preserve">, с отметкой о том, кто из </w:t>
      </w:r>
      <w:r w:rsidRPr="005A7723">
        <w:rPr>
          <w:rFonts w:ascii="Times New Roman" w:hAnsi="Times New Roman" w:cs="Times New Roman"/>
          <w:sz w:val="28"/>
          <w:szCs w:val="28"/>
        </w:rPr>
        <w:t>мулл</w:t>
      </w:r>
      <w:r w:rsidRPr="00863335">
        <w:rPr>
          <w:rFonts w:ascii="Times New Roman" w:hAnsi="Times New Roman" w:cs="Times New Roman"/>
          <w:sz w:val="28"/>
          <w:szCs w:val="28"/>
        </w:rPr>
        <w:t xml:space="preserve"> в каком разряде находится и сколько лет содержится в этом разряде.</w:t>
      </w:r>
    </w:p>
    <w:p w:rsidR="00570931" w:rsidRDefault="00570931" w:rsidP="00570931">
      <w:pPr>
        <w:pStyle w:val="ad"/>
        <w:numPr>
          <w:ilvl w:val="0"/>
          <w:numId w:val="1"/>
        </w:numPr>
        <w:spacing w:before="400" w:after="400" w:line="360" w:lineRule="auto"/>
        <w:ind w:left="0" w:right="85"/>
        <w:jc w:val="both"/>
        <w:rPr>
          <w:rFonts w:ascii="Times New Roman" w:hAnsi="Times New Roman" w:cs="Times New Roman"/>
          <w:sz w:val="28"/>
          <w:szCs w:val="28"/>
        </w:rPr>
      </w:pPr>
      <w:r>
        <w:rPr>
          <w:rFonts w:ascii="Times New Roman" w:hAnsi="Times New Roman" w:cs="Times New Roman"/>
          <w:sz w:val="28"/>
          <w:szCs w:val="28"/>
        </w:rPr>
        <w:t xml:space="preserve">Старшему </w:t>
      </w:r>
      <w:r w:rsidRPr="005A7723">
        <w:rPr>
          <w:rFonts w:ascii="Times New Roman" w:hAnsi="Times New Roman" w:cs="Times New Roman"/>
          <w:sz w:val="28"/>
          <w:szCs w:val="28"/>
        </w:rPr>
        <w:t>мударрису</w:t>
      </w:r>
      <w:r>
        <w:rPr>
          <w:rFonts w:ascii="Times New Roman" w:hAnsi="Times New Roman" w:cs="Times New Roman"/>
          <w:sz w:val="28"/>
          <w:szCs w:val="28"/>
        </w:rPr>
        <w:t xml:space="preserve"> в случае надобности предоставляется право требовать от </w:t>
      </w:r>
      <w:r w:rsidR="001F49B4">
        <w:rPr>
          <w:rFonts w:ascii="Times New Roman" w:hAnsi="Times New Roman" w:cs="Times New Roman"/>
          <w:sz w:val="28"/>
          <w:szCs w:val="28"/>
        </w:rPr>
        <w:t>мутавал</w:t>
      </w:r>
      <w:r w:rsidR="009A6BE0">
        <w:rPr>
          <w:rFonts w:ascii="Times New Roman" w:hAnsi="Times New Roman" w:cs="Times New Roman"/>
          <w:sz w:val="28"/>
          <w:szCs w:val="28"/>
        </w:rPr>
        <w:t xml:space="preserve">ия </w:t>
      </w:r>
      <w:r>
        <w:rPr>
          <w:rFonts w:ascii="Times New Roman" w:hAnsi="Times New Roman" w:cs="Times New Roman"/>
          <w:sz w:val="28"/>
          <w:szCs w:val="28"/>
        </w:rPr>
        <w:t>сведения о вак</w:t>
      </w:r>
      <w:r w:rsidR="009A6BE0">
        <w:rPr>
          <w:rFonts w:ascii="Times New Roman" w:hAnsi="Times New Roman" w:cs="Times New Roman"/>
          <w:sz w:val="28"/>
          <w:szCs w:val="28"/>
        </w:rPr>
        <w:t>у</w:t>
      </w:r>
      <w:r>
        <w:rPr>
          <w:rFonts w:ascii="Times New Roman" w:hAnsi="Times New Roman" w:cs="Times New Roman"/>
          <w:sz w:val="28"/>
          <w:szCs w:val="28"/>
        </w:rPr>
        <w:t xml:space="preserve">фных имуществах своей </w:t>
      </w:r>
      <w:r w:rsidR="001F49B4">
        <w:rPr>
          <w:rFonts w:ascii="Times New Roman" w:hAnsi="Times New Roman" w:cs="Times New Roman"/>
          <w:sz w:val="28"/>
          <w:szCs w:val="28"/>
        </w:rPr>
        <w:t>м</w:t>
      </w:r>
      <w:r w:rsidR="009A6BE0">
        <w:rPr>
          <w:rFonts w:ascii="Times New Roman" w:hAnsi="Times New Roman" w:cs="Times New Roman"/>
          <w:sz w:val="28"/>
          <w:szCs w:val="28"/>
        </w:rPr>
        <w:t>е</w:t>
      </w:r>
      <w:r w:rsidR="001F49B4">
        <w:rPr>
          <w:rFonts w:ascii="Times New Roman" w:hAnsi="Times New Roman" w:cs="Times New Roman"/>
          <w:sz w:val="28"/>
          <w:szCs w:val="28"/>
        </w:rPr>
        <w:t>др</w:t>
      </w:r>
      <w:r w:rsidR="009A6BE0">
        <w:rPr>
          <w:rFonts w:ascii="Times New Roman" w:hAnsi="Times New Roman" w:cs="Times New Roman"/>
          <w:sz w:val="28"/>
          <w:szCs w:val="28"/>
        </w:rPr>
        <w:t>е</w:t>
      </w:r>
      <w:r w:rsidR="001F49B4">
        <w:rPr>
          <w:rFonts w:ascii="Times New Roman" w:hAnsi="Times New Roman" w:cs="Times New Roman"/>
          <w:sz w:val="28"/>
          <w:szCs w:val="28"/>
        </w:rPr>
        <w:t>с</w:t>
      </w:r>
      <w:r w:rsidR="009A6BE0">
        <w:rPr>
          <w:rFonts w:ascii="Times New Roman" w:hAnsi="Times New Roman" w:cs="Times New Roman"/>
          <w:sz w:val="28"/>
          <w:szCs w:val="28"/>
        </w:rPr>
        <w:t>е</w:t>
      </w:r>
      <w:r w:rsidR="000B7263">
        <w:rPr>
          <w:rFonts w:ascii="Times New Roman" w:hAnsi="Times New Roman" w:cs="Times New Roman"/>
          <w:sz w:val="28"/>
          <w:szCs w:val="28"/>
        </w:rPr>
        <w:t xml:space="preserve"> </w:t>
      </w:r>
      <w:r>
        <w:rPr>
          <w:rFonts w:ascii="Times New Roman" w:hAnsi="Times New Roman" w:cs="Times New Roman"/>
          <w:sz w:val="28"/>
          <w:szCs w:val="28"/>
        </w:rPr>
        <w:t xml:space="preserve">и количество доходов, поступающих с этих имуществ. </w:t>
      </w:r>
      <w:r w:rsidRPr="00863335">
        <w:rPr>
          <w:rFonts w:ascii="Times New Roman" w:hAnsi="Times New Roman" w:cs="Times New Roman"/>
          <w:sz w:val="28"/>
          <w:szCs w:val="28"/>
        </w:rPr>
        <w:t xml:space="preserve"> </w:t>
      </w:r>
    </w:p>
    <w:p w:rsidR="00570931" w:rsidRDefault="00570931" w:rsidP="00570931">
      <w:pPr>
        <w:pStyle w:val="ad"/>
        <w:numPr>
          <w:ilvl w:val="0"/>
          <w:numId w:val="1"/>
        </w:numPr>
        <w:spacing w:before="400" w:after="400" w:line="360" w:lineRule="auto"/>
        <w:ind w:left="0" w:right="85"/>
        <w:jc w:val="both"/>
        <w:rPr>
          <w:rFonts w:ascii="Times New Roman" w:hAnsi="Times New Roman" w:cs="Times New Roman"/>
          <w:sz w:val="28"/>
          <w:szCs w:val="28"/>
        </w:rPr>
      </w:pPr>
      <w:r>
        <w:rPr>
          <w:rFonts w:ascii="Times New Roman" w:hAnsi="Times New Roman" w:cs="Times New Roman"/>
          <w:sz w:val="28"/>
          <w:szCs w:val="28"/>
        </w:rPr>
        <w:t xml:space="preserve">В начале февраля каждого года старший </w:t>
      </w:r>
      <w:r w:rsidRPr="005A7723">
        <w:rPr>
          <w:rFonts w:ascii="Times New Roman" w:hAnsi="Times New Roman" w:cs="Times New Roman"/>
          <w:sz w:val="28"/>
          <w:szCs w:val="28"/>
        </w:rPr>
        <w:t>мударрис</w:t>
      </w:r>
      <w:r>
        <w:rPr>
          <w:rFonts w:ascii="Times New Roman" w:hAnsi="Times New Roman" w:cs="Times New Roman"/>
          <w:sz w:val="28"/>
          <w:szCs w:val="28"/>
        </w:rPr>
        <w:t xml:space="preserve"> доносит инспектору о количестве доходов</w:t>
      </w:r>
      <w:r w:rsidR="005A7723">
        <w:rPr>
          <w:rFonts w:ascii="Times New Roman" w:hAnsi="Times New Roman" w:cs="Times New Roman"/>
          <w:sz w:val="28"/>
          <w:szCs w:val="28"/>
        </w:rPr>
        <w:t>,</w:t>
      </w:r>
      <w:r>
        <w:rPr>
          <w:rFonts w:ascii="Times New Roman" w:hAnsi="Times New Roman" w:cs="Times New Roman"/>
          <w:sz w:val="28"/>
          <w:szCs w:val="28"/>
        </w:rPr>
        <w:t xml:space="preserve"> полученн</w:t>
      </w:r>
      <w:r w:rsidR="005A7723">
        <w:rPr>
          <w:rFonts w:ascii="Times New Roman" w:hAnsi="Times New Roman" w:cs="Times New Roman"/>
          <w:sz w:val="28"/>
          <w:szCs w:val="28"/>
        </w:rPr>
        <w:t>ых</w:t>
      </w:r>
      <w:r>
        <w:rPr>
          <w:rFonts w:ascii="Times New Roman" w:hAnsi="Times New Roman" w:cs="Times New Roman"/>
          <w:sz w:val="28"/>
          <w:szCs w:val="28"/>
        </w:rPr>
        <w:t xml:space="preserve"> от вак</w:t>
      </w:r>
      <w:r w:rsidR="009A6BE0">
        <w:rPr>
          <w:rFonts w:ascii="Times New Roman" w:hAnsi="Times New Roman" w:cs="Times New Roman"/>
          <w:sz w:val="28"/>
          <w:szCs w:val="28"/>
        </w:rPr>
        <w:t>у</w:t>
      </w:r>
      <w:r>
        <w:rPr>
          <w:rFonts w:ascii="Times New Roman" w:hAnsi="Times New Roman" w:cs="Times New Roman"/>
          <w:sz w:val="28"/>
          <w:szCs w:val="28"/>
        </w:rPr>
        <w:t>фных имуществ в предшествовавшем году, о том</w:t>
      </w:r>
      <w:r w:rsidR="005A7723">
        <w:rPr>
          <w:rFonts w:ascii="Times New Roman" w:hAnsi="Times New Roman" w:cs="Times New Roman"/>
          <w:sz w:val="28"/>
          <w:szCs w:val="28"/>
        </w:rPr>
        <w:t>,</w:t>
      </w:r>
      <w:r>
        <w:rPr>
          <w:rFonts w:ascii="Times New Roman" w:hAnsi="Times New Roman" w:cs="Times New Roman"/>
          <w:sz w:val="28"/>
          <w:szCs w:val="28"/>
        </w:rPr>
        <w:t xml:space="preserve"> какая часть дохода поступила в раздел</w:t>
      </w:r>
      <w:r w:rsidR="005A7723">
        <w:rPr>
          <w:rFonts w:ascii="Times New Roman" w:hAnsi="Times New Roman" w:cs="Times New Roman"/>
          <w:sz w:val="28"/>
          <w:szCs w:val="28"/>
        </w:rPr>
        <w:t xml:space="preserve"> </w:t>
      </w:r>
      <w:r>
        <w:rPr>
          <w:rFonts w:ascii="Times New Roman" w:hAnsi="Times New Roman" w:cs="Times New Roman"/>
          <w:sz w:val="28"/>
          <w:szCs w:val="28"/>
        </w:rPr>
        <w:lastRenderedPageBreak/>
        <w:t>между мударрисами, мутавал</w:t>
      </w:r>
      <w:r w:rsidR="009A6BE0">
        <w:rPr>
          <w:rFonts w:ascii="Times New Roman" w:hAnsi="Times New Roman" w:cs="Times New Roman"/>
          <w:sz w:val="28"/>
          <w:szCs w:val="28"/>
        </w:rPr>
        <w:t>иями</w:t>
      </w:r>
      <w:r>
        <w:rPr>
          <w:rFonts w:ascii="Times New Roman" w:hAnsi="Times New Roman" w:cs="Times New Roman"/>
          <w:sz w:val="28"/>
          <w:szCs w:val="28"/>
        </w:rPr>
        <w:t xml:space="preserve">, муллами и другими лицами </w:t>
      </w:r>
      <w:r w:rsidR="001F49B4">
        <w:rPr>
          <w:rFonts w:ascii="Times New Roman" w:hAnsi="Times New Roman" w:cs="Times New Roman"/>
          <w:sz w:val="28"/>
          <w:szCs w:val="28"/>
        </w:rPr>
        <w:t>м</w:t>
      </w:r>
      <w:r w:rsidR="009A6BE0">
        <w:rPr>
          <w:rFonts w:ascii="Times New Roman" w:hAnsi="Times New Roman" w:cs="Times New Roman"/>
          <w:sz w:val="28"/>
          <w:szCs w:val="28"/>
        </w:rPr>
        <w:t>е</w:t>
      </w:r>
      <w:r w:rsidR="001F49B4">
        <w:rPr>
          <w:rFonts w:ascii="Times New Roman" w:hAnsi="Times New Roman" w:cs="Times New Roman"/>
          <w:sz w:val="28"/>
          <w:szCs w:val="28"/>
        </w:rPr>
        <w:t>др</w:t>
      </w:r>
      <w:r w:rsidR="009A6BE0">
        <w:rPr>
          <w:rFonts w:ascii="Times New Roman" w:hAnsi="Times New Roman" w:cs="Times New Roman"/>
          <w:sz w:val="28"/>
          <w:szCs w:val="28"/>
        </w:rPr>
        <w:t>е</w:t>
      </w:r>
      <w:r w:rsidR="001F49B4">
        <w:rPr>
          <w:rFonts w:ascii="Times New Roman" w:hAnsi="Times New Roman" w:cs="Times New Roman"/>
          <w:sz w:val="28"/>
          <w:szCs w:val="28"/>
        </w:rPr>
        <w:t>с</w:t>
      </w:r>
      <w:r w:rsidR="009A6BE0">
        <w:rPr>
          <w:rFonts w:ascii="Times New Roman" w:hAnsi="Times New Roman" w:cs="Times New Roman"/>
          <w:sz w:val="28"/>
          <w:szCs w:val="28"/>
        </w:rPr>
        <w:t>е</w:t>
      </w:r>
      <w:r>
        <w:rPr>
          <w:rFonts w:ascii="Times New Roman" w:hAnsi="Times New Roman" w:cs="Times New Roman"/>
          <w:sz w:val="28"/>
          <w:szCs w:val="28"/>
        </w:rPr>
        <w:t>, а также о</w:t>
      </w:r>
      <w:r w:rsidR="005A7723">
        <w:rPr>
          <w:rFonts w:ascii="Times New Roman" w:hAnsi="Times New Roman" w:cs="Times New Roman"/>
          <w:sz w:val="28"/>
          <w:szCs w:val="28"/>
        </w:rPr>
        <w:t>бо</w:t>
      </w:r>
      <w:r>
        <w:rPr>
          <w:rFonts w:ascii="Times New Roman" w:hAnsi="Times New Roman" w:cs="Times New Roman"/>
          <w:sz w:val="28"/>
          <w:szCs w:val="28"/>
        </w:rPr>
        <w:t xml:space="preserve"> всех переменах, прои</w:t>
      </w:r>
      <w:r w:rsidR="005A7723">
        <w:rPr>
          <w:rFonts w:ascii="Times New Roman" w:hAnsi="Times New Roman" w:cs="Times New Roman"/>
          <w:sz w:val="28"/>
          <w:szCs w:val="28"/>
        </w:rPr>
        <w:t>зо</w:t>
      </w:r>
      <w:r>
        <w:rPr>
          <w:rFonts w:ascii="Times New Roman" w:hAnsi="Times New Roman" w:cs="Times New Roman"/>
          <w:sz w:val="28"/>
          <w:szCs w:val="28"/>
        </w:rPr>
        <w:t>шедших в количестве вак</w:t>
      </w:r>
      <w:r w:rsidR="009A6BE0">
        <w:rPr>
          <w:rFonts w:ascii="Times New Roman" w:hAnsi="Times New Roman" w:cs="Times New Roman"/>
          <w:sz w:val="28"/>
          <w:szCs w:val="28"/>
        </w:rPr>
        <w:t>у</w:t>
      </w:r>
      <w:r>
        <w:rPr>
          <w:rFonts w:ascii="Times New Roman" w:hAnsi="Times New Roman" w:cs="Times New Roman"/>
          <w:sz w:val="28"/>
          <w:szCs w:val="28"/>
        </w:rPr>
        <w:t xml:space="preserve">фных имуществ. </w:t>
      </w:r>
    </w:p>
    <w:p w:rsidR="00570931" w:rsidRPr="001E596C" w:rsidRDefault="00570931" w:rsidP="00570931">
      <w:pPr>
        <w:pStyle w:val="ad"/>
        <w:numPr>
          <w:ilvl w:val="0"/>
          <w:numId w:val="1"/>
        </w:numPr>
        <w:spacing w:before="400" w:after="400" w:line="360" w:lineRule="auto"/>
        <w:ind w:left="0" w:right="85"/>
        <w:jc w:val="both"/>
        <w:rPr>
          <w:rFonts w:ascii="Times New Roman" w:hAnsi="Times New Roman" w:cs="Times New Roman"/>
          <w:sz w:val="28"/>
          <w:szCs w:val="28"/>
        </w:rPr>
      </w:pPr>
      <w:r>
        <w:rPr>
          <w:rFonts w:ascii="Times New Roman" w:hAnsi="Times New Roman" w:cs="Times New Roman"/>
          <w:sz w:val="28"/>
          <w:szCs w:val="28"/>
        </w:rPr>
        <w:t xml:space="preserve"> Старший </w:t>
      </w:r>
      <w:r w:rsidRPr="005A7723">
        <w:rPr>
          <w:rFonts w:ascii="Times New Roman" w:hAnsi="Times New Roman" w:cs="Times New Roman"/>
          <w:sz w:val="28"/>
          <w:szCs w:val="28"/>
        </w:rPr>
        <w:t>мударрис</w:t>
      </w:r>
      <w:r>
        <w:rPr>
          <w:rFonts w:ascii="Times New Roman" w:hAnsi="Times New Roman" w:cs="Times New Roman"/>
          <w:sz w:val="28"/>
          <w:szCs w:val="28"/>
        </w:rPr>
        <w:t xml:space="preserve"> должен следить за опрятным содержанием медресе</w:t>
      </w:r>
      <w:r>
        <w:rPr>
          <w:rStyle w:val="a5"/>
          <w:rFonts w:ascii="Times New Roman" w:hAnsi="Times New Roman" w:cs="Times New Roman"/>
          <w:sz w:val="28"/>
          <w:szCs w:val="28"/>
        </w:rPr>
        <w:footnoteReference w:id="82"/>
      </w:r>
      <w:r>
        <w:rPr>
          <w:rFonts w:ascii="Times New Roman" w:hAnsi="Times New Roman" w:cs="Times New Roman"/>
          <w:sz w:val="28"/>
          <w:szCs w:val="28"/>
        </w:rPr>
        <w:t xml:space="preserve">. </w:t>
      </w:r>
      <w:r w:rsidRPr="001E596C">
        <w:rPr>
          <w:rFonts w:ascii="Times New Roman" w:hAnsi="Times New Roman" w:cs="Times New Roman"/>
          <w:sz w:val="28"/>
          <w:szCs w:val="28"/>
        </w:rPr>
        <w:t xml:space="preserve">   </w:t>
      </w:r>
    </w:p>
    <w:p w:rsidR="00570931" w:rsidRDefault="00570931" w:rsidP="00570931">
      <w:pPr>
        <w:spacing w:before="400" w:after="400" w:line="360" w:lineRule="auto"/>
        <w:ind w:right="85" w:firstLine="566"/>
        <w:jc w:val="both"/>
        <w:rPr>
          <w:rFonts w:ascii="Times New Roman" w:hAnsi="Times New Roman" w:cs="Times New Roman"/>
          <w:sz w:val="28"/>
          <w:szCs w:val="28"/>
        </w:rPr>
      </w:pPr>
      <w:r>
        <w:rPr>
          <w:rFonts w:ascii="Times New Roman" w:hAnsi="Times New Roman" w:cs="Times New Roman"/>
          <w:sz w:val="28"/>
          <w:szCs w:val="28"/>
        </w:rPr>
        <w:t xml:space="preserve">Однако указанная инструкция в полной мере не работала на практике.  На наш взгляд, главной причиной </w:t>
      </w:r>
      <w:r w:rsidR="0036064F">
        <w:rPr>
          <w:rFonts w:ascii="Times New Roman" w:hAnsi="Times New Roman" w:cs="Times New Roman"/>
          <w:sz w:val="28"/>
          <w:szCs w:val="28"/>
        </w:rPr>
        <w:t>этого</w:t>
      </w:r>
      <w:r>
        <w:rPr>
          <w:rFonts w:ascii="Times New Roman" w:hAnsi="Times New Roman" w:cs="Times New Roman"/>
          <w:sz w:val="28"/>
          <w:szCs w:val="28"/>
        </w:rPr>
        <w:t xml:space="preserve"> послужили сложившийся веками традиции и культура местного народа. С другой стороны, царская администрация игнорировала не только </w:t>
      </w:r>
      <w:r w:rsidR="0036064F">
        <w:rPr>
          <w:rFonts w:ascii="Times New Roman" w:hAnsi="Times New Roman" w:cs="Times New Roman"/>
          <w:sz w:val="28"/>
          <w:szCs w:val="28"/>
        </w:rPr>
        <w:t>И</w:t>
      </w:r>
      <w:r>
        <w:rPr>
          <w:rFonts w:ascii="Times New Roman" w:hAnsi="Times New Roman" w:cs="Times New Roman"/>
          <w:sz w:val="28"/>
          <w:szCs w:val="28"/>
        </w:rPr>
        <w:t>слам, но и все мусульманские учреждения, не учитывала</w:t>
      </w:r>
      <w:r w:rsidR="0036064F">
        <w:rPr>
          <w:rFonts w:ascii="Times New Roman" w:hAnsi="Times New Roman" w:cs="Times New Roman"/>
          <w:sz w:val="28"/>
          <w:szCs w:val="28"/>
        </w:rPr>
        <w:t xml:space="preserve"> или не до конца учитывала</w:t>
      </w:r>
      <w:r>
        <w:rPr>
          <w:rFonts w:ascii="Times New Roman" w:hAnsi="Times New Roman" w:cs="Times New Roman"/>
          <w:sz w:val="28"/>
          <w:szCs w:val="28"/>
        </w:rPr>
        <w:t xml:space="preserve"> огромное влияние и роль этих учреждений в духовной жизни </w:t>
      </w:r>
      <w:r w:rsidR="0036064F">
        <w:rPr>
          <w:rFonts w:ascii="Times New Roman" w:hAnsi="Times New Roman" w:cs="Times New Roman"/>
          <w:sz w:val="28"/>
          <w:szCs w:val="28"/>
        </w:rPr>
        <w:t>мусульман</w:t>
      </w:r>
      <w:r>
        <w:rPr>
          <w:rFonts w:ascii="Times New Roman" w:hAnsi="Times New Roman" w:cs="Times New Roman"/>
          <w:sz w:val="28"/>
          <w:szCs w:val="28"/>
        </w:rPr>
        <w:t xml:space="preserve"> Туркестанского края. В основном чиновники царской администрации смотрели на традиционные учебные заведения края свысока, обходились только односторонним осуждени</w:t>
      </w:r>
      <w:r w:rsidR="0036064F">
        <w:rPr>
          <w:rFonts w:ascii="Times New Roman" w:hAnsi="Times New Roman" w:cs="Times New Roman"/>
          <w:sz w:val="28"/>
          <w:szCs w:val="28"/>
        </w:rPr>
        <w:t xml:space="preserve">ем (полагая традиционную исламскую школу «отсталой») </w:t>
      </w:r>
      <w:r>
        <w:rPr>
          <w:rFonts w:ascii="Times New Roman" w:hAnsi="Times New Roman" w:cs="Times New Roman"/>
          <w:sz w:val="28"/>
          <w:szCs w:val="28"/>
        </w:rPr>
        <w:t>и отрицали</w:t>
      </w:r>
      <w:r w:rsidR="0036064F">
        <w:rPr>
          <w:rFonts w:ascii="Times New Roman" w:hAnsi="Times New Roman" w:cs="Times New Roman"/>
          <w:sz w:val="28"/>
          <w:szCs w:val="28"/>
        </w:rPr>
        <w:t xml:space="preserve"> смысл и целесообразность</w:t>
      </w:r>
      <w:r>
        <w:rPr>
          <w:rFonts w:ascii="Times New Roman" w:hAnsi="Times New Roman" w:cs="Times New Roman"/>
          <w:sz w:val="28"/>
          <w:szCs w:val="28"/>
        </w:rPr>
        <w:t xml:space="preserve"> дальнейше</w:t>
      </w:r>
      <w:r w:rsidR="0036064F">
        <w:rPr>
          <w:rFonts w:ascii="Times New Roman" w:hAnsi="Times New Roman" w:cs="Times New Roman"/>
          <w:sz w:val="28"/>
          <w:szCs w:val="28"/>
        </w:rPr>
        <w:t xml:space="preserve">го </w:t>
      </w:r>
      <w:r>
        <w:rPr>
          <w:rFonts w:ascii="Times New Roman" w:hAnsi="Times New Roman" w:cs="Times New Roman"/>
          <w:sz w:val="28"/>
          <w:szCs w:val="28"/>
        </w:rPr>
        <w:t>существовани</w:t>
      </w:r>
      <w:r w:rsidR="0036064F">
        <w:rPr>
          <w:rFonts w:ascii="Times New Roman" w:hAnsi="Times New Roman" w:cs="Times New Roman"/>
          <w:sz w:val="28"/>
          <w:szCs w:val="28"/>
        </w:rPr>
        <w:t>я</w:t>
      </w:r>
      <w:r>
        <w:rPr>
          <w:rFonts w:ascii="Times New Roman" w:hAnsi="Times New Roman" w:cs="Times New Roman"/>
          <w:sz w:val="28"/>
          <w:szCs w:val="28"/>
        </w:rPr>
        <w:t xml:space="preserve"> этих заведений. Главной целью местной администрации являлось внедрение русского языка в учебную программу этих школ с целью </w:t>
      </w:r>
      <w:r w:rsidR="0036064F">
        <w:rPr>
          <w:rFonts w:ascii="Times New Roman" w:hAnsi="Times New Roman" w:cs="Times New Roman"/>
          <w:sz w:val="28"/>
          <w:szCs w:val="28"/>
        </w:rPr>
        <w:t xml:space="preserve">создания, </w:t>
      </w:r>
      <w:r>
        <w:rPr>
          <w:rFonts w:ascii="Times New Roman" w:hAnsi="Times New Roman" w:cs="Times New Roman"/>
          <w:sz w:val="28"/>
          <w:szCs w:val="28"/>
        </w:rPr>
        <w:t>в дальнейшем</w:t>
      </w:r>
      <w:r w:rsidR="0036064F">
        <w:rPr>
          <w:rFonts w:ascii="Times New Roman" w:hAnsi="Times New Roman" w:cs="Times New Roman"/>
          <w:sz w:val="28"/>
          <w:szCs w:val="28"/>
        </w:rPr>
        <w:t>,</w:t>
      </w:r>
      <w:r>
        <w:rPr>
          <w:rFonts w:ascii="Times New Roman" w:hAnsi="Times New Roman" w:cs="Times New Roman"/>
          <w:sz w:val="28"/>
          <w:szCs w:val="28"/>
        </w:rPr>
        <w:t xml:space="preserve"> почв</w:t>
      </w:r>
      <w:r w:rsidR="0036064F">
        <w:rPr>
          <w:rFonts w:ascii="Times New Roman" w:hAnsi="Times New Roman" w:cs="Times New Roman"/>
          <w:sz w:val="28"/>
          <w:szCs w:val="28"/>
        </w:rPr>
        <w:t>ы</w:t>
      </w:r>
      <w:r>
        <w:rPr>
          <w:rFonts w:ascii="Times New Roman" w:hAnsi="Times New Roman" w:cs="Times New Roman"/>
          <w:sz w:val="28"/>
          <w:szCs w:val="28"/>
        </w:rPr>
        <w:t xml:space="preserve"> для </w:t>
      </w:r>
      <w:r w:rsidR="0036064F">
        <w:rPr>
          <w:rFonts w:ascii="Times New Roman" w:hAnsi="Times New Roman" w:cs="Times New Roman"/>
          <w:sz w:val="28"/>
          <w:szCs w:val="28"/>
        </w:rPr>
        <w:t>русификации</w:t>
      </w:r>
      <w:r>
        <w:rPr>
          <w:rFonts w:ascii="Times New Roman" w:hAnsi="Times New Roman" w:cs="Times New Roman"/>
          <w:sz w:val="28"/>
          <w:szCs w:val="28"/>
        </w:rPr>
        <w:t xml:space="preserve"> населения края. При этом игнорировал</w:t>
      </w:r>
      <w:r w:rsidR="0036064F">
        <w:rPr>
          <w:rFonts w:ascii="Times New Roman" w:hAnsi="Times New Roman" w:cs="Times New Roman"/>
          <w:sz w:val="28"/>
          <w:szCs w:val="28"/>
        </w:rPr>
        <w:t>о</w:t>
      </w:r>
      <w:r>
        <w:rPr>
          <w:rFonts w:ascii="Times New Roman" w:hAnsi="Times New Roman" w:cs="Times New Roman"/>
          <w:sz w:val="28"/>
          <w:szCs w:val="28"/>
        </w:rPr>
        <w:t xml:space="preserve">сь влияние традиционных учебных заведений, их уникальность и оригинальность. </w:t>
      </w:r>
      <w:r w:rsidR="0036064F">
        <w:rPr>
          <w:rFonts w:ascii="Times New Roman" w:hAnsi="Times New Roman" w:cs="Times New Roman"/>
          <w:sz w:val="28"/>
          <w:szCs w:val="28"/>
        </w:rPr>
        <w:t xml:space="preserve">Когда в </w:t>
      </w:r>
      <w:r>
        <w:rPr>
          <w:rFonts w:ascii="Times New Roman" w:hAnsi="Times New Roman" w:cs="Times New Roman"/>
          <w:sz w:val="28"/>
          <w:szCs w:val="28"/>
        </w:rPr>
        <w:t xml:space="preserve">конце </w:t>
      </w:r>
      <w:r>
        <w:rPr>
          <w:rFonts w:ascii="Times New Roman" w:hAnsi="Times New Roman" w:cs="Times New Roman"/>
          <w:sz w:val="28"/>
          <w:szCs w:val="28"/>
          <w:lang w:val="en-US"/>
        </w:rPr>
        <w:t>XIX</w:t>
      </w:r>
      <w:r w:rsidRPr="005379FF">
        <w:rPr>
          <w:rFonts w:ascii="Times New Roman" w:hAnsi="Times New Roman" w:cs="Times New Roman"/>
          <w:sz w:val="28"/>
          <w:szCs w:val="28"/>
        </w:rPr>
        <w:t xml:space="preserve"> </w:t>
      </w:r>
      <w:r>
        <w:rPr>
          <w:rFonts w:ascii="Times New Roman" w:hAnsi="Times New Roman" w:cs="Times New Roman"/>
          <w:sz w:val="28"/>
          <w:szCs w:val="28"/>
        </w:rPr>
        <w:t xml:space="preserve">века среди мусульманской элиты появились лица, недовольные </w:t>
      </w:r>
      <w:r w:rsidR="0036064F">
        <w:rPr>
          <w:rFonts w:ascii="Times New Roman" w:hAnsi="Times New Roman" w:cs="Times New Roman"/>
          <w:sz w:val="28"/>
          <w:szCs w:val="28"/>
        </w:rPr>
        <w:t>традиционными</w:t>
      </w:r>
      <w:r>
        <w:rPr>
          <w:rFonts w:ascii="Times New Roman" w:hAnsi="Times New Roman" w:cs="Times New Roman"/>
          <w:sz w:val="28"/>
          <w:szCs w:val="28"/>
        </w:rPr>
        <w:t xml:space="preserve"> (старометодными) порядками в мусульманской образовательной системе</w:t>
      </w:r>
      <w:r w:rsidR="0036064F">
        <w:rPr>
          <w:rFonts w:ascii="Times New Roman" w:hAnsi="Times New Roman" w:cs="Times New Roman"/>
          <w:sz w:val="28"/>
          <w:szCs w:val="28"/>
        </w:rPr>
        <w:t>, и появились школы, совмещающее мусульманское образование с новым методом обучения,</w:t>
      </w:r>
      <w:r>
        <w:rPr>
          <w:rFonts w:ascii="Times New Roman" w:hAnsi="Times New Roman" w:cs="Times New Roman"/>
          <w:sz w:val="28"/>
          <w:szCs w:val="28"/>
        </w:rPr>
        <w:t xml:space="preserve"> </w:t>
      </w:r>
      <w:r w:rsidR="001F49B4">
        <w:rPr>
          <w:rFonts w:ascii="Times New Roman" w:hAnsi="Times New Roman" w:cs="Times New Roman"/>
          <w:sz w:val="28"/>
          <w:szCs w:val="28"/>
        </w:rPr>
        <w:t xml:space="preserve">это </w:t>
      </w:r>
      <w:r>
        <w:rPr>
          <w:rFonts w:ascii="Times New Roman" w:hAnsi="Times New Roman" w:cs="Times New Roman"/>
          <w:sz w:val="28"/>
          <w:szCs w:val="28"/>
        </w:rPr>
        <w:t>убедило высшие круги царской администрации</w:t>
      </w:r>
      <w:r w:rsidR="001F49B4">
        <w:rPr>
          <w:rFonts w:ascii="Times New Roman" w:hAnsi="Times New Roman" w:cs="Times New Roman"/>
          <w:sz w:val="28"/>
          <w:szCs w:val="28"/>
        </w:rPr>
        <w:t xml:space="preserve"> Русского Туркестана</w:t>
      </w:r>
      <w:r>
        <w:rPr>
          <w:rFonts w:ascii="Times New Roman" w:hAnsi="Times New Roman" w:cs="Times New Roman"/>
          <w:sz w:val="28"/>
          <w:szCs w:val="28"/>
        </w:rPr>
        <w:t xml:space="preserve">, что осуществляются слова </w:t>
      </w:r>
      <w:r w:rsidR="001F49B4">
        <w:rPr>
          <w:rFonts w:ascii="Times New Roman" w:hAnsi="Times New Roman" w:cs="Times New Roman"/>
          <w:sz w:val="28"/>
          <w:szCs w:val="28"/>
        </w:rPr>
        <w:t xml:space="preserve">его первого </w:t>
      </w:r>
      <w:r>
        <w:rPr>
          <w:rFonts w:ascii="Times New Roman" w:hAnsi="Times New Roman" w:cs="Times New Roman"/>
          <w:sz w:val="28"/>
          <w:szCs w:val="28"/>
        </w:rPr>
        <w:t>генерал</w:t>
      </w:r>
      <w:r w:rsidR="001F49B4">
        <w:rPr>
          <w:rFonts w:ascii="Times New Roman" w:hAnsi="Times New Roman" w:cs="Times New Roman"/>
          <w:sz w:val="28"/>
          <w:szCs w:val="28"/>
        </w:rPr>
        <w:t>-</w:t>
      </w:r>
      <w:r>
        <w:rPr>
          <w:rFonts w:ascii="Times New Roman" w:hAnsi="Times New Roman" w:cs="Times New Roman"/>
          <w:sz w:val="28"/>
          <w:szCs w:val="28"/>
        </w:rPr>
        <w:t>губернатора фон Кауфмана, о том, что «конфессиональная мусульманская школа рано или поздно умрет естественной смертью»</w:t>
      </w:r>
      <w:r>
        <w:rPr>
          <w:rStyle w:val="a5"/>
          <w:rFonts w:ascii="Times New Roman" w:hAnsi="Times New Roman" w:cs="Times New Roman"/>
          <w:sz w:val="28"/>
          <w:szCs w:val="28"/>
        </w:rPr>
        <w:footnoteReference w:id="83"/>
      </w:r>
      <w:r>
        <w:rPr>
          <w:rFonts w:ascii="Times New Roman" w:hAnsi="Times New Roman" w:cs="Times New Roman"/>
          <w:sz w:val="28"/>
          <w:szCs w:val="28"/>
        </w:rPr>
        <w:t xml:space="preserve">. </w:t>
      </w:r>
    </w:p>
    <w:p w:rsidR="00570931" w:rsidRDefault="00570931" w:rsidP="001F49B4">
      <w:pPr>
        <w:spacing w:line="360" w:lineRule="auto"/>
        <w:ind w:firstLine="566"/>
        <w:jc w:val="both"/>
        <w:rPr>
          <w:rFonts w:ascii="Times New Roman" w:hAnsi="Times New Roman" w:cs="Times New Roman"/>
          <w:sz w:val="28"/>
          <w:szCs w:val="28"/>
        </w:rPr>
      </w:pPr>
      <w:r>
        <w:rPr>
          <w:rFonts w:ascii="Times New Roman" w:hAnsi="Times New Roman" w:cs="Times New Roman"/>
          <w:sz w:val="28"/>
          <w:szCs w:val="28"/>
        </w:rPr>
        <w:lastRenderedPageBreak/>
        <w:t xml:space="preserve">Во всех архивных источниках и русскоязычной литературе осуждается учебная программа </w:t>
      </w:r>
      <w:r w:rsidR="001F49B4">
        <w:rPr>
          <w:rFonts w:ascii="Times New Roman" w:hAnsi="Times New Roman" w:cs="Times New Roman"/>
          <w:sz w:val="28"/>
          <w:szCs w:val="28"/>
        </w:rPr>
        <w:t>мадраса</w:t>
      </w:r>
      <w:r>
        <w:rPr>
          <w:rFonts w:ascii="Times New Roman" w:hAnsi="Times New Roman" w:cs="Times New Roman"/>
          <w:sz w:val="28"/>
          <w:szCs w:val="28"/>
        </w:rPr>
        <w:t>. Все чиновники, путешественники и все те, кто побывал в крае</w:t>
      </w:r>
      <w:r w:rsidR="001F49B4">
        <w:rPr>
          <w:rFonts w:ascii="Times New Roman" w:hAnsi="Times New Roman" w:cs="Times New Roman"/>
          <w:sz w:val="28"/>
          <w:szCs w:val="28"/>
        </w:rPr>
        <w:t xml:space="preserve"> с инспекцией</w:t>
      </w:r>
      <w:r>
        <w:rPr>
          <w:rFonts w:ascii="Times New Roman" w:hAnsi="Times New Roman" w:cs="Times New Roman"/>
          <w:sz w:val="28"/>
          <w:szCs w:val="28"/>
        </w:rPr>
        <w:t xml:space="preserve">, ограничивались неосновательным осуждением. Однако учебная программа </w:t>
      </w:r>
      <w:r w:rsidR="001F49B4">
        <w:rPr>
          <w:rFonts w:ascii="Times New Roman" w:hAnsi="Times New Roman" w:cs="Times New Roman"/>
          <w:sz w:val="28"/>
          <w:szCs w:val="28"/>
        </w:rPr>
        <w:t>мадраса</w:t>
      </w:r>
      <w:r>
        <w:rPr>
          <w:rFonts w:ascii="Times New Roman" w:hAnsi="Times New Roman" w:cs="Times New Roman"/>
          <w:sz w:val="28"/>
          <w:szCs w:val="28"/>
        </w:rPr>
        <w:t>, как утверждал Н.П. Остроумов,</w:t>
      </w:r>
      <w:r w:rsidR="001F49B4">
        <w:rPr>
          <w:rFonts w:ascii="Times New Roman" w:hAnsi="Times New Roman" w:cs="Times New Roman"/>
          <w:sz w:val="28"/>
          <w:szCs w:val="28"/>
        </w:rPr>
        <w:t xml:space="preserve"> была</w:t>
      </w:r>
      <w:r>
        <w:rPr>
          <w:rFonts w:ascii="Times New Roman" w:hAnsi="Times New Roman" w:cs="Times New Roman"/>
          <w:sz w:val="28"/>
          <w:szCs w:val="28"/>
        </w:rPr>
        <w:t xml:space="preserve"> далеко не </w:t>
      </w:r>
      <w:r w:rsidR="001F49B4">
        <w:rPr>
          <w:rFonts w:ascii="Times New Roman" w:hAnsi="Times New Roman" w:cs="Times New Roman"/>
          <w:sz w:val="28"/>
          <w:szCs w:val="28"/>
        </w:rPr>
        <w:t xml:space="preserve">так </w:t>
      </w:r>
      <w:r>
        <w:rPr>
          <w:rFonts w:ascii="Times New Roman" w:hAnsi="Times New Roman" w:cs="Times New Roman"/>
          <w:sz w:val="28"/>
          <w:szCs w:val="28"/>
        </w:rPr>
        <w:t xml:space="preserve">проста и совсем не бессодержательна. Она </w:t>
      </w:r>
      <w:r w:rsidR="001F49B4">
        <w:rPr>
          <w:rFonts w:ascii="Times New Roman" w:hAnsi="Times New Roman" w:cs="Times New Roman"/>
          <w:sz w:val="28"/>
          <w:szCs w:val="28"/>
        </w:rPr>
        <w:t xml:space="preserve">была </w:t>
      </w:r>
      <w:r>
        <w:rPr>
          <w:rFonts w:ascii="Times New Roman" w:hAnsi="Times New Roman" w:cs="Times New Roman"/>
          <w:sz w:val="28"/>
          <w:szCs w:val="28"/>
        </w:rPr>
        <w:t>довольно сложна и своеобразна и отвеча</w:t>
      </w:r>
      <w:r w:rsidR="001F49B4">
        <w:rPr>
          <w:rFonts w:ascii="Times New Roman" w:hAnsi="Times New Roman" w:cs="Times New Roman"/>
          <w:sz w:val="28"/>
          <w:szCs w:val="28"/>
        </w:rPr>
        <w:t>ла</w:t>
      </w:r>
      <w:r>
        <w:rPr>
          <w:rFonts w:ascii="Times New Roman" w:hAnsi="Times New Roman" w:cs="Times New Roman"/>
          <w:sz w:val="28"/>
          <w:szCs w:val="28"/>
        </w:rPr>
        <w:t xml:space="preserve"> духовным потребностям местного населения. Уже по тому только факту, что в </w:t>
      </w:r>
      <w:r w:rsidR="001F49B4">
        <w:rPr>
          <w:rFonts w:ascii="Times New Roman" w:hAnsi="Times New Roman" w:cs="Times New Roman"/>
          <w:sz w:val="28"/>
          <w:szCs w:val="28"/>
        </w:rPr>
        <w:t>мадраса</w:t>
      </w:r>
      <w:r w:rsidR="00AA2C9C">
        <w:rPr>
          <w:rFonts w:ascii="Times New Roman" w:hAnsi="Times New Roman" w:cs="Times New Roman"/>
          <w:sz w:val="28"/>
          <w:szCs w:val="28"/>
        </w:rPr>
        <w:t xml:space="preserve"> </w:t>
      </w:r>
      <w:r>
        <w:rPr>
          <w:rFonts w:ascii="Times New Roman" w:hAnsi="Times New Roman" w:cs="Times New Roman"/>
          <w:sz w:val="28"/>
          <w:szCs w:val="28"/>
        </w:rPr>
        <w:t>студенты учились десятки лет, можно догадаться о сложности учебной программы</w:t>
      </w:r>
      <w:r>
        <w:rPr>
          <w:rStyle w:val="a5"/>
          <w:rFonts w:ascii="Times New Roman" w:hAnsi="Times New Roman" w:cs="Times New Roman"/>
          <w:sz w:val="28"/>
          <w:szCs w:val="28"/>
        </w:rPr>
        <w:footnoteReference w:id="84"/>
      </w:r>
      <w:r>
        <w:rPr>
          <w:rFonts w:ascii="Times New Roman" w:hAnsi="Times New Roman" w:cs="Times New Roman"/>
          <w:sz w:val="28"/>
          <w:szCs w:val="28"/>
        </w:rPr>
        <w:t xml:space="preserve">. </w:t>
      </w:r>
    </w:p>
    <w:p w:rsidR="00570931" w:rsidRDefault="00570931" w:rsidP="001F49B4">
      <w:pPr>
        <w:spacing w:line="360" w:lineRule="auto"/>
        <w:ind w:firstLine="566"/>
        <w:jc w:val="both"/>
        <w:rPr>
          <w:rFonts w:ascii="Times New Roman" w:hAnsi="Times New Roman" w:cs="Times New Roman"/>
          <w:sz w:val="28"/>
          <w:szCs w:val="28"/>
        </w:rPr>
      </w:pPr>
      <w:r>
        <w:rPr>
          <w:rFonts w:ascii="Times New Roman" w:hAnsi="Times New Roman" w:cs="Times New Roman"/>
          <w:sz w:val="28"/>
          <w:szCs w:val="28"/>
        </w:rPr>
        <w:t>Во время поездки в город Андижан мне удалось посетить главн</w:t>
      </w:r>
      <w:r w:rsidR="001F49B4">
        <w:rPr>
          <w:rFonts w:ascii="Times New Roman" w:hAnsi="Times New Roman" w:cs="Times New Roman"/>
          <w:sz w:val="28"/>
          <w:szCs w:val="28"/>
        </w:rPr>
        <w:t>ую</w:t>
      </w:r>
      <w:r>
        <w:rPr>
          <w:rFonts w:ascii="Times New Roman" w:hAnsi="Times New Roman" w:cs="Times New Roman"/>
          <w:sz w:val="28"/>
          <w:szCs w:val="28"/>
        </w:rPr>
        <w:t xml:space="preserve"> </w:t>
      </w:r>
      <w:r w:rsidR="001F49B4">
        <w:rPr>
          <w:rFonts w:ascii="Times New Roman" w:hAnsi="Times New Roman" w:cs="Times New Roman"/>
          <w:sz w:val="28"/>
          <w:szCs w:val="28"/>
        </w:rPr>
        <w:t xml:space="preserve">мадраса </w:t>
      </w:r>
      <w:r>
        <w:rPr>
          <w:rFonts w:ascii="Times New Roman" w:hAnsi="Times New Roman" w:cs="Times New Roman"/>
          <w:sz w:val="28"/>
          <w:szCs w:val="28"/>
        </w:rPr>
        <w:t xml:space="preserve">города. </w:t>
      </w:r>
      <w:r w:rsidR="001F49B4">
        <w:rPr>
          <w:rFonts w:ascii="Times New Roman" w:hAnsi="Times New Roman" w:cs="Times New Roman"/>
          <w:sz w:val="28"/>
          <w:szCs w:val="28"/>
        </w:rPr>
        <w:t>Нурмухаммад,</w:t>
      </w:r>
      <w:r>
        <w:rPr>
          <w:rFonts w:ascii="Times New Roman" w:hAnsi="Times New Roman" w:cs="Times New Roman"/>
          <w:sz w:val="28"/>
          <w:szCs w:val="28"/>
        </w:rPr>
        <w:t xml:space="preserve"> </w:t>
      </w:r>
      <w:r w:rsidRPr="001F49B4">
        <w:rPr>
          <w:rFonts w:ascii="Times New Roman" w:hAnsi="Times New Roman" w:cs="Times New Roman"/>
          <w:sz w:val="28"/>
          <w:szCs w:val="28"/>
        </w:rPr>
        <w:t>мударрис</w:t>
      </w:r>
      <w:r>
        <w:rPr>
          <w:rFonts w:ascii="Times New Roman" w:hAnsi="Times New Roman" w:cs="Times New Roman"/>
          <w:sz w:val="28"/>
          <w:szCs w:val="28"/>
        </w:rPr>
        <w:t xml:space="preserve"> это</w:t>
      </w:r>
      <w:r w:rsidR="001F49B4">
        <w:rPr>
          <w:rFonts w:ascii="Times New Roman" w:hAnsi="Times New Roman" w:cs="Times New Roman"/>
          <w:sz w:val="28"/>
          <w:szCs w:val="28"/>
        </w:rPr>
        <w:t>й</w:t>
      </w:r>
      <w:r>
        <w:rPr>
          <w:rFonts w:ascii="Times New Roman" w:hAnsi="Times New Roman" w:cs="Times New Roman"/>
          <w:sz w:val="28"/>
          <w:szCs w:val="28"/>
        </w:rPr>
        <w:t xml:space="preserve"> </w:t>
      </w:r>
      <w:r w:rsidR="001F49B4">
        <w:rPr>
          <w:rFonts w:ascii="Times New Roman" w:hAnsi="Times New Roman" w:cs="Times New Roman"/>
          <w:sz w:val="28"/>
          <w:szCs w:val="28"/>
        </w:rPr>
        <w:t>мадраса</w:t>
      </w:r>
      <w:r>
        <w:rPr>
          <w:rFonts w:ascii="Times New Roman" w:hAnsi="Times New Roman" w:cs="Times New Roman"/>
          <w:sz w:val="28"/>
          <w:szCs w:val="28"/>
        </w:rPr>
        <w:t xml:space="preserve">, </w:t>
      </w:r>
      <w:r w:rsidR="001F49B4">
        <w:rPr>
          <w:rFonts w:ascii="Times New Roman" w:hAnsi="Times New Roman" w:cs="Times New Roman"/>
          <w:sz w:val="28"/>
          <w:szCs w:val="28"/>
        </w:rPr>
        <w:t>посоветовал мне</w:t>
      </w:r>
      <w:r>
        <w:rPr>
          <w:rFonts w:ascii="Times New Roman" w:hAnsi="Times New Roman" w:cs="Times New Roman"/>
          <w:sz w:val="28"/>
          <w:szCs w:val="28"/>
        </w:rPr>
        <w:t xml:space="preserve"> пообщаться на интересующую меня тему с прославленным </w:t>
      </w:r>
      <w:r w:rsidR="001F49B4">
        <w:rPr>
          <w:rFonts w:ascii="Times New Roman" w:hAnsi="Times New Roman" w:cs="Times New Roman"/>
          <w:sz w:val="28"/>
          <w:szCs w:val="28"/>
        </w:rPr>
        <w:t xml:space="preserve">в городе </w:t>
      </w:r>
      <w:r>
        <w:rPr>
          <w:rFonts w:ascii="Times New Roman" w:hAnsi="Times New Roman" w:cs="Times New Roman"/>
          <w:sz w:val="28"/>
          <w:szCs w:val="28"/>
        </w:rPr>
        <w:t>ученым Абдукаххор-дамулл</w:t>
      </w:r>
      <w:r w:rsidR="001F49B4">
        <w:rPr>
          <w:rFonts w:ascii="Times New Roman" w:hAnsi="Times New Roman" w:cs="Times New Roman"/>
          <w:sz w:val="28"/>
          <w:szCs w:val="28"/>
        </w:rPr>
        <w:t>ой</w:t>
      </w:r>
      <w:r>
        <w:rPr>
          <w:rFonts w:ascii="Times New Roman" w:hAnsi="Times New Roman" w:cs="Times New Roman"/>
          <w:sz w:val="28"/>
          <w:szCs w:val="28"/>
        </w:rPr>
        <w:t>. На следующий день я попросил мударриса Нурмухаммада посетить Абдукаххор-дамулл</w:t>
      </w:r>
      <w:r w:rsidR="001F49B4">
        <w:rPr>
          <w:rFonts w:ascii="Times New Roman" w:hAnsi="Times New Roman" w:cs="Times New Roman"/>
          <w:sz w:val="28"/>
          <w:szCs w:val="28"/>
        </w:rPr>
        <w:t>у</w:t>
      </w:r>
      <w:r>
        <w:rPr>
          <w:rFonts w:ascii="Times New Roman" w:hAnsi="Times New Roman" w:cs="Times New Roman"/>
          <w:sz w:val="28"/>
          <w:szCs w:val="28"/>
        </w:rPr>
        <w:t xml:space="preserve"> вместе со мной, на что </w:t>
      </w:r>
      <w:r w:rsidR="001F49B4">
        <w:rPr>
          <w:rFonts w:ascii="Times New Roman" w:hAnsi="Times New Roman" w:cs="Times New Roman"/>
          <w:sz w:val="28"/>
          <w:szCs w:val="28"/>
        </w:rPr>
        <w:t xml:space="preserve">тот </w:t>
      </w:r>
      <w:r>
        <w:rPr>
          <w:rFonts w:ascii="Times New Roman" w:hAnsi="Times New Roman" w:cs="Times New Roman"/>
          <w:sz w:val="28"/>
          <w:szCs w:val="28"/>
        </w:rPr>
        <w:t>ответил согласием. При личной беседе с Абдукаххор-дамуллой выяснилось, что он сам получил традиционное образование</w:t>
      </w:r>
      <w:r w:rsidR="001F49B4">
        <w:rPr>
          <w:rFonts w:ascii="Times New Roman" w:hAnsi="Times New Roman" w:cs="Times New Roman"/>
          <w:sz w:val="28"/>
          <w:szCs w:val="28"/>
        </w:rPr>
        <w:t>,</w:t>
      </w:r>
      <w:r>
        <w:rPr>
          <w:rFonts w:ascii="Times New Roman" w:hAnsi="Times New Roman" w:cs="Times New Roman"/>
          <w:sz w:val="28"/>
          <w:szCs w:val="28"/>
        </w:rPr>
        <w:t xml:space="preserve"> и что его предки были </w:t>
      </w:r>
      <w:r w:rsidRPr="001F49B4">
        <w:rPr>
          <w:rFonts w:ascii="Times New Roman" w:hAnsi="Times New Roman" w:cs="Times New Roman"/>
          <w:sz w:val="28"/>
          <w:szCs w:val="28"/>
        </w:rPr>
        <w:t>мударрисами</w:t>
      </w:r>
      <w:r>
        <w:rPr>
          <w:rFonts w:ascii="Times New Roman" w:hAnsi="Times New Roman" w:cs="Times New Roman"/>
          <w:sz w:val="28"/>
          <w:szCs w:val="28"/>
        </w:rPr>
        <w:t xml:space="preserve"> в </w:t>
      </w:r>
      <w:r w:rsidR="001F49B4">
        <w:rPr>
          <w:rFonts w:ascii="Times New Roman" w:hAnsi="Times New Roman" w:cs="Times New Roman"/>
          <w:sz w:val="28"/>
          <w:szCs w:val="28"/>
        </w:rPr>
        <w:t>мадраса</w:t>
      </w:r>
      <w:r w:rsidR="00607FB0">
        <w:rPr>
          <w:rFonts w:ascii="Times New Roman" w:hAnsi="Times New Roman" w:cs="Times New Roman"/>
          <w:sz w:val="28"/>
          <w:szCs w:val="28"/>
        </w:rPr>
        <w:t xml:space="preserve"> </w:t>
      </w:r>
      <w:r w:rsidR="001F49B4">
        <w:rPr>
          <w:rFonts w:ascii="Times New Roman" w:hAnsi="Times New Roman" w:cs="Times New Roman"/>
          <w:sz w:val="28"/>
          <w:szCs w:val="28"/>
        </w:rPr>
        <w:t>Андижана</w:t>
      </w:r>
      <w:r>
        <w:rPr>
          <w:rFonts w:ascii="Times New Roman" w:hAnsi="Times New Roman" w:cs="Times New Roman"/>
          <w:sz w:val="28"/>
          <w:szCs w:val="28"/>
        </w:rPr>
        <w:t xml:space="preserve">. Мне удалось выяснить, что учебная программа </w:t>
      </w:r>
      <w:r w:rsidR="001F49B4">
        <w:rPr>
          <w:rFonts w:ascii="Times New Roman" w:hAnsi="Times New Roman" w:cs="Times New Roman"/>
          <w:sz w:val="28"/>
          <w:szCs w:val="28"/>
        </w:rPr>
        <w:t>т</w:t>
      </w:r>
      <w:r>
        <w:rPr>
          <w:rFonts w:ascii="Times New Roman" w:hAnsi="Times New Roman" w:cs="Times New Roman"/>
          <w:sz w:val="28"/>
          <w:szCs w:val="28"/>
        </w:rPr>
        <w:t xml:space="preserve">уркестанских </w:t>
      </w:r>
      <w:r w:rsidR="001F49B4">
        <w:rPr>
          <w:rFonts w:ascii="Times New Roman" w:hAnsi="Times New Roman" w:cs="Times New Roman"/>
          <w:sz w:val="28"/>
          <w:szCs w:val="28"/>
        </w:rPr>
        <w:t>мадраса</w:t>
      </w:r>
      <w:r w:rsidR="00607FB0">
        <w:rPr>
          <w:rFonts w:ascii="Times New Roman" w:hAnsi="Times New Roman" w:cs="Times New Roman"/>
          <w:sz w:val="28"/>
          <w:szCs w:val="28"/>
        </w:rPr>
        <w:t xml:space="preserve"> </w:t>
      </w:r>
      <w:r>
        <w:rPr>
          <w:rFonts w:ascii="Times New Roman" w:hAnsi="Times New Roman" w:cs="Times New Roman"/>
          <w:sz w:val="28"/>
          <w:szCs w:val="28"/>
        </w:rPr>
        <w:t xml:space="preserve">была аналогичной учебной программе </w:t>
      </w:r>
      <w:r w:rsidR="001F49B4">
        <w:rPr>
          <w:rFonts w:ascii="Times New Roman" w:hAnsi="Times New Roman" w:cs="Times New Roman"/>
          <w:sz w:val="28"/>
          <w:szCs w:val="28"/>
        </w:rPr>
        <w:t>традиционных школ второй ступени</w:t>
      </w:r>
      <w:r w:rsidR="00607FB0">
        <w:rPr>
          <w:rFonts w:ascii="Times New Roman" w:hAnsi="Times New Roman" w:cs="Times New Roman"/>
          <w:sz w:val="28"/>
          <w:szCs w:val="28"/>
        </w:rPr>
        <w:t xml:space="preserve"> </w:t>
      </w:r>
      <w:r>
        <w:rPr>
          <w:rFonts w:ascii="Times New Roman" w:hAnsi="Times New Roman" w:cs="Times New Roman"/>
          <w:sz w:val="28"/>
          <w:szCs w:val="28"/>
        </w:rPr>
        <w:t xml:space="preserve">Бухарского эмирата. Когда я задал Абдукаххор-дамулле вопрос о том, </w:t>
      </w:r>
      <w:r w:rsidR="009A6BE0">
        <w:rPr>
          <w:rFonts w:ascii="Times New Roman" w:hAnsi="Times New Roman" w:cs="Times New Roman"/>
          <w:sz w:val="28"/>
          <w:szCs w:val="28"/>
        </w:rPr>
        <w:t>как</w:t>
      </w:r>
      <w:r>
        <w:rPr>
          <w:rFonts w:ascii="Times New Roman" w:hAnsi="Times New Roman" w:cs="Times New Roman"/>
          <w:sz w:val="28"/>
          <w:szCs w:val="28"/>
        </w:rPr>
        <w:t xml:space="preserve"> проходили занятия в традиционных учебных заведениях, он попросил мударриса Нурмухаммада прочесть несколько строк из книги «Китаб ас-салат» («Книга молитв») на арабском языке, затем прокомментировал прочитанный отрывок </w:t>
      </w:r>
      <w:r w:rsidR="009A6BE0">
        <w:rPr>
          <w:rFonts w:ascii="Times New Roman" w:hAnsi="Times New Roman" w:cs="Times New Roman"/>
          <w:sz w:val="28"/>
          <w:szCs w:val="28"/>
        </w:rPr>
        <w:t xml:space="preserve">на узбекском языке </w:t>
      </w:r>
      <w:r>
        <w:rPr>
          <w:rFonts w:ascii="Times New Roman" w:hAnsi="Times New Roman" w:cs="Times New Roman"/>
          <w:sz w:val="28"/>
          <w:szCs w:val="28"/>
        </w:rPr>
        <w:t>и сказал мне: «Вот таким образом и проходили занятия в м</w:t>
      </w:r>
      <w:r w:rsidR="001F49B4">
        <w:rPr>
          <w:rFonts w:ascii="Times New Roman" w:hAnsi="Times New Roman" w:cs="Times New Roman"/>
          <w:sz w:val="28"/>
          <w:szCs w:val="28"/>
        </w:rPr>
        <w:t>а</w:t>
      </w:r>
      <w:r>
        <w:rPr>
          <w:rFonts w:ascii="Times New Roman" w:hAnsi="Times New Roman" w:cs="Times New Roman"/>
          <w:sz w:val="28"/>
          <w:szCs w:val="28"/>
        </w:rPr>
        <w:t>др</w:t>
      </w:r>
      <w:r w:rsidR="001F49B4">
        <w:rPr>
          <w:rFonts w:ascii="Times New Roman" w:hAnsi="Times New Roman" w:cs="Times New Roman"/>
          <w:sz w:val="28"/>
          <w:szCs w:val="28"/>
        </w:rPr>
        <w:t>а</w:t>
      </w:r>
      <w:r>
        <w:rPr>
          <w:rFonts w:ascii="Times New Roman" w:hAnsi="Times New Roman" w:cs="Times New Roman"/>
          <w:sz w:val="28"/>
          <w:szCs w:val="28"/>
        </w:rPr>
        <w:t>с</w:t>
      </w:r>
      <w:r w:rsidR="001F49B4">
        <w:rPr>
          <w:rFonts w:ascii="Times New Roman" w:hAnsi="Times New Roman" w:cs="Times New Roman"/>
          <w:sz w:val="28"/>
          <w:szCs w:val="28"/>
        </w:rPr>
        <w:t>а</w:t>
      </w:r>
      <w:r>
        <w:rPr>
          <w:rFonts w:ascii="Times New Roman" w:hAnsi="Times New Roman" w:cs="Times New Roman"/>
          <w:sz w:val="28"/>
          <w:szCs w:val="28"/>
        </w:rPr>
        <w:t xml:space="preserve">». </w:t>
      </w:r>
    </w:p>
    <w:p w:rsidR="00570931" w:rsidRDefault="00570931" w:rsidP="009A6BE0">
      <w:pPr>
        <w:spacing w:line="36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Как уже говорилось выше, учебный курс </w:t>
      </w:r>
      <w:r w:rsidR="001F49B4">
        <w:rPr>
          <w:rFonts w:ascii="Times New Roman" w:hAnsi="Times New Roman" w:cs="Times New Roman"/>
          <w:sz w:val="28"/>
          <w:szCs w:val="28"/>
        </w:rPr>
        <w:t>мадраса</w:t>
      </w:r>
      <w:r w:rsidR="00607FB0">
        <w:rPr>
          <w:rFonts w:ascii="Times New Roman" w:hAnsi="Times New Roman" w:cs="Times New Roman"/>
          <w:sz w:val="28"/>
          <w:szCs w:val="28"/>
        </w:rPr>
        <w:t xml:space="preserve"> </w:t>
      </w:r>
      <w:r>
        <w:rPr>
          <w:rFonts w:ascii="Times New Roman" w:hAnsi="Times New Roman" w:cs="Times New Roman"/>
          <w:sz w:val="28"/>
          <w:szCs w:val="28"/>
        </w:rPr>
        <w:t xml:space="preserve">состоял из двух частей: общий курс и расширенный. Для прохождения полного учебного курса требовалась как минимум </w:t>
      </w:r>
      <w:r w:rsidR="009A6BE0">
        <w:rPr>
          <w:rFonts w:ascii="Times New Roman" w:hAnsi="Times New Roman" w:cs="Times New Roman"/>
          <w:sz w:val="28"/>
          <w:szCs w:val="28"/>
        </w:rPr>
        <w:t xml:space="preserve">двадцать </w:t>
      </w:r>
      <w:r>
        <w:rPr>
          <w:rFonts w:ascii="Times New Roman" w:hAnsi="Times New Roman" w:cs="Times New Roman"/>
          <w:sz w:val="28"/>
          <w:szCs w:val="28"/>
        </w:rPr>
        <w:t xml:space="preserve">лет. Продолжительность учебы во многом зависела от способностей самого студента. Общий курс включал в себя языкознание, в первую очередь арабский и персидский языки. Это было </w:t>
      </w:r>
      <w:r>
        <w:rPr>
          <w:rFonts w:ascii="Times New Roman" w:hAnsi="Times New Roman" w:cs="Times New Roman"/>
          <w:sz w:val="28"/>
          <w:szCs w:val="28"/>
        </w:rPr>
        <w:lastRenderedPageBreak/>
        <w:t>связано с тем, что основные учебники, по которым шли занятия в м</w:t>
      </w:r>
      <w:r w:rsidR="001F49B4">
        <w:rPr>
          <w:rFonts w:ascii="Times New Roman" w:hAnsi="Times New Roman" w:cs="Times New Roman"/>
          <w:sz w:val="28"/>
          <w:szCs w:val="28"/>
        </w:rPr>
        <w:t>а</w:t>
      </w:r>
      <w:r>
        <w:rPr>
          <w:rFonts w:ascii="Times New Roman" w:hAnsi="Times New Roman" w:cs="Times New Roman"/>
          <w:sz w:val="28"/>
          <w:szCs w:val="28"/>
        </w:rPr>
        <w:t>др</w:t>
      </w:r>
      <w:r w:rsidR="001F49B4">
        <w:rPr>
          <w:rFonts w:ascii="Times New Roman" w:hAnsi="Times New Roman" w:cs="Times New Roman"/>
          <w:sz w:val="28"/>
          <w:szCs w:val="28"/>
        </w:rPr>
        <w:t>а</w:t>
      </w:r>
      <w:r>
        <w:rPr>
          <w:rFonts w:ascii="Times New Roman" w:hAnsi="Times New Roman" w:cs="Times New Roman"/>
          <w:sz w:val="28"/>
          <w:szCs w:val="28"/>
        </w:rPr>
        <w:t>с</w:t>
      </w:r>
      <w:r w:rsidR="001F49B4">
        <w:rPr>
          <w:rFonts w:ascii="Times New Roman" w:hAnsi="Times New Roman" w:cs="Times New Roman"/>
          <w:sz w:val="28"/>
          <w:szCs w:val="28"/>
        </w:rPr>
        <w:t>а</w:t>
      </w:r>
      <w:r>
        <w:rPr>
          <w:rFonts w:ascii="Times New Roman" w:hAnsi="Times New Roman" w:cs="Times New Roman"/>
          <w:sz w:val="28"/>
          <w:szCs w:val="28"/>
        </w:rPr>
        <w:t xml:space="preserve">, были написаны на этих языках. </w:t>
      </w:r>
    </w:p>
    <w:p w:rsidR="00570931" w:rsidRDefault="00570931" w:rsidP="009A6BE0">
      <w:pPr>
        <w:spacing w:line="36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Предметы, изучаемые в </w:t>
      </w:r>
      <w:r w:rsidR="001F49B4">
        <w:rPr>
          <w:rFonts w:ascii="Times New Roman" w:hAnsi="Times New Roman" w:cs="Times New Roman"/>
          <w:sz w:val="28"/>
          <w:szCs w:val="28"/>
        </w:rPr>
        <w:t>мадрас</w:t>
      </w:r>
      <w:r w:rsidR="00607FB0">
        <w:rPr>
          <w:rFonts w:ascii="Times New Roman" w:hAnsi="Times New Roman" w:cs="Times New Roman"/>
          <w:sz w:val="28"/>
          <w:szCs w:val="28"/>
        </w:rPr>
        <w:t>а</w:t>
      </w:r>
      <w:r>
        <w:rPr>
          <w:rFonts w:ascii="Times New Roman" w:hAnsi="Times New Roman" w:cs="Times New Roman"/>
          <w:sz w:val="28"/>
          <w:szCs w:val="28"/>
        </w:rPr>
        <w:t xml:space="preserve">, разделены на три отделения. Первое отделение называлось </w:t>
      </w:r>
      <w:r w:rsidRPr="00C12DF8">
        <w:rPr>
          <w:rFonts w:ascii="Times New Roman" w:hAnsi="Times New Roman" w:cs="Times New Roman"/>
          <w:i/>
          <w:iCs/>
          <w:sz w:val="28"/>
          <w:szCs w:val="28"/>
        </w:rPr>
        <w:t>адна</w:t>
      </w:r>
      <w:r>
        <w:rPr>
          <w:rFonts w:ascii="Times New Roman" w:hAnsi="Times New Roman" w:cs="Times New Roman"/>
          <w:sz w:val="28"/>
          <w:szCs w:val="28"/>
        </w:rPr>
        <w:t xml:space="preserve">. По обычаю, учеба в </w:t>
      </w:r>
      <w:r w:rsidR="001F49B4">
        <w:rPr>
          <w:rFonts w:ascii="Times New Roman" w:hAnsi="Times New Roman" w:cs="Times New Roman"/>
          <w:sz w:val="28"/>
          <w:szCs w:val="28"/>
        </w:rPr>
        <w:t>мадрас</w:t>
      </w:r>
      <w:r w:rsidR="00936780">
        <w:rPr>
          <w:rFonts w:ascii="Times New Roman" w:hAnsi="Times New Roman" w:cs="Times New Roman"/>
          <w:sz w:val="28"/>
          <w:szCs w:val="28"/>
        </w:rPr>
        <w:t>а</w:t>
      </w:r>
      <w:r w:rsidR="00607FB0">
        <w:rPr>
          <w:rFonts w:ascii="Times New Roman" w:hAnsi="Times New Roman" w:cs="Times New Roman"/>
          <w:sz w:val="28"/>
          <w:szCs w:val="28"/>
        </w:rPr>
        <w:t xml:space="preserve"> </w:t>
      </w:r>
      <w:r>
        <w:rPr>
          <w:rFonts w:ascii="Times New Roman" w:hAnsi="Times New Roman" w:cs="Times New Roman"/>
          <w:sz w:val="28"/>
          <w:szCs w:val="28"/>
        </w:rPr>
        <w:t>начиналась с изучения книги «</w:t>
      </w:r>
      <w:r>
        <w:rPr>
          <w:rFonts w:ascii="Times New Roman" w:hAnsi="Times New Roman" w:cs="Times New Roman"/>
          <w:i/>
          <w:iCs/>
          <w:sz w:val="28"/>
          <w:szCs w:val="28"/>
        </w:rPr>
        <w:t>А</w:t>
      </w:r>
      <w:r w:rsidRPr="007C1AF8">
        <w:rPr>
          <w:rFonts w:ascii="Times New Roman" w:hAnsi="Times New Roman" w:cs="Times New Roman"/>
          <w:i/>
          <w:iCs/>
          <w:sz w:val="28"/>
          <w:szCs w:val="28"/>
        </w:rPr>
        <w:t>вва</w:t>
      </w:r>
      <w:r w:rsidR="001F49B4">
        <w:rPr>
          <w:rFonts w:ascii="Times New Roman" w:hAnsi="Times New Roman" w:cs="Times New Roman"/>
          <w:i/>
          <w:iCs/>
          <w:sz w:val="28"/>
          <w:szCs w:val="28"/>
        </w:rPr>
        <w:t>л</w:t>
      </w:r>
      <w:r w:rsidR="00326800">
        <w:rPr>
          <w:rFonts w:ascii="Times New Roman" w:hAnsi="Times New Roman" w:cs="Times New Roman"/>
          <w:i/>
          <w:iCs/>
          <w:sz w:val="28"/>
          <w:szCs w:val="28"/>
        </w:rPr>
        <w:t>и</w:t>
      </w:r>
      <w:r w:rsidRPr="007C1AF8">
        <w:rPr>
          <w:rFonts w:ascii="Times New Roman" w:hAnsi="Times New Roman" w:cs="Times New Roman"/>
          <w:i/>
          <w:iCs/>
          <w:sz w:val="28"/>
          <w:szCs w:val="28"/>
        </w:rPr>
        <w:t xml:space="preserve"> </w:t>
      </w:r>
      <w:r w:rsidR="001F49B4">
        <w:rPr>
          <w:rFonts w:ascii="Times New Roman" w:hAnsi="Times New Roman" w:cs="Times New Roman"/>
          <w:i/>
          <w:iCs/>
          <w:sz w:val="28"/>
          <w:szCs w:val="28"/>
        </w:rPr>
        <w:t>‘</w:t>
      </w:r>
      <w:r w:rsidRPr="007C1AF8">
        <w:rPr>
          <w:rFonts w:ascii="Times New Roman" w:hAnsi="Times New Roman" w:cs="Times New Roman"/>
          <w:i/>
          <w:iCs/>
          <w:sz w:val="28"/>
          <w:szCs w:val="28"/>
        </w:rPr>
        <w:t>илм</w:t>
      </w:r>
      <w:r>
        <w:rPr>
          <w:rFonts w:ascii="Times New Roman" w:hAnsi="Times New Roman" w:cs="Times New Roman"/>
          <w:i/>
          <w:iCs/>
          <w:sz w:val="28"/>
          <w:szCs w:val="28"/>
        </w:rPr>
        <w:t>»</w:t>
      </w:r>
      <w:r>
        <w:rPr>
          <w:rFonts w:ascii="Times New Roman" w:hAnsi="Times New Roman" w:cs="Times New Roman"/>
          <w:sz w:val="28"/>
          <w:szCs w:val="28"/>
        </w:rPr>
        <w:t xml:space="preserve">. Это </w:t>
      </w:r>
      <w:r w:rsidR="00326800">
        <w:rPr>
          <w:rFonts w:ascii="Times New Roman" w:hAnsi="Times New Roman" w:cs="Times New Roman"/>
          <w:sz w:val="28"/>
          <w:szCs w:val="28"/>
        </w:rPr>
        <w:t xml:space="preserve">своего рода </w:t>
      </w:r>
      <w:r>
        <w:rPr>
          <w:rFonts w:ascii="Times New Roman" w:hAnsi="Times New Roman" w:cs="Times New Roman"/>
          <w:sz w:val="28"/>
          <w:szCs w:val="28"/>
        </w:rPr>
        <w:t xml:space="preserve">краткий мусульманский катехизис в виде вопросов и ответов. </w:t>
      </w:r>
      <w:r w:rsidRPr="0092309D">
        <w:rPr>
          <w:rFonts w:ascii="Times New Roman" w:hAnsi="Times New Roman" w:cs="Times New Roman"/>
          <w:i/>
          <w:iCs/>
          <w:sz w:val="28"/>
          <w:szCs w:val="28"/>
        </w:rPr>
        <w:t>Муллабачи</w:t>
      </w:r>
      <w:r>
        <w:rPr>
          <w:rFonts w:ascii="Times New Roman" w:hAnsi="Times New Roman" w:cs="Times New Roman"/>
          <w:i/>
          <w:iCs/>
          <w:sz w:val="28"/>
          <w:szCs w:val="28"/>
        </w:rPr>
        <w:t xml:space="preserve"> </w:t>
      </w:r>
      <w:r w:rsidRPr="0092309D">
        <w:rPr>
          <w:rFonts w:ascii="Times New Roman" w:hAnsi="Times New Roman" w:cs="Times New Roman"/>
          <w:sz w:val="28"/>
          <w:szCs w:val="28"/>
        </w:rPr>
        <w:t>(студенты младшей возрастной группы)</w:t>
      </w:r>
      <w:r>
        <w:rPr>
          <w:rFonts w:ascii="Times New Roman" w:hAnsi="Times New Roman" w:cs="Times New Roman"/>
          <w:sz w:val="28"/>
          <w:szCs w:val="28"/>
        </w:rPr>
        <w:t xml:space="preserve"> за несколько дней выучивали эту книгу наизусть, а затем приступали к изучению грамматики арабского языка. Поначалу </w:t>
      </w:r>
      <w:r w:rsidRPr="001F49B4">
        <w:rPr>
          <w:rFonts w:ascii="Times New Roman" w:hAnsi="Times New Roman" w:cs="Times New Roman"/>
          <w:sz w:val="28"/>
          <w:szCs w:val="28"/>
        </w:rPr>
        <w:t>муллы</w:t>
      </w:r>
      <w:r>
        <w:rPr>
          <w:rFonts w:ascii="Times New Roman" w:hAnsi="Times New Roman" w:cs="Times New Roman"/>
          <w:sz w:val="28"/>
          <w:szCs w:val="28"/>
        </w:rPr>
        <w:t xml:space="preserve"> выучивали следующие три книги: «Му</w:t>
      </w:r>
      <w:r w:rsidR="002F4F7D">
        <w:rPr>
          <w:rFonts w:ascii="Times New Roman" w:hAnsi="Times New Roman" w:cs="Times New Roman"/>
          <w:sz w:val="28"/>
          <w:szCs w:val="28"/>
        </w:rPr>
        <w:t>э</w:t>
      </w:r>
      <w:r>
        <w:rPr>
          <w:rFonts w:ascii="Times New Roman" w:hAnsi="Times New Roman" w:cs="Times New Roman"/>
          <w:sz w:val="28"/>
          <w:szCs w:val="28"/>
        </w:rPr>
        <w:t>и», которая написана на персидском языке, «Авамил» и «Харакат» на арабском. Осилив эти книги, студенты переходили к изучению книги «</w:t>
      </w:r>
      <w:r w:rsidRPr="002F4F7D">
        <w:rPr>
          <w:rFonts w:ascii="Times New Roman" w:hAnsi="Times New Roman" w:cs="Times New Roman"/>
          <w:sz w:val="28"/>
          <w:szCs w:val="28"/>
        </w:rPr>
        <w:t>Кафи</w:t>
      </w:r>
      <w:r w:rsidR="002F4F7D">
        <w:rPr>
          <w:rFonts w:ascii="Times New Roman" w:hAnsi="Times New Roman" w:cs="Times New Roman"/>
          <w:sz w:val="28"/>
          <w:szCs w:val="28"/>
        </w:rPr>
        <w:t>йа</w:t>
      </w:r>
      <w:r>
        <w:rPr>
          <w:rFonts w:ascii="Times New Roman" w:hAnsi="Times New Roman" w:cs="Times New Roman"/>
          <w:i/>
          <w:iCs/>
          <w:sz w:val="28"/>
          <w:szCs w:val="28"/>
        </w:rPr>
        <w:t xml:space="preserve">», </w:t>
      </w:r>
      <w:r w:rsidRPr="00796ABA">
        <w:rPr>
          <w:rFonts w:ascii="Times New Roman" w:hAnsi="Times New Roman" w:cs="Times New Roman"/>
          <w:sz w:val="28"/>
          <w:szCs w:val="28"/>
        </w:rPr>
        <w:t>где подробно дается грамматика арабского языка</w:t>
      </w:r>
      <w:r>
        <w:rPr>
          <w:rFonts w:ascii="Times New Roman" w:hAnsi="Times New Roman" w:cs="Times New Roman"/>
          <w:i/>
          <w:iCs/>
          <w:sz w:val="28"/>
          <w:szCs w:val="28"/>
        </w:rPr>
        <w:t>.</w:t>
      </w:r>
      <w:r>
        <w:rPr>
          <w:rFonts w:ascii="Times New Roman" w:hAnsi="Times New Roman" w:cs="Times New Roman"/>
          <w:sz w:val="28"/>
          <w:szCs w:val="28"/>
        </w:rPr>
        <w:t xml:space="preserve"> Одновременно с изучением «Кафии», студенты читали книгу </w:t>
      </w:r>
      <w:r w:rsidRPr="002F4F7D">
        <w:rPr>
          <w:rFonts w:ascii="Times New Roman" w:hAnsi="Times New Roman" w:cs="Times New Roman"/>
          <w:sz w:val="28"/>
          <w:szCs w:val="28"/>
        </w:rPr>
        <w:t>«Шарх-мулла»,</w:t>
      </w:r>
      <w:r>
        <w:rPr>
          <w:rFonts w:ascii="Times New Roman" w:hAnsi="Times New Roman" w:cs="Times New Roman"/>
          <w:sz w:val="28"/>
          <w:szCs w:val="28"/>
        </w:rPr>
        <w:t xml:space="preserve"> представлявшую собой комментарии к «Кафи</w:t>
      </w:r>
      <w:r w:rsidR="002F4F7D">
        <w:rPr>
          <w:rFonts w:ascii="Times New Roman" w:hAnsi="Times New Roman" w:cs="Times New Roman"/>
          <w:sz w:val="28"/>
          <w:szCs w:val="28"/>
        </w:rPr>
        <w:t>йа</w:t>
      </w:r>
      <w:r>
        <w:rPr>
          <w:rFonts w:ascii="Times New Roman" w:hAnsi="Times New Roman" w:cs="Times New Roman"/>
          <w:sz w:val="28"/>
          <w:szCs w:val="28"/>
        </w:rPr>
        <w:t>». На изучение указанных книг уходило минимум три года</w:t>
      </w:r>
      <w:r>
        <w:rPr>
          <w:rStyle w:val="a5"/>
          <w:rFonts w:ascii="Times New Roman" w:hAnsi="Times New Roman" w:cs="Times New Roman"/>
          <w:sz w:val="28"/>
          <w:szCs w:val="28"/>
        </w:rPr>
        <w:t xml:space="preserve"> </w:t>
      </w:r>
      <w:r>
        <w:rPr>
          <w:rStyle w:val="a5"/>
          <w:rFonts w:ascii="Times New Roman" w:hAnsi="Times New Roman" w:cs="Times New Roman"/>
          <w:sz w:val="28"/>
          <w:szCs w:val="28"/>
        </w:rPr>
        <w:footnoteReference w:id="85"/>
      </w:r>
      <w:r>
        <w:rPr>
          <w:rFonts w:ascii="Times New Roman" w:hAnsi="Times New Roman" w:cs="Times New Roman"/>
          <w:sz w:val="28"/>
          <w:szCs w:val="28"/>
        </w:rPr>
        <w:t>. В некоторых медресе, кроме «Шарх-</w:t>
      </w:r>
      <w:r w:rsidR="002F4F7D">
        <w:rPr>
          <w:rFonts w:ascii="Times New Roman" w:hAnsi="Times New Roman" w:cs="Times New Roman"/>
          <w:sz w:val="28"/>
          <w:szCs w:val="28"/>
        </w:rPr>
        <w:t xml:space="preserve">и </w:t>
      </w:r>
      <w:r>
        <w:rPr>
          <w:rFonts w:ascii="Times New Roman" w:hAnsi="Times New Roman" w:cs="Times New Roman"/>
          <w:sz w:val="28"/>
          <w:szCs w:val="28"/>
        </w:rPr>
        <w:t>мулла» проходили книги «Шарх-</w:t>
      </w:r>
      <w:r w:rsidR="002F4F7D">
        <w:rPr>
          <w:rFonts w:ascii="Times New Roman" w:hAnsi="Times New Roman" w:cs="Times New Roman"/>
          <w:sz w:val="28"/>
          <w:szCs w:val="28"/>
        </w:rPr>
        <w:t xml:space="preserve">и </w:t>
      </w:r>
      <w:r>
        <w:rPr>
          <w:rFonts w:ascii="Times New Roman" w:hAnsi="Times New Roman" w:cs="Times New Roman"/>
          <w:sz w:val="28"/>
          <w:szCs w:val="28"/>
        </w:rPr>
        <w:t>А</w:t>
      </w:r>
      <w:r w:rsidR="002F4F7D">
        <w:rPr>
          <w:rFonts w:ascii="Times New Roman" w:hAnsi="Times New Roman" w:cs="Times New Roman"/>
          <w:sz w:val="28"/>
          <w:szCs w:val="28"/>
        </w:rPr>
        <w:t>‘</w:t>
      </w:r>
      <w:r>
        <w:rPr>
          <w:rFonts w:ascii="Times New Roman" w:hAnsi="Times New Roman" w:cs="Times New Roman"/>
          <w:sz w:val="28"/>
          <w:szCs w:val="28"/>
        </w:rPr>
        <w:t>бд ул-Гаффар» и «Шарх-</w:t>
      </w:r>
      <w:r w:rsidR="002F4F7D">
        <w:rPr>
          <w:rFonts w:ascii="Times New Roman" w:hAnsi="Times New Roman" w:cs="Times New Roman"/>
          <w:sz w:val="28"/>
          <w:szCs w:val="28"/>
        </w:rPr>
        <w:t xml:space="preserve">и </w:t>
      </w:r>
      <w:r>
        <w:rPr>
          <w:rFonts w:ascii="Times New Roman" w:hAnsi="Times New Roman" w:cs="Times New Roman"/>
          <w:sz w:val="28"/>
          <w:szCs w:val="28"/>
        </w:rPr>
        <w:t>Асам ид-Дин». В большинстве случаев студенты начинали читать произведение «Мухтасар ал-Вика</w:t>
      </w:r>
      <w:r w:rsidR="002F4F7D">
        <w:rPr>
          <w:rFonts w:ascii="Times New Roman" w:hAnsi="Times New Roman" w:cs="Times New Roman"/>
          <w:sz w:val="28"/>
          <w:szCs w:val="28"/>
        </w:rPr>
        <w:t>йа</w:t>
      </w:r>
      <w:r>
        <w:rPr>
          <w:rFonts w:ascii="Times New Roman" w:hAnsi="Times New Roman" w:cs="Times New Roman"/>
          <w:sz w:val="28"/>
          <w:szCs w:val="28"/>
        </w:rPr>
        <w:t>» одновременно с «Кафи</w:t>
      </w:r>
      <w:r w:rsidR="002F4F7D">
        <w:rPr>
          <w:rFonts w:ascii="Times New Roman" w:hAnsi="Times New Roman" w:cs="Times New Roman"/>
          <w:sz w:val="28"/>
          <w:szCs w:val="28"/>
        </w:rPr>
        <w:t>йа</w:t>
      </w:r>
      <w:r>
        <w:rPr>
          <w:rFonts w:ascii="Times New Roman" w:hAnsi="Times New Roman" w:cs="Times New Roman"/>
          <w:sz w:val="28"/>
          <w:szCs w:val="28"/>
        </w:rPr>
        <w:t>». «Мухтасар ал-Вика</w:t>
      </w:r>
      <w:r w:rsidR="002F4F7D">
        <w:rPr>
          <w:rFonts w:ascii="Times New Roman" w:hAnsi="Times New Roman" w:cs="Times New Roman"/>
          <w:sz w:val="28"/>
          <w:szCs w:val="28"/>
        </w:rPr>
        <w:t>йа</w:t>
      </w:r>
      <w:r>
        <w:rPr>
          <w:rFonts w:ascii="Times New Roman" w:hAnsi="Times New Roman" w:cs="Times New Roman"/>
          <w:sz w:val="28"/>
          <w:szCs w:val="28"/>
        </w:rPr>
        <w:t xml:space="preserve">» является </w:t>
      </w:r>
      <w:r w:rsidR="002F4F7D">
        <w:rPr>
          <w:rFonts w:ascii="Times New Roman" w:hAnsi="Times New Roman" w:cs="Times New Roman"/>
          <w:sz w:val="28"/>
          <w:szCs w:val="28"/>
        </w:rPr>
        <w:t>введением</w:t>
      </w:r>
      <w:r>
        <w:rPr>
          <w:rFonts w:ascii="Times New Roman" w:hAnsi="Times New Roman" w:cs="Times New Roman"/>
          <w:sz w:val="28"/>
          <w:szCs w:val="28"/>
        </w:rPr>
        <w:t xml:space="preserve"> в мусульманское право</w:t>
      </w:r>
      <w:r w:rsidR="00C91B90">
        <w:rPr>
          <w:rFonts w:ascii="Times New Roman" w:hAnsi="Times New Roman" w:cs="Times New Roman"/>
          <w:sz w:val="28"/>
          <w:szCs w:val="28"/>
        </w:rPr>
        <w:t xml:space="preserve"> (</w:t>
      </w:r>
      <w:r w:rsidR="00C91B90" w:rsidRPr="00C91B90">
        <w:rPr>
          <w:rFonts w:ascii="Times New Roman" w:hAnsi="Times New Roman" w:cs="Times New Roman"/>
          <w:i/>
          <w:iCs/>
          <w:sz w:val="28"/>
          <w:szCs w:val="28"/>
        </w:rPr>
        <w:t>фикх</w:t>
      </w:r>
      <w:r w:rsidR="00C91B90">
        <w:rPr>
          <w:rFonts w:ascii="Times New Roman" w:hAnsi="Times New Roman" w:cs="Times New Roman"/>
          <w:sz w:val="28"/>
          <w:szCs w:val="28"/>
        </w:rPr>
        <w:t>)</w:t>
      </w:r>
      <w:r>
        <w:rPr>
          <w:rFonts w:ascii="Times New Roman" w:hAnsi="Times New Roman" w:cs="Times New Roman"/>
          <w:sz w:val="28"/>
          <w:szCs w:val="28"/>
        </w:rPr>
        <w:t>. Н.П. Остроумов подчеркивает сложность этого произведения и приводит в доказательство слова А. Казембека, издателя этого руководства, о том, что едва ли можно найти того, кто смог понять язык этого произведения без глубоких знаний мусульманского право</w:t>
      </w:r>
      <w:r>
        <w:rPr>
          <w:rStyle w:val="a5"/>
          <w:rFonts w:ascii="Times New Roman" w:hAnsi="Times New Roman" w:cs="Times New Roman"/>
          <w:sz w:val="28"/>
          <w:szCs w:val="28"/>
        </w:rPr>
        <w:footnoteReference w:id="86"/>
      </w:r>
      <w:r>
        <w:rPr>
          <w:rFonts w:ascii="Times New Roman" w:hAnsi="Times New Roman" w:cs="Times New Roman"/>
          <w:sz w:val="28"/>
          <w:szCs w:val="28"/>
        </w:rPr>
        <w:t xml:space="preserve">.  В первом отделении преподавалась логика </w:t>
      </w:r>
      <w:r w:rsidR="002F4F7D">
        <w:rPr>
          <w:rFonts w:ascii="Times New Roman" w:hAnsi="Times New Roman" w:cs="Times New Roman"/>
          <w:sz w:val="28"/>
          <w:szCs w:val="28"/>
        </w:rPr>
        <w:t>(</w:t>
      </w:r>
      <w:r w:rsidRPr="00246DEB">
        <w:rPr>
          <w:rFonts w:ascii="Times New Roman" w:hAnsi="Times New Roman" w:cs="Times New Roman"/>
          <w:i/>
          <w:iCs/>
          <w:sz w:val="28"/>
          <w:szCs w:val="28"/>
        </w:rPr>
        <w:t>мант</w:t>
      </w:r>
      <w:r w:rsidR="002F4F7D">
        <w:rPr>
          <w:rFonts w:ascii="Times New Roman" w:hAnsi="Times New Roman" w:cs="Times New Roman"/>
          <w:i/>
          <w:iCs/>
          <w:sz w:val="28"/>
          <w:szCs w:val="28"/>
        </w:rPr>
        <w:t>и</w:t>
      </w:r>
      <w:r w:rsidRPr="00246DEB">
        <w:rPr>
          <w:rFonts w:ascii="Times New Roman" w:hAnsi="Times New Roman" w:cs="Times New Roman"/>
          <w:i/>
          <w:iCs/>
          <w:sz w:val="28"/>
          <w:szCs w:val="28"/>
        </w:rPr>
        <w:t>к</w:t>
      </w:r>
      <w:r w:rsidR="002F4F7D">
        <w:rPr>
          <w:rFonts w:ascii="Times New Roman" w:hAnsi="Times New Roman" w:cs="Times New Roman"/>
          <w:sz w:val="28"/>
          <w:szCs w:val="28"/>
        </w:rPr>
        <w:t>)</w:t>
      </w:r>
      <w:r>
        <w:rPr>
          <w:rFonts w:ascii="Times New Roman" w:hAnsi="Times New Roman" w:cs="Times New Roman"/>
          <w:sz w:val="28"/>
          <w:szCs w:val="28"/>
        </w:rPr>
        <w:t xml:space="preserve"> сначала по краткому учебнику </w:t>
      </w:r>
      <w:r w:rsidR="002F4F7D">
        <w:rPr>
          <w:rFonts w:ascii="Times New Roman" w:hAnsi="Times New Roman" w:cs="Times New Roman"/>
          <w:sz w:val="28"/>
          <w:szCs w:val="28"/>
        </w:rPr>
        <w:t>«</w:t>
      </w:r>
      <w:r>
        <w:rPr>
          <w:rFonts w:ascii="Times New Roman" w:hAnsi="Times New Roman" w:cs="Times New Roman"/>
          <w:sz w:val="28"/>
          <w:szCs w:val="28"/>
        </w:rPr>
        <w:t>Шамси</w:t>
      </w:r>
      <w:r w:rsidR="002F4F7D">
        <w:rPr>
          <w:rFonts w:ascii="Times New Roman" w:hAnsi="Times New Roman" w:cs="Times New Roman"/>
          <w:sz w:val="28"/>
          <w:szCs w:val="28"/>
        </w:rPr>
        <w:t>йа»</w:t>
      </w:r>
      <w:r>
        <w:rPr>
          <w:rFonts w:ascii="Times New Roman" w:hAnsi="Times New Roman" w:cs="Times New Roman"/>
          <w:sz w:val="28"/>
          <w:szCs w:val="28"/>
        </w:rPr>
        <w:t xml:space="preserve">, затем по </w:t>
      </w:r>
      <w:r w:rsidR="002F4F7D">
        <w:rPr>
          <w:rFonts w:ascii="Times New Roman" w:hAnsi="Times New Roman" w:cs="Times New Roman"/>
          <w:sz w:val="28"/>
          <w:szCs w:val="28"/>
        </w:rPr>
        <w:t>«</w:t>
      </w:r>
      <w:r>
        <w:rPr>
          <w:rFonts w:ascii="Times New Roman" w:hAnsi="Times New Roman" w:cs="Times New Roman"/>
          <w:sz w:val="28"/>
          <w:szCs w:val="28"/>
        </w:rPr>
        <w:t>Сулл</w:t>
      </w:r>
      <w:r w:rsidR="002F4F7D">
        <w:rPr>
          <w:rFonts w:ascii="Times New Roman" w:hAnsi="Times New Roman" w:cs="Times New Roman"/>
          <w:sz w:val="28"/>
          <w:szCs w:val="28"/>
        </w:rPr>
        <w:t>а</w:t>
      </w:r>
      <w:r>
        <w:rPr>
          <w:rFonts w:ascii="Times New Roman" w:hAnsi="Times New Roman" w:cs="Times New Roman"/>
          <w:sz w:val="28"/>
          <w:szCs w:val="28"/>
        </w:rPr>
        <w:t>ми</w:t>
      </w:r>
      <w:r w:rsidR="002F4F7D">
        <w:rPr>
          <w:rFonts w:ascii="Times New Roman" w:hAnsi="Times New Roman" w:cs="Times New Roman"/>
          <w:sz w:val="28"/>
          <w:szCs w:val="28"/>
        </w:rPr>
        <w:t>»</w:t>
      </w:r>
      <w:r>
        <w:rPr>
          <w:rFonts w:ascii="Times New Roman" w:hAnsi="Times New Roman" w:cs="Times New Roman"/>
          <w:sz w:val="28"/>
          <w:szCs w:val="28"/>
        </w:rPr>
        <w:t>. Название первого руководства переводится с арабского как «</w:t>
      </w:r>
      <w:r w:rsidR="002F4F7D">
        <w:rPr>
          <w:rFonts w:ascii="Times New Roman" w:hAnsi="Times New Roman" w:cs="Times New Roman"/>
          <w:sz w:val="28"/>
          <w:szCs w:val="28"/>
        </w:rPr>
        <w:t>С</w:t>
      </w:r>
      <w:r>
        <w:rPr>
          <w:rFonts w:ascii="Times New Roman" w:hAnsi="Times New Roman" w:cs="Times New Roman"/>
          <w:sz w:val="28"/>
          <w:szCs w:val="28"/>
        </w:rPr>
        <w:t>олнечный свет», вторая книга переводится как «</w:t>
      </w:r>
      <w:r w:rsidR="002F4F7D">
        <w:rPr>
          <w:rFonts w:ascii="Times New Roman" w:hAnsi="Times New Roman" w:cs="Times New Roman"/>
          <w:sz w:val="28"/>
          <w:szCs w:val="28"/>
        </w:rPr>
        <w:t>Л</w:t>
      </w:r>
      <w:r>
        <w:rPr>
          <w:rFonts w:ascii="Times New Roman" w:hAnsi="Times New Roman" w:cs="Times New Roman"/>
          <w:sz w:val="28"/>
          <w:szCs w:val="28"/>
        </w:rPr>
        <w:t xml:space="preserve">естницы».  В прохождение предметов первого отделения обычно уходило 7-10 лет. </w:t>
      </w:r>
    </w:p>
    <w:p w:rsidR="00570931" w:rsidRDefault="00570931" w:rsidP="002F4F7D">
      <w:pPr>
        <w:spacing w:line="360" w:lineRule="auto"/>
        <w:ind w:firstLine="566"/>
        <w:jc w:val="both"/>
        <w:rPr>
          <w:rFonts w:ascii="Times New Roman" w:hAnsi="Times New Roman" w:cs="Times New Roman"/>
          <w:sz w:val="28"/>
          <w:szCs w:val="28"/>
        </w:rPr>
      </w:pPr>
      <w:r>
        <w:rPr>
          <w:rFonts w:ascii="Times New Roman" w:hAnsi="Times New Roman" w:cs="Times New Roman"/>
          <w:sz w:val="28"/>
          <w:szCs w:val="28"/>
        </w:rPr>
        <w:lastRenderedPageBreak/>
        <w:t>Второе</w:t>
      </w:r>
      <w:r w:rsidR="002F4F7D">
        <w:rPr>
          <w:rFonts w:ascii="Times New Roman" w:hAnsi="Times New Roman" w:cs="Times New Roman"/>
          <w:sz w:val="28"/>
          <w:szCs w:val="28"/>
        </w:rPr>
        <w:t xml:space="preserve"> (среднее)</w:t>
      </w:r>
      <w:r>
        <w:rPr>
          <w:rFonts w:ascii="Times New Roman" w:hAnsi="Times New Roman" w:cs="Times New Roman"/>
          <w:sz w:val="28"/>
          <w:szCs w:val="28"/>
        </w:rPr>
        <w:t xml:space="preserve"> отделение</w:t>
      </w:r>
      <w:r w:rsidR="002F4F7D">
        <w:rPr>
          <w:rFonts w:ascii="Times New Roman" w:hAnsi="Times New Roman" w:cs="Times New Roman"/>
          <w:sz w:val="28"/>
          <w:szCs w:val="28"/>
        </w:rPr>
        <w:t>,</w:t>
      </w:r>
      <w:r>
        <w:rPr>
          <w:rFonts w:ascii="Times New Roman" w:hAnsi="Times New Roman" w:cs="Times New Roman"/>
          <w:sz w:val="28"/>
          <w:szCs w:val="28"/>
        </w:rPr>
        <w:t xml:space="preserve"> </w:t>
      </w:r>
      <w:r w:rsidRPr="002F1868">
        <w:rPr>
          <w:rFonts w:ascii="Times New Roman" w:hAnsi="Times New Roman" w:cs="Times New Roman"/>
          <w:i/>
          <w:iCs/>
          <w:sz w:val="28"/>
          <w:szCs w:val="28"/>
        </w:rPr>
        <w:t>аусат</w:t>
      </w:r>
      <w:r w:rsidR="002F4F7D">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начина</w:t>
      </w:r>
      <w:r w:rsidR="002F4F7D">
        <w:rPr>
          <w:rFonts w:ascii="Times New Roman" w:hAnsi="Times New Roman" w:cs="Times New Roman"/>
          <w:sz w:val="28"/>
          <w:szCs w:val="28"/>
        </w:rPr>
        <w:t>лось</w:t>
      </w:r>
      <w:r>
        <w:rPr>
          <w:rFonts w:ascii="Times New Roman" w:hAnsi="Times New Roman" w:cs="Times New Roman"/>
          <w:sz w:val="28"/>
          <w:szCs w:val="28"/>
        </w:rPr>
        <w:t xml:space="preserve"> с изучени</w:t>
      </w:r>
      <w:r w:rsidR="002F4F7D">
        <w:rPr>
          <w:rFonts w:ascii="Times New Roman" w:hAnsi="Times New Roman" w:cs="Times New Roman"/>
          <w:sz w:val="28"/>
          <w:szCs w:val="28"/>
        </w:rPr>
        <w:t>я</w:t>
      </w:r>
      <w:r>
        <w:rPr>
          <w:rFonts w:ascii="Times New Roman" w:hAnsi="Times New Roman" w:cs="Times New Roman"/>
          <w:sz w:val="28"/>
          <w:szCs w:val="28"/>
        </w:rPr>
        <w:t xml:space="preserve"> книги </w:t>
      </w:r>
      <w:r w:rsidRPr="002F4F7D">
        <w:rPr>
          <w:rFonts w:ascii="Times New Roman" w:hAnsi="Times New Roman" w:cs="Times New Roman"/>
          <w:sz w:val="28"/>
          <w:szCs w:val="28"/>
        </w:rPr>
        <w:t>«‘Акаид»</w:t>
      </w:r>
      <w:r>
        <w:rPr>
          <w:rFonts w:ascii="Times New Roman" w:hAnsi="Times New Roman" w:cs="Times New Roman"/>
          <w:i/>
          <w:iCs/>
          <w:sz w:val="28"/>
          <w:szCs w:val="28"/>
        </w:rPr>
        <w:t xml:space="preserve"> </w:t>
      </w:r>
      <w:r w:rsidRPr="0092309D">
        <w:rPr>
          <w:rFonts w:ascii="Times New Roman" w:hAnsi="Times New Roman" w:cs="Times New Roman"/>
          <w:sz w:val="28"/>
          <w:szCs w:val="28"/>
        </w:rPr>
        <w:t>(«</w:t>
      </w:r>
      <w:r>
        <w:rPr>
          <w:rFonts w:ascii="Times New Roman" w:hAnsi="Times New Roman" w:cs="Times New Roman"/>
          <w:sz w:val="28"/>
          <w:szCs w:val="28"/>
        </w:rPr>
        <w:t>Ал-‘</w:t>
      </w:r>
      <w:r w:rsidRPr="0092309D">
        <w:rPr>
          <w:rFonts w:ascii="Times New Roman" w:hAnsi="Times New Roman" w:cs="Times New Roman"/>
          <w:sz w:val="28"/>
          <w:szCs w:val="28"/>
        </w:rPr>
        <w:t>Акида</w:t>
      </w:r>
      <w:r>
        <w:rPr>
          <w:rFonts w:ascii="Times New Roman" w:hAnsi="Times New Roman" w:cs="Times New Roman"/>
          <w:sz w:val="28"/>
          <w:szCs w:val="28"/>
        </w:rPr>
        <w:t xml:space="preserve"> ан-Насафийя</w:t>
      </w:r>
      <w:r w:rsidRPr="0092309D">
        <w:rPr>
          <w:rFonts w:ascii="Times New Roman" w:hAnsi="Times New Roman" w:cs="Times New Roman"/>
          <w:sz w:val="28"/>
          <w:szCs w:val="28"/>
        </w:rPr>
        <w:t>»)</w:t>
      </w:r>
      <w:r w:rsidRPr="0077568B">
        <w:rPr>
          <w:rFonts w:ascii="Times New Roman" w:hAnsi="Times New Roman" w:cs="Times New Roman"/>
          <w:sz w:val="28"/>
          <w:szCs w:val="28"/>
        </w:rPr>
        <w:t>.</w:t>
      </w:r>
      <w:r>
        <w:rPr>
          <w:rFonts w:ascii="Times New Roman" w:hAnsi="Times New Roman" w:cs="Times New Roman"/>
          <w:sz w:val="28"/>
          <w:szCs w:val="28"/>
        </w:rPr>
        <w:t xml:space="preserve"> Автором этого произведения является знаменитый средневековый ученый-богослов ‘Умар ан-Насафи (1067 – 1142). Указанное произведение является ценнейшим трудом в исламской науке. «‘Акаид» включает в себе в кратком объеме основные положения мусульманского ханафитского богословия. Автор произведения разъясняет трудные термины, рассуждает об источнике человеческого познания. Н. П. Остроумов в своей статье о </w:t>
      </w:r>
      <w:r w:rsidR="001F49B4">
        <w:rPr>
          <w:rFonts w:ascii="Times New Roman" w:hAnsi="Times New Roman" w:cs="Times New Roman"/>
          <w:sz w:val="28"/>
          <w:szCs w:val="28"/>
        </w:rPr>
        <w:t>мадраса</w:t>
      </w:r>
      <w:r w:rsidR="002323A9">
        <w:rPr>
          <w:rFonts w:ascii="Times New Roman" w:hAnsi="Times New Roman" w:cs="Times New Roman"/>
          <w:sz w:val="28"/>
          <w:szCs w:val="28"/>
        </w:rPr>
        <w:t xml:space="preserve"> </w:t>
      </w:r>
      <w:r>
        <w:rPr>
          <w:rFonts w:ascii="Times New Roman" w:hAnsi="Times New Roman" w:cs="Times New Roman"/>
          <w:sz w:val="28"/>
          <w:szCs w:val="28"/>
        </w:rPr>
        <w:t xml:space="preserve">Туркестанского края приводит следующий пример из произведения ан-Насафи и подчеркивает ценность и оригинальность данного труда, названного им «жемчужиной для верующих»: «Творец мира </w:t>
      </w:r>
      <w:r w:rsidR="002F4F7D">
        <w:rPr>
          <w:rFonts w:ascii="Times New Roman" w:hAnsi="Times New Roman" w:cs="Times New Roman"/>
          <w:sz w:val="28"/>
          <w:szCs w:val="28"/>
        </w:rPr>
        <w:t>—</w:t>
      </w:r>
      <w:r>
        <w:rPr>
          <w:rFonts w:ascii="Times New Roman" w:hAnsi="Times New Roman" w:cs="Times New Roman"/>
          <w:sz w:val="28"/>
          <w:szCs w:val="28"/>
        </w:rPr>
        <w:t xml:space="preserve"> Бог Всевышний, то есть существо</w:t>
      </w:r>
      <w:r w:rsidR="002F4F7D">
        <w:rPr>
          <w:rFonts w:ascii="Times New Roman" w:hAnsi="Times New Roman" w:cs="Times New Roman"/>
          <w:sz w:val="28"/>
          <w:szCs w:val="28"/>
        </w:rPr>
        <w:t>,</w:t>
      </w:r>
      <w:r>
        <w:rPr>
          <w:rFonts w:ascii="Times New Roman" w:hAnsi="Times New Roman" w:cs="Times New Roman"/>
          <w:sz w:val="28"/>
          <w:szCs w:val="28"/>
        </w:rPr>
        <w:t xml:space="preserve"> необходимое по своему существу, существование которого самобытно и решительно ни в чем не нуждается. Если Бог был случаен, то сам бы относился к миру и не годился в творцы и производители мира, потому что миром называется все то, что случайно по бытию»</w:t>
      </w:r>
      <w:r>
        <w:rPr>
          <w:rStyle w:val="a5"/>
          <w:rFonts w:ascii="Times New Roman" w:hAnsi="Times New Roman" w:cs="Times New Roman"/>
          <w:sz w:val="28"/>
          <w:szCs w:val="28"/>
        </w:rPr>
        <w:footnoteReference w:id="87"/>
      </w:r>
      <w:r>
        <w:rPr>
          <w:rFonts w:ascii="Times New Roman" w:hAnsi="Times New Roman" w:cs="Times New Roman"/>
          <w:sz w:val="28"/>
          <w:szCs w:val="28"/>
        </w:rPr>
        <w:t>.  Учитывая сложность произведения, «‘Акаид» читалась одновременно с трактатами Ха</w:t>
      </w:r>
      <w:r w:rsidR="002F4F7D">
        <w:rPr>
          <w:rFonts w:ascii="Times New Roman" w:hAnsi="Times New Roman" w:cs="Times New Roman"/>
          <w:sz w:val="28"/>
          <w:szCs w:val="28"/>
        </w:rPr>
        <w:t>йа</w:t>
      </w:r>
      <w:r>
        <w:rPr>
          <w:rFonts w:ascii="Times New Roman" w:hAnsi="Times New Roman" w:cs="Times New Roman"/>
          <w:sz w:val="28"/>
          <w:szCs w:val="28"/>
        </w:rPr>
        <w:t xml:space="preserve">ли, Муллы Ахмада и Муллы ‘Абд ул-Хакима. Указанные трактаты являются комментариями к «‘Акаид». Сначала несколько недель читали </w:t>
      </w:r>
      <w:r w:rsidR="002F4F7D">
        <w:rPr>
          <w:rFonts w:ascii="Times New Roman" w:hAnsi="Times New Roman" w:cs="Times New Roman"/>
          <w:sz w:val="28"/>
          <w:szCs w:val="28"/>
        </w:rPr>
        <w:t>«‘А</w:t>
      </w:r>
      <w:r>
        <w:rPr>
          <w:rFonts w:ascii="Times New Roman" w:hAnsi="Times New Roman" w:cs="Times New Roman"/>
          <w:sz w:val="28"/>
          <w:szCs w:val="28"/>
        </w:rPr>
        <w:t>каид</w:t>
      </w:r>
      <w:r w:rsidR="002F4F7D">
        <w:rPr>
          <w:rFonts w:ascii="Times New Roman" w:hAnsi="Times New Roman" w:cs="Times New Roman"/>
          <w:sz w:val="28"/>
          <w:szCs w:val="28"/>
        </w:rPr>
        <w:t>»</w:t>
      </w:r>
      <w:r>
        <w:rPr>
          <w:rFonts w:ascii="Times New Roman" w:hAnsi="Times New Roman" w:cs="Times New Roman"/>
          <w:sz w:val="28"/>
          <w:szCs w:val="28"/>
        </w:rPr>
        <w:t>, а затем разбирали прочитанный отрывок по указанным трактатам. В продолжени</w:t>
      </w:r>
      <w:r w:rsidR="00C91B90">
        <w:rPr>
          <w:rFonts w:ascii="Times New Roman" w:hAnsi="Times New Roman" w:cs="Times New Roman"/>
          <w:sz w:val="28"/>
          <w:szCs w:val="28"/>
        </w:rPr>
        <w:t>е</w:t>
      </w:r>
      <w:r>
        <w:rPr>
          <w:rFonts w:ascii="Times New Roman" w:hAnsi="Times New Roman" w:cs="Times New Roman"/>
          <w:sz w:val="28"/>
          <w:szCs w:val="28"/>
        </w:rPr>
        <w:t xml:space="preserve"> юридического курса проходили книгу «Шарх-ал-Вика</w:t>
      </w:r>
      <w:r w:rsidR="00C91B90">
        <w:rPr>
          <w:rFonts w:ascii="Times New Roman" w:hAnsi="Times New Roman" w:cs="Times New Roman"/>
          <w:sz w:val="28"/>
          <w:szCs w:val="28"/>
        </w:rPr>
        <w:t>йа</w:t>
      </w:r>
      <w:r>
        <w:rPr>
          <w:rFonts w:ascii="Times New Roman" w:hAnsi="Times New Roman" w:cs="Times New Roman"/>
          <w:sz w:val="28"/>
          <w:szCs w:val="28"/>
        </w:rPr>
        <w:t xml:space="preserve">». Данная книга является дополнением к исламской юриспруденции, изучение которой </w:t>
      </w:r>
      <w:r w:rsidR="00C91B90">
        <w:rPr>
          <w:rFonts w:ascii="Times New Roman" w:hAnsi="Times New Roman" w:cs="Times New Roman"/>
          <w:sz w:val="28"/>
          <w:szCs w:val="28"/>
        </w:rPr>
        <w:t xml:space="preserve">начиналось </w:t>
      </w:r>
      <w:r>
        <w:rPr>
          <w:rFonts w:ascii="Times New Roman" w:hAnsi="Times New Roman" w:cs="Times New Roman"/>
          <w:sz w:val="28"/>
          <w:szCs w:val="28"/>
        </w:rPr>
        <w:t>в первом отделении. На прохождение юридического курса уходило около четырех лет.  Далее</w:t>
      </w:r>
      <w:r w:rsidR="00C91B90">
        <w:rPr>
          <w:rFonts w:ascii="Times New Roman" w:hAnsi="Times New Roman" w:cs="Times New Roman"/>
          <w:sz w:val="28"/>
          <w:szCs w:val="28"/>
        </w:rPr>
        <w:t>, в</w:t>
      </w:r>
      <w:r>
        <w:rPr>
          <w:rFonts w:ascii="Times New Roman" w:hAnsi="Times New Roman" w:cs="Times New Roman"/>
          <w:sz w:val="28"/>
          <w:szCs w:val="28"/>
        </w:rPr>
        <w:t xml:space="preserve">  пятый и шестой год обучения во втором отделении</w:t>
      </w:r>
      <w:r w:rsidR="00C91B90">
        <w:rPr>
          <w:rFonts w:ascii="Times New Roman" w:hAnsi="Times New Roman" w:cs="Times New Roman"/>
          <w:sz w:val="28"/>
          <w:szCs w:val="28"/>
        </w:rPr>
        <w:t>,</w:t>
      </w:r>
      <w:r>
        <w:rPr>
          <w:rFonts w:ascii="Times New Roman" w:hAnsi="Times New Roman" w:cs="Times New Roman"/>
          <w:sz w:val="28"/>
          <w:szCs w:val="28"/>
        </w:rPr>
        <w:t xml:space="preserve"> проходили расширенный курс логики по произведению «Тахзиб» и курс арабского языка и красноречия по руководству «Талахис». В конце второго отделения проходили курс метафизики «Хикмат ал-</w:t>
      </w:r>
      <w:r w:rsidR="00C91B90">
        <w:rPr>
          <w:rFonts w:ascii="Times New Roman" w:hAnsi="Times New Roman" w:cs="Times New Roman"/>
          <w:sz w:val="28"/>
          <w:szCs w:val="28"/>
        </w:rPr>
        <w:t>‘</w:t>
      </w:r>
      <w:r>
        <w:rPr>
          <w:rFonts w:ascii="Times New Roman" w:hAnsi="Times New Roman" w:cs="Times New Roman"/>
          <w:sz w:val="28"/>
          <w:szCs w:val="28"/>
        </w:rPr>
        <w:t>айин». На прохождени</w:t>
      </w:r>
      <w:r w:rsidR="00C91B90">
        <w:rPr>
          <w:rFonts w:ascii="Times New Roman" w:hAnsi="Times New Roman" w:cs="Times New Roman"/>
          <w:sz w:val="28"/>
          <w:szCs w:val="28"/>
        </w:rPr>
        <w:t>е</w:t>
      </w:r>
      <w:r>
        <w:rPr>
          <w:rFonts w:ascii="Times New Roman" w:hAnsi="Times New Roman" w:cs="Times New Roman"/>
          <w:sz w:val="28"/>
          <w:szCs w:val="28"/>
        </w:rPr>
        <w:t xml:space="preserve"> второго отделения требовалось около 7</w:t>
      </w:r>
      <w:r w:rsidR="00C91B90">
        <w:rPr>
          <w:rFonts w:ascii="Times New Roman" w:hAnsi="Times New Roman" w:cs="Times New Roman"/>
          <w:sz w:val="28"/>
          <w:szCs w:val="28"/>
        </w:rPr>
        <w:t xml:space="preserve"> – </w:t>
      </w:r>
      <w:r>
        <w:rPr>
          <w:rFonts w:ascii="Times New Roman" w:hAnsi="Times New Roman" w:cs="Times New Roman"/>
          <w:sz w:val="28"/>
          <w:szCs w:val="28"/>
        </w:rPr>
        <w:t>8 лет</w:t>
      </w:r>
      <w:r>
        <w:rPr>
          <w:rStyle w:val="a5"/>
          <w:rFonts w:ascii="Times New Roman" w:hAnsi="Times New Roman" w:cs="Times New Roman"/>
          <w:sz w:val="28"/>
          <w:szCs w:val="28"/>
        </w:rPr>
        <w:footnoteReference w:id="88"/>
      </w:r>
      <w:r>
        <w:rPr>
          <w:rFonts w:ascii="Times New Roman" w:hAnsi="Times New Roman" w:cs="Times New Roman"/>
          <w:sz w:val="28"/>
          <w:szCs w:val="28"/>
        </w:rPr>
        <w:t xml:space="preserve">.  </w:t>
      </w:r>
    </w:p>
    <w:p w:rsidR="00570931" w:rsidRDefault="00570931" w:rsidP="00C91B90">
      <w:pPr>
        <w:spacing w:line="360" w:lineRule="auto"/>
        <w:ind w:firstLine="566"/>
        <w:jc w:val="both"/>
        <w:rPr>
          <w:rFonts w:ascii="Times New Roman" w:hAnsi="Times New Roman" w:cs="Times New Roman"/>
          <w:sz w:val="28"/>
          <w:szCs w:val="28"/>
        </w:rPr>
      </w:pPr>
      <w:r>
        <w:rPr>
          <w:rFonts w:ascii="Times New Roman" w:hAnsi="Times New Roman" w:cs="Times New Roman"/>
          <w:sz w:val="28"/>
          <w:szCs w:val="28"/>
        </w:rPr>
        <w:lastRenderedPageBreak/>
        <w:t xml:space="preserve">В третьем отделении, </w:t>
      </w:r>
      <w:r w:rsidRPr="0092309D">
        <w:rPr>
          <w:rFonts w:ascii="Times New Roman" w:hAnsi="Times New Roman" w:cs="Times New Roman"/>
          <w:i/>
          <w:iCs/>
          <w:sz w:val="28"/>
          <w:szCs w:val="28"/>
        </w:rPr>
        <w:t>а´ля</w:t>
      </w:r>
      <w:r>
        <w:rPr>
          <w:rFonts w:ascii="Times New Roman" w:hAnsi="Times New Roman" w:cs="Times New Roman"/>
          <w:sz w:val="28"/>
          <w:szCs w:val="28"/>
        </w:rPr>
        <w:t xml:space="preserve">, проходили высшее богословие и юриспруденцию. Курс </w:t>
      </w:r>
      <w:r w:rsidRPr="0092309D">
        <w:rPr>
          <w:rFonts w:ascii="Times New Roman" w:hAnsi="Times New Roman" w:cs="Times New Roman"/>
          <w:i/>
          <w:iCs/>
          <w:sz w:val="28"/>
          <w:szCs w:val="28"/>
        </w:rPr>
        <w:t>а´ля</w:t>
      </w:r>
      <w:r>
        <w:rPr>
          <w:rFonts w:ascii="Times New Roman" w:hAnsi="Times New Roman" w:cs="Times New Roman"/>
          <w:sz w:val="28"/>
          <w:szCs w:val="28"/>
        </w:rPr>
        <w:t xml:space="preserve"> проходили только одаренные и стремящи</w:t>
      </w:r>
      <w:r w:rsidR="00C91B90">
        <w:rPr>
          <w:rFonts w:ascii="Times New Roman" w:hAnsi="Times New Roman" w:cs="Times New Roman"/>
          <w:sz w:val="28"/>
          <w:szCs w:val="28"/>
        </w:rPr>
        <w:t>е</w:t>
      </w:r>
      <w:r>
        <w:rPr>
          <w:rFonts w:ascii="Times New Roman" w:hAnsi="Times New Roman" w:cs="Times New Roman"/>
          <w:sz w:val="28"/>
          <w:szCs w:val="28"/>
        </w:rPr>
        <w:t xml:space="preserve">ся занять должность </w:t>
      </w:r>
      <w:r w:rsidRPr="0092309D">
        <w:rPr>
          <w:rFonts w:ascii="Times New Roman" w:hAnsi="Times New Roman" w:cs="Times New Roman"/>
          <w:i/>
          <w:iCs/>
          <w:sz w:val="28"/>
          <w:szCs w:val="28"/>
        </w:rPr>
        <w:t>казия</w:t>
      </w:r>
      <w:r>
        <w:rPr>
          <w:rFonts w:ascii="Times New Roman" w:hAnsi="Times New Roman" w:cs="Times New Roman"/>
          <w:sz w:val="28"/>
          <w:szCs w:val="28"/>
        </w:rPr>
        <w:t xml:space="preserve"> (судь</w:t>
      </w:r>
      <w:r w:rsidR="00C91B90">
        <w:rPr>
          <w:rFonts w:ascii="Times New Roman" w:hAnsi="Times New Roman" w:cs="Times New Roman"/>
          <w:sz w:val="28"/>
          <w:szCs w:val="28"/>
        </w:rPr>
        <w:t>и</w:t>
      </w:r>
      <w:r>
        <w:rPr>
          <w:rFonts w:ascii="Times New Roman" w:hAnsi="Times New Roman" w:cs="Times New Roman"/>
          <w:sz w:val="28"/>
          <w:szCs w:val="28"/>
        </w:rPr>
        <w:t xml:space="preserve">) или </w:t>
      </w:r>
      <w:r w:rsidRPr="00C91B90">
        <w:rPr>
          <w:rFonts w:ascii="Times New Roman" w:hAnsi="Times New Roman" w:cs="Times New Roman"/>
          <w:sz w:val="28"/>
          <w:szCs w:val="28"/>
        </w:rPr>
        <w:t>мударриса</w:t>
      </w:r>
      <w:r>
        <w:rPr>
          <w:rFonts w:ascii="Times New Roman" w:hAnsi="Times New Roman" w:cs="Times New Roman"/>
          <w:sz w:val="28"/>
          <w:szCs w:val="28"/>
        </w:rPr>
        <w:t xml:space="preserve"> </w:t>
      </w:r>
      <w:r w:rsidRPr="00C91B90">
        <w:rPr>
          <w:rFonts w:ascii="Times New Roman" w:hAnsi="Times New Roman" w:cs="Times New Roman"/>
          <w:sz w:val="28"/>
          <w:szCs w:val="28"/>
        </w:rPr>
        <w:t>муллы</w:t>
      </w:r>
      <w:r>
        <w:rPr>
          <w:rFonts w:ascii="Times New Roman" w:hAnsi="Times New Roman" w:cs="Times New Roman"/>
          <w:sz w:val="28"/>
          <w:szCs w:val="28"/>
        </w:rPr>
        <w:t>. В данном отделении студенты проходили высший курс теологии по руководству Муллы Джалаля и высший курс юриспруденции по книге «Хида</w:t>
      </w:r>
      <w:r w:rsidR="00C91B90">
        <w:rPr>
          <w:rFonts w:ascii="Times New Roman" w:hAnsi="Times New Roman" w:cs="Times New Roman"/>
          <w:sz w:val="28"/>
          <w:szCs w:val="28"/>
        </w:rPr>
        <w:t>я</w:t>
      </w:r>
      <w:r>
        <w:rPr>
          <w:rFonts w:ascii="Times New Roman" w:hAnsi="Times New Roman" w:cs="Times New Roman"/>
          <w:sz w:val="28"/>
          <w:szCs w:val="28"/>
        </w:rPr>
        <w:t>»</w:t>
      </w:r>
      <w:r w:rsidR="00C91B90">
        <w:rPr>
          <w:rStyle w:val="a5"/>
          <w:rFonts w:ascii="Times New Roman" w:hAnsi="Times New Roman" w:cs="Times New Roman"/>
          <w:sz w:val="28"/>
          <w:szCs w:val="28"/>
        </w:rPr>
        <w:footnoteReference w:id="89"/>
      </w:r>
      <w:r w:rsidR="00C91B90">
        <w:rPr>
          <w:rFonts w:ascii="Times New Roman" w:hAnsi="Times New Roman" w:cs="Times New Roman"/>
          <w:sz w:val="28"/>
          <w:szCs w:val="28"/>
        </w:rPr>
        <w:t xml:space="preserve"> (</w:t>
      </w:r>
      <w:r w:rsidR="00C91B90" w:rsidRPr="00C91B90">
        <w:rPr>
          <w:rFonts w:ascii="Times New Roman" w:hAnsi="Times New Roman" w:cs="Times New Roman"/>
          <w:i/>
          <w:iCs/>
          <w:sz w:val="28"/>
          <w:szCs w:val="28"/>
        </w:rPr>
        <w:t>хидайа</w:t>
      </w:r>
      <w:r w:rsidR="00C91B90">
        <w:rPr>
          <w:rFonts w:ascii="Times New Roman" w:hAnsi="Times New Roman" w:cs="Times New Roman"/>
          <w:sz w:val="28"/>
          <w:szCs w:val="28"/>
        </w:rPr>
        <w:t xml:space="preserve"> – «наставление», «руководство»)</w:t>
      </w:r>
      <w:r>
        <w:rPr>
          <w:rFonts w:ascii="Times New Roman" w:hAnsi="Times New Roman" w:cs="Times New Roman"/>
          <w:sz w:val="28"/>
          <w:szCs w:val="28"/>
        </w:rPr>
        <w:t xml:space="preserve">. Автором указанного труда является знаменитый в свое время богослов, </w:t>
      </w:r>
      <w:r w:rsidRPr="0092309D">
        <w:rPr>
          <w:rFonts w:ascii="Times New Roman" w:hAnsi="Times New Roman" w:cs="Times New Roman"/>
          <w:i/>
          <w:iCs/>
          <w:sz w:val="28"/>
          <w:szCs w:val="28"/>
        </w:rPr>
        <w:t>факих</w:t>
      </w:r>
      <w:r>
        <w:rPr>
          <w:rFonts w:ascii="Times New Roman" w:hAnsi="Times New Roman" w:cs="Times New Roman"/>
          <w:sz w:val="28"/>
          <w:szCs w:val="28"/>
        </w:rPr>
        <w:t xml:space="preserve"> Бурхан уд-Дин ал-Маргинани. Уникальнейший труд является настольной книгой ученых-</w:t>
      </w:r>
      <w:r w:rsidRPr="00C91B90">
        <w:rPr>
          <w:rFonts w:ascii="Times New Roman" w:hAnsi="Times New Roman" w:cs="Times New Roman"/>
          <w:sz w:val="28"/>
          <w:szCs w:val="28"/>
        </w:rPr>
        <w:t>факихов</w:t>
      </w:r>
      <w:r>
        <w:rPr>
          <w:rFonts w:ascii="Times New Roman" w:hAnsi="Times New Roman" w:cs="Times New Roman"/>
          <w:sz w:val="28"/>
          <w:szCs w:val="28"/>
        </w:rPr>
        <w:t>. «Хида</w:t>
      </w:r>
      <w:r w:rsidR="00C91B90">
        <w:rPr>
          <w:rFonts w:ascii="Times New Roman" w:hAnsi="Times New Roman" w:cs="Times New Roman"/>
          <w:sz w:val="28"/>
          <w:szCs w:val="28"/>
        </w:rPr>
        <w:t>йа</w:t>
      </w:r>
      <w:r>
        <w:rPr>
          <w:rFonts w:ascii="Times New Roman" w:hAnsi="Times New Roman" w:cs="Times New Roman"/>
          <w:sz w:val="28"/>
          <w:szCs w:val="28"/>
        </w:rPr>
        <w:t>» посвящена мусульманскому праву</w:t>
      </w:r>
      <w:r w:rsidR="00C91B90">
        <w:rPr>
          <w:rFonts w:ascii="Times New Roman" w:hAnsi="Times New Roman" w:cs="Times New Roman"/>
          <w:sz w:val="28"/>
          <w:szCs w:val="28"/>
        </w:rPr>
        <w:t xml:space="preserve"> ханафистского мазхаба</w:t>
      </w:r>
      <w:r>
        <w:rPr>
          <w:rFonts w:ascii="Times New Roman" w:hAnsi="Times New Roman" w:cs="Times New Roman"/>
          <w:sz w:val="28"/>
          <w:szCs w:val="28"/>
        </w:rPr>
        <w:t xml:space="preserve">. Уникальность данного труда заключается в том, что она написана на базе ханафитской школы, однако в труде по определенным юридическим вопросам приводятся позиции не только ученых-ханафитов, но и представителей других правовых школ (мазхабов). В третьем отделении </w:t>
      </w:r>
      <w:r w:rsidRPr="0092309D">
        <w:rPr>
          <w:rFonts w:ascii="Times New Roman" w:hAnsi="Times New Roman" w:cs="Times New Roman"/>
          <w:i/>
          <w:iCs/>
          <w:sz w:val="28"/>
          <w:szCs w:val="28"/>
        </w:rPr>
        <w:t>муллы</w:t>
      </w:r>
      <w:r>
        <w:rPr>
          <w:rFonts w:ascii="Times New Roman" w:hAnsi="Times New Roman" w:cs="Times New Roman"/>
          <w:sz w:val="28"/>
          <w:szCs w:val="28"/>
        </w:rPr>
        <w:t xml:space="preserve"> в обязательном порядке проходили высший курс богословия по руководству Муллы Джалаля. Однако одним учебником занятия по высшему богословию не ограничивались. В дополнение к учебнику Муллы Джалаля проходили еще два руководства: </w:t>
      </w:r>
      <w:r w:rsidRPr="009B32BE">
        <w:rPr>
          <w:rFonts w:ascii="Times New Roman" w:hAnsi="Times New Roman" w:cs="Times New Roman"/>
          <w:sz w:val="28"/>
          <w:szCs w:val="28"/>
        </w:rPr>
        <w:t>«</w:t>
      </w:r>
      <w:r w:rsidRPr="0092309D">
        <w:rPr>
          <w:rFonts w:ascii="Times New Roman" w:hAnsi="Times New Roman" w:cs="Times New Roman"/>
          <w:sz w:val="28"/>
          <w:szCs w:val="28"/>
        </w:rPr>
        <w:t>Ханакахи» и</w:t>
      </w:r>
      <w:r w:rsidRPr="000F398C">
        <w:rPr>
          <w:rFonts w:ascii="Times New Roman" w:hAnsi="Times New Roman" w:cs="Times New Roman"/>
          <w:i/>
          <w:iCs/>
          <w:sz w:val="28"/>
          <w:szCs w:val="28"/>
        </w:rPr>
        <w:t xml:space="preserve"> </w:t>
      </w:r>
      <w:r w:rsidRPr="0092309D">
        <w:rPr>
          <w:rFonts w:ascii="Times New Roman" w:hAnsi="Times New Roman" w:cs="Times New Roman"/>
          <w:sz w:val="28"/>
          <w:szCs w:val="28"/>
        </w:rPr>
        <w:t>«Татимма»</w:t>
      </w:r>
      <w:r>
        <w:rPr>
          <w:rFonts w:ascii="Times New Roman" w:hAnsi="Times New Roman" w:cs="Times New Roman"/>
          <w:sz w:val="28"/>
          <w:szCs w:val="28"/>
        </w:rPr>
        <w:t xml:space="preserve">. Усердные студенты в завершении третьего отделения проходили науку о разделе имущества –  </w:t>
      </w:r>
      <w:r>
        <w:rPr>
          <w:rFonts w:ascii="Times New Roman" w:hAnsi="Times New Roman" w:cs="Times New Roman"/>
          <w:i/>
          <w:iCs/>
          <w:sz w:val="28"/>
          <w:szCs w:val="28"/>
        </w:rPr>
        <w:t>‘и</w:t>
      </w:r>
      <w:r w:rsidRPr="00F67BCB">
        <w:rPr>
          <w:rFonts w:ascii="Times New Roman" w:hAnsi="Times New Roman" w:cs="Times New Roman"/>
          <w:i/>
          <w:iCs/>
          <w:sz w:val="28"/>
          <w:szCs w:val="28"/>
        </w:rPr>
        <w:t>лм ал</w:t>
      </w:r>
      <w:r>
        <w:rPr>
          <w:rFonts w:ascii="Times New Roman" w:hAnsi="Times New Roman" w:cs="Times New Roman"/>
          <w:i/>
          <w:iCs/>
          <w:sz w:val="28"/>
          <w:szCs w:val="28"/>
        </w:rPr>
        <w:t>-</w:t>
      </w:r>
      <w:r w:rsidRPr="00F67BCB">
        <w:rPr>
          <w:rFonts w:ascii="Times New Roman" w:hAnsi="Times New Roman" w:cs="Times New Roman"/>
          <w:i/>
          <w:iCs/>
          <w:sz w:val="28"/>
          <w:szCs w:val="28"/>
        </w:rPr>
        <w:t>Фариз</w:t>
      </w:r>
      <w:r>
        <w:rPr>
          <w:rFonts w:ascii="Times New Roman" w:hAnsi="Times New Roman" w:cs="Times New Roman"/>
          <w:sz w:val="28"/>
          <w:szCs w:val="28"/>
        </w:rPr>
        <w:t>, науку о хадисах пророка Мухаммада</w:t>
      </w:r>
      <w:r w:rsidRPr="005603F1">
        <w:rPr>
          <w:rFonts w:ascii="Times New Roman" w:hAnsi="Times New Roman" w:cs="Times New Roman"/>
          <w:i/>
          <w:iCs/>
          <w:sz w:val="28"/>
          <w:szCs w:val="28"/>
        </w:rPr>
        <w:t xml:space="preserve"> ХоджаиШариф</w:t>
      </w:r>
      <w:r>
        <w:rPr>
          <w:rFonts w:ascii="Times New Roman" w:hAnsi="Times New Roman" w:cs="Times New Roman"/>
          <w:sz w:val="28"/>
          <w:szCs w:val="28"/>
        </w:rPr>
        <w:t xml:space="preserve"> и науку о толкованиях Корана — </w:t>
      </w:r>
      <w:r w:rsidRPr="00F67BCB">
        <w:rPr>
          <w:rFonts w:ascii="Times New Roman" w:hAnsi="Times New Roman" w:cs="Times New Roman"/>
          <w:i/>
          <w:iCs/>
          <w:sz w:val="28"/>
          <w:szCs w:val="28"/>
        </w:rPr>
        <w:t>тафсир</w:t>
      </w:r>
      <w:r>
        <w:rPr>
          <w:rFonts w:ascii="Times New Roman" w:hAnsi="Times New Roman" w:cs="Times New Roman"/>
          <w:sz w:val="28"/>
          <w:szCs w:val="28"/>
        </w:rPr>
        <w:t xml:space="preserve">. В </w:t>
      </w:r>
      <w:r w:rsidR="00C91B90">
        <w:rPr>
          <w:rFonts w:ascii="Times New Roman" w:hAnsi="Times New Roman" w:cs="Times New Roman"/>
          <w:sz w:val="28"/>
          <w:szCs w:val="28"/>
        </w:rPr>
        <w:t>м</w:t>
      </w:r>
      <w:r w:rsidR="001F49B4">
        <w:rPr>
          <w:rFonts w:ascii="Times New Roman" w:hAnsi="Times New Roman" w:cs="Times New Roman"/>
          <w:sz w:val="28"/>
          <w:szCs w:val="28"/>
        </w:rPr>
        <w:t>адраса</w:t>
      </w:r>
      <w:r w:rsidR="00C91B90">
        <w:rPr>
          <w:rFonts w:ascii="Times New Roman" w:hAnsi="Times New Roman" w:cs="Times New Roman"/>
          <w:sz w:val="28"/>
          <w:szCs w:val="28"/>
        </w:rPr>
        <w:t xml:space="preserve"> </w:t>
      </w:r>
      <w:r>
        <w:rPr>
          <w:rFonts w:ascii="Times New Roman" w:hAnsi="Times New Roman" w:cs="Times New Roman"/>
          <w:sz w:val="28"/>
          <w:szCs w:val="28"/>
        </w:rPr>
        <w:t xml:space="preserve">Туркестанского края предпочитали читать </w:t>
      </w:r>
      <w:r w:rsidR="00C91B90">
        <w:rPr>
          <w:rFonts w:ascii="Times New Roman" w:hAnsi="Times New Roman" w:cs="Times New Roman"/>
          <w:sz w:val="28"/>
          <w:szCs w:val="28"/>
        </w:rPr>
        <w:t>тафсиры</w:t>
      </w:r>
      <w:r>
        <w:rPr>
          <w:rFonts w:ascii="Times New Roman" w:hAnsi="Times New Roman" w:cs="Times New Roman"/>
          <w:sz w:val="28"/>
          <w:szCs w:val="28"/>
        </w:rPr>
        <w:t xml:space="preserve"> </w:t>
      </w:r>
      <w:r w:rsidRPr="007E762D">
        <w:rPr>
          <w:rFonts w:ascii="Times New Roman" w:hAnsi="Times New Roman" w:cs="Times New Roman"/>
          <w:sz w:val="28"/>
          <w:szCs w:val="28"/>
        </w:rPr>
        <w:t>«</w:t>
      </w:r>
      <w:r w:rsidRPr="0092309D">
        <w:rPr>
          <w:rFonts w:ascii="Times New Roman" w:hAnsi="Times New Roman" w:cs="Times New Roman"/>
          <w:sz w:val="28"/>
          <w:szCs w:val="28"/>
        </w:rPr>
        <w:t>Ка</w:t>
      </w:r>
      <w:r w:rsidR="00C91B90">
        <w:rPr>
          <w:rFonts w:ascii="Times New Roman" w:hAnsi="Times New Roman" w:cs="Times New Roman"/>
          <w:sz w:val="28"/>
          <w:szCs w:val="28"/>
        </w:rPr>
        <w:t>з</w:t>
      </w:r>
      <w:r w:rsidRPr="0092309D">
        <w:rPr>
          <w:rFonts w:ascii="Times New Roman" w:hAnsi="Times New Roman" w:cs="Times New Roman"/>
          <w:sz w:val="28"/>
          <w:szCs w:val="28"/>
        </w:rPr>
        <w:t>и Байзави»</w:t>
      </w:r>
      <w:r>
        <w:rPr>
          <w:rFonts w:ascii="Times New Roman" w:hAnsi="Times New Roman" w:cs="Times New Roman"/>
          <w:sz w:val="28"/>
          <w:szCs w:val="28"/>
        </w:rPr>
        <w:t xml:space="preserve"> на арабском языке и «</w:t>
      </w:r>
      <w:r w:rsidRPr="0092309D">
        <w:rPr>
          <w:rFonts w:ascii="Times New Roman" w:hAnsi="Times New Roman" w:cs="Times New Roman"/>
          <w:sz w:val="28"/>
          <w:szCs w:val="28"/>
        </w:rPr>
        <w:t>Рух</w:t>
      </w:r>
      <w:r w:rsidR="00C91B90">
        <w:rPr>
          <w:rFonts w:ascii="Times New Roman" w:hAnsi="Times New Roman" w:cs="Times New Roman"/>
          <w:sz w:val="28"/>
          <w:szCs w:val="28"/>
        </w:rPr>
        <w:t xml:space="preserve"> </w:t>
      </w:r>
      <w:r w:rsidRPr="0092309D">
        <w:rPr>
          <w:rFonts w:ascii="Times New Roman" w:hAnsi="Times New Roman" w:cs="Times New Roman"/>
          <w:sz w:val="28"/>
          <w:szCs w:val="28"/>
        </w:rPr>
        <w:t>ул-Байан</w:t>
      </w:r>
      <w:r>
        <w:rPr>
          <w:rFonts w:ascii="Times New Roman" w:hAnsi="Times New Roman" w:cs="Times New Roman"/>
          <w:sz w:val="28"/>
          <w:szCs w:val="28"/>
        </w:rPr>
        <w:t>» на персидском</w:t>
      </w:r>
      <w:r>
        <w:rPr>
          <w:rStyle w:val="a5"/>
          <w:rFonts w:ascii="Times New Roman" w:hAnsi="Times New Roman" w:cs="Times New Roman"/>
          <w:sz w:val="28"/>
          <w:szCs w:val="28"/>
        </w:rPr>
        <w:footnoteReference w:id="90"/>
      </w:r>
      <w:r>
        <w:rPr>
          <w:rFonts w:ascii="Times New Roman" w:hAnsi="Times New Roman" w:cs="Times New Roman"/>
          <w:sz w:val="28"/>
          <w:szCs w:val="28"/>
        </w:rPr>
        <w:t xml:space="preserve">. В свободное время </w:t>
      </w:r>
      <w:r w:rsidRPr="00C91B90">
        <w:rPr>
          <w:rFonts w:ascii="Times New Roman" w:hAnsi="Times New Roman" w:cs="Times New Roman"/>
          <w:sz w:val="28"/>
          <w:szCs w:val="28"/>
        </w:rPr>
        <w:t>муллы</w:t>
      </w:r>
      <w:r>
        <w:rPr>
          <w:rFonts w:ascii="Times New Roman" w:hAnsi="Times New Roman" w:cs="Times New Roman"/>
          <w:sz w:val="28"/>
          <w:szCs w:val="28"/>
        </w:rPr>
        <w:t xml:space="preserve"> самостоятельно изучали арифметику и планиметрию, так как эти знания были необходимы при делении имущества. Сначала учили четыре правила арифметики, затем изучали геометрические фигуры. По географии в </w:t>
      </w:r>
      <w:r w:rsidR="00BD22CD">
        <w:rPr>
          <w:rFonts w:ascii="Times New Roman" w:hAnsi="Times New Roman" w:cs="Times New Roman"/>
          <w:sz w:val="28"/>
          <w:szCs w:val="28"/>
        </w:rPr>
        <w:t>м</w:t>
      </w:r>
      <w:r w:rsidR="001F49B4">
        <w:rPr>
          <w:rFonts w:ascii="Times New Roman" w:hAnsi="Times New Roman" w:cs="Times New Roman"/>
          <w:sz w:val="28"/>
          <w:szCs w:val="28"/>
        </w:rPr>
        <w:t>адраса</w:t>
      </w:r>
      <w:r w:rsidR="00BD22CD">
        <w:rPr>
          <w:rFonts w:ascii="Times New Roman" w:hAnsi="Times New Roman" w:cs="Times New Roman"/>
          <w:sz w:val="28"/>
          <w:szCs w:val="28"/>
        </w:rPr>
        <w:t xml:space="preserve"> </w:t>
      </w:r>
      <w:r>
        <w:rPr>
          <w:rFonts w:ascii="Times New Roman" w:hAnsi="Times New Roman" w:cs="Times New Roman"/>
          <w:sz w:val="28"/>
          <w:szCs w:val="28"/>
        </w:rPr>
        <w:t>учили труд под названием «</w:t>
      </w:r>
      <w:r w:rsidRPr="00BD22CD">
        <w:rPr>
          <w:rFonts w:ascii="Times New Roman" w:hAnsi="Times New Roman" w:cs="Times New Roman"/>
          <w:sz w:val="28"/>
          <w:szCs w:val="28"/>
        </w:rPr>
        <w:t>Ма‘лумат ул-афак».</w:t>
      </w:r>
      <w:r>
        <w:rPr>
          <w:rFonts w:ascii="Times New Roman" w:hAnsi="Times New Roman" w:cs="Times New Roman"/>
          <w:sz w:val="28"/>
          <w:szCs w:val="28"/>
        </w:rPr>
        <w:t xml:space="preserve"> Керенский сообщает, что в указанном труде рассказывается о четырех природных стихиях, о планетных системах, о семи морях и др.</w:t>
      </w:r>
      <w:r>
        <w:rPr>
          <w:rStyle w:val="a5"/>
          <w:rFonts w:ascii="Times New Roman" w:hAnsi="Times New Roman" w:cs="Times New Roman"/>
          <w:sz w:val="28"/>
          <w:szCs w:val="28"/>
        </w:rPr>
        <w:footnoteReference w:id="91"/>
      </w:r>
      <w:r>
        <w:rPr>
          <w:rFonts w:ascii="Times New Roman" w:hAnsi="Times New Roman" w:cs="Times New Roman"/>
          <w:sz w:val="28"/>
          <w:szCs w:val="28"/>
        </w:rPr>
        <w:t xml:space="preserve">.  В </w:t>
      </w:r>
      <w:r w:rsidR="00BD22CD">
        <w:rPr>
          <w:rFonts w:ascii="Times New Roman" w:hAnsi="Times New Roman" w:cs="Times New Roman"/>
          <w:sz w:val="28"/>
          <w:szCs w:val="28"/>
        </w:rPr>
        <w:t>м</w:t>
      </w:r>
      <w:r w:rsidR="001F49B4">
        <w:rPr>
          <w:rFonts w:ascii="Times New Roman" w:hAnsi="Times New Roman" w:cs="Times New Roman"/>
          <w:sz w:val="28"/>
          <w:szCs w:val="28"/>
        </w:rPr>
        <w:t>адраса</w:t>
      </w:r>
      <w:r w:rsidR="00607FB0">
        <w:rPr>
          <w:rFonts w:ascii="Times New Roman" w:hAnsi="Times New Roman" w:cs="Times New Roman"/>
          <w:sz w:val="28"/>
          <w:szCs w:val="28"/>
        </w:rPr>
        <w:t xml:space="preserve"> </w:t>
      </w:r>
      <w:r>
        <w:rPr>
          <w:rFonts w:ascii="Times New Roman" w:hAnsi="Times New Roman" w:cs="Times New Roman"/>
          <w:sz w:val="28"/>
          <w:szCs w:val="28"/>
        </w:rPr>
        <w:t xml:space="preserve">некоторые </w:t>
      </w:r>
      <w:r w:rsidRPr="00BD22CD">
        <w:rPr>
          <w:rFonts w:ascii="Times New Roman" w:hAnsi="Times New Roman" w:cs="Times New Roman"/>
          <w:sz w:val="28"/>
          <w:szCs w:val="28"/>
        </w:rPr>
        <w:t>муллы</w:t>
      </w:r>
      <w:r>
        <w:rPr>
          <w:rFonts w:ascii="Times New Roman" w:hAnsi="Times New Roman" w:cs="Times New Roman"/>
          <w:sz w:val="28"/>
          <w:szCs w:val="28"/>
        </w:rPr>
        <w:t xml:space="preserve"> занимались практической медициной, также читали </w:t>
      </w:r>
      <w:r>
        <w:rPr>
          <w:rFonts w:ascii="Times New Roman" w:hAnsi="Times New Roman" w:cs="Times New Roman"/>
          <w:sz w:val="28"/>
          <w:szCs w:val="28"/>
        </w:rPr>
        <w:lastRenderedPageBreak/>
        <w:t>руководство под названием «</w:t>
      </w:r>
      <w:r w:rsidRPr="00BD22CD">
        <w:rPr>
          <w:rFonts w:ascii="Times New Roman" w:hAnsi="Times New Roman" w:cs="Times New Roman"/>
          <w:sz w:val="28"/>
          <w:szCs w:val="28"/>
        </w:rPr>
        <w:t>Ким</w:t>
      </w:r>
      <w:r w:rsidR="00BD22CD">
        <w:rPr>
          <w:rFonts w:ascii="Times New Roman" w:hAnsi="Times New Roman" w:cs="Times New Roman"/>
          <w:sz w:val="28"/>
          <w:szCs w:val="28"/>
        </w:rPr>
        <w:t>ийа</w:t>
      </w:r>
      <w:r>
        <w:rPr>
          <w:rFonts w:ascii="Times New Roman" w:hAnsi="Times New Roman" w:cs="Times New Roman"/>
          <w:i/>
          <w:iCs/>
          <w:sz w:val="28"/>
          <w:szCs w:val="28"/>
        </w:rPr>
        <w:t xml:space="preserve">» </w:t>
      </w:r>
      <w:r w:rsidRPr="0092309D">
        <w:rPr>
          <w:rFonts w:ascii="Times New Roman" w:hAnsi="Times New Roman" w:cs="Times New Roman"/>
          <w:sz w:val="28"/>
          <w:szCs w:val="28"/>
        </w:rPr>
        <w:t>(«Химия»)</w:t>
      </w:r>
      <w:r w:rsidRPr="007E762D">
        <w:rPr>
          <w:rFonts w:ascii="Times New Roman" w:hAnsi="Times New Roman" w:cs="Times New Roman"/>
          <w:sz w:val="28"/>
          <w:szCs w:val="28"/>
        </w:rPr>
        <w:t>.</w:t>
      </w:r>
      <w:r>
        <w:rPr>
          <w:rFonts w:ascii="Times New Roman" w:hAnsi="Times New Roman" w:cs="Times New Roman"/>
          <w:sz w:val="28"/>
          <w:szCs w:val="28"/>
        </w:rPr>
        <w:t xml:space="preserve"> Студенты, практикующие медицину, изучали труд </w:t>
      </w:r>
      <w:r w:rsidRPr="007E762D">
        <w:rPr>
          <w:rFonts w:ascii="Times New Roman" w:hAnsi="Times New Roman" w:cs="Times New Roman"/>
          <w:sz w:val="28"/>
          <w:szCs w:val="28"/>
        </w:rPr>
        <w:t>«</w:t>
      </w:r>
      <w:r w:rsidRPr="0092309D">
        <w:rPr>
          <w:rFonts w:ascii="Times New Roman" w:hAnsi="Times New Roman" w:cs="Times New Roman"/>
          <w:sz w:val="28"/>
          <w:szCs w:val="28"/>
        </w:rPr>
        <w:t>Ал-</w:t>
      </w:r>
      <w:r w:rsidR="00BD22CD">
        <w:rPr>
          <w:rFonts w:ascii="Times New Roman" w:hAnsi="Times New Roman" w:cs="Times New Roman"/>
          <w:sz w:val="28"/>
          <w:szCs w:val="28"/>
        </w:rPr>
        <w:t>к</w:t>
      </w:r>
      <w:r w:rsidRPr="0092309D">
        <w:rPr>
          <w:rFonts w:ascii="Times New Roman" w:hAnsi="Times New Roman" w:cs="Times New Roman"/>
          <w:sz w:val="28"/>
          <w:szCs w:val="28"/>
        </w:rPr>
        <w:t>анун фи-т-тибб»</w:t>
      </w:r>
      <w:r>
        <w:rPr>
          <w:rFonts w:ascii="Times New Roman" w:hAnsi="Times New Roman" w:cs="Times New Roman"/>
          <w:sz w:val="28"/>
          <w:szCs w:val="28"/>
        </w:rPr>
        <w:t xml:space="preserve"> («Канон врачевания»)</w:t>
      </w:r>
      <w:r>
        <w:rPr>
          <w:rFonts w:ascii="Times New Roman" w:hAnsi="Times New Roman" w:cs="Times New Roman"/>
          <w:i/>
          <w:iCs/>
          <w:sz w:val="28"/>
          <w:szCs w:val="28"/>
        </w:rPr>
        <w:t>,</w:t>
      </w:r>
      <w:r>
        <w:rPr>
          <w:rFonts w:ascii="Times New Roman" w:hAnsi="Times New Roman" w:cs="Times New Roman"/>
          <w:sz w:val="28"/>
          <w:szCs w:val="28"/>
        </w:rPr>
        <w:t xml:space="preserve"> автором которого является знаменитый философ, врачеватель средневековья Ибн Сина (Авиценна)</w:t>
      </w:r>
      <w:r>
        <w:rPr>
          <w:rStyle w:val="a5"/>
          <w:rFonts w:ascii="Times New Roman" w:hAnsi="Times New Roman" w:cs="Times New Roman"/>
          <w:sz w:val="28"/>
          <w:szCs w:val="28"/>
        </w:rPr>
        <w:footnoteReference w:id="92"/>
      </w:r>
      <w:r>
        <w:rPr>
          <w:rFonts w:ascii="Times New Roman" w:hAnsi="Times New Roman" w:cs="Times New Roman"/>
          <w:sz w:val="28"/>
          <w:szCs w:val="28"/>
        </w:rPr>
        <w:t xml:space="preserve">. Труд Авиценны до </w:t>
      </w:r>
      <w:r>
        <w:rPr>
          <w:rFonts w:ascii="Times New Roman" w:hAnsi="Times New Roman" w:cs="Times New Roman"/>
          <w:sz w:val="28"/>
          <w:szCs w:val="28"/>
          <w:lang w:val="en-US"/>
        </w:rPr>
        <w:t>XVI</w:t>
      </w:r>
      <w:r>
        <w:rPr>
          <w:rFonts w:ascii="Times New Roman" w:hAnsi="Times New Roman" w:cs="Times New Roman"/>
          <w:sz w:val="28"/>
          <w:szCs w:val="28"/>
        </w:rPr>
        <w:t xml:space="preserve"> века являлся лучшим руководством по медицине в мире.  Учебники по точным и естественным наукам в основном принадлежали к перу выдающихся средневековых ученых Центральной</w:t>
      </w:r>
      <w:r w:rsidR="00BD22CD">
        <w:rPr>
          <w:rFonts w:ascii="Times New Roman" w:hAnsi="Times New Roman" w:cs="Times New Roman"/>
          <w:sz w:val="28"/>
          <w:szCs w:val="28"/>
        </w:rPr>
        <w:t xml:space="preserve"> (Средней)</w:t>
      </w:r>
      <w:r>
        <w:rPr>
          <w:rFonts w:ascii="Times New Roman" w:hAnsi="Times New Roman" w:cs="Times New Roman"/>
          <w:sz w:val="28"/>
          <w:szCs w:val="28"/>
        </w:rPr>
        <w:t xml:space="preserve"> Азии. Они оставили после себя замечательные трактаты.  Однако точные и естественные науки требуют постоянного прогресса и обновления. Причины нежелания </w:t>
      </w:r>
      <w:r w:rsidRPr="00BD22CD">
        <w:rPr>
          <w:rFonts w:ascii="Times New Roman" w:hAnsi="Times New Roman" w:cs="Times New Roman"/>
          <w:sz w:val="28"/>
          <w:szCs w:val="28"/>
        </w:rPr>
        <w:t>мударрисов</w:t>
      </w:r>
      <w:r>
        <w:rPr>
          <w:rFonts w:ascii="Times New Roman" w:hAnsi="Times New Roman" w:cs="Times New Roman"/>
          <w:sz w:val="28"/>
          <w:szCs w:val="28"/>
        </w:rPr>
        <w:t xml:space="preserve"> обновлять научную базу </w:t>
      </w:r>
      <w:r w:rsidR="00BD22CD">
        <w:rPr>
          <w:rFonts w:ascii="Times New Roman" w:hAnsi="Times New Roman" w:cs="Times New Roman"/>
          <w:sz w:val="28"/>
          <w:szCs w:val="28"/>
        </w:rPr>
        <w:t>м</w:t>
      </w:r>
      <w:r w:rsidR="001F49B4">
        <w:rPr>
          <w:rFonts w:ascii="Times New Roman" w:hAnsi="Times New Roman" w:cs="Times New Roman"/>
          <w:sz w:val="28"/>
          <w:szCs w:val="28"/>
        </w:rPr>
        <w:t>адрас</w:t>
      </w:r>
      <w:r w:rsidR="00936780">
        <w:rPr>
          <w:rFonts w:ascii="Times New Roman" w:hAnsi="Times New Roman" w:cs="Times New Roman"/>
          <w:sz w:val="28"/>
          <w:szCs w:val="28"/>
        </w:rPr>
        <w:t>а</w:t>
      </w:r>
      <w:r w:rsidR="00607FB0">
        <w:rPr>
          <w:rFonts w:ascii="Times New Roman" w:hAnsi="Times New Roman" w:cs="Times New Roman"/>
          <w:sz w:val="28"/>
          <w:szCs w:val="28"/>
        </w:rPr>
        <w:t xml:space="preserve"> </w:t>
      </w:r>
      <w:r>
        <w:rPr>
          <w:rFonts w:ascii="Times New Roman" w:hAnsi="Times New Roman" w:cs="Times New Roman"/>
          <w:sz w:val="28"/>
          <w:szCs w:val="28"/>
        </w:rPr>
        <w:t xml:space="preserve">по точным и естественным наукам разные. Во-первых, </w:t>
      </w:r>
      <w:r w:rsidRPr="00BD22CD">
        <w:rPr>
          <w:rFonts w:ascii="Times New Roman" w:hAnsi="Times New Roman" w:cs="Times New Roman"/>
          <w:sz w:val="28"/>
          <w:szCs w:val="28"/>
        </w:rPr>
        <w:t>мударрисы</w:t>
      </w:r>
      <w:r>
        <w:rPr>
          <w:rFonts w:ascii="Times New Roman" w:hAnsi="Times New Roman" w:cs="Times New Roman"/>
          <w:sz w:val="28"/>
          <w:szCs w:val="28"/>
        </w:rPr>
        <w:t xml:space="preserve"> больше внимания уделяли юридическим и теологическим дисциплинам, так как</w:t>
      </w:r>
      <w:r w:rsidR="00BD22CD">
        <w:rPr>
          <w:rFonts w:ascii="Times New Roman" w:hAnsi="Times New Roman" w:cs="Times New Roman"/>
          <w:sz w:val="28"/>
          <w:szCs w:val="28"/>
        </w:rPr>
        <w:t>,</w:t>
      </w:r>
      <w:r>
        <w:rPr>
          <w:rFonts w:ascii="Times New Roman" w:hAnsi="Times New Roman" w:cs="Times New Roman"/>
          <w:sz w:val="28"/>
          <w:szCs w:val="28"/>
        </w:rPr>
        <w:t xml:space="preserve"> по </w:t>
      </w:r>
      <w:r w:rsidR="00BD22CD">
        <w:rPr>
          <w:rFonts w:ascii="Times New Roman" w:hAnsi="Times New Roman" w:cs="Times New Roman"/>
          <w:sz w:val="28"/>
          <w:szCs w:val="28"/>
        </w:rPr>
        <w:t>убеждению мусульман,</w:t>
      </w:r>
      <w:r>
        <w:rPr>
          <w:rFonts w:ascii="Times New Roman" w:hAnsi="Times New Roman" w:cs="Times New Roman"/>
          <w:sz w:val="28"/>
          <w:szCs w:val="28"/>
        </w:rPr>
        <w:t xml:space="preserve"> изучение </w:t>
      </w:r>
      <w:r w:rsidR="00BD22CD">
        <w:rPr>
          <w:rFonts w:ascii="Times New Roman" w:hAnsi="Times New Roman" w:cs="Times New Roman"/>
          <w:sz w:val="28"/>
          <w:szCs w:val="28"/>
        </w:rPr>
        <w:t>коранических дисциплин является</w:t>
      </w:r>
      <w:r>
        <w:rPr>
          <w:rFonts w:ascii="Times New Roman" w:hAnsi="Times New Roman" w:cs="Times New Roman"/>
          <w:sz w:val="28"/>
          <w:szCs w:val="28"/>
        </w:rPr>
        <w:t xml:space="preserve"> богоугодн</w:t>
      </w:r>
      <w:r w:rsidR="00BD22CD">
        <w:rPr>
          <w:rFonts w:ascii="Times New Roman" w:hAnsi="Times New Roman" w:cs="Times New Roman"/>
          <w:sz w:val="28"/>
          <w:szCs w:val="28"/>
        </w:rPr>
        <w:t>ым</w:t>
      </w:r>
      <w:r>
        <w:rPr>
          <w:rFonts w:ascii="Times New Roman" w:hAnsi="Times New Roman" w:cs="Times New Roman"/>
          <w:sz w:val="28"/>
          <w:szCs w:val="28"/>
        </w:rPr>
        <w:t xml:space="preserve"> дело</w:t>
      </w:r>
      <w:r w:rsidR="00BD22CD">
        <w:rPr>
          <w:rFonts w:ascii="Times New Roman" w:hAnsi="Times New Roman" w:cs="Times New Roman"/>
          <w:sz w:val="28"/>
          <w:szCs w:val="28"/>
        </w:rPr>
        <w:t>м</w:t>
      </w:r>
      <w:r>
        <w:rPr>
          <w:rFonts w:ascii="Times New Roman" w:hAnsi="Times New Roman" w:cs="Times New Roman"/>
          <w:sz w:val="28"/>
          <w:szCs w:val="28"/>
        </w:rPr>
        <w:t xml:space="preserve">. С одной стороны, бытовая и культурная жизнь местного народа была тесно связана с Исламом, что требовало глубоких знаний этой религии во всех аспектах. С другой стороны, учебная программа была непростой, и требовались года для того, чтобы ее освоить. Во-вторых, у большинства </w:t>
      </w:r>
      <w:r w:rsidRPr="00BD22CD">
        <w:rPr>
          <w:rFonts w:ascii="Times New Roman" w:hAnsi="Times New Roman" w:cs="Times New Roman"/>
          <w:sz w:val="28"/>
          <w:szCs w:val="28"/>
        </w:rPr>
        <w:t>мударрисов</w:t>
      </w:r>
      <w:r>
        <w:rPr>
          <w:rFonts w:ascii="Times New Roman" w:hAnsi="Times New Roman" w:cs="Times New Roman"/>
          <w:sz w:val="28"/>
          <w:szCs w:val="28"/>
        </w:rPr>
        <w:t xml:space="preserve"> было глубокое убеждение в том, что учебная программа </w:t>
      </w:r>
      <w:r w:rsidR="001F49B4">
        <w:rPr>
          <w:rFonts w:ascii="Times New Roman" w:hAnsi="Times New Roman" w:cs="Times New Roman"/>
          <w:sz w:val="28"/>
          <w:szCs w:val="28"/>
        </w:rPr>
        <w:t>мадраса</w:t>
      </w:r>
      <w:r w:rsidR="00607FB0">
        <w:rPr>
          <w:rFonts w:ascii="Times New Roman" w:hAnsi="Times New Roman" w:cs="Times New Roman"/>
          <w:sz w:val="28"/>
          <w:szCs w:val="28"/>
        </w:rPr>
        <w:t xml:space="preserve"> </w:t>
      </w:r>
      <w:r>
        <w:rPr>
          <w:rFonts w:ascii="Times New Roman" w:hAnsi="Times New Roman" w:cs="Times New Roman"/>
          <w:sz w:val="28"/>
          <w:szCs w:val="28"/>
        </w:rPr>
        <w:t xml:space="preserve">и мусульманская наука в целом не нуждаются в дополнениях либо обновлении. В докладе чиновников особых поручений приводится случай, когда чиновник, в беседе с одним из самых известных </w:t>
      </w:r>
      <w:r w:rsidRPr="00BD22CD">
        <w:rPr>
          <w:rFonts w:ascii="Times New Roman" w:hAnsi="Times New Roman" w:cs="Times New Roman"/>
          <w:sz w:val="28"/>
          <w:szCs w:val="28"/>
        </w:rPr>
        <w:t>мударрисов</w:t>
      </w:r>
      <w:r>
        <w:rPr>
          <w:rFonts w:ascii="Times New Roman" w:hAnsi="Times New Roman" w:cs="Times New Roman"/>
          <w:sz w:val="28"/>
          <w:szCs w:val="28"/>
        </w:rPr>
        <w:t xml:space="preserve"> Бухары</w:t>
      </w:r>
      <w:r w:rsidR="00BD22CD">
        <w:rPr>
          <w:rFonts w:ascii="Times New Roman" w:hAnsi="Times New Roman" w:cs="Times New Roman"/>
          <w:sz w:val="28"/>
          <w:szCs w:val="28"/>
        </w:rPr>
        <w:t>,</w:t>
      </w:r>
      <w:r>
        <w:rPr>
          <w:rFonts w:ascii="Times New Roman" w:hAnsi="Times New Roman" w:cs="Times New Roman"/>
          <w:sz w:val="28"/>
          <w:szCs w:val="28"/>
        </w:rPr>
        <w:t xml:space="preserve"> по имени Розыкчи, задал мударрису вопрос о том, не пишет ли </w:t>
      </w:r>
      <w:r w:rsidR="00BD22CD">
        <w:rPr>
          <w:rFonts w:ascii="Times New Roman" w:hAnsi="Times New Roman" w:cs="Times New Roman"/>
          <w:sz w:val="28"/>
          <w:szCs w:val="28"/>
        </w:rPr>
        <w:t xml:space="preserve">тот </w:t>
      </w:r>
      <w:r>
        <w:rPr>
          <w:rFonts w:ascii="Times New Roman" w:hAnsi="Times New Roman" w:cs="Times New Roman"/>
          <w:sz w:val="28"/>
          <w:szCs w:val="28"/>
        </w:rPr>
        <w:t xml:space="preserve">сам книги или комментарии к книгам своего курса. </w:t>
      </w:r>
      <w:r w:rsidRPr="00BD22CD">
        <w:rPr>
          <w:rFonts w:ascii="Times New Roman" w:hAnsi="Times New Roman" w:cs="Times New Roman"/>
          <w:sz w:val="28"/>
          <w:szCs w:val="28"/>
        </w:rPr>
        <w:t>Мударрис</w:t>
      </w:r>
      <w:r>
        <w:rPr>
          <w:rFonts w:ascii="Times New Roman" w:hAnsi="Times New Roman" w:cs="Times New Roman"/>
          <w:sz w:val="28"/>
          <w:szCs w:val="28"/>
        </w:rPr>
        <w:t xml:space="preserve"> в ответ ему сказал, что все книги уже написаны, и нет необходимости писать что-нибудь еще, когда все вопросы уже решены</w:t>
      </w:r>
      <w:r>
        <w:rPr>
          <w:rStyle w:val="a5"/>
          <w:rFonts w:ascii="Times New Roman" w:hAnsi="Times New Roman" w:cs="Times New Roman"/>
          <w:sz w:val="28"/>
          <w:szCs w:val="28"/>
        </w:rPr>
        <w:footnoteReference w:id="93"/>
      </w:r>
      <w:r>
        <w:rPr>
          <w:rFonts w:ascii="Times New Roman" w:hAnsi="Times New Roman" w:cs="Times New Roman"/>
          <w:sz w:val="28"/>
          <w:szCs w:val="28"/>
        </w:rPr>
        <w:t xml:space="preserve">. В докладе говорится, однако, что интерес </w:t>
      </w:r>
      <w:r w:rsidRPr="00BD22CD">
        <w:rPr>
          <w:rFonts w:ascii="Times New Roman" w:hAnsi="Times New Roman" w:cs="Times New Roman"/>
          <w:sz w:val="28"/>
          <w:szCs w:val="28"/>
        </w:rPr>
        <w:t>мулл</w:t>
      </w:r>
      <w:r>
        <w:rPr>
          <w:rFonts w:ascii="Times New Roman" w:hAnsi="Times New Roman" w:cs="Times New Roman"/>
          <w:sz w:val="28"/>
          <w:szCs w:val="28"/>
        </w:rPr>
        <w:t xml:space="preserve"> туркестанских </w:t>
      </w:r>
      <w:r w:rsidR="00BD22CD">
        <w:rPr>
          <w:rFonts w:ascii="Times New Roman" w:hAnsi="Times New Roman" w:cs="Times New Roman"/>
          <w:sz w:val="28"/>
          <w:szCs w:val="28"/>
        </w:rPr>
        <w:t>м</w:t>
      </w:r>
      <w:r w:rsidR="001F49B4">
        <w:rPr>
          <w:rFonts w:ascii="Times New Roman" w:hAnsi="Times New Roman" w:cs="Times New Roman"/>
          <w:sz w:val="28"/>
          <w:szCs w:val="28"/>
        </w:rPr>
        <w:t>адрас</w:t>
      </w:r>
      <w:r w:rsidR="00607FB0">
        <w:rPr>
          <w:rFonts w:ascii="Times New Roman" w:hAnsi="Times New Roman" w:cs="Times New Roman"/>
          <w:sz w:val="28"/>
          <w:szCs w:val="28"/>
        </w:rPr>
        <w:t xml:space="preserve">а </w:t>
      </w:r>
      <w:r>
        <w:rPr>
          <w:rFonts w:ascii="Times New Roman" w:hAnsi="Times New Roman" w:cs="Times New Roman"/>
          <w:sz w:val="28"/>
          <w:szCs w:val="28"/>
        </w:rPr>
        <w:t xml:space="preserve">к общеобразовательным предметам растет. Автор в доказательство приводит </w:t>
      </w:r>
      <w:r>
        <w:rPr>
          <w:rFonts w:ascii="Times New Roman" w:hAnsi="Times New Roman" w:cs="Times New Roman"/>
          <w:sz w:val="28"/>
          <w:szCs w:val="28"/>
        </w:rPr>
        <w:lastRenderedPageBreak/>
        <w:t xml:space="preserve">слова книжных продавцов </w:t>
      </w:r>
      <w:r w:rsidR="00BD22CD">
        <w:rPr>
          <w:rFonts w:ascii="Times New Roman" w:hAnsi="Times New Roman" w:cs="Times New Roman"/>
          <w:sz w:val="28"/>
          <w:szCs w:val="28"/>
        </w:rPr>
        <w:t>к</w:t>
      </w:r>
      <w:r>
        <w:rPr>
          <w:rFonts w:ascii="Times New Roman" w:hAnsi="Times New Roman" w:cs="Times New Roman"/>
          <w:sz w:val="28"/>
          <w:szCs w:val="28"/>
        </w:rPr>
        <w:t xml:space="preserve">окандского базара, что </w:t>
      </w:r>
      <w:r w:rsidRPr="00BD22CD">
        <w:rPr>
          <w:rFonts w:ascii="Times New Roman" w:hAnsi="Times New Roman" w:cs="Times New Roman"/>
          <w:sz w:val="28"/>
          <w:szCs w:val="28"/>
        </w:rPr>
        <w:t>муллы</w:t>
      </w:r>
      <w:r>
        <w:rPr>
          <w:rFonts w:ascii="Times New Roman" w:hAnsi="Times New Roman" w:cs="Times New Roman"/>
          <w:sz w:val="28"/>
          <w:szCs w:val="28"/>
        </w:rPr>
        <w:t xml:space="preserve"> чаще стали покупать учебники по арифметике и географии</w:t>
      </w:r>
      <w:r>
        <w:rPr>
          <w:rStyle w:val="a5"/>
          <w:rFonts w:ascii="Times New Roman" w:hAnsi="Times New Roman" w:cs="Times New Roman"/>
          <w:sz w:val="28"/>
          <w:szCs w:val="28"/>
        </w:rPr>
        <w:footnoteReference w:id="94"/>
      </w:r>
      <w:r>
        <w:rPr>
          <w:rFonts w:ascii="Times New Roman" w:hAnsi="Times New Roman" w:cs="Times New Roman"/>
          <w:sz w:val="28"/>
          <w:szCs w:val="28"/>
        </w:rPr>
        <w:t xml:space="preserve">.  </w:t>
      </w:r>
    </w:p>
    <w:p w:rsidR="00570931" w:rsidRDefault="00570931" w:rsidP="00BD22CD">
      <w:pPr>
        <w:spacing w:line="360" w:lineRule="auto"/>
        <w:ind w:firstLine="566"/>
        <w:jc w:val="both"/>
        <w:rPr>
          <w:rFonts w:ascii="Times New Roman" w:hAnsi="Times New Roman" w:cs="Times New Roman"/>
          <w:sz w:val="28"/>
          <w:szCs w:val="28"/>
        </w:rPr>
      </w:pPr>
      <w:r>
        <w:rPr>
          <w:rFonts w:ascii="Times New Roman" w:hAnsi="Times New Roman" w:cs="Times New Roman"/>
          <w:sz w:val="28"/>
          <w:szCs w:val="28"/>
        </w:rPr>
        <w:t>Чт</w:t>
      </w:r>
      <w:r w:rsidR="00607FB0">
        <w:rPr>
          <w:rFonts w:ascii="Times New Roman" w:hAnsi="Times New Roman" w:cs="Times New Roman"/>
          <w:sz w:val="28"/>
          <w:szCs w:val="28"/>
        </w:rPr>
        <w:t>о же к</w:t>
      </w:r>
      <w:r w:rsidR="002323A9">
        <w:rPr>
          <w:rFonts w:ascii="Times New Roman" w:hAnsi="Times New Roman" w:cs="Times New Roman"/>
          <w:sz w:val="28"/>
          <w:szCs w:val="28"/>
        </w:rPr>
        <w:t xml:space="preserve">асается библиотек </w:t>
      </w:r>
      <w:r w:rsidR="001F49B4">
        <w:rPr>
          <w:rFonts w:ascii="Times New Roman" w:hAnsi="Times New Roman" w:cs="Times New Roman"/>
          <w:sz w:val="28"/>
          <w:szCs w:val="28"/>
        </w:rPr>
        <w:t>мадраса</w:t>
      </w:r>
      <w:r>
        <w:rPr>
          <w:rFonts w:ascii="Times New Roman" w:hAnsi="Times New Roman" w:cs="Times New Roman"/>
          <w:sz w:val="28"/>
          <w:szCs w:val="28"/>
        </w:rPr>
        <w:t xml:space="preserve">, то, по отчету Министерства Народного просвещения за 1891 год, только в двух </w:t>
      </w:r>
      <w:r w:rsidR="001F49B4">
        <w:rPr>
          <w:rFonts w:ascii="Times New Roman" w:hAnsi="Times New Roman" w:cs="Times New Roman"/>
          <w:sz w:val="28"/>
          <w:szCs w:val="28"/>
        </w:rPr>
        <w:t>мадраса</w:t>
      </w:r>
      <w:r w:rsidR="002323A9">
        <w:rPr>
          <w:rFonts w:ascii="Times New Roman" w:hAnsi="Times New Roman" w:cs="Times New Roman"/>
          <w:sz w:val="28"/>
          <w:szCs w:val="28"/>
        </w:rPr>
        <w:t xml:space="preserve"> </w:t>
      </w:r>
      <w:r>
        <w:rPr>
          <w:rFonts w:ascii="Times New Roman" w:hAnsi="Times New Roman" w:cs="Times New Roman"/>
          <w:sz w:val="28"/>
          <w:szCs w:val="28"/>
        </w:rPr>
        <w:t xml:space="preserve">Маргилана существовали библиотеки. В </w:t>
      </w:r>
      <w:r w:rsidR="001F49B4">
        <w:rPr>
          <w:rFonts w:ascii="Times New Roman" w:hAnsi="Times New Roman" w:cs="Times New Roman"/>
          <w:sz w:val="28"/>
          <w:szCs w:val="28"/>
        </w:rPr>
        <w:t>мадраса</w:t>
      </w:r>
      <w:r w:rsidR="00607FB0">
        <w:rPr>
          <w:rFonts w:ascii="Times New Roman" w:hAnsi="Times New Roman" w:cs="Times New Roman"/>
          <w:sz w:val="28"/>
          <w:szCs w:val="28"/>
        </w:rPr>
        <w:t xml:space="preserve"> </w:t>
      </w:r>
      <w:r>
        <w:rPr>
          <w:rFonts w:ascii="Times New Roman" w:hAnsi="Times New Roman" w:cs="Times New Roman"/>
          <w:sz w:val="28"/>
          <w:szCs w:val="28"/>
        </w:rPr>
        <w:t>Ма</w:t>
      </w:r>
      <w:r w:rsidR="00BD22CD">
        <w:rPr>
          <w:rFonts w:ascii="Times New Roman" w:hAnsi="Times New Roman" w:cs="Times New Roman"/>
          <w:sz w:val="28"/>
          <w:szCs w:val="28"/>
        </w:rPr>
        <w:t>-</w:t>
      </w:r>
      <w:r>
        <w:rPr>
          <w:rFonts w:ascii="Times New Roman" w:hAnsi="Times New Roman" w:cs="Times New Roman"/>
          <w:sz w:val="28"/>
          <w:szCs w:val="28"/>
        </w:rPr>
        <w:t>Разык</w:t>
      </w:r>
      <w:r w:rsidR="00BD22CD">
        <w:rPr>
          <w:rFonts w:ascii="Times New Roman" w:hAnsi="Times New Roman" w:cs="Times New Roman"/>
          <w:sz w:val="28"/>
          <w:szCs w:val="28"/>
        </w:rPr>
        <w:t>-</w:t>
      </w:r>
      <w:r>
        <w:rPr>
          <w:rFonts w:ascii="Times New Roman" w:hAnsi="Times New Roman" w:cs="Times New Roman"/>
          <w:sz w:val="28"/>
          <w:szCs w:val="28"/>
        </w:rPr>
        <w:t xml:space="preserve">Казы 70 томов и в </w:t>
      </w:r>
      <w:r w:rsidR="001F49B4">
        <w:rPr>
          <w:rFonts w:ascii="Times New Roman" w:hAnsi="Times New Roman" w:cs="Times New Roman"/>
          <w:sz w:val="28"/>
          <w:szCs w:val="28"/>
        </w:rPr>
        <w:t>мадраса</w:t>
      </w:r>
      <w:r w:rsidR="00607FB0">
        <w:rPr>
          <w:rFonts w:ascii="Times New Roman" w:hAnsi="Times New Roman" w:cs="Times New Roman"/>
          <w:sz w:val="28"/>
          <w:szCs w:val="28"/>
        </w:rPr>
        <w:t xml:space="preserve"> </w:t>
      </w:r>
      <w:r>
        <w:rPr>
          <w:rFonts w:ascii="Times New Roman" w:hAnsi="Times New Roman" w:cs="Times New Roman"/>
          <w:sz w:val="28"/>
          <w:szCs w:val="28"/>
        </w:rPr>
        <w:t>Хазратии Дамулла</w:t>
      </w:r>
      <w:r w:rsidR="00BD22CD">
        <w:rPr>
          <w:rFonts w:ascii="Times New Roman" w:hAnsi="Times New Roman" w:cs="Times New Roman"/>
          <w:sz w:val="28"/>
          <w:szCs w:val="28"/>
        </w:rPr>
        <w:t xml:space="preserve"> —</w:t>
      </w:r>
      <w:r>
        <w:rPr>
          <w:rFonts w:ascii="Times New Roman" w:hAnsi="Times New Roman" w:cs="Times New Roman"/>
          <w:sz w:val="28"/>
          <w:szCs w:val="28"/>
        </w:rPr>
        <w:t xml:space="preserve"> 45. Все они были пожертвованы разными лицами. </w:t>
      </w:r>
      <w:r w:rsidRPr="00BD22CD">
        <w:rPr>
          <w:rFonts w:ascii="Times New Roman" w:hAnsi="Times New Roman" w:cs="Times New Roman"/>
          <w:sz w:val="28"/>
          <w:szCs w:val="28"/>
        </w:rPr>
        <w:t>Муллы</w:t>
      </w:r>
      <w:r>
        <w:rPr>
          <w:rFonts w:ascii="Times New Roman" w:hAnsi="Times New Roman" w:cs="Times New Roman"/>
          <w:sz w:val="28"/>
          <w:szCs w:val="28"/>
        </w:rPr>
        <w:t xml:space="preserve"> в свои свободное время переписывали книги, учебные пособия. Некоторые продавали свои копии, другие оставляли себе.   </w:t>
      </w:r>
    </w:p>
    <w:tbl>
      <w:tblPr>
        <w:tblW w:w="0" w:type="auto"/>
        <w:tblLook w:val="04A0" w:firstRow="1" w:lastRow="0" w:firstColumn="1" w:lastColumn="0" w:noHBand="0" w:noVBand="1"/>
      </w:tblPr>
      <w:tblGrid>
        <w:gridCol w:w="9571"/>
      </w:tblGrid>
      <w:tr w:rsidR="00570931" w:rsidRPr="00687432" w:rsidTr="00607FB0">
        <w:trPr>
          <w:trHeight w:val="435"/>
        </w:trPr>
        <w:tc>
          <w:tcPr>
            <w:tcW w:w="9571" w:type="dxa"/>
          </w:tcPr>
          <w:p w:rsidR="00570931" w:rsidRPr="00687432" w:rsidRDefault="00570931" w:rsidP="00607FB0">
            <w:pPr>
              <w:spacing w:line="360" w:lineRule="auto"/>
              <w:jc w:val="both"/>
              <w:rPr>
                <w:rFonts w:ascii="Times New Roman" w:hAnsi="Times New Roman" w:cs="Times New Roman"/>
                <w:sz w:val="28"/>
                <w:szCs w:val="28"/>
              </w:rPr>
            </w:pPr>
            <w:r w:rsidRPr="00687432">
              <w:rPr>
                <w:rFonts w:ascii="Times New Roman" w:hAnsi="Times New Roman" w:cs="Times New Roman"/>
                <w:sz w:val="28"/>
                <w:szCs w:val="28"/>
              </w:rPr>
              <w:t xml:space="preserve">В семи </w:t>
            </w:r>
            <w:r w:rsidR="00BD22CD">
              <w:rPr>
                <w:rFonts w:ascii="Times New Roman" w:hAnsi="Times New Roman" w:cs="Times New Roman"/>
                <w:sz w:val="28"/>
                <w:szCs w:val="28"/>
              </w:rPr>
              <w:t xml:space="preserve">мадраса </w:t>
            </w:r>
            <w:r w:rsidRPr="00687432">
              <w:rPr>
                <w:rFonts w:ascii="Times New Roman" w:hAnsi="Times New Roman" w:cs="Times New Roman"/>
                <w:sz w:val="28"/>
                <w:szCs w:val="28"/>
              </w:rPr>
              <w:t xml:space="preserve">библиотеки были растеряны, а именно: </w:t>
            </w:r>
          </w:p>
        </w:tc>
      </w:tr>
      <w:tr w:rsidR="00570931" w:rsidRPr="00687432" w:rsidTr="00607FB0">
        <w:trPr>
          <w:trHeight w:val="539"/>
        </w:trPr>
        <w:tc>
          <w:tcPr>
            <w:tcW w:w="9571" w:type="dxa"/>
          </w:tcPr>
          <w:p w:rsidR="00570931" w:rsidRPr="00687432" w:rsidRDefault="00570931" w:rsidP="00607FB0">
            <w:pPr>
              <w:spacing w:line="360" w:lineRule="auto"/>
              <w:jc w:val="both"/>
              <w:rPr>
                <w:rFonts w:ascii="Times New Roman" w:hAnsi="Times New Roman" w:cs="Times New Roman"/>
                <w:sz w:val="28"/>
                <w:szCs w:val="28"/>
              </w:rPr>
            </w:pPr>
            <w:r w:rsidRPr="00687432">
              <w:rPr>
                <w:rFonts w:ascii="Times New Roman" w:hAnsi="Times New Roman" w:cs="Times New Roman"/>
                <w:sz w:val="28"/>
                <w:szCs w:val="28"/>
              </w:rPr>
              <w:t xml:space="preserve">1) в Ташкенте: в </w:t>
            </w:r>
            <w:r w:rsidR="00BD22CD">
              <w:rPr>
                <w:rFonts w:ascii="Times New Roman" w:hAnsi="Times New Roman" w:cs="Times New Roman"/>
                <w:sz w:val="28"/>
                <w:szCs w:val="28"/>
              </w:rPr>
              <w:t>м</w:t>
            </w:r>
            <w:r w:rsidR="001F49B4">
              <w:rPr>
                <w:rFonts w:ascii="Times New Roman" w:hAnsi="Times New Roman" w:cs="Times New Roman"/>
                <w:sz w:val="28"/>
                <w:szCs w:val="28"/>
              </w:rPr>
              <w:t>адраса</w:t>
            </w:r>
            <w:r w:rsidR="00607FB0">
              <w:rPr>
                <w:rFonts w:ascii="Times New Roman" w:hAnsi="Times New Roman" w:cs="Times New Roman"/>
                <w:sz w:val="28"/>
                <w:szCs w:val="28"/>
              </w:rPr>
              <w:t xml:space="preserve"> </w:t>
            </w:r>
            <w:r w:rsidRPr="00687432">
              <w:rPr>
                <w:rFonts w:ascii="Times New Roman" w:hAnsi="Times New Roman" w:cs="Times New Roman"/>
                <w:sz w:val="28"/>
                <w:szCs w:val="28"/>
              </w:rPr>
              <w:t>Ходжа Ахрар</w:t>
            </w:r>
            <w:r w:rsidR="00BD22CD">
              <w:rPr>
                <w:rFonts w:ascii="Times New Roman" w:hAnsi="Times New Roman" w:cs="Times New Roman"/>
                <w:sz w:val="28"/>
                <w:szCs w:val="28"/>
              </w:rPr>
              <w:t>а</w:t>
            </w:r>
            <w:r w:rsidRPr="00687432">
              <w:rPr>
                <w:rFonts w:ascii="Times New Roman" w:hAnsi="Times New Roman" w:cs="Times New Roman"/>
                <w:sz w:val="28"/>
                <w:szCs w:val="28"/>
              </w:rPr>
              <w:t xml:space="preserve"> </w:t>
            </w:r>
          </w:p>
        </w:tc>
      </w:tr>
      <w:tr w:rsidR="00570931" w:rsidRPr="00687432" w:rsidTr="00607FB0">
        <w:trPr>
          <w:trHeight w:val="487"/>
        </w:trPr>
        <w:tc>
          <w:tcPr>
            <w:tcW w:w="9571" w:type="dxa"/>
          </w:tcPr>
          <w:p w:rsidR="00570931" w:rsidRPr="00687432" w:rsidRDefault="00570931" w:rsidP="00607FB0">
            <w:pPr>
              <w:spacing w:line="360" w:lineRule="auto"/>
              <w:jc w:val="both"/>
              <w:rPr>
                <w:rFonts w:ascii="Times New Roman" w:hAnsi="Times New Roman" w:cs="Times New Roman"/>
                <w:sz w:val="28"/>
                <w:szCs w:val="28"/>
              </w:rPr>
            </w:pPr>
            <w:r w:rsidRPr="00687432">
              <w:rPr>
                <w:rFonts w:ascii="Times New Roman" w:hAnsi="Times New Roman" w:cs="Times New Roman"/>
                <w:sz w:val="28"/>
                <w:szCs w:val="28"/>
              </w:rPr>
              <w:t xml:space="preserve">2) в Коканде: в </w:t>
            </w:r>
            <w:r w:rsidR="00BD22CD">
              <w:rPr>
                <w:rFonts w:ascii="Times New Roman" w:hAnsi="Times New Roman" w:cs="Times New Roman"/>
                <w:sz w:val="28"/>
                <w:szCs w:val="28"/>
              </w:rPr>
              <w:t>м</w:t>
            </w:r>
            <w:r w:rsidR="001F49B4">
              <w:rPr>
                <w:rFonts w:ascii="Times New Roman" w:hAnsi="Times New Roman" w:cs="Times New Roman"/>
                <w:sz w:val="28"/>
                <w:szCs w:val="28"/>
              </w:rPr>
              <w:t>адраса</w:t>
            </w:r>
            <w:r w:rsidR="00607FB0">
              <w:rPr>
                <w:rFonts w:ascii="Times New Roman" w:hAnsi="Times New Roman" w:cs="Times New Roman"/>
                <w:sz w:val="28"/>
                <w:szCs w:val="28"/>
              </w:rPr>
              <w:t xml:space="preserve"> </w:t>
            </w:r>
            <w:r w:rsidRPr="00687432">
              <w:rPr>
                <w:rFonts w:ascii="Times New Roman" w:hAnsi="Times New Roman" w:cs="Times New Roman"/>
                <w:sz w:val="28"/>
                <w:szCs w:val="28"/>
              </w:rPr>
              <w:t xml:space="preserve">Дастурханчи </w:t>
            </w:r>
          </w:p>
        </w:tc>
      </w:tr>
      <w:tr w:rsidR="00570931" w:rsidRPr="00687432" w:rsidTr="00607FB0">
        <w:trPr>
          <w:trHeight w:val="551"/>
        </w:trPr>
        <w:tc>
          <w:tcPr>
            <w:tcW w:w="9571" w:type="dxa"/>
          </w:tcPr>
          <w:p w:rsidR="00570931" w:rsidRPr="00687432" w:rsidRDefault="00570931" w:rsidP="00607FB0">
            <w:pPr>
              <w:spacing w:line="360" w:lineRule="auto"/>
              <w:jc w:val="both"/>
              <w:rPr>
                <w:rFonts w:ascii="Times New Roman" w:hAnsi="Times New Roman" w:cs="Times New Roman"/>
                <w:sz w:val="28"/>
                <w:szCs w:val="28"/>
              </w:rPr>
            </w:pPr>
            <w:r w:rsidRPr="00687432">
              <w:rPr>
                <w:rFonts w:ascii="Times New Roman" w:hAnsi="Times New Roman" w:cs="Times New Roman"/>
                <w:sz w:val="28"/>
                <w:szCs w:val="28"/>
              </w:rPr>
              <w:t xml:space="preserve">3) в Коканде: в </w:t>
            </w:r>
            <w:r w:rsidR="00BD22CD">
              <w:rPr>
                <w:rFonts w:ascii="Times New Roman" w:hAnsi="Times New Roman" w:cs="Times New Roman"/>
                <w:sz w:val="28"/>
                <w:szCs w:val="28"/>
              </w:rPr>
              <w:t>м</w:t>
            </w:r>
            <w:r w:rsidR="001F49B4">
              <w:rPr>
                <w:rFonts w:ascii="Times New Roman" w:hAnsi="Times New Roman" w:cs="Times New Roman"/>
                <w:sz w:val="28"/>
                <w:szCs w:val="28"/>
              </w:rPr>
              <w:t>адраса</w:t>
            </w:r>
            <w:r w:rsidR="00607FB0">
              <w:rPr>
                <w:rFonts w:ascii="Times New Roman" w:hAnsi="Times New Roman" w:cs="Times New Roman"/>
                <w:sz w:val="28"/>
                <w:szCs w:val="28"/>
              </w:rPr>
              <w:t xml:space="preserve"> </w:t>
            </w:r>
            <w:r w:rsidRPr="00687432">
              <w:rPr>
                <w:rFonts w:ascii="Times New Roman" w:hAnsi="Times New Roman" w:cs="Times New Roman"/>
                <w:sz w:val="28"/>
                <w:szCs w:val="28"/>
              </w:rPr>
              <w:t>Хаким</w:t>
            </w:r>
            <w:r w:rsidR="00BD22CD">
              <w:rPr>
                <w:rFonts w:ascii="Times New Roman" w:hAnsi="Times New Roman" w:cs="Times New Roman"/>
                <w:sz w:val="28"/>
                <w:szCs w:val="28"/>
              </w:rPr>
              <w:t>-</w:t>
            </w:r>
            <w:r w:rsidRPr="00687432">
              <w:rPr>
                <w:rFonts w:ascii="Times New Roman" w:hAnsi="Times New Roman" w:cs="Times New Roman"/>
                <w:sz w:val="28"/>
                <w:szCs w:val="28"/>
              </w:rPr>
              <w:t>А</w:t>
            </w:r>
            <w:r w:rsidR="00BD22CD">
              <w:rPr>
                <w:rFonts w:ascii="Times New Roman" w:hAnsi="Times New Roman" w:cs="Times New Roman"/>
                <w:sz w:val="28"/>
                <w:szCs w:val="28"/>
              </w:rPr>
              <w:t>й</w:t>
            </w:r>
            <w:r w:rsidRPr="00687432">
              <w:rPr>
                <w:rFonts w:ascii="Times New Roman" w:hAnsi="Times New Roman" w:cs="Times New Roman"/>
                <w:sz w:val="28"/>
                <w:szCs w:val="28"/>
              </w:rPr>
              <w:t xml:space="preserve">им </w:t>
            </w:r>
          </w:p>
        </w:tc>
      </w:tr>
      <w:tr w:rsidR="00570931" w:rsidRPr="00687432" w:rsidTr="00607FB0">
        <w:trPr>
          <w:trHeight w:val="539"/>
        </w:trPr>
        <w:tc>
          <w:tcPr>
            <w:tcW w:w="9571" w:type="dxa"/>
          </w:tcPr>
          <w:p w:rsidR="00570931" w:rsidRPr="00687432" w:rsidRDefault="00570931" w:rsidP="00607FB0">
            <w:pPr>
              <w:spacing w:line="360" w:lineRule="auto"/>
              <w:jc w:val="both"/>
              <w:rPr>
                <w:rFonts w:ascii="Times New Roman" w:hAnsi="Times New Roman" w:cs="Times New Roman"/>
                <w:sz w:val="28"/>
                <w:szCs w:val="28"/>
              </w:rPr>
            </w:pPr>
            <w:r w:rsidRPr="00687432">
              <w:rPr>
                <w:rFonts w:ascii="Times New Roman" w:hAnsi="Times New Roman" w:cs="Times New Roman"/>
                <w:sz w:val="28"/>
                <w:szCs w:val="28"/>
              </w:rPr>
              <w:t xml:space="preserve">4) в Коканде: в </w:t>
            </w:r>
            <w:r w:rsidR="00BD22CD">
              <w:rPr>
                <w:rFonts w:ascii="Times New Roman" w:hAnsi="Times New Roman" w:cs="Times New Roman"/>
                <w:sz w:val="28"/>
                <w:szCs w:val="28"/>
              </w:rPr>
              <w:t>м</w:t>
            </w:r>
            <w:r w:rsidR="001F49B4">
              <w:rPr>
                <w:rFonts w:ascii="Times New Roman" w:hAnsi="Times New Roman" w:cs="Times New Roman"/>
                <w:sz w:val="28"/>
                <w:szCs w:val="28"/>
              </w:rPr>
              <w:t>адраса</w:t>
            </w:r>
            <w:r w:rsidR="00607FB0">
              <w:rPr>
                <w:rFonts w:ascii="Times New Roman" w:hAnsi="Times New Roman" w:cs="Times New Roman"/>
                <w:sz w:val="28"/>
                <w:szCs w:val="28"/>
              </w:rPr>
              <w:t xml:space="preserve"> </w:t>
            </w:r>
            <w:r w:rsidRPr="00687432">
              <w:rPr>
                <w:rFonts w:ascii="Times New Roman" w:hAnsi="Times New Roman" w:cs="Times New Roman"/>
                <w:sz w:val="28"/>
                <w:szCs w:val="28"/>
              </w:rPr>
              <w:t xml:space="preserve">Мир Джалил </w:t>
            </w:r>
          </w:p>
        </w:tc>
      </w:tr>
      <w:tr w:rsidR="00570931" w:rsidRPr="00687432" w:rsidTr="00607FB0">
        <w:trPr>
          <w:trHeight w:val="473"/>
        </w:trPr>
        <w:tc>
          <w:tcPr>
            <w:tcW w:w="9571" w:type="dxa"/>
          </w:tcPr>
          <w:p w:rsidR="00570931" w:rsidRPr="00687432" w:rsidRDefault="00570931" w:rsidP="00607FB0">
            <w:pPr>
              <w:spacing w:line="360" w:lineRule="auto"/>
              <w:jc w:val="both"/>
              <w:rPr>
                <w:rFonts w:ascii="Times New Roman" w:hAnsi="Times New Roman" w:cs="Times New Roman"/>
                <w:sz w:val="28"/>
                <w:szCs w:val="28"/>
              </w:rPr>
            </w:pPr>
            <w:r w:rsidRPr="00687432">
              <w:rPr>
                <w:rFonts w:ascii="Times New Roman" w:hAnsi="Times New Roman" w:cs="Times New Roman"/>
                <w:sz w:val="28"/>
                <w:szCs w:val="28"/>
              </w:rPr>
              <w:t xml:space="preserve">5) в Маргилане: в </w:t>
            </w:r>
            <w:r w:rsidR="00BD22CD">
              <w:rPr>
                <w:rFonts w:ascii="Times New Roman" w:hAnsi="Times New Roman" w:cs="Times New Roman"/>
                <w:sz w:val="28"/>
                <w:szCs w:val="28"/>
              </w:rPr>
              <w:t>м</w:t>
            </w:r>
            <w:r w:rsidR="001F49B4">
              <w:rPr>
                <w:rFonts w:ascii="Times New Roman" w:hAnsi="Times New Roman" w:cs="Times New Roman"/>
                <w:sz w:val="28"/>
                <w:szCs w:val="28"/>
              </w:rPr>
              <w:t>адраса</w:t>
            </w:r>
            <w:r w:rsidR="00607FB0">
              <w:rPr>
                <w:rFonts w:ascii="Times New Roman" w:hAnsi="Times New Roman" w:cs="Times New Roman"/>
                <w:sz w:val="28"/>
                <w:szCs w:val="28"/>
              </w:rPr>
              <w:t xml:space="preserve"> </w:t>
            </w:r>
            <w:r w:rsidRPr="00687432">
              <w:rPr>
                <w:rFonts w:ascii="Times New Roman" w:hAnsi="Times New Roman" w:cs="Times New Roman"/>
                <w:sz w:val="28"/>
                <w:szCs w:val="28"/>
              </w:rPr>
              <w:t xml:space="preserve">Кук Мазар </w:t>
            </w:r>
          </w:p>
        </w:tc>
      </w:tr>
      <w:tr w:rsidR="00570931" w:rsidRPr="00687432" w:rsidTr="00607FB0">
        <w:trPr>
          <w:trHeight w:val="718"/>
        </w:trPr>
        <w:tc>
          <w:tcPr>
            <w:tcW w:w="9571" w:type="dxa"/>
          </w:tcPr>
          <w:p w:rsidR="00570931" w:rsidRPr="00687432" w:rsidRDefault="00570931" w:rsidP="00607FB0">
            <w:pPr>
              <w:spacing w:line="360" w:lineRule="auto"/>
              <w:jc w:val="both"/>
              <w:rPr>
                <w:rFonts w:ascii="Times New Roman" w:hAnsi="Times New Roman" w:cs="Times New Roman"/>
                <w:sz w:val="28"/>
                <w:szCs w:val="28"/>
              </w:rPr>
            </w:pPr>
            <w:r w:rsidRPr="00687432">
              <w:rPr>
                <w:rFonts w:ascii="Times New Roman" w:hAnsi="Times New Roman" w:cs="Times New Roman"/>
                <w:sz w:val="28"/>
                <w:szCs w:val="28"/>
              </w:rPr>
              <w:t>6) в Араванско</w:t>
            </w:r>
            <w:r w:rsidR="00BD22CD">
              <w:rPr>
                <w:rFonts w:ascii="Times New Roman" w:hAnsi="Times New Roman" w:cs="Times New Roman"/>
                <w:sz w:val="28"/>
                <w:szCs w:val="28"/>
              </w:rPr>
              <w:t>й</w:t>
            </w:r>
            <w:r w:rsidRPr="00687432">
              <w:rPr>
                <w:rFonts w:ascii="Times New Roman" w:hAnsi="Times New Roman" w:cs="Times New Roman"/>
                <w:sz w:val="28"/>
                <w:szCs w:val="28"/>
              </w:rPr>
              <w:t xml:space="preserve"> </w:t>
            </w:r>
            <w:r w:rsidR="00BD22CD">
              <w:rPr>
                <w:rFonts w:ascii="Times New Roman" w:hAnsi="Times New Roman" w:cs="Times New Roman"/>
                <w:sz w:val="28"/>
                <w:szCs w:val="28"/>
              </w:rPr>
              <w:t>м</w:t>
            </w:r>
            <w:r w:rsidR="001F49B4">
              <w:rPr>
                <w:rFonts w:ascii="Times New Roman" w:hAnsi="Times New Roman" w:cs="Times New Roman"/>
                <w:sz w:val="28"/>
                <w:szCs w:val="28"/>
              </w:rPr>
              <w:t>адраса</w:t>
            </w:r>
            <w:r w:rsidR="00607FB0">
              <w:rPr>
                <w:rFonts w:ascii="Times New Roman" w:hAnsi="Times New Roman" w:cs="Times New Roman"/>
                <w:sz w:val="28"/>
                <w:szCs w:val="28"/>
              </w:rPr>
              <w:t xml:space="preserve"> </w:t>
            </w:r>
            <w:r w:rsidRPr="00687432">
              <w:rPr>
                <w:rFonts w:ascii="Times New Roman" w:hAnsi="Times New Roman" w:cs="Times New Roman"/>
                <w:sz w:val="28"/>
                <w:szCs w:val="28"/>
              </w:rPr>
              <w:t xml:space="preserve">(Маргеланском уезде) </w:t>
            </w:r>
          </w:p>
        </w:tc>
      </w:tr>
      <w:tr w:rsidR="00570931" w:rsidTr="00607FB0">
        <w:trPr>
          <w:trHeight w:val="1028"/>
        </w:trPr>
        <w:tc>
          <w:tcPr>
            <w:tcW w:w="9571" w:type="dxa"/>
          </w:tcPr>
          <w:p w:rsidR="00570931" w:rsidRDefault="00570931" w:rsidP="00607FB0">
            <w:pPr>
              <w:spacing w:line="360" w:lineRule="auto"/>
              <w:jc w:val="both"/>
              <w:rPr>
                <w:rFonts w:ascii="Times New Roman" w:hAnsi="Times New Roman" w:cs="Times New Roman"/>
                <w:sz w:val="28"/>
                <w:szCs w:val="28"/>
              </w:rPr>
            </w:pPr>
            <w:r w:rsidRPr="00687432">
              <w:rPr>
                <w:rFonts w:ascii="Times New Roman" w:hAnsi="Times New Roman" w:cs="Times New Roman"/>
                <w:sz w:val="28"/>
                <w:szCs w:val="28"/>
              </w:rPr>
              <w:t xml:space="preserve">7) в Андижане: в </w:t>
            </w:r>
            <w:r w:rsidR="00BD22CD">
              <w:rPr>
                <w:rFonts w:ascii="Times New Roman" w:hAnsi="Times New Roman" w:cs="Times New Roman"/>
                <w:sz w:val="28"/>
                <w:szCs w:val="28"/>
              </w:rPr>
              <w:t>м</w:t>
            </w:r>
            <w:r w:rsidR="001F49B4">
              <w:rPr>
                <w:rFonts w:ascii="Times New Roman" w:hAnsi="Times New Roman" w:cs="Times New Roman"/>
                <w:sz w:val="28"/>
                <w:szCs w:val="28"/>
              </w:rPr>
              <w:t>адраса</w:t>
            </w:r>
            <w:r w:rsidR="00607FB0">
              <w:rPr>
                <w:rFonts w:ascii="Times New Roman" w:hAnsi="Times New Roman" w:cs="Times New Roman"/>
                <w:sz w:val="28"/>
                <w:szCs w:val="28"/>
              </w:rPr>
              <w:t xml:space="preserve"> </w:t>
            </w:r>
            <w:r w:rsidRPr="00687432">
              <w:rPr>
                <w:rFonts w:ascii="Times New Roman" w:hAnsi="Times New Roman" w:cs="Times New Roman"/>
                <w:sz w:val="28"/>
                <w:szCs w:val="28"/>
              </w:rPr>
              <w:t>Ак Мас</w:t>
            </w:r>
            <w:r w:rsidR="00BD22CD">
              <w:rPr>
                <w:rFonts w:ascii="Times New Roman" w:hAnsi="Times New Roman" w:cs="Times New Roman"/>
                <w:sz w:val="28"/>
                <w:szCs w:val="28"/>
              </w:rPr>
              <w:t>д</w:t>
            </w:r>
            <w:r w:rsidRPr="00687432">
              <w:rPr>
                <w:rFonts w:ascii="Times New Roman" w:hAnsi="Times New Roman" w:cs="Times New Roman"/>
                <w:sz w:val="28"/>
                <w:szCs w:val="28"/>
              </w:rPr>
              <w:t>жид</w:t>
            </w:r>
            <w:r w:rsidR="00BD22CD">
              <w:rPr>
                <w:rStyle w:val="a5"/>
                <w:rFonts w:ascii="Times New Roman" w:hAnsi="Times New Roman" w:cs="Times New Roman"/>
                <w:sz w:val="28"/>
                <w:szCs w:val="28"/>
              </w:rPr>
              <w:footnoteReference w:id="95"/>
            </w:r>
          </w:p>
        </w:tc>
      </w:tr>
    </w:tbl>
    <w:p w:rsidR="000C774F" w:rsidRDefault="000C774F" w:rsidP="00570931">
      <w:pPr>
        <w:spacing w:before="400" w:after="400" w:line="360" w:lineRule="auto"/>
        <w:ind w:right="85"/>
        <w:jc w:val="both"/>
        <w:rPr>
          <w:rFonts w:ascii="Times New Roman" w:hAnsi="Times New Roman" w:cs="Times New Roman"/>
          <w:sz w:val="28"/>
          <w:szCs w:val="28"/>
        </w:rPr>
      </w:pPr>
    </w:p>
    <w:p w:rsidR="00A115B1" w:rsidRDefault="00570931" w:rsidP="00BD22CD">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 xml:space="preserve">В заключение первой главы, мы хотим подчеркнуть, что, не узнав непосредственно внутреннюю жизнь традиционных учебных заведений, а также учебную программу, ход действия уроков, невозможно оценить их </w:t>
      </w:r>
      <w:r>
        <w:rPr>
          <w:rFonts w:ascii="Times New Roman" w:hAnsi="Times New Roman" w:cs="Times New Roman"/>
          <w:sz w:val="28"/>
          <w:szCs w:val="28"/>
        </w:rPr>
        <w:lastRenderedPageBreak/>
        <w:t>оригинальность и своеобраз</w:t>
      </w:r>
      <w:r w:rsidR="00BD22CD">
        <w:rPr>
          <w:rFonts w:ascii="Times New Roman" w:hAnsi="Times New Roman" w:cs="Times New Roman"/>
          <w:sz w:val="28"/>
          <w:szCs w:val="28"/>
        </w:rPr>
        <w:t>ие</w:t>
      </w:r>
      <w:r>
        <w:rPr>
          <w:rFonts w:ascii="Times New Roman" w:hAnsi="Times New Roman" w:cs="Times New Roman"/>
          <w:sz w:val="28"/>
          <w:szCs w:val="28"/>
        </w:rPr>
        <w:t>. В начальных школах</w:t>
      </w:r>
      <w:r w:rsidR="00BD22CD">
        <w:rPr>
          <w:rFonts w:ascii="Times New Roman" w:hAnsi="Times New Roman" w:cs="Times New Roman"/>
          <w:sz w:val="28"/>
          <w:szCs w:val="28"/>
        </w:rPr>
        <w:t>-</w:t>
      </w:r>
      <w:r w:rsidRPr="00BD22CD">
        <w:rPr>
          <w:rFonts w:ascii="Times New Roman" w:hAnsi="Times New Roman" w:cs="Times New Roman"/>
          <w:sz w:val="28"/>
          <w:szCs w:val="28"/>
        </w:rPr>
        <w:t>мактабах</w:t>
      </w:r>
      <w:r>
        <w:rPr>
          <w:rFonts w:ascii="Times New Roman" w:hAnsi="Times New Roman" w:cs="Times New Roman"/>
          <w:sz w:val="28"/>
          <w:szCs w:val="28"/>
        </w:rPr>
        <w:t xml:space="preserve"> обучение базировалось на памяти ученика — </w:t>
      </w:r>
      <w:r w:rsidRPr="00EA060A">
        <w:rPr>
          <w:rFonts w:ascii="Times New Roman" w:hAnsi="Times New Roman" w:cs="Times New Roman"/>
          <w:i/>
          <w:iCs/>
          <w:sz w:val="28"/>
          <w:szCs w:val="28"/>
        </w:rPr>
        <w:t>з</w:t>
      </w:r>
      <w:r w:rsidR="00BD22CD">
        <w:rPr>
          <w:rFonts w:ascii="Times New Roman" w:hAnsi="Times New Roman" w:cs="Times New Roman"/>
          <w:i/>
          <w:iCs/>
          <w:sz w:val="28"/>
          <w:szCs w:val="28"/>
        </w:rPr>
        <w:t>и</w:t>
      </w:r>
      <w:r w:rsidRPr="00EA060A">
        <w:rPr>
          <w:rFonts w:ascii="Times New Roman" w:hAnsi="Times New Roman" w:cs="Times New Roman"/>
          <w:i/>
          <w:iCs/>
          <w:sz w:val="28"/>
          <w:szCs w:val="28"/>
        </w:rPr>
        <w:t>хн</w:t>
      </w:r>
      <w:r>
        <w:rPr>
          <w:rFonts w:ascii="Times New Roman" w:hAnsi="Times New Roman" w:cs="Times New Roman"/>
          <w:sz w:val="28"/>
          <w:szCs w:val="28"/>
        </w:rPr>
        <w:t xml:space="preserve">. Школьники выучивали </w:t>
      </w:r>
      <w:r w:rsidR="00607FB0">
        <w:rPr>
          <w:rFonts w:ascii="Times New Roman" w:hAnsi="Times New Roman" w:cs="Times New Roman"/>
          <w:sz w:val="28"/>
          <w:szCs w:val="28"/>
        </w:rPr>
        <w:t xml:space="preserve">наизусть в первую очередь текст </w:t>
      </w:r>
      <w:r>
        <w:rPr>
          <w:rFonts w:ascii="Times New Roman" w:hAnsi="Times New Roman" w:cs="Times New Roman"/>
          <w:sz w:val="28"/>
          <w:szCs w:val="28"/>
        </w:rPr>
        <w:t xml:space="preserve">Священного Корана. Затем читали </w:t>
      </w:r>
      <w:r w:rsidRPr="00503ADC">
        <w:rPr>
          <w:rFonts w:ascii="Times New Roman" w:hAnsi="Times New Roman" w:cs="Times New Roman"/>
          <w:sz w:val="28"/>
          <w:szCs w:val="28"/>
        </w:rPr>
        <w:t>«</w:t>
      </w:r>
      <w:r w:rsidRPr="0092309D">
        <w:rPr>
          <w:rFonts w:ascii="Times New Roman" w:hAnsi="Times New Roman" w:cs="Times New Roman"/>
          <w:sz w:val="28"/>
          <w:szCs w:val="28"/>
        </w:rPr>
        <w:t>Чоркитаб»</w:t>
      </w:r>
      <w:r>
        <w:rPr>
          <w:rFonts w:ascii="Times New Roman" w:hAnsi="Times New Roman" w:cs="Times New Roman"/>
          <w:i/>
          <w:iCs/>
          <w:sz w:val="28"/>
          <w:szCs w:val="28"/>
        </w:rPr>
        <w:t xml:space="preserve">, </w:t>
      </w:r>
      <w:r w:rsidRPr="0092309D">
        <w:rPr>
          <w:rFonts w:ascii="Times New Roman" w:hAnsi="Times New Roman" w:cs="Times New Roman"/>
          <w:sz w:val="28"/>
          <w:szCs w:val="28"/>
        </w:rPr>
        <w:t>ус</w:t>
      </w:r>
      <w:r>
        <w:rPr>
          <w:rFonts w:ascii="Times New Roman" w:hAnsi="Times New Roman" w:cs="Times New Roman"/>
          <w:sz w:val="28"/>
          <w:szCs w:val="28"/>
        </w:rPr>
        <w:t>ва</w:t>
      </w:r>
      <w:r w:rsidRPr="0092309D">
        <w:rPr>
          <w:rFonts w:ascii="Times New Roman" w:hAnsi="Times New Roman" w:cs="Times New Roman"/>
          <w:sz w:val="28"/>
          <w:szCs w:val="28"/>
        </w:rPr>
        <w:t>ивали</w:t>
      </w:r>
      <w:r w:rsidRPr="00503ADC">
        <w:rPr>
          <w:rFonts w:ascii="Times New Roman" w:hAnsi="Times New Roman" w:cs="Times New Roman"/>
          <w:sz w:val="28"/>
          <w:szCs w:val="28"/>
        </w:rPr>
        <w:t xml:space="preserve"> </w:t>
      </w:r>
      <w:r>
        <w:rPr>
          <w:rFonts w:ascii="Times New Roman" w:hAnsi="Times New Roman" w:cs="Times New Roman"/>
          <w:sz w:val="28"/>
          <w:szCs w:val="28"/>
        </w:rPr>
        <w:t xml:space="preserve">религиозные обязанности мусульманина. </w:t>
      </w:r>
      <w:r w:rsidR="00BD22CD">
        <w:rPr>
          <w:rFonts w:ascii="Times New Roman" w:hAnsi="Times New Roman" w:cs="Times New Roman"/>
          <w:sz w:val="28"/>
          <w:szCs w:val="28"/>
        </w:rPr>
        <w:t>Дамулла, школьный учитель,</w:t>
      </w:r>
      <w:r>
        <w:rPr>
          <w:rFonts w:ascii="Times New Roman" w:hAnsi="Times New Roman" w:cs="Times New Roman"/>
          <w:sz w:val="28"/>
          <w:szCs w:val="28"/>
        </w:rPr>
        <w:t xml:space="preserve"> в первую очередь побуждал в душе ребенка любовь к своей религии, так как считалось, что получение религиозных знаний является богоугодным делом. А также считалось, что если ребенок хорошо освоит религиозные знания, то в дальнейшем освоенные знания он будет использовать во благо общества и религии. Одной из основных целей школы являлась воспитание ребенка в духе любви и уважения к своим родителям, старшим, к своему учителю, к науке и труду. Школа учила ребенка не нарушать семейные традиции, учила соблюдать морально-этические правила в обществе. Ребенок, окончивший школу, знал</w:t>
      </w:r>
      <w:r w:rsidR="00BD22CD">
        <w:rPr>
          <w:rFonts w:ascii="Times New Roman" w:hAnsi="Times New Roman" w:cs="Times New Roman"/>
          <w:sz w:val="28"/>
          <w:szCs w:val="28"/>
        </w:rPr>
        <w:t>,</w:t>
      </w:r>
      <w:r>
        <w:rPr>
          <w:rFonts w:ascii="Times New Roman" w:hAnsi="Times New Roman" w:cs="Times New Roman"/>
          <w:sz w:val="28"/>
          <w:szCs w:val="28"/>
        </w:rPr>
        <w:t xml:space="preserve"> как вести себя при старших, в прилюдном месте, в гостях и дома. В школе, кроме религиозных знаний изучали каллиграфию, четыре правила арифметики, читали стихи и газели знаменитых поэтов. Ученики получали базовые знания по грамматике арабского языка. Школа была доступна практически всем, вне зависимости от социального статуса, так как оплата за обучение в ней была минимальной. Родители платили </w:t>
      </w:r>
      <w:r w:rsidR="00A115B1">
        <w:rPr>
          <w:rFonts w:ascii="Times New Roman" w:hAnsi="Times New Roman" w:cs="Times New Roman"/>
          <w:sz w:val="28"/>
          <w:szCs w:val="28"/>
        </w:rPr>
        <w:t>учителю</w:t>
      </w:r>
      <w:r>
        <w:rPr>
          <w:rFonts w:ascii="Times New Roman" w:hAnsi="Times New Roman" w:cs="Times New Roman"/>
          <w:sz w:val="28"/>
          <w:szCs w:val="28"/>
        </w:rPr>
        <w:t xml:space="preserve"> принятую по обычаю сумму, даже в некоторых случаях обходились только несколькими лепешками.  В школах не существовало таки</w:t>
      </w:r>
      <w:r w:rsidR="00A115B1">
        <w:rPr>
          <w:rFonts w:ascii="Times New Roman" w:hAnsi="Times New Roman" w:cs="Times New Roman"/>
          <w:sz w:val="28"/>
          <w:szCs w:val="28"/>
        </w:rPr>
        <w:t>х</w:t>
      </w:r>
      <w:r>
        <w:rPr>
          <w:rFonts w:ascii="Times New Roman" w:hAnsi="Times New Roman" w:cs="Times New Roman"/>
          <w:sz w:val="28"/>
          <w:szCs w:val="28"/>
        </w:rPr>
        <w:t xml:space="preserve"> поняти</w:t>
      </w:r>
      <w:r w:rsidR="00A115B1">
        <w:rPr>
          <w:rFonts w:ascii="Times New Roman" w:hAnsi="Times New Roman" w:cs="Times New Roman"/>
          <w:sz w:val="28"/>
          <w:szCs w:val="28"/>
        </w:rPr>
        <w:t>й,</w:t>
      </w:r>
      <w:r>
        <w:rPr>
          <w:rFonts w:ascii="Times New Roman" w:hAnsi="Times New Roman" w:cs="Times New Roman"/>
          <w:sz w:val="28"/>
          <w:szCs w:val="28"/>
        </w:rPr>
        <w:t xml:space="preserve"> как классный журнал, </w:t>
      </w:r>
      <w:r w:rsidR="00A115B1">
        <w:rPr>
          <w:rFonts w:ascii="Times New Roman" w:hAnsi="Times New Roman" w:cs="Times New Roman"/>
          <w:sz w:val="28"/>
          <w:szCs w:val="28"/>
        </w:rPr>
        <w:t xml:space="preserve">оценки и </w:t>
      </w:r>
      <w:r>
        <w:rPr>
          <w:rFonts w:ascii="Times New Roman" w:hAnsi="Times New Roman" w:cs="Times New Roman"/>
          <w:sz w:val="28"/>
          <w:szCs w:val="28"/>
        </w:rPr>
        <w:t xml:space="preserve">переходные экзамены, так как </w:t>
      </w:r>
      <w:r w:rsidR="00A115B1">
        <w:rPr>
          <w:rFonts w:ascii="Times New Roman" w:hAnsi="Times New Roman" w:cs="Times New Roman"/>
          <w:sz w:val="28"/>
          <w:szCs w:val="28"/>
        </w:rPr>
        <w:t>учителю</w:t>
      </w:r>
      <w:r>
        <w:rPr>
          <w:rFonts w:ascii="Times New Roman" w:hAnsi="Times New Roman" w:cs="Times New Roman"/>
          <w:sz w:val="28"/>
          <w:szCs w:val="28"/>
        </w:rPr>
        <w:t xml:space="preserve"> был важен результат ребенка, а не его пустые посещения уроков.  Когда преподаватель был доволен результатами своих учеников, те переходили к следующему этапу программы</w:t>
      </w:r>
      <w:r w:rsidR="00A115B1">
        <w:rPr>
          <w:rFonts w:ascii="Times New Roman" w:hAnsi="Times New Roman" w:cs="Times New Roman"/>
          <w:sz w:val="28"/>
          <w:szCs w:val="28"/>
        </w:rPr>
        <w:t>,</w:t>
      </w:r>
      <w:r>
        <w:rPr>
          <w:rFonts w:ascii="Times New Roman" w:hAnsi="Times New Roman" w:cs="Times New Roman"/>
          <w:sz w:val="28"/>
          <w:szCs w:val="28"/>
        </w:rPr>
        <w:t xml:space="preserve"> и так до конца обучения. Как уже была сказано выше, обучение основывалась на памяти: то есть ученики механически зубрили коранические стихи. Преподаватель не объяснял то, что они выучивали наизусть, не давал комментарии. На наш взгляд, причиной такого метода могла быть сложность в понимании этих стихов. Возможно, преподаватели начальных школ учитывали продолжение </w:t>
      </w:r>
      <w:r>
        <w:rPr>
          <w:rFonts w:ascii="Times New Roman" w:hAnsi="Times New Roman" w:cs="Times New Roman"/>
          <w:sz w:val="28"/>
          <w:szCs w:val="28"/>
        </w:rPr>
        <w:lastRenderedPageBreak/>
        <w:t>обучения учеников в м</w:t>
      </w:r>
      <w:r w:rsidR="00A115B1">
        <w:rPr>
          <w:rFonts w:ascii="Times New Roman" w:hAnsi="Times New Roman" w:cs="Times New Roman"/>
          <w:sz w:val="28"/>
          <w:szCs w:val="28"/>
        </w:rPr>
        <w:t>адраса</w:t>
      </w:r>
      <w:r>
        <w:rPr>
          <w:rFonts w:ascii="Times New Roman" w:hAnsi="Times New Roman" w:cs="Times New Roman"/>
          <w:sz w:val="28"/>
          <w:szCs w:val="28"/>
        </w:rPr>
        <w:t xml:space="preserve">дресе, где подробно разбирается каждая деталь божественных откровений. </w:t>
      </w:r>
    </w:p>
    <w:p w:rsidR="00570931" w:rsidRDefault="00570931" w:rsidP="00BD22CD">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A115B1">
        <w:rPr>
          <w:rFonts w:ascii="Times New Roman" w:hAnsi="Times New Roman" w:cs="Times New Roman"/>
          <w:sz w:val="28"/>
          <w:szCs w:val="28"/>
        </w:rPr>
        <w:t>ханафитских м</w:t>
      </w:r>
      <w:r w:rsidR="001F49B4">
        <w:rPr>
          <w:rFonts w:ascii="Times New Roman" w:hAnsi="Times New Roman" w:cs="Times New Roman"/>
          <w:sz w:val="28"/>
          <w:szCs w:val="28"/>
        </w:rPr>
        <w:t>адраса</w:t>
      </w:r>
      <w:r w:rsidR="00607FB0">
        <w:rPr>
          <w:rFonts w:ascii="Times New Roman" w:hAnsi="Times New Roman" w:cs="Times New Roman"/>
          <w:sz w:val="28"/>
          <w:szCs w:val="28"/>
        </w:rPr>
        <w:t xml:space="preserve"> </w:t>
      </w:r>
      <w:r w:rsidR="00A115B1">
        <w:rPr>
          <w:rFonts w:ascii="Times New Roman" w:hAnsi="Times New Roman" w:cs="Times New Roman"/>
          <w:sz w:val="28"/>
          <w:szCs w:val="28"/>
        </w:rPr>
        <w:t xml:space="preserve">Туркестана </w:t>
      </w:r>
      <w:r>
        <w:rPr>
          <w:rFonts w:ascii="Times New Roman" w:hAnsi="Times New Roman" w:cs="Times New Roman"/>
          <w:sz w:val="28"/>
          <w:szCs w:val="28"/>
        </w:rPr>
        <w:t xml:space="preserve">обучение длилось обычно более </w:t>
      </w:r>
      <w:r w:rsidR="00A115B1">
        <w:rPr>
          <w:rFonts w:ascii="Times New Roman" w:hAnsi="Times New Roman" w:cs="Times New Roman"/>
          <w:sz w:val="28"/>
          <w:szCs w:val="28"/>
        </w:rPr>
        <w:t>двадцати</w:t>
      </w:r>
      <w:r>
        <w:rPr>
          <w:rFonts w:ascii="Times New Roman" w:hAnsi="Times New Roman" w:cs="Times New Roman"/>
          <w:sz w:val="28"/>
          <w:szCs w:val="28"/>
        </w:rPr>
        <w:t xml:space="preserve"> лет, что может послужить доказательством </w:t>
      </w:r>
      <w:r w:rsidR="00A115B1">
        <w:rPr>
          <w:rFonts w:ascii="Times New Roman" w:hAnsi="Times New Roman" w:cs="Times New Roman"/>
          <w:sz w:val="28"/>
          <w:szCs w:val="28"/>
        </w:rPr>
        <w:t>того</w:t>
      </w:r>
      <w:r>
        <w:rPr>
          <w:rFonts w:ascii="Times New Roman" w:hAnsi="Times New Roman" w:cs="Times New Roman"/>
          <w:sz w:val="28"/>
          <w:szCs w:val="28"/>
        </w:rPr>
        <w:t xml:space="preserve">, что учебная программа </w:t>
      </w:r>
      <w:r w:rsidR="00A115B1">
        <w:rPr>
          <w:rFonts w:ascii="Times New Roman" w:hAnsi="Times New Roman" w:cs="Times New Roman"/>
          <w:sz w:val="28"/>
          <w:szCs w:val="28"/>
        </w:rPr>
        <w:t>мадраса</w:t>
      </w:r>
      <w:r w:rsidR="00607FB0">
        <w:rPr>
          <w:rFonts w:ascii="Times New Roman" w:hAnsi="Times New Roman" w:cs="Times New Roman"/>
          <w:sz w:val="28"/>
          <w:szCs w:val="28"/>
        </w:rPr>
        <w:t xml:space="preserve"> </w:t>
      </w:r>
      <w:r>
        <w:rPr>
          <w:rFonts w:ascii="Times New Roman" w:hAnsi="Times New Roman" w:cs="Times New Roman"/>
          <w:sz w:val="28"/>
          <w:szCs w:val="28"/>
        </w:rPr>
        <w:t>была серь</w:t>
      </w:r>
      <w:r w:rsidR="00A115B1">
        <w:rPr>
          <w:rFonts w:ascii="Times New Roman" w:hAnsi="Times New Roman" w:cs="Times New Roman"/>
          <w:sz w:val="28"/>
          <w:szCs w:val="28"/>
        </w:rPr>
        <w:t>е</w:t>
      </w:r>
      <w:r>
        <w:rPr>
          <w:rFonts w:ascii="Times New Roman" w:hAnsi="Times New Roman" w:cs="Times New Roman"/>
          <w:sz w:val="28"/>
          <w:szCs w:val="28"/>
        </w:rPr>
        <w:t xml:space="preserve">зной и сложной. Представители </w:t>
      </w:r>
      <w:r w:rsidR="00A115B1">
        <w:rPr>
          <w:rFonts w:ascii="Times New Roman" w:hAnsi="Times New Roman" w:cs="Times New Roman"/>
          <w:sz w:val="28"/>
          <w:szCs w:val="28"/>
        </w:rPr>
        <w:t>русской</w:t>
      </w:r>
      <w:r>
        <w:rPr>
          <w:rFonts w:ascii="Times New Roman" w:hAnsi="Times New Roman" w:cs="Times New Roman"/>
          <w:sz w:val="28"/>
          <w:szCs w:val="28"/>
        </w:rPr>
        <w:t xml:space="preserve"> администрации ограничивались только неосновательными осуждениями, считали учебную программу </w:t>
      </w:r>
      <w:r w:rsidR="00A115B1">
        <w:rPr>
          <w:rFonts w:ascii="Times New Roman" w:hAnsi="Times New Roman" w:cs="Times New Roman"/>
          <w:sz w:val="28"/>
          <w:szCs w:val="28"/>
        </w:rPr>
        <w:t>м</w:t>
      </w:r>
      <w:r w:rsidR="001F49B4">
        <w:rPr>
          <w:rFonts w:ascii="Times New Roman" w:hAnsi="Times New Roman" w:cs="Times New Roman"/>
          <w:sz w:val="28"/>
          <w:szCs w:val="28"/>
        </w:rPr>
        <w:t>адраса</w:t>
      </w:r>
      <w:r w:rsidR="00607FB0">
        <w:rPr>
          <w:rFonts w:ascii="Times New Roman" w:hAnsi="Times New Roman" w:cs="Times New Roman"/>
          <w:sz w:val="28"/>
          <w:szCs w:val="28"/>
        </w:rPr>
        <w:t xml:space="preserve"> </w:t>
      </w:r>
      <w:r>
        <w:rPr>
          <w:rFonts w:ascii="Times New Roman" w:hAnsi="Times New Roman" w:cs="Times New Roman"/>
          <w:sz w:val="28"/>
          <w:szCs w:val="28"/>
        </w:rPr>
        <w:t xml:space="preserve">бесполезной и не имеющей никакой научной ценности. Возможно, учебная программа </w:t>
      </w:r>
      <w:r w:rsidR="00A115B1">
        <w:rPr>
          <w:rFonts w:ascii="Times New Roman" w:hAnsi="Times New Roman" w:cs="Times New Roman"/>
          <w:sz w:val="28"/>
          <w:szCs w:val="28"/>
        </w:rPr>
        <w:t xml:space="preserve">мадраса </w:t>
      </w:r>
      <w:r>
        <w:rPr>
          <w:rFonts w:ascii="Times New Roman" w:hAnsi="Times New Roman" w:cs="Times New Roman"/>
          <w:sz w:val="28"/>
          <w:szCs w:val="28"/>
        </w:rPr>
        <w:t>казалась чиновникам царской администрации «бессодержательной»</w:t>
      </w:r>
      <w:r w:rsidR="00A115B1" w:rsidRPr="00A115B1">
        <w:rPr>
          <w:rFonts w:ascii="Times New Roman" w:hAnsi="Times New Roman" w:cs="Times New Roman"/>
          <w:sz w:val="28"/>
          <w:szCs w:val="28"/>
        </w:rPr>
        <w:t xml:space="preserve"> </w:t>
      </w:r>
      <w:r w:rsidR="00A115B1">
        <w:rPr>
          <w:rFonts w:ascii="Times New Roman" w:hAnsi="Times New Roman" w:cs="Times New Roman"/>
          <w:sz w:val="28"/>
          <w:szCs w:val="28"/>
        </w:rPr>
        <w:t>на фоне европейского образования</w:t>
      </w:r>
      <w:r>
        <w:rPr>
          <w:rFonts w:ascii="Times New Roman" w:hAnsi="Times New Roman" w:cs="Times New Roman"/>
          <w:sz w:val="28"/>
          <w:szCs w:val="28"/>
        </w:rPr>
        <w:t xml:space="preserve">, что могло подтолкнуть их к отрицанию дальнейшего существования </w:t>
      </w:r>
      <w:r w:rsidR="00A115B1">
        <w:rPr>
          <w:rFonts w:ascii="Times New Roman" w:hAnsi="Times New Roman" w:cs="Times New Roman"/>
          <w:sz w:val="28"/>
          <w:szCs w:val="28"/>
        </w:rPr>
        <w:t>мадраса</w:t>
      </w:r>
      <w:r>
        <w:rPr>
          <w:rFonts w:ascii="Times New Roman" w:hAnsi="Times New Roman" w:cs="Times New Roman"/>
          <w:sz w:val="28"/>
          <w:szCs w:val="28"/>
        </w:rPr>
        <w:t xml:space="preserve">. Однако учебный курс </w:t>
      </w:r>
      <w:r w:rsidR="00A115B1">
        <w:rPr>
          <w:rFonts w:ascii="Times New Roman" w:hAnsi="Times New Roman" w:cs="Times New Roman"/>
          <w:sz w:val="28"/>
          <w:szCs w:val="28"/>
        </w:rPr>
        <w:t>традиционных конфессиональных учебных заведений был</w:t>
      </w:r>
      <w:r w:rsidR="00607FB0">
        <w:rPr>
          <w:rFonts w:ascii="Times New Roman" w:hAnsi="Times New Roman" w:cs="Times New Roman"/>
          <w:sz w:val="28"/>
          <w:szCs w:val="28"/>
        </w:rPr>
        <w:t xml:space="preserve"> </w:t>
      </w:r>
      <w:r>
        <w:rPr>
          <w:rFonts w:ascii="Times New Roman" w:hAnsi="Times New Roman" w:cs="Times New Roman"/>
          <w:sz w:val="28"/>
          <w:szCs w:val="28"/>
        </w:rPr>
        <w:t xml:space="preserve">далеко не бессодержательный. В </w:t>
      </w:r>
      <w:r w:rsidR="00A115B1">
        <w:rPr>
          <w:rFonts w:ascii="Times New Roman" w:hAnsi="Times New Roman" w:cs="Times New Roman"/>
          <w:sz w:val="28"/>
          <w:szCs w:val="28"/>
        </w:rPr>
        <w:t>м</w:t>
      </w:r>
      <w:r w:rsidR="001F49B4">
        <w:rPr>
          <w:rFonts w:ascii="Times New Roman" w:hAnsi="Times New Roman" w:cs="Times New Roman"/>
          <w:sz w:val="28"/>
          <w:szCs w:val="28"/>
        </w:rPr>
        <w:t>адраса</w:t>
      </w:r>
      <w:r w:rsidR="00607FB0">
        <w:rPr>
          <w:rFonts w:ascii="Times New Roman" w:hAnsi="Times New Roman" w:cs="Times New Roman"/>
          <w:sz w:val="28"/>
          <w:szCs w:val="28"/>
        </w:rPr>
        <w:t xml:space="preserve"> </w:t>
      </w:r>
      <w:r>
        <w:rPr>
          <w:rFonts w:ascii="Times New Roman" w:hAnsi="Times New Roman" w:cs="Times New Roman"/>
          <w:sz w:val="28"/>
          <w:szCs w:val="28"/>
        </w:rPr>
        <w:t>углубленно изучали арабский язык, без которого невозможно было продолжать обучение.  По арабской грамматике проходили несколько книг; кроме этого, большинство книг по разным дисциплинам были написаны на арабском языке. Это помогало студентам закреплять свои знания по указанному языку. По учебной программе дисциплины делились условно делились на юридические и богословские. На прохождение юридического курса</w:t>
      </w:r>
      <w:r w:rsidR="00A115B1">
        <w:rPr>
          <w:rFonts w:ascii="Times New Roman" w:hAnsi="Times New Roman" w:cs="Times New Roman"/>
          <w:sz w:val="28"/>
          <w:szCs w:val="28"/>
        </w:rPr>
        <w:t xml:space="preserve"> (фикх)</w:t>
      </w:r>
      <w:r>
        <w:rPr>
          <w:rFonts w:ascii="Times New Roman" w:hAnsi="Times New Roman" w:cs="Times New Roman"/>
          <w:sz w:val="28"/>
          <w:szCs w:val="28"/>
        </w:rPr>
        <w:t xml:space="preserve"> требовалось</w:t>
      </w:r>
      <w:r w:rsidR="00A115B1">
        <w:rPr>
          <w:rFonts w:ascii="Times New Roman" w:hAnsi="Times New Roman" w:cs="Times New Roman"/>
          <w:sz w:val="28"/>
          <w:szCs w:val="28"/>
        </w:rPr>
        <w:t>,</w:t>
      </w:r>
      <w:r>
        <w:rPr>
          <w:rFonts w:ascii="Times New Roman" w:hAnsi="Times New Roman" w:cs="Times New Roman"/>
          <w:sz w:val="28"/>
          <w:szCs w:val="28"/>
        </w:rPr>
        <w:t xml:space="preserve"> как минимум</w:t>
      </w:r>
      <w:r w:rsidR="00A115B1">
        <w:rPr>
          <w:rFonts w:ascii="Times New Roman" w:hAnsi="Times New Roman" w:cs="Times New Roman"/>
          <w:sz w:val="28"/>
          <w:szCs w:val="28"/>
        </w:rPr>
        <w:t>, семь – восемь</w:t>
      </w:r>
      <w:r>
        <w:rPr>
          <w:rFonts w:ascii="Times New Roman" w:hAnsi="Times New Roman" w:cs="Times New Roman"/>
          <w:sz w:val="28"/>
          <w:szCs w:val="28"/>
        </w:rPr>
        <w:t xml:space="preserve"> лет. И примерно столько времени занимало изучение высшей теологии</w:t>
      </w:r>
      <w:r w:rsidR="00A115B1">
        <w:rPr>
          <w:rFonts w:ascii="Times New Roman" w:hAnsi="Times New Roman" w:cs="Times New Roman"/>
          <w:sz w:val="28"/>
          <w:szCs w:val="28"/>
        </w:rPr>
        <w:t xml:space="preserve"> (богословия)</w:t>
      </w:r>
      <w:r>
        <w:rPr>
          <w:rFonts w:ascii="Times New Roman" w:hAnsi="Times New Roman" w:cs="Times New Roman"/>
          <w:sz w:val="28"/>
          <w:szCs w:val="28"/>
        </w:rPr>
        <w:t xml:space="preserve">. В обязательном порядке студенты читали труды по логике. Изучали арифметику и планиметрию, так как они были необходимы при разделе имущества. Студенты самостоятельно занимались практической медициной и читали труды по географии. Читали поэмы и стихи знаменитых поэтов-мыслителей Ирана и Центральной Азии. Нужно подчеркнуть, что в </w:t>
      </w:r>
      <w:r w:rsidR="001F49B4">
        <w:rPr>
          <w:rFonts w:ascii="Times New Roman" w:hAnsi="Times New Roman" w:cs="Times New Roman"/>
          <w:sz w:val="28"/>
          <w:szCs w:val="28"/>
        </w:rPr>
        <w:t>мадраса</w:t>
      </w:r>
      <w:r w:rsidR="00607FB0">
        <w:rPr>
          <w:rFonts w:ascii="Times New Roman" w:hAnsi="Times New Roman" w:cs="Times New Roman"/>
          <w:sz w:val="28"/>
          <w:szCs w:val="28"/>
        </w:rPr>
        <w:t xml:space="preserve"> </w:t>
      </w:r>
      <w:r>
        <w:rPr>
          <w:rFonts w:ascii="Times New Roman" w:hAnsi="Times New Roman" w:cs="Times New Roman"/>
          <w:sz w:val="28"/>
          <w:szCs w:val="28"/>
        </w:rPr>
        <w:t>не проходили такие современные дисциплины, как физика, математика и химия. Причиной этого могло послужить нежелание мударрисов добавлять новы</w:t>
      </w:r>
      <w:r w:rsidR="00A115B1">
        <w:rPr>
          <w:rFonts w:ascii="Times New Roman" w:hAnsi="Times New Roman" w:cs="Times New Roman"/>
          <w:sz w:val="28"/>
          <w:szCs w:val="28"/>
        </w:rPr>
        <w:t>е</w:t>
      </w:r>
      <w:r>
        <w:rPr>
          <w:rFonts w:ascii="Times New Roman" w:hAnsi="Times New Roman" w:cs="Times New Roman"/>
          <w:sz w:val="28"/>
          <w:szCs w:val="28"/>
        </w:rPr>
        <w:t xml:space="preserve"> предмет</w:t>
      </w:r>
      <w:r w:rsidR="00A115B1">
        <w:rPr>
          <w:rFonts w:ascii="Times New Roman" w:hAnsi="Times New Roman" w:cs="Times New Roman"/>
          <w:sz w:val="28"/>
          <w:szCs w:val="28"/>
        </w:rPr>
        <w:t>ы</w:t>
      </w:r>
      <w:r>
        <w:rPr>
          <w:rFonts w:ascii="Times New Roman" w:hAnsi="Times New Roman" w:cs="Times New Roman"/>
          <w:sz w:val="28"/>
          <w:szCs w:val="28"/>
        </w:rPr>
        <w:t>. Однако учебная программа м</w:t>
      </w:r>
      <w:r w:rsidR="00A115B1">
        <w:rPr>
          <w:rFonts w:ascii="Times New Roman" w:hAnsi="Times New Roman" w:cs="Times New Roman"/>
          <w:sz w:val="28"/>
          <w:szCs w:val="28"/>
        </w:rPr>
        <w:t>а</w:t>
      </w:r>
      <w:r>
        <w:rPr>
          <w:rFonts w:ascii="Times New Roman" w:hAnsi="Times New Roman" w:cs="Times New Roman"/>
          <w:sz w:val="28"/>
          <w:szCs w:val="28"/>
        </w:rPr>
        <w:t>др</w:t>
      </w:r>
      <w:r w:rsidR="00A115B1">
        <w:rPr>
          <w:rFonts w:ascii="Times New Roman" w:hAnsi="Times New Roman" w:cs="Times New Roman"/>
          <w:sz w:val="28"/>
          <w:szCs w:val="28"/>
        </w:rPr>
        <w:t>а</w:t>
      </w:r>
      <w:r>
        <w:rPr>
          <w:rFonts w:ascii="Times New Roman" w:hAnsi="Times New Roman" w:cs="Times New Roman"/>
          <w:sz w:val="28"/>
          <w:szCs w:val="28"/>
        </w:rPr>
        <w:t>с</w:t>
      </w:r>
      <w:r w:rsidR="00A115B1">
        <w:rPr>
          <w:rFonts w:ascii="Times New Roman" w:hAnsi="Times New Roman" w:cs="Times New Roman"/>
          <w:sz w:val="28"/>
          <w:szCs w:val="28"/>
        </w:rPr>
        <w:t>а</w:t>
      </w:r>
      <w:r>
        <w:rPr>
          <w:rFonts w:ascii="Times New Roman" w:hAnsi="Times New Roman" w:cs="Times New Roman"/>
          <w:sz w:val="28"/>
          <w:szCs w:val="28"/>
        </w:rPr>
        <w:t xml:space="preserve">, которая </w:t>
      </w:r>
      <w:r>
        <w:rPr>
          <w:rFonts w:ascii="Times New Roman" w:hAnsi="Times New Roman" w:cs="Times New Roman"/>
          <w:sz w:val="28"/>
          <w:szCs w:val="28"/>
        </w:rPr>
        <w:lastRenderedPageBreak/>
        <w:t>поддерживалась столетиями, полностью удовлетворяла духовные потребност</w:t>
      </w:r>
      <w:bookmarkStart w:id="1" w:name="_Hlk514198819"/>
      <w:r w:rsidR="00A4775D">
        <w:rPr>
          <w:rFonts w:ascii="Times New Roman" w:hAnsi="Times New Roman" w:cs="Times New Roman"/>
          <w:sz w:val="28"/>
          <w:szCs w:val="28"/>
        </w:rPr>
        <w:t xml:space="preserve">и традиционного общества края. </w:t>
      </w:r>
    </w:p>
    <w:p w:rsidR="00A115B1" w:rsidRDefault="00A115B1" w:rsidP="00DA28C6">
      <w:pPr>
        <w:spacing w:before="400" w:after="400" w:line="360" w:lineRule="auto"/>
        <w:ind w:right="85"/>
        <w:jc w:val="both"/>
        <w:rPr>
          <w:rFonts w:ascii="Times New Roman" w:hAnsi="Times New Roman" w:cs="Times New Roman"/>
          <w:sz w:val="28"/>
          <w:szCs w:val="28"/>
        </w:rPr>
      </w:pPr>
    </w:p>
    <w:p w:rsidR="00570931" w:rsidRPr="00E65F42" w:rsidRDefault="00570931" w:rsidP="00570931">
      <w:pPr>
        <w:spacing w:line="360" w:lineRule="auto"/>
        <w:rPr>
          <w:rFonts w:asciiTheme="majorBidi" w:hAnsiTheme="majorBidi" w:cstheme="majorBidi"/>
          <w:b/>
          <w:bCs/>
          <w:sz w:val="28"/>
          <w:szCs w:val="28"/>
        </w:rPr>
      </w:pPr>
      <w:r w:rsidRPr="00610060">
        <w:rPr>
          <w:rFonts w:asciiTheme="majorBidi" w:hAnsiTheme="majorBidi" w:cstheme="majorBidi"/>
          <w:b/>
          <w:bCs/>
          <w:sz w:val="28"/>
          <w:szCs w:val="28"/>
        </w:rPr>
        <w:t xml:space="preserve">Глава 2.  </w:t>
      </w:r>
      <w:r>
        <w:rPr>
          <w:rFonts w:asciiTheme="majorBidi" w:hAnsiTheme="majorBidi" w:cstheme="majorBidi"/>
          <w:b/>
          <w:bCs/>
          <w:sz w:val="28"/>
          <w:szCs w:val="28"/>
        </w:rPr>
        <w:t>Реформы в области школьного дела после образования Туркестанского генерал-губернаторство.</w:t>
      </w:r>
      <w:r>
        <w:rPr>
          <w:rFonts w:ascii="Times New Roman" w:hAnsi="Times New Roman" w:cs="Times New Roman"/>
          <w:sz w:val="28"/>
          <w:szCs w:val="28"/>
        </w:rPr>
        <w:t xml:space="preserve"> </w:t>
      </w:r>
    </w:p>
    <w:p w:rsidR="00570931" w:rsidRPr="00E65F42" w:rsidRDefault="00570931" w:rsidP="00570931">
      <w:pPr>
        <w:spacing w:before="400" w:after="400" w:line="360" w:lineRule="auto"/>
        <w:ind w:right="85"/>
        <w:jc w:val="both"/>
        <w:rPr>
          <w:rFonts w:ascii="Times New Roman" w:hAnsi="Times New Roman" w:cs="Times New Roman"/>
          <w:b/>
          <w:bCs/>
          <w:sz w:val="28"/>
          <w:szCs w:val="28"/>
        </w:rPr>
      </w:pPr>
      <w:r w:rsidRPr="00E65F42">
        <w:rPr>
          <w:rFonts w:ascii="Times New Roman" w:hAnsi="Times New Roman" w:cs="Times New Roman"/>
          <w:b/>
          <w:bCs/>
          <w:sz w:val="28"/>
          <w:szCs w:val="28"/>
        </w:rPr>
        <w:t>2.1 Русско-туземные школы Туркестанского края.</w:t>
      </w:r>
    </w:p>
    <w:p w:rsidR="00D64203" w:rsidRDefault="00570931" w:rsidP="006B5AA1">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Начало школьному делу в Туркестане был</w:t>
      </w:r>
      <w:r w:rsidR="00A115B1">
        <w:rPr>
          <w:rFonts w:ascii="Times New Roman" w:hAnsi="Times New Roman" w:cs="Times New Roman"/>
          <w:sz w:val="28"/>
          <w:szCs w:val="28"/>
        </w:rPr>
        <w:t>о</w:t>
      </w:r>
      <w:r>
        <w:rPr>
          <w:rFonts w:ascii="Times New Roman" w:hAnsi="Times New Roman" w:cs="Times New Roman"/>
          <w:sz w:val="28"/>
          <w:szCs w:val="28"/>
        </w:rPr>
        <w:t xml:space="preserve"> положен</w:t>
      </w:r>
      <w:r w:rsidR="00A115B1">
        <w:rPr>
          <w:rFonts w:ascii="Times New Roman" w:hAnsi="Times New Roman" w:cs="Times New Roman"/>
          <w:sz w:val="28"/>
          <w:szCs w:val="28"/>
        </w:rPr>
        <w:t>о</w:t>
      </w:r>
      <w:r>
        <w:rPr>
          <w:rFonts w:ascii="Times New Roman" w:hAnsi="Times New Roman" w:cs="Times New Roman"/>
          <w:sz w:val="28"/>
          <w:szCs w:val="28"/>
        </w:rPr>
        <w:t xml:space="preserve"> еще до образования </w:t>
      </w:r>
      <w:r w:rsidR="00A115B1">
        <w:rPr>
          <w:rFonts w:ascii="Times New Roman" w:hAnsi="Times New Roman" w:cs="Times New Roman"/>
          <w:sz w:val="28"/>
          <w:szCs w:val="28"/>
        </w:rPr>
        <w:t>г</w:t>
      </w:r>
      <w:r>
        <w:rPr>
          <w:rFonts w:ascii="Times New Roman" w:hAnsi="Times New Roman" w:cs="Times New Roman"/>
          <w:sz w:val="28"/>
          <w:szCs w:val="28"/>
        </w:rPr>
        <w:t>енерал-губернаторств</w:t>
      </w:r>
      <w:r w:rsidR="00A115B1">
        <w:rPr>
          <w:rFonts w:ascii="Times New Roman" w:hAnsi="Times New Roman" w:cs="Times New Roman"/>
          <w:sz w:val="28"/>
          <w:szCs w:val="28"/>
        </w:rPr>
        <w:t>а</w:t>
      </w:r>
      <w:r>
        <w:rPr>
          <w:rFonts w:ascii="Times New Roman" w:hAnsi="Times New Roman" w:cs="Times New Roman"/>
          <w:sz w:val="28"/>
          <w:szCs w:val="28"/>
        </w:rPr>
        <w:t xml:space="preserve">. Идея создания школы в среднеазиатских владениях принадлежала священникам Оренбургской духовной консистории. В 1859 году священник Победоносцев просит коменданта форта №1 </w:t>
      </w:r>
      <w:r w:rsidR="0049669F">
        <w:rPr>
          <w:rFonts w:ascii="Times New Roman" w:hAnsi="Times New Roman" w:cs="Times New Roman"/>
          <w:sz w:val="28"/>
          <w:szCs w:val="28"/>
        </w:rPr>
        <w:t xml:space="preserve">в Приаралье, </w:t>
      </w:r>
      <w:r>
        <w:rPr>
          <w:rFonts w:ascii="Times New Roman" w:hAnsi="Times New Roman" w:cs="Times New Roman"/>
          <w:sz w:val="28"/>
          <w:szCs w:val="28"/>
        </w:rPr>
        <w:t>подполковника Скамиловского</w:t>
      </w:r>
      <w:r w:rsidR="0049669F">
        <w:rPr>
          <w:rFonts w:ascii="Times New Roman" w:hAnsi="Times New Roman" w:cs="Times New Roman"/>
          <w:sz w:val="28"/>
          <w:szCs w:val="28"/>
        </w:rPr>
        <w:t>,</w:t>
      </w:r>
      <w:r>
        <w:rPr>
          <w:rFonts w:ascii="Times New Roman" w:hAnsi="Times New Roman" w:cs="Times New Roman"/>
          <w:sz w:val="28"/>
          <w:szCs w:val="28"/>
        </w:rPr>
        <w:t xml:space="preserve"> ходатайствовать перед начальством о возможном открытии училища </w:t>
      </w:r>
      <w:r w:rsidR="0049669F">
        <w:rPr>
          <w:rFonts w:ascii="Times New Roman" w:hAnsi="Times New Roman" w:cs="Times New Roman"/>
          <w:sz w:val="28"/>
          <w:szCs w:val="28"/>
        </w:rPr>
        <w:t>на</w:t>
      </w:r>
      <w:r>
        <w:rPr>
          <w:rFonts w:ascii="Times New Roman" w:hAnsi="Times New Roman" w:cs="Times New Roman"/>
          <w:sz w:val="28"/>
          <w:szCs w:val="28"/>
        </w:rPr>
        <w:t xml:space="preserve"> законных основах. Управляющий Сырдарьинской линией </w:t>
      </w:r>
      <w:r w:rsidR="00A115B1">
        <w:rPr>
          <w:rFonts w:ascii="Times New Roman" w:hAnsi="Times New Roman" w:cs="Times New Roman"/>
          <w:sz w:val="28"/>
          <w:szCs w:val="28"/>
        </w:rPr>
        <w:t>г</w:t>
      </w:r>
      <w:r>
        <w:rPr>
          <w:rFonts w:ascii="Times New Roman" w:hAnsi="Times New Roman" w:cs="Times New Roman"/>
          <w:sz w:val="28"/>
          <w:szCs w:val="28"/>
        </w:rPr>
        <w:t>енерал-майор Данзас 2-ой удовлетворил ходатайство об открытии училища в местности. Генерал-майор приказал построить соответствующее помещение для предполагаемой школы и выделять ежегодную сумму для содержания школы. А также он попросил снаб</w:t>
      </w:r>
      <w:r w:rsidR="0049669F">
        <w:rPr>
          <w:rFonts w:ascii="Times New Roman" w:hAnsi="Times New Roman" w:cs="Times New Roman"/>
          <w:sz w:val="28"/>
          <w:szCs w:val="28"/>
        </w:rPr>
        <w:t>ди</w:t>
      </w:r>
      <w:r>
        <w:rPr>
          <w:rFonts w:ascii="Times New Roman" w:hAnsi="Times New Roman" w:cs="Times New Roman"/>
          <w:sz w:val="28"/>
          <w:szCs w:val="28"/>
        </w:rPr>
        <w:t xml:space="preserve">ть школу учебными предметами и принадлежностями. Узнав о ходатайстве </w:t>
      </w:r>
      <w:r w:rsidR="0049669F">
        <w:rPr>
          <w:rFonts w:ascii="Times New Roman" w:hAnsi="Times New Roman" w:cs="Times New Roman"/>
          <w:sz w:val="28"/>
          <w:szCs w:val="28"/>
        </w:rPr>
        <w:t xml:space="preserve">об </w:t>
      </w:r>
      <w:r>
        <w:rPr>
          <w:rFonts w:ascii="Times New Roman" w:hAnsi="Times New Roman" w:cs="Times New Roman"/>
          <w:sz w:val="28"/>
          <w:szCs w:val="28"/>
        </w:rPr>
        <w:t>открыти</w:t>
      </w:r>
      <w:r w:rsidR="0049669F">
        <w:rPr>
          <w:rFonts w:ascii="Times New Roman" w:hAnsi="Times New Roman" w:cs="Times New Roman"/>
          <w:sz w:val="28"/>
          <w:szCs w:val="28"/>
        </w:rPr>
        <w:t>и</w:t>
      </w:r>
      <w:r>
        <w:rPr>
          <w:rFonts w:ascii="Times New Roman" w:hAnsi="Times New Roman" w:cs="Times New Roman"/>
          <w:sz w:val="28"/>
          <w:szCs w:val="28"/>
        </w:rPr>
        <w:t xml:space="preserve"> школы, </w:t>
      </w:r>
      <w:r w:rsidR="0049669F">
        <w:rPr>
          <w:rFonts w:ascii="Times New Roman" w:hAnsi="Times New Roman" w:cs="Times New Roman"/>
          <w:sz w:val="28"/>
          <w:szCs w:val="28"/>
        </w:rPr>
        <w:t>г</w:t>
      </w:r>
      <w:r>
        <w:rPr>
          <w:rFonts w:ascii="Times New Roman" w:hAnsi="Times New Roman" w:cs="Times New Roman"/>
          <w:sz w:val="28"/>
          <w:szCs w:val="28"/>
        </w:rPr>
        <w:t>енерал-лейтенант Глухов под</w:t>
      </w:r>
      <w:r w:rsidR="0049669F">
        <w:rPr>
          <w:rFonts w:ascii="Times New Roman" w:hAnsi="Times New Roman" w:cs="Times New Roman"/>
          <w:sz w:val="28"/>
          <w:szCs w:val="28"/>
        </w:rPr>
        <w:t>д</w:t>
      </w:r>
      <w:r>
        <w:rPr>
          <w:rFonts w:ascii="Times New Roman" w:hAnsi="Times New Roman" w:cs="Times New Roman"/>
          <w:sz w:val="28"/>
          <w:szCs w:val="28"/>
        </w:rPr>
        <w:t>ержал идею и распорядился открыть подобную школу в форте Перовск</w:t>
      </w:r>
      <w:r w:rsidR="00D64203">
        <w:rPr>
          <w:rFonts w:ascii="Times New Roman" w:hAnsi="Times New Roman" w:cs="Times New Roman"/>
          <w:sz w:val="28"/>
          <w:szCs w:val="28"/>
        </w:rPr>
        <w:t>ом</w:t>
      </w:r>
      <w:r>
        <w:rPr>
          <w:rFonts w:ascii="Times New Roman" w:hAnsi="Times New Roman" w:cs="Times New Roman"/>
          <w:sz w:val="28"/>
          <w:szCs w:val="28"/>
        </w:rPr>
        <w:t xml:space="preserve">. До особого распоряжения, Глухов приказал поместить школы в казенных зданиях, поручил священникам учить мальчиков </w:t>
      </w:r>
      <w:r w:rsidR="0049669F">
        <w:rPr>
          <w:rFonts w:ascii="Times New Roman" w:hAnsi="Times New Roman" w:cs="Times New Roman"/>
          <w:sz w:val="28"/>
          <w:szCs w:val="28"/>
        </w:rPr>
        <w:t>началам</w:t>
      </w:r>
      <w:r>
        <w:rPr>
          <w:rFonts w:ascii="Times New Roman" w:hAnsi="Times New Roman" w:cs="Times New Roman"/>
          <w:sz w:val="28"/>
          <w:szCs w:val="28"/>
        </w:rPr>
        <w:t xml:space="preserve"> арифметики и допустить в школу детей местных киргиз</w:t>
      </w:r>
      <w:r w:rsidR="0049669F">
        <w:rPr>
          <w:rFonts w:ascii="Times New Roman" w:hAnsi="Times New Roman" w:cs="Times New Roman"/>
          <w:sz w:val="28"/>
          <w:szCs w:val="28"/>
        </w:rPr>
        <w:t xml:space="preserve"> (т.е. казахов)</w:t>
      </w:r>
      <w:r>
        <w:rPr>
          <w:rFonts w:ascii="Times New Roman" w:hAnsi="Times New Roman" w:cs="Times New Roman"/>
          <w:sz w:val="28"/>
          <w:szCs w:val="28"/>
        </w:rPr>
        <w:t xml:space="preserve">, </w:t>
      </w:r>
      <w:r w:rsidR="0049669F">
        <w:rPr>
          <w:rFonts w:ascii="Times New Roman" w:hAnsi="Times New Roman" w:cs="Times New Roman"/>
          <w:sz w:val="28"/>
          <w:szCs w:val="28"/>
        </w:rPr>
        <w:t>«</w:t>
      </w:r>
      <w:r>
        <w:rPr>
          <w:rFonts w:ascii="Times New Roman" w:hAnsi="Times New Roman" w:cs="Times New Roman"/>
          <w:sz w:val="28"/>
          <w:szCs w:val="28"/>
        </w:rPr>
        <w:t>если есть у них на это желани</w:t>
      </w:r>
      <w:r w:rsidR="0049669F">
        <w:rPr>
          <w:rFonts w:ascii="Times New Roman" w:hAnsi="Times New Roman" w:cs="Times New Roman"/>
          <w:sz w:val="28"/>
          <w:szCs w:val="28"/>
        </w:rPr>
        <w:t>е»</w:t>
      </w:r>
      <w:r>
        <w:rPr>
          <w:rFonts w:ascii="Times New Roman" w:hAnsi="Times New Roman" w:cs="Times New Roman"/>
          <w:sz w:val="28"/>
          <w:szCs w:val="28"/>
        </w:rPr>
        <w:t>. Однако такие условия не устраивали священников. Во-первых, духовное управление намер</w:t>
      </w:r>
      <w:r w:rsidR="0049669F">
        <w:rPr>
          <w:rFonts w:ascii="Times New Roman" w:hAnsi="Times New Roman" w:cs="Times New Roman"/>
          <w:sz w:val="28"/>
          <w:szCs w:val="28"/>
        </w:rPr>
        <w:t>е</w:t>
      </w:r>
      <w:r>
        <w:rPr>
          <w:rFonts w:ascii="Times New Roman" w:hAnsi="Times New Roman" w:cs="Times New Roman"/>
          <w:sz w:val="28"/>
          <w:szCs w:val="28"/>
        </w:rPr>
        <w:t>вал</w:t>
      </w:r>
      <w:r w:rsidR="0049669F">
        <w:rPr>
          <w:rFonts w:ascii="Times New Roman" w:hAnsi="Times New Roman" w:cs="Times New Roman"/>
          <w:sz w:val="28"/>
          <w:szCs w:val="28"/>
        </w:rPr>
        <w:t>ось</w:t>
      </w:r>
      <w:r>
        <w:rPr>
          <w:rFonts w:ascii="Times New Roman" w:hAnsi="Times New Roman" w:cs="Times New Roman"/>
          <w:sz w:val="28"/>
          <w:szCs w:val="28"/>
        </w:rPr>
        <w:t xml:space="preserve"> учить исключительно детей православных. Во-вторых, в программу обучения священников входило </w:t>
      </w:r>
      <w:r w:rsidR="0049669F">
        <w:rPr>
          <w:rFonts w:ascii="Times New Roman" w:hAnsi="Times New Roman" w:cs="Times New Roman"/>
          <w:sz w:val="28"/>
          <w:szCs w:val="28"/>
        </w:rPr>
        <w:t xml:space="preserve">лишь </w:t>
      </w:r>
      <w:r>
        <w:rPr>
          <w:rFonts w:ascii="Times New Roman" w:hAnsi="Times New Roman" w:cs="Times New Roman"/>
          <w:sz w:val="28"/>
          <w:szCs w:val="28"/>
        </w:rPr>
        <w:t>изучение священной</w:t>
      </w:r>
      <w:r w:rsidR="0049669F">
        <w:rPr>
          <w:rFonts w:ascii="Times New Roman" w:hAnsi="Times New Roman" w:cs="Times New Roman"/>
          <w:sz w:val="28"/>
          <w:szCs w:val="28"/>
        </w:rPr>
        <w:t xml:space="preserve"> </w:t>
      </w:r>
      <w:r>
        <w:rPr>
          <w:rFonts w:ascii="Times New Roman" w:hAnsi="Times New Roman" w:cs="Times New Roman"/>
          <w:sz w:val="28"/>
          <w:szCs w:val="28"/>
        </w:rPr>
        <w:t xml:space="preserve">истории и </w:t>
      </w:r>
      <w:r>
        <w:rPr>
          <w:rFonts w:ascii="Times New Roman" w:hAnsi="Times New Roman" w:cs="Times New Roman"/>
          <w:sz w:val="28"/>
          <w:szCs w:val="28"/>
        </w:rPr>
        <w:lastRenderedPageBreak/>
        <w:t>общеизвестны</w:t>
      </w:r>
      <w:r w:rsidR="0049669F">
        <w:rPr>
          <w:rFonts w:ascii="Times New Roman" w:hAnsi="Times New Roman" w:cs="Times New Roman"/>
          <w:sz w:val="28"/>
          <w:szCs w:val="28"/>
        </w:rPr>
        <w:t>х</w:t>
      </w:r>
      <w:r>
        <w:rPr>
          <w:rFonts w:ascii="Times New Roman" w:hAnsi="Times New Roman" w:cs="Times New Roman"/>
          <w:sz w:val="28"/>
          <w:szCs w:val="28"/>
        </w:rPr>
        <w:t xml:space="preserve"> молитв, а остальные предметы</w:t>
      </w:r>
      <w:r w:rsidR="0049669F">
        <w:rPr>
          <w:rFonts w:ascii="Times New Roman" w:hAnsi="Times New Roman" w:cs="Times New Roman"/>
          <w:sz w:val="28"/>
          <w:szCs w:val="28"/>
        </w:rPr>
        <w:t xml:space="preserve"> они </w:t>
      </w:r>
      <w:r>
        <w:rPr>
          <w:rFonts w:ascii="Times New Roman" w:hAnsi="Times New Roman" w:cs="Times New Roman"/>
          <w:sz w:val="28"/>
          <w:szCs w:val="28"/>
        </w:rPr>
        <w:t>считали чужд</w:t>
      </w:r>
      <w:r w:rsidR="0049669F">
        <w:rPr>
          <w:rFonts w:ascii="Times New Roman" w:hAnsi="Times New Roman" w:cs="Times New Roman"/>
          <w:sz w:val="28"/>
          <w:szCs w:val="28"/>
        </w:rPr>
        <w:t>ыми</w:t>
      </w:r>
      <w:r>
        <w:rPr>
          <w:rFonts w:ascii="Times New Roman" w:hAnsi="Times New Roman" w:cs="Times New Roman"/>
          <w:sz w:val="28"/>
          <w:szCs w:val="28"/>
        </w:rPr>
        <w:t xml:space="preserve"> для религии</w:t>
      </w:r>
      <w:r w:rsidR="0049669F">
        <w:rPr>
          <w:rFonts w:ascii="Times New Roman" w:hAnsi="Times New Roman" w:cs="Times New Roman"/>
          <w:sz w:val="28"/>
          <w:szCs w:val="28"/>
        </w:rPr>
        <w:t xml:space="preserve"> и лишними</w:t>
      </w:r>
      <w:r>
        <w:rPr>
          <w:rFonts w:ascii="Times New Roman" w:hAnsi="Times New Roman" w:cs="Times New Roman"/>
          <w:sz w:val="28"/>
          <w:szCs w:val="28"/>
        </w:rPr>
        <w:t xml:space="preserve">.  </w:t>
      </w:r>
      <w:r w:rsidR="0049669F">
        <w:rPr>
          <w:rFonts w:ascii="Times New Roman" w:hAnsi="Times New Roman" w:cs="Times New Roman"/>
          <w:sz w:val="28"/>
          <w:szCs w:val="28"/>
        </w:rPr>
        <w:t>5 марта</w:t>
      </w:r>
      <w:r>
        <w:rPr>
          <w:rFonts w:ascii="Times New Roman" w:hAnsi="Times New Roman" w:cs="Times New Roman"/>
          <w:sz w:val="28"/>
          <w:szCs w:val="28"/>
        </w:rPr>
        <w:t xml:space="preserve"> 1859 год</w:t>
      </w:r>
      <w:r w:rsidR="0049669F">
        <w:rPr>
          <w:rFonts w:ascii="Times New Roman" w:hAnsi="Times New Roman" w:cs="Times New Roman"/>
          <w:sz w:val="28"/>
          <w:szCs w:val="28"/>
        </w:rPr>
        <w:t>а</w:t>
      </w:r>
      <w:r>
        <w:rPr>
          <w:rFonts w:ascii="Times New Roman" w:hAnsi="Times New Roman" w:cs="Times New Roman"/>
          <w:sz w:val="28"/>
          <w:szCs w:val="28"/>
        </w:rPr>
        <w:t xml:space="preserve"> была утверждена учебная программа для первых </w:t>
      </w:r>
      <w:r w:rsidR="0049669F">
        <w:rPr>
          <w:rFonts w:ascii="Times New Roman" w:hAnsi="Times New Roman" w:cs="Times New Roman"/>
          <w:sz w:val="28"/>
          <w:szCs w:val="28"/>
        </w:rPr>
        <w:t xml:space="preserve">русских </w:t>
      </w:r>
      <w:r>
        <w:rPr>
          <w:rFonts w:ascii="Times New Roman" w:hAnsi="Times New Roman" w:cs="Times New Roman"/>
          <w:sz w:val="28"/>
          <w:szCs w:val="28"/>
        </w:rPr>
        <w:t>школ</w:t>
      </w:r>
      <w:r w:rsidR="0049669F">
        <w:rPr>
          <w:rFonts w:ascii="Times New Roman" w:hAnsi="Times New Roman" w:cs="Times New Roman"/>
          <w:sz w:val="28"/>
          <w:szCs w:val="28"/>
        </w:rPr>
        <w:t xml:space="preserve"> в Туркестане</w:t>
      </w:r>
      <w:r>
        <w:rPr>
          <w:rFonts w:ascii="Times New Roman" w:hAnsi="Times New Roman" w:cs="Times New Roman"/>
          <w:sz w:val="28"/>
          <w:szCs w:val="28"/>
        </w:rPr>
        <w:t xml:space="preserve">. По сообщению комендантов </w:t>
      </w:r>
      <w:r w:rsidR="0049669F">
        <w:rPr>
          <w:rFonts w:ascii="Times New Roman" w:hAnsi="Times New Roman" w:cs="Times New Roman"/>
          <w:sz w:val="28"/>
          <w:szCs w:val="28"/>
        </w:rPr>
        <w:t>Ф</w:t>
      </w:r>
      <w:r>
        <w:rPr>
          <w:rFonts w:ascii="Times New Roman" w:hAnsi="Times New Roman" w:cs="Times New Roman"/>
          <w:sz w:val="28"/>
          <w:szCs w:val="28"/>
        </w:rPr>
        <w:t xml:space="preserve">орта №1 и </w:t>
      </w:r>
      <w:r w:rsidR="00D64203">
        <w:rPr>
          <w:rFonts w:ascii="Times New Roman" w:hAnsi="Times New Roman" w:cs="Times New Roman"/>
          <w:sz w:val="28"/>
          <w:szCs w:val="28"/>
        </w:rPr>
        <w:t xml:space="preserve">форта </w:t>
      </w:r>
      <w:r>
        <w:rPr>
          <w:rFonts w:ascii="Times New Roman" w:hAnsi="Times New Roman" w:cs="Times New Roman"/>
          <w:sz w:val="28"/>
          <w:szCs w:val="28"/>
        </w:rPr>
        <w:t>Перовск</w:t>
      </w:r>
      <w:r w:rsidR="00D64203">
        <w:rPr>
          <w:rFonts w:ascii="Times New Roman" w:hAnsi="Times New Roman" w:cs="Times New Roman"/>
          <w:sz w:val="28"/>
          <w:szCs w:val="28"/>
        </w:rPr>
        <w:t>ий</w:t>
      </w:r>
      <w:r>
        <w:rPr>
          <w:rFonts w:ascii="Times New Roman" w:hAnsi="Times New Roman" w:cs="Times New Roman"/>
          <w:sz w:val="28"/>
          <w:szCs w:val="28"/>
        </w:rPr>
        <w:t xml:space="preserve">, </w:t>
      </w:r>
      <w:r w:rsidR="0049669F">
        <w:rPr>
          <w:rFonts w:ascii="Times New Roman" w:hAnsi="Times New Roman" w:cs="Times New Roman"/>
          <w:sz w:val="28"/>
          <w:szCs w:val="28"/>
        </w:rPr>
        <w:t>на</w:t>
      </w:r>
      <w:r>
        <w:rPr>
          <w:rFonts w:ascii="Times New Roman" w:hAnsi="Times New Roman" w:cs="Times New Roman"/>
          <w:sz w:val="28"/>
          <w:szCs w:val="28"/>
        </w:rPr>
        <w:t xml:space="preserve"> Сырдарьинской линии </w:t>
      </w:r>
      <w:r w:rsidR="0049669F">
        <w:rPr>
          <w:rFonts w:ascii="Times New Roman" w:hAnsi="Times New Roman" w:cs="Times New Roman"/>
          <w:sz w:val="28"/>
          <w:szCs w:val="28"/>
        </w:rPr>
        <w:t xml:space="preserve">имелось 56 </w:t>
      </w:r>
      <w:r>
        <w:rPr>
          <w:rFonts w:ascii="Times New Roman" w:hAnsi="Times New Roman" w:cs="Times New Roman"/>
          <w:sz w:val="28"/>
          <w:szCs w:val="28"/>
        </w:rPr>
        <w:t xml:space="preserve">детей </w:t>
      </w:r>
      <w:r w:rsidR="0049669F">
        <w:rPr>
          <w:rFonts w:ascii="Times New Roman" w:hAnsi="Times New Roman" w:cs="Times New Roman"/>
          <w:sz w:val="28"/>
          <w:szCs w:val="28"/>
        </w:rPr>
        <w:t xml:space="preserve">в возрасте </w:t>
      </w:r>
      <w:r>
        <w:rPr>
          <w:rFonts w:ascii="Times New Roman" w:hAnsi="Times New Roman" w:cs="Times New Roman"/>
          <w:sz w:val="28"/>
          <w:szCs w:val="28"/>
        </w:rPr>
        <w:t>от 7 до 14 лет всех сословий, из них 33 мальчик</w:t>
      </w:r>
      <w:r w:rsidR="0049669F">
        <w:rPr>
          <w:rFonts w:ascii="Times New Roman" w:hAnsi="Times New Roman" w:cs="Times New Roman"/>
          <w:sz w:val="28"/>
          <w:szCs w:val="28"/>
        </w:rPr>
        <w:t>а и</w:t>
      </w:r>
      <w:r>
        <w:rPr>
          <w:rFonts w:ascii="Times New Roman" w:hAnsi="Times New Roman" w:cs="Times New Roman"/>
          <w:sz w:val="28"/>
          <w:szCs w:val="28"/>
        </w:rPr>
        <w:t xml:space="preserve"> 23 девочки. </w:t>
      </w:r>
      <w:r w:rsidR="0049669F">
        <w:rPr>
          <w:rFonts w:ascii="Times New Roman" w:hAnsi="Times New Roman" w:cs="Times New Roman"/>
          <w:sz w:val="28"/>
          <w:szCs w:val="28"/>
        </w:rPr>
        <w:t>П</w:t>
      </w:r>
      <w:r>
        <w:rPr>
          <w:rFonts w:ascii="Times New Roman" w:hAnsi="Times New Roman" w:cs="Times New Roman"/>
          <w:sz w:val="28"/>
          <w:szCs w:val="28"/>
        </w:rPr>
        <w:t xml:space="preserve">ервые школы сделали трехклассным, хотя фактически срок обучения в них не ограничивался. Н.П. Остроумов сообщает, что в 60-е годы </w:t>
      </w:r>
      <w:r>
        <w:rPr>
          <w:rFonts w:ascii="Times New Roman" w:hAnsi="Times New Roman" w:cs="Times New Roman"/>
          <w:sz w:val="28"/>
          <w:szCs w:val="28"/>
          <w:lang w:val="en-US"/>
        </w:rPr>
        <w:t>XIX</w:t>
      </w:r>
      <w:r>
        <w:rPr>
          <w:rFonts w:ascii="Times New Roman" w:hAnsi="Times New Roman" w:cs="Times New Roman"/>
          <w:sz w:val="28"/>
          <w:szCs w:val="28"/>
        </w:rPr>
        <w:t xml:space="preserve"> в. даже во внутренней России срок обучения в начальных школах не ограничивался, причиной к этому служил</w:t>
      </w:r>
      <w:r w:rsidR="0049669F">
        <w:rPr>
          <w:rFonts w:ascii="Times New Roman" w:hAnsi="Times New Roman" w:cs="Times New Roman"/>
          <w:sz w:val="28"/>
          <w:szCs w:val="28"/>
        </w:rPr>
        <w:t>и существовавшие в них</w:t>
      </w:r>
      <w:r>
        <w:rPr>
          <w:rFonts w:ascii="Times New Roman" w:hAnsi="Times New Roman" w:cs="Times New Roman"/>
          <w:sz w:val="28"/>
          <w:szCs w:val="28"/>
        </w:rPr>
        <w:t xml:space="preserve"> патриархальные порядки</w:t>
      </w:r>
      <w:r>
        <w:rPr>
          <w:rStyle w:val="a5"/>
          <w:rFonts w:ascii="Times New Roman" w:hAnsi="Times New Roman" w:cs="Times New Roman"/>
          <w:sz w:val="28"/>
          <w:szCs w:val="28"/>
        </w:rPr>
        <w:footnoteReference w:id="96"/>
      </w:r>
      <w:r>
        <w:rPr>
          <w:rFonts w:ascii="Times New Roman" w:hAnsi="Times New Roman" w:cs="Times New Roman"/>
          <w:sz w:val="28"/>
          <w:szCs w:val="28"/>
        </w:rPr>
        <w:t xml:space="preserve">. За </w:t>
      </w:r>
      <w:r w:rsidR="0049669F">
        <w:rPr>
          <w:rFonts w:ascii="Times New Roman" w:hAnsi="Times New Roman" w:cs="Times New Roman"/>
          <w:sz w:val="28"/>
          <w:szCs w:val="28"/>
        </w:rPr>
        <w:t>все время</w:t>
      </w:r>
      <w:r>
        <w:rPr>
          <w:rFonts w:ascii="Times New Roman" w:hAnsi="Times New Roman" w:cs="Times New Roman"/>
          <w:sz w:val="28"/>
          <w:szCs w:val="28"/>
        </w:rPr>
        <w:t xml:space="preserve"> существования первых русских школ в </w:t>
      </w:r>
      <w:r w:rsidR="0049669F">
        <w:rPr>
          <w:rFonts w:ascii="Times New Roman" w:hAnsi="Times New Roman" w:cs="Times New Roman"/>
          <w:sz w:val="28"/>
          <w:szCs w:val="28"/>
        </w:rPr>
        <w:t xml:space="preserve">такой школе </w:t>
      </w:r>
      <w:r>
        <w:rPr>
          <w:rFonts w:ascii="Times New Roman" w:hAnsi="Times New Roman" w:cs="Times New Roman"/>
          <w:sz w:val="28"/>
          <w:szCs w:val="28"/>
        </w:rPr>
        <w:t xml:space="preserve">учился только один </w:t>
      </w:r>
      <w:r w:rsidR="0049669F">
        <w:rPr>
          <w:rFonts w:ascii="Times New Roman" w:hAnsi="Times New Roman" w:cs="Times New Roman"/>
          <w:sz w:val="28"/>
          <w:szCs w:val="28"/>
        </w:rPr>
        <w:t>казах — двадцатилетний</w:t>
      </w:r>
      <w:r>
        <w:rPr>
          <w:rFonts w:ascii="Times New Roman" w:hAnsi="Times New Roman" w:cs="Times New Roman"/>
          <w:sz w:val="28"/>
          <w:szCs w:val="28"/>
        </w:rPr>
        <w:t xml:space="preserve"> Куль-Мухаммед Утяганов. </w:t>
      </w:r>
    </w:p>
    <w:p w:rsidR="00D64203" w:rsidRDefault="00570931" w:rsidP="006B5AA1">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 xml:space="preserve">Причиной незаинтересованности местного населения </w:t>
      </w:r>
      <w:r w:rsidR="0049669F">
        <w:rPr>
          <w:rFonts w:ascii="Times New Roman" w:hAnsi="Times New Roman" w:cs="Times New Roman"/>
          <w:sz w:val="28"/>
          <w:szCs w:val="28"/>
        </w:rPr>
        <w:t>в</w:t>
      </w:r>
      <w:r>
        <w:rPr>
          <w:rFonts w:ascii="Times New Roman" w:hAnsi="Times New Roman" w:cs="Times New Roman"/>
          <w:sz w:val="28"/>
          <w:szCs w:val="28"/>
        </w:rPr>
        <w:t xml:space="preserve"> русской школе </w:t>
      </w:r>
      <w:r w:rsidR="0049669F">
        <w:rPr>
          <w:rFonts w:ascii="Times New Roman" w:hAnsi="Times New Roman" w:cs="Times New Roman"/>
          <w:sz w:val="28"/>
          <w:szCs w:val="28"/>
        </w:rPr>
        <w:t>было</w:t>
      </w:r>
      <w:r>
        <w:rPr>
          <w:rFonts w:ascii="Times New Roman" w:hAnsi="Times New Roman" w:cs="Times New Roman"/>
          <w:sz w:val="28"/>
          <w:szCs w:val="28"/>
        </w:rPr>
        <w:t xml:space="preserve"> то</w:t>
      </w:r>
      <w:r w:rsidR="0049669F">
        <w:rPr>
          <w:rFonts w:ascii="Times New Roman" w:hAnsi="Times New Roman" w:cs="Times New Roman"/>
          <w:sz w:val="28"/>
          <w:szCs w:val="28"/>
        </w:rPr>
        <w:t>, что</w:t>
      </w:r>
      <w:r>
        <w:rPr>
          <w:rFonts w:ascii="Times New Roman" w:hAnsi="Times New Roman" w:cs="Times New Roman"/>
          <w:sz w:val="28"/>
          <w:szCs w:val="28"/>
        </w:rPr>
        <w:t xml:space="preserve"> программа и обстановка в этих школа</w:t>
      </w:r>
      <w:r w:rsidR="0049669F">
        <w:rPr>
          <w:rFonts w:ascii="Times New Roman" w:hAnsi="Times New Roman" w:cs="Times New Roman"/>
          <w:sz w:val="28"/>
          <w:szCs w:val="28"/>
        </w:rPr>
        <w:t>х</w:t>
      </w:r>
      <w:r>
        <w:rPr>
          <w:rFonts w:ascii="Times New Roman" w:hAnsi="Times New Roman" w:cs="Times New Roman"/>
          <w:sz w:val="28"/>
          <w:szCs w:val="28"/>
        </w:rPr>
        <w:t xml:space="preserve"> не удовлетворял духовны</w:t>
      </w:r>
      <w:r w:rsidR="0049669F">
        <w:rPr>
          <w:rFonts w:ascii="Times New Roman" w:hAnsi="Times New Roman" w:cs="Times New Roman"/>
          <w:sz w:val="28"/>
          <w:szCs w:val="28"/>
        </w:rPr>
        <w:t>м потребностям</w:t>
      </w:r>
      <w:r>
        <w:rPr>
          <w:rFonts w:ascii="Times New Roman" w:hAnsi="Times New Roman" w:cs="Times New Roman"/>
          <w:sz w:val="28"/>
          <w:szCs w:val="28"/>
        </w:rPr>
        <w:t xml:space="preserve"> и бытовы</w:t>
      </w:r>
      <w:r w:rsidR="0049669F">
        <w:rPr>
          <w:rFonts w:ascii="Times New Roman" w:hAnsi="Times New Roman" w:cs="Times New Roman"/>
          <w:sz w:val="28"/>
          <w:szCs w:val="28"/>
        </w:rPr>
        <w:t>м</w:t>
      </w:r>
      <w:r>
        <w:rPr>
          <w:rFonts w:ascii="Times New Roman" w:hAnsi="Times New Roman" w:cs="Times New Roman"/>
          <w:sz w:val="28"/>
          <w:szCs w:val="28"/>
        </w:rPr>
        <w:t xml:space="preserve"> требования</w:t>
      </w:r>
      <w:r w:rsidR="0049669F">
        <w:rPr>
          <w:rFonts w:ascii="Times New Roman" w:hAnsi="Times New Roman" w:cs="Times New Roman"/>
          <w:sz w:val="28"/>
          <w:szCs w:val="28"/>
        </w:rPr>
        <w:t>м</w:t>
      </w:r>
      <w:r>
        <w:rPr>
          <w:rFonts w:ascii="Times New Roman" w:hAnsi="Times New Roman" w:cs="Times New Roman"/>
          <w:sz w:val="28"/>
          <w:szCs w:val="28"/>
        </w:rPr>
        <w:t xml:space="preserve"> кочевого населения. </w:t>
      </w:r>
      <w:r w:rsidR="0049669F">
        <w:rPr>
          <w:rFonts w:ascii="Times New Roman" w:hAnsi="Times New Roman" w:cs="Times New Roman"/>
          <w:sz w:val="28"/>
          <w:szCs w:val="28"/>
        </w:rPr>
        <w:t>Кроме того</w:t>
      </w:r>
      <w:r>
        <w:rPr>
          <w:rFonts w:ascii="Times New Roman" w:hAnsi="Times New Roman" w:cs="Times New Roman"/>
          <w:sz w:val="28"/>
          <w:szCs w:val="28"/>
        </w:rPr>
        <w:t xml:space="preserve">, русский язык для местного населения был чужим, и изучать его </w:t>
      </w:r>
      <w:r w:rsidR="0049669F">
        <w:rPr>
          <w:rFonts w:ascii="Times New Roman" w:hAnsi="Times New Roman" w:cs="Times New Roman"/>
          <w:sz w:val="28"/>
          <w:szCs w:val="28"/>
        </w:rPr>
        <w:t xml:space="preserve">было </w:t>
      </w:r>
      <w:r>
        <w:rPr>
          <w:rFonts w:ascii="Times New Roman" w:hAnsi="Times New Roman" w:cs="Times New Roman"/>
          <w:sz w:val="28"/>
          <w:szCs w:val="28"/>
        </w:rPr>
        <w:t>сложнее</w:t>
      </w:r>
      <w:r w:rsidR="0049669F">
        <w:rPr>
          <w:rFonts w:ascii="Times New Roman" w:hAnsi="Times New Roman" w:cs="Times New Roman"/>
          <w:sz w:val="28"/>
          <w:szCs w:val="28"/>
        </w:rPr>
        <w:t>, чем</w:t>
      </w:r>
      <w:r>
        <w:rPr>
          <w:rFonts w:ascii="Times New Roman" w:hAnsi="Times New Roman" w:cs="Times New Roman"/>
          <w:sz w:val="28"/>
          <w:szCs w:val="28"/>
        </w:rPr>
        <w:t>, например</w:t>
      </w:r>
      <w:r w:rsidR="0049669F">
        <w:rPr>
          <w:rFonts w:ascii="Times New Roman" w:hAnsi="Times New Roman" w:cs="Times New Roman"/>
          <w:sz w:val="28"/>
          <w:szCs w:val="28"/>
        </w:rPr>
        <w:t>,</w:t>
      </w:r>
      <w:r>
        <w:rPr>
          <w:rFonts w:ascii="Times New Roman" w:hAnsi="Times New Roman" w:cs="Times New Roman"/>
          <w:sz w:val="28"/>
          <w:szCs w:val="28"/>
        </w:rPr>
        <w:t xml:space="preserve"> татарски</w:t>
      </w:r>
      <w:r w:rsidR="0049669F">
        <w:rPr>
          <w:rFonts w:ascii="Times New Roman" w:hAnsi="Times New Roman" w:cs="Times New Roman"/>
          <w:sz w:val="28"/>
          <w:szCs w:val="28"/>
        </w:rPr>
        <w:t>й</w:t>
      </w:r>
      <w:r>
        <w:rPr>
          <w:rFonts w:ascii="Times New Roman" w:hAnsi="Times New Roman" w:cs="Times New Roman"/>
          <w:sz w:val="28"/>
          <w:szCs w:val="28"/>
        </w:rPr>
        <w:t xml:space="preserve"> язык. Таким образом, в 1860 году было утверждено, что здания </w:t>
      </w:r>
      <w:r w:rsidR="0049669F">
        <w:rPr>
          <w:rFonts w:ascii="Times New Roman" w:hAnsi="Times New Roman" w:cs="Times New Roman"/>
          <w:sz w:val="28"/>
          <w:szCs w:val="28"/>
        </w:rPr>
        <w:t>«</w:t>
      </w:r>
      <w:r>
        <w:rPr>
          <w:rFonts w:ascii="Times New Roman" w:hAnsi="Times New Roman" w:cs="Times New Roman"/>
          <w:sz w:val="28"/>
          <w:szCs w:val="28"/>
        </w:rPr>
        <w:t>киргизских</w:t>
      </w:r>
      <w:r w:rsidR="0049669F">
        <w:rPr>
          <w:rFonts w:ascii="Times New Roman" w:hAnsi="Times New Roman" w:cs="Times New Roman"/>
          <w:sz w:val="28"/>
          <w:szCs w:val="28"/>
        </w:rPr>
        <w:t>»</w:t>
      </w:r>
      <w:r>
        <w:rPr>
          <w:rFonts w:ascii="Times New Roman" w:hAnsi="Times New Roman" w:cs="Times New Roman"/>
          <w:sz w:val="28"/>
          <w:szCs w:val="28"/>
        </w:rPr>
        <w:t xml:space="preserve"> школ </w:t>
      </w:r>
      <w:r w:rsidR="0049669F">
        <w:rPr>
          <w:rFonts w:ascii="Times New Roman" w:hAnsi="Times New Roman" w:cs="Times New Roman"/>
          <w:sz w:val="28"/>
          <w:szCs w:val="28"/>
        </w:rPr>
        <w:t xml:space="preserve">(т.е. школ для казахских детей) </w:t>
      </w:r>
      <w:r>
        <w:rPr>
          <w:rFonts w:ascii="Times New Roman" w:hAnsi="Times New Roman" w:cs="Times New Roman"/>
          <w:sz w:val="28"/>
          <w:szCs w:val="28"/>
        </w:rPr>
        <w:t>должны быть построены отдельно, и состоять из пяти комнат. Для содержания этих школ должны были ежегодно выделяться по 1803, 50 коп</w:t>
      </w:r>
      <w:r>
        <w:rPr>
          <w:rStyle w:val="a5"/>
          <w:rFonts w:ascii="Times New Roman" w:hAnsi="Times New Roman" w:cs="Times New Roman"/>
          <w:sz w:val="28"/>
          <w:szCs w:val="28"/>
        </w:rPr>
        <w:footnoteReference w:id="97"/>
      </w:r>
      <w:r>
        <w:rPr>
          <w:rFonts w:ascii="Times New Roman" w:hAnsi="Times New Roman" w:cs="Times New Roman"/>
          <w:sz w:val="28"/>
          <w:szCs w:val="28"/>
        </w:rPr>
        <w:t xml:space="preserve">. В этих школах должны были обучаться по 25 детей. В школе могли учиться дети русских поселенцев, но им не было обязательно изучать </w:t>
      </w:r>
      <w:r w:rsidR="00D64203">
        <w:rPr>
          <w:rFonts w:ascii="Times New Roman" w:hAnsi="Times New Roman" w:cs="Times New Roman"/>
          <w:sz w:val="28"/>
          <w:szCs w:val="28"/>
        </w:rPr>
        <w:t>казахский</w:t>
      </w:r>
      <w:r>
        <w:rPr>
          <w:rFonts w:ascii="Times New Roman" w:hAnsi="Times New Roman" w:cs="Times New Roman"/>
          <w:sz w:val="28"/>
          <w:szCs w:val="28"/>
        </w:rPr>
        <w:t xml:space="preserve"> язык. Уже к осени 1863 года здания </w:t>
      </w:r>
      <w:r w:rsidR="00D64203">
        <w:rPr>
          <w:rFonts w:ascii="Times New Roman" w:hAnsi="Times New Roman" w:cs="Times New Roman"/>
          <w:sz w:val="28"/>
          <w:szCs w:val="28"/>
        </w:rPr>
        <w:t>«</w:t>
      </w:r>
      <w:r>
        <w:rPr>
          <w:rFonts w:ascii="Times New Roman" w:hAnsi="Times New Roman" w:cs="Times New Roman"/>
          <w:sz w:val="28"/>
          <w:szCs w:val="28"/>
        </w:rPr>
        <w:t>киргизских школ</w:t>
      </w:r>
      <w:r w:rsidR="00D64203">
        <w:rPr>
          <w:rFonts w:ascii="Times New Roman" w:hAnsi="Times New Roman" w:cs="Times New Roman"/>
          <w:sz w:val="28"/>
          <w:szCs w:val="28"/>
        </w:rPr>
        <w:t>»</w:t>
      </w:r>
      <w:r>
        <w:rPr>
          <w:rFonts w:ascii="Times New Roman" w:hAnsi="Times New Roman" w:cs="Times New Roman"/>
          <w:sz w:val="28"/>
          <w:szCs w:val="28"/>
        </w:rPr>
        <w:t xml:space="preserve"> были готовы. Все учебные принадлежности были подготовлены и были набраны дети</w:t>
      </w:r>
      <w:r w:rsidR="00D64203">
        <w:rPr>
          <w:rFonts w:ascii="Times New Roman" w:hAnsi="Times New Roman" w:cs="Times New Roman"/>
          <w:sz w:val="28"/>
          <w:szCs w:val="28"/>
        </w:rPr>
        <w:t>:</w:t>
      </w:r>
      <w:r>
        <w:rPr>
          <w:rFonts w:ascii="Times New Roman" w:hAnsi="Times New Roman" w:cs="Times New Roman"/>
          <w:sz w:val="28"/>
          <w:szCs w:val="28"/>
        </w:rPr>
        <w:t xml:space="preserve"> 18 </w:t>
      </w:r>
      <w:r w:rsidR="00D64203">
        <w:rPr>
          <w:rFonts w:ascii="Times New Roman" w:hAnsi="Times New Roman" w:cs="Times New Roman"/>
          <w:sz w:val="28"/>
          <w:szCs w:val="28"/>
        </w:rPr>
        <w:t>казахов</w:t>
      </w:r>
      <w:r>
        <w:rPr>
          <w:rFonts w:ascii="Times New Roman" w:hAnsi="Times New Roman" w:cs="Times New Roman"/>
          <w:sz w:val="28"/>
          <w:szCs w:val="28"/>
        </w:rPr>
        <w:t xml:space="preserve"> и 13 русских. Из Оренбурга был привлечен учитель. </w:t>
      </w:r>
      <w:r w:rsidR="00D64203">
        <w:rPr>
          <w:rFonts w:ascii="Times New Roman" w:hAnsi="Times New Roman" w:cs="Times New Roman"/>
          <w:sz w:val="28"/>
          <w:szCs w:val="28"/>
        </w:rPr>
        <w:t>6 октября</w:t>
      </w:r>
      <w:r>
        <w:rPr>
          <w:rFonts w:ascii="Times New Roman" w:hAnsi="Times New Roman" w:cs="Times New Roman"/>
          <w:sz w:val="28"/>
          <w:szCs w:val="28"/>
        </w:rPr>
        <w:t xml:space="preserve"> 1863 </w:t>
      </w:r>
      <w:r w:rsidR="00D64203">
        <w:rPr>
          <w:rFonts w:ascii="Times New Roman" w:hAnsi="Times New Roman" w:cs="Times New Roman"/>
          <w:sz w:val="28"/>
          <w:szCs w:val="28"/>
        </w:rPr>
        <w:t xml:space="preserve">г. </w:t>
      </w:r>
      <w:r>
        <w:rPr>
          <w:rFonts w:ascii="Times New Roman" w:hAnsi="Times New Roman" w:cs="Times New Roman"/>
          <w:sz w:val="28"/>
          <w:szCs w:val="28"/>
        </w:rPr>
        <w:t xml:space="preserve">полковник Веревкин торжественно открыл </w:t>
      </w:r>
      <w:r w:rsidR="00D64203">
        <w:rPr>
          <w:rFonts w:ascii="Times New Roman" w:hAnsi="Times New Roman" w:cs="Times New Roman"/>
          <w:sz w:val="28"/>
          <w:szCs w:val="28"/>
        </w:rPr>
        <w:t xml:space="preserve">«киргизскую школу» </w:t>
      </w:r>
      <w:r>
        <w:rPr>
          <w:rFonts w:ascii="Times New Roman" w:hAnsi="Times New Roman" w:cs="Times New Roman"/>
          <w:sz w:val="28"/>
          <w:szCs w:val="28"/>
        </w:rPr>
        <w:t xml:space="preserve">в Перовском. </w:t>
      </w:r>
      <w:r w:rsidR="00D64203">
        <w:rPr>
          <w:rFonts w:ascii="Times New Roman" w:hAnsi="Times New Roman" w:cs="Times New Roman"/>
          <w:sz w:val="28"/>
          <w:szCs w:val="28"/>
        </w:rPr>
        <w:t>«</w:t>
      </w:r>
      <w:r>
        <w:rPr>
          <w:rFonts w:ascii="Times New Roman" w:hAnsi="Times New Roman" w:cs="Times New Roman"/>
          <w:sz w:val="28"/>
          <w:szCs w:val="28"/>
        </w:rPr>
        <w:t>Киргизская школа</w:t>
      </w:r>
      <w:r w:rsidR="00D64203">
        <w:rPr>
          <w:rFonts w:ascii="Times New Roman" w:hAnsi="Times New Roman" w:cs="Times New Roman"/>
          <w:sz w:val="28"/>
          <w:szCs w:val="28"/>
        </w:rPr>
        <w:t>»</w:t>
      </w:r>
      <w:r>
        <w:rPr>
          <w:rFonts w:ascii="Times New Roman" w:hAnsi="Times New Roman" w:cs="Times New Roman"/>
          <w:sz w:val="28"/>
          <w:szCs w:val="28"/>
        </w:rPr>
        <w:t xml:space="preserve"> в Казалинске строилась до конца 1863 года. Однако она не работала до 1864 года., из-за отсутствия средства для </w:t>
      </w:r>
      <w:r>
        <w:rPr>
          <w:rFonts w:ascii="Times New Roman" w:hAnsi="Times New Roman" w:cs="Times New Roman"/>
          <w:sz w:val="28"/>
          <w:szCs w:val="28"/>
        </w:rPr>
        <w:lastRenderedPageBreak/>
        <w:t xml:space="preserve">содержания учеников. Да и желающих поступить в эту школы </w:t>
      </w:r>
      <w:r w:rsidR="00D64203">
        <w:rPr>
          <w:rFonts w:ascii="Times New Roman" w:hAnsi="Times New Roman" w:cs="Times New Roman"/>
          <w:sz w:val="28"/>
          <w:szCs w:val="28"/>
        </w:rPr>
        <w:t xml:space="preserve">было </w:t>
      </w:r>
      <w:r>
        <w:rPr>
          <w:rFonts w:ascii="Times New Roman" w:hAnsi="Times New Roman" w:cs="Times New Roman"/>
          <w:sz w:val="28"/>
          <w:szCs w:val="28"/>
        </w:rPr>
        <w:t>всего 10 человек. Внутреннее устройство школы было определено положением, принятом в 1862 году.  По указанному положению</w:t>
      </w:r>
      <w:r w:rsidR="00D64203">
        <w:rPr>
          <w:rFonts w:ascii="Times New Roman" w:hAnsi="Times New Roman" w:cs="Times New Roman"/>
          <w:sz w:val="28"/>
          <w:szCs w:val="28"/>
        </w:rPr>
        <w:t>,</w:t>
      </w:r>
      <w:r>
        <w:rPr>
          <w:rFonts w:ascii="Times New Roman" w:hAnsi="Times New Roman" w:cs="Times New Roman"/>
          <w:sz w:val="28"/>
          <w:szCs w:val="28"/>
        </w:rPr>
        <w:t xml:space="preserve"> учителя назначались из молодых </w:t>
      </w:r>
      <w:r w:rsidR="00D64203">
        <w:rPr>
          <w:rFonts w:ascii="Times New Roman" w:hAnsi="Times New Roman" w:cs="Times New Roman"/>
          <w:sz w:val="28"/>
          <w:szCs w:val="28"/>
        </w:rPr>
        <w:t>казахов</w:t>
      </w:r>
      <w:r>
        <w:rPr>
          <w:rFonts w:ascii="Times New Roman" w:hAnsi="Times New Roman" w:cs="Times New Roman"/>
          <w:sz w:val="28"/>
          <w:szCs w:val="28"/>
        </w:rPr>
        <w:t>, окончивши</w:t>
      </w:r>
      <w:r w:rsidR="00D64203">
        <w:rPr>
          <w:rFonts w:ascii="Times New Roman" w:hAnsi="Times New Roman" w:cs="Times New Roman"/>
          <w:sz w:val="28"/>
          <w:szCs w:val="28"/>
        </w:rPr>
        <w:t xml:space="preserve">х </w:t>
      </w:r>
      <w:r>
        <w:rPr>
          <w:rFonts w:ascii="Times New Roman" w:hAnsi="Times New Roman" w:cs="Times New Roman"/>
          <w:sz w:val="28"/>
          <w:szCs w:val="28"/>
        </w:rPr>
        <w:t xml:space="preserve">Оренбургский кадетский корпус либо </w:t>
      </w:r>
      <w:r w:rsidR="00D64203">
        <w:rPr>
          <w:rFonts w:ascii="Times New Roman" w:hAnsi="Times New Roman" w:cs="Times New Roman"/>
          <w:sz w:val="28"/>
          <w:szCs w:val="28"/>
        </w:rPr>
        <w:t>«киргизскую школу»</w:t>
      </w:r>
      <w:r>
        <w:rPr>
          <w:rFonts w:ascii="Times New Roman" w:hAnsi="Times New Roman" w:cs="Times New Roman"/>
          <w:sz w:val="28"/>
          <w:szCs w:val="28"/>
        </w:rPr>
        <w:t>. От учителей требовалось в первую очередь хорошее владение русск</w:t>
      </w:r>
      <w:r w:rsidR="00D64203">
        <w:rPr>
          <w:rFonts w:ascii="Times New Roman" w:hAnsi="Times New Roman" w:cs="Times New Roman"/>
          <w:sz w:val="28"/>
          <w:szCs w:val="28"/>
        </w:rPr>
        <w:t>им</w:t>
      </w:r>
      <w:r>
        <w:rPr>
          <w:rFonts w:ascii="Times New Roman" w:hAnsi="Times New Roman" w:cs="Times New Roman"/>
          <w:sz w:val="28"/>
          <w:szCs w:val="28"/>
        </w:rPr>
        <w:t xml:space="preserve"> язык</w:t>
      </w:r>
      <w:r w:rsidR="00D64203">
        <w:rPr>
          <w:rFonts w:ascii="Times New Roman" w:hAnsi="Times New Roman" w:cs="Times New Roman"/>
          <w:sz w:val="28"/>
          <w:szCs w:val="28"/>
        </w:rPr>
        <w:t>ом</w:t>
      </w:r>
      <w:r>
        <w:rPr>
          <w:rFonts w:ascii="Times New Roman" w:hAnsi="Times New Roman" w:cs="Times New Roman"/>
          <w:sz w:val="28"/>
          <w:szCs w:val="28"/>
        </w:rPr>
        <w:t xml:space="preserve">, так как ему приходилось учить не только </w:t>
      </w:r>
      <w:r w:rsidR="00D64203">
        <w:rPr>
          <w:rFonts w:ascii="Times New Roman" w:hAnsi="Times New Roman" w:cs="Times New Roman"/>
          <w:sz w:val="28"/>
          <w:szCs w:val="28"/>
        </w:rPr>
        <w:t>казахских</w:t>
      </w:r>
      <w:r>
        <w:rPr>
          <w:rFonts w:ascii="Times New Roman" w:hAnsi="Times New Roman" w:cs="Times New Roman"/>
          <w:sz w:val="28"/>
          <w:szCs w:val="28"/>
        </w:rPr>
        <w:t>, но и русских</w:t>
      </w:r>
      <w:r w:rsidR="00D64203">
        <w:rPr>
          <w:rFonts w:ascii="Times New Roman" w:hAnsi="Times New Roman" w:cs="Times New Roman"/>
          <w:sz w:val="28"/>
          <w:szCs w:val="28"/>
        </w:rPr>
        <w:t xml:space="preserve"> детей</w:t>
      </w:r>
      <w:r>
        <w:rPr>
          <w:rFonts w:ascii="Times New Roman" w:hAnsi="Times New Roman" w:cs="Times New Roman"/>
          <w:sz w:val="28"/>
          <w:szCs w:val="28"/>
        </w:rPr>
        <w:t xml:space="preserve">. </w:t>
      </w:r>
    </w:p>
    <w:p w:rsidR="00D64203" w:rsidRDefault="00570931" w:rsidP="006B5AA1">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 xml:space="preserve">Учебный курс этих </w:t>
      </w:r>
      <w:r w:rsidR="00D64203">
        <w:rPr>
          <w:rFonts w:ascii="Times New Roman" w:hAnsi="Times New Roman" w:cs="Times New Roman"/>
          <w:sz w:val="28"/>
          <w:szCs w:val="28"/>
        </w:rPr>
        <w:t xml:space="preserve">первых смешанных русско-казахских </w:t>
      </w:r>
      <w:r>
        <w:rPr>
          <w:rFonts w:ascii="Times New Roman" w:hAnsi="Times New Roman" w:cs="Times New Roman"/>
          <w:sz w:val="28"/>
          <w:szCs w:val="28"/>
        </w:rPr>
        <w:t xml:space="preserve">школ </w:t>
      </w:r>
      <w:r w:rsidR="00D64203">
        <w:rPr>
          <w:rFonts w:ascii="Times New Roman" w:hAnsi="Times New Roman" w:cs="Times New Roman"/>
          <w:sz w:val="28"/>
          <w:szCs w:val="28"/>
        </w:rPr>
        <w:t xml:space="preserve">в Туркестане </w:t>
      </w:r>
      <w:r>
        <w:rPr>
          <w:rFonts w:ascii="Times New Roman" w:hAnsi="Times New Roman" w:cs="Times New Roman"/>
          <w:sz w:val="28"/>
          <w:szCs w:val="28"/>
        </w:rPr>
        <w:t xml:space="preserve">включал в себе следующие предметы: чтение и письмо на </w:t>
      </w:r>
      <w:r w:rsidR="00D64203">
        <w:rPr>
          <w:rFonts w:ascii="Times New Roman" w:hAnsi="Times New Roman" w:cs="Times New Roman"/>
          <w:sz w:val="28"/>
          <w:szCs w:val="28"/>
        </w:rPr>
        <w:t>казахском</w:t>
      </w:r>
      <w:r>
        <w:rPr>
          <w:rFonts w:ascii="Times New Roman" w:hAnsi="Times New Roman" w:cs="Times New Roman"/>
          <w:sz w:val="28"/>
          <w:szCs w:val="28"/>
        </w:rPr>
        <w:t xml:space="preserve"> и русском языках, четыре правила арифметики, переводы с </w:t>
      </w:r>
      <w:r w:rsidR="00D64203">
        <w:rPr>
          <w:rFonts w:ascii="Times New Roman" w:hAnsi="Times New Roman" w:cs="Times New Roman"/>
          <w:sz w:val="28"/>
          <w:szCs w:val="28"/>
        </w:rPr>
        <w:t>казахского</w:t>
      </w:r>
      <w:r>
        <w:rPr>
          <w:rFonts w:ascii="Times New Roman" w:hAnsi="Times New Roman" w:cs="Times New Roman"/>
          <w:sz w:val="28"/>
          <w:szCs w:val="28"/>
        </w:rPr>
        <w:t xml:space="preserve"> на русский и обратно. При этом большое внимание уделялось изучени</w:t>
      </w:r>
      <w:r w:rsidR="00D64203">
        <w:rPr>
          <w:rFonts w:ascii="Times New Roman" w:hAnsi="Times New Roman" w:cs="Times New Roman"/>
          <w:sz w:val="28"/>
          <w:szCs w:val="28"/>
        </w:rPr>
        <w:t>ю</w:t>
      </w:r>
      <w:r>
        <w:rPr>
          <w:rFonts w:ascii="Times New Roman" w:hAnsi="Times New Roman" w:cs="Times New Roman"/>
          <w:sz w:val="28"/>
          <w:szCs w:val="28"/>
        </w:rPr>
        <w:t xml:space="preserve"> русского языка, так как основной целью царской администрации была </w:t>
      </w:r>
      <w:r w:rsidR="00D64203">
        <w:rPr>
          <w:rFonts w:ascii="Times New Roman" w:hAnsi="Times New Roman" w:cs="Times New Roman"/>
          <w:sz w:val="28"/>
          <w:szCs w:val="28"/>
        </w:rPr>
        <w:t>приобщение казахов и других мусульман края к</w:t>
      </w:r>
      <w:r>
        <w:rPr>
          <w:rFonts w:ascii="Times New Roman" w:hAnsi="Times New Roman" w:cs="Times New Roman"/>
          <w:sz w:val="28"/>
          <w:szCs w:val="28"/>
        </w:rPr>
        <w:t xml:space="preserve"> русской культур</w:t>
      </w:r>
      <w:r w:rsidR="00D64203">
        <w:rPr>
          <w:rFonts w:ascii="Times New Roman" w:hAnsi="Times New Roman" w:cs="Times New Roman"/>
          <w:sz w:val="28"/>
          <w:szCs w:val="28"/>
        </w:rPr>
        <w:t>е</w:t>
      </w:r>
      <w:r>
        <w:rPr>
          <w:rFonts w:ascii="Times New Roman" w:hAnsi="Times New Roman" w:cs="Times New Roman"/>
          <w:sz w:val="28"/>
          <w:szCs w:val="28"/>
        </w:rPr>
        <w:t xml:space="preserve">. Арифметику начинали изучать после того, как ученики </w:t>
      </w:r>
      <w:r w:rsidR="00D64203">
        <w:rPr>
          <w:rFonts w:ascii="Times New Roman" w:hAnsi="Times New Roman" w:cs="Times New Roman"/>
          <w:sz w:val="28"/>
          <w:szCs w:val="28"/>
        </w:rPr>
        <w:t>осваивали чтение и грамоту</w:t>
      </w:r>
      <w:r>
        <w:rPr>
          <w:rFonts w:ascii="Times New Roman" w:hAnsi="Times New Roman" w:cs="Times New Roman"/>
          <w:sz w:val="28"/>
          <w:szCs w:val="28"/>
        </w:rPr>
        <w:t xml:space="preserve"> по</w:t>
      </w:r>
      <w:r w:rsidR="00D64203">
        <w:rPr>
          <w:rFonts w:ascii="Times New Roman" w:hAnsi="Times New Roman" w:cs="Times New Roman"/>
          <w:sz w:val="28"/>
          <w:szCs w:val="28"/>
        </w:rPr>
        <w:t>-</w:t>
      </w:r>
      <w:r>
        <w:rPr>
          <w:rFonts w:ascii="Times New Roman" w:hAnsi="Times New Roman" w:cs="Times New Roman"/>
          <w:sz w:val="28"/>
          <w:szCs w:val="28"/>
        </w:rPr>
        <w:t>к</w:t>
      </w:r>
      <w:r w:rsidR="00D64203">
        <w:rPr>
          <w:rFonts w:ascii="Times New Roman" w:hAnsi="Times New Roman" w:cs="Times New Roman"/>
          <w:sz w:val="28"/>
          <w:szCs w:val="28"/>
        </w:rPr>
        <w:t>азахски</w:t>
      </w:r>
      <w:r>
        <w:rPr>
          <w:rFonts w:ascii="Times New Roman" w:hAnsi="Times New Roman" w:cs="Times New Roman"/>
          <w:sz w:val="28"/>
          <w:szCs w:val="28"/>
        </w:rPr>
        <w:t xml:space="preserve"> и </w:t>
      </w:r>
      <w:r w:rsidR="00D64203">
        <w:rPr>
          <w:rFonts w:ascii="Times New Roman" w:hAnsi="Times New Roman" w:cs="Times New Roman"/>
          <w:sz w:val="28"/>
          <w:szCs w:val="28"/>
        </w:rPr>
        <w:t>по-</w:t>
      </w:r>
      <w:r>
        <w:rPr>
          <w:rFonts w:ascii="Times New Roman" w:hAnsi="Times New Roman" w:cs="Times New Roman"/>
          <w:sz w:val="28"/>
          <w:szCs w:val="28"/>
        </w:rPr>
        <w:t>русски. Обучение в этих школах вел</w:t>
      </w:r>
      <w:r w:rsidR="00D64203">
        <w:rPr>
          <w:rFonts w:ascii="Times New Roman" w:hAnsi="Times New Roman" w:cs="Times New Roman"/>
          <w:sz w:val="28"/>
          <w:szCs w:val="28"/>
        </w:rPr>
        <w:t>о</w:t>
      </w:r>
      <w:r>
        <w:rPr>
          <w:rFonts w:ascii="Times New Roman" w:hAnsi="Times New Roman" w:cs="Times New Roman"/>
          <w:sz w:val="28"/>
          <w:szCs w:val="28"/>
        </w:rPr>
        <w:t xml:space="preserve">сь по </w:t>
      </w:r>
      <w:r w:rsidR="00D64203">
        <w:rPr>
          <w:rFonts w:ascii="Times New Roman" w:hAnsi="Times New Roman" w:cs="Times New Roman"/>
          <w:sz w:val="28"/>
          <w:szCs w:val="28"/>
        </w:rPr>
        <w:t>т.н. «л</w:t>
      </w:r>
      <w:r>
        <w:rPr>
          <w:rFonts w:ascii="Times New Roman" w:hAnsi="Times New Roman" w:cs="Times New Roman"/>
          <w:sz w:val="28"/>
          <w:szCs w:val="28"/>
        </w:rPr>
        <w:t>анкастерскому методу</w:t>
      </w:r>
      <w:r w:rsidR="00D64203">
        <w:rPr>
          <w:rFonts w:ascii="Times New Roman" w:hAnsi="Times New Roman" w:cs="Times New Roman"/>
          <w:sz w:val="28"/>
          <w:szCs w:val="28"/>
        </w:rPr>
        <w:t>»</w:t>
      </w:r>
      <w:r>
        <w:rPr>
          <w:rFonts w:ascii="Times New Roman" w:hAnsi="Times New Roman" w:cs="Times New Roman"/>
          <w:sz w:val="28"/>
          <w:szCs w:val="28"/>
        </w:rPr>
        <w:t>, то есть учитель объясня</w:t>
      </w:r>
      <w:r w:rsidR="00D64203">
        <w:rPr>
          <w:rFonts w:ascii="Times New Roman" w:hAnsi="Times New Roman" w:cs="Times New Roman"/>
          <w:sz w:val="28"/>
          <w:szCs w:val="28"/>
        </w:rPr>
        <w:t>л</w:t>
      </w:r>
      <w:r>
        <w:rPr>
          <w:rFonts w:ascii="Times New Roman" w:hAnsi="Times New Roman" w:cs="Times New Roman"/>
          <w:sz w:val="28"/>
          <w:szCs w:val="28"/>
        </w:rPr>
        <w:t xml:space="preserve"> новую тему более успевающим и одаренным ученикам, а </w:t>
      </w:r>
      <w:r w:rsidR="00D64203">
        <w:rPr>
          <w:rFonts w:ascii="Times New Roman" w:hAnsi="Times New Roman" w:cs="Times New Roman"/>
          <w:sz w:val="28"/>
          <w:szCs w:val="28"/>
        </w:rPr>
        <w:t>те —</w:t>
      </w:r>
      <w:r>
        <w:rPr>
          <w:rFonts w:ascii="Times New Roman" w:hAnsi="Times New Roman" w:cs="Times New Roman"/>
          <w:sz w:val="28"/>
          <w:szCs w:val="28"/>
        </w:rPr>
        <w:t xml:space="preserve"> отстающим ученикам. Занятия в сентябре, октябре, марте, апреле и мае начинались с 8 утра и продолжались до 11 вечера, с перерывом на обед. Зимой заняти</w:t>
      </w:r>
      <w:r w:rsidR="00D64203">
        <w:rPr>
          <w:rFonts w:ascii="Times New Roman" w:hAnsi="Times New Roman" w:cs="Times New Roman"/>
          <w:sz w:val="28"/>
          <w:szCs w:val="28"/>
        </w:rPr>
        <w:t>я</w:t>
      </w:r>
      <w:r>
        <w:rPr>
          <w:rFonts w:ascii="Times New Roman" w:hAnsi="Times New Roman" w:cs="Times New Roman"/>
          <w:sz w:val="28"/>
          <w:szCs w:val="28"/>
        </w:rPr>
        <w:t xml:space="preserve"> начинались с 9 утра и продолжались до 12 часов вечера. Праздничные дни определялись по обычаю</w:t>
      </w:r>
      <w:r w:rsidR="00D64203">
        <w:rPr>
          <w:rFonts w:ascii="Times New Roman" w:hAnsi="Times New Roman" w:cs="Times New Roman"/>
          <w:sz w:val="28"/>
          <w:szCs w:val="28"/>
        </w:rPr>
        <w:t>,</w:t>
      </w:r>
      <w:r>
        <w:rPr>
          <w:rFonts w:ascii="Times New Roman" w:hAnsi="Times New Roman" w:cs="Times New Roman"/>
          <w:sz w:val="28"/>
          <w:szCs w:val="28"/>
        </w:rPr>
        <w:t xml:space="preserve"> и в эти дни дети не учились. По мнению Остроумова</w:t>
      </w:r>
      <w:r w:rsidR="00D64203">
        <w:rPr>
          <w:rFonts w:ascii="Times New Roman" w:hAnsi="Times New Roman" w:cs="Times New Roman"/>
          <w:sz w:val="28"/>
          <w:szCs w:val="28"/>
        </w:rPr>
        <w:t>,</w:t>
      </w:r>
      <w:r>
        <w:rPr>
          <w:rFonts w:ascii="Times New Roman" w:hAnsi="Times New Roman" w:cs="Times New Roman"/>
          <w:sz w:val="28"/>
          <w:szCs w:val="28"/>
        </w:rPr>
        <w:t xml:space="preserve"> вышеуказанные школы не дали должного результата, так как в школах не преподавалась мусульманская религия и занятия велись на русском языке. Родителей </w:t>
      </w:r>
      <w:r w:rsidR="00D64203">
        <w:rPr>
          <w:rFonts w:ascii="Times New Roman" w:hAnsi="Times New Roman" w:cs="Times New Roman"/>
          <w:sz w:val="28"/>
          <w:szCs w:val="28"/>
        </w:rPr>
        <w:t>детей-мусульман</w:t>
      </w:r>
      <w:r>
        <w:rPr>
          <w:rFonts w:ascii="Times New Roman" w:hAnsi="Times New Roman" w:cs="Times New Roman"/>
          <w:sz w:val="28"/>
          <w:szCs w:val="28"/>
        </w:rPr>
        <w:t xml:space="preserve"> возмущал еще тот факт, что в </w:t>
      </w:r>
      <w:r w:rsidR="00D64203">
        <w:rPr>
          <w:rFonts w:ascii="Times New Roman" w:hAnsi="Times New Roman" w:cs="Times New Roman"/>
          <w:sz w:val="28"/>
          <w:szCs w:val="28"/>
        </w:rPr>
        <w:t>«</w:t>
      </w:r>
      <w:r>
        <w:rPr>
          <w:rFonts w:ascii="Times New Roman" w:hAnsi="Times New Roman" w:cs="Times New Roman"/>
          <w:sz w:val="28"/>
          <w:szCs w:val="28"/>
        </w:rPr>
        <w:t>киргизски</w:t>
      </w:r>
      <w:r w:rsidR="00D64203">
        <w:rPr>
          <w:rFonts w:ascii="Times New Roman" w:hAnsi="Times New Roman" w:cs="Times New Roman"/>
          <w:sz w:val="28"/>
          <w:szCs w:val="28"/>
        </w:rPr>
        <w:t>е</w:t>
      </w:r>
      <w:r>
        <w:rPr>
          <w:rFonts w:ascii="Times New Roman" w:hAnsi="Times New Roman" w:cs="Times New Roman"/>
          <w:sz w:val="28"/>
          <w:szCs w:val="28"/>
        </w:rPr>
        <w:t xml:space="preserve"> школ</w:t>
      </w:r>
      <w:r w:rsidR="00D64203">
        <w:rPr>
          <w:rFonts w:ascii="Times New Roman" w:hAnsi="Times New Roman" w:cs="Times New Roman"/>
          <w:sz w:val="28"/>
          <w:szCs w:val="28"/>
        </w:rPr>
        <w:t>ы»</w:t>
      </w:r>
      <w:r>
        <w:rPr>
          <w:rFonts w:ascii="Times New Roman" w:hAnsi="Times New Roman" w:cs="Times New Roman"/>
          <w:sz w:val="28"/>
          <w:szCs w:val="28"/>
        </w:rPr>
        <w:t xml:space="preserve"> не допускался мулла, </w:t>
      </w:r>
      <w:r w:rsidR="00D64203">
        <w:rPr>
          <w:rFonts w:ascii="Times New Roman" w:hAnsi="Times New Roman" w:cs="Times New Roman"/>
          <w:sz w:val="28"/>
          <w:szCs w:val="28"/>
        </w:rPr>
        <w:t>в то время</w:t>
      </w:r>
      <w:proofErr w:type="gramStart"/>
      <w:r w:rsidR="00D64203">
        <w:rPr>
          <w:rFonts w:ascii="Times New Roman" w:hAnsi="Times New Roman" w:cs="Times New Roman"/>
          <w:sz w:val="28"/>
          <w:szCs w:val="28"/>
        </w:rPr>
        <w:t>,</w:t>
      </w:r>
      <w:proofErr w:type="gramEnd"/>
      <w:r>
        <w:rPr>
          <w:rFonts w:ascii="Times New Roman" w:hAnsi="Times New Roman" w:cs="Times New Roman"/>
          <w:sz w:val="28"/>
          <w:szCs w:val="28"/>
        </w:rPr>
        <w:t xml:space="preserve"> как православный священник имел право </w:t>
      </w:r>
      <w:r w:rsidR="00D64203">
        <w:rPr>
          <w:rFonts w:ascii="Times New Roman" w:hAnsi="Times New Roman" w:cs="Times New Roman"/>
          <w:sz w:val="28"/>
          <w:szCs w:val="28"/>
        </w:rPr>
        <w:t>преподавать</w:t>
      </w:r>
      <w:r>
        <w:rPr>
          <w:rFonts w:ascii="Times New Roman" w:hAnsi="Times New Roman" w:cs="Times New Roman"/>
          <w:sz w:val="28"/>
          <w:szCs w:val="28"/>
        </w:rPr>
        <w:t xml:space="preserve"> Закон Бож</w:t>
      </w:r>
      <w:r w:rsidR="00D64203">
        <w:rPr>
          <w:rFonts w:ascii="Times New Roman" w:hAnsi="Times New Roman" w:cs="Times New Roman"/>
          <w:sz w:val="28"/>
          <w:szCs w:val="28"/>
        </w:rPr>
        <w:t>ий</w:t>
      </w:r>
      <w:r>
        <w:rPr>
          <w:rFonts w:ascii="Times New Roman" w:hAnsi="Times New Roman" w:cs="Times New Roman"/>
          <w:sz w:val="28"/>
          <w:szCs w:val="28"/>
        </w:rPr>
        <w:t xml:space="preserve"> православным детям</w:t>
      </w:r>
      <w:r>
        <w:rPr>
          <w:rStyle w:val="a5"/>
          <w:rFonts w:ascii="Times New Roman" w:hAnsi="Times New Roman" w:cs="Times New Roman"/>
          <w:sz w:val="28"/>
          <w:szCs w:val="28"/>
        </w:rPr>
        <w:footnoteReference w:id="98"/>
      </w:r>
      <w:r>
        <w:rPr>
          <w:rFonts w:ascii="Times New Roman" w:hAnsi="Times New Roman" w:cs="Times New Roman"/>
          <w:sz w:val="28"/>
          <w:szCs w:val="28"/>
        </w:rPr>
        <w:t xml:space="preserve">. </w:t>
      </w:r>
    </w:p>
    <w:p w:rsidR="00B958C2" w:rsidRDefault="00570931" w:rsidP="006B5AA1">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lastRenderedPageBreak/>
        <w:t>В 1866 году в Ташкенте по инициативе тогдашнего губернатора Дмитрия Романовского была открыта первая русская школа</w:t>
      </w:r>
      <w:r w:rsidR="00D64203">
        <w:rPr>
          <w:rFonts w:ascii="Times New Roman" w:hAnsi="Times New Roman" w:cs="Times New Roman"/>
          <w:sz w:val="28"/>
          <w:szCs w:val="28"/>
        </w:rPr>
        <w:t>,</w:t>
      </w:r>
      <w:r>
        <w:rPr>
          <w:rFonts w:ascii="Times New Roman" w:hAnsi="Times New Roman" w:cs="Times New Roman"/>
          <w:sz w:val="28"/>
          <w:szCs w:val="28"/>
        </w:rPr>
        <w:t xml:space="preserve"> общая для мальчиков и девочек. Преподавателем школы была назначена некая госпожа Жукова, с ежегодной зарплатой 300 рублей. На школьные расходы ежегодно выделялась 150 рублей, и столько же на учителя по чистописанию. В начале 1867 года в школе обучались 11 девочек и 7 мальчиков, однако спустя несколько месяцев в школе числилось 15 девочек и 8 мальчиков.  Поначалу, у школы не было школьного помещени</w:t>
      </w:r>
      <w:r w:rsidR="00D64203">
        <w:rPr>
          <w:rFonts w:ascii="Times New Roman" w:hAnsi="Times New Roman" w:cs="Times New Roman"/>
          <w:sz w:val="28"/>
          <w:szCs w:val="28"/>
        </w:rPr>
        <w:t>я</w:t>
      </w:r>
      <w:r>
        <w:rPr>
          <w:rFonts w:ascii="Times New Roman" w:hAnsi="Times New Roman" w:cs="Times New Roman"/>
          <w:sz w:val="28"/>
          <w:szCs w:val="28"/>
        </w:rPr>
        <w:t>, в результате госпоже Жуков</w:t>
      </w:r>
      <w:r w:rsidR="00D64203">
        <w:rPr>
          <w:rFonts w:ascii="Times New Roman" w:hAnsi="Times New Roman" w:cs="Times New Roman"/>
          <w:sz w:val="28"/>
          <w:szCs w:val="28"/>
        </w:rPr>
        <w:t>ой</w:t>
      </w:r>
      <w:r>
        <w:rPr>
          <w:rFonts w:ascii="Times New Roman" w:hAnsi="Times New Roman" w:cs="Times New Roman"/>
          <w:sz w:val="28"/>
          <w:szCs w:val="28"/>
        </w:rPr>
        <w:t xml:space="preserve"> приходилось</w:t>
      </w:r>
      <w:r w:rsidR="00D64203">
        <w:rPr>
          <w:rFonts w:ascii="Times New Roman" w:hAnsi="Times New Roman" w:cs="Times New Roman"/>
          <w:sz w:val="28"/>
          <w:szCs w:val="28"/>
        </w:rPr>
        <w:t xml:space="preserve"> </w:t>
      </w:r>
      <w:r>
        <w:rPr>
          <w:rFonts w:ascii="Times New Roman" w:hAnsi="Times New Roman" w:cs="Times New Roman"/>
          <w:sz w:val="28"/>
          <w:szCs w:val="28"/>
        </w:rPr>
        <w:t xml:space="preserve">вести занятия у себя дома. Даже в первый год существования школы учительница не получала средства для покупки необходимых учебных принадлежностей. В первое время она работала одна и учила детей чтению, </w:t>
      </w:r>
      <w:r w:rsidR="00D64203">
        <w:rPr>
          <w:rFonts w:ascii="Times New Roman" w:hAnsi="Times New Roman" w:cs="Times New Roman"/>
          <w:sz w:val="28"/>
          <w:szCs w:val="28"/>
        </w:rPr>
        <w:t>арифметике</w:t>
      </w:r>
      <w:r>
        <w:rPr>
          <w:rFonts w:ascii="Times New Roman" w:hAnsi="Times New Roman" w:cs="Times New Roman"/>
          <w:sz w:val="28"/>
          <w:szCs w:val="28"/>
        </w:rPr>
        <w:t xml:space="preserve"> и рукодели</w:t>
      </w:r>
      <w:r w:rsidR="00D64203">
        <w:rPr>
          <w:rFonts w:ascii="Times New Roman" w:hAnsi="Times New Roman" w:cs="Times New Roman"/>
          <w:sz w:val="28"/>
          <w:szCs w:val="28"/>
        </w:rPr>
        <w:t>ю</w:t>
      </w:r>
      <w:r>
        <w:rPr>
          <w:rFonts w:ascii="Times New Roman" w:hAnsi="Times New Roman" w:cs="Times New Roman"/>
          <w:sz w:val="28"/>
          <w:szCs w:val="28"/>
        </w:rPr>
        <w:t>. Позже на работу был принят священник Гаврил Ширяев, который учил детей чистописанию и Закону Бож</w:t>
      </w:r>
      <w:r w:rsidR="00D64203">
        <w:rPr>
          <w:rFonts w:ascii="Times New Roman" w:hAnsi="Times New Roman" w:cs="Times New Roman"/>
          <w:sz w:val="28"/>
          <w:szCs w:val="28"/>
        </w:rPr>
        <w:t>ьему</w:t>
      </w:r>
      <w:r>
        <w:rPr>
          <w:rFonts w:ascii="Times New Roman" w:hAnsi="Times New Roman" w:cs="Times New Roman"/>
          <w:sz w:val="28"/>
          <w:szCs w:val="28"/>
        </w:rPr>
        <w:t>. В 1871 году школа была преобразована в трехлетн</w:t>
      </w:r>
      <w:r w:rsidR="00D64203">
        <w:rPr>
          <w:rFonts w:ascii="Times New Roman" w:hAnsi="Times New Roman" w:cs="Times New Roman"/>
          <w:sz w:val="28"/>
          <w:szCs w:val="28"/>
        </w:rPr>
        <w:t>ее</w:t>
      </w:r>
      <w:r>
        <w:rPr>
          <w:rFonts w:ascii="Times New Roman" w:hAnsi="Times New Roman" w:cs="Times New Roman"/>
          <w:sz w:val="28"/>
          <w:szCs w:val="28"/>
        </w:rPr>
        <w:t xml:space="preserve"> народно-ремесленн</w:t>
      </w:r>
      <w:r w:rsidR="00D64203">
        <w:rPr>
          <w:rFonts w:ascii="Times New Roman" w:hAnsi="Times New Roman" w:cs="Times New Roman"/>
          <w:sz w:val="28"/>
          <w:szCs w:val="28"/>
        </w:rPr>
        <w:t>ое</w:t>
      </w:r>
      <w:r>
        <w:rPr>
          <w:rFonts w:ascii="Times New Roman" w:hAnsi="Times New Roman" w:cs="Times New Roman"/>
          <w:sz w:val="28"/>
          <w:szCs w:val="28"/>
        </w:rPr>
        <w:t xml:space="preserve"> училищ</w:t>
      </w:r>
      <w:r w:rsidR="00D64203">
        <w:rPr>
          <w:rFonts w:ascii="Times New Roman" w:hAnsi="Times New Roman" w:cs="Times New Roman"/>
          <w:sz w:val="28"/>
          <w:szCs w:val="28"/>
        </w:rPr>
        <w:t>е</w:t>
      </w:r>
      <w:r>
        <w:rPr>
          <w:rFonts w:ascii="Times New Roman" w:hAnsi="Times New Roman" w:cs="Times New Roman"/>
          <w:sz w:val="28"/>
          <w:szCs w:val="28"/>
        </w:rPr>
        <w:t>. Причиной такого преобразования послужил недостат</w:t>
      </w:r>
      <w:r w:rsidR="00D64203">
        <w:rPr>
          <w:rFonts w:ascii="Times New Roman" w:hAnsi="Times New Roman" w:cs="Times New Roman"/>
          <w:sz w:val="28"/>
          <w:szCs w:val="28"/>
        </w:rPr>
        <w:t>ок</w:t>
      </w:r>
      <w:r>
        <w:rPr>
          <w:rFonts w:ascii="Times New Roman" w:hAnsi="Times New Roman" w:cs="Times New Roman"/>
          <w:sz w:val="28"/>
          <w:szCs w:val="28"/>
        </w:rPr>
        <w:t xml:space="preserve"> ремесленников в Ташкенте. В 1876 году народно-ремесленн</w:t>
      </w:r>
      <w:r w:rsidR="00D64203">
        <w:rPr>
          <w:rFonts w:ascii="Times New Roman" w:hAnsi="Times New Roman" w:cs="Times New Roman"/>
          <w:sz w:val="28"/>
          <w:szCs w:val="28"/>
        </w:rPr>
        <w:t>ое</w:t>
      </w:r>
      <w:r>
        <w:rPr>
          <w:rFonts w:ascii="Times New Roman" w:hAnsi="Times New Roman" w:cs="Times New Roman"/>
          <w:sz w:val="28"/>
          <w:szCs w:val="28"/>
        </w:rPr>
        <w:t xml:space="preserve"> училищ</w:t>
      </w:r>
      <w:r w:rsidR="00D64203">
        <w:rPr>
          <w:rFonts w:ascii="Times New Roman" w:hAnsi="Times New Roman" w:cs="Times New Roman"/>
          <w:sz w:val="28"/>
          <w:szCs w:val="28"/>
        </w:rPr>
        <w:t>е</w:t>
      </w:r>
      <w:r>
        <w:rPr>
          <w:rFonts w:ascii="Times New Roman" w:hAnsi="Times New Roman" w:cs="Times New Roman"/>
          <w:sz w:val="28"/>
          <w:szCs w:val="28"/>
        </w:rPr>
        <w:t xml:space="preserve"> был</w:t>
      </w:r>
      <w:r w:rsidR="00D64203">
        <w:rPr>
          <w:rFonts w:ascii="Times New Roman" w:hAnsi="Times New Roman" w:cs="Times New Roman"/>
          <w:sz w:val="28"/>
          <w:szCs w:val="28"/>
        </w:rPr>
        <w:t>о</w:t>
      </w:r>
      <w:r>
        <w:rPr>
          <w:rFonts w:ascii="Times New Roman" w:hAnsi="Times New Roman" w:cs="Times New Roman"/>
          <w:sz w:val="28"/>
          <w:szCs w:val="28"/>
        </w:rPr>
        <w:t xml:space="preserve"> преобразован</w:t>
      </w:r>
      <w:r w:rsidR="00D64203">
        <w:rPr>
          <w:rFonts w:ascii="Times New Roman" w:hAnsi="Times New Roman" w:cs="Times New Roman"/>
          <w:sz w:val="28"/>
          <w:szCs w:val="28"/>
        </w:rPr>
        <w:t>о</w:t>
      </w:r>
      <w:r>
        <w:rPr>
          <w:rFonts w:ascii="Times New Roman" w:hAnsi="Times New Roman" w:cs="Times New Roman"/>
          <w:sz w:val="28"/>
          <w:szCs w:val="28"/>
        </w:rPr>
        <w:t xml:space="preserve"> в училище с изучением </w:t>
      </w:r>
      <w:r w:rsidR="00B958C2">
        <w:rPr>
          <w:rFonts w:ascii="Times New Roman" w:hAnsi="Times New Roman" w:cs="Times New Roman"/>
          <w:sz w:val="28"/>
          <w:szCs w:val="28"/>
        </w:rPr>
        <w:t>агрономии</w:t>
      </w:r>
      <w:r>
        <w:rPr>
          <w:rFonts w:ascii="Times New Roman" w:hAnsi="Times New Roman" w:cs="Times New Roman"/>
          <w:sz w:val="28"/>
          <w:szCs w:val="28"/>
        </w:rPr>
        <w:t>. Однако спустя год училищу вернули первый статус, который носил при образовании</w:t>
      </w:r>
      <w:r>
        <w:rPr>
          <w:rStyle w:val="a5"/>
          <w:rFonts w:ascii="Times New Roman" w:hAnsi="Times New Roman" w:cs="Times New Roman"/>
          <w:sz w:val="28"/>
          <w:szCs w:val="28"/>
        </w:rPr>
        <w:footnoteReference w:id="99"/>
      </w:r>
      <w:r>
        <w:rPr>
          <w:rFonts w:ascii="Times New Roman" w:hAnsi="Times New Roman" w:cs="Times New Roman"/>
          <w:sz w:val="28"/>
          <w:szCs w:val="28"/>
        </w:rPr>
        <w:t xml:space="preserve">.  </w:t>
      </w:r>
    </w:p>
    <w:p w:rsidR="006954AA" w:rsidRDefault="00570931" w:rsidP="006B5AA1">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 xml:space="preserve">После образования Туркестанского </w:t>
      </w:r>
      <w:r w:rsidR="00B958C2">
        <w:rPr>
          <w:rFonts w:ascii="Times New Roman" w:hAnsi="Times New Roman" w:cs="Times New Roman"/>
          <w:sz w:val="28"/>
          <w:szCs w:val="28"/>
        </w:rPr>
        <w:t>г</w:t>
      </w:r>
      <w:r>
        <w:rPr>
          <w:rFonts w:ascii="Times New Roman" w:hAnsi="Times New Roman" w:cs="Times New Roman"/>
          <w:sz w:val="28"/>
          <w:szCs w:val="28"/>
        </w:rPr>
        <w:t>енерал-губернаторств</w:t>
      </w:r>
      <w:r w:rsidR="00B958C2">
        <w:rPr>
          <w:rFonts w:ascii="Times New Roman" w:hAnsi="Times New Roman" w:cs="Times New Roman"/>
          <w:sz w:val="28"/>
          <w:szCs w:val="28"/>
        </w:rPr>
        <w:t>а</w:t>
      </w:r>
      <w:r>
        <w:rPr>
          <w:rFonts w:ascii="Times New Roman" w:hAnsi="Times New Roman" w:cs="Times New Roman"/>
          <w:sz w:val="28"/>
          <w:szCs w:val="28"/>
        </w:rPr>
        <w:t xml:space="preserve"> в 1867 году устроитель края К.П. фон Кауфман придержива</w:t>
      </w:r>
      <w:r w:rsidR="00B958C2">
        <w:rPr>
          <w:rFonts w:ascii="Times New Roman" w:hAnsi="Times New Roman" w:cs="Times New Roman"/>
          <w:sz w:val="28"/>
          <w:szCs w:val="28"/>
        </w:rPr>
        <w:t>л</w:t>
      </w:r>
      <w:r>
        <w:rPr>
          <w:rFonts w:ascii="Times New Roman" w:hAnsi="Times New Roman" w:cs="Times New Roman"/>
          <w:sz w:val="28"/>
          <w:szCs w:val="28"/>
        </w:rPr>
        <w:t>ся политики игнорирования Ислама и все</w:t>
      </w:r>
      <w:r w:rsidR="00B958C2">
        <w:rPr>
          <w:rFonts w:ascii="Times New Roman" w:hAnsi="Times New Roman" w:cs="Times New Roman"/>
          <w:sz w:val="28"/>
          <w:szCs w:val="28"/>
        </w:rPr>
        <w:t>х</w:t>
      </w:r>
      <w:r>
        <w:rPr>
          <w:rFonts w:ascii="Times New Roman" w:hAnsi="Times New Roman" w:cs="Times New Roman"/>
          <w:sz w:val="28"/>
          <w:szCs w:val="28"/>
        </w:rPr>
        <w:t xml:space="preserve"> его институт</w:t>
      </w:r>
      <w:r w:rsidR="00B958C2">
        <w:rPr>
          <w:rFonts w:ascii="Times New Roman" w:hAnsi="Times New Roman" w:cs="Times New Roman"/>
          <w:sz w:val="28"/>
          <w:szCs w:val="28"/>
        </w:rPr>
        <w:t>ов</w:t>
      </w:r>
      <w:r>
        <w:rPr>
          <w:rFonts w:ascii="Times New Roman" w:hAnsi="Times New Roman" w:cs="Times New Roman"/>
          <w:sz w:val="28"/>
          <w:szCs w:val="28"/>
        </w:rPr>
        <w:t>. Кауфман положил конец начат</w:t>
      </w:r>
      <w:r w:rsidR="00B958C2">
        <w:rPr>
          <w:rFonts w:ascii="Times New Roman" w:hAnsi="Times New Roman" w:cs="Times New Roman"/>
          <w:sz w:val="28"/>
          <w:szCs w:val="28"/>
        </w:rPr>
        <w:t>ому</w:t>
      </w:r>
      <w:r>
        <w:rPr>
          <w:rFonts w:ascii="Times New Roman" w:hAnsi="Times New Roman" w:cs="Times New Roman"/>
          <w:sz w:val="28"/>
          <w:szCs w:val="28"/>
        </w:rPr>
        <w:t xml:space="preserve"> при его предшественниках сближению с местными мусульманскими учреждениями. Такая же политика велась и против мусульманских школ. Задач</w:t>
      </w:r>
      <w:r w:rsidR="00B958C2">
        <w:rPr>
          <w:rFonts w:ascii="Times New Roman" w:hAnsi="Times New Roman" w:cs="Times New Roman"/>
          <w:sz w:val="28"/>
          <w:szCs w:val="28"/>
        </w:rPr>
        <w:t>а</w:t>
      </w:r>
      <w:r>
        <w:rPr>
          <w:rFonts w:ascii="Times New Roman" w:hAnsi="Times New Roman" w:cs="Times New Roman"/>
          <w:sz w:val="28"/>
          <w:szCs w:val="28"/>
        </w:rPr>
        <w:t xml:space="preserve"> учебной администрации должна была заключаться в распространении среди мусульман русско</w:t>
      </w:r>
      <w:r w:rsidR="00B958C2">
        <w:rPr>
          <w:rFonts w:ascii="Times New Roman" w:hAnsi="Times New Roman" w:cs="Times New Roman"/>
          <w:sz w:val="28"/>
          <w:szCs w:val="28"/>
        </w:rPr>
        <w:t>го</w:t>
      </w:r>
      <w:r>
        <w:rPr>
          <w:rFonts w:ascii="Times New Roman" w:hAnsi="Times New Roman" w:cs="Times New Roman"/>
          <w:sz w:val="28"/>
          <w:szCs w:val="28"/>
        </w:rPr>
        <w:t xml:space="preserve"> образовани</w:t>
      </w:r>
      <w:r w:rsidR="00B958C2">
        <w:rPr>
          <w:rFonts w:ascii="Times New Roman" w:hAnsi="Times New Roman" w:cs="Times New Roman"/>
          <w:sz w:val="28"/>
          <w:szCs w:val="28"/>
        </w:rPr>
        <w:t>я</w:t>
      </w:r>
      <w:r>
        <w:rPr>
          <w:rFonts w:ascii="Times New Roman" w:hAnsi="Times New Roman" w:cs="Times New Roman"/>
          <w:sz w:val="28"/>
          <w:szCs w:val="28"/>
        </w:rPr>
        <w:t>, установлени</w:t>
      </w:r>
      <w:r w:rsidR="00B958C2">
        <w:rPr>
          <w:rFonts w:ascii="Times New Roman" w:hAnsi="Times New Roman" w:cs="Times New Roman"/>
          <w:sz w:val="28"/>
          <w:szCs w:val="28"/>
        </w:rPr>
        <w:t>и</w:t>
      </w:r>
      <w:r>
        <w:rPr>
          <w:rFonts w:ascii="Times New Roman" w:hAnsi="Times New Roman" w:cs="Times New Roman"/>
          <w:sz w:val="28"/>
          <w:szCs w:val="28"/>
        </w:rPr>
        <w:t xml:space="preserve"> надлежащего контроля над мусульманскими учебными заведениями, а также удовлетвор</w:t>
      </w:r>
      <w:r w:rsidR="00B958C2">
        <w:rPr>
          <w:rFonts w:ascii="Times New Roman" w:hAnsi="Times New Roman" w:cs="Times New Roman"/>
          <w:sz w:val="28"/>
          <w:szCs w:val="28"/>
        </w:rPr>
        <w:t>ении</w:t>
      </w:r>
      <w:r>
        <w:rPr>
          <w:rFonts w:ascii="Times New Roman" w:hAnsi="Times New Roman" w:cs="Times New Roman"/>
          <w:sz w:val="28"/>
          <w:szCs w:val="28"/>
        </w:rPr>
        <w:t xml:space="preserve"> духовны</w:t>
      </w:r>
      <w:r w:rsidR="00B958C2">
        <w:rPr>
          <w:rFonts w:ascii="Times New Roman" w:hAnsi="Times New Roman" w:cs="Times New Roman"/>
          <w:sz w:val="28"/>
          <w:szCs w:val="28"/>
        </w:rPr>
        <w:t>х</w:t>
      </w:r>
      <w:r>
        <w:rPr>
          <w:rFonts w:ascii="Times New Roman" w:hAnsi="Times New Roman" w:cs="Times New Roman"/>
          <w:sz w:val="28"/>
          <w:szCs w:val="28"/>
        </w:rPr>
        <w:t xml:space="preserve"> потребност</w:t>
      </w:r>
      <w:r w:rsidR="00B958C2">
        <w:rPr>
          <w:rFonts w:ascii="Times New Roman" w:hAnsi="Times New Roman" w:cs="Times New Roman"/>
          <w:sz w:val="28"/>
          <w:szCs w:val="28"/>
        </w:rPr>
        <w:t>ей</w:t>
      </w:r>
      <w:r>
        <w:rPr>
          <w:rFonts w:ascii="Times New Roman" w:hAnsi="Times New Roman" w:cs="Times New Roman"/>
          <w:sz w:val="28"/>
          <w:szCs w:val="28"/>
        </w:rPr>
        <w:t xml:space="preserve"> </w:t>
      </w:r>
      <w:r w:rsidR="00B958C2">
        <w:rPr>
          <w:rFonts w:ascii="Times New Roman" w:hAnsi="Times New Roman" w:cs="Times New Roman"/>
          <w:sz w:val="28"/>
          <w:szCs w:val="28"/>
        </w:rPr>
        <w:t xml:space="preserve">русских </w:t>
      </w:r>
      <w:r w:rsidR="00B958C2">
        <w:rPr>
          <w:rFonts w:ascii="Times New Roman" w:hAnsi="Times New Roman" w:cs="Times New Roman"/>
          <w:sz w:val="28"/>
          <w:szCs w:val="28"/>
        </w:rPr>
        <w:lastRenderedPageBreak/>
        <w:t>переселенцев</w:t>
      </w:r>
      <w:r>
        <w:rPr>
          <w:rStyle w:val="a5"/>
          <w:rFonts w:ascii="Times New Roman" w:hAnsi="Times New Roman" w:cs="Times New Roman"/>
          <w:sz w:val="28"/>
          <w:szCs w:val="28"/>
        </w:rPr>
        <w:footnoteReference w:id="100"/>
      </w:r>
      <w:r>
        <w:rPr>
          <w:rFonts w:ascii="Times New Roman" w:hAnsi="Times New Roman" w:cs="Times New Roman"/>
          <w:sz w:val="28"/>
          <w:szCs w:val="28"/>
        </w:rPr>
        <w:t xml:space="preserve">.  Чтобы полностью решить вопрос образования в крае, Кауфманом была организована комиссия из трех человек. В нее входили делопроизводитель особого отделения </w:t>
      </w:r>
      <w:r w:rsidR="00B958C2">
        <w:rPr>
          <w:rFonts w:ascii="Times New Roman" w:hAnsi="Times New Roman" w:cs="Times New Roman"/>
          <w:sz w:val="28"/>
          <w:szCs w:val="28"/>
        </w:rPr>
        <w:t>г</w:t>
      </w:r>
      <w:r>
        <w:rPr>
          <w:rFonts w:ascii="Times New Roman" w:hAnsi="Times New Roman" w:cs="Times New Roman"/>
          <w:sz w:val="28"/>
          <w:szCs w:val="28"/>
        </w:rPr>
        <w:t>енерал-губернаторств</w:t>
      </w:r>
      <w:r w:rsidR="00B958C2">
        <w:rPr>
          <w:rFonts w:ascii="Times New Roman" w:hAnsi="Times New Roman" w:cs="Times New Roman"/>
          <w:sz w:val="28"/>
          <w:szCs w:val="28"/>
        </w:rPr>
        <w:t>а</w:t>
      </w:r>
      <w:r>
        <w:rPr>
          <w:rFonts w:ascii="Times New Roman" w:hAnsi="Times New Roman" w:cs="Times New Roman"/>
          <w:sz w:val="28"/>
          <w:szCs w:val="28"/>
        </w:rPr>
        <w:t>, агроном по специальности М.И. Бродовский, чиновник особых поручений, востоковед А.Л. Кун и ротмистр М.А. Тереньтев. В задачу комиссии входила разработ</w:t>
      </w:r>
      <w:r w:rsidR="00B958C2">
        <w:rPr>
          <w:rFonts w:ascii="Times New Roman" w:hAnsi="Times New Roman" w:cs="Times New Roman"/>
          <w:sz w:val="28"/>
          <w:szCs w:val="28"/>
        </w:rPr>
        <w:t>ка</w:t>
      </w:r>
      <w:r>
        <w:rPr>
          <w:rFonts w:ascii="Times New Roman" w:hAnsi="Times New Roman" w:cs="Times New Roman"/>
          <w:sz w:val="28"/>
          <w:szCs w:val="28"/>
        </w:rPr>
        <w:t xml:space="preserve"> проект</w:t>
      </w:r>
      <w:r w:rsidR="00B958C2">
        <w:rPr>
          <w:rFonts w:ascii="Times New Roman" w:hAnsi="Times New Roman" w:cs="Times New Roman"/>
          <w:sz w:val="28"/>
          <w:szCs w:val="28"/>
        </w:rPr>
        <w:t>а</w:t>
      </w:r>
      <w:r>
        <w:rPr>
          <w:rFonts w:ascii="Times New Roman" w:hAnsi="Times New Roman" w:cs="Times New Roman"/>
          <w:sz w:val="28"/>
          <w:szCs w:val="28"/>
        </w:rPr>
        <w:t xml:space="preserve"> учебного дела края. В проекте предусматривалось приобщить к русской культуре  не только наиболее способных  </w:t>
      </w:r>
      <w:r w:rsidR="00B958C2">
        <w:rPr>
          <w:rFonts w:ascii="Times New Roman" w:hAnsi="Times New Roman" w:cs="Times New Roman"/>
          <w:sz w:val="28"/>
          <w:szCs w:val="28"/>
        </w:rPr>
        <w:t>представителей местного мусульманского населения</w:t>
      </w:r>
      <w:r>
        <w:rPr>
          <w:rFonts w:ascii="Times New Roman" w:hAnsi="Times New Roman" w:cs="Times New Roman"/>
          <w:sz w:val="28"/>
          <w:szCs w:val="28"/>
        </w:rPr>
        <w:t xml:space="preserve">, но </w:t>
      </w:r>
      <w:r w:rsidR="00B958C2">
        <w:rPr>
          <w:rFonts w:ascii="Times New Roman" w:hAnsi="Times New Roman" w:cs="Times New Roman"/>
          <w:sz w:val="28"/>
          <w:szCs w:val="28"/>
        </w:rPr>
        <w:t xml:space="preserve">и </w:t>
      </w:r>
      <w:r>
        <w:rPr>
          <w:rFonts w:ascii="Times New Roman" w:hAnsi="Times New Roman" w:cs="Times New Roman"/>
          <w:sz w:val="28"/>
          <w:szCs w:val="28"/>
        </w:rPr>
        <w:t xml:space="preserve">распространить русскую культуру среди нерусского населения.  Предполагалось создать несколько учебных заведений для совместного обучения русских детей и </w:t>
      </w:r>
      <w:r w:rsidR="00B958C2">
        <w:rPr>
          <w:rFonts w:ascii="Times New Roman" w:hAnsi="Times New Roman" w:cs="Times New Roman"/>
          <w:sz w:val="28"/>
          <w:szCs w:val="28"/>
        </w:rPr>
        <w:t>мусульман</w:t>
      </w:r>
      <w:r>
        <w:rPr>
          <w:rFonts w:ascii="Times New Roman" w:hAnsi="Times New Roman" w:cs="Times New Roman"/>
          <w:sz w:val="28"/>
          <w:szCs w:val="28"/>
        </w:rPr>
        <w:t xml:space="preserve">. По итогам </w:t>
      </w:r>
      <w:r w:rsidR="00B958C2">
        <w:rPr>
          <w:rFonts w:ascii="Times New Roman" w:hAnsi="Times New Roman" w:cs="Times New Roman"/>
          <w:sz w:val="28"/>
          <w:szCs w:val="28"/>
        </w:rPr>
        <w:t xml:space="preserve">работы </w:t>
      </w:r>
      <w:r>
        <w:rPr>
          <w:rFonts w:ascii="Times New Roman" w:hAnsi="Times New Roman" w:cs="Times New Roman"/>
          <w:sz w:val="28"/>
          <w:szCs w:val="28"/>
        </w:rPr>
        <w:t>комиссии</w:t>
      </w:r>
      <w:r w:rsidR="00B958C2">
        <w:rPr>
          <w:rFonts w:ascii="Times New Roman" w:hAnsi="Times New Roman" w:cs="Times New Roman"/>
          <w:sz w:val="28"/>
          <w:szCs w:val="28"/>
        </w:rPr>
        <w:t>,</w:t>
      </w:r>
      <w:r>
        <w:rPr>
          <w:rFonts w:ascii="Times New Roman" w:hAnsi="Times New Roman" w:cs="Times New Roman"/>
          <w:sz w:val="28"/>
          <w:szCs w:val="28"/>
        </w:rPr>
        <w:t xml:space="preserve"> было принято</w:t>
      </w:r>
      <w:r w:rsidR="00B958C2">
        <w:rPr>
          <w:rFonts w:ascii="Times New Roman" w:hAnsi="Times New Roman" w:cs="Times New Roman"/>
          <w:sz w:val="28"/>
          <w:szCs w:val="28"/>
        </w:rPr>
        <w:t xml:space="preserve"> решение</w:t>
      </w:r>
      <w:r>
        <w:rPr>
          <w:rFonts w:ascii="Times New Roman" w:hAnsi="Times New Roman" w:cs="Times New Roman"/>
          <w:sz w:val="28"/>
          <w:szCs w:val="28"/>
        </w:rPr>
        <w:t xml:space="preserve"> создать следующие типы учебных заведений:</w:t>
      </w:r>
      <w:r w:rsidR="00B958C2">
        <w:rPr>
          <w:rFonts w:ascii="Times New Roman" w:hAnsi="Times New Roman" w:cs="Times New Roman"/>
          <w:sz w:val="28"/>
          <w:szCs w:val="28"/>
        </w:rPr>
        <w:t xml:space="preserve"> </w:t>
      </w:r>
      <w:r>
        <w:rPr>
          <w:rFonts w:ascii="Times New Roman" w:hAnsi="Times New Roman" w:cs="Times New Roman"/>
          <w:sz w:val="28"/>
          <w:szCs w:val="28"/>
        </w:rPr>
        <w:t>1)</w:t>
      </w:r>
      <w:r w:rsidR="00B958C2">
        <w:rPr>
          <w:rFonts w:ascii="Times New Roman" w:hAnsi="Times New Roman" w:cs="Times New Roman"/>
          <w:sz w:val="28"/>
          <w:szCs w:val="28"/>
        </w:rPr>
        <w:t xml:space="preserve"> м</w:t>
      </w:r>
      <w:r w:rsidRPr="00CF1D04">
        <w:rPr>
          <w:rFonts w:ascii="Times New Roman" w:hAnsi="Times New Roman" w:cs="Times New Roman"/>
          <w:sz w:val="28"/>
          <w:szCs w:val="28"/>
        </w:rPr>
        <w:t>ужская гимназия, где могли бы обучаться дети</w:t>
      </w:r>
      <w:r w:rsidR="00B958C2">
        <w:rPr>
          <w:rFonts w:ascii="Times New Roman" w:hAnsi="Times New Roman" w:cs="Times New Roman"/>
          <w:sz w:val="28"/>
          <w:szCs w:val="28"/>
        </w:rPr>
        <w:t>-мусульмане;</w:t>
      </w:r>
      <w:r>
        <w:rPr>
          <w:rFonts w:ascii="Times New Roman" w:hAnsi="Times New Roman" w:cs="Times New Roman"/>
          <w:sz w:val="28"/>
          <w:szCs w:val="28"/>
        </w:rPr>
        <w:t xml:space="preserve"> 2)</w:t>
      </w:r>
      <w:r w:rsidRPr="00CF1D04">
        <w:rPr>
          <w:rFonts w:ascii="Times New Roman" w:hAnsi="Times New Roman" w:cs="Times New Roman"/>
          <w:sz w:val="28"/>
          <w:szCs w:val="28"/>
        </w:rPr>
        <w:t xml:space="preserve"> </w:t>
      </w:r>
      <w:r w:rsidR="00B958C2">
        <w:rPr>
          <w:rFonts w:ascii="Times New Roman" w:hAnsi="Times New Roman" w:cs="Times New Roman"/>
          <w:sz w:val="28"/>
          <w:szCs w:val="28"/>
        </w:rPr>
        <w:t>у</w:t>
      </w:r>
      <w:r w:rsidRPr="00CF1D04">
        <w:rPr>
          <w:rFonts w:ascii="Times New Roman" w:hAnsi="Times New Roman" w:cs="Times New Roman"/>
          <w:sz w:val="28"/>
          <w:szCs w:val="28"/>
        </w:rPr>
        <w:t>чительская семинария с преподаванием местного языка</w:t>
      </w:r>
      <w:r w:rsidR="00B958C2">
        <w:rPr>
          <w:rFonts w:ascii="Times New Roman" w:hAnsi="Times New Roman" w:cs="Times New Roman"/>
          <w:sz w:val="28"/>
          <w:szCs w:val="28"/>
        </w:rPr>
        <w:t>;</w:t>
      </w:r>
      <w:r w:rsidRPr="00CF1D04">
        <w:rPr>
          <w:rFonts w:ascii="Times New Roman" w:hAnsi="Times New Roman" w:cs="Times New Roman"/>
          <w:sz w:val="28"/>
          <w:szCs w:val="28"/>
        </w:rPr>
        <w:t xml:space="preserve"> </w:t>
      </w:r>
      <w:r>
        <w:rPr>
          <w:rFonts w:ascii="Times New Roman" w:hAnsi="Times New Roman" w:cs="Times New Roman"/>
          <w:sz w:val="28"/>
          <w:szCs w:val="28"/>
        </w:rPr>
        <w:t xml:space="preserve">3) </w:t>
      </w:r>
      <w:r w:rsidR="00B958C2">
        <w:rPr>
          <w:rFonts w:ascii="Times New Roman" w:hAnsi="Times New Roman" w:cs="Times New Roman"/>
          <w:sz w:val="28"/>
          <w:szCs w:val="28"/>
        </w:rPr>
        <w:t>четырехлетняя о</w:t>
      </w:r>
      <w:r w:rsidRPr="00CF1D04">
        <w:rPr>
          <w:rFonts w:ascii="Times New Roman" w:hAnsi="Times New Roman" w:cs="Times New Roman"/>
          <w:sz w:val="28"/>
          <w:szCs w:val="28"/>
        </w:rPr>
        <w:t>бразцовая школа при семинарии с 50 вакансиями для частных пансионеров</w:t>
      </w:r>
      <w:r w:rsidR="00B958C2">
        <w:rPr>
          <w:rFonts w:ascii="Times New Roman" w:hAnsi="Times New Roman" w:cs="Times New Roman"/>
          <w:sz w:val="28"/>
          <w:szCs w:val="28"/>
        </w:rPr>
        <w:t xml:space="preserve"> (</w:t>
      </w:r>
      <w:r w:rsidRPr="00CF1D04">
        <w:rPr>
          <w:rFonts w:ascii="Times New Roman" w:hAnsi="Times New Roman" w:cs="Times New Roman"/>
          <w:sz w:val="28"/>
          <w:szCs w:val="28"/>
        </w:rPr>
        <w:t>20</w:t>
      </w:r>
      <w:r w:rsidR="00B958C2">
        <w:rPr>
          <w:rFonts w:ascii="Times New Roman" w:hAnsi="Times New Roman" w:cs="Times New Roman"/>
          <w:sz w:val="28"/>
          <w:szCs w:val="28"/>
        </w:rPr>
        <w:t xml:space="preserve"> вакансий</w:t>
      </w:r>
      <w:r w:rsidRPr="00CF1D04">
        <w:rPr>
          <w:rFonts w:ascii="Times New Roman" w:hAnsi="Times New Roman" w:cs="Times New Roman"/>
          <w:sz w:val="28"/>
          <w:szCs w:val="28"/>
        </w:rPr>
        <w:t xml:space="preserve"> для русских и 30 для </w:t>
      </w:r>
      <w:r w:rsidR="00B958C2">
        <w:rPr>
          <w:rFonts w:ascii="Times New Roman" w:hAnsi="Times New Roman" w:cs="Times New Roman"/>
          <w:sz w:val="28"/>
          <w:szCs w:val="28"/>
        </w:rPr>
        <w:t xml:space="preserve">мусульман); </w:t>
      </w:r>
      <w:r>
        <w:rPr>
          <w:rFonts w:ascii="Times New Roman" w:hAnsi="Times New Roman" w:cs="Times New Roman"/>
          <w:sz w:val="28"/>
          <w:szCs w:val="28"/>
        </w:rPr>
        <w:t xml:space="preserve">4) </w:t>
      </w:r>
      <w:r w:rsidR="00B958C2">
        <w:rPr>
          <w:rFonts w:ascii="Times New Roman" w:hAnsi="Times New Roman" w:cs="Times New Roman"/>
          <w:sz w:val="28"/>
          <w:szCs w:val="28"/>
        </w:rPr>
        <w:t>у</w:t>
      </w:r>
      <w:r w:rsidRPr="00CF1D04">
        <w:rPr>
          <w:rFonts w:ascii="Times New Roman" w:hAnsi="Times New Roman" w:cs="Times New Roman"/>
          <w:sz w:val="28"/>
          <w:szCs w:val="28"/>
        </w:rPr>
        <w:t>ездная школа с ремесленным классом</w:t>
      </w:r>
      <w:r w:rsidR="00B958C2">
        <w:rPr>
          <w:rFonts w:ascii="Times New Roman" w:hAnsi="Times New Roman" w:cs="Times New Roman"/>
          <w:sz w:val="28"/>
          <w:szCs w:val="28"/>
        </w:rPr>
        <w:t>;</w:t>
      </w:r>
      <w:r>
        <w:rPr>
          <w:rFonts w:ascii="Times New Roman" w:hAnsi="Times New Roman" w:cs="Times New Roman"/>
          <w:sz w:val="28"/>
          <w:szCs w:val="28"/>
        </w:rPr>
        <w:t xml:space="preserve"> 5)</w:t>
      </w:r>
      <w:r w:rsidRPr="00CF1D04">
        <w:rPr>
          <w:rFonts w:ascii="Times New Roman" w:hAnsi="Times New Roman" w:cs="Times New Roman"/>
          <w:sz w:val="28"/>
          <w:szCs w:val="28"/>
        </w:rPr>
        <w:t xml:space="preserve"> </w:t>
      </w:r>
      <w:r w:rsidR="00B958C2">
        <w:rPr>
          <w:rFonts w:ascii="Times New Roman" w:hAnsi="Times New Roman" w:cs="Times New Roman"/>
          <w:sz w:val="28"/>
          <w:szCs w:val="28"/>
        </w:rPr>
        <w:t>«к</w:t>
      </w:r>
      <w:r w:rsidRPr="00CF1D04">
        <w:rPr>
          <w:rFonts w:ascii="Times New Roman" w:hAnsi="Times New Roman" w:cs="Times New Roman"/>
          <w:sz w:val="28"/>
          <w:szCs w:val="28"/>
        </w:rPr>
        <w:t>иргизские школы грамотности</w:t>
      </w:r>
      <w:r w:rsidR="00B958C2">
        <w:rPr>
          <w:rFonts w:ascii="Times New Roman" w:hAnsi="Times New Roman" w:cs="Times New Roman"/>
          <w:sz w:val="28"/>
          <w:szCs w:val="28"/>
        </w:rPr>
        <w:t>»</w:t>
      </w:r>
      <w:r>
        <w:rPr>
          <w:rFonts w:ascii="Times New Roman" w:hAnsi="Times New Roman" w:cs="Times New Roman"/>
          <w:sz w:val="28"/>
          <w:szCs w:val="28"/>
        </w:rPr>
        <w:t xml:space="preserve">, где </w:t>
      </w:r>
      <w:r w:rsidR="00B958C2">
        <w:rPr>
          <w:rFonts w:ascii="Times New Roman" w:hAnsi="Times New Roman" w:cs="Times New Roman"/>
          <w:sz w:val="28"/>
          <w:szCs w:val="28"/>
        </w:rPr>
        <w:t xml:space="preserve">казахские дети </w:t>
      </w:r>
      <w:r>
        <w:rPr>
          <w:rFonts w:ascii="Times New Roman" w:hAnsi="Times New Roman" w:cs="Times New Roman"/>
          <w:sz w:val="28"/>
          <w:szCs w:val="28"/>
        </w:rPr>
        <w:t>обучались только чтению</w:t>
      </w:r>
      <w:r w:rsidR="00B958C2">
        <w:rPr>
          <w:rFonts w:ascii="Times New Roman" w:hAnsi="Times New Roman" w:cs="Times New Roman"/>
          <w:sz w:val="28"/>
          <w:szCs w:val="28"/>
        </w:rPr>
        <w:t xml:space="preserve"> и письму на русском и казахском</w:t>
      </w:r>
      <w:r>
        <w:rPr>
          <w:rFonts w:ascii="Times New Roman" w:hAnsi="Times New Roman" w:cs="Times New Roman"/>
          <w:sz w:val="28"/>
          <w:szCs w:val="28"/>
        </w:rPr>
        <w:t xml:space="preserve"> и </w:t>
      </w:r>
      <w:r w:rsidR="00B958C2">
        <w:rPr>
          <w:rFonts w:ascii="Times New Roman" w:hAnsi="Times New Roman" w:cs="Times New Roman"/>
          <w:sz w:val="28"/>
          <w:szCs w:val="28"/>
        </w:rPr>
        <w:t>арифметике</w:t>
      </w:r>
      <w:r>
        <w:rPr>
          <w:rFonts w:ascii="Times New Roman" w:hAnsi="Times New Roman" w:cs="Times New Roman"/>
          <w:sz w:val="28"/>
          <w:szCs w:val="28"/>
        </w:rPr>
        <w:t xml:space="preserve">. Данный проект был утвержден в 1875 году. При утверждении проекта все </w:t>
      </w:r>
      <w:r w:rsidR="006954AA">
        <w:rPr>
          <w:rFonts w:ascii="Times New Roman" w:hAnsi="Times New Roman" w:cs="Times New Roman"/>
          <w:sz w:val="28"/>
          <w:szCs w:val="28"/>
        </w:rPr>
        <w:t>мусульманские школы</w:t>
      </w:r>
      <w:r>
        <w:rPr>
          <w:rFonts w:ascii="Times New Roman" w:hAnsi="Times New Roman" w:cs="Times New Roman"/>
          <w:sz w:val="28"/>
          <w:szCs w:val="28"/>
        </w:rPr>
        <w:t xml:space="preserve"> </w:t>
      </w:r>
      <w:r w:rsidR="006954AA">
        <w:rPr>
          <w:rFonts w:ascii="Times New Roman" w:hAnsi="Times New Roman" w:cs="Times New Roman"/>
          <w:sz w:val="28"/>
          <w:szCs w:val="28"/>
        </w:rPr>
        <w:t xml:space="preserve">были </w:t>
      </w:r>
      <w:r>
        <w:rPr>
          <w:rFonts w:ascii="Times New Roman" w:hAnsi="Times New Roman" w:cs="Times New Roman"/>
          <w:sz w:val="28"/>
          <w:szCs w:val="28"/>
        </w:rPr>
        <w:t xml:space="preserve">переданы </w:t>
      </w:r>
      <w:r w:rsidR="006954AA">
        <w:rPr>
          <w:rFonts w:ascii="Times New Roman" w:hAnsi="Times New Roman" w:cs="Times New Roman"/>
          <w:sz w:val="28"/>
          <w:szCs w:val="28"/>
        </w:rPr>
        <w:t xml:space="preserve">под </w:t>
      </w:r>
      <w:r>
        <w:rPr>
          <w:rFonts w:ascii="Times New Roman" w:hAnsi="Times New Roman" w:cs="Times New Roman"/>
          <w:sz w:val="28"/>
          <w:szCs w:val="28"/>
        </w:rPr>
        <w:t>надзор инспектор</w:t>
      </w:r>
      <w:r w:rsidR="006954AA">
        <w:rPr>
          <w:rFonts w:ascii="Times New Roman" w:hAnsi="Times New Roman" w:cs="Times New Roman"/>
          <w:sz w:val="28"/>
          <w:szCs w:val="28"/>
        </w:rPr>
        <w:t>а</w:t>
      </w:r>
      <w:r>
        <w:rPr>
          <w:rFonts w:ascii="Times New Roman" w:hAnsi="Times New Roman" w:cs="Times New Roman"/>
          <w:sz w:val="28"/>
          <w:szCs w:val="28"/>
        </w:rPr>
        <w:t xml:space="preserve"> народных училищ. На самом деле этот пункт не работал долгие годы, так как должность инспектора народных училищ был</w:t>
      </w:r>
      <w:r w:rsidR="006954AA">
        <w:rPr>
          <w:rFonts w:ascii="Times New Roman" w:hAnsi="Times New Roman" w:cs="Times New Roman"/>
          <w:sz w:val="28"/>
          <w:szCs w:val="28"/>
        </w:rPr>
        <w:t>а</w:t>
      </w:r>
      <w:r>
        <w:rPr>
          <w:rFonts w:ascii="Times New Roman" w:hAnsi="Times New Roman" w:cs="Times New Roman"/>
          <w:sz w:val="28"/>
          <w:szCs w:val="28"/>
        </w:rPr>
        <w:t xml:space="preserve"> утвержден</w:t>
      </w:r>
      <w:r w:rsidR="006954AA">
        <w:rPr>
          <w:rFonts w:ascii="Times New Roman" w:hAnsi="Times New Roman" w:cs="Times New Roman"/>
          <w:sz w:val="28"/>
          <w:szCs w:val="28"/>
        </w:rPr>
        <w:t>а</w:t>
      </w:r>
      <w:r>
        <w:rPr>
          <w:rFonts w:ascii="Times New Roman" w:hAnsi="Times New Roman" w:cs="Times New Roman"/>
          <w:sz w:val="28"/>
          <w:szCs w:val="28"/>
        </w:rPr>
        <w:t xml:space="preserve"> только в 1889 году</w:t>
      </w:r>
      <w:r>
        <w:rPr>
          <w:rStyle w:val="a5"/>
          <w:rFonts w:ascii="Times New Roman" w:hAnsi="Times New Roman" w:cs="Times New Roman"/>
          <w:sz w:val="28"/>
          <w:szCs w:val="28"/>
        </w:rPr>
        <w:footnoteReference w:id="101"/>
      </w:r>
      <w:r>
        <w:rPr>
          <w:rFonts w:ascii="Times New Roman" w:hAnsi="Times New Roman" w:cs="Times New Roman"/>
          <w:sz w:val="28"/>
          <w:szCs w:val="28"/>
        </w:rPr>
        <w:t xml:space="preserve">. </w:t>
      </w:r>
    </w:p>
    <w:p w:rsidR="006954AA" w:rsidRDefault="00570931" w:rsidP="006B5AA1">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 xml:space="preserve">В первые годы существования вышеназванных учебных заведений, </w:t>
      </w:r>
      <w:r w:rsidR="006954AA">
        <w:rPr>
          <w:rFonts w:ascii="Times New Roman" w:hAnsi="Times New Roman" w:cs="Times New Roman"/>
          <w:sz w:val="28"/>
          <w:szCs w:val="28"/>
        </w:rPr>
        <w:t>мусульмане</w:t>
      </w:r>
      <w:r>
        <w:rPr>
          <w:rFonts w:ascii="Times New Roman" w:hAnsi="Times New Roman" w:cs="Times New Roman"/>
          <w:sz w:val="28"/>
          <w:szCs w:val="28"/>
        </w:rPr>
        <w:t xml:space="preserve"> отдавали </w:t>
      </w:r>
      <w:r w:rsidR="006954AA">
        <w:rPr>
          <w:rFonts w:ascii="Times New Roman" w:hAnsi="Times New Roman" w:cs="Times New Roman"/>
          <w:sz w:val="28"/>
          <w:szCs w:val="28"/>
        </w:rPr>
        <w:t xml:space="preserve">в них </w:t>
      </w:r>
      <w:r>
        <w:rPr>
          <w:rFonts w:ascii="Times New Roman" w:hAnsi="Times New Roman" w:cs="Times New Roman"/>
          <w:sz w:val="28"/>
          <w:szCs w:val="28"/>
        </w:rPr>
        <w:t xml:space="preserve">своих детей охотно, </w:t>
      </w:r>
      <w:r w:rsidR="006954AA">
        <w:rPr>
          <w:rFonts w:ascii="Times New Roman" w:hAnsi="Times New Roman" w:cs="Times New Roman"/>
          <w:sz w:val="28"/>
          <w:szCs w:val="28"/>
        </w:rPr>
        <w:t>и</w:t>
      </w:r>
      <w:r>
        <w:rPr>
          <w:rFonts w:ascii="Times New Roman" w:hAnsi="Times New Roman" w:cs="Times New Roman"/>
          <w:sz w:val="28"/>
          <w:szCs w:val="28"/>
        </w:rPr>
        <w:t xml:space="preserve"> год за годом число поступающих в русские училища </w:t>
      </w:r>
      <w:r w:rsidR="006954AA">
        <w:rPr>
          <w:rFonts w:ascii="Times New Roman" w:hAnsi="Times New Roman" w:cs="Times New Roman"/>
          <w:sz w:val="28"/>
          <w:szCs w:val="28"/>
        </w:rPr>
        <w:t xml:space="preserve">даже </w:t>
      </w:r>
      <w:r>
        <w:rPr>
          <w:rFonts w:ascii="Times New Roman" w:hAnsi="Times New Roman" w:cs="Times New Roman"/>
          <w:sz w:val="28"/>
          <w:szCs w:val="28"/>
        </w:rPr>
        <w:t xml:space="preserve">уменьшалось. К примеру, в 1886 году в городских </w:t>
      </w:r>
      <w:r w:rsidR="006954AA">
        <w:rPr>
          <w:rFonts w:ascii="Times New Roman" w:hAnsi="Times New Roman" w:cs="Times New Roman"/>
          <w:sz w:val="28"/>
          <w:szCs w:val="28"/>
        </w:rPr>
        <w:t>школах и училищах</w:t>
      </w:r>
      <w:r>
        <w:rPr>
          <w:rFonts w:ascii="Times New Roman" w:hAnsi="Times New Roman" w:cs="Times New Roman"/>
          <w:sz w:val="28"/>
          <w:szCs w:val="28"/>
        </w:rPr>
        <w:t xml:space="preserve"> обучались 215 </w:t>
      </w:r>
      <w:r w:rsidR="006954AA">
        <w:rPr>
          <w:rFonts w:ascii="Times New Roman" w:hAnsi="Times New Roman" w:cs="Times New Roman"/>
          <w:sz w:val="28"/>
          <w:szCs w:val="28"/>
        </w:rPr>
        <w:t xml:space="preserve">мусульман </w:t>
      </w:r>
      <w:r>
        <w:rPr>
          <w:rFonts w:ascii="Times New Roman" w:hAnsi="Times New Roman" w:cs="Times New Roman"/>
          <w:sz w:val="28"/>
          <w:szCs w:val="28"/>
        </w:rPr>
        <w:t xml:space="preserve">из 628 </w:t>
      </w:r>
      <w:r w:rsidR="006954AA">
        <w:rPr>
          <w:rFonts w:ascii="Times New Roman" w:hAnsi="Times New Roman" w:cs="Times New Roman"/>
          <w:sz w:val="28"/>
          <w:szCs w:val="28"/>
        </w:rPr>
        <w:t>учащихся</w:t>
      </w:r>
      <w:r>
        <w:rPr>
          <w:rFonts w:ascii="Times New Roman" w:hAnsi="Times New Roman" w:cs="Times New Roman"/>
          <w:sz w:val="28"/>
          <w:szCs w:val="28"/>
        </w:rPr>
        <w:t xml:space="preserve">. В 1896 году </w:t>
      </w:r>
      <w:r w:rsidR="006954AA">
        <w:rPr>
          <w:rFonts w:ascii="Times New Roman" w:hAnsi="Times New Roman" w:cs="Times New Roman"/>
          <w:sz w:val="28"/>
          <w:szCs w:val="28"/>
        </w:rPr>
        <w:t xml:space="preserve">мусульман было всего </w:t>
      </w:r>
      <w:r>
        <w:rPr>
          <w:rFonts w:ascii="Times New Roman" w:hAnsi="Times New Roman" w:cs="Times New Roman"/>
          <w:sz w:val="28"/>
          <w:szCs w:val="28"/>
        </w:rPr>
        <w:t xml:space="preserve">138 из 878. В итоге царская </w:t>
      </w:r>
      <w:r>
        <w:rPr>
          <w:rFonts w:ascii="Times New Roman" w:hAnsi="Times New Roman" w:cs="Times New Roman"/>
          <w:sz w:val="28"/>
          <w:szCs w:val="28"/>
        </w:rPr>
        <w:lastRenderedPageBreak/>
        <w:t xml:space="preserve">администрация при открытии русско-туземных школ отказалась от практики </w:t>
      </w:r>
      <w:r w:rsidR="006954AA">
        <w:rPr>
          <w:rFonts w:ascii="Times New Roman" w:hAnsi="Times New Roman" w:cs="Times New Roman"/>
          <w:sz w:val="28"/>
          <w:szCs w:val="28"/>
        </w:rPr>
        <w:t>запрета</w:t>
      </w:r>
      <w:r>
        <w:rPr>
          <w:rFonts w:ascii="Times New Roman" w:hAnsi="Times New Roman" w:cs="Times New Roman"/>
          <w:sz w:val="28"/>
          <w:szCs w:val="28"/>
        </w:rPr>
        <w:t xml:space="preserve"> изучения мусульманам</w:t>
      </w:r>
      <w:r w:rsidR="006954AA">
        <w:rPr>
          <w:rFonts w:ascii="Times New Roman" w:hAnsi="Times New Roman" w:cs="Times New Roman"/>
          <w:sz w:val="28"/>
          <w:szCs w:val="28"/>
        </w:rPr>
        <w:t>и</w:t>
      </w:r>
      <w:r>
        <w:rPr>
          <w:rFonts w:ascii="Times New Roman" w:hAnsi="Times New Roman" w:cs="Times New Roman"/>
          <w:sz w:val="28"/>
          <w:szCs w:val="28"/>
        </w:rPr>
        <w:t xml:space="preserve"> мусульманской веры.  Идея открытия русско-туземных школ исходит еще к правлению </w:t>
      </w:r>
      <w:r w:rsidR="006954AA">
        <w:rPr>
          <w:rFonts w:ascii="Times New Roman" w:hAnsi="Times New Roman" w:cs="Times New Roman"/>
          <w:sz w:val="28"/>
          <w:szCs w:val="28"/>
        </w:rPr>
        <w:t>г</w:t>
      </w:r>
      <w:r>
        <w:rPr>
          <w:rFonts w:ascii="Times New Roman" w:hAnsi="Times New Roman" w:cs="Times New Roman"/>
          <w:sz w:val="28"/>
          <w:szCs w:val="28"/>
        </w:rPr>
        <w:t xml:space="preserve">енерал-губернатора </w:t>
      </w:r>
      <w:r w:rsidR="006954AA">
        <w:rPr>
          <w:rFonts w:ascii="Times New Roman" w:hAnsi="Times New Roman" w:cs="Times New Roman"/>
          <w:sz w:val="28"/>
          <w:szCs w:val="28"/>
        </w:rPr>
        <w:t xml:space="preserve">фон </w:t>
      </w:r>
      <w:r>
        <w:rPr>
          <w:rFonts w:ascii="Times New Roman" w:hAnsi="Times New Roman" w:cs="Times New Roman"/>
          <w:sz w:val="28"/>
          <w:szCs w:val="28"/>
        </w:rPr>
        <w:t>Кауфман</w:t>
      </w:r>
      <w:r w:rsidR="006954AA">
        <w:rPr>
          <w:rFonts w:ascii="Times New Roman" w:hAnsi="Times New Roman" w:cs="Times New Roman"/>
          <w:sz w:val="28"/>
          <w:szCs w:val="28"/>
        </w:rPr>
        <w:t>а</w:t>
      </w:r>
      <w:r>
        <w:rPr>
          <w:rFonts w:ascii="Times New Roman" w:hAnsi="Times New Roman" w:cs="Times New Roman"/>
          <w:sz w:val="28"/>
          <w:szCs w:val="28"/>
        </w:rPr>
        <w:t>. Идея открытия таких школ приписывается ташкентскому торговцу С</w:t>
      </w:r>
      <w:r w:rsidR="006954AA">
        <w:rPr>
          <w:rFonts w:ascii="Times New Roman" w:hAnsi="Times New Roman" w:cs="Times New Roman"/>
          <w:sz w:val="28"/>
          <w:szCs w:val="28"/>
        </w:rPr>
        <w:t>а</w:t>
      </w:r>
      <w:r>
        <w:rPr>
          <w:rFonts w:ascii="Times New Roman" w:hAnsi="Times New Roman" w:cs="Times New Roman"/>
          <w:sz w:val="28"/>
          <w:szCs w:val="28"/>
        </w:rPr>
        <w:t xml:space="preserve">ид Азиму. </w:t>
      </w:r>
      <w:r w:rsidR="006954AA">
        <w:rPr>
          <w:rFonts w:ascii="Times New Roman" w:hAnsi="Times New Roman" w:cs="Times New Roman"/>
          <w:sz w:val="28"/>
          <w:szCs w:val="28"/>
        </w:rPr>
        <w:t>Еще во времена Кокандского ханства Сеид Азим</w:t>
      </w:r>
      <w:r>
        <w:rPr>
          <w:rFonts w:ascii="Times New Roman" w:hAnsi="Times New Roman" w:cs="Times New Roman"/>
          <w:sz w:val="28"/>
          <w:szCs w:val="28"/>
        </w:rPr>
        <w:t xml:space="preserve"> торговал с Россией, хорошо знал русский язык. Сеид Азим </w:t>
      </w:r>
      <w:r w:rsidR="006954AA">
        <w:rPr>
          <w:rFonts w:ascii="Times New Roman" w:hAnsi="Times New Roman" w:cs="Times New Roman"/>
          <w:sz w:val="28"/>
          <w:szCs w:val="28"/>
        </w:rPr>
        <w:t xml:space="preserve">в свое время </w:t>
      </w:r>
      <w:r>
        <w:rPr>
          <w:rFonts w:ascii="Times New Roman" w:hAnsi="Times New Roman" w:cs="Times New Roman"/>
          <w:sz w:val="28"/>
          <w:szCs w:val="28"/>
        </w:rPr>
        <w:t xml:space="preserve">построил мечеть в честь избрания Александра </w:t>
      </w:r>
      <w:r>
        <w:rPr>
          <w:rFonts w:ascii="Times New Roman" w:hAnsi="Times New Roman" w:cs="Times New Roman"/>
          <w:sz w:val="28"/>
          <w:szCs w:val="28"/>
          <w:lang w:val="en-US"/>
        </w:rPr>
        <w:t>II</w:t>
      </w:r>
      <w:r>
        <w:rPr>
          <w:rFonts w:ascii="Times New Roman" w:hAnsi="Times New Roman" w:cs="Times New Roman"/>
          <w:sz w:val="28"/>
          <w:szCs w:val="28"/>
        </w:rPr>
        <w:t xml:space="preserve"> императором</w:t>
      </w:r>
      <w:r w:rsidR="006954AA">
        <w:rPr>
          <w:rFonts w:ascii="Times New Roman" w:hAnsi="Times New Roman" w:cs="Times New Roman"/>
          <w:sz w:val="28"/>
          <w:szCs w:val="28"/>
        </w:rPr>
        <w:t xml:space="preserve"> и</w:t>
      </w:r>
      <w:r>
        <w:rPr>
          <w:rFonts w:ascii="Times New Roman" w:hAnsi="Times New Roman" w:cs="Times New Roman"/>
          <w:sz w:val="28"/>
          <w:szCs w:val="28"/>
        </w:rPr>
        <w:t xml:space="preserve"> </w:t>
      </w:r>
      <w:r w:rsidR="006954AA">
        <w:rPr>
          <w:rFonts w:ascii="Times New Roman" w:hAnsi="Times New Roman" w:cs="Times New Roman"/>
          <w:sz w:val="28"/>
          <w:szCs w:val="28"/>
        </w:rPr>
        <w:t>в</w:t>
      </w:r>
      <w:r>
        <w:rPr>
          <w:rFonts w:ascii="Times New Roman" w:hAnsi="Times New Roman" w:cs="Times New Roman"/>
          <w:sz w:val="28"/>
          <w:szCs w:val="28"/>
        </w:rPr>
        <w:t xml:space="preserve">сегда был в близких отношениях с чиновниками царской администрации. </w:t>
      </w:r>
      <w:r w:rsidR="006954AA">
        <w:rPr>
          <w:rFonts w:ascii="Times New Roman" w:hAnsi="Times New Roman" w:cs="Times New Roman"/>
          <w:sz w:val="28"/>
          <w:szCs w:val="28"/>
        </w:rPr>
        <w:t>Он был даже</w:t>
      </w:r>
      <w:r>
        <w:rPr>
          <w:rFonts w:ascii="Times New Roman" w:hAnsi="Times New Roman" w:cs="Times New Roman"/>
          <w:sz w:val="28"/>
          <w:szCs w:val="28"/>
        </w:rPr>
        <w:t xml:space="preserve"> удостоен статуса пожизненного почетного гражданина Российской империи. Саид Азим предлагал преобразовать одну ташкентскую м</w:t>
      </w:r>
      <w:r w:rsidR="006954AA">
        <w:rPr>
          <w:rFonts w:ascii="Times New Roman" w:hAnsi="Times New Roman" w:cs="Times New Roman"/>
          <w:sz w:val="28"/>
          <w:szCs w:val="28"/>
        </w:rPr>
        <w:t>а</w:t>
      </w:r>
      <w:r>
        <w:rPr>
          <w:rFonts w:ascii="Times New Roman" w:hAnsi="Times New Roman" w:cs="Times New Roman"/>
          <w:sz w:val="28"/>
          <w:szCs w:val="28"/>
        </w:rPr>
        <w:t>др</w:t>
      </w:r>
      <w:r w:rsidR="006954AA">
        <w:rPr>
          <w:rFonts w:ascii="Times New Roman" w:hAnsi="Times New Roman" w:cs="Times New Roman"/>
          <w:sz w:val="28"/>
          <w:szCs w:val="28"/>
        </w:rPr>
        <w:t>а</w:t>
      </w:r>
      <w:r>
        <w:rPr>
          <w:rFonts w:ascii="Times New Roman" w:hAnsi="Times New Roman" w:cs="Times New Roman"/>
          <w:sz w:val="28"/>
          <w:szCs w:val="28"/>
        </w:rPr>
        <w:t>с</w:t>
      </w:r>
      <w:r w:rsidR="006954AA">
        <w:rPr>
          <w:rFonts w:ascii="Times New Roman" w:hAnsi="Times New Roman" w:cs="Times New Roman"/>
          <w:sz w:val="28"/>
          <w:szCs w:val="28"/>
        </w:rPr>
        <w:t>а следующим образом:</w:t>
      </w:r>
      <w:r>
        <w:rPr>
          <w:rFonts w:ascii="Times New Roman" w:hAnsi="Times New Roman" w:cs="Times New Roman"/>
          <w:sz w:val="28"/>
          <w:szCs w:val="28"/>
        </w:rPr>
        <w:t xml:space="preserve"> </w:t>
      </w:r>
      <w:r w:rsidR="006954AA">
        <w:rPr>
          <w:rFonts w:ascii="Times New Roman" w:hAnsi="Times New Roman" w:cs="Times New Roman"/>
          <w:sz w:val="28"/>
          <w:szCs w:val="28"/>
        </w:rPr>
        <w:t>в</w:t>
      </w:r>
      <w:r>
        <w:rPr>
          <w:rFonts w:ascii="Times New Roman" w:hAnsi="Times New Roman" w:cs="Times New Roman"/>
          <w:sz w:val="28"/>
          <w:szCs w:val="28"/>
        </w:rPr>
        <w:t xml:space="preserve">недрить в программу </w:t>
      </w:r>
      <w:r w:rsidR="001F49B4">
        <w:rPr>
          <w:rFonts w:ascii="Times New Roman" w:hAnsi="Times New Roman" w:cs="Times New Roman"/>
          <w:sz w:val="28"/>
          <w:szCs w:val="28"/>
        </w:rPr>
        <w:t>мадраса</w:t>
      </w:r>
      <w:r w:rsidR="00986C5E">
        <w:rPr>
          <w:rFonts w:ascii="Times New Roman" w:hAnsi="Times New Roman" w:cs="Times New Roman"/>
          <w:sz w:val="28"/>
          <w:szCs w:val="28"/>
        </w:rPr>
        <w:t xml:space="preserve"> </w:t>
      </w:r>
      <w:r>
        <w:rPr>
          <w:rFonts w:ascii="Times New Roman" w:hAnsi="Times New Roman" w:cs="Times New Roman"/>
          <w:sz w:val="28"/>
          <w:szCs w:val="28"/>
        </w:rPr>
        <w:t>русский язык</w:t>
      </w:r>
      <w:r w:rsidR="006954AA">
        <w:rPr>
          <w:rFonts w:ascii="Times New Roman" w:hAnsi="Times New Roman" w:cs="Times New Roman"/>
          <w:sz w:val="28"/>
          <w:szCs w:val="28"/>
        </w:rPr>
        <w:t xml:space="preserve"> и</w:t>
      </w:r>
      <w:r>
        <w:rPr>
          <w:rFonts w:ascii="Times New Roman" w:hAnsi="Times New Roman" w:cs="Times New Roman"/>
          <w:sz w:val="28"/>
          <w:szCs w:val="28"/>
        </w:rPr>
        <w:t xml:space="preserve"> русский закон, при этом оставить изучения шариата и теологию</w:t>
      </w:r>
      <w:r>
        <w:rPr>
          <w:rStyle w:val="a5"/>
          <w:rFonts w:ascii="Times New Roman" w:hAnsi="Times New Roman" w:cs="Times New Roman"/>
          <w:sz w:val="28"/>
          <w:szCs w:val="28"/>
        </w:rPr>
        <w:footnoteReference w:id="102"/>
      </w:r>
      <w:r w:rsidR="006B5AA1">
        <w:rPr>
          <w:rFonts w:ascii="Times New Roman" w:hAnsi="Times New Roman" w:cs="Times New Roman"/>
          <w:sz w:val="28"/>
          <w:szCs w:val="28"/>
        </w:rPr>
        <w:t xml:space="preserve">. </w:t>
      </w:r>
    </w:p>
    <w:p w:rsidR="002E266D" w:rsidRDefault="006B5AA1" w:rsidP="006B5AA1">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Открытие</w:t>
      </w:r>
      <w:r w:rsidR="00570931">
        <w:rPr>
          <w:rFonts w:ascii="Times New Roman" w:hAnsi="Times New Roman" w:cs="Times New Roman"/>
          <w:sz w:val="28"/>
          <w:szCs w:val="28"/>
        </w:rPr>
        <w:t xml:space="preserve"> русско-туземных</w:t>
      </w:r>
      <w:r>
        <w:rPr>
          <w:rFonts w:ascii="Times New Roman" w:hAnsi="Times New Roman" w:cs="Times New Roman"/>
          <w:sz w:val="28"/>
          <w:szCs w:val="28"/>
        </w:rPr>
        <w:t xml:space="preserve"> школ</w:t>
      </w:r>
      <w:r w:rsidR="00570931">
        <w:rPr>
          <w:rFonts w:ascii="Times New Roman" w:hAnsi="Times New Roman" w:cs="Times New Roman"/>
          <w:sz w:val="28"/>
          <w:szCs w:val="28"/>
        </w:rPr>
        <w:t xml:space="preserve"> </w:t>
      </w:r>
      <w:r w:rsidR="006954AA">
        <w:rPr>
          <w:rFonts w:ascii="Times New Roman" w:hAnsi="Times New Roman" w:cs="Times New Roman"/>
          <w:sz w:val="28"/>
          <w:szCs w:val="28"/>
        </w:rPr>
        <w:t>относится ко времени</w:t>
      </w:r>
      <w:r w:rsidR="00570931">
        <w:rPr>
          <w:rFonts w:ascii="Times New Roman" w:hAnsi="Times New Roman" w:cs="Times New Roman"/>
          <w:sz w:val="28"/>
          <w:szCs w:val="28"/>
        </w:rPr>
        <w:t xml:space="preserve"> </w:t>
      </w:r>
      <w:r w:rsidR="006954AA">
        <w:rPr>
          <w:rFonts w:ascii="Times New Roman" w:hAnsi="Times New Roman" w:cs="Times New Roman"/>
          <w:sz w:val="28"/>
          <w:szCs w:val="28"/>
        </w:rPr>
        <w:t>г</w:t>
      </w:r>
      <w:r w:rsidR="00570931">
        <w:rPr>
          <w:rFonts w:ascii="Times New Roman" w:hAnsi="Times New Roman" w:cs="Times New Roman"/>
          <w:sz w:val="28"/>
          <w:szCs w:val="28"/>
        </w:rPr>
        <w:t>енерал-губернатора Розенбаха</w:t>
      </w:r>
      <w:r w:rsidR="006954AA">
        <w:rPr>
          <w:rFonts w:ascii="Times New Roman" w:hAnsi="Times New Roman" w:cs="Times New Roman"/>
          <w:sz w:val="28"/>
          <w:szCs w:val="28"/>
        </w:rPr>
        <w:t xml:space="preserve"> (1884 – 1889)</w:t>
      </w:r>
      <w:r w:rsidR="00570931">
        <w:rPr>
          <w:rFonts w:ascii="Times New Roman" w:hAnsi="Times New Roman" w:cs="Times New Roman"/>
          <w:sz w:val="28"/>
          <w:szCs w:val="28"/>
        </w:rPr>
        <w:t>. В 1884 году он соз</w:t>
      </w:r>
      <w:r w:rsidR="002E266D">
        <w:rPr>
          <w:rFonts w:ascii="Times New Roman" w:hAnsi="Times New Roman" w:cs="Times New Roman"/>
          <w:sz w:val="28"/>
          <w:szCs w:val="28"/>
        </w:rPr>
        <w:t>вал</w:t>
      </w:r>
      <w:r w:rsidR="00570931">
        <w:rPr>
          <w:rFonts w:ascii="Times New Roman" w:hAnsi="Times New Roman" w:cs="Times New Roman"/>
          <w:sz w:val="28"/>
          <w:szCs w:val="28"/>
        </w:rPr>
        <w:t xml:space="preserve"> комиссию, чтобы разработать проект внедрения в учебную программу </w:t>
      </w:r>
      <w:r w:rsidR="001F49B4">
        <w:rPr>
          <w:rFonts w:ascii="Times New Roman" w:hAnsi="Times New Roman" w:cs="Times New Roman"/>
          <w:sz w:val="28"/>
          <w:szCs w:val="28"/>
        </w:rPr>
        <w:t>мадраса</w:t>
      </w:r>
      <w:r w:rsidR="00570931">
        <w:rPr>
          <w:rFonts w:ascii="Times New Roman" w:hAnsi="Times New Roman" w:cs="Times New Roman"/>
          <w:sz w:val="28"/>
          <w:szCs w:val="28"/>
        </w:rPr>
        <w:t xml:space="preserve"> русскую грамоту, при этом сохраняя прежний порядок и изучени</w:t>
      </w:r>
      <w:r w:rsidR="002E266D">
        <w:rPr>
          <w:rFonts w:ascii="Times New Roman" w:hAnsi="Times New Roman" w:cs="Times New Roman"/>
          <w:sz w:val="28"/>
          <w:szCs w:val="28"/>
        </w:rPr>
        <w:t xml:space="preserve">е </w:t>
      </w:r>
      <w:r w:rsidR="00570931">
        <w:rPr>
          <w:rFonts w:ascii="Times New Roman" w:hAnsi="Times New Roman" w:cs="Times New Roman"/>
          <w:sz w:val="28"/>
          <w:szCs w:val="28"/>
        </w:rPr>
        <w:t xml:space="preserve">шариата и </w:t>
      </w:r>
      <w:r w:rsidR="002E266D">
        <w:rPr>
          <w:rFonts w:ascii="Times New Roman" w:hAnsi="Times New Roman" w:cs="Times New Roman"/>
          <w:sz w:val="28"/>
          <w:szCs w:val="28"/>
        </w:rPr>
        <w:t>богословия</w:t>
      </w:r>
      <w:r w:rsidR="00570931">
        <w:rPr>
          <w:rFonts w:ascii="Times New Roman" w:hAnsi="Times New Roman" w:cs="Times New Roman"/>
          <w:sz w:val="28"/>
          <w:szCs w:val="28"/>
        </w:rPr>
        <w:t xml:space="preserve">. Однако проект заменен на проект создания нового типа учебного заведения </w:t>
      </w:r>
      <w:r w:rsidR="002E266D">
        <w:rPr>
          <w:rFonts w:ascii="Times New Roman" w:hAnsi="Times New Roman" w:cs="Times New Roman"/>
          <w:sz w:val="28"/>
          <w:szCs w:val="28"/>
        </w:rPr>
        <w:t>—</w:t>
      </w:r>
      <w:r w:rsidR="00570931">
        <w:rPr>
          <w:rFonts w:ascii="Times New Roman" w:hAnsi="Times New Roman" w:cs="Times New Roman"/>
          <w:sz w:val="28"/>
          <w:szCs w:val="28"/>
        </w:rPr>
        <w:t xml:space="preserve"> русско-туземной школы. Планировалось открывать такого типа школ</w:t>
      </w:r>
      <w:r w:rsidR="002E266D">
        <w:rPr>
          <w:rFonts w:ascii="Times New Roman" w:hAnsi="Times New Roman" w:cs="Times New Roman"/>
          <w:sz w:val="28"/>
          <w:szCs w:val="28"/>
        </w:rPr>
        <w:t>ы</w:t>
      </w:r>
      <w:r w:rsidR="00570931">
        <w:rPr>
          <w:rFonts w:ascii="Times New Roman" w:hAnsi="Times New Roman" w:cs="Times New Roman"/>
          <w:sz w:val="28"/>
          <w:szCs w:val="28"/>
        </w:rPr>
        <w:t xml:space="preserve"> преимущественно </w:t>
      </w:r>
      <w:r w:rsidR="002E266D">
        <w:rPr>
          <w:rFonts w:ascii="Times New Roman" w:hAnsi="Times New Roman" w:cs="Times New Roman"/>
          <w:sz w:val="28"/>
          <w:szCs w:val="28"/>
        </w:rPr>
        <w:t>в пригородах</w:t>
      </w:r>
      <w:r w:rsidR="00570931">
        <w:rPr>
          <w:rFonts w:ascii="Times New Roman" w:hAnsi="Times New Roman" w:cs="Times New Roman"/>
          <w:sz w:val="28"/>
          <w:szCs w:val="28"/>
        </w:rPr>
        <w:t xml:space="preserve">. </w:t>
      </w:r>
      <w:r w:rsidR="002E266D">
        <w:rPr>
          <w:rFonts w:ascii="Times New Roman" w:hAnsi="Times New Roman" w:cs="Times New Roman"/>
          <w:sz w:val="28"/>
          <w:szCs w:val="28"/>
        </w:rPr>
        <w:t>Однако в</w:t>
      </w:r>
      <w:r w:rsidR="00570931">
        <w:rPr>
          <w:rFonts w:ascii="Times New Roman" w:hAnsi="Times New Roman" w:cs="Times New Roman"/>
          <w:sz w:val="28"/>
          <w:szCs w:val="28"/>
        </w:rPr>
        <w:t xml:space="preserve"> </w:t>
      </w:r>
      <w:r w:rsidR="002E266D">
        <w:rPr>
          <w:rFonts w:ascii="Times New Roman" w:hAnsi="Times New Roman" w:cs="Times New Roman"/>
          <w:sz w:val="28"/>
          <w:szCs w:val="28"/>
        </w:rPr>
        <w:t>кишлаках</w:t>
      </w:r>
      <w:r w:rsidR="00570931">
        <w:rPr>
          <w:rFonts w:ascii="Times New Roman" w:hAnsi="Times New Roman" w:cs="Times New Roman"/>
          <w:sz w:val="28"/>
          <w:szCs w:val="28"/>
        </w:rPr>
        <w:t xml:space="preserve"> и аулах часть местного населения занимал</w:t>
      </w:r>
      <w:r w:rsidR="002E266D">
        <w:rPr>
          <w:rFonts w:ascii="Times New Roman" w:hAnsi="Times New Roman" w:cs="Times New Roman"/>
          <w:sz w:val="28"/>
          <w:szCs w:val="28"/>
        </w:rPr>
        <w:t>ась</w:t>
      </w:r>
      <w:r w:rsidR="00570931">
        <w:rPr>
          <w:rFonts w:ascii="Times New Roman" w:hAnsi="Times New Roman" w:cs="Times New Roman"/>
          <w:sz w:val="28"/>
          <w:szCs w:val="28"/>
        </w:rPr>
        <w:t xml:space="preserve"> земледелием, </w:t>
      </w:r>
      <w:r w:rsidR="002E266D">
        <w:rPr>
          <w:rFonts w:ascii="Times New Roman" w:hAnsi="Times New Roman" w:cs="Times New Roman"/>
          <w:sz w:val="28"/>
          <w:szCs w:val="28"/>
        </w:rPr>
        <w:t>работала</w:t>
      </w:r>
      <w:r w:rsidR="00570931">
        <w:rPr>
          <w:rFonts w:ascii="Times New Roman" w:hAnsi="Times New Roman" w:cs="Times New Roman"/>
          <w:sz w:val="28"/>
          <w:szCs w:val="28"/>
        </w:rPr>
        <w:t xml:space="preserve"> на полях. Другая часть вела кочевой образ жизни. Интерес к получению образования </w:t>
      </w:r>
      <w:r w:rsidR="002E266D">
        <w:rPr>
          <w:rFonts w:ascii="Times New Roman" w:hAnsi="Times New Roman" w:cs="Times New Roman"/>
          <w:sz w:val="28"/>
          <w:szCs w:val="28"/>
        </w:rPr>
        <w:t xml:space="preserve">у сельских жителей </w:t>
      </w:r>
      <w:r w:rsidR="00570931">
        <w:rPr>
          <w:rFonts w:ascii="Times New Roman" w:hAnsi="Times New Roman" w:cs="Times New Roman"/>
          <w:sz w:val="28"/>
          <w:szCs w:val="28"/>
        </w:rPr>
        <w:t>был очень низким. В результате такой план не оправдал себя, и в 1888 году начали перемещать школы обратно в город</w:t>
      </w:r>
      <w:r w:rsidR="00570931">
        <w:rPr>
          <w:rStyle w:val="a5"/>
          <w:rFonts w:ascii="Times New Roman" w:hAnsi="Times New Roman" w:cs="Times New Roman"/>
          <w:sz w:val="28"/>
          <w:szCs w:val="28"/>
        </w:rPr>
        <w:footnoteReference w:id="103"/>
      </w:r>
      <w:r w:rsidR="00570931">
        <w:rPr>
          <w:rFonts w:ascii="Times New Roman" w:hAnsi="Times New Roman" w:cs="Times New Roman"/>
          <w:sz w:val="28"/>
          <w:szCs w:val="28"/>
        </w:rPr>
        <w:t>. Первая русско-туземная школа была открыта 19 декабря 1884 года в доме С</w:t>
      </w:r>
      <w:r w:rsidR="002E266D">
        <w:rPr>
          <w:rFonts w:ascii="Times New Roman" w:hAnsi="Times New Roman" w:cs="Times New Roman"/>
          <w:sz w:val="28"/>
          <w:szCs w:val="28"/>
        </w:rPr>
        <w:t>а</w:t>
      </w:r>
      <w:r w:rsidR="00570931">
        <w:rPr>
          <w:rFonts w:ascii="Times New Roman" w:hAnsi="Times New Roman" w:cs="Times New Roman"/>
          <w:sz w:val="28"/>
          <w:szCs w:val="28"/>
        </w:rPr>
        <w:t>ид</w:t>
      </w:r>
      <w:r w:rsidR="002E266D">
        <w:rPr>
          <w:rFonts w:ascii="Times New Roman" w:hAnsi="Times New Roman" w:cs="Times New Roman"/>
          <w:sz w:val="28"/>
          <w:szCs w:val="28"/>
        </w:rPr>
        <w:t>-</w:t>
      </w:r>
      <w:r w:rsidR="00570931">
        <w:rPr>
          <w:rFonts w:ascii="Times New Roman" w:hAnsi="Times New Roman" w:cs="Times New Roman"/>
          <w:sz w:val="28"/>
          <w:szCs w:val="28"/>
        </w:rPr>
        <w:t>Гани, сына вышеупомянутого С</w:t>
      </w:r>
      <w:r w:rsidR="002E266D">
        <w:rPr>
          <w:rFonts w:ascii="Times New Roman" w:hAnsi="Times New Roman" w:cs="Times New Roman"/>
          <w:sz w:val="28"/>
          <w:szCs w:val="28"/>
        </w:rPr>
        <w:t>а</w:t>
      </w:r>
      <w:r w:rsidR="00570931">
        <w:rPr>
          <w:rFonts w:ascii="Times New Roman" w:hAnsi="Times New Roman" w:cs="Times New Roman"/>
          <w:sz w:val="28"/>
          <w:szCs w:val="28"/>
        </w:rPr>
        <w:t>ид</w:t>
      </w:r>
      <w:r w:rsidR="002E266D">
        <w:rPr>
          <w:rFonts w:ascii="Times New Roman" w:hAnsi="Times New Roman" w:cs="Times New Roman"/>
          <w:sz w:val="28"/>
          <w:szCs w:val="28"/>
        </w:rPr>
        <w:t>-</w:t>
      </w:r>
      <w:r w:rsidR="00570931">
        <w:rPr>
          <w:rFonts w:ascii="Times New Roman" w:hAnsi="Times New Roman" w:cs="Times New Roman"/>
          <w:sz w:val="28"/>
          <w:szCs w:val="28"/>
        </w:rPr>
        <w:t xml:space="preserve">Азима. Учителем школы был назначен В.П. Наливкин, который хорошо знал язык и быт местного населения. </w:t>
      </w:r>
    </w:p>
    <w:p w:rsidR="00FB41EF" w:rsidRDefault="00570931" w:rsidP="006B5AA1">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Судьба Наливкина была полностью связана с Туркестаном. Окончив Павловское военное училище, </w:t>
      </w:r>
      <w:r w:rsidR="002E266D">
        <w:rPr>
          <w:rFonts w:ascii="Times New Roman" w:hAnsi="Times New Roman" w:cs="Times New Roman"/>
          <w:sz w:val="28"/>
          <w:szCs w:val="28"/>
        </w:rPr>
        <w:t xml:space="preserve">он </w:t>
      </w:r>
      <w:r>
        <w:rPr>
          <w:rFonts w:ascii="Times New Roman" w:hAnsi="Times New Roman" w:cs="Times New Roman"/>
          <w:sz w:val="28"/>
          <w:szCs w:val="28"/>
        </w:rPr>
        <w:t xml:space="preserve">был направлен на службу в Оренбургский казачий полк. Поначалу участвовал в Хивинском и Кокандском походах, </w:t>
      </w:r>
      <w:r w:rsidR="002E266D">
        <w:rPr>
          <w:rFonts w:ascii="Times New Roman" w:hAnsi="Times New Roman" w:cs="Times New Roman"/>
          <w:sz w:val="28"/>
          <w:szCs w:val="28"/>
        </w:rPr>
        <w:t xml:space="preserve">однако, </w:t>
      </w:r>
      <w:r>
        <w:rPr>
          <w:rFonts w:ascii="Times New Roman" w:hAnsi="Times New Roman" w:cs="Times New Roman"/>
          <w:sz w:val="28"/>
          <w:szCs w:val="28"/>
        </w:rPr>
        <w:t>разочаровавшись жестокостью военных действий, подал в отставку. После своей отставки занимал пост помощника начальника Наманганского уезда. Спустя несколько лет Наливкин остав</w:t>
      </w:r>
      <w:r w:rsidR="002E266D">
        <w:rPr>
          <w:rFonts w:ascii="Times New Roman" w:hAnsi="Times New Roman" w:cs="Times New Roman"/>
          <w:sz w:val="28"/>
          <w:szCs w:val="28"/>
        </w:rPr>
        <w:t>ил</w:t>
      </w:r>
      <w:r>
        <w:rPr>
          <w:rFonts w:ascii="Times New Roman" w:hAnsi="Times New Roman" w:cs="Times New Roman"/>
          <w:sz w:val="28"/>
          <w:szCs w:val="28"/>
        </w:rPr>
        <w:t xml:space="preserve"> свой пост и пере</w:t>
      </w:r>
      <w:r w:rsidR="002E266D">
        <w:rPr>
          <w:rFonts w:ascii="Times New Roman" w:hAnsi="Times New Roman" w:cs="Times New Roman"/>
          <w:sz w:val="28"/>
          <w:szCs w:val="28"/>
        </w:rPr>
        <w:t>шел к</w:t>
      </w:r>
      <w:r>
        <w:rPr>
          <w:rFonts w:ascii="Times New Roman" w:hAnsi="Times New Roman" w:cs="Times New Roman"/>
          <w:sz w:val="28"/>
          <w:szCs w:val="28"/>
        </w:rPr>
        <w:t xml:space="preserve"> изуч</w:t>
      </w:r>
      <w:r w:rsidR="002E266D">
        <w:rPr>
          <w:rFonts w:ascii="Times New Roman" w:hAnsi="Times New Roman" w:cs="Times New Roman"/>
          <w:sz w:val="28"/>
          <w:szCs w:val="28"/>
        </w:rPr>
        <w:t xml:space="preserve">ению </w:t>
      </w:r>
      <w:r>
        <w:rPr>
          <w:rFonts w:ascii="Times New Roman" w:hAnsi="Times New Roman" w:cs="Times New Roman"/>
          <w:sz w:val="28"/>
          <w:szCs w:val="28"/>
        </w:rPr>
        <w:t>жизн</w:t>
      </w:r>
      <w:r w:rsidR="002E266D">
        <w:rPr>
          <w:rFonts w:ascii="Times New Roman" w:hAnsi="Times New Roman" w:cs="Times New Roman"/>
          <w:sz w:val="28"/>
          <w:szCs w:val="28"/>
        </w:rPr>
        <w:t>и</w:t>
      </w:r>
      <w:r>
        <w:rPr>
          <w:rFonts w:ascii="Times New Roman" w:hAnsi="Times New Roman" w:cs="Times New Roman"/>
          <w:sz w:val="28"/>
          <w:szCs w:val="28"/>
        </w:rPr>
        <w:t xml:space="preserve"> и быт</w:t>
      </w:r>
      <w:r w:rsidR="002E266D">
        <w:rPr>
          <w:rFonts w:ascii="Times New Roman" w:hAnsi="Times New Roman" w:cs="Times New Roman"/>
          <w:sz w:val="28"/>
          <w:szCs w:val="28"/>
        </w:rPr>
        <w:t>а</w:t>
      </w:r>
      <w:r>
        <w:rPr>
          <w:rFonts w:ascii="Times New Roman" w:hAnsi="Times New Roman" w:cs="Times New Roman"/>
          <w:sz w:val="28"/>
          <w:szCs w:val="28"/>
        </w:rPr>
        <w:t xml:space="preserve"> местного на</w:t>
      </w:r>
      <w:r w:rsidR="002E266D">
        <w:rPr>
          <w:rFonts w:ascii="Times New Roman" w:hAnsi="Times New Roman" w:cs="Times New Roman"/>
          <w:sz w:val="28"/>
          <w:szCs w:val="28"/>
        </w:rPr>
        <w:t>селения</w:t>
      </w:r>
      <w:r>
        <w:rPr>
          <w:rFonts w:ascii="Times New Roman" w:hAnsi="Times New Roman" w:cs="Times New Roman"/>
          <w:sz w:val="28"/>
          <w:szCs w:val="28"/>
        </w:rPr>
        <w:t>. С 1890 по 1895 г</w:t>
      </w:r>
      <w:r w:rsidR="002E266D">
        <w:rPr>
          <w:rFonts w:ascii="Times New Roman" w:hAnsi="Times New Roman" w:cs="Times New Roman"/>
          <w:sz w:val="28"/>
          <w:szCs w:val="28"/>
        </w:rPr>
        <w:t xml:space="preserve">. </w:t>
      </w:r>
      <w:r>
        <w:rPr>
          <w:rFonts w:ascii="Times New Roman" w:hAnsi="Times New Roman" w:cs="Times New Roman"/>
          <w:sz w:val="28"/>
          <w:szCs w:val="28"/>
        </w:rPr>
        <w:t xml:space="preserve">работал в качестве инспектора народных училищ. В 1907 году стал членом </w:t>
      </w:r>
      <w:r>
        <w:rPr>
          <w:rFonts w:ascii="Times New Roman" w:hAnsi="Times New Roman" w:cs="Times New Roman"/>
          <w:sz w:val="28"/>
          <w:szCs w:val="28"/>
          <w:lang w:val="en-US"/>
        </w:rPr>
        <w:t>II</w:t>
      </w:r>
      <w:r>
        <w:rPr>
          <w:rFonts w:ascii="Times New Roman" w:hAnsi="Times New Roman" w:cs="Times New Roman"/>
          <w:sz w:val="28"/>
          <w:szCs w:val="28"/>
        </w:rPr>
        <w:t xml:space="preserve"> Государственной Думы от города Ташкента</w:t>
      </w:r>
      <w:r>
        <w:rPr>
          <w:rStyle w:val="a5"/>
          <w:rFonts w:ascii="Times New Roman" w:hAnsi="Times New Roman" w:cs="Times New Roman"/>
          <w:sz w:val="28"/>
          <w:szCs w:val="28"/>
        </w:rPr>
        <w:footnoteReference w:id="104"/>
      </w:r>
      <w:r>
        <w:rPr>
          <w:rFonts w:ascii="Times New Roman" w:hAnsi="Times New Roman" w:cs="Times New Roman"/>
          <w:sz w:val="28"/>
          <w:szCs w:val="28"/>
        </w:rPr>
        <w:t xml:space="preserve">. Наливкин сообщает, что привлечение детей в новую школу было возложено на городскую полицию, так как </w:t>
      </w:r>
      <w:r w:rsidR="002E266D">
        <w:rPr>
          <w:rFonts w:ascii="Times New Roman" w:hAnsi="Times New Roman" w:cs="Times New Roman"/>
          <w:sz w:val="28"/>
          <w:szCs w:val="28"/>
        </w:rPr>
        <w:t>«</w:t>
      </w:r>
      <w:r>
        <w:rPr>
          <w:rFonts w:ascii="Times New Roman" w:hAnsi="Times New Roman" w:cs="Times New Roman"/>
          <w:sz w:val="28"/>
          <w:szCs w:val="28"/>
        </w:rPr>
        <w:t>туземцы</w:t>
      </w:r>
      <w:r w:rsidR="002E266D">
        <w:rPr>
          <w:rFonts w:ascii="Times New Roman" w:hAnsi="Times New Roman" w:cs="Times New Roman"/>
          <w:sz w:val="28"/>
          <w:szCs w:val="28"/>
        </w:rPr>
        <w:t>»</w:t>
      </w:r>
      <w:r>
        <w:rPr>
          <w:rFonts w:ascii="Times New Roman" w:hAnsi="Times New Roman" w:cs="Times New Roman"/>
          <w:sz w:val="28"/>
          <w:szCs w:val="28"/>
        </w:rPr>
        <w:t xml:space="preserve"> не хотели отдавать </w:t>
      </w:r>
      <w:r w:rsidR="002E266D">
        <w:rPr>
          <w:rFonts w:ascii="Times New Roman" w:hAnsi="Times New Roman" w:cs="Times New Roman"/>
          <w:sz w:val="28"/>
          <w:szCs w:val="28"/>
        </w:rPr>
        <w:t xml:space="preserve">в русские школы </w:t>
      </w:r>
      <w:r>
        <w:rPr>
          <w:rFonts w:ascii="Times New Roman" w:hAnsi="Times New Roman" w:cs="Times New Roman"/>
          <w:sz w:val="28"/>
          <w:szCs w:val="28"/>
        </w:rPr>
        <w:t>своих детей. Городская полиция обращает внимание на местных торговцев, которые были полностью зависимы от них. Где</w:t>
      </w:r>
      <w:r w:rsidR="002E266D">
        <w:rPr>
          <w:rFonts w:ascii="Times New Roman" w:hAnsi="Times New Roman" w:cs="Times New Roman"/>
          <w:sz w:val="28"/>
          <w:szCs w:val="28"/>
        </w:rPr>
        <w:t>-</w:t>
      </w:r>
      <w:r>
        <w:rPr>
          <w:rFonts w:ascii="Times New Roman" w:hAnsi="Times New Roman" w:cs="Times New Roman"/>
          <w:sz w:val="28"/>
          <w:szCs w:val="28"/>
        </w:rPr>
        <w:t>то большими обещаниями, где</w:t>
      </w:r>
      <w:r w:rsidR="002E266D">
        <w:rPr>
          <w:rFonts w:ascii="Times New Roman" w:hAnsi="Times New Roman" w:cs="Times New Roman"/>
          <w:sz w:val="28"/>
          <w:szCs w:val="28"/>
        </w:rPr>
        <w:t>-</w:t>
      </w:r>
      <w:r>
        <w:rPr>
          <w:rFonts w:ascii="Times New Roman" w:hAnsi="Times New Roman" w:cs="Times New Roman"/>
          <w:sz w:val="28"/>
          <w:szCs w:val="28"/>
        </w:rPr>
        <w:t xml:space="preserve">то угрозами городская полиция еле </w:t>
      </w:r>
      <w:r w:rsidR="002E266D">
        <w:rPr>
          <w:rFonts w:ascii="Times New Roman" w:hAnsi="Times New Roman" w:cs="Times New Roman"/>
          <w:sz w:val="28"/>
          <w:szCs w:val="28"/>
        </w:rPr>
        <w:t>набрала</w:t>
      </w:r>
      <w:r>
        <w:rPr>
          <w:rFonts w:ascii="Times New Roman" w:hAnsi="Times New Roman" w:cs="Times New Roman"/>
          <w:sz w:val="28"/>
          <w:szCs w:val="28"/>
        </w:rPr>
        <w:t xml:space="preserve"> 41 </w:t>
      </w:r>
      <w:r w:rsidR="002E266D">
        <w:rPr>
          <w:rFonts w:ascii="Times New Roman" w:hAnsi="Times New Roman" w:cs="Times New Roman"/>
          <w:sz w:val="28"/>
          <w:szCs w:val="28"/>
        </w:rPr>
        <w:t>ученика</w:t>
      </w:r>
      <w:r>
        <w:rPr>
          <w:rFonts w:ascii="Times New Roman" w:hAnsi="Times New Roman" w:cs="Times New Roman"/>
          <w:sz w:val="28"/>
          <w:szCs w:val="28"/>
        </w:rPr>
        <w:t xml:space="preserve"> для новой школы.  На открытии  первой русской школы присутствовал губернатор города. Начальством было принято решение поначалу кардинально не менять обстановку в новой школе. Родителям разрешалось присутствовать на уроках. В  осени 1885 года в Пскенте и Чиназе были открыты еще две русско-туземные школы. И в эти школ</w:t>
      </w:r>
      <w:r w:rsidR="002E266D">
        <w:rPr>
          <w:rFonts w:ascii="Times New Roman" w:hAnsi="Times New Roman" w:cs="Times New Roman"/>
          <w:sz w:val="28"/>
          <w:szCs w:val="28"/>
        </w:rPr>
        <w:t>ы</w:t>
      </w:r>
      <w:r>
        <w:rPr>
          <w:rFonts w:ascii="Times New Roman" w:hAnsi="Times New Roman" w:cs="Times New Roman"/>
          <w:sz w:val="28"/>
          <w:szCs w:val="28"/>
        </w:rPr>
        <w:t xml:space="preserve"> </w:t>
      </w:r>
      <w:r w:rsidR="002E266D">
        <w:rPr>
          <w:rFonts w:ascii="Times New Roman" w:hAnsi="Times New Roman" w:cs="Times New Roman"/>
          <w:sz w:val="28"/>
          <w:szCs w:val="28"/>
        </w:rPr>
        <w:t xml:space="preserve">мусульманские </w:t>
      </w:r>
      <w:r>
        <w:rPr>
          <w:rFonts w:ascii="Times New Roman" w:hAnsi="Times New Roman" w:cs="Times New Roman"/>
          <w:sz w:val="28"/>
          <w:szCs w:val="28"/>
        </w:rPr>
        <w:t>дети были собраны насильно</w:t>
      </w:r>
      <w:r>
        <w:rPr>
          <w:rStyle w:val="a5"/>
          <w:rFonts w:ascii="Times New Roman" w:hAnsi="Times New Roman" w:cs="Times New Roman"/>
          <w:sz w:val="28"/>
          <w:szCs w:val="28"/>
        </w:rPr>
        <w:footnoteReference w:id="105"/>
      </w:r>
      <w:r>
        <w:rPr>
          <w:rFonts w:ascii="Times New Roman" w:hAnsi="Times New Roman" w:cs="Times New Roman"/>
          <w:sz w:val="28"/>
          <w:szCs w:val="28"/>
        </w:rPr>
        <w:t xml:space="preserve">. Некоторым родителям </w:t>
      </w:r>
      <w:r w:rsidR="002E266D">
        <w:rPr>
          <w:rFonts w:ascii="Times New Roman" w:hAnsi="Times New Roman" w:cs="Times New Roman"/>
          <w:sz w:val="28"/>
          <w:szCs w:val="28"/>
        </w:rPr>
        <w:t>выплачивалось денежное вознаграждение в 20 – 30 руб. в год за то, что они отпускали</w:t>
      </w:r>
      <w:r>
        <w:rPr>
          <w:rFonts w:ascii="Times New Roman" w:hAnsi="Times New Roman" w:cs="Times New Roman"/>
          <w:sz w:val="28"/>
          <w:szCs w:val="28"/>
        </w:rPr>
        <w:t xml:space="preserve"> своего ребенка в русско-туземную школу. Чиновники </w:t>
      </w:r>
      <w:r w:rsidR="002E266D">
        <w:rPr>
          <w:rFonts w:ascii="Times New Roman" w:hAnsi="Times New Roman" w:cs="Times New Roman"/>
          <w:sz w:val="28"/>
          <w:szCs w:val="28"/>
        </w:rPr>
        <w:t>мусульманской</w:t>
      </w:r>
      <w:r>
        <w:rPr>
          <w:rFonts w:ascii="Times New Roman" w:hAnsi="Times New Roman" w:cs="Times New Roman"/>
          <w:sz w:val="28"/>
          <w:szCs w:val="28"/>
        </w:rPr>
        <w:t xml:space="preserve"> администрации </w:t>
      </w:r>
      <w:r w:rsidR="002E266D">
        <w:rPr>
          <w:rFonts w:ascii="Times New Roman" w:hAnsi="Times New Roman" w:cs="Times New Roman"/>
          <w:sz w:val="28"/>
          <w:szCs w:val="28"/>
        </w:rPr>
        <w:t>собирали негласный</w:t>
      </w:r>
      <w:r>
        <w:rPr>
          <w:rFonts w:ascii="Times New Roman" w:hAnsi="Times New Roman" w:cs="Times New Roman"/>
          <w:sz w:val="28"/>
          <w:szCs w:val="28"/>
        </w:rPr>
        <w:t xml:space="preserve"> налог</w:t>
      </w:r>
      <w:r w:rsidR="002E266D">
        <w:rPr>
          <w:rFonts w:ascii="Times New Roman" w:hAnsi="Times New Roman" w:cs="Times New Roman"/>
          <w:sz w:val="28"/>
          <w:szCs w:val="28"/>
        </w:rPr>
        <w:t xml:space="preserve"> </w:t>
      </w:r>
      <w:r>
        <w:rPr>
          <w:rFonts w:ascii="Times New Roman" w:hAnsi="Times New Roman" w:cs="Times New Roman"/>
          <w:sz w:val="28"/>
          <w:szCs w:val="28"/>
        </w:rPr>
        <w:t>для привлечения детей в школы. В народе такой сбор назывался «школ пули»</w:t>
      </w:r>
      <w:r w:rsidR="002E266D">
        <w:rPr>
          <w:rFonts w:ascii="Times New Roman" w:hAnsi="Times New Roman" w:cs="Times New Roman"/>
          <w:sz w:val="28"/>
          <w:szCs w:val="28"/>
        </w:rPr>
        <w:t>,</w:t>
      </w:r>
      <w:r>
        <w:rPr>
          <w:rFonts w:ascii="Times New Roman" w:hAnsi="Times New Roman" w:cs="Times New Roman"/>
          <w:sz w:val="28"/>
          <w:szCs w:val="28"/>
        </w:rPr>
        <w:t xml:space="preserve"> то есть </w:t>
      </w:r>
      <w:r w:rsidR="002E266D">
        <w:rPr>
          <w:rFonts w:ascii="Times New Roman" w:hAnsi="Times New Roman" w:cs="Times New Roman"/>
          <w:sz w:val="28"/>
          <w:szCs w:val="28"/>
        </w:rPr>
        <w:t>«</w:t>
      </w:r>
      <w:r>
        <w:rPr>
          <w:rFonts w:ascii="Times New Roman" w:hAnsi="Times New Roman" w:cs="Times New Roman"/>
          <w:sz w:val="28"/>
          <w:szCs w:val="28"/>
        </w:rPr>
        <w:t>деньги для школы</w:t>
      </w:r>
      <w:r w:rsidR="002E266D">
        <w:rPr>
          <w:rFonts w:ascii="Times New Roman" w:hAnsi="Times New Roman" w:cs="Times New Roman"/>
          <w:sz w:val="28"/>
          <w:szCs w:val="28"/>
        </w:rPr>
        <w:t>»</w:t>
      </w:r>
      <w:r>
        <w:rPr>
          <w:rStyle w:val="a5"/>
          <w:rFonts w:ascii="Times New Roman" w:hAnsi="Times New Roman" w:cs="Times New Roman"/>
          <w:sz w:val="28"/>
          <w:szCs w:val="28"/>
        </w:rPr>
        <w:footnoteReference w:id="106"/>
      </w:r>
      <w:r>
        <w:rPr>
          <w:rFonts w:ascii="Times New Roman" w:hAnsi="Times New Roman" w:cs="Times New Roman"/>
          <w:sz w:val="28"/>
          <w:szCs w:val="28"/>
        </w:rPr>
        <w:t>.  На открытии школы в Пскенте прои</w:t>
      </w:r>
      <w:r w:rsidR="002E266D">
        <w:rPr>
          <w:rFonts w:ascii="Times New Roman" w:hAnsi="Times New Roman" w:cs="Times New Roman"/>
          <w:sz w:val="28"/>
          <w:szCs w:val="28"/>
        </w:rPr>
        <w:t xml:space="preserve">зошел </w:t>
      </w:r>
      <w:r>
        <w:rPr>
          <w:rFonts w:ascii="Times New Roman" w:hAnsi="Times New Roman" w:cs="Times New Roman"/>
          <w:sz w:val="28"/>
          <w:szCs w:val="28"/>
        </w:rPr>
        <w:t>необычн</w:t>
      </w:r>
      <w:r w:rsidR="002E266D">
        <w:rPr>
          <w:rFonts w:ascii="Times New Roman" w:hAnsi="Times New Roman" w:cs="Times New Roman"/>
          <w:sz w:val="28"/>
          <w:szCs w:val="28"/>
        </w:rPr>
        <w:t>ый</w:t>
      </w:r>
      <w:r>
        <w:rPr>
          <w:rFonts w:ascii="Times New Roman" w:hAnsi="Times New Roman" w:cs="Times New Roman"/>
          <w:sz w:val="28"/>
          <w:szCs w:val="28"/>
        </w:rPr>
        <w:t xml:space="preserve"> случа</w:t>
      </w:r>
      <w:r w:rsidR="002E266D">
        <w:rPr>
          <w:rFonts w:ascii="Times New Roman" w:hAnsi="Times New Roman" w:cs="Times New Roman"/>
          <w:sz w:val="28"/>
          <w:szCs w:val="28"/>
        </w:rPr>
        <w:t>й</w:t>
      </w:r>
      <w:r>
        <w:rPr>
          <w:rFonts w:ascii="Times New Roman" w:hAnsi="Times New Roman" w:cs="Times New Roman"/>
          <w:sz w:val="28"/>
          <w:szCs w:val="28"/>
        </w:rPr>
        <w:t>. В нем должен был принимать участие губернатор и в связи этим насильно собра</w:t>
      </w:r>
      <w:r w:rsidR="002E266D">
        <w:rPr>
          <w:rFonts w:ascii="Times New Roman" w:hAnsi="Times New Roman" w:cs="Times New Roman"/>
          <w:sz w:val="28"/>
          <w:szCs w:val="28"/>
        </w:rPr>
        <w:t>нных</w:t>
      </w:r>
      <w:r>
        <w:rPr>
          <w:rFonts w:ascii="Times New Roman" w:hAnsi="Times New Roman" w:cs="Times New Roman"/>
          <w:sz w:val="28"/>
          <w:szCs w:val="28"/>
        </w:rPr>
        <w:t xml:space="preserve"> детей праздничн</w:t>
      </w:r>
      <w:r w:rsidR="002E266D">
        <w:rPr>
          <w:rFonts w:ascii="Times New Roman" w:hAnsi="Times New Roman" w:cs="Times New Roman"/>
          <w:sz w:val="28"/>
          <w:szCs w:val="28"/>
        </w:rPr>
        <w:t>о</w:t>
      </w:r>
      <w:r>
        <w:rPr>
          <w:rFonts w:ascii="Times New Roman" w:hAnsi="Times New Roman" w:cs="Times New Roman"/>
          <w:sz w:val="28"/>
          <w:szCs w:val="28"/>
        </w:rPr>
        <w:t xml:space="preserve"> наряд</w:t>
      </w:r>
      <w:r w:rsidR="002E266D">
        <w:rPr>
          <w:rFonts w:ascii="Times New Roman" w:hAnsi="Times New Roman" w:cs="Times New Roman"/>
          <w:sz w:val="28"/>
          <w:szCs w:val="28"/>
        </w:rPr>
        <w:t>или</w:t>
      </w:r>
      <w:r>
        <w:rPr>
          <w:rFonts w:ascii="Times New Roman" w:hAnsi="Times New Roman" w:cs="Times New Roman"/>
          <w:sz w:val="28"/>
          <w:szCs w:val="28"/>
        </w:rPr>
        <w:t>. На крыше соседнего</w:t>
      </w:r>
      <w:r w:rsidR="002E266D">
        <w:rPr>
          <w:rFonts w:ascii="Times New Roman" w:hAnsi="Times New Roman" w:cs="Times New Roman"/>
          <w:sz w:val="28"/>
          <w:szCs w:val="28"/>
        </w:rPr>
        <w:t xml:space="preserve"> со школой</w:t>
      </w:r>
      <w:r>
        <w:rPr>
          <w:rFonts w:ascii="Times New Roman" w:hAnsi="Times New Roman" w:cs="Times New Roman"/>
          <w:sz w:val="28"/>
          <w:szCs w:val="28"/>
        </w:rPr>
        <w:t xml:space="preserve"> здания сидели женщины</w:t>
      </w:r>
      <w:r w:rsidR="002E266D">
        <w:rPr>
          <w:rFonts w:ascii="Times New Roman" w:hAnsi="Times New Roman" w:cs="Times New Roman"/>
          <w:sz w:val="28"/>
          <w:szCs w:val="28"/>
        </w:rPr>
        <w:t>-мусульманки</w:t>
      </w:r>
      <w:r>
        <w:rPr>
          <w:rFonts w:ascii="Times New Roman" w:hAnsi="Times New Roman" w:cs="Times New Roman"/>
          <w:sz w:val="28"/>
          <w:szCs w:val="28"/>
        </w:rPr>
        <w:t xml:space="preserve">, среди которых были </w:t>
      </w:r>
      <w:r w:rsidR="00FB41EF">
        <w:rPr>
          <w:rFonts w:ascii="Times New Roman" w:hAnsi="Times New Roman" w:cs="Times New Roman"/>
          <w:sz w:val="28"/>
          <w:szCs w:val="28"/>
        </w:rPr>
        <w:t xml:space="preserve">и </w:t>
      </w:r>
      <w:r>
        <w:rPr>
          <w:rFonts w:ascii="Times New Roman" w:hAnsi="Times New Roman" w:cs="Times New Roman"/>
          <w:sz w:val="28"/>
          <w:szCs w:val="28"/>
        </w:rPr>
        <w:t xml:space="preserve">кое-как </w:t>
      </w:r>
      <w:r w:rsidR="00FB41EF">
        <w:rPr>
          <w:rFonts w:ascii="Times New Roman" w:hAnsi="Times New Roman" w:cs="Times New Roman"/>
          <w:sz w:val="28"/>
          <w:szCs w:val="28"/>
        </w:rPr>
        <w:t xml:space="preserve">знавшие </w:t>
      </w:r>
      <w:r>
        <w:rPr>
          <w:rFonts w:ascii="Times New Roman" w:hAnsi="Times New Roman" w:cs="Times New Roman"/>
          <w:sz w:val="28"/>
          <w:szCs w:val="28"/>
        </w:rPr>
        <w:t xml:space="preserve">русский </w:t>
      </w:r>
      <w:r>
        <w:rPr>
          <w:rFonts w:ascii="Times New Roman" w:hAnsi="Times New Roman" w:cs="Times New Roman"/>
          <w:sz w:val="28"/>
          <w:szCs w:val="28"/>
        </w:rPr>
        <w:lastRenderedPageBreak/>
        <w:t>язык. Когда прибыл губернатор, чтоб торжественно открыть школу, на крыше</w:t>
      </w:r>
      <w:r w:rsidR="00FB41EF">
        <w:rPr>
          <w:rFonts w:ascii="Times New Roman" w:hAnsi="Times New Roman" w:cs="Times New Roman"/>
          <w:sz w:val="28"/>
          <w:szCs w:val="28"/>
        </w:rPr>
        <w:t>,</w:t>
      </w:r>
      <w:r>
        <w:rPr>
          <w:rFonts w:ascii="Times New Roman" w:hAnsi="Times New Roman" w:cs="Times New Roman"/>
          <w:sz w:val="28"/>
          <w:szCs w:val="28"/>
        </w:rPr>
        <w:t xml:space="preserve"> где сидели женщины</w:t>
      </w:r>
      <w:r w:rsidR="00FB41EF">
        <w:rPr>
          <w:rFonts w:ascii="Times New Roman" w:hAnsi="Times New Roman" w:cs="Times New Roman"/>
          <w:sz w:val="28"/>
          <w:szCs w:val="28"/>
        </w:rPr>
        <w:t>,</w:t>
      </w:r>
      <w:r>
        <w:rPr>
          <w:rFonts w:ascii="Times New Roman" w:hAnsi="Times New Roman" w:cs="Times New Roman"/>
          <w:sz w:val="28"/>
          <w:szCs w:val="28"/>
        </w:rPr>
        <w:t xml:space="preserve"> поднялся гул</w:t>
      </w:r>
      <w:r w:rsidR="00FB41EF">
        <w:rPr>
          <w:rFonts w:ascii="Times New Roman" w:hAnsi="Times New Roman" w:cs="Times New Roman"/>
          <w:sz w:val="28"/>
          <w:szCs w:val="28"/>
        </w:rPr>
        <w:t>:</w:t>
      </w:r>
      <w:r>
        <w:rPr>
          <w:rFonts w:ascii="Times New Roman" w:hAnsi="Times New Roman" w:cs="Times New Roman"/>
          <w:sz w:val="28"/>
          <w:szCs w:val="28"/>
        </w:rPr>
        <w:t xml:space="preserve"> </w:t>
      </w:r>
      <w:r w:rsidR="00FB41EF">
        <w:rPr>
          <w:rFonts w:ascii="Times New Roman" w:hAnsi="Times New Roman" w:cs="Times New Roman"/>
          <w:sz w:val="28"/>
          <w:szCs w:val="28"/>
        </w:rPr>
        <w:t>женщины причитали о детях, как</w:t>
      </w:r>
      <w:r>
        <w:rPr>
          <w:rFonts w:ascii="Times New Roman" w:hAnsi="Times New Roman" w:cs="Times New Roman"/>
          <w:sz w:val="28"/>
          <w:szCs w:val="28"/>
        </w:rPr>
        <w:t xml:space="preserve"> о покойниках. Губернатор был возмущен, затем чины туземной администрации быстро их раз</w:t>
      </w:r>
      <w:r w:rsidR="00FB41EF">
        <w:rPr>
          <w:rFonts w:ascii="Times New Roman" w:hAnsi="Times New Roman" w:cs="Times New Roman"/>
          <w:sz w:val="28"/>
          <w:szCs w:val="28"/>
        </w:rPr>
        <w:t>ог</w:t>
      </w:r>
      <w:r>
        <w:rPr>
          <w:rFonts w:ascii="Times New Roman" w:hAnsi="Times New Roman" w:cs="Times New Roman"/>
          <w:sz w:val="28"/>
          <w:szCs w:val="28"/>
        </w:rPr>
        <w:t>н</w:t>
      </w:r>
      <w:r w:rsidR="00FB41EF">
        <w:rPr>
          <w:rFonts w:ascii="Times New Roman" w:hAnsi="Times New Roman" w:cs="Times New Roman"/>
          <w:sz w:val="28"/>
          <w:szCs w:val="28"/>
        </w:rPr>
        <w:t>а</w:t>
      </w:r>
      <w:r>
        <w:rPr>
          <w:rFonts w:ascii="Times New Roman" w:hAnsi="Times New Roman" w:cs="Times New Roman"/>
          <w:sz w:val="28"/>
          <w:szCs w:val="28"/>
        </w:rPr>
        <w:t>ли</w:t>
      </w:r>
      <w:r>
        <w:rPr>
          <w:rStyle w:val="a5"/>
          <w:rFonts w:ascii="Times New Roman" w:hAnsi="Times New Roman" w:cs="Times New Roman"/>
          <w:sz w:val="28"/>
          <w:szCs w:val="28"/>
        </w:rPr>
        <w:footnoteReference w:id="107"/>
      </w:r>
      <w:r>
        <w:rPr>
          <w:rFonts w:ascii="Times New Roman" w:hAnsi="Times New Roman" w:cs="Times New Roman"/>
          <w:sz w:val="28"/>
          <w:szCs w:val="28"/>
        </w:rPr>
        <w:t xml:space="preserve">.  </w:t>
      </w:r>
    </w:p>
    <w:p w:rsidR="00FB41EF" w:rsidRDefault="00570931" w:rsidP="006B5AA1">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В 1886 году был</w:t>
      </w:r>
      <w:r w:rsidR="00FB41EF">
        <w:rPr>
          <w:rFonts w:ascii="Times New Roman" w:hAnsi="Times New Roman" w:cs="Times New Roman"/>
          <w:sz w:val="28"/>
          <w:szCs w:val="28"/>
        </w:rPr>
        <w:t>о</w:t>
      </w:r>
      <w:r>
        <w:rPr>
          <w:rFonts w:ascii="Times New Roman" w:hAnsi="Times New Roman" w:cs="Times New Roman"/>
          <w:sz w:val="28"/>
          <w:szCs w:val="28"/>
        </w:rPr>
        <w:t xml:space="preserve"> открыт</w:t>
      </w:r>
      <w:r w:rsidR="00FB41EF">
        <w:rPr>
          <w:rFonts w:ascii="Times New Roman" w:hAnsi="Times New Roman" w:cs="Times New Roman"/>
          <w:sz w:val="28"/>
          <w:szCs w:val="28"/>
        </w:rPr>
        <w:t>о</w:t>
      </w:r>
      <w:r>
        <w:rPr>
          <w:rFonts w:ascii="Times New Roman" w:hAnsi="Times New Roman" w:cs="Times New Roman"/>
          <w:sz w:val="28"/>
          <w:szCs w:val="28"/>
        </w:rPr>
        <w:t xml:space="preserve"> 14 русско-туземных школ в Чимкентском уезде, Перовском уезде, в старом Маргилане, Андижане, Ташкентском уезде и Ташкенте. Все русско-туземные </w:t>
      </w:r>
      <w:r w:rsidR="00FB41EF">
        <w:rPr>
          <w:rFonts w:ascii="Times New Roman" w:hAnsi="Times New Roman" w:cs="Times New Roman"/>
          <w:sz w:val="28"/>
          <w:szCs w:val="28"/>
        </w:rPr>
        <w:t xml:space="preserve">школы </w:t>
      </w:r>
      <w:r>
        <w:rPr>
          <w:rFonts w:ascii="Times New Roman" w:hAnsi="Times New Roman" w:cs="Times New Roman"/>
          <w:sz w:val="28"/>
          <w:szCs w:val="28"/>
        </w:rPr>
        <w:t xml:space="preserve">содержались исключительно на земские суммы. В 1908 году общий расход на русско-туземные школы и интернаты Сырдарьинской области составил 67627 рублей, в том числе с местного населения </w:t>
      </w:r>
      <w:r w:rsidR="00FB41EF">
        <w:rPr>
          <w:rFonts w:ascii="Times New Roman" w:hAnsi="Times New Roman" w:cs="Times New Roman"/>
          <w:sz w:val="28"/>
          <w:szCs w:val="28"/>
        </w:rPr>
        <w:t xml:space="preserve">(«школ пули») </w:t>
      </w:r>
      <w:r>
        <w:rPr>
          <w:rFonts w:ascii="Times New Roman" w:hAnsi="Times New Roman" w:cs="Times New Roman"/>
          <w:sz w:val="28"/>
          <w:szCs w:val="28"/>
        </w:rPr>
        <w:t>было принято 26492 рублей</w:t>
      </w:r>
      <w:r>
        <w:rPr>
          <w:rStyle w:val="a5"/>
          <w:rFonts w:ascii="Times New Roman" w:hAnsi="Times New Roman" w:cs="Times New Roman"/>
          <w:sz w:val="28"/>
          <w:szCs w:val="28"/>
        </w:rPr>
        <w:footnoteReference w:id="108"/>
      </w:r>
      <w:r>
        <w:rPr>
          <w:rFonts w:ascii="Times New Roman" w:hAnsi="Times New Roman" w:cs="Times New Roman"/>
          <w:sz w:val="28"/>
          <w:szCs w:val="28"/>
        </w:rPr>
        <w:t xml:space="preserve">.  Образованы вечерние курсы в Ташкентской, Пскентской и Меркенской русско-туземных школах. В 1887 году были открыты русско-туземные школы в Нукусе, Каттакургане и Пенджикенте. Из-за низкого </w:t>
      </w:r>
      <w:r w:rsidR="00FB41EF">
        <w:rPr>
          <w:rFonts w:ascii="Times New Roman" w:hAnsi="Times New Roman" w:cs="Times New Roman"/>
          <w:sz w:val="28"/>
          <w:szCs w:val="28"/>
        </w:rPr>
        <w:t>числа</w:t>
      </w:r>
      <w:r>
        <w:rPr>
          <w:rFonts w:ascii="Times New Roman" w:hAnsi="Times New Roman" w:cs="Times New Roman"/>
          <w:sz w:val="28"/>
          <w:szCs w:val="28"/>
        </w:rPr>
        <w:t xml:space="preserve"> учащихся были закрыты 2-х классные городские училища, открытые по положению 1872 года в городах Коканде, Намангане, Андижане и Оше. Преподавательский состав русско-туземных училищ состоял из русских и </w:t>
      </w:r>
      <w:r w:rsidR="00FB41EF">
        <w:rPr>
          <w:rFonts w:ascii="Times New Roman" w:hAnsi="Times New Roman" w:cs="Times New Roman"/>
          <w:sz w:val="28"/>
          <w:szCs w:val="28"/>
        </w:rPr>
        <w:t xml:space="preserve">мусульманских </w:t>
      </w:r>
      <w:r>
        <w:rPr>
          <w:rFonts w:ascii="Times New Roman" w:hAnsi="Times New Roman" w:cs="Times New Roman"/>
          <w:sz w:val="28"/>
          <w:szCs w:val="28"/>
        </w:rPr>
        <w:t xml:space="preserve">учителей. Учителями русских классов </w:t>
      </w:r>
      <w:r w:rsidR="00FB41EF">
        <w:rPr>
          <w:rFonts w:ascii="Times New Roman" w:hAnsi="Times New Roman" w:cs="Times New Roman"/>
          <w:sz w:val="28"/>
          <w:szCs w:val="28"/>
        </w:rPr>
        <w:t>назнача</w:t>
      </w:r>
      <w:r>
        <w:rPr>
          <w:rFonts w:ascii="Times New Roman" w:hAnsi="Times New Roman" w:cs="Times New Roman"/>
          <w:sz w:val="28"/>
          <w:szCs w:val="28"/>
        </w:rPr>
        <w:t xml:space="preserve">лись русские, однако в редких случаях брали </w:t>
      </w:r>
      <w:r w:rsidR="00FB41EF">
        <w:rPr>
          <w:rFonts w:ascii="Times New Roman" w:hAnsi="Times New Roman" w:cs="Times New Roman"/>
          <w:sz w:val="28"/>
          <w:szCs w:val="28"/>
        </w:rPr>
        <w:t xml:space="preserve">и местных, </w:t>
      </w:r>
      <w:r>
        <w:rPr>
          <w:rFonts w:ascii="Times New Roman" w:hAnsi="Times New Roman" w:cs="Times New Roman"/>
          <w:sz w:val="28"/>
          <w:szCs w:val="28"/>
        </w:rPr>
        <w:t xml:space="preserve">воспитанников Туркестанской учительской семинарии. </w:t>
      </w:r>
      <w:r w:rsidR="00FB41EF">
        <w:rPr>
          <w:rFonts w:ascii="Times New Roman" w:hAnsi="Times New Roman" w:cs="Times New Roman"/>
          <w:sz w:val="28"/>
          <w:szCs w:val="28"/>
        </w:rPr>
        <w:t>В</w:t>
      </w:r>
      <w:r>
        <w:rPr>
          <w:rFonts w:ascii="Times New Roman" w:hAnsi="Times New Roman" w:cs="Times New Roman"/>
          <w:sz w:val="28"/>
          <w:szCs w:val="28"/>
        </w:rPr>
        <w:t xml:space="preserve"> </w:t>
      </w:r>
      <w:r w:rsidR="00FB41EF">
        <w:rPr>
          <w:rFonts w:ascii="Times New Roman" w:hAnsi="Times New Roman" w:cs="Times New Roman"/>
          <w:sz w:val="28"/>
          <w:szCs w:val="28"/>
        </w:rPr>
        <w:t>«</w:t>
      </w:r>
      <w:r>
        <w:rPr>
          <w:rFonts w:ascii="Times New Roman" w:hAnsi="Times New Roman" w:cs="Times New Roman"/>
          <w:sz w:val="28"/>
          <w:szCs w:val="28"/>
        </w:rPr>
        <w:t>туземны</w:t>
      </w:r>
      <w:r w:rsidR="00FB41EF">
        <w:rPr>
          <w:rFonts w:ascii="Times New Roman" w:hAnsi="Times New Roman" w:cs="Times New Roman"/>
          <w:sz w:val="28"/>
          <w:szCs w:val="28"/>
        </w:rPr>
        <w:t>е»</w:t>
      </w:r>
      <w:r>
        <w:rPr>
          <w:rFonts w:ascii="Times New Roman" w:hAnsi="Times New Roman" w:cs="Times New Roman"/>
          <w:sz w:val="28"/>
          <w:szCs w:val="28"/>
        </w:rPr>
        <w:t xml:space="preserve"> класс</w:t>
      </w:r>
      <w:r w:rsidR="00FB41EF">
        <w:rPr>
          <w:rFonts w:ascii="Times New Roman" w:hAnsi="Times New Roman" w:cs="Times New Roman"/>
          <w:sz w:val="28"/>
          <w:szCs w:val="28"/>
        </w:rPr>
        <w:t>ы</w:t>
      </w:r>
      <w:r>
        <w:rPr>
          <w:rFonts w:ascii="Times New Roman" w:hAnsi="Times New Roman" w:cs="Times New Roman"/>
          <w:sz w:val="28"/>
          <w:szCs w:val="28"/>
        </w:rPr>
        <w:t xml:space="preserve"> </w:t>
      </w:r>
      <w:r w:rsidR="00FB41EF">
        <w:rPr>
          <w:rFonts w:ascii="Times New Roman" w:hAnsi="Times New Roman" w:cs="Times New Roman"/>
          <w:sz w:val="28"/>
          <w:szCs w:val="28"/>
        </w:rPr>
        <w:t>назначались местные учителя-мусульмане, имевшие традиционное образование.</w:t>
      </w:r>
      <w:r>
        <w:rPr>
          <w:rFonts w:ascii="Times New Roman" w:hAnsi="Times New Roman" w:cs="Times New Roman"/>
          <w:sz w:val="28"/>
          <w:szCs w:val="28"/>
        </w:rPr>
        <w:t xml:space="preserve"> </w:t>
      </w:r>
      <w:r w:rsidR="00FB41EF">
        <w:rPr>
          <w:rFonts w:ascii="Times New Roman" w:hAnsi="Times New Roman" w:cs="Times New Roman"/>
          <w:sz w:val="28"/>
          <w:szCs w:val="28"/>
        </w:rPr>
        <w:t>Учителя-мусульмане</w:t>
      </w:r>
      <w:r>
        <w:rPr>
          <w:rFonts w:ascii="Times New Roman" w:hAnsi="Times New Roman" w:cs="Times New Roman"/>
          <w:sz w:val="28"/>
          <w:szCs w:val="28"/>
        </w:rPr>
        <w:t xml:space="preserve"> в преподавании своего предмета придерживались метода традиционных школ</w:t>
      </w:r>
      <w:r w:rsidR="00FB41EF">
        <w:rPr>
          <w:rFonts w:ascii="Times New Roman" w:hAnsi="Times New Roman" w:cs="Times New Roman"/>
          <w:sz w:val="28"/>
          <w:szCs w:val="28"/>
        </w:rPr>
        <w:t>-мактабов</w:t>
      </w:r>
      <w:r>
        <w:rPr>
          <w:rFonts w:ascii="Times New Roman" w:hAnsi="Times New Roman" w:cs="Times New Roman"/>
          <w:sz w:val="28"/>
          <w:szCs w:val="28"/>
        </w:rPr>
        <w:t>. Однако</w:t>
      </w:r>
      <w:r w:rsidR="00FB41EF">
        <w:rPr>
          <w:rFonts w:ascii="Times New Roman" w:hAnsi="Times New Roman" w:cs="Times New Roman"/>
          <w:sz w:val="28"/>
          <w:szCs w:val="28"/>
        </w:rPr>
        <w:t>, и</w:t>
      </w:r>
      <w:r>
        <w:rPr>
          <w:rFonts w:ascii="Times New Roman" w:hAnsi="Times New Roman" w:cs="Times New Roman"/>
          <w:sz w:val="28"/>
          <w:szCs w:val="28"/>
        </w:rPr>
        <w:t xml:space="preserve"> они </w:t>
      </w:r>
      <w:r w:rsidR="00FB41EF">
        <w:rPr>
          <w:rFonts w:ascii="Times New Roman" w:hAnsi="Times New Roman" w:cs="Times New Roman"/>
          <w:sz w:val="28"/>
          <w:szCs w:val="28"/>
        </w:rPr>
        <w:t xml:space="preserve">начали постепенно осваивать </w:t>
      </w:r>
      <w:r>
        <w:rPr>
          <w:rFonts w:ascii="Times New Roman" w:hAnsi="Times New Roman" w:cs="Times New Roman"/>
          <w:sz w:val="28"/>
          <w:szCs w:val="28"/>
        </w:rPr>
        <w:t>звуково</w:t>
      </w:r>
      <w:r w:rsidR="00FB41EF">
        <w:rPr>
          <w:rFonts w:ascii="Times New Roman" w:hAnsi="Times New Roman" w:cs="Times New Roman"/>
          <w:sz w:val="28"/>
          <w:szCs w:val="28"/>
        </w:rPr>
        <w:t>й</w:t>
      </w:r>
      <w:r>
        <w:rPr>
          <w:rFonts w:ascii="Times New Roman" w:hAnsi="Times New Roman" w:cs="Times New Roman"/>
          <w:sz w:val="28"/>
          <w:szCs w:val="28"/>
        </w:rPr>
        <w:t xml:space="preserve"> метод</w:t>
      </w:r>
      <w:r>
        <w:rPr>
          <w:rStyle w:val="a5"/>
          <w:rFonts w:ascii="Times New Roman" w:hAnsi="Times New Roman" w:cs="Times New Roman"/>
          <w:sz w:val="28"/>
          <w:szCs w:val="28"/>
        </w:rPr>
        <w:footnoteReference w:id="109"/>
      </w:r>
      <w:r>
        <w:rPr>
          <w:rFonts w:ascii="Times New Roman" w:hAnsi="Times New Roman" w:cs="Times New Roman"/>
          <w:sz w:val="28"/>
          <w:szCs w:val="28"/>
        </w:rPr>
        <w:t xml:space="preserve">. В 1888 году была открыта приходская школа для совместного обучения в Джизаке. В этом же году было разрешено в Ташкенте открыть частную школу 3-го разряда для </w:t>
      </w:r>
      <w:r w:rsidR="00FB41EF">
        <w:rPr>
          <w:rFonts w:ascii="Times New Roman" w:hAnsi="Times New Roman" w:cs="Times New Roman"/>
          <w:sz w:val="28"/>
          <w:szCs w:val="28"/>
        </w:rPr>
        <w:t xml:space="preserve">лиц </w:t>
      </w:r>
      <w:r>
        <w:rPr>
          <w:rFonts w:ascii="Times New Roman" w:hAnsi="Times New Roman" w:cs="Times New Roman"/>
          <w:sz w:val="28"/>
          <w:szCs w:val="28"/>
        </w:rPr>
        <w:t xml:space="preserve">обоего пола. В 1890 году были </w:t>
      </w:r>
      <w:r w:rsidR="00FB41EF">
        <w:rPr>
          <w:rFonts w:ascii="Times New Roman" w:hAnsi="Times New Roman" w:cs="Times New Roman"/>
          <w:sz w:val="28"/>
          <w:szCs w:val="28"/>
        </w:rPr>
        <w:t xml:space="preserve">открыты </w:t>
      </w:r>
      <w:r>
        <w:rPr>
          <w:rFonts w:ascii="Times New Roman" w:hAnsi="Times New Roman" w:cs="Times New Roman"/>
          <w:sz w:val="28"/>
          <w:szCs w:val="28"/>
        </w:rPr>
        <w:t xml:space="preserve">приходские школы для </w:t>
      </w:r>
      <w:r w:rsidR="00FB41EF">
        <w:rPr>
          <w:rFonts w:ascii="Times New Roman" w:hAnsi="Times New Roman" w:cs="Times New Roman"/>
          <w:sz w:val="28"/>
          <w:szCs w:val="28"/>
        </w:rPr>
        <w:t>девочек</w:t>
      </w:r>
      <w:r>
        <w:rPr>
          <w:rFonts w:ascii="Times New Roman" w:hAnsi="Times New Roman" w:cs="Times New Roman"/>
          <w:sz w:val="28"/>
          <w:szCs w:val="28"/>
        </w:rPr>
        <w:t>. В 1901 году в Ташкенте был</w:t>
      </w:r>
      <w:r w:rsidR="00FB41EF">
        <w:rPr>
          <w:rFonts w:ascii="Times New Roman" w:hAnsi="Times New Roman" w:cs="Times New Roman"/>
          <w:sz w:val="28"/>
          <w:szCs w:val="28"/>
        </w:rPr>
        <w:t>о</w:t>
      </w:r>
      <w:r>
        <w:rPr>
          <w:rFonts w:ascii="Times New Roman" w:hAnsi="Times New Roman" w:cs="Times New Roman"/>
          <w:sz w:val="28"/>
          <w:szCs w:val="28"/>
        </w:rPr>
        <w:t xml:space="preserve"> открыт</w:t>
      </w:r>
      <w:r w:rsidR="00FB41EF">
        <w:rPr>
          <w:rFonts w:ascii="Times New Roman" w:hAnsi="Times New Roman" w:cs="Times New Roman"/>
          <w:sz w:val="28"/>
          <w:szCs w:val="28"/>
        </w:rPr>
        <w:t>о</w:t>
      </w:r>
      <w:r>
        <w:rPr>
          <w:rFonts w:ascii="Times New Roman" w:hAnsi="Times New Roman" w:cs="Times New Roman"/>
          <w:sz w:val="28"/>
          <w:szCs w:val="28"/>
        </w:rPr>
        <w:t xml:space="preserve"> </w:t>
      </w:r>
      <w:r w:rsidR="00FB41EF">
        <w:rPr>
          <w:rFonts w:ascii="Times New Roman" w:hAnsi="Times New Roman" w:cs="Times New Roman"/>
          <w:sz w:val="28"/>
          <w:szCs w:val="28"/>
        </w:rPr>
        <w:t>М</w:t>
      </w:r>
      <w:r>
        <w:rPr>
          <w:rFonts w:ascii="Times New Roman" w:hAnsi="Times New Roman" w:cs="Times New Roman"/>
          <w:sz w:val="28"/>
          <w:szCs w:val="28"/>
        </w:rPr>
        <w:t xml:space="preserve">ариинское училище. </w:t>
      </w:r>
      <w:r w:rsidR="00FB41EF">
        <w:rPr>
          <w:rFonts w:ascii="Times New Roman" w:hAnsi="Times New Roman" w:cs="Times New Roman"/>
          <w:sz w:val="28"/>
          <w:szCs w:val="28"/>
        </w:rPr>
        <w:t>Целью этой школы</w:t>
      </w:r>
      <w:r>
        <w:rPr>
          <w:rFonts w:ascii="Times New Roman" w:hAnsi="Times New Roman" w:cs="Times New Roman"/>
          <w:sz w:val="28"/>
          <w:szCs w:val="28"/>
        </w:rPr>
        <w:t xml:space="preserve"> </w:t>
      </w:r>
      <w:r w:rsidR="00FB41EF">
        <w:rPr>
          <w:rFonts w:ascii="Times New Roman" w:hAnsi="Times New Roman" w:cs="Times New Roman"/>
          <w:sz w:val="28"/>
          <w:szCs w:val="28"/>
        </w:rPr>
        <w:t>было</w:t>
      </w:r>
      <w:r>
        <w:rPr>
          <w:rFonts w:ascii="Times New Roman" w:hAnsi="Times New Roman" w:cs="Times New Roman"/>
          <w:sz w:val="28"/>
          <w:szCs w:val="28"/>
        </w:rPr>
        <w:t xml:space="preserve"> элементарное </w:t>
      </w:r>
      <w:r>
        <w:rPr>
          <w:rFonts w:ascii="Times New Roman" w:hAnsi="Times New Roman" w:cs="Times New Roman"/>
          <w:sz w:val="28"/>
          <w:szCs w:val="28"/>
        </w:rPr>
        <w:lastRenderedPageBreak/>
        <w:t xml:space="preserve">образование </w:t>
      </w:r>
      <w:r w:rsidR="00FB41EF">
        <w:rPr>
          <w:rFonts w:ascii="Times New Roman" w:hAnsi="Times New Roman" w:cs="Times New Roman"/>
          <w:sz w:val="28"/>
          <w:szCs w:val="28"/>
        </w:rPr>
        <w:t xml:space="preserve">для </w:t>
      </w:r>
      <w:r>
        <w:rPr>
          <w:rFonts w:ascii="Times New Roman" w:hAnsi="Times New Roman" w:cs="Times New Roman"/>
          <w:sz w:val="28"/>
          <w:szCs w:val="28"/>
        </w:rPr>
        <w:t>девоч</w:t>
      </w:r>
      <w:r w:rsidR="00FB41EF">
        <w:rPr>
          <w:rFonts w:ascii="Times New Roman" w:hAnsi="Times New Roman" w:cs="Times New Roman"/>
          <w:sz w:val="28"/>
          <w:szCs w:val="28"/>
        </w:rPr>
        <w:t>ек</w:t>
      </w:r>
      <w:r>
        <w:rPr>
          <w:rFonts w:ascii="Times New Roman" w:hAnsi="Times New Roman" w:cs="Times New Roman"/>
          <w:sz w:val="28"/>
          <w:szCs w:val="28"/>
        </w:rPr>
        <w:t xml:space="preserve"> всех сословий и вероисповеданий</w:t>
      </w:r>
      <w:r w:rsidR="00FB41EF">
        <w:rPr>
          <w:rFonts w:ascii="Times New Roman" w:hAnsi="Times New Roman" w:cs="Times New Roman"/>
          <w:sz w:val="28"/>
          <w:szCs w:val="28"/>
        </w:rPr>
        <w:t>; за обучение в ней взималась плата,</w:t>
      </w:r>
      <w:r>
        <w:rPr>
          <w:rFonts w:ascii="Times New Roman" w:hAnsi="Times New Roman" w:cs="Times New Roman"/>
          <w:sz w:val="28"/>
          <w:szCs w:val="28"/>
        </w:rPr>
        <w:t xml:space="preserve"> 15 рублей в год. Школа находилась в ведомости Министерств</w:t>
      </w:r>
      <w:r w:rsidR="00FB41EF">
        <w:rPr>
          <w:rFonts w:ascii="Times New Roman" w:hAnsi="Times New Roman" w:cs="Times New Roman"/>
          <w:sz w:val="28"/>
          <w:szCs w:val="28"/>
        </w:rPr>
        <w:t>а</w:t>
      </w:r>
      <w:r>
        <w:rPr>
          <w:rFonts w:ascii="Times New Roman" w:hAnsi="Times New Roman" w:cs="Times New Roman"/>
          <w:sz w:val="28"/>
          <w:szCs w:val="28"/>
        </w:rPr>
        <w:t xml:space="preserve"> народного просвещения. Первоначально школа имела 2 класса, позже 4 класса.  Учебный курс училища включал в себя русский язык, арифметику, историю, географию, естествознани</w:t>
      </w:r>
      <w:r w:rsidR="00FB41EF">
        <w:rPr>
          <w:rFonts w:ascii="Times New Roman" w:hAnsi="Times New Roman" w:cs="Times New Roman"/>
          <w:sz w:val="28"/>
          <w:szCs w:val="28"/>
        </w:rPr>
        <w:t>е</w:t>
      </w:r>
      <w:r>
        <w:rPr>
          <w:rFonts w:ascii="Times New Roman" w:hAnsi="Times New Roman" w:cs="Times New Roman"/>
          <w:sz w:val="28"/>
          <w:szCs w:val="28"/>
        </w:rPr>
        <w:t>, рукодели</w:t>
      </w:r>
      <w:r w:rsidR="00FB41EF">
        <w:rPr>
          <w:rFonts w:ascii="Times New Roman" w:hAnsi="Times New Roman" w:cs="Times New Roman"/>
          <w:sz w:val="28"/>
          <w:szCs w:val="28"/>
        </w:rPr>
        <w:t>е</w:t>
      </w:r>
      <w:r>
        <w:rPr>
          <w:rFonts w:ascii="Times New Roman" w:hAnsi="Times New Roman" w:cs="Times New Roman"/>
          <w:sz w:val="28"/>
          <w:szCs w:val="28"/>
        </w:rPr>
        <w:t>, пени</w:t>
      </w:r>
      <w:r w:rsidR="00FB41EF">
        <w:rPr>
          <w:rFonts w:ascii="Times New Roman" w:hAnsi="Times New Roman" w:cs="Times New Roman"/>
          <w:sz w:val="28"/>
          <w:szCs w:val="28"/>
        </w:rPr>
        <w:t>е</w:t>
      </w:r>
      <w:r>
        <w:rPr>
          <w:rFonts w:ascii="Times New Roman" w:hAnsi="Times New Roman" w:cs="Times New Roman"/>
          <w:sz w:val="28"/>
          <w:szCs w:val="28"/>
        </w:rPr>
        <w:t xml:space="preserve"> и Закон Бож</w:t>
      </w:r>
      <w:r w:rsidR="00FB41EF">
        <w:rPr>
          <w:rFonts w:ascii="Times New Roman" w:hAnsi="Times New Roman" w:cs="Times New Roman"/>
          <w:sz w:val="28"/>
          <w:szCs w:val="28"/>
        </w:rPr>
        <w:t>ий (</w:t>
      </w:r>
      <w:r>
        <w:rPr>
          <w:rFonts w:ascii="Times New Roman" w:hAnsi="Times New Roman" w:cs="Times New Roman"/>
          <w:sz w:val="28"/>
          <w:szCs w:val="28"/>
        </w:rPr>
        <w:t>только для православных девочек</w:t>
      </w:r>
      <w:r w:rsidR="00FB41EF">
        <w:rPr>
          <w:rFonts w:ascii="Times New Roman" w:hAnsi="Times New Roman" w:cs="Times New Roman"/>
          <w:sz w:val="28"/>
          <w:szCs w:val="28"/>
        </w:rPr>
        <w:t>)</w:t>
      </w:r>
      <w:r>
        <w:rPr>
          <w:rFonts w:ascii="Times New Roman" w:hAnsi="Times New Roman" w:cs="Times New Roman"/>
          <w:sz w:val="28"/>
          <w:szCs w:val="28"/>
        </w:rPr>
        <w:t>. При училище функционировала фундаментальная и ученическая библиотека. В нем работали 14 смотрительницы, 10 учителей и учительниц, законоучитель, врач и делопроизводитель. В конце обучения ученицы сдавали выпускные работы по арифметике и русскому языку. Кроме указанных предметов</w:t>
      </w:r>
      <w:r w:rsidR="00FB41EF">
        <w:rPr>
          <w:rFonts w:ascii="Times New Roman" w:hAnsi="Times New Roman" w:cs="Times New Roman"/>
          <w:sz w:val="28"/>
          <w:szCs w:val="28"/>
        </w:rPr>
        <w:t>,</w:t>
      </w:r>
      <w:r>
        <w:rPr>
          <w:rFonts w:ascii="Times New Roman" w:hAnsi="Times New Roman" w:cs="Times New Roman"/>
          <w:sz w:val="28"/>
          <w:szCs w:val="28"/>
        </w:rPr>
        <w:t xml:space="preserve"> в школе преподавались немецкий и французский языки</w:t>
      </w:r>
      <w:r>
        <w:rPr>
          <w:rStyle w:val="a5"/>
          <w:rFonts w:ascii="Times New Roman" w:hAnsi="Times New Roman" w:cs="Times New Roman"/>
          <w:sz w:val="28"/>
          <w:szCs w:val="28"/>
        </w:rPr>
        <w:footnoteReference w:id="110"/>
      </w:r>
      <w:r>
        <w:rPr>
          <w:rFonts w:ascii="Times New Roman" w:hAnsi="Times New Roman" w:cs="Times New Roman"/>
          <w:sz w:val="28"/>
          <w:szCs w:val="28"/>
        </w:rPr>
        <w:t xml:space="preserve">. </w:t>
      </w:r>
    </w:p>
    <w:p w:rsidR="00CF69EC" w:rsidRDefault="00305B4B" w:rsidP="006B5AA1">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30 августа</w:t>
      </w:r>
      <w:r w:rsidR="00570931">
        <w:rPr>
          <w:rFonts w:ascii="Times New Roman" w:hAnsi="Times New Roman" w:cs="Times New Roman"/>
          <w:sz w:val="28"/>
          <w:szCs w:val="28"/>
        </w:rPr>
        <w:t xml:space="preserve"> 1879 год</w:t>
      </w:r>
      <w:r>
        <w:rPr>
          <w:rFonts w:ascii="Times New Roman" w:hAnsi="Times New Roman" w:cs="Times New Roman"/>
          <w:sz w:val="28"/>
          <w:szCs w:val="28"/>
        </w:rPr>
        <w:t xml:space="preserve">а </w:t>
      </w:r>
      <w:r w:rsidR="00570931">
        <w:rPr>
          <w:rFonts w:ascii="Times New Roman" w:hAnsi="Times New Roman" w:cs="Times New Roman"/>
          <w:sz w:val="28"/>
          <w:szCs w:val="28"/>
        </w:rPr>
        <w:t>была открыта Туркестанская учительская семинария. Основной задачей семинарии являлась подготовка преподавателей для русских и русско-туземных школ. Для семинарии был</w:t>
      </w:r>
      <w:r>
        <w:rPr>
          <w:rFonts w:ascii="Times New Roman" w:hAnsi="Times New Roman" w:cs="Times New Roman"/>
          <w:sz w:val="28"/>
          <w:szCs w:val="28"/>
        </w:rPr>
        <w:t>о</w:t>
      </w:r>
      <w:r w:rsidR="00570931">
        <w:rPr>
          <w:rFonts w:ascii="Times New Roman" w:hAnsi="Times New Roman" w:cs="Times New Roman"/>
          <w:sz w:val="28"/>
          <w:szCs w:val="28"/>
        </w:rPr>
        <w:t xml:space="preserve"> построен</w:t>
      </w:r>
      <w:r>
        <w:rPr>
          <w:rFonts w:ascii="Times New Roman" w:hAnsi="Times New Roman" w:cs="Times New Roman"/>
          <w:sz w:val="28"/>
          <w:szCs w:val="28"/>
        </w:rPr>
        <w:t>о</w:t>
      </w:r>
      <w:r w:rsidR="00570931">
        <w:rPr>
          <w:rFonts w:ascii="Times New Roman" w:hAnsi="Times New Roman" w:cs="Times New Roman"/>
          <w:sz w:val="28"/>
          <w:szCs w:val="28"/>
        </w:rPr>
        <w:t xml:space="preserve"> отдельное здание</w:t>
      </w:r>
      <w:r>
        <w:rPr>
          <w:rFonts w:ascii="Times New Roman" w:hAnsi="Times New Roman" w:cs="Times New Roman"/>
          <w:sz w:val="28"/>
          <w:szCs w:val="28"/>
        </w:rPr>
        <w:t>;</w:t>
      </w:r>
      <w:r w:rsidR="00570931">
        <w:rPr>
          <w:rFonts w:ascii="Times New Roman" w:hAnsi="Times New Roman" w:cs="Times New Roman"/>
          <w:sz w:val="28"/>
          <w:szCs w:val="28"/>
        </w:rPr>
        <w:t xml:space="preserve"> при ней функционировали фундаментальная и ученическая библиотеки. С момента открытия до 1909 года в семинарии </w:t>
      </w:r>
      <w:r>
        <w:rPr>
          <w:rFonts w:ascii="Times New Roman" w:hAnsi="Times New Roman" w:cs="Times New Roman"/>
          <w:sz w:val="28"/>
          <w:szCs w:val="28"/>
        </w:rPr>
        <w:t>прошли обучение</w:t>
      </w:r>
      <w:r w:rsidR="00570931">
        <w:rPr>
          <w:rFonts w:ascii="Times New Roman" w:hAnsi="Times New Roman" w:cs="Times New Roman"/>
          <w:sz w:val="28"/>
          <w:szCs w:val="28"/>
        </w:rPr>
        <w:t xml:space="preserve"> 522 воспитанника, среди которых 422 русских и 88 </w:t>
      </w:r>
      <w:r>
        <w:rPr>
          <w:rFonts w:ascii="Times New Roman" w:hAnsi="Times New Roman" w:cs="Times New Roman"/>
          <w:sz w:val="28"/>
          <w:szCs w:val="28"/>
        </w:rPr>
        <w:t>мусульманина</w:t>
      </w:r>
      <w:r w:rsidR="00570931">
        <w:rPr>
          <w:rFonts w:ascii="Times New Roman" w:hAnsi="Times New Roman" w:cs="Times New Roman"/>
          <w:sz w:val="28"/>
          <w:szCs w:val="28"/>
        </w:rPr>
        <w:t>. Для того</w:t>
      </w:r>
      <w:r>
        <w:rPr>
          <w:rFonts w:ascii="Times New Roman" w:hAnsi="Times New Roman" w:cs="Times New Roman"/>
          <w:sz w:val="28"/>
          <w:szCs w:val="28"/>
        </w:rPr>
        <w:t>,</w:t>
      </w:r>
      <w:r w:rsidR="00570931">
        <w:rPr>
          <w:rFonts w:ascii="Times New Roman" w:hAnsi="Times New Roman" w:cs="Times New Roman"/>
          <w:sz w:val="28"/>
          <w:szCs w:val="28"/>
        </w:rPr>
        <w:t xml:space="preserve"> чтобы поступить в семинарию</w:t>
      </w:r>
      <w:r>
        <w:rPr>
          <w:rFonts w:ascii="Times New Roman" w:hAnsi="Times New Roman" w:cs="Times New Roman"/>
          <w:sz w:val="28"/>
          <w:szCs w:val="28"/>
        </w:rPr>
        <w:t>,</w:t>
      </w:r>
      <w:r w:rsidR="00570931">
        <w:rPr>
          <w:rFonts w:ascii="Times New Roman" w:hAnsi="Times New Roman" w:cs="Times New Roman"/>
          <w:sz w:val="28"/>
          <w:szCs w:val="28"/>
        </w:rPr>
        <w:t xml:space="preserve"> молодые люди сдавали экзамены по Закону Бож</w:t>
      </w:r>
      <w:r>
        <w:rPr>
          <w:rFonts w:ascii="Times New Roman" w:hAnsi="Times New Roman" w:cs="Times New Roman"/>
          <w:sz w:val="28"/>
          <w:szCs w:val="28"/>
        </w:rPr>
        <w:t>ьему</w:t>
      </w:r>
      <w:r w:rsidR="00570931">
        <w:rPr>
          <w:rFonts w:ascii="Times New Roman" w:hAnsi="Times New Roman" w:cs="Times New Roman"/>
          <w:sz w:val="28"/>
          <w:szCs w:val="28"/>
        </w:rPr>
        <w:t>, русскому языку, русской истории и географии. Все те</w:t>
      </w:r>
      <w:r w:rsidR="006006EF">
        <w:rPr>
          <w:rFonts w:ascii="Times New Roman" w:hAnsi="Times New Roman" w:cs="Times New Roman"/>
          <w:sz w:val="28"/>
          <w:szCs w:val="28"/>
        </w:rPr>
        <w:t>,</w:t>
      </w:r>
      <w:r w:rsidR="00570931">
        <w:rPr>
          <w:rFonts w:ascii="Times New Roman" w:hAnsi="Times New Roman" w:cs="Times New Roman"/>
          <w:sz w:val="28"/>
          <w:szCs w:val="28"/>
        </w:rPr>
        <w:t xml:space="preserve"> кто желал поступить в семинарию</w:t>
      </w:r>
      <w:r>
        <w:rPr>
          <w:rFonts w:ascii="Times New Roman" w:hAnsi="Times New Roman" w:cs="Times New Roman"/>
          <w:sz w:val="28"/>
          <w:szCs w:val="28"/>
        </w:rPr>
        <w:t>,</w:t>
      </w:r>
      <w:r w:rsidR="00570931">
        <w:rPr>
          <w:rFonts w:ascii="Times New Roman" w:hAnsi="Times New Roman" w:cs="Times New Roman"/>
          <w:sz w:val="28"/>
          <w:szCs w:val="28"/>
        </w:rPr>
        <w:t xml:space="preserve"> должны были окончить городские училища по </w:t>
      </w:r>
      <w:r>
        <w:rPr>
          <w:rFonts w:ascii="Times New Roman" w:hAnsi="Times New Roman" w:cs="Times New Roman"/>
          <w:sz w:val="28"/>
          <w:szCs w:val="28"/>
        </w:rPr>
        <w:t>У</w:t>
      </w:r>
      <w:r w:rsidR="00570931">
        <w:rPr>
          <w:rFonts w:ascii="Times New Roman" w:hAnsi="Times New Roman" w:cs="Times New Roman"/>
          <w:sz w:val="28"/>
          <w:szCs w:val="28"/>
        </w:rPr>
        <w:t>ставу 1872 года. По учебному курсу семинарии на изучени</w:t>
      </w:r>
      <w:r>
        <w:rPr>
          <w:rFonts w:ascii="Times New Roman" w:hAnsi="Times New Roman" w:cs="Times New Roman"/>
          <w:sz w:val="28"/>
          <w:szCs w:val="28"/>
        </w:rPr>
        <w:t>е</w:t>
      </w:r>
      <w:r w:rsidR="00570931">
        <w:rPr>
          <w:rFonts w:ascii="Times New Roman" w:hAnsi="Times New Roman" w:cs="Times New Roman"/>
          <w:sz w:val="28"/>
          <w:szCs w:val="28"/>
        </w:rPr>
        <w:t xml:space="preserve"> русского языка было отведено 13 часов в неделю. </w:t>
      </w:r>
      <w:r>
        <w:rPr>
          <w:rFonts w:ascii="Times New Roman" w:hAnsi="Times New Roman" w:cs="Times New Roman"/>
          <w:sz w:val="28"/>
          <w:szCs w:val="28"/>
        </w:rPr>
        <w:t>На</w:t>
      </w:r>
      <w:r w:rsidR="00570931">
        <w:rPr>
          <w:rFonts w:ascii="Times New Roman" w:hAnsi="Times New Roman" w:cs="Times New Roman"/>
          <w:sz w:val="28"/>
          <w:szCs w:val="28"/>
        </w:rPr>
        <w:t xml:space="preserve"> перв</w:t>
      </w:r>
      <w:r>
        <w:rPr>
          <w:rFonts w:ascii="Times New Roman" w:hAnsi="Times New Roman" w:cs="Times New Roman"/>
          <w:sz w:val="28"/>
          <w:szCs w:val="28"/>
        </w:rPr>
        <w:t xml:space="preserve">ом </w:t>
      </w:r>
      <w:r w:rsidR="00570931">
        <w:rPr>
          <w:rFonts w:ascii="Times New Roman" w:hAnsi="Times New Roman" w:cs="Times New Roman"/>
          <w:sz w:val="28"/>
          <w:szCs w:val="28"/>
        </w:rPr>
        <w:t>год</w:t>
      </w:r>
      <w:r>
        <w:rPr>
          <w:rFonts w:ascii="Times New Roman" w:hAnsi="Times New Roman" w:cs="Times New Roman"/>
          <w:sz w:val="28"/>
          <w:szCs w:val="28"/>
        </w:rPr>
        <w:t>у</w:t>
      </w:r>
      <w:r w:rsidR="00570931">
        <w:rPr>
          <w:rFonts w:ascii="Times New Roman" w:hAnsi="Times New Roman" w:cs="Times New Roman"/>
          <w:sz w:val="28"/>
          <w:szCs w:val="28"/>
        </w:rPr>
        <w:t xml:space="preserve"> обучения проходили этимологию русского языка, </w:t>
      </w:r>
      <w:r>
        <w:rPr>
          <w:rFonts w:ascii="Times New Roman" w:hAnsi="Times New Roman" w:cs="Times New Roman"/>
          <w:sz w:val="28"/>
          <w:szCs w:val="28"/>
        </w:rPr>
        <w:t>на втором</w:t>
      </w:r>
      <w:r w:rsidR="00570931">
        <w:rPr>
          <w:rFonts w:ascii="Times New Roman" w:hAnsi="Times New Roman" w:cs="Times New Roman"/>
          <w:sz w:val="28"/>
          <w:szCs w:val="28"/>
        </w:rPr>
        <w:t xml:space="preserve"> синтаксис, </w:t>
      </w:r>
      <w:r>
        <w:rPr>
          <w:rFonts w:ascii="Times New Roman" w:hAnsi="Times New Roman" w:cs="Times New Roman"/>
          <w:sz w:val="28"/>
          <w:szCs w:val="28"/>
        </w:rPr>
        <w:t>на</w:t>
      </w:r>
      <w:r w:rsidR="00570931">
        <w:rPr>
          <w:rFonts w:ascii="Times New Roman" w:hAnsi="Times New Roman" w:cs="Times New Roman"/>
          <w:sz w:val="28"/>
          <w:szCs w:val="28"/>
        </w:rPr>
        <w:t xml:space="preserve"> третьем </w:t>
      </w:r>
      <w:r>
        <w:rPr>
          <w:rFonts w:ascii="Times New Roman" w:hAnsi="Times New Roman" w:cs="Times New Roman"/>
          <w:sz w:val="28"/>
          <w:szCs w:val="28"/>
        </w:rPr>
        <w:t>—</w:t>
      </w:r>
      <w:r w:rsidR="00570931">
        <w:rPr>
          <w:rFonts w:ascii="Times New Roman" w:hAnsi="Times New Roman" w:cs="Times New Roman"/>
          <w:sz w:val="28"/>
          <w:szCs w:val="28"/>
        </w:rPr>
        <w:t xml:space="preserve"> теорию словесности</w:t>
      </w:r>
      <w:r>
        <w:rPr>
          <w:rFonts w:ascii="Times New Roman" w:hAnsi="Times New Roman" w:cs="Times New Roman"/>
          <w:sz w:val="28"/>
          <w:szCs w:val="28"/>
        </w:rPr>
        <w:t>.</w:t>
      </w:r>
      <w:r w:rsidR="00570931">
        <w:rPr>
          <w:rFonts w:ascii="Times New Roman" w:hAnsi="Times New Roman" w:cs="Times New Roman"/>
          <w:sz w:val="28"/>
          <w:szCs w:val="28"/>
        </w:rPr>
        <w:t xml:space="preserve"> </w:t>
      </w:r>
      <w:r>
        <w:rPr>
          <w:rFonts w:ascii="Times New Roman" w:hAnsi="Times New Roman" w:cs="Times New Roman"/>
          <w:sz w:val="28"/>
          <w:szCs w:val="28"/>
        </w:rPr>
        <w:t>На</w:t>
      </w:r>
      <w:r w:rsidR="00570931">
        <w:rPr>
          <w:rFonts w:ascii="Times New Roman" w:hAnsi="Times New Roman" w:cs="Times New Roman"/>
          <w:sz w:val="28"/>
          <w:szCs w:val="28"/>
        </w:rPr>
        <w:t xml:space="preserve"> четвертый год обучения знакомились с </w:t>
      </w:r>
      <w:r>
        <w:rPr>
          <w:rFonts w:ascii="Times New Roman" w:hAnsi="Times New Roman" w:cs="Times New Roman"/>
          <w:sz w:val="28"/>
          <w:szCs w:val="28"/>
        </w:rPr>
        <w:t>сочинениями</w:t>
      </w:r>
      <w:r w:rsidR="00570931">
        <w:rPr>
          <w:rFonts w:ascii="Times New Roman" w:hAnsi="Times New Roman" w:cs="Times New Roman"/>
          <w:sz w:val="28"/>
          <w:szCs w:val="28"/>
        </w:rPr>
        <w:t xml:space="preserve"> Карамзина, Жуковского, Грибоедова, Пушкина, Лермонтова, Крылова, Гоголя, Тургенева, Островского и Толстого</w:t>
      </w:r>
      <w:r w:rsidR="00570931">
        <w:rPr>
          <w:rStyle w:val="a5"/>
          <w:rFonts w:ascii="Times New Roman" w:hAnsi="Times New Roman" w:cs="Times New Roman"/>
          <w:sz w:val="28"/>
          <w:szCs w:val="28"/>
        </w:rPr>
        <w:footnoteReference w:id="111"/>
      </w:r>
      <w:r w:rsidR="00570931">
        <w:rPr>
          <w:rFonts w:ascii="Times New Roman" w:hAnsi="Times New Roman" w:cs="Times New Roman"/>
          <w:sz w:val="28"/>
          <w:szCs w:val="28"/>
        </w:rPr>
        <w:t>. В отличие от других</w:t>
      </w:r>
      <w:r w:rsidR="00CF69EC">
        <w:rPr>
          <w:rFonts w:ascii="Times New Roman" w:hAnsi="Times New Roman" w:cs="Times New Roman"/>
          <w:sz w:val="28"/>
          <w:szCs w:val="28"/>
        </w:rPr>
        <w:t xml:space="preserve"> русских учебных заведений края</w:t>
      </w:r>
      <w:r w:rsidR="00570931">
        <w:rPr>
          <w:rFonts w:ascii="Times New Roman" w:hAnsi="Times New Roman" w:cs="Times New Roman"/>
          <w:sz w:val="28"/>
          <w:szCs w:val="28"/>
        </w:rPr>
        <w:t xml:space="preserve"> в Туркестанской </w:t>
      </w:r>
      <w:r w:rsidR="00570931">
        <w:rPr>
          <w:rFonts w:ascii="Times New Roman" w:hAnsi="Times New Roman" w:cs="Times New Roman"/>
          <w:sz w:val="28"/>
          <w:szCs w:val="28"/>
        </w:rPr>
        <w:lastRenderedPageBreak/>
        <w:t>учительской семинарии преподавал</w:t>
      </w:r>
      <w:r w:rsidR="00CF69EC">
        <w:rPr>
          <w:rFonts w:ascii="Times New Roman" w:hAnsi="Times New Roman" w:cs="Times New Roman"/>
          <w:sz w:val="28"/>
          <w:szCs w:val="28"/>
        </w:rPr>
        <w:t>ись узбекский («</w:t>
      </w:r>
      <w:r w:rsidR="00570931">
        <w:rPr>
          <w:rFonts w:ascii="Times New Roman" w:hAnsi="Times New Roman" w:cs="Times New Roman"/>
          <w:sz w:val="28"/>
          <w:szCs w:val="28"/>
        </w:rPr>
        <w:t>сартовский</w:t>
      </w:r>
      <w:r w:rsidR="00CF69EC">
        <w:rPr>
          <w:rFonts w:ascii="Times New Roman" w:hAnsi="Times New Roman" w:cs="Times New Roman"/>
          <w:sz w:val="28"/>
          <w:szCs w:val="28"/>
        </w:rPr>
        <w:t>»)</w:t>
      </w:r>
      <w:r w:rsidR="00570931">
        <w:rPr>
          <w:rFonts w:ascii="Times New Roman" w:hAnsi="Times New Roman" w:cs="Times New Roman"/>
          <w:sz w:val="28"/>
          <w:szCs w:val="28"/>
        </w:rPr>
        <w:t xml:space="preserve"> и персидский языки. Изучени</w:t>
      </w:r>
      <w:r w:rsidR="00CF69EC">
        <w:rPr>
          <w:rFonts w:ascii="Times New Roman" w:hAnsi="Times New Roman" w:cs="Times New Roman"/>
          <w:sz w:val="28"/>
          <w:szCs w:val="28"/>
        </w:rPr>
        <w:t>е</w:t>
      </w:r>
      <w:r w:rsidR="00570931">
        <w:rPr>
          <w:rFonts w:ascii="Times New Roman" w:hAnsi="Times New Roman" w:cs="Times New Roman"/>
          <w:sz w:val="28"/>
          <w:szCs w:val="28"/>
        </w:rPr>
        <w:t xml:space="preserve"> местных языков был</w:t>
      </w:r>
      <w:r w:rsidR="00CF69EC">
        <w:rPr>
          <w:rFonts w:ascii="Times New Roman" w:hAnsi="Times New Roman" w:cs="Times New Roman"/>
          <w:sz w:val="28"/>
          <w:szCs w:val="28"/>
        </w:rPr>
        <w:t>о</w:t>
      </w:r>
      <w:r w:rsidR="00570931">
        <w:rPr>
          <w:rFonts w:ascii="Times New Roman" w:hAnsi="Times New Roman" w:cs="Times New Roman"/>
          <w:sz w:val="28"/>
          <w:szCs w:val="28"/>
        </w:rPr>
        <w:t xml:space="preserve"> разделен</w:t>
      </w:r>
      <w:r w:rsidR="00CF69EC">
        <w:rPr>
          <w:rFonts w:ascii="Times New Roman" w:hAnsi="Times New Roman" w:cs="Times New Roman"/>
          <w:sz w:val="28"/>
          <w:szCs w:val="28"/>
        </w:rPr>
        <w:t>о</w:t>
      </w:r>
      <w:r w:rsidR="00570931">
        <w:rPr>
          <w:rFonts w:ascii="Times New Roman" w:hAnsi="Times New Roman" w:cs="Times New Roman"/>
          <w:sz w:val="28"/>
          <w:szCs w:val="28"/>
        </w:rPr>
        <w:t xml:space="preserve"> на теор</w:t>
      </w:r>
      <w:r w:rsidR="00CF69EC">
        <w:rPr>
          <w:rFonts w:ascii="Times New Roman" w:hAnsi="Times New Roman" w:cs="Times New Roman"/>
          <w:sz w:val="28"/>
          <w:szCs w:val="28"/>
        </w:rPr>
        <w:t>е</w:t>
      </w:r>
      <w:r w:rsidR="00570931">
        <w:rPr>
          <w:rFonts w:ascii="Times New Roman" w:hAnsi="Times New Roman" w:cs="Times New Roman"/>
          <w:sz w:val="28"/>
          <w:szCs w:val="28"/>
        </w:rPr>
        <w:t>тические и практические занятия. Кроме общеобразовательных предметов</w:t>
      </w:r>
      <w:r w:rsidR="00CF69EC">
        <w:rPr>
          <w:rFonts w:ascii="Times New Roman" w:hAnsi="Times New Roman" w:cs="Times New Roman"/>
          <w:sz w:val="28"/>
          <w:szCs w:val="28"/>
        </w:rPr>
        <w:t>,</w:t>
      </w:r>
      <w:r w:rsidR="00570931">
        <w:rPr>
          <w:rFonts w:ascii="Times New Roman" w:hAnsi="Times New Roman" w:cs="Times New Roman"/>
          <w:sz w:val="28"/>
          <w:szCs w:val="28"/>
        </w:rPr>
        <w:t xml:space="preserve"> </w:t>
      </w:r>
      <w:r w:rsidR="00CF69EC">
        <w:rPr>
          <w:rFonts w:ascii="Times New Roman" w:hAnsi="Times New Roman" w:cs="Times New Roman"/>
          <w:sz w:val="28"/>
          <w:szCs w:val="28"/>
        </w:rPr>
        <w:t>семинаристы</w:t>
      </w:r>
      <w:r w:rsidR="00570931">
        <w:rPr>
          <w:rFonts w:ascii="Times New Roman" w:hAnsi="Times New Roman" w:cs="Times New Roman"/>
          <w:sz w:val="28"/>
          <w:szCs w:val="28"/>
        </w:rPr>
        <w:t xml:space="preserve"> занимались садоводством и огородничеством</w:t>
      </w:r>
      <w:r w:rsidR="00570931">
        <w:rPr>
          <w:rStyle w:val="a5"/>
          <w:rFonts w:ascii="Times New Roman" w:hAnsi="Times New Roman" w:cs="Times New Roman"/>
          <w:sz w:val="28"/>
          <w:szCs w:val="28"/>
        </w:rPr>
        <w:footnoteReference w:id="112"/>
      </w:r>
      <w:r w:rsidR="00570931">
        <w:rPr>
          <w:rFonts w:ascii="Times New Roman" w:hAnsi="Times New Roman" w:cs="Times New Roman"/>
          <w:sz w:val="28"/>
          <w:szCs w:val="28"/>
        </w:rPr>
        <w:t xml:space="preserve">.  </w:t>
      </w:r>
    </w:p>
    <w:p w:rsidR="00B167D3" w:rsidRDefault="00570931" w:rsidP="006B5AA1">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К 1911 году число русско-туземных школ достиг</w:t>
      </w:r>
      <w:r w:rsidR="00B167D3">
        <w:rPr>
          <w:rFonts w:ascii="Times New Roman" w:hAnsi="Times New Roman" w:cs="Times New Roman"/>
          <w:sz w:val="28"/>
          <w:szCs w:val="28"/>
        </w:rPr>
        <w:t>ло</w:t>
      </w:r>
      <w:r>
        <w:rPr>
          <w:rFonts w:ascii="Times New Roman" w:hAnsi="Times New Roman" w:cs="Times New Roman"/>
          <w:sz w:val="28"/>
          <w:szCs w:val="28"/>
        </w:rPr>
        <w:t>89. При этом указанные школы для совместного обучения детей не дали ожидаемого результата.  Успехи учеников русско-туземных школ были неудовлетворительными. М.М. Вирский сообщает, что ни одна русско-туземная школа выпустила ни одного ученика</w:t>
      </w:r>
      <w:r w:rsidR="00B167D3">
        <w:rPr>
          <w:rFonts w:ascii="Times New Roman" w:hAnsi="Times New Roman" w:cs="Times New Roman"/>
          <w:sz w:val="28"/>
          <w:szCs w:val="28"/>
        </w:rPr>
        <w:t>-«</w:t>
      </w:r>
      <w:r>
        <w:rPr>
          <w:rFonts w:ascii="Times New Roman" w:hAnsi="Times New Roman" w:cs="Times New Roman"/>
          <w:sz w:val="28"/>
          <w:szCs w:val="28"/>
        </w:rPr>
        <w:t>туземца</w:t>
      </w:r>
      <w:r w:rsidR="00B167D3">
        <w:rPr>
          <w:rFonts w:ascii="Times New Roman" w:hAnsi="Times New Roman" w:cs="Times New Roman"/>
          <w:sz w:val="28"/>
          <w:szCs w:val="28"/>
        </w:rPr>
        <w:t>»</w:t>
      </w:r>
      <w:r>
        <w:rPr>
          <w:rFonts w:ascii="Times New Roman" w:hAnsi="Times New Roman" w:cs="Times New Roman"/>
          <w:sz w:val="28"/>
          <w:szCs w:val="28"/>
        </w:rPr>
        <w:t xml:space="preserve">, который мог </w:t>
      </w:r>
      <w:r w:rsidR="00B167D3">
        <w:rPr>
          <w:rFonts w:ascii="Times New Roman" w:hAnsi="Times New Roman" w:cs="Times New Roman"/>
          <w:sz w:val="28"/>
          <w:szCs w:val="28"/>
        </w:rPr>
        <w:t xml:space="preserve">бы </w:t>
      </w:r>
      <w:r>
        <w:rPr>
          <w:rFonts w:ascii="Times New Roman" w:hAnsi="Times New Roman" w:cs="Times New Roman"/>
          <w:sz w:val="28"/>
          <w:szCs w:val="28"/>
        </w:rPr>
        <w:t xml:space="preserve">свободно читать или писать </w:t>
      </w:r>
      <w:r w:rsidR="00B167D3">
        <w:rPr>
          <w:rFonts w:ascii="Times New Roman" w:hAnsi="Times New Roman" w:cs="Times New Roman"/>
          <w:sz w:val="28"/>
          <w:szCs w:val="28"/>
        </w:rPr>
        <w:t>по-</w:t>
      </w:r>
      <w:r>
        <w:rPr>
          <w:rFonts w:ascii="Times New Roman" w:hAnsi="Times New Roman" w:cs="Times New Roman"/>
          <w:sz w:val="28"/>
          <w:szCs w:val="28"/>
        </w:rPr>
        <w:t>русск</w:t>
      </w:r>
      <w:r w:rsidR="00B167D3">
        <w:rPr>
          <w:rFonts w:ascii="Times New Roman" w:hAnsi="Times New Roman" w:cs="Times New Roman"/>
          <w:sz w:val="28"/>
          <w:szCs w:val="28"/>
        </w:rPr>
        <w:t>и</w:t>
      </w:r>
      <w:r>
        <w:rPr>
          <w:rFonts w:ascii="Times New Roman" w:hAnsi="Times New Roman" w:cs="Times New Roman"/>
          <w:sz w:val="28"/>
          <w:szCs w:val="28"/>
        </w:rPr>
        <w:t xml:space="preserve">. Причиной такого неудовлетворительного результата автор </w:t>
      </w:r>
      <w:r w:rsidR="00B167D3">
        <w:rPr>
          <w:rFonts w:ascii="Times New Roman" w:hAnsi="Times New Roman" w:cs="Times New Roman"/>
          <w:sz w:val="28"/>
          <w:szCs w:val="28"/>
        </w:rPr>
        <w:t>считает то</w:t>
      </w:r>
      <w:r>
        <w:rPr>
          <w:rFonts w:ascii="Times New Roman" w:hAnsi="Times New Roman" w:cs="Times New Roman"/>
          <w:sz w:val="28"/>
          <w:szCs w:val="28"/>
        </w:rPr>
        <w:t xml:space="preserve">, что русско-туземные школы были переполнены. </w:t>
      </w:r>
      <w:r w:rsidR="00B167D3">
        <w:rPr>
          <w:rFonts w:ascii="Times New Roman" w:hAnsi="Times New Roman" w:cs="Times New Roman"/>
          <w:sz w:val="28"/>
          <w:szCs w:val="28"/>
        </w:rPr>
        <w:t xml:space="preserve">В. В. </w:t>
      </w:r>
      <w:r>
        <w:rPr>
          <w:rFonts w:ascii="Times New Roman" w:hAnsi="Times New Roman" w:cs="Times New Roman"/>
          <w:sz w:val="28"/>
          <w:szCs w:val="28"/>
        </w:rPr>
        <w:t>Бартольд</w:t>
      </w:r>
      <w:r w:rsidR="00B167D3">
        <w:rPr>
          <w:rFonts w:ascii="Times New Roman" w:hAnsi="Times New Roman" w:cs="Times New Roman"/>
          <w:sz w:val="28"/>
          <w:szCs w:val="28"/>
        </w:rPr>
        <w:t>, в свою очередь,</w:t>
      </w:r>
      <w:r>
        <w:rPr>
          <w:rFonts w:ascii="Times New Roman" w:hAnsi="Times New Roman" w:cs="Times New Roman"/>
          <w:sz w:val="28"/>
          <w:szCs w:val="28"/>
        </w:rPr>
        <w:t xml:space="preserve"> подчеркивает, что </w:t>
      </w:r>
      <w:r w:rsidR="00B167D3">
        <w:rPr>
          <w:rFonts w:ascii="Times New Roman" w:hAnsi="Times New Roman" w:cs="Times New Roman"/>
          <w:sz w:val="28"/>
          <w:szCs w:val="28"/>
        </w:rPr>
        <w:t>мусульмане</w:t>
      </w:r>
      <w:r>
        <w:rPr>
          <w:rFonts w:ascii="Times New Roman" w:hAnsi="Times New Roman" w:cs="Times New Roman"/>
          <w:sz w:val="28"/>
          <w:szCs w:val="28"/>
        </w:rPr>
        <w:t xml:space="preserve"> не видели выгоды от русско-туземных школ, а курс был довольно продолжительным и в результате большинство детей, не закончив учебу, покидали школу. С другой стороны</w:t>
      </w:r>
      <w:r w:rsidR="00B167D3">
        <w:rPr>
          <w:rFonts w:ascii="Times New Roman" w:hAnsi="Times New Roman" w:cs="Times New Roman"/>
          <w:sz w:val="28"/>
          <w:szCs w:val="28"/>
        </w:rPr>
        <w:t>,</w:t>
      </w:r>
      <w:r>
        <w:rPr>
          <w:rFonts w:ascii="Times New Roman" w:hAnsi="Times New Roman" w:cs="Times New Roman"/>
          <w:sz w:val="28"/>
          <w:szCs w:val="28"/>
        </w:rPr>
        <w:t xml:space="preserve"> в школах преподавали учителя, недостаточно владе</w:t>
      </w:r>
      <w:r w:rsidR="00B167D3">
        <w:rPr>
          <w:rFonts w:ascii="Times New Roman" w:hAnsi="Times New Roman" w:cs="Times New Roman"/>
          <w:sz w:val="28"/>
          <w:szCs w:val="28"/>
        </w:rPr>
        <w:t>вш</w:t>
      </w:r>
      <w:r>
        <w:rPr>
          <w:rFonts w:ascii="Times New Roman" w:hAnsi="Times New Roman" w:cs="Times New Roman"/>
          <w:sz w:val="28"/>
          <w:szCs w:val="28"/>
        </w:rPr>
        <w:t>ие русским языком. Кроме того</w:t>
      </w:r>
      <w:r w:rsidR="00B167D3">
        <w:rPr>
          <w:rFonts w:ascii="Times New Roman" w:hAnsi="Times New Roman" w:cs="Times New Roman"/>
          <w:sz w:val="28"/>
          <w:szCs w:val="28"/>
        </w:rPr>
        <w:t>,</w:t>
      </w:r>
      <w:r>
        <w:rPr>
          <w:rFonts w:ascii="Times New Roman" w:hAnsi="Times New Roman" w:cs="Times New Roman"/>
          <w:sz w:val="28"/>
          <w:szCs w:val="28"/>
        </w:rPr>
        <w:t xml:space="preserve"> </w:t>
      </w:r>
      <w:r w:rsidR="00B167D3">
        <w:rPr>
          <w:rFonts w:ascii="Times New Roman" w:hAnsi="Times New Roman" w:cs="Times New Roman"/>
          <w:sz w:val="28"/>
          <w:szCs w:val="28"/>
        </w:rPr>
        <w:t>на втором десятилетии</w:t>
      </w:r>
      <w:r>
        <w:rPr>
          <w:rFonts w:ascii="Times New Roman" w:hAnsi="Times New Roman" w:cs="Times New Roman"/>
          <w:sz w:val="28"/>
          <w:szCs w:val="28"/>
        </w:rPr>
        <w:t xml:space="preserve"> существования русско-туземных школ, начали проводить занятия только на русском языке. До обеда все занятия про</w:t>
      </w:r>
      <w:r w:rsidR="00B167D3">
        <w:rPr>
          <w:rFonts w:ascii="Times New Roman" w:hAnsi="Times New Roman" w:cs="Times New Roman"/>
          <w:sz w:val="28"/>
          <w:szCs w:val="28"/>
        </w:rPr>
        <w:t>в</w:t>
      </w:r>
      <w:r>
        <w:rPr>
          <w:rFonts w:ascii="Times New Roman" w:hAnsi="Times New Roman" w:cs="Times New Roman"/>
          <w:sz w:val="28"/>
          <w:szCs w:val="28"/>
        </w:rPr>
        <w:t xml:space="preserve">одились только на русском, </w:t>
      </w:r>
      <w:r w:rsidR="00B167D3">
        <w:rPr>
          <w:rFonts w:ascii="Times New Roman" w:hAnsi="Times New Roman" w:cs="Times New Roman"/>
          <w:sz w:val="28"/>
          <w:szCs w:val="28"/>
        </w:rPr>
        <w:t xml:space="preserve">а </w:t>
      </w:r>
      <w:r>
        <w:rPr>
          <w:rFonts w:ascii="Times New Roman" w:hAnsi="Times New Roman" w:cs="Times New Roman"/>
          <w:sz w:val="28"/>
          <w:szCs w:val="28"/>
        </w:rPr>
        <w:t>после обеда приглашенный мулла учил детей исламскому вероучению</w:t>
      </w:r>
      <w:r w:rsidR="00B167D3">
        <w:rPr>
          <w:rFonts w:ascii="Times New Roman" w:hAnsi="Times New Roman" w:cs="Times New Roman"/>
          <w:sz w:val="28"/>
          <w:szCs w:val="28"/>
        </w:rPr>
        <w:t xml:space="preserve"> по своим пособиям</w:t>
      </w:r>
      <w:r>
        <w:rPr>
          <w:rFonts w:ascii="Times New Roman" w:hAnsi="Times New Roman" w:cs="Times New Roman"/>
          <w:sz w:val="28"/>
          <w:szCs w:val="28"/>
        </w:rPr>
        <w:t>. По мнению Бартольда</w:t>
      </w:r>
      <w:r w:rsidR="00B167D3">
        <w:rPr>
          <w:rFonts w:ascii="Times New Roman" w:hAnsi="Times New Roman" w:cs="Times New Roman"/>
          <w:sz w:val="28"/>
          <w:szCs w:val="28"/>
        </w:rPr>
        <w:t>,</w:t>
      </w:r>
      <w:r>
        <w:rPr>
          <w:rFonts w:ascii="Times New Roman" w:hAnsi="Times New Roman" w:cs="Times New Roman"/>
          <w:sz w:val="28"/>
          <w:szCs w:val="28"/>
        </w:rPr>
        <w:t xml:space="preserve"> чиновник</w:t>
      </w:r>
      <w:r w:rsidR="00B167D3">
        <w:rPr>
          <w:rFonts w:ascii="Times New Roman" w:hAnsi="Times New Roman" w:cs="Times New Roman"/>
          <w:sz w:val="28"/>
          <w:szCs w:val="28"/>
        </w:rPr>
        <w:t xml:space="preserve">и </w:t>
      </w:r>
      <w:r>
        <w:rPr>
          <w:rFonts w:ascii="Times New Roman" w:hAnsi="Times New Roman" w:cs="Times New Roman"/>
          <w:sz w:val="28"/>
          <w:szCs w:val="28"/>
        </w:rPr>
        <w:t>царской администрации опас</w:t>
      </w:r>
      <w:r w:rsidR="00B167D3">
        <w:rPr>
          <w:rFonts w:ascii="Times New Roman" w:hAnsi="Times New Roman" w:cs="Times New Roman"/>
          <w:sz w:val="28"/>
          <w:szCs w:val="28"/>
        </w:rPr>
        <w:t xml:space="preserve">ались того, что если мусульманским детям будут </w:t>
      </w:r>
      <w:r>
        <w:rPr>
          <w:rFonts w:ascii="Times New Roman" w:hAnsi="Times New Roman" w:cs="Times New Roman"/>
          <w:sz w:val="28"/>
          <w:szCs w:val="28"/>
        </w:rPr>
        <w:t>сообщ</w:t>
      </w:r>
      <w:r w:rsidR="00B167D3">
        <w:rPr>
          <w:rFonts w:ascii="Times New Roman" w:hAnsi="Times New Roman" w:cs="Times New Roman"/>
          <w:sz w:val="28"/>
          <w:szCs w:val="28"/>
        </w:rPr>
        <w:t>ать</w:t>
      </w:r>
      <w:r>
        <w:rPr>
          <w:rFonts w:ascii="Times New Roman" w:hAnsi="Times New Roman" w:cs="Times New Roman"/>
          <w:sz w:val="28"/>
          <w:szCs w:val="28"/>
        </w:rPr>
        <w:t xml:space="preserve"> </w:t>
      </w:r>
      <w:r w:rsidR="00B167D3">
        <w:rPr>
          <w:rFonts w:ascii="Times New Roman" w:hAnsi="Times New Roman" w:cs="Times New Roman"/>
          <w:sz w:val="28"/>
          <w:szCs w:val="28"/>
        </w:rPr>
        <w:t>слишком</w:t>
      </w:r>
      <w:r>
        <w:rPr>
          <w:rFonts w:ascii="Times New Roman" w:hAnsi="Times New Roman" w:cs="Times New Roman"/>
          <w:sz w:val="28"/>
          <w:szCs w:val="28"/>
        </w:rPr>
        <w:t xml:space="preserve"> много сведений на их родном языке, </w:t>
      </w:r>
      <w:r w:rsidR="00B167D3">
        <w:rPr>
          <w:rFonts w:ascii="Times New Roman" w:hAnsi="Times New Roman" w:cs="Times New Roman"/>
          <w:sz w:val="28"/>
          <w:szCs w:val="28"/>
        </w:rPr>
        <w:t>это будет содействовать упрочению не русской, а</w:t>
      </w:r>
      <w:r>
        <w:rPr>
          <w:rFonts w:ascii="Times New Roman" w:hAnsi="Times New Roman" w:cs="Times New Roman"/>
          <w:sz w:val="28"/>
          <w:szCs w:val="28"/>
        </w:rPr>
        <w:t xml:space="preserve"> местной</w:t>
      </w:r>
      <w:r w:rsidR="00B167D3">
        <w:rPr>
          <w:rFonts w:ascii="Times New Roman" w:hAnsi="Times New Roman" w:cs="Times New Roman"/>
          <w:sz w:val="28"/>
          <w:szCs w:val="28"/>
        </w:rPr>
        <w:t>, мусульманской</w:t>
      </w:r>
      <w:r>
        <w:rPr>
          <w:rFonts w:ascii="Times New Roman" w:hAnsi="Times New Roman" w:cs="Times New Roman"/>
          <w:sz w:val="28"/>
          <w:szCs w:val="28"/>
        </w:rPr>
        <w:t xml:space="preserve"> культуры</w:t>
      </w:r>
      <w:r>
        <w:rPr>
          <w:rStyle w:val="a5"/>
          <w:rFonts w:ascii="Times New Roman" w:hAnsi="Times New Roman" w:cs="Times New Roman"/>
          <w:sz w:val="28"/>
          <w:szCs w:val="28"/>
        </w:rPr>
        <w:footnoteReference w:id="113"/>
      </w:r>
      <w:r>
        <w:rPr>
          <w:rFonts w:ascii="Times New Roman" w:hAnsi="Times New Roman" w:cs="Times New Roman"/>
          <w:sz w:val="28"/>
          <w:szCs w:val="28"/>
        </w:rPr>
        <w:t>. Содержание учителей</w:t>
      </w:r>
      <w:r w:rsidR="00B167D3">
        <w:rPr>
          <w:rFonts w:ascii="Times New Roman" w:hAnsi="Times New Roman" w:cs="Times New Roman"/>
          <w:sz w:val="28"/>
          <w:szCs w:val="28"/>
        </w:rPr>
        <w:t>-мусульман</w:t>
      </w:r>
      <w:r>
        <w:rPr>
          <w:rFonts w:ascii="Times New Roman" w:hAnsi="Times New Roman" w:cs="Times New Roman"/>
          <w:sz w:val="28"/>
          <w:szCs w:val="28"/>
        </w:rPr>
        <w:t xml:space="preserve"> поначалу было незначительным, так </w:t>
      </w:r>
      <w:r w:rsidR="00B167D3">
        <w:rPr>
          <w:rFonts w:ascii="Times New Roman" w:hAnsi="Times New Roman" w:cs="Times New Roman"/>
          <w:sz w:val="28"/>
          <w:szCs w:val="28"/>
        </w:rPr>
        <w:t xml:space="preserve">как </w:t>
      </w:r>
      <w:r>
        <w:rPr>
          <w:rFonts w:ascii="Times New Roman" w:hAnsi="Times New Roman" w:cs="Times New Roman"/>
          <w:sz w:val="28"/>
          <w:szCs w:val="28"/>
        </w:rPr>
        <w:t>учитывалось, что он работал</w:t>
      </w:r>
      <w:r w:rsidR="00B167D3">
        <w:rPr>
          <w:rFonts w:ascii="Times New Roman" w:hAnsi="Times New Roman" w:cs="Times New Roman"/>
          <w:sz w:val="28"/>
          <w:szCs w:val="28"/>
        </w:rPr>
        <w:t xml:space="preserve"> одновременно</w:t>
      </w:r>
      <w:r>
        <w:rPr>
          <w:rFonts w:ascii="Times New Roman" w:hAnsi="Times New Roman" w:cs="Times New Roman"/>
          <w:sz w:val="28"/>
          <w:szCs w:val="28"/>
        </w:rPr>
        <w:t xml:space="preserve"> 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традиционн</w:t>
      </w:r>
      <w:r w:rsidR="00B167D3">
        <w:rPr>
          <w:rFonts w:ascii="Times New Roman" w:hAnsi="Times New Roman" w:cs="Times New Roman"/>
          <w:sz w:val="28"/>
          <w:szCs w:val="28"/>
        </w:rPr>
        <w:t>ой</w:t>
      </w:r>
      <w:r>
        <w:rPr>
          <w:rFonts w:ascii="Times New Roman" w:hAnsi="Times New Roman" w:cs="Times New Roman"/>
          <w:sz w:val="28"/>
          <w:szCs w:val="28"/>
        </w:rPr>
        <w:t xml:space="preserve"> школ</w:t>
      </w:r>
      <w:r w:rsidR="00B167D3">
        <w:rPr>
          <w:rFonts w:ascii="Times New Roman" w:hAnsi="Times New Roman" w:cs="Times New Roman"/>
          <w:sz w:val="28"/>
          <w:szCs w:val="28"/>
        </w:rPr>
        <w:t>е-мактабе</w:t>
      </w:r>
      <w:r>
        <w:rPr>
          <w:rFonts w:ascii="Times New Roman" w:hAnsi="Times New Roman" w:cs="Times New Roman"/>
          <w:sz w:val="28"/>
          <w:szCs w:val="28"/>
        </w:rPr>
        <w:t xml:space="preserve">. Позже годовая зарплата была увеличена </w:t>
      </w:r>
      <w:r w:rsidR="00B167D3">
        <w:rPr>
          <w:rFonts w:ascii="Times New Roman" w:hAnsi="Times New Roman" w:cs="Times New Roman"/>
          <w:sz w:val="28"/>
          <w:szCs w:val="28"/>
        </w:rPr>
        <w:t>с</w:t>
      </w:r>
      <w:r>
        <w:rPr>
          <w:rFonts w:ascii="Times New Roman" w:hAnsi="Times New Roman" w:cs="Times New Roman"/>
          <w:sz w:val="28"/>
          <w:szCs w:val="28"/>
        </w:rPr>
        <w:t xml:space="preserve"> 300 до 360 рублей. </w:t>
      </w:r>
    </w:p>
    <w:p w:rsidR="002C1FC5" w:rsidRDefault="002C1FC5" w:rsidP="002C1FC5">
      <w:pPr>
        <w:pStyle w:val="af2"/>
      </w:pPr>
    </w:p>
    <w:p w:rsidR="0004618C" w:rsidRDefault="002C1FC5" w:rsidP="002C1FC5">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70931">
        <w:rPr>
          <w:rFonts w:ascii="Times New Roman" w:hAnsi="Times New Roman" w:cs="Times New Roman"/>
          <w:sz w:val="28"/>
          <w:szCs w:val="28"/>
        </w:rPr>
        <w:t xml:space="preserve">В 1905 году по требованию </w:t>
      </w:r>
      <w:r w:rsidR="00B167D3">
        <w:rPr>
          <w:rFonts w:ascii="Times New Roman" w:hAnsi="Times New Roman" w:cs="Times New Roman"/>
          <w:sz w:val="28"/>
          <w:szCs w:val="28"/>
        </w:rPr>
        <w:t>мусульманской общественности</w:t>
      </w:r>
      <w:r w:rsidR="00570931">
        <w:rPr>
          <w:rFonts w:ascii="Times New Roman" w:hAnsi="Times New Roman" w:cs="Times New Roman"/>
          <w:sz w:val="28"/>
          <w:szCs w:val="28"/>
        </w:rPr>
        <w:t xml:space="preserve"> был</w:t>
      </w:r>
      <w:r w:rsidR="00B167D3">
        <w:rPr>
          <w:rFonts w:ascii="Times New Roman" w:hAnsi="Times New Roman" w:cs="Times New Roman"/>
          <w:sz w:val="28"/>
          <w:szCs w:val="28"/>
        </w:rPr>
        <w:t>о</w:t>
      </w:r>
      <w:r w:rsidR="00570931">
        <w:rPr>
          <w:rFonts w:ascii="Times New Roman" w:hAnsi="Times New Roman" w:cs="Times New Roman"/>
          <w:sz w:val="28"/>
          <w:szCs w:val="28"/>
        </w:rPr>
        <w:t xml:space="preserve"> открыт</w:t>
      </w:r>
      <w:r w:rsidR="00B167D3">
        <w:rPr>
          <w:rFonts w:ascii="Times New Roman" w:hAnsi="Times New Roman" w:cs="Times New Roman"/>
          <w:sz w:val="28"/>
          <w:szCs w:val="28"/>
        </w:rPr>
        <w:t>о</w:t>
      </w:r>
      <w:r w:rsidR="00570931">
        <w:rPr>
          <w:rFonts w:ascii="Times New Roman" w:hAnsi="Times New Roman" w:cs="Times New Roman"/>
          <w:sz w:val="28"/>
          <w:szCs w:val="28"/>
        </w:rPr>
        <w:t xml:space="preserve"> дву</w:t>
      </w:r>
      <w:r w:rsidR="00B167D3">
        <w:rPr>
          <w:rFonts w:ascii="Times New Roman" w:hAnsi="Times New Roman" w:cs="Times New Roman"/>
          <w:sz w:val="28"/>
          <w:szCs w:val="28"/>
        </w:rPr>
        <w:t>х</w:t>
      </w:r>
      <w:r w:rsidR="00570931">
        <w:rPr>
          <w:rFonts w:ascii="Times New Roman" w:hAnsi="Times New Roman" w:cs="Times New Roman"/>
          <w:sz w:val="28"/>
          <w:szCs w:val="28"/>
        </w:rPr>
        <w:t xml:space="preserve">классное русско-туземное училище, где </w:t>
      </w:r>
      <w:r w:rsidR="00B167D3">
        <w:rPr>
          <w:rFonts w:ascii="Times New Roman" w:hAnsi="Times New Roman" w:cs="Times New Roman"/>
          <w:sz w:val="28"/>
          <w:szCs w:val="28"/>
        </w:rPr>
        <w:t xml:space="preserve">мусульмане </w:t>
      </w:r>
      <w:r w:rsidR="00570931">
        <w:rPr>
          <w:rFonts w:ascii="Times New Roman" w:hAnsi="Times New Roman" w:cs="Times New Roman"/>
          <w:sz w:val="28"/>
          <w:szCs w:val="28"/>
        </w:rPr>
        <w:t>могли закреплять свои знания по русскому языку после окончания русско-туземн</w:t>
      </w:r>
      <w:r w:rsidR="00B167D3">
        <w:rPr>
          <w:rFonts w:ascii="Times New Roman" w:hAnsi="Times New Roman" w:cs="Times New Roman"/>
          <w:sz w:val="28"/>
          <w:szCs w:val="28"/>
        </w:rPr>
        <w:t>ой</w:t>
      </w:r>
      <w:r w:rsidR="00570931">
        <w:rPr>
          <w:rFonts w:ascii="Times New Roman" w:hAnsi="Times New Roman" w:cs="Times New Roman"/>
          <w:sz w:val="28"/>
          <w:szCs w:val="28"/>
        </w:rPr>
        <w:t xml:space="preserve"> школы. Учебная программа русско-туземного училища включала в себя арифметику, географию, историю и естествознани</w:t>
      </w:r>
      <w:r w:rsidR="00B167D3">
        <w:rPr>
          <w:rFonts w:ascii="Times New Roman" w:hAnsi="Times New Roman" w:cs="Times New Roman"/>
          <w:sz w:val="28"/>
          <w:szCs w:val="28"/>
        </w:rPr>
        <w:t>е</w:t>
      </w:r>
      <w:r w:rsidR="00570931">
        <w:rPr>
          <w:rFonts w:ascii="Times New Roman" w:hAnsi="Times New Roman" w:cs="Times New Roman"/>
          <w:sz w:val="28"/>
          <w:szCs w:val="28"/>
        </w:rPr>
        <w:t xml:space="preserve">. Все эти предметы проводились на русском языке, а в </w:t>
      </w:r>
      <w:r w:rsidR="00B167D3">
        <w:rPr>
          <w:rFonts w:ascii="Times New Roman" w:hAnsi="Times New Roman" w:cs="Times New Roman"/>
          <w:sz w:val="28"/>
          <w:szCs w:val="28"/>
        </w:rPr>
        <w:t>«</w:t>
      </w:r>
      <w:r w:rsidR="00570931">
        <w:rPr>
          <w:rFonts w:ascii="Times New Roman" w:hAnsi="Times New Roman" w:cs="Times New Roman"/>
          <w:sz w:val="28"/>
          <w:szCs w:val="28"/>
        </w:rPr>
        <w:t>туземном</w:t>
      </w:r>
      <w:r w:rsidR="00B167D3">
        <w:rPr>
          <w:rFonts w:ascii="Times New Roman" w:hAnsi="Times New Roman" w:cs="Times New Roman"/>
          <w:sz w:val="28"/>
          <w:szCs w:val="28"/>
        </w:rPr>
        <w:t>»</w:t>
      </w:r>
      <w:r w:rsidR="00570931">
        <w:rPr>
          <w:rFonts w:ascii="Times New Roman" w:hAnsi="Times New Roman" w:cs="Times New Roman"/>
          <w:sz w:val="28"/>
          <w:szCs w:val="28"/>
        </w:rPr>
        <w:t xml:space="preserve"> классе акцент делался на изучения мусульманского вероучения.  </w:t>
      </w:r>
      <w:r>
        <w:rPr>
          <w:rFonts w:ascii="Times New Roman" w:hAnsi="Times New Roman" w:cs="Times New Roman"/>
          <w:sz w:val="28"/>
          <w:szCs w:val="28"/>
        </w:rPr>
        <w:t>При этом у</w:t>
      </w:r>
      <w:r w:rsidR="00B167D3">
        <w:rPr>
          <w:rFonts w:ascii="Times New Roman" w:hAnsi="Times New Roman" w:cs="Times New Roman"/>
          <w:sz w:val="28"/>
          <w:szCs w:val="28"/>
        </w:rPr>
        <w:t>чителями-мусульманами</w:t>
      </w:r>
      <w:r w:rsidR="00570931">
        <w:rPr>
          <w:rFonts w:ascii="Times New Roman" w:hAnsi="Times New Roman" w:cs="Times New Roman"/>
          <w:sz w:val="28"/>
          <w:szCs w:val="28"/>
        </w:rPr>
        <w:t xml:space="preserve"> были введены изменения в преподавании </w:t>
      </w:r>
      <w:r>
        <w:rPr>
          <w:rFonts w:ascii="Times New Roman" w:hAnsi="Times New Roman" w:cs="Times New Roman"/>
          <w:sz w:val="28"/>
          <w:szCs w:val="28"/>
        </w:rPr>
        <w:t>предметов из программы традиционной исламской школы</w:t>
      </w:r>
      <w:r w:rsidR="00570931">
        <w:rPr>
          <w:rFonts w:ascii="Times New Roman" w:hAnsi="Times New Roman" w:cs="Times New Roman"/>
          <w:sz w:val="28"/>
          <w:szCs w:val="28"/>
        </w:rPr>
        <w:t xml:space="preserve">. Был написан </w:t>
      </w:r>
      <w:r>
        <w:rPr>
          <w:rFonts w:ascii="Times New Roman" w:hAnsi="Times New Roman" w:cs="Times New Roman"/>
          <w:sz w:val="28"/>
          <w:szCs w:val="28"/>
        </w:rPr>
        <w:t>учебник</w:t>
      </w:r>
      <w:r w:rsidR="00570931">
        <w:rPr>
          <w:rFonts w:ascii="Times New Roman" w:hAnsi="Times New Roman" w:cs="Times New Roman"/>
          <w:sz w:val="28"/>
          <w:szCs w:val="28"/>
        </w:rPr>
        <w:t xml:space="preserve"> </w:t>
      </w:r>
      <w:r>
        <w:rPr>
          <w:rFonts w:ascii="Times New Roman" w:hAnsi="Times New Roman" w:cs="Times New Roman"/>
          <w:sz w:val="28"/>
          <w:szCs w:val="28"/>
        </w:rPr>
        <w:t xml:space="preserve">узбекского </w:t>
      </w:r>
      <w:r w:rsidR="00570931">
        <w:rPr>
          <w:rFonts w:ascii="Times New Roman" w:hAnsi="Times New Roman" w:cs="Times New Roman"/>
          <w:sz w:val="28"/>
          <w:szCs w:val="28"/>
        </w:rPr>
        <w:t>языка по звуковому методу</w:t>
      </w:r>
      <w:r>
        <w:rPr>
          <w:rFonts w:ascii="Times New Roman" w:hAnsi="Times New Roman" w:cs="Times New Roman"/>
          <w:sz w:val="28"/>
          <w:szCs w:val="28"/>
        </w:rPr>
        <w:t xml:space="preserve"> (книга для чтения) —</w:t>
      </w:r>
      <w:r w:rsidR="00570931">
        <w:rPr>
          <w:rFonts w:ascii="Times New Roman" w:hAnsi="Times New Roman" w:cs="Times New Roman"/>
          <w:sz w:val="28"/>
          <w:szCs w:val="28"/>
        </w:rPr>
        <w:t xml:space="preserve"> </w:t>
      </w:r>
      <w:r w:rsidRPr="002C1FC5">
        <w:rPr>
          <w:rFonts w:ascii="Times New Roman" w:hAnsi="Times New Roman" w:cs="Times New Roman"/>
          <w:sz w:val="28"/>
          <w:szCs w:val="28"/>
        </w:rPr>
        <w:t>«</w:t>
      </w:r>
      <w:r w:rsidR="00570931" w:rsidRPr="002C1FC5">
        <w:rPr>
          <w:rFonts w:ascii="Times New Roman" w:hAnsi="Times New Roman" w:cs="Times New Roman"/>
          <w:sz w:val="28"/>
          <w:szCs w:val="28"/>
        </w:rPr>
        <w:t>Устоди Аввал</w:t>
      </w:r>
      <w:r w:rsidRPr="002C1FC5">
        <w:rPr>
          <w:rFonts w:ascii="Times New Roman" w:hAnsi="Times New Roman" w:cs="Times New Roman"/>
          <w:sz w:val="28"/>
          <w:szCs w:val="28"/>
        </w:rPr>
        <w:t>»</w:t>
      </w:r>
      <w:r w:rsidR="00570931" w:rsidRPr="002C1FC5">
        <w:rPr>
          <w:rFonts w:ascii="Times New Roman" w:hAnsi="Times New Roman" w:cs="Times New Roman"/>
          <w:sz w:val="28"/>
          <w:szCs w:val="28"/>
        </w:rPr>
        <w:t>.</w:t>
      </w:r>
      <w:r w:rsidR="00570931">
        <w:rPr>
          <w:rFonts w:ascii="Times New Roman" w:hAnsi="Times New Roman" w:cs="Times New Roman"/>
          <w:sz w:val="28"/>
          <w:szCs w:val="28"/>
        </w:rPr>
        <w:t xml:space="preserve"> Автором указанного труда является С</w:t>
      </w:r>
      <w:r>
        <w:rPr>
          <w:rFonts w:ascii="Times New Roman" w:hAnsi="Times New Roman" w:cs="Times New Roman"/>
          <w:sz w:val="28"/>
          <w:szCs w:val="28"/>
        </w:rPr>
        <w:t>а</w:t>
      </w:r>
      <w:r w:rsidR="00570931">
        <w:rPr>
          <w:rFonts w:ascii="Times New Roman" w:hAnsi="Times New Roman" w:cs="Times New Roman"/>
          <w:sz w:val="28"/>
          <w:szCs w:val="28"/>
        </w:rPr>
        <w:t>ид</w:t>
      </w:r>
      <w:r>
        <w:rPr>
          <w:rFonts w:ascii="Times New Roman" w:hAnsi="Times New Roman" w:cs="Times New Roman"/>
          <w:sz w:val="28"/>
          <w:szCs w:val="28"/>
        </w:rPr>
        <w:t>-</w:t>
      </w:r>
      <w:r w:rsidR="00570931">
        <w:rPr>
          <w:rFonts w:ascii="Times New Roman" w:hAnsi="Times New Roman" w:cs="Times New Roman"/>
          <w:sz w:val="28"/>
          <w:szCs w:val="28"/>
        </w:rPr>
        <w:t>Расул С</w:t>
      </w:r>
      <w:r>
        <w:rPr>
          <w:rFonts w:ascii="Times New Roman" w:hAnsi="Times New Roman" w:cs="Times New Roman"/>
          <w:sz w:val="28"/>
          <w:szCs w:val="28"/>
        </w:rPr>
        <w:t>а</w:t>
      </w:r>
      <w:r w:rsidR="00570931">
        <w:rPr>
          <w:rFonts w:ascii="Times New Roman" w:hAnsi="Times New Roman" w:cs="Times New Roman"/>
          <w:sz w:val="28"/>
          <w:szCs w:val="28"/>
        </w:rPr>
        <w:t>ид</w:t>
      </w:r>
      <w:r>
        <w:rPr>
          <w:rFonts w:ascii="Times New Roman" w:hAnsi="Times New Roman" w:cs="Times New Roman"/>
          <w:sz w:val="28"/>
          <w:szCs w:val="28"/>
        </w:rPr>
        <w:t>-</w:t>
      </w:r>
      <w:r w:rsidR="00570931">
        <w:rPr>
          <w:rFonts w:ascii="Times New Roman" w:hAnsi="Times New Roman" w:cs="Times New Roman"/>
          <w:sz w:val="28"/>
          <w:szCs w:val="28"/>
        </w:rPr>
        <w:t>Азимов</w:t>
      </w:r>
      <w:r>
        <w:rPr>
          <w:rStyle w:val="a5"/>
          <w:rFonts w:ascii="Times New Roman" w:hAnsi="Times New Roman" w:cs="Times New Roman"/>
          <w:sz w:val="28"/>
          <w:szCs w:val="28"/>
        </w:rPr>
        <w:footnoteReference w:id="114"/>
      </w:r>
      <w:r w:rsidR="00570931">
        <w:rPr>
          <w:rFonts w:ascii="Times New Roman" w:hAnsi="Times New Roman" w:cs="Times New Roman"/>
          <w:sz w:val="28"/>
          <w:szCs w:val="28"/>
        </w:rPr>
        <w:t>. Воспитанником Туркестанской учительской семинарии Али</w:t>
      </w:r>
      <w:r>
        <w:rPr>
          <w:rFonts w:ascii="Times New Roman" w:hAnsi="Times New Roman" w:cs="Times New Roman"/>
          <w:sz w:val="28"/>
          <w:szCs w:val="28"/>
        </w:rPr>
        <w:t>-</w:t>
      </w:r>
      <w:r w:rsidR="00570931">
        <w:rPr>
          <w:rFonts w:ascii="Times New Roman" w:hAnsi="Times New Roman" w:cs="Times New Roman"/>
          <w:sz w:val="28"/>
          <w:szCs w:val="28"/>
        </w:rPr>
        <w:t>Аскар Калинином был</w:t>
      </w:r>
      <w:r>
        <w:rPr>
          <w:rFonts w:ascii="Times New Roman" w:hAnsi="Times New Roman" w:cs="Times New Roman"/>
          <w:sz w:val="28"/>
          <w:szCs w:val="28"/>
        </w:rPr>
        <w:t>а</w:t>
      </w:r>
      <w:r w:rsidR="00570931">
        <w:rPr>
          <w:rFonts w:ascii="Times New Roman" w:hAnsi="Times New Roman" w:cs="Times New Roman"/>
          <w:sz w:val="28"/>
          <w:szCs w:val="28"/>
        </w:rPr>
        <w:t xml:space="preserve"> написан</w:t>
      </w:r>
      <w:r>
        <w:rPr>
          <w:rFonts w:ascii="Times New Roman" w:hAnsi="Times New Roman" w:cs="Times New Roman"/>
          <w:sz w:val="28"/>
          <w:szCs w:val="28"/>
        </w:rPr>
        <w:t>а на узбекском языке</w:t>
      </w:r>
      <w:r w:rsidR="00570931">
        <w:rPr>
          <w:rFonts w:ascii="Times New Roman" w:hAnsi="Times New Roman" w:cs="Times New Roman"/>
          <w:sz w:val="28"/>
          <w:szCs w:val="28"/>
        </w:rPr>
        <w:t xml:space="preserve"> хрестоматия</w:t>
      </w:r>
      <w:r>
        <w:rPr>
          <w:rStyle w:val="a5"/>
          <w:rFonts w:ascii="Times New Roman" w:hAnsi="Times New Roman" w:cs="Times New Roman"/>
          <w:sz w:val="28"/>
          <w:szCs w:val="28"/>
        </w:rPr>
        <w:footnoteReference w:id="115"/>
      </w:r>
      <w:r w:rsidR="00570931">
        <w:rPr>
          <w:rFonts w:ascii="Times New Roman" w:hAnsi="Times New Roman" w:cs="Times New Roman"/>
          <w:sz w:val="28"/>
          <w:szCs w:val="28"/>
        </w:rPr>
        <w:t xml:space="preserve"> по истории и географии России и Туркестанского края, </w:t>
      </w:r>
      <w:r w:rsidR="00B07840">
        <w:rPr>
          <w:rFonts w:ascii="Times New Roman" w:hAnsi="Times New Roman" w:cs="Times New Roman"/>
          <w:sz w:val="28"/>
          <w:szCs w:val="28"/>
        </w:rPr>
        <w:t xml:space="preserve">включавшая данные </w:t>
      </w:r>
      <w:r w:rsidR="00570931">
        <w:rPr>
          <w:rFonts w:ascii="Times New Roman" w:hAnsi="Times New Roman" w:cs="Times New Roman"/>
          <w:sz w:val="28"/>
          <w:szCs w:val="28"/>
        </w:rPr>
        <w:t xml:space="preserve">по естествознанию и </w:t>
      </w:r>
      <w:r w:rsidR="00B07840">
        <w:rPr>
          <w:rFonts w:ascii="Times New Roman" w:hAnsi="Times New Roman" w:cs="Times New Roman"/>
          <w:sz w:val="28"/>
          <w:szCs w:val="28"/>
        </w:rPr>
        <w:t xml:space="preserve">рассказы о </w:t>
      </w:r>
      <w:r w:rsidR="00570931">
        <w:rPr>
          <w:rFonts w:ascii="Times New Roman" w:hAnsi="Times New Roman" w:cs="Times New Roman"/>
          <w:sz w:val="28"/>
          <w:szCs w:val="28"/>
        </w:rPr>
        <w:t>населении России</w:t>
      </w:r>
      <w:r w:rsidR="00570931">
        <w:rPr>
          <w:rStyle w:val="a5"/>
          <w:rFonts w:ascii="Times New Roman" w:hAnsi="Times New Roman" w:cs="Times New Roman"/>
          <w:sz w:val="28"/>
          <w:szCs w:val="28"/>
        </w:rPr>
        <w:footnoteReference w:id="116"/>
      </w:r>
      <w:r w:rsidR="00570931">
        <w:rPr>
          <w:rFonts w:ascii="Times New Roman" w:hAnsi="Times New Roman" w:cs="Times New Roman"/>
          <w:sz w:val="28"/>
          <w:szCs w:val="28"/>
        </w:rPr>
        <w:t>. В 1895 году был составлен расписание для русско-туземных школ, по которому по пятницам и воскресеньям занятия не велись. Среднее число учебных дней составляло 167 в год</w:t>
      </w:r>
      <w:r w:rsidR="00570931">
        <w:rPr>
          <w:rStyle w:val="a5"/>
          <w:rFonts w:ascii="Times New Roman" w:hAnsi="Times New Roman" w:cs="Times New Roman"/>
          <w:sz w:val="28"/>
          <w:szCs w:val="28"/>
        </w:rPr>
        <w:t xml:space="preserve"> </w:t>
      </w:r>
      <w:r w:rsidR="00570931">
        <w:rPr>
          <w:rStyle w:val="a5"/>
          <w:rFonts w:ascii="Times New Roman" w:hAnsi="Times New Roman" w:cs="Times New Roman"/>
          <w:sz w:val="28"/>
          <w:szCs w:val="28"/>
        </w:rPr>
        <w:footnoteReference w:id="117"/>
      </w:r>
      <w:r w:rsidR="00570931">
        <w:rPr>
          <w:rFonts w:ascii="Times New Roman" w:hAnsi="Times New Roman" w:cs="Times New Roman"/>
          <w:sz w:val="28"/>
          <w:szCs w:val="28"/>
        </w:rPr>
        <w:t>. В 1905 году министром народного просвещения Глазовым был</w:t>
      </w:r>
      <w:r w:rsidR="00B07840">
        <w:rPr>
          <w:rFonts w:ascii="Times New Roman" w:hAnsi="Times New Roman" w:cs="Times New Roman"/>
          <w:sz w:val="28"/>
          <w:szCs w:val="28"/>
        </w:rPr>
        <w:t>о</w:t>
      </w:r>
      <w:r w:rsidR="00570931">
        <w:rPr>
          <w:rFonts w:ascii="Times New Roman" w:hAnsi="Times New Roman" w:cs="Times New Roman"/>
          <w:sz w:val="28"/>
          <w:szCs w:val="28"/>
        </w:rPr>
        <w:t xml:space="preserve"> организован</w:t>
      </w:r>
      <w:r w:rsidR="00B07840">
        <w:rPr>
          <w:rFonts w:ascii="Times New Roman" w:hAnsi="Times New Roman" w:cs="Times New Roman"/>
          <w:sz w:val="28"/>
          <w:szCs w:val="28"/>
        </w:rPr>
        <w:t>о</w:t>
      </w:r>
      <w:r w:rsidR="00570931">
        <w:rPr>
          <w:rFonts w:ascii="Times New Roman" w:hAnsi="Times New Roman" w:cs="Times New Roman"/>
          <w:sz w:val="28"/>
          <w:szCs w:val="28"/>
        </w:rPr>
        <w:t xml:space="preserve"> совещание по поводу образования </w:t>
      </w:r>
      <w:r w:rsidR="00B07840">
        <w:rPr>
          <w:rFonts w:ascii="Times New Roman" w:hAnsi="Times New Roman" w:cs="Times New Roman"/>
          <w:sz w:val="28"/>
          <w:szCs w:val="28"/>
        </w:rPr>
        <w:t>«</w:t>
      </w:r>
      <w:r w:rsidR="00570931">
        <w:rPr>
          <w:rFonts w:ascii="Times New Roman" w:hAnsi="Times New Roman" w:cs="Times New Roman"/>
          <w:sz w:val="28"/>
          <w:szCs w:val="28"/>
        </w:rPr>
        <w:t>инородцев</w:t>
      </w:r>
      <w:r w:rsidR="00B07840">
        <w:rPr>
          <w:rFonts w:ascii="Times New Roman" w:hAnsi="Times New Roman" w:cs="Times New Roman"/>
          <w:sz w:val="28"/>
          <w:szCs w:val="28"/>
        </w:rPr>
        <w:t>» (еще одно колонизаторское обозначение мусульманского населения, помимо «туземцев»)</w:t>
      </w:r>
      <w:r w:rsidR="00570931">
        <w:rPr>
          <w:rFonts w:ascii="Times New Roman" w:hAnsi="Times New Roman" w:cs="Times New Roman"/>
          <w:sz w:val="28"/>
          <w:szCs w:val="28"/>
        </w:rPr>
        <w:t xml:space="preserve">. В совещании были выработаны правила для </w:t>
      </w:r>
      <w:r w:rsidR="00B07840">
        <w:rPr>
          <w:rFonts w:ascii="Times New Roman" w:hAnsi="Times New Roman" w:cs="Times New Roman"/>
          <w:sz w:val="28"/>
          <w:szCs w:val="28"/>
        </w:rPr>
        <w:t>«</w:t>
      </w:r>
      <w:r w:rsidR="00570931">
        <w:rPr>
          <w:rFonts w:ascii="Times New Roman" w:hAnsi="Times New Roman" w:cs="Times New Roman"/>
          <w:sz w:val="28"/>
          <w:szCs w:val="28"/>
        </w:rPr>
        <w:t>инородческих</w:t>
      </w:r>
      <w:r w:rsidR="00B07840">
        <w:rPr>
          <w:rFonts w:ascii="Times New Roman" w:hAnsi="Times New Roman" w:cs="Times New Roman"/>
          <w:sz w:val="28"/>
          <w:szCs w:val="28"/>
        </w:rPr>
        <w:t>»</w:t>
      </w:r>
      <w:r w:rsidR="00570931">
        <w:rPr>
          <w:rFonts w:ascii="Times New Roman" w:hAnsi="Times New Roman" w:cs="Times New Roman"/>
          <w:sz w:val="28"/>
          <w:szCs w:val="28"/>
        </w:rPr>
        <w:t xml:space="preserve"> школ. Выработанные новые правила были утверждены 31 марта 1906 г. Согласно новым правилам</w:t>
      </w:r>
      <w:r w:rsidR="00B07840">
        <w:rPr>
          <w:rFonts w:ascii="Times New Roman" w:hAnsi="Times New Roman" w:cs="Times New Roman"/>
          <w:sz w:val="28"/>
          <w:szCs w:val="28"/>
        </w:rPr>
        <w:t>,</w:t>
      </w:r>
      <w:r w:rsidR="00570931">
        <w:rPr>
          <w:rFonts w:ascii="Times New Roman" w:hAnsi="Times New Roman" w:cs="Times New Roman"/>
          <w:sz w:val="28"/>
          <w:szCs w:val="28"/>
        </w:rPr>
        <w:t xml:space="preserve"> в русско-туземных школах учащи</w:t>
      </w:r>
      <w:r w:rsidR="00B07840">
        <w:rPr>
          <w:rFonts w:ascii="Times New Roman" w:hAnsi="Times New Roman" w:cs="Times New Roman"/>
          <w:sz w:val="28"/>
          <w:szCs w:val="28"/>
        </w:rPr>
        <w:t>е</w:t>
      </w:r>
      <w:r w:rsidR="00570931">
        <w:rPr>
          <w:rFonts w:ascii="Times New Roman" w:hAnsi="Times New Roman" w:cs="Times New Roman"/>
          <w:sz w:val="28"/>
          <w:szCs w:val="28"/>
        </w:rPr>
        <w:t xml:space="preserve">ся были разделены на </w:t>
      </w:r>
      <w:r w:rsidR="00B07840">
        <w:rPr>
          <w:rFonts w:ascii="Times New Roman" w:hAnsi="Times New Roman" w:cs="Times New Roman"/>
          <w:sz w:val="28"/>
          <w:szCs w:val="28"/>
        </w:rPr>
        <w:t>мусульманские («</w:t>
      </w:r>
      <w:r w:rsidR="00570931">
        <w:rPr>
          <w:rFonts w:ascii="Times New Roman" w:hAnsi="Times New Roman" w:cs="Times New Roman"/>
          <w:sz w:val="28"/>
          <w:szCs w:val="28"/>
        </w:rPr>
        <w:t>туземные</w:t>
      </w:r>
      <w:r w:rsidR="00B07840">
        <w:rPr>
          <w:rFonts w:ascii="Times New Roman" w:hAnsi="Times New Roman" w:cs="Times New Roman"/>
          <w:sz w:val="28"/>
          <w:szCs w:val="28"/>
        </w:rPr>
        <w:t>»)</w:t>
      </w:r>
      <w:r w:rsidR="00570931">
        <w:rPr>
          <w:rFonts w:ascii="Times New Roman" w:hAnsi="Times New Roman" w:cs="Times New Roman"/>
          <w:sz w:val="28"/>
          <w:szCs w:val="28"/>
        </w:rPr>
        <w:t xml:space="preserve"> и русские классы. Учащихся должны были обучаться русской и </w:t>
      </w:r>
      <w:r w:rsidR="00B07840">
        <w:rPr>
          <w:rFonts w:ascii="Times New Roman" w:hAnsi="Times New Roman" w:cs="Times New Roman"/>
          <w:sz w:val="28"/>
          <w:szCs w:val="28"/>
        </w:rPr>
        <w:t>«туземной» (узбекской или таджикской)</w:t>
      </w:r>
      <w:r w:rsidR="00570931">
        <w:rPr>
          <w:rFonts w:ascii="Times New Roman" w:hAnsi="Times New Roman" w:cs="Times New Roman"/>
          <w:sz w:val="28"/>
          <w:szCs w:val="28"/>
        </w:rPr>
        <w:t xml:space="preserve"> грамоте независимо друг от друга. Обучение </w:t>
      </w:r>
      <w:r w:rsidR="00B07840">
        <w:rPr>
          <w:rFonts w:ascii="Times New Roman" w:hAnsi="Times New Roman" w:cs="Times New Roman"/>
          <w:sz w:val="28"/>
          <w:szCs w:val="28"/>
        </w:rPr>
        <w:t>местной</w:t>
      </w:r>
      <w:r w:rsidR="00570931">
        <w:rPr>
          <w:rFonts w:ascii="Times New Roman" w:hAnsi="Times New Roman" w:cs="Times New Roman"/>
          <w:sz w:val="28"/>
          <w:szCs w:val="28"/>
        </w:rPr>
        <w:t xml:space="preserve"> грамот</w:t>
      </w:r>
      <w:r w:rsidR="00B07840">
        <w:rPr>
          <w:rFonts w:ascii="Times New Roman" w:hAnsi="Times New Roman" w:cs="Times New Roman"/>
          <w:sz w:val="28"/>
          <w:szCs w:val="28"/>
        </w:rPr>
        <w:t>е</w:t>
      </w:r>
      <w:r w:rsidR="00570931">
        <w:rPr>
          <w:rFonts w:ascii="Times New Roman" w:hAnsi="Times New Roman" w:cs="Times New Roman"/>
          <w:sz w:val="28"/>
          <w:szCs w:val="28"/>
        </w:rPr>
        <w:t xml:space="preserve"> должно было</w:t>
      </w:r>
      <w:r w:rsidR="00B07840">
        <w:rPr>
          <w:rFonts w:ascii="Times New Roman" w:hAnsi="Times New Roman" w:cs="Times New Roman"/>
          <w:sz w:val="28"/>
          <w:szCs w:val="28"/>
        </w:rPr>
        <w:t xml:space="preserve"> быть</w:t>
      </w:r>
      <w:r w:rsidR="00570931">
        <w:rPr>
          <w:rFonts w:ascii="Times New Roman" w:hAnsi="Times New Roman" w:cs="Times New Roman"/>
          <w:sz w:val="28"/>
          <w:szCs w:val="28"/>
        </w:rPr>
        <w:t xml:space="preserve"> тесно связано с </w:t>
      </w:r>
      <w:r w:rsidR="00570931">
        <w:rPr>
          <w:rFonts w:ascii="Times New Roman" w:hAnsi="Times New Roman" w:cs="Times New Roman"/>
          <w:sz w:val="28"/>
          <w:szCs w:val="28"/>
        </w:rPr>
        <w:lastRenderedPageBreak/>
        <w:t xml:space="preserve">взглядами местного населения и вызывать доверие родителей к этим школам. </w:t>
      </w:r>
      <w:r w:rsidR="00B07840">
        <w:rPr>
          <w:rFonts w:ascii="Times New Roman" w:hAnsi="Times New Roman" w:cs="Times New Roman"/>
          <w:sz w:val="28"/>
          <w:szCs w:val="28"/>
        </w:rPr>
        <w:t>Знание русского языка, полученное в русско-туземной школе, ученики</w:t>
      </w:r>
      <w:r w:rsidR="00570931">
        <w:rPr>
          <w:rFonts w:ascii="Times New Roman" w:hAnsi="Times New Roman" w:cs="Times New Roman"/>
          <w:sz w:val="28"/>
          <w:szCs w:val="28"/>
        </w:rPr>
        <w:t xml:space="preserve"> должны были использовать в практических целях. Учащи</w:t>
      </w:r>
      <w:r w:rsidR="00B07840">
        <w:rPr>
          <w:rFonts w:ascii="Times New Roman" w:hAnsi="Times New Roman" w:cs="Times New Roman"/>
          <w:sz w:val="28"/>
          <w:szCs w:val="28"/>
        </w:rPr>
        <w:t>е</w:t>
      </w:r>
      <w:r w:rsidR="00570931">
        <w:rPr>
          <w:rFonts w:ascii="Times New Roman" w:hAnsi="Times New Roman" w:cs="Times New Roman"/>
          <w:sz w:val="28"/>
          <w:szCs w:val="28"/>
        </w:rPr>
        <w:t xml:space="preserve">ся должны были читать статьи нравственного содержания, с описанием природы, культуры и географии России. Однако весною 1907 года в Ташкенте была созвана специальная комиссия под предводительством директора народных училищ Граменицского. Комиссия </w:t>
      </w:r>
      <w:r w:rsidR="00B07840">
        <w:rPr>
          <w:rFonts w:ascii="Times New Roman" w:hAnsi="Times New Roman" w:cs="Times New Roman"/>
          <w:sz w:val="28"/>
          <w:szCs w:val="28"/>
        </w:rPr>
        <w:t xml:space="preserve">нашла </w:t>
      </w:r>
      <w:r w:rsidR="00570931">
        <w:rPr>
          <w:rFonts w:ascii="Times New Roman" w:hAnsi="Times New Roman" w:cs="Times New Roman"/>
          <w:sz w:val="28"/>
          <w:szCs w:val="28"/>
        </w:rPr>
        <w:t xml:space="preserve">некоторые </w:t>
      </w:r>
      <w:r w:rsidR="00B07840">
        <w:rPr>
          <w:rFonts w:ascii="Times New Roman" w:hAnsi="Times New Roman" w:cs="Times New Roman"/>
          <w:sz w:val="28"/>
          <w:szCs w:val="28"/>
        </w:rPr>
        <w:t xml:space="preserve">из </w:t>
      </w:r>
      <w:r w:rsidR="00570931">
        <w:rPr>
          <w:rFonts w:ascii="Times New Roman" w:hAnsi="Times New Roman" w:cs="Times New Roman"/>
          <w:sz w:val="28"/>
          <w:szCs w:val="28"/>
        </w:rPr>
        <w:t>указанны</w:t>
      </w:r>
      <w:r w:rsidR="00B07840">
        <w:rPr>
          <w:rFonts w:ascii="Times New Roman" w:hAnsi="Times New Roman" w:cs="Times New Roman"/>
          <w:sz w:val="28"/>
          <w:szCs w:val="28"/>
        </w:rPr>
        <w:t>х</w:t>
      </w:r>
      <w:r w:rsidR="00570931">
        <w:rPr>
          <w:rFonts w:ascii="Times New Roman" w:hAnsi="Times New Roman" w:cs="Times New Roman"/>
          <w:sz w:val="28"/>
          <w:szCs w:val="28"/>
        </w:rPr>
        <w:t xml:space="preserve"> правил, утвержденны</w:t>
      </w:r>
      <w:r w:rsidR="00B07840">
        <w:rPr>
          <w:rFonts w:ascii="Times New Roman" w:hAnsi="Times New Roman" w:cs="Times New Roman"/>
          <w:sz w:val="28"/>
          <w:szCs w:val="28"/>
        </w:rPr>
        <w:t>х</w:t>
      </w:r>
      <w:r w:rsidR="00570931">
        <w:rPr>
          <w:rFonts w:ascii="Times New Roman" w:hAnsi="Times New Roman" w:cs="Times New Roman"/>
          <w:sz w:val="28"/>
          <w:szCs w:val="28"/>
        </w:rPr>
        <w:t xml:space="preserve"> в 1906 году</w:t>
      </w:r>
      <w:r w:rsidR="00B07840">
        <w:rPr>
          <w:rFonts w:ascii="Times New Roman" w:hAnsi="Times New Roman" w:cs="Times New Roman"/>
          <w:sz w:val="28"/>
          <w:szCs w:val="28"/>
        </w:rPr>
        <w:t>,</w:t>
      </w:r>
      <w:r w:rsidR="00570931">
        <w:rPr>
          <w:rFonts w:ascii="Times New Roman" w:hAnsi="Times New Roman" w:cs="Times New Roman"/>
          <w:sz w:val="28"/>
          <w:szCs w:val="28"/>
        </w:rPr>
        <w:t xml:space="preserve"> неприменимыми. По мнению комиссии</w:t>
      </w:r>
      <w:r w:rsidR="00B07840">
        <w:rPr>
          <w:rFonts w:ascii="Times New Roman" w:hAnsi="Times New Roman" w:cs="Times New Roman"/>
          <w:sz w:val="28"/>
          <w:szCs w:val="28"/>
        </w:rPr>
        <w:t>,</w:t>
      </w:r>
      <w:r w:rsidR="00570931">
        <w:rPr>
          <w:rFonts w:ascii="Times New Roman" w:hAnsi="Times New Roman" w:cs="Times New Roman"/>
          <w:sz w:val="28"/>
          <w:szCs w:val="28"/>
        </w:rPr>
        <w:t xml:space="preserve"> метод преподавания русского языка, основанный на </w:t>
      </w:r>
      <w:r w:rsidR="00B07840">
        <w:rPr>
          <w:rFonts w:ascii="Times New Roman" w:hAnsi="Times New Roman" w:cs="Times New Roman"/>
          <w:sz w:val="28"/>
          <w:szCs w:val="28"/>
        </w:rPr>
        <w:t>восприятии на слух (звуковой метод)</w:t>
      </w:r>
      <w:r w:rsidR="00570931">
        <w:rPr>
          <w:rFonts w:ascii="Times New Roman" w:hAnsi="Times New Roman" w:cs="Times New Roman"/>
          <w:sz w:val="28"/>
          <w:szCs w:val="28"/>
        </w:rPr>
        <w:t xml:space="preserve">, </w:t>
      </w:r>
      <w:r w:rsidR="00B07840">
        <w:rPr>
          <w:rFonts w:ascii="Times New Roman" w:hAnsi="Times New Roman" w:cs="Times New Roman"/>
          <w:sz w:val="28"/>
          <w:szCs w:val="28"/>
        </w:rPr>
        <w:t xml:space="preserve">оказался </w:t>
      </w:r>
      <w:r w:rsidR="00570931">
        <w:rPr>
          <w:rFonts w:ascii="Times New Roman" w:hAnsi="Times New Roman" w:cs="Times New Roman"/>
          <w:sz w:val="28"/>
          <w:szCs w:val="28"/>
        </w:rPr>
        <w:t>безуспешным. На заседании комиссии был выдвинут новый метод преподавании русского языка, основанный на зрительн</w:t>
      </w:r>
      <w:r w:rsidR="00B07840">
        <w:rPr>
          <w:rFonts w:ascii="Times New Roman" w:hAnsi="Times New Roman" w:cs="Times New Roman"/>
          <w:sz w:val="28"/>
          <w:szCs w:val="28"/>
        </w:rPr>
        <w:t xml:space="preserve">ом </w:t>
      </w:r>
      <w:r w:rsidR="00570931">
        <w:rPr>
          <w:rFonts w:ascii="Times New Roman" w:hAnsi="Times New Roman" w:cs="Times New Roman"/>
          <w:sz w:val="28"/>
          <w:szCs w:val="28"/>
        </w:rPr>
        <w:t>восприяти</w:t>
      </w:r>
      <w:r w:rsidR="00B07840">
        <w:rPr>
          <w:rFonts w:ascii="Times New Roman" w:hAnsi="Times New Roman" w:cs="Times New Roman"/>
          <w:sz w:val="28"/>
          <w:szCs w:val="28"/>
        </w:rPr>
        <w:t>и</w:t>
      </w:r>
      <w:r w:rsidR="00570931">
        <w:rPr>
          <w:rFonts w:ascii="Times New Roman" w:hAnsi="Times New Roman" w:cs="Times New Roman"/>
          <w:sz w:val="28"/>
          <w:szCs w:val="28"/>
        </w:rPr>
        <w:t xml:space="preserve">. Было принято </w:t>
      </w:r>
      <w:r w:rsidR="00B07840">
        <w:rPr>
          <w:rFonts w:ascii="Times New Roman" w:hAnsi="Times New Roman" w:cs="Times New Roman"/>
          <w:sz w:val="28"/>
          <w:szCs w:val="28"/>
        </w:rPr>
        <w:t xml:space="preserve">решение </w:t>
      </w:r>
      <w:r w:rsidR="00570931">
        <w:rPr>
          <w:rFonts w:ascii="Times New Roman" w:hAnsi="Times New Roman" w:cs="Times New Roman"/>
          <w:sz w:val="28"/>
          <w:szCs w:val="28"/>
        </w:rPr>
        <w:t>интенсивно преподавать русский язык с первого года обучения. По мнению комиссии</w:t>
      </w:r>
      <w:r w:rsidR="00B07840">
        <w:rPr>
          <w:rFonts w:ascii="Times New Roman" w:hAnsi="Times New Roman" w:cs="Times New Roman"/>
          <w:sz w:val="28"/>
          <w:szCs w:val="28"/>
        </w:rPr>
        <w:t>,</w:t>
      </w:r>
      <w:r w:rsidR="00570931">
        <w:rPr>
          <w:rFonts w:ascii="Times New Roman" w:hAnsi="Times New Roman" w:cs="Times New Roman"/>
          <w:sz w:val="28"/>
          <w:szCs w:val="28"/>
        </w:rPr>
        <w:t xml:space="preserve"> самостоятельное изложени</w:t>
      </w:r>
      <w:r w:rsidR="00B07840">
        <w:rPr>
          <w:rFonts w:ascii="Times New Roman" w:hAnsi="Times New Roman" w:cs="Times New Roman"/>
          <w:sz w:val="28"/>
          <w:szCs w:val="28"/>
        </w:rPr>
        <w:t>е</w:t>
      </w:r>
      <w:r w:rsidR="00570931">
        <w:rPr>
          <w:rFonts w:ascii="Times New Roman" w:hAnsi="Times New Roman" w:cs="Times New Roman"/>
          <w:sz w:val="28"/>
          <w:szCs w:val="28"/>
        </w:rPr>
        <w:t xml:space="preserve"> мыслей нужно было внести только в 4-м </w:t>
      </w:r>
      <w:r w:rsidR="00B07840">
        <w:rPr>
          <w:rFonts w:ascii="Times New Roman" w:hAnsi="Times New Roman" w:cs="Times New Roman"/>
          <w:sz w:val="28"/>
          <w:szCs w:val="28"/>
        </w:rPr>
        <w:t>классе</w:t>
      </w:r>
      <w:r w:rsidR="00570931">
        <w:rPr>
          <w:rFonts w:ascii="Times New Roman" w:hAnsi="Times New Roman" w:cs="Times New Roman"/>
          <w:sz w:val="28"/>
          <w:szCs w:val="28"/>
        </w:rPr>
        <w:t>, а до этого учащи</w:t>
      </w:r>
      <w:r w:rsidR="00B07840">
        <w:rPr>
          <w:rFonts w:ascii="Times New Roman" w:hAnsi="Times New Roman" w:cs="Times New Roman"/>
          <w:sz w:val="28"/>
          <w:szCs w:val="28"/>
        </w:rPr>
        <w:t>е</w:t>
      </w:r>
      <w:r w:rsidR="00570931">
        <w:rPr>
          <w:rFonts w:ascii="Times New Roman" w:hAnsi="Times New Roman" w:cs="Times New Roman"/>
          <w:sz w:val="28"/>
          <w:szCs w:val="28"/>
        </w:rPr>
        <w:t>ся должны были знакомиться с правилами правописания с помощью зрительного диктанта</w:t>
      </w:r>
      <w:r w:rsidR="00570931">
        <w:rPr>
          <w:rStyle w:val="a5"/>
          <w:rFonts w:ascii="Times New Roman" w:hAnsi="Times New Roman" w:cs="Times New Roman"/>
          <w:sz w:val="28"/>
          <w:szCs w:val="28"/>
        </w:rPr>
        <w:footnoteReference w:id="118"/>
      </w:r>
      <w:r w:rsidR="00570931">
        <w:rPr>
          <w:rFonts w:ascii="Times New Roman" w:hAnsi="Times New Roman" w:cs="Times New Roman"/>
          <w:sz w:val="28"/>
          <w:szCs w:val="28"/>
        </w:rPr>
        <w:t>.   В записке министру народного просвещения местный директор народных училищ Граменицкий подчеркива</w:t>
      </w:r>
      <w:r w:rsidR="00B07840">
        <w:rPr>
          <w:rFonts w:ascii="Times New Roman" w:hAnsi="Times New Roman" w:cs="Times New Roman"/>
          <w:sz w:val="28"/>
          <w:szCs w:val="28"/>
        </w:rPr>
        <w:t>л</w:t>
      </w:r>
      <w:r w:rsidR="00570931">
        <w:rPr>
          <w:rFonts w:ascii="Times New Roman" w:hAnsi="Times New Roman" w:cs="Times New Roman"/>
          <w:sz w:val="28"/>
          <w:szCs w:val="28"/>
        </w:rPr>
        <w:t>, что изучени</w:t>
      </w:r>
      <w:r w:rsidR="00B07840">
        <w:rPr>
          <w:rFonts w:ascii="Times New Roman" w:hAnsi="Times New Roman" w:cs="Times New Roman"/>
          <w:sz w:val="28"/>
          <w:szCs w:val="28"/>
        </w:rPr>
        <w:t>е</w:t>
      </w:r>
      <w:r w:rsidR="00570931">
        <w:rPr>
          <w:rFonts w:ascii="Times New Roman" w:hAnsi="Times New Roman" w:cs="Times New Roman"/>
          <w:sz w:val="28"/>
          <w:szCs w:val="28"/>
        </w:rPr>
        <w:t xml:space="preserve"> русского языка при помощ</w:t>
      </w:r>
      <w:r w:rsidR="00B07840">
        <w:rPr>
          <w:rFonts w:ascii="Times New Roman" w:hAnsi="Times New Roman" w:cs="Times New Roman"/>
          <w:sz w:val="28"/>
          <w:szCs w:val="28"/>
        </w:rPr>
        <w:t>и</w:t>
      </w:r>
      <w:r w:rsidR="00570931">
        <w:rPr>
          <w:rFonts w:ascii="Times New Roman" w:hAnsi="Times New Roman" w:cs="Times New Roman"/>
          <w:sz w:val="28"/>
          <w:szCs w:val="28"/>
        </w:rPr>
        <w:t xml:space="preserve"> местного языка</w:t>
      </w:r>
      <w:r w:rsidR="00B07840">
        <w:rPr>
          <w:rFonts w:ascii="Times New Roman" w:hAnsi="Times New Roman" w:cs="Times New Roman"/>
          <w:sz w:val="28"/>
          <w:szCs w:val="28"/>
        </w:rPr>
        <w:t xml:space="preserve"> является</w:t>
      </w:r>
      <w:r w:rsidR="00570931">
        <w:rPr>
          <w:rFonts w:ascii="Times New Roman" w:hAnsi="Times New Roman" w:cs="Times New Roman"/>
          <w:sz w:val="28"/>
          <w:szCs w:val="28"/>
        </w:rPr>
        <w:t xml:space="preserve"> бесполезным. Граменицкий утверждал, что местный </w:t>
      </w:r>
      <w:r w:rsidR="00B07840">
        <w:rPr>
          <w:rFonts w:ascii="Times New Roman" w:hAnsi="Times New Roman" w:cs="Times New Roman"/>
          <w:sz w:val="28"/>
          <w:szCs w:val="28"/>
        </w:rPr>
        <w:t xml:space="preserve">(видимо, узбекский) </w:t>
      </w:r>
      <w:r w:rsidR="00570931">
        <w:rPr>
          <w:rFonts w:ascii="Times New Roman" w:hAnsi="Times New Roman" w:cs="Times New Roman"/>
          <w:sz w:val="28"/>
          <w:szCs w:val="28"/>
        </w:rPr>
        <w:t xml:space="preserve">язык является </w:t>
      </w:r>
      <w:r w:rsidR="00B07840">
        <w:rPr>
          <w:rFonts w:ascii="Times New Roman" w:hAnsi="Times New Roman" w:cs="Times New Roman"/>
          <w:sz w:val="28"/>
          <w:szCs w:val="28"/>
        </w:rPr>
        <w:t>«</w:t>
      </w:r>
      <w:r w:rsidR="00570931">
        <w:rPr>
          <w:rFonts w:ascii="Times New Roman" w:hAnsi="Times New Roman" w:cs="Times New Roman"/>
          <w:sz w:val="28"/>
          <w:szCs w:val="28"/>
        </w:rPr>
        <w:t>необработанным ни в научном отношении, ни в литературном</w:t>
      </w:r>
      <w:r w:rsidR="00B07840">
        <w:rPr>
          <w:rFonts w:ascii="Times New Roman" w:hAnsi="Times New Roman" w:cs="Times New Roman"/>
          <w:sz w:val="28"/>
          <w:szCs w:val="28"/>
        </w:rPr>
        <w:t>»</w:t>
      </w:r>
      <w:r w:rsidR="0004618C">
        <w:rPr>
          <w:rFonts w:ascii="Times New Roman" w:hAnsi="Times New Roman" w:cs="Times New Roman"/>
          <w:sz w:val="28"/>
          <w:szCs w:val="28"/>
        </w:rPr>
        <w:t>,</w:t>
      </w:r>
      <w:r w:rsidR="00570931">
        <w:rPr>
          <w:rFonts w:ascii="Times New Roman" w:hAnsi="Times New Roman" w:cs="Times New Roman"/>
          <w:sz w:val="28"/>
          <w:szCs w:val="28"/>
        </w:rPr>
        <w:t xml:space="preserve"> и в результате учащи</w:t>
      </w:r>
      <w:r w:rsidR="00B07840">
        <w:rPr>
          <w:rFonts w:ascii="Times New Roman" w:hAnsi="Times New Roman" w:cs="Times New Roman"/>
          <w:sz w:val="28"/>
          <w:szCs w:val="28"/>
        </w:rPr>
        <w:t>е</w:t>
      </w:r>
      <w:r w:rsidR="00570931">
        <w:rPr>
          <w:rFonts w:ascii="Times New Roman" w:hAnsi="Times New Roman" w:cs="Times New Roman"/>
          <w:sz w:val="28"/>
          <w:szCs w:val="28"/>
        </w:rPr>
        <w:t xml:space="preserve">ся </w:t>
      </w:r>
      <w:r w:rsidR="00B07840">
        <w:rPr>
          <w:rFonts w:ascii="Times New Roman" w:hAnsi="Times New Roman" w:cs="Times New Roman"/>
          <w:sz w:val="28"/>
          <w:szCs w:val="28"/>
        </w:rPr>
        <w:t>«</w:t>
      </w:r>
      <w:r w:rsidR="00570931">
        <w:rPr>
          <w:rFonts w:ascii="Times New Roman" w:hAnsi="Times New Roman" w:cs="Times New Roman"/>
          <w:sz w:val="28"/>
          <w:szCs w:val="28"/>
        </w:rPr>
        <w:t>не получают должного знания ни в своем родном языке, ни в русском</w:t>
      </w:r>
      <w:r w:rsidR="00B07840">
        <w:rPr>
          <w:rFonts w:ascii="Times New Roman" w:hAnsi="Times New Roman" w:cs="Times New Roman"/>
          <w:sz w:val="28"/>
          <w:szCs w:val="28"/>
        </w:rPr>
        <w:t>»</w:t>
      </w:r>
      <w:r w:rsidR="00570931">
        <w:rPr>
          <w:rFonts w:ascii="Times New Roman" w:hAnsi="Times New Roman" w:cs="Times New Roman"/>
          <w:sz w:val="28"/>
          <w:szCs w:val="28"/>
        </w:rPr>
        <w:t>. В доказательство своих утверждений Граменицкий приводит пример из практики преподавания традиционн</w:t>
      </w:r>
      <w:r w:rsidR="00B07840">
        <w:rPr>
          <w:rFonts w:ascii="Times New Roman" w:hAnsi="Times New Roman" w:cs="Times New Roman"/>
          <w:sz w:val="28"/>
          <w:szCs w:val="28"/>
        </w:rPr>
        <w:t>ой</w:t>
      </w:r>
      <w:r w:rsidR="00570931">
        <w:rPr>
          <w:rFonts w:ascii="Times New Roman" w:hAnsi="Times New Roman" w:cs="Times New Roman"/>
          <w:sz w:val="28"/>
          <w:szCs w:val="28"/>
        </w:rPr>
        <w:t xml:space="preserve"> школ</w:t>
      </w:r>
      <w:r w:rsidR="0004618C">
        <w:rPr>
          <w:rFonts w:ascii="Times New Roman" w:hAnsi="Times New Roman" w:cs="Times New Roman"/>
          <w:sz w:val="28"/>
          <w:szCs w:val="28"/>
        </w:rPr>
        <w:t>ы-</w:t>
      </w:r>
      <w:r w:rsidR="00570931" w:rsidRPr="0004618C">
        <w:rPr>
          <w:rFonts w:ascii="Times New Roman" w:hAnsi="Times New Roman" w:cs="Times New Roman"/>
          <w:sz w:val="28"/>
          <w:szCs w:val="28"/>
        </w:rPr>
        <w:t>мактаб</w:t>
      </w:r>
      <w:r w:rsidR="0004618C">
        <w:rPr>
          <w:rFonts w:ascii="Times New Roman" w:hAnsi="Times New Roman" w:cs="Times New Roman"/>
          <w:sz w:val="28"/>
          <w:szCs w:val="28"/>
        </w:rPr>
        <w:t>: мол, причиной того, что обучение в мактабе ведется на арабском и персидском языках, является</w:t>
      </w:r>
      <w:r w:rsidR="00570931">
        <w:rPr>
          <w:rFonts w:ascii="Times New Roman" w:hAnsi="Times New Roman" w:cs="Times New Roman"/>
          <w:i/>
          <w:iCs/>
          <w:sz w:val="28"/>
          <w:szCs w:val="28"/>
        </w:rPr>
        <w:t xml:space="preserve"> </w:t>
      </w:r>
      <w:r w:rsidR="0004618C">
        <w:rPr>
          <w:rFonts w:ascii="Times New Roman" w:hAnsi="Times New Roman" w:cs="Times New Roman"/>
          <w:i/>
          <w:iCs/>
          <w:sz w:val="28"/>
          <w:szCs w:val="28"/>
        </w:rPr>
        <w:t>«</w:t>
      </w:r>
      <w:r w:rsidR="00570931">
        <w:rPr>
          <w:rFonts w:ascii="Times New Roman" w:hAnsi="Times New Roman" w:cs="Times New Roman"/>
          <w:sz w:val="28"/>
          <w:szCs w:val="28"/>
        </w:rPr>
        <w:t>несовершенство местного языка</w:t>
      </w:r>
      <w:r w:rsidR="0004618C">
        <w:rPr>
          <w:rFonts w:ascii="Times New Roman" w:hAnsi="Times New Roman" w:cs="Times New Roman"/>
          <w:sz w:val="28"/>
          <w:szCs w:val="28"/>
        </w:rPr>
        <w:t>»</w:t>
      </w:r>
      <w:r w:rsidR="00570931">
        <w:rPr>
          <w:rFonts w:ascii="Times New Roman" w:hAnsi="Times New Roman" w:cs="Times New Roman"/>
          <w:sz w:val="28"/>
          <w:szCs w:val="28"/>
        </w:rPr>
        <w:t>. В завершени</w:t>
      </w:r>
      <w:r w:rsidR="0004618C">
        <w:rPr>
          <w:rFonts w:ascii="Times New Roman" w:hAnsi="Times New Roman" w:cs="Times New Roman"/>
          <w:sz w:val="28"/>
          <w:szCs w:val="28"/>
        </w:rPr>
        <w:t>е</w:t>
      </w:r>
      <w:r w:rsidR="00570931">
        <w:rPr>
          <w:rFonts w:ascii="Times New Roman" w:hAnsi="Times New Roman" w:cs="Times New Roman"/>
          <w:sz w:val="28"/>
          <w:szCs w:val="28"/>
        </w:rPr>
        <w:t xml:space="preserve"> своего письма Граменицкий предлагает</w:t>
      </w:r>
      <w:r w:rsidR="0004618C">
        <w:rPr>
          <w:rFonts w:ascii="Times New Roman" w:hAnsi="Times New Roman" w:cs="Times New Roman"/>
          <w:sz w:val="28"/>
          <w:szCs w:val="28"/>
        </w:rPr>
        <w:t>,</w:t>
      </w:r>
      <w:r w:rsidR="00570931">
        <w:rPr>
          <w:rFonts w:ascii="Times New Roman" w:hAnsi="Times New Roman" w:cs="Times New Roman"/>
          <w:sz w:val="28"/>
          <w:szCs w:val="28"/>
        </w:rPr>
        <w:t xml:space="preserve"> в первую очередь</w:t>
      </w:r>
      <w:r w:rsidR="0004618C">
        <w:rPr>
          <w:rFonts w:ascii="Times New Roman" w:hAnsi="Times New Roman" w:cs="Times New Roman"/>
          <w:sz w:val="28"/>
          <w:szCs w:val="28"/>
        </w:rPr>
        <w:t>,</w:t>
      </w:r>
      <w:r w:rsidR="00570931">
        <w:rPr>
          <w:rFonts w:ascii="Times New Roman" w:hAnsi="Times New Roman" w:cs="Times New Roman"/>
          <w:sz w:val="28"/>
          <w:szCs w:val="28"/>
        </w:rPr>
        <w:t xml:space="preserve"> нач</w:t>
      </w:r>
      <w:r w:rsidR="0004618C">
        <w:rPr>
          <w:rFonts w:ascii="Times New Roman" w:hAnsi="Times New Roman" w:cs="Times New Roman"/>
          <w:sz w:val="28"/>
          <w:szCs w:val="28"/>
        </w:rPr>
        <w:t>ин</w:t>
      </w:r>
      <w:r w:rsidR="00570931">
        <w:rPr>
          <w:rFonts w:ascii="Times New Roman" w:hAnsi="Times New Roman" w:cs="Times New Roman"/>
          <w:sz w:val="28"/>
          <w:szCs w:val="28"/>
        </w:rPr>
        <w:t>ать обучение русско</w:t>
      </w:r>
      <w:r w:rsidR="0004618C">
        <w:rPr>
          <w:rFonts w:ascii="Times New Roman" w:hAnsi="Times New Roman" w:cs="Times New Roman"/>
          <w:sz w:val="28"/>
          <w:szCs w:val="28"/>
        </w:rPr>
        <w:t>му</w:t>
      </w:r>
      <w:r w:rsidR="00570931">
        <w:rPr>
          <w:rFonts w:ascii="Times New Roman" w:hAnsi="Times New Roman" w:cs="Times New Roman"/>
          <w:sz w:val="28"/>
          <w:szCs w:val="28"/>
        </w:rPr>
        <w:t xml:space="preserve"> язык</w:t>
      </w:r>
      <w:r w:rsidR="0004618C">
        <w:rPr>
          <w:rFonts w:ascii="Times New Roman" w:hAnsi="Times New Roman" w:cs="Times New Roman"/>
          <w:sz w:val="28"/>
          <w:szCs w:val="28"/>
        </w:rPr>
        <w:t>у</w:t>
      </w:r>
      <w:r w:rsidR="00570931">
        <w:rPr>
          <w:rFonts w:ascii="Times New Roman" w:hAnsi="Times New Roman" w:cs="Times New Roman"/>
          <w:sz w:val="28"/>
          <w:szCs w:val="28"/>
        </w:rPr>
        <w:t xml:space="preserve"> с первого</w:t>
      </w:r>
      <w:r w:rsidR="0004618C">
        <w:rPr>
          <w:rFonts w:ascii="Times New Roman" w:hAnsi="Times New Roman" w:cs="Times New Roman"/>
          <w:sz w:val="28"/>
          <w:szCs w:val="28"/>
        </w:rPr>
        <w:t xml:space="preserve"> дня</w:t>
      </w:r>
      <w:r w:rsidR="00570931">
        <w:rPr>
          <w:rFonts w:ascii="Times New Roman" w:hAnsi="Times New Roman" w:cs="Times New Roman"/>
          <w:sz w:val="28"/>
          <w:szCs w:val="28"/>
        </w:rPr>
        <w:t xml:space="preserve"> поступления в школу и независимо от </w:t>
      </w:r>
      <w:r w:rsidR="0004618C">
        <w:rPr>
          <w:rFonts w:ascii="Times New Roman" w:hAnsi="Times New Roman" w:cs="Times New Roman"/>
          <w:sz w:val="28"/>
          <w:szCs w:val="28"/>
        </w:rPr>
        <w:t>знания «туземной грамоты», з</w:t>
      </w:r>
      <w:r w:rsidR="00570931">
        <w:rPr>
          <w:rFonts w:ascii="Times New Roman" w:hAnsi="Times New Roman" w:cs="Times New Roman"/>
          <w:sz w:val="28"/>
          <w:szCs w:val="28"/>
        </w:rPr>
        <w:t>атем соединить изучени</w:t>
      </w:r>
      <w:r w:rsidR="0004618C">
        <w:rPr>
          <w:rFonts w:ascii="Times New Roman" w:hAnsi="Times New Roman" w:cs="Times New Roman"/>
          <w:sz w:val="28"/>
          <w:szCs w:val="28"/>
        </w:rPr>
        <w:t>е</w:t>
      </w:r>
      <w:r w:rsidR="00570931">
        <w:rPr>
          <w:rFonts w:ascii="Times New Roman" w:hAnsi="Times New Roman" w:cs="Times New Roman"/>
          <w:sz w:val="28"/>
          <w:szCs w:val="28"/>
        </w:rPr>
        <w:t xml:space="preserve"> </w:t>
      </w:r>
      <w:r w:rsidR="0004618C">
        <w:rPr>
          <w:rFonts w:ascii="Times New Roman" w:hAnsi="Times New Roman" w:cs="Times New Roman"/>
          <w:sz w:val="28"/>
          <w:szCs w:val="28"/>
        </w:rPr>
        <w:lastRenderedPageBreak/>
        <w:t>«туземной</w:t>
      </w:r>
      <w:r w:rsidR="00570931">
        <w:rPr>
          <w:rFonts w:ascii="Times New Roman" w:hAnsi="Times New Roman" w:cs="Times New Roman"/>
          <w:sz w:val="28"/>
          <w:szCs w:val="28"/>
        </w:rPr>
        <w:t xml:space="preserve"> грамоты</w:t>
      </w:r>
      <w:r w:rsidR="0004618C">
        <w:rPr>
          <w:rFonts w:ascii="Times New Roman" w:hAnsi="Times New Roman" w:cs="Times New Roman"/>
          <w:sz w:val="28"/>
          <w:szCs w:val="28"/>
        </w:rPr>
        <w:t>»</w:t>
      </w:r>
      <w:r w:rsidR="00570931">
        <w:rPr>
          <w:rFonts w:ascii="Times New Roman" w:hAnsi="Times New Roman" w:cs="Times New Roman"/>
          <w:sz w:val="28"/>
          <w:szCs w:val="28"/>
        </w:rPr>
        <w:t xml:space="preserve"> с </w:t>
      </w:r>
      <w:r w:rsidR="0004618C">
        <w:rPr>
          <w:rFonts w:ascii="Times New Roman" w:hAnsi="Times New Roman" w:cs="Times New Roman"/>
          <w:sz w:val="28"/>
          <w:szCs w:val="28"/>
        </w:rPr>
        <w:t>«</w:t>
      </w:r>
      <w:r w:rsidR="00570931">
        <w:rPr>
          <w:rFonts w:ascii="Times New Roman" w:hAnsi="Times New Roman" w:cs="Times New Roman"/>
          <w:sz w:val="28"/>
          <w:szCs w:val="28"/>
        </w:rPr>
        <w:t>уроками вероучения</w:t>
      </w:r>
      <w:r w:rsidR="0004618C">
        <w:rPr>
          <w:rFonts w:ascii="Times New Roman" w:hAnsi="Times New Roman" w:cs="Times New Roman"/>
          <w:sz w:val="28"/>
          <w:szCs w:val="28"/>
        </w:rPr>
        <w:t>»</w:t>
      </w:r>
      <w:r w:rsidR="00570931">
        <w:rPr>
          <w:rFonts w:ascii="Times New Roman" w:hAnsi="Times New Roman" w:cs="Times New Roman"/>
          <w:sz w:val="28"/>
          <w:szCs w:val="28"/>
        </w:rPr>
        <w:t xml:space="preserve"> и поруч</w:t>
      </w:r>
      <w:r w:rsidR="0004618C">
        <w:rPr>
          <w:rFonts w:ascii="Times New Roman" w:hAnsi="Times New Roman" w:cs="Times New Roman"/>
          <w:sz w:val="28"/>
          <w:szCs w:val="28"/>
        </w:rPr>
        <w:t>и</w:t>
      </w:r>
      <w:r w:rsidR="00570931">
        <w:rPr>
          <w:rFonts w:ascii="Times New Roman" w:hAnsi="Times New Roman" w:cs="Times New Roman"/>
          <w:sz w:val="28"/>
          <w:szCs w:val="28"/>
        </w:rPr>
        <w:t>ть ее преподавани</w:t>
      </w:r>
      <w:r w:rsidR="0004618C">
        <w:rPr>
          <w:rFonts w:ascii="Times New Roman" w:hAnsi="Times New Roman" w:cs="Times New Roman"/>
          <w:sz w:val="28"/>
          <w:szCs w:val="28"/>
        </w:rPr>
        <w:t>е</w:t>
      </w:r>
      <w:r w:rsidR="00570931">
        <w:rPr>
          <w:rFonts w:ascii="Times New Roman" w:hAnsi="Times New Roman" w:cs="Times New Roman"/>
          <w:sz w:val="28"/>
          <w:szCs w:val="28"/>
        </w:rPr>
        <w:t xml:space="preserve"> </w:t>
      </w:r>
      <w:r w:rsidR="0004618C">
        <w:rPr>
          <w:rFonts w:ascii="Times New Roman" w:hAnsi="Times New Roman" w:cs="Times New Roman"/>
          <w:sz w:val="28"/>
          <w:szCs w:val="28"/>
        </w:rPr>
        <w:t>«</w:t>
      </w:r>
      <w:r w:rsidR="00570931">
        <w:rPr>
          <w:rFonts w:ascii="Times New Roman" w:hAnsi="Times New Roman" w:cs="Times New Roman"/>
          <w:sz w:val="28"/>
          <w:szCs w:val="28"/>
        </w:rPr>
        <w:t xml:space="preserve">достаточно подготовленному </w:t>
      </w:r>
      <w:r w:rsidR="0004618C">
        <w:rPr>
          <w:rFonts w:ascii="Times New Roman" w:hAnsi="Times New Roman" w:cs="Times New Roman"/>
          <w:sz w:val="28"/>
          <w:szCs w:val="28"/>
        </w:rPr>
        <w:t>туземному</w:t>
      </w:r>
      <w:r w:rsidR="00570931">
        <w:rPr>
          <w:rFonts w:ascii="Times New Roman" w:hAnsi="Times New Roman" w:cs="Times New Roman"/>
          <w:sz w:val="28"/>
          <w:szCs w:val="28"/>
        </w:rPr>
        <w:t xml:space="preserve"> учителю</w:t>
      </w:r>
      <w:r w:rsidR="0004618C">
        <w:rPr>
          <w:rFonts w:ascii="Times New Roman" w:hAnsi="Times New Roman" w:cs="Times New Roman"/>
          <w:sz w:val="28"/>
          <w:szCs w:val="28"/>
        </w:rPr>
        <w:t>»</w:t>
      </w:r>
      <w:r w:rsidR="00570931">
        <w:rPr>
          <w:rStyle w:val="a5"/>
          <w:rFonts w:ascii="Times New Roman" w:hAnsi="Times New Roman" w:cs="Times New Roman"/>
          <w:sz w:val="28"/>
          <w:szCs w:val="28"/>
        </w:rPr>
        <w:footnoteReference w:id="119"/>
      </w:r>
      <w:r w:rsidR="00570931">
        <w:rPr>
          <w:rFonts w:ascii="Times New Roman" w:hAnsi="Times New Roman" w:cs="Times New Roman"/>
          <w:sz w:val="28"/>
          <w:szCs w:val="28"/>
        </w:rPr>
        <w:t xml:space="preserve">. </w:t>
      </w:r>
    </w:p>
    <w:p w:rsidR="002F1BDF" w:rsidRDefault="00570931" w:rsidP="002C1FC5">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Русско-туземные школы</w:t>
      </w:r>
      <w:r w:rsidR="0004618C">
        <w:rPr>
          <w:rFonts w:ascii="Times New Roman" w:hAnsi="Times New Roman" w:cs="Times New Roman"/>
          <w:sz w:val="28"/>
          <w:szCs w:val="28"/>
        </w:rPr>
        <w:t>, таким образом,</w:t>
      </w:r>
      <w:r>
        <w:rPr>
          <w:rFonts w:ascii="Times New Roman" w:hAnsi="Times New Roman" w:cs="Times New Roman"/>
          <w:sz w:val="28"/>
          <w:szCs w:val="28"/>
        </w:rPr>
        <w:t xml:space="preserve"> представляли собой симбиоз традиционной начальной школы </w:t>
      </w:r>
      <w:r w:rsidRPr="00011E5B">
        <w:rPr>
          <w:rFonts w:ascii="Times New Roman" w:hAnsi="Times New Roman" w:cs="Times New Roman"/>
          <w:i/>
          <w:iCs/>
          <w:sz w:val="28"/>
          <w:szCs w:val="28"/>
        </w:rPr>
        <w:t>мактаба</w:t>
      </w:r>
      <w:r>
        <w:rPr>
          <w:rFonts w:ascii="Times New Roman" w:hAnsi="Times New Roman" w:cs="Times New Roman"/>
          <w:sz w:val="28"/>
          <w:szCs w:val="28"/>
        </w:rPr>
        <w:t xml:space="preserve"> и русской начальной школы. В русско-туземных училищах </w:t>
      </w:r>
      <w:r w:rsidR="0004618C">
        <w:rPr>
          <w:rFonts w:ascii="Times New Roman" w:hAnsi="Times New Roman" w:cs="Times New Roman"/>
          <w:sz w:val="28"/>
          <w:szCs w:val="28"/>
        </w:rPr>
        <w:t>из</w:t>
      </w:r>
      <w:r>
        <w:rPr>
          <w:rFonts w:ascii="Times New Roman" w:hAnsi="Times New Roman" w:cs="Times New Roman"/>
          <w:sz w:val="28"/>
          <w:szCs w:val="28"/>
        </w:rPr>
        <w:t xml:space="preserve">учение русского языка проходило по следующей программе: </w:t>
      </w:r>
      <w:r w:rsidR="0004618C">
        <w:rPr>
          <w:rFonts w:ascii="Times New Roman" w:hAnsi="Times New Roman" w:cs="Times New Roman"/>
          <w:sz w:val="28"/>
          <w:szCs w:val="28"/>
        </w:rPr>
        <w:t>в п</w:t>
      </w:r>
      <w:r>
        <w:rPr>
          <w:rFonts w:ascii="Times New Roman" w:hAnsi="Times New Roman" w:cs="Times New Roman"/>
          <w:sz w:val="28"/>
          <w:szCs w:val="28"/>
        </w:rPr>
        <w:t>ервый год обучения учащи</w:t>
      </w:r>
      <w:r w:rsidR="0004618C">
        <w:rPr>
          <w:rFonts w:ascii="Times New Roman" w:hAnsi="Times New Roman" w:cs="Times New Roman"/>
          <w:sz w:val="28"/>
          <w:szCs w:val="28"/>
        </w:rPr>
        <w:t>е</w:t>
      </w:r>
      <w:r>
        <w:rPr>
          <w:rFonts w:ascii="Times New Roman" w:hAnsi="Times New Roman" w:cs="Times New Roman"/>
          <w:sz w:val="28"/>
          <w:szCs w:val="28"/>
        </w:rPr>
        <w:t>ся изучали самые необходимые слова, связанные с их бытовой и учебной жизн</w:t>
      </w:r>
      <w:r w:rsidR="0004618C">
        <w:rPr>
          <w:rFonts w:ascii="Times New Roman" w:hAnsi="Times New Roman" w:cs="Times New Roman"/>
          <w:sz w:val="28"/>
          <w:szCs w:val="28"/>
        </w:rPr>
        <w:t>ью</w:t>
      </w:r>
      <w:r>
        <w:rPr>
          <w:rFonts w:ascii="Times New Roman" w:hAnsi="Times New Roman" w:cs="Times New Roman"/>
          <w:sz w:val="28"/>
          <w:szCs w:val="28"/>
        </w:rPr>
        <w:t xml:space="preserve"> по </w:t>
      </w:r>
      <w:r w:rsidR="0004618C">
        <w:rPr>
          <w:rFonts w:ascii="Times New Roman" w:hAnsi="Times New Roman" w:cs="Times New Roman"/>
          <w:sz w:val="28"/>
          <w:szCs w:val="28"/>
        </w:rPr>
        <w:t>«К</w:t>
      </w:r>
      <w:r>
        <w:rPr>
          <w:rFonts w:ascii="Times New Roman" w:hAnsi="Times New Roman" w:cs="Times New Roman"/>
          <w:sz w:val="28"/>
          <w:szCs w:val="28"/>
        </w:rPr>
        <w:t>ниге для чтения</w:t>
      </w:r>
      <w:r w:rsidR="0004618C">
        <w:rPr>
          <w:rFonts w:ascii="Times New Roman" w:hAnsi="Times New Roman" w:cs="Times New Roman"/>
          <w:sz w:val="28"/>
          <w:szCs w:val="28"/>
        </w:rPr>
        <w:t>»</w:t>
      </w:r>
      <w:r>
        <w:rPr>
          <w:rFonts w:ascii="Times New Roman" w:hAnsi="Times New Roman" w:cs="Times New Roman"/>
          <w:sz w:val="28"/>
          <w:szCs w:val="28"/>
        </w:rPr>
        <w:t xml:space="preserve"> Граменицкого. Это описание классной обстановки, дома</w:t>
      </w:r>
      <w:r w:rsidR="0004618C">
        <w:rPr>
          <w:rFonts w:ascii="Times New Roman" w:hAnsi="Times New Roman" w:cs="Times New Roman"/>
          <w:sz w:val="28"/>
          <w:szCs w:val="28"/>
        </w:rPr>
        <w:t xml:space="preserve"> и </w:t>
      </w:r>
      <w:r>
        <w:rPr>
          <w:rFonts w:ascii="Times New Roman" w:hAnsi="Times New Roman" w:cs="Times New Roman"/>
          <w:sz w:val="28"/>
          <w:szCs w:val="28"/>
        </w:rPr>
        <w:t xml:space="preserve">двора, части тела, счет до 10, </w:t>
      </w:r>
      <w:r w:rsidR="0004618C">
        <w:rPr>
          <w:rFonts w:ascii="Times New Roman" w:hAnsi="Times New Roman" w:cs="Times New Roman"/>
          <w:sz w:val="28"/>
          <w:szCs w:val="28"/>
        </w:rPr>
        <w:t xml:space="preserve">названия предметов </w:t>
      </w:r>
      <w:r>
        <w:rPr>
          <w:rFonts w:ascii="Times New Roman" w:hAnsi="Times New Roman" w:cs="Times New Roman"/>
          <w:sz w:val="28"/>
          <w:szCs w:val="28"/>
        </w:rPr>
        <w:t>домашней утвари, домашних животных и др. Изучени</w:t>
      </w:r>
      <w:r w:rsidR="0004618C">
        <w:rPr>
          <w:rFonts w:ascii="Times New Roman" w:hAnsi="Times New Roman" w:cs="Times New Roman"/>
          <w:sz w:val="28"/>
          <w:szCs w:val="28"/>
        </w:rPr>
        <w:t>е</w:t>
      </w:r>
      <w:r>
        <w:rPr>
          <w:rFonts w:ascii="Times New Roman" w:hAnsi="Times New Roman" w:cs="Times New Roman"/>
          <w:sz w:val="28"/>
          <w:szCs w:val="28"/>
        </w:rPr>
        <w:t xml:space="preserve"> русской азбуки, списывани</w:t>
      </w:r>
      <w:r w:rsidR="0004618C">
        <w:rPr>
          <w:rFonts w:ascii="Times New Roman" w:hAnsi="Times New Roman" w:cs="Times New Roman"/>
          <w:sz w:val="28"/>
          <w:szCs w:val="28"/>
        </w:rPr>
        <w:t>е</w:t>
      </w:r>
      <w:r>
        <w:rPr>
          <w:rFonts w:ascii="Times New Roman" w:hAnsi="Times New Roman" w:cs="Times New Roman"/>
          <w:sz w:val="28"/>
          <w:szCs w:val="28"/>
        </w:rPr>
        <w:t xml:space="preserve"> пройденных слов и упражнения в чтении. Во второй год обучения ученики учились описывать сада, базары, поля, </w:t>
      </w:r>
      <w:r w:rsidR="0004618C">
        <w:rPr>
          <w:rFonts w:ascii="Times New Roman" w:hAnsi="Times New Roman" w:cs="Times New Roman"/>
          <w:sz w:val="28"/>
          <w:szCs w:val="28"/>
        </w:rPr>
        <w:t xml:space="preserve">изучали названия </w:t>
      </w:r>
      <w:r>
        <w:rPr>
          <w:rFonts w:ascii="Times New Roman" w:hAnsi="Times New Roman" w:cs="Times New Roman"/>
          <w:sz w:val="28"/>
          <w:szCs w:val="28"/>
        </w:rPr>
        <w:t>растени</w:t>
      </w:r>
      <w:r w:rsidR="0004618C">
        <w:rPr>
          <w:rFonts w:ascii="Times New Roman" w:hAnsi="Times New Roman" w:cs="Times New Roman"/>
          <w:sz w:val="28"/>
          <w:szCs w:val="28"/>
        </w:rPr>
        <w:t xml:space="preserve">й и </w:t>
      </w:r>
      <w:r>
        <w:rPr>
          <w:rFonts w:ascii="Times New Roman" w:hAnsi="Times New Roman" w:cs="Times New Roman"/>
          <w:sz w:val="28"/>
          <w:szCs w:val="28"/>
        </w:rPr>
        <w:t>овощей</w:t>
      </w:r>
      <w:r w:rsidR="0004618C">
        <w:rPr>
          <w:rFonts w:ascii="Times New Roman" w:hAnsi="Times New Roman" w:cs="Times New Roman"/>
          <w:sz w:val="28"/>
          <w:szCs w:val="28"/>
        </w:rPr>
        <w:t>,</w:t>
      </w:r>
      <w:r>
        <w:rPr>
          <w:rFonts w:ascii="Times New Roman" w:hAnsi="Times New Roman" w:cs="Times New Roman"/>
          <w:sz w:val="28"/>
          <w:szCs w:val="28"/>
        </w:rPr>
        <w:t xml:space="preserve"> месяцы и времена года.  Переходили </w:t>
      </w:r>
      <w:r w:rsidR="0004618C">
        <w:rPr>
          <w:rFonts w:ascii="Times New Roman" w:hAnsi="Times New Roman" w:cs="Times New Roman"/>
          <w:sz w:val="28"/>
          <w:szCs w:val="28"/>
        </w:rPr>
        <w:t>к чтению и пересказу</w:t>
      </w:r>
      <w:r>
        <w:rPr>
          <w:rFonts w:ascii="Times New Roman" w:hAnsi="Times New Roman" w:cs="Times New Roman"/>
          <w:sz w:val="28"/>
          <w:szCs w:val="28"/>
        </w:rPr>
        <w:t xml:space="preserve"> </w:t>
      </w:r>
      <w:r w:rsidR="0004618C">
        <w:rPr>
          <w:rFonts w:ascii="Times New Roman" w:hAnsi="Times New Roman" w:cs="Times New Roman"/>
          <w:sz w:val="28"/>
          <w:szCs w:val="28"/>
        </w:rPr>
        <w:t>небольших текстов</w:t>
      </w:r>
      <w:r>
        <w:rPr>
          <w:rFonts w:ascii="Times New Roman" w:hAnsi="Times New Roman" w:cs="Times New Roman"/>
          <w:sz w:val="28"/>
          <w:szCs w:val="28"/>
        </w:rPr>
        <w:t xml:space="preserve"> на изученные слова, рассказы об окружающей обстановке жизни учащихся. Списывали изученные слова из  пройденных рассказов. В третий год обучения учащи</w:t>
      </w:r>
      <w:r w:rsidR="0004618C">
        <w:rPr>
          <w:rFonts w:ascii="Times New Roman" w:hAnsi="Times New Roman" w:cs="Times New Roman"/>
          <w:sz w:val="28"/>
          <w:szCs w:val="28"/>
        </w:rPr>
        <w:t>е</w:t>
      </w:r>
      <w:r>
        <w:rPr>
          <w:rFonts w:ascii="Times New Roman" w:hAnsi="Times New Roman" w:cs="Times New Roman"/>
          <w:sz w:val="28"/>
          <w:szCs w:val="28"/>
        </w:rPr>
        <w:t>ся читали рассказы, описывающие города, леса, деревни, рек</w:t>
      </w:r>
      <w:r w:rsidR="0004618C">
        <w:rPr>
          <w:rFonts w:ascii="Times New Roman" w:hAnsi="Times New Roman" w:cs="Times New Roman"/>
          <w:sz w:val="28"/>
          <w:szCs w:val="28"/>
        </w:rPr>
        <w:t>и</w:t>
      </w:r>
      <w:r>
        <w:rPr>
          <w:rFonts w:ascii="Times New Roman" w:hAnsi="Times New Roman" w:cs="Times New Roman"/>
          <w:sz w:val="28"/>
          <w:szCs w:val="28"/>
        </w:rPr>
        <w:t>, гор</w:t>
      </w:r>
      <w:r w:rsidR="0004618C">
        <w:rPr>
          <w:rFonts w:ascii="Times New Roman" w:hAnsi="Times New Roman" w:cs="Times New Roman"/>
          <w:sz w:val="28"/>
          <w:szCs w:val="28"/>
        </w:rPr>
        <w:t>ы</w:t>
      </w:r>
      <w:r>
        <w:rPr>
          <w:rFonts w:ascii="Times New Roman" w:hAnsi="Times New Roman" w:cs="Times New Roman"/>
          <w:sz w:val="28"/>
          <w:szCs w:val="28"/>
        </w:rPr>
        <w:t xml:space="preserve"> и диких животных. Со второй половины учебного года переходили к зрительному диктанту. В последний год обучения ученикам предстояло читать более обширные рассказы, знакоми</w:t>
      </w:r>
      <w:r w:rsidR="0004618C">
        <w:rPr>
          <w:rFonts w:ascii="Times New Roman" w:hAnsi="Times New Roman" w:cs="Times New Roman"/>
          <w:sz w:val="28"/>
          <w:szCs w:val="28"/>
        </w:rPr>
        <w:t xml:space="preserve">ться </w:t>
      </w:r>
      <w:r>
        <w:rPr>
          <w:rFonts w:ascii="Times New Roman" w:hAnsi="Times New Roman" w:cs="Times New Roman"/>
          <w:sz w:val="28"/>
          <w:szCs w:val="28"/>
        </w:rPr>
        <w:t>с географической картой России, подробно изуча</w:t>
      </w:r>
      <w:r w:rsidR="0004618C">
        <w:rPr>
          <w:rFonts w:ascii="Times New Roman" w:hAnsi="Times New Roman" w:cs="Times New Roman"/>
          <w:sz w:val="28"/>
          <w:szCs w:val="28"/>
        </w:rPr>
        <w:t>ть</w:t>
      </w:r>
      <w:r>
        <w:rPr>
          <w:rFonts w:ascii="Times New Roman" w:hAnsi="Times New Roman" w:cs="Times New Roman"/>
          <w:sz w:val="28"/>
          <w:szCs w:val="28"/>
        </w:rPr>
        <w:t xml:space="preserve"> географию Туркестанского края и знакоми</w:t>
      </w:r>
      <w:r w:rsidR="0004618C">
        <w:rPr>
          <w:rFonts w:ascii="Times New Roman" w:hAnsi="Times New Roman" w:cs="Times New Roman"/>
          <w:sz w:val="28"/>
          <w:szCs w:val="28"/>
        </w:rPr>
        <w:t xml:space="preserve">ться с </w:t>
      </w:r>
      <w:r>
        <w:rPr>
          <w:rFonts w:ascii="Times New Roman" w:hAnsi="Times New Roman" w:cs="Times New Roman"/>
          <w:sz w:val="28"/>
          <w:szCs w:val="28"/>
        </w:rPr>
        <w:t>самыми важными событиями из истории России. Во второй половине учебного года ученики</w:t>
      </w:r>
      <w:r w:rsidR="0004618C">
        <w:rPr>
          <w:rFonts w:ascii="Times New Roman" w:hAnsi="Times New Roman" w:cs="Times New Roman"/>
          <w:sz w:val="28"/>
          <w:szCs w:val="28"/>
        </w:rPr>
        <w:t xml:space="preserve"> уже</w:t>
      </w:r>
      <w:r>
        <w:rPr>
          <w:rFonts w:ascii="Times New Roman" w:hAnsi="Times New Roman" w:cs="Times New Roman"/>
          <w:sz w:val="28"/>
          <w:szCs w:val="28"/>
        </w:rPr>
        <w:t xml:space="preserve"> самостоятельно писали изложения прочитанн</w:t>
      </w:r>
      <w:r w:rsidR="0004618C">
        <w:rPr>
          <w:rFonts w:ascii="Times New Roman" w:hAnsi="Times New Roman" w:cs="Times New Roman"/>
          <w:sz w:val="28"/>
          <w:szCs w:val="28"/>
        </w:rPr>
        <w:t xml:space="preserve">ого </w:t>
      </w:r>
      <w:r>
        <w:rPr>
          <w:rFonts w:ascii="Times New Roman" w:hAnsi="Times New Roman" w:cs="Times New Roman"/>
          <w:sz w:val="28"/>
          <w:szCs w:val="28"/>
        </w:rPr>
        <w:t>ими текст</w:t>
      </w:r>
      <w:r w:rsidR="0004618C">
        <w:rPr>
          <w:rFonts w:ascii="Times New Roman" w:hAnsi="Times New Roman" w:cs="Times New Roman"/>
          <w:sz w:val="28"/>
          <w:szCs w:val="28"/>
        </w:rPr>
        <w:t>а</w:t>
      </w:r>
      <w:r>
        <w:rPr>
          <w:rFonts w:ascii="Times New Roman" w:hAnsi="Times New Roman" w:cs="Times New Roman"/>
          <w:sz w:val="28"/>
          <w:szCs w:val="28"/>
        </w:rPr>
        <w:t>. Если у учителя возникали проблемы с наглядным объяснением предметов или новых понятий, то он имел право один раз называть предмет на местном языке, чтобы ученики имели правильное представление о предмете. Ученики должны были нач</w:t>
      </w:r>
      <w:r w:rsidR="002F1BDF">
        <w:rPr>
          <w:rFonts w:ascii="Times New Roman" w:hAnsi="Times New Roman" w:cs="Times New Roman"/>
          <w:sz w:val="28"/>
          <w:szCs w:val="28"/>
        </w:rPr>
        <w:t>ин</w:t>
      </w:r>
      <w:r>
        <w:rPr>
          <w:rFonts w:ascii="Times New Roman" w:hAnsi="Times New Roman" w:cs="Times New Roman"/>
          <w:sz w:val="28"/>
          <w:szCs w:val="28"/>
        </w:rPr>
        <w:t xml:space="preserve">ать чтение с русских слов, чтобы в дальнейшем </w:t>
      </w:r>
      <w:r w:rsidR="002F1BDF">
        <w:rPr>
          <w:rFonts w:ascii="Times New Roman" w:hAnsi="Times New Roman" w:cs="Times New Roman"/>
          <w:sz w:val="28"/>
          <w:szCs w:val="28"/>
        </w:rPr>
        <w:t>иметь</w:t>
      </w:r>
      <w:r>
        <w:rPr>
          <w:rFonts w:ascii="Times New Roman" w:hAnsi="Times New Roman" w:cs="Times New Roman"/>
          <w:sz w:val="28"/>
          <w:szCs w:val="28"/>
        </w:rPr>
        <w:t xml:space="preserve"> правильное произношение. </w:t>
      </w:r>
      <w:r>
        <w:rPr>
          <w:rFonts w:ascii="Times New Roman" w:hAnsi="Times New Roman" w:cs="Times New Roman"/>
          <w:sz w:val="28"/>
          <w:szCs w:val="28"/>
        </w:rPr>
        <w:lastRenderedPageBreak/>
        <w:t>Письменным</w:t>
      </w:r>
      <w:r w:rsidR="002F1BDF">
        <w:rPr>
          <w:rFonts w:ascii="Times New Roman" w:hAnsi="Times New Roman" w:cs="Times New Roman"/>
          <w:sz w:val="28"/>
          <w:szCs w:val="28"/>
        </w:rPr>
        <w:t>и</w:t>
      </w:r>
      <w:r>
        <w:rPr>
          <w:rFonts w:ascii="Times New Roman" w:hAnsi="Times New Roman" w:cs="Times New Roman"/>
          <w:sz w:val="28"/>
          <w:szCs w:val="28"/>
        </w:rPr>
        <w:t xml:space="preserve"> упражнени</w:t>
      </w:r>
      <w:r w:rsidR="002F1BDF">
        <w:rPr>
          <w:rFonts w:ascii="Times New Roman" w:hAnsi="Times New Roman" w:cs="Times New Roman"/>
          <w:sz w:val="28"/>
          <w:szCs w:val="28"/>
        </w:rPr>
        <w:t>ями</w:t>
      </w:r>
      <w:r>
        <w:rPr>
          <w:rFonts w:ascii="Times New Roman" w:hAnsi="Times New Roman" w:cs="Times New Roman"/>
          <w:sz w:val="28"/>
          <w:szCs w:val="28"/>
        </w:rPr>
        <w:t xml:space="preserve"> служило </w:t>
      </w:r>
      <w:r w:rsidR="002F1BDF">
        <w:rPr>
          <w:rFonts w:ascii="Times New Roman" w:hAnsi="Times New Roman" w:cs="Times New Roman"/>
          <w:sz w:val="28"/>
          <w:szCs w:val="28"/>
        </w:rPr>
        <w:t>переп</w:t>
      </w:r>
      <w:r>
        <w:rPr>
          <w:rFonts w:ascii="Times New Roman" w:hAnsi="Times New Roman" w:cs="Times New Roman"/>
          <w:sz w:val="28"/>
          <w:szCs w:val="28"/>
        </w:rPr>
        <w:t>исывание новы</w:t>
      </w:r>
      <w:r w:rsidR="002F1BDF">
        <w:rPr>
          <w:rFonts w:ascii="Times New Roman" w:hAnsi="Times New Roman" w:cs="Times New Roman"/>
          <w:sz w:val="28"/>
          <w:szCs w:val="28"/>
        </w:rPr>
        <w:t>х</w:t>
      </w:r>
      <w:r>
        <w:rPr>
          <w:rFonts w:ascii="Times New Roman" w:hAnsi="Times New Roman" w:cs="Times New Roman"/>
          <w:sz w:val="28"/>
          <w:szCs w:val="28"/>
        </w:rPr>
        <w:t xml:space="preserve"> слов</w:t>
      </w:r>
      <w:r w:rsidR="002F1BDF">
        <w:rPr>
          <w:rFonts w:ascii="Times New Roman" w:hAnsi="Times New Roman" w:cs="Times New Roman"/>
          <w:sz w:val="28"/>
          <w:szCs w:val="28"/>
        </w:rPr>
        <w:t xml:space="preserve"> и текстов</w:t>
      </w:r>
      <w:r>
        <w:rPr>
          <w:rStyle w:val="a5"/>
          <w:rFonts w:ascii="Times New Roman" w:hAnsi="Times New Roman" w:cs="Times New Roman"/>
          <w:sz w:val="28"/>
          <w:szCs w:val="28"/>
        </w:rPr>
        <w:footnoteReference w:id="120"/>
      </w:r>
      <w:r>
        <w:rPr>
          <w:rFonts w:ascii="Times New Roman" w:hAnsi="Times New Roman" w:cs="Times New Roman"/>
          <w:sz w:val="28"/>
          <w:szCs w:val="28"/>
        </w:rPr>
        <w:t xml:space="preserve">. </w:t>
      </w:r>
    </w:p>
    <w:p w:rsidR="008F62BE" w:rsidRDefault="00570931" w:rsidP="002C1FC5">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В 1912 году Н.А. Бобровников посе</w:t>
      </w:r>
      <w:r w:rsidR="002F1BDF">
        <w:rPr>
          <w:rFonts w:ascii="Times New Roman" w:hAnsi="Times New Roman" w:cs="Times New Roman"/>
          <w:sz w:val="28"/>
          <w:szCs w:val="28"/>
        </w:rPr>
        <w:t>тил</w:t>
      </w:r>
      <w:r>
        <w:rPr>
          <w:rFonts w:ascii="Times New Roman" w:hAnsi="Times New Roman" w:cs="Times New Roman"/>
          <w:sz w:val="28"/>
          <w:szCs w:val="28"/>
        </w:rPr>
        <w:t xml:space="preserve"> несколько русско-туземных школ Туркестанского края и пров</w:t>
      </w:r>
      <w:r w:rsidR="002F1BDF">
        <w:rPr>
          <w:rFonts w:ascii="Times New Roman" w:hAnsi="Times New Roman" w:cs="Times New Roman"/>
          <w:sz w:val="28"/>
          <w:szCs w:val="28"/>
        </w:rPr>
        <w:t>ел</w:t>
      </w:r>
      <w:r>
        <w:rPr>
          <w:rFonts w:ascii="Times New Roman" w:hAnsi="Times New Roman" w:cs="Times New Roman"/>
          <w:sz w:val="28"/>
          <w:szCs w:val="28"/>
        </w:rPr>
        <w:t xml:space="preserve"> устный и письменный экзамены, чтобы определить успехи учащихся. </w:t>
      </w:r>
      <w:r w:rsidR="002F1BDF">
        <w:rPr>
          <w:rFonts w:ascii="Times New Roman" w:hAnsi="Times New Roman" w:cs="Times New Roman"/>
          <w:sz w:val="28"/>
          <w:szCs w:val="28"/>
        </w:rPr>
        <w:t xml:space="preserve">Он </w:t>
      </w:r>
      <w:r>
        <w:rPr>
          <w:rFonts w:ascii="Times New Roman" w:hAnsi="Times New Roman" w:cs="Times New Roman"/>
          <w:sz w:val="28"/>
          <w:szCs w:val="28"/>
        </w:rPr>
        <w:t>сообщает, что в русско-туземной школе города Скобелева (Фергана) работали два учителя, которые являлись воспитанниками Туркестанской учительской семинарии. В школе обучались 54 человека по 4 часа в день. Д</w:t>
      </w:r>
      <w:r w:rsidR="002F1BDF">
        <w:rPr>
          <w:rFonts w:ascii="Times New Roman" w:hAnsi="Times New Roman" w:cs="Times New Roman"/>
          <w:sz w:val="28"/>
          <w:szCs w:val="28"/>
        </w:rPr>
        <w:t>о</w:t>
      </w:r>
      <w:r>
        <w:rPr>
          <w:rFonts w:ascii="Times New Roman" w:hAnsi="Times New Roman" w:cs="Times New Roman"/>
          <w:sz w:val="28"/>
          <w:szCs w:val="28"/>
        </w:rPr>
        <w:t>мулла плохо знал русский язык, свое занятие вел на местном языке и придерживался программы</w:t>
      </w:r>
      <w:r w:rsidR="00895CDA">
        <w:rPr>
          <w:rFonts w:ascii="Times New Roman" w:hAnsi="Times New Roman" w:cs="Times New Roman"/>
          <w:sz w:val="28"/>
          <w:szCs w:val="28"/>
        </w:rPr>
        <w:t xml:space="preserve"> </w:t>
      </w:r>
      <w:r>
        <w:rPr>
          <w:rFonts w:ascii="Times New Roman" w:hAnsi="Times New Roman" w:cs="Times New Roman"/>
          <w:sz w:val="28"/>
          <w:szCs w:val="28"/>
        </w:rPr>
        <w:t>мактаба. Д</w:t>
      </w:r>
      <w:r w:rsidR="002F1BDF">
        <w:rPr>
          <w:rFonts w:ascii="Times New Roman" w:hAnsi="Times New Roman" w:cs="Times New Roman"/>
          <w:sz w:val="28"/>
          <w:szCs w:val="28"/>
        </w:rPr>
        <w:t>о</w:t>
      </w:r>
      <w:r>
        <w:rPr>
          <w:rFonts w:ascii="Times New Roman" w:hAnsi="Times New Roman" w:cs="Times New Roman"/>
          <w:sz w:val="28"/>
          <w:szCs w:val="28"/>
        </w:rPr>
        <w:t>мулла обучал детей местной грамоте по звуковому методу и мусульманскому вероучению. Учащихся 2 часа занимались в русском отделении и столько же у д</w:t>
      </w:r>
      <w:r w:rsidR="002F1BDF">
        <w:rPr>
          <w:rFonts w:ascii="Times New Roman" w:hAnsi="Times New Roman" w:cs="Times New Roman"/>
          <w:sz w:val="28"/>
          <w:szCs w:val="28"/>
        </w:rPr>
        <w:t>о</w:t>
      </w:r>
      <w:r>
        <w:rPr>
          <w:rFonts w:ascii="Times New Roman" w:hAnsi="Times New Roman" w:cs="Times New Roman"/>
          <w:sz w:val="28"/>
          <w:szCs w:val="28"/>
        </w:rPr>
        <w:t xml:space="preserve">муллы. Для того, чтобы </w:t>
      </w:r>
      <w:r w:rsidR="002F1BDF">
        <w:rPr>
          <w:rFonts w:ascii="Times New Roman" w:hAnsi="Times New Roman" w:cs="Times New Roman"/>
          <w:sz w:val="28"/>
          <w:szCs w:val="28"/>
        </w:rPr>
        <w:t xml:space="preserve">выявить </w:t>
      </w:r>
      <w:r>
        <w:rPr>
          <w:rFonts w:ascii="Times New Roman" w:hAnsi="Times New Roman" w:cs="Times New Roman"/>
          <w:sz w:val="28"/>
          <w:szCs w:val="28"/>
        </w:rPr>
        <w:t>уровень владения русск</w:t>
      </w:r>
      <w:r w:rsidR="002F1BDF">
        <w:rPr>
          <w:rFonts w:ascii="Times New Roman" w:hAnsi="Times New Roman" w:cs="Times New Roman"/>
          <w:sz w:val="28"/>
          <w:szCs w:val="28"/>
        </w:rPr>
        <w:t xml:space="preserve">им </w:t>
      </w:r>
      <w:r>
        <w:rPr>
          <w:rFonts w:ascii="Times New Roman" w:hAnsi="Times New Roman" w:cs="Times New Roman"/>
          <w:sz w:val="28"/>
          <w:szCs w:val="28"/>
        </w:rPr>
        <w:t>язык</w:t>
      </w:r>
      <w:r w:rsidR="002F1BDF">
        <w:rPr>
          <w:rFonts w:ascii="Times New Roman" w:hAnsi="Times New Roman" w:cs="Times New Roman"/>
          <w:sz w:val="28"/>
          <w:szCs w:val="28"/>
        </w:rPr>
        <w:t>ом,</w:t>
      </w:r>
      <w:r>
        <w:rPr>
          <w:rFonts w:ascii="Times New Roman" w:hAnsi="Times New Roman" w:cs="Times New Roman"/>
          <w:sz w:val="28"/>
          <w:szCs w:val="28"/>
        </w:rPr>
        <w:t xml:space="preserve"> господин Бобровников провел </w:t>
      </w:r>
      <w:r w:rsidR="002F1BDF">
        <w:rPr>
          <w:rFonts w:ascii="Times New Roman" w:hAnsi="Times New Roman" w:cs="Times New Roman"/>
          <w:sz w:val="28"/>
          <w:szCs w:val="28"/>
        </w:rPr>
        <w:t xml:space="preserve">в названной школе </w:t>
      </w:r>
      <w:r>
        <w:rPr>
          <w:rFonts w:ascii="Times New Roman" w:hAnsi="Times New Roman" w:cs="Times New Roman"/>
          <w:sz w:val="28"/>
          <w:szCs w:val="28"/>
        </w:rPr>
        <w:t>письменный экзамен. Ученикам нужно было опознать предметы, которые лежали на столе</w:t>
      </w:r>
      <w:r w:rsidR="002F1BDF">
        <w:rPr>
          <w:rFonts w:ascii="Times New Roman" w:hAnsi="Times New Roman" w:cs="Times New Roman"/>
          <w:sz w:val="28"/>
          <w:szCs w:val="28"/>
        </w:rPr>
        <w:t>,</w:t>
      </w:r>
      <w:r>
        <w:rPr>
          <w:rFonts w:ascii="Times New Roman" w:hAnsi="Times New Roman" w:cs="Times New Roman"/>
          <w:sz w:val="28"/>
          <w:szCs w:val="28"/>
        </w:rPr>
        <w:t xml:space="preserve"> написать названия и цвет предметов. В испытании прин</w:t>
      </w:r>
      <w:r w:rsidR="002F1BDF">
        <w:rPr>
          <w:rFonts w:ascii="Times New Roman" w:hAnsi="Times New Roman" w:cs="Times New Roman"/>
          <w:sz w:val="28"/>
          <w:szCs w:val="28"/>
        </w:rPr>
        <w:t>я</w:t>
      </w:r>
      <w:r>
        <w:rPr>
          <w:rFonts w:ascii="Times New Roman" w:hAnsi="Times New Roman" w:cs="Times New Roman"/>
          <w:sz w:val="28"/>
          <w:szCs w:val="28"/>
        </w:rPr>
        <w:t xml:space="preserve">ли участие 21 ученик. В итоге только 2 ученика смогли правильно написать слово </w:t>
      </w:r>
      <w:r w:rsidR="002F1BDF">
        <w:rPr>
          <w:rFonts w:ascii="Times New Roman" w:hAnsi="Times New Roman" w:cs="Times New Roman"/>
          <w:sz w:val="28"/>
          <w:szCs w:val="28"/>
        </w:rPr>
        <w:t>«</w:t>
      </w:r>
      <w:r>
        <w:rPr>
          <w:rFonts w:ascii="Times New Roman" w:hAnsi="Times New Roman" w:cs="Times New Roman"/>
          <w:sz w:val="28"/>
          <w:szCs w:val="28"/>
        </w:rPr>
        <w:t>линейка</w:t>
      </w:r>
      <w:r w:rsidR="002F1BDF">
        <w:rPr>
          <w:rFonts w:ascii="Times New Roman" w:hAnsi="Times New Roman" w:cs="Times New Roman"/>
          <w:sz w:val="28"/>
          <w:szCs w:val="28"/>
        </w:rPr>
        <w:t>»</w:t>
      </w:r>
      <w:r>
        <w:rPr>
          <w:rFonts w:ascii="Times New Roman" w:hAnsi="Times New Roman" w:cs="Times New Roman"/>
          <w:sz w:val="28"/>
          <w:szCs w:val="28"/>
        </w:rPr>
        <w:t xml:space="preserve">, 20 человек смогли написать слово </w:t>
      </w:r>
      <w:r w:rsidR="002F1BDF">
        <w:rPr>
          <w:rFonts w:ascii="Times New Roman" w:hAnsi="Times New Roman" w:cs="Times New Roman"/>
          <w:sz w:val="28"/>
          <w:szCs w:val="28"/>
        </w:rPr>
        <w:t>«</w:t>
      </w:r>
      <w:r>
        <w:rPr>
          <w:rFonts w:ascii="Times New Roman" w:hAnsi="Times New Roman" w:cs="Times New Roman"/>
          <w:sz w:val="28"/>
          <w:szCs w:val="28"/>
        </w:rPr>
        <w:t>желтый</w:t>
      </w:r>
      <w:r w:rsidR="002F1BDF">
        <w:rPr>
          <w:rFonts w:ascii="Times New Roman" w:hAnsi="Times New Roman" w:cs="Times New Roman"/>
          <w:sz w:val="28"/>
          <w:szCs w:val="28"/>
        </w:rPr>
        <w:t>»</w:t>
      </w:r>
      <w:r>
        <w:rPr>
          <w:rFonts w:ascii="Times New Roman" w:hAnsi="Times New Roman" w:cs="Times New Roman"/>
          <w:sz w:val="28"/>
          <w:szCs w:val="28"/>
        </w:rPr>
        <w:t>, однако 15 из них с ошибкой. В старом Маргилане русско-туземная имела довольно обширный двор, большая часть территории была под огородом</w:t>
      </w:r>
      <w:r w:rsidR="002F1BDF">
        <w:rPr>
          <w:rFonts w:ascii="Times New Roman" w:hAnsi="Times New Roman" w:cs="Times New Roman"/>
          <w:sz w:val="28"/>
          <w:szCs w:val="28"/>
        </w:rPr>
        <w:t>-</w:t>
      </w:r>
      <w:r>
        <w:rPr>
          <w:rFonts w:ascii="Times New Roman" w:hAnsi="Times New Roman" w:cs="Times New Roman"/>
          <w:sz w:val="28"/>
          <w:szCs w:val="28"/>
        </w:rPr>
        <w:t xml:space="preserve">садом. В ней работали один русский </w:t>
      </w:r>
      <w:r w:rsidR="002F1BDF">
        <w:rPr>
          <w:rFonts w:ascii="Times New Roman" w:hAnsi="Times New Roman" w:cs="Times New Roman"/>
          <w:sz w:val="28"/>
          <w:szCs w:val="28"/>
        </w:rPr>
        <w:t xml:space="preserve">учитель и учитель-мусульманин. </w:t>
      </w:r>
      <w:r>
        <w:rPr>
          <w:rFonts w:ascii="Times New Roman" w:hAnsi="Times New Roman" w:cs="Times New Roman"/>
          <w:sz w:val="28"/>
          <w:szCs w:val="28"/>
        </w:rPr>
        <w:t>Учащи</w:t>
      </w:r>
      <w:r w:rsidR="002F1BDF">
        <w:rPr>
          <w:rFonts w:ascii="Times New Roman" w:hAnsi="Times New Roman" w:cs="Times New Roman"/>
          <w:sz w:val="28"/>
          <w:szCs w:val="28"/>
        </w:rPr>
        <w:t>е</w:t>
      </w:r>
      <w:r>
        <w:rPr>
          <w:rFonts w:ascii="Times New Roman" w:hAnsi="Times New Roman" w:cs="Times New Roman"/>
          <w:sz w:val="28"/>
          <w:szCs w:val="28"/>
        </w:rPr>
        <w:t xml:space="preserve">ся были разделены на 4 отделения, то есть на подготовительное </w:t>
      </w:r>
      <w:r w:rsidR="002F1BDF">
        <w:rPr>
          <w:rFonts w:ascii="Times New Roman" w:hAnsi="Times New Roman" w:cs="Times New Roman"/>
          <w:sz w:val="28"/>
          <w:szCs w:val="28"/>
        </w:rPr>
        <w:t>(</w:t>
      </w:r>
      <w:r>
        <w:rPr>
          <w:rFonts w:ascii="Times New Roman" w:hAnsi="Times New Roman" w:cs="Times New Roman"/>
          <w:sz w:val="28"/>
          <w:szCs w:val="28"/>
        </w:rPr>
        <w:t>19 ч</w:t>
      </w:r>
      <w:r w:rsidR="002F1BDF">
        <w:rPr>
          <w:rFonts w:ascii="Times New Roman" w:hAnsi="Times New Roman" w:cs="Times New Roman"/>
          <w:sz w:val="28"/>
          <w:szCs w:val="28"/>
        </w:rPr>
        <w:t>еловек)</w:t>
      </w:r>
      <w:r>
        <w:rPr>
          <w:rFonts w:ascii="Times New Roman" w:hAnsi="Times New Roman" w:cs="Times New Roman"/>
          <w:sz w:val="28"/>
          <w:szCs w:val="28"/>
        </w:rPr>
        <w:t xml:space="preserve">, первое отделение </w:t>
      </w:r>
      <w:r w:rsidR="002F1BDF">
        <w:rPr>
          <w:rFonts w:ascii="Times New Roman" w:hAnsi="Times New Roman" w:cs="Times New Roman"/>
          <w:sz w:val="28"/>
          <w:szCs w:val="28"/>
        </w:rPr>
        <w:t>(</w:t>
      </w:r>
      <w:r>
        <w:rPr>
          <w:rFonts w:ascii="Times New Roman" w:hAnsi="Times New Roman" w:cs="Times New Roman"/>
          <w:sz w:val="28"/>
          <w:szCs w:val="28"/>
        </w:rPr>
        <w:t>8 ч</w:t>
      </w:r>
      <w:r w:rsidR="002F1BDF">
        <w:rPr>
          <w:rFonts w:ascii="Times New Roman" w:hAnsi="Times New Roman" w:cs="Times New Roman"/>
          <w:sz w:val="28"/>
          <w:szCs w:val="28"/>
        </w:rPr>
        <w:t>еловек)</w:t>
      </w:r>
      <w:r>
        <w:rPr>
          <w:rFonts w:ascii="Times New Roman" w:hAnsi="Times New Roman" w:cs="Times New Roman"/>
          <w:sz w:val="28"/>
          <w:szCs w:val="28"/>
        </w:rPr>
        <w:t xml:space="preserve">, второе отделение </w:t>
      </w:r>
      <w:r w:rsidR="002F1BDF">
        <w:rPr>
          <w:rFonts w:ascii="Times New Roman" w:hAnsi="Times New Roman" w:cs="Times New Roman"/>
          <w:sz w:val="28"/>
          <w:szCs w:val="28"/>
        </w:rPr>
        <w:t>(</w:t>
      </w:r>
      <w:r>
        <w:rPr>
          <w:rFonts w:ascii="Times New Roman" w:hAnsi="Times New Roman" w:cs="Times New Roman"/>
          <w:sz w:val="28"/>
          <w:szCs w:val="28"/>
        </w:rPr>
        <w:t>4 ч</w:t>
      </w:r>
      <w:r w:rsidR="002F1BDF">
        <w:rPr>
          <w:rFonts w:ascii="Times New Roman" w:hAnsi="Times New Roman" w:cs="Times New Roman"/>
          <w:sz w:val="28"/>
          <w:szCs w:val="28"/>
        </w:rPr>
        <w:t>еловека)</w:t>
      </w:r>
      <w:r>
        <w:rPr>
          <w:rFonts w:ascii="Times New Roman" w:hAnsi="Times New Roman" w:cs="Times New Roman"/>
          <w:sz w:val="28"/>
          <w:szCs w:val="28"/>
        </w:rPr>
        <w:t xml:space="preserve"> и третье отделение </w:t>
      </w:r>
      <w:r w:rsidR="002F1BDF">
        <w:rPr>
          <w:rFonts w:ascii="Times New Roman" w:hAnsi="Times New Roman" w:cs="Times New Roman"/>
          <w:sz w:val="28"/>
          <w:szCs w:val="28"/>
        </w:rPr>
        <w:t>(4 человека)</w:t>
      </w:r>
      <w:r>
        <w:rPr>
          <w:rFonts w:ascii="Times New Roman" w:hAnsi="Times New Roman" w:cs="Times New Roman"/>
          <w:sz w:val="28"/>
          <w:szCs w:val="28"/>
        </w:rPr>
        <w:t>. В подготовительном отделении учились читать по-русски, не прибегая к родному языку</w:t>
      </w:r>
      <w:r w:rsidR="002F1BDF">
        <w:rPr>
          <w:rFonts w:ascii="Times New Roman" w:hAnsi="Times New Roman" w:cs="Times New Roman"/>
          <w:sz w:val="28"/>
          <w:szCs w:val="28"/>
        </w:rPr>
        <w:t>,</w:t>
      </w:r>
      <w:r>
        <w:rPr>
          <w:rFonts w:ascii="Times New Roman" w:hAnsi="Times New Roman" w:cs="Times New Roman"/>
          <w:sz w:val="28"/>
          <w:szCs w:val="28"/>
        </w:rPr>
        <w:t xml:space="preserve"> и списывать по книжке Граменицкого. </w:t>
      </w:r>
      <w:r w:rsidR="002F1BDF">
        <w:rPr>
          <w:rFonts w:ascii="Times New Roman" w:hAnsi="Times New Roman" w:cs="Times New Roman"/>
          <w:sz w:val="28"/>
          <w:szCs w:val="28"/>
        </w:rPr>
        <w:t>Н.А. Бобровников</w:t>
      </w:r>
      <w:r>
        <w:rPr>
          <w:rFonts w:ascii="Times New Roman" w:hAnsi="Times New Roman" w:cs="Times New Roman"/>
          <w:sz w:val="28"/>
          <w:szCs w:val="28"/>
        </w:rPr>
        <w:t xml:space="preserve"> предл</w:t>
      </w:r>
      <w:r w:rsidR="002F1BDF">
        <w:rPr>
          <w:rFonts w:ascii="Times New Roman" w:hAnsi="Times New Roman" w:cs="Times New Roman"/>
          <w:sz w:val="28"/>
          <w:szCs w:val="28"/>
        </w:rPr>
        <w:t>ожил</w:t>
      </w:r>
      <w:r>
        <w:rPr>
          <w:rFonts w:ascii="Times New Roman" w:hAnsi="Times New Roman" w:cs="Times New Roman"/>
          <w:sz w:val="28"/>
          <w:szCs w:val="28"/>
        </w:rPr>
        <w:t xml:space="preserve"> ученикам старшего отделения задание, что было задано ученикам школы города Скобелева. </w:t>
      </w:r>
      <w:r w:rsidR="002F1BDF">
        <w:rPr>
          <w:rFonts w:ascii="Times New Roman" w:hAnsi="Times New Roman" w:cs="Times New Roman"/>
          <w:sz w:val="28"/>
          <w:szCs w:val="28"/>
        </w:rPr>
        <w:t>В</w:t>
      </w:r>
      <w:r>
        <w:rPr>
          <w:rFonts w:ascii="Times New Roman" w:hAnsi="Times New Roman" w:cs="Times New Roman"/>
          <w:sz w:val="28"/>
          <w:szCs w:val="28"/>
        </w:rPr>
        <w:t xml:space="preserve"> добровольном экзамене участвовали 12 человек. Результат был хуже, чем у учащихся Скобелевской школы. Русско-туземная школа в городе Андижане располагалась в частном доме. В </w:t>
      </w:r>
      <w:r>
        <w:rPr>
          <w:rFonts w:ascii="Times New Roman" w:hAnsi="Times New Roman" w:cs="Times New Roman"/>
          <w:sz w:val="28"/>
          <w:szCs w:val="28"/>
        </w:rPr>
        <w:lastRenderedPageBreak/>
        <w:t xml:space="preserve">ней работал русский учитель, хорошо владеющий местным языком и местный домулла, который не говорил по-русски. Как в школе старом Маргилане, в ней учащихся были разделены на отделения. По списку в школе всего числились 59 учеников. В тот момент, когда автор гостил </w:t>
      </w:r>
      <w:r w:rsidR="00895CDA">
        <w:rPr>
          <w:rFonts w:ascii="Times New Roman" w:hAnsi="Times New Roman" w:cs="Times New Roman"/>
          <w:sz w:val="28"/>
          <w:szCs w:val="28"/>
        </w:rPr>
        <w:t xml:space="preserve">в </w:t>
      </w:r>
      <w:r>
        <w:rPr>
          <w:rFonts w:ascii="Times New Roman" w:hAnsi="Times New Roman" w:cs="Times New Roman"/>
          <w:sz w:val="28"/>
          <w:szCs w:val="28"/>
        </w:rPr>
        <w:t>школ</w:t>
      </w:r>
      <w:r w:rsidR="00895CDA">
        <w:rPr>
          <w:rFonts w:ascii="Times New Roman" w:hAnsi="Times New Roman" w:cs="Times New Roman"/>
          <w:sz w:val="28"/>
          <w:szCs w:val="28"/>
        </w:rPr>
        <w:t>е</w:t>
      </w:r>
      <w:r>
        <w:rPr>
          <w:rFonts w:ascii="Times New Roman" w:hAnsi="Times New Roman" w:cs="Times New Roman"/>
          <w:sz w:val="28"/>
          <w:szCs w:val="28"/>
        </w:rPr>
        <w:t>, ученики младшего отделения изучали самостоятельно букву «ч», читали механически текст и списывали слова из руководства Граменицкого. Во втором отделении проводился разговорный урок. Помимо разговорного урока, ученики данного отделения читали статьи из книги Граменицкого.  Из-за наличия разговорного урока у учеников отсутствовали письменные упражнения. В четвертом отделении ученики заучивали слова на букву «е», а со второй половины учебного года читали статью «Первые Русские князья». Автором был</w:t>
      </w:r>
      <w:r w:rsidR="00895CDA">
        <w:rPr>
          <w:rFonts w:ascii="Times New Roman" w:hAnsi="Times New Roman" w:cs="Times New Roman"/>
          <w:sz w:val="28"/>
          <w:szCs w:val="28"/>
        </w:rPr>
        <w:t>о</w:t>
      </w:r>
      <w:r>
        <w:rPr>
          <w:rFonts w:ascii="Times New Roman" w:hAnsi="Times New Roman" w:cs="Times New Roman"/>
          <w:sz w:val="28"/>
          <w:szCs w:val="28"/>
        </w:rPr>
        <w:t xml:space="preserve"> дан</w:t>
      </w:r>
      <w:r w:rsidR="00895CDA">
        <w:rPr>
          <w:rFonts w:ascii="Times New Roman" w:hAnsi="Times New Roman" w:cs="Times New Roman"/>
          <w:sz w:val="28"/>
          <w:szCs w:val="28"/>
        </w:rPr>
        <w:t>о</w:t>
      </w:r>
      <w:r>
        <w:rPr>
          <w:rFonts w:ascii="Times New Roman" w:hAnsi="Times New Roman" w:cs="Times New Roman"/>
          <w:sz w:val="28"/>
          <w:szCs w:val="28"/>
        </w:rPr>
        <w:t xml:space="preserve"> аналогичное задание, что было в Скобелевской и Маргиланской школах. Однако, по мнению Бобровникова</w:t>
      </w:r>
      <w:r w:rsidR="00895CDA">
        <w:rPr>
          <w:rFonts w:ascii="Times New Roman" w:hAnsi="Times New Roman" w:cs="Times New Roman"/>
          <w:sz w:val="28"/>
          <w:szCs w:val="28"/>
        </w:rPr>
        <w:t>,</w:t>
      </w:r>
      <w:r>
        <w:rPr>
          <w:rFonts w:ascii="Times New Roman" w:hAnsi="Times New Roman" w:cs="Times New Roman"/>
          <w:sz w:val="28"/>
          <w:szCs w:val="28"/>
        </w:rPr>
        <w:t xml:space="preserve"> самый худший результат показали учащи</w:t>
      </w:r>
      <w:r w:rsidR="00895CDA">
        <w:rPr>
          <w:rFonts w:ascii="Times New Roman" w:hAnsi="Times New Roman" w:cs="Times New Roman"/>
          <w:sz w:val="28"/>
          <w:szCs w:val="28"/>
        </w:rPr>
        <w:t>е</w:t>
      </w:r>
      <w:r>
        <w:rPr>
          <w:rFonts w:ascii="Times New Roman" w:hAnsi="Times New Roman" w:cs="Times New Roman"/>
          <w:sz w:val="28"/>
          <w:szCs w:val="28"/>
        </w:rPr>
        <w:t>ся школы Андижана</w:t>
      </w:r>
      <w:r>
        <w:rPr>
          <w:rStyle w:val="a5"/>
          <w:rFonts w:ascii="Times New Roman" w:hAnsi="Times New Roman" w:cs="Times New Roman"/>
          <w:sz w:val="28"/>
          <w:szCs w:val="28"/>
        </w:rPr>
        <w:footnoteReference w:id="121"/>
      </w:r>
      <w:r>
        <w:rPr>
          <w:rFonts w:ascii="Times New Roman" w:hAnsi="Times New Roman" w:cs="Times New Roman"/>
          <w:sz w:val="28"/>
          <w:szCs w:val="28"/>
        </w:rPr>
        <w:t xml:space="preserve">.  </w:t>
      </w:r>
      <w:r w:rsidR="00895CDA">
        <w:rPr>
          <w:rFonts w:ascii="Times New Roman" w:hAnsi="Times New Roman" w:cs="Times New Roman"/>
          <w:sz w:val="28"/>
          <w:szCs w:val="28"/>
        </w:rPr>
        <w:t>Русскому инспектору было «о</w:t>
      </w:r>
      <w:r>
        <w:rPr>
          <w:rFonts w:ascii="Times New Roman" w:hAnsi="Times New Roman" w:cs="Times New Roman"/>
          <w:sz w:val="28"/>
          <w:szCs w:val="28"/>
        </w:rPr>
        <w:t>чень сложно</w:t>
      </w:r>
      <w:r w:rsidR="00895CDA">
        <w:rPr>
          <w:rFonts w:ascii="Times New Roman" w:hAnsi="Times New Roman" w:cs="Times New Roman"/>
          <w:sz w:val="28"/>
          <w:szCs w:val="28"/>
        </w:rPr>
        <w:t>»</w:t>
      </w:r>
      <w:r>
        <w:rPr>
          <w:rFonts w:ascii="Times New Roman" w:hAnsi="Times New Roman" w:cs="Times New Roman"/>
          <w:sz w:val="28"/>
          <w:szCs w:val="28"/>
        </w:rPr>
        <w:t xml:space="preserve"> определ</w:t>
      </w:r>
      <w:r w:rsidR="00895CDA">
        <w:rPr>
          <w:rFonts w:ascii="Times New Roman" w:hAnsi="Times New Roman" w:cs="Times New Roman"/>
          <w:sz w:val="28"/>
          <w:szCs w:val="28"/>
        </w:rPr>
        <w:t>я</w:t>
      </w:r>
      <w:r>
        <w:rPr>
          <w:rFonts w:ascii="Times New Roman" w:hAnsi="Times New Roman" w:cs="Times New Roman"/>
          <w:sz w:val="28"/>
          <w:szCs w:val="28"/>
        </w:rPr>
        <w:t xml:space="preserve">ть характер занятий </w:t>
      </w:r>
      <w:r w:rsidR="00895CDA">
        <w:rPr>
          <w:rFonts w:ascii="Times New Roman" w:hAnsi="Times New Roman" w:cs="Times New Roman"/>
          <w:sz w:val="28"/>
          <w:szCs w:val="28"/>
        </w:rPr>
        <w:t>«</w:t>
      </w:r>
      <w:r>
        <w:rPr>
          <w:rFonts w:ascii="Times New Roman" w:hAnsi="Times New Roman" w:cs="Times New Roman"/>
          <w:sz w:val="28"/>
          <w:szCs w:val="28"/>
        </w:rPr>
        <w:t>туземн</w:t>
      </w:r>
      <w:r w:rsidR="00895CDA">
        <w:rPr>
          <w:rFonts w:ascii="Times New Roman" w:hAnsi="Times New Roman" w:cs="Times New Roman"/>
          <w:sz w:val="28"/>
          <w:szCs w:val="28"/>
        </w:rPr>
        <w:t>ых</w:t>
      </w:r>
      <w:r>
        <w:rPr>
          <w:rFonts w:ascii="Times New Roman" w:hAnsi="Times New Roman" w:cs="Times New Roman"/>
          <w:sz w:val="28"/>
          <w:szCs w:val="28"/>
        </w:rPr>
        <w:t xml:space="preserve"> класс</w:t>
      </w:r>
      <w:r w:rsidR="00895CDA">
        <w:rPr>
          <w:rFonts w:ascii="Times New Roman" w:hAnsi="Times New Roman" w:cs="Times New Roman"/>
          <w:sz w:val="28"/>
          <w:szCs w:val="28"/>
        </w:rPr>
        <w:t>ов»</w:t>
      </w:r>
      <w:r>
        <w:rPr>
          <w:rFonts w:ascii="Times New Roman" w:hAnsi="Times New Roman" w:cs="Times New Roman"/>
          <w:sz w:val="28"/>
          <w:szCs w:val="28"/>
        </w:rPr>
        <w:t xml:space="preserve">, так как </w:t>
      </w:r>
      <w:r w:rsidR="00895CDA">
        <w:rPr>
          <w:rFonts w:ascii="Times New Roman" w:hAnsi="Times New Roman" w:cs="Times New Roman"/>
          <w:sz w:val="28"/>
          <w:szCs w:val="28"/>
        </w:rPr>
        <w:t>в каждой школе</w:t>
      </w:r>
      <w:r>
        <w:rPr>
          <w:rFonts w:ascii="Times New Roman" w:hAnsi="Times New Roman" w:cs="Times New Roman"/>
          <w:sz w:val="28"/>
          <w:szCs w:val="28"/>
        </w:rPr>
        <w:t xml:space="preserve"> учитель</w:t>
      </w:r>
      <w:r w:rsidR="00895CDA">
        <w:rPr>
          <w:rFonts w:ascii="Times New Roman" w:hAnsi="Times New Roman" w:cs="Times New Roman"/>
          <w:sz w:val="28"/>
          <w:szCs w:val="28"/>
        </w:rPr>
        <w:t xml:space="preserve">-мусульманин </w:t>
      </w:r>
      <w:r>
        <w:rPr>
          <w:rFonts w:ascii="Times New Roman" w:hAnsi="Times New Roman" w:cs="Times New Roman"/>
          <w:sz w:val="28"/>
          <w:szCs w:val="28"/>
        </w:rPr>
        <w:t xml:space="preserve">вел занятия по своему методу. Взгляды </w:t>
      </w:r>
      <w:r w:rsidR="00895CDA">
        <w:rPr>
          <w:rFonts w:ascii="Times New Roman" w:hAnsi="Times New Roman" w:cs="Times New Roman"/>
          <w:sz w:val="28"/>
          <w:szCs w:val="28"/>
        </w:rPr>
        <w:t>мусульман</w:t>
      </w:r>
      <w:r>
        <w:rPr>
          <w:rFonts w:ascii="Times New Roman" w:hAnsi="Times New Roman" w:cs="Times New Roman"/>
          <w:sz w:val="28"/>
          <w:szCs w:val="28"/>
        </w:rPr>
        <w:t xml:space="preserve"> на эти занятия были различными</w:t>
      </w:r>
      <w:r w:rsidR="00895CDA" w:rsidRPr="00895CDA">
        <w:rPr>
          <w:rFonts w:ascii="Times New Roman" w:hAnsi="Times New Roman" w:cs="Times New Roman"/>
          <w:sz w:val="28"/>
          <w:szCs w:val="28"/>
        </w:rPr>
        <w:t xml:space="preserve"> </w:t>
      </w:r>
      <w:r w:rsidR="00895CDA">
        <w:rPr>
          <w:rFonts w:ascii="Times New Roman" w:hAnsi="Times New Roman" w:cs="Times New Roman"/>
          <w:sz w:val="28"/>
          <w:szCs w:val="28"/>
        </w:rPr>
        <w:t>в различных местностях края</w:t>
      </w:r>
      <w:r>
        <w:rPr>
          <w:rFonts w:ascii="Times New Roman" w:hAnsi="Times New Roman" w:cs="Times New Roman"/>
          <w:sz w:val="28"/>
          <w:szCs w:val="28"/>
        </w:rPr>
        <w:t xml:space="preserve">, что </w:t>
      </w:r>
      <w:r w:rsidR="00895CDA">
        <w:rPr>
          <w:rFonts w:ascii="Times New Roman" w:hAnsi="Times New Roman" w:cs="Times New Roman"/>
          <w:sz w:val="28"/>
          <w:szCs w:val="28"/>
        </w:rPr>
        <w:t>затрудняло составление</w:t>
      </w:r>
      <w:r>
        <w:rPr>
          <w:rFonts w:ascii="Times New Roman" w:hAnsi="Times New Roman" w:cs="Times New Roman"/>
          <w:sz w:val="28"/>
          <w:szCs w:val="28"/>
        </w:rPr>
        <w:t xml:space="preserve"> общ</w:t>
      </w:r>
      <w:r w:rsidR="00895CDA">
        <w:rPr>
          <w:rFonts w:ascii="Times New Roman" w:hAnsi="Times New Roman" w:cs="Times New Roman"/>
          <w:sz w:val="28"/>
          <w:szCs w:val="28"/>
        </w:rPr>
        <w:t>ей</w:t>
      </w:r>
      <w:r>
        <w:rPr>
          <w:rFonts w:ascii="Times New Roman" w:hAnsi="Times New Roman" w:cs="Times New Roman"/>
          <w:sz w:val="28"/>
          <w:szCs w:val="28"/>
        </w:rPr>
        <w:t xml:space="preserve"> программ</w:t>
      </w:r>
      <w:r w:rsidR="00895CDA">
        <w:rPr>
          <w:rFonts w:ascii="Times New Roman" w:hAnsi="Times New Roman" w:cs="Times New Roman"/>
          <w:sz w:val="28"/>
          <w:szCs w:val="28"/>
        </w:rPr>
        <w:t>ы</w:t>
      </w:r>
      <w:r>
        <w:rPr>
          <w:rFonts w:ascii="Times New Roman" w:hAnsi="Times New Roman" w:cs="Times New Roman"/>
          <w:sz w:val="28"/>
          <w:szCs w:val="28"/>
        </w:rPr>
        <w:t xml:space="preserve"> для всех школ края. </w:t>
      </w:r>
      <w:r w:rsidR="00895CDA">
        <w:rPr>
          <w:rFonts w:ascii="Times New Roman" w:hAnsi="Times New Roman" w:cs="Times New Roman"/>
          <w:sz w:val="28"/>
          <w:szCs w:val="28"/>
        </w:rPr>
        <w:t xml:space="preserve"> Чаще всего</w:t>
      </w:r>
      <w:r>
        <w:rPr>
          <w:rFonts w:ascii="Times New Roman" w:hAnsi="Times New Roman" w:cs="Times New Roman"/>
          <w:sz w:val="28"/>
          <w:szCs w:val="28"/>
        </w:rPr>
        <w:t xml:space="preserve"> учебный курс </w:t>
      </w:r>
      <w:r w:rsidR="00895CDA">
        <w:rPr>
          <w:rFonts w:ascii="Times New Roman" w:hAnsi="Times New Roman" w:cs="Times New Roman"/>
          <w:sz w:val="28"/>
          <w:szCs w:val="28"/>
        </w:rPr>
        <w:t>«</w:t>
      </w:r>
      <w:r>
        <w:rPr>
          <w:rFonts w:ascii="Times New Roman" w:hAnsi="Times New Roman" w:cs="Times New Roman"/>
          <w:sz w:val="28"/>
          <w:szCs w:val="28"/>
        </w:rPr>
        <w:t>туземных классов</w:t>
      </w:r>
      <w:r w:rsidR="00895CDA">
        <w:rPr>
          <w:rFonts w:ascii="Times New Roman" w:hAnsi="Times New Roman" w:cs="Times New Roman"/>
          <w:sz w:val="28"/>
          <w:szCs w:val="28"/>
        </w:rPr>
        <w:t>»</w:t>
      </w:r>
      <w:r>
        <w:rPr>
          <w:rFonts w:ascii="Times New Roman" w:hAnsi="Times New Roman" w:cs="Times New Roman"/>
          <w:sz w:val="28"/>
          <w:szCs w:val="28"/>
        </w:rPr>
        <w:t xml:space="preserve"> включал  </w:t>
      </w:r>
      <w:r w:rsidR="00895CDA">
        <w:rPr>
          <w:rFonts w:ascii="Times New Roman" w:hAnsi="Times New Roman" w:cs="Times New Roman"/>
          <w:sz w:val="28"/>
          <w:szCs w:val="28"/>
        </w:rPr>
        <w:t xml:space="preserve">в </w:t>
      </w:r>
      <w:r>
        <w:rPr>
          <w:rFonts w:ascii="Times New Roman" w:hAnsi="Times New Roman" w:cs="Times New Roman"/>
          <w:sz w:val="28"/>
          <w:szCs w:val="28"/>
        </w:rPr>
        <w:t>себя изучени</w:t>
      </w:r>
      <w:r w:rsidR="00895CDA">
        <w:rPr>
          <w:rFonts w:ascii="Times New Roman" w:hAnsi="Times New Roman" w:cs="Times New Roman"/>
          <w:sz w:val="28"/>
          <w:szCs w:val="28"/>
        </w:rPr>
        <w:t>е</w:t>
      </w:r>
      <w:r>
        <w:rPr>
          <w:rFonts w:ascii="Times New Roman" w:hAnsi="Times New Roman" w:cs="Times New Roman"/>
          <w:sz w:val="28"/>
          <w:szCs w:val="28"/>
        </w:rPr>
        <w:t xml:space="preserve"> </w:t>
      </w:r>
      <w:r w:rsidR="00895CDA">
        <w:rPr>
          <w:rFonts w:ascii="Times New Roman" w:hAnsi="Times New Roman" w:cs="Times New Roman"/>
          <w:sz w:val="28"/>
          <w:szCs w:val="28"/>
        </w:rPr>
        <w:t>узбекской грамоты</w:t>
      </w:r>
      <w:r>
        <w:rPr>
          <w:rFonts w:ascii="Times New Roman" w:hAnsi="Times New Roman" w:cs="Times New Roman"/>
          <w:sz w:val="28"/>
          <w:szCs w:val="28"/>
        </w:rPr>
        <w:t>, арабского алфавита, чтение книг, рассказывающи</w:t>
      </w:r>
      <w:r w:rsidR="00895CDA">
        <w:rPr>
          <w:rFonts w:ascii="Times New Roman" w:hAnsi="Times New Roman" w:cs="Times New Roman"/>
          <w:sz w:val="28"/>
          <w:szCs w:val="28"/>
        </w:rPr>
        <w:t>х</w:t>
      </w:r>
      <w:r>
        <w:rPr>
          <w:rFonts w:ascii="Times New Roman" w:hAnsi="Times New Roman" w:cs="Times New Roman"/>
          <w:sz w:val="28"/>
          <w:szCs w:val="28"/>
        </w:rPr>
        <w:t xml:space="preserve"> об основах мусульманской веры и правила</w:t>
      </w:r>
      <w:r w:rsidR="00895CDA">
        <w:rPr>
          <w:rFonts w:ascii="Times New Roman" w:hAnsi="Times New Roman" w:cs="Times New Roman"/>
          <w:sz w:val="28"/>
          <w:szCs w:val="28"/>
        </w:rPr>
        <w:t>х</w:t>
      </w:r>
      <w:r>
        <w:rPr>
          <w:rFonts w:ascii="Times New Roman" w:hAnsi="Times New Roman" w:cs="Times New Roman"/>
          <w:sz w:val="28"/>
          <w:szCs w:val="28"/>
        </w:rPr>
        <w:t xml:space="preserve"> практической жизни мусульманина. Таким образом, основной задачей русско-туземных школ был</w:t>
      </w:r>
      <w:r w:rsidR="00895CDA">
        <w:rPr>
          <w:rFonts w:ascii="Times New Roman" w:hAnsi="Times New Roman" w:cs="Times New Roman"/>
          <w:sz w:val="28"/>
          <w:szCs w:val="28"/>
        </w:rPr>
        <w:t>о</w:t>
      </w:r>
      <w:r>
        <w:rPr>
          <w:rFonts w:ascii="Times New Roman" w:hAnsi="Times New Roman" w:cs="Times New Roman"/>
          <w:sz w:val="28"/>
          <w:szCs w:val="28"/>
        </w:rPr>
        <w:t xml:space="preserve"> распространени</w:t>
      </w:r>
      <w:r w:rsidR="00895CDA">
        <w:rPr>
          <w:rFonts w:ascii="Times New Roman" w:hAnsi="Times New Roman" w:cs="Times New Roman"/>
          <w:sz w:val="28"/>
          <w:szCs w:val="28"/>
        </w:rPr>
        <w:t>е</w:t>
      </w:r>
      <w:r>
        <w:rPr>
          <w:rFonts w:ascii="Times New Roman" w:hAnsi="Times New Roman" w:cs="Times New Roman"/>
          <w:sz w:val="28"/>
          <w:szCs w:val="28"/>
        </w:rPr>
        <w:t xml:space="preserve"> русского языка и русской культуры среди </w:t>
      </w:r>
      <w:r w:rsidR="00895CDA">
        <w:rPr>
          <w:rFonts w:ascii="Times New Roman" w:hAnsi="Times New Roman" w:cs="Times New Roman"/>
          <w:sz w:val="28"/>
          <w:szCs w:val="28"/>
        </w:rPr>
        <w:t>«</w:t>
      </w:r>
      <w:r>
        <w:rPr>
          <w:rFonts w:ascii="Times New Roman" w:hAnsi="Times New Roman" w:cs="Times New Roman"/>
          <w:sz w:val="28"/>
          <w:szCs w:val="28"/>
        </w:rPr>
        <w:t>инородцев</w:t>
      </w:r>
      <w:r w:rsidR="00895CDA">
        <w:rPr>
          <w:rFonts w:ascii="Times New Roman" w:hAnsi="Times New Roman" w:cs="Times New Roman"/>
          <w:sz w:val="28"/>
          <w:szCs w:val="28"/>
        </w:rPr>
        <w:t>»</w:t>
      </w:r>
      <w:r>
        <w:rPr>
          <w:rStyle w:val="a5"/>
          <w:rFonts w:ascii="Times New Roman" w:hAnsi="Times New Roman" w:cs="Times New Roman"/>
          <w:sz w:val="28"/>
          <w:szCs w:val="28"/>
        </w:rPr>
        <w:footnoteReference w:id="122"/>
      </w:r>
      <w:r>
        <w:rPr>
          <w:rFonts w:ascii="Times New Roman" w:hAnsi="Times New Roman" w:cs="Times New Roman"/>
          <w:sz w:val="28"/>
          <w:szCs w:val="28"/>
        </w:rPr>
        <w:t xml:space="preserve">.  </w:t>
      </w:r>
    </w:p>
    <w:p w:rsidR="008F62BE" w:rsidRPr="007F7EC6" w:rsidRDefault="008F62BE" w:rsidP="008F62BE">
      <w:pPr>
        <w:spacing w:before="400" w:after="400" w:line="360" w:lineRule="auto"/>
        <w:ind w:right="85"/>
        <w:jc w:val="both"/>
        <w:rPr>
          <w:rFonts w:ascii="Times New Roman" w:hAnsi="Times New Roman" w:cs="Times New Roman"/>
          <w:b/>
          <w:bCs/>
          <w:sz w:val="28"/>
          <w:szCs w:val="28"/>
        </w:rPr>
      </w:pPr>
      <w:r w:rsidRPr="007F7EC6">
        <w:rPr>
          <w:rFonts w:asciiTheme="majorBidi" w:hAnsiTheme="majorBidi" w:cstheme="majorBidi"/>
          <w:b/>
          <w:bCs/>
          <w:sz w:val="28"/>
          <w:szCs w:val="28"/>
        </w:rPr>
        <w:t>2.2.  Возникновение новометодных (джадидски</w:t>
      </w:r>
      <w:r>
        <w:rPr>
          <w:rFonts w:asciiTheme="majorBidi" w:hAnsiTheme="majorBidi" w:cstheme="majorBidi"/>
          <w:b/>
          <w:bCs/>
          <w:sz w:val="28"/>
          <w:szCs w:val="28"/>
        </w:rPr>
        <w:t>х</w:t>
      </w:r>
      <w:r w:rsidRPr="007F7EC6">
        <w:rPr>
          <w:rFonts w:asciiTheme="majorBidi" w:hAnsiTheme="majorBidi" w:cstheme="majorBidi"/>
          <w:b/>
          <w:bCs/>
          <w:sz w:val="28"/>
          <w:szCs w:val="28"/>
        </w:rPr>
        <w:t>)</w:t>
      </w:r>
      <w:r>
        <w:rPr>
          <w:rFonts w:asciiTheme="majorBidi" w:hAnsiTheme="majorBidi" w:cstheme="majorBidi"/>
          <w:b/>
          <w:bCs/>
          <w:sz w:val="28"/>
          <w:szCs w:val="28"/>
        </w:rPr>
        <w:t xml:space="preserve"> школ</w:t>
      </w:r>
      <w:r w:rsidRPr="007F7EC6">
        <w:rPr>
          <w:rFonts w:asciiTheme="majorBidi" w:hAnsiTheme="majorBidi" w:cstheme="majorBidi"/>
          <w:b/>
          <w:bCs/>
          <w:sz w:val="28"/>
          <w:szCs w:val="28"/>
        </w:rPr>
        <w:t xml:space="preserve"> в Русском Туркестане</w:t>
      </w:r>
      <w:r>
        <w:rPr>
          <w:rFonts w:asciiTheme="majorBidi" w:hAnsiTheme="majorBidi" w:cstheme="majorBidi"/>
          <w:b/>
          <w:bCs/>
          <w:sz w:val="28"/>
          <w:szCs w:val="28"/>
        </w:rPr>
        <w:t>.</w:t>
      </w:r>
      <w:r w:rsidRPr="007F7EC6">
        <w:rPr>
          <w:rFonts w:ascii="Times New Roman" w:hAnsi="Times New Roman" w:cs="Times New Roman"/>
          <w:b/>
          <w:bCs/>
          <w:sz w:val="28"/>
          <w:szCs w:val="28"/>
        </w:rPr>
        <w:t xml:space="preserve"> </w:t>
      </w:r>
    </w:p>
    <w:p w:rsidR="008F62BE" w:rsidRDefault="008F62BE" w:rsidP="008F62BE">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Возникновение первых новометодных школ в Русском Туркестане приходится на последнюю четверть </w:t>
      </w:r>
      <w:r>
        <w:rPr>
          <w:rFonts w:ascii="Times New Roman" w:hAnsi="Times New Roman" w:cs="Times New Roman"/>
          <w:sz w:val="28"/>
          <w:szCs w:val="28"/>
          <w:lang w:val="en-US"/>
        </w:rPr>
        <w:t>XIX</w:t>
      </w:r>
      <w:r>
        <w:rPr>
          <w:rFonts w:ascii="Times New Roman" w:hAnsi="Times New Roman" w:cs="Times New Roman"/>
          <w:sz w:val="28"/>
          <w:szCs w:val="28"/>
        </w:rPr>
        <w:t xml:space="preserve"> века. В большинстве случаев в источниках новометодные (джадидские) школы упоминаются как татарские школы, так как в Российской империи первая мусульманская школа с новым метод</w:t>
      </w:r>
      <w:r w:rsidR="00FF7FCC">
        <w:rPr>
          <w:rFonts w:ascii="Times New Roman" w:hAnsi="Times New Roman" w:cs="Times New Roman"/>
          <w:sz w:val="28"/>
          <w:szCs w:val="28"/>
        </w:rPr>
        <w:t xml:space="preserve">ом обучения была открыта в Бахчисарае </w:t>
      </w:r>
      <w:r>
        <w:rPr>
          <w:rFonts w:ascii="Times New Roman" w:hAnsi="Times New Roman" w:cs="Times New Roman"/>
          <w:sz w:val="28"/>
          <w:szCs w:val="28"/>
        </w:rPr>
        <w:t>крымским татарином Исмаилом Гаспринским</w:t>
      </w:r>
      <w:r w:rsidR="00FF7FCC">
        <w:rPr>
          <w:rStyle w:val="a5"/>
          <w:rFonts w:ascii="Times New Roman" w:hAnsi="Times New Roman" w:cs="Times New Roman"/>
          <w:sz w:val="28"/>
          <w:szCs w:val="28"/>
        </w:rPr>
        <w:footnoteReference w:id="123"/>
      </w:r>
      <w:r>
        <w:rPr>
          <w:rFonts w:ascii="Times New Roman" w:hAnsi="Times New Roman" w:cs="Times New Roman"/>
          <w:sz w:val="28"/>
          <w:szCs w:val="28"/>
        </w:rPr>
        <w:t>. Первые новометодные школы в Туркестане учреждались в больших городах, где проживали переселенцы-татары. Однако были выходцы из Турции, которые вели пропаганду среди населения края, призывая к открытию новометодных школ с турецким языком обучения</w:t>
      </w:r>
      <w:r>
        <w:rPr>
          <w:rStyle w:val="a5"/>
          <w:rFonts w:ascii="Times New Roman" w:hAnsi="Times New Roman" w:cs="Times New Roman"/>
          <w:sz w:val="28"/>
          <w:szCs w:val="28"/>
        </w:rPr>
        <w:footnoteReference w:id="124"/>
      </w:r>
      <w:r>
        <w:rPr>
          <w:rFonts w:ascii="Times New Roman" w:hAnsi="Times New Roman" w:cs="Times New Roman"/>
          <w:sz w:val="28"/>
          <w:szCs w:val="28"/>
        </w:rPr>
        <w:t xml:space="preserve">. По мнению Бобровникова, стремление мусульман реформировать мактабы и </w:t>
      </w:r>
      <w:r w:rsidR="001F49B4">
        <w:rPr>
          <w:rFonts w:ascii="Times New Roman" w:hAnsi="Times New Roman" w:cs="Times New Roman"/>
          <w:sz w:val="28"/>
          <w:szCs w:val="28"/>
        </w:rPr>
        <w:t>мадраса</w:t>
      </w:r>
      <w:r w:rsidR="00986C5E">
        <w:rPr>
          <w:rFonts w:ascii="Times New Roman" w:hAnsi="Times New Roman" w:cs="Times New Roman"/>
          <w:sz w:val="28"/>
          <w:szCs w:val="28"/>
        </w:rPr>
        <w:t xml:space="preserve"> </w:t>
      </w:r>
      <w:r>
        <w:rPr>
          <w:rFonts w:ascii="Times New Roman" w:hAnsi="Times New Roman" w:cs="Times New Roman"/>
          <w:sz w:val="28"/>
          <w:szCs w:val="28"/>
        </w:rPr>
        <w:t xml:space="preserve">появилось в результате их знакомства с европейской культурой. Он отмечает, что в европейской части Турции мусульмане начали стремиться к получению европейского образования после Крымской кампании, когда они увидели развитие и мощь европейских армий и флота. В России же такое стремление появилось в связи с увеличением мусульман, получившие образование в русских и европейских учебных заведениях </w:t>
      </w:r>
      <w:r>
        <w:rPr>
          <w:rStyle w:val="a5"/>
          <w:rFonts w:ascii="Times New Roman" w:hAnsi="Times New Roman" w:cs="Times New Roman"/>
          <w:sz w:val="28"/>
          <w:szCs w:val="28"/>
        </w:rPr>
        <w:footnoteReference w:id="125"/>
      </w:r>
      <w:r>
        <w:rPr>
          <w:rFonts w:ascii="Times New Roman" w:hAnsi="Times New Roman" w:cs="Times New Roman"/>
          <w:sz w:val="28"/>
          <w:szCs w:val="28"/>
        </w:rPr>
        <w:t xml:space="preserve">. В 70-х годах </w:t>
      </w:r>
      <w:r>
        <w:rPr>
          <w:rFonts w:ascii="Times New Roman" w:hAnsi="Times New Roman" w:cs="Times New Roman"/>
          <w:sz w:val="28"/>
          <w:szCs w:val="28"/>
          <w:lang w:val="en-US"/>
        </w:rPr>
        <w:t>XIX</w:t>
      </w:r>
      <w:r>
        <w:rPr>
          <w:rFonts w:ascii="Times New Roman" w:hAnsi="Times New Roman" w:cs="Times New Roman"/>
          <w:sz w:val="28"/>
          <w:szCs w:val="28"/>
        </w:rPr>
        <w:t xml:space="preserve"> века в России сформировалась новая мусульманская интеллигенция, которая стремилась реформировать не только мусульманское школьное дело, но и общество.</w:t>
      </w:r>
      <w:r w:rsidR="00D11CE0">
        <w:rPr>
          <w:rFonts w:ascii="Times New Roman" w:hAnsi="Times New Roman" w:cs="Times New Roman"/>
          <w:sz w:val="28"/>
          <w:szCs w:val="28"/>
        </w:rPr>
        <w:t xml:space="preserve"> </w:t>
      </w:r>
      <w:r w:rsidR="00D11CE0" w:rsidRPr="00D11CE0">
        <w:rPr>
          <w:rFonts w:ascii="Times New Roman" w:hAnsi="Times New Roman" w:cs="Times New Roman"/>
          <w:sz w:val="28"/>
          <w:szCs w:val="28"/>
        </w:rPr>
        <w:t>Один из видных ли</w:t>
      </w:r>
      <w:r w:rsidR="004B6C81">
        <w:rPr>
          <w:rFonts w:ascii="Times New Roman" w:hAnsi="Times New Roman" w:cs="Times New Roman"/>
          <w:sz w:val="28"/>
          <w:szCs w:val="28"/>
        </w:rPr>
        <w:t>де</w:t>
      </w:r>
      <w:r w:rsidR="00D11CE0" w:rsidRPr="00D11CE0">
        <w:rPr>
          <w:rFonts w:ascii="Times New Roman" w:hAnsi="Times New Roman" w:cs="Times New Roman"/>
          <w:sz w:val="28"/>
          <w:szCs w:val="28"/>
        </w:rPr>
        <w:t xml:space="preserve">ров </w:t>
      </w:r>
      <w:r w:rsidR="004B6C81">
        <w:rPr>
          <w:rFonts w:ascii="Times New Roman" w:hAnsi="Times New Roman" w:cs="Times New Roman"/>
          <w:sz w:val="28"/>
          <w:szCs w:val="28"/>
        </w:rPr>
        <w:t>т</w:t>
      </w:r>
      <w:r w:rsidR="00D11CE0" w:rsidRPr="00D11CE0">
        <w:rPr>
          <w:rFonts w:ascii="Times New Roman" w:hAnsi="Times New Roman" w:cs="Times New Roman"/>
          <w:sz w:val="28"/>
          <w:szCs w:val="28"/>
        </w:rPr>
        <w:t>уркестанских джадидов Махмудходжа Бехбуди считал, что большинство укоренивши</w:t>
      </w:r>
      <w:r w:rsidR="004B6C81">
        <w:rPr>
          <w:rFonts w:ascii="Times New Roman" w:hAnsi="Times New Roman" w:cs="Times New Roman"/>
          <w:sz w:val="28"/>
          <w:szCs w:val="28"/>
        </w:rPr>
        <w:t>х</w:t>
      </w:r>
      <w:r w:rsidR="00D11CE0" w:rsidRPr="00D11CE0">
        <w:rPr>
          <w:rFonts w:ascii="Times New Roman" w:hAnsi="Times New Roman" w:cs="Times New Roman"/>
          <w:sz w:val="28"/>
          <w:szCs w:val="28"/>
        </w:rPr>
        <w:t>ся традиции и обыча</w:t>
      </w:r>
      <w:r w:rsidR="004B6C81">
        <w:rPr>
          <w:rFonts w:ascii="Times New Roman" w:hAnsi="Times New Roman" w:cs="Times New Roman"/>
          <w:sz w:val="28"/>
          <w:szCs w:val="28"/>
        </w:rPr>
        <w:t>ев</w:t>
      </w:r>
      <w:r w:rsidR="00D11CE0" w:rsidRPr="00D11CE0">
        <w:rPr>
          <w:rFonts w:ascii="Times New Roman" w:hAnsi="Times New Roman" w:cs="Times New Roman"/>
          <w:sz w:val="28"/>
          <w:szCs w:val="28"/>
        </w:rPr>
        <w:t xml:space="preserve"> народа мешают духовному  развитию человека и процветанию общест</w:t>
      </w:r>
      <w:r w:rsidR="00D11CE0">
        <w:rPr>
          <w:rFonts w:ascii="Times New Roman" w:hAnsi="Times New Roman" w:cs="Times New Roman"/>
          <w:sz w:val="28"/>
          <w:szCs w:val="28"/>
        </w:rPr>
        <w:t>ва. Он осуждал излишние траты</w:t>
      </w:r>
      <w:r w:rsidR="00D11CE0" w:rsidRPr="00D11CE0">
        <w:rPr>
          <w:rFonts w:ascii="Times New Roman" w:hAnsi="Times New Roman" w:cs="Times New Roman"/>
          <w:sz w:val="28"/>
          <w:szCs w:val="28"/>
        </w:rPr>
        <w:t xml:space="preserve"> на свадьбы и похороны</w:t>
      </w:r>
      <w:r w:rsidR="00D11CE0" w:rsidRPr="00D11CE0">
        <w:rPr>
          <w:rStyle w:val="a5"/>
          <w:rFonts w:ascii="Times New Roman" w:hAnsi="Times New Roman" w:cs="Times New Roman"/>
          <w:sz w:val="28"/>
          <w:szCs w:val="28"/>
        </w:rPr>
        <w:footnoteReference w:id="126"/>
      </w:r>
      <w:r w:rsidR="00D11CE0" w:rsidRPr="00D11CE0">
        <w:rPr>
          <w:rFonts w:ascii="Times New Roman" w:hAnsi="Times New Roman" w:cs="Times New Roman"/>
          <w:sz w:val="28"/>
          <w:szCs w:val="28"/>
        </w:rPr>
        <w:t>.</w:t>
      </w:r>
      <w:r>
        <w:rPr>
          <w:rFonts w:ascii="Times New Roman" w:hAnsi="Times New Roman" w:cs="Times New Roman"/>
          <w:sz w:val="28"/>
          <w:szCs w:val="28"/>
        </w:rPr>
        <w:t xml:space="preserve"> Однако в первое время мусульманское общество встречало реформаторов-джадидов холодно. Причиной недоверия мог служить, в первую очередь, авторитет старой </w:t>
      </w:r>
      <w:r>
        <w:rPr>
          <w:rFonts w:ascii="Times New Roman" w:hAnsi="Times New Roman" w:cs="Times New Roman"/>
          <w:sz w:val="28"/>
          <w:szCs w:val="28"/>
        </w:rPr>
        <w:lastRenderedPageBreak/>
        <w:t>интеллигенции в народе, а также восприятие предлагаемой джадидами реформы образования как неприемлемого нововведения (</w:t>
      </w:r>
      <w:r w:rsidRPr="00EF18C4">
        <w:rPr>
          <w:rFonts w:ascii="Times New Roman" w:hAnsi="Times New Roman" w:cs="Times New Roman"/>
          <w:i/>
          <w:iCs/>
          <w:sz w:val="28"/>
          <w:szCs w:val="28"/>
        </w:rPr>
        <w:t>бид‘а</w:t>
      </w:r>
      <w:r>
        <w:rPr>
          <w:rFonts w:ascii="Times New Roman" w:hAnsi="Times New Roman" w:cs="Times New Roman"/>
          <w:sz w:val="28"/>
          <w:szCs w:val="28"/>
        </w:rPr>
        <w:t xml:space="preserve">, уз. </w:t>
      </w:r>
      <w:r w:rsidRPr="00EF18C4">
        <w:rPr>
          <w:rFonts w:ascii="Times New Roman" w:hAnsi="Times New Roman" w:cs="Times New Roman"/>
          <w:i/>
          <w:iCs/>
          <w:sz w:val="28"/>
          <w:szCs w:val="28"/>
        </w:rPr>
        <w:t>бидъат</w:t>
      </w:r>
      <w:r>
        <w:rPr>
          <w:rFonts w:ascii="Times New Roman" w:hAnsi="Times New Roman" w:cs="Times New Roman"/>
          <w:sz w:val="28"/>
          <w:szCs w:val="28"/>
        </w:rPr>
        <w:t xml:space="preserve">) в шариате. Старая интеллигенция (кадимиты) обвиняла джадидов в неверии, а новометодные школы объявляла  непозволительным нововведением. Директор Туркестанской учительской семинарии Н. Остроумов в своем донесении главному инспектору училищ сообщает, что 3 января 1914 года в мечети при </w:t>
      </w:r>
      <w:r w:rsidR="001F49B4">
        <w:rPr>
          <w:rFonts w:ascii="Times New Roman" w:hAnsi="Times New Roman" w:cs="Times New Roman"/>
          <w:sz w:val="28"/>
          <w:szCs w:val="28"/>
        </w:rPr>
        <w:t>Мадраса</w:t>
      </w:r>
      <w:r w:rsidR="004B6C81">
        <w:rPr>
          <w:rFonts w:ascii="Times New Roman" w:hAnsi="Times New Roman" w:cs="Times New Roman"/>
          <w:sz w:val="28"/>
          <w:szCs w:val="28"/>
        </w:rPr>
        <w:t xml:space="preserve"> </w:t>
      </w:r>
      <w:r>
        <w:rPr>
          <w:rFonts w:ascii="Times New Roman" w:hAnsi="Times New Roman" w:cs="Times New Roman"/>
          <w:sz w:val="28"/>
          <w:szCs w:val="28"/>
        </w:rPr>
        <w:t xml:space="preserve">Улугбека, после пятничной молитвы </w:t>
      </w:r>
      <w:r w:rsidRPr="00EF18C4">
        <w:rPr>
          <w:rFonts w:ascii="Times New Roman" w:hAnsi="Times New Roman" w:cs="Times New Roman"/>
          <w:i/>
          <w:iCs/>
          <w:sz w:val="28"/>
          <w:szCs w:val="28"/>
        </w:rPr>
        <w:t>муэдзин</w:t>
      </w:r>
      <w:r>
        <w:rPr>
          <w:rFonts w:ascii="Times New Roman" w:hAnsi="Times New Roman" w:cs="Times New Roman"/>
          <w:sz w:val="28"/>
          <w:szCs w:val="28"/>
        </w:rPr>
        <w:t xml:space="preserve"> (</w:t>
      </w:r>
      <w:r w:rsidRPr="00EF18C4">
        <w:rPr>
          <w:rFonts w:ascii="Times New Roman" w:hAnsi="Times New Roman" w:cs="Times New Roman"/>
          <w:i/>
          <w:iCs/>
          <w:sz w:val="28"/>
          <w:szCs w:val="28"/>
        </w:rPr>
        <w:t>азанчи</w:t>
      </w:r>
      <w:r>
        <w:rPr>
          <w:rFonts w:ascii="Times New Roman" w:hAnsi="Times New Roman" w:cs="Times New Roman"/>
          <w:sz w:val="28"/>
          <w:szCs w:val="28"/>
        </w:rPr>
        <w:t>) призывал собравшихся мусульман не отправлять своих детей ни в новометодные, ни в русско-туземные школы. Самих же русских и основателей новометодных школ объявили неверными (кафирами)</w:t>
      </w:r>
      <w:r>
        <w:rPr>
          <w:rStyle w:val="a5"/>
          <w:rFonts w:ascii="Times New Roman" w:hAnsi="Times New Roman" w:cs="Times New Roman"/>
          <w:sz w:val="28"/>
          <w:szCs w:val="28"/>
        </w:rPr>
        <w:footnoteReference w:id="127"/>
      </w:r>
      <w:r>
        <w:rPr>
          <w:rFonts w:ascii="Times New Roman" w:hAnsi="Times New Roman" w:cs="Times New Roman"/>
          <w:sz w:val="28"/>
          <w:szCs w:val="28"/>
        </w:rPr>
        <w:t>.</w:t>
      </w:r>
      <w:r w:rsidR="00D11CE0">
        <w:rPr>
          <w:rFonts w:ascii="Times New Roman" w:hAnsi="Times New Roman" w:cs="Times New Roman"/>
          <w:sz w:val="28"/>
          <w:szCs w:val="28"/>
        </w:rPr>
        <w:t xml:space="preserve"> </w:t>
      </w:r>
      <w:r w:rsidR="00D11CE0" w:rsidRPr="00D11CE0">
        <w:rPr>
          <w:rFonts w:ascii="Times New Roman" w:hAnsi="Times New Roman" w:cs="Times New Roman"/>
          <w:sz w:val="28"/>
          <w:szCs w:val="28"/>
        </w:rPr>
        <w:t xml:space="preserve">В свою очередь, учредитель первой новометодной </w:t>
      </w:r>
      <w:r w:rsidR="004B6C81">
        <w:rPr>
          <w:rFonts w:ascii="Times New Roman" w:hAnsi="Times New Roman" w:cs="Times New Roman"/>
          <w:sz w:val="28"/>
          <w:szCs w:val="28"/>
        </w:rPr>
        <w:t>ш</w:t>
      </w:r>
      <w:r w:rsidR="00D11CE0" w:rsidRPr="00D11CE0">
        <w:rPr>
          <w:rFonts w:ascii="Times New Roman" w:hAnsi="Times New Roman" w:cs="Times New Roman"/>
          <w:sz w:val="28"/>
          <w:szCs w:val="28"/>
        </w:rPr>
        <w:t>колы в Ташкенте Мунав</w:t>
      </w:r>
      <w:r w:rsidR="004B6C81">
        <w:rPr>
          <w:rFonts w:ascii="Times New Roman" w:hAnsi="Times New Roman" w:cs="Times New Roman"/>
          <w:sz w:val="28"/>
          <w:szCs w:val="28"/>
        </w:rPr>
        <w:t>в</w:t>
      </w:r>
      <w:r w:rsidR="00D11CE0" w:rsidRPr="00D11CE0">
        <w:rPr>
          <w:rFonts w:ascii="Times New Roman" w:hAnsi="Times New Roman" w:cs="Times New Roman"/>
          <w:sz w:val="28"/>
          <w:szCs w:val="28"/>
        </w:rPr>
        <w:t xml:space="preserve">ар Кары </w:t>
      </w:r>
      <w:r w:rsidR="004B6C81">
        <w:rPr>
          <w:rFonts w:ascii="Times New Roman" w:hAnsi="Times New Roman" w:cs="Times New Roman"/>
          <w:sz w:val="28"/>
          <w:szCs w:val="28"/>
        </w:rPr>
        <w:t xml:space="preserve">(Кари) </w:t>
      </w:r>
      <w:r w:rsidR="00D11CE0" w:rsidRPr="00D11CE0">
        <w:rPr>
          <w:rFonts w:ascii="Times New Roman" w:hAnsi="Times New Roman" w:cs="Times New Roman"/>
          <w:sz w:val="28"/>
          <w:szCs w:val="28"/>
        </w:rPr>
        <w:t>критиковал деятельность мударрисов ст</w:t>
      </w:r>
      <w:r w:rsidR="004B6C81">
        <w:rPr>
          <w:rFonts w:ascii="Times New Roman" w:hAnsi="Times New Roman" w:cs="Times New Roman"/>
          <w:sz w:val="28"/>
          <w:szCs w:val="28"/>
        </w:rPr>
        <w:t>арометодн</w:t>
      </w:r>
      <w:r w:rsidR="00D11CE0" w:rsidRPr="00D11CE0">
        <w:rPr>
          <w:rFonts w:ascii="Times New Roman" w:hAnsi="Times New Roman" w:cs="Times New Roman"/>
          <w:sz w:val="28"/>
          <w:szCs w:val="28"/>
        </w:rPr>
        <w:t>ых школ. По его мнению, некоторые учителя стар</w:t>
      </w:r>
      <w:r w:rsidR="004B6C81">
        <w:rPr>
          <w:rFonts w:ascii="Times New Roman" w:hAnsi="Times New Roman" w:cs="Times New Roman"/>
          <w:sz w:val="28"/>
          <w:szCs w:val="28"/>
        </w:rPr>
        <w:t>ометодн</w:t>
      </w:r>
      <w:r w:rsidR="00D11CE0" w:rsidRPr="00D11CE0">
        <w:rPr>
          <w:rFonts w:ascii="Times New Roman" w:hAnsi="Times New Roman" w:cs="Times New Roman"/>
          <w:sz w:val="28"/>
          <w:szCs w:val="28"/>
        </w:rPr>
        <w:t>ых школ не соответствовали званию мударриса</w:t>
      </w:r>
      <w:r w:rsidR="004B6C81">
        <w:rPr>
          <w:rFonts w:ascii="Times New Roman" w:hAnsi="Times New Roman" w:cs="Times New Roman"/>
          <w:sz w:val="28"/>
          <w:szCs w:val="28"/>
        </w:rPr>
        <w:t xml:space="preserve">, так как </w:t>
      </w:r>
      <w:r w:rsidR="00D11CE0" w:rsidRPr="00D11CE0">
        <w:rPr>
          <w:rFonts w:ascii="Times New Roman" w:hAnsi="Times New Roman" w:cs="Times New Roman"/>
          <w:sz w:val="28"/>
          <w:szCs w:val="28"/>
        </w:rPr>
        <w:t>не зна</w:t>
      </w:r>
      <w:r w:rsidR="004B6C81">
        <w:rPr>
          <w:rFonts w:ascii="Times New Roman" w:hAnsi="Times New Roman" w:cs="Times New Roman"/>
          <w:sz w:val="28"/>
          <w:szCs w:val="28"/>
        </w:rPr>
        <w:t xml:space="preserve">ли </w:t>
      </w:r>
      <w:r w:rsidR="00D11CE0" w:rsidRPr="00D11CE0">
        <w:rPr>
          <w:rFonts w:ascii="Times New Roman" w:hAnsi="Times New Roman" w:cs="Times New Roman"/>
          <w:sz w:val="28"/>
          <w:szCs w:val="28"/>
        </w:rPr>
        <w:t>ни законо</w:t>
      </w:r>
      <w:r w:rsidR="004B6C81">
        <w:rPr>
          <w:rFonts w:ascii="Times New Roman" w:hAnsi="Times New Roman" w:cs="Times New Roman"/>
          <w:sz w:val="28"/>
          <w:szCs w:val="28"/>
        </w:rPr>
        <w:t>в</w:t>
      </w:r>
      <w:r w:rsidR="00D11CE0" w:rsidRPr="00D11CE0">
        <w:rPr>
          <w:rFonts w:ascii="Times New Roman" w:hAnsi="Times New Roman" w:cs="Times New Roman"/>
          <w:sz w:val="28"/>
          <w:szCs w:val="28"/>
        </w:rPr>
        <w:t xml:space="preserve"> воспитания детей, ни </w:t>
      </w:r>
      <w:r w:rsidR="004B6C81">
        <w:rPr>
          <w:rFonts w:ascii="Times New Roman" w:hAnsi="Times New Roman" w:cs="Times New Roman"/>
          <w:sz w:val="28"/>
          <w:szCs w:val="28"/>
        </w:rPr>
        <w:t>даже чтения и письма</w:t>
      </w:r>
      <w:r w:rsidR="00D11CE0" w:rsidRPr="00D11CE0">
        <w:rPr>
          <w:rFonts w:ascii="Times New Roman" w:hAnsi="Times New Roman" w:cs="Times New Roman"/>
          <w:sz w:val="28"/>
          <w:szCs w:val="28"/>
        </w:rPr>
        <w:t xml:space="preserve">, отмечал он в газете </w:t>
      </w:r>
      <w:r w:rsidR="004B6C81">
        <w:rPr>
          <w:rFonts w:ascii="Times New Roman" w:hAnsi="Times New Roman" w:cs="Times New Roman"/>
          <w:sz w:val="28"/>
          <w:szCs w:val="28"/>
        </w:rPr>
        <w:t>«</w:t>
      </w:r>
      <w:r w:rsidR="00D11CE0" w:rsidRPr="00D11CE0">
        <w:rPr>
          <w:rFonts w:ascii="Times New Roman" w:hAnsi="Times New Roman" w:cs="Times New Roman"/>
          <w:sz w:val="28"/>
          <w:szCs w:val="28"/>
        </w:rPr>
        <w:t>Тар</w:t>
      </w:r>
      <w:r w:rsidR="004B6C81">
        <w:rPr>
          <w:rFonts w:ascii="Times New Roman" w:hAnsi="Times New Roman" w:cs="Times New Roman"/>
          <w:sz w:val="28"/>
          <w:szCs w:val="28"/>
        </w:rPr>
        <w:t>а</w:t>
      </w:r>
      <w:r w:rsidR="00D11CE0" w:rsidRPr="00D11CE0">
        <w:rPr>
          <w:rFonts w:ascii="Times New Roman" w:hAnsi="Times New Roman" w:cs="Times New Roman"/>
          <w:sz w:val="28"/>
          <w:szCs w:val="28"/>
        </w:rPr>
        <w:t>ккий</w:t>
      </w:r>
      <w:r w:rsidR="004B6C81">
        <w:rPr>
          <w:rFonts w:ascii="Times New Roman" w:hAnsi="Times New Roman" w:cs="Times New Roman"/>
          <w:sz w:val="28"/>
          <w:szCs w:val="28"/>
        </w:rPr>
        <w:t>»</w:t>
      </w:r>
      <w:r w:rsidR="00D11CE0" w:rsidRPr="00D11CE0">
        <w:rPr>
          <w:rStyle w:val="a5"/>
          <w:rFonts w:ascii="Times New Roman" w:hAnsi="Times New Roman" w:cs="Times New Roman"/>
          <w:sz w:val="28"/>
          <w:szCs w:val="28"/>
        </w:rPr>
        <w:footnoteReference w:id="128"/>
      </w:r>
      <w:r w:rsidR="00D11CE0" w:rsidRPr="00D11CE0">
        <w:rPr>
          <w:rFonts w:ascii="Times New Roman" w:hAnsi="Times New Roman" w:cs="Times New Roman"/>
          <w:sz w:val="28"/>
          <w:szCs w:val="28"/>
        </w:rPr>
        <w:t>.</w:t>
      </w:r>
      <w:r>
        <w:rPr>
          <w:rFonts w:ascii="Times New Roman" w:hAnsi="Times New Roman" w:cs="Times New Roman"/>
          <w:sz w:val="28"/>
          <w:szCs w:val="28"/>
        </w:rPr>
        <w:t xml:space="preserve"> С точки зрения «старых мулл», традиционная школа </w:t>
      </w:r>
      <w:r w:rsidRPr="00EF18C4">
        <w:rPr>
          <w:rFonts w:ascii="Times New Roman" w:hAnsi="Times New Roman" w:cs="Times New Roman"/>
          <w:i/>
          <w:iCs/>
          <w:sz w:val="28"/>
          <w:szCs w:val="28"/>
        </w:rPr>
        <w:t>мактаб</w:t>
      </w:r>
      <w:r>
        <w:rPr>
          <w:rFonts w:ascii="Times New Roman" w:hAnsi="Times New Roman" w:cs="Times New Roman"/>
          <w:sz w:val="28"/>
          <w:szCs w:val="28"/>
        </w:rPr>
        <w:t xml:space="preserve"> существовала со времен пророка Мухаммада и, принимая во внимания ее успешность, мусульманское общество не нуждалось в школах нового типа. </w:t>
      </w:r>
    </w:p>
    <w:p w:rsidR="008F62BE" w:rsidRDefault="008F62BE" w:rsidP="00D11CE0">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Особенность новометодных школ заключалась в том, что  в них применялись улучшенные методы преподавания и расширения учебной программы путем прибавления общеобразовательных предметов, таких, как история, география, арифметика. При этом мусульманское вероучение и история Ислама оставались в учебном курсе. Ученики читали стихи и произведения поэтов Востока. Обучение велось на родном языке учеников</w:t>
      </w:r>
      <w:r w:rsidR="004B6C81">
        <w:rPr>
          <w:rFonts w:ascii="Times New Roman" w:hAnsi="Times New Roman" w:cs="Times New Roman"/>
          <w:sz w:val="28"/>
          <w:szCs w:val="28"/>
        </w:rPr>
        <w:t xml:space="preserve"> (казахском, узбекском или таджикском)</w:t>
      </w:r>
      <w:r>
        <w:rPr>
          <w:rFonts w:ascii="Times New Roman" w:hAnsi="Times New Roman" w:cs="Times New Roman"/>
          <w:sz w:val="28"/>
          <w:szCs w:val="28"/>
        </w:rPr>
        <w:t xml:space="preserve">. В большинстве из новометодных школ преподавался и русский язык. Надзор за новометодными школами </w:t>
      </w:r>
      <w:r>
        <w:rPr>
          <w:rFonts w:ascii="Times New Roman" w:hAnsi="Times New Roman" w:cs="Times New Roman"/>
          <w:sz w:val="28"/>
          <w:szCs w:val="28"/>
        </w:rPr>
        <w:lastRenderedPageBreak/>
        <w:t>Туркестанского края формально осуществляло Министерство народного просвещения. Однако на деле в течение долго периода указанные школы открывались и функционировали самостоятельно</w:t>
      </w:r>
      <w:r>
        <w:rPr>
          <w:rStyle w:val="a5"/>
          <w:rFonts w:ascii="Times New Roman" w:hAnsi="Times New Roman" w:cs="Times New Roman"/>
          <w:sz w:val="28"/>
          <w:szCs w:val="28"/>
        </w:rPr>
        <w:footnoteReference w:id="129"/>
      </w:r>
      <w:r>
        <w:rPr>
          <w:rFonts w:ascii="Times New Roman" w:hAnsi="Times New Roman" w:cs="Times New Roman"/>
          <w:sz w:val="28"/>
          <w:szCs w:val="28"/>
        </w:rPr>
        <w:t xml:space="preserve">. Только после мусульманских съездов 1905 </w:t>
      </w:r>
      <w:r w:rsidR="004B6C81">
        <w:rPr>
          <w:rFonts w:ascii="Times New Roman" w:hAnsi="Times New Roman" w:cs="Times New Roman"/>
          <w:sz w:val="28"/>
          <w:szCs w:val="28"/>
        </w:rPr>
        <w:t>–</w:t>
      </w:r>
      <w:r>
        <w:rPr>
          <w:rFonts w:ascii="Times New Roman" w:hAnsi="Times New Roman" w:cs="Times New Roman"/>
          <w:sz w:val="28"/>
          <w:szCs w:val="28"/>
        </w:rPr>
        <w:t xml:space="preserve"> 1906 годов власти начали серьезно думать об активных реформах среди мусульманского общества. Появление новометодных школ в Туркестане оказалось нео</w:t>
      </w:r>
      <w:r w:rsidR="00D11CE0">
        <w:rPr>
          <w:rFonts w:ascii="Times New Roman" w:hAnsi="Times New Roman" w:cs="Times New Roman"/>
          <w:sz w:val="28"/>
          <w:szCs w:val="28"/>
        </w:rPr>
        <w:t>ж</w:t>
      </w:r>
      <w:r>
        <w:rPr>
          <w:rFonts w:ascii="Times New Roman" w:hAnsi="Times New Roman" w:cs="Times New Roman"/>
          <w:sz w:val="28"/>
          <w:szCs w:val="28"/>
        </w:rPr>
        <w:t>иданным для местной администрации. В рапорте главному инспектору народных училищ Туркестанского края инспектор города Ферганы сообщает, что он вступил в должность только 1-го сентября 1908 года, и до этого года не обнаружил в делах канцелярии даже намека на новометодные школы, а между тем эти школы открывались за счет частных средств и функционировали тайно десятки лет. Чиновник утверждал, что его предшественнику очевидно было неизвестно об этих школах, ибо он должен был оставить хоть какую-нибудь информацию</w:t>
      </w:r>
      <w:r>
        <w:rPr>
          <w:rStyle w:val="a5"/>
          <w:rFonts w:ascii="Times New Roman" w:hAnsi="Times New Roman" w:cs="Times New Roman"/>
          <w:sz w:val="28"/>
          <w:szCs w:val="28"/>
        </w:rPr>
        <w:footnoteReference w:id="130"/>
      </w:r>
      <w:r>
        <w:rPr>
          <w:rFonts w:ascii="Times New Roman" w:hAnsi="Times New Roman" w:cs="Times New Roman"/>
          <w:sz w:val="28"/>
          <w:szCs w:val="28"/>
        </w:rPr>
        <w:t xml:space="preserve">. Отсутствие вмешательства царской администрации в дела мусульманских школ, включая новометодные, можно объяснить тем, что, во-первых, чиновники администрации были убеждены, что мусульмане Российской империи со временем сами осознают привилегии русского образования. </w:t>
      </w:r>
      <w:proofErr w:type="gramStart"/>
      <w:r>
        <w:rPr>
          <w:rFonts w:ascii="Times New Roman" w:hAnsi="Times New Roman" w:cs="Times New Roman"/>
          <w:sz w:val="28"/>
          <w:szCs w:val="28"/>
        </w:rPr>
        <w:t>А во-вторых, эти школы не носили антирусского характера, то есть были политически надежными  (однако в 1913 году в Вятской губернии были арестованы мударрисы Ишбобинско</w:t>
      </w:r>
      <w:r w:rsidR="004B6C81">
        <w:rPr>
          <w:rFonts w:ascii="Times New Roman" w:hAnsi="Times New Roman" w:cs="Times New Roman"/>
          <w:sz w:val="28"/>
          <w:szCs w:val="28"/>
        </w:rPr>
        <w:t>й</w:t>
      </w:r>
      <w:r>
        <w:rPr>
          <w:rFonts w:ascii="Times New Roman" w:hAnsi="Times New Roman" w:cs="Times New Roman"/>
          <w:sz w:val="28"/>
          <w:szCs w:val="28"/>
        </w:rPr>
        <w:t xml:space="preserve"> </w:t>
      </w:r>
      <w:r w:rsidR="004B6C81">
        <w:rPr>
          <w:rFonts w:ascii="Times New Roman" w:hAnsi="Times New Roman" w:cs="Times New Roman"/>
          <w:sz w:val="28"/>
          <w:szCs w:val="28"/>
        </w:rPr>
        <w:t>мадраса</w:t>
      </w:r>
      <w:r>
        <w:rPr>
          <w:rFonts w:ascii="Times New Roman" w:hAnsi="Times New Roman" w:cs="Times New Roman"/>
          <w:sz w:val="28"/>
          <w:szCs w:val="28"/>
        </w:rPr>
        <w:t>, где преподавание велось по новому методу.</w:t>
      </w:r>
      <w:proofErr w:type="gramEnd"/>
      <w:r>
        <w:rPr>
          <w:rFonts w:ascii="Times New Roman" w:hAnsi="Times New Roman" w:cs="Times New Roman"/>
          <w:sz w:val="28"/>
          <w:szCs w:val="28"/>
        </w:rPr>
        <w:t xml:space="preserve"> Они были обвинены в распространении идей панисламизма. В Казанском окружном суде факт распространения идей панисламизма не был обнаружен. Однако мударрисы были привлечены к ответственности и заключены на несколько лет в тюрьму</w:t>
      </w:r>
      <w:r>
        <w:rPr>
          <w:rStyle w:val="a5"/>
          <w:rFonts w:ascii="Times New Roman" w:hAnsi="Times New Roman" w:cs="Times New Roman"/>
          <w:sz w:val="28"/>
          <w:szCs w:val="28"/>
        </w:rPr>
        <w:footnoteReference w:id="131"/>
      </w:r>
      <w:r w:rsidR="004B6C81">
        <w:rPr>
          <w:rFonts w:ascii="Times New Roman" w:hAnsi="Times New Roman" w:cs="Times New Roman"/>
          <w:sz w:val="28"/>
          <w:szCs w:val="28"/>
        </w:rPr>
        <w:t>)</w:t>
      </w:r>
      <w:r>
        <w:rPr>
          <w:rFonts w:ascii="Times New Roman" w:hAnsi="Times New Roman" w:cs="Times New Roman"/>
          <w:sz w:val="28"/>
          <w:szCs w:val="28"/>
        </w:rPr>
        <w:t xml:space="preserve">.  </w:t>
      </w:r>
    </w:p>
    <w:p w:rsidR="008F62BE" w:rsidRDefault="008F62BE" w:rsidP="008F62BE">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Туркестанском крае одним из ярких представителей джадидизма был  Мунаввар Кары Абдуррашидханов, который  вел активную деятельность по преобразованию мусульманских школ. Чиновник особых поручений МВД, некий Наумов сообщает, что в Ташкенте существовал негласный комитет сторонников нового направления, во главе которого стоял Мунаввар Кары. Комитет состоял из около двадцати – двадцати пяти близких к  Мунаввару Кары людей.  Мунаввар Кары был выпускником </w:t>
      </w:r>
      <w:r w:rsidR="004B6C81">
        <w:rPr>
          <w:rFonts w:ascii="Times New Roman" w:hAnsi="Times New Roman" w:cs="Times New Roman"/>
          <w:sz w:val="28"/>
          <w:szCs w:val="28"/>
        </w:rPr>
        <w:t>мадраса</w:t>
      </w:r>
      <w:r>
        <w:rPr>
          <w:rFonts w:ascii="Times New Roman" w:hAnsi="Times New Roman" w:cs="Times New Roman"/>
          <w:sz w:val="28"/>
          <w:szCs w:val="28"/>
        </w:rPr>
        <w:t>. В 1906 году он первым в Ташкенте начал издавать, по мнению чиновника, газету «левого направления». В донесении подчеркивается, что администрации края было точно известно,  что при содействии  Мунаввара Кары и его людей из Ташкента были отправлены 35 молодых людей в Константинополь (Стамбул) для завершения образования.  Ближайшим соратником Мунаввара Кары был Камил-бай, который заведовал новометодными школами.  Мунаввар Кары и Камил-бай находились в тесном контакте с татарами г. Ташкента, во главе которых стоял некий торговец Шамсуддинов</w:t>
      </w:r>
      <w:r>
        <w:rPr>
          <w:rStyle w:val="a5"/>
          <w:rFonts w:ascii="Times New Roman" w:hAnsi="Times New Roman" w:cs="Times New Roman"/>
          <w:sz w:val="28"/>
          <w:szCs w:val="28"/>
        </w:rPr>
        <w:footnoteReference w:id="132"/>
      </w:r>
      <w:r>
        <w:rPr>
          <w:rFonts w:ascii="Times New Roman" w:hAnsi="Times New Roman" w:cs="Times New Roman"/>
          <w:sz w:val="28"/>
          <w:szCs w:val="28"/>
        </w:rPr>
        <w:t xml:space="preserve">. Автор донесения сообщил, что для того, чтобы узнать успехи учеников новометодных школ, он посетил некоторые из школ, открытых  Мунавваром Кары. Ученики с уверенностью отвечали на вопросы чиновника, о том, в каком государстве они живут, как зовут Государя Императора, и проявляли свои знания по географии. Затем он проверил учебники и школьную литературу.  При проверке учебников, чиновник не нашел ничего противозаконного, однако его внимания привлекло стихотворение, написанное  Мунавваром Кары: «Ада Булдин». В нем содержится призыв к мусульманам края реформировать </w:t>
      </w:r>
      <w:r w:rsidR="004B6C81">
        <w:rPr>
          <w:rFonts w:ascii="Times New Roman" w:hAnsi="Times New Roman" w:cs="Times New Roman"/>
          <w:sz w:val="28"/>
          <w:szCs w:val="28"/>
        </w:rPr>
        <w:t>м</w:t>
      </w:r>
      <w:r w:rsidR="001F49B4">
        <w:rPr>
          <w:rFonts w:ascii="Times New Roman" w:hAnsi="Times New Roman" w:cs="Times New Roman"/>
          <w:sz w:val="28"/>
          <w:szCs w:val="28"/>
        </w:rPr>
        <w:t>адраса</w:t>
      </w:r>
      <w:r w:rsidR="004B6C81">
        <w:rPr>
          <w:rFonts w:ascii="Times New Roman" w:hAnsi="Times New Roman" w:cs="Times New Roman"/>
          <w:sz w:val="28"/>
          <w:szCs w:val="28"/>
        </w:rPr>
        <w:t xml:space="preserve"> </w:t>
      </w:r>
      <w:r>
        <w:rPr>
          <w:rFonts w:ascii="Times New Roman" w:hAnsi="Times New Roman" w:cs="Times New Roman"/>
          <w:sz w:val="28"/>
          <w:szCs w:val="28"/>
        </w:rPr>
        <w:t xml:space="preserve">и </w:t>
      </w:r>
      <w:r w:rsidR="004B6C81">
        <w:rPr>
          <w:rFonts w:ascii="Times New Roman" w:hAnsi="Times New Roman" w:cs="Times New Roman"/>
          <w:sz w:val="28"/>
          <w:szCs w:val="28"/>
        </w:rPr>
        <w:t>мактабы</w:t>
      </w:r>
      <w:r>
        <w:rPr>
          <w:rFonts w:ascii="Times New Roman" w:hAnsi="Times New Roman" w:cs="Times New Roman"/>
          <w:sz w:val="28"/>
          <w:szCs w:val="28"/>
        </w:rPr>
        <w:t xml:space="preserve">, так как мусульманское общество стало </w:t>
      </w:r>
      <w:r w:rsidR="004B6C81">
        <w:rPr>
          <w:rFonts w:ascii="Times New Roman" w:hAnsi="Times New Roman" w:cs="Times New Roman"/>
          <w:sz w:val="28"/>
          <w:szCs w:val="28"/>
        </w:rPr>
        <w:t>«</w:t>
      </w:r>
      <w:r>
        <w:rPr>
          <w:rFonts w:ascii="Times New Roman" w:hAnsi="Times New Roman" w:cs="Times New Roman"/>
          <w:sz w:val="28"/>
          <w:szCs w:val="28"/>
        </w:rPr>
        <w:t>отсталым и невежественным</w:t>
      </w:r>
      <w:r w:rsidR="004B6C81">
        <w:rPr>
          <w:rFonts w:ascii="Times New Roman" w:hAnsi="Times New Roman" w:cs="Times New Roman"/>
          <w:sz w:val="28"/>
          <w:szCs w:val="28"/>
        </w:rPr>
        <w:t>»</w:t>
      </w:r>
      <w:r>
        <w:rPr>
          <w:rStyle w:val="a5"/>
          <w:rFonts w:ascii="Times New Roman" w:hAnsi="Times New Roman" w:cs="Times New Roman"/>
          <w:sz w:val="28"/>
          <w:szCs w:val="28"/>
        </w:rPr>
        <w:footnoteReference w:id="133"/>
      </w:r>
      <w:r>
        <w:rPr>
          <w:rFonts w:ascii="Times New Roman" w:hAnsi="Times New Roman" w:cs="Times New Roman"/>
          <w:sz w:val="28"/>
          <w:szCs w:val="28"/>
        </w:rPr>
        <w:t xml:space="preserve">. </w:t>
      </w:r>
    </w:p>
    <w:p w:rsidR="008F62BE" w:rsidRDefault="008F62BE" w:rsidP="008F62BE">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По данным от 10 февраля 1910 года в городе Ташкенте существовали следующие новометодные школы</w:t>
      </w:r>
      <w:r w:rsidR="004B6C81">
        <w:rPr>
          <w:rFonts w:ascii="Times New Roman" w:hAnsi="Times New Roman" w:cs="Times New Roman"/>
          <w:sz w:val="28"/>
          <w:szCs w:val="28"/>
        </w:rPr>
        <w:t xml:space="preserve"> (сохранена орфография источника)</w:t>
      </w:r>
      <w:r>
        <w:rPr>
          <w:rFonts w:ascii="Times New Roman" w:hAnsi="Times New Roman" w:cs="Times New Roman"/>
          <w:sz w:val="28"/>
          <w:szCs w:val="28"/>
        </w:rPr>
        <w:t xml:space="preserve">:  </w:t>
      </w:r>
    </w:p>
    <w:tbl>
      <w:tblPr>
        <w:tblStyle w:val="ac"/>
        <w:tblW w:w="0" w:type="auto"/>
        <w:tblLayout w:type="fixed"/>
        <w:tblLook w:val="04A0" w:firstRow="1" w:lastRow="0" w:firstColumn="1" w:lastColumn="0" w:noHBand="0" w:noVBand="1"/>
      </w:tblPr>
      <w:tblGrid>
        <w:gridCol w:w="392"/>
        <w:gridCol w:w="2798"/>
        <w:gridCol w:w="1171"/>
        <w:gridCol w:w="2019"/>
        <w:gridCol w:w="1383"/>
        <w:gridCol w:w="1808"/>
      </w:tblGrid>
      <w:tr w:rsidR="008F62BE" w:rsidTr="00607FB0">
        <w:tc>
          <w:tcPr>
            <w:tcW w:w="392" w:type="dxa"/>
          </w:tcPr>
          <w:p w:rsidR="008F62BE" w:rsidRDefault="008F62BE" w:rsidP="00607FB0">
            <w:pPr>
              <w:spacing w:before="400" w:after="400" w:line="360" w:lineRule="auto"/>
              <w:ind w:right="85"/>
              <w:jc w:val="both"/>
              <w:rPr>
                <w:rFonts w:ascii="Times New Roman" w:hAnsi="Times New Roman" w:cs="Times New Roman"/>
                <w:sz w:val="28"/>
                <w:szCs w:val="28"/>
              </w:rPr>
            </w:pPr>
          </w:p>
        </w:tc>
        <w:tc>
          <w:tcPr>
            <w:tcW w:w="2798" w:type="dxa"/>
          </w:tcPr>
          <w:p w:rsidR="008F62BE" w:rsidRPr="00AD60FC" w:rsidRDefault="008F62BE" w:rsidP="00607FB0">
            <w:pPr>
              <w:spacing w:before="400" w:after="400" w:line="360" w:lineRule="auto"/>
              <w:ind w:right="85"/>
              <w:jc w:val="center"/>
              <w:rPr>
                <w:rFonts w:ascii="Times New Roman" w:hAnsi="Times New Roman" w:cs="Times New Roman"/>
                <w:sz w:val="24"/>
                <w:szCs w:val="24"/>
              </w:rPr>
            </w:pPr>
            <w:r w:rsidRPr="00AD60FC">
              <w:rPr>
                <w:rFonts w:ascii="Times New Roman" w:hAnsi="Times New Roman" w:cs="Times New Roman"/>
                <w:sz w:val="24"/>
                <w:szCs w:val="24"/>
              </w:rPr>
              <w:t>Имена и Фамилии учителей</w:t>
            </w:r>
          </w:p>
        </w:tc>
        <w:tc>
          <w:tcPr>
            <w:tcW w:w="1171" w:type="dxa"/>
          </w:tcPr>
          <w:p w:rsidR="008F62BE" w:rsidRPr="00AD60FC" w:rsidRDefault="008F62BE" w:rsidP="00607FB0">
            <w:pPr>
              <w:spacing w:before="400" w:after="400" w:line="360" w:lineRule="auto"/>
              <w:ind w:right="85"/>
              <w:jc w:val="center"/>
              <w:rPr>
                <w:rFonts w:ascii="Times New Roman" w:hAnsi="Times New Roman" w:cs="Times New Roman"/>
                <w:sz w:val="24"/>
                <w:szCs w:val="24"/>
              </w:rPr>
            </w:pPr>
            <w:r w:rsidRPr="00AD60FC">
              <w:rPr>
                <w:rFonts w:ascii="Times New Roman" w:hAnsi="Times New Roman" w:cs="Times New Roman"/>
                <w:sz w:val="24"/>
                <w:szCs w:val="24"/>
              </w:rPr>
              <w:t>Возраст</w:t>
            </w:r>
          </w:p>
        </w:tc>
        <w:tc>
          <w:tcPr>
            <w:tcW w:w="2019" w:type="dxa"/>
          </w:tcPr>
          <w:p w:rsidR="008F62BE" w:rsidRPr="00AD60FC" w:rsidRDefault="008F62BE" w:rsidP="00607FB0">
            <w:pPr>
              <w:spacing w:before="400" w:after="400" w:line="360" w:lineRule="auto"/>
              <w:ind w:right="85"/>
              <w:jc w:val="center"/>
              <w:rPr>
                <w:rFonts w:ascii="Times New Roman" w:hAnsi="Times New Roman" w:cs="Times New Roman"/>
                <w:sz w:val="24"/>
                <w:szCs w:val="24"/>
              </w:rPr>
            </w:pPr>
            <w:r w:rsidRPr="00AD60FC">
              <w:rPr>
                <w:rFonts w:ascii="Times New Roman" w:hAnsi="Times New Roman" w:cs="Times New Roman"/>
                <w:sz w:val="24"/>
                <w:szCs w:val="24"/>
              </w:rPr>
              <w:t>Какой части и махалля</w:t>
            </w:r>
          </w:p>
        </w:tc>
        <w:tc>
          <w:tcPr>
            <w:tcW w:w="1383" w:type="dxa"/>
          </w:tcPr>
          <w:p w:rsidR="008F62BE" w:rsidRPr="00AD60FC" w:rsidRDefault="008F62BE" w:rsidP="00607FB0">
            <w:pPr>
              <w:spacing w:before="400" w:after="400" w:line="360" w:lineRule="auto"/>
              <w:ind w:right="85"/>
              <w:jc w:val="center"/>
              <w:rPr>
                <w:rFonts w:ascii="Times New Roman" w:hAnsi="Times New Roman" w:cs="Times New Roman"/>
                <w:sz w:val="24"/>
                <w:szCs w:val="24"/>
              </w:rPr>
            </w:pPr>
            <w:r w:rsidRPr="00AD60FC">
              <w:rPr>
                <w:rFonts w:ascii="Times New Roman" w:hAnsi="Times New Roman" w:cs="Times New Roman"/>
                <w:sz w:val="24"/>
                <w:szCs w:val="24"/>
              </w:rPr>
              <w:t>Когда открыта</w:t>
            </w:r>
          </w:p>
        </w:tc>
        <w:tc>
          <w:tcPr>
            <w:tcW w:w="1808" w:type="dxa"/>
          </w:tcPr>
          <w:p w:rsidR="008F62BE" w:rsidRPr="00AD60FC" w:rsidRDefault="008F62BE" w:rsidP="00607FB0">
            <w:pPr>
              <w:spacing w:before="400" w:after="400" w:line="360" w:lineRule="auto"/>
              <w:ind w:right="85"/>
              <w:jc w:val="center"/>
              <w:rPr>
                <w:rFonts w:ascii="Times New Roman" w:hAnsi="Times New Roman" w:cs="Times New Roman"/>
                <w:sz w:val="24"/>
                <w:szCs w:val="24"/>
              </w:rPr>
            </w:pPr>
            <w:r w:rsidRPr="00AD60FC">
              <w:rPr>
                <w:rFonts w:ascii="Times New Roman" w:hAnsi="Times New Roman" w:cs="Times New Roman"/>
                <w:sz w:val="24"/>
                <w:szCs w:val="24"/>
              </w:rPr>
              <w:t>Число учеников</w:t>
            </w:r>
          </w:p>
        </w:tc>
      </w:tr>
      <w:tr w:rsidR="008F62BE" w:rsidTr="00607FB0">
        <w:tc>
          <w:tcPr>
            <w:tcW w:w="392" w:type="dxa"/>
          </w:tcPr>
          <w:p w:rsidR="008F62BE" w:rsidRDefault="008F62BE"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1</w:t>
            </w:r>
          </w:p>
        </w:tc>
        <w:tc>
          <w:tcPr>
            <w:tcW w:w="279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Муна</w:t>
            </w:r>
            <w:r>
              <w:rPr>
                <w:rFonts w:ascii="Times New Roman" w:hAnsi="Times New Roman" w:cs="Times New Roman"/>
                <w:sz w:val="24"/>
                <w:szCs w:val="24"/>
              </w:rPr>
              <w:t>в</w:t>
            </w:r>
            <w:r w:rsidRPr="00744D75">
              <w:rPr>
                <w:rFonts w:ascii="Times New Roman" w:hAnsi="Times New Roman" w:cs="Times New Roman"/>
                <w:sz w:val="24"/>
                <w:szCs w:val="24"/>
              </w:rPr>
              <w:t>вар-хан Рашид Ханов</w:t>
            </w:r>
          </w:p>
        </w:tc>
        <w:tc>
          <w:tcPr>
            <w:tcW w:w="1171"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34</w:t>
            </w:r>
          </w:p>
        </w:tc>
        <w:tc>
          <w:tcPr>
            <w:tcW w:w="2019"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Шейхантахурская, Тернаубаши</w:t>
            </w:r>
          </w:p>
        </w:tc>
        <w:tc>
          <w:tcPr>
            <w:tcW w:w="1383"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2.г</w:t>
            </w:r>
          </w:p>
        </w:tc>
        <w:tc>
          <w:tcPr>
            <w:tcW w:w="180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160</w:t>
            </w:r>
          </w:p>
        </w:tc>
      </w:tr>
      <w:tr w:rsidR="008F62BE" w:rsidTr="00607FB0">
        <w:tc>
          <w:tcPr>
            <w:tcW w:w="392" w:type="dxa"/>
          </w:tcPr>
          <w:p w:rsidR="008F62BE" w:rsidRDefault="008F62BE"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2</w:t>
            </w:r>
          </w:p>
        </w:tc>
        <w:tc>
          <w:tcPr>
            <w:tcW w:w="279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Хан-Ходжа Ша-Рахим-Ходжаев</w:t>
            </w:r>
          </w:p>
        </w:tc>
        <w:tc>
          <w:tcPr>
            <w:tcW w:w="1171"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58</w:t>
            </w:r>
          </w:p>
        </w:tc>
        <w:tc>
          <w:tcPr>
            <w:tcW w:w="2019"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Тоже</w:t>
            </w:r>
          </w:p>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«Деванбеги»</w:t>
            </w:r>
          </w:p>
        </w:tc>
        <w:tc>
          <w:tcPr>
            <w:tcW w:w="1383"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тоже</w:t>
            </w:r>
          </w:p>
        </w:tc>
        <w:tc>
          <w:tcPr>
            <w:tcW w:w="180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150</w:t>
            </w:r>
          </w:p>
        </w:tc>
      </w:tr>
      <w:tr w:rsidR="008F62BE" w:rsidTr="00607FB0">
        <w:tc>
          <w:tcPr>
            <w:tcW w:w="392" w:type="dxa"/>
          </w:tcPr>
          <w:p w:rsidR="008F62BE" w:rsidRDefault="008F62BE"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3</w:t>
            </w:r>
          </w:p>
        </w:tc>
        <w:tc>
          <w:tcPr>
            <w:tcW w:w="279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Низамуддин Мулла-Хусанов</w:t>
            </w:r>
          </w:p>
        </w:tc>
        <w:tc>
          <w:tcPr>
            <w:tcW w:w="1171"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25</w:t>
            </w:r>
          </w:p>
        </w:tc>
        <w:tc>
          <w:tcPr>
            <w:tcW w:w="2019"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Тоже</w:t>
            </w:r>
          </w:p>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«Гишмечеть»</w:t>
            </w:r>
          </w:p>
        </w:tc>
        <w:tc>
          <w:tcPr>
            <w:tcW w:w="1383"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1 1/2</w:t>
            </w:r>
          </w:p>
        </w:tc>
        <w:tc>
          <w:tcPr>
            <w:tcW w:w="180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65</w:t>
            </w:r>
          </w:p>
        </w:tc>
      </w:tr>
      <w:tr w:rsidR="008F62BE" w:rsidTr="00607FB0">
        <w:tc>
          <w:tcPr>
            <w:tcW w:w="392" w:type="dxa"/>
          </w:tcPr>
          <w:p w:rsidR="008F62BE" w:rsidRDefault="008F62BE"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4</w:t>
            </w:r>
          </w:p>
        </w:tc>
        <w:tc>
          <w:tcPr>
            <w:tcW w:w="279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Сабирджан Рахимджанов</w:t>
            </w:r>
          </w:p>
        </w:tc>
        <w:tc>
          <w:tcPr>
            <w:tcW w:w="1171"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19</w:t>
            </w:r>
          </w:p>
        </w:tc>
        <w:tc>
          <w:tcPr>
            <w:tcW w:w="2019"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Сибзарская «Тахта-пуль»</w:t>
            </w:r>
          </w:p>
        </w:tc>
        <w:tc>
          <w:tcPr>
            <w:tcW w:w="1383"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3 месяца</w:t>
            </w:r>
          </w:p>
        </w:tc>
        <w:tc>
          <w:tcPr>
            <w:tcW w:w="180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100</w:t>
            </w:r>
          </w:p>
        </w:tc>
      </w:tr>
      <w:tr w:rsidR="008F62BE" w:rsidTr="00607FB0">
        <w:tc>
          <w:tcPr>
            <w:tcW w:w="392" w:type="dxa"/>
          </w:tcPr>
          <w:p w:rsidR="008F62BE" w:rsidRDefault="008F62BE"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5</w:t>
            </w:r>
          </w:p>
        </w:tc>
        <w:tc>
          <w:tcPr>
            <w:tcW w:w="279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Осман Ходжа Алимджанов</w:t>
            </w:r>
          </w:p>
        </w:tc>
        <w:tc>
          <w:tcPr>
            <w:tcW w:w="1171"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40</w:t>
            </w:r>
          </w:p>
        </w:tc>
        <w:tc>
          <w:tcPr>
            <w:tcW w:w="2019"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Кукчинская «Каракиюк»</w:t>
            </w:r>
          </w:p>
        </w:tc>
        <w:tc>
          <w:tcPr>
            <w:tcW w:w="1383"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10 дней</w:t>
            </w:r>
          </w:p>
        </w:tc>
        <w:tc>
          <w:tcPr>
            <w:tcW w:w="180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130</w:t>
            </w:r>
          </w:p>
        </w:tc>
      </w:tr>
      <w:tr w:rsidR="008F62BE" w:rsidTr="00607FB0">
        <w:tc>
          <w:tcPr>
            <w:tcW w:w="392" w:type="dxa"/>
          </w:tcPr>
          <w:p w:rsidR="008F62BE" w:rsidRDefault="008F62BE"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6</w:t>
            </w:r>
          </w:p>
        </w:tc>
        <w:tc>
          <w:tcPr>
            <w:tcW w:w="279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Мулла Наби Мухаммед Мусаев</w:t>
            </w:r>
          </w:p>
        </w:tc>
        <w:tc>
          <w:tcPr>
            <w:tcW w:w="1171"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45</w:t>
            </w:r>
          </w:p>
        </w:tc>
        <w:tc>
          <w:tcPr>
            <w:tcW w:w="2019"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Тоже «Хафизкуй»</w:t>
            </w:r>
          </w:p>
        </w:tc>
        <w:tc>
          <w:tcPr>
            <w:tcW w:w="1383"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1 месяц</w:t>
            </w:r>
          </w:p>
        </w:tc>
        <w:tc>
          <w:tcPr>
            <w:tcW w:w="180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120</w:t>
            </w:r>
          </w:p>
        </w:tc>
      </w:tr>
      <w:tr w:rsidR="008F62BE" w:rsidTr="00607FB0">
        <w:tc>
          <w:tcPr>
            <w:tcW w:w="392" w:type="dxa"/>
          </w:tcPr>
          <w:p w:rsidR="008F62BE" w:rsidRDefault="008F62BE"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7</w:t>
            </w:r>
          </w:p>
        </w:tc>
        <w:tc>
          <w:tcPr>
            <w:tcW w:w="279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Мулла Рустам Юсуфбеков</w:t>
            </w:r>
          </w:p>
        </w:tc>
        <w:tc>
          <w:tcPr>
            <w:tcW w:w="1171"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31</w:t>
            </w:r>
          </w:p>
        </w:tc>
        <w:tc>
          <w:tcPr>
            <w:tcW w:w="2019"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«Лада-хана»</w:t>
            </w:r>
          </w:p>
        </w:tc>
        <w:tc>
          <w:tcPr>
            <w:tcW w:w="1383"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7 мес.</w:t>
            </w:r>
          </w:p>
        </w:tc>
        <w:tc>
          <w:tcPr>
            <w:tcW w:w="180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sidRPr="00744D75">
              <w:rPr>
                <w:rFonts w:ascii="Times New Roman" w:hAnsi="Times New Roman" w:cs="Times New Roman"/>
                <w:sz w:val="24"/>
                <w:szCs w:val="24"/>
              </w:rPr>
              <w:t>80</w:t>
            </w:r>
          </w:p>
        </w:tc>
      </w:tr>
      <w:tr w:rsidR="008F62BE" w:rsidTr="00607FB0">
        <w:tc>
          <w:tcPr>
            <w:tcW w:w="392" w:type="dxa"/>
          </w:tcPr>
          <w:p w:rsidR="008F62BE" w:rsidRDefault="008F62BE"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279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Pr>
                <w:rFonts w:ascii="Times New Roman" w:hAnsi="Times New Roman" w:cs="Times New Roman"/>
                <w:sz w:val="24"/>
                <w:szCs w:val="24"/>
              </w:rPr>
              <w:t>Абдурашид Муса-Мухаммедов</w:t>
            </w:r>
          </w:p>
        </w:tc>
        <w:tc>
          <w:tcPr>
            <w:tcW w:w="1171"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Pr>
                <w:rFonts w:ascii="Times New Roman" w:hAnsi="Times New Roman" w:cs="Times New Roman"/>
                <w:sz w:val="24"/>
                <w:szCs w:val="24"/>
              </w:rPr>
              <w:t>24</w:t>
            </w:r>
          </w:p>
        </w:tc>
        <w:tc>
          <w:tcPr>
            <w:tcW w:w="2019"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Pr>
                <w:rFonts w:ascii="Times New Roman" w:hAnsi="Times New Roman" w:cs="Times New Roman"/>
                <w:sz w:val="24"/>
                <w:szCs w:val="24"/>
              </w:rPr>
              <w:t>«Чукуркишлак»</w:t>
            </w:r>
          </w:p>
        </w:tc>
        <w:tc>
          <w:tcPr>
            <w:tcW w:w="1383"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Pr>
                <w:rFonts w:ascii="Times New Roman" w:hAnsi="Times New Roman" w:cs="Times New Roman"/>
                <w:sz w:val="24"/>
                <w:szCs w:val="24"/>
              </w:rPr>
              <w:t>3 мес.</w:t>
            </w:r>
          </w:p>
        </w:tc>
        <w:tc>
          <w:tcPr>
            <w:tcW w:w="180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Pr>
                <w:rFonts w:ascii="Times New Roman" w:hAnsi="Times New Roman" w:cs="Times New Roman"/>
                <w:sz w:val="24"/>
                <w:szCs w:val="24"/>
              </w:rPr>
              <w:t>100</w:t>
            </w:r>
          </w:p>
        </w:tc>
      </w:tr>
      <w:tr w:rsidR="008F62BE" w:rsidTr="00607FB0">
        <w:tc>
          <w:tcPr>
            <w:tcW w:w="392" w:type="dxa"/>
          </w:tcPr>
          <w:p w:rsidR="008F62BE" w:rsidRDefault="008F62BE" w:rsidP="00607FB0">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9</w:t>
            </w:r>
          </w:p>
        </w:tc>
        <w:tc>
          <w:tcPr>
            <w:tcW w:w="279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Pr>
                <w:rFonts w:ascii="Times New Roman" w:hAnsi="Times New Roman" w:cs="Times New Roman"/>
                <w:sz w:val="24"/>
                <w:szCs w:val="24"/>
              </w:rPr>
              <w:t>Инаятулла Мирзаджанов</w:t>
            </w:r>
          </w:p>
        </w:tc>
        <w:tc>
          <w:tcPr>
            <w:tcW w:w="1171"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Pr>
                <w:rFonts w:ascii="Times New Roman" w:hAnsi="Times New Roman" w:cs="Times New Roman"/>
                <w:sz w:val="24"/>
                <w:szCs w:val="24"/>
              </w:rPr>
              <w:t>40</w:t>
            </w:r>
          </w:p>
        </w:tc>
        <w:tc>
          <w:tcPr>
            <w:tcW w:w="2019"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Pr>
                <w:rFonts w:ascii="Times New Roman" w:hAnsi="Times New Roman" w:cs="Times New Roman"/>
                <w:sz w:val="24"/>
                <w:szCs w:val="24"/>
              </w:rPr>
              <w:t>Биш-Агачская «Бай-Куча»</w:t>
            </w:r>
          </w:p>
        </w:tc>
        <w:tc>
          <w:tcPr>
            <w:tcW w:w="1383"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Pr>
                <w:rFonts w:ascii="Times New Roman" w:hAnsi="Times New Roman" w:cs="Times New Roman"/>
                <w:sz w:val="24"/>
                <w:szCs w:val="24"/>
              </w:rPr>
              <w:t>1 мес.</w:t>
            </w:r>
          </w:p>
        </w:tc>
        <w:tc>
          <w:tcPr>
            <w:tcW w:w="180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Pr>
                <w:rFonts w:ascii="Times New Roman" w:hAnsi="Times New Roman" w:cs="Times New Roman"/>
                <w:sz w:val="24"/>
                <w:szCs w:val="24"/>
              </w:rPr>
              <w:t>50</w:t>
            </w:r>
          </w:p>
        </w:tc>
      </w:tr>
      <w:tr w:rsidR="008F62BE" w:rsidTr="00607FB0">
        <w:tc>
          <w:tcPr>
            <w:tcW w:w="392" w:type="dxa"/>
          </w:tcPr>
          <w:p w:rsidR="008F62BE" w:rsidRPr="00744D75" w:rsidRDefault="008F62BE" w:rsidP="00607FB0">
            <w:pPr>
              <w:spacing w:before="400" w:after="400" w:line="360" w:lineRule="auto"/>
              <w:ind w:right="85"/>
              <w:jc w:val="both"/>
              <w:rPr>
                <w:rFonts w:ascii="Times New Roman" w:hAnsi="Times New Roman" w:cs="Times New Roman"/>
                <w:sz w:val="24"/>
                <w:szCs w:val="24"/>
              </w:rPr>
            </w:pPr>
            <w:r w:rsidRPr="00744D75">
              <w:rPr>
                <w:rFonts w:ascii="Times New Roman" w:hAnsi="Times New Roman" w:cs="Times New Roman"/>
                <w:sz w:val="24"/>
                <w:szCs w:val="24"/>
              </w:rPr>
              <w:t>10</w:t>
            </w:r>
          </w:p>
        </w:tc>
        <w:tc>
          <w:tcPr>
            <w:tcW w:w="279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Pr>
                <w:rFonts w:ascii="Times New Roman" w:hAnsi="Times New Roman" w:cs="Times New Roman"/>
                <w:sz w:val="24"/>
                <w:szCs w:val="24"/>
              </w:rPr>
              <w:t>Агзамхан Юсуф-ханов</w:t>
            </w:r>
          </w:p>
        </w:tc>
        <w:tc>
          <w:tcPr>
            <w:tcW w:w="1171"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Pr>
                <w:rFonts w:ascii="Times New Roman" w:hAnsi="Times New Roman" w:cs="Times New Roman"/>
                <w:sz w:val="24"/>
                <w:szCs w:val="24"/>
              </w:rPr>
              <w:t>29</w:t>
            </w:r>
          </w:p>
        </w:tc>
        <w:tc>
          <w:tcPr>
            <w:tcW w:w="2019"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Pr>
                <w:rFonts w:ascii="Times New Roman" w:hAnsi="Times New Roman" w:cs="Times New Roman"/>
                <w:sz w:val="24"/>
                <w:szCs w:val="24"/>
              </w:rPr>
              <w:t>Тоже «Сарфараз»</w:t>
            </w:r>
          </w:p>
        </w:tc>
        <w:tc>
          <w:tcPr>
            <w:tcW w:w="1383"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Pr>
                <w:rFonts w:ascii="Times New Roman" w:hAnsi="Times New Roman" w:cs="Times New Roman"/>
                <w:sz w:val="24"/>
                <w:szCs w:val="24"/>
              </w:rPr>
              <w:t>20 дней</w:t>
            </w:r>
          </w:p>
        </w:tc>
        <w:tc>
          <w:tcPr>
            <w:tcW w:w="180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Pr>
                <w:rFonts w:ascii="Times New Roman" w:hAnsi="Times New Roman" w:cs="Times New Roman"/>
                <w:sz w:val="24"/>
                <w:szCs w:val="24"/>
              </w:rPr>
              <w:t>50</w:t>
            </w:r>
          </w:p>
        </w:tc>
      </w:tr>
      <w:tr w:rsidR="008F62BE" w:rsidTr="00607FB0">
        <w:tc>
          <w:tcPr>
            <w:tcW w:w="392" w:type="dxa"/>
          </w:tcPr>
          <w:p w:rsidR="008F62BE" w:rsidRPr="00744D75" w:rsidRDefault="008F62BE" w:rsidP="00607FB0">
            <w:pPr>
              <w:spacing w:before="400" w:after="400" w:line="360" w:lineRule="auto"/>
              <w:ind w:right="85"/>
              <w:jc w:val="both"/>
              <w:rPr>
                <w:rFonts w:ascii="Times New Roman" w:hAnsi="Times New Roman" w:cs="Times New Roman"/>
                <w:sz w:val="24"/>
                <w:szCs w:val="24"/>
              </w:rPr>
            </w:pPr>
            <w:r w:rsidRPr="00744D75">
              <w:rPr>
                <w:rFonts w:ascii="Times New Roman" w:hAnsi="Times New Roman" w:cs="Times New Roman"/>
                <w:sz w:val="24"/>
                <w:szCs w:val="24"/>
              </w:rPr>
              <w:t>11</w:t>
            </w:r>
          </w:p>
        </w:tc>
        <w:tc>
          <w:tcPr>
            <w:tcW w:w="279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Pr>
                <w:rFonts w:ascii="Times New Roman" w:hAnsi="Times New Roman" w:cs="Times New Roman"/>
                <w:sz w:val="24"/>
                <w:szCs w:val="24"/>
              </w:rPr>
              <w:t xml:space="preserve">Абдулла Хан Ибрахимов </w:t>
            </w:r>
          </w:p>
        </w:tc>
        <w:tc>
          <w:tcPr>
            <w:tcW w:w="1171"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Pr>
                <w:rFonts w:ascii="Times New Roman" w:hAnsi="Times New Roman" w:cs="Times New Roman"/>
                <w:sz w:val="24"/>
                <w:szCs w:val="24"/>
              </w:rPr>
              <w:t>34</w:t>
            </w:r>
          </w:p>
        </w:tc>
        <w:tc>
          <w:tcPr>
            <w:tcW w:w="2019"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Pr>
                <w:rFonts w:ascii="Times New Roman" w:hAnsi="Times New Roman" w:cs="Times New Roman"/>
                <w:sz w:val="24"/>
                <w:szCs w:val="24"/>
              </w:rPr>
              <w:t xml:space="preserve">Тоже </w:t>
            </w:r>
          </w:p>
        </w:tc>
        <w:tc>
          <w:tcPr>
            <w:tcW w:w="1383"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Pr>
                <w:rFonts w:ascii="Times New Roman" w:hAnsi="Times New Roman" w:cs="Times New Roman"/>
                <w:sz w:val="24"/>
                <w:szCs w:val="24"/>
              </w:rPr>
              <w:t>10 дней</w:t>
            </w:r>
          </w:p>
        </w:tc>
        <w:tc>
          <w:tcPr>
            <w:tcW w:w="180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Pr>
                <w:rFonts w:ascii="Times New Roman" w:hAnsi="Times New Roman" w:cs="Times New Roman"/>
                <w:sz w:val="24"/>
                <w:szCs w:val="24"/>
              </w:rPr>
              <w:t>40</w:t>
            </w:r>
          </w:p>
        </w:tc>
      </w:tr>
      <w:tr w:rsidR="008F62BE" w:rsidTr="00607FB0">
        <w:tc>
          <w:tcPr>
            <w:tcW w:w="392" w:type="dxa"/>
          </w:tcPr>
          <w:p w:rsidR="008F62BE" w:rsidRDefault="008F62BE" w:rsidP="00607FB0">
            <w:pPr>
              <w:spacing w:before="400" w:after="400" w:line="360" w:lineRule="auto"/>
              <w:ind w:right="85"/>
              <w:jc w:val="both"/>
              <w:rPr>
                <w:rFonts w:ascii="Times New Roman" w:hAnsi="Times New Roman" w:cs="Times New Roman"/>
                <w:sz w:val="28"/>
                <w:szCs w:val="28"/>
              </w:rPr>
            </w:pPr>
          </w:p>
        </w:tc>
        <w:tc>
          <w:tcPr>
            <w:tcW w:w="279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171"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p>
        </w:tc>
        <w:tc>
          <w:tcPr>
            <w:tcW w:w="2019"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p>
        </w:tc>
        <w:tc>
          <w:tcPr>
            <w:tcW w:w="1383"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p>
        </w:tc>
        <w:tc>
          <w:tcPr>
            <w:tcW w:w="1808" w:type="dxa"/>
          </w:tcPr>
          <w:p w:rsidR="008F62BE" w:rsidRPr="00744D75" w:rsidRDefault="008F62BE" w:rsidP="00607FB0">
            <w:pPr>
              <w:spacing w:before="400" w:after="400" w:line="360" w:lineRule="auto"/>
              <w:ind w:right="85"/>
              <w:jc w:val="center"/>
              <w:rPr>
                <w:rFonts w:ascii="Times New Roman" w:hAnsi="Times New Roman" w:cs="Times New Roman"/>
                <w:sz w:val="24"/>
                <w:szCs w:val="24"/>
              </w:rPr>
            </w:pPr>
            <w:r>
              <w:rPr>
                <w:rFonts w:ascii="Times New Roman" w:hAnsi="Times New Roman" w:cs="Times New Roman"/>
                <w:sz w:val="24"/>
                <w:szCs w:val="24"/>
              </w:rPr>
              <w:t>1045</w:t>
            </w:r>
            <w:r>
              <w:rPr>
                <w:rStyle w:val="a5"/>
                <w:rFonts w:ascii="Times New Roman" w:hAnsi="Times New Roman" w:cs="Times New Roman"/>
                <w:sz w:val="24"/>
                <w:szCs w:val="24"/>
              </w:rPr>
              <w:footnoteReference w:id="134"/>
            </w:r>
          </w:p>
        </w:tc>
      </w:tr>
    </w:tbl>
    <w:p w:rsidR="008F62BE" w:rsidRDefault="008F62BE" w:rsidP="00A9002D">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 xml:space="preserve">В 1905 году в городе Самарканде по разрешению губернатора и инспектора народных училищ области была открыта новометодная школа. Она была открыта по инициативе Муллы Абдукадыра Абдушукурова, который был выпускником </w:t>
      </w:r>
      <w:r w:rsidR="001F49B4">
        <w:rPr>
          <w:rFonts w:ascii="Times New Roman" w:hAnsi="Times New Roman" w:cs="Times New Roman"/>
          <w:sz w:val="28"/>
          <w:szCs w:val="28"/>
        </w:rPr>
        <w:t>Мадраса</w:t>
      </w:r>
      <w:r w:rsidR="004B6C81">
        <w:rPr>
          <w:rFonts w:ascii="Times New Roman" w:hAnsi="Times New Roman" w:cs="Times New Roman"/>
          <w:sz w:val="28"/>
          <w:szCs w:val="28"/>
        </w:rPr>
        <w:t xml:space="preserve"> </w:t>
      </w:r>
      <w:r>
        <w:rPr>
          <w:rFonts w:ascii="Times New Roman" w:hAnsi="Times New Roman" w:cs="Times New Roman"/>
          <w:sz w:val="28"/>
          <w:szCs w:val="28"/>
        </w:rPr>
        <w:t xml:space="preserve">Тилля-Кори. Школа находилась в </w:t>
      </w:r>
      <w:r w:rsidR="00A9002D">
        <w:rPr>
          <w:rFonts w:ascii="Times New Roman" w:hAnsi="Times New Roman" w:cs="Times New Roman"/>
          <w:sz w:val="28"/>
          <w:szCs w:val="28"/>
        </w:rPr>
        <w:t>квартале</w:t>
      </w:r>
      <w:r>
        <w:rPr>
          <w:rFonts w:ascii="Times New Roman" w:hAnsi="Times New Roman" w:cs="Times New Roman"/>
          <w:sz w:val="28"/>
          <w:szCs w:val="28"/>
        </w:rPr>
        <w:t xml:space="preserve"> «Каш-Хауз», в доме Рахимбай-хана Мухаммедова. В школе преподавал сам Мулла Абдукадыр Абдушукуров.  Общее количество учеников составляло 50, из них 17 обучались в первом отделении, 14 во втором отделении, в третьем 5 и в четвертом 14 учащихся. По учебному курсу в первом отделении изучали чтение и письмо на родном языке, начальное изучение Корана, арифметику и начальное обучение Закону Божьему. Во втором отделении ученики переходили к изучению Корана и </w:t>
      </w:r>
      <w:r>
        <w:rPr>
          <w:rFonts w:ascii="Times New Roman" w:hAnsi="Times New Roman" w:cs="Times New Roman"/>
          <w:sz w:val="28"/>
          <w:szCs w:val="28"/>
        </w:rPr>
        <w:lastRenderedPageBreak/>
        <w:t>правил чтения Корана, Закону Божьему, арифметике (счет до 1000 письменно, на все четыре правила) и чтению сказок. В третьем отделении продолжалось изучение Корана с его правилами чтения и Закона Божьего, начиналось изучение персидского языка, орфографии, истории, начальной географии, нравоучения (этики); по арифметике</w:t>
      </w:r>
      <w:r w:rsidR="004D2C52">
        <w:rPr>
          <w:rFonts w:ascii="Times New Roman" w:hAnsi="Times New Roman" w:cs="Times New Roman"/>
          <w:sz w:val="28"/>
          <w:szCs w:val="28"/>
        </w:rPr>
        <w:t xml:space="preserve"> </w:t>
      </w:r>
      <w:r>
        <w:rPr>
          <w:rFonts w:ascii="Times New Roman" w:hAnsi="Times New Roman" w:cs="Times New Roman"/>
          <w:sz w:val="28"/>
          <w:szCs w:val="28"/>
        </w:rPr>
        <w:t>решали задачи на все четыре действия. В четвертом отделении так же продолжали изучать Коран и Закон Божий, нравоучение, историю, орфографию и географию, знакомились с элементарными правилами шариата, читали рассказы на персидском языке и учились писать письма. В школе пользовались следующими учебниками (сохранена орфография источника):</w:t>
      </w:r>
    </w:p>
    <w:tbl>
      <w:tblPr>
        <w:tblStyle w:val="ac"/>
        <w:tblW w:w="9464" w:type="dxa"/>
        <w:tblCellMar>
          <w:left w:w="85" w:type="dxa"/>
          <w:right w:w="85" w:type="dxa"/>
        </w:tblCellMar>
        <w:tblLook w:val="04A0" w:firstRow="1" w:lastRow="0" w:firstColumn="1" w:lastColumn="0" w:noHBand="0" w:noVBand="1"/>
      </w:tblPr>
      <w:tblGrid>
        <w:gridCol w:w="495"/>
        <w:gridCol w:w="3630"/>
        <w:gridCol w:w="2669"/>
        <w:gridCol w:w="2670"/>
      </w:tblGrid>
      <w:tr w:rsidR="008F62BE" w:rsidTr="00607FB0">
        <w:trPr>
          <w:trHeight w:hRule="exact" w:val="680"/>
        </w:trPr>
        <w:tc>
          <w:tcPr>
            <w:tcW w:w="392" w:type="dxa"/>
          </w:tcPr>
          <w:p w:rsidR="008F62BE" w:rsidRDefault="008F62BE" w:rsidP="00607FB0">
            <w:pPr>
              <w:spacing w:before="400" w:after="400" w:line="360" w:lineRule="auto"/>
              <w:ind w:right="85"/>
              <w:jc w:val="both"/>
              <w:rPr>
                <w:rFonts w:ascii="Times New Roman" w:hAnsi="Times New Roman" w:cs="Times New Roman"/>
                <w:sz w:val="28"/>
                <w:szCs w:val="28"/>
              </w:rPr>
            </w:pPr>
          </w:p>
        </w:tc>
        <w:tc>
          <w:tcPr>
            <w:tcW w:w="3685" w:type="dxa"/>
          </w:tcPr>
          <w:p w:rsidR="008F62BE" w:rsidRPr="006B6E7A" w:rsidRDefault="008F62BE" w:rsidP="00607FB0">
            <w:pPr>
              <w:spacing w:before="400" w:after="400"/>
              <w:ind w:right="85"/>
              <w:jc w:val="center"/>
              <w:rPr>
                <w:rFonts w:ascii="Times New Roman" w:hAnsi="Times New Roman" w:cs="Times New Roman"/>
                <w:sz w:val="24"/>
                <w:szCs w:val="24"/>
              </w:rPr>
            </w:pPr>
            <w:r w:rsidRPr="006B6E7A">
              <w:rPr>
                <w:rFonts w:ascii="Times New Roman" w:hAnsi="Times New Roman" w:cs="Times New Roman"/>
                <w:sz w:val="24"/>
                <w:szCs w:val="24"/>
              </w:rPr>
              <w:t>Название книг</w:t>
            </w:r>
          </w:p>
        </w:tc>
        <w:tc>
          <w:tcPr>
            <w:tcW w:w="2694" w:type="dxa"/>
          </w:tcPr>
          <w:p w:rsidR="008F62BE" w:rsidRPr="006B6E7A" w:rsidRDefault="008F62BE" w:rsidP="00607FB0">
            <w:pPr>
              <w:spacing w:before="400" w:after="400"/>
              <w:ind w:right="85"/>
              <w:jc w:val="center"/>
              <w:rPr>
                <w:rFonts w:ascii="Times New Roman" w:hAnsi="Times New Roman" w:cs="Times New Roman"/>
                <w:sz w:val="24"/>
                <w:szCs w:val="24"/>
              </w:rPr>
            </w:pPr>
            <w:r w:rsidRPr="006B6E7A">
              <w:rPr>
                <w:rFonts w:ascii="Times New Roman" w:hAnsi="Times New Roman" w:cs="Times New Roman"/>
                <w:sz w:val="24"/>
                <w:szCs w:val="24"/>
              </w:rPr>
              <w:t>Место издания</w:t>
            </w:r>
          </w:p>
        </w:tc>
        <w:tc>
          <w:tcPr>
            <w:tcW w:w="2693" w:type="dxa"/>
          </w:tcPr>
          <w:p w:rsidR="008F62BE" w:rsidRPr="006B6E7A" w:rsidRDefault="008F62BE" w:rsidP="00607FB0">
            <w:pPr>
              <w:spacing w:before="400" w:after="400"/>
              <w:ind w:right="85"/>
              <w:jc w:val="center"/>
              <w:rPr>
                <w:rFonts w:ascii="Times New Roman" w:hAnsi="Times New Roman" w:cs="Times New Roman"/>
                <w:sz w:val="24"/>
                <w:szCs w:val="24"/>
              </w:rPr>
            </w:pPr>
            <w:r w:rsidRPr="006B6E7A">
              <w:rPr>
                <w:rFonts w:ascii="Times New Roman" w:hAnsi="Times New Roman" w:cs="Times New Roman"/>
                <w:sz w:val="24"/>
                <w:szCs w:val="24"/>
              </w:rPr>
              <w:t>Имена составителей</w:t>
            </w:r>
          </w:p>
        </w:tc>
      </w:tr>
      <w:tr w:rsidR="008F62BE" w:rsidTr="00607FB0">
        <w:trPr>
          <w:trHeight w:hRule="exact" w:val="680"/>
        </w:trPr>
        <w:tc>
          <w:tcPr>
            <w:tcW w:w="392" w:type="dxa"/>
          </w:tcPr>
          <w:p w:rsidR="008F62BE" w:rsidRPr="007F498B" w:rsidRDefault="008F62BE" w:rsidP="00607FB0">
            <w:pPr>
              <w:spacing w:before="400" w:after="400" w:line="360" w:lineRule="auto"/>
              <w:ind w:right="85"/>
              <w:jc w:val="both"/>
              <w:rPr>
                <w:rFonts w:ascii="Times New Roman" w:hAnsi="Times New Roman" w:cs="Times New Roman"/>
                <w:sz w:val="24"/>
                <w:szCs w:val="24"/>
              </w:rPr>
            </w:pPr>
            <w:r w:rsidRPr="007F498B">
              <w:rPr>
                <w:rFonts w:ascii="Times New Roman" w:hAnsi="Times New Roman" w:cs="Times New Roman"/>
                <w:sz w:val="24"/>
                <w:szCs w:val="24"/>
              </w:rPr>
              <w:t>1</w:t>
            </w:r>
          </w:p>
        </w:tc>
        <w:tc>
          <w:tcPr>
            <w:tcW w:w="3685" w:type="dxa"/>
          </w:tcPr>
          <w:p w:rsidR="008F62BE" w:rsidRPr="006B6E7A" w:rsidRDefault="008F62BE" w:rsidP="00607FB0">
            <w:pPr>
              <w:spacing w:before="400" w:after="400"/>
              <w:ind w:right="85"/>
              <w:jc w:val="center"/>
              <w:rPr>
                <w:rFonts w:ascii="Times New Roman" w:hAnsi="Times New Roman" w:cs="Times New Roman"/>
                <w:sz w:val="24"/>
                <w:szCs w:val="24"/>
              </w:rPr>
            </w:pPr>
            <w:r w:rsidRPr="006B6E7A">
              <w:rPr>
                <w:rFonts w:ascii="Times New Roman" w:hAnsi="Times New Roman" w:cs="Times New Roman"/>
                <w:sz w:val="24"/>
                <w:szCs w:val="24"/>
              </w:rPr>
              <w:t>Рахнамон-савот</w:t>
            </w:r>
          </w:p>
        </w:tc>
        <w:tc>
          <w:tcPr>
            <w:tcW w:w="2694" w:type="dxa"/>
          </w:tcPr>
          <w:p w:rsidR="008F62BE" w:rsidRPr="006B6E7A" w:rsidRDefault="008F62BE" w:rsidP="00607FB0">
            <w:pPr>
              <w:spacing w:before="400" w:after="400"/>
              <w:ind w:right="85"/>
              <w:jc w:val="center"/>
              <w:rPr>
                <w:rFonts w:ascii="Times New Roman" w:hAnsi="Times New Roman" w:cs="Times New Roman"/>
                <w:sz w:val="24"/>
                <w:szCs w:val="24"/>
              </w:rPr>
            </w:pPr>
            <w:r w:rsidRPr="006B6E7A">
              <w:rPr>
                <w:rFonts w:ascii="Times New Roman" w:hAnsi="Times New Roman" w:cs="Times New Roman"/>
                <w:sz w:val="24"/>
                <w:szCs w:val="24"/>
              </w:rPr>
              <w:t>Самарканд</w:t>
            </w:r>
          </w:p>
        </w:tc>
        <w:tc>
          <w:tcPr>
            <w:tcW w:w="2693" w:type="dxa"/>
          </w:tcPr>
          <w:p w:rsidR="008F62BE" w:rsidRPr="006B6E7A" w:rsidRDefault="008F62BE" w:rsidP="00607FB0">
            <w:pPr>
              <w:spacing w:before="400" w:after="400"/>
              <w:ind w:right="85"/>
              <w:jc w:val="center"/>
              <w:rPr>
                <w:rFonts w:ascii="Times New Roman" w:hAnsi="Times New Roman" w:cs="Times New Roman"/>
                <w:sz w:val="24"/>
                <w:szCs w:val="24"/>
              </w:rPr>
            </w:pPr>
            <w:r w:rsidRPr="006B6E7A">
              <w:rPr>
                <w:rFonts w:ascii="Times New Roman" w:hAnsi="Times New Roman" w:cs="Times New Roman"/>
                <w:sz w:val="24"/>
                <w:szCs w:val="24"/>
              </w:rPr>
              <w:t>А. Абдушукуров</w:t>
            </w:r>
          </w:p>
        </w:tc>
      </w:tr>
      <w:tr w:rsidR="008F62BE" w:rsidTr="00607FB0">
        <w:trPr>
          <w:trHeight w:hRule="exact" w:val="680"/>
        </w:trPr>
        <w:tc>
          <w:tcPr>
            <w:tcW w:w="392" w:type="dxa"/>
          </w:tcPr>
          <w:p w:rsidR="008F62BE" w:rsidRPr="007F498B" w:rsidRDefault="008F62BE" w:rsidP="00607FB0">
            <w:pPr>
              <w:spacing w:before="400" w:after="400" w:line="360" w:lineRule="auto"/>
              <w:ind w:right="85"/>
              <w:jc w:val="both"/>
              <w:rPr>
                <w:rFonts w:ascii="Times New Roman" w:hAnsi="Times New Roman" w:cs="Times New Roman"/>
                <w:sz w:val="24"/>
                <w:szCs w:val="24"/>
              </w:rPr>
            </w:pPr>
            <w:r w:rsidRPr="007F498B">
              <w:rPr>
                <w:rFonts w:ascii="Times New Roman" w:hAnsi="Times New Roman" w:cs="Times New Roman"/>
                <w:sz w:val="24"/>
                <w:szCs w:val="24"/>
              </w:rPr>
              <w:t>2</w:t>
            </w:r>
          </w:p>
        </w:tc>
        <w:tc>
          <w:tcPr>
            <w:tcW w:w="3685" w:type="dxa"/>
          </w:tcPr>
          <w:p w:rsidR="008F62BE" w:rsidRPr="006B6E7A" w:rsidRDefault="008F62BE" w:rsidP="00607FB0">
            <w:pPr>
              <w:spacing w:before="400" w:after="400"/>
              <w:ind w:right="85"/>
              <w:jc w:val="center"/>
              <w:rPr>
                <w:rFonts w:ascii="Times New Roman" w:hAnsi="Times New Roman" w:cs="Times New Roman"/>
                <w:sz w:val="24"/>
                <w:szCs w:val="24"/>
              </w:rPr>
            </w:pPr>
            <w:r w:rsidRPr="006B6E7A">
              <w:rPr>
                <w:rFonts w:ascii="Times New Roman" w:hAnsi="Times New Roman" w:cs="Times New Roman"/>
                <w:sz w:val="24"/>
                <w:szCs w:val="24"/>
              </w:rPr>
              <w:t>Джомуил-Хикоят</w:t>
            </w:r>
          </w:p>
        </w:tc>
        <w:tc>
          <w:tcPr>
            <w:tcW w:w="2694" w:type="dxa"/>
          </w:tcPr>
          <w:p w:rsidR="008F62BE" w:rsidRPr="006B6E7A" w:rsidRDefault="008F62BE" w:rsidP="00607FB0">
            <w:pPr>
              <w:spacing w:before="400" w:after="400"/>
              <w:ind w:right="85"/>
              <w:jc w:val="center"/>
              <w:rPr>
                <w:rFonts w:ascii="Times New Roman" w:hAnsi="Times New Roman" w:cs="Times New Roman"/>
                <w:sz w:val="24"/>
                <w:szCs w:val="24"/>
              </w:rPr>
            </w:pPr>
            <w:r w:rsidRPr="006B6E7A">
              <w:rPr>
                <w:rFonts w:ascii="Times New Roman" w:hAnsi="Times New Roman" w:cs="Times New Roman"/>
                <w:sz w:val="24"/>
                <w:szCs w:val="24"/>
              </w:rPr>
              <w:t>Самарканд</w:t>
            </w:r>
          </w:p>
        </w:tc>
        <w:tc>
          <w:tcPr>
            <w:tcW w:w="2693" w:type="dxa"/>
          </w:tcPr>
          <w:p w:rsidR="008F62BE" w:rsidRPr="006B6E7A" w:rsidRDefault="008F62BE" w:rsidP="00607FB0">
            <w:pPr>
              <w:spacing w:before="400" w:after="400"/>
              <w:ind w:right="85"/>
              <w:jc w:val="center"/>
              <w:rPr>
                <w:rFonts w:ascii="Times New Roman" w:hAnsi="Times New Roman" w:cs="Times New Roman"/>
                <w:b/>
                <w:bCs/>
                <w:sz w:val="24"/>
                <w:szCs w:val="24"/>
              </w:rPr>
            </w:pPr>
            <w:r w:rsidRPr="006B6E7A">
              <w:rPr>
                <w:rFonts w:ascii="Times New Roman" w:hAnsi="Times New Roman" w:cs="Times New Roman"/>
                <w:sz w:val="24"/>
                <w:szCs w:val="24"/>
              </w:rPr>
              <w:t>А. Абдушукуров</w:t>
            </w:r>
          </w:p>
        </w:tc>
      </w:tr>
      <w:tr w:rsidR="008F62BE" w:rsidTr="00607FB0">
        <w:trPr>
          <w:trHeight w:hRule="exact" w:val="680"/>
        </w:trPr>
        <w:tc>
          <w:tcPr>
            <w:tcW w:w="392" w:type="dxa"/>
            <w:tcBorders>
              <w:bottom w:val="single" w:sz="4" w:space="0" w:color="auto"/>
            </w:tcBorders>
          </w:tcPr>
          <w:p w:rsidR="008F62BE" w:rsidRPr="007F498B" w:rsidRDefault="008F62BE" w:rsidP="00607FB0">
            <w:pPr>
              <w:spacing w:before="400" w:after="400" w:line="360" w:lineRule="auto"/>
              <w:ind w:right="85"/>
              <w:jc w:val="both"/>
              <w:rPr>
                <w:rFonts w:ascii="Times New Roman" w:hAnsi="Times New Roman" w:cs="Times New Roman"/>
                <w:sz w:val="24"/>
                <w:szCs w:val="24"/>
              </w:rPr>
            </w:pPr>
            <w:r w:rsidRPr="007F498B">
              <w:rPr>
                <w:rFonts w:ascii="Times New Roman" w:hAnsi="Times New Roman" w:cs="Times New Roman"/>
                <w:sz w:val="24"/>
                <w:szCs w:val="24"/>
              </w:rPr>
              <w:t>3</w:t>
            </w:r>
          </w:p>
        </w:tc>
        <w:tc>
          <w:tcPr>
            <w:tcW w:w="3685" w:type="dxa"/>
            <w:tcBorders>
              <w:bottom w:val="single" w:sz="4" w:space="0" w:color="auto"/>
            </w:tcBorders>
          </w:tcPr>
          <w:p w:rsidR="008F62BE" w:rsidRPr="006B6E7A" w:rsidRDefault="008F62BE" w:rsidP="00607FB0">
            <w:pPr>
              <w:spacing w:before="400" w:after="400"/>
              <w:ind w:right="85"/>
              <w:jc w:val="center"/>
              <w:rPr>
                <w:rFonts w:ascii="Times New Roman" w:hAnsi="Times New Roman" w:cs="Times New Roman"/>
                <w:sz w:val="24"/>
                <w:szCs w:val="24"/>
              </w:rPr>
            </w:pPr>
            <w:r w:rsidRPr="006B6E7A">
              <w:rPr>
                <w:rFonts w:ascii="Times New Roman" w:hAnsi="Times New Roman" w:cs="Times New Roman"/>
                <w:sz w:val="24"/>
                <w:szCs w:val="24"/>
              </w:rPr>
              <w:t xml:space="preserve">Моаллим </w:t>
            </w:r>
            <w:r>
              <w:rPr>
                <w:rFonts w:ascii="Times New Roman" w:hAnsi="Times New Roman" w:cs="Times New Roman"/>
                <w:sz w:val="24"/>
                <w:szCs w:val="24"/>
              </w:rPr>
              <w:t>–</w:t>
            </w:r>
            <w:r w:rsidRPr="006B6E7A">
              <w:rPr>
                <w:rFonts w:ascii="Times New Roman" w:hAnsi="Times New Roman" w:cs="Times New Roman"/>
                <w:sz w:val="24"/>
                <w:szCs w:val="24"/>
              </w:rPr>
              <w:t>Сони</w:t>
            </w:r>
          </w:p>
        </w:tc>
        <w:tc>
          <w:tcPr>
            <w:tcW w:w="2694" w:type="dxa"/>
            <w:tcBorders>
              <w:bottom w:val="single" w:sz="4" w:space="0" w:color="auto"/>
            </w:tcBorders>
          </w:tcPr>
          <w:p w:rsidR="008F62BE" w:rsidRPr="006B6E7A" w:rsidRDefault="008F62BE" w:rsidP="00607FB0">
            <w:pPr>
              <w:spacing w:before="400" w:after="400"/>
              <w:ind w:right="85"/>
              <w:jc w:val="center"/>
              <w:rPr>
                <w:rFonts w:ascii="Times New Roman" w:hAnsi="Times New Roman" w:cs="Times New Roman"/>
                <w:sz w:val="24"/>
                <w:szCs w:val="24"/>
              </w:rPr>
            </w:pPr>
            <w:r w:rsidRPr="006B6E7A">
              <w:rPr>
                <w:rFonts w:ascii="Times New Roman" w:hAnsi="Times New Roman" w:cs="Times New Roman"/>
                <w:sz w:val="24"/>
                <w:szCs w:val="24"/>
              </w:rPr>
              <w:t>Казань</w:t>
            </w:r>
          </w:p>
        </w:tc>
        <w:tc>
          <w:tcPr>
            <w:tcW w:w="2693" w:type="dxa"/>
            <w:tcBorders>
              <w:bottom w:val="single" w:sz="4" w:space="0" w:color="auto"/>
            </w:tcBorders>
          </w:tcPr>
          <w:p w:rsidR="008F62BE" w:rsidRPr="006B6E7A" w:rsidRDefault="008F62BE" w:rsidP="00607FB0">
            <w:pPr>
              <w:spacing w:before="400" w:after="400"/>
              <w:ind w:right="85"/>
              <w:jc w:val="center"/>
              <w:rPr>
                <w:rFonts w:ascii="Times New Roman" w:hAnsi="Times New Roman" w:cs="Times New Roman"/>
                <w:sz w:val="24"/>
                <w:szCs w:val="24"/>
              </w:rPr>
            </w:pPr>
            <w:r w:rsidRPr="006B6E7A">
              <w:rPr>
                <w:rFonts w:ascii="Times New Roman" w:hAnsi="Times New Roman" w:cs="Times New Roman"/>
                <w:sz w:val="24"/>
                <w:szCs w:val="24"/>
              </w:rPr>
              <w:t>Ах. Х. Махсуди</w:t>
            </w:r>
          </w:p>
        </w:tc>
      </w:tr>
      <w:tr w:rsidR="008F62BE" w:rsidTr="00607FB0">
        <w:trPr>
          <w:trHeight w:hRule="exact" w:val="680"/>
        </w:trPr>
        <w:tc>
          <w:tcPr>
            <w:tcW w:w="392" w:type="dxa"/>
          </w:tcPr>
          <w:p w:rsidR="008F62BE" w:rsidRPr="007F498B" w:rsidRDefault="008F62BE" w:rsidP="00607FB0">
            <w:pPr>
              <w:spacing w:before="400" w:after="400" w:line="360" w:lineRule="auto"/>
              <w:ind w:right="85"/>
              <w:jc w:val="both"/>
              <w:rPr>
                <w:rFonts w:ascii="Times New Roman" w:hAnsi="Times New Roman" w:cs="Times New Roman"/>
                <w:sz w:val="24"/>
                <w:szCs w:val="24"/>
              </w:rPr>
            </w:pPr>
            <w:r w:rsidRPr="007F498B">
              <w:rPr>
                <w:rFonts w:ascii="Times New Roman" w:hAnsi="Times New Roman" w:cs="Times New Roman"/>
                <w:sz w:val="24"/>
                <w:szCs w:val="24"/>
              </w:rPr>
              <w:t>4</w:t>
            </w:r>
          </w:p>
        </w:tc>
        <w:tc>
          <w:tcPr>
            <w:tcW w:w="3685" w:type="dxa"/>
          </w:tcPr>
          <w:p w:rsidR="008F62BE" w:rsidRPr="006B6E7A" w:rsidRDefault="008F62BE" w:rsidP="00607FB0">
            <w:pPr>
              <w:spacing w:before="400" w:after="400"/>
              <w:ind w:right="85"/>
              <w:jc w:val="center"/>
              <w:rPr>
                <w:rFonts w:ascii="Times New Roman" w:hAnsi="Times New Roman" w:cs="Times New Roman"/>
                <w:sz w:val="24"/>
                <w:szCs w:val="24"/>
              </w:rPr>
            </w:pPr>
            <w:r w:rsidRPr="006B6E7A">
              <w:rPr>
                <w:rFonts w:ascii="Times New Roman" w:hAnsi="Times New Roman" w:cs="Times New Roman"/>
                <w:sz w:val="24"/>
                <w:szCs w:val="24"/>
              </w:rPr>
              <w:t>Коран</w:t>
            </w:r>
          </w:p>
        </w:tc>
        <w:tc>
          <w:tcPr>
            <w:tcW w:w="2694" w:type="dxa"/>
          </w:tcPr>
          <w:p w:rsidR="008F62BE" w:rsidRPr="006B6E7A" w:rsidRDefault="008F62BE" w:rsidP="00607FB0">
            <w:pPr>
              <w:spacing w:before="400" w:after="400"/>
              <w:ind w:right="85"/>
              <w:jc w:val="center"/>
              <w:rPr>
                <w:rFonts w:ascii="Times New Roman" w:hAnsi="Times New Roman" w:cs="Times New Roman"/>
                <w:sz w:val="24"/>
                <w:szCs w:val="24"/>
              </w:rPr>
            </w:pPr>
            <w:r w:rsidRPr="006B6E7A">
              <w:rPr>
                <w:rFonts w:ascii="Times New Roman" w:hAnsi="Times New Roman" w:cs="Times New Roman"/>
                <w:sz w:val="24"/>
                <w:szCs w:val="24"/>
              </w:rPr>
              <w:t>Казань</w:t>
            </w:r>
          </w:p>
        </w:tc>
        <w:tc>
          <w:tcPr>
            <w:tcW w:w="2693" w:type="dxa"/>
          </w:tcPr>
          <w:p w:rsidR="008F62BE" w:rsidRPr="006B6E7A" w:rsidRDefault="008F62BE" w:rsidP="00607FB0">
            <w:pPr>
              <w:spacing w:before="400" w:after="400"/>
              <w:ind w:right="85"/>
              <w:jc w:val="center"/>
              <w:rPr>
                <w:rFonts w:ascii="Times New Roman" w:hAnsi="Times New Roman" w:cs="Times New Roman"/>
                <w:sz w:val="24"/>
                <w:szCs w:val="24"/>
              </w:rPr>
            </w:pPr>
            <w:r w:rsidRPr="006B6E7A">
              <w:rPr>
                <w:rFonts w:ascii="Times New Roman" w:hAnsi="Times New Roman" w:cs="Times New Roman"/>
                <w:sz w:val="24"/>
                <w:szCs w:val="24"/>
              </w:rPr>
              <w:t>Ах. Х. Махсуди</w:t>
            </w:r>
          </w:p>
        </w:tc>
      </w:tr>
      <w:tr w:rsidR="008F62BE" w:rsidTr="00607FB0">
        <w:trPr>
          <w:trHeight w:hRule="exact" w:val="680"/>
        </w:trPr>
        <w:tc>
          <w:tcPr>
            <w:tcW w:w="392" w:type="dxa"/>
          </w:tcPr>
          <w:p w:rsidR="008F62BE" w:rsidRPr="007F498B" w:rsidRDefault="008F62BE" w:rsidP="00607FB0">
            <w:pPr>
              <w:spacing w:before="400" w:after="400" w:line="360" w:lineRule="auto"/>
              <w:ind w:right="85"/>
              <w:jc w:val="both"/>
              <w:rPr>
                <w:rFonts w:ascii="Times New Roman" w:hAnsi="Times New Roman" w:cs="Times New Roman"/>
                <w:sz w:val="24"/>
                <w:szCs w:val="24"/>
              </w:rPr>
            </w:pPr>
            <w:r w:rsidRPr="007F498B">
              <w:rPr>
                <w:rFonts w:ascii="Times New Roman" w:hAnsi="Times New Roman" w:cs="Times New Roman"/>
                <w:sz w:val="24"/>
                <w:szCs w:val="24"/>
              </w:rPr>
              <w:t>5</w:t>
            </w:r>
          </w:p>
        </w:tc>
        <w:tc>
          <w:tcPr>
            <w:tcW w:w="3685" w:type="dxa"/>
          </w:tcPr>
          <w:p w:rsidR="008F62BE" w:rsidRPr="006B6E7A" w:rsidRDefault="008F62BE" w:rsidP="00607FB0">
            <w:pPr>
              <w:spacing w:before="400" w:after="400"/>
              <w:ind w:right="85"/>
              <w:jc w:val="center"/>
              <w:rPr>
                <w:rFonts w:ascii="Times New Roman" w:hAnsi="Times New Roman" w:cs="Times New Roman"/>
                <w:sz w:val="24"/>
                <w:szCs w:val="24"/>
              </w:rPr>
            </w:pPr>
            <w:r w:rsidRPr="006B6E7A">
              <w:rPr>
                <w:rFonts w:ascii="Times New Roman" w:hAnsi="Times New Roman" w:cs="Times New Roman"/>
                <w:sz w:val="24"/>
                <w:szCs w:val="24"/>
              </w:rPr>
              <w:t>Исоб</w:t>
            </w:r>
          </w:p>
        </w:tc>
        <w:tc>
          <w:tcPr>
            <w:tcW w:w="2694" w:type="dxa"/>
          </w:tcPr>
          <w:p w:rsidR="008F62BE" w:rsidRPr="006B6E7A" w:rsidRDefault="008F62BE" w:rsidP="00607FB0">
            <w:pPr>
              <w:spacing w:before="400" w:after="400"/>
              <w:ind w:right="85"/>
              <w:jc w:val="center"/>
              <w:rPr>
                <w:rFonts w:ascii="Times New Roman" w:hAnsi="Times New Roman" w:cs="Times New Roman"/>
                <w:sz w:val="24"/>
                <w:szCs w:val="24"/>
              </w:rPr>
            </w:pPr>
            <w:r w:rsidRPr="006B6E7A">
              <w:rPr>
                <w:rFonts w:ascii="Times New Roman" w:hAnsi="Times New Roman" w:cs="Times New Roman"/>
                <w:sz w:val="24"/>
                <w:szCs w:val="24"/>
              </w:rPr>
              <w:t>Ганджа</w:t>
            </w:r>
          </w:p>
        </w:tc>
        <w:tc>
          <w:tcPr>
            <w:tcW w:w="2693" w:type="dxa"/>
          </w:tcPr>
          <w:p w:rsidR="008F62BE" w:rsidRPr="006B6E7A" w:rsidRDefault="008F62BE" w:rsidP="00607FB0">
            <w:pPr>
              <w:spacing w:before="400" w:after="400"/>
              <w:ind w:right="85"/>
              <w:jc w:val="center"/>
              <w:rPr>
                <w:rFonts w:ascii="Times New Roman" w:hAnsi="Times New Roman" w:cs="Times New Roman"/>
                <w:sz w:val="24"/>
                <w:szCs w:val="24"/>
              </w:rPr>
            </w:pPr>
            <w:r w:rsidRPr="006B6E7A">
              <w:rPr>
                <w:rFonts w:ascii="Times New Roman" w:hAnsi="Times New Roman" w:cs="Times New Roman"/>
                <w:sz w:val="24"/>
                <w:szCs w:val="24"/>
              </w:rPr>
              <w:t>Х. Юсуф-Зода</w:t>
            </w:r>
          </w:p>
        </w:tc>
      </w:tr>
      <w:tr w:rsidR="008F62BE" w:rsidTr="00607FB0">
        <w:trPr>
          <w:trHeight w:hRule="exact" w:val="680"/>
        </w:trPr>
        <w:tc>
          <w:tcPr>
            <w:tcW w:w="392" w:type="dxa"/>
          </w:tcPr>
          <w:p w:rsidR="008F62BE" w:rsidRPr="007F498B" w:rsidRDefault="008F62BE" w:rsidP="00607FB0">
            <w:pPr>
              <w:spacing w:before="400" w:after="400" w:line="360" w:lineRule="auto"/>
              <w:ind w:right="85"/>
              <w:jc w:val="both"/>
              <w:rPr>
                <w:rFonts w:ascii="Times New Roman" w:hAnsi="Times New Roman" w:cs="Times New Roman"/>
                <w:sz w:val="24"/>
                <w:szCs w:val="24"/>
              </w:rPr>
            </w:pPr>
            <w:r w:rsidRPr="007F498B">
              <w:rPr>
                <w:rFonts w:ascii="Times New Roman" w:hAnsi="Times New Roman" w:cs="Times New Roman"/>
                <w:sz w:val="24"/>
                <w:szCs w:val="24"/>
              </w:rPr>
              <w:t>6</w:t>
            </w:r>
          </w:p>
        </w:tc>
        <w:tc>
          <w:tcPr>
            <w:tcW w:w="3685" w:type="dxa"/>
          </w:tcPr>
          <w:p w:rsidR="008F62BE" w:rsidRPr="006B6E7A" w:rsidRDefault="008F62BE" w:rsidP="00607FB0">
            <w:pPr>
              <w:spacing w:before="400" w:after="400"/>
              <w:ind w:right="85"/>
              <w:jc w:val="center"/>
              <w:rPr>
                <w:rFonts w:ascii="Times New Roman" w:hAnsi="Times New Roman" w:cs="Times New Roman"/>
                <w:sz w:val="24"/>
                <w:szCs w:val="24"/>
              </w:rPr>
            </w:pPr>
            <w:r w:rsidRPr="006B6E7A">
              <w:rPr>
                <w:rFonts w:ascii="Times New Roman" w:hAnsi="Times New Roman" w:cs="Times New Roman"/>
                <w:sz w:val="24"/>
                <w:szCs w:val="24"/>
              </w:rPr>
              <w:t>Чер-Китоб</w:t>
            </w:r>
          </w:p>
        </w:tc>
        <w:tc>
          <w:tcPr>
            <w:tcW w:w="2694" w:type="dxa"/>
          </w:tcPr>
          <w:p w:rsidR="008F62BE" w:rsidRPr="006B6E7A" w:rsidRDefault="004D2C52" w:rsidP="00607FB0">
            <w:pPr>
              <w:spacing w:before="400" w:after="400"/>
              <w:ind w:right="85"/>
              <w:jc w:val="center"/>
              <w:rPr>
                <w:rFonts w:ascii="Times New Roman" w:hAnsi="Times New Roman" w:cs="Times New Roman"/>
                <w:sz w:val="24"/>
                <w:szCs w:val="24"/>
              </w:rPr>
            </w:pPr>
            <w:r w:rsidRPr="006B6E7A">
              <w:rPr>
                <w:rFonts w:ascii="Times New Roman" w:hAnsi="Times New Roman" w:cs="Times New Roman"/>
                <w:sz w:val="24"/>
                <w:szCs w:val="24"/>
              </w:rPr>
              <w:t>П</w:t>
            </w:r>
            <w:r w:rsidR="008F62BE" w:rsidRPr="006B6E7A">
              <w:rPr>
                <w:rFonts w:ascii="Times New Roman" w:hAnsi="Times New Roman" w:cs="Times New Roman"/>
                <w:sz w:val="24"/>
                <w:szCs w:val="24"/>
              </w:rPr>
              <w:t>овсеместно</w:t>
            </w:r>
          </w:p>
        </w:tc>
        <w:tc>
          <w:tcPr>
            <w:tcW w:w="2693" w:type="dxa"/>
          </w:tcPr>
          <w:p w:rsidR="008F62BE" w:rsidRPr="006B6E7A" w:rsidRDefault="008F62BE" w:rsidP="00607FB0">
            <w:pPr>
              <w:spacing w:before="400" w:after="400"/>
              <w:ind w:right="85"/>
              <w:jc w:val="center"/>
              <w:rPr>
                <w:rFonts w:ascii="Times New Roman" w:hAnsi="Times New Roman" w:cs="Times New Roman"/>
                <w:sz w:val="24"/>
                <w:szCs w:val="24"/>
              </w:rPr>
            </w:pPr>
            <w:r w:rsidRPr="006B6E7A">
              <w:rPr>
                <w:rFonts w:ascii="Times New Roman" w:hAnsi="Times New Roman" w:cs="Times New Roman"/>
                <w:sz w:val="24"/>
                <w:szCs w:val="24"/>
              </w:rPr>
              <w:t>Шайхаттор</w:t>
            </w:r>
          </w:p>
        </w:tc>
      </w:tr>
      <w:tr w:rsidR="008F62BE" w:rsidTr="00607FB0">
        <w:trPr>
          <w:trHeight w:hRule="exact" w:val="680"/>
        </w:trPr>
        <w:tc>
          <w:tcPr>
            <w:tcW w:w="392" w:type="dxa"/>
          </w:tcPr>
          <w:p w:rsidR="008F62BE" w:rsidRPr="007F498B" w:rsidRDefault="008F62BE" w:rsidP="00607FB0">
            <w:pPr>
              <w:spacing w:before="400" w:after="400" w:line="360" w:lineRule="auto"/>
              <w:ind w:right="85"/>
              <w:jc w:val="both"/>
              <w:rPr>
                <w:rFonts w:ascii="Times New Roman" w:hAnsi="Times New Roman" w:cs="Times New Roman"/>
                <w:sz w:val="24"/>
                <w:szCs w:val="24"/>
              </w:rPr>
            </w:pPr>
            <w:r w:rsidRPr="007F498B">
              <w:rPr>
                <w:rFonts w:ascii="Times New Roman" w:hAnsi="Times New Roman" w:cs="Times New Roman"/>
                <w:sz w:val="24"/>
                <w:szCs w:val="24"/>
              </w:rPr>
              <w:t>7</w:t>
            </w:r>
          </w:p>
        </w:tc>
        <w:tc>
          <w:tcPr>
            <w:tcW w:w="3685" w:type="dxa"/>
          </w:tcPr>
          <w:p w:rsidR="008F62BE" w:rsidRPr="006B6E7A" w:rsidRDefault="008F62BE" w:rsidP="00607FB0">
            <w:pPr>
              <w:spacing w:before="400" w:after="400"/>
              <w:ind w:right="85"/>
              <w:jc w:val="center"/>
              <w:rPr>
                <w:rFonts w:ascii="Times New Roman" w:hAnsi="Times New Roman" w:cs="Times New Roman"/>
                <w:sz w:val="24"/>
                <w:szCs w:val="24"/>
              </w:rPr>
            </w:pPr>
            <w:r w:rsidRPr="006B6E7A">
              <w:rPr>
                <w:rFonts w:ascii="Times New Roman" w:hAnsi="Times New Roman" w:cs="Times New Roman"/>
                <w:sz w:val="24"/>
                <w:szCs w:val="24"/>
              </w:rPr>
              <w:t>Таджвит</w:t>
            </w:r>
          </w:p>
        </w:tc>
        <w:tc>
          <w:tcPr>
            <w:tcW w:w="2694" w:type="dxa"/>
          </w:tcPr>
          <w:p w:rsidR="008F62BE" w:rsidRPr="006B6E7A" w:rsidRDefault="008F62BE" w:rsidP="00607FB0">
            <w:pPr>
              <w:spacing w:before="400" w:after="400"/>
              <w:ind w:right="85"/>
              <w:jc w:val="center"/>
              <w:rPr>
                <w:rFonts w:ascii="Times New Roman" w:hAnsi="Times New Roman" w:cs="Times New Roman"/>
                <w:sz w:val="24"/>
                <w:szCs w:val="24"/>
              </w:rPr>
            </w:pPr>
            <w:r w:rsidRPr="006B6E7A">
              <w:rPr>
                <w:rFonts w:ascii="Times New Roman" w:hAnsi="Times New Roman" w:cs="Times New Roman"/>
                <w:sz w:val="24"/>
                <w:szCs w:val="24"/>
              </w:rPr>
              <w:t>Казань</w:t>
            </w:r>
          </w:p>
        </w:tc>
        <w:tc>
          <w:tcPr>
            <w:tcW w:w="2693" w:type="dxa"/>
          </w:tcPr>
          <w:p w:rsidR="008F62BE" w:rsidRPr="006B6E7A" w:rsidRDefault="008F62BE" w:rsidP="00607FB0">
            <w:pPr>
              <w:spacing w:before="400" w:after="400"/>
              <w:ind w:right="85"/>
              <w:jc w:val="center"/>
              <w:rPr>
                <w:rFonts w:ascii="Times New Roman" w:hAnsi="Times New Roman" w:cs="Times New Roman"/>
                <w:sz w:val="24"/>
                <w:szCs w:val="24"/>
              </w:rPr>
            </w:pPr>
            <w:r w:rsidRPr="006B6E7A">
              <w:rPr>
                <w:rFonts w:ascii="Times New Roman" w:hAnsi="Times New Roman" w:cs="Times New Roman"/>
                <w:sz w:val="24"/>
                <w:szCs w:val="24"/>
              </w:rPr>
              <w:t>Кара-Бош</w:t>
            </w:r>
          </w:p>
        </w:tc>
      </w:tr>
      <w:tr w:rsidR="008F62BE" w:rsidTr="00607FB0">
        <w:trPr>
          <w:trHeight w:hRule="exact" w:val="680"/>
        </w:trPr>
        <w:tc>
          <w:tcPr>
            <w:tcW w:w="392" w:type="dxa"/>
          </w:tcPr>
          <w:p w:rsidR="008F62BE" w:rsidRPr="007F498B" w:rsidRDefault="008F62BE" w:rsidP="00607FB0">
            <w:pPr>
              <w:spacing w:before="400" w:after="400" w:line="360" w:lineRule="auto"/>
              <w:ind w:right="85"/>
              <w:jc w:val="both"/>
              <w:rPr>
                <w:rFonts w:ascii="Times New Roman" w:hAnsi="Times New Roman" w:cs="Times New Roman"/>
                <w:sz w:val="24"/>
                <w:szCs w:val="24"/>
              </w:rPr>
            </w:pPr>
            <w:r w:rsidRPr="007F498B">
              <w:rPr>
                <w:rFonts w:ascii="Times New Roman" w:hAnsi="Times New Roman" w:cs="Times New Roman"/>
                <w:sz w:val="24"/>
                <w:szCs w:val="24"/>
              </w:rPr>
              <w:t>8</w:t>
            </w:r>
          </w:p>
        </w:tc>
        <w:tc>
          <w:tcPr>
            <w:tcW w:w="3685" w:type="dxa"/>
          </w:tcPr>
          <w:p w:rsidR="008F62BE" w:rsidRPr="006B6E7A" w:rsidRDefault="008F62BE" w:rsidP="00607FB0">
            <w:pPr>
              <w:spacing w:before="400" w:after="400"/>
              <w:ind w:right="85"/>
              <w:jc w:val="center"/>
              <w:rPr>
                <w:rFonts w:ascii="Times New Roman" w:hAnsi="Times New Roman" w:cs="Times New Roman"/>
                <w:sz w:val="24"/>
                <w:szCs w:val="24"/>
              </w:rPr>
            </w:pPr>
            <w:r>
              <w:rPr>
                <w:rFonts w:ascii="Times New Roman" w:hAnsi="Times New Roman" w:cs="Times New Roman"/>
                <w:sz w:val="24"/>
                <w:szCs w:val="24"/>
              </w:rPr>
              <w:t>Сат-Хикоят</w:t>
            </w:r>
          </w:p>
        </w:tc>
        <w:tc>
          <w:tcPr>
            <w:tcW w:w="2694" w:type="dxa"/>
          </w:tcPr>
          <w:p w:rsidR="008F62BE" w:rsidRPr="006B6E7A" w:rsidRDefault="008F62BE" w:rsidP="00607FB0">
            <w:pPr>
              <w:spacing w:before="400" w:after="400"/>
              <w:ind w:right="85"/>
              <w:jc w:val="center"/>
              <w:rPr>
                <w:rFonts w:ascii="Times New Roman" w:hAnsi="Times New Roman" w:cs="Times New Roman"/>
                <w:sz w:val="24"/>
                <w:szCs w:val="24"/>
              </w:rPr>
            </w:pPr>
            <w:r>
              <w:rPr>
                <w:rFonts w:ascii="Times New Roman" w:hAnsi="Times New Roman" w:cs="Times New Roman"/>
                <w:sz w:val="24"/>
                <w:szCs w:val="24"/>
              </w:rPr>
              <w:t>Бомбей</w:t>
            </w:r>
          </w:p>
        </w:tc>
        <w:tc>
          <w:tcPr>
            <w:tcW w:w="2693" w:type="dxa"/>
          </w:tcPr>
          <w:p w:rsidR="008F62BE" w:rsidRPr="006B6E7A" w:rsidRDefault="008F62BE" w:rsidP="00607FB0">
            <w:pPr>
              <w:spacing w:before="400" w:after="400"/>
              <w:ind w:right="85"/>
              <w:jc w:val="center"/>
              <w:rPr>
                <w:rFonts w:ascii="Times New Roman" w:hAnsi="Times New Roman" w:cs="Times New Roman"/>
                <w:sz w:val="24"/>
                <w:szCs w:val="24"/>
              </w:rPr>
            </w:pPr>
            <w:r>
              <w:rPr>
                <w:rFonts w:ascii="Times New Roman" w:hAnsi="Times New Roman" w:cs="Times New Roman"/>
                <w:sz w:val="24"/>
                <w:szCs w:val="24"/>
              </w:rPr>
              <w:t>Абдул Фато</w:t>
            </w:r>
          </w:p>
        </w:tc>
      </w:tr>
      <w:tr w:rsidR="008F62BE" w:rsidTr="00607FB0">
        <w:trPr>
          <w:trHeight w:hRule="exact" w:val="680"/>
        </w:trPr>
        <w:tc>
          <w:tcPr>
            <w:tcW w:w="392" w:type="dxa"/>
          </w:tcPr>
          <w:p w:rsidR="008F62BE" w:rsidRPr="007F498B" w:rsidRDefault="008F62BE" w:rsidP="00607FB0">
            <w:pPr>
              <w:spacing w:before="400" w:after="400" w:line="360" w:lineRule="auto"/>
              <w:ind w:right="85"/>
              <w:jc w:val="both"/>
              <w:rPr>
                <w:rFonts w:ascii="Times New Roman" w:hAnsi="Times New Roman" w:cs="Times New Roman"/>
                <w:sz w:val="24"/>
                <w:szCs w:val="24"/>
              </w:rPr>
            </w:pPr>
            <w:r w:rsidRPr="007F498B">
              <w:rPr>
                <w:rFonts w:ascii="Times New Roman" w:hAnsi="Times New Roman" w:cs="Times New Roman"/>
                <w:sz w:val="24"/>
                <w:szCs w:val="24"/>
              </w:rPr>
              <w:t>9</w:t>
            </w:r>
          </w:p>
        </w:tc>
        <w:tc>
          <w:tcPr>
            <w:tcW w:w="3685" w:type="dxa"/>
          </w:tcPr>
          <w:p w:rsidR="008F62BE" w:rsidRPr="006B6E7A" w:rsidRDefault="008F62BE" w:rsidP="00607FB0">
            <w:pPr>
              <w:spacing w:before="400" w:after="400"/>
              <w:ind w:right="85"/>
              <w:jc w:val="center"/>
              <w:rPr>
                <w:rFonts w:ascii="Times New Roman" w:hAnsi="Times New Roman" w:cs="Times New Roman"/>
                <w:sz w:val="24"/>
                <w:szCs w:val="24"/>
              </w:rPr>
            </w:pPr>
            <w:r>
              <w:rPr>
                <w:rFonts w:ascii="Times New Roman" w:hAnsi="Times New Roman" w:cs="Times New Roman"/>
                <w:sz w:val="24"/>
                <w:szCs w:val="24"/>
              </w:rPr>
              <w:t>Бустон и Гулистон</w:t>
            </w:r>
          </w:p>
        </w:tc>
        <w:tc>
          <w:tcPr>
            <w:tcW w:w="2694" w:type="dxa"/>
          </w:tcPr>
          <w:p w:rsidR="008F62BE" w:rsidRPr="006B6E7A" w:rsidRDefault="008F62BE" w:rsidP="00607FB0">
            <w:pPr>
              <w:spacing w:before="400" w:after="400"/>
              <w:ind w:right="85"/>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Pr>
          <w:p w:rsidR="008F62BE" w:rsidRPr="006B6E7A" w:rsidRDefault="008F62BE" w:rsidP="00607FB0">
            <w:pPr>
              <w:spacing w:before="400" w:after="400"/>
              <w:ind w:right="85"/>
              <w:jc w:val="center"/>
              <w:rPr>
                <w:rFonts w:ascii="Times New Roman" w:hAnsi="Times New Roman" w:cs="Times New Roman"/>
                <w:sz w:val="24"/>
                <w:szCs w:val="24"/>
              </w:rPr>
            </w:pPr>
            <w:r>
              <w:rPr>
                <w:rFonts w:ascii="Times New Roman" w:hAnsi="Times New Roman" w:cs="Times New Roman"/>
                <w:sz w:val="24"/>
                <w:szCs w:val="24"/>
              </w:rPr>
              <w:t>Шайхсадо</w:t>
            </w:r>
          </w:p>
        </w:tc>
      </w:tr>
      <w:tr w:rsidR="008F62BE" w:rsidTr="00607FB0">
        <w:trPr>
          <w:trHeight w:hRule="exact" w:val="680"/>
        </w:trPr>
        <w:tc>
          <w:tcPr>
            <w:tcW w:w="392" w:type="dxa"/>
          </w:tcPr>
          <w:p w:rsidR="008F62BE" w:rsidRPr="007F498B" w:rsidRDefault="008F62BE" w:rsidP="00607FB0">
            <w:pPr>
              <w:spacing w:before="400" w:after="400" w:line="360" w:lineRule="auto"/>
              <w:ind w:right="85"/>
              <w:jc w:val="both"/>
              <w:rPr>
                <w:rFonts w:ascii="Times New Roman" w:hAnsi="Times New Roman" w:cs="Times New Roman"/>
                <w:sz w:val="24"/>
                <w:szCs w:val="24"/>
              </w:rPr>
            </w:pPr>
            <w:r w:rsidRPr="007F498B">
              <w:rPr>
                <w:rFonts w:ascii="Times New Roman" w:hAnsi="Times New Roman" w:cs="Times New Roman"/>
                <w:sz w:val="24"/>
                <w:szCs w:val="24"/>
              </w:rPr>
              <w:t>10</w:t>
            </w:r>
          </w:p>
        </w:tc>
        <w:tc>
          <w:tcPr>
            <w:tcW w:w="3685" w:type="dxa"/>
          </w:tcPr>
          <w:p w:rsidR="008F62BE" w:rsidRPr="006B6E7A" w:rsidRDefault="008F62BE" w:rsidP="00607FB0">
            <w:pPr>
              <w:spacing w:before="400" w:after="400"/>
              <w:ind w:right="85"/>
              <w:jc w:val="center"/>
              <w:rPr>
                <w:rFonts w:ascii="Times New Roman" w:hAnsi="Times New Roman" w:cs="Times New Roman"/>
                <w:sz w:val="24"/>
                <w:szCs w:val="24"/>
              </w:rPr>
            </w:pPr>
            <w:r>
              <w:rPr>
                <w:rFonts w:ascii="Times New Roman" w:hAnsi="Times New Roman" w:cs="Times New Roman"/>
                <w:sz w:val="24"/>
                <w:szCs w:val="24"/>
              </w:rPr>
              <w:t>Тарих</w:t>
            </w:r>
          </w:p>
        </w:tc>
        <w:tc>
          <w:tcPr>
            <w:tcW w:w="2694" w:type="dxa"/>
          </w:tcPr>
          <w:p w:rsidR="008F62BE" w:rsidRPr="006B6E7A" w:rsidRDefault="008F62BE" w:rsidP="00607FB0">
            <w:pPr>
              <w:spacing w:before="400" w:after="400"/>
              <w:ind w:right="85"/>
              <w:jc w:val="center"/>
              <w:rPr>
                <w:rFonts w:ascii="Times New Roman" w:hAnsi="Times New Roman" w:cs="Times New Roman"/>
                <w:sz w:val="24"/>
                <w:szCs w:val="24"/>
              </w:rPr>
            </w:pPr>
            <w:r>
              <w:rPr>
                <w:rFonts w:ascii="Times New Roman" w:hAnsi="Times New Roman" w:cs="Times New Roman"/>
                <w:sz w:val="24"/>
                <w:szCs w:val="24"/>
              </w:rPr>
              <w:t>Казань</w:t>
            </w:r>
          </w:p>
        </w:tc>
        <w:tc>
          <w:tcPr>
            <w:tcW w:w="2693" w:type="dxa"/>
          </w:tcPr>
          <w:p w:rsidR="008F62BE" w:rsidRPr="006B6E7A" w:rsidRDefault="008F62BE" w:rsidP="00607FB0">
            <w:pPr>
              <w:spacing w:before="400" w:after="400"/>
              <w:ind w:right="85"/>
              <w:jc w:val="center"/>
              <w:rPr>
                <w:rFonts w:ascii="Times New Roman" w:hAnsi="Times New Roman" w:cs="Times New Roman"/>
                <w:sz w:val="24"/>
                <w:szCs w:val="24"/>
              </w:rPr>
            </w:pPr>
            <w:r>
              <w:rPr>
                <w:rFonts w:ascii="Times New Roman" w:hAnsi="Times New Roman" w:cs="Times New Roman"/>
                <w:sz w:val="24"/>
                <w:szCs w:val="24"/>
              </w:rPr>
              <w:t>М. Асад</w:t>
            </w:r>
          </w:p>
        </w:tc>
      </w:tr>
      <w:tr w:rsidR="008F62BE" w:rsidTr="00607FB0">
        <w:trPr>
          <w:trHeight w:hRule="exact" w:val="680"/>
        </w:trPr>
        <w:tc>
          <w:tcPr>
            <w:tcW w:w="392" w:type="dxa"/>
          </w:tcPr>
          <w:p w:rsidR="008F62BE" w:rsidRPr="007F498B" w:rsidRDefault="008F62BE" w:rsidP="00607FB0">
            <w:pPr>
              <w:spacing w:before="400" w:after="400" w:line="360" w:lineRule="auto"/>
              <w:ind w:right="85"/>
              <w:jc w:val="both"/>
              <w:rPr>
                <w:rFonts w:ascii="Times New Roman" w:hAnsi="Times New Roman" w:cs="Times New Roman"/>
                <w:sz w:val="24"/>
                <w:szCs w:val="24"/>
              </w:rPr>
            </w:pPr>
            <w:r w:rsidRPr="007F498B">
              <w:rPr>
                <w:rFonts w:ascii="Times New Roman" w:hAnsi="Times New Roman" w:cs="Times New Roman"/>
                <w:sz w:val="24"/>
                <w:szCs w:val="24"/>
              </w:rPr>
              <w:t>11</w:t>
            </w:r>
          </w:p>
        </w:tc>
        <w:tc>
          <w:tcPr>
            <w:tcW w:w="3685" w:type="dxa"/>
          </w:tcPr>
          <w:p w:rsidR="008F62BE" w:rsidRPr="006B6E7A" w:rsidRDefault="008F62BE" w:rsidP="00607FB0">
            <w:pPr>
              <w:spacing w:before="400" w:after="400"/>
              <w:ind w:right="85"/>
              <w:jc w:val="center"/>
              <w:rPr>
                <w:rFonts w:ascii="Times New Roman" w:hAnsi="Times New Roman" w:cs="Times New Roman"/>
                <w:sz w:val="24"/>
                <w:szCs w:val="24"/>
              </w:rPr>
            </w:pPr>
            <w:r>
              <w:rPr>
                <w:rFonts w:ascii="Times New Roman" w:hAnsi="Times New Roman" w:cs="Times New Roman"/>
                <w:sz w:val="24"/>
                <w:szCs w:val="24"/>
              </w:rPr>
              <w:t>География (большая)</w:t>
            </w:r>
          </w:p>
        </w:tc>
        <w:tc>
          <w:tcPr>
            <w:tcW w:w="2694" w:type="dxa"/>
          </w:tcPr>
          <w:p w:rsidR="008F62BE" w:rsidRPr="006B6E7A" w:rsidRDefault="008F62BE" w:rsidP="00607FB0">
            <w:pPr>
              <w:spacing w:before="400" w:after="400"/>
              <w:ind w:right="85"/>
              <w:jc w:val="center"/>
              <w:rPr>
                <w:rFonts w:ascii="Times New Roman" w:hAnsi="Times New Roman" w:cs="Times New Roman"/>
                <w:sz w:val="24"/>
                <w:szCs w:val="24"/>
              </w:rPr>
            </w:pPr>
            <w:r>
              <w:rPr>
                <w:rFonts w:ascii="Times New Roman" w:hAnsi="Times New Roman" w:cs="Times New Roman"/>
                <w:sz w:val="24"/>
                <w:szCs w:val="24"/>
              </w:rPr>
              <w:t>Оренбург</w:t>
            </w:r>
          </w:p>
        </w:tc>
        <w:tc>
          <w:tcPr>
            <w:tcW w:w="2693" w:type="dxa"/>
          </w:tcPr>
          <w:p w:rsidR="008F62BE" w:rsidRPr="006B6E7A" w:rsidRDefault="008F62BE" w:rsidP="00607FB0">
            <w:pPr>
              <w:spacing w:before="400" w:after="400"/>
              <w:ind w:right="85"/>
              <w:jc w:val="center"/>
              <w:rPr>
                <w:rFonts w:ascii="Times New Roman" w:hAnsi="Times New Roman" w:cs="Times New Roman"/>
                <w:sz w:val="24"/>
                <w:szCs w:val="24"/>
              </w:rPr>
            </w:pPr>
            <w:r>
              <w:rPr>
                <w:rFonts w:ascii="Times New Roman" w:hAnsi="Times New Roman" w:cs="Times New Roman"/>
                <w:sz w:val="24"/>
                <w:szCs w:val="24"/>
              </w:rPr>
              <w:t>М.Ф. Каримо</w:t>
            </w:r>
          </w:p>
        </w:tc>
      </w:tr>
      <w:tr w:rsidR="008F62BE" w:rsidTr="00607FB0">
        <w:trPr>
          <w:trHeight w:hRule="exact" w:val="680"/>
        </w:trPr>
        <w:tc>
          <w:tcPr>
            <w:tcW w:w="392" w:type="dxa"/>
          </w:tcPr>
          <w:p w:rsidR="008F62BE" w:rsidRPr="007F498B" w:rsidRDefault="008F62BE" w:rsidP="00607FB0">
            <w:pPr>
              <w:spacing w:before="400" w:after="400" w:line="360" w:lineRule="auto"/>
              <w:ind w:right="85"/>
              <w:jc w:val="both"/>
              <w:rPr>
                <w:rFonts w:ascii="Times New Roman" w:hAnsi="Times New Roman" w:cs="Times New Roman"/>
                <w:sz w:val="24"/>
                <w:szCs w:val="24"/>
              </w:rPr>
            </w:pPr>
            <w:r w:rsidRPr="007F498B">
              <w:rPr>
                <w:rFonts w:ascii="Times New Roman" w:hAnsi="Times New Roman" w:cs="Times New Roman"/>
                <w:sz w:val="24"/>
                <w:szCs w:val="24"/>
              </w:rPr>
              <w:t>12</w:t>
            </w:r>
          </w:p>
        </w:tc>
        <w:tc>
          <w:tcPr>
            <w:tcW w:w="3685" w:type="dxa"/>
          </w:tcPr>
          <w:p w:rsidR="008F62BE" w:rsidRPr="006B6E7A" w:rsidRDefault="008F62BE" w:rsidP="00607FB0">
            <w:pPr>
              <w:spacing w:before="400" w:after="400"/>
              <w:ind w:right="85"/>
              <w:jc w:val="center"/>
              <w:rPr>
                <w:rFonts w:ascii="Times New Roman" w:hAnsi="Times New Roman" w:cs="Times New Roman"/>
                <w:sz w:val="24"/>
                <w:szCs w:val="24"/>
              </w:rPr>
            </w:pPr>
            <w:r>
              <w:rPr>
                <w:rFonts w:ascii="Times New Roman" w:hAnsi="Times New Roman" w:cs="Times New Roman"/>
                <w:sz w:val="24"/>
                <w:szCs w:val="24"/>
              </w:rPr>
              <w:t>Иншоот-Амалиёт</w:t>
            </w:r>
          </w:p>
        </w:tc>
        <w:tc>
          <w:tcPr>
            <w:tcW w:w="2694" w:type="dxa"/>
          </w:tcPr>
          <w:p w:rsidR="008F62BE" w:rsidRPr="006B6E7A" w:rsidRDefault="008F62BE" w:rsidP="00607FB0">
            <w:pPr>
              <w:spacing w:before="400" w:after="400"/>
              <w:ind w:right="85"/>
              <w:jc w:val="center"/>
              <w:rPr>
                <w:rFonts w:ascii="Times New Roman" w:hAnsi="Times New Roman" w:cs="Times New Roman"/>
                <w:sz w:val="24"/>
                <w:szCs w:val="24"/>
              </w:rPr>
            </w:pPr>
            <w:r>
              <w:rPr>
                <w:rFonts w:ascii="Times New Roman" w:hAnsi="Times New Roman" w:cs="Times New Roman"/>
                <w:sz w:val="24"/>
                <w:szCs w:val="24"/>
              </w:rPr>
              <w:t>Самарканд</w:t>
            </w:r>
          </w:p>
        </w:tc>
        <w:tc>
          <w:tcPr>
            <w:tcW w:w="2693" w:type="dxa"/>
          </w:tcPr>
          <w:p w:rsidR="008F62BE" w:rsidRPr="006B6E7A" w:rsidRDefault="008F62BE" w:rsidP="00607FB0">
            <w:pPr>
              <w:spacing w:before="400" w:after="400"/>
              <w:ind w:right="85"/>
              <w:jc w:val="center"/>
              <w:rPr>
                <w:rFonts w:ascii="Times New Roman" w:hAnsi="Times New Roman" w:cs="Times New Roman"/>
                <w:sz w:val="24"/>
                <w:szCs w:val="24"/>
              </w:rPr>
            </w:pPr>
            <w:r>
              <w:rPr>
                <w:rFonts w:ascii="Times New Roman" w:hAnsi="Times New Roman" w:cs="Times New Roman"/>
                <w:sz w:val="24"/>
                <w:szCs w:val="24"/>
              </w:rPr>
              <w:t>Л. Махмуд</w:t>
            </w:r>
          </w:p>
        </w:tc>
      </w:tr>
      <w:tr w:rsidR="008F62BE" w:rsidTr="00607FB0">
        <w:trPr>
          <w:trHeight w:hRule="exact" w:val="680"/>
        </w:trPr>
        <w:tc>
          <w:tcPr>
            <w:tcW w:w="392" w:type="dxa"/>
          </w:tcPr>
          <w:p w:rsidR="008F62BE" w:rsidRPr="007F498B" w:rsidRDefault="008F62BE" w:rsidP="00607FB0">
            <w:pPr>
              <w:spacing w:before="400" w:after="400" w:line="360" w:lineRule="auto"/>
              <w:ind w:right="85"/>
              <w:jc w:val="both"/>
              <w:rPr>
                <w:rFonts w:ascii="Times New Roman" w:hAnsi="Times New Roman" w:cs="Times New Roman"/>
                <w:sz w:val="24"/>
                <w:szCs w:val="24"/>
              </w:rPr>
            </w:pPr>
            <w:r w:rsidRPr="007F498B">
              <w:rPr>
                <w:rFonts w:ascii="Times New Roman" w:hAnsi="Times New Roman" w:cs="Times New Roman"/>
                <w:sz w:val="24"/>
                <w:szCs w:val="24"/>
              </w:rPr>
              <w:lastRenderedPageBreak/>
              <w:t>13</w:t>
            </w:r>
          </w:p>
        </w:tc>
        <w:tc>
          <w:tcPr>
            <w:tcW w:w="3685" w:type="dxa"/>
          </w:tcPr>
          <w:p w:rsidR="008F62BE" w:rsidRDefault="008F62BE" w:rsidP="00607FB0">
            <w:pPr>
              <w:spacing w:before="400" w:after="400"/>
              <w:ind w:right="85"/>
              <w:jc w:val="center"/>
              <w:rPr>
                <w:rFonts w:ascii="Times New Roman" w:hAnsi="Times New Roman" w:cs="Times New Roman"/>
                <w:sz w:val="24"/>
                <w:szCs w:val="24"/>
              </w:rPr>
            </w:pPr>
            <w:r>
              <w:rPr>
                <w:rFonts w:ascii="Times New Roman" w:hAnsi="Times New Roman" w:cs="Times New Roman"/>
                <w:sz w:val="24"/>
                <w:szCs w:val="24"/>
              </w:rPr>
              <w:t>Абиди-сони</w:t>
            </w:r>
          </w:p>
        </w:tc>
        <w:tc>
          <w:tcPr>
            <w:tcW w:w="2694" w:type="dxa"/>
          </w:tcPr>
          <w:p w:rsidR="008F62BE" w:rsidRDefault="008F62BE" w:rsidP="00607FB0">
            <w:pPr>
              <w:spacing w:before="400" w:after="400"/>
              <w:ind w:right="85"/>
              <w:jc w:val="center"/>
              <w:rPr>
                <w:rFonts w:ascii="Times New Roman" w:hAnsi="Times New Roman" w:cs="Times New Roman"/>
                <w:sz w:val="24"/>
                <w:szCs w:val="24"/>
              </w:rPr>
            </w:pPr>
            <w:r>
              <w:rPr>
                <w:rFonts w:ascii="Times New Roman" w:hAnsi="Times New Roman" w:cs="Times New Roman"/>
                <w:sz w:val="24"/>
                <w:szCs w:val="24"/>
              </w:rPr>
              <w:t>Ташкент</w:t>
            </w:r>
          </w:p>
        </w:tc>
        <w:tc>
          <w:tcPr>
            <w:tcW w:w="2693" w:type="dxa"/>
          </w:tcPr>
          <w:p w:rsidR="008F62BE" w:rsidRDefault="008F62BE" w:rsidP="00607FB0">
            <w:pPr>
              <w:spacing w:before="400" w:after="400"/>
              <w:ind w:right="85"/>
              <w:jc w:val="center"/>
              <w:rPr>
                <w:rFonts w:ascii="Times New Roman" w:hAnsi="Times New Roman" w:cs="Times New Roman"/>
                <w:sz w:val="24"/>
                <w:szCs w:val="24"/>
              </w:rPr>
            </w:pPr>
            <w:r>
              <w:rPr>
                <w:rFonts w:ascii="Times New Roman" w:hAnsi="Times New Roman" w:cs="Times New Roman"/>
                <w:sz w:val="24"/>
                <w:szCs w:val="24"/>
              </w:rPr>
              <w:t>Мунавар Кори</w:t>
            </w:r>
          </w:p>
        </w:tc>
      </w:tr>
      <w:tr w:rsidR="008F62BE" w:rsidTr="00607FB0">
        <w:trPr>
          <w:trHeight w:hRule="exact" w:val="680"/>
        </w:trPr>
        <w:tc>
          <w:tcPr>
            <w:tcW w:w="392" w:type="dxa"/>
          </w:tcPr>
          <w:p w:rsidR="008F62BE" w:rsidRPr="007F498B" w:rsidRDefault="008F62BE" w:rsidP="00607FB0">
            <w:pPr>
              <w:spacing w:before="400" w:after="400" w:line="360" w:lineRule="auto"/>
              <w:ind w:right="85"/>
              <w:jc w:val="both"/>
              <w:rPr>
                <w:rFonts w:ascii="Times New Roman" w:hAnsi="Times New Roman" w:cs="Times New Roman"/>
                <w:sz w:val="24"/>
                <w:szCs w:val="24"/>
              </w:rPr>
            </w:pPr>
            <w:r w:rsidRPr="007F498B">
              <w:rPr>
                <w:rFonts w:ascii="Times New Roman" w:hAnsi="Times New Roman" w:cs="Times New Roman"/>
                <w:sz w:val="24"/>
                <w:szCs w:val="24"/>
              </w:rPr>
              <w:t>14</w:t>
            </w:r>
          </w:p>
        </w:tc>
        <w:tc>
          <w:tcPr>
            <w:tcW w:w="3685" w:type="dxa"/>
          </w:tcPr>
          <w:p w:rsidR="008F62BE" w:rsidRDefault="008F62BE" w:rsidP="00607FB0">
            <w:pPr>
              <w:spacing w:before="400" w:after="400"/>
              <w:ind w:right="85"/>
              <w:jc w:val="center"/>
              <w:rPr>
                <w:rFonts w:ascii="Times New Roman" w:hAnsi="Times New Roman" w:cs="Times New Roman"/>
                <w:sz w:val="24"/>
                <w:szCs w:val="24"/>
              </w:rPr>
            </w:pPr>
            <w:r>
              <w:rPr>
                <w:rFonts w:ascii="Times New Roman" w:hAnsi="Times New Roman" w:cs="Times New Roman"/>
                <w:sz w:val="24"/>
                <w:szCs w:val="24"/>
              </w:rPr>
              <w:t>География (малая)</w:t>
            </w:r>
          </w:p>
        </w:tc>
        <w:tc>
          <w:tcPr>
            <w:tcW w:w="2694" w:type="dxa"/>
          </w:tcPr>
          <w:p w:rsidR="008F62BE" w:rsidRDefault="008F62BE" w:rsidP="00607FB0">
            <w:pPr>
              <w:spacing w:before="400" w:after="400"/>
              <w:ind w:right="85"/>
              <w:jc w:val="center"/>
              <w:rPr>
                <w:rFonts w:ascii="Times New Roman" w:hAnsi="Times New Roman" w:cs="Times New Roman"/>
                <w:sz w:val="24"/>
                <w:szCs w:val="24"/>
              </w:rPr>
            </w:pPr>
            <w:r>
              <w:rPr>
                <w:rFonts w:ascii="Times New Roman" w:hAnsi="Times New Roman" w:cs="Times New Roman"/>
                <w:sz w:val="24"/>
                <w:szCs w:val="24"/>
              </w:rPr>
              <w:t>Самарканд</w:t>
            </w:r>
          </w:p>
        </w:tc>
        <w:tc>
          <w:tcPr>
            <w:tcW w:w="2693" w:type="dxa"/>
          </w:tcPr>
          <w:p w:rsidR="008F62BE" w:rsidRDefault="008F62BE" w:rsidP="00607FB0">
            <w:pPr>
              <w:spacing w:before="400" w:after="400"/>
              <w:ind w:right="85"/>
              <w:jc w:val="center"/>
              <w:rPr>
                <w:rFonts w:ascii="Times New Roman" w:hAnsi="Times New Roman" w:cs="Times New Roman"/>
                <w:sz w:val="24"/>
                <w:szCs w:val="24"/>
              </w:rPr>
            </w:pPr>
            <w:r>
              <w:rPr>
                <w:rFonts w:ascii="Times New Roman" w:hAnsi="Times New Roman" w:cs="Times New Roman"/>
                <w:sz w:val="24"/>
                <w:szCs w:val="24"/>
              </w:rPr>
              <w:t>Ходжи Махмуд</w:t>
            </w:r>
          </w:p>
        </w:tc>
      </w:tr>
    </w:tbl>
    <w:p w:rsidR="008F62BE" w:rsidRDefault="008F62BE" w:rsidP="008F62BE">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Школа содержалась за счет сборов с учеников, смотря по материальному состоянию их родителей</w:t>
      </w:r>
      <w:r>
        <w:rPr>
          <w:rStyle w:val="a5"/>
          <w:rFonts w:ascii="Times New Roman" w:hAnsi="Times New Roman" w:cs="Times New Roman"/>
          <w:sz w:val="28"/>
          <w:szCs w:val="28"/>
        </w:rPr>
        <w:footnoteReference w:id="135"/>
      </w:r>
      <w:r>
        <w:rPr>
          <w:rFonts w:ascii="Times New Roman" w:hAnsi="Times New Roman" w:cs="Times New Roman"/>
          <w:sz w:val="28"/>
          <w:szCs w:val="28"/>
        </w:rPr>
        <w:t>. Преподавание в ташкентских новометодных школах велось на сартском (узбекском) языке. В учебную программу входили письмо, вероучение, арифметика, естествознание, чтение Корана и священной истории, география, персидский и арабский языки, грамматика родного языка и черчение. Составителем ряда школьных учебников на узбекском языке, которые были изданы до 1910 года, являлся сам Мунаввар Кары. В подготовительном классе учащиеся учились  письму по книге «Адиби-Аввал», читали книгу по вероучению, изучали арифметику по «Усули-Хисаб». Во втором и третьем отделениях продолжали чтение Корана и священной истории, изучали географию, литературу, естествознание, основы вероучения и решали задачи по арифметике на все четыре правила</w:t>
      </w:r>
      <w:r>
        <w:rPr>
          <w:rStyle w:val="a5"/>
          <w:rFonts w:ascii="Times New Roman" w:hAnsi="Times New Roman" w:cs="Times New Roman"/>
          <w:sz w:val="28"/>
          <w:szCs w:val="28"/>
        </w:rPr>
        <w:footnoteReference w:id="136"/>
      </w:r>
      <w:r>
        <w:rPr>
          <w:rFonts w:ascii="Times New Roman" w:hAnsi="Times New Roman" w:cs="Times New Roman"/>
          <w:sz w:val="28"/>
          <w:szCs w:val="28"/>
        </w:rPr>
        <w:t xml:space="preserve">. </w:t>
      </w:r>
    </w:p>
    <w:p w:rsidR="008F62BE" w:rsidRDefault="008F62BE" w:rsidP="008F62BE">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 xml:space="preserve">Заключение ко второй главе </w:t>
      </w:r>
    </w:p>
    <w:p w:rsidR="008F62BE" w:rsidRDefault="008F62BE" w:rsidP="008F62BE">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 xml:space="preserve">Со второй половины </w:t>
      </w:r>
      <w:r>
        <w:rPr>
          <w:rFonts w:ascii="Times New Roman" w:hAnsi="Times New Roman" w:cs="Times New Roman"/>
          <w:sz w:val="28"/>
          <w:szCs w:val="28"/>
          <w:lang w:val="en-US"/>
        </w:rPr>
        <w:t>XIX</w:t>
      </w:r>
      <w:r>
        <w:rPr>
          <w:rFonts w:ascii="Times New Roman" w:hAnsi="Times New Roman" w:cs="Times New Roman"/>
          <w:sz w:val="28"/>
          <w:szCs w:val="28"/>
        </w:rPr>
        <w:t xml:space="preserve"> века в Туркестанском крае происходили кардинальные изменения в системе образования. Попытки реформировать традиционные мусульманские школы края предпринимались как со стороны царской администрации, так и со стороны представителей мусульманской интеллигенции. Основной целью царской администрации было распространение русского языка и культуры среди мусульманского населения Туркестана, а новая мусульманская интеллигенция преследовала </w:t>
      </w:r>
      <w:r>
        <w:rPr>
          <w:rFonts w:ascii="Times New Roman" w:hAnsi="Times New Roman" w:cs="Times New Roman"/>
          <w:sz w:val="28"/>
          <w:szCs w:val="28"/>
        </w:rPr>
        <w:lastRenderedPageBreak/>
        <w:t xml:space="preserve">цели обновления мусульманского общества и возрождения национальных ценностей. И русско-туземная, и новометодная школа были своего рода симбиозом традиционного </w:t>
      </w:r>
      <w:r w:rsidRPr="00EF18C4">
        <w:rPr>
          <w:rFonts w:ascii="Times New Roman" w:hAnsi="Times New Roman" w:cs="Times New Roman"/>
          <w:i/>
          <w:iCs/>
          <w:sz w:val="28"/>
          <w:szCs w:val="28"/>
        </w:rPr>
        <w:t>мактаба</w:t>
      </w:r>
      <w:r>
        <w:rPr>
          <w:rFonts w:ascii="Times New Roman" w:hAnsi="Times New Roman" w:cs="Times New Roman"/>
          <w:sz w:val="28"/>
          <w:szCs w:val="28"/>
        </w:rPr>
        <w:t xml:space="preserve"> и школы европейского типа. В русско-туземных школах дети до обеда изучали русский язык и общеобразовательные предметы, а после обеда нанятый местный </w:t>
      </w:r>
      <w:r w:rsidRPr="00EF18C4">
        <w:rPr>
          <w:rFonts w:ascii="Times New Roman" w:hAnsi="Times New Roman" w:cs="Times New Roman"/>
          <w:i/>
          <w:iCs/>
          <w:sz w:val="28"/>
          <w:szCs w:val="28"/>
        </w:rPr>
        <w:t>мулла</w:t>
      </w:r>
      <w:r>
        <w:rPr>
          <w:rFonts w:ascii="Times New Roman" w:hAnsi="Times New Roman" w:cs="Times New Roman"/>
          <w:sz w:val="28"/>
          <w:szCs w:val="28"/>
        </w:rPr>
        <w:t xml:space="preserve"> учил их узбекскому языку и мусульманскому вероучению. Никакое давление на муллу со стороны чиновников местной администрации не оказывалось, он преподавал свои предметы по своим учебникам и согласно собственной методике. Несмотря на это, успех школы нового типа, внедренной русской колониальной властью, нельзя назвать показательным. На наш взгляд, причины неуспешной школьной политики царской администрации Туркестана кроются не только в нежелании местного населения воспринимать чужую культуру, но и в действиях самих чиновников. Во-первых, авторитет старой элиты не позволял местным жителям, мусульманам, отдавать своих детей «в руки» русских учителей, во-вторых, из-за неудачной методики преподавания русского языка,  успехи выпускников указанного типа школы не соответствовал ожидаемому результату. Все эти факторы оказывали влияние на авторитет школы. С другой стороны, чиновники царской администрации не уделяли должного внимания классам, в которым учились дети-мусульмане. В первое время учителям-мусульманам даже не платили денежное вознаграждение за их труд, лишь позже им все-таки начали выделять сумму, меньшую по сравнению с русскими учителями тех же школ. Возможно, из-за отсутствия мотивации учителя-мусульмане могли относиться к своей задаче достаточно халатно. Успех новометодных школ по сравнению с русско-туземных школ был намного большим. За короткий период число школ и желающих получить образование в этих школах существенно увеличились. При этом «старая элита» (</w:t>
      </w:r>
      <w:r w:rsidRPr="00EF18C4">
        <w:rPr>
          <w:rFonts w:ascii="Times New Roman" w:hAnsi="Times New Roman" w:cs="Times New Roman"/>
          <w:i/>
          <w:iCs/>
          <w:sz w:val="28"/>
          <w:szCs w:val="28"/>
        </w:rPr>
        <w:t>кадимиты</w:t>
      </w:r>
      <w:r>
        <w:rPr>
          <w:rFonts w:ascii="Times New Roman" w:hAnsi="Times New Roman" w:cs="Times New Roman"/>
          <w:sz w:val="28"/>
          <w:szCs w:val="28"/>
        </w:rPr>
        <w:t xml:space="preserve">) вела борьбу против новометодных (джадидских) школ. В учебной программе новометодных школ не очень сильно уменьшилось количество часов преподавания мусульманского вероучения. </w:t>
      </w:r>
      <w:r>
        <w:rPr>
          <w:rFonts w:ascii="Times New Roman" w:hAnsi="Times New Roman" w:cs="Times New Roman"/>
          <w:sz w:val="28"/>
          <w:szCs w:val="28"/>
        </w:rPr>
        <w:lastRenderedPageBreak/>
        <w:t xml:space="preserve">Преподавание общеобразовательных предметов при этом велось на родном (в данном случае, узбекском) языке. Все указанные факторы сыграли положительную роль в завоевания доверия местного населения.     </w:t>
      </w:r>
    </w:p>
    <w:p w:rsidR="008F62BE" w:rsidRDefault="008F62BE" w:rsidP="008F62BE">
      <w:pPr>
        <w:spacing w:before="400" w:after="400" w:line="360" w:lineRule="auto"/>
        <w:ind w:right="85"/>
        <w:jc w:val="both"/>
        <w:rPr>
          <w:rFonts w:ascii="Times New Roman" w:hAnsi="Times New Roman" w:cs="Times New Roman"/>
          <w:sz w:val="28"/>
          <w:szCs w:val="28"/>
        </w:rPr>
      </w:pPr>
      <w:r>
        <w:rPr>
          <w:rFonts w:ascii="Times New Roman" w:hAnsi="Times New Roman" w:cs="Times New Roman"/>
          <w:sz w:val="28"/>
          <w:szCs w:val="28"/>
        </w:rPr>
        <w:t xml:space="preserve">                                                     </w:t>
      </w:r>
    </w:p>
    <w:p w:rsidR="008F62BE" w:rsidRDefault="008F62BE" w:rsidP="008F62BE">
      <w:pPr>
        <w:spacing w:before="400" w:after="400" w:line="360" w:lineRule="auto"/>
        <w:ind w:right="85"/>
        <w:jc w:val="both"/>
        <w:rPr>
          <w:rFonts w:ascii="Times New Roman" w:hAnsi="Times New Roman" w:cs="Times New Roman"/>
          <w:sz w:val="28"/>
          <w:szCs w:val="28"/>
        </w:rPr>
      </w:pPr>
    </w:p>
    <w:p w:rsidR="008F62BE" w:rsidRDefault="008F62BE" w:rsidP="008F62BE">
      <w:pPr>
        <w:spacing w:before="400" w:after="400" w:line="360" w:lineRule="auto"/>
        <w:ind w:right="85"/>
        <w:jc w:val="both"/>
        <w:rPr>
          <w:rFonts w:ascii="Times New Roman" w:hAnsi="Times New Roman" w:cs="Times New Roman"/>
          <w:sz w:val="28"/>
          <w:szCs w:val="28"/>
        </w:rPr>
      </w:pPr>
    </w:p>
    <w:p w:rsidR="00D27771" w:rsidRDefault="00D27771" w:rsidP="008F62BE">
      <w:pPr>
        <w:spacing w:line="360" w:lineRule="auto"/>
        <w:rPr>
          <w:rFonts w:asciiTheme="majorBidi" w:hAnsiTheme="majorBidi" w:cstheme="majorBidi"/>
          <w:b/>
          <w:bCs/>
          <w:sz w:val="28"/>
          <w:szCs w:val="28"/>
        </w:rPr>
      </w:pPr>
    </w:p>
    <w:p w:rsidR="00D27771" w:rsidRDefault="00D27771" w:rsidP="008F62BE">
      <w:pPr>
        <w:spacing w:line="360" w:lineRule="auto"/>
        <w:rPr>
          <w:rFonts w:asciiTheme="majorBidi" w:hAnsiTheme="majorBidi" w:cstheme="majorBidi"/>
          <w:b/>
          <w:bCs/>
          <w:sz w:val="28"/>
          <w:szCs w:val="28"/>
        </w:rPr>
      </w:pPr>
    </w:p>
    <w:p w:rsidR="00D27771" w:rsidRDefault="00D27771" w:rsidP="008F62BE">
      <w:pPr>
        <w:spacing w:line="360" w:lineRule="auto"/>
        <w:rPr>
          <w:rFonts w:asciiTheme="majorBidi" w:hAnsiTheme="majorBidi" w:cstheme="majorBidi"/>
          <w:b/>
          <w:bCs/>
          <w:sz w:val="28"/>
          <w:szCs w:val="28"/>
        </w:rPr>
      </w:pPr>
    </w:p>
    <w:p w:rsidR="00D27771" w:rsidRDefault="00D27771" w:rsidP="008F62BE">
      <w:pPr>
        <w:spacing w:line="360" w:lineRule="auto"/>
        <w:rPr>
          <w:rFonts w:asciiTheme="majorBidi" w:hAnsiTheme="majorBidi" w:cstheme="majorBidi"/>
          <w:b/>
          <w:bCs/>
          <w:sz w:val="28"/>
          <w:szCs w:val="28"/>
        </w:rPr>
      </w:pPr>
    </w:p>
    <w:p w:rsidR="00D27771" w:rsidRDefault="00D27771" w:rsidP="008F62BE">
      <w:pPr>
        <w:spacing w:line="360" w:lineRule="auto"/>
        <w:rPr>
          <w:rFonts w:asciiTheme="majorBidi" w:hAnsiTheme="majorBidi" w:cstheme="majorBidi"/>
          <w:b/>
          <w:bCs/>
          <w:sz w:val="28"/>
          <w:szCs w:val="28"/>
        </w:rPr>
      </w:pPr>
    </w:p>
    <w:p w:rsidR="00D27771" w:rsidRDefault="00D27771" w:rsidP="008F62BE">
      <w:pPr>
        <w:spacing w:line="360" w:lineRule="auto"/>
        <w:rPr>
          <w:rFonts w:asciiTheme="majorBidi" w:hAnsiTheme="majorBidi" w:cstheme="majorBidi"/>
          <w:b/>
          <w:bCs/>
          <w:sz w:val="28"/>
          <w:szCs w:val="28"/>
        </w:rPr>
      </w:pPr>
    </w:p>
    <w:p w:rsidR="00D27771" w:rsidRDefault="00D27771" w:rsidP="008F62BE">
      <w:pPr>
        <w:spacing w:line="360" w:lineRule="auto"/>
        <w:rPr>
          <w:rFonts w:asciiTheme="majorBidi" w:hAnsiTheme="majorBidi" w:cstheme="majorBidi"/>
          <w:b/>
          <w:bCs/>
          <w:sz w:val="28"/>
          <w:szCs w:val="28"/>
        </w:rPr>
      </w:pPr>
    </w:p>
    <w:p w:rsidR="00D27771" w:rsidRDefault="00D27771" w:rsidP="008F62BE">
      <w:pPr>
        <w:spacing w:line="360" w:lineRule="auto"/>
        <w:rPr>
          <w:rFonts w:asciiTheme="majorBidi" w:hAnsiTheme="majorBidi" w:cstheme="majorBidi"/>
          <w:b/>
          <w:bCs/>
          <w:sz w:val="28"/>
          <w:szCs w:val="28"/>
        </w:rPr>
      </w:pPr>
    </w:p>
    <w:p w:rsidR="00D27771" w:rsidRDefault="00D27771" w:rsidP="008F62BE">
      <w:pPr>
        <w:spacing w:line="360" w:lineRule="auto"/>
        <w:rPr>
          <w:rFonts w:asciiTheme="majorBidi" w:hAnsiTheme="majorBidi" w:cstheme="majorBidi"/>
          <w:b/>
          <w:bCs/>
          <w:sz w:val="28"/>
          <w:szCs w:val="28"/>
        </w:rPr>
      </w:pPr>
    </w:p>
    <w:p w:rsidR="00D27771" w:rsidRDefault="00D27771" w:rsidP="008F62BE">
      <w:pPr>
        <w:spacing w:line="360" w:lineRule="auto"/>
        <w:rPr>
          <w:rFonts w:asciiTheme="majorBidi" w:hAnsiTheme="majorBidi" w:cstheme="majorBidi"/>
          <w:b/>
          <w:bCs/>
          <w:sz w:val="28"/>
          <w:szCs w:val="28"/>
        </w:rPr>
      </w:pPr>
    </w:p>
    <w:p w:rsidR="00D27771" w:rsidRDefault="00D27771" w:rsidP="008F62BE">
      <w:pPr>
        <w:spacing w:line="360" w:lineRule="auto"/>
        <w:rPr>
          <w:rFonts w:asciiTheme="majorBidi" w:hAnsiTheme="majorBidi" w:cstheme="majorBidi"/>
          <w:b/>
          <w:bCs/>
          <w:sz w:val="28"/>
          <w:szCs w:val="28"/>
        </w:rPr>
      </w:pPr>
    </w:p>
    <w:p w:rsidR="00D27771" w:rsidRDefault="00D27771" w:rsidP="008F62BE">
      <w:pPr>
        <w:spacing w:line="360" w:lineRule="auto"/>
        <w:rPr>
          <w:rFonts w:asciiTheme="majorBidi" w:hAnsiTheme="majorBidi" w:cstheme="majorBidi"/>
          <w:b/>
          <w:bCs/>
          <w:sz w:val="28"/>
          <w:szCs w:val="28"/>
        </w:rPr>
      </w:pPr>
    </w:p>
    <w:p w:rsidR="00D27771" w:rsidRDefault="00D27771" w:rsidP="008F62BE">
      <w:pPr>
        <w:spacing w:line="360" w:lineRule="auto"/>
        <w:rPr>
          <w:rFonts w:asciiTheme="majorBidi" w:hAnsiTheme="majorBidi" w:cstheme="majorBidi"/>
          <w:b/>
          <w:bCs/>
          <w:sz w:val="28"/>
          <w:szCs w:val="28"/>
        </w:rPr>
      </w:pPr>
    </w:p>
    <w:p w:rsidR="00D27771" w:rsidRDefault="00D27771" w:rsidP="008F62BE">
      <w:pPr>
        <w:spacing w:line="360" w:lineRule="auto"/>
        <w:rPr>
          <w:rFonts w:asciiTheme="majorBidi" w:hAnsiTheme="majorBidi" w:cstheme="majorBidi"/>
          <w:b/>
          <w:bCs/>
          <w:sz w:val="28"/>
          <w:szCs w:val="28"/>
        </w:rPr>
      </w:pPr>
    </w:p>
    <w:p w:rsidR="008F62BE" w:rsidRPr="00610060" w:rsidRDefault="008F62BE" w:rsidP="008F62BE">
      <w:pPr>
        <w:spacing w:line="360" w:lineRule="auto"/>
        <w:rPr>
          <w:rFonts w:asciiTheme="majorBidi" w:hAnsiTheme="majorBidi" w:cstheme="majorBidi"/>
          <w:b/>
          <w:bCs/>
          <w:sz w:val="28"/>
          <w:szCs w:val="28"/>
        </w:rPr>
      </w:pPr>
      <w:r>
        <w:rPr>
          <w:rFonts w:asciiTheme="majorBidi" w:hAnsiTheme="majorBidi" w:cstheme="majorBidi"/>
          <w:b/>
          <w:bCs/>
          <w:sz w:val="28"/>
          <w:szCs w:val="28"/>
        </w:rPr>
        <w:lastRenderedPageBreak/>
        <w:t xml:space="preserve">Глава 3. </w:t>
      </w:r>
      <w:r w:rsidRPr="00610060">
        <w:rPr>
          <w:rFonts w:asciiTheme="majorBidi" w:hAnsiTheme="majorBidi" w:cstheme="majorBidi"/>
          <w:b/>
          <w:bCs/>
          <w:sz w:val="28"/>
          <w:szCs w:val="28"/>
        </w:rPr>
        <w:t xml:space="preserve">Исламское образование в </w:t>
      </w:r>
      <w:r>
        <w:rPr>
          <w:rFonts w:asciiTheme="majorBidi" w:hAnsiTheme="majorBidi" w:cstheme="majorBidi"/>
          <w:b/>
          <w:bCs/>
          <w:sz w:val="28"/>
          <w:szCs w:val="28"/>
        </w:rPr>
        <w:t>Советской Средней Азии в 20-е гг.</w:t>
      </w:r>
      <w:r w:rsidRPr="00610060">
        <w:rPr>
          <w:rFonts w:asciiTheme="majorBidi" w:hAnsiTheme="majorBidi" w:cstheme="majorBidi"/>
          <w:b/>
          <w:bCs/>
          <w:sz w:val="28"/>
          <w:szCs w:val="28"/>
        </w:rPr>
        <w:t xml:space="preserve"> </w:t>
      </w:r>
      <w:r w:rsidRPr="00610060">
        <w:rPr>
          <w:rFonts w:asciiTheme="majorBidi" w:hAnsiTheme="majorBidi" w:cstheme="majorBidi"/>
          <w:b/>
          <w:bCs/>
          <w:sz w:val="28"/>
          <w:szCs w:val="28"/>
          <w:lang w:val="en-US"/>
        </w:rPr>
        <w:t>XX</w:t>
      </w:r>
      <w:r>
        <w:rPr>
          <w:rFonts w:asciiTheme="majorBidi" w:hAnsiTheme="majorBidi" w:cstheme="majorBidi"/>
          <w:b/>
          <w:bCs/>
          <w:sz w:val="28"/>
          <w:szCs w:val="28"/>
        </w:rPr>
        <w:t xml:space="preserve">  в</w:t>
      </w:r>
      <w:r w:rsidRPr="00610060">
        <w:rPr>
          <w:rFonts w:asciiTheme="majorBidi" w:hAnsiTheme="majorBidi" w:cstheme="majorBidi"/>
          <w:b/>
          <w:bCs/>
          <w:sz w:val="28"/>
          <w:szCs w:val="28"/>
        </w:rPr>
        <w:t>.</w:t>
      </w:r>
    </w:p>
    <w:p w:rsidR="008F62BE" w:rsidRPr="00427FB8" w:rsidRDefault="008F62BE" w:rsidP="008F62BE">
      <w:pPr>
        <w:spacing w:line="360" w:lineRule="auto"/>
        <w:rPr>
          <w:rFonts w:asciiTheme="majorBidi" w:hAnsiTheme="majorBidi" w:cstheme="majorBidi"/>
          <w:b/>
          <w:bCs/>
          <w:sz w:val="28"/>
          <w:szCs w:val="28"/>
        </w:rPr>
      </w:pPr>
      <w:r w:rsidRPr="00427FB8">
        <w:rPr>
          <w:rFonts w:asciiTheme="majorBidi" w:hAnsiTheme="majorBidi" w:cstheme="majorBidi"/>
          <w:b/>
          <w:bCs/>
          <w:sz w:val="28"/>
          <w:szCs w:val="28"/>
        </w:rPr>
        <w:t xml:space="preserve">3.1. Политика советской власти в отношении Ислама в </w:t>
      </w:r>
      <w:r>
        <w:rPr>
          <w:rFonts w:asciiTheme="majorBidi" w:hAnsiTheme="majorBidi" w:cstheme="majorBidi"/>
          <w:b/>
          <w:bCs/>
          <w:sz w:val="28"/>
          <w:szCs w:val="28"/>
        </w:rPr>
        <w:t>19</w:t>
      </w:r>
      <w:r w:rsidRPr="00427FB8">
        <w:rPr>
          <w:rFonts w:asciiTheme="majorBidi" w:hAnsiTheme="majorBidi" w:cstheme="majorBidi"/>
          <w:b/>
          <w:bCs/>
          <w:sz w:val="28"/>
          <w:szCs w:val="28"/>
        </w:rPr>
        <w:t>20-е годы.</w:t>
      </w:r>
    </w:p>
    <w:p w:rsidR="008F62BE" w:rsidRDefault="008F62BE" w:rsidP="008F62BE">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Сразу  после Февральской революции 1917 г. в Российской империи, на территории Туркестанского края на короткое  время образовалось множество политических партий, исламские клубы, партии и союзы.   В первое время они не могли объединиться ни политически, ни идеологически в единую мусульманскую организацию, из-за старой вражды между старой (консерваторы-кадимиты) и новой (джадиды) интеллигенцией. Участников всех объединений волновала дальнейшая судьба края, и все старались внести свои предложения касательно взаимоотношений с метрополией, места и роли Ислама в жизни общества и др. После Октябрьской революции на территории не только России, но и Туркестанского края наблюдается политическая активность всех слоев общества. В период с 1917 по 1924 гг. появилось множеств</w:t>
      </w:r>
      <w:r w:rsidR="005F263F">
        <w:rPr>
          <w:rFonts w:ascii="Times New Roman" w:hAnsi="Times New Roman" w:cs="Times New Roman"/>
          <w:sz w:val="28"/>
          <w:szCs w:val="28"/>
        </w:rPr>
        <w:t>о исламских газет и журналов и б</w:t>
      </w:r>
      <w:r>
        <w:rPr>
          <w:rFonts w:ascii="Times New Roman" w:hAnsi="Times New Roman" w:cs="Times New Roman"/>
          <w:sz w:val="28"/>
          <w:szCs w:val="28"/>
        </w:rPr>
        <w:t xml:space="preserve">ыло образовано несколько религиозно-политических объединений. </w:t>
      </w:r>
    </w:p>
    <w:p w:rsidR="008F62BE" w:rsidRDefault="008F62BE" w:rsidP="008F62BE">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Особую активность проявляли джадиды</w:t>
      </w:r>
      <w:r>
        <w:rPr>
          <w:rStyle w:val="a5"/>
          <w:rFonts w:ascii="Times New Roman" w:hAnsi="Times New Roman" w:cs="Times New Roman"/>
          <w:sz w:val="28"/>
          <w:szCs w:val="28"/>
        </w:rPr>
        <w:footnoteReference w:id="137"/>
      </w:r>
      <w:r>
        <w:rPr>
          <w:rFonts w:ascii="Times New Roman" w:hAnsi="Times New Roman" w:cs="Times New Roman"/>
          <w:sz w:val="28"/>
          <w:szCs w:val="28"/>
        </w:rPr>
        <w:t>. В марте 1917 года в Ташкенте была основана первая общественно-политическая о</w:t>
      </w:r>
      <w:r w:rsidR="005F263F">
        <w:rPr>
          <w:rFonts w:ascii="Times New Roman" w:hAnsi="Times New Roman" w:cs="Times New Roman"/>
          <w:sz w:val="28"/>
          <w:szCs w:val="28"/>
        </w:rPr>
        <w:t>рганизация мусульман «Шурои Исламийа</w:t>
      </w:r>
      <w:r>
        <w:rPr>
          <w:rFonts w:ascii="Times New Roman" w:hAnsi="Times New Roman" w:cs="Times New Roman"/>
          <w:sz w:val="28"/>
          <w:szCs w:val="28"/>
        </w:rPr>
        <w:t>» (</w:t>
      </w:r>
      <w:r>
        <w:rPr>
          <w:rFonts w:ascii="Times New Roman" w:hAnsi="Times New Roman" w:cs="Times New Roman"/>
          <w:i/>
          <w:iCs/>
          <w:sz w:val="28"/>
          <w:szCs w:val="28"/>
        </w:rPr>
        <w:t>ш</w:t>
      </w:r>
      <w:r w:rsidRPr="00EF18C4">
        <w:rPr>
          <w:rFonts w:ascii="Times New Roman" w:hAnsi="Times New Roman" w:cs="Times New Roman"/>
          <w:i/>
          <w:iCs/>
          <w:sz w:val="28"/>
          <w:szCs w:val="28"/>
        </w:rPr>
        <w:t>ура-йи исламийа</w:t>
      </w:r>
      <w:r>
        <w:rPr>
          <w:rFonts w:ascii="Times New Roman" w:hAnsi="Times New Roman" w:cs="Times New Roman"/>
          <w:sz w:val="28"/>
          <w:szCs w:val="28"/>
        </w:rPr>
        <w:t>, «Исламский совет»). В организации партии активное участие принимали джадиды во главе с Мунавваром Кары. В конце марта этого же года в Самарканде была образована другая организация под названием «Клуби Исломия» (</w:t>
      </w:r>
      <w:r>
        <w:rPr>
          <w:rFonts w:ascii="Times New Roman" w:hAnsi="Times New Roman" w:cs="Times New Roman"/>
          <w:i/>
          <w:iCs/>
          <w:sz w:val="28"/>
          <w:szCs w:val="28"/>
        </w:rPr>
        <w:t>к</w:t>
      </w:r>
      <w:r w:rsidRPr="00EF18C4">
        <w:rPr>
          <w:rFonts w:ascii="Times New Roman" w:hAnsi="Times New Roman" w:cs="Times New Roman"/>
          <w:i/>
          <w:iCs/>
          <w:sz w:val="28"/>
          <w:szCs w:val="28"/>
        </w:rPr>
        <w:t>луб-и исламийа</w:t>
      </w:r>
      <w:r>
        <w:rPr>
          <w:rFonts w:ascii="Times New Roman" w:hAnsi="Times New Roman" w:cs="Times New Roman"/>
          <w:sz w:val="28"/>
          <w:szCs w:val="28"/>
        </w:rPr>
        <w:t xml:space="preserve">, «Исламский клуб»). Возглавил организацию Махмудходжа Бехбуди. В течение 1917 года в Коканде, Андижане, Ходженте и в других городах края были созданы и другие исламские организации. В этот момент в состав организаций входили представители и кадимитов, и джадидов, так </w:t>
      </w:r>
      <w:r>
        <w:rPr>
          <w:rFonts w:ascii="Times New Roman" w:hAnsi="Times New Roman" w:cs="Times New Roman"/>
          <w:sz w:val="28"/>
          <w:szCs w:val="28"/>
        </w:rPr>
        <w:lastRenderedPageBreak/>
        <w:t xml:space="preserve">как требования обоих направлений были одинаковыми. Они требовали упразднения генерал-губернаторства и предоставления автономии. </w:t>
      </w:r>
    </w:p>
    <w:p w:rsidR="008F62BE" w:rsidRDefault="008F62BE" w:rsidP="008F62BE">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Среди всех исламских организаций кра</w:t>
      </w:r>
      <w:r w:rsidR="005F263F">
        <w:rPr>
          <w:rFonts w:ascii="Times New Roman" w:hAnsi="Times New Roman" w:cs="Times New Roman"/>
          <w:sz w:val="28"/>
          <w:szCs w:val="28"/>
        </w:rPr>
        <w:t>я</w:t>
      </w:r>
      <w:r>
        <w:rPr>
          <w:rFonts w:ascii="Times New Roman" w:hAnsi="Times New Roman" w:cs="Times New Roman"/>
          <w:sz w:val="28"/>
          <w:szCs w:val="28"/>
        </w:rPr>
        <w:t>, наиболее активн</w:t>
      </w:r>
      <w:r w:rsidR="005F263F">
        <w:rPr>
          <w:rFonts w:ascii="Times New Roman" w:hAnsi="Times New Roman" w:cs="Times New Roman"/>
          <w:sz w:val="28"/>
          <w:szCs w:val="28"/>
        </w:rPr>
        <w:t>ой и крупной была «Шура-йи Исламийа</w:t>
      </w:r>
      <w:r>
        <w:rPr>
          <w:rFonts w:ascii="Times New Roman" w:hAnsi="Times New Roman" w:cs="Times New Roman"/>
          <w:sz w:val="28"/>
          <w:szCs w:val="28"/>
        </w:rPr>
        <w:t>». В нее входили крупные ученые богословы и политические лидеры, такие, как Мустафа Чокай, М. Муминбаев, Мунаввар Кары и др. Главным требованием организации было предоставление Туркестанскому краю статуса автономии в составе России. В 1917 году 6-го апреля на собрании организации был выработан временный устав организации. По временному уставу, о</w:t>
      </w:r>
      <w:r w:rsidR="005F263F">
        <w:rPr>
          <w:rFonts w:ascii="Times New Roman" w:hAnsi="Times New Roman" w:cs="Times New Roman"/>
          <w:sz w:val="28"/>
          <w:szCs w:val="28"/>
        </w:rPr>
        <w:t>сновными задачами «Шура-йи Исламийа</w:t>
      </w:r>
      <w:r>
        <w:rPr>
          <w:rFonts w:ascii="Times New Roman" w:hAnsi="Times New Roman" w:cs="Times New Roman"/>
          <w:sz w:val="28"/>
          <w:szCs w:val="28"/>
        </w:rPr>
        <w:t>» являлись следующие: распространение среди мусульман идеи реформирования Ислама (</w:t>
      </w:r>
      <w:r w:rsidRPr="00EF18C4">
        <w:rPr>
          <w:rFonts w:ascii="Times New Roman" w:hAnsi="Times New Roman" w:cs="Times New Roman"/>
          <w:i/>
          <w:iCs/>
          <w:sz w:val="28"/>
          <w:szCs w:val="28"/>
        </w:rPr>
        <w:t>ислах</w:t>
      </w:r>
      <w:r>
        <w:rPr>
          <w:rFonts w:ascii="Times New Roman" w:hAnsi="Times New Roman" w:cs="Times New Roman"/>
          <w:sz w:val="28"/>
          <w:szCs w:val="28"/>
        </w:rPr>
        <w:t>), объединение всех мусульман под единой идеологией, отставка чиновников старой администрации и назначение вместо них новых, искоренение среди населения межнациональной и межрелигиозной розни и представительство мусульман в государственных органах.  На заседаниях организации обсуждались дальнейшее участие туркестанцев в войне (Первой мировой войне 1914 – 1918 гг.), политика Временного правительства и его отношение к Туркестану. Богословы вносили свои предложения относительно роли Ислама в устройстве будущего государства, о реформах религиозного образования и др. Однако джадиды и богословы-кадимиты не могли прийти к единому мнению в вопросе о месте и роли Ислама в жизни будущего государства. Богословы требовали, чтобы туркестанское общество было исключительно шариатским. Джадиды не могли согласиться с таким предложением,  хотя они не исключали роли Ислама и религиозных установок в обществе и государственном управлении. В результ</w:t>
      </w:r>
      <w:r w:rsidR="005F263F">
        <w:rPr>
          <w:rFonts w:ascii="Times New Roman" w:hAnsi="Times New Roman" w:cs="Times New Roman"/>
          <w:sz w:val="28"/>
          <w:szCs w:val="28"/>
        </w:rPr>
        <w:t>ате в организации «Шура-йи Исламийа</w:t>
      </w:r>
      <w:r>
        <w:rPr>
          <w:rFonts w:ascii="Times New Roman" w:hAnsi="Times New Roman" w:cs="Times New Roman"/>
          <w:sz w:val="28"/>
          <w:szCs w:val="28"/>
        </w:rPr>
        <w:t xml:space="preserve">» произошел раскол. Богословы вышли из состава организации и </w:t>
      </w:r>
      <w:r>
        <w:rPr>
          <w:rFonts w:ascii="Times New Roman" w:hAnsi="Times New Roman" w:cs="Times New Roman"/>
          <w:sz w:val="28"/>
          <w:szCs w:val="28"/>
        </w:rPr>
        <w:lastRenderedPageBreak/>
        <w:t>создали собственную организацию под названием «Шурои Уламо» (</w:t>
      </w:r>
      <w:r w:rsidRPr="00EF18C4">
        <w:rPr>
          <w:rFonts w:ascii="Times New Roman" w:hAnsi="Times New Roman" w:cs="Times New Roman"/>
          <w:i/>
          <w:iCs/>
          <w:sz w:val="28"/>
          <w:szCs w:val="28"/>
        </w:rPr>
        <w:t>шура-йи улама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«Совет улемов»)</w:t>
      </w:r>
      <w:r>
        <w:rPr>
          <w:rStyle w:val="a5"/>
          <w:rFonts w:ascii="Times New Roman" w:hAnsi="Times New Roman" w:cs="Times New Roman"/>
          <w:sz w:val="28"/>
          <w:szCs w:val="28"/>
        </w:rPr>
        <w:footnoteReference w:id="138"/>
      </w:r>
      <w:r>
        <w:rPr>
          <w:rFonts w:ascii="Times New Roman" w:hAnsi="Times New Roman" w:cs="Times New Roman"/>
          <w:sz w:val="28"/>
          <w:szCs w:val="28"/>
        </w:rPr>
        <w:t xml:space="preserve">.  </w:t>
      </w:r>
    </w:p>
    <w:p w:rsidR="008F62BE" w:rsidRDefault="008F62BE" w:rsidP="004F051E">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Октябрьская революция в России и вооруженное восстание в Ташкенте негативно сказались на дальнейшей судьбе мусульманских организаций и их членов. В Ташкенте была провозглашена Туркестанская Советская республика. В ответ на э</w:t>
      </w:r>
      <w:r w:rsidR="005F263F">
        <w:rPr>
          <w:rFonts w:ascii="Times New Roman" w:hAnsi="Times New Roman" w:cs="Times New Roman"/>
          <w:sz w:val="28"/>
          <w:szCs w:val="28"/>
        </w:rPr>
        <w:t>то члены организации «Шура-йи Исламийа</w:t>
      </w:r>
      <w:r>
        <w:rPr>
          <w:rFonts w:ascii="Times New Roman" w:hAnsi="Times New Roman" w:cs="Times New Roman"/>
          <w:sz w:val="28"/>
          <w:szCs w:val="28"/>
        </w:rPr>
        <w:t>» создают Кокандскую автономию, которая просуществовала всего 72 дня. После разгрома автономии большев</w:t>
      </w:r>
      <w:r w:rsidR="005F263F">
        <w:rPr>
          <w:rFonts w:ascii="Times New Roman" w:hAnsi="Times New Roman" w:cs="Times New Roman"/>
          <w:sz w:val="28"/>
          <w:szCs w:val="28"/>
        </w:rPr>
        <w:t>иками организация «Шура-йи Исламийа</w:t>
      </w:r>
      <w:r>
        <w:rPr>
          <w:rFonts w:ascii="Times New Roman" w:hAnsi="Times New Roman" w:cs="Times New Roman"/>
          <w:sz w:val="28"/>
          <w:szCs w:val="28"/>
        </w:rPr>
        <w:t>» прекратила свою деятельность. Члены организации подверглись жестоким гонениям и репрессиям.</w:t>
      </w:r>
      <w:r w:rsidR="005F263F">
        <w:rPr>
          <w:rFonts w:ascii="Times New Roman" w:hAnsi="Times New Roman" w:cs="Times New Roman"/>
          <w:sz w:val="28"/>
          <w:szCs w:val="28"/>
        </w:rPr>
        <w:t xml:space="preserve"> </w:t>
      </w:r>
      <w:r>
        <w:rPr>
          <w:rFonts w:ascii="Times New Roman" w:hAnsi="Times New Roman" w:cs="Times New Roman"/>
          <w:sz w:val="28"/>
          <w:szCs w:val="28"/>
        </w:rPr>
        <w:t xml:space="preserve">В 1919-1920-х гг. были созданы под контролем правительства духовные управления в Ташкенте, Андижане, Коканде и Самарканде. Кроме того, был создан шариатский совет «Махкама-йи шари‘а» — духовное управление мусульман Туркестана. Вся деятельность указанных организаций была под пристальным надзором большевиков. Такие действия большевиков можно объяснить тем, что они учитывали исламский фактор в регионе и успешные действия прежних властей в этом вопросе.  </w:t>
      </w:r>
    </w:p>
    <w:p w:rsidR="008F62BE" w:rsidRDefault="008F62BE" w:rsidP="008F62BE">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 xml:space="preserve">После Октябрьской революции и установления Советской власти большая часть джадидов и кадимитов вынуждена была приспособиться к новым порядкам. Нежелавшие либо эмигрировали, либо вступали в вооруженные отряды. Была еще третья группа реформаторов, которые не желали отказываться от своих намерений создать суверенное государство. Они создали подпольную организацию «Миллий Иттихад» («Национальный союз»), во главе с муфтием Садриддином Шарифходжой. Основной целью организации являлась борьба с большевиками при поддержке западных стран и Японии. В апреле 1921 года глава организации тайно отправил </w:t>
      </w:r>
      <w:r>
        <w:rPr>
          <w:rFonts w:ascii="Times New Roman" w:hAnsi="Times New Roman" w:cs="Times New Roman"/>
          <w:sz w:val="28"/>
          <w:szCs w:val="28"/>
        </w:rPr>
        <w:lastRenderedPageBreak/>
        <w:t xml:space="preserve">консулам Британии и Японии письма с просьбой о помощи в борьбе с большевиками, однако письма были перехвачены сотрудниками ОГПУ </w:t>
      </w:r>
      <w:r w:rsidR="00AD317B">
        <w:rPr>
          <w:rStyle w:val="a5"/>
          <w:rFonts w:ascii="Times New Roman" w:hAnsi="Times New Roman" w:cs="Times New Roman"/>
          <w:sz w:val="28"/>
          <w:szCs w:val="28"/>
        </w:rPr>
        <w:footnoteReference w:id="139"/>
      </w:r>
    </w:p>
    <w:p w:rsidR="008F62BE" w:rsidRDefault="004F051E" w:rsidP="008F62BE">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После завершения земельно-водных реформ в 1926 году</w:t>
      </w:r>
      <w:r w:rsidR="008F62BE">
        <w:rPr>
          <w:rFonts w:ascii="Times New Roman" w:hAnsi="Times New Roman" w:cs="Times New Roman"/>
          <w:sz w:val="28"/>
          <w:szCs w:val="28"/>
        </w:rPr>
        <w:t xml:space="preserve"> началась атака на Ислам. Причиной послужил переход Советской власти к политике атеизма. Лидеры антирелигиозной политики подчеркивали, что религия со всеми своими институтами является причиной торможения р</w:t>
      </w:r>
      <w:r>
        <w:rPr>
          <w:rFonts w:ascii="Times New Roman" w:hAnsi="Times New Roman" w:cs="Times New Roman"/>
          <w:sz w:val="28"/>
          <w:szCs w:val="28"/>
        </w:rPr>
        <w:t>азвития. Для сокращения влияния</w:t>
      </w:r>
      <w:r w:rsidR="008F62BE">
        <w:rPr>
          <w:rFonts w:ascii="Times New Roman" w:hAnsi="Times New Roman" w:cs="Times New Roman"/>
          <w:sz w:val="28"/>
          <w:szCs w:val="28"/>
        </w:rPr>
        <w:t xml:space="preserve"> Ислама на сознание общества и в дальнейшем полного его искоренения предпринимались всевозможные меры. </w:t>
      </w:r>
    </w:p>
    <w:p w:rsidR="008F62BE" w:rsidRDefault="008F62BE" w:rsidP="008F62BE">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 xml:space="preserve">Первым делом Советская власть предприняла шаги по изменению структуры школьного образования. Было решено ликвидировать все традиционные учебные заведения и вместо них создать советские школы,  без каких-либо учебных предметов религиозного содержания. Такое отношение новой власти по отношению к конфессиональным учебным заведениям был неожиданным. Эти учебные заведения существовали веками, и даже при прежней, русской колонизаторской власти они остались не тронутыми. Царская администрация частично контролировала вакфное имущество, а в учебные дела мактабов и </w:t>
      </w:r>
      <w:r w:rsidR="004B6C81">
        <w:rPr>
          <w:rFonts w:ascii="Times New Roman" w:hAnsi="Times New Roman" w:cs="Times New Roman"/>
          <w:sz w:val="28"/>
          <w:szCs w:val="28"/>
        </w:rPr>
        <w:t>м</w:t>
      </w:r>
      <w:r w:rsidR="001F49B4">
        <w:rPr>
          <w:rFonts w:ascii="Times New Roman" w:hAnsi="Times New Roman" w:cs="Times New Roman"/>
          <w:sz w:val="28"/>
          <w:szCs w:val="28"/>
        </w:rPr>
        <w:t>адраса</w:t>
      </w:r>
      <w:r w:rsidR="00F704E7">
        <w:rPr>
          <w:rFonts w:ascii="Times New Roman" w:hAnsi="Times New Roman" w:cs="Times New Roman"/>
          <w:sz w:val="28"/>
          <w:szCs w:val="28"/>
        </w:rPr>
        <w:t xml:space="preserve"> не</w:t>
      </w:r>
      <w:r>
        <w:rPr>
          <w:rFonts w:ascii="Times New Roman" w:hAnsi="Times New Roman" w:cs="Times New Roman"/>
          <w:sz w:val="28"/>
          <w:szCs w:val="28"/>
        </w:rPr>
        <w:t xml:space="preserve"> вмешивалась. Мунаввар Кары на съезде заведующих отделами народного образования говорил с отчаянием, что прежние времена были лучше, потому что тогда большое внимание уделялось культурно-просветительскому делу</w:t>
      </w:r>
      <w:r>
        <w:rPr>
          <w:rStyle w:val="a5"/>
          <w:rFonts w:ascii="Times New Roman" w:hAnsi="Times New Roman" w:cs="Times New Roman"/>
          <w:sz w:val="28"/>
          <w:szCs w:val="28"/>
        </w:rPr>
        <w:footnoteReference w:id="140"/>
      </w:r>
      <w:r>
        <w:rPr>
          <w:rFonts w:ascii="Times New Roman" w:hAnsi="Times New Roman" w:cs="Times New Roman"/>
          <w:sz w:val="28"/>
          <w:szCs w:val="28"/>
        </w:rPr>
        <w:t xml:space="preserve">. </w:t>
      </w:r>
    </w:p>
    <w:p w:rsidR="008F62BE" w:rsidRDefault="008F62BE" w:rsidP="004F051E">
      <w:pPr>
        <w:spacing w:before="400" w:after="400" w:line="360" w:lineRule="auto"/>
        <w:ind w:right="85" w:firstLine="708"/>
        <w:jc w:val="both"/>
        <w:rPr>
          <w:rFonts w:ascii="Times New Roman" w:hAnsi="Times New Roman" w:cs="Times New Roman"/>
          <w:sz w:val="28"/>
          <w:szCs w:val="28"/>
        </w:rPr>
      </w:pPr>
      <w:r>
        <w:rPr>
          <w:rFonts w:ascii="Times New Roman" w:hAnsi="Times New Roman" w:cs="Times New Roman"/>
          <w:sz w:val="28"/>
          <w:szCs w:val="28"/>
        </w:rPr>
        <w:t xml:space="preserve">У представителей духовенства не оставалось иного выхода, как  согласиться с политикой новой власти. Советами было принято решение использовать вакфное имущество конфессиональных (традиционных) учебных заведений для того, чтобы на эти средства открыть и в дальнейшем содержать советские школы. Поначалу, на совещании Межведомственной комиссии с участием Наркомпроса, Наркомнаца, Наркомюста и «Махкамаи </w:t>
      </w:r>
      <w:r>
        <w:rPr>
          <w:rFonts w:ascii="Times New Roman" w:hAnsi="Times New Roman" w:cs="Times New Roman"/>
          <w:sz w:val="28"/>
          <w:szCs w:val="28"/>
        </w:rPr>
        <w:lastRenderedPageBreak/>
        <w:t xml:space="preserve">шари‘а», вакфное имущество было признано достоянием местного населения Туркреспублики. Позже были созданы вакуфные комиссии, состоявшие из представителей Наркомпроса и духовенства. Было принято решение передать в ведение духовенства («Махкамаи шари‘а») все вакфное имущество, содержавшее  «приходы» старой части Ташкента, а «вакуфы, использующиеся для просветительских нужд» передать в распоряжения «вакуфных коллегий». Чуть позже решение передать часть вакфного имущества в ведение духовных лиц было сочтено ошибочным, и все переданное имущество было возвращено Главному вакуфному управлению (ГВУ).  Аналогичные решения были приняты в Бухаре и Хиве. В 1927 году 14-го июня на </w:t>
      </w:r>
      <w:r>
        <w:rPr>
          <w:rFonts w:ascii="Times New Roman" w:hAnsi="Times New Roman" w:cs="Times New Roman"/>
          <w:sz w:val="28"/>
          <w:szCs w:val="28"/>
          <w:lang w:val="en-US"/>
        </w:rPr>
        <w:t>VI</w:t>
      </w:r>
      <w:r>
        <w:rPr>
          <w:rFonts w:ascii="Times New Roman" w:hAnsi="Times New Roman" w:cs="Times New Roman"/>
          <w:sz w:val="28"/>
          <w:szCs w:val="28"/>
        </w:rPr>
        <w:t xml:space="preserve"> –ом </w:t>
      </w:r>
      <w:r w:rsidRPr="0081396E">
        <w:rPr>
          <w:rFonts w:ascii="Times New Roman" w:hAnsi="Times New Roman" w:cs="Times New Roman"/>
          <w:sz w:val="28"/>
          <w:szCs w:val="28"/>
        </w:rPr>
        <w:t xml:space="preserve"> </w:t>
      </w:r>
      <w:r>
        <w:rPr>
          <w:rFonts w:ascii="Times New Roman" w:hAnsi="Times New Roman" w:cs="Times New Roman"/>
          <w:sz w:val="28"/>
          <w:szCs w:val="28"/>
        </w:rPr>
        <w:t>пленуме ЦК КП Узбекистана было одобрено решение Исполнительного бюро ЦК об изъятии вакуфных имуществ, выведении их из распоряжения духовного управления и передаче их органам просвещения. Лидер коммунистов Узбекистана Акмаль Икрамов раскритиковал деятельность Духовного управления («Махкама</w:t>
      </w:r>
      <w:r w:rsidR="004F051E">
        <w:rPr>
          <w:rFonts w:ascii="Times New Roman" w:hAnsi="Times New Roman" w:cs="Times New Roman"/>
          <w:sz w:val="28"/>
          <w:szCs w:val="28"/>
        </w:rPr>
        <w:t>-й</w:t>
      </w:r>
      <w:r>
        <w:rPr>
          <w:rFonts w:ascii="Times New Roman" w:hAnsi="Times New Roman" w:cs="Times New Roman"/>
          <w:sz w:val="28"/>
          <w:szCs w:val="28"/>
        </w:rPr>
        <w:t xml:space="preserve">и Шари‘а»). </w:t>
      </w:r>
      <w:r w:rsidR="004F051E" w:rsidRPr="004F051E">
        <w:rPr>
          <w:rFonts w:ascii="Times New Roman" w:hAnsi="Times New Roman" w:cs="Times New Roman"/>
          <w:sz w:val="28"/>
          <w:szCs w:val="28"/>
        </w:rPr>
        <w:t>Главное орудие</w:t>
      </w:r>
      <w:r w:rsidRPr="004F051E">
        <w:rPr>
          <w:rFonts w:ascii="Times New Roman" w:hAnsi="Times New Roman" w:cs="Times New Roman"/>
          <w:sz w:val="28"/>
          <w:szCs w:val="28"/>
        </w:rPr>
        <w:t xml:space="preserve"> духовенства </w:t>
      </w:r>
      <w:r w:rsidR="004F051E" w:rsidRPr="004F051E">
        <w:rPr>
          <w:rFonts w:ascii="Times New Roman" w:hAnsi="Times New Roman" w:cs="Times New Roman"/>
          <w:sz w:val="28"/>
          <w:szCs w:val="28"/>
        </w:rPr>
        <w:t xml:space="preserve">в борьбе </w:t>
      </w:r>
      <w:r w:rsidRPr="004F051E">
        <w:rPr>
          <w:rFonts w:ascii="Times New Roman" w:hAnsi="Times New Roman" w:cs="Times New Roman"/>
          <w:sz w:val="28"/>
          <w:szCs w:val="28"/>
        </w:rPr>
        <w:t xml:space="preserve">с нами подчеркнул лидер </w:t>
      </w:r>
      <w:r w:rsidR="006D783F">
        <w:rPr>
          <w:rFonts w:ascii="Times New Roman" w:hAnsi="Times New Roman" w:cs="Times New Roman"/>
          <w:sz w:val="28"/>
          <w:szCs w:val="28"/>
        </w:rPr>
        <w:t>—</w:t>
      </w:r>
      <w:r w:rsidRPr="004F051E">
        <w:rPr>
          <w:rFonts w:ascii="Times New Roman" w:hAnsi="Times New Roman" w:cs="Times New Roman"/>
          <w:sz w:val="28"/>
          <w:szCs w:val="28"/>
        </w:rPr>
        <w:t xml:space="preserve"> это Махкама</w:t>
      </w:r>
      <w:r w:rsidR="004B6C81">
        <w:rPr>
          <w:rFonts w:ascii="Times New Roman" w:hAnsi="Times New Roman" w:cs="Times New Roman"/>
          <w:sz w:val="28"/>
          <w:szCs w:val="28"/>
        </w:rPr>
        <w:t>-й</w:t>
      </w:r>
      <w:r w:rsidRPr="004F051E">
        <w:rPr>
          <w:rFonts w:ascii="Times New Roman" w:hAnsi="Times New Roman" w:cs="Times New Roman"/>
          <w:sz w:val="28"/>
          <w:szCs w:val="28"/>
        </w:rPr>
        <w:t>и</w:t>
      </w:r>
      <w:r w:rsidR="004B6C81">
        <w:rPr>
          <w:rFonts w:ascii="Times New Roman" w:hAnsi="Times New Roman" w:cs="Times New Roman"/>
          <w:sz w:val="28"/>
          <w:szCs w:val="28"/>
        </w:rPr>
        <w:t xml:space="preserve"> </w:t>
      </w:r>
      <w:r w:rsidRPr="004F051E">
        <w:rPr>
          <w:rFonts w:ascii="Times New Roman" w:hAnsi="Times New Roman" w:cs="Times New Roman"/>
          <w:sz w:val="28"/>
          <w:szCs w:val="28"/>
        </w:rPr>
        <w:t>Шари</w:t>
      </w:r>
      <w:r w:rsidR="004B6C81">
        <w:rPr>
          <w:rFonts w:ascii="Times New Roman" w:hAnsi="Times New Roman" w:cs="Times New Roman"/>
          <w:sz w:val="28"/>
          <w:szCs w:val="28"/>
        </w:rPr>
        <w:t>‘йа</w:t>
      </w:r>
      <w:r w:rsidRPr="004F051E">
        <w:rPr>
          <w:rFonts w:ascii="Times New Roman" w:hAnsi="Times New Roman" w:cs="Times New Roman"/>
          <w:sz w:val="28"/>
          <w:szCs w:val="28"/>
        </w:rPr>
        <w:t>.</w:t>
      </w:r>
      <w:r>
        <w:rPr>
          <w:rFonts w:ascii="Times New Roman" w:hAnsi="Times New Roman" w:cs="Times New Roman"/>
          <w:sz w:val="28"/>
          <w:szCs w:val="28"/>
        </w:rPr>
        <w:t xml:space="preserve"> Таким образом, Советская власть в первое время проводила </w:t>
      </w:r>
      <w:r w:rsidR="004F051E">
        <w:rPr>
          <w:rFonts w:ascii="Times New Roman" w:hAnsi="Times New Roman" w:cs="Times New Roman"/>
          <w:sz w:val="28"/>
          <w:szCs w:val="28"/>
        </w:rPr>
        <w:t>нейтральную</w:t>
      </w:r>
      <w:r>
        <w:rPr>
          <w:rFonts w:ascii="Times New Roman" w:hAnsi="Times New Roman" w:cs="Times New Roman"/>
          <w:sz w:val="28"/>
          <w:szCs w:val="28"/>
        </w:rPr>
        <w:t xml:space="preserve"> политику по отношению к Исламу и мусульманскому духовенству и использовала вакфное имущество для проведения экономических реформ. Однако к 1927 году Советская власть выбирает путь радикальной ломки и реконструкции всего общества и начинает атаку на Ислам.</w:t>
      </w:r>
    </w:p>
    <w:p w:rsidR="001263C0" w:rsidRDefault="001263C0" w:rsidP="001263C0">
      <w:pPr>
        <w:spacing w:before="400" w:after="400" w:line="360" w:lineRule="auto"/>
        <w:ind w:right="85"/>
        <w:jc w:val="both"/>
        <w:rPr>
          <w:rFonts w:asciiTheme="majorBidi" w:hAnsiTheme="majorBidi" w:cstheme="majorBidi"/>
          <w:b/>
          <w:bCs/>
          <w:sz w:val="28"/>
          <w:szCs w:val="28"/>
        </w:rPr>
      </w:pPr>
      <w:r w:rsidRPr="00427FB8">
        <w:rPr>
          <w:rFonts w:asciiTheme="majorBidi" w:hAnsiTheme="majorBidi" w:cstheme="majorBidi"/>
          <w:b/>
          <w:bCs/>
          <w:sz w:val="28"/>
          <w:szCs w:val="28"/>
        </w:rPr>
        <w:t>3.2.  Ликвидация традиционных учебных заведений и строительство советской школы.</w:t>
      </w:r>
    </w:p>
    <w:p w:rsidR="001263C0" w:rsidRDefault="001263C0" w:rsidP="006D783F">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После двух революций на территории Туркестанского края появляются многочисленные  партии и движен</w:t>
      </w:r>
      <w:r w:rsidR="004F051E">
        <w:rPr>
          <w:rFonts w:asciiTheme="majorBidi" w:hAnsiTheme="majorBidi" w:cstheme="majorBidi"/>
          <w:sz w:val="28"/>
          <w:szCs w:val="28"/>
        </w:rPr>
        <w:t>ия, котор</w:t>
      </w:r>
      <w:r w:rsidR="006E3800">
        <w:rPr>
          <w:rFonts w:asciiTheme="majorBidi" w:hAnsiTheme="majorBidi" w:cstheme="majorBidi"/>
          <w:sz w:val="28"/>
          <w:szCs w:val="28"/>
        </w:rPr>
        <w:t>ые предлагали  придать исламским элементам</w:t>
      </w:r>
      <w:r w:rsidR="004F051E">
        <w:rPr>
          <w:rFonts w:asciiTheme="majorBidi" w:hAnsiTheme="majorBidi" w:cstheme="majorBidi"/>
          <w:sz w:val="28"/>
          <w:szCs w:val="28"/>
        </w:rPr>
        <w:t xml:space="preserve"> </w:t>
      </w:r>
      <w:r>
        <w:rPr>
          <w:rFonts w:asciiTheme="majorBidi" w:hAnsiTheme="majorBidi" w:cstheme="majorBidi"/>
          <w:sz w:val="28"/>
          <w:szCs w:val="28"/>
        </w:rPr>
        <w:t>значительное место в будущей сист</w:t>
      </w:r>
      <w:r w:rsidR="00CD53DD">
        <w:rPr>
          <w:rFonts w:asciiTheme="majorBidi" w:hAnsiTheme="majorBidi" w:cstheme="majorBidi"/>
          <w:sz w:val="28"/>
          <w:szCs w:val="28"/>
        </w:rPr>
        <w:t xml:space="preserve">еме государственного управления. </w:t>
      </w:r>
      <w:r w:rsidR="003631B8">
        <w:rPr>
          <w:rFonts w:asciiTheme="majorBidi" w:hAnsiTheme="majorBidi" w:cstheme="majorBidi"/>
          <w:sz w:val="28"/>
          <w:szCs w:val="28"/>
        </w:rPr>
        <w:t>Модернисты и кад</w:t>
      </w:r>
      <w:r w:rsidR="006D783F">
        <w:rPr>
          <w:rFonts w:asciiTheme="majorBidi" w:hAnsiTheme="majorBidi" w:cstheme="majorBidi"/>
          <w:sz w:val="28"/>
          <w:szCs w:val="28"/>
        </w:rPr>
        <w:t>и</w:t>
      </w:r>
      <w:r w:rsidR="003631B8">
        <w:rPr>
          <w:rFonts w:asciiTheme="majorBidi" w:hAnsiTheme="majorBidi" w:cstheme="majorBidi"/>
          <w:sz w:val="28"/>
          <w:szCs w:val="28"/>
        </w:rPr>
        <w:t xml:space="preserve">миты выдвигали свои </w:t>
      </w:r>
      <w:r w:rsidR="003631B8">
        <w:rPr>
          <w:rFonts w:asciiTheme="majorBidi" w:hAnsiTheme="majorBidi" w:cstheme="majorBidi"/>
          <w:sz w:val="28"/>
          <w:szCs w:val="28"/>
        </w:rPr>
        <w:lastRenderedPageBreak/>
        <w:t>предложения о дальнейшем развитии системы образования края.</w:t>
      </w:r>
      <w:r w:rsidR="00490C73">
        <w:rPr>
          <w:rFonts w:asciiTheme="majorBidi" w:hAnsiTheme="majorBidi" w:cstheme="majorBidi"/>
          <w:sz w:val="28"/>
          <w:szCs w:val="28"/>
        </w:rPr>
        <w:t xml:space="preserve"> В вопросе реформирование мусульманских школ модернисты относились</w:t>
      </w:r>
      <w:r w:rsidR="00C4587C">
        <w:rPr>
          <w:rFonts w:asciiTheme="majorBidi" w:hAnsiTheme="majorBidi" w:cstheme="majorBidi"/>
          <w:sz w:val="28"/>
          <w:szCs w:val="28"/>
        </w:rPr>
        <w:t xml:space="preserve"> очень</w:t>
      </w:r>
      <w:r w:rsidR="00490C73">
        <w:rPr>
          <w:rFonts w:asciiTheme="majorBidi" w:hAnsiTheme="majorBidi" w:cstheme="majorBidi"/>
          <w:sz w:val="28"/>
          <w:szCs w:val="28"/>
        </w:rPr>
        <w:t xml:space="preserve"> трепетно. Они предлагали реформировать все старометодные школы и поэтапно превратить их в светские. Однако такая позиция джадидов не устраивала большевиков. Они были нацелены на полное искоренение религиозного образования в стране.  </w:t>
      </w:r>
      <w:r w:rsidR="002A498A">
        <w:rPr>
          <w:rFonts w:asciiTheme="majorBidi" w:hAnsiTheme="majorBidi" w:cstheme="majorBidi"/>
          <w:sz w:val="28"/>
          <w:szCs w:val="28"/>
        </w:rPr>
        <w:t xml:space="preserve"> В 1918 году 14 мая Советом Народных комиссаров Туркестанской автономной советской социалистической республики</w:t>
      </w:r>
      <w:r>
        <w:rPr>
          <w:rFonts w:asciiTheme="majorBidi" w:hAnsiTheme="majorBidi" w:cstheme="majorBidi"/>
          <w:sz w:val="28"/>
          <w:szCs w:val="28"/>
        </w:rPr>
        <w:t xml:space="preserve"> </w:t>
      </w:r>
      <w:r w:rsidR="008243AB">
        <w:rPr>
          <w:rFonts w:asciiTheme="majorBidi" w:hAnsiTheme="majorBidi" w:cstheme="majorBidi"/>
          <w:sz w:val="28"/>
          <w:szCs w:val="28"/>
        </w:rPr>
        <w:t xml:space="preserve">было </w:t>
      </w:r>
      <w:r>
        <w:rPr>
          <w:rFonts w:asciiTheme="majorBidi" w:hAnsiTheme="majorBidi" w:cstheme="majorBidi"/>
          <w:sz w:val="28"/>
          <w:szCs w:val="28"/>
        </w:rPr>
        <w:t>объявлено о строительстве</w:t>
      </w:r>
      <w:r w:rsidR="002A498A">
        <w:rPr>
          <w:rFonts w:asciiTheme="majorBidi" w:hAnsiTheme="majorBidi" w:cstheme="majorBidi"/>
          <w:sz w:val="28"/>
          <w:szCs w:val="28"/>
        </w:rPr>
        <w:t xml:space="preserve"> советской школы.</w:t>
      </w:r>
      <w:r>
        <w:rPr>
          <w:rFonts w:asciiTheme="majorBidi" w:hAnsiTheme="majorBidi" w:cstheme="majorBidi"/>
          <w:sz w:val="28"/>
          <w:szCs w:val="28"/>
        </w:rPr>
        <w:t xml:space="preserve">  В 1918 году 20 ноября  Совет Народных Комиссаров Туркестанской республики принял декрет, в соответствии с которым в русских школах запрещалось преподавание предметов религиозного характера</w:t>
      </w:r>
      <w:r>
        <w:rPr>
          <w:rStyle w:val="a5"/>
          <w:rFonts w:asciiTheme="majorBidi" w:hAnsiTheme="majorBidi" w:cstheme="majorBidi"/>
          <w:sz w:val="28"/>
          <w:szCs w:val="28"/>
        </w:rPr>
        <w:footnoteReference w:id="141"/>
      </w:r>
      <w:r>
        <w:rPr>
          <w:rFonts w:asciiTheme="majorBidi" w:hAnsiTheme="majorBidi" w:cstheme="majorBidi"/>
          <w:sz w:val="28"/>
          <w:szCs w:val="28"/>
        </w:rPr>
        <w:t>.</w:t>
      </w:r>
      <w:r w:rsidR="00490C73">
        <w:rPr>
          <w:rFonts w:asciiTheme="majorBidi" w:hAnsiTheme="majorBidi" w:cstheme="majorBidi"/>
          <w:sz w:val="28"/>
          <w:szCs w:val="28"/>
        </w:rPr>
        <w:t xml:space="preserve"> По распоряжению народного комиссариата от 14 декабря 1918 года все конфессиональные и русско-туземные школы на территории Туркестанско</w:t>
      </w:r>
      <w:r w:rsidR="006B1FFA">
        <w:rPr>
          <w:rFonts w:asciiTheme="majorBidi" w:hAnsiTheme="majorBidi" w:cstheme="majorBidi"/>
          <w:sz w:val="28"/>
          <w:szCs w:val="28"/>
        </w:rPr>
        <w:t>й республики должны были упразднены</w:t>
      </w:r>
      <w:r w:rsidR="006B1FFA">
        <w:rPr>
          <w:rStyle w:val="a5"/>
          <w:rFonts w:asciiTheme="majorBidi" w:hAnsiTheme="majorBidi" w:cstheme="majorBidi"/>
          <w:sz w:val="28"/>
          <w:szCs w:val="28"/>
        </w:rPr>
        <w:footnoteReference w:id="142"/>
      </w:r>
      <w:r w:rsidR="006B1FFA">
        <w:rPr>
          <w:rFonts w:asciiTheme="majorBidi" w:hAnsiTheme="majorBidi" w:cstheme="majorBidi"/>
          <w:sz w:val="28"/>
          <w:szCs w:val="28"/>
        </w:rPr>
        <w:t>.</w:t>
      </w:r>
      <w:r>
        <w:rPr>
          <w:rFonts w:asciiTheme="majorBidi" w:hAnsiTheme="majorBidi" w:cstheme="majorBidi"/>
          <w:sz w:val="28"/>
          <w:szCs w:val="28"/>
        </w:rPr>
        <w:t xml:space="preserve">  </w:t>
      </w:r>
    </w:p>
    <w:p w:rsidR="001263C0" w:rsidRDefault="006B1FFA" w:rsidP="006D783F">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 xml:space="preserve">Однако, </w:t>
      </w:r>
      <w:r w:rsidR="006D783F">
        <w:rPr>
          <w:rFonts w:asciiTheme="majorBidi" w:hAnsiTheme="majorBidi" w:cstheme="majorBidi"/>
          <w:sz w:val="28"/>
          <w:szCs w:val="28"/>
        </w:rPr>
        <w:t>С</w:t>
      </w:r>
      <w:r>
        <w:rPr>
          <w:rFonts w:asciiTheme="majorBidi" w:hAnsiTheme="majorBidi" w:cstheme="majorBidi"/>
          <w:sz w:val="28"/>
          <w:szCs w:val="28"/>
        </w:rPr>
        <w:t xml:space="preserve">оветская власть, </w:t>
      </w:r>
      <w:proofErr w:type="gramStart"/>
      <w:r>
        <w:rPr>
          <w:rFonts w:asciiTheme="majorBidi" w:hAnsiTheme="majorBidi" w:cstheme="majorBidi"/>
          <w:sz w:val="28"/>
          <w:szCs w:val="28"/>
        </w:rPr>
        <w:t xml:space="preserve">опасаясь увеличения неудовольствия мусульманского населения в ноябре 1918 года принимает приказ </w:t>
      </w:r>
      <w:r w:rsidR="00CD53DD">
        <w:rPr>
          <w:rFonts w:asciiTheme="majorBidi" w:hAnsiTheme="majorBidi" w:cstheme="majorBidi"/>
          <w:sz w:val="28"/>
          <w:szCs w:val="28"/>
        </w:rPr>
        <w:t>для</w:t>
      </w:r>
      <w:proofErr w:type="gramEnd"/>
      <w:r w:rsidR="00CD53DD">
        <w:rPr>
          <w:rFonts w:asciiTheme="majorBidi" w:hAnsiTheme="majorBidi" w:cstheme="majorBidi"/>
          <w:sz w:val="28"/>
          <w:szCs w:val="28"/>
        </w:rPr>
        <w:t xml:space="preserve"> мусульманского население</w:t>
      </w:r>
      <w:r w:rsidR="00F66620">
        <w:rPr>
          <w:rFonts w:asciiTheme="majorBidi" w:hAnsiTheme="majorBidi" w:cstheme="majorBidi"/>
          <w:sz w:val="28"/>
          <w:szCs w:val="28"/>
        </w:rPr>
        <w:t>,</w:t>
      </w:r>
      <w:r w:rsidR="00CD53DD">
        <w:rPr>
          <w:rFonts w:asciiTheme="majorBidi" w:hAnsiTheme="majorBidi" w:cstheme="majorBidi"/>
          <w:sz w:val="28"/>
          <w:szCs w:val="28"/>
        </w:rPr>
        <w:t xml:space="preserve"> </w:t>
      </w:r>
      <w:r w:rsidR="00F66620">
        <w:rPr>
          <w:rFonts w:asciiTheme="majorBidi" w:hAnsiTheme="majorBidi" w:cstheme="majorBidi"/>
          <w:sz w:val="28"/>
          <w:szCs w:val="28"/>
        </w:rPr>
        <w:t>в соответствии, которого разрешалось преподавание религии в советских школах</w:t>
      </w:r>
      <w:r w:rsidR="00CD53DD">
        <w:rPr>
          <w:rStyle w:val="a5"/>
          <w:rFonts w:asciiTheme="majorBidi" w:hAnsiTheme="majorBidi" w:cstheme="majorBidi"/>
          <w:sz w:val="28"/>
          <w:szCs w:val="28"/>
        </w:rPr>
        <w:footnoteReference w:id="143"/>
      </w:r>
      <w:r w:rsidR="00F66620">
        <w:rPr>
          <w:rFonts w:asciiTheme="majorBidi" w:hAnsiTheme="majorBidi" w:cstheme="majorBidi"/>
          <w:sz w:val="28"/>
          <w:szCs w:val="28"/>
        </w:rPr>
        <w:t xml:space="preserve">. </w:t>
      </w:r>
      <w:r>
        <w:rPr>
          <w:rFonts w:asciiTheme="majorBidi" w:hAnsiTheme="majorBidi" w:cstheme="majorBidi"/>
          <w:sz w:val="28"/>
          <w:szCs w:val="28"/>
        </w:rPr>
        <w:t>В 1918 году были приняты постановления по ликвидации русско-туземных школ, реальных училищ, учительской семинарии, мужских и женских семинарий и всех номометодных школ края. Все учебные пособия и школьный инвентарь были переданы в распоряжение местных отделов народного образования. Однако это постановление не распространилось на традиционные мусульманские школы (старометодные)</w:t>
      </w:r>
      <w:r>
        <w:rPr>
          <w:rStyle w:val="a5"/>
          <w:rFonts w:asciiTheme="majorBidi" w:hAnsiTheme="majorBidi" w:cstheme="majorBidi"/>
          <w:sz w:val="28"/>
          <w:szCs w:val="28"/>
        </w:rPr>
        <w:footnoteReference w:id="144"/>
      </w:r>
      <w:r>
        <w:rPr>
          <w:rFonts w:asciiTheme="majorBidi" w:hAnsiTheme="majorBidi" w:cstheme="majorBidi"/>
          <w:sz w:val="28"/>
          <w:szCs w:val="28"/>
        </w:rPr>
        <w:t>.</w:t>
      </w:r>
      <w:r w:rsidR="00C679EF">
        <w:rPr>
          <w:rFonts w:asciiTheme="majorBidi" w:hAnsiTheme="majorBidi" w:cstheme="majorBidi"/>
          <w:sz w:val="28"/>
          <w:szCs w:val="28"/>
        </w:rPr>
        <w:t xml:space="preserve"> 20 мая 1919 года на совещании Народного комиссариата просвещения было принято решение остановить на время традиционные учебные заведения Туркестанского края, чтобы </w:t>
      </w:r>
      <w:r w:rsidR="00C679EF">
        <w:rPr>
          <w:rFonts w:asciiTheme="majorBidi" w:hAnsiTheme="majorBidi" w:cstheme="majorBidi"/>
          <w:sz w:val="28"/>
          <w:szCs w:val="28"/>
        </w:rPr>
        <w:lastRenderedPageBreak/>
        <w:t xml:space="preserve">избежать массового бунта мусульманского населения. В первые годы существования Советской власти велась политика игнорирования ислама и мусульманских учебных заведений. Фактически новая власть повторяла политику прежней, царской, власти по отношению к мусульманскому населению Туркестана. Это было связано с тем, что Советская власть была еще довольно слабой и твердо не определила вектор развития. К 1920 году в старогородской части Ташкента функционировали 20 </w:t>
      </w:r>
      <w:r w:rsidR="00C679EF" w:rsidRPr="00217B76">
        <w:rPr>
          <w:rFonts w:asciiTheme="majorBidi" w:hAnsiTheme="majorBidi" w:cstheme="majorBidi"/>
          <w:i/>
          <w:iCs/>
          <w:sz w:val="28"/>
          <w:szCs w:val="28"/>
        </w:rPr>
        <w:t>мактабов</w:t>
      </w:r>
      <w:r w:rsidR="00C679EF">
        <w:rPr>
          <w:rStyle w:val="a5"/>
          <w:rFonts w:asciiTheme="majorBidi" w:hAnsiTheme="majorBidi" w:cstheme="majorBidi"/>
          <w:sz w:val="28"/>
          <w:szCs w:val="28"/>
        </w:rPr>
        <w:footnoteReference w:id="145"/>
      </w:r>
      <w:r w:rsidR="00C679EF">
        <w:rPr>
          <w:rFonts w:asciiTheme="majorBidi" w:hAnsiTheme="majorBidi" w:cstheme="majorBidi"/>
          <w:sz w:val="28"/>
          <w:szCs w:val="28"/>
        </w:rPr>
        <w:t>. Таким образом, в начале 1920-х гг. конфессиональные учебные заведения оставались нетронутыми.</w:t>
      </w:r>
      <w:r w:rsidR="001263C0">
        <w:rPr>
          <w:rFonts w:asciiTheme="majorBidi" w:hAnsiTheme="majorBidi" w:cstheme="majorBidi"/>
          <w:sz w:val="28"/>
          <w:szCs w:val="28"/>
        </w:rPr>
        <w:t xml:space="preserve"> ЦИК и СНК </w:t>
      </w:r>
      <w:r w:rsidR="00C679EF">
        <w:rPr>
          <w:rFonts w:asciiTheme="majorBidi" w:hAnsiTheme="majorBidi" w:cstheme="majorBidi"/>
          <w:sz w:val="28"/>
          <w:szCs w:val="28"/>
        </w:rPr>
        <w:t>было принято</w:t>
      </w:r>
      <w:r w:rsidR="001263C0">
        <w:rPr>
          <w:rFonts w:asciiTheme="majorBidi" w:hAnsiTheme="majorBidi" w:cstheme="majorBidi"/>
          <w:sz w:val="28"/>
          <w:szCs w:val="28"/>
        </w:rPr>
        <w:t xml:space="preserve"> решение создать при наркомате просвещения специальную комиссию для определения возможностей временного существования старометодных школ. В состав комиссии входили заведующий Главсоцвос (главного управления социального воспитания и политехнического образования детей при наркомате просвещения), представители женского отдела ЦК КП/б Узбекистана, УзЛКСМ (комсомола), НКПроса (наркомата просвещения), НКВД (наркомата внутренних дел) и др. Комиссии предстояло взять на учет все конфессиональные школы на территории УзССР. За комиссией было закреплено право закрывать школы или же давать разрешение на их существование. Комис</w:t>
      </w:r>
      <w:r w:rsidR="001263C0">
        <w:rPr>
          <w:rFonts w:asciiTheme="majorBidi" w:hAnsiTheme="majorBidi" w:cstheme="majorBidi"/>
          <w:sz w:val="28"/>
          <w:szCs w:val="28"/>
          <w:lang w:val="en-US"/>
        </w:rPr>
        <w:t>c</w:t>
      </w:r>
      <w:r w:rsidR="001263C0">
        <w:rPr>
          <w:rFonts w:asciiTheme="majorBidi" w:hAnsiTheme="majorBidi" w:cstheme="majorBidi"/>
          <w:sz w:val="28"/>
          <w:szCs w:val="28"/>
        </w:rPr>
        <w:t>ия должна была привлекать к ответственности лиц, открывших школу без ее</w:t>
      </w:r>
      <w:r w:rsidR="001263C0" w:rsidRPr="00217B76">
        <w:rPr>
          <w:rFonts w:asciiTheme="majorBidi" w:hAnsiTheme="majorBidi" w:cstheme="majorBidi"/>
          <w:sz w:val="28"/>
          <w:szCs w:val="28"/>
        </w:rPr>
        <w:t xml:space="preserve"> </w:t>
      </w:r>
      <w:r w:rsidR="001263C0">
        <w:rPr>
          <w:rFonts w:asciiTheme="majorBidi" w:hAnsiTheme="majorBidi" w:cstheme="majorBidi"/>
          <w:sz w:val="28"/>
          <w:szCs w:val="28"/>
        </w:rPr>
        <w:t xml:space="preserve">разрешения. Запрещалось отпускать средства на содержание этих школ из государственной казны. </w:t>
      </w:r>
      <w:proofErr w:type="gramStart"/>
      <w:r w:rsidR="001263C0">
        <w:rPr>
          <w:rFonts w:asciiTheme="majorBidi" w:hAnsiTheme="majorBidi" w:cstheme="majorBidi"/>
          <w:sz w:val="28"/>
          <w:szCs w:val="28"/>
        </w:rPr>
        <w:t xml:space="preserve">Чтобы </w:t>
      </w:r>
      <w:r w:rsidR="00C679EF">
        <w:rPr>
          <w:rFonts w:asciiTheme="majorBidi" w:hAnsiTheme="majorBidi" w:cstheme="majorBidi"/>
          <w:sz w:val="28"/>
          <w:szCs w:val="28"/>
        </w:rPr>
        <w:t>получить разрешения от комиссии</w:t>
      </w:r>
      <w:r w:rsidR="001263C0">
        <w:rPr>
          <w:rFonts w:asciiTheme="majorBidi" w:hAnsiTheme="majorBidi" w:cstheme="majorBidi"/>
          <w:sz w:val="28"/>
          <w:szCs w:val="28"/>
        </w:rPr>
        <w:t xml:space="preserve">, школы должны были отвечать следующим требованиям: помещения школ должны были отвечать всем санитарным требованиям, установленным НКЗдравом; </w:t>
      </w:r>
      <w:r w:rsidR="001263C0">
        <w:rPr>
          <w:rFonts w:asciiTheme="majorBidi" w:hAnsiTheme="majorBidi" w:cstheme="majorBidi"/>
          <w:i/>
          <w:iCs/>
          <w:sz w:val="28"/>
          <w:szCs w:val="28"/>
        </w:rPr>
        <w:t>м</w:t>
      </w:r>
      <w:r w:rsidR="001263C0" w:rsidRPr="00217B76">
        <w:rPr>
          <w:rFonts w:asciiTheme="majorBidi" w:hAnsiTheme="majorBidi" w:cstheme="majorBidi"/>
          <w:i/>
          <w:iCs/>
          <w:sz w:val="28"/>
          <w:szCs w:val="28"/>
        </w:rPr>
        <w:t>актабы</w:t>
      </w:r>
      <w:r w:rsidR="001263C0">
        <w:rPr>
          <w:rFonts w:asciiTheme="majorBidi" w:hAnsiTheme="majorBidi" w:cstheme="majorBidi"/>
          <w:sz w:val="28"/>
          <w:szCs w:val="28"/>
        </w:rPr>
        <w:t xml:space="preserve"> должны были снабжены школьным имуществом ( столы и парты для учащихся);  дети, не достигшие </w:t>
      </w:r>
      <w:r w:rsidR="001263C0">
        <w:rPr>
          <w:rFonts w:asciiTheme="majorBidi" w:hAnsiTheme="majorBidi" w:cstheme="majorBidi"/>
          <w:sz w:val="28"/>
          <w:szCs w:val="28"/>
        </w:rPr>
        <w:lastRenderedPageBreak/>
        <w:t xml:space="preserve">8-ми лет, не допускались к обучению;. в </w:t>
      </w:r>
      <w:r w:rsidR="001263C0" w:rsidRPr="00217B76">
        <w:rPr>
          <w:rFonts w:asciiTheme="majorBidi" w:hAnsiTheme="majorBidi" w:cstheme="majorBidi"/>
          <w:i/>
          <w:iCs/>
          <w:sz w:val="28"/>
          <w:szCs w:val="28"/>
        </w:rPr>
        <w:t>мактабах</w:t>
      </w:r>
      <w:r w:rsidR="001263C0">
        <w:rPr>
          <w:rFonts w:asciiTheme="majorBidi" w:hAnsiTheme="majorBidi" w:cstheme="majorBidi"/>
          <w:sz w:val="28"/>
          <w:szCs w:val="28"/>
        </w:rPr>
        <w:t xml:space="preserve"> обязательно было преподавать предметы, указанные НКП</w:t>
      </w:r>
      <w:r w:rsidR="001263C0">
        <w:rPr>
          <w:rStyle w:val="a5"/>
          <w:rFonts w:asciiTheme="majorBidi" w:hAnsiTheme="majorBidi" w:cstheme="majorBidi"/>
          <w:sz w:val="28"/>
          <w:szCs w:val="28"/>
        </w:rPr>
        <w:footnoteReference w:id="146"/>
      </w:r>
      <w:r w:rsidR="001263C0">
        <w:rPr>
          <w:rFonts w:asciiTheme="majorBidi" w:hAnsiTheme="majorBidi" w:cstheme="majorBidi"/>
          <w:sz w:val="28"/>
          <w:szCs w:val="28"/>
        </w:rPr>
        <w:t xml:space="preserve">.  </w:t>
      </w:r>
      <w:proofErr w:type="gramEnd"/>
    </w:p>
    <w:p w:rsidR="001263C0" w:rsidRDefault="001263C0" w:rsidP="006D783F">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 xml:space="preserve">В этот период </w:t>
      </w:r>
      <w:r w:rsidR="00C679EF">
        <w:rPr>
          <w:rFonts w:asciiTheme="majorBidi" w:hAnsiTheme="majorBidi" w:cstheme="majorBidi"/>
          <w:sz w:val="28"/>
          <w:szCs w:val="28"/>
        </w:rPr>
        <w:t xml:space="preserve">на политической арене особую </w:t>
      </w:r>
      <w:r>
        <w:rPr>
          <w:rFonts w:asciiTheme="majorBidi" w:hAnsiTheme="majorBidi" w:cstheme="majorBidi"/>
          <w:sz w:val="28"/>
          <w:szCs w:val="28"/>
        </w:rPr>
        <w:t>активность проявляли турке</w:t>
      </w:r>
      <w:r w:rsidR="00C679EF">
        <w:rPr>
          <w:rFonts w:asciiTheme="majorBidi" w:hAnsiTheme="majorBidi" w:cstheme="majorBidi"/>
          <w:sz w:val="28"/>
          <w:szCs w:val="28"/>
        </w:rPr>
        <w:t>станские джадиды</w:t>
      </w:r>
      <w:r>
        <w:rPr>
          <w:rFonts w:asciiTheme="majorBidi" w:hAnsiTheme="majorBidi" w:cstheme="majorBidi"/>
          <w:sz w:val="28"/>
          <w:szCs w:val="28"/>
        </w:rPr>
        <w:t>. Они стремились открыть современную национальную школу. Представителей джадидов не устраивали программы обучения ни старометодных школ, ни новой советской школы. На первом съезде заведующих отделами народного образования Мунаввар Кары Абдурашидханов выступил докладом о вакфах Туркестанского края. В своем докладе Мунаввар Кары предлагал превратить все вакфное имущество традиционных учебных заведений края в культурно-просветительский  источник. Предлагалось реформирование конфессиональных школ и постепенного превращения их в светские. Мунаввар Кары аргументировал свое предложение тем, что в средние века в стенах  старометодных учебных заведений воспитывались выдающиеся ученые и философы, благодаря тому, что в них, наряду с теологическими предметами, изучались и светские. Однако прежние власти отняли у них источник дохода в корыстных целях, в результате чего они стали чисто конфессиональными</w:t>
      </w:r>
      <w:r>
        <w:rPr>
          <w:rStyle w:val="a5"/>
          <w:rFonts w:asciiTheme="majorBidi" w:hAnsiTheme="majorBidi" w:cstheme="majorBidi"/>
          <w:sz w:val="28"/>
          <w:szCs w:val="28"/>
        </w:rPr>
        <w:footnoteReference w:id="147"/>
      </w:r>
      <w:r>
        <w:rPr>
          <w:rFonts w:asciiTheme="majorBidi" w:hAnsiTheme="majorBidi" w:cstheme="majorBidi"/>
          <w:sz w:val="28"/>
          <w:szCs w:val="28"/>
        </w:rPr>
        <w:t xml:space="preserve">. </w:t>
      </w:r>
    </w:p>
    <w:p w:rsidR="001263C0" w:rsidRDefault="001263C0" w:rsidP="006D783F">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Однако такое предложение джадидов не устраивало Советскую власть. Она была нацелена на полную ликвидацию тради</w:t>
      </w:r>
      <w:r w:rsidR="00C679EF">
        <w:rPr>
          <w:rFonts w:asciiTheme="majorBidi" w:hAnsiTheme="majorBidi" w:cstheme="majorBidi"/>
          <w:sz w:val="28"/>
          <w:szCs w:val="28"/>
        </w:rPr>
        <w:t>ционной системы образования республики</w:t>
      </w:r>
      <w:r>
        <w:rPr>
          <w:rFonts w:asciiTheme="majorBidi" w:hAnsiTheme="majorBidi" w:cstheme="majorBidi"/>
          <w:sz w:val="28"/>
          <w:szCs w:val="28"/>
        </w:rPr>
        <w:t xml:space="preserve">. Лишение школ вакфного имущества стало ключевым фактором в ликвидации конфессиональных учебных заведений. В ноябре 1920 года было принято решение передать все вакфные земли в распоряжения народного комиссариата просвещения. Однако на самом деле не все вакфные земли находились под контролем органов Советской власти. В то момент на большей части территории Туркестана еще шло вооруженное сопротивление. При таких обстоятельствах ЦК компартии </w:t>
      </w:r>
      <w:r>
        <w:rPr>
          <w:rFonts w:asciiTheme="majorBidi" w:hAnsiTheme="majorBidi" w:cstheme="majorBidi"/>
          <w:sz w:val="28"/>
          <w:szCs w:val="28"/>
        </w:rPr>
        <w:lastRenderedPageBreak/>
        <w:t xml:space="preserve">Туркестана пошел на уступки и отменил решение об изъятии вакфных земель. В первой половине 1922 года все вакфное имущество края было возвращено духовенству, и все традиционные учебные заведения продолжили свое функционирование. </w:t>
      </w:r>
    </w:p>
    <w:p w:rsidR="001263C0" w:rsidRDefault="001263C0" w:rsidP="006D783F">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Как уже упоминалось, в 1923 году под надзором органов Советской власти было создано духовное управление мусульман</w:t>
      </w:r>
      <w:r w:rsidR="00C679EF">
        <w:rPr>
          <w:rFonts w:asciiTheme="majorBidi" w:hAnsiTheme="majorBidi" w:cstheme="majorBidi"/>
          <w:sz w:val="28"/>
          <w:szCs w:val="28"/>
        </w:rPr>
        <w:t xml:space="preserve"> Туркестана — «Махкама-</w:t>
      </w:r>
      <w:r w:rsidR="006D783F">
        <w:rPr>
          <w:rFonts w:asciiTheme="majorBidi" w:hAnsiTheme="majorBidi" w:cstheme="majorBidi"/>
          <w:sz w:val="28"/>
          <w:szCs w:val="28"/>
        </w:rPr>
        <w:t>й</w:t>
      </w:r>
      <w:r w:rsidR="00C679EF">
        <w:rPr>
          <w:rFonts w:asciiTheme="majorBidi" w:hAnsiTheme="majorBidi" w:cstheme="majorBidi"/>
          <w:sz w:val="28"/>
          <w:szCs w:val="28"/>
        </w:rPr>
        <w:t>и  шари</w:t>
      </w:r>
      <w:r w:rsidR="006D783F">
        <w:rPr>
          <w:rFonts w:asciiTheme="majorBidi" w:hAnsiTheme="majorBidi" w:cstheme="majorBidi"/>
          <w:sz w:val="28"/>
          <w:szCs w:val="28"/>
        </w:rPr>
        <w:t>‘</w:t>
      </w:r>
      <w:r>
        <w:rPr>
          <w:rFonts w:asciiTheme="majorBidi" w:hAnsiTheme="majorBidi" w:cstheme="majorBidi"/>
          <w:sz w:val="28"/>
          <w:szCs w:val="28"/>
        </w:rPr>
        <w:t>а». Управление должно было следить за мусульманскими обществами Ташкента, Андижана, Коканда, Маргелана, Ферганы и Намангана. В нем функционировал отдел, контролировавший конфессиональные учебные заведения указанных областей. По инициативе «Махкама-</w:t>
      </w:r>
      <w:r w:rsidR="006D783F">
        <w:rPr>
          <w:rFonts w:asciiTheme="majorBidi" w:hAnsiTheme="majorBidi" w:cstheme="majorBidi"/>
          <w:sz w:val="28"/>
          <w:szCs w:val="28"/>
        </w:rPr>
        <w:t>й</w:t>
      </w:r>
      <w:r>
        <w:rPr>
          <w:rFonts w:asciiTheme="majorBidi" w:hAnsiTheme="majorBidi" w:cstheme="majorBidi"/>
          <w:sz w:val="28"/>
          <w:szCs w:val="28"/>
        </w:rPr>
        <w:t>и шари‘а» были организованы курсы, которые должны были готовить учителей для конфессиональных школ</w:t>
      </w:r>
      <w:r>
        <w:rPr>
          <w:rStyle w:val="a5"/>
          <w:rFonts w:asciiTheme="majorBidi" w:hAnsiTheme="majorBidi" w:cstheme="majorBidi"/>
          <w:sz w:val="28"/>
          <w:szCs w:val="28"/>
        </w:rPr>
        <w:footnoteReference w:id="148"/>
      </w:r>
      <w:r>
        <w:rPr>
          <w:rFonts w:asciiTheme="majorBidi" w:hAnsiTheme="majorBidi" w:cstheme="majorBidi"/>
          <w:sz w:val="28"/>
          <w:szCs w:val="28"/>
        </w:rPr>
        <w:t xml:space="preserve">. В 1924 году на территории ТАССР функционировало следующее количество конфессиональных школ (сохранены </w:t>
      </w:r>
      <w:r w:rsidR="006D783F">
        <w:rPr>
          <w:rFonts w:asciiTheme="majorBidi" w:hAnsiTheme="majorBidi" w:cstheme="majorBidi"/>
          <w:sz w:val="28"/>
          <w:szCs w:val="28"/>
        </w:rPr>
        <w:t>стиль</w:t>
      </w:r>
      <w:r>
        <w:rPr>
          <w:rFonts w:asciiTheme="majorBidi" w:hAnsiTheme="majorBidi" w:cstheme="majorBidi"/>
          <w:sz w:val="28"/>
          <w:szCs w:val="28"/>
        </w:rPr>
        <w:t xml:space="preserve"> и орфография источника): </w:t>
      </w:r>
    </w:p>
    <w:tbl>
      <w:tblPr>
        <w:tblStyle w:val="ac"/>
        <w:tblW w:w="0" w:type="auto"/>
        <w:tblLook w:val="04A0" w:firstRow="1" w:lastRow="0" w:firstColumn="1" w:lastColumn="0" w:noHBand="0" w:noVBand="1"/>
      </w:tblPr>
      <w:tblGrid>
        <w:gridCol w:w="3190"/>
        <w:gridCol w:w="1576"/>
        <w:gridCol w:w="1614"/>
        <w:gridCol w:w="1549"/>
        <w:gridCol w:w="1642"/>
      </w:tblGrid>
      <w:tr w:rsidR="001263C0" w:rsidTr="00607FB0">
        <w:trPr>
          <w:trHeight w:hRule="exact" w:val="1174"/>
        </w:trPr>
        <w:tc>
          <w:tcPr>
            <w:tcW w:w="3190" w:type="dxa"/>
            <w:vMerge w:val="restart"/>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Наименование области</w:t>
            </w:r>
          </w:p>
        </w:tc>
        <w:tc>
          <w:tcPr>
            <w:tcW w:w="3190" w:type="dxa"/>
            <w:gridSpan w:val="2"/>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Взятые на учет</w:t>
            </w:r>
          </w:p>
        </w:tc>
        <w:tc>
          <w:tcPr>
            <w:tcW w:w="3191" w:type="dxa"/>
            <w:gridSpan w:val="2"/>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Реорганизованные по новометодным программам</w:t>
            </w:r>
          </w:p>
        </w:tc>
      </w:tr>
      <w:tr w:rsidR="001263C0" w:rsidTr="00607FB0">
        <w:trPr>
          <w:trHeight w:hRule="exact" w:val="717"/>
        </w:trPr>
        <w:tc>
          <w:tcPr>
            <w:tcW w:w="3190" w:type="dxa"/>
            <w:vMerge/>
          </w:tcPr>
          <w:p w:rsidR="001263C0" w:rsidRDefault="001263C0" w:rsidP="00607FB0">
            <w:pPr>
              <w:spacing w:before="400" w:after="400" w:line="360" w:lineRule="auto"/>
              <w:ind w:right="85"/>
              <w:jc w:val="center"/>
              <w:rPr>
                <w:rFonts w:asciiTheme="majorBidi" w:hAnsiTheme="majorBidi" w:cstheme="majorBidi"/>
                <w:sz w:val="28"/>
                <w:szCs w:val="28"/>
              </w:rPr>
            </w:pPr>
          </w:p>
        </w:tc>
        <w:tc>
          <w:tcPr>
            <w:tcW w:w="1576"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Медресе</w:t>
            </w:r>
          </w:p>
        </w:tc>
        <w:tc>
          <w:tcPr>
            <w:tcW w:w="1614"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Мектебы</w:t>
            </w:r>
          </w:p>
        </w:tc>
        <w:tc>
          <w:tcPr>
            <w:tcW w:w="1549"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Медресе</w:t>
            </w:r>
          </w:p>
        </w:tc>
        <w:tc>
          <w:tcPr>
            <w:tcW w:w="1642"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Мектебы</w:t>
            </w:r>
          </w:p>
        </w:tc>
      </w:tr>
      <w:tr w:rsidR="001263C0" w:rsidTr="00607FB0">
        <w:trPr>
          <w:trHeight w:hRule="exact" w:val="699"/>
        </w:trPr>
        <w:tc>
          <w:tcPr>
            <w:tcW w:w="3190"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Сырдарьинская обл.</w:t>
            </w:r>
          </w:p>
        </w:tc>
        <w:tc>
          <w:tcPr>
            <w:tcW w:w="1576"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18</w:t>
            </w:r>
          </w:p>
        </w:tc>
        <w:tc>
          <w:tcPr>
            <w:tcW w:w="1614"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25</w:t>
            </w:r>
          </w:p>
        </w:tc>
        <w:tc>
          <w:tcPr>
            <w:tcW w:w="1549"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2</w:t>
            </w:r>
          </w:p>
        </w:tc>
        <w:tc>
          <w:tcPr>
            <w:tcW w:w="1642"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22</w:t>
            </w:r>
          </w:p>
        </w:tc>
      </w:tr>
      <w:tr w:rsidR="001263C0" w:rsidTr="00607FB0">
        <w:trPr>
          <w:trHeight w:hRule="exact" w:val="708"/>
        </w:trPr>
        <w:tc>
          <w:tcPr>
            <w:tcW w:w="3190"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Самаркандская оюл.</w:t>
            </w:r>
          </w:p>
        </w:tc>
        <w:tc>
          <w:tcPr>
            <w:tcW w:w="1576"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65</w:t>
            </w:r>
          </w:p>
        </w:tc>
        <w:tc>
          <w:tcPr>
            <w:tcW w:w="1614"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29</w:t>
            </w:r>
          </w:p>
        </w:tc>
        <w:tc>
          <w:tcPr>
            <w:tcW w:w="1549"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5</w:t>
            </w:r>
          </w:p>
        </w:tc>
        <w:tc>
          <w:tcPr>
            <w:tcW w:w="1642"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14</w:t>
            </w:r>
          </w:p>
        </w:tc>
      </w:tr>
      <w:tr w:rsidR="001263C0" w:rsidTr="00607FB0">
        <w:trPr>
          <w:trHeight w:hRule="exact" w:val="880"/>
        </w:trPr>
        <w:tc>
          <w:tcPr>
            <w:tcW w:w="3190"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Ферганская обл.</w:t>
            </w:r>
          </w:p>
        </w:tc>
        <w:tc>
          <w:tcPr>
            <w:tcW w:w="1576"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140</w:t>
            </w:r>
          </w:p>
        </w:tc>
        <w:tc>
          <w:tcPr>
            <w:tcW w:w="1614"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157</w:t>
            </w:r>
          </w:p>
        </w:tc>
        <w:tc>
          <w:tcPr>
            <w:tcW w:w="1549"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7</w:t>
            </w:r>
          </w:p>
        </w:tc>
        <w:tc>
          <w:tcPr>
            <w:tcW w:w="1642"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25</w:t>
            </w:r>
          </w:p>
        </w:tc>
      </w:tr>
      <w:tr w:rsidR="001263C0" w:rsidTr="00607FB0">
        <w:trPr>
          <w:trHeight w:hRule="exact" w:val="675"/>
        </w:trPr>
        <w:tc>
          <w:tcPr>
            <w:tcW w:w="3190"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Всего</w:t>
            </w:r>
          </w:p>
        </w:tc>
        <w:tc>
          <w:tcPr>
            <w:tcW w:w="1576"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223</w:t>
            </w:r>
          </w:p>
        </w:tc>
        <w:tc>
          <w:tcPr>
            <w:tcW w:w="1614"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211</w:t>
            </w:r>
          </w:p>
        </w:tc>
        <w:tc>
          <w:tcPr>
            <w:tcW w:w="1549"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14</w:t>
            </w:r>
          </w:p>
        </w:tc>
        <w:tc>
          <w:tcPr>
            <w:tcW w:w="1642" w:type="dxa"/>
          </w:tcPr>
          <w:p w:rsidR="001263C0" w:rsidRPr="00CF6177" w:rsidRDefault="001263C0" w:rsidP="00607FB0">
            <w:pPr>
              <w:spacing w:before="400" w:after="400" w:line="360" w:lineRule="auto"/>
              <w:ind w:right="85"/>
              <w:jc w:val="center"/>
              <w:rPr>
                <w:rFonts w:asciiTheme="majorBidi" w:hAnsiTheme="majorBidi" w:cstheme="majorBidi"/>
                <w:sz w:val="24"/>
                <w:szCs w:val="24"/>
              </w:rPr>
            </w:pPr>
            <w:r w:rsidRPr="00CF6177">
              <w:rPr>
                <w:rFonts w:asciiTheme="majorBidi" w:hAnsiTheme="majorBidi" w:cstheme="majorBidi"/>
                <w:sz w:val="24"/>
                <w:szCs w:val="24"/>
              </w:rPr>
              <w:t>61</w:t>
            </w:r>
            <w:r>
              <w:rPr>
                <w:rStyle w:val="a5"/>
                <w:rFonts w:asciiTheme="majorBidi" w:hAnsiTheme="majorBidi" w:cstheme="majorBidi"/>
                <w:sz w:val="24"/>
                <w:szCs w:val="24"/>
              </w:rPr>
              <w:footnoteReference w:id="149"/>
            </w:r>
          </w:p>
        </w:tc>
      </w:tr>
    </w:tbl>
    <w:p w:rsidR="001263C0" w:rsidRDefault="001263C0" w:rsidP="006D783F">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 xml:space="preserve"> Несмотря на все принятые меры по реформированию конфессиональных школ, они продолжали не устраивать Советскую власть, </w:t>
      </w:r>
      <w:r>
        <w:rPr>
          <w:rFonts w:asciiTheme="majorBidi" w:hAnsiTheme="majorBidi" w:cstheme="majorBidi"/>
          <w:sz w:val="28"/>
          <w:szCs w:val="28"/>
        </w:rPr>
        <w:lastRenderedPageBreak/>
        <w:t>и давление на них со стороны Советской власти увеличивалось. С 1926 года, как было сказано в предыдущем параграфе, политика игнорирования Ислама закончилась</w:t>
      </w:r>
      <w:r w:rsidR="006D783F">
        <w:rPr>
          <w:rFonts w:asciiTheme="majorBidi" w:hAnsiTheme="majorBidi" w:cstheme="majorBidi"/>
          <w:sz w:val="28"/>
          <w:szCs w:val="28"/>
        </w:rPr>
        <w:t>,</w:t>
      </w:r>
      <w:r>
        <w:rPr>
          <w:rFonts w:asciiTheme="majorBidi" w:hAnsiTheme="majorBidi" w:cstheme="majorBidi"/>
          <w:sz w:val="28"/>
          <w:szCs w:val="28"/>
        </w:rPr>
        <w:t xml:space="preserve"> и окрепшая Советская власть начала атаку на Ислам.  Началось сокращение конфессиональных учебных заведений в Средней Азии. В этом же году состоялась совещание Наркомата юстиции УзССР и Наркомпроса по вопросу старометодных учебных заведений Узбекистана. Совещание объявило старометодные учебные заведения «не отвечающими требованиям современной жизни и социально вредными». Было выдвинуто предложение создать комиссию по ликвидаци</w:t>
      </w:r>
      <w:r w:rsidR="00725DBF">
        <w:rPr>
          <w:rFonts w:asciiTheme="majorBidi" w:hAnsiTheme="majorBidi" w:cstheme="majorBidi"/>
          <w:sz w:val="28"/>
          <w:szCs w:val="28"/>
        </w:rPr>
        <w:t>и указанных учебных заведений</w:t>
      </w:r>
      <w:r w:rsidR="00725DBF">
        <w:rPr>
          <w:rStyle w:val="a5"/>
          <w:rFonts w:asciiTheme="majorBidi" w:hAnsiTheme="majorBidi" w:cstheme="majorBidi"/>
          <w:sz w:val="28"/>
          <w:szCs w:val="28"/>
        </w:rPr>
        <w:footnoteReference w:id="150"/>
      </w:r>
      <w:r w:rsidR="00725DBF">
        <w:rPr>
          <w:rFonts w:asciiTheme="majorBidi" w:hAnsiTheme="majorBidi" w:cstheme="majorBidi"/>
          <w:sz w:val="28"/>
          <w:szCs w:val="28"/>
        </w:rPr>
        <w:t xml:space="preserve">. </w:t>
      </w:r>
      <w:r>
        <w:rPr>
          <w:rFonts w:asciiTheme="majorBidi" w:hAnsiTheme="majorBidi" w:cstheme="majorBidi"/>
          <w:sz w:val="28"/>
          <w:szCs w:val="28"/>
        </w:rPr>
        <w:t xml:space="preserve">Таким образом, в июне 1927 года на </w:t>
      </w:r>
      <w:r>
        <w:rPr>
          <w:rFonts w:asciiTheme="majorBidi" w:hAnsiTheme="majorBidi" w:cstheme="majorBidi"/>
          <w:sz w:val="28"/>
          <w:szCs w:val="28"/>
          <w:lang w:val="en-US"/>
        </w:rPr>
        <w:t>VI</w:t>
      </w:r>
      <w:r w:rsidRPr="007A3D4A">
        <w:rPr>
          <w:rFonts w:asciiTheme="majorBidi" w:hAnsiTheme="majorBidi" w:cstheme="majorBidi"/>
          <w:sz w:val="28"/>
          <w:szCs w:val="28"/>
        </w:rPr>
        <w:t xml:space="preserve"> </w:t>
      </w:r>
      <w:r>
        <w:rPr>
          <w:rFonts w:asciiTheme="majorBidi" w:hAnsiTheme="majorBidi" w:cstheme="majorBidi"/>
          <w:sz w:val="28"/>
          <w:szCs w:val="28"/>
        </w:rPr>
        <w:t xml:space="preserve">пленуме ЦК (б) Узбекистана было снова принято решение изъять вакфы из ведения Духовного управления и передать в распоряжение органов просвещения. В ноябре 1928 года </w:t>
      </w:r>
      <w:r>
        <w:rPr>
          <w:rFonts w:asciiTheme="majorBidi" w:hAnsiTheme="majorBidi" w:cstheme="majorBidi"/>
          <w:sz w:val="28"/>
          <w:szCs w:val="28"/>
          <w:lang w:val="en-US"/>
        </w:rPr>
        <w:t>IV</w:t>
      </w:r>
      <w:r w:rsidRPr="007A3D4A">
        <w:rPr>
          <w:rFonts w:asciiTheme="majorBidi" w:hAnsiTheme="majorBidi" w:cstheme="majorBidi"/>
          <w:sz w:val="28"/>
          <w:szCs w:val="28"/>
        </w:rPr>
        <w:t xml:space="preserve"> </w:t>
      </w:r>
      <w:r>
        <w:rPr>
          <w:rFonts w:asciiTheme="majorBidi" w:hAnsiTheme="majorBidi" w:cstheme="majorBidi"/>
          <w:sz w:val="28"/>
          <w:szCs w:val="28"/>
        </w:rPr>
        <w:t>сессии ЦИК УзССР был принят декрет о ликвидации мактабов и медресе. Согласно этому декрету, до конца 1920-х годов были закрыты практически все традиционные учебные заведения края</w:t>
      </w:r>
      <w:r>
        <w:rPr>
          <w:rStyle w:val="a5"/>
          <w:rFonts w:asciiTheme="majorBidi" w:hAnsiTheme="majorBidi" w:cstheme="majorBidi"/>
          <w:sz w:val="28"/>
          <w:szCs w:val="28"/>
        </w:rPr>
        <w:footnoteReference w:id="151"/>
      </w:r>
      <w:r>
        <w:rPr>
          <w:rFonts w:asciiTheme="majorBidi" w:hAnsiTheme="majorBidi" w:cstheme="majorBidi"/>
          <w:sz w:val="28"/>
          <w:szCs w:val="28"/>
        </w:rPr>
        <w:t xml:space="preserve">. </w:t>
      </w:r>
    </w:p>
    <w:p w:rsidR="001263C0" w:rsidRDefault="001263C0" w:rsidP="001263C0">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Строительство советской школы в Туркестанской республике было возложен на Народный комиссариат просвещения (Наркомпрос)В1918 году 17 ноября вышел приказНаркомпроса о создании школьных комитетов и товарищеских судов. Согласно приказу, во всех учебных заведениях республики должны были создаваться школьные комитеты и товарищеские суды. В состав школьного комитета должны были входить один представитель с каждого класса и два от педагогического состава. Школьные комитеты должны были регулировать школьную жизнь, дисциплину в ней, взаимоотношения учеников и учителей, и выработать уставы школы</w:t>
      </w:r>
      <w:r>
        <w:rPr>
          <w:rStyle w:val="a5"/>
          <w:rFonts w:asciiTheme="majorBidi" w:hAnsiTheme="majorBidi" w:cstheme="majorBidi"/>
          <w:sz w:val="28"/>
          <w:szCs w:val="28"/>
        </w:rPr>
        <w:footnoteReference w:id="152"/>
      </w:r>
      <w:r>
        <w:rPr>
          <w:rFonts w:asciiTheme="majorBidi" w:hAnsiTheme="majorBidi" w:cstheme="majorBidi"/>
          <w:sz w:val="28"/>
          <w:szCs w:val="28"/>
        </w:rPr>
        <w:t xml:space="preserve">. В областях организовались областные отделы по народному образованию. При областных отделах были созданы уездные </w:t>
      </w:r>
      <w:r>
        <w:rPr>
          <w:rFonts w:asciiTheme="majorBidi" w:hAnsiTheme="majorBidi" w:cstheme="majorBidi"/>
          <w:sz w:val="28"/>
          <w:szCs w:val="28"/>
        </w:rPr>
        <w:lastRenderedPageBreak/>
        <w:t>отделы,  в распоряжении которых находились учебные заведения</w:t>
      </w:r>
      <w:r>
        <w:rPr>
          <w:rStyle w:val="a5"/>
          <w:rFonts w:asciiTheme="majorBidi" w:hAnsiTheme="majorBidi" w:cstheme="majorBidi"/>
          <w:sz w:val="28"/>
          <w:szCs w:val="28"/>
        </w:rPr>
        <w:footnoteReference w:id="153"/>
      </w:r>
      <w:r>
        <w:rPr>
          <w:rFonts w:asciiTheme="majorBidi" w:hAnsiTheme="majorBidi" w:cstheme="majorBidi"/>
          <w:sz w:val="28"/>
          <w:szCs w:val="28"/>
        </w:rPr>
        <w:t>. При Наркомпросе  была создана тюркская секция. На тюркскую секцию возлагалась задача разработки проектов по проведению в тюркскую жизнь новой школы и культуры. Сферу деятельности тюркской секции могла расширить Коллегия Наркомпроса</w:t>
      </w:r>
      <w:r>
        <w:rPr>
          <w:rStyle w:val="a5"/>
          <w:rFonts w:asciiTheme="majorBidi" w:hAnsiTheme="majorBidi" w:cstheme="majorBidi"/>
          <w:sz w:val="28"/>
          <w:szCs w:val="28"/>
        </w:rPr>
        <w:footnoteReference w:id="154"/>
      </w:r>
      <w:r>
        <w:rPr>
          <w:rFonts w:asciiTheme="majorBidi" w:hAnsiTheme="majorBidi" w:cstheme="majorBidi"/>
          <w:sz w:val="28"/>
          <w:szCs w:val="28"/>
        </w:rPr>
        <w:t xml:space="preserve">. Наркомпрос предполагал также создание разных типов школ, включая специализированные и ремесленные, а также средние специальные и высшие учебные заведения. Так, например, согласно списку Наркомпроса, в Сырдарьинской области предполагалось  открыть следующие типы учебных заведений: </w:t>
      </w:r>
    </w:p>
    <w:p w:rsidR="001263C0" w:rsidRDefault="001263C0" w:rsidP="001263C0">
      <w:pPr>
        <w:pStyle w:val="ad"/>
        <w:numPr>
          <w:ilvl w:val="0"/>
          <w:numId w:val="5"/>
        </w:numPr>
        <w:spacing w:before="400" w:after="400" w:line="360" w:lineRule="auto"/>
        <w:ind w:right="85"/>
        <w:jc w:val="both"/>
        <w:rPr>
          <w:rFonts w:asciiTheme="majorBidi" w:hAnsiTheme="majorBidi" w:cstheme="majorBidi"/>
          <w:sz w:val="28"/>
          <w:szCs w:val="28"/>
        </w:rPr>
      </w:pPr>
      <w:r>
        <w:rPr>
          <w:rFonts w:asciiTheme="majorBidi" w:hAnsiTheme="majorBidi" w:cstheme="majorBidi"/>
          <w:sz w:val="28"/>
          <w:szCs w:val="28"/>
        </w:rPr>
        <w:t>В г. Ташкенте — сельскохозяйственное училище 3 ступени с гидротехническим и агрономическим отделами и политехникум с химическим, горным, электротехническим и текстильным отделами.</w:t>
      </w:r>
    </w:p>
    <w:p w:rsidR="001263C0" w:rsidRDefault="001263C0" w:rsidP="001263C0">
      <w:pPr>
        <w:pStyle w:val="ad"/>
        <w:numPr>
          <w:ilvl w:val="0"/>
          <w:numId w:val="5"/>
        </w:numPr>
        <w:spacing w:before="400" w:after="400" w:line="360" w:lineRule="auto"/>
        <w:ind w:right="85"/>
        <w:jc w:val="both"/>
        <w:rPr>
          <w:rFonts w:asciiTheme="majorBidi" w:hAnsiTheme="majorBidi" w:cstheme="majorBidi"/>
          <w:sz w:val="28"/>
          <w:szCs w:val="28"/>
        </w:rPr>
      </w:pPr>
      <w:r w:rsidRPr="00623039">
        <w:rPr>
          <w:rFonts w:asciiTheme="majorBidi" w:hAnsiTheme="majorBidi" w:cstheme="majorBidi"/>
          <w:sz w:val="28"/>
          <w:szCs w:val="28"/>
        </w:rPr>
        <w:t xml:space="preserve"> </w:t>
      </w:r>
      <w:r>
        <w:rPr>
          <w:rFonts w:asciiTheme="majorBidi" w:hAnsiTheme="majorBidi" w:cstheme="majorBidi"/>
          <w:sz w:val="28"/>
          <w:szCs w:val="28"/>
        </w:rPr>
        <w:t>В Никольском селении Ташкентского уезда — низшее сельскохозяйственное училище и школу домоводства.</w:t>
      </w:r>
    </w:p>
    <w:p w:rsidR="001263C0" w:rsidRDefault="001263C0" w:rsidP="001263C0">
      <w:pPr>
        <w:pStyle w:val="ad"/>
        <w:numPr>
          <w:ilvl w:val="0"/>
          <w:numId w:val="5"/>
        </w:numPr>
        <w:spacing w:before="400" w:after="400" w:line="360" w:lineRule="auto"/>
        <w:ind w:right="85"/>
        <w:jc w:val="both"/>
        <w:rPr>
          <w:rFonts w:asciiTheme="majorBidi" w:hAnsiTheme="majorBidi" w:cstheme="majorBidi"/>
          <w:sz w:val="28"/>
          <w:szCs w:val="28"/>
        </w:rPr>
      </w:pPr>
      <w:r>
        <w:rPr>
          <w:rFonts w:asciiTheme="majorBidi" w:hAnsiTheme="majorBidi" w:cstheme="majorBidi"/>
          <w:sz w:val="28"/>
          <w:szCs w:val="28"/>
        </w:rPr>
        <w:t>В Чимкентском и Аулиеатинском уездах — ремесленные школы.</w:t>
      </w:r>
    </w:p>
    <w:p w:rsidR="001263C0" w:rsidRDefault="001263C0" w:rsidP="001263C0">
      <w:pPr>
        <w:pStyle w:val="ad"/>
        <w:numPr>
          <w:ilvl w:val="0"/>
          <w:numId w:val="5"/>
        </w:numPr>
        <w:spacing w:before="400" w:after="400" w:line="360" w:lineRule="auto"/>
        <w:ind w:right="85"/>
        <w:jc w:val="both"/>
        <w:rPr>
          <w:rFonts w:asciiTheme="majorBidi" w:hAnsiTheme="majorBidi" w:cstheme="majorBidi"/>
          <w:sz w:val="28"/>
          <w:szCs w:val="28"/>
        </w:rPr>
      </w:pPr>
      <w:r>
        <w:rPr>
          <w:rFonts w:asciiTheme="majorBidi" w:hAnsiTheme="majorBidi" w:cstheme="majorBidi"/>
          <w:sz w:val="28"/>
          <w:szCs w:val="28"/>
        </w:rPr>
        <w:t>В г. Перовске (с 1925 г. — Кзыл-Орда) — школу лесоводства.</w:t>
      </w:r>
    </w:p>
    <w:p w:rsidR="001263C0" w:rsidRDefault="001263C0" w:rsidP="001263C0">
      <w:pPr>
        <w:pStyle w:val="ad"/>
        <w:numPr>
          <w:ilvl w:val="0"/>
          <w:numId w:val="5"/>
        </w:numPr>
        <w:spacing w:before="400" w:after="400" w:line="360" w:lineRule="auto"/>
        <w:ind w:right="85"/>
        <w:jc w:val="both"/>
        <w:rPr>
          <w:rFonts w:asciiTheme="majorBidi" w:hAnsiTheme="majorBidi" w:cstheme="majorBidi"/>
          <w:sz w:val="28"/>
          <w:szCs w:val="28"/>
        </w:rPr>
      </w:pPr>
      <w:r>
        <w:rPr>
          <w:rFonts w:asciiTheme="majorBidi" w:hAnsiTheme="majorBidi" w:cstheme="majorBidi"/>
          <w:sz w:val="28"/>
          <w:szCs w:val="28"/>
        </w:rPr>
        <w:t>В Черняеве (Чимкенте) при высшем начальном училище педагогические курсы для подготовки начальных учителей и учительниц</w:t>
      </w:r>
      <w:r>
        <w:rPr>
          <w:rStyle w:val="a5"/>
          <w:rFonts w:asciiTheme="majorBidi" w:hAnsiTheme="majorBidi" w:cstheme="majorBidi"/>
          <w:sz w:val="28"/>
          <w:szCs w:val="28"/>
        </w:rPr>
        <w:footnoteReference w:id="155"/>
      </w:r>
      <w:r>
        <w:rPr>
          <w:rFonts w:asciiTheme="majorBidi" w:hAnsiTheme="majorBidi" w:cstheme="majorBidi"/>
          <w:sz w:val="28"/>
          <w:szCs w:val="28"/>
        </w:rPr>
        <w:t>.</w:t>
      </w:r>
    </w:p>
    <w:p w:rsidR="001263C0" w:rsidRDefault="001263C0" w:rsidP="001263C0">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 xml:space="preserve">Одним из направлений борьбы с влиянием Ислама на население Средней Азии была политика в области алфавита. В 1927 году в Узбекистане был разработан план введения нового алфавита. Согласно плану, до конца 1931 - 1932 учебного года во всех школах Узбекистана должен был осуществиться полный переход с арабского алфавита на </w:t>
      </w:r>
      <w:r>
        <w:rPr>
          <w:rFonts w:asciiTheme="majorBidi" w:hAnsiTheme="majorBidi" w:cstheme="majorBidi"/>
          <w:sz w:val="28"/>
          <w:szCs w:val="28"/>
        </w:rPr>
        <w:lastRenderedPageBreak/>
        <w:t xml:space="preserve">латинский. С 1927 - 1928 учебного года начинается переход на новый алфавит в городских и сельских школах </w:t>
      </w:r>
      <w:r>
        <w:rPr>
          <w:rFonts w:asciiTheme="majorBidi" w:hAnsiTheme="majorBidi" w:cstheme="majorBidi"/>
          <w:sz w:val="28"/>
          <w:szCs w:val="28"/>
          <w:lang w:val="en-US"/>
        </w:rPr>
        <w:t>I</w:t>
      </w:r>
      <w:r>
        <w:rPr>
          <w:rFonts w:asciiTheme="majorBidi" w:hAnsiTheme="majorBidi" w:cstheme="majorBidi"/>
          <w:sz w:val="28"/>
          <w:szCs w:val="28"/>
        </w:rPr>
        <w:t>-ой ступени</w:t>
      </w:r>
      <w:r>
        <w:rPr>
          <w:rStyle w:val="a5"/>
          <w:rFonts w:asciiTheme="majorBidi" w:hAnsiTheme="majorBidi" w:cstheme="majorBidi"/>
          <w:sz w:val="28"/>
          <w:szCs w:val="28"/>
        </w:rPr>
        <w:footnoteReference w:id="156"/>
      </w:r>
      <w:r>
        <w:rPr>
          <w:rFonts w:asciiTheme="majorBidi" w:hAnsiTheme="majorBidi" w:cstheme="majorBidi"/>
          <w:sz w:val="28"/>
          <w:szCs w:val="28"/>
        </w:rPr>
        <w:t xml:space="preserve">. </w:t>
      </w:r>
    </w:p>
    <w:p w:rsidR="001263C0" w:rsidRDefault="001263C0" w:rsidP="001263C0">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Подводя итог,</w:t>
      </w:r>
      <w:r w:rsidR="006D783F">
        <w:rPr>
          <w:rFonts w:asciiTheme="majorBidi" w:hAnsiTheme="majorBidi" w:cstheme="majorBidi"/>
          <w:sz w:val="28"/>
          <w:szCs w:val="28"/>
        </w:rPr>
        <w:t xml:space="preserve"> </w:t>
      </w:r>
      <w:r>
        <w:rPr>
          <w:rFonts w:asciiTheme="majorBidi" w:hAnsiTheme="majorBidi" w:cstheme="majorBidi"/>
          <w:sz w:val="28"/>
          <w:szCs w:val="28"/>
        </w:rPr>
        <w:t>стоит отметить, что две русские революции дали всем слоям населения Туркестанского края большую над</w:t>
      </w:r>
      <w:r w:rsidR="006D783F">
        <w:rPr>
          <w:rFonts w:asciiTheme="majorBidi" w:hAnsiTheme="majorBidi" w:cstheme="majorBidi"/>
          <w:sz w:val="28"/>
          <w:szCs w:val="28"/>
        </w:rPr>
        <w:t>е</w:t>
      </w:r>
      <w:r>
        <w:rPr>
          <w:rFonts w:asciiTheme="majorBidi" w:hAnsiTheme="majorBidi" w:cstheme="majorBidi"/>
          <w:sz w:val="28"/>
          <w:szCs w:val="28"/>
        </w:rPr>
        <w:t xml:space="preserve">жду на обретение независимости. Сразу же после февральских событий в регионе наблюдалась активизация многочисленных исламских партий и движений. Особую политическую активность проявляли представители новой и старой интеллигенции. Еще недавние идейные враги объединились, движимые единой целью: созданием Туркестанской автономии в составе Российской империи. Представители обоих направлений предлагали внедрить шариатские элементы в государственное управление будущей страны. Стремление джадидов реформировать традиционную систему образования и уменьшение исламских элементов в структуре управления государства стало причиной отделения улемов (кадимитов) от союза с джадидами. Таким образом, в период между двумя революциями в регионе образовались три политические силы, то есть джадиды, кадимиты и большевики. Представители новой интеллигенции очень негативно отнеслись к Октябрьской революции и вооруженному восстанию в Ташкенте и в ответ на создание большевиками Туркестанской советской республики, представители партии </w:t>
      </w:r>
      <w:r w:rsidR="006D783F">
        <w:rPr>
          <w:rFonts w:asciiTheme="majorBidi" w:hAnsiTheme="majorBidi" w:cstheme="majorBidi"/>
          <w:sz w:val="28"/>
          <w:szCs w:val="28"/>
        </w:rPr>
        <w:t>«</w:t>
      </w:r>
      <w:r>
        <w:rPr>
          <w:rFonts w:asciiTheme="majorBidi" w:hAnsiTheme="majorBidi" w:cstheme="majorBidi"/>
          <w:sz w:val="28"/>
          <w:szCs w:val="28"/>
        </w:rPr>
        <w:t>Шур</w:t>
      </w:r>
      <w:r w:rsidR="006D783F">
        <w:rPr>
          <w:rFonts w:asciiTheme="majorBidi" w:hAnsiTheme="majorBidi" w:cstheme="majorBidi"/>
          <w:sz w:val="28"/>
          <w:szCs w:val="28"/>
        </w:rPr>
        <w:t>а-й</w:t>
      </w:r>
      <w:r>
        <w:rPr>
          <w:rFonts w:asciiTheme="majorBidi" w:hAnsiTheme="majorBidi" w:cstheme="majorBidi"/>
          <w:sz w:val="28"/>
          <w:szCs w:val="28"/>
        </w:rPr>
        <w:t>и Исл</w:t>
      </w:r>
      <w:r w:rsidR="006D783F">
        <w:rPr>
          <w:rFonts w:asciiTheme="majorBidi" w:hAnsiTheme="majorBidi" w:cstheme="majorBidi"/>
          <w:sz w:val="28"/>
          <w:szCs w:val="28"/>
        </w:rPr>
        <w:t>а</w:t>
      </w:r>
      <w:r>
        <w:rPr>
          <w:rFonts w:asciiTheme="majorBidi" w:hAnsiTheme="majorBidi" w:cstheme="majorBidi"/>
          <w:sz w:val="28"/>
          <w:szCs w:val="28"/>
        </w:rPr>
        <w:t>ми</w:t>
      </w:r>
      <w:r w:rsidR="006D783F">
        <w:rPr>
          <w:rFonts w:asciiTheme="majorBidi" w:hAnsiTheme="majorBidi" w:cstheme="majorBidi"/>
          <w:sz w:val="28"/>
          <w:szCs w:val="28"/>
        </w:rPr>
        <w:t>йа»</w:t>
      </w:r>
      <w:r>
        <w:rPr>
          <w:rFonts w:asciiTheme="majorBidi" w:hAnsiTheme="majorBidi" w:cstheme="majorBidi"/>
          <w:sz w:val="28"/>
          <w:szCs w:val="28"/>
        </w:rPr>
        <w:t xml:space="preserve"> создали Кокандскую автономию. Однако большевики жестоко расправились с Кокандской автономией, которая просуществовала всего 72 дня. После этого мусульманская интеллигенция была вынуждена  пойти на компромисс с большевиками и согласиться с их политикой. Те, кто не был согласен с Советской властью, вступали в вооруженные отряды сопротивления (т.н. басмаческие). В свою очередь новая власть была еще слабой и в начальный период проводила нейтральную политику по отношению к Исламу и </w:t>
      </w:r>
      <w:r>
        <w:rPr>
          <w:rFonts w:asciiTheme="majorBidi" w:hAnsiTheme="majorBidi" w:cstheme="majorBidi"/>
          <w:sz w:val="28"/>
          <w:szCs w:val="28"/>
        </w:rPr>
        <w:lastRenderedPageBreak/>
        <w:t>духовным деятелям Ислама. Советская власть, учитывая размах вооруженного мусульманского сопротивления, экономические трудности периода Гражданской войны и послевоенных лет и специфичность Туркестанского региона, в первые годы вела политику игнорирования Ислама.  В период с 1917 по1926 годы то издавались приказы о закрытии всех конфессиональных учебных заведений с изъятием вакфного имущества, то отменялись. Таким образом, новая власть, образно говоря, брала перерыв в борьбе с Исламом и традиционной системой образования. Начиная с 1926 года, усилилось давление Советской власти на религиозных деятелей и традиционные учебные заведения. Изъятие вакфного имуществ</w:t>
      </w:r>
      <w:r w:rsidR="006D783F">
        <w:rPr>
          <w:rFonts w:asciiTheme="majorBidi" w:hAnsiTheme="majorBidi" w:cstheme="majorBidi"/>
          <w:sz w:val="28"/>
          <w:szCs w:val="28"/>
        </w:rPr>
        <w:t>а</w:t>
      </w:r>
      <w:r>
        <w:rPr>
          <w:rFonts w:asciiTheme="majorBidi" w:hAnsiTheme="majorBidi" w:cstheme="majorBidi"/>
          <w:sz w:val="28"/>
          <w:szCs w:val="28"/>
        </w:rPr>
        <w:t xml:space="preserve"> традиционных учебных заведений стало важным фактором, предшествовавшим их ликвидации. Именно с этого периода начинается первая волна физических репрессий против религиозных деятелей и джадидов правого крыла, обвиненных в панисламизме и национализме. Религиозные деятели и джадиды правого крыла считали религию важным фактором идентичности нации. Такая позиция полностью противоречила принципам атеистической идеологии и политики большевиков. К концу 1920-х годов практически все традиционные учебные заведения были ликвидированы. Все религиозные вакфы  и имущество конфессиональных учебных заведений были переданы в распоряжения органов просвещения для создания советской школы. </w:t>
      </w:r>
    </w:p>
    <w:p w:rsidR="001263C0" w:rsidRDefault="001263C0" w:rsidP="001263C0">
      <w:pPr>
        <w:spacing w:before="400" w:after="400" w:line="360" w:lineRule="auto"/>
        <w:ind w:right="85" w:firstLine="708"/>
        <w:jc w:val="both"/>
        <w:rPr>
          <w:rFonts w:asciiTheme="majorBidi" w:hAnsiTheme="majorBidi" w:cstheme="majorBidi"/>
          <w:sz w:val="28"/>
          <w:szCs w:val="28"/>
        </w:rPr>
      </w:pPr>
    </w:p>
    <w:p w:rsidR="001263C0" w:rsidRPr="00C13ECF" w:rsidRDefault="001263C0" w:rsidP="001263C0">
      <w:pPr>
        <w:spacing w:before="400" w:after="400" w:line="360" w:lineRule="auto"/>
        <w:ind w:left="2832" w:right="85" w:firstLine="708"/>
        <w:jc w:val="both"/>
        <w:rPr>
          <w:rFonts w:asciiTheme="majorBidi" w:hAnsiTheme="majorBidi" w:cstheme="majorBidi"/>
          <w:b/>
          <w:bCs/>
          <w:sz w:val="28"/>
          <w:szCs w:val="28"/>
        </w:rPr>
      </w:pPr>
      <w:r w:rsidRPr="00C13ECF">
        <w:rPr>
          <w:rFonts w:asciiTheme="majorBidi" w:hAnsiTheme="majorBidi" w:cstheme="majorBidi"/>
          <w:b/>
          <w:bCs/>
          <w:sz w:val="28"/>
          <w:szCs w:val="28"/>
        </w:rPr>
        <w:t xml:space="preserve">Заключение </w:t>
      </w:r>
    </w:p>
    <w:p w:rsidR="001263C0" w:rsidRDefault="001263C0" w:rsidP="001263C0">
      <w:pPr>
        <w:spacing w:before="400" w:after="400" w:line="360" w:lineRule="auto"/>
        <w:ind w:right="85"/>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Pr>
        <w:tab/>
        <w:t xml:space="preserve">После завоевания Туркестанского края Российской империей, одной из основных задач царской администрации стало приобщение местного мусульманского населения к русской культуре. В связи с этим вопрос об образовании считался ключевым фактором в осуществлении указанной </w:t>
      </w:r>
      <w:r>
        <w:rPr>
          <w:rFonts w:asciiTheme="majorBidi" w:hAnsiTheme="majorBidi" w:cstheme="majorBidi"/>
          <w:sz w:val="28"/>
          <w:szCs w:val="28"/>
        </w:rPr>
        <w:lastRenderedPageBreak/>
        <w:t xml:space="preserve">задачи. Чиновниками царской администрации, ответственными за просвещение, достаточно хорошо освещено было состояние мусульманской традиционной системы образования в Туркестане и процесс внедрения русского образования в жизнь местного населения. Кроме того, советские авторы много  писали о дореволюционной системе образования. Анализируя дореволюционную и постреволюционную литературу, а также архивные источники, мы пришли к следующим выводам: </w:t>
      </w:r>
    </w:p>
    <w:p w:rsidR="001263C0" w:rsidRDefault="001263C0" w:rsidP="006D783F">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В имперской и советской историографии старометодные  (т.е. традиционные мусульманские) учебные заведения (мактабы и м</w:t>
      </w:r>
      <w:r w:rsidR="006D783F">
        <w:rPr>
          <w:rFonts w:asciiTheme="majorBidi" w:hAnsiTheme="majorBidi" w:cstheme="majorBidi"/>
          <w:sz w:val="28"/>
          <w:szCs w:val="28"/>
        </w:rPr>
        <w:t>а</w:t>
      </w:r>
      <w:r>
        <w:rPr>
          <w:rFonts w:asciiTheme="majorBidi" w:hAnsiTheme="majorBidi" w:cstheme="majorBidi"/>
          <w:sz w:val="28"/>
          <w:szCs w:val="28"/>
        </w:rPr>
        <w:t>др</w:t>
      </w:r>
      <w:r w:rsidR="006D783F">
        <w:rPr>
          <w:rFonts w:asciiTheme="majorBidi" w:hAnsiTheme="majorBidi" w:cstheme="majorBidi"/>
          <w:sz w:val="28"/>
          <w:szCs w:val="28"/>
        </w:rPr>
        <w:t>а</w:t>
      </w:r>
      <w:r>
        <w:rPr>
          <w:rFonts w:asciiTheme="majorBidi" w:hAnsiTheme="majorBidi" w:cstheme="majorBidi"/>
          <w:sz w:val="28"/>
          <w:szCs w:val="28"/>
        </w:rPr>
        <w:t>с</w:t>
      </w:r>
      <w:r w:rsidR="006D783F">
        <w:rPr>
          <w:rFonts w:asciiTheme="majorBidi" w:hAnsiTheme="majorBidi" w:cstheme="majorBidi"/>
          <w:sz w:val="28"/>
          <w:szCs w:val="28"/>
        </w:rPr>
        <w:t>а</w:t>
      </w:r>
      <w:r>
        <w:rPr>
          <w:rFonts w:asciiTheme="majorBidi" w:hAnsiTheme="majorBidi" w:cstheme="majorBidi"/>
          <w:sz w:val="28"/>
          <w:szCs w:val="28"/>
        </w:rPr>
        <w:t>) освещаются как бесполезные и не имеющие никакого педагогического и научного значения организации. Отсутствия в учебной программе старометодных школ  «общеобразовательных предметов» и различие методов преподавания являлось поводом для одностороннего осуждения. Непосредственно ознакомившись с учебной программой туркестанских мусульманских школ первой и второй ступени и процессом преподавания в них, можно убедиться, что старометодные школы вовсе не были бесполезными и бессодержательными. Традиционная школа в крае имела колоссальный опыт в преподавании и воспитании детей, так как она существовала еще с раннего средневековья. Учебная программа традиционных учебных заведений была целенаправленно составлена для обеспечения духовных и жизненных потребностей местного населения. Учебная программа не менялась, так как она была выработана еще учеными золотой эпохи развития исламских наук</w:t>
      </w:r>
      <w:r w:rsidRPr="00EF717C">
        <w:rPr>
          <w:rFonts w:asciiTheme="majorBidi" w:hAnsiTheme="majorBidi" w:cstheme="majorBidi"/>
          <w:sz w:val="28"/>
          <w:szCs w:val="28"/>
        </w:rPr>
        <w:t xml:space="preserve"> </w:t>
      </w:r>
      <w:r>
        <w:rPr>
          <w:rFonts w:asciiTheme="majorBidi" w:hAnsiTheme="majorBidi" w:cstheme="majorBidi"/>
          <w:sz w:val="28"/>
          <w:szCs w:val="28"/>
        </w:rPr>
        <w:t>(</w:t>
      </w:r>
      <w:r>
        <w:rPr>
          <w:rFonts w:asciiTheme="majorBidi" w:hAnsiTheme="majorBidi" w:cstheme="majorBidi"/>
          <w:sz w:val="28"/>
          <w:szCs w:val="28"/>
          <w:lang w:val="en-US"/>
        </w:rPr>
        <w:t>VIII</w:t>
      </w:r>
      <w:r>
        <w:rPr>
          <w:rFonts w:asciiTheme="majorBidi" w:hAnsiTheme="majorBidi" w:cstheme="majorBidi"/>
          <w:sz w:val="28"/>
          <w:szCs w:val="28"/>
        </w:rPr>
        <w:t xml:space="preserve"> – </w:t>
      </w:r>
      <w:r>
        <w:rPr>
          <w:rFonts w:asciiTheme="majorBidi" w:hAnsiTheme="majorBidi" w:cstheme="majorBidi"/>
          <w:sz w:val="28"/>
          <w:szCs w:val="28"/>
          <w:lang w:val="en-US"/>
        </w:rPr>
        <w:t>XI</w:t>
      </w:r>
      <w:r>
        <w:rPr>
          <w:rFonts w:asciiTheme="majorBidi" w:hAnsiTheme="majorBidi" w:cstheme="majorBidi"/>
          <w:sz w:val="28"/>
          <w:szCs w:val="28"/>
        </w:rPr>
        <w:t xml:space="preserve"> вв.</w:t>
      </w:r>
      <w:r w:rsidRPr="00EF717C">
        <w:rPr>
          <w:rFonts w:asciiTheme="majorBidi" w:hAnsiTheme="majorBidi" w:cstheme="majorBidi"/>
          <w:sz w:val="28"/>
          <w:szCs w:val="28"/>
        </w:rPr>
        <w:t>)</w:t>
      </w:r>
      <w:r>
        <w:rPr>
          <w:rFonts w:asciiTheme="majorBidi" w:hAnsiTheme="majorBidi" w:cstheme="majorBidi"/>
          <w:sz w:val="28"/>
          <w:szCs w:val="28"/>
        </w:rPr>
        <w:t>.</w:t>
      </w:r>
      <w:r w:rsidRPr="00EF717C">
        <w:rPr>
          <w:rFonts w:asciiTheme="majorBidi" w:hAnsiTheme="majorBidi" w:cstheme="majorBidi"/>
          <w:sz w:val="28"/>
          <w:szCs w:val="28"/>
        </w:rPr>
        <w:t xml:space="preserve"> </w:t>
      </w:r>
      <w:r>
        <w:rPr>
          <w:rFonts w:asciiTheme="majorBidi" w:hAnsiTheme="majorBidi" w:cstheme="majorBidi"/>
          <w:sz w:val="28"/>
          <w:szCs w:val="28"/>
        </w:rPr>
        <w:t>Нежелание улемов расширять учебную программу традиционных школ, возможно, было результатом снижения рационального осмысления божественных откровений (</w:t>
      </w:r>
      <w:r w:rsidRPr="00217B76">
        <w:rPr>
          <w:rFonts w:asciiTheme="majorBidi" w:hAnsiTheme="majorBidi" w:cstheme="majorBidi"/>
          <w:i/>
          <w:iCs/>
          <w:sz w:val="28"/>
          <w:szCs w:val="28"/>
        </w:rPr>
        <w:t>калам</w:t>
      </w:r>
      <w:r>
        <w:rPr>
          <w:rFonts w:asciiTheme="majorBidi" w:hAnsiTheme="majorBidi" w:cstheme="majorBidi"/>
          <w:sz w:val="28"/>
          <w:szCs w:val="28"/>
        </w:rPr>
        <w:t xml:space="preserve">) и увеличение фанатизма (размышления о дозволенности/недозволенности нововведений). С другой стороны на территории края до завоевания Российской империи существовало Кокандское ханство, где общество жило по законам шариата и местного </w:t>
      </w:r>
      <w:r>
        <w:rPr>
          <w:rFonts w:asciiTheme="majorBidi" w:hAnsiTheme="majorBidi" w:cstheme="majorBidi"/>
          <w:sz w:val="28"/>
          <w:szCs w:val="28"/>
        </w:rPr>
        <w:lastRenderedPageBreak/>
        <w:t xml:space="preserve">права (адата), и знание  исламской юриспруденции считалось самым необходимым. Все три среднеазиатских государства (Кокандское ханство, Хивинское ханство и Бухарский эмират) практически были изолированы от внешнего мира, и возможно, поэтому в них не так остро ощущалась необходимость «общеобразовательных предметов», как в тех мусульманских странах, которые были более открыты внешнему миру. Однако и среди представителей старометодных школ были сторонники реформирования традиционных учебных заведений. </w:t>
      </w:r>
    </w:p>
    <w:p w:rsidR="001263C0" w:rsidRDefault="001263C0" w:rsidP="006D783F">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 xml:space="preserve">Начальной школой в Туркестанском крае </w:t>
      </w:r>
      <w:r w:rsidRPr="00217B76">
        <w:rPr>
          <w:rFonts w:asciiTheme="majorBidi" w:hAnsiTheme="majorBidi" w:cstheme="majorBidi"/>
          <w:i/>
          <w:iCs/>
          <w:sz w:val="28"/>
          <w:szCs w:val="28"/>
        </w:rPr>
        <w:t>мактаб</w:t>
      </w:r>
      <w:r>
        <w:rPr>
          <w:rFonts w:asciiTheme="majorBidi" w:hAnsiTheme="majorBidi" w:cstheme="majorBidi"/>
          <w:sz w:val="28"/>
          <w:szCs w:val="28"/>
        </w:rPr>
        <w:t xml:space="preserve">, в стенах которых дети получали, в основном, религиозное образование. По принятому обычаю, детей нужно было воспитывать именно в школьном возрасте. Воспитание в школе представляло собой, в первую очередь, укрепление веры ученика, воспитание почтения и уважения к своему учителю, родителям, старшим и родственникам. Кроме религиозных предметов, ученики читали суфийскую поэзию и сочинения известных поэтов мусульманского мира. Школьная программа включала себе изучение четырех правил арифметики. Срок обучения в школах не ограничивался, учителя были нацелены на результат ученика. За обучение платили родители ученика.  Сумма устанавливалась по принятому обычаю, исходя из материального положения родителей ученика. Такая форма оплаты делала начальную школу доступной всем слоям населения. Осилив программу начальной школы, наиболее одаренные дети продолжали обучение в средних школах (медресе). Программа обучения в </w:t>
      </w:r>
      <w:r w:rsidR="006D783F">
        <w:rPr>
          <w:rFonts w:asciiTheme="majorBidi" w:hAnsiTheme="majorBidi" w:cstheme="majorBidi"/>
          <w:sz w:val="28"/>
          <w:szCs w:val="28"/>
        </w:rPr>
        <w:t>м</w:t>
      </w:r>
      <w:r w:rsidR="001F49B4">
        <w:rPr>
          <w:rFonts w:asciiTheme="majorBidi" w:hAnsiTheme="majorBidi" w:cstheme="majorBidi"/>
          <w:sz w:val="28"/>
          <w:szCs w:val="28"/>
        </w:rPr>
        <w:t>адрас</w:t>
      </w:r>
      <w:r w:rsidR="00936780">
        <w:rPr>
          <w:rFonts w:asciiTheme="majorBidi" w:hAnsiTheme="majorBidi" w:cstheme="majorBidi"/>
          <w:sz w:val="28"/>
          <w:szCs w:val="28"/>
        </w:rPr>
        <w:t>а</w:t>
      </w:r>
      <w:r w:rsidR="006D783F">
        <w:rPr>
          <w:rFonts w:asciiTheme="majorBidi" w:hAnsiTheme="majorBidi" w:cstheme="majorBidi"/>
          <w:sz w:val="28"/>
          <w:szCs w:val="28"/>
        </w:rPr>
        <w:t xml:space="preserve"> </w:t>
      </w:r>
      <w:r>
        <w:rPr>
          <w:rFonts w:asciiTheme="majorBidi" w:hAnsiTheme="majorBidi" w:cstheme="majorBidi"/>
          <w:sz w:val="28"/>
          <w:szCs w:val="28"/>
        </w:rPr>
        <w:t>была настолько сложной, что без владения на высшем уровне арабским и персидским языками и без достаточного знания логики (</w:t>
      </w:r>
      <w:r w:rsidRPr="00217B76">
        <w:rPr>
          <w:rFonts w:asciiTheme="majorBidi" w:hAnsiTheme="majorBidi" w:cstheme="majorBidi"/>
          <w:i/>
          <w:iCs/>
          <w:sz w:val="28"/>
          <w:szCs w:val="28"/>
        </w:rPr>
        <w:t>мант</w:t>
      </w:r>
      <w:r w:rsidR="006D783F">
        <w:rPr>
          <w:rFonts w:asciiTheme="majorBidi" w:hAnsiTheme="majorBidi" w:cstheme="majorBidi"/>
          <w:i/>
          <w:iCs/>
          <w:sz w:val="28"/>
          <w:szCs w:val="28"/>
        </w:rPr>
        <w:t>ы</w:t>
      </w:r>
      <w:r w:rsidRPr="00217B76">
        <w:rPr>
          <w:rFonts w:asciiTheme="majorBidi" w:hAnsiTheme="majorBidi" w:cstheme="majorBidi"/>
          <w:i/>
          <w:iCs/>
          <w:sz w:val="28"/>
          <w:szCs w:val="28"/>
        </w:rPr>
        <w:t>к</w:t>
      </w:r>
      <w:r>
        <w:rPr>
          <w:rFonts w:asciiTheme="majorBidi" w:hAnsiTheme="majorBidi" w:cstheme="majorBidi"/>
          <w:sz w:val="28"/>
          <w:szCs w:val="28"/>
        </w:rPr>
        <w:t xml:space="preserve">) невозможно было пройти весь курс. Именно поэтому в </w:t>
      </w:r>
      <w:r w:rsidR="006D783F">
        <w:rPr>
          <w:rFonts w:asciiTheme="majorBidi" w:hAnsiTheme="majorBidi" w:cstheme="majorBidi"/>
          <w:sz w:val="28"/>
          <w:szCs w:val="28"/>
        </w:rPr>
        <w:t>м</w:t>
      </w:r>
      <w:r w:rsidR="001F49B4">
        <w:rPr>
          <w:rFonts w:asciiTheme="majorBidi" w:hAnsiTheme="majorBidi" w:cstheme="majorBidi"/>
          <w:sz w:val="28"/>
          <w:szCs w:val="28"/>
        </w:rPr>
        <w:t>адраса</w:t>
      </w:r>
      <w:r w:rsidR="006D783F">
        <w:rPr>
          <w:rFonts w:asciiTheme="majorBidi" w:hAnsiTheme="majorBidi" w:cstheme="majorBidi"/>
          <w:sz w:val="28"/>
          <w:szCs w:val="28"/>
        </w:rPr>
        <w:t xml:space="preserve"> </w:t>
      </w:r>
      <w:r>
        <w:rPr>
          <w:rFonts w:asciiTheme="majorBidi" w:hAnsiTheme="majorBidi" w:cstheme="majorBidi"/>
          <w:sz w:val="28"/>
          <w:szCs w:val="28"/>
        </w:rPr>
        <w:t xml:space="preserve">студенты учились долго, порой десятилетиями. Однако в русских архивных источниках продолжительность обучения в </w:t>
      </w:r>
      <w:r w:rsidR="006D783F">
        <w:rPr>
          <w:rFonts w:asciiTheme="majorBidi" w:hAnsiTheme="majorBidi" w:cstheme="majorBidi"/>
          <w:sz w:val="28"/>
          <w:szCs w:val="28"/>
        </w:rPr>
        <w:t>м</w:t>
      </w:r>
      <w:r w:rsidR="001F49B4">
        <w:rPr>
          <w:rFonts w:asciiTheme="majorBidi" w:hAnsiTheme="majorBidi" w:cstheme="majorBidi"/>
          <w:sz w:val="28"/>
          <w:szCs w:val="28"/>
        </w:rPr>
        <w:t>адраса</w:t>
      </w:r>
      <w:r w:rsidR="006D783F">
        <w:rPr>
          <w:rFonts w:asciiTheme="majorBidi" w:hAnsiTheme="majorBidi" w:cstheme="majorBidi"/>
          <w:sz w:val="28"/>
          <w:szCs w:val="28"/>
        </w:rPr>
        <w:t xml:space="preserve"> </w:t>
      </w:r>
      <w:r>
        <w:rPr>
          <w:rFonts w:asciiTheme="majorBidi" w:hAnsiTheme="majorBidi" w:cstheme="majorBidi"/>
          <w:sz w:val="28"/>
          <w:szCs w:val="28"/>
        </w:rPr>
        <w:t xml:space="preserve">обуславливается тем, что студенты столь долго оставались в </w:t>
      </w:r>
      <w:r w:rsidR="006D783F">
        <w:rPr>
          <w:rFonts w:asciiTheme="majorBidi" w:hAnsiTheme="majorBidi" w:cstheme="majorBidi"/>
          <w:sz w:val="28"/>
          <w:szCs w:val="28"/>
        </w:rPr>
        <w:t>м</w:t>
      </w:r>
      <w:r w:rsidR="001F49B4">
        <w:rPr>
          <w:rFonts w:asciiTheme="majorBidi" w:hAnsiTheme="majorBidi" w:cstheme="majorBidi"/>
          <w:sz w:val="28"/>
          <w:szCs w:val="28"/>
        </w:rPr>
        <w:t>адраса</w:t>
      </w:r>
      <w:r w:rsidR="006D783F">
        <w:rPr>
          <w:rFonts w:asciiTheme="majorBidi" w:hAnsiTheme="majorBidi" w:cstheme="majorBidi"/>
          <w:sz w:val="28"/>
          <w:szCs w:val="28"/>
        </w:rPr>
        <w:t xml:space="preserve"> </w:t>
      </w:r>
      <w:r>
        <w:rPr>
          <w:rFonts w:asciiTheme="majorBidi" w:hAnsiTheme="majorBidi" w:cstheme="majorBidi"/>
          <w:sz w:val="28"/>
          <w:szCs w:val="28"/>
        </w:rPr>
        <w:t xml:space="preserve">только из-за получения пособий и бесплатного </w:t>
      </w:r>
      <w:r>
        <w:rPr>
          <w:rFonts w:asciiTheme="majorBidi" w:hAnsiTheme="majorBidi" w:cstheme="majorBidi"/>
          <w:sz w:val="28"/>
          <w:szCs w:val="28"/>
        </w:rPr>
        <w:lastRenderedPageBreak/>
        <w:t>помещения. Однако русские чиновники не учитывали сложность учебной программы мусульманской школы второй ступени и не были знакомы непосредственно с ходом учебного процесса. При этом студенты получали столь мизерную сумму, что им даже не хватало им на ежемесячное пропитание. Большинство студентов вынуждены были подрабатывать во время каникул. Возможно, были случаи предоставления келий иным (посторонни</w:t>
      </w:r>
      <w:r w:rsidR="006D783F">
        <w:rPr>
          <w:rFonts w:asciiTheme="majorBidi" w:hAnsiTheme="majorBidi" w:cstheme="majorBidi"/>
          <w:sz w:val="28"/>
          <w:szCs w:val="28"/>
        </w:rPr>
        <w:t>м</w:t>
      </w:r>
      <w:r>
        <w:rPr>
          <w:rFonts w:asciiTheme="majorBidi" w:hAnsiTheme="majorBidi" w:cstheme="majorBidi"/>
          <w:sz w:val="28"/>
          <w:szCs w:val="28"/>
        </w:rPr>
        <w:t xml:space="preserve">) лицам, но это случалось лишь тогда, когда </w:t>
      </w:r>
      <w:r w:rsidR="001F49B4" w:rsidRPr="006D783F">
        <w:rPr>
          <w:rFonts w:asciiTheme="majorBidi" w:hAnsiTheme="majorBidi" w:cstheme="majorBidi"/>
          <w:sz w:val="28"/>
          <w:szCs w:val="28"/>
        </w:rPr>
        <w:t>мутавалли</w:t>
      </w:r>
      <w:r>
        <w:rPr>
          <w:rFonts w:asciiTheme="majorBidi" w:hAnsiTheme="majorBidi" w:cstheme="majorBidi"/>
          <w:sz w:val="28"/>
          <w:szCs w:val="28"/>
        </w:rPr>
        <w:t xml:space="preserve"> недобросовестно выполнял свои обязанности. В </w:t>
      </w:r>
      <w:r w:rsidR="006D783F">
        <w:rPr>
          <w:rFonts w:asciiTheme="majorBidi" w:hAnsiTheme="majorBidi" w:cstheme="majorBidi"/>
          <w:sz w:val="28"/>
          <w:szCs w:val="28"/>
        </w:rPr>
        <w:t>м</w:t>
      </w:r>
      <w:r w:rsidR="001F49B4">
        <w:rPr>
          <w:rFonts w:asciiTheme="majorBidi" w:hAnsiTheme="majorBidi" w:cstheme="majorBidi"/>
          <w:sz w:val="28"/>
          <w:szCs w:val="28"/>
        </w:rPr>
        <w:t>адраса</w:t>
      </w:r>
      <w:r w:rsidR="006D783F">
        <w:rPr>
          <w:rFonts w:asciiTheme="majorBidi" w:hAnsiTheme="majorBidi" w:cstheme="majorBidi"/>
          <w:sz w:val="28"/>
          <w:szCs w:val="28"/>
        </w:rPr>
        <w:t xml:space="preserve"> </w:t>
      </w:r>
      <w:r>
        <w:rPr>
          <w:rFonts w:asciiTheme="majorBidi" w:hAnsiTheme="majorBidi" w:cstheme="majorBidi"/>
          <w:sz w:val="28"/>
          <w:szCs w:val="28"/>
        </w:rPr>
        <w:t xml:space="preserve">существовало два типа учебного курса. Первый тип — это  неполный курс; осиливший его студент уже мог работать имамом в мечети. Второй тип — полный курс, который предназначался для тех студентов, кто собирался в будущем занимать должности кадия (судьи) или мударриса (преподавателя медресе). Но даже после завершения полного курса, студенты еще не имели право занимать указанные посты. Выпускник </w:t>
      </w:r>
      <w:r w:rsidR="006D783F">
        <w:rPr>
          <w:rFonts w:asciiTheme="majorBidi" w:hAnsiTheme="majorBidi" w:cstheme="majorBidi"/>
          <w:sz w:val="28"/>
          <w:szCs w:val="28"/>
        </w:rPr>
        <w:t>м</w:t>
      </w:r>
      <w:r w:rsidR="001F49B4">
        <w:rPr>
          <w:rFonts w:asciiTheme="majorBidi" w:hAnsiTheme="majorBidi" w:cstheme="majorBidi"/>
          <w:sz w:val="28"/>
          <w:szCs w:val="28"/>
        </w:rPr>
        <w:t>адраса</w:t>
      </w:r>
      <w:r w:rsidR="006D783F">
        <w:rPr>
          <w:rFonts w:asciiTheme="majorBidi" w:hAnsiTheme="majorBidi" w:cstheme="majorBidi"/>
          <w:sz w:val="28"/>
          <w:szCs w:val="28"/>
        </w:rPr>
        <w:t xml:space="preserve"> </w:t>
      </w:r>
      <w:r>
        <w:rPr>
          <w:rFonts w:asciiTheme="majorBidi" w:hAnsiTheme="majorBidi" w:cstheme="majorBidi"/>
          <w:sz w:val="28"/>
          <w:szCs w:val="28"/>
        </w:rPr>
        <w:t xml:space="preserve">должен был продолжить обучение в известных центрах мусульманской науки (Бухара, Казань, Турция, Египет), либо учиться у признанного в Туркестане шейха. </w:t>
      </w:r>
    </w:p>
    <w:p w:rsidR="001263C0" w:rsidRDefault="001263C0" w:rsidP="006D783F">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 xml:space="preserve">Хотя в традиционных школах уделяли важное внимание образованию, отсутствие элементов современной науки того времени делало их уязвимыми. Присутствие России дало некий импульс внедрению общеобразовательных предметов в местную школу. Еще до образования Туркестанского генерал-губернаторства были открыты русские школы для совместного обучения детей приезжих русских и местных. Основными задачами царской администрации было распространение русского языка среди мусульманского населения и приобщение их к русской культуре. </w:t>
      </w:r>
    </w:p>
    <w:p w:rsidR="001263C0" w:rsidRDefault="001263C0" w:rsidP="006D783F">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Политика игнорирования Ислама и всех его институтов, начавшаяся со времен первого генерал-губернатора Туркестана К.П. фон Кауфмана,</w:t>
      </w:r>
      <w:proofErr w:type="gramStart"/>
      <w:r>
        <w:rPr>
          <w:rFonts w:asciiTheme="majorBidi" w:hAnsiTheme="majorBidi" w:cstheme="majorBidi"/>
          <w:sz w:val="28"/>
          <w:szCs w:val="28"/>
        </w:rPr>
        <w:t xml:space="preserve"> ,</w:t>
      </w:r>
      <w:proofErr w:type="gramEnd"/>
      <w:r>
        <w:rPr>
          <w:rFonts w:asciiTheme="majorBidi" w:hAnsiTheme="majorBidi" w:cstheme="majorBidi"/>
          <w:sz w:val="28"/>
          <w:szCs w:val="28"/>
        </w:rPr>
        <w:t xml:space="preserve"> продолжалась до 1917 года. Благодаря именно этой политике традиционные учебные заведения оставались неприкосновенными. В течение 50-ти лет </w:t>
      </w:r>
      <w:r>
        <w:rPr>
          <w:rFonts w:asciiTheme="majorBidi" w:hAnsiTheme="majorBidi" w:cstheme="majorBidi"/>
          <w:sz w:val="28"/>
          <w:szCs w:val="28"/>
        </w:rPr>
        <w:lastRenderedPageBreak/>
        <w:t xml:space="preserve">существования колониальной администрации периодически поступало множество предложений о вмешательстве во внутренние дела традиционных учебных заведений со стороны чиновников местной администрации. Главный инспектор по образованию на местах регулировал действия </w:t>
      </w:r>
      <w:r w:rsidR="001F49B4">
        <w:rPr>
          <w:rFonts w:asciiTheme="majorBidi" w:hAnsiTheme="majorBidi" w:cstheme="majorBidi"/>
          <w:sz w:val="28"/>
          <w:szCs w:val="28"/>
        </w:rPr>
        <w:t>мутавалли</w:t>
      </w:r>
      <w:r>
        <w:rPr>
          <w:rFonts w:asciiTheme="majorBidi" w:hAnsiTheme="majorBidi" w:cstheme="majorBidi"/>
          <w:sz w:val="28"/>
          <w:szCs w:val="28"/>
        </w:rPr>
        <w:t xml:space="preserve"> по ведению вакфного имущества традиционных учебных заведений. Контроль осуществлялся посредством старшего мударриса. </w:t>
      </w:r>
    </w:p>
    <w:p w:rsidR="006D783F" w:rsidRDefault="001263C0" w:rsidP="006D783F">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 xml:space="preserve">Для осуществления вышеуказанных задач русская колониальная администрация открыла в регионе целую сеть учебных заведений (мужские и женские гимназии, реальные училища, русские школы, курсы и др.), где могли учиться дети местного населения. Для содержания этих учебных заведений из государственной казны выделялось много средств. Однако эти учебные заведения не дали ожидаемого результата. мусульмане в подавляющем большинстве предпочитали отдавать детей в проверенные веками старометодные школы. В конце 70-х годов </w:t>
      </w:r>
      <w:r>
        <w:rPr>
          <w:rFonts w:asciiTheme="majorBidi" w:hAnsiTheme="majorBidi" w:cstheme="majorBidi"/>
          <w:sz w:val="28"/>
          <w:szCs w:val="28"/>
          <w:lang w:val="en-US"/>
        </w:rPr>
        <w:t>XIX</w:t>
      </w:r>
      <w:r>
        <w:rPr>
          <w:rFonts w:asciiTheme="majorBidi" w:hAnsiTheme="majorBidi" w:cstheme="majorBidi"/>
          <w:sz w:val="28"/>
          <w:szCs w:val="28"/>
        </w:rPr>
        <w:t xml:space="preserve"> века чиновники царской администрации наконец решились учесть исламский фактор в жизни местного населения. Было принято решение открыть особый тип школы для местных детей, где допускалось преподавание мусульманского вероучения. Такая школа получила название русско-туземной. Дети-мусульмане, учившиеся в «туземном» классе, до обеда занимались с русским преподавателем и изучали русский язык и общеобразовательные предметы, а после обеда — с приглашенным преподавателем мактаба.  Местный преподаватель вел занятия по собственному методу. Хотя в последующие качество преподавания русского языка улучшалось, русско-туземная школа все равно не давала должного результата (т.е. ожидаемого приобщения мусульман к русской культуре). По сравнению с мусульманскими учебными заведениями в русско-туземных школах училось ничтожное число детей-мусульман. Некоторые учащиеся после первого года обучения покидали школу, а успех выпускников был не очень показательным. Причина безуспешной школьной политики колониальной </w:t>
      </w:r>
      <w:r>
        <w:rPr>
          <w:rFonts w:asciiTheme="majorBidi" w:hAnsiTheme="majorBidi" w:cstheme="majorBidi"/>
          <w:sz w:val="28"/>
          <w:szCs w:val="28"/>
        </w:rPr>
        <w:lastRenderedPageBreak/>
        <w:t xml:space="preserve">администрации была обусловлена, с одной стороны, пропагандой улемов против русско-туземной школы, а, во-вторых, недостаточным вниманием администрации к мусульманским ученикам этих школ. Колониальная администрация была настолько уверена в том, что «туземцы» сами осознают привилегии русского образования и сами будут отправлять своих детей в русско-туземные школы, что не предпринимала специальных мер по привлечению детей. В первое время труд  учителя-мусульманина даже не оплачивался, а когда впоследствии на нее все-таки выделили средства, жалованье «туземного» учителя оказалось гораздо  ниже жалованья русских учителей. В результате учитель-мусульманин мог относиться к своей работе достаточно халатно. </w:t>
      </w:r>
    </w:p>
    <w:p w:rsidR="001263C0" w:rsidRDefault="001263C0" w:rsidP="006D783F">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С другой стороны, одновременно с русско-туземными школами в Русском Туркестане появились новометодные (джадидские) школы, которые стали жестко конкурировать как с русско-туземными, так и со старометодными школами. Основателями этих школ были мусульманские реформаторы-джадиды, которые ставили перед собой цель реформирования мусульманского общества в целом и традиционной системы образования, в частности.</w:t>
      </w:r>
      <w:r w:rsidR="006D783F">
        <w:rPr>
          <w:rFonts w:asciiTheme="majorBidi" w:hAnsiTheme="majorBidi" w:cstheme="majorBidi"/>
          <w:sz w:val="28"/>
          <w:szCs w:val="28"/>
        </w:rPr>
        <w:t xml:space="preserve"> </w:t>
      </w:r>
      <w:r>
        <w:rPr>
          <w:rFonts w:asciiTheme="majorBidi" w:hAnsiTheme="majorBidi" w:cstheme="majorBidi"/>
          <w:sz w:val="28"/>
          <w:szCs w:val="28"/>
        </w:rPr>
        <w:t>Новая мусульманская интеллигенция полагала, что отсталость мусульманских стран от европейских связана именно с фанатичностью мулл и улемов. Школа, предложенная джадидами, представляла собой симбиоз русской школы и мактаба. В новометодных школах преподавалось и мусульманское вероучение, и общеобразовательные предметы, причем по</w:t>
      </w:r>
      <w:r w:rsidR="006D783F">
        <w:rPr>
          <w:rFonts w:asciiTheme="majorBidi" w:hAnsiTheme="majorBidi" w:cstheme="majorBidi"/>
          <w:sz w:val="28"/>
          <w:szCs w:val="28"/>
        </w:rPr>
        <w:t xml:space="preserve"> </w:t>
      </w:r>
      <w:r>
        <w:rPr>
          <w:rFonts w:asciiTheme="majorBidi" w:hAnsiTheme="majorBidi" w:cstheme="majorBidi"/>
          <w:sz w:val="28"/>
          <w:szCs w:val="28"/>
        </w:rPr>
        <w:t xml:space="preserve">учебникам, написанным самими джадидами. Обучение велось на родном языке учеников. Успех учеников был наглядным благодаря использованию звукового метода преподавания. Хотя улемы вели пропаганду и против новометодных школ, число желающих обучить своих детей в этих школах с каждым годом росло. Представляется странным с, что фактически до начала </w:t>
      </w:r>
      <w:r>
        <w:rPr>
          <w:rFonts w:asciiTheme="majorBidi" w:hAnsiTheme="majorBidi" w:cstheme="majorBidi"/>
          <w:sz w:val="28"/>
          <w:szCs w:val="28"/>
          <w:lang w:val="en-US"/>
        </w:rPr>
        <w:t>XX</w:t>
      </w:r>
      <w:r w:rsidRPr="008D6484">
        <w:rPr>
          <w:rFonts w:asciiTheme="majorBidi" w:hAnsiTheme="majorBidi" w:cstheme="majorBidi"/>
          <w:sz w:val="28"/>
          <w:szCs w:val="28"/>
        </w:rPr>
        <w:t xml:space="preserve"> </w:t>
      </w:r>
      <w:r>
        <w:rPr>
          <w:rFonts w:asciiTheme="majorBidi" w:hAnsiTheme="majorBidi" w:cstheme="majorBidi"/>
          <w:sz w:val="28"/>
          <w:szCs w:val="28"/>
        </w:rPr>
        <w:t xml:space="preserve">века в архивных источниках нет упоминаний о новометодных школах. Возможно, царская администрация считала, что ей будет легче найти общий </w:t>
      </w:r>
      <w:r>
        <w:rPr>
          <w:rFonts w:asciiTheme="majorBidi" w:hAnsiTheme="majorBidi" w:cstheme="majorBidi"/>
          <w:sz w:val="28"/>
          <w:szCs w:val="28"/>
        </w:rPr>
        <w:lastRenderedPageBreak/>
        <w:t xml:space="preserve">язык с джадидами, нежели с улемами и просто выжидала, пока первые полностью победят вторых. </w:t>
      </w:r>
    </w:p>
    <w:p w:rsidR="0006516B" w:rsidRDefault="001263C0" w:rsidP="00D27771">
      <w:pPr>
        <w:spacing w:before="400" w:after="400" w:line="360" w:lineRule="auto"/>
        <w:ind w:right="85" w:firstLine="708"/>
        <w:jc w:val="both"/>
        <w:rPr>
          <w:rFonts w:asciiTheme="majorBidi" w:hAnsiTheme="majorBidi" w:cstheme="majorBidi"/>
          <w:sz w:val="28"/>
          <w:szCs w:val="28"/>
        </w:rPr>
      </w:pPr>
      <w:r>
        <w:rPr>
          <w:rFonts w:asciiTheme="majorBidi" w:hAnsiTheme="majorBidi" w:cstheme="majorBidi"/>
          <w:sz w:val="28"/>
          <w:szCs w:val="28"/>
        </w:rPr>
        <w:t>После Февральской революции на территории Туркестанского края появляются исламские партии и движения. Наиболее активной партий была «Шура</w:t>
      </w:r>
      <w:r w:rsidR="006D783F">
        <w:rPr>
          <w:rFonts w:asciiTheme="majorBidi" w:hAnsiTheme="majorBidi" w:cstheme="majorBidi"/>
          <w:sz w:val="28"/>
          <w:szCs w:val="28"/>
        </w:rPr>
        <w:t>-йи</w:t>
      </w:r>
      <w:r>
        <w:rPr>
          <w:rFonts w:asciiTheme="majorBidi" w:hAnsiTheme="majorBidi" w:cstheme="majorBidi"/>
          <w:sz w:val="28"/>
          <w:szCs w:val="28"/>
        </w:rPr>
        <w:t>и Исламийа» (Шурои Исломия). Представители партии в надежде обретения Туркестаном статуса автономии, выдвигали свои предложения относительно устройства будущего Туркестанского государства, в котором исламская религия, разумеется, была бы основой общества. Однако большевики намеревались построить государство без религии. В первые годы Советской власти отношение к Исламу и ее институтам не изменилось. Первое время большевики предпочитали проводить по отношению к традиционным учебным заведениям политику прежних властей. Хотя в 1918 году религия была отделена от государства и запрещалась преподавание Закона Божьего во всех школах России, исключение было сделано  для мусульманских школ края. Это было связано как со слабостью власти и экономическими трудностями, так и с продолжающимся вооруженным сопротивлением мусульманского населения против большевиков (в которых видели наследников царских колонизаторов и, к тому же, безбожников). Эти факторы удерживали новую власть от радикальных мер против Ислама и традиционной мусульманской школы. Однако, начиная с 1926 года усилилось давление на религиозных деятелей и конфессиональные учебные заведения. В 1927 году все вакфы, обеспечивавшие материальное существование традиционных школ, были переданы в распоряжение Народного комиссариата просвещения Узбекистана. В дальнейшем вакфные имущество конфессиональных учебных заведений было использовано для строительства советских школ. После начала кампании против Ислама традиционные мусульманские школы были закрыты.</w:t>
      </w:r>
    </w:p>
    <w:p w:rsidR="0006516B" w:rsidRDefault="0006516B" w:rsidP="000A77F5">
      <w:pPr>
        <w:spacing w:before="400" w:after="400" w:line="360" w:lineRule="auto"/>
        <w:ind w:right="85"/>
        <w:jc w:val="both"/>
        <w:rPr>
          <w:rFonts w:asciiTheme="majorBidi" w:hAnsiTheme="majorBidi" w:cstheme="majorBidi"/>
          <w:sz w:val="28"/>
          <w:szCs w:val="28"/>
        </w:rPr>
      </w:pPr>
    </w:p>
    <w:p w:rsidR="0006516B" w:rsidRPr="000476B8" w:rsidRDefault="0006516B" w:rsidP="000A77F5">
      <w:pPr>
        <w:spacing w:before="400" w:after="400" w:line="360" w:lineRule="auto"/>
        <w:ind w:left="708" w:right="85" w:firstLine="708"/>
        <w:jc w:val="both"/>
        <w:rPr>
          <w:rFonts w:asciiTheme="majorBidi" w:hAnsiTheme="majorBidi" w:cstheme="majorBidi"/>
          <w:b/>
          <w:bCs/>
          <w:sz w:val="28"/>
          <w:szCs w:val="28"/>
        </w:rPr>
      </w:pPr>
      <w:r w:rsidRPr="000476B8">
        <w:rPr>
          <w:rFonts w:asciiTheme="majorBidi" w:hAnsiTheme="majorBidi" w:cstheme="majorBidi"/>
          <w:b/>
          <w:bCs/>
          <w:sz w:val="28"/>
          <w:szCs w:val="28"/>
        </w:rPr>
        <w:lastRenderedPageBreak/>
        <w:t>Список использованных источников и литературы</w:t>
      </w:r>
      <w:r w:rsidR="00D27771">
        <w:rPr>
          <w:rFonts w:asciiTheme="majorBidi" w:hAnsiTheme="majorBidi" w:cstheme="majorBidi"/>
          <w:b/>
          <w:bCs/>
          <w:sz w:val="28"/>
          <w:szCs w:val="28"/>
        </w:rPr>
        <w:t>.</w:t>
      </w:r>
      <w:r w:rsidRPr="000476B8">
        <w:rPr>
          <w:rFonts w:asciiTheme="majorBidi" w:hAnsiTheme="majorBidi" w:cstheme="majorBidi"/>
          <w:b/>
          <w:bCs/>
          <w:sz w:val="28"/>
          <w:szCs w:val="28"/>
        </w:rPr>
        <w:t xml:space="preserve"> </w:t>
      </w:r>
    </w:p>
    <w:p w:rsidR="0006516B" w:rsidRPr="000476B8" w:rsidRDefault="0006516B" w:rsidP="000A77F5">
      <w:pPr>
        <w:spacing w:before="400" w:after="400" w:line="360" w:lineRule="auto"/>
        <w:ind w:right="85"/>
        <w:jc w:val="both"/>
        <w:rPr>
          <w:rFonts w:asciiTheme="majorBidi" w:hAnsiTheme="majorBidi" w:cstheme="majorBidi"/>
          <w:b/>
          <w:bCs/>
          <w:sz w:val="28"/>
          <w:szCs w:val="28"/>
        </w:rPr>
      </w:pPr>
      <w:r w:rsidRPr="000476B8">
        <w:rPr>
          <w:rFonts w:asciiTheme="majorBidi" w:hAnsiTheme="majorBidi" w:cstheme="majorBidi"/>
          <w:b/>
          <w:bCs/>
          <w:sz w:val="28"/>
          <w:szCs w:val="28"/>
        </w:rPr>
        <w:t xml:space="preserve"> Архивные материалы </w:t>
      </w:r>
    </w:p>
    <w:p w:rsidR="0006516B" w:rsidRPr="000476B8" w:rsidRDefault="0006516B" w:rsidP="000A77F5">
      <w:pPr>
        <w:spacing w:before="400" w:after="400" w:line="360" w:lineRule="auto"/>
        <w:ind w:right="85"/>
        <w:jc w:val="both"/>
        <w:rPr>
          <w:rFonts w:asciiTheme="majorBidi" w:hAnsiTheme="majorBidi" w:cstheme="majorBidi"/>
          <w:b/>
          <w:bCs/>
          <w:sz w:val="28"/>
          <w:szCs w:val="28"/>
        </w:rPr>
      </w:pPr>
      <w:r w:rsidRPr="000476B8">
        <w:rPr>
          <w:rFonts w:asciiTheme="majorBidi" w:hAnsiTheme="majorBidi" w:cstheme="majorBidi"/>
          <w:b/>
          <w:bCs/>
          <w:sz w:val="28"/>
          <w:szCs w:val="28"/>
        </w:rPr>
        <w:t xml:space="preserve">Российский государственный исторический архив </w:t>
      </w:r>
    </w:p>
    <w:p w:rsidR="0006516B" w:rsidRPr="000476B8" w:rsidRDefault="0006516B" w:rsidP="000A77F5">
      <w:pPr>
        <w:spacing w:before="400" w:after="400" w:line="360" w:lineRule="auto"/>
        <w:ind w:right="85"/>
        <w:jc w:val="both"/>
        <w:rPr>
          <w:rFonts w:asciiTheme="majorBidi" w:hAnsiTheme="majorBidi" w:cstheme="majorBidi"/>
          <w:b/>
          <w:bCs/>
          <w:sz w:val="28"/>
          <w:szCs w:val="28"/>
        </w:rPr>
      </w:pPr>
      <w:r w:rsidRPr="000476B8">
        <w:rPr>
          <w:rFonts w:asciiTheme="majorBidi" w:hAnsiTheme="majorBidi" w:cstheme="majorBidi"/>
          <w:b/>
          <w:bCs/>
          <w:sz w:val="28"/>
          <w:szCs w:val="28"/>
        </w:rPr>
        <w:t>(г. Санкт-Петербург)</w:t>
      </w:r>
    </w:p>
    <w:p w:rsidR="0006516B" w:rsidRDefault="00EC3760" w:rsidP="000A77F5">
      <w:pPr>
        <w:spacing w:line="360" w:lineRule="auto"/>
        <w:rPr>
          <w:rFonts w:ascii="Times New Roman" w:hAnsi="Times New Roman" w:cs="Times New Roman"/>
          <w:sz w:val="28"/>
          <w:szCs w:val="28"/>
        </w:rPr>
      </w:pPr>
      <w:r>
        <w:rPr>
          <w:rFonts w:asciiTheme="majorBidi" w:hAnsiTheme="majorBidi" w:cstheme="majorBidi"/>
          <w:sz w:val="28"/>
          <w:szCs w:val="28"/>
        </w:rPr>
        <w:t xml:space="preserve">Ф. 733 – </w:t>
      </w:r>
      <w:r w:rsidR="0006516B" w:rsidRPr="0006516B">
        <w:rPr>
          <w:rFonts w:ascii="Times New Roman" w:hAnsi="Times New Roman" w:cs="Times New Roman"/>
          <w:sz w:val="28"/>
          <w:szCs w:val="28"/>
        </w:rPr>
        <w:t>Отчет</w:t>
      </w:r>
      <w:r>
        <w:rPr>
          <w:rFonts w:ascii="Times New Roman" w:hAnsi="Times New Roman" w:cs="Times New Roman"/>
          <w:sz w:val="28"/>
          <w:szCs w:val="28"/>
        </w:rPr>
        <w:t xml:space="preserve"> </w:t>
      </w:r>
      <w:r w:rsidR="0006516B" w:rsidRPr="0006516B">
        <w:rPr>
          <w:rFonts w:ascii="Times New Roman" w:hAnsi="Times New Roman" w:cs="Times New Roman"/>
          <w:sz w:val="28"/>
          <w:szCs w:val="28"/>
        </w:rPr>
        <w:t>о состоянии туземных учебных заведений в Сыр-Дарьинской и Ферганской областях Туркестанского края за 1891г</w:t>
      </w:r>
      <w:r w:rsidR="0006516B">
        <w:rPr>
          <w:rFonts w:ascii="Times New Roman" w:hAnsi="Times New Roman" w:cs="Times New Roman"/>
          <w:sz w:val="28"/>
          <w:szCs w:val="28"/>
        </w:rPr>
        <w:t>.</w:t>
      </w:r>
    </w:p>
    <w:p w:rsidR="0006516B" w:rsidRDefault="0006516B" w:rsidP="000A77F5">
      <w:pPr>
        <w:spacing w:line="360" w:lineRule="auto"/>
        <w:rPr>
          <w:rFonts w:ascii="Times New Roman" w:hAnsi="Times New Roman" w:cs="Times New Roman"/>
          <w:bCs/>
          <w:sz w:val="28"/>
          <w:szCs w:val="28"/>
        </w:rPr>
      </w:pPr>
      <w:r>
        <w:rPr>
          <w:rFonts w:ascii="Times New Roman" w:hAnsi="Times New Roman" w:cs="Times New Roman"/>
          <w:bCs/>
          <w:sz w:val="28"/>
          <w:szCs w:val="28"/>
        </w:rPr>
        <w:t>Ф. 821 – Департамент Духовных Дел Иностранных Исповеданий МВД.</w:t>
      </w:r>
    </w:p>
    <w:p w:rsidR="0006516B" w:rsidRDefault="0006516B" w:rsidP="000A77F5">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Ф. </w:t>
      </w:r>
      <w:r w:rsidR="00EC3760">
        <w:rPr>
          <w:rFonts w:ascii="Times New Roman" w:hAnsi="Times New Roman" w:cs="Times New Roman"/>
          <w:bCs/>
          <w:sz w:val="28"/>
          <w:szCs w:val="28"/>
        </w:rPr>
        <w:t>1396 – ревизия сен. К.К. Палена.</w:t>
      </w:r>
    </w:p>
    <w:p w:rsidR="00EC3760" w:rsidRDefault="00EC3760" w:rsidP="000A77F5">
      <w:pPr>
        <w:spacing w:line="360" w:lineRule="auto"/>
        <w:rPr>
          <w:rFonts w:ascii="Times New Roman" w:hAnsi="Times New Roman" w:cs="Times New Roman"/>
          <w:bCs/>
          <w:sz w:val="28"/>
          <w:szCs w:val="28"/>
        </w:rPr>
      </w:pPr>
    </w:p>
    <w:p w:rsidR="0006516B" w:rsidRPr="000476B8" w:rsidRDefault="00EC3760" w:rsidP="000A77F5">
      <w:pPr>
        <w:pStyle w:val="ad"/>
        <w:spacing w:line="360" w:lineRule="auto"/>
        <w:ind w:left="360"/>
        <w:rPr>
          <w:rFonts w:ascii="Times New Roman" w:hAnsi="Times New Roman" w:cs="Times New Roman"/>
          <w:b/>
          <w:sz w:val="28"/>
          <w:szCs w:val="28"/>
        </w:rPr>
      </w:pPr>
      <w:r w:rsidRPr="000476B8">
        <w:rPr>
          <w:rFonts w:ascii="Times New Roman" w:hAnsi="Times New Roman" w:cs="Times New Roman"/>
          <w:b/>
          <w:sz w:val="28"/>
          <w:szCs w:val="28"/>
        </w:rPr>
        <w:t>Архивные материалы ЦГА РУз.</w:t>
      </w:r>
    </w:p>
    <w:p w:rsidR="00EC3760" w:rsidRPr="000476B8" w:rsidRDefault="00EC3760" w:rsidP="000A77F5">
      <w:pPr>
        <w:pStyle w:val="ad"/>
        <w:spacing w:line="360" w:lineRule="auto"/>
        <w:ind w:left="360"/>
        <w:rPr>
          <w:rFonts w:ascii="Times New Roman" w:hAnsi="Times New Roman" w:cs="Times New Roman"/>
          <w:b/>
          <w:sz w:val="28"/>
          <w:szCs w:val="28"/>
        </w:rPr>
      </w:pPr>
      <w:r w:rsidRPr="000476B8">
        <w:rPr>
          <w:rFonts w:ascii="Times New Roman" w:hAnsi="Times New Roman" w:cs="Times New Roman"/>
          <w:b/>
          <w:sz w:val="28"/>
          <w:szCs w:val="28"/>
        </w:rPr>
        <w:t>(г. Ташкент)</w:t>
      </w:r>
    </w:p>
    <w:p w:rsidR="00EC3760" w:rsidRPr="000476B8" w:rsidRDefault="00EC3760" w:rsidP="000A77F5">
      <w:pPr>
        <w:pStyle w:val="a3"/>
        <w:spacing w:line="360" w:lineRule="auto"/>
        <w:rPr>
          <w:rFonts w:asciiTheme="majorBidi" w:hAnsiTheme="majorBidi" w:cstheme="majorBidi"/>
          <w:sz w:val="28"/>
          <w:szCs w:val="28"/>
        </w:rPr>
      </w:pPr>
      <w:r w:rsidRPr="000476B8">
        <w:rPr>
          <w:rFonts w:asciiTheme="majorBidi" w:hAnsiTheme="majorBidi" w:cstheme="majorBidi"/>
          <w:sz w:val="28"/>
          <w:szCs w:val="28"/>
        </w:rPr>
        <w:t xml:space="preserve">История образования в архивных источниках (по материалам ЦГА РУз) Том </w:t>
      </w:r>
      <w:r w:rsidRPr="000476B8">
        <w:rPr>
          <w:rFonts w:asciiTheme="majorBidi" w:hAnsiTheme="majorBidi" w:cstheme="majorBidi"/>
          <w:sz w:val="28"/>
          <w:szCs w:val="28"/>
          <w:lang w:val="en-US"/>
        </w:rPr>
        <w:t>I</w:t>
      </w:r>
      <w:r w:rsidRPr="000476B8">
        <w:rPr>
          <w:rFonts w:asciiTheme="majorBidi" w:hAnsiTheme="majorBidi" w:cstheme="majorBidi"/>
          <w:sz w:val="28"/>
          <w:szCs w:val="28"/>
        </w:rPr>
        <w:t>. (1867-1917)/ Ташкент «</w:t>
      </w:r>
      <w:r w:rsidRPr="000476B8">
        <w:rPr>
          <w:rFonts w:asciiTheme="majorBidi" w:hAnsiTheme="majorBidi" w:cstheme="majorBidi"/>
          <w:sz w:val="28"/>
          <w:szCs w:val="28"/>
          <w:lang w:val="en-US"/>
        </w:rPr>
        <w:t>yangi</w:t>
      </w:r>
      <w:r w:rsidRPr="000476B8">
        <w:rPr>
          <w:rFonts w:asciiTheme="majorBidi" w:hAnsiTheme="majorBidi" w:cstheme="majorBidi"/>
          <w:sz w:val="28"/>
          <w:szCs w:val="28"/>
        </w:rPr>
        <w:t xml:space="preserve"> </w:t>
      </w:r>
      <w:r w:rsidRPr="000476B8">
        <w:rPr>
          <w:rFonts w:asciiTheme="majorBidi" w:hAnsiTheme="majorBidi" w:cstheme="majorBidi"/>
          <w:sz w:val="28"/>
          <w:szCs w:val="28"/>
          <w:lang w:val="en-US"/>
        </w:rPr>
        <w:t>nashr</w:t>
      </w:r>
      <w:r w:rsidRPr="000476B8">
        <w:rPr>
          <w:rFonts w:asciiTheme="majorBidi" w:hAnsiTheme="majorBidi" w:cstheme="majorBidi"/>
          <w:sz w:val="28"/>
          <w:szCs w:val="28"/>
        </w:rPr>
        <w:t>» 2015</w:t>
      </w:r>
    </w:p>
    <w:p w:rsidR="00EC3760" w:rsidRPr="000476B8" w:rsidRDefault="00EC3760" w:rsidP="000A77F5">
      <w:pPr>
        <w:pStyle w:val="a3"/>
        <w:spacing w:line="360" w:lineRule="auto"/>
        <w:rPr>
          <w:sz w:val="28"/>
          <w:szCs w:val="28"/>
        </w:rPr>
      </w:pPr>
    </w:p>
    <w:p w:rsidR="0006516B" w:rsidRPr="000476B8" w:rsidRDefault="000476B8" w:rsidP="000A77F5">
      <w:pPr>
        <w:spacing w:line="360" w:lineRule="auto"/>
        <w:rPr>
          <w:rFonts w:ascii="Times New Roman" w:hAnsi="Times New Roman" w:cs="Times New Roman"/>
          <w:bCs/>
          <w:sz w:val="28"/>
          <w:szCs w:val="28"/>
        </w:rPr>
      </w:pPr>
      <w:r w:rsidRPr="000476B8">
        <w:rPr>
          <w:rFonts w:ascii="Times New Roman" w:hAnsi="Times New Roman" w:cs="Times New Roman"/>
          <w:bCs/>
          <w:sz w:val="28"/>
          <w:szCs w:val="28"/>
        </w:rPr>
        <w:t>Ф. И-47</w:t>
      </w:r>
    </w:p>
    <w:p w:rsidR="000476B8" w:rsidRPr="000476B8" w:rsidRDefault="000476B8" w:rsidP="000A77F5">
      <w:pPr>
        <w:spacing w:line="360" w:lineRule="auto"/>
        <w:rPr>
          <w:rFonts w:ascii="Times New Roman" w:hAnsi="Times New Roman" w:cs="Times New Roman"/>
          <w:bCs/>
          <w:sz w:val="28"/>
          <w:szCs w:val="28"/>
        </w:rPr>
      </w:pPr>
      <w:r w:rsidRPr="000476B8">
        <w:rPr>
          <w:rFonts w:ascii="Times New Roman" w:hAnsi="Times New Roman" w:cs="Times New Roman"/>
          <w:bCs/>
          <w:sz w:val="28"/>
          <w:szCs w:val="28"/>
        </w:rPr>
        <w:t>Ф. И-1</w:t>
      </w:r>
    </w:p>
    <w:p w:rsidR="000476B8" w:rsidRPr="000476B8" w:rsidRDefault="000476B8" w:rsidP="000A77F5">
      <w:pPr>
        <w:pStyle w:val="a3"/>
        <w:spacing w:line="360" w:lineRule="auto"/>
        <w:rPr>
          <w:sz w:val="28"/>
          <w:szCs w:val="28"/>
        </w:rPr>
      </w:pPr>
      <w:r w:rsidRPr="000476B8">
        <w:rPr>
          <w:rFonts w:asciiTheme="majorBidi" w:hAnsiTheme="majorBidi" w:cstheme="majorBidi"/>
          <w:sz w:val="28"/>
          <w:szCs w:val="28"/>
        </w:rPr>
        <w:t xml:space="preserve">История образования в архивных источниках (по материалам ЦГА РУз) Том </w:t>
      </w:r>
      <w:r w:rsidRPr="000476B8">
        <w:rPr>
          <w:rFonts w:asciiTheme="majorBidi" w:hAnsiTheme="majorBidi" w:cstheme="majorBidi"/>
          <w:sz w:val="28"/>
          <w:szCs w:val="28"/>
          <w:lang w:val="en-US"/>
        </w:rPr>
        <w:t>II</w:t>
      </w:r>
      <w:r w:rsidRPr="000476B8">
        <w:rPr>
          <w:rFonts w:asciiTheme="majorBidi" w:hAnsiTheme="majorBidi" w:cstheme="majorBidi"/>
          <w:sz w:val="28"/>
          <w:szCs w:val="28"/>
        </w:rPr>
        <w:t>. (1917-1991)/ Ташкент «</w:t>
      </w:r>
      <w:r w:rsidRPr="000476B8">
        <w:rPr>
          <w:rFonts w:asciiTheme="majorBidi" w:hAnsiTheme="majorBidi" w:cstheme="majorBidi"/>
          <w:sz w:val="28"/>
          <w:szCs w:val="28"/>
          <w:lang w:val="en-US"/>
        </w:rPr>
        <w:t>yangi</w:t>
      </w:r>
      <w:r w:rsidRPr="000476B8">
        <w:rPr>
          <w:rFonts w:asciiTheme="majorBidi" w:hAnsiTheme="majorBidi" w:cstheme="majorBidi"/>
          <w:sz w:val="28"/>
          <w:szCs w:val="28"/>
        </w:rPr>
        <w:t xml:space="preserve"> </w:t>
      </w:r>
      <w:r w:rsidRPr="000476B8">
        <w:rPr>
          <w:rFonts w:asciiTheme="majorBidi" w:hAnsiTheme="majorBidi" w:cstheme="majorBidi"/>
          <w:sz w:val="28"/>
          <w:szCs w:val="28"/>
          <w:lang w:val="en-US"/>
        </w:rPr>
        <w:t>nashr</w:t>
      </w:r>
      <w:r w:rsidRPr="000476B8">
        <w:rPr>
          <w:rFonts w:asciiTheme="majorBidi" w:hAnsiTheme="majorBidi" w:cstheme="majorBidi"/>
          <w:sz w:val="28"/>
          <w:szCs w:val="28"/>
        </w:rPr>
        <w:t>» 2015</w:t>
      </w:r>
    </w:p>
    <w:p w:rsidR="000476B8" w:rsidRPr="000476B8" w:rsidRDefault="000476B8" w:rsidP="000A77F5">
      <w:pPr>
        <w:spacing w:before="400" w:after="400" w:line="360" w:lineRule="auto"/>
        <w:ind w:right="85"/>
        <w:jc w:val="both"/>
        <w:rPr>
          <w:rFonts w:asciiTheme="majorBidi" w:hAnsiTheme="majorBidi" w:cstheme="majorBidi"/>
          <w:sz w:val="28"/>
          <w:szCs w:val="28"/>
        </w:rPr>
      </w:pPr>
      <w:r w:rsidRPr="000476B8">
        <w:rPr>
          <w:rFonts w:asciiTheme="majorBidi" w:hAnsiTheme="majorBidi" w:cstheme="majorBidi"/>
          <w:sz w:val="28"/>
          <w:szCs w:val="28"/>
        </w:rPr>
        <w:t xml:space="preserve">Ф. </w:t>
      </w:r>
      <w:r w:rsidRPr="000476B8">
        <w:rPr>
          <w:rFonts w:asciiTheme="majorBidi" w:hAnsiTheme="majorBidi" w:cstheme="majorBidi"/>
          <w:sz w:val="28"/>
          <w:szCs w:val="28"/>
          <w:lang w:val="en-US"/>
        </w:rPr>
        <w:t>P</w:t>
      </w:r>
      <w:r w:rsidRPr="000A0907">
        <w:rPr>
          <w:rFonts w:asciiTheme="majorBidi" w:hAnsiTheme="majorBidi" w:cstheme="majorBidi"/>
          <w:sz w:val="28"/>
          <w:szCs w:val="28"/>
        </w:rPr>
        <w:t>-94</w:t>
      </w:r>
    </w:p>
    <w:p w:rsidR="000476B8" w:rsidRPr="000476B8" w:rsidRDefault="000476B8" w:rsidP="000A77F5">
      <w:pPr>
        <w:spacing w:before="400" w:after="400" w:line="360" w:lineRule="auto"/>
        <w:ind w:right="85"/>
        <w:jc w:val="both"/>
        <w:rPr>
          <w:rFonts w:asciiTheme="majorBidi" w:hAnsiTheme="majorBidi" w:cstheme="majorBidi"/>
          <w:sz w:val="28"/>
          <w:szCs w:val="28"/>
        </w:rPr>
      </w:pPr>
      <w:r w:rsidRPr="000476B8">
        <w:rPr>
          <w:rFonts w:asciiTheme="majorBidi" w:hAnsiTheme="majorBidi" w:cstheme="majorBidi"/>
          <w:sz w:val="28"/>
          <w:szCs w:val="28"/>
        </w:rPr>
        <w:t xml:space="preserve">Ф. </w:t>
      </w:r>
      <w:r w:rsidRPr="000476B8">
        <w:rPr>
          <w:rFonts w:asciiTheme="majorBidi" w:hAnsiTheme="majorBidi" w:cstheme="majorBidi"/>
          <w:sz w:val="28"/>
          <w:szCs w:val="28"/>
          <w:lang w:val="en-US"/>
        </w:rPr>
        <w:t>P</w:t>
      </w:r>
      <w:r w:rsidRPr="000476B8">
        <w:rPr>
          <w:rFonts w:asciiTheme="majorBidi" w:hAnsiTheme="majorBidi" w:cstheme="majorBidi"/>
          <w:sz w:val="28"/>
          <w:szCs w:val="28"/>
        </w:rPr>
        <w:t>-34</w:t>
      </w:r>
    </w:p>
    <w:p w:rsidR="0006516B" w:rsidRPr="000476B8" w:rsidRDefault="000476B8" w:rsidP="000A77F5">
      <w:pPr>
        <w:spacing w:before="400" w:after="400" w:line="360" w:lineRule="auto"/>
        <w:ind w:right="85"/>
        <w:jc w:val="both"/>
        <w:rPr>
          <w:rFonts w:asciiTheme="majorBidi" w:hAnsiTheme="majorBidi" w:cstheme="majorBidi"/>
          <w:sz w:val="28"/>
          <w:szCs w:val="28"/>
        </w:rPr>
      </w:pPr>
      <w:r w:rsidRPr="000476B8">
        <w:rPr>
          <w:rFonts w:asciiTheme="majorBidi" w:hAnsiTheme="majorBidi" w:cstheme="majorBidi"/>
          <w:sz w:val="28"/>
          <w:szCs w:val="28"/>
        </w:rPr>
        <w:t>Ф.25</w:t>
      </w:r>
    </w:p>
    <w:p w:rsidR="000476B8" w:rsidRPr="000476B8" w:rsidRDefault="000476B8" w:rsidP="000A77F5">
      <w:pPr>
        <w:autoSpaceDE w:val="0"/>
        <w:autoSpaceDN w:val="0"/>
        <w:adjustRightInd w:val="0"/>
        <w:spacing w:after="0" w:line="360" w:lineRule="auto"/>
        <w:rPr>
          <w:rFonts w:ascii="Times New Roman" w:hAnsi="Times New Roman" w:cs="Times New Roman"/>
          <w:b/>
          <w:bCs/>
          <w:sz w:val="28"/>
          <w:szCs w:val="28"/>
        </w:rPr>
      </w:pPr>
      <w:r w:rsidRPr="000476B8">
        <w:rPr>
          <w:rFonts w:ascii="Times New Roman" w:hAnsi="Times New Roman" w:cs="Times New Roman"/>
          <w:b/>
          <w:bCs/>
          <w:sz w:val="28"/>
          <w:szCs w:val="28"/>
        </w:rPr>
        <w:lastRenderedPageBreak/>
        <w:t xml:space="preserve">Периодическая печать: </w:t>
      </w:r>
    </w:p>
    <w:p w:rsidR="00124D60" w:rsidRDefault="00124D60" w:rsidP="000A77F5">
      <w:pPr>
        <w:autoSpaceDE w:val="0"/>
        <w:autoSpaceDN w:val="0"/>
        <w:adjustRightInd w:val="0"/>
        <w:spacing w:after="0" w:line="360" w:lineRule="auto"/>
        <w:rPr>
          <w:rFonts w:ascii="Times New Roman" w:hAnsi="Times New Roman" w:cs="Times New Roman"/>
          <w:sz w:val="28"/>
          <w:szCs w:val="28"/>
        </w:rPr>
      </w:pPr>
    </w:p>
    <w:p w:rsidR="0006516B" w:rsidRPr="000A77F5" w:rsidRDefault="000476B8" w:rsidP="000A77F5">
      <w:pPr>
        <w:pStyle w:val="ad"/>
        <w:numPr>
          <w:ilvl w:val="0"/>
          <w:numId w:val="6"/>
        </w:numPr>
        <w:autoSpaceDE w:val="0"/>
        <w:autoSpaceDN w:val="0"/>
        <w:adjustRightInd w:val="0"/>
        <w:spacing w:after="0" w:line="360" w:lineRule="auto"/>
        <w:rPr>
          <w:rFonts w:ascii="Times New Roman" w:hAnsi="Times New Roman" w:cs="Times New Roman"/>
          <w:sz w:val="28"/>
          <w:szCs w:val="28"/>
        </w:rPr>
      </w:pPr>
      <w:r w:rsidRPr="000A77F5">
        <w:rPr>
          <w:rFonts w:ascii="Times New Roman" w:hAnsi="Times New Roman" w:cs="Times New Roman"/>
          <w:sz w:val="28"/>
          <w:szCs w:val="28"/>
        </w:rPr>
        <w:t>Средняя Азия – Ежемесячное литературно-историческое издание</w:t>
      </w:r>
      <w:r w:rsidR="00124D60" w:rsidRPr="000A77F5">
        <w:rPr>
          <w:rFonts w:ascii="Times New Roman" w:hAnsi="Times New Roman" w:cs="Times New Roman"/>
          <w:sz w:val="28"/>
          <w:szCs w:val="28"/>
        </w:rPr>
        <w:t xml:space="preserve"> (1910</w:t>
      </w:r>
      <w:r w:rsidRPr="000A77F5">
        <w:rPr>
          <w:rFonts w:ascii="Times New Roman" w:hAnsi="Times New Roman" w:cs="Times New Roman"/>
          <w:sz w:val="28"/>
          <w:szCs w:val="28"/>
        </w:rPr>
        <w:t>).</w:t>
      </w:r>
      <w:r w:rsidR="00124D60" w:rsidRPr="000A77F5">
        <w:rPr>
          <w:rFonts w:ascii="Times New Roman" w:hAnsi="Times New Roman" w:cs="Times New Roman"/>
          <w:sz w:val="28"/>
          <w:szCs w:val="28"/>
        </w:rPr>
        <w:t xml:space="preserve"> </w:t>
      </w:r>
      <w:r w:rsidRPr="000A77F5">
        <w:rPr>
          <w:rFonts w:ascii="Times New Roman" w:hAnsi="Times New Roman" w:cs="Times New Roman"/>
          <w:sz w:val="28"/>
          <w:szCs w:val="28"/>
        </w:rPr>
        <w:t>Ташкент</w:t>
      </w:r>
      <w:r w:rsidR="000A77F5" w:rsidRPr="000A77F5">
        <w:rPr>
          <w:rFonts w:ascii="Times New Roman" w:hAnsi="Times New Roman" w:cs="Times New Roman"/>
          <w:sz w:val="28"/>
          <w:szCs w:val="28"/>
        </w:rPr>
        <w:t>.</w:t>
      </w:r>
    </w:p>
    <w:p w:rsidR="0006516B" w:rsidRPr="000A77F5" w:rsidRDefault="000A77F5" w:rsidP="000A77F5">
      <w:pPr>
        <w:pStyle w:val="ad"/>
        <w:numPr>
          <w:ilvl w:val="0"/>
          <w:numId w:val="6"/>
        </w:numPr>
        <w:autoSpaceDE w:val="0"/>
        <w:autoSpaceDN w:val="0"/>
        <w:adjustRightInd w:val="0"/>
        <w:spacing w:after="0" w:line="360" w:lineRule="auto"/>
        <w:rPr>
          <w:rFonts w:ascii="Times New Roman" w:hAnsi="Times New Roman" w:cs="Times New Roman"/>
          <w:sz w:val="28"/>
          <w:szCs w:val="28"/>
        </w:rPr>
      </w:pPr>
      <w:r w:rsidRPr="000A77F5">
        <w:rPr>
          <w:rFonts w:ascii="Times New Roman" w:hAnsi="Times New Roman" w:cs="Times New Roman"/>
          <w:sz w:val="28"/>
          <w:szCs w:val="28"/>
        </w:rPr>
        <w:t xml:space="preserve">Туркестанские Ведомости – официальный печатный орган Туркестанского генерал-губернаторства (1876) Ташкент. </w:t>
      </w:r>
    </w:p>
    <w:p w:rsidR="000A77F5" w:rsidRPr="000A77F5" w:rsidRDefault="000A77F5" w:rsidP="000A77F5">
      <w:pPr>
        <w:pStyle w:val="ad"/>
        <w:numPr>
          <w:ilvl w:val="0"/>
          <w:numId w:val="6"/>
        </w:numPr>
        <w:autoSpaceDE w:val="0"/>
        <w:autoSpaceDN w:val="0"/>
        <w:adjustRightInd w:val="0"/>
        <w:spacing w:after="0" w:line="360" w:lineRule="auto"/>
        <w:rPr>
          <w:rFonts w:ascii="Times New Roman" w:hAnsi="Times New Roman" w:cs="Times New Roman"/>
          <w:sz w:val="28"/>
          <w:szCs w:val="28"/>
        </w:rPr>
      </w:pPr>
      <w:r w:rsidRPr="000A77F5">
        <w:rPr>
          <w:rFonts w:ascii="Times New Roman" w:hAnsi="Times New Roman" w:cs="Times New Roman"/>
          <w:sz w:val="28"/>
          <w:szCs w:val="28"/>
        </w:rPr>
        <w:t xml:space="preserve">Журнал Министерства народного просвещения. (1907) Санкт-Петербург. </w:t>
      </w:r>
    </w:p>
    <w:p w:rsidR="006D783F" w:rsidRDefault="006D783F" w:rsidP="00AE0E56">
      <w:pPr>
        <w:autoSpaceDE w:val="0"/>
        <w:autoSpaceDN w:val="0"/>
        <w:adjustRightInd w:val="0"/>
        <w:spacing w:after="0" w:line="240" w:lineRule="auto"/>
        <w:jc w:val="both"/>
        <w:rPr>
          <w:rFonts w:ascii="Times New Roman" w:hAnsi="Times New Roman" w:cs="Times New Roman"/>
          <w:b/>
          <w:bCs/>
          <w:sz w:val="28"/>
          <w:szCs w:val="28"/>
        </w:rPr>
      </w:pPr>
    </w:p>
    <w:p w:rsidR="000A77F5" w:rsidRDefault="000A77F5" w:rsidP="00AE0E56">
      <w:pPr>
        <w:autoSpaceDE w:val="0"/>
        <w:autoSpaceDN w:val="0"/>
        <w:adjustRightInd w:val="0"/>
        <w:spacing w:after="0" w:line="240" w:lineRule="auto"/>
        <w:jc w:val="both"/>
        <w:rPr>
          <w:rFonts w:ascii="Times New Roman" w:hAnsi="Times New Roman" w:cs="Times New Roman"/>
          <w:b/>
          <w:bCs/>
          <w:sz w:val="28"/>
          <w:szCs w:val="28"/>
        </w:rPr>
      </w:pPr>
      <w:r w:rsidRPr="00B15C22">
        <w:rPr>
          <w:rFonts w:ascii="Times New Roman" w:hAnsi="Times New Roman" w:cs="Times New Roman"/>
          <w:b/>
          <w:bCs/>
          <w:sz w:val="28"/>
          <w:szCs w:val="28"/>
        </w:rPr>
        <w:t>Общая литература:</w:t>
      </w:r>
    </w:p>
    <w:p w:rsidR="006D783F" w:rsidRPr="00B15C22" w:rsidRDefault="006D783F" w:rsidP="00AE0E56">
      <w:pPr>
        <w:autoSpaceDE w:val="0"/>
        <w:autoSpaceDN w:val="0"/>
        <w:adjustRightInd w:val="0"/>
        <w:spacing w:after="0" w:line="240" w:lineRule="auto"/>
        <w:jc w:val="both"/>
        <w:rPr>
          <w:rFonts w:ascii="Times New Roman" w:hAnsi="Times New Roman" w:cs="Times New Roman"/>
          <w:b/>
          <w:bCs/>
          <w:sz w:val="28"/>
          <w:szCs w:val="28"/>
        </w:rPr>
      </w:pPr>
    </w:p>
    <w:p w:rsidR="000A77F5" w:rsidRPr="00B15C22" w:rsidRDefault="0011189A" w:rsidP="00AE0E56">
      <w:pPr>
        <w:pStyle w:val="ad"/>
        <w:numPr>
          <w:ilvl w:val="0"/>
          <w:numId w:val="7"/>
        </w:numPr>
        <w:autoSpaceDE w:val="0"/>
        <w:autoSpaceDN w:val="0"/>
        <w:adjustRightInd w:val="0"/>
        <w:spacing w:after="0" w:line="360" w:lineRule="auto"/>
        <w:jc w:val="both"/>
        <w:rPr>
          <w:rFonts w:asciiTheme="majorBidi" w:hAnsiTheme="majorBidi" w:cstheme="majorBidi"/>
          <w:sz w:val="28"/>
          <w:szCs w:val="28"/>
        </w:rPr>
      </w:pPr>
      <w:r w:rsidRPr="00B15C22">
        <w:rPr>
          <w:rFonts w:asciiTheme="majorBidi" w:hAnsiTheme="majorBidi" w:cstheme="majorBidi"/>
          <w:sz w:val="28"/>
          <w:szCs w:val="28"/>
        </w:rPr>
        <w:t>Абашин С.Н. Ислам в бюрократической политике царской администрации Туркестана. (Вакуфное дело дахбитского медресе.1892-1900). Сборник русского исторического общества. №7 (155). Русская панорама. Москва. 2003</w:t>
      </w:r>
    </w:p>
    <w:p w:rsidR="0011189A" w:rsidRPr="00B15C22" w:rsidRDefault="001E2578" w:rsidP="00AE0E56">
      <w:pPr>
        <w:pStyle w:val="ad"/>
        <w:numPr>
          <w:ilvl w:val="0"/>
          <w:numId w:val="7"/>
        </w:num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Бартольд В.В.</w:t>
      </w:r>
      <w:r w:rsidR="0011189A" w:rsidRPr="00B15C22">
        <w:rPr>
          <w:rFonts w:asciiTheme="majorBidi" w:hAnsiTheme="majorBidi" w:cstheme="majorBidi"/>
          <w:sz w:val="28"/>
          <w:szCs w:val="28"/>
        </w:rPr>
        <w:t xml:space="preserve"> История культурной жизни Туркестана. Издательство Академии наук СССР. Ленинград. 1927</w:t>
      </w:r>
    </w:p>
    <w:p w:rsidR="0011189A" w:rsidRPr="00B15C22" w:rsidRDefault="0011189A" w:rsidP="00AE0E56">
      <w:pPr>
        <w:pStyle w:val="ad"/>
        <w:numPr>
          <w:ilvl w:val="0"/>
          <w:numId w:val="7"/>
        </w:numPr>
        <w:autoSpaceDE w:val="0"/>
        <w:autoSpaceDN w:val="0"/>
        <w:adjustRightInd w:val="0"/>
        <w:spacing w:after="0" w:line="360" w:lineRule="auto"/>
        <w:jc w:val="both"/>
        <w:rPr>
          <w:rFonts w:asciiTheme="majorBidi" w:hAnsiTheme="majorBidi" w:cstheme="majorBidi"/>
          <w:sz w:val="28"/>
          <w:szCs w:val="28"/>
        </w:rPr>
      </w:pPr>
      <w:r w:rsidRPr="00B15C22">
        <w:rPr>
          <w:rFonts w:asciiTheme="majorBidi" w:hAnsiTheme="majorBidi" w:cstheme="majorBidi"/>
          <w:sz w:val="28"/>
          <w:szCs w:val="28"/>
        </w:rPr>
        <w:t>Бобровников Н.А. Русско-туземные училища, мектебы и медресы Средней Азии. Путевые заметки. Сенатская типография. Санкт-Петербург. 1913</w:t>
      </w:r>
    </w:p>
    <w:p w:rsidR="00B15C22" w:rsidRPr="00B15C22" w:rsidRDefault="00B15C22" w:rsidP="00AE0E56">
      <w:pPr>
        <w:pStyle w:val="ad"/>
        <w:numPr>
          <w:ilvl w:val="0"/>
          <w:numId w:val="7"/>
        </w:numPr>
        <w:autoSpaceDE w:val="0"/>
        <w:autoSpaceDN w:val="0"/>
        <w:adjustRightInd w:val="0"/>
        <w:spacing w:after="0" w:line="360" w:lineRule="auto"/>
        <w:jc w:val="both"/>
        <w:rPr>
          <w:rFonts w:asciiTheme="majorBidi" w:hAnsiTheme="majorBidi" w:cstheme="majorBidi"/>
          <w:sz w:val="28"/>
          <w:szCs w:val="28"/>
        </w:rPr>
      </w:pPr>
      <w:r w:rsidRPr="00B15C22">
        <w:rPr>
          <w:rFonts w:asciiTheme="majorBidi" w:hAnsiTheme="majorBidi" w:cstheme="majorBidi"/>
          <w:sz w:val="28"/>
          <w:szCs w:val="28"/>
        </w:rPr>
        <w:t xml:space="preserve">Бабаджанов Б.М., Шигабдинов Р. Ислам в первые годы советской власти: старые дискуссии в новых условиях. Россия – Средняя Азия. Т. 2: Политика и ислам в </w:t>
      </w:r>
      <w:r w:rsidRPr="00B15C22">
        <w:rPr>
          <w:rFonts w:asciiTheme="majorBidi" w:hAnsiTheme="majorBidi" w:cstheme="majorBidi"/>
          <w:sz w:val="28"/>
          <w:szCs w:val="28"/>
          <w:lang w:val="en-US"/>
        </w:rPr>
        <w:t>XX</w:t>
      </w:r>
      <w:r w:rsidRPr="00B15C22">
        <w:rPr>
          <w:rFonts w:asciiTheme="majorBidi" w:hAnsiTheme="majorBidi" w:cstheme="majorBidi"/>
          <w:sz w:val="28"/>
          <w:szCs w:val="28"/>
        </w:rPr>
        <w:t xml:space="preserve">- начале </w:t>
      </w:r>
      <w:r w:rsidRPr="00B15C22">
        <w:rPr>
          <w:rFonts w:asciiTheme="majorBidi" w:hAnsiTheme="majorBidi" w:cstheme="majorBidi"/>
          <w:sz w:val="28"/>
          <w:szCs w:val="28"/>
          <w:lang w:val="en-US"/>
        </w:rPr>
        <w:t>XXI</w:t>
      </w:r>
      <w:r w:rsidRPr="00B15C22">
        <w:rPr>
          <w:rFonts w:asciiTheme="majorBidi" w:hAnsiTheme="majorBidi" w:cstheme="majorBidi"/>
          <w:sz w:val="28"/>
          <w:szCs w:val="28"/>
        </w:rPr>
        <w:t xml:space="preserve"> вв. М.: ЛЕНАНД, 2011</w:t>
      </w:r>
    </w:p>
    <w:p w:rsidR="0011189A" w:rsidRPr="00B15C22" w:rsidRDefault="0011189A" w:rsidP="00AE0E56">
      <w:pPr>
        <w:pStyle w:val="ad"/>
        <w:numPr>
          <w:ilvl w:val="0"/>
          <w:numId w:val="7"/>
        </w:numPr>
        <w:autoSpaceDE w:val="0"/>
        <w:autoSpaceDN w:val="0"/>
        <w:adjustRightInd w:val="0"/>
        <w:spacing w:after="0" w:line="360" w:lineRule="auto"/>
        <w:jc w:val="both"/>
        <w:rPr>
          <w:rFonts w:asciiTheme="majorBidi" w:hAnsiTheme="majorBidi" w:cstheme="majorBidi"/>
          <w:sz w:val="28"/>
          <w:szCs w:val="28"/>
        </w:rPr>
      </w:pPr>
      <w:r w:rsidRPr="00B15C22">
        <w:rPr>
          <w:rFonts w:asciiTheme="majorBidi" w:hAnsiTheme="majorBidi" w:cstheme="majorBidi"/>
          <w:sz w:val="28"/>
          <w:szCs w:val="28"/>
        </w:rPr>
        <w:t xml:space="preserve">Васиневский Е. Зачатки народного образования в Туркестанском крае. Исторический очерк. Ежемесячное литературно-историческое издание под редакцией А.Л. Кирснера. Книга </w:t>
      </w:r>
      <w:r w:rsidRPr="00B15C22">
        <w:rPr>
          <w:rFonts w:asciiTheme="majorBidi" w:hAnsiTheme="majorBidi" w:cstheme="majorBidi"/>
          <w:sz w:val="28"/>
          <w:szCs w:val="28"/>
          <w:lang w:val="en-US"/>
        </w:rPr>
        <w:t>IX</w:t>
      </w:r>
      <w:r w:rsidRPr="00B15C22">
        <w:rPr>
          <w:rFonts w:asciiTheme="majorBidi" w:hAnsiTheme="majorBidi" w:cstheme="majorBidi"/>
          <w:sz w:val="28"/>
          <w:szCs w:val="28"/>
        </w:rPr>
        <w:t>-</w:t>
      </w:r>
      <w:r w:rsidRPr="00B15C22">
        <w:rPr>
          <w:rFonts w:asciiTheme="majorBidi" w:hAnsiTheme="majorBidi" w:cstheme="majorBidi"/>
          <w:sz w:val="28"/>
          <w:szCs w:val="28"/>
          <w:lang w:val="en-US"/>
        </w:rPr>
        <w:t>X</w:t>
      </w:r>
      <w:r w:rsidRPr="00B15C22">
        <w:rPr>
          <w:rFonts w:asciiTheme="majorBidi" w:hAnsiTheme="majorBidi" w:cstheme="majorBidi"/>
          <w:sz w:val="28"/>
          <w:szCs w:val="28"/>
        </w:rPr>
        <w:t>/Сентябрь-Октябрь. Ташкент. 1910</w:t>
      </w:r>
    </w:p>
    <w:p w:rsidR="0011189A" w:rsidRDefault="0011189A" w:rsidP="00AE0E56">
      <w:pPr>
        <w:pStyle w:val="ad"/>
        <w:numPr>
          <w:ilvl w:val="0"/>
          <w:numId w:val="7"/>
        </w:numPr>
        <w:autoSpaceDE w:val="0"/>
        <w:autoSpaceDN w:val="0"/>
        <w:adjustRightInd w:val="0"/>
        <w:spacing w:after="0" w:line="360" w:lineRule="auto"/>
        <w:jc w:val="both"/>
        <w:rPr>
          <w:rFonts w:asciiTheme="majorBidi" w:hAnsiTheme="majorBidi" w:cstheme="majorBidi"/>
          <w:color w:val="000000"/>
          <w:sz w:val="28"/>
          <w:szCs w:val="28"/>
          <w:shd w:val="clear" w:color="auto" w:fill="FFFFFF"/>
        </w:rPr>
      </w:pPr>
      <w:r w:rsidRPr="00B15C22">
        <w:rPr>
          <w:rFonts w:asciiTheme="majorBidi" w:hAnsiTheme="majorBidi" w:cstheme="majorBidi"/>
          <w:color w:val="000000"/>
          <w:sz w:val="28"/>
          <w:szCs w:val="28"/>
          <w:shd w:val="clear" w:color="auto" w:fill="FFFFFF"/>
        </w:rPr>
        <w:t>Волков И. В. Власть и мусульманская школа в русском Туркестане (1867-1881) // Власть. 2017</w:t>
      </w:r>
    </w:p>
    <w:p w:rsidR="006D783F" w:rsidRPr="00B15C22" w:rsidRDefault="006D783F" w:rsidP="00AE0E56">
      <w:pPr>
        <w:pStyle w:val="ad"/>
        <w:numPr>
          <w:ilvl w:val="0"/>
          <w:numId w:val="7"/>
        </w:numPr>
        <w:autoSpaceDE w:val="0"/>
        <w:autoSpaceDN w:val="0"/>
        <w:adjustRightInd w:val="0"/>
        <w:spacing w:after="0" w:line="360" w:lineRule="auto"/>
        <w:jc w:val="both"/>
        <w:rPr>
          <w:rFonts w:asciiTheme="majorBidi" w:hAnsiTheme="majorBidi" w:cstheme="majorBidi"/>
          <w:color w:val="000000"/>
          <w:sz w:val="28"/>
          <w:szCs w:val="28"/>
          <w:shd w:val="clear" w:color="auto" w:fill="FFFFFF"/>
        </w:rPr>
      </w:pPr>
      <w:r w:rsidRPr="00B15C22">
        <w:rPr>
          <w:rFonts w:asciiTheme="majorBidi" w:hAnsiTheme="majorBidi" w:cstheme="majorBidi"/>
          <w:sz w:val="28"/>
          <w:szCs w:val="28"/>
        </w:rPr>
        <w:t>Гаффоров</w:t>
      </w:r>
      <w:r>
        <w:rPr>
          <w:rFonts w:asciiTheme="majorBidi" w:hAnsiTheme="majorBidi" w:cstheme="majorBidi"/>
          <w:sz w:val="28"/>
          <w:szCs w:val="28"/>
        </w:rPr>
        <w:t xml:space="preserve"> Н.</w:t>
      </w:r>
      <w:r w:rsidRPr="00B15C22">
        <w:rPr>
          <w:rFonts w:asciiTheme="majorBidi" w:hAnsiTheme="majorBidi" w:cstheme="majorBidi"/>
          <w:sz w:val="28"/>
          <w:szCs w:val="28"/>
        </w:rPr>
        <w:t xml:space="preserve"> Общественно-политическая деятельность  Махмудходжи Бехбуди. </w:t>
      </w:r>
      <w:r w:rsidRPr="00B15C22">
        <w:rPr>
          <w:rFonts w:asciiTheme="majorBidi" w:hAnsiTheme="majorBidi" w:cstheme="majorBidi"/>
          <w:sz w:val="28"/>
          <w:szCs w:val="28"/>
          <w:lang w:val="uz-Cyrl-UZ"/>
        </w:rPr>
        <w:t>Душанбе.</w:t>
      </w:r>
      <w:r w:rsidRPr="00B15C22">
        <w:rPr>
          <w:rFonts w:asciiTheme="majorBidi" w:hAnsiTheme="majorBidi" w:cstheme="majorBidi"/>
          <w:sz w:val="28"/>
          <w:szCs w:val="28"/>
        </w:rPr>
        <w:t xml:space="preserve"> «Сино». 1997</w:t>
      </w:r>
    </w:p>
    <w:p w:rsidR="0011189A" w:rsidRPr="00B15C22" w:rsidRDefault="0011189A" w:rsidP="00AE0E56">
      <w:pPr>
        <w:pStyle w:val="ad"/>
        <w:numPr>
          <w:ilvl w:val="0"/>
          <w:numId w:val="7"/>
        </w:numPr>
        <w:autoSpaceDE w:val="0"/>
        <w:autoSpaceDN w:val="0"/>
        <w:adjustRightInd w:val="0"/>
        <w:spacing w:after="0" w:line="360" w:lineRule="auto"/>
        <w:jc w:val="both"/>
        <w:rPr>
          <w:rFonts w:asciiTheme="majorBidi" w:hAnsiTheme="majorBidi" w:cstheme="majorBidi"/>
          <w:sz w:val="28"/>
          <w:szCs w:val="28"/>
        </w:rPr>
      </w:pPr>
      <w:r w:rsidRPr="00B15C22">
        <w:rPr>
          <w:rFonts w:asciiTheme="majorBidi" w:hAnsiTheme="majorBidi" w:cstheme="majorBidi"/>
          <w:sz w:val="28"/>
          <w:szCs w:val="28"/>
        </w:rPr>
        <w:t>Граменицкий С. Очерк народного образования в Туркестанском крае. Ташкент. Типо-Литография торг. дома Ф и Г. Бр. Каменские. 1896</w:t>
      </w:r>
    </w:p>
    <w:p w:rsidR="0011189A" w:rsidRPr="00B15C22" w:rsidRDefault="001E2578" w:rsidP="00AE0E56">
      <w:pPr>
        <w:pStyle w:val="ad"/>
        <w:numPr>
          <w:ilvl w:val="0"/>
          <w:numId w:val="7"/>
        </w:num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Добросмыслов. </w:t>
      </w:r>
      <w:r w:rsidR="0011189A" w:rsidRPr="00B15C22">
        <w:rPr>
          <w:rFonts w:asciiTheme="majorBidi" w:hAnsiTheme="majorBidi" w:cstheme="majorBidi"/>
          <w:sz w:val="28"/>
          <w:szCs w:val="28"/>
        </w:rPr>
        <w:t>А.</w:t>
      </w:r>
      <w:r>
        <w:rPr>
          <w:rFonts w:asciiTheme="majorBidi" w:hAnsiTheme="majorBidi" w:cstheme="majorBidi"/>
          <w:sz w:val="28"/>
          <w:szCs w:val="28"/>
        </w:rPr>
        <w:t xml:space="preserve"> И.</w:t>
      </w:r>
      <w:r w:rsidR="006D783F">
        <w:rPr>
          <w:rFonts w:asciiTheme="majorBidi" w:hAnsiTheme="majorBidi" w:cstheme="majorBidi"/>
          <w:sz w:val="28"/>
          <w:szCs w:val="28"/>
        </w:rPr>
        <w:t xml:space="preserve"> </w:t>
      </w:r>
      <w:r w:rsidR="0011189A" w:rsidRPr="00B15C22">
        <w:rPr>
          <w:rFonts w:asciiTheme="majorBidi" w:hAnsiTheme="majorBidi" w:cstheme="majorBidi"/>
          <w:sz w:val="28"/>
          <w:szCs w:val="28"/>
        </w:rPr>
        <w:t xml:space="preserve">Учебные заведения в Ташкенте. Средняя Азия. Ежемесячное литературно-историческое издание под редакцией А.Л. Кирснера. Книга </w:t>
      </w:r>
      <w:r w:rsidR="0011189A" w:rsidRPr="00B15C22">
        <w:rPr>
          <w:rFonts w:asciiTheme="majorBidi" w:hAnsiTheme="majorBidi" w:cstheme="majorBidi"/>
          <w:sz w:val="28"/>
          <w:szCs w:val="28"/>
          <w:lang w:val="en-US"/>
        </w:rPr>
        <w:t>IV</w:t>
      </w:r>
      <w:r w:rsidR="0011189A" w:rsidRPr="00B15C22">
        <w:rPr>
          <w:rFonts w:asciiTheme="majorBidi" w:hAnsiTheme="majorBidi" w:cstheme="majorBidi"/>
          <w:sz w:val="28"/>
          <w:szCs w:val="28"/>
        </w:rPr>
        <w:t>/Апрель. Ташкент. 1910</w:t>
      </w:r>
    </w:p>
    <w:p w:rsidR="0011189A" w:rsidRPr="00B15C22" w:rsidRDefault="0011189A" w:rsidP="00AE0E56">
      <w:pPr>
        <w:pStyle w:val="ad"/>
        <w:numPr>
          <w:ilvl w:val="0"/>
          <w:numId w:val="7"/>
        </w:numPr>
        <w:autoSpaceDE w:val="0"/>
        <w:autoSpaceDN w:val="0"/>
        <w:adjustRightInd w:val="0"/>
        <w:spacing w:after="0" w:line="360" w:lineRule="auto"/>
        <w:jc w:val="both"/>
        <w:rPr>
          <w:rFonts w:asciiTheme="majorBidi" w:hAnsiTheme="majorBidi" w:cstheme="majorBidi"/>
          <w:sz w:val="28"/>
          <w:szCs w:val="28"/>
        </w:rPr>
      </w:pPr>
      <w:r w:rsidRPr="00B15C22">
        <w:rPr>
          <w:rFonts w:asciiTheme="majorBidi" w:hAnsiTheme="majorBidi" w:cstheme="majorBidi"/>
          <w:sz w:val="28"/>
          <w:szCs w:val="28"/>
        </w:rPr>
        <w:t>Котюкова Т.В. Окраина на особом положении... Туркестан в преддверии драмы — М.: Научно-политическая книга, 2016</w:t>
      </w:r>
    </w:p>
    <w:p w:rsidR="0011189A" w:rsidRPr="00B15C22" w:rsidRDefault="0011189A" w:rsidP="00AE0E56">
      <w:pPr>
        <w:pStyle w:val="ad"/>
        <w:numPr>
          <w:ilvl w:val="0"/>
          <w:numId w:val="7"/>
        </w:numPr>
        <w:autoSpaceDE w:val="0"/>
        <w:autoSpaceDN w:val="0"/>
        <w:adjustRightInd w:val="0"/>
        <w:spacing w:after="0" w:line="360" w:lineRule="auto"/>
        <w:jc w:val="both"/>
        <w:rPr>
          <w:rFonts w:asciiTheme="majorBidi" w:hAnsiTheme="majorBidi" w:cstheme="majorBidi"/>
          <w:sz w:val="28"/>
          <w:szCs w:val="28"/>
        </w:rPr>
      </w:pPr>
      <w:r w:rsidRPr="00B15C22">
        <w:rPr>
          <w:rFonts w:asciiTheme="majorBidi" w:hAnsiTheme="majorBidi" w:cstheme="majorBidi"/>
          <w:sz w:val="28"/>
          <w:szCs w:val="28"/>
        </w:rPr>
        <w:t xml:space="preserve">Керенский О.М. </w:t>
      </w:r>
      <w:r w:rsidR="001F49B4">
        <w:rPr>
          <w:rFonts w:asciiTheme="majorBidi" w:hAnsiTheme="majorBidi" w:cstheme="majorBidi"/>
          <w:sz w:val="28"/>
          <w:szCs w:val="28"/>
        </w:rPr>
        <w:t>Мадраса</w:t>
      </w:r>
      <w:r w:rsidRPr="00B15C22">
        <w:rPr>
          <w:rFonts w:asciiTheme="majorBidi" w:hAnsiTheme="majorBidi" w:cstheme="majorBidi"/>
          <w:sz w:val="28"/>
          <w:szCs w:val="28"/>
        </w:rPr>
        <w:t xml:space="preserve">аТуркестанского края. Журнал Министерство Народного Просвещения. Часть </w:t>
      </w:r>
      <w:r w:rsidRPr="00B15C22">
        <w:rPr>
          <w:rFonts w:asciiTheme="majorBidi" w:hAnsiTheme="majorBidi" w:cstheme="majorBidi"/>
          <w:sz w:val="28"/>
          <w:szCs w:val="28"/>
          <w:lang w:val="en-US"/>
        </w:rPr>
        <w:t>CCLXXXIV</w:t>
      </w:r>
      <w:r w:rsidRPr="00B15C22">
        <w:rPr>
          <w:rFonts w:asciiTheme="majorBidi" w:hAnsiTheme="majorBidi" w:cstheme="majorBidi"/>
          <w:sz w:val="28"/>
          <w:szCs w:val="28"/>
        </w:rPr>
        <w:t xml:space="preserve">.Ноябрь. Санкт-Петербург. 1892  </w:t>
      </w:r>
    </w:p>
    <w:p w:rsidR="0011189A" w:rsidRPr="00B15C22" w:rsidRDefault="0011189A" w:rsidP="00AE0E56">
      <w:pPr>
        <w:pStyle w:val="ad"/>
        <w:numPr>
          <w:ilvl w:val="0"/>
          <w:numId w:val="7"/>
        </w:numPr>
        <w:autoSpaceDE w:val="0"/>
        <w:autoSpaceDN w:val="0"/>
        <w:adjustRightInd w:val="0"/>
        <w:spacing w:after="0" w:line="360" w:lineRule="auto"/>
        <w:jc w:val="both"/>
        <w:rPr>
          <w:rFonts w:asciiTheme="majorBidi" w:hAnsiTheme="majorBidi" w:cstheme="majorBidi"/>
          <w:sz w:val="28"/>
          <w:szCs w:val="28"/>
        </w:rPr>
      </w:pPr>
      <w:r w:rsidRPr="00B15C22">
        <w:rPr>
          <w:rFonts w:asciiTheme="majorBidi" w:hAnsiTheme="majorBidi" w:cstheme="majorBidi"/>
          <w:sz w:val="28"/>
          <w:szCs w:val="28"/>
        </w:rPr>
        <w:t xml:space="preserve">Наливкин В.П. Туземцы раньше и теперь. Издание А.Л. Кирснера. Ташкент. 1913 </w:t>
      </w:r>
    </w:p>
    <w:p w:rsidR="00B15C22" w:rsidRPr="006D783F" w:rsidRDefault="0011189A" w:rsidP="006D783F">
      <w:pPr>
        <w:pStyle w:val="ad"/>
        <w:numPr>
          <w:ilvl w:val="0"/>
          <w:numId w:val="7"/>
        </w:numPr>
        <w:autoSpaceDE w:val="0"/>
        <w:autoSpaceDN w:val="0"/>
        <w:adjustRightInd w:val="0"/>
        <w:spacing w:after="0" w:line="360" w:lineRule="auto"/>
        <w:jc w:val="both"/>
        <w:rPr>
          <w:rFonts w:asciiTheme="majorBidi" w:hAnsiTheme="majorBidi" w:cstheme="majorBidi"/>
          <w:sz w:val="28"/>
          <w:szCs w:val="28"/>
        </w:rPr>
      </w:pPr>
      <w:r w:rsidRPr="00B15C22">
        <w:rPr>
          <w:rFonts w:asciiTheme="majorBidi" w:hAnsiTheme="majorBidi" w:cstheme="majorBidi"/>
          <w:sz w:val="28"/>
          <w:szCs w:val="28"/>
        </w:rPr>
        <w:t>Наливкин В. П. Что даст средне-азиатская мусульманская  школа в образовательном и воспитательном отношении // Туркестанский литературный журнал: Типография А. Бенке. С-Петербург, 1900</w:t>
      </w:r>
      <w:r w:rsidR="00B15C22" w:rsidRPr="006D783F">
        <w:rPr>
          <w:rFonts w:asciiTheme="majorBidi" w:hAnsiTheme="majorBidi" w:cstheme="majorBidi"/>
          <w:sz w:val="28"/>
          <w:szCs w:val="28"/>
        </w:rPr>
        <w:t xml:space="preserve"> </w:t>
      </w:r>
    </w:p>
    <w:p w:rsidR="0011189A" w:rsidRPr="00B15C22" w:rsidRDefault="0011189A" w:rsidP="00AE0E56">
      <w:pPr>
        <w:pStyle w:val="ad"/>
        <w:numPr>
          <w:ilvl w:val="0"/>
          <w:numId w:val="7"/>
        </w:numPr>
        <w:autoSpaceDE w:val="0"/>
        <w:autoSpaceDN w:val="0"/>
        <w:adjustRightInd w:val="0"/>
        <w:spacing w:after="0" w:line="360" w:lineRule="auto"/>
        <w:jc w:val="both"/>
        <w:rPr>
          <w:rFonts w:asciiTheme="majorBidi" w:hAnsiTheme="majorBidi" w:cstheme="majorBidi"/>
          <w:sz w:val="28"/>
          <w:szCs w:val="28"/>
        </w:rPr>
      </w:pPr>
      <w:r w:rsidRPr="00B15C22">
        <w:rPr>
          <w:rFonts w:asciiTheme="majorBidi" w:hAnsiTheme="majorBidi" w:cstheme="majorBidi"/>
          <w:sz w:val="28"/>
          <w:szCs w:val="28"/>
        </w:rPr>
        <w:t xml:space="preserve">Остроумов Н.П. Сарты: этнографические материалы. Типография газеты «Среднеазиатская жизнь».: Ташкент.1908.; Остроумов Н.П. </w:t>
      </w:r>
      <w:r w:rsidR="001F49B4">
        <w:rPr>
          <w:rFonts w:asciiTheme="majorBidi" w:hAnsiTheme="majorBidi" w:cstheme="majorBidi"/>
          <w:sz w:val="28"/>
          <w:szCs w:val="28"/>
        </w:rPr>
        <w:t>Мадраса</w:t>
      </w:r>
      <w:r w:rsidRPr="00B15C22">
        <w:rPr>
          <w:rFonts w:asciiTheme="majorBidi" w:hAnsiTheme="majorBidi" w:cstheme="majorBidi"/>
          <w:sz w:val="28"/>
          <w:szCs w:val="28"/>
        </w:rPr>
        <w:t xml:space="preserve">ы в Туркестанском крае. Журнал Министерства Народного Просвещения. Часть </w:t>
      </w:r>
      <w:r w:rsidRPr="00B15C22">
        <w:rPr>
          <w:rFonts w:asciiTheme="majorBidi" w:hAnsiTheme="majorBidi" w:cstheme="majorBidi"/>
          <w:sz w:val="28"/>
          <w:szCs w:val="28"/>
          <w:lang w:val="en-US"/>
        </w:rPr>
        <w:t>VII</w:t>
      </w:r>
      <w:r w:rsidRPr="00B15C22">
        <w:rPr>
          <w:rFonts w:asciiTheme="majorBidi" w:hAnsiTheme="majorBidi" w:cstheme="majorBidi"/>
          <w:sz w:val="28"/>
          <w:szCs w:val="28"/>
        </w:rPr>
        <w:t>. Январь. Санкт-Петербург. 1907</w:t>
      </w:r>
    </w:p>
    <w:p w:rsidR="0011189A" w:rsidRPr="00B15C22" w:rsidRDefault="0011189A" w:rsidP="00AE0E56">
      <w:pPr>
        <w:pStyle w:val="ad"/>
        <w:numPr>
          <w:ilvl w:val="0"/>
          <w:numId w:val="7"/>
        </w:numPr>
        <w:autoSpaceDE w:val="0"/>
        <w:autoSpaceDN w:val="0"/>
        <w:adjustRightInd w:val="0"/>
        <w:spacing w:after="0" w:line="360" w:lineRule="auto"/>
        <w:jc w:val="both"/>
        <w:rPr>
          <w:rFonts w:asciiTheme="majorBidi" w:hAnsiTheme="majorBidi" w:cstheme="majorBidi"/>
          <w:sz w:val="28"/>
          <w:szCs w:val="28"/>
        </w:rPr>
      </w:pPr>
      <w:r w:rsidRPr="00B15C22">
        <w:rPr>
          <w:rFonts w:asciiTheme="majorBidi" w:hAnsiTheme="majorBidi" w:cstheme="majorBidi"/>
          <w:sz w:val="28"/>
          <w:szCs w:val="28"/>
        </w:rPr>
        <w:t>Остроумов Н.П., Исторический очерк народного образования в городах и укреплениях бывшей Сырдарьинской линии и Туркестанской области с 1860 года по 1867 г. Типография, арендуемая О.В.- Базилевским. Ташкент. 1881.</w:t>
      </w:r>
    </w:p>
    <w:p w:rsidR="00B15C22" w:rsidRPr="00B15C22" w:rsidRDefault="00B15C22" w:rsidP="00AE0E56">
      <w:pPr>
        <w:pStyle w:val="ad"/>
        <w:numPr>
          <w:ilvl w:val="0"/>
          <w:numId w:val="7"/>
        </w:numPr>
        <w:autoSpaceDE w:val="0"/>
        <w:autoSpaceDN w:val="0"/>
        <w:adjustRightInd w:val="0"/>
        <w:spacing w:after="0" w:line="360" w:lineRule="auto"/>
        <w:jc w:val="both"/>
        <w:rPr>
          <w:rFonts w:asciiTheme="majorBidi" w:hAnsiTheme="majorBidi" w:cstheme="majorBidi"/>
          <w:sz w:val="28"/>
          <w:szCs w:val="28"/>
          <w:lang w:val="uz-Cyrl-UZ"/>
        </w:rPr>
      </w:pPr>
      <w:r w:rsidRPr="00B15C22">
        <w:rPr>
          <w:rFonts w:asciiTheme="majorBidi" w:hAnsiTheme="majorBidi" w:cstheme="majorBidi"/>
          <w:sz w:val="28"/>
          <w:szCs w:val="28"/>
          <w:lang w:val="uz-Cyrl-UZ"/>
        </w:rPr>
        <w:t>Очил Сафо Хошимов Комилжон</w:t>
      </w:r>
      <w:r w:rsidRPr="00B15C22">
        <w:rPr>
          <w:rFonts w:asciiTheme="majorBidi" w:hAnsiTheme="majorBidi" w:cstheme="majorBidi"/>
          <w:sz w:val="28"/>
          <w:szCs w:val="28"/>
        </w:rPr>
        <w:t xml:space="preserve">. </w:t>
      </w:r>
      <w:r w:rsidRPr="00B15C22">
        <w:rPr>
          <w:rFonts w:asciiTheme="majorBidi" w:hAnsiTheme="majorBidi" w:cstheme="majorBidi"/>
          <w:sz w:val="28"/>
          <w:szCs w:val="28"/>
          <w:lang w:val="uz-Cyrl-UZ"/>
        </w:rPr>
        <w:t>Ўзбек педагогикаси анталогияси. Иккинчи жилд. Тошкент .“Ўкитувчи”   1999</w:t>
      </w:r>
    </w:p>
    <w:p w:rsidR="00B15C22" w:rsidRPr="00B15C22" w:rsidRDefault="001E2578" w:rsidP="00AE0E56">
      <w:pPr>
        <w:pStyle w:val="ad"/>
        <w:numPr>
          <w:ilvl w:val="0"/>
          <w:numId w:val="7"/>
        </w:numPr>
        <w:autoSpaceDE w:val="0"/>
        <w:autoSpaceDN w:val="0"/>
        <w:adjustRightInd w:val="0"/>
        <w:spacing w:after="0" w:line="360" w:lineRule="auto"/>
        <w:jc w:val="both"/>
        <w:rPr>
          <w:rFonts w:ascii="Times New Roman" w:hAnsi="Times New Roman" w:cs="Times New Roman"/>
          <w:sz w:val="28"/>
          <w:szCs w:val="28"/>
        </w:rPr>
      </w:pPr>
      <w:r>
        <w:rPr>
          <w:rFonts w:asciiTheme="majorBidi" w:hAnsiTheme="majorBidi" w:cstheme="majorBidi"/>
          <w:sz w:val="28"/>
          <w:szCs w:val="28"/>
        </w:rPr>
        <w:t>Шигабдинов Р. Н.</w:t>
      </w:r>
      <w:r w:rsidR="00B15C22" w:rsidRPr="00B15C22">
        <w:rPr>
          <w:rFonts w:asciiTheme="majorBidi" w:hAnsiTheme="majorBidi" w:cstheme="majorBidi"/>
          <w:sz w:val="28"/>
          <w:szCs w:val="28"/>
        </w:rPr>
        <w:t xml:space="preserve"> Исламское образование в Узбекистане (1917-1929 годы). Россия – Средняя Азия. Т. 2: Политика и ислам в </w:t>
      </w:r>
      <w:r w:rsidR="00B15C22" w:rsidRPr="00B15C22">
        <w:rPr>
          <w:rFonts w:asciiTheme="majorBidi" w:hAnsiTheme="majorBidi" w:cstheme="majorBidi"/>
          <w:sz w:val="28"/>
          <w:szCs w:val="28"/>
          <w:lang w:val="en-US"/>
        </w:rPr>
        <w:t>XX</w:t>
      </w:r>
      <w:r w:rsidR="00B15C22" w:rsidRPr="00B15C22">
        <w:rPr>
          <w:rFonts w:asciiTheme="majorBidi" w:hAnsiTheme="majorBidi" w:cstheme="majorBidi"/>
          <w:sz w:val="28"/>
          <w:szCs w:val="28"/>
        </w:rPr>
        <w:t xml:space="preserve">- начале </w:t>
      </w:r>
      <w:r w:rsidR="00B15C22" w:rsidRPr="00B15C22">
        <w:rPr>
          <w:rFonts w:asciiTheme="majorBidi" w:hAnsiTheme="majorBidi" w:cstheme="majorBidi"/>
          <w:sz w:val="28"/>
          <w:szCs w:val="28"/>
          <w:lang w:val="en-US"/>
        </w:rPr>
        <w:t>XXI</w:t>
      </w:r>
      <w:r w:rsidR="00B15C22" w:rsidRPr="00B15C22">
        <w:rPr>
          <w:rFonts w:asciiTheme="majorBidi" w:hAnsiTheme="majorBidi" w:cstheme="majorBidi"/>
          <w:sz w:val="28"/>
          <w:szCs w:val="28"/>
        </w:rPr>
        <w:t xml:space="preserve"> вв. М.: ЛЕНАНД, 2011</w:t>
      </w:r>
    </w:p>
    <w:p w:rsidR="00B15C22" w:rsidRPr="00AE0E56" w:rsidRDefault="0011189A" w:rsidP="00AE0E56">
      <w:pPr>
        <w:pStyle w:val="ad"/>
        <w:numPr>
          <w:ilvl w:val="0"/>
          <w:numId w:val="7"/>
        </w:numPr>
        <w:autoSpaceDE w:val="0"/>
        <w:autoSpaceDN w:val="0"/>
        <w:adjustRightInd w:val="0"/>
        <w:spacing w:after="0" w:line="360" w:lineRule="auto"/>
        <w:jc w:val="both"/>
        <w:rPr>
          <w:rFonts w:ascii="Times New Roman" w:hAnsi="Times New Roman" w:cs="Times New Roman"/>
          <w:sz w:val="28"/>
          <w:szCs w:val="28"/>
        </w:rPr>
      </w:pPr>
      <w:r w:rsidRPr="00B15C22">
        <w:rPr>
          <w:rFonts w:asciiTheme="majorBidi" w:hAnsiTheme="majorBidi" w:cstheme="majorBidi"/>
          <w:sz w:val="28"/>
          <w:szCs w:val="28"/>
        </w:rPr>
        <w:t xml:space="preserve">Троицкая А.Л. Челобитная учащихся </w:t>
      </w:r>
      <w:r w:rsidR="006D783F">
        <w:rPr>
          <w:rFonts w:asciiTheme="majorBidi" w:hAnsiTheme="majorBidi" w:cstheme="majorBidi"/>
          <w:sz w:val="28"/>
          <w:szCs w:val="28"/>
        </w:rPr>
        <w:t>м</w:t>
      </w:r>
      <w:r w:rsidR="001F49B4">
        <w:rPr>
          <w:rFonts w:asciiTheme="majorBidi" w:hAnsiTheme="majorBidi" w:cstheme="majorBidi"/>
          <w:sz w:val="28"/>
          <w:szCs w:val="28"/>
        </w:rPr>
        <w:t>адраса</w:t>
      </w:r>
      <w:r w:rsidR="006D783F">
        <w:rPr>
          <w:rFonts w:asciiTheme="majorBidi" w:hAnsiTheme="majorBidi" w:cstheme="majorBidi"/>
          <w:sz w:val="28"/>
          <w:szCs w:val="28"/>
        </w:rPr>
        <w:t xml:space="preserve">  </w:t>
      </w:r>
      <w:r w:rsidRPr="00B15C22">
        <w:rPr>
          <w:rFonts w:asciiTheme="majorBidi" w:hAnsiTheme="majorBidi" w:cstheme="majorBidi"/>
          <w:sz w:val="28"/>
          <w:szCs w:val="28"/>
        </w:rPr>
        <w:t>Кокандскому хану Худояру. Письменные памятники Востока. Историко-филологические исследования. Ежегодник 1973.  Издательство «Наука». Москва. 1979</w:t>
      </w:r>
    </w:p>
    <w:p w:rsidR="00AE0E56" w:rsidRPr="00AE0E56" w:rsidRDefault="00AE0E56" w:rsidP="00AE0E56">
      <w:pPr>
        <w:pStyle w:val="ad"/>
        <w:numPr>
          <w:ilvl w:val="0"/>
          <w:numId w:val="7"/>
        </w:numPr>
        <w:autoSpaceDE w:val="0"/>
        <w:autoSpaceDN w:val="0"/>
        <w:adjustRightInd w:val="0"/>
        <w:spacing w:after="0" w:line="360" w:lineRule="auto"/>
        <w:jc w:val="both"/>
        <w:rPr>
          <w:rFonts w:ascii="Times New Roman" w:hAnsi="Times New Roman" w:cs="Times New Roman"/>
          <w:sz w:val="28"/>
          <w:szCs w:val="28"/>
        </w:rPr>
      </w:pPr>
      <w:r w:rsidRPr="00AE0E56">
        <w:rPr>
          <w:rFonts w:asciiTheme="majorBidi" w:hAnsiTheme="majorBidi" w:cstheme="majorBidi"/>
          <w:sz w:val="28"/>
          <w:szCs w:val="28"/>
          <w:lang w:val="en-US"/>
        </w:rPr>
        <w:lastRenderedPageBreak/>
        <w:t>Riyaz Akhmad Sheikh. Religious education in Uzbekistan under Soviet Imperialism. A</w:t>
      </w:r>
      <w:r w:rsidRPr="00AE0E56">
        <w:rPr>
          <w:rFonts w:asciiTheme="majorBidi" w:hAnsiTheme="majorBidi" w:cstheme="majorBidi"/>
          <w:sz w:val="28"/>
          <w:szCs w:val="28"/>
        </w:rPr>
        <w:t xml:space="preserve"> </w:t>
      </w:r>
      <w:r w:rsidRPr="00AE0E56">
        <w:rPr>
          <w:rFonts w:asciiTheme="majorBidi" w:hAnsiTheme="majorBidi" w:cstheme="majorBidi"/>
          <w:sz w:val="28"/>
          <w:szCs w:val="28"/>
          <w:lang w:val="en-US"/>
        </w:rPr>
        <w:t>secular</w:t>
      </w:r>
      <w:r w:rsidRPr="00AE0E56">
        <w:rPr>
          <w:rFonts w:asciiTheme="majorBidi" w:hAnsiTheme="majorBidi" w:cstheme="majorBidi"/>
          <w:sz w:val="28"/>
          <w:szCs w:val="28"/>
        </w:rPr>
        <w:t xml:space="preserve"> </w:t>
      </w:r>
      <w:r w:rsidRPr="00AE0E56">
        <w:rPr>
          <w:rFonts w:asciiTheme="majorBidi" w:hAnsiTheme="majorBidi" w:cstheme="majorBidi"/>
          <w:sz w:val="28"/>
          <w:szCs w:val="28"/>
          <w:lang w:val="en-US"/>
        </w:rPr>
        <w:t>based</w:t>
      </w:r>
      <w:r w:rsidRPr="00AE0E56">
        <w:rPr>
          <w:rFonts w:asciiTheme="majorBidi" w:hAnsiTheme="majorBidi" w:cstheme="majorBidi"/>
          <w:sz w:val="28"/>
          <w:szCs w:val="28"/>
        </w:rPr>
        <w:t xml:space="preserve"> </w:t>
      </w:r>
      <w:r w:rsidRPr="00AE0E56">
        <w:rPr>
          <w:rFonts w:asciiTheme="majorBidi" w:hAnsiTheme="majorBidi" w:cstheme="majorBidi"/>
          <w:sz w:val="28"/>
          <w:szCs w:val="28"/>
          <w:lang w:val="en-US"/>
        </w:rPr>
        <w:t>approach</w:t>
      </w:r>
      <w:r w:rsidRPr="00AE0E56">
        <w:rPr>
          <w:rFonts w:asciiTheme="majorBidi" w:hAnsiTheme="majorBidi" w:cstheme="majorBidi"/>
          <w:sz w:val="28"/>
          <w:szCs w:val="28"/>
        </w:rPr>
        <w:t xml:space="preserve">. </w:t>
      </w:r>
      <w:r w:rsidRPr="00AE0E56">
        <w:rPr>
          <w:rFonts w:asciiTheme="majorBidi" w:hAnsiTheme="majorBidi" w:cstheme="majorBidi"/>
          <w:sz w:val="28"/>
          <w:szCs w:val="28"/>
          <w:lang w:val="en-US"/>
        </w:rPr>
        <w:t>IJE</w:t>
      </w:r>
      <w:r w:rsidRPr="00AE0E56">
        <w:rPr>
          <w:rFonts w:asciiTheme="majorBidi" w:hAnsiTheme="majorBidi" w:cstheme="majorBidi"/>
          <w:sz w:val="28"/>
          <w:szCs w:val="28"/>
        </w:rPr>
        <w:t xml:space="preserve">. </w:t>
      </w:r>
      <w:r w:rsidRPr="00AE0E56">
        <w:rPr>
          <w:rFonts w:asciiTheme="majorBidi" w:hAnsiTheme="majorBidi" w:cstheme="majorBidi"/>
          <w:sz w:val="28"/>
          <w:szCs w:val="28"/>
          <w:lang w:val="en-US"/>
        </w:rPr>
        <w:t>vol</w:t>
      </w:r>
      <w:r w:rsidRPr="00AE0E56">
        <w:rPr>
          <w:rFonts w:asciiTheme="majorBidi" w:hAnsiTheme="majorBidi" w:cstheme="majorBidi"/>
          <w:sz w:val="28"/>
          <w:szCs w:val="28"/>
        </w:rPr>
        <w:t>. 3.</w:t>
      </w:r>
      <w:r w:rsidRPr="00AE0E56">
        <w:rPr>
          <w:rFonts w:asciiTheme="majorBidi" w:hAnsiTheme="majorBidi" w:cstheme="majorBidi"/>
          <w:sz w:val="28"/>
          <w:szCs w:val="28"/>
          <w:lang w:val="en-US"/>
        </w:rPr>
        <w:t>no</w:t>
      </w:r>
      <w:r w:rsidRPr="00AE0E56">
        <w:rPr>
          <w:rFonts w:asciiTheme="majorBidi" w:hAnsiTheme="majorBidi" w:cstheme="majorBidi"/>
          <w:sz w:val="28"/>
          <w:szCs w:val="28"/>
        </w:rPr>
        <w:t xml:space="preserve">. 3 </w:t>
      </w:r>
      <w:r w:rsidRPr="00AE0E56">
        <w:rPr>
          <w:rFonts w:asciiTheme="majorBidi" w:hAnsiTheme="majorBidi" w:cstheme="majorBidi"/>
          <w:sz w:val="28"/>
          <w:szCs w:val="28"/>
          <w:lang w:val="en-US"/>
        </w:rPr>
        <w:t>2015.</w:t>
      </w:r>
    </w:p>
    <w:bookmarkEnd w:id="1"/>
    <w:p w:rsidR="00607FB0" w:rsidRPr="000222A3" w:rsidRDefault="00607FB0" w:rsidP="000222A3">
      <w:pPr>
        <w:spacing w:before="400" w:after="400" w:line="360" w:lineRule="auto"/>
        <w:ind w:right="85"/>
        <w:jc w:val="both"/>
        <w:rPr>
          <w:rFonts w:ascii="Times New Roman" w:hAnsi="Times New Roman" w:cs="Times New Roman"/>
          <w:sz w:val="28"/>
          <w:szCs w:val="28"/>
        </w:rPr>
      </w:pPr>
    </w:p>
    <w:sectPr w:rsidR="00607FB0" w:rsidRPr="000222A3" w:rsidSect="00224406">
      <w:footerReference w:type="default" r:id="rId9"/>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F2B" w:rsidRDefault="00C30F2B" w:rsidP="00570931">
      <w:pPr>
        <w:spacing w:after="0" w:line="240" w:lineRule="auto"/>
      </w:pPr>
      <w:r>
        <w:separator/>
      </w:r>
    </w:p>
  </w:endnote>
  <w:endnote w:type="continuationSeparator" w:id="0">
    <w:p w:rsidR="00C30F2B" w:rsidRDefault="00C30F2B" w:rsidP="00570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03868"/>
      <w:docPartObj>
        <w:docPartGallery w:val="Page Numbers (Bottom of Page)"/>
        <w:docPartUnique/>
      </w:docPartObj>
    </w:sdtPr>
    <w:sdtEndPr/>
    <w:sdtContent>
      <w:p w:rsidR="00FC3EE1" w:rsidRDefault="00FC3EE1">
        <w:pPr>
          <w:pStyle w:val="aa"/>
          <w:jc w:val="center"/>
        </w:pPr>
        <w:r>
          <w:fldChar w:fldCharType="begin"/>
        </w:r>
        <w:r>
          <w:instrText>PAGE   \* MERGEFORMAT</w:instrText>
        </w:r>
        <w:r>
          <w:fldChar w:fldCharType="separate"/>
        </w:r>
        <w:r w:rsidR="00074504">
          <w:rPr>
            <w:noProof/>
          </w:rPr>
          <w:t>0</w:t>
        </w:r>
        <w:r>
          <w:fldChar w:fldCharType="end"/>
        </w:r>
      </w:p>
    </w:sdtContent>
  </w:sdt>
  <w:p w:rsidR="00FC3EE1" w:rsidRDefault="00FC3EE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F2B" w:rsidRDefault="00C30F2B" w:rsidP="00570931">
      <w:pPr>
        <w:spacing w:after="0" w:line="240" w:lineRule="auto"/>
      </w:pPr>
      <w:r>
        <w:separator/>
      </w:r>
    </w:p>
  </w:footnote>
  <w:footnote w:type="continuationSeparator" w:id="0">
    <w:p w:rsidR="00C30F2B" w:rsidRDefault="00C30F2B" w:rsidP="00570931">
      <w:pPr>
        <w:spacing w:after="0" w:line="240" w:lineRule="auto"/>
      </w:pPr>
      <w:r>
        <w:continuationSeparator/>
      </w:r>
    </w:p>
  </w:footnote>
  <w:footnote w:id="1">
    <w:p w:rsidR="00FC3EE1" w:rsidRPr="009A703C" w:rsidRDefault="00FC3EE1" w:rsidP="00211FA0">
      <w:pPr>
        <w:pStyle w:val="a3"/>
        <w:jc w:val="both"/>
      </w:pPr>
      <w:r>
        <w:rPr>
          <w:rStyle w:val="a5"/>
        </w:rPr>
        <w:footnoteRef/>
      </w:r>
      <w:r>
        <w:t xml:space="preserve"> </w:t>
      </w:r>
      <w:r w:rsidRPr="00636F6F">
        <w:rPr>
          <w:rFonts w:asciiTheme="majorBidi" w:hAnsiTheme="majorBidi" w:cstheme="majorBidi"/>
        </w:rPr>
        <w:t>Остроумов Н.П.</w:t>
      </w:r>
      <w:r>
        <w:rPr>
          <w:rFonts w:asciiTheme="majorBidi" w:hAnsiTheme="majorBidi" w:cstheme="majorBidi"/>
        </w:rPr>
        <w:t>,</w:t>
      </w:r>
      <w:r w:rsidRPr="00636F6F">
        <w:rPr>
          <w:rFonts w:asciiTheme="majorBidi" w:hAnsiTheme="majorBidi" w:cstheme="majorBidi"/>
        </w:rPr>
        <w:t xml:space="preserve"> Исторический очерк народного образования в городах и укреплениях бывшей Сырдарьинской линии и Туркестанской области с 1860 года по 1867 г. Типография, арендуемая О.В.</w:t>
      </w:r>
      <w:r>
        <w:rPr>
          <w:rFonts w:asciiTheme="majorBidi" w:hAnsiTheme="majorBidi" w:cstheme="majorBidi"/>
        </w:rPr>
        <w:t>- Базилевским. Ташкент. 1881. 110 с.</w:t>
      </w:r>
      <w:r w:rsidRPr="00B35B05">
        <w:rPr>
          <w:rFonts w:asciiTheme="majorBidi" w:hAnsiTheme="majorBidi" w:cstheme="majorBidi"/>
        </w:rPr>
        <w:t>;</w:t>
      </w:r>
      <w:r>
        <w:rPr>
          <w:rFonts w:asciiTheme="majorBidi" w:hAnsiTheme="majorBidi" w:cstheme="majorBidi"/>
        </w:rPr>
        <w:t xml:space="preserve"> Кун А.Л. Мусульманские училища Туркестанского Края. Журнал министерства народного просвещения, 176/3 СПб. 1871 г.</w:t>
      </w:r>
      <w:r w:rsidRPr="00B35B05">
        <w:rPr>
          <w:rFonts w:asciiTheme="majorBidi" w:hAnsiTheme="majorBidi" w:cstheme="majorBidi"/>
        </w:rPr>
        <w:t>;</w:t>
      </w:r>
      <w:r>
        <w:rPr>
          <w:rFonts w:asciiTheme="majorBidi" w:hAnsiTheme="majorBidi" w:cstheme="majorBidi"/>
        </w:rPr>
        <w:t xml:space="preserve"> Граменицкий С. Очерк народного образования в Туркестанском крае. Ташкент. Типо-Литография торг. дома Ф и Г. Бр. Каменские. 1896 г.</w:t>
      </w:r>
      <w:r w:rsidRPr="00FD32FB">
        <w:rPr>
          <w:rFonts w:asciiTheme="majorBidi" w:hAnsiTheme="majorBidi" w:cstheme="majorBidi"/>
        </w:rPr>
        <w:t xml:space="preserve">; </w:t>
      </w:r>
      <w:r w:rsidRPr="005D30FA">
        <w:rPr>
          <w:rFonts w:asciiTheme="majorBidi" w:hAnsiTheme="majorBidi" w:cstheme="majorBidi"/>
        </w:rPr>
        <w:t xml:space="preserve">Керенский О.М. </w:t>
      </w:r>
      <w:r>
        <w:rPr>
          <w:rFonts w:asciiTheme="majorBidi" w:hAnsiTheme="majorBidi" w:cstheme="majorBidi"/>
        </w:rPr>
        <w:t>Мадраса</w:t>
      </w:r>
      <w:r w:rsidRPr="005D30FA">
        <w:rPr>
          <w:rFonts w:asciiTheme="majorBidi" w:hAnsiTheme="majorBidi" w:cstheme="majorBidi"/>
        </w:rPr>
        <w:t xml:space="preserve">Туркестанского края. Журнал Министерство Народного Просвещения. Часть </w:t>
      </w:r>
      <w:r w:rsidRPr="005D30FA">
        <w:rPr>
          <w:rFonts w:asciiTheme="majorBidi" w:hAnsiTheme="majorBidi" w:cstheme="majorBidi"/>
          <w:lang w:val="en-US"/>
        </w:rPr>
        <w:t>CCLXXXIV</w:t>
      </w:r>
      <w:r w:rsidRPr="005D30FA">
        <w:rPr>
          <w:rFonts w:asciiTheme="majorBidi" w:hAnsiTheme="majorBidi" w:cstheme="majorBidi"/>
        </w:rPr>
        <w:t>.</w:t>
      </w:r>
      <w:r>
        <w:rPr>
          <w:rFonts w:asciiTheme="majorBidi" w:hAnsiTheme="majorBidi" w:cstheme="majorBidi"/>
        </w:rPr>
        <w:t xml:space="preserve">Ноябрь. Санкт-Петербург. 1892  </w:t>
      </w:r>
    </w:p>
  </w:footnote>
  <w:footnote w:id="2">
    <w:p w:rsidR="00FC3EE1" w:rsidRPr="00020E47" w:rsidRDefault="00FC3EE1" w:rsidP="00211FA0">
      <w:pPr>
        <w:pStyle w:val="a3"/>
        <w:jc w:val="both"/>
      </w:pPr>
      <w:r>
        <w:rPr>
          <w:rStyle w:val="a5"/>
        </w:rPr>
        <w:footnoteRef/>
      </w:r>
      <w:r>
        <w:t xml:space="preserve"> </w:t>
      </w:r>
      <w:r w:rsidRPr="00675778">
        <w:rPr>
          <w:rFonts w:asciiTheme="majorBidi" w:hAnsiTheme="majorBidi" w:cstheme="majorBidi"/>
        </w:rPr>
        <w:t>Остроумов Н.П. Сарты: этнографические материалы. Типография газеты «Среднеаз</w:t>
      </w:r>
      <w:r>
        <w:rPr>
          <w:rFonts w:asciiTheme="majorBidi" w:hAnsiTheme="majorBidi" w:cstheme="majorBidi"/>
        </w:rPr>
        <w:t>иатская жизнь».: Ташкент.1908.</w:t>
      </w:r>
      <w:r w:rsidRPr="00020E47">
        <w:rPr>
          <w:rFonts w:asciiTheme="majorBidi" w:hAnsiTheme="majorBidi" w:cstheme="majorBidi"/>
        </w:rPr>
        <w:t>;</w:t>
      </w:r>
      <w:r>
        <w:rPr>
          <w:rFonts w:asciiTheme="majorBidi" w:hAnsiTheme="majorBidi" w:cstheme="majorBidi"/>
        </w:rPr>
        <w:t xml:space="preserve"> </w:t>
      </w:r>
      <w:r w:rsidRPr="006A2375">
        <w:rPr>
          <w:rFonts w:asciiTheme="majorBidi" w:hAnsiTheme="majorBidi" w:cstheme="majorBidi"/>
        </w:rPr>
        <w:t xml:space="preserve">Остроумов Н.П. </w:t>
      </w:r>
      <w:r>
        <w:rPr>
          <w:rFonts w:asciiTheme="majorBidi" w:hAnsiTheme="majorBidi" w:cstheme="majorBidi"/>
        </w:rPr>
        <w:t>Мадрас</w:t>
      </w:r>
      <w:r w:rsidRPr="006A2375">
        <w:rPr>
          <w:rFonts w:asciiTheme="majorBidi" w:hAnsiTheme="majorBidi" w:cstheme="majorBidi"/>
        </w:rPr>
        <w:t>ы в Туркестанском крае. Журнал Министерств</w:t>
      </w:r>
      <w:r>
        <w:rPr>
          <w:rFonts w:asciiTheme="majorBidi" w:hAnsiTheme="majorBidi" w:cstheme="majorBidi"/>
        </w:rPr>
        <w:t>а</w:t>
      </w:r>
      <w:r w:rsidRPr="006A2375">
        <w:rPr>
          <w:rFonts w:asciiTheme="majorBidi" w:hAnsiTheme="majorBidi" w:cstheme="majorBidi"/>
        </w:rPr>
        <w:t xml:space="preserve"> Народного Просвещения. Часть </w:t>
      </w:r>
      <w:r w:rsidRPr="006A2375">
        <w:rPr>
          <w:rFonts w:asciiTheme="majorBidi" w:hAnsiTheme="majorBidi" w:cstheme="majorBidi"/>
          <w:lang w:val="en-US"/>
        </w:rPr>
        <w:t>VII</w:t>
      </w:r>
      <w:r w:rsidRPr="006A2375">
        <w:rPr>
          <w:rFonts w:asciiTheme="majorBidi" w:hAnsiTheme="majorBidi" w:cstheme="majorBidi"/>
        </w:rPr>
        <w:t>.</w:t>
      </w:r>
      <w:r>
        <w:rPr>
          <w:rFonts w:asciiTheme="majorBidi" w:hAnsiTheme="majorBidi" w:cstheme="majorBidi"/>
        </w:rPr>
        <w:t xml:space="preserve"> Январь. Санкт-Петербург. 1907.</w:t>
      </w:r>
    </w:p>
  </w:footnote>
  <w:footnote w:id="3">
    <w:p w:rsidR="00FC3EE1" w:rsidRPr="00017E9C" w:rsidRDefault="00FC3EE1" w:rsidP="00211FA0">
      <w:pPr>
        <w:pStyle w:val="a3"/>
        <w:jc w:val="both"/>
      </w:pPr>
      <w:r>
        <w:rPr>
          <w:rStyle w:val="a5"/>
        </w:rPr>
        <w:footnoteRef/>
      </w:r>
      <w:r>
        <w:t xml:space="preserve"> </w:t>
      </w:r>
      <w:r>
        <w:rPr>
          <w:rFonts w:asciiTheme="majorBidi" w:hAnsiTheme="majorBidi" w:cstheme="majorBidi"/>
        </w:rPr>
        <w:t>Наливкин В.П.</w:t>
      </w:r>
      <w:r w:rsidRPr="004C0B5D">
        <w:rPr>
          <w:rFonts w:asciiTheme="majorBidi" w:hAnsiTheme="majorBidi" w:cstheme="majorBidi"/>
        </w:rPr>
        <w:t xml:space="preserve"> Туземцы раньше и теперь. Издание А.Л. Кирснера. Ташкент. 1913</w:t>
      </w:r>
      <w:r>
        <w:rPr>
          <w:rFonts w:asciiTheme="majorBidi" w:hAnsiTheme="majorBidi" w:cstheme="majorBidi"/>
        </w:rPr>
        <w:t>.</w:t>
      </w:r>
      <w:r w:rsidRPr="00017E9C">
        <w:rPr>
          <w:rFonts w:asciiTheme="majorBidi" w:hAnsiTheme="majorBidi" w:cstheme="majorBidi"/>
        </w:rPr>
        <w:t>;</w:t>
      </w:r>
      <w:r>
        <w:rPr>
          <w:rFonts w:asciiTheme="majorBidi" w:hAnsiTheme="majorBidi" w:cstheme="majorBidi"/>
        </w:rPr>
        <w:t xml:space="preserve"> </w:t>
      </w:r>
      <w:r w:rsidRPr="0058143F">
        <w:rPr>
          <w:rFonts w:asciiTheme="majorBidi" w:hAnsiTheme="majorBidi" w:cstheme="majorBidi"/>
        </w:rPr>
        <w:t>Наливкин В. П. Что даст средне-азиатская мусульманская  школа в образовательном и воспитательном отношении // Туркестанский литературный журнал: Типографи</w:t>
      </w:r>
      <w:r>
        <w:rPr>
          <w:rFonts w:asciiTheme="majorBidi" w:hAnsiTheme="majorBidi" w:cstheme="majorBidi"/>
        </w:rPr>
        <w:t>я А. Бенке. С-Петербург, 1900.</w:t>
      </w:r>
    </w:p>
  </w:footnote>
  <w:footnote w:id="4">
    <w:p w:rsidR="00FC3EE1" w:rsidRDefault="00FC3EE1" w:rsidP="00211FA0">
      <w:pPr>
        <w:pStyle w:val="a3"/>
        <w:jc w:val="both"/>
      </w:pPr>
      <w:r>
        <w:rPr>
          <w:rStyle w:val="a5"/>
        </w:rPr>
        <w:footnoteRef/>
      </w:r>
      <w:r>
        <w:t xml:space="preserve"> </w:t>
      </w:r>
      <w:r w:rsidRPr="005D0105">
        <w:rPr>
          <w:rFonts w:asciiTheme="majorBidi" w:hAnsiTheme="majorBidi" w:cstheme="majorBidi"/>
        </w:rPr>
        <w:t>Бобровников Н.А. Русско-туземные училища, мектебы и медресы Средней Азии. Путевые заметки. Сенатская типография. Санкт-Петербург. 1913</w:t>
      </w:r>
    </w:p>
  </w:footnote>
  <w:footnote w:id="5">
    <w:p w:rsidR="00FC3EE1" w:rsidRPr="007372B6" w:rsidRDefault="00FC3EE1" w:rsidP="00211FA0">
      <w:pPr>
        <w:pStyle w:val="a3"/>
      </w:pPr>
      <w:r>
        <w:rPr>
          <w:rStyle w:val="a5"/>
        </w:rPr>
        <w:footnoteRef/>
      </w:r>
      <w:r>
        <w:t xml:space="preserve"> </w:t>
      </w:r>
      <w:r w:rsidRPr="00F13AC0">
        <w:rPr>
          <w:rFonts w:asciiTheme="majorBidi" w:hAnsiTheme="majorBidi" w:cstheme="majorBidi"/>
        </w:rPr>
        <w:t xml:space="preserve">Добросмыслов. А., Учебные заведения в Ташкенте. Средняя Азия. Ежемесячное литературно-историческое </w:t>
      </w:r>
      <w:r>
        <w:rPr>
          <w:rFonts w:asciiTheme="majorBidi" w:hAnsiTheme="majorBidi" w:cstheme="majorBidi"/>
        </w:rPr>
        <w:t>издание под редакцией</w:t>
      </w:r>
      <w:r w:rsidRPr="00F13AC0">
        <w:rPr>
          <w:rFonts w:asciiTheme="majorBidi" w:hAnsiTheme="majorBidi" w:cstheme="majorBidi"/>
        </w:rPr>
        <w:t xml:space="preserve"> А.Л. Кирснера. Книга </w:t>
      </w:r>
      <w:r w:rsidRPr="00F13AC0">
        <w:rPr>
          <w:rFonts w:asciiTheme="majorBidi" w:hAnsiTheme="majorBidi" w:cstheme="majorBidi"/>
          <w:lang w:val="en-US"/>
        </w:rPr>
        <w:t>IV</w:t>
      </w:r>
      <w:r w:rsidRPr="00FD4921">
        <w:rPr>
          <w:rFonts w:asciiTheme="majorBidi" w:hAnsiTheme="majorBidi" w:cstheme="majorBidi"/>
        </w:rPr>
        <w:t>/</w:t>
      </w:r>
      <w:r>
        <w:rPr>
          <w:rFonts w:asciiTheme="majorBidi" w:hAnsiTheme="majorBidi" w:cstheme="majorBidi"/>
        </w:rPr>
        <w:t>Апрель. Ташкент. 1910.</w:t>
      </w:r>
      <w:r w:rsidRPr="007372B6">
        <w:rPr>
          <w:rFonts w:asciiTheme="majorBidi" w:hAnsiTheme="majorBidi" w:cstheme="majorBidi"/>
        </w:rPr>
        <w:t>;</w:t>
      </w:r>
      <w:r>
        <w:rPr>
          <w:rFonts w:asciiTheme="majorBidi" w:hAnsiTheme="majorBidi" w:cstheme="majorBidi"/>
        </w:rPr>
        <w:t xml:space="preserve"> Васиневский Е. Зачатки народного образования в Туркестанском крае. Исторический очерк. </w:t>
      </w:r>
      <w:r w:rsidRPr="00F13AC0">
        <w:rPr>
          <w:rFonts w:asciiTheme="majorBidi" w:hAnsiTheme="majorBidi" w:cstheme="majorBidi"/>
        </w:rPr>
        <w:t xml:space="preserve">Ежемесячное литературно-историческое </w:t>
      </w:r>
      <w:r>
        <w:rPr>
          <w:rFonts w:asciiTheme="majorBidi" w:hAnsiTheme="majorBidi" w:cstheme="majorBidi"/>
        </w:rPr>
        <w:t>издание под редакцией</w:t>
      </w:r>
      <w:r w:rsidRPr="00F13AC0">
        <w:rPr>
          <w:rFonts w:asciiTheme="majorBidi" w:hAnsiTheme="majorBidi" w:cstheme="majorBidi"/>
        </w:rPr>
        <w:t xml:space="preserve"> А.Л. Кирснера. Книга </w:t>
      </w:r>
      <w:r>
        <w:rPr>
          <w:rFonts w:asciiTheme="majorBidi" w:hAnsiTheme="majorBidi" w:cstheme="majorBidi"/>
          <w:lang w:val="en-US"/>
        </w:rPr>
        <w:t>IX</w:t>
      </w:r>
      <w:r w:rsidRPr="0060206B">
        <w:rPr>
          <w:rFonts w:asciiTheme="majorBidi" w:hAnsiTheme="majorBidi" w:cstheme="majorBidi"/>
        </w:rPr>
        <w:t>-</w:t>
      </w:r>
      <w:r>
        <w:rPr>
          <w:rFonts w:asciiTheme="majorBidi" w:hAnsiTheme="majorBidi" w:cstheme="majorBidi"/>
          <w:lang w:val="en-US"/>
        </w:rPr>
        <w:t>X</w:t>
      </w:r>
      <w:r w:rsidRPr="00FD4921">
        <w:rPr>
          <w:rFonts w:asciiTheme="majorBidi" w:hAnsiTheme="majorBidi" w:cstheme="majorBidi"/>
        </w:rPr>
        <w:t>/</w:t>
      </w:r>
      <w:r>
        <w:rPr>
          <w:rFonts w:asciiTheme="majorBidi" w:hAnsiTheme="majorBidi" w:cstheme="majorBidi"/>
        </w:rPr>
        <w:t>Сентябрь-Октябрь. Ташкент. 1910</w:t>
      </w:r>
    </w:p>
  </w:footnote>
  <w:footnote w:id="6">
    <w:p w:rsidR="00FC3EE1" w:rsidRDefault="00FC3EE1" w:rsidP="00211FA0">
      <w:pPr>
        <w:pStyle w:val="a3"/>
      </w:pPr>
      <w:r>
        <w:rPr>
          <w:rStyle w:val="a5"/>
        </w:rPr>
        <w:footnoteRef/>
      </w:r>
      <w:r>
        <w:t xml:space="preserve"> </w:t>
      </w:r>
      <w:r w:rsidRPr="005C2EFC">
        <w:rPr>
          <w:rFonts w:asciiTheme="majorBidi" w:hAnsiTheme="majorBidi" w:cstheme="majorBidi"/>
        </w:rPr>
        <w:t>Бартольд В.В., История культурной жизни Туркестана. Издательство Академии наук СССР. Ленинград. 1927</w:t>
      </w:r>
      <w:r>
        <w:rPr>
          <w:rFonts w:asciiTheme="majorBidi" w:hAnsiTheme="majorBidi" w:cstheme="majorBidi"/>
        </w:rPr>
        <w:t>.</w:t>
      </w:r>
    </w:p>
  </w:footnote>
  <w:footnote w:id="7">
    <w:p w:rsidR="00FC3EE1" w:rsidRDefault="00FC3EE1" w:rsidP="00211FA0">
      <w:pPr>
        <w:pStyle w:val="a3"/>
      </w:pPr>
      <w:r>
        <w:rPr>
          <w:rStyle w:val="a5"/>
        </w:rPr>
        <w:footnoteRef/>
      </w:r>
      <w:r>
        <w:t xml:space="preserve"> </w:t>
      </w:r>
      <w:r w:rsidRPr="005D30FA">
        <w:rPr>
          <w:rFonts w:asciiTheme="majorBidi" w:hAnsiTheme="majorBidi" w:cstheme="majorBidi"/>
        </w:rPr>
        <w:t xml:space="preserve">Троицкая А.Л. Челобитная учащихся </w:t>
      </w:r>
      <w:r>
        <w:rPr>
          <w:rFonts w:asciiTheme="majorBidi" w:hAnsiTheme="majorBidi" w:cstheme="majorBidi"/>
        </w:rPr>
        <w:t xml:space="preserve">мадраса </w:t>
      </w:r>
      <w:r w:rsidRPr="005D30FA">
        <w:rPr>
          <w:rFonts w:asciiTheme="majorBidi" w:hAnsiTheme="majorBidi" w:cstheme="majorBidi"/>
        </w:rPr>
        <w:t xml:space="preserve">Кокандскому хану Худояру. Письменные памятники Востока. Историко-филологические исследования. Ежегодник 1973.  Издательство </w:t>
      </w:r>
      <w:r>
        <w:rPr>
          <w:rFonts w:asciiTheme="majorBidi" w:hAnsiTheme="majorBidi" w:cstheme="majorBidi"/>
        </w:rPr>
        <w:t>«Наука». Москва. 1979. с</w:t>
      </w:r>
    </w:p>
  </w:footnote>
  <w:footnote w:id="8">
    <w:p w:rsidR="00FC3EE1" w:rsidRPr="00A50618" w:rsidRDefault="00FC3EE1" w:rsidP="00211FA0">
      <w:pPr>
        <w:pStyle w:val="a3"/>
        <w:jc w:val="both"/>
        <w:rPr>
          <w:rFonts w:asciiTheme="majorBidi" w:hAnsiTheme="majorBidi" w:cstheme="majorBidi"/>
        </w:rPr>
      </w:pPr>
      <w:r w:rsidRPr="00A50618">
        <w:rPr>
          <w:rStyle w:val="a5"/>
          <w:rFonts w:asciiTheme="majorBidi" w:hAnsiTheme="majorBidi" w:cstheme="majorBidi"/>
        </w:rPr>
        <w:footnoteRef/>
      </w:r>
      <w:r w:rsidRPr="00A50618">
        <w:rPr>
          <w:rFonts w:asciiTheme="majorBidi" w:hAnsiTheme="majorBidi" w:cstheme="majorBidi"/>
        </w:rPr>
        <w:t xml:space="preserve"> Мирбабаев Абдуллоджон. История </w:t>
      </w:r>
      <w:r>
        <w:rPr>
          <w:rFonts w:asciiTheme="majorBidi" w:hAnsiTheme="majorBidi" w:cstheme="majorBidi"/>
        </w:rPr>
        <w:t>мадрас</w:t>
      </w:r>
      <w:r w:rsidRPr="00A50618">
        <w:rPr>
          <w:rFonts w:asciiTheme="majorBidi" w:hAnsiTheme="majorBidi" w:cstheme="majorBidi"/>
        </w:rPr>
        <w:t xml:space="preserve">а Северного Таджикистана. Автореферат на диссертацию соискание ученой степени кандидата исторических наук. Душанбе. 1977 </w:t>
      </w:r>
    </w:p>
  </w:footnote>
  <w:footnote w:id="9">
    <w:p w:rsidR="00FC3EE1" w:rsidRPr="00A50618" w:rsidRDefault="00FC3EE1" w:rsidP="00211FA0">
      <w:pPr>
        <w:pStyle w:val="a3"/>
        <w:jc w:val="both"/>
        <w:rPr>
          <w:rFonts w:asciiTheme="majorBidi" w:hAnsiTheme="majorBidi" w:cstheme="majorBidi"/>
        </w:rPr>
      </w:pPr>
      <w:r w:rsidRPr="00A50618">
        <w:rPr>
          <w:rStyle w:val="a5"/>
          <w:rFonts w:asciiTheme="majorBidi" w:hAnsiTheme="majorBidi" w:cstheme="majorBidi"/>
        </w:rPr>
        <w:footnoteRef/>
      </w:r>
      <w:r w:rsidRPr="00A50618">
        <w:rPr>
          <w:rFonts w:asciiTheme="majorBidi" w:hAnsiTheme="majorBidi" w:cstheme="majorBidi"/>
          <w:color w:val="000000"/>
          <w:shd w:val="clear" w:color="auto" w:fill="FFFFFF"/>
        </w:rPr>
        <w:t xml:space="preserve"> </w:t>
      </w:r>
      <w:r w:rsidRPr="00A50618">
        <w:rPr>
          <w:rFonts w:asciiTheme="majorBidi" w:hAnsiTheme="majorBidi" w:cstheme="majorBidi"/>
        </w:rPr>
        <w:t xml:space="preserve">Котюкова Т.В. Окраина на особом положении... </w:t>
      </w:r>
      <w:r>
        <w:rPr>
          <w:rFonts w:asciiTheme="majorBidi" w:hAnsiTheme="majorBidi" w:cstheme="majorBidi"/>
        </w:rPr>
        <w:t>(</w:t>
      </w:r>
      <w:r w:rsidRPr="00A50618">
        <w:rPr>
          <w:rFonts w:asciiTheme="majorBidi" w:hAnsiTheme="majorBidi" w:cstheme="majorBidi"/>
        </w:rPr>
        <w:t>Туркестан в преддверии драмы</w:t>
      </w:r>
      <w:r>
        <w:rPr>
          <w:rFonts w:asciiTheme="majorBidi" w:hAnsiTheme="majorBidi" w:cstheme="majorBidi"/>
        </w:rPr>
        <w:t>).</w:t>
      </w:r>
      <w:r w:rsidRPr="00A50618">
        <w:rPr>
          <w:rFonts w:asciiTheme="majorBidi" w:hAnsiTheme="majorBidi" w:cstheme="majorBidi"/>
        </w:rPr>
        <w:t xml:space="preserve"> — М.: Научно-политическая книга, 2016.</w:t>
      </w:r>
    </w:p>
  </w:footnote>
  <w:footnote w:id="10">
    <w:p w:rsidR="00FC3EE1" w:rsidRPr="00A50618" w:rsidRDefault="00FC3EE1" w:rsidP="00250D8B">
      <w:pPr>
        <w:pStyle w:val="a3"/>
        <w:jc w:val="both"/>
        <w:rPr>
          <w:rFonts w:asciiTheme="majorBidi" w:hAnsiTheme="majorBidi" w:cstheme="majorBidi"/>
        </w:rPr>
      </w:pPr>
      <w:r w:rsidRPr="00A50618">
        <w:rPr>
          <w:rStyle w:val="a5"/>
          <w:rFonts w:asciiTheme="majorBidi" w:hAnsiTheme="majorBidi" w:cstheme="majorBidi"/>
        </w:rPr>
        <w:footnoteRef/>
      </w:r>
      <w:r w:rsidRPr="00A50618">
        <w:rPr>
          <w:rFonts w:asciiTheme="majorBidi" w:hAnsiTheme="majorBidi" w:cstheme="majorBidi"/>
        </w:rPr>
        <w:t xml:space="preserve"> Абашин С.Н. Ислам в бюрократической политике царской администрации Туркестана. (Вакуфное дело дахбитского медресе.1892-1900)</w:t>
      </w:r>
      <w:r>
        <w:rPr>
          <w:rFonts w:asciiTheme="majorBidi" w:hAnsiTheme="majorBidi" w:cstheme="majorBidi"/>
        </w:rPr>
        <w:t xml:space="preserve"> //</w:t>
      </w:r>
      <w:r w:rsidRPr="00A50618">
        <w:rPr>
          <w:rFonts w:asciiTheme="majorBidi" w:hAnsiTheme="majorBidi" w:cstheme="majorBidi"/>
        </w:rPr>
        <w:t xml:space="preserve"> Сборник русского исторического общества. №7 (155). </w:t>
      </w:r>
      <w:r>
        <w:rPr>
          <w:rFonts w:asciiTheme="majorBidi" w:hAnsiTheme="majorBidi" w:cstheme="majorBidi"/>
        </w:rPr>
        <w:t xml:space="preserve">— М.: </w:t>
      </w:r>
      <w:r w:rsidRPr="00A50618">
        <w:rPr>
          <w:rFonts w:asciiTheme="majorBidi" w:hAnsiTheme="majorBidi" w:cstheme="majorBidi"/>
        </w:rPr>
        <w:t>Русская панорама</w:t>
      </w:r>
      <w:r>
        <w:rPr>
          <w:rFonts w:asciiTheme="majorBidi" w:hAnsiTheme="majorBidi" w:cstheme="majorBidi"/>
        </w:rPr>
        <w:t xml:space="preserve">, </w:t>
      </w:r>
      <w:r w:rsidRPr="00A50618">
        <w:rPr>
          <w:rFonts w:asciiTheme="majorBidi" w:hAnsiTheme="majorBidi" w:cstheme="majorBidi"/>
        </w:rPr>
        <w:t>2003</w:t>
      </w:r>
      <w:r>
        <w:rPr>
          <w:rFonts w:asciiTheme="majorBidi" w:hAnsiTheme="majorBidi" w:cstheme="majorBidi"/>
        </w:rPr>
        <w:t>.</w:t>
      </w:r>
    </w:p>
  </w:footnote>
  <w:footnote w:id="11">
    <w:p w:rsidR="00FC3EE1" w:rsidRPr="00A50618" w:rsidRDefault="00FC3EE1" w:rsidP="00211FA0">
      <w:pPr>
        <w:pStyle w:val="a3"/>
        <w:jc w:val="both"/>
        <w:rPr>
          <w:rFonts w:asciiTheme="majorBidi" w:hAnsiTheme="majorBidi" w:cstheme="majorBidi"/>
        </w:rPr>
      </w:pPr>
      <w:r w:rsidRPr="00A50618">
        <w:rPr>
          <w:rStyle w:val="a5"/>
          <w:rFonts w:asciiTheme="majorBidi" w:hAnsiTheme="majorBidi" w:cstheme="majorBidi"/>
        </w:rPr>
        <w:footnoteRef/>
      </w:r>
      <w:r>
        <w:rPr>
          <w:rFonts w:asciiTheme="majorBidi" w:hAnsiTheme="majorBidi" w:cstheme="majorBidi"/>
        </w:rPr>
        <w:t xml:space="preserve"> Гаффоров </w:t>
      </w:r>
      <w:r w:rsidRPr="00C9742D">
        <w:rPr>
          <w:rFonts w:asciiTheme="majorBidi" w:hAnsiTheme="majorBidi" w:cstheme="majorBidi"/>
        </w:rPr>
        <w:t xml:space="preserve">Нумонджон. Общественно-политическая деятельность Махмудходжи Бехбуди. </w:t>
      </w:r>
      <w:r>
        <w:rPr>
          <w:rFonts w:asciiTheme="majorBidi" w:hAnsiTheme="majorBidi" w:cstheme="majorBidi"/>
          <w:lang w:val="uz-Cyrl-UZ"/>
        </w:rPr>
        <w:t>Душанбе.</w:t>
      </w:r>
      <w:r w:rsidRPr="00C9742D">
        <w:rPr>
          <w:rFonts w:asciiTheme="majorBidi" w:hAnsiTheme="majorBidi" w:cstheme="majorBidi"/>
        </w:rPr>
        <w:t xml:space="preserve"> «Сино». 1997.</w:t>
      </w:r>
      <w:r w:rsidRPr="007119CC">
        <w:rPr>
          <w:rFonts w:asciiTheme="majorBidi" w:hAnsiTheme="majorBidi" w:cstheme="majorBidi"/>
        </w:rPr>
        <w:t>;</w:t>
      </w:r>
      <w:r>
        <w:rPr>
          <w:rFonts w:asciiTheme="majorBidi" w:hAnsiTheme="majorBidi" w:cstheme="majorBidi"/>
        </w:rPr>
        <w:t xml:space="preserve"> </w:t>
      </w:r>
      <w:r w:rsidRPr="00A50618">
        <w:rPr>
          <w:rFonts w:asciiTheme="majorBidi" w:hAnsiTheme="majorBidi" w:cstheme="majorBidi"/>
        </w:rPr>
        <w:t xml:space="preserve">Бабаджанов Б.М., Шигабдинов Р. Ислам в первые годы советской власти: старые дискуссии в новых условиях. Россия – Средняя Азия. Т. 2: Политика и ислам в </w:t>
      </w:r>
      <w:r w:rsidRPr="00A50618">
        <w:rPr>
          <w:rFonts w:asciiTheme="majorBidi" w:hAnsiTheme="majorBidi" w:cstheme="majorBidi"/>
          <w:lang w:val="en-US"/>
        </w:rPr>
        <w:t>XX</w:t>
      </w:r>
      <w:r w:rsidRPr="00A50618">
        <w:rPr>
          <w:rFonts w:asciiTheme="majorBidi" w:hAnsiTheme="majorBidi" w:cstheme="majorBidi"/>
        </w:rPr>
        <w:t xml:space="preserve">- начале </w:t>
      </w:r>
      <w:r w:rsidRPr="00A50618">
        <w:rPr>
          <w:rFonts w:asciiTheme="majorBidi" w:hAnsiTheme="majorBidi" w:cstheme="majorBidi"/>
          <w:lang w:val="en-US"/>
        </w:rPr>
        <w:t>XXI</w:t>
      </w:r>
      <w:r w:rsidRPr="00A50618">
        <w:rPr>
          <w:rFonts w:asciiTheme="majorBidi" w:hAnsiTheme="majorBidi" w:cstheme="majorBidi"/>
        </w:rPr>
        <w:t xml:space="preserve"> вв. М.: ЛЕНАНД, 2011.</w:t>
      </w:r>
    </w:p>
  </w:footnote>
  <w:footnote w:id="12">
    <w:p w:rsidR="00FC3EE1" w:rsidRPr="00A50618" w:rsidRDefault="00FC3EE1" w:rsidP="00211FA0">
      <w:pPr>
        <w:pStyle w:val="a3"/>
        <w:jc w:val="both"/>
        <w:rPr>
          <w:rFonts w:asciiTheme="majorBidi" w:hAnsiTheme="majorBidi" w:cstheme="majorBidi"/>
        </w:rPr>
      </w:pPr>
      <w:r w:rsidRPr="00A50618">
        <w:rPr>
          <w:rStyle w:val="a5"/>
          <w:rFonts w:asciiTheme="majorBidi" w:hAnsiTheme="majorBidi" w:cstheme="majorBidi"/>
        </w:rPr>
        <w:footnoteRef/>
      </w:r>
      <w:r w:rsidRPr="00A50618">
        <w:rPr>
          <w:rFonts w:asciiTheme="majorBidi" w:hAnsiTheme="majorBidi" w:cstheme="majorBidi"/>
          <w:color w:val="000000"/>
          <w:shd w:val="clear" w:color="auto" w:fill="FFFFFF"/>
        </w:rPr>
        <w:t>Волков И. В. Власть и мусульманская школа в русском Туркестане (1867-1881) // Власть. 2017</w:t>
      </w:r>
      <w:r w:rsidRPr="004E16F7">
        <w:rPr>
          <w:rFonts w:asciiTheme="majorBidi" w:hAnsiTheme="majorBidi" w:cstheme="majorBidi"/>
          <w:color w:val="000000"/>
          <w:shd w:val="clear" w:color="auto" w:fill="FFFFFF"/>
        </w:rPr>
        <w:t xml:space="preserve">.; </w:t>
      </w:r>
      <w:r>
        <w:rPr>
          <w:rFonts w:asciiTheme="majorBidi" w:hAnsiTheme="majorBidi" w:cstheme="majorBidi"/>
          <w:color w:val="000000"/>
          <w:shd w:val="clear" w:color="auto" w:fill="FFFFFF"/>
        </w:rPr>
        <w:t xml:space="preserve">Расулов Б.М. Из истории мусульманских мактабов и медресе Узбекистана (конец </w:t>
      </w:r>
      <w:r>
        <w:rPr>
          <w:rFonts w:asciiTheme="majorBidi" w:hAnsiTheme="majorBidi" w:cstheme="majorBidi"/>
          <w:color w:val="000000"/>
          <w:shd w:val="clear" w:color="auto" w:fill="FFFFFF"/>
          <w:lang w:val="en-US"/>
        </w:rPr>
        <w:t>XIX</w:t>
      </w:r>
      <w:r w:rsidRPr="004E16F7">
        <w:rPr>
          <w:rFonts w:asciiTheme="majorBidi" w:hAnsiTheme="majorBidi" w:cstheme="majorBidi"/>
          <w:color w:val="000000"/>
          <w:shd w:val="clear" w:color="auto" w:fill="FFFFFF"/>
        </w:rPr>
        <w:t>- 20-</w:t>
      </w:r>
      <w:r>
        <w:rPr>
          <w:rFonts w:asciiTheme="majorBidi" w:hAnsiTheme="majorBidi" w:cstheme="majorBidi"/>
          <w:color w:val="000000"/>
          <w:shd w:val="clear" w:color="auto" w:fill="FFFFFF"/>
        </w:rPr>
        <w:t xml:space="preserve">е годы </w:t>
      </w:r>
      <w:r>
        <w:rPr>
          <w:rFonts w:asciiTheme="majorBidi" w:hAnsiTheme="majorBidi" w:cstheme="majorBidi"/>
          <w:color w:val="000000"/>
          <w:shd w:val="clear" w:color="auto" w:fill="FFFFFF"/>
          <w:lang w:val="en-US"/>
        </w:rPr>
        <w:t>XX</w:t>
      </w:r>
      <w:r>
        <w:rPr>
          <w:rFonts w:asciiTheme="majorBidi" w:hAnsiTheme="majorBidi" w:cstheme="majorBidi"/>
          <w:color w:val="000000"/>
          <w:shd w:val="clear" w:color="auto" w:fill="FFFFFF"/>
        </w:rPr>
        <w:t xml:space="preserve"> века). Автореферат на диссертацию на соискание ученой степени кандидата исторических наук. Андижан. 1996</w:t>
      </w:r>
      <w:r w:rsidRPr="00A50618">
        <w:rPr>
          <w:rFonts w:asciiTheme="majorBidi" w:hAnsiTheme="majorBidi" w:cstheme="majorBidi"/>
        </w:rPr>
        <w:t xml:space="preserve"> </w:t>
      </w:r>
    </w:p>
  </w:footnote>
  <w:footnote w:id="13">
    <w:p w:rsidR="00FC3EE1" w:rsidRDefault="00FC3EE1" w:rsidP="00211FA0">
      <w:pPr>
        <w:pStyle w:val="a3"/>
      </w:pPr>
      <w:r>
        <w:rPr>
          <w:rStyle w:val="a5"/>
        </w:rPr>
        <w:footnoteRef/>
      </w:r>
      <w:r>
        <w:t xml:space="preserve"> </w:t>
      </w:r>
      <w:r w:rsidRPr="001257E2">
        <w:rPr>
          <w:rFonts w:asciiTheme="majorBidi" w:hAnsiTheme="majorBidi" w:cstheme="majorBidi"/>
          <w:lang w:val="uz-Cyrl-UZ"/>
        </w:rPr>
        <w:t>Очил Сафо</w:t>
      </w:r>
      <w:r>
        <w:rPr>
          <w:rFonts w:asciiTheme="majorBidi" w:hAnsiTheme="majorBidi" w:cstheme="majorBidi"/>
          <w:lang w:val="uz-Cyrl-UZ"/>
        </w:rPr>
        <w:t>,</w:t>
      </w:r>
      <w:r w:rsidRPr="001257E2">
        <w:rPr>
          <w:rFonts w:asciiTheme="majorBidi" w:hAnsiTheme="majorBidi" w:cstheme="majorBidi"/>
          <w:lang w:val="uz-Cyrl-UZ"/>
        </w:rPr>
        <w:t xml:space="preserve"> Хошимов Комилжон</w:t>
      </w:r>
      <w:r w:rsidRPr="001257E2">
        <w:rPr>
          <w:rFonts w:asciiTheme="majorBidi" w:hAnsiTheme="majorBidi" w:cstheme="majorBidi"/>
        </w:rPr>
        <w:t xml:space="preserve">. </w:t>
      </w:r>
      <w:r w:rsidRPr="001257E2">
        <w:rPr>
          <w:rFonts w:asciiTheme="majorBidi" w:hAnsiTheme="majorBidi" w:cstheme="majorBidi"/>
          <w:lang w:val="uz-Cyrl-UZ"/>
        </w:rPr>
        <w:t>Ўзбек педагогикаси анталогияси. Иккинчи жилд. Тошкент .“Ўкитувчи”   1999</w:t>
      </w:r>
    </w:p>
  </w:footnote>
  <w:footnote w:id="14">
    <w:p w:rsidR="00FC3EE1" w:rsidRPr="00295B81" w:rsidRDefault="00FC3EE1" w:rsidP="00211FA0">
      <w:pPr>
        <w:pStyle w:val="a3"/>
        <w:rPr>
          <w:lang w:val="en-US"/>
        </w:rPr>
      </w:pPr>
      <w:r>
        <w:rPr>
          <w:rStyle w:val="a5"/>
        </w:rPr>
        <w:footnoteRef/>
      </w:r>
      <w:r>
        <w:t xml:space="preserve"> </w:t>
      </w:r>
      <w:r w:rsidRPr="000B65FE">
        <w:rPr>
          <w:rFonts w:asciiTheme="majorBidi" w:hAnsiTheme="majorBidi" w:cstheme="majorBidi"/>
        </w:rPr>
        <w:t xml:space="preserve">История образования в архивных источниках (по материалам ЦГА РУз) Том </w:t>
      </w:r>
      <w:r w:rsidRPr="000B65FE">
        <w:rPr>
          <w:rFonts w:asciiTheme="majorBidi" w:hAnsiTheme="majorBidi" w:cstheme="majorBidi"/>
          <w:lang w:val="en-US"/>
        </w:rPr>
        <w:t>I</w:t>
      </w:r>
      <w:r>
        <w:rPr>
          <w:rFonts w:asciiTheme="majorBidi" w:hAnsiTheme="majorBidi" w:cstheme="majorBidi"/>
        </w:rPr>
        <w:t>-</w:t>
      </w:r>
      <w:r>
        <w:rPr>
          <w:rFonts w:asciiTheme="majorBidi" w:hAnsiTheme="majorBidi" w:cstheme="majorBidi"/>
          <w:lang w:val="en-US"/>
        </w:rPr>
        <w:t>II</w:t>
      </w:r>
      <w:r>
        <w:rPr>
          <w:rFonts w:asciiTheme="majorBidi" w:hAnsiTheme="majorBidi" w:cstheme="majorBidi"/>
        </w:rPr>
        <w:t>. —</w:t>
      </w:r>
      <w:r w:rsidRPr="005571B8">
        <w:rPr>
          <w:rFonts w:asciiTheme="majorBidi" w:hAnsiTheme="majorBidi" w:cstheme="majorBidi"/>
        </w:rPr>
        <w:t xml:space="preserve"> </w:t>
      </w:r>
      <w:r>
        <w:rPr>
          <w:rFonts w:asciiTheme="majorBidi" w:hAnsiTheme="majorBidi" w:cstheme="majorBidi"/>
        </w:rPr>
        <w:t>Ташкент, изд. «</w:t>
      </w:r>
      <w:r>
        <w:rPr>
          <w:rFonts w:asciiTheme="majorBidi" w:hAnsiTheme="majorBidi" w:cstheme="majorBidi"/>
          <w:lang w:val="en-US"/>
        </w:rPr>
        <w:t>Yangi</w:t>
      </w:r>
      <w:r w:rsidRPr="005571B8">
        <w:rPr>
          <w:rFonts w:asciiTheme="majorBidi" w:hAnsiTheme="majorBidi" w:cstheme="majorBidi"/>
        </w:rPr>
        <w:t xml:space="preserve"> </w:t>
      </w:r>
      <w:r>
        <w:rPr>
          <w:rFonts w:asciiTheme="majorBidi" w:hAnsiTheme="majorBidi" w:cstheme="majorBidi"/>
          <w:lang w:val="en-US"/>
        </w:rPr>
        <w:t>nashr</w:t>
      </w:r>
      <w:r>
        <w:rPr>
          <w:rFonts w:asciiTheme="majorBidi" w:hAnsiTheme="majorBidi" w:cstheme="majorBidi"/>
        </w:rPr>
        <w:t>»</w:t>
      </w:r>
      <w:r>
        <w:rPr>
          <w:rFonts w:asciiTheme="majorBidi" w:hAnsiTheme="majorBidi" w:cstheme="majorBidi"/>
          <w:lang w:val="en-US"/>
        </w:rPr>
        <w:t>,</w:t>
      </w:r>
      <w:r>
        <w:rPr>
          <w:rFonts w:asciiTheme="majorBidi" w:hAnsiTheme="majorBidi" w:cstheme="majorBidi"/>
        </w:rPr>
        <w:t xml:space="preserve"> 20</w:t>
      </w:r>
      <w:r w:rsidRPr="005571B8">
        <w:rPr>
          <w:rFonts w:asciiTheme="majorBidi" w:hAnsiTheme="majorBidi" w:cstheme="majorBidi"/>
        </w:rPr>
        <w:t>15</w:t>
      </w:r>
      <w:r>
        <w:rPr>
          <w:rFonts w:asciiTheme="majorBidi" w:hAnsiTheme="majorBidi" w:cstheme="majorBidi"/>
          <w:lang w:val="en-US"/>
        </w:rPr>
        <w:t>.</w:t>
      </w:r>
    </w:p>
  </w:footnote>
  <w:footnote w:id="15">
    <w:p w:rsidR="00FC3EE1" w:rsidRPr="00BA7545" w:rsidRDefault="00FC3EE1" w:rsidP="00BA7545">
      <w:pPr>
        <w:pStyle w:val="a3"/>
        <w:spacing w:line="276" w:lineRule="auto"/>
        <w:jc w:val="mediumKashida"/>
        <w:rPr>
          <w:rFonts w:asciiTheme="majorBidi" w:hAnsiTheme="majorBidi" w:cstheme="majorBidi"/>
        </w:rPr>
      </w:pPr>
      <w:r w:rsidRPr="00BA7545">
        <w:rPr>
          <w:rStyle w:val="a5"/>
          <w:rFonts w:asciiTheme="majorBidi" w:hAnsiTheme="majorBidi" w:cstheme="majorBidi"/>
        </w:rPr>
        <w:footnoteRef/>
      </w:r>
      <w:r w:rsidRPr="00BA7545">
        <w:rPr>
          <w:rFonts w:asciiTheme="majorBidi" w:hAnsiTheme="majorBidi" w:cstheme="majorBidi"/>
        </w:rPr>
        <w:t xml:space="preserve"> Терентьев М.А. История завоевания Средней Азии. СПб. 1906. Т.3</w:t>
      </w:r>
      <w:r>
        <w:rPr>
          <w:rFonts w:asciiTheme="majorBidi" w:hAnsiTheme="majorBidi" w:cstheme="majorBidi"/>
        </w:rPr>
        <w:t>.</w:t>
      </w:r>
      <w:r>
        <w:rPr>
          <w:rFonts w:asciiTheme="majorBidi" w:hAnsiTheme="majorBidi" w:cstheme="majorBidi"/>
          <w:lang w:bidi="fa-IR"/>
        </w:rPr>
        <w:t>;</w:t>
      </w:r>
      <w:r w:rsidRPr="00BA7545">
        <w:rPr>
          <w:rFonts w:asciiTheme="majorBidi" w:hAnsiTheme="majorBidi" w:cstheme="majorBidi"/>
        </w:rPr>
        <w:t xml:space="preserve"> </w:t>
      </w:r>
      <w:r w:rsidRPr="00BA7545">
        <w:rPr>
          <w:rFonts w:asciiTheme="majorBidi" w:hAnsiTheme="majorBidi" w:cstheme="majorBidi"/>
          <w:color w:val="222222"/>
          <w:shd w:val="clear" w:color="auto" w:fill="FFFFFF"/>
        </w:rPr>
        <w:t>Глущенко, Е.А. </w:t>
      </w:r>
      <w:r>
        <w:rPr>
          <w:rFonts w:asciiTheme="majorBidi" w:hAnsiTheme="majorBidi" w:cstheme="majorBidi"/>
        </w:rPr>
        <w:t xml:space="preserve">Россия в Средней Азии. Завоевание и преобразование. </w:t>
      </w:r>
      <w:r>
        <w:rPr>
          <w:rFonts w:asciiTheme="majorBidi" w:hAnsiTheme="majorBidi" w:cstheme="majorBidi"/>
          <w:color w:val="222222"/>
          <w:shd w:val="clear" w:color="auto" w:fill="FFFFFF"/>
        </w:rPr>
        <w:t>М</w:t>
      </w:r>
      <w:proofErr w:type="gramStart"/>
      <w:r>
        <w:rPr>
          <w:rFonts w:asciiTheme="majorBidi" w:hAnsiTheme="majorBidi" w:cstheme="majorBidi"/>
          <w:color w:val="222222"/>
          <w:shd w:val="clear" w:color="auto" w:fill="FFFFFF"/>
        </w:rPr>
        <w:t>:.</w:t>
      </w:r>
      <w:proofErr w:type="gramEnd"/>
      <w:r>
        <w:rPr>
          <w:rFonts w:asciiTheme="majorBidi" w:hAnsiTheme="majorBidi" w:cstheme="majorBidi"/>
          <w:color w:val="222222"/>
          <w:shd w:val="clear" w:color="auto" w:fill="FFFFFF"/>
        </w:rPr>
        <w:t>Центрполиграф,</w:t>
      </w:r>
      <w:r w:rsidRPr="00BA7545">
        <w:rPr>
          <w:rFonts w:asciiTheme="majorBidi" w:hAnsiTheme="majorBidi" w:cstheme="majorBidi"/>
          <w:color w:val="222222"/>
          <w:shd w:val="clear" w:color="auto" w:fill="FFFFFF"/>
        </w:rPr>
        <w:t xml:space="preserve"> 2010</w:t>
      </w:r>
      <w:r>
        <w:rPr>
          <w:rFonts w:asciiTheme="majorBidi" w:hAnsiTheme="majorBidi" w:cstheme="majorBidi"/>
          <w:color w:val="222222"/>
          <w:shd w:val="clear" w:color="auto" w:fill="FFFFFF"/>
        </w:rPr>
        <w:t xml:space="preserve">; </w:t>
      </w:r>
      <w:r w:rsidRPr="00BA7545">
        <w:rPr>
          <w:rFonts w:asciiTheme="majorBidi" w:hAnsiTheme="majorBidi" w:cstheme="majorBidi"/>
          <w:color w:val="222222"/>
          <w:shd w:val="clear" w:color="auto" w:fill="FFFFFF"/>
        </w:rPr>
        <w:t>Любавский, М. К. Обзор истории русской колонизации с древнейших времён и до XX века. — М.: Изд-во Моск. ун-та., 1996</w:t>
      </w:r>
      <w:r>
        <w:rPr>
          <w:rFonts w:asciiTheme="majorBidi" w:hAnsiTheme="majorBidi" w:cstheme="majorBidi"/>
          <w:color w:val="222222"/>
          <w:shd w:val="clear" w:color="auto" w:fill="FFFFFF"/>
        </w:rPr>
        <w:t>.</w:t>
      </w:r>
    </w:p>
  </w:footnote>
  <w:footnote w:id="16">
    <w:p w:rsidR="00FC3EE1" w:rsidRPr="00675778" w:rsidRDefault="00FC3EE1" w:rsidP="00FF7FCC">
      <w:pPr>
        <w:pStyle w:val="a3"/>
        <w:spacing w:line="276" w:lineRule="auto"/>
        <w:jc w:val="mediumKashida"/>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w:t>
      </w:r>
      <w:r>
        <w:rPr>
          <w:rFonts w:asciiTheme="majorBidi" w:hAnsiTheme="majorBidi" w:cstheme="majorBidi"/>
        </w:rPr>
        <w:t>Ислам: Энциклопедический словарь. – М: Наука.1991. с. 153</w:t>
      </w:r>
    </w:p>
  </w:footnote>
  <w:footnote w:id="17">
    <w:p w:rsidR="00FC3EE1" w:rsidRPr="00675778" w:rsidRDefault="00FC3EE1" w:rsidP="00570931">
      <w:pPr>
        <w:pStyle w:val="a3"/>
        <w:spacing w:line="276" w:lineRule="auto"/>
        <w:jc w:val="mediumKashida"/>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w:t>
      </w:r>
      <w:r>
        <w:rPr>
          <w:rFonts w:asciiTheme="majorBidi" w:hAnsiTheme="majorBidi" w:cstheme="majorBidi"/>
        </w:rPr>
        <w:t>РГИА. Ф.821.О.8.Д.612:Устройство духовных дел магометан Туркестанского края. Л. 155.об</w:t>
      </w:r>
    </w:p>
  </w:footnote>
  <w:footnote w:id="18">
    <w:p w:rsidR="00FC3EE1" w:rsidRPr="007B5D87" w:rsidRDefault="00FC3EE1">
      <w:pPr>
        <w:pStyle w:val="a3"/>
        <w:rPr>
          <w:rFonts w:asciiTheme="majorBidi" w:hAnsiTheme="majorBidi" w:cstheme="majorBidi"/>
        </w:rPr>
      </w:pPr>
      <w:r>
        <w:rPr>
          <w:rStyle w:val="a5"/>
        </w:rPr>
        <w:footnoteRef/>
      </w:r>
      <w:r>
        <w:t xml:space="preserve"> </w:t>
      </w:r>
      <w:r w:rsidRPr="007B5D87">
        <w:rPr>
          <w:rFonts w:asciiTheme="majorBidi" w:hAnsiTheme="majorBidi" w:cstheme="majorBidi"/>
        </w:rPr>
        <w:t>Отин // Ислам на территории бывшей Российской империи. Энциклопедический словарь. Вып. 3. – с.77 – 78.</w:t>
      </w:r>
    </w:p>
  </w:footnote>
  <w:footnote w:id="19">
    <w:p w:rsidR="00FC3EE1" w:rsidRPr="00675778" w:rsidRDefault="00FC3EE1" w:rsidP="00FF7FCC">
      <w:pPr>
        <w:pStyle w:val="a3"/>
        <w:spacing w:line="276" w:lineRule="auto"/>
        <w:jc w:val="mediumKashida"/>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w:t>
      </w:r>
      <w:r w:rsidRPr="0058143F">
        <w:rPr>
          <w:rFonts w:asciiTheme="majorBidi" w:hAnsiTheme="majorBidi" w:cstheme="majorBidi"/>
        </w:rPr>
        <w:t xml:space="preserve">Наливкин В. </w:t>
      </w:r>
      <w:proofErr w:type="gramStart"/>
      <w:r w:rsidRPr="0058143F">
        <w:rPr>
          <w:rFonts w:asciiTheme="majorBidi" w:hAnsiTheme="majorBidi" w:cstheme="majorBidi"/>
        </w:rPr>
        <w:t>П.</w:t>
      </w:r>
      <w:proofErr w:type="gramEnd"/>
      <w:r w:rsidRPr="0058143F">
        <w:rPr>
          <w:rFonts w:asciiTheme="majorBidi" w:hAnsiTheme="majorBidi" w:cstheme="majorBidi"/>
        </w:rPr>
        <w:t xml:space="preserve"> Что даст средне-азиатская мусульманская школа в образовательном и воспитательном отношении // Туркестанский литературный журнал: Типографи</w:t>
      </w:r>
      <w:r>
        <w:rPr>
          <w:rFonts w:asciiTheme="majorBidi" w:hAnsiTheme="majorBidi" w:cstheme="majorBidi"/>
        </w:rPr>
        <w:t>я А. Бенке. С-Петербург, 1900. с</w:t>
      </w:r>
      <w:r w:rsidRPr="00675778">
        <w:rPr>
          <w:rFonts w:asciiTheme="majorBidi" w:hAnsiTheme="majorBidi" w:cstheme="majorBidi"/>
        </w:rPr>
        <w:t>. 232</w:t>
      </w:r>
    </w:p>
  </w:footnote>
  <w:footnote w:id="20">
    <w:p w:rsidR="00FC3EE1" w:rsidRDefault="00FC3EE1">
      <w:pPr>
        <w:pStyle w:val="a3"/>
      </w:pPr>
      <w:r>
        <w:rPr>
          <w:rStyle w:val="a5"/>
        </w:rPr>
        <w:footnoteRef/>
      </w:r>
      <w:r>
        <w:t xml:space="preserve"> </w:t>
      </w:r>
      <w:r>
        <w:rPr>
          <w:rFonts w:asciiTheme="majorBidi" w:hAnsiTheme="majorBidi" w:cstheme="majorBidi"/>
        </w:rPr>
        <w:t>Ислам: Энциклопедический словарь. – М: Наука.1991. с. 167</w:t>
      </w:r>
    </w:p>
  </w:footnote>
  <w:footnote w:id="21">
    <w:p w:rsidR="00FC3EE1" w:rsidRPr="00675778" w:rsidRDefault="00FC3EE1" w:rsidP="00570931">
      <w:pPr>
        <w:pStyle w:val="a3"/>
        <w:spacing w:line="276" w:lineRule="auto"/>
        <w:jc w:val="mediumKashida"/>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Остроумов Н.П. Сарты: этнографические материалы. Типография газеты «Среднеаз</w:t>
      </w:r>
      <w:r>
        <w:rPr>
          <w:rFonts w:asciiTheme="majorBidi" w:hAnsiTheme="majorBidi" w:cstheme="majorBidi"/>
        </w:rPr>
        <w:t>иатская жизнь».: Ташкент.1908. с</w:t>
      </w:r>
      <w:r w:rsidRPr="00675778">
        <w:rPr>
          <w:rFonts w:asciiTheme="majorBidi" w:hAnsiTheme="majorBidi" w:cstheme="majorBidi"/>
        </w:rPr>
        <w:t>. 244</w:t>
      </w:r>
    </w:p>
  </w:footnote>
  <w:footnote w:id="22">
    <w:p w:rsidR="00FC3EE1" w:rsidRPr="00675778" w:rsidRDefault="00FC3EE1" w:rsidP="00570931">
      <w:pPr>
        <w:pStyle w:val="a3"/>
        <w:spacing w:line="276" w:lineRule="auto"/>
        <w:jc w:val="mediumKashida"/>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Наливкин В. П., Что даст </w:t>
      </w:r>
      <w:proofErr w:type="gramStart"/>
      <w:r w:rsidRPr="00675778">
        <w:rPr>
          <w:rFonts w:asciiTheme="majorBidi" w:hAnsiTheme="majorBidi" w:cstheme="majorBidi"/>
        </w:rPr>
        <w:t>средне-азиатская</w:t>
      </w:r>
      <w:proofErr w:type="gramEnd"/>
      <w:r w:rsidRPr="00675778">
        <w:rPr>
          <w:rFonts w:asciiTheme="majorBidi" w:hAnsiTheme="majorBidi" w:cstheme="majorBidi"/>
        </w:rPr>
        <w:t xml:space="preserve"> мусульманская  школа</w:t>
      </w:r>
      <w:r>
        <w:rPr>
          <w:rFonts w:asciiTheme="majorBidi" w:hAnsiTheme="majorBidi" w:cstheme="majorBidi"/>
        </w:rPr>
        <w:t>…, с</w:t>
      </w:r>
      <w:r w:rsidRPr="00675778">
        <w:rPr>
          <w:rFonts w:asciiTheme="majorBidi" w:hAnsiTheme="majorBidi" w:cstheme="majorBidi"/>
        </w:rPr>
        <w:t>. 232-233</w:t>
      </w:r>
    </w:p>
  </w:footnote>
  <w:footnote w:id="23">
    <w:p w:rsidR="00FC3EE1" w:rsidRPr="00675778" w:rsidRDefault="00FC3EE1" w:rsidP="00570931">
      <w:pPr>
        <w:pStyle w:val="a3"/>
        <w:spacing w:line="276" w:lineRule="auto"/>
        <w:jc w:val="mediumKashida"/>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Россель Ю.А., Среднеазиатская культура и наша политика на Востоке</w:t>
      </w:r>
      <w:r>
        <w:rPr>
          <w:rFonts w:asciiTheme="majorBidi" w:hAnsiTheme="majorBidi" w:cstheme="majorBidi"/>
        </w:rPr>
        <w:t xml:space="preserve"> </w:t>
      </w:r>
      <w:r w:rsidRPr="00675778">
        <w:rPr>
          <w:rFonts w:asciiTheme="majorBidi" w:hAnsiTheme="majorBidi" w:cstheme="majorBidi"/>
        </w:rPr>
        <w:t xml:space="preserve">// т 3.1878.С 130 </w:t>
      </w:r>
    </w:p>
  </w:footnote>
  <w:footnote w:id="24">
    <w:p w:rsidR="00FC3EE1" w:rsidRPr="00675778" w:rsidRDefault="00FC3EE1" w:rsidP="00570931">
      <w:pPr>
        <w:pStyle w:val="a3"/>
        <w:spacing w:line="276" w:lineRule="auto"/>
        <w:jc w:val="mediumKashida"/>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Наливкин В. </w:t>
      </w:r>
      <w:proofErr w:type="gramStart"/>
      <w:r w:rsidRPr="00675778">
        <w:rPr>
          <w:rFonts w:asciiTheme="majorBidi" w:hAnsiTheme="majorBidi" w:cstheme="majorBidi"/>
        </w:rPr>
        <w:t>П.</w:t>
      </w:r>
      <w:proofErr w:type="gramEnd"/>
      <w:r w:rsidRPr="00675778">
        <w:rPr>
          <w:rFonts w:asciiTheme="majorBidi" w:hAnsiTheme="majorBidi" w:cstheme="majorBidi"/>
        </w:rPr>
        <w:t xml:space="preserve"> Что даст средне-азиатская мусульманская школа</w:t>
      </w:r>
      <w:r>
        <w:rPr>
          <w:rFonts w:asciiTheme="majorBidi" w:hAnsiTheme="majorBidi" w:cstheme="majorBidi"/>
        </w:rPr>
        <w:t>…, с.</w:t>
      </w:r>
      <w:r w:rsidRPr="00675778">
        <w:rPr>
          <w:rFonts w:asciiTheme="majorBidi" w:hAnsiTheme="majorBidi" w:cstheme="majorBidi"/>
        </w:rPr>
        <w:t>234</w:t>
      </w:r>
    </w:p>
  </w:footnote>
  <w:footnote w:id="25">
    <w:p w:rsidR="00FC3EE1" w:rsidRPr="00675778" w:rsidRDefault="00FC3EE1" w:rsidP="00570931">
      <w:pPr>
        <w:pStyle w:val="a3"/>
        <w:spacing w:line="276" w:lineRule="auto"/>
        <w:jc w:val="mediumKashida"/>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Рахимов Р.Р. Традиционное начальное школьное обучение детей у народов Средней Азии (конец </w:t>
      </w:r>
      <w:r w:rsidRPr="00675778">
        <w:rPr>
          <w:rFonts w:asciiTheme="majorBidi" w:hAnsiTheme="majorBidi" w:cstheme="majorBidi"/>
          <w:lang w:val="en-US" w:bidi="fa-IR"/>
        </w:rPr>
        <w:t>XIX</w:t>
      </w:r>
      <w:r w:rsidRPr="00675778">
        <w:rPr>
          <w:rFonts w:asciiTheme="majorBidi" w:hAnsiTheme="majorBidi" w:cstheme="majorBidi"/>
          <w:lang w:bidi="fa-IR"/>
        </w:rPr>
        <w:t xml:space="preserve">-начало </w:t>
      </w:r>
      <w:r w:rsidRPr="00675778">
        <w:rPr>
          <w:rFonts w:asciiTheme="majorBidi" w:hAnsiTheme="majorBidi" w:cstheme="majorBidi"/>
          <w:lang w:val="en-US" w:bidi="fa-IR"/>
        </w:rPr>
        <w:t>XX</w:t>
      </w:r>
      <w:r w:rsidRPr="00675778">
        <w:rPr>
          <w:rFonts w:asciiTheme="majorBidi" w:hAnsiTheme="majorBidi" w:cstheme="majorBidi"/>
          <w:lang w:bidi="fa-IR"/>
        </w:rPr>
        <w:t>в.)//Таджики: история, культура,</w:t>
      </w:r>
      <w:r>
        <w:rPr>
          <w:rFonts w:asciiTheme="majorBidi" w:hAnsiTheme="majorBidi" w:cstheme="majorBidi"/>
          <w:lang w:bidi="fa-IR"/>
        </w:rPr>
        <w:t xml:space="preserve"> общество. СПб.: МАЭ РАН 2014. с</w:t>
      </w:r>
      <w:r w:rsidRPr="00675778">
        <w:rPr>
          <w:rFonts w:asciiTheme="majorBidi" w:hAnsiTheme="majorBidi" w:cstheme="majorBidi"/>
          <w:lang w:bidi="fa-IR"/>
        </w:rPr>
        <w:t>.266-267</w:t>
      </w:r>
    </w:p>
  </w:footnote>
  <w:footnote w:id="26">
    <w:p w:rsidR="00FC3EE1" w:rsidRPr="00675778" w:rsidRDefault="00FC3EE1" w:rsidP="00570931">
      <w:pPr>
        <w:pStyle w:val="a3"/>
        <w:spacing w:line="276" w:lineRule="auto"/>
        <w:jc w:val="mediumKashida"/>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Остроумов Н.П. Сарты: этнографические материалы</w:t>
      </w:r>
      <w:r>
        <w:rPr>
          <w:rFonts w:asciiTheme="majorBidi" w:hAnsiTheme="majorBidi" w:cstheme="majorBidi"/>
        </w:rPr>
        <w:t>…</w:t>
      </w:r>
      <w:r w:rsidRPr="00675778">
        <w:rPr>
          <w:rFonts w:asciiTheme="majorBidi" w:hAnsiTheme="majorBidi" w:cstheme="majorBidi"/>
        </w:rPr>
        <w:t xml:space="preserve"> </w:t>
      </w:r>
      <w:r>
        <w:rPr>
          <w:rFonts w:asciiTheme="majorBidi" w:hAnsiTheme="majorBidi" w:cstheme="majorBidi"/>
        </w:rPr>
        <w:t>с</w:t>
      </w:r>
      <w:r w:rsidRPr="00675778">
        <w:rPr>
          <w:rFonts w:asciiTheme="majorBidi" w:hAnsiTheme="majorBidi" w:cstheme="majorBidi"/>
        </w:rPr>
        <w:t>.247</w:t>
      </w:r>
    </w:p>
  </w:footnote>
  <w:footnote w:id="27">
    <w:p w:rsidR="00FC3EE1" w:rsidRPr="00675778" w:rsidRDefault="00FC3EE1" w:rsidP="00570931">
      <w:pPr>
        <w:pStyle w:val="a3"/>
        <w:spacing w:line="276" w:lineRule="auto"/>
        <w:jc w:val="mediumKashida"/>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Наливкин В. П., Что даст </w:t>
      </w:r>
      <w:proofErr w:type="gramStart"/>
      <w:r w:rsidRPr="00675778">
        <w:rPr>
          <w:rFonts w:asciiTheme="majorBidi" w:hAnsiTheme="majorBidi" w:cstheme="majorBidi"/>
        </w:rPr>
        <w:t>средне-азиатская</w:t>
      </w:r>
      <w:proofErr w:type="gramEnd"/>
      <w:r w:rsidRPr="00675778">
        <w:rPr>
          <w:rFonts w:asciiTheme="majorBidi" w:hAnsiTheme="majorBidi" w:cstheme="majorBidi"/>
        </w:rPr>
        <w:t xml:space="preserve"> мусульманская школа</w:t>
      </w:r>
      <w:r>
        <w:rPr>
          <w:rFonts w:asciiTheme="majorBidi" w:hAnsiTheme="majorBidi" w:cstheme="majorBidi"/>
        </w:rPr>
        <w:t>…</w:t>
      </w:r>
      <w:r w:rsidRPr="00675778">
        <w:rPr>
          <w:rFonts w:asciiTheme="majorBidi" w:hAnsiTheme="majorBidi" w:cstheme="majorBidi"/>
        </w:rPr>
        <w:t xml:space="preserve"> </w:t>
      </w:r>
      <w:r>
        <w:rPr>
          <w:rFonts w:asciiTheme="majorBidi" w:hAnsiTheme="majorBidi" w:cstheme="majorBidi"/>
        </w:rPr>
        <w:t>с</w:t>
      </w:r>
      <w:r w:rsidRPr="00675778">
        <w:rPr>
          <w:rFonts w:asciiTheme="majorBidi" w:hAnsiTheme="majorBidi" w:cstheme="majorBidi"/>
        </w:rPr>
        <w:t>. 228</w:t>
      </w:r>
    </w:p>
  </w:footnote>
  <w:footnote w:id="28">
    <w:p w:rsidR="00FC3EE1" w:rsidRDefault="00FC3EE1">
      <w:pPr>
        <w:pStyle w:val="a3"/>
      </w:pPr>
      <w:r>
        <w:rPr>
          <w:rStyle w:val="a5"/>
        </w:rPr>
        <w:footnoteRef/>
      </w:r>
      <w:r>
        <w:t xml:space="preserve"> </w:t>
      </w:r>
      <w:r w:rsidRPr="00675778">
        <w:rPr>
          <w:rFonts w:asciiTheme="majorBidi" w:hAnsiTheme="majorBidi" w:cstheme="majorBidi"/>
        </w:rPr>
        <w:t>Рахимов Р.Р. Традиционное начальное школьное обучение</w:t>
      </w:r>
      <w:r>
        <w:rPr>
          <w:rFonts w:asciiTheme="majorBidi" w:hAnsiTheme="majorBidi" w:cstheme="majorBidi"/>
        </w:rPr>
        <w:t>…с. 267</w:t>
      </w:r>
    </w:p>
  </w:footnote>
  <w:footnote w:id="29">
    <w:p w:rsidR="00FC3EE1" w:rsidRPr="00675778" w:rsidRDefault="00FC3EE1" w:rsidP="00570931">
      <w:pPr>
        <w:pStyle w:val="a3"/>
        <w:spacing w:line="276" w:lineRule="auto"/>
        <w:jc w:val="both"/>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Остроумов Н.П. Сарты: этнографические материалы</w:t>
      </w:r>
      <w:r>
        <w:rPr>
          <w:rFonts w:asciiTheme="majorBidi" w:hAnsiTheme="majorBidi" w:cstheme="majorBidi"/>
        </w:rPr>
        <w:t>….,</w:t>
      </w:r>
      <w:r w:rsidRPr="00675778">
        <w:rPr>
          <w:rFonts w:asciiTheme="majorBidi" w:hAnsiTheme="majorBidi" w:cstheme="majorBidi"/>
        </w:rPr>
        <w:t xml:space="preserve"> </w:t>
      </w:r>
      <w:r>
        <w:rPr>
          <w:rFonts w:asciiTheme="majorBidi" w:hAnsiTheme="majorBidi" w:cstheme="majorBidi"/>
        </w:rPr>
        <w:t>с</w:t>
      </w:r>
      <w:r w:rsidRPr="00675778">
        <w:rPr>
          <w:rFonts w:asciiTheme="majorBidi" w:hAnsiTheme="majorBidi" w:cstheme="majorBidi"/>
        </w:rPr>
        <w:t>.242</w:t>
      </w:r>
    </w:p>
  </w:footnote>
  <w:footnote w:id="30">
    <w:p w:rsidR="00FC3EE1" w:rsidRPr="00675778" w:rsidRDefault="00FC3EE1" w:rsidP="00570931">
      <w:pPr>
        <w:pStyle w:val="a3"/>
        <w:spacing w:line="276" w:lineRule="auto"/>
        <w:jc w:val="both"/>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Рахимов Р.Р. Традиционное начальное школьное обучение</w:t>
      </w:r>
      <w:r>
        <w:rPr>
          <w:rFonts w:asciiTheme="majorBidi" w:hAnsiTheme="majorBidi" w:cstheme="majorBidi"/>
        </w:rPr>
        <w:t>…,</w:t>
      </w:r>
      <w:r w:rsidRPr="00675778">
        <w:rPr>
          <w:rFonts w:asciiTheme="majorBidi" w:hAnsiTheme="majorBidi" w:cstheme="majorBidi"/>
        </w:rPr>
        <w:t xml:space="preserve"> </w:t>
      </w:r>
      <w:r>
        <w:rPr>
          <w:rFonts w:asciiTheme="majorBidi" w:hAnsiTheme="majorBidi" w:cstheme="majorBidi"/>
          <w:lang w:bidi="fa-IR"/>
        </w:rPr>
        <w:t>с</w:t>
      </w:r>
      <w:r w:rsidRPr="00675778">
        <w:rPr>
          <w:rFonts w:asciiTheme="majorBidi" w:hAnsiTheme="majorBidi" w:cstheme="majorBidi"/>
          <w:lang w:bidi="fa-IR"/>
        </w:rPr>
        <w:t>.267</w:t>
      </w:r>
      <w:r w:rsidRPr="00675778">
        <w:rPr>
          <w:rFonts w:asciiTheme="majorBidi" w:hAnsiTheme="majorBidi" w:cstheme="majorBidi"/>
        </w:rPr>
        <w:t xml:space="preserve"> </w:t>
      </w:r>
    </w:p>
  </w:footnote>
  <w:footnote w:id="31">
    <w:p w:rsidR="00FC3EE1" w:rsidRPr="00675778" w:rsidRDefault="00FC3EE1" w:rsidP="00570931">
      <w:pPr>
        <w:pStyle w:val="a3"/>
        <w:spacing w:line="276" w:lineRule="auto"/>
        <w:jc w:val="both"/>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Остроумов Н.П. Сарты: этнографические материалы</w:t>
      </w:r>
      <w:r>
        <w:rPr>
          <w:rFonts w:asciiTheme="majorBidi" w:hAnsiTheme="majorBidi" w:cstheme="majorBidi"/>
        </w:rPr>
        <w:t>…,</w:t>
      </w:r>
      <w:r w:rsidRPr="00675778">
        <w:rPr>
          <w:rFonts w:asciiTheme="majorBidi" w:hAnsiTheme="majorBidi" w:cstheme="majorBidi"/>
        </w:rPr>
        <w:t xml:space="preserve"> </w:t>
      </w:r>
      <w:r>
        <w:rPr>
          <w:rFonts w:asciiTheme="majorBidi" w:hAnsiTheme="majorBidi" w:cstheme="majorBidi"/>
        </w:rPr>
        <w:t>с</w:t>
      </w:r>
      <w:r w:rsidRPr="00675778">
        <w:rPr>
          <w:rFonts w:asciiTheme="majorBidi" w:hAnsiTheme="majorBidi" w:cstheme="majorBidi"/>
        </w:rPr>
        <w:t>.258</w:t>
      </w:r>
    </w:p>
  </w:footnote>
  <w:footnote w:id="32">
    <w:p w:rsidR="00FC3EE1" w:rsidRPr="00675778" w:rsidRDefault="00FC3EE1" w:rsidP="00570931">
      <w:pPr>
        <w:pStyle w:val="a3"/>
        <w:spacing w:line="276" w:lineRule="auto"/>
        <w:jc w:val="both"/>
        <w:rPr>
          <w:rFonts w:asciiTheme="majorBidi" w:hAnsiTheme="majorBidi" w:cstheme="majorBidi"/>
        </w:rPr>
      </w:pPr>
      <w:r w:rsidRPr="00675778">
        <w:rPr>
          <w:rStyle w:val="a5"/>
          <w:rFonts w:asciiTheme="majorBidi" w:hAnsiTheme="majorBidi" w:cstheme="majorBidi"/>
        </w:rPr>
        <w:footnoteRef/>
      </w:r>
      <w:r>
        <w:rPr>
          <w:rFonts w:asciiTheme="majorBidi" w:hAnsiTheme="majorBidi" w:cstheme="majorBidi"/>
        </w:rPr>
        <w:t xml:space="preserve"> Там же с</w:t>
      </w:r>
      <w:r w:rsidRPr="00675778">
        <w:rPr>
          <w:rFonts w:asciiTheme="majorBidi" w:hAnsiTheme="majorBidi" w:cstheme="majorBidi"/>
        </w:rPr>
        <w:t>.248</w:t>
      </w:r>
    </w:p>
  </w:footnote>
  <w:footnote w:id="33">
    <w:p w:rsidR="00FC3EE1" w:rsidRPr="00675778" w:rsidRDefault="00FC3EE1" w:rsidP="00570931">
      <w:pPr>
        <w:pStyle w:val="a3"/>
        <w:spacing w:line="276" w:lineRule="auto"/>
        <w:jc w:val="both"/>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Рахимов Р.Р. Традиционное начальное школьное обучение</w:t>
      </w:r>
      <w:r>
        <w:rPr>
          <w:rFonts w:asciiTheme="majorBidi" w:hAnsiTheme="majorBidi" w:cstheme="majorBidi"/>
        </w:rPr>
        <w:t xml:space="preserve">…, </w:t>
      </w:r>
      <w:r w:rsidRPr="00675778">
        <w:rPr>
          <w:rFonts w:asciiTheme="majorBidi" w:hAnsiTheme="majorBidi" w:cstheme="majorBidi"/>
          <w:lang w:bidi="fa-IR"/>
        </w:rPr>
        <w:t>С.241.</w:t>
      </w:r>
      <w:r w:rsidRPr="00675778">
        <w:rPr>
          <w:rFonts w:asciiTheme="majorBidi" w:hAnsiTheme="majorBidi" w:cstheme="majorBidi"/>
        </w:rPr>
        <w:t xml:space="preserve"> Плоская деревянная дощечка с рукоятью с одной стороны. Общая длина 39,6 см, максимальная ширина 8,0 см, ручка 8,5-2,0 см.  </w:t>
      </w:r>
    </w:p>
  </w:footnote>
  <w:footnote w:id="34">
    <w:p w:rsidR="00FC3EE1" w:rsidRPr="00675778" w:rsidRDefault="00FC3EE1" w:rsidP="00570931">
      <w:pPr>
        <w:pStyle w:val="a3"/>
        <w:spacing w:line="276" w:lineRule="auto"/>
        <w:jc w:val="both"/>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Наливкин В. </w:t>
      </w:r>
      <w:proofErr w:type="gramStart"/>
      <w:r w:rsidRPr="00675778">
        <w:rPr>
          <w:rFonts w:asciiTheme="majorBidi" w:hAnsiTheme="majorBidi" w:cstheme="majorBidi"/>
        </w:rPr>
        <w:t>П.</w:t>
      </w:r>
      <w:proofErr w:type="gramEnd"/>
      <w:r w:rsidRPr="00675778">
        <w:rPr>
          <w:rFonts w:asciiTheme="majorBidi" w:hAnsiTheme="majorBidi" w:cstheme="majorBidi"/>
        </w:rPr>
        <w:t xml:space="preserve"> Что даст средне-азиатская мусульманская школа в образовательном и воспитательном отношении // Туркестанский литературный журнал: Типографи</w:t>
      </w:r>
      <w:r>
        <w:rPr>
          <w:rFonts w:asciiTheme="majorBidi" w:hAnsiTheme="majorBidi" w:cstheme="majorBidi"/>
        </w:rPr>
        <w:t>я А. Бенке. С-Петербург, 1900. с</w:t>
      </w:r>
      <w:r w:rsidRPr="00675778">
        <w:rPr>
          <w:rFonts w:asciiTheme="majorBidi" w:hAnsiTheme="majorBidi" w:cstheme="majorBidi"/>
        </w:rPr>
        <w:t xml:space="preserve">.233 </w:t>
      </w:r>
    </w:p>
  </w:footnote>
  <w:footnote w:id="35">
    <w:p w:rsidR="00FC3EE1" w:rsidRPr="00675778" w:rsidRDefault="00FC3EE1" w:rsidP="00570931">
      <w:pPr>
        <w:pStyle w:val="a3"/>
        <w:spacing w:line="276" w:lineRule="auto"/>
        <w:jc w:val="both"/>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Кун</w:t>
      </w:r>
      <w:r w:rsidRPr="00675778">
        <w:rPr>
          <w:rFonts w:asciiTheme="majorBidi" w:hAnsiTheme="majorBidi" w:cstheme="majorBidi"/>
          <w:lang w:bidi="fa-IR"/>
        </w:rPr>
        <w:t>. А.Л. Мусульманские школы. Туркестанские ведомости, 37 1876</w:t>
      </w:r>
    </w:p>
  </w:footnote>
  <w:footnote w:id="36">
    <w:p w:rsidR="00FC3EE1" w:rsidRPr="00675778" w:rsidRDefault="00FC3EE1" w:rsidP="00570931">
      <w:pPr>
        <w:pStyle w:val="a3"/>
        <w:spacing w:line="276" w:lineRule="auto"/>
        <w:jc w:val="mediumKashida"/>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Рахимов Р.Р. Традиционное начальное школьное обучение</w:t>
      </w:r>
      <w:r>
        <w:rPr>
          <w:rFonts w:asciiTheme="majorBidi" w:hAnsiTheme="majorBidi" w:cstheme="majorBidi"/>
        </w:rPr>
        <w:t>…,</w:t>
      </w:r>
      <w:r w:rsidRPr="00675778">
        <w:rPr>
          <w:rFonts w:asciiTheme="majorBidi" w:hAnsiTheme="majorBidi" w:cstheme="majorBidi"/>
          <w:lang w:bidi="fa-IR"/>
        </w:rPr>
        <w:t xml:space="preserve"> </w:t>
      </w:r>
      <w:r>
        <w:rPr>
          <w:rFonts w:asciiTheme="majorBidi" w:hAnsiTheme="majorBidi" w:cstheme="majorBidi"/>
          <w:lang w:bidi="fa-IR"/>
        </w:rPr>
        <w:t>с</w:t>
      </w:r>
      <w:r w:rsidRPr="00675778">
        <w:rPr>
          <w:rFonts w:asciiTheme="majorBidi" w:hAnsiTheme="majorBidi" w:cstheme="majorBidi"/>
          <w:lang w:bidi="fa-IR"/>
        </w:rPr>
        <w:t>. 257</w:t>
      </w:r>
      <w:r>
        <w:rPr>
          <w:rFonts w:asciiTheme="majorBidi" w:hAnsiTheme="majorBidi" w:cstheme="majorBidi"/>
          <w:lang w:bidi="fa-IR"/>
        </w:rPr>
        <w:t>.</w:t>
      </w:r>
    </w:p>
  </w:footnote>
  <w:footnote w:id="37">
    <w:p w:rsidR="00FC3EE1" w:rsidRPr="00675778" w:rsidRDefault="00FC3EE1" w:rsidP="00570931">
      <w:pPr>
        <w:pStyle w:val="a3"/>
        <w:spacing w:line="276" w:lineRule="auto"/>
        <w:jc w:val="mediumKashida"/>
        <w:rPr>
          <w:rFonts w:asciiTheme="majorBidi" w:hAnsiTheme="majorBidi" w:cstheme="majorBidi"/>
        </w:rPr>
      </w:pPr>
      <w:r w:rsidRPr="00675778">
        <w:rPr>
          <w:rStyle w:val="a5"/>
          <w:rFonts w:asciiTheme="majorBidi" w:hAnsiTheme="majorBidi" w:cstheme="majorBidi"/>
        </w:rPr>
        <w:footnoteRef/>
      </w:r>
      <w:r>
        <w:rPr>
          <w:rFonts w:asciiTheme="majorBidi" w:hAnsiTheme="majorBidi" w:cstheme="majorBidi"/>
        </w:rPr>
        <w:t xml:space="preserve"> Там же.</w:t>
      </w:r>
    </w:p>
  </w:footnote>
  <w:footnote w:id="38">
    <w:p w:rsidR="00FC3EE1" w:rsidRDefault="00FC3EE1" w:rsidP="00570931">
      <w:pPr>
        <w:pStyle w:val="a3"/>
      </w:pPr>
      <w:r>
        <w:rPr>
          <w:rStyle w:val="a5"/>
        </w:rPr>
        <w:footnoteRef/>
      </w:r>
      <w:r>
        <w:t xml:space="preserve"> </w:t>
      </w:r>
      <w:r w:rsidRPr="00295B81">
        <w:rPr>
          <w:rFonts w:asciiTheme="majorBidi" w:hAnsiTheme="majorBidi" w:cstheme="majorBidi"/>
        </w:rPr>
        <w:t>Абджад</w:t>
      </w:r>
      <w:r w:rsidRPr="00295B81">
        <w:rPr>
          <w:rFonts w:asciiTheme="majorBidi" w:hAnsiTheme="majorBidi" w:cstheme="majorBidi"/>
          <w:rtl/>
        </w:rPr>
        <w:t xml:space="preserve"> ء</w:t>
      </w:r>
      <w:r w:rsidRPr="00295B81">
        <w:rPr>
          <w:rFonts w:asciiTheme="majorBidi" w:hAnsiTheme="majorBidi" w:cstheme="majorBidi"/>
          <w:rtl/>
          <w:lang w:val="en-US" w:bidi="fa-IR"/>
        </w:rPr>
        <w:t xml:space="preserve"> ابجد</w:t>
      </w:r>
      <w:r w:rsidRPr="00295B81">
        <w:rPr>
          <w:rFonts w:asciiTheme="majorBidi" w:hAnsiTheme="majorBidi" w:cstheme="majorBidi"/>
        </w:rPr>
        <w:t xml:space="preserve">, хаввас </w:t>
      </w:r>
      <w:r w:rsidRPr="00295B81">
        <w:rPr>
          <w:rFonts w:asciiTheme="majorBidi" w:hAnsiTheme="majorBidi" w:cstheme="majorBidi"/>
          <w:rtl/>
          <w:lang w:bidi="fa-IR"/>
        </w:rPr>
        <w:t>هوز</w:t>
      </w:r>
      <w:r w:rsidRPr="00295B81">
        <w:rPr>
          <w:rFonts w:asciiTheme="majorBidi" w:hAnsiTheme="majorBidi" w:cstheme="majorBidi"/>
        </w:rPr>
        <w:t>, хутти</w:t>
      </w:r>
      <w:r w:rsidRPr="00295B81">
        <w:rPr>
          <w:rFonts w:asciiTheme="majorBidi" w:hAnsiTheme="majorBidi" w:cstheme="majorBidi"/>
          <w:rtl/>
        </w:rPr>
        <w:t>حطی</w:t>
      </w:r>
      <w:proofErr w:type="gramStart"/>
      <w:r w:rsidRPr="00295B81">
        <w:rPr>
          <w:rFonts w:asciiTheme="majorBidi" w:hAnsiTheme="majorBidi" w:cstheme="majorBidi"/>
          <w:rtl/>
        </w:rPr>
        <w:t xml:space="preserve"> </w:t>
      </w:r>
      <w:r w:rsidRPr="00295B81">
        <w:rPr>
          <w:rFonts w:asciiTheme="majorBidi" w:hAnsiTheme="majorBidi" w:cstheme="majorBidi"/>
        </w:rPr>
        <w:t>,</w:t>
      </w:r>
      <w:proofErr w:type="gramEnd"/>
      <w:r w:rsidRPr="00295B81">
        <w:rPr>
          <w:rFonts w:asciiTheme="majorBidi" w:hAnsiTheme="majorBidi" w:cstheme="majorBidi"/>
        </w:rPr>
        <w:t xml:space="preserve"> каламан</w:t>
      </w:r>
      <w:r w:rsidRPr="00295B81">
        <w:rPr>
          <w:rFonts w:asciiTheme="majorBidi" w:hAnsiTheme="majorBidi" w:cstheme="majorBidi"/>
          <w:rtl/>
        </w:rPr>
        <w:t xml:space="preserve"> کلمن</w:t>
      </w:r>
      <w:r w:rsidRPr="00295B81">
        <w:rPr>
          <w:rFonts w:asciiTheme="majorBidi" w:hAnsiTheme="majorBidi" w:cstheme="majorBidi"/>
        </w:rPr>
        <w:t>, са</w:t>
      </w:r>
      <w:r w:rsidRPr="00295B81">
        <w:rPr>
          <w:rFonts w:asciiTheme="majorBidi" w:hAnsiTheme="majorBidi" w:cstheme="majorBidi"/>
          <w:lang w:val="tg-Cyrl-TJ"/>
        </w:rPr>
        <w:t>‘</w:t>
      </w:r>
      <w:r w:rsidRPr="00295B81">
        <w:rPr>
          <w:rFonts w:asciiTheme="majorBidi" w:hAnsiTheme="majorBidi" w:cstheme="majorBidi"/>
        </w:rPr>
        <w:t>фас</w:t>
      </w:r>
      <w:r w:rsidRPr="00295B81">
        <w:rPr>
          <w:rFonts w:asciiTheme="majorBidi" w:hAnsiTheme="majorBidi" w:cstheme="majorBidi"/>
          <w:rtl/>
        </w:rPr>
        <w:t xml:space="preserve"> سعفص  </w:t>
      </w:r>
      <w:r w:rsidRPr="00295B81">
        <w:rPr>
          <w:rFonts w:asciiTheme="majorBidi" w:hAnsiTheme="majorBidi" w:cstheme="majorBidi"/>
        </w:rPr>
        <w:t>, карашат</w:t>
      </w:r>
      <w:r w:rsidRPr="00295B81">
        <w:rPr>
          <w:rFonts w:asciiTheme="majorBidi" w:hAnsiTheme="majorBidi" w:cstheme="majorBidi"/>
          <w:lang w:val="tg-Cyrl-TJ"/>
        </w:rPr>
        <w:t xml:space="preserve"> </w:t>
      </w:r>
      <w:r w:rsidRPr="00295B81">
        <w:rPr>
          <w:rFonts w:asciiTheme="majorBidi" w:hAnsiTheme="majorBidi" w:cstheme="majorBidi"/>
          <w:rtl/>
          <w:lang w:val="tg-Cyrl-TJ"/>
        </w:rPr>
        <w:t>قرشت</w:t>
      </w:r>
      <w:r w:rsidRPr="00295B81">
        <w:rPr>
          <w:rFonts w:asciiTheme="majorBidi" w:hAnsiTheme="majorBidi" w:cstheme="majorBidi"/>
        </w:rPr>
        <w:t>, саххаз</w:t>
      </w:r>
      <w:r w:rsidRPr="00295B81">
        <w:rPr>
          <w:rFonts w:asciiTheme="majorBidi" w:hAnsiTheme="majorBidi" w:cstheme="majorBidi"/>
          <w:rtl/>
        </w:rPr>
        <w:t xml:space="preserve"> ثخذ</w:t>
      </w:r>
      <w:r w:rsidRPr="00295B81">
        <w:rPr>
          <w:rFonts w:asciiTheme="majorBidi" w:hAnsiTheme="majorBidi" w:cstheme="majorBidi"/>
        </w:rPr>
        <w:t>, зазаг</w:t>
      </w:r>
      <w:r w:rsidRPr="00295B81">
        <w:rPr>
          <w:rFonts w:asciiTheme="majorBidi" w:hAnsiTheme="majorBidi" w:cstheme="majorBidi"/>
          <w:rtl/>
        </w:rPr>
        <w:t xml:space="preserve">ضظغ </w:t>
      </w:r>
      <w:r w:rsidRPr="00295B81">
        <w:rPr>
          <w:rFonts w:asciiTheme="majorBidi" w:hAnsiTheme="majorBidi" w:cstheme="majorBidi"/>
        </w:rPr>
        <w:t>.</w:t>
      </w:r>
    </w:p>
  </w:footnote>
  <w:footnote w:id="39">
    <w:p w:rsidR="00FC3EE1" w:rsidRPr="00675778" w:rsidRDefault="00FC3EE1" w:rsidP="00570931">
      <w:pPr>
        <w:pStyle w:val="a3"/>
        <w:spacing w:line="276" w:lineRule="auto"/>
        <w:jc w:val="mediumKashida"/>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Остроумов Н.П. Сарты: этнографические материалы</w:t>
      </w:r>
      <w:r>
        <w:rPr>
          <w:rFonts w:asciiTheme="majorBidi" w:hAnsiTheme="majorBidi" w:cstheme="majorBidi"/>
        </w:rPr>
        <w:t>…,</w:t>
      </w:r>
      <w:r w:rsidRPr="00675778">
        <w:rPr>
          <w:rFonts w:asciiTheme="majorBidi" w:hAnsiTheme="majorBidi" w:cstheme="majorBidi"/>
        </w:rPr>
        <w:t xml:space="preserve"> </w:t>
      </w:r>
      <w:r>
        <w:rPr>
          <w:rFonts w:asciiTheme="majorBidi" w:hAnsiTheme="majorBidi" w:cstheme="majorBidi" w:hint="cs"/>
          <w:rtl/>
        </w:rPr>
        <w:t xml:space="preserve"> /</w:t>
      </w:r>
      <w:r>
        <w:rPr>
          <w:rFonts w:asciiTheme="majorBidi" w:hAnsiTheme="majorBidi" w:cstheme="majorBidi"/>
        </w:rPr>
        <w:t xml:space="preserve"> с</w:t>
      </w:r>
      <w:r w:rsidRPr="00675778">
        <w:rPr>
          <w:rFonts w:asciiTheme="majorBidi" w:hAnsiTheme="majorBidi" w:cstheme="majorBidi"/>
        </w:rPr>
        <w:t>.249</w:t>
      </w:r>
    </w:p>
  </w:footnote>
  <w:footnote w:id="40">
    <w:p w:rsidR="00FC3EE1" w:rsidRPr="00675778" w:rsidRDefault="00FC3EE1" w:rsidP="008D1286">
      <w:pPr>
        <w:pStyle w:val="a3"/>
        <w:spacing w:line="276" w:lineRule="auto"/>
        <w:jc w:val="mediumKashida"/>
        <w:rPr>
          <w:rFonts w:asciiTheme="majorBidi" w:hAnsiTheme="majorBidi" w:cstheme="majorBidi"/>
        </w:rPr>
      </w:pPr>
      <w:r w:rsidRPr="00675778">
        <w:rPr>
          <w:rStyle w:val="a5"/>
          <w:rFonts w:asciiTheme="majorBidi" w:hAnsiTheme="majorBidi" w:cstheme="majorBidi"/>
        </w:rPr>
        <w:footnoteRef/>
      </w:r>
      <w:r>
        <w:rPr>
          <w:rFonts w:asciiTheme="majorBidi" w:hAnsiTheme="majorBidi" w:cstheme="majorBidi"/>
        </w:rPr>
        <w:t xml:space="preserve"> Там же, </w:t>
      </w:r>
      <w:r w:rsidRPr="00675778">
        <w:rPr>
          <w:rFonts w:asciiTheme="majorBidi" w:hAnsiTheme="majorBidi" w:cstheme="majorBidi"/>
        </w:rPr>
        <w:t xml:space="preserve"> </w:t>
      </w:r>
      <w:r>
        <w:rPr>
          <w:rFonts w:asciiTheme="majorBidi" w:hAnsiTheme="majorBidi" w:cstheme="majorBidi"/>
        </w:rPr>
        <w:t>с.</w:t>
      </w:r>
      <w:r w:rsidRPr="00675778">
        <w:rPr>
          <w:rFonts w:asciiTheme="majorBidi" w:hAnsiTheme="majorBidi" w:cstheme="majorBidi"/>
        </w:rPr>
        <w:t>250</w:t>
      </w:r>
    </w:p>
  </w:footnote>
  <w:footnote w:id="41">
    <w:p w:rsidR="00FC3EE1" w:rsidRPr="00675778" w:rsidRDefault="00FC3EE1" w:rsidP="008D1286">
      <w:pPr>
        <w:pStyle w:val="a3"/>
        <w:spacing w:line="276" w:lineRule="auto"/>
        <w:jc w:val="mediumKashida"/>
        <w:rPr>
          <w:rFonts w:asciiTheme="majorBidi" w:hAnsiTheme="majorBidi" w:cstheme="majorBidi"/>
        </w:rPr>
      </w:pPr>
      <w:r w:rsidRPr="00675778">
        <w:rPr>
          <w:rStyle w:val="a5"/>
          <w:rFonts w:asciiTheme="majorBidi" w:hAnsiTheme="majorBidi" w:cstheme="majorBidi"/>
        </w:rPr>
        <w:footnoteRef/>
      </w:r>
      <w:r>
        <w:rPr>
          <w:rFonts w:asciiTheme="majorBidi" w:hAnsiTheme="majorBidi" w:cstheme="majorBidi"/>
        </w:rPr>
        <w:t xml:space="preserve"> Там же,</w:t>
      </w:r>
      <w:r w:rsidRPr="00675778">
        <w:rPr>
          <w:rFonts w:asciiTheme="majorBidi" w:hAnsiTheme="majorBidi" w:cstheme="majorBidi"/>
        </w:rPr>
        <w:t xml:space="preserve"> </w:t>
      </w:r>
      <w:r>
        <w:rPr>
          <w:rFonts w:asciiTheme="majorBidi" w:hAnsiTheme="majorBidi" w:cstheme="majorBidi"/>
        </w:rPr>
        <w:t>с</w:t>
      </w:r>
      <w:r w:rsidRPr="00675778">
        <w:rPr>
          <w:rFonts w:asciiTheme="majorBidi" w:hAnsiTheme="majorBidi" w:cstheme="majorBidi"/>
        </w:rPr>
        <w:t>.</w:t>
      </w:r>
      <w:r>
        <w:rPr>
          <w:rFonts w:asciiTheme="majorBidi" w:hAnsiTheme="majorBidi" w:cstheme="majorBidi"/>
        </w:rPr>
        <w:t xml:space="preserve"> </w:t>
      </w:r>
      <w:r w:rsidRPr="00675778">
        <w:rPr>
          <w:rFonts w:asciiTheme="majorBidi" w:hAnsiTheme="majorBidi" w:cstheme="majorBidi"/>
        </w:rPr>
        <w:t>253</w:t>
      </w:r>
    </w:p>
  </w:footnote>
  <w:footnote w:id="42">
    <w:p w:rsidR="00FC3EE1" w:rsidRPr="00675778" w:rsidRDefault="00FC3EE1" w:rsidP="00570931">
      <w:pPr>
        <w:pStyle w:val="a3"/>
        <w:spacing w:line="276" w:lineRule="auto"/>
        <w:jc w:val="lowKashida"/>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Рахимов Р.Р. Традиционное начальное школьное обучение детей</w:t>
      </w:r>
      <w:r>
        <w:rPr>
          <w:rFonts w:asciiTheme="majorBidi" w:hAnsiTheme="majorBidi" w:cstheme="majorBidi"/>
        </w:rPr>
        <w:t>…,</w:t>
      </w:r>
      <w:r w:rsidRPr="00675778">
        <w:rPr>
          <w:rFonts w:asciiTheme="majorBidi" w:hAnsiTheme="majorBidi" w:cstheme="majorBidi"/>
        </w:rPr>
        <w:t xml:space="preserve"> </w:t>
      </w:r>
      <w:r>
        <w:rPr>
          <w:rFonts w:asciiTheme="majorBidi" w:hAnsiTheme="majorBidi" w:cstheme="majorBidi"/>
          <w:lang w:bidi="fa-IR"/>
        </w:rPr>
        <w:t>с</w:t>
      </w:r>
      <w:r w:rsidRPr="00675778">
        <w:rPr>
          <w:rFonts w:asciiTheme="majorBidi" w:hAnsiTheme="majorBidi" w:cstheme="majorBidi"/>
          <w:lang w:bidi="fa-IR"/>
        </w:rPr>
        <w:t>.259</w:t>
      </w:r>
    </w:p>
  </w:footnote>
  <w:footnote w:id="43">
    <w:p w:rsidR="00FC3EE1" w:rsidRPr="00675778" w:rsidRDefault="00FC3EE1" w:rsidP="00570931">
      <w:pPr>
        <w:pStyle w:val="a3"/>
        <w:spacing w:line="276" w:lineRule="auto"/>
        <w:jc w:val="lowKashida"/>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Остроумов Н.П. Сарты: этнографические материалы</w:t>
      </w:r>
      <w:r>
        <w:rPr>
          <w:rFonts w:asciiTheme="majorBidi" w:hAnsiTheme="majorBidi" w:cstheme="majorBidi"/>
        </w:rPr>
        <w:t>…, с</w:t>
      </w:r>
      <w:r w:rsidRPr="00675778">
        <w:rPr>
          <w:rFonts w:asciiTheme="majorBidi" w:hAnsiTheme="majorBidi" w:cstheme="majorBidi"/>
        </w:rPr>
        <w:t>.253</w:t>
      </w:r>
    </w:p>
  </w:footnote>
  <w:footnote w:id="44">
    <w:p w:rsidR="00FC3EE1" w:rsidRPr="00675778" w:rsidRDefault="00FC3EE1" w:rsidP="00570931">
      <w:pPr>
        <w:pStyle w:val="a3"/>
        <w:spacing w:line="276" w:lineRule="auto"/>
        <w:jc w:val="lowKashida"/>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Кун</w:t>
      </w:r>
      <w:r w:rsidRPr="00675778">
        <w:rPr>
          <w:rFonts w:asciiTheme="majorBidi" w:hAnsiTheme="majorBidi" w:cstheme="majorBidi"/>
          <w:lang w:bidi="fa-IR"/>
        </w:rPr>
        <w:t>. А.Л. Мусульманские школы. Туркестанские ведомости, 37 1876</w:t>
      </w:r>
    </w:p>
  </w:footnote>
  <w:footnote w:id="45">
    <w:p w:rsidR="00FC3EE1" w:rsidRPr="00675778" w:rsidRDefault="00FC3EE1" w:rsidP="00570931">
      <w:pPr>
        <w:pStyle w:val="a3"/>
        <w:spacing w:line="276" w:lineRule="auto"/>
        <w:jc w:val="lowKashida"/>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Коран. Перевод и комментарии И.Ю. Крачковского. Издательство Восточной литературы. М.1963.94:1-8 </w:t>
      </w:r>
    </w:p>
  </w:footnote>
  <w:footnote w:id="46">
    <w:p w:rsidR="00FC3EE1" w:rsidRPr="00675778" w:rsidRDefault="00FC3EE1" w:rsidP="00570931">
      <w:pPr>
        <w:pStyle w:val="a3"/>
        <w:spacing w:line="276" w:lineRule="auto"/>
        <w:jc w:val="lowKashida"/>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Рахимов Р.Р. Традиционное начальное школьное обучение детей</w:t>
      </w:r>
      <w:r>
        <w:rPr>
          <w:rFonts w:asciiTheme="majorBidi" w:hAnsiTheme="majorBidi" w:cstheme="majorBidi"/>
        </w:rPr>
        <w:t xml:space="preserve">…, </w:t>
      </w:r>
      <w:r w:rsidRPr="00675778">
        <w:rPr>
          <w:rFonts w:asciiTheme="majorBidi" w:hAnsiTheme="majorBidi" w:cstheme="majorBidi"/>
        </w:rPr>
        <w:t xml:space="preserve"> </w:t>
      </w:r>
      <w:r>
        <w:rPr>
          <w:rFonts w:asciiTheme="majorBidi" w:hAnsiTheme="majorBidi" w:cstheme="majorBidi"/>
          <w:lang w:bidi="fa-IR"/>
        </w:rPr>
        <w:t>с</w:t>
      </w:r>
      <w:r w:rsidRPr="00675778">
        <w:rPr>
          <w:rFonts w:asciiTheme="majorBidi" w:hAnsiTheme="majorBidi" w:cstheme="majorBidi"/>
          <w:lang w:bidi="fa-IR"/>
        </w:rPr>
        <w:t>.260</w:t>
      </w:r>
      <w:r>
        <w:rPr>
          <w:rFonts w:asciiTheme="majorBidi" w:hAnsiTheme="majorBidi" w:cstheme="majorBidi"/>
          <w:lang w:bidi="fa-IR"/>
        </w:rPr>
        <w:t>.</w:t>
      </w:r>
    </w:p>
  </w:footnote>
  <w:footnote w:id="47">
    <w:p w:rsidR="00FC3EE1" w:rsidRPr="00675778" w:rsidRDefault="00FC3EE1" w:rsidP="00570931">
      <w:pPr>
        <w:pStyle w:val="a3"/>
        <w:spacing w:line="276" w:lineRule="auto"/>
        <w:jc w:val="lowKashida"/>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Наливкин В. П., Что даст </w:t>
      </w:r>
      <w:proofErr w:type="gramStart"/>
      <w:r w:rsidRPr="00675778">
        <w:rPr>
          <w:rFonts w:asciiTheme="majorBidi" w:hAnsiTheme="majorBidi" w:cstheme="majorBidi"/>
        </w:rPr>
        <w:t>средне-азиатская</w:t>
      </w:r>
      <w:proofErr w:type="gramEnd"/>
      <w:r w:rsidRPr="00675778">
        <w:rPr>
          <w:rFonts w:asciiTheme="majorBidi" w:hAnsiTheme="majorBidi" w:cstheme="majorBidi"/>
        </w:rPr>
        <w:t xml:space="preserve"> мусульманская школа</w:t>
      </w:r>
      <w:r>
        <w:rPr>
          <w:rFonts w:asciiTheme="majorBidi" w:hAnsiTheme="majorBidi" w:cstheme="majorBidi"/>
        </w:rPr>
        <w:t>…,. с</w:t>
      </w:r>
      <w:r w:rsidRPr="00675778">
        <w:rPr>
          <w:rFonts w:asciiTheme="majorBidi" w:hAnsiTheme="majorBidi" w:cstheme="majorBidi"/>
        </w:rPr>
        <w:t>.233</w:t>
      </w:r>
      <w:r>
        <w:rPr>
          <w:rFonts w:asciiTheme="majorBidi" w:hAnsiTheme="majorBidi" w:cstheme="majorBidi"/>
        </w:rPr>
        <w:t>.</w:t>
      </w:r>
    </w:p>
  </w:footnote>
  <w:footnote w:id="48">
    <w:p w:rsidR="00FC3EE1" w:rsidRPr="00675778" w:rsidRDefault="00FC3EE1" w:rsidP="00570931">
      <w:pPr>
        <w:pStyle w:val="a3"/>
        <w:spacing w:line="276" w:lineRule="auto"/>
        <w:jc w:val="mediumKashida"/>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Остроумов Н.П. Сарты: этнографические материалы</w:t>
      </w:r>
      <w:r>
        <w:rPr>
          <w:rFonts w:asciiTheme="majorBidi" w:hAnsiTheme="majorBidi" w:cstheme="majorBidi"/>
        </w:rPr>
        <w:t>…,</w:t>
      </w:r>
      <w:r w:rsidRPr="00675778">
        <w:rPr>
          <w:rFonts w:asciiTheme="majorBidi" w:hAnsiTheme="majorBidi" w:cstheme="majorBidi"/>
        </w:rPr>
        <w:t xml:space="preserve"> </w:t>
      </w:r>
      <w:r>
        <w:rPr>
          <w:rFonts w:asciiTheme="majorBidi" w:hAnsiTheme="majorBidi" w:cstheme="majorBidi"/>
        </w:rPr>
        <w:t>с</w:t>
      </w:r>
      <w:r w:rsidRPr="00675778">
        <w:rPr>
          <w:rFonts w:asciiTheme="majorBidi" w:hAnsiTheme="majorBidi" w:cstheme="majorBidi"/>
        </w:rPr>
        <w:t>.251</w:t>
      </w:r>
    </w:p>
  </w:footnote>
  <w:footnote w:id="49">
    <w:p w:rsidR="00FC3EE1" w:rsidRPr="00675778" w:rsidRDefault="00FC3EE1" w:rsidP="00570931">
      <w:pPr>
        <w:pStyle w:val="a3"/>
        <w:spacing w:line="276" w:lineRule="auto"/>
        <w:jc w:val="mediumKashida"/>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Рахимов Р.Р. Традиционное начальное школьное обучение детей</w:t>
      </w:r>
      <w:r>
        <w:rPr>
          <w:rFonts w:asciiTheme="majorBidi" w:hAnsiTheme="majorBidi" w:cstheme="majorBidi"/>
        </w:rPr>
        <w:t>…,</w:t>
      </w:r>
      <w:proofErr w:type="gramStart"/>
      <w:r>
        <w:rPr>
          <w:rFonts w:asciiTheme="majorBidi" w:hAnsiTheme="majorBidi" w:cstheme="majorBidi"/>
        </w:rPr>
        <w:t xml:space="preserve"> </w:t>
      </w:r>
      <w:r>
        <w:rPr>
          <w:rFonts w:asciiTheme="majorBidi" w:hAnsiTheme="majorBidi" w:cstheme="majorBidi"/>
          <w:lang w:bidi="fa-IR"/>
        </w:rPr>
        <w:t>.</w:t>
      </w:r>
      <w:proofErr w:type="gramEnd"/>
      <w:r>
        <w:rPr>
          <w:rFonts w:asciiTheme="majorBidi" w:hAnsiTheme="majorBidi" w:cstheme="majorBidi"/>
          <w:lang w:bidi="fa-IR"/>
        </w:rPr>
        <w:t>с</w:t>
      </w:r>
      <w:r w:rsidRPr="00675778">
        <w:rPr>
          <w:rFonts w:asciiTheme="majorBidi" w:hAnsiTheme="majorBidi" w:cstheme="majorBidi"/>
          <w:lang w:bidi="fa-IR"/>
        </w:rPr>
        <w:t>.261</w:t>
      </w:r>
    </w:p>
  </w:footnote>
  <w:footnote w:id="50">
    <w:p w:rsidR="00FC3EE1" w:rsidRPr="00675778" w:rsidRDefault="00FC3EE1" w:rsidP="00570931">
      <w:pPr>
        <w:pStyle w:val="a3"/>
        <w:spacing w:line="276" w:lineRule="auto"/>
        <w:jc w:val="mediumKashida"/>
        <w:rPr>
          <w:rFonts w:asciiTheme="majorBidi" w:hAnsiTheme="majorBidi" w:cstheme="majorBidi"/>
        </w:rPr>
      </w:pPr>
      <w:r w:rsidRPr="00675778">
        <w:rPr>
          <w:rStyle w:val="a5"/>
          <w:rFonts w:asciiTheme="majorBidi" w:hAnsiTheme="majorBidi" w:cstheme="majorBidi"/>
        </w:rPr>
        <w:footnoteRef/>
      </w:r>
      <w:r w:rsidRPr="00675778">
        <w:rPr>
          <w:rFonts w:asciiTheme="majorBidi" w:hAnsiTheme="majorBidi" w:cstheme="majorBidi"/>
        </w:rPr>
        <w:t xml:space="preserve"> Остроумов Н.П. Сарты: этнографические материалы</w:t>
      </w:r>
      <w:r>
        <w:rPr>
          <w:rFonts w:asciiTheme="majorBidi" w:hAnsiTheme="majorBidi" w:cstheme="majorBidi"/>
        </w:rPr>
        <w:t xml:space="preserve">…, </w:t>
      </w:r>
      <w:r w:rsidRPr="00675778">
        <w:rPr>
          <w:rFonts w:asciiTheme="majorBidi" w:hAnsiTheme="majorBidi" w:cstheme="majorBidi"/>
        </w:rPr>
        <w:t xml:space="preserve"> </w:t>
      </w:r>
      <w:r>
        <w:rPr>
          <w:rFonts w:asciiTheme="majorBidi" w:hAnsiTheme="majorBidi" w:cstheme="majorBidi"/>
        </w:rPr>
        <w:t>с</w:t>
      </w:r>
      <w:r w:rsidRPr="00675778">
        <w:rPr>
          <w:rFonts w:asciiTheme="majorBidi" w:hAnsiTheme="majorBidi" w:cstheme="majorBidi"/>
        </w:rPr>
        <w:t>.251</w:t>
      </w:r>
    </w:p>
  </w:footnote>
  <w:footnote w:id="51">
    <w:p w:rsidR="00FC3EE1" w:rsidRDefault="00FC3EE1" w:rsidP="00570931">
      <w:pPr>
        <w:pStyle w:val="a3"/>
        <w:spacing w:line="276" w:lineRule="auto"/>
        <w:jc w:val="lowKashida"/>
      </w:pPr>
      <w:r w:rsidRPr="00675778">
        <w:rPr>
          <w:rStyle w:val="a5"/>
          <w:rFonts w:asciiTheme="majorBidi" w:hAnsiTheme="majorBidi" w:cstheme="majorBidi"/>
        </w:rPr>
        <w:footnoteRef/>
      </w:r>
      <w:r w:rsidRPr="00675778">
        <w:rPr>
          <w:rFonts w:asciiTheme="majorBidi" w:hAnsiTheme="majorBidi" w:cstheme="majorBidi"/>
        </w:rPr>
        <w:t xml:space="preserve"> Наливкин В. П., Что даст средне-азиатская мусульманская школа</w:t>
      </w:r>
      <w:r>
        <w:rPr>
          <w:rFonts w:asciiTheme="majorBidi" w:hAnsiTheme="majorBidi" w:cstheme="majorBidi"/>
        </w:rPr>
        <w:t>…,</w:t>
      </w:r>
      <w:proofErr w:type="gramStart"/>
      <w:r>
        <w:rPr>
          <w:rFonts w:asciiTheme="majorBidi" w:hAnsiTheme="majorBidi" w:cstheme="majorBidi"/>
        </w:rPr>
        <w:t xml:space="preserve"> .</w:t>
      </w:r>
      <w:proofErr w:type="gramEnd"/>
      <w:r>
        <w:rPr>
          <w:rFonts w:asciiTheme="majorBidi" w:hAnsiTheme="majorBidi" w:cstheme="majorBidi"/>
        </w:rPr>
        <w:t xml:space="preserve"> с</w:t>
      </w:r>
      <w:r w:rsidRPr="00675778">
        <w:rPr>
          <w:rFonts w:asciiTheme="majorBidi" w:hAnsiTheme="majorBidi" w:cstheme="majorBidi"/>
        </w:rPr>
        <w:t>.</w:t>
      </w:r>
      <w:r>
        <w:rPr>
          <w:rFonts w:asciiTheme="majorBidi" w:hAnsiTheme="majorBidi" w:cstheme="majorBidi"/>
        </w:rPr>
        <w:t>234</w:t>
      </w:r>
    </w:p>
  </w:footnote>
  <w:footnote w:id="52">
    <w:p w:rsidR="00FC3EE1" w:rsidRDefault="00FC3EE1">
      <w:pPr>
        <w:pStyle w:val="a3"/>
      </w:pPr>
      <w:r>
        <w:rPr>
          <w:rStyle w:val="a5"/>
        </w:rPr>
        <w:footnoteRef/>
      </w:r>
      <w:r>
        <w:t xml:space="preserve"> </w:t>
      </w:r>
      <w:r>
        <w:rPr>
          <w:rFonts w:asciiTheme="majorBidi" w:hAnsiTheme="majorBidi" w:cstheme="majorBidi"/>
        </w:rPr>
        <w:t>Ислам: Энциклопедический словарь. – М: Наука.1991. с. 150</w:t>
      </w:r>
    </w:p>
  </w:footnote>
  <w:footnote w:id="53">
    <w:p w:rsidR="00FC3EE1" w:rsidRPr="003E0D09" w:rsidRDefault="00FC3EE1" w:rsidP="00570931">
      <w:pPr>
        <w:pStyle w:val="a3"/>
        <w:jc w:val="lowKashida"/>
        <w:rPr>
          <w:rFonts w:asciiTheme="majorBidi" w:hAnsiTheme="majorBidi" w:cstheme="majorBidi"/>
        </w:rPr>
      </w:pPr>
      <w:r w:rsidRPr="003E0D09">
        <w:rPr>
          <w:rStyle w:val="a5"/>
          <w:rFonts w:asciiTheme="majorBidi" w:hAnsiTheme="majorBidi" w:cstheme="majorBidi"/>
        </w:rPr>
        <w:footnoteRef/>
      </w:r>
      <w:r>
        <w:rPr>
          <w:rFonts w:asciiTheme="majorBidi" w:hAnsiTheme="majorBidi" w:cstheme="majorBidi"/>
        </w:rPr>
        <w:t xml:space="preserve"> Бобровников Н.А.</w:t>
      </w:r>
      <w:r w:rsidRPr="003E0D09">
        <w:rPr>
          <w:rFonts w:asciiTheme="majorBidi" w:hAnsiTheme="majorBidi" w:cstheme="majorBidi"/>
        </w:rPr>
        <w:t xml:space="preserve"> Русско-туз</w:t>
      </w:r>
      <w:r>
        <w:rPr>
          <w:rFonts w:asciiTheme="majorBidi" w:hAnsiTheme="majorBidi" w:cstheme="majorBidi"/>
        </w:rPr>
        <w:t>емные училища, мектебы и медресы</w:t>
      </w:r>
      <w:r w:rsidRPr="003E0D09">
        <w:rPr>
          <w:rFonts w:asciiTheme="majorBidi" w:hAnsiTheme="majorBidi" w:cstheme="majorBidi"/>
        </w:rPr>
        <w:t xml:space="preserve"> Средней Азии. Путевые заметки. Сенатская типогра</w:t>
      </w:r>
      <w:r>
        <w:rPr>
          <w:rFonts w:asciiTheme="majorBidi" w:hAnsiTheme="majorBidi" w:cstheme="majorBidi"/>
        </w:rPr>
        <w:t>фия. Санкт-Петербург. 1913. с.85</w:t>
      </w:r>
    </w:p>
  </w:footnote>
  <w:footnote w:id="54">
    <w:p w:rsidR="00FC3EE1" w:rsidRPr="006A2375" w:rsidRDefault="00FC3EE1" w:rsidP="00570931">
      <w:pPr>
        <w:pStyle w:val="a3"/>
        <w:jc w:val="lowKashida"/>
        <w:rPr>
          <w:rFonts w:asciiTheme="majorBidi" w:hAnsiTheme="majorBidi" w:cstheme="majorBidi"/>
        </w:rPr>
      </w:pPr>
      <w:r w:rsidRPr="006A2375">
        <w:rPr>
          <w:rStyle w:val="a5"/>
          <w:rFonts w:asciiTheme="majorBidi" w:hAnsiTheme="majorBidi" w:cstheme="majorBidi"/>
        </w:rPr>
        <w:footnoteRef/>
      </w:r>
      <w:r w:rsidRPr="006A2375">
        <w:rPr>
          <w:rFonts w:asciiTheme="majorBidi" w:hAnsiTheme="majorBidi" w:cstheme="majorBidi"/>
        </w:rPr>
        <w:t xml:space="preserve"> Остроумов Н.П. </w:t>
      </w:r>
      <w:r>
        <w:rPr>
          <w:rFonts w:asciiTheme="majorBidi" w:hAnsiTheme="majorBidi" w:cstheme="majorBidi"/>
        </w:rPr>
        <w:t>Мадрас</w:t>
      </w:r>
      <w:r w:rsidRPr="006A2375">
        <w:rPr>
          <w:rFonts w:asciiTheme="majorBidi" w:hAnsiTheme="majorBidi" w:cstheme="majorBidi"/>
        </w:rPr>
        <w:t>ы в Туркестанском крае. Журнал Министерств</w:t>
      </w:r>
      <w:r>
        <w:rPr>
          <w:rFonts w:asciiTheme="majorBidi" w:hAnsiTheme="majorBidi" w:cstheme="majorBidi"/>
        </w:rPr>
        <w:t>а</w:t>
      </w:r>
      <w:r w:rsidRPr="006A2375">
        <w:rPr>
          <w:rFonts w:asciiTheme="majorBidi" w:hAnsiTheme="majorBidi" w:cstheme="majorBidi"/>
        </w:rPr>
        <w:t xml:space="preserve"> Народного Просвещения. Часть </w:t>
      </w:r>
      <w:r w:rsidRPr="006A2375">
        <w:rPr>
          <w:rFonts w:asciiTheme="majorBidi" w:hAnsiTheme="majorBidi" w:cstheme="majorBidi"/>
          <w:lang w:val="en-US"/>
        </w:rPr>
        <w:t>VII</w:t>
      </w:r>
      <w:r w:rsidRPr="006A2375">
        <w:rPr>
          <w:rFonts w:asciiTheme="majorBidi" w:hAnsiTheme="majorBidi" w:cstheme="majorBidi"/>
        </w:rPr>
        <w:t>.</w:t>
      </w:r>
      <w:r>
        <w:rPr>
          <w:rFonts w:asciiTheme="majorBidi" w:hAnsiTheme="majorBidi" w:cstheme="majorBidi"/>
        </w:rPr>
        <w:t xml:space="preserve"> Январь. Санкт-Петербург. 1907. с</w:t>
      </w:r>
      <w:r w:rsidRPr="006A2375">
        <w:rPr>
          <w:rFonts w:asciiTheme="majorBidi" w:hAnsiTheme="majorBidi" w:cstheme="majorBidi"/>
        </w:rPr>
        <w:t>.14</w:t>
      </w:r>
    </w:p>
  </w:footnote>
  <w:footnote w:id="55">
    <w:p w:rsidR="00FC3EE1" w:rsidRPr="000417AE" w:rsidRDefault="00FC3EE1">
      <w:pPr>
        <w:pStyle w:val="a3"/>
        <w:rPr>
          <w:rFonts w:asciiTheme="majorBidi" w:hAnsiTheme="majorBidi" w:cstheme="majorBidi"/>
        </w:rPr>
      </w:pPr>
      <w:r>
        <w:rPr>
          <w:rStyle w:val="a5"/>
        </w:rPr>
        <w:footnoteRef/>
      </w:r>
      <w:r>
        <w:t xml:space="preserve"> </w:t>
      </w:r>
      <w:r w:rsidRPr="000417AE">
        <w:rPr>
          <w:rFonts w:asciiTheme="majorBidi" w:hAnsiTheme="majorBidi" w:cstheme="majorBidi"/>
        </w:rPr>
        <w:t>Второй этаж достроен в 1990-х годах.</w:t>
      </w:r>
    </w:p>
  </w:footnote>
  <w:footnote w:id="56">
    <w:p w:rsidR="00FC3EE1" w:rsidRPr="00A85AAA" w:rsidRDefault="00FC3EE1" w:rsidP="00570931">
      <w:pPr>
        <w:pStyle w:val="a3"/>
        <w:jc w:val="mediumKashida"/>
        <w:rPr>
          <w:rFonts w:asciiTheme="majorBidi" w:hAnsiTheme="majorBidi" w:cstheme="majorBidi"/>
        </w:rPr>
      </w:pPr>
      <w:r w:rsidRPr="00A85AAA">
        <w:rPr>
          <w:rStyle w:val="a5"/>
          <w:rFonts w:asciiTheme="majorBidi" w:hAnsiTheme="majorBidi" w:cstheme="majorBidi"/>
        </w:rPr>
        <w:footnoteRef/>
      </w:r>
      <w:r w:rsidRPr="00A85AAA">
        <w:rPr>
          <w:rFonts w:asciiTheme="majorBidi" w:hAnsiTheme="majorBidi" w:cstheme="majorBidi"/>
        </w:rPr>
        <w:t xml:space="preserve"> Остроумов Н.П. </w:t>
      </w:r>
      <w:r>
        <w:rPr>
          <w:rFonts w:asciiTheme="majorBidi" w:hAnsiTheme="majorBidi" w:cstheme="majorBidi"/>
        </w:rPr>
        <w:t>Мадрас</w:t>
      </w:r>
      <w:r w:rsidRPr="00A85AAA">
        <w:rPr>
          <w:rFonts w:asciiTheme="majorBidi" w:hAnsiTheme="majorBidi" w:cstheme="majorBidi"/>
        </w:rPr>
        <w:t>ы в Туркестанском крае</w:t>
      </w:r>
      <w:proofErr w:type="gramStart"/>
      <w:r>
        <w:rPr>
          <w:rFonts w:asciiTheme="majorBidi" w:hAnsiTheme="majorBidi" w:cstheme="majorBidi"/>
        </w:rPr>
        <w:t>…</w:t>
      </w:r>
      <w:r w:rsidRPr="00A85AAA">
        <w:rPr>
          <w:rFonts w:asciiTheme="majorBidi" w:hAnsiTheme="majorBidi" w:cstheme="majorBidi"/>
        </w:rPr>
        <w:t>.</w:t>
      </w:r>
      <w:r>
        <w:rPr>
          <w:rFonts w:asciiTheme="majorBidi" w:hAnsiTheme="majorBidi" w:cstheme="majorBidi"/>
        </w:rPr>
        <w:t>.</w:t>
      </w:r>
      <w:proofErr w:type="gramEnd"/>
      <w:r>
        <w:rPr>
          <w:rFonts w:asciiTheme="majorBidi" w:hAnsiTheme="majorBidi" w:cstheme="majorBidi"/>
        </w:rPr>
        <w:t>с</w:t>
      </w:r>
      <w:r w:rsidRPr="00A85AAA">
        <w:rPr>
          <w:rFonts w:asciiTheme="majorBidi" w:hAnsiTheme="majorBidi" w:cstheme="majorBidi"/>
        </w:rPr>
        <w:t>. 3-7</w:t>
      </w:r>
    </w:p>
  </w:footnote>
  <w:footnote w:id="57">
    <w:p w:rsidR="00FC3EE1" w:rsidRPr="00A85AAA" w:rsidRDefault="00FC3EE1" w:rsidP="00570931">
      <w:pPr>
        <w:pStyle w:val="a3"/>
        <w:jc w:val="mediumKashida"/>
        <w:rPr>
          <w:rFonts w:asciiTheme="majorBidi" w:hAnsiTheme="majorBidi" w:cstheme="majorBidi"/>
        </w:rPr>
      </w:pPr>
      <w:r w:rsidRPr="00A85AAA">
        <w:rPr>
          <w:rStyle w:val="a5"/>
          <w:rFonts w:asciiTheme="majorBidi" w:hAnsiTheme="majorBidi" w:cstheme="majorBidi"/>
        </w:rPr>
        <w:footnoteRef/>
      </w:r>
      <w:r>
        <w:rPr>
          <w:rFonts w:asciiTheme="majorBidi" w:hAnsiTheme="majorBidi" w:cstheme="majorBidi"/>
        </w:rPr>
        <w:t xml:space="preserve"> Там же. с</w:t>
      </w:r>
      <w:r w:rsidRPr="00A85AAA">
        <w:rPr>
          <w:rFonts w:asciiTheme="majorBidi" w:hAnsiTheme="majorBidi" w:cstheme="majorBidi"/>
        </w:rPr>
        <w:t>.7</w:t>
      </w:r>
    </w:p>
  </w:footnote>
  <w:footnote w:id="58">
    <w:p w:rsidR="00FC3EE1" w:rsidRPr="00A85AAA" w:rsidRDefault="00FC3EE1" w:rsidP="00570931">
      <w:pPr>
        <w:pStyle w:val="a3"/>
        <w:jc w:val="mediumKashida"/>
      </w:pPr>
      <w:r w:rsidRPr="00A85AAA">
        <w:rPr>
          <w:rStyle w:val="a5"/>
          <w:rFonts w:asciiTheme="majorBidi" w:hAnsiTheme="majorBidi" w:cstheme="majorBidi"/>
        </w:rPr>
        <w:footnoteRef/>
      </w:r>
      <w:r w:rsidRPr="00A85AAA">
        <w:rPr>
          <w:rFonts w:asciiTheme="majorBidi" w:hAnsiTheme="majorBidi" w:cstheme="majorBidi"/>
        </w:rPr>
        <w:t xml:space="preserve"> Керенский О.М. </w:t>
      </w:r>
      <w:r>
        <w:rPr>
          <w:rFonts w:asciiTheme="majorBidi" w:hAnsiTheme="majorBidi" w:cstheme="majorBidi"/>
        </w:rPr>
        <w:t xml:space="preserve">Мадраса </w:t>
      </w:r>
      <w:r w:rsidRPr="00A85AAA">
        <w:rPr>
          <w:rFonts w:asciiTheme="majorBidi" w:hAnsiTheme="majorBidi" w:cstheme="majorBidi"/>
        </w:rPr>
        <w:t xml:space="preserve">Туркестанского края. Журнал Министерство Народного Просвещения. Часть </w:t>
      </w:r>
      <w:r w:rsidRPr="00A85AAA">
        <w:rPr>
          <w:rFonts w:asciiTheme="majorBidi" w:hAnsiTheme="majorBidi" w:cstheme="majorBidi"/>
          <w:lang w:val="en-US"/>
        </w:rPr>
        <w:t>CCLXXXIV</w:t>
      </w:r>
      <w:r w:rsidRPr="00A85AAA">
        <w:rPr>
          <w:rFonts w:asciiTheme="majorBidi" w:hAnsiTheme="majorBidi" w:cstheme="majorBidi"/>
        </w:rPr>
        <w:t>.</w:t>
      </w:r>
      <w:r>
        <w:rPr>
          <w:rFonts w:asciiTheme="majorBidi" w:hAnsiTheme="majorBidi" w:cstheme="majorBidi"/>
        </w:rPr>
        <w:t>Ноябрь. Санкт-Петербург. 1892. с</w:t>
      </w:r>
      <w:r w:rsidRPr="00A85AAA">
        <w:rPr>
          <w:rFonts w:asciiTheme="majorBidi" w:hAnsiTheme="majorBidi" w:cstheme="majorBidi"/>
        </w:rPr>
        <w:t>.20</w:t>
      </w:r>
    </w:p>
  </w:footnote>
  <w:footnote w:id="59">
    <w:p w:rsidR="00FC3EE1" w:rsidRPr="005D0105" w:rsidRDefault="00FC3EE1" w:rsidP="00570931">
      <w:pPr>
        <w:pStyle w:val="a3"/>
        <w:jc w:val="mediumKashida"/>
        <w:rPr>
          <w:rFonts w:asciiTheme="majorBidi" w:hAnsiTheme="majorBidi" w:cstheme="majorBidi"/>
        </w:rPr>
      </w:pPr>
      <w:r w:rsidRPr="005D0105">
        <w:rPr>
          <w:rStyle w:val="a5"/>
          <w:rFonts w:asciiTheme="majorBidi" w:hAnsiTheme="majorBidi" w:cstheme="majorBidi"/>
        </w:rPr>
        <w:footnoteRef/>
      </w:r>
      <w:r w:rsidRPr="005D0105">
        <w:rPr>
          <w:rFonts w:asciiTheme="majorBidi" w:hAnsiTheme="majorBidi" w:cstheme="majorBidi"/>
        </w:rPr>
        <w:t xml:space="preserve"> Остроумов Н.П. </w:t>
      </w:r>
      <w:r>
        <w:rPr>
          <w:rFonts w:asciiTheme="majorBidi" w:hAnsiTheme="majorBidi" w:cstheme="majorBidi"/>
        </w:rPr>
        <w:t>Мадрас</w:t>
      </w:r>
      <w:r w:rsidRPr="005D0105">
        <w:rPr>
          <w:rFonts w:asciiTheme="majorBidi" w:hAnsiTheme="majorBidi" w:cstheme="majorBidi"/>
        </w:rPr>
        <w:t>ы в Туркестанском крае</w:t>
      </w:r>
      <w:r>
        <w:rPr>
          <w:rFonts w:asciiTheme="majorBidi" w:hAnsiTheme="majorBidi" w:cstheme="majorBidi"/>
        </w:rPr>
        <w:t>…,</w:t>
      </w:r>
      <w:proofErr w:type="gramStart"/>
      <w:r>
        <w:rPr>
          <w:rFonts w:asciiTheme="majorBidi" w:hAnsiTheme="majorBidi" w:cstheme="majorBidi"/>
        </w:rPr>
        <w:t xml:space="preserve"> .</w:t>
      </w:r>
      <w:proofErr w:type="gramEnd"/>
      <w:r>
        <w:rPr>
          <w:rFonts w:asciiTheme="majorBidi" w:hAnsiTheme="majorBidi" w:cstheme="majorBidi"/>
        </w:rPr>
        <w:t>с</w:t>
      </w:r>
      <w:r w:rsidRPr="005D0105">
        <w:rPr>
          <w:rFonts w:asciiTheme="majorBidi" w:hAnsiTheme="majorBidi" w:cstheme="majorBidi"/>
        </w:rPr>
        <w:t>. 11</w:t>
      </w:r>
    </w:p>
  </w:footnote>
  <w:footnote w:id="60">
    <w:p w:rsidR="00FC3EE1" w:rsidRPr="005D0105" w:rsidRDefault="00FC3EE1" w:rsidP="00570931">
      <w:pPr>
        <w:pStyle w:val="a3"/>
        <w:jc w:val="mediumKashida"/>
        <w:rPr>
          <w:rFonts w:asciiTheme="majorBidi" w:hAnsiTheme="majorBidi" w:cstheme="majorBidi"/>
        </w:rPr>
      </w:pPr>
      <w:r w:rsidRPr="005D0105">
        <w:rPr>
          <w:rStyle w:val="a5"/>
          <w:rFonts w:asciiTheme="majorBidi" w:hAnsiTheme="majorBidi" w:cstheme="majorBidi"/>
        </w:rPr>
        <w:footnoteRef/>
      </w:r>
      <w:r w:rsidRPr="005D0105">
        <w:rPr>
          <w:rFonts w:asciiTheme="majorBidi" w:hAnsiTheme="majorBidi" w:cstheme="majorBidi"/>
        </w:rPr>
        <w:t xml:space="preserve"> Керенский О.М. </w:t>
      </w:r>
      <w:r>
        <w:rPr>
          <w:rFonts w:asciiTheme="majorBidi" w:hAnsiTheme="majorBidi" w:cstheme="majorBidi"/>
        </w:rPr>
        <w:t xml:space="preserve">Мадраса </w:t>
      </w:r>
      <w:r w:rsidRPr="005D0105">
        <w:rPr>
          <w:rFonts w:asciiTheme="majorBidi" w:hAnsiTheme="majorBidi" w:cstheme="majorBidi"/>
        </w:rPr>
        <w:t>Туркестанского края</w:t>
      </w:r>
      <w:r>
        <w:rPr>
          <w:rFonts w:asciiTheme="majorBidi" w:hAnsiTheme="majorBidi" w:cstheme="majorBidi"/>
        </w:rPr>
        <w:t>…,</w:t>
      </w:r>
      <w:r w:rsidRPr="005D0105">
        <w:rPr>
          <w:rFonts w:asciiTheme="majorBidi" w:hAnsiTheme="majorBidi" w:cstheme="majorBidi"/>
        </w:rPr>
        <w:t xml:space="preserve"> </w:t>
      </w:r>
      <w:r>
        <w:rPr>
          <w:rFonts w:asciiTheme="majorBidi" w:hAnsiTheme="majorBidi" w:cstheme="majorBidi"/>
        </w:rPr>
        <w:t xml:space="preserve">  с</w:t>
      </w:r>
      <w:r w:rsidRPr="005D0105">
        <w:rPr>
          <w:rFonts w:asciiTheme="majorBidi" w:hAnsiTheme="majorBidi" w:cstheme="majorBidi"/>
        </w:rPr>
        <w:t>.20</w:t>
      </w:r>
    </w:p>
  </w:footnote>
  <w:footnote w:id="61">
    <w:p w:rsidR="00FC3EE1" w:rsidRPr="005D0105" w:rsidRDefault="00FC3EE1" w:rsidP="00570931">
      <w:pPr>
        <w:pStyle w:val="a3"/>
        <w:jc w:val="mediumKashida"/>
        <w:rPr>
          <w:rFonts w:asciiTheme="majorBidi" w:hAnsiTheme="majorBidi" w:cstheme="majorBidi"/>
        </w:rPr>
      </w:pPr>
      <w:r w:rsidRPr="005D0105">
        <w:rPr>
          <w:rStyle w:val="a5"/>
          <w:rFonts w:asciiTheme="majorBidi" w:hAnsiTheme="majorBidi" w:cstheme="majorBidi"/>
        </w:rPr>
        <w:footnoteRef/>
      </w:r>
      <w:r>
        <w:rPr>
          <w:rFonts w:asciiTheme="majorBidi" w:hAnsiTheme="majorBidi" w:cstheme="majorBidi"/>
        </w:rPr>
        <w:t xml:space="preserve"> </w:t>
      </w:r>
      <w:r w:rsidRPr="005D0105">
        <w:rPr>
          <w:rFonts w:asciiTheme="majorBidi" w:hAnsiTheme="majorBidi" w:cstheme="majorBidi"/>
        </w:rPr>
        <w:t xml:space="preserve">Бобровников Н.А. Русско-туземные училища, мектебы и медресы Средней Азии. Путевые заметки. Сенатская типография. Санкт-Петербург. </w:t>
      </w:r>
      <w:r>
        <w:rPr>
          <w:rFonts w:asciiTheme="majorBidi" w:hAnsiTheme="majorBidi" w:cstheme="majorBidi"/>
        </w:rPr>
        <w:t>1913. с</w:t>
      </w:r>
      <w:r w:rsidRPr="005D0105">
        <w:rPr>
          <w:rFonts w:asciiTheme="majorBidi" w:hAnsiTheme="majorBidi" w:cstheme="majorBidi"/>
        </w:rPr>
        <w:t>.85</w:t>
      </w:r>
    </w:p>
  </w:footnote>
  <w:footnote w:id="62">
    <w:p w:rsidR="00FC3EE1" w:rsidRPr="005D30FA" w:rsidRDefault="00FC3EE1" w:rsidP="00570931">
      <w:pPr>
        <w:pStyle w:val="a3"/>
        <w:jc w:val="mediumKashida"/>
        <w:rPr>
          <w:rFonts w:asciiTheme="majorBidi" w:hAnsiTheme="majorBidi" w:cstheme="majorBidi"/>
        </w:rPr>
      </w:pPr>
      <w:r w:rsidRPr="005D30FA">
        <w:rPr>
          <w:rStyle w:val="a5"/>
          <w:rFonts w:asciiTheme="majorBidi" w:hAnsiTheme="majorBidi" w:cstheme="majorBidi"/>
        </w:rPr>
        <w:footnoteRef/>
      </w:r>
      <w:r w:rsidRPr="005D30FA">
        <w:rPr>
          <w:rFonts w:asciiTheme="majorBidi" w:hAnsiTheme="majorBidi" w:cstheme="majorBidi"/>
        </w:rPr>
        <w:t xml:space="preserve"> РГИА.Ф.1396.О.1.Д.467. Ревизия сен. К.К. Палена. Отчет ревизии «Учебное дело». Л.152 </w:t>
      </w:r>
    </w:p>
  </w:footnote>
  <w:footnote w:id="63">
    <w:p w:rsidR="00FC3EE1" w:rsidRPr="005D30FA" w:rsidRDefault="00FC3EE1" w:rsidP="008D1286">
      <w:pPr>
        <w:pStyle w:val="a3"/>
        <w:jc w:val="mediumKashida"/>
        <w:rPr>
          <w:rFonts w:asciiTheme="majorBidi" w:hAnsiTheme="majorBidi" w:cstheme="majorBidi"/>
        </w:rPr>
      </w:pPr>
      <w:r w:rsidRPr="005D30FA">
        <w:rPr>
          <w:rStyle w:val="a5"/>
          <w:rFonts w:asciiTheme="majorBidi" w:hAnsiTheme="majorBidi" w:cstheme="majorBidi"/>
        </w:rPr>
        <w:footnoteRef/>
      </w:r>
      <w:r w:rsidRPr="005D30FA">
        <w:rPr>
          <w:rFonts w:asciiTheme="majorBidi" w:hAnsiTheme="majorBidi" w:cstheme="majorBidi"/>
        </w:rPr>
        <w:t xml:space="preserve"> Остроумов Н.П. </w:t>
      </w:r>
      <w:r>
        <w:rPr>
          <w:rFonts w:asciiTheme="majorBidi" w:hAnsiTheme="majorBidi" w:cstheme="majorBidi"/>
        </w:rPr>
        <w:t>Мадрас</w:t>
      </w:r>
      <w:r w:rsidRPr="005D30FA">
        <w:rPr>
          <w:rFonts w:asciiTheme="majorBidi" w:hAnsiTheme="majorBidi" w:cstheme="majorBidi"/>
        </w:rPr>
        <w:t>ы в Туркестанском крае</w:t>
      </w:r>
      <w:r>
        <w:rPr>
          <w:rFonts w:asciiTheme="majorBidi" w:hAnsiTheme="majorBidi" w:cstheme="majorBidi"/>
        </w:rPr>
        <w:t>... с</w:t>
      </w:r>
      <w:r w:rsidRPr="005D30FA">
        <w:rPr>
          <w:rFonts w:asciiTheme="majorBidi" w:hAnsiTheme="majorBidi" w:cstheme="majorBidi"/>
        </w:rPr>
        <w:t>.37-38</w:t>
      </w:r>
    </w:p>
  </w:footnote>
  <w:footnote w:id="64">
    <w:p w:rsidR="00FC3EE1" w:rsidRPr="005D30FA" w:rsidRDefault="00FC3EE1" w:rsidP="00570931">
      <w:pPr>
        <w:pStyle w:val="a3"/>
        <w:jc w:val="mediumKashida"/>
        <w:rPr>
          <w:rFonts w:asciiTheme="majorBidi" w:hAnsiTheme="majorBidi" w:cstheme="majorBidi"/>
        </w:rPr>
      </w:pPr>
      <w:r w:rsidRPr="005D30FA">
        <w:rPr>
          <w:rStyle w:val="a5"/>
          <w:rFonts w:asciiTheme="majorBidi" w:hAnsiTheme="majorBidi" w:cstheme="majorBidi"/>
        </w:rPr>
        <w:footnoteRef/>
      </w:r>
      <w:r w:rsidRPr="005D30FA">
        <w:rPr>
          <w:rFonts w:asciiTheme="majorBidi" w:hAnsiTheme="majorBidi" w:cstheme="majorBidi"/>
        </w:rPr>
        <w:t xml:space="preserve"> Керенский О.М. </w:t>
      </w:r>
      <w:r>
        <w:rPr>
          <w:rFonts w:asciiTheme="majorBidi" w:hAnsiTheme="majorBidi" w:cstheme="majorBidi"/>
        </w:rPr>
        <w:t xml:space="preserve">Мадраса </w:t>
      </w:r>
      <w:r w:rsidRPr="005D30FA">
        <w:rPr>
          <w:rFonts w:asciiTheme="majorBidi" w:hAnsiTheme="majorBidi" w:cstheme="majorBidi"/>
        </w:rPr>
        <w:t>Туркестанского края</w:t>
      </w:r>
      <w:r>
        <w:rPr>
          <w:rFonts w:asciiTheme="majorBidi" w:hAnsiTheme="majorBidi" w:cstheme="majorBidi"/>
        </w:rPr>
        <w:t>…,</w:t>
      </w:r>
      <w:r w:rsidRPr="005D30FA">
        <w:rPr>
          <w:rFonts w:asciiTheme="majorBidi" w:hAnsiTheme="majorBidi" w:cstheme="majorBidi"/>
        </w:rPr>
        <w:t xml:space="preserve"> </w:t>
      </w:r>
      <w:r>
        <w:rPr>
          <w:rFonts w:asciiTheme="majorBidi" w:hAnsiTheme="majorBidi" w:cstheme="majorBidi"/>
        </w:rPr>
        <w:t>с</w:t>
      </w:r>
      <w:r w:rsidRPr="005D30FA">
        <w:rPr>
          <w:rFonts w:asciiTheme="majorBidi" w:hAnsiTheme="majorBidi" w:cstheme="majorBidi"/>
        </w:rPr>
        <w:t>.22</w:t>
      </w:r>
    </w:p>
  </w:footnote>
  <w:footnote w:id="65">
    <w:p w:rsidR="00FC3EE1" w:rsidRDefault="00FC3EE1" w:rsidP="00570931">
      <w:pPr>
        <w:pStyle w:val="a3"/>
        <w:jc w:val="mediumKashida"/>
      </w:pPr>
      <w:r w:rsidRPr="005D30FA">
        <w:rPr>
          <w:rStyle w:val="a5"/>
          <w:rFonts w:asciiTheme="majorBidi" w:hAnsiTheme="majorBidi" w:cstheme="majorBidi"/>
        </w:rPr>
        <w:footnoteRef/>
      </w:r>
      <w:r w:rsidRPr="005D30FA">
        <w:rPr>
          <w:rFonts w:asciiTheme="majorBidi" w:hAnsiTheme="majorBidi" w:cstheme="majorBidi"/>
        </w:rPr>
        <w:t xml:space="preserve"> РГИА.Ф.1396.О.1.Д.467. Ревизия сен. К.К. Палена. От</w:t>
      </w:r>
      <w:r>
        <w:rPr>
          <w:rFonts w:asciiTheme="majorBidi" w:hAnsiTheme="majorBidi" w:cstheme="majorBidi"/>
        </w:rPr>
        <w:t xml:space="preserve">чет ревизии «Учебное дело». Л. </w:t>
      </w:r>
      <w:r w:rsidRPr="005D30FA">
        <w:rPr>
          <w:rFonts w:asciiTheme="majorBidi" w:hAnsiTheme="majorBidi" w:cstheme="majorBidi"/>
        </w:rPr>
        <w:t>154</w:t>
      </w:r>
      <w:r>
        <w:rPr>
          <w:rFonts w:asciiTheme="majorBidi" w:hAnsiTheme="majorBidi" w:cstheme="majorBidi"/>
        </w:rPr>
        <w:t>.об</w:t>
      </w:r>
    </w:p>
  </w:footnote>
  <w:footnote w:id="66">
    <w:p w:rsidR="00FC3EE1" w:rsidRPr="005D30FA" w:rsidRDefault="00FC3EE1" w:rsidP="00570931">
      <w:pPr>
        <w:pStyle w:val="a3"/>
        <w:jc w:val="mediumKashida"/>
        <w:rPr>
          <w:rFonts w:asciiTheme="majorBidi" w:hAnsiTheme="majorBidi" w:cstheme="majorBidi"/>
        </w:rPr>
      </w:pPr>
      <w:r w:rsidRPr="005D30FA">
        <w:rPr>
          <w:rStyle w:val="a5"/>
          <w:rFonts w:asciiTheme="majorBidi" w:hAnsiTheme="majorBidi" w:cstheme="majorBidi"/>
        </w:rPr>
        <w:footnoteRef/>
      </w:r>
      <w:r w:rsidRPr="005D30FA">
        <w:rPr>
          <w:rFonts w:asciiTheme="majorBidi" w:hAnsiTheme="majorBidi" w:cstheme="majorBidi"/>
        </w:rPr>
        <w:t xml:space="preserve"> РГИА. Ф.733. О.203. Д.2914. Отчет о состоянии туземных учебных заведений в Сырдарьинской и Ферганской областях Туркестанского края за 1891г. Л.о.13</w:t>
      </w:r>
    </w:p>
  </w:footnote>
  <w:footnote w:id="67">
    <w:p w:rsidR="00FC3EE1" w:rsidRPr="005D30FA" w:rsidRDefault="00FC3EE1" w:rsidP="00570931">
      <w:pPr>
        <w:pStyle w:val="a3"/>
        <w:jc w:val="mediumKashida"/>
        <w:rPr>
          <w:rFonts w:asciiTheme="majorBidi" w:hAnsiTheme="majorBidi" w:cstheme="majorBidi"/>
        </w:rPr>
      </w:pPr>
      <w:r w:rsidRPr="005D30FA">
        <w:rPr>
          <w:rStyle w:val="a5"/>
          <w:rFonts w:asciiTheme="majorBidi" w:hAnsiTheme="majorBidi" w:cstheme="majorBidi"/>
        </w:rPr>
        <w:footnoteRef/>
      </w:r>
      <w:r w:rsidRPr="005D30FA">
        <w:rPr>
          <w:rFonts w:asciiTheme="majorBidi" w:hAnsiTheme="majorBidi" w:cstheme="majorBidi"/>
        </w:rPr>
        <w:t xml:space="preserve"> Остроумов Н.П. </w:t>
      </w:r>
      <w:r>
        <w:rPr>
          <w:rFonts w:asciiTheme="majorBidi" w:hAnsiTheme="majorBidi" w:cstheme="majorBidi"/>
        </w:rPr>
        <w:t>Мадрас</w:t>
      </w:r>
      <w:r w:rsidRPr="005D30FA">
        <w:rPr>
          <w:rFonts w:asciiTheme="majorBidi" w:hAnsiTheme="majorBidi" w:cstheme="majorBidi"/>
        </w:rPr>
        <w:t>ы в Туркестанском крае</w:t>
      </w:r>
      <w:r>
        <w:rPr>
          <w:rFonts w:asciiTheme="majorBidi" w:hAnsiTheme="majorBidi" w:cstheme="majorBidi"/>
        </w:rPr>
        <w:t>…,</w:t>
      </w:r>
      <w:r w:rsidRPr="005D30FA">
        <w:rPr>
          <w:rFonts w:asciiTheme="majorBidi" w:hAnsiTheme="majorBidi" w:cstheme="majorBidi"/>
        </w:rPr>
        <w:t xml:space="preserve"> </w:t>
      </w:r>
      <w:r>
        <w:rPr>
          <w:rFonts w:asciiTheme="majorBidi" w:hAnsiTheme="majorBidi" w:cstheme="majorBidi"/>
        </w:rPr>
        <w:t>с</w:t>
      </w:r>
      <w:r w:rsidRPr="005D30FA">
        <w:rPr>
          <w:rFonts w:asciiTheme="majorBidi" w:hAnsiTheme="majorBidi" w:cstheme="majorBidi"/>
        </w:rPr>
        <w:t>.8</w:t>
      </w:r>
    </w:p>
  </w:footnote>
  <w:footnote w:id="68">
    <w:p w:rsidR="00FC3EE1" w:rsidRPr="005D30FA" w:rsidRDefault="00FC3EE1" w:rsidP="00570931">
      <w:pPr>
        <w:pStyle w:val="a3"/>
        <w:jc w:val="mediumKashida"/>
        <w:rPr>
          <w:rFonts w:asciiTheme="majorBidi" w:hAnsiTheme="majorBidi" w:cstheme="majorBidi"/>
        </w:rPr>
      </w:pPr>
      <w:r w:rsidRPr="005D30FA">
        <w:rPr>
          <w:rStyle w:val="a5"/>
          <w:rFonts w:asciiTheme="majorBidi" w:hAnsiTheme="majorBidi" w:cstheme="majorBidi"/>
        </w:rPr>
        <w:footnoteRef/>
      </w:r>
      <w:r w:rsidRPr="005D30FA">
        <w:rPr>
          <w:rFonts w:asciiTheme="majorBidi" w:hAnsiTheme="majorBidi" w:cstheme="majorBidi"/>
        </w:rPr>
        <w:t xml:space="preserve"> Абашин С.Н. Ислам в бюрократической политике царской администрации Туркестана. (Вакуфное дело дахбитского медресе.1892-1900). Сборник русского исторического общества. №7 (155). Р</w:t>
      </w:r>
      <w:r>
        <w:rPr>
          <w:rFonts w:asciiTheme="majorBidi" w:hAnsiTheme="majorBidi" w:cstheme="majorBidi"/>
        </w:rPr>
        <w:t>усская панорама. Москва. 2003. с</w:t>
      </w:r>
      <w:r w:rsidRPr="005D30FA">
        <w:rPr>
          <w:rFonts w:asciiTheme="majorBidi" w:hAnsiTheme="majorBidi" w:cstheme="majorBidi"/>
        </w:rPr>
        <w:t xml:space="preserve">.165  </w:t>
      </w:r>
    </w:p>
  </w:footnote>
  <w:footnote w:id="69">
    <w:p w:rsidR="00FC3EE1" w:rsidRDefault="00FC3EE1" w:rsidP="00570931">
      <w:pPr>
        <w:pStyle w:val="a3"/>
        <w:jc w:val="mediumKashida"/>
      </w:pPr>
      <w:r w:rsidRPr="005D30FA">
        <w:rPr>
          <w:rStyle w:val="a5"/>
          <w:rFonts w:asciiTheme="majorBidi" w:hAnsiTheme="majorBidi" w:cstheme="majorBidi"/>
        </w:rPr>
        <w:footnoteRef/>
      </w:r>
      <w:r w:rsidRPr="005D30FA">
        <w:rPr>
          <w:rFonts w:asciiTheme="majorBidi" w:hAnsiTheme="majorBidi" w:cstheme="majorBidi"/>
        </w:rPr>
        <w:t xml:space="preserve"> Троицкая А.Л. Челобитная учащихся </w:t>
      </w:r>
      <w:r>
        <w:rPr>
          <w:rFonts w:asciiTheme="majorBidi" w:hAnsiTheme="majorBidi" w:cstheme="majorBidi"/>
        </w:rPr>
        <w:t xml:space="preserve">мадраса </w:t>
      </w:r>
      <w:r w:rsidRPr="005D30FA">
        <w:rPr>
          <w:rFonts w:asciiTheme="majorBidi" w:hAnsiTheme="majorBidi" w:cstheme="majorBidi"/>
        </w:rPr>
        <w:t xml:space="preserve">Кокандскому хану Худояру. Письменные памятники Востока. Историко-филологические исследования. Ежегодник 1973.  Издательство </w:t>
      </w:r>
      <w:r>
        <w:rPr>
          <w:rFonts w:asciiTheme="majorBidi" w:hAnsiTheme="majorBidi" w:cstheme="majorBidi"/>
        </w:rPr>
        <w:t xml:space="preserve">«Наука». Москва. 1979. с.174-178 </w:t>
      </w:r>
      <w:r>
        <w:t xml:space="preserve">  </w:t>
      </w:r>
    </w:p>
  </w:footnote>
  <w:footnote w:id="70">
    <w:p w:rsidR="00FC3EE1" w:rsidRDefault="00FC3EE1" w:rsidP="00570931">
      <w:pPr>
        <w:pStyle w:val="a3"/>
      </w:pPr>
      <w:r>
        <w:rPr>
          <w:rStyle w:val="a5"/>
        </w:rPr>
        <w:footnoteRef/>
      </w:r>
      <w:r>
        <w:t xml:space="preserve"> </w:t>
      </w:r>
      <w:r w:rsidRPr="005D30FA">
        <w:rPr>
          <w:rFonts w:asciiTheme="majorBidi" w:hAnsiTheme="majorBidi" w:cstheme="majorBidi"/>
        </w:rPr>
        <w:t>РГИА. Ф.821. О.133. Д.</w:t>
      </w:r>
      <w:r>
        <w:rPr>
          <w:rFonts w:asciiTheme="majorBidi" w:hAnsiTheme="majorBidi" w:cstheme="majorBidi"/>
        </w:rPr>
        <w:t xml:space="preserve"> 458 </w:t>
      </w:r>
      <w:r w:rsidRPr="005D30FA">
        <w:rPr>
          <w:rFonts w:asciiTheme="majorBidi" w:hAnsiTheme="majorBidi" w:cstheme="majorBidi"/>
        </w:rPr>
        <w:t>(Доклад чиновников особых поручений при ДДДИИ. Об общественно культурной жизни мусульман Туркестанского края)</w:t>
      </w:r>
      <w:r>
        <w:rPr>
          <w:rFonts w:asciiTheme="majorBidi" w:hAnsiTheme="majorBidi" w:cstheme="majorBidi"/>
        </w:rPr>
        <w:t>.</w:t>
      </w:r>
      <w:r w:rsidRPr="005D30FA">
        <w:rPr>
          <w:rFonts w:asciiTheme="majorBidi" w:hAnsiTheme="majorBidi" w:cstheme="majorBidi"/>
        </w:rPr>
        <w:t xml:space="preserve">  Л.</w:t>
      </w:r>
      <w:r>
        <w:rPr>
          <w:rFonts w:asciiTheme="majorBidi" w:hAnsiTheme="majorBidi" w:cstheme="majorBidi"/>
        </w:rPr>
        <w:t>79</w:t>
      </w:r>
    </w:p>
  </w:footnote>
  <w:footnote w:id="71">
    <w:p w:rsidR="00FC3EE1" w:rsidRDefault="00FC3EE1" w:rsidP="00570931">
      <w:pPr>
        <w:pStyle w:val="a3"/>
      </w:pPr>
      <w:r>
        <w:rPr>
          <w:rStyle w:val="a5"/>
        </w:rPr>
        <w:footnoteRef/>
      </w:r>
      <w:r>
        <w:t xml:space="preserve"> </w:t>
      </w:r>
      <w:r w:rsidRPr="00043619">
        <w:rPr>
          <w:rFonts w:asciiTheme="majorBidi" w:hAnsiTheme="majorBidi" w:cstheme="majorBidi"/>
        </w:rPr>
        <w:t xml:space="preserve">РГИА. Ф.733. О.203. Д.2914. </w:t>
      </w:r>
      <w:r>
        <w:rPr>
          <w:rFonts w:asciiTheme="majorBidi" w:hAnsiTheme="majorBidi" w:cstheme="majorBidi"/>
        </w:rPr>
        <w:t xml:space="preserve">Отчет </w:t>
      </w:r>
      <w:r w:rsidRPr="00043619">
        <w:rPr>
          <w:rFonts w:asciiTheme="majorBidi" w:hAnsiTheme="majorBidi" w:cstheme="majorBidi"/>
        </w:rPr>
        <w:t>о состоянии туземных учебных заведений в Сырдарьинской и Ферганской областях Туркестанского края за 1891г</w:t>
      </w:r>
      <w:r>
        <w:rPr>
          <w:rFonts w:asciiTheme="majorBidi" w:hAnsiTheme="majorBidi" w:cstheme="majorBidi"/>
        </w:rPr>
        <w:t>. Л.1.об</w:t>
      </w:r>
    </w:p>
  </w:footnote>
  <w:footnote w:id="72">
    <w:p w:rsidR="00FC3EE1" w:rsidRPr="005D0105" w:rsidRDefault="00FC3EE1" w:rsidP="00570931">
      <w:pPr>
        <w:pStyle w:val="a3"/>
        <w:jc w:val="both"/>
        <w:rPr>
          <w:rFonts w:asciiTheme="majorBidi" w:hAnsiTheme="majorBidi" w:cstheme="majorBidi"/>
        </w:rPr>
      </w:pPr>
      <w:r w:rsidRPr="005D0105">
        <w:rPr>
          <w:rStyle w:val="a5"/>
          <w:rFonts w:asciiTheme="majorBidi" w:hAnsiTheme="majorBidi" w:cstheme="majorBidi"/>
        </w:rPr>
        <w:footnoteRef/>
      </w:r>
      <w:r w:rsidRPr="005D0105">
        <w:rPr>
          <w:rFonts w:asciiTheme="majorBidi" w:hAnsiTheme="majorBidi" w:cstheme="majorBidi"/>
        </w:rPr>
        <w:t xml:space="preserve"> РГИА. Ф.733. О.203. Д.2914. Отчет о состоянии туземных учебных заведений в Сырдарьинской и Ферганской областях Туркестанского края за 1891г. Л 1-5</w:t>
      </w:r>
    </w:p>
  </w:footnote>
  <w:footnote w:id="73">
    <w:p w:rsidR="00FC3EE1" w:rsidRDefault="00FC3EE1" w:rsidP="00570931">
      <w:pPr>
        <w:pStyle w:val="a3"/>
        <w:jc w:val="both"/>
      </w:pPr>
      <w:r w:rsidRPr="005D0105">
        <w:rPr>
          <w:rStyle w:val="a5"/>
          <w:rFonts w:asciiTheme="majorBidi" w:hAnsiTheme="majorBidi" w:cstheme="majorBidi"/>
        </w:rPr>
        <w:footnoteRef/>
      </w:r>
      <w:r w:rsidRPr="005D0105">
        <w:rPr>
          <w:rFonts w:asciiTheme="majorBidi" w:hAnsiTheme="majorBidi" w:cstheme="majorBidi"/>
        </w:rPr>
        <w:t xml:space="preserve"> Там же. Л.о.5</w:t>
      </w:r>
    </w:p>
  </w:footnote>
  <w:footnote w:id="74">
    <w:p w:rsidR="00FC3EE1" w:rsidRDefault="00FC3EE1" w:rsidP="00570931">
      <w:pPr>
        <w:pStyle w:val="a3"/>
      </w:pPr>
    </w:p>
  </w:footnote>
  <w:footnote w:id="75">
    <w:p w:rsidR="00FC3EE1" w:rsidRPr="005D30FA" w:rsidRDefault="00FC3EE1" w:rsidP="00570931">
      <w:pPr>
        <w:pStyle w:val="a3"/>
        <w:jc w:val="mediumKashida"/>
        <w:rPr>
          <w:rFonts w:asciiTheme="majorBidi" w:hAnsiTheme="majorBidi" w:cstheme="majorBidi"/>
        </w:rPr>
      </w:pPr>
      <w:r w:rsidRPr="005D30FA">
        <w:rPr>
          <w:rStyle w:val="a5"/>
          <w:rFonts w:asciiTheme="majorBidi" w:hAnsiTheme="majorBidi" w:cstheme="majorBidi"/>
        </w:rPr>
        <w:footnoteRef/>
      </w:r>
      <w:r w:rsidRPr="005D30FA">
        <w:rPr>
          <w:rFonts w:asciiTheme="majorBidi" w:hAnsiTheme="majorBidi" w:cstheme="majorBidi"/>
        </w:rPr>
        <w:t xml:space="preserve"> РГИА. Ф.733. О.203. Д.2914. Отчет о состоянии туземных учебных заведений в Сырдарьинской и Ферганской областях Туркестанского края за 1891г. Л. 11</w:t>
      </w:r>
    </w:p>
  </w:footnote>
  <w:footnote w:id="76">
    <w:p w:rsidR="00FC3EE1" w:rsidRDefault="00FC3EE1" w:rsidP="00570931">
      <w:pPr>
        <w:pStyle w:val="a3"/>
        <w:jc w:val="mediumKashida"/>
      </w:pPr>
      <w:r w:rsidRPr="005D30FA">
        <w:rPr>
          <w:rStyle w:val="a5"/>
          <w:rFonts w:asciiTheme="majorBidi" w:hAnsiTheme="majorBidi" w:cstheme="majorBidi"/>
        </w:rPr>
        <w:footnoteRef/>
      </w:r>
      <w:r w:rsidRPr="005D30FA">
        <w:rPr>
          <w:rFonts w:asciiTheme="majorBidi" w:hAnsiTheme="majorBidi" w:cstheme="majorBidi"/>
        </w:rPr>
        <w:t xml:space="preserve"> РГИА. Ф.821.О.8.Д.612:Устройство духовных дел магометан Туркестанского края. Л.155.об</w:t>
      </w:r>
    </w:p>
  </w:footnote>
  <w:footnote w:id="77">
    <w:p w:rsidR="00FC3EE1" w:rsidRPr="005D30FA" w:rsidRDefault="00FC3EE1" w:rsidP="00570931">
      <w:pPr>
        <w:pStyle w:val="a3"/>
        <w:jc w:val="mediumKashida"/>
        <w:rPr>
          <w:rFonts w:asciiTheme="majorBidi" w:hAnsiTheme="majorBidi" w:cstheme="majorBidi"/>
        </w:rPr>
      </w:pPr>
      <w:r w:rsidRPr="005D30FA">
        <w:rPr>
          <w:rStyle w:val="a5"/>
          <w:rFonts w:asciiTheme="majorBidi" w:hAnsiTheme="majorBidi" w:cstheme="majorBidi"/>
        </w:rPr>
        <w:footnoteRef/>
      </w:r>
      <w:r w:rsidRPr="005D30FA">
        <w:rPr>
          <w:rFonts w:asciiTheme="majorBidi" w:hAnsiTheme="majorBidi" w:cstheme="majorBidi"/>
        </w:rPr>
        <w:t xml:space="preserve"> РГИА. Ф.821. О.133. Д.</w:t>
      </w:r>
      <w:r>
        <w:rPr>
          <w:rFonts w:asciiTheme="majorBidi" w:hAnsiTheme="majorBidi" w:cstheme="majorBidi"/>
        </w:rPr>
        <w:t xml:space="preserve"> 458 </w:t>
      </w:r>
      <w:r w:rsidRPr="005D30FA">
        <w:rPr>
          <w:rFonts w:asciiTheme="majorBidi" w:hAnsiTheme="majorBidi" w:cstheme="majorBidi"/>
        </w:rPr>
        <w:t>(Доклад чиновников особых поручений при ДДДИИ. Об общественно культурной жизни мусульман Туркестанского края)</w:t>
      </w:r>
      <w:r w:rsidRPr="00732996">
        <w:rPr>
          <w:rFonts w:asciiTheme="majorBidi" w:hAnsiTheme="majorBidi" w:cstheme="majorBidi"/>
        </w:rPr>
        <w:t>.</w:t>
      </w:r>
      <w:r w:rsidRPr="005D30FA">
        <w:rPr>
          <w:rFonts w:asciiTheme="majorBidi" w:hAnsiTheme="majorBidi" w:cstheme="majorBidi"/>
        </w:rPr>
        <w:t xml:space="preserve">  Л. 25.об</w:t>
      </w:r>
    </w:p>
  </w:footnote>
  <w:footnote w:id="78">
    <w:p w:rsidR="00FC3EE1" w:rsidRPr="005D30FA" w:rsidRDefault="00FC3EE1" w:rsidP="00570931">
      <w:pPr>
        <w:pStyle w:val="a3"/>
        <w:jc w:val="mediumKashida"/>
        <w:rPr>
          <w:rFonts w:asciiTheme="majorBidi" w:hAnsiTheme="majorBidi" w:cstheme="majorBidi"/>
        </w:rPr>
      </w:pPr>
      <w:r w:rsidRPr="005D30FA">
        <w:rPr>
          <w:rStyle w:val="a5"/>
          <w:rFonts w:asciiTheme="majorBidi" w:hAnsiTheme="majorBidi" w:cstheme="majorBidi"/>
        </w:rPr>
        <w:footnoteRef/>
      </w:r>
      <w:r w:rsidRPr="005D30FA">
        <w:rPr>
          <w:rFonts w:asciiTheme="majorBidi" w:hAnsiTheme="majorBidi" w:cstheme="majorBidi"/>
        </w:rPr>
        <w:t xml:space="preserve"> Керенский О.М. </w:t>
      </w:r>
      <w:r>
        <w:rPr>
          <w:rFonts w:asciiTheme="majorBidi" w:hAnsiTheme="majorBidi" w:cstheme="majorBidi"/>
        </w:rPr>
        <w:t xml:space="preserve">Мадраса </w:t>
      </w:r>
      <w:r w:rsidRPr="005D30FA">
        <w:rPr>
          <w:rFonts w:asciiTheme="majorBidi" w:hAnsiTheme="majorBidi" w:cstheme="majorBidi"/>
        </w:rPr>
        <w:t xml:space="preserve">Туркестанского края. Журнал Министерство Народного Просвещения. Часть </w:t>
      </w:r>
      <w:r w:rsidRPr="005D30FA">
        <w:rPr>
          <w:rFonts w:asciiTheme="majorBidi" w:hAnsiTheme="majorBidi" w:cstheme="majorBidi"/>
          <w:lang w:val="en-US"/>
        </w:rPr>
        <w:t>CCLXXXIV</w:t>
      </w:r>
      <w:r w:rsidRPr="005D30FA">
        <w:rPr>
          <w:rFonts w:asciiTheme="majorBidi" w:hAnsiTheme="majorBidi" w:cstheme="majorBidi"/>
        </w:rPr>
        <w:t>.</w:t>
      </w:r>
      <w:r>
        <w:rPr>
          <w:rFonts w:asciiTheme="majorBidi" w:hAnsiTheme="majorBidi" w:cstheme="majorBidi"/>
        </w:rPr>
        <w:t>Ноябрь. Санкт-Петербург. 1892. с</w:t>
      </w:r>
      <w:r w:rsidRPr="005D30FA">
        <w:rPr>
          <w:rFonts w:asciiTheme="majorBidi" w:hAnsiTheme="majorBidi" w:cstheme="majorBidi"/>
        </w:rPr>
        <w:t>. 19</w:t>
      </w:r>
    </w:p>
  </w:footnote>
  <w:footnote w:id="79">
    <w:p w:rsidR="00FC3EE1" w:rsidRDefault="00FC3EE1" w:rsidP="00570931">
      <w:pPr>
        <w:pStyle w:val="a3"/>
        <w:jc w:val="mediumKashida"/>
      </w:pPr>
      <w:r w:rsidRPr="005D30FA">
        <w:rPr>
          <w:rStyle w:val="a5"/>
          <w:rFonts w:asciiTheme="majorBidi" w:hAnsiTheme="majorBidi" w:cstheme="majorBidi"/>
        </w:rPr>
        <w:footnoteRef/>
      </w:r>
      <w:r w:rsidRPr="005D30FA">
        <w:rPr>
          <w:rFonts w:asciiTheme="majorBidi" w:hAnsiTheme="majorBidi" w:cstheme="majorBidi"/>
        </w:rPr>
        <w:t xml:space="preserve"> Остроумов Н.П. </w:t>
      </w:r>
      <w:r>
        <w:rPr>
          <w:rFonts w:asciiTheme="majorBidi" w:hAnsiTheme="majorBidi" w:cstheme="majorBidi"/>
        </w:rPr>
        <w:t>Мадрас</w:t>
      </w:r>
      <w:r w:rsidRPr="005D30FA">
        <w:rPr>
          <w:rFonts w:asciiTheme="majorBidi" w:hAnsiTheme="majorBidi" w:cstheme="majorBidi"/>
        </w:rPr>
        <w:t>ы в Туркестанском крае</w:t>
      </w:r>
      <w:r>
        <w:rPr>
          <w:rFonts w:asciiTheme="majorBidi" w:hAnsiTheme="majorBidi" w:cstheme="majorBidi"/>
        </w:rPr>
        <w:t>…,</w:t>
      </w:r>
      <w:r w:rsidRPr="005D30FA">
        <w:rPr>
          <w:rFonts w:asciiTheme="majorBidi" w:hAnsiTheme="majorBidi" w:cstheme="majorBidi"/>
        </w:rPr>
        <w:t xml:space="preserve"> </w:t>
      </w:r>
      <w:r>
        <w:rPr>
          <w:rFonts w:asciiTheme="majorBidi" w:hAnsiTheme="majorBidi" w:cstheme="majorBidi"/>
        </w:rPr>
        <w:t>с</w:t>
      </w:r>
      <w:r w:rsidRPr="005D30FA">
        <w:rPr>
          <w:rFonts w:asciiTheme="majorBidi" w:hAnsiTheme="majorBidi" w:cstheme="majorBidi"/>
        </w:rPr>
        <w:t>. 16</w:t>
      </w:r>
    </w:p>
  </w:footnote>
  <w:footnote w:id="80">
    <w:p w:rsidR="00FC3EE1" w:rsidRDefault="00FC3EE1" w:rsidP="00570931">
      <w:pPr>
        <w:pStyle w:val="a3"/>
        <w:jc w:val="mediumKashida"/>
      </w:pPr>
      <w:r>
        <w:rPr>
          <w:rStyle w:val="a5"/>
        </w:rPr>
        <w:footnoteRef/>
      </w:r>
      <w:r>
        <w:t xml:space="preserve"> </w:t>
      </w:r>
      <w:r w:rsidRPr="00A85AAA">
        <w:rPr>
          <w:rFonts w:asciiTheme="majorBidi" w:hAnsiTheme="majorBidi" w:cstheme="majorBidi"/>
        </w:rPr>
        <w:t xml:space="preserve">Керенский О.М. </w:t>
      </w:r>
      <w:r>
        <w:rPr>
          <w:rFonts w:asciiTheme="majorBidi" w:hAnsiTheme="majorBidi" w:cstheme="majorBidi"/>
        </w:rPr>
        <w:t xml:space="preserve">Мадраса </w:t>
      </w:r>
      <w:r w:rsidRPr="00A85AAA">
        <w:rPr>
          <w:rFonts w:asciiTheme="majorBidi" w:hAnsiTheme="majorBidi" w:cstheme="majorBidi"/>
        </w:rPr>
        <w:t>Туркестанского края</w:t>
      </w:r>
      <w:r>
        <w:rPr>
          <w:rFonts w:asciiTheme="majorBidi" w:hAnsiTheme="majorBidi" w:cstheme="majorBidi"/>
        </w:rPr>
        <w:t>…,</w:t>
      </w:r>
      <w:r w:rsidRPr="00A85AAA">
        <w:rPr>
          <w:rFonts w:asciiTheme="majorBidi" w:hAnsiTheme="majorBidi" w:cstheme="majorBidi"/>
        </w:rPr>
        <w:t xml:space="preserve"> </w:t>
      </w:r>
      <w:r>
        <w:rPr>
          <w:rFonts w:asciiTheme="majorBidi" w:hAnsiTheme="majorBidi" w:cstheme="majorBidi"/>
        </w:rPr>
        <w:t>с</w:t>
      </w:r>
      <w:r w:rsidRPr="00A85AAA">
        <w:rPr>
          <w:rFonts w:asciiTheme="majorBidi" w:hAnsiTheme="majorBidi" w:cstheme="majorBidi"/>
        </w:rPr>
        <w:t>.</w:t>
      </w:r>
      <w:r>
        <w:rPr>
          <w:rFonts w:asciiTheme="majorBidi" w:hAnsiTheme="majorBidi" w:cstheme="majorBidi"/>
        </w:rPr>
        <w:t xml:space="preserve"> 23</w:t>
      </w:r>
    </w:p>
  </w:footnote>
  <w:footnote w:id="81">
    <w:p w:rsidR="00FC3EE1" w:rsidRDefault="00FC3EE1" w:rsidP="00570931">
      <w:pPr>
        <w:pStyle w:val="a3"/>
        <w:jc w:val="mediumKashida"/>
      </w:pPr>
      <w:r>
        <w:rPr>
          <w:rStyle w:val="a5"/>
        </w:rPr>
        <w:footnoteRef/>
      </w:r>
      <w:r>
        <w:t xml:space="preserve"> </w:t>
      </w:r>
      <w:r w:rsidRPr="005D0105">
        <w:rPr>
          <w:rFonts w:asciiTheme="majorBidi" w:hAnsiTheme="majorBidi" w:cstheme="majorBidi"/>
        </w:rPr>
        <w:t>РГИА. Ф.733. О.203. Д.2914. Отчет о состоянии туземных учебных заведений в Сырдарьинской и Ферганской областях Туркестанского края за 1891г. Л</w:t>
      </w:r>
      <w:r>
        <w:rPr>
          <w:rFonts w:asciiTheme="majorBidi" w:hAnsiTheme="majorBidi" w:cstheme="majorBidi"/>
        </w:rPr>
        <w:t>.12.об</w:t>
      </w:r>
    </w:p>
  </w:footnote>
  <w:footnote w:id="82">
    <w:p w:rsidR="00FC3EE1" w:rsidRDefault="00FC3EE1" w:rsidP="00570931">
      <w:pPr>
        <w:pStyle w:val="a3"/>
        <w:jc w:val="mediumKashida"/>
      </w:pPr>
      <w:r>
        <w:rPr>
          <w:rStyle w:val="a5"/>
        </w:rPr>
        <w:footnoteRef/>
      </w:r>
      <w:r>
        <w:t xml:space="preserve"> </w:t>
      </w:r>
      <w:r w:rsidRPr="005D0105">
        <w:rPr>
          <w:rFonts w:asciiTheme="majorBidi" w:hAnsiTheme="majorBidi" w:cstheme="majorBidi"/>
        </w:rPr>
        <w:t>Бобровников Н.А. Русско-туземные училища, мектебы и медресы Средней Азии. Путевые заметки. Сенатская типо</w:t>
      </w:r>
      <w:r>
        <w:rPr>
          <w:rFonts w:asciiTheme="majorBidi" w:hAnsiTheme="majorBidi" w:cstheme="majorBidi"/>
        </w:rPr>
        <w:t>графия. Санкт-Петербург. 1913. с</w:t>
      </w:r>
      <w:r w:rsidRPr="005D0105">
        <w:rPr>
          <w:rFonts w:asciiTheme="majorBidi" w:hAnsiTheme="majorBidi" w:cstheme="majorBidi"/>
        </w:rPr>
        <w:t>.</w:t>
      </w:r>
      <w:r>
        <w:rPr>
          <w:rFonts w:asciiTheme="majorBidi" w:hAnsiTheme="majorBidi" w:cstheme="majorBidi"/>
        </w:rPr>
        <w:t xml:space="preserve"> 82-83</w:t>
      </w:r>
    </w:p>
  </w:footnote>
  <w:footnote w:id="83">
    <w:p w:rsidR="00FC3EE1" w:rsidRPr="0003359A" w:rsidRDefault="00FC3EE1" w:rsidP="00570931">
      <w:pPr>
        <w:pStyle w:val="a3"/>
        <w:jc w:val="mediumKashida"/>
        <w:rPr>
          <w:rFonts w:asciiTheme="majorBidi" w:hAnsiTheme="majorBidi" w:cstheme="majorBidi"/>
        </w:rPr>
      </w:pPr>
      <w:r>
        <w:rPr>
          <w:rStyle w:val="a5"/>
        </w:rPr>
        <w:footnoteRef/>
      </w:r>
      <w:r>
        <w:t xml:space="preserve"> </w:t>
      </w:r>
      <w:r>
        <w:rPr>
          <w:rFonts w:asciiTheme="majorBidi" w:hAnsiTheme="majorBidi" w:cstheme="majorBidi"/>
        </w:rPr>
        <w:t xml:space="preserve">РГИА. Ф.821.О.133. Д.458(Доклад чиновников особых поручений при ДДДИИ. </w:t>
      </w:r>
      <w:proofErr w:type="gramStart"/>
      <w:r>
        <w:rPr>
          <w:rFonts w:asciiTheme="majorBidi" w:hAnsiTheme="majorBidi" w:cstheme="majorBidi"/>
        </w:rPr>
        <w:t>Об общественно культурной жизни мусульман Туркестанского края)  Л. 11</w:t>
      </w:r>
      <w:proofErr w:type="gramEnd"/>
    </w:p>
  </w:footnote>
  <w:footnote w:id="84">
    <w:p w:rsidR="00FC3EE1" w:rsidRDefault="00FC3EE1" w:rsidP="00570931">
      <w:pPr>
        <w:pStyle w:val="a3"/>
        <w:jc w:val="mediumKashida"/>
      </w:pPr>
      <w:r>
        <w:rPr>
          <w:rStyle w:val="a5"/>
        </w:rPr>
        <w:footnoteRef/>
      </w:r>
      <w:r>
        <w:t xml:space="preserve"> </w:t>
      </w:r>
      <w:r w:rsidRPr="00A85AAA">
        <w:rPr>
          <w:rFonts w:asciiTheme="majorBidi" w:hAnsiTheme="majorBidi" w:cstheme="majorBidi"/>
        </w:rPr>
        <w:t xml:space="preserve">Остроумов Н.П. </w:t>
      </w:r>
      <w:r>
        <w:rPr>
          <w:rFonts w:asciiTheme="majorBidi" w:hAnsiTheme="majorBidi" w:cstheme="majorBidi"/>
        </w:rPr>
        <w:t>Мадрас</w:t>
      </w:r>
      <w:r w:rsidRPr="00A85AAA">
        <w:rPr>
          <w:rFonts w:asciiTheme="majorBidi" w:hAnsiTheme="majorBidi" w:cstheme="majorBidi"/>
        </w:rPr>
        <w:t>ы в Туркестанском крае</w:t>
      </w:r>
      <w:r>
        <w:rPr>
          <w:rFonts w:asciiTheme="majorBidi" w:hAnsiTheme="majorBidi" w:cstheme="majorBidi"/>
        </w:rPr>
        <w:t>…,</w:t>
      </w:r>
      <w:r w:rsidRPr="00A85AAA">
        <w:rPr>
          <w:rFonts w:asciiTheme="majorBidi" w:hAnsiTheme="majorBidi" w:cstheme="majorBidi"/>
        </w:rPr>
        <w:t xml:space="preserve"> </w:t>
      </w:r>
      <w:r>
        <w:rPr>
          <w:rFonts w:asciiTheme="majorBidi" w:hAnsiTheme="majorBidi" w:cstheme="majorBidi"/>
        </w:rPr>
        <w:t>с. 20</w:t>
      </w:r>
    </w:p>
  </w:footnote>
  <w:footnote w:id="85">
    <w:p w:rsidR="00FC3EE1" w:rsidRDefault="00FC3EE1" w:rsidP="00570931">
      <w:pPr>
        <w:pStyle w:val="a3"/>
        <w:jc w:val="mediumKashida"/>
      </w:pPr>
      <w:r>
        <w:rPr>
          <w:rStyle w:val="a5"/>
        </w:rPr>
        <w:footnoteRef/>
      </w:r>
      <w:r>
        <w:t xml:space="preserve"> </w:t>
      </w:r>
      <w:r w:rsidRPr="00A85AAA">
        <w:rPr>
          <w:rFonts w:asciiTheme="majorBidi" w:hAnsiTheme="majorBidi" w:cstheme="majorBidi"/>
        </w:rPr>
        <w:t xml:space="preserve">Керенский О.М. </w:t>
      </w:r>
      <w:r>
        <w:rPr>
          <w:rFonts w:asciiTheme="majorBidi" w:hAnsiTheme="majorBidi" w:cstheme="majorBidi"/>
        </w:rPr>
        <w:t xml:space="preserve">Мадраса </w:t>
      </w:r>
      <w:r w:rsidRPr="00A85AAA">
        <w:rPr>
          <w:rFonts w:asciiTheme="majorBidi" w:hAnsiTheme="majorBidi" w:cstheme="majorBidi"/>
        </w:rPr>
        <w:t>Туркестанского края</w:t>
      </w:r>
      <w:r w:rsidR="005641BF">
        <w:rPr>
          <w:rFonts w:asciiTheme="majorBidi" w:hAnsiTheme="majorBidi" w:cstheme="majorBidi"/>
        </w:rPr>
        <w:t>...</w:t>
      </w:r>
      <w:r w:rsidRPr="00A85AAA">
        <w:rPr>
          <w:rFonts w:asciiTheme="majorBidi" w:hAnsiTheme="majorBidi" w:cstheme="majorBidi"/>
        </w:rPr>
        <w:t xml:space="preserve"> </w:t>
      </w:r>
      <w:r>
        <w:rPr>
          <w:rFonts w:asciiTheme="majorBidi" w:hAnsiTheme="majorBidi" w:cstheme="majorBidi"/>
        </w:rPr>
        <w:t>с</w:t>
      </w:r>
      <w:r w:rsidRPr="00A85AAA">
        <w:rPr>
          <w:rFonts w:asciiTheme="majorBidi" w:hAnsiTheme="majorBidi" w:cstheme="majorBidi"/>
        </w:rPr>
        <w:t>.</w:t>
      </w:r>
      <w:r>
        <w:rPr>
          <w:rFonts w:asciiTheme="majorBidi" w:hAnsiTheme="majorBidi" w:cstheme="majorBidi"/>
        </w:rPr>
        <w:t xml:space="preserve"> 29</w:t>
      </w:r>
    </w:p>
  </w:footnote>
  <w:footnote w:id="86">
    <w:p w:rsidR="00FC3EE1" w:rsidRDefault="00FC3EE1" w:rsidP="00570931">
      <w:pPr>
        <w:pStyle w:val="a3"/>
      </w:pPr>
      <w:r>
        <w:rPr>
          <w:rStyle w:val="a5"/>
        </w:rPr>
        <w:footnoteRef/>
      </w:r>
      <w:r>
        <w:t xml:space="preserve">    </w:t>
      </w:r>
      <w:r w:rsidRPr="00A85AAA">
        <w:rPr>
          <w:rFonts w:asciiTheme="majorBidi" w:hAnsiTheme="majorBidi" w:cstheme="majorBidi"/>
        </w:rPr>
        <w:t xml:space="preserve">Остроумов Н.П. </w:t>
      </w:r>
      <w:r>
        <w:rPr>
          <w:rFonts w:asciiTheme="majorBidi" w:hAnsiTheme="majorBidi" w:cstheme="majorBidi"/>
        </w:rPr>
        <w:t>Мадрас</w:t>
      </w:r>
      <w:r w:rsidRPr="00A85AAA">
        <w:rPr>
          <w:rFonts w:asciiTheme="majorBidi" w:hAnsiTheme="majorBidi" w:cstheme="majorBidi"/>
        </w:rPr>
        <w:t>ы в Туркестанском крае</w:t>
      </w:r>
      <w:r>
        <w:rPr>
          <w:rFonts w:asciiTheme="majorBidi" w:hAnsiTheme="majorBidi" w:cstheme="majorBidi"/>
        </w:rPr>
        <w:t>….</w:t>
      </w:r>
      <w:r w:rsidRPr="00A85AAA">
        <w:rPr>
          <w:rFonts w:asciiTheme="majorBidi" w:hAnsiTheme="majorBidi" w:cstheme="majorBidi"/>
        </w:rPr>
        <w:t xml:space="preserve"> </w:t>
      </w:r>
      <w:r>
        <w:rPr>
          <w:rFonts w:asciiTheme="majorBidi" w:hAnsiTheme="majorBidi" w:cstheme="majorBidi"/>
        </w:rPr>
        <w:t>с. 21</w:t>
      </w:r>
    </w:p>
  </w:footnote>
  <w:footnote w:id="87">
    <w:p w:rsidR="00FC3EE1" w:rsidRDefault="00FC3EE1" w:rsidP="00570931">
      <w:pPr>
        <w:pStyle w:val="a3"/>
      </w:pPr>
      <w:r>
        <w:rPr>
          <w:rStyle w:val="a5"/>
        </w:rPr>
        <w:footnoteRef/>
      </w:r>
      <w:r>
        <w:t xml:space="preserve"> </w:t>
      </w:r>
      <w:r>
        <w:rPr>
          <w:rFonts w:asciiTheme="majorBidi" w:hAnsiTheme="majorBidi" w:cstheme="majorBidi"/>
        </w:rPr>
        <w:t>Там же. с. 22</w:t>
      </w:r>
    </w:p>
  </w:footnote>
  <w:footnote w:id="88">
    <w:p w:rsidR="00FC3EE1" w:rsidRDefault="00FC3EE1" w:rsidP="000C774F">
      <w:pPr>
        <w:pStyle w:val="a3"/>
      </w:pPr>
      <w:r>
        <w:rPr>
          <w:rStyle w:val="a5"/>
        </w:rPr>
        <w:footnoteRef/>
      </w:r>
      <w:r>
        <w:t xml:space="preserve"> </w:t>
      </w:r>
      <w:r w:rsidRPr="00A85AAA">
        <w:rPr>
          <w:rFonts w:asciiTheme="majorBidi" w:hAnsiTheme="majorBidi" w:cstheme="majorBidi"/>
        </w:rPr>
        <w:t xml:space="preserve">Остроумов Н.П. </w:t>
      </w:r>
      <w:r>
        <w:rPr>
          <w:rFonts w:asciiTheme="majorBidi" w:hAnsiTheme="majorBidi" w:cstheme="majorBidi"/>
        </w:rPr>
        <w:t>Мадрас</w:t>
      </w:r>
      <w:r w:rsidRPr="00A85AAA">
        <w:rPr>
          <w:rFonts w:asciiTheme="majorBidi" w:hAnsiTheme="majorBidi" w:cstheme="majorBidi"/>
        </w:rPr>
        <w:t>ы в Туркестанском крае</w:t>
      </w:r>
      <w:r>
        <w:rPr>
          <w:rFonts w:asciiTheme="majorBidi" w:hAnsiTheme="majorBidi" w:cstheme="majorBidi"/>
        </w:rPr>
        <w:t>…</w:t>
      </w:r>
      <w:r>
        <w:t xml:space="preserve"> с.13 </w:t>
      </w:r>
    </w:p>
  </w:footnote>
  <w:footnote w:id="89">
    <w:p w:rsidR="00FC3EE1" w:rsidRPr="00C91B90" w:rsidRDefault="00FC3EE1">
      <w:pPr>
        <w:pStyle w:val="a3"/>
        <w:rPr>
          <w:rFonts w:asciiTheme="majorBidi" w:hAnsiTheme="majorBidi" w:cstheme="majorBidi"/>
        </w:rPr>
      </w:pPr>
      <w:r>
        <w:rPr>
          <w:rStyle w:val="a5"/>
        </w:rPr>
        <w:footnoteRef/>
      </w:r>
      <w:r>
        <w:t xml:space="preserve"> </w:t>
      </w:r>
      <w:r w:rsidRPr="00C91B90">
        <w:rPr>
          <w:rFonts w:asciiTheme="majorBidi" w:hAnsiTheme="majorBidi" w:cstheme="majorBidi"/>
        </w:rPr>
        <w:t>Х</w:t>
      </w:r>
      <w:r w:rsidRPr="00C91B90">
        <w:rPr>
          <w:rStyle w:val="af1"/>
          <w:rFonts w:asciiTheme="majorBidi" w:hAnsiTheme="majorBidi" w:cstheme="majorBidi"/>
        </w:rPr>
        <w:t>идая</w:t>
      </w:r>
      <w:r w:rsidRPr="00C91B90">
        <w:rPr>
          <w:rStyle w:val="st"/>
          <w:rFonts w:asciiTheme="majorBidi" w:hAnsiTheme="majorBidi" w:cstheme="majorBidi"/>
        </w:rPr>
        <w:t>. Комментарии мусульманского права. Ташкент, 1893. Т. I–IV.</w:t>
      </w:r>
    </w:p>
  </w:footnote>
  <w:footnote w:id="90">
    <w:p w:rsidR="00FC3EE1" w:rsidRDefault="00FC3EE1" w:rsidP="000C774F">
      <w:pPr>
        <w:pStyle w:val="a3"/>
      </w:pPr>
      <w:r>
        <w:rPr>
          <w:rStyle w:val="a5"/>
        </w:rPr>
        <w:footnoteRef/>
      </w:r>
      <w:r>
        <w:t xml:space="preserve"> </w:t>
      </w:r>
      <w:r>
        <w:rPr>
          <w:rFonts w:asciiTheme="majorBidi" w:hAnsiTheme="majorBidi" w:cstheme="majorBidi"/>
        </w:rPr>
        <w:t>Там же с. 13-14</w:t>
      </w:r>
    </w:p>
  </w:footnote>
  <w:footnote w:id="91">
    <w:p w:rsidR="00FC3EE1" w:rsidRDefault="00FC3EE1" w:rsidP="00570931">
      <w:pPr>
        <w:pStyle w:val="a3"/>
      </w:pPr>
      <w:r>
        <w:rPr>
          <w:rStyle w:val="a5"/>
        </w:rPr>
        <w:footnoteRef/>
      </w:r>
      <w:r>
        <w:t xml:space="preserve"> </w:t>
      </w:r>
      <w:r w:rsidRPr="00A85AAA">
        <w:rPr>
          <w:rFonts w:asciiTheme="majorBidi" w:hAnsiTheme="majorBidi" w:cstheme="majorBidi"/>
        </w:rPr>
        <w:t xml:space="preserve">Керенский О.М. </w:t>
      </w:r>
      <w:r>
        <w:rPr>
          <w:rFonts w:asciiTheme="majorBidi" w:hAnsiTheme="majorBidi" w:cstheme="majorBidi"/>
        </w:rPr>
        <w:t xml:space="preserve">Мадраса </w:t>
      </w:r>
      <w:r w:rsidRPr="00A85AAA">
        <w:rPr>
          <w:rFonts w:asciiTheme="majorBidi" w:hAnsiTheme="majorBidi" w:cstheme="majorBidi"/>
        </w:rPr>
        <w:t>Туркестанского края</w:t>
      </w:r>
      <w:r>
        <w:rPr>
          <w:rFonts w:asciiTheme="majorBidi" w:hAnsiTheme="majorBidi" w:cstheme="majorBidi"/>
        </w:rPr>
        <w:t>…,</w:t>
      </w:r>
      <w:proofErr w:type="gramStart"/>
      <w:r>
        <w:rPr>
          <w:rFonts w:asciiTheme="majorBidi" w:hAnsiTheme="majorBidi" w:cstheme="majorBidi"/>
        </w:rPr>
        <w:t xml:space="preserve"> .</w:t>
      </w:r>
      <w:proofErr w:type="gramEnd"/>
      <w:r>
        <w:rPr>
          <w:rFonts w:asciiTheme="majorBidi" w:hAnsiTheme="majorBidi" w:cstheme="majorBidi"/>
        </w:rPr>
        <w:t xml:space="preserve"> с</w:t>
      </w:r>
      <w:r w:rsidRPr="00A85AAA">
        <w:rPr>
          <w:rFonts w:asciiTheme="majorBidi" w:hAnsiTheme="majorBidi" w:cstheme="majorBidi"/>
        </w:rPr>
        <w:t>.</w:t>
      </w:r>
      <w:r>
        <w:rPr>
          <w:rFonts w:asciiTheme="majorBidi" w:hAnsiTheme="majorBidi" w:cstheme="majorBidi"/>
        </w:rPr>
        <w:t xml:space="preserve"> 31</w:t>
      </w:r>
    </w:p>
  </w:footnote>
  <w:footnote w:id="92">
    <w:p w:rsidR="00FC3EE1" w:rsidRDefault="00FC3EE1" w:rsidP="00570931">
      <w:pPr>
        <w:pStyle w:val="a3"/>
      </w:pPr>
      <w:r>
        <w:rPr>
          <w:rStyle w:val="a5"/>
        </w:rPr>
        <w:footnoteRef/>
      </w:r>
      <w:r>
        <w:t xml:space="preserve"> </w:t>
      </w:r>
      <w:r w:rsidRPr="00A85AAA">
        <w:rPr>
          <w:rFonts w:asciiTheme="majorBidi" w:hAnsiTheme="majorBidi" w:cstheme="majorBidi"/>
        </w:rPr>
        <w:t xml:space="preserve">Остроумов Н.П. </w:t>
      </w:r>
      <w:r>
        <w:rPr>
          <w:rFonts w:asciiTheme="majorBidi" w:hAnsiTheme="majorBidi" w:cstheme="majorBidi"/>
        </w:rPr>
        <w:t>Мадрас</w:t>
      </w:r>
      <w:r w:rsidRPr="00A85AAA">
        <w:rPr>
          <w:rFonts w:asciiTheme="majorBidi" w:hAnsiTheme="majorBidi" w:cstheme="majorBidi"/>
        </w:rPr>
        <w:t>ы в Туркестанском крае</w:t>
      </w:r>
      <w:r>
        <w:rPr>
          <w:rFonts w:asciiTheme="majorBidi" w:hAnsiTheme="majorBidi" w:cstheme="majorBidi"/>
        </w:rPr>
        <w:t>…,</w:t>
      </w:r>
      <w:r w:rsidRPr="00A85AAA">
        <w:rPr>
          <w:rFonts w:asciiTheme="majorBidi" w:hAnsiTheme="majorBidi" w:cstheme="majorBidi"/>
        </w:rPr>
        <w:t xml:space="preserve">. </w:t>
      </w:r>
      <w:r>
        <w:rPr>
          <w:rFonts w:asciiTheme="majorBidi" w:hAnsiTheme="majorBidi" w:cstheme="majorBidi"/>
        </w:rPr>
        <w:t>с. 15</w:t>
      </w:r>
    </w:p>
  </w:footnote>
  <w:footnote w:id="93">
    <w:p w:rsidR="00FC3EE1" w:rsidRDefault="00FC3EE1" w:rsidP="00570931">
      <w:pPr>
        <w:pStyle w:val="a3"/>
      </w:pPr>
      <w:r>
        <w:rPr>
          <w:rStyle w:val="a5"/>
        </w:rPr>
        <w:footnoteRef/>
      </w:r>
      <w:r>
        <w:t xml:space="preserve"> </w:t>
      </w:r>
      <w:r>
        <w:rPr>
          <w:rFonts w:asciiTheme="majorBidi" w:hAnsiTheme="majorBidi" w:cstheme="majorBidi"/>
        </w:rPr>
        <w:t xml:space="preserve">РГИА. Ф.821.О.133. Д.458(Доклад чиновников особых поручений при ДДДИИ. </w:t>
      </w:r>
      <w:proofErr w:type="gramStart"/>
      <w:r>
        <w:rPr>
          <w:rFonts w:asciiTheme="majorBidi" w:hAnsiTheme="majorBidi" w:cstheme="majorBidi"/>
        </w:rPr>
        <w:t>Об общественно культурной жизни мусульман Туркестанского края) Л. 80.об</w:t>
      </w:r>
      <w:proofErr w:type="gramEnd"/>
    </w:p>
  </w:footnote>
  <w:footnote w:id="94">
    <w:p w:rsidR="00FC3EE1" w:rsidRDefault="00FC3EE1" w:rsidP="000C774F">
      <w:pPr>
        <w:pStyle w:val="a3"/>
      </w:pPr>
      <w:r>
        <w:rPr>
          <w:rStyle w:val="a5"/>
        </w:rPr>
        <w:footnoteRef/>
      </w:r>
      <w:r>
        <w:t xml:space="preserve"> </w:t>
      </w:r>
      <w:r>
        <w:rPr>
          <w:rFonts w:asciiTheme="majorBidi" w:hAnsiTheme="majorBidi" w:cstheme="majorBidi"/>
        </w:rPr>
        <w:t>РГИА. Ф.821.О.133. Д.458(Доклад чиновников особых поручений при ДДДИИ. Об общественно культурной жизни мусульман Туркестанского края) Л.</w:t>
      </w:r>
      <w:r w:rsidRPr="00A20F80">
        <w:rPr>
          <w:rFonts w:asciiTheme="majorBidi" w:hAnsiTheme="majorBidi" w:cstheme="majorBidi"/>
        </w:rPr>
        <w:t xml:space="preserve"> 84</w:t>
      </w:r>
      <w:r>
        <w:rPr>
          <w:rFonts w:asciiTheme="majorBidi" w:hAnsiTheme="majorBidi" w:cstheme="majorBidi"/>
        </w:rPr>
        <w:t>.</w:t>
      </w:r>
    </w:p>
  </w:footnote>
  <w:footnote w:id="95">
    <w:p w:rsidR="00FC3EE1" w:rsidRDefault="00FC3EE1" w:rsidP="00BD22CD">
      <w:pPr>
        <w:pStyle w:val="a3"/>
      </w:pPr>
      <w:r>
        <w:rPr>
          <w:rStyle w:val="a5"/>
        </w:rPr>
        <w:footnoteRef/>
      </w:r>
      <w:r>
        <w:t xml:space="preserve"> </w:t>
      </w:r>
      <w:r w:rsidRPr="005D0105">
        <w:rPr>
          <w:rFonts w:asciiTheme="majorBidi" w:hAnsiTheme="majorBidi" w:cstheme="majorBidi"/>
        </w:rPr>
        <w:t>РГИА. Ф.733. О.203. Д.2914. Отчет о состоянии туземных учебных заведений в Сырдарьинской и Ферганской областях Туркестанского края за 1891г. Л</w:t>
      </w:r>
      <w:r>
        <w:rPr>
          <w:rFonts w:asciiTheme="majorBidi" w:hAnsiTheme="majorBidi" w:cstheme="majorBidi"/>
        </w:rPr>
        <w:t>. 8. Об.</w:t>
      </w:r>
    </w:p>
    <w:p w:rsidR="00FC3EE1" w:rsidRDefault="00FC3EE1">
      <w:pPr>
        <w:pStyle w:val="a3"/>
      </w:pPr>
    </w:p>
  </w:footnote>
  <w:footnote w:id="96">
    <w:p w:rsidR="00FC3EE1" w:rsidRPr="00636F6F" w:rsidRDefault="00FC3EE1" w:rsidP="00570931">
      <w:pPr>
        <w:pStyle w:val="a3"/>
        <w:jc w:val="lowKashida"/>
        <w:rPr>
          <w:rFonts w:asciiTheme="majorBidi" w:hAnsiTheme="majorBidi" w:cstheme="majorBidi"/>
        </w:rPr>
      </w:pPr>
      <w:r w:rsidRPr="00636F6F">
        <w:rPr>
          <w:rStyle w:val="a5"/>
          <w:rFonts w:asciiTheme="majorBidi" w:hAnsiTheme="majorBidi" w:cstheme="majorBidi"/>
        </w:rPr>
        <w:footnoteRef/>
      </w:r>
      <w:r w:rsidRPr="00636F6F">
        <w:rPr>
          <w:rFonts w:asciiTheme="majorBidi" w:hAnsiTheme="majorBidi" w:cstheme="majorBidi"/>
        </w:rPr>
        <w:t xml:space="preserve"> Остроумов Н.П.</w:t>
      </w:r>
      <w:r>
        <w:rPr>
          <w:rFonts w:asciiTheme="majorBidi" w:hAnsiTheme="majorBidi" w:cstheme="majorBidi"/>
        </w:rPr>
        <w:t>,</w:t>
      </w:r>
      <w:r w:rsidRPr="00636F6F">
        <w:rPr>
          <w:rFonts w:asciiTheme="majorBidi" w:hAnsiTheme="majorBidi" w:cstheme="majorBidi"/>
        </w:rPr>
        <w:t xml:space="preserve"> Исторический очерк народного образования</w:t>
      </w:r>
      <w:r>
        <w:rPr>
          <w:rFonts w:asciiTheme="majorBidi" w:hAnsiTheme="majorBidi" w:cstheme="majorBidi"/>
        </w:rPr>
        <w:t xml:space="preserve">…, </w:t>
      </w:r>
      <w:r w:rsidRPr="00636F6F">
        <w:rPr>
          <w:rFonts w:asciiTheme="majorBidi" w:hAnsiTheme="majorBidi" w:cstheme="majorBidi"/>
        </w:rPr>
        <w:t xml:space="preserve"> </w:t>
      </w:r>
      <w:r>
        <w:rPr>
          <w:rFonts w:asciiTheme="majorBidi" w:hAnsiTheme="majorBidi" w:cstheme="majorBidi"/>
        </w:rPr>
        <w:t>с.</w:t>
      </w:r>
      <w:r w:rsidRPr="00636F6F">
        <w:rPr>
          <w:rFonts w:asciiTheme="majorBidi" w:hAnsiTheme="majorBidi" w:cstheme="majorBidi"/>
        </w:rPr>
        <w:t>8-14</w:t>
      </w:r>
      <w:r>
        <w:rPr>
          <w:rFonts w:asciiTheme="majorBidi" w:hAnsiTheme="majorBidi" w:cstheme="majorBidi"/>
        </w:rPr>
        <w:t>.</w:t>
      </w:r>
      <w:r w:rsidRPr="00636F6F">
        <w:rPr>
          <w:rFonts w:asciiTheme="majorBidi" w:hAnsiTheme="majorBidi" w:cstheme="majorBidi"/>
        </w:rPr>
        <w:t xml:space="preserve">  </w:t>
      </w:r>
    </w:p>
  </w:footnote>
  <w:footnote w:id="97">
    <w:p w:rsidR="00FC3EE1" w:rsidRDefault="00FC3EE1" w:rsidP="00570931">
      <w:pPr>
        <w:pStyle w:val="a3"/>
      </w:pPr>
      <w:r>
        <w:rPr>
          <w:rStyle w:val="a5"/>
        </w:rPr>
        <w:footnoteRef/>
      </w:r>
      <w:r>
        <w:t xml:space="preserve"> </w:t>
      </w:r>
      <w:r w:rsidRPr="005C2EFC">
        <w:rPr>
          <w:rFonts w:asciiTheme="majorBidi" w:hAnsiTheme="majorBidi" w:cstheme="majorBidi"/>
        </w:rPr>
        <w:t>Там же</w:t>
      </w:r>
      <w:r>
        <w:t xml:space="preserve"> с.58-59.</w:t>
      </w:r>
    </w:p>
  </w:footnote>
  <w:footnote w:id="98">
    <w:p w:rsidR="00FC3EE1" w:rsidRDefault="00FC3EE1" w:rsidP="00A543C4">
      <w:pPr>
        <w:pStyle w:val="a3"/>
      </w:pPr>
      <w:r>
        <w:rPr>
          <w:rStyle w:val="a5"/>
        </w:rPr>
        <w:footnoteRef/>
      </w:r>
      <w:r>
        <w:t xml:space="preserve"> </w:t>
      </w:r>
      <w:r w:rsidRPr="00636F6F">
        <w:rPr>
          <w:rFonts w:asciiTheme="majorBidi" w:hAnsiTheme="majorBidi" w:cstheme="majorBidi"/>
        </w:rPr>
        <w:t>Остроумов Н.П.</w:t>
      </w:r>
      <w:r>
        <w:rPr>
          <w:rFonts w:asciiTheme="majorBidi" w:hAnsiTheme="majorBidi" w:cstheme="majorBidi"/>
        </w:rPr>
        <w:t>,</w:t>
      </w:r>
      <w:r w:rsidRPr="00636F6F">
        <w:rPr>
          <w:rFonts w:asciiTheme="majorBidi" w:hAnsiTheme="majorBidi" w:cstheme="majorBidi"/>
        </w:rPr>
        <w:t xml:space="preserve"> Исторический очерк народного образования </w:t>
      </w:r>
      <w:r>
        <w:rPr>
          <w:rFonts w:asciiTheme="majorBidi" w:hAnsiTheme="majorBidi" w:cstheme="majorBidi"/>
        </w:rPr>
        <w:t>…. с.74-78 .</w:t>
      </w:r>
    </w:p>
  </w:footnote>
  <w:footnote w:id="99">
    <w:p w:rsidR="00FC3EE1" w:rsidRPr="00F13AC0" w:rsidRDefault="00FC3EE1" w:rsidP="00570931">
      <w:pPr>
        <w:pStyle w:val="a3"/>
        <w:jc w:val="lowKashida"/>
        <w:rPr>
          <w:rFonts w:asciiTheme="majorBidi" w:hAnsiTheme="majorBidi" w:cstheme="majorBidi"/>
        </w:rPr>
      </w:pPr>
      <w:r w:rsidRPr="00F13AC0">
        <w:rPr>
          <w:rStyle w:val="a5"/>
          <w:rFonts w:asciiTheme="majorBidi" w:hAnsiTheme="majorBidi" w:cstheme="majorBidi"/>
        </w:rPr>
        <w:footnoteRef/>
      </w:r>
      <w:r>
        <w:rPr>
          <w:rFonts w:asciiTheme="majorBidi" w:hAnsiTheme="majorBidi" w:cstheme="majorBidi"/>
        </w:rPr>
        <w:t xml:space="preserve"> </w:t>
      </w:r>
      <w:r w:rsidRPr="00F13AC0">
        <w:rPr>
          <w:rFonts w:asciiTheme="majorBidi" w:hAnsiTheme="majorBidi" w:cstheme="majorBidi"/>
        </w:rPr>
        <w:t>Добросмыслов. А.</w:t>
      </w:r>
      <w:r>
        <w:rPr>
          <w:rFonts w:asciiTheme="majorBidi" w:hAnsiTheme="majorBidi" w:cstheme="majorBidi"/>
        </w:rPr>
        <w:t>И.</w:t>
      </w:r>
      <w:r w:rsidRPr="00F13AC0">
        <w:rPr>
          <w:rFonts w:asciiTheme="majorBidi" w:hAnsiTheme="majorBidi" w:cstheme="majorBidi"/>
        </w:rPr>
        <w:t xml:space="preserve"> Учебные заведения в Ташкенте. Средняя Азия. Ежемесячное литературно-историческое </w:t>
      </w:r>
      <w:r>
        <w:rPr>
          <w:rFonts w:asciiTheme="majorBidi" w:hAnsiTheme="majorBidi" w:cstheme="majorBidi"/>
        </w:rPr>
        <w:t>издание под редакцией</w:t>
      </w:r>
      <w:r w:rsidRPr="00F13AC0">
        <w:rPr>
          <w:rFonts w:asciiTheme="majorBidi" w:hAnsiTheme="majorBidi" w:cstheme="majorBidi"/>
        </w:rPr>
        <w:t xml:space="preserve"> А.Л. Кирснера. Книга </w:t>
      </w:r>
      <w:r w:rsidRPr="00F13AC0">
        <w:rPr>
          <w:rFonts w:asciiTheme="majorBidi" w:hAnsiTheme="majorBidi" w:cstheme="majorBidi"/>
          <w:lang w:val="en-US"/>
        </w:rPr>
        <w:t>IV</w:t>
      </w:r>
      <w:r w:rsidRPr="00FD4921">
        <w:rPr>
          <w:rFonts w:asciiTheme="majorBidi" w:hAnsiTheme="majorBidi" w:cstheme="majorBidi"/>
        </w:rPr>
        <w:t>/</w:t>
      </w:r>
      <w:r>
        <w:rPr>
          <w:rFonts w:asciiTheme="majorBidi" w:hAnsiTheme="majorBidi" w:cstheme="majorBidi"/>
        </w:rPr>
        <w:t>Апрель. Ташкент. 1910. с.</w:t>
      </w:r>
      <w:r w:rsidRPr="00F13AC0">
        <w:rPr>
          <w:rFonts w:asciiTheme="majorBidi" w:hAnsiTheme="majorBidi" w:cstheme="majorBidi"/>
        </w:rPr>
        <w:t>113-114</w:t>
      </w:r>
    </w:p>
  </w:footnote>
  <w:footnote w:id="100">
    <w:p w:rsidR="00FC3EE1" w:rsidRDefault="00FC3EE1" w:rsidP="00570931">
      <w:pPr>
        <w:pStyle w:val="a3"/>
      </w:pPr>
      <w:r>
        <w:rPr>
          <w:rStyle w:val="a5"/>
        </w:rPr>
        <w:footnoteRef/>
      </w:r>
      <w:r>
        <w:rPr>
          <w:rFonts w:asciiTheme="majorBidi" w:hAnsiTheme="majorBidi" w:cstheme="majorBidi"/>
        </w:rPr>
        <w:t xml:space="preserve"> </w:t>
      </w:r>
      <w:r w:rsidRPr="005D30FA">
        <w:rPr>
          <w:rFonts w:asciiTheme="majorBidi" w:hAnsiTheme="majorBidi" w:cstheme="majorBidi"/>
        </w:rPr>
        <w:t>РГИА.Ф.1396.О.1.Д.467. Ревизия сен. К.К. Палена. Отчет ревизии «Учебное дело».</w:t>
      </w:r>
      <w:r>
        <w:rPr>
          <w:rFonts w:asciiTheme="majorBidi" w:hAnsiTheme="majorBidi" w:cstheme="majorBidi"/>
        </w:rPr>
        <w:t xml:space="preserve"> Л. 120</w:t>
      </w:r>
    </w:p>
  </w:footnote>
  <w:footnote w:id="101">
    <w:p w:rsidR="00FC3EE1" w:rsidRPr="005C2EFC" w:rsidRDefault="00FC3EE1" w:rsidP="00570931">
      <w:pPr>
        <w:pStyle w:val="a3"/>
        <w:rPr>
          <w:rFonts w:asciiTheme="majorBidi" w:hAnsiTheme="majorBidi" w:cstheme="majorBidi"/>
        </w:rPr>
      </w:pPr>
      <w:r w:rsidRPr="005C2EFC">
        <w:rPr>
          <w:rStyle w:val="a5"/>
          <w:rFonts w:asciiTheme="majorBidi" w:hAnsiTheme="majorBidi" w:cstheme="majorBidi"/>
        </w:rPr>
        <w:footnoteRef/>
      </w:r>
      <w:r w:rsidRPr="005C2EFC">
        <w:rPr>
          <w:rFonts w:asciiTheme="majorBidi" w:hAnsiTheme="majorBidi" w:cstheme="majorBidi"/>
        </w:rPr>
        <w:t xml:space="preserve"> Бартольд В.В., История культурной жизни Туркестана. Издательство Академии наук СССР. Ленинград. 1927. с.123-127</w:t>
      </w:r>
    </w:p>
  </w:footnote>
  <w:footnote w:id="102">
    <w:p w:rsidR="00FC3EE1" w:rsidRDefault="00FC3EE1" w:rsidP="00986C5E">
      <w:pPr>
        <w:pStyle w:val="a3"/>
      </w:pPr>
      <w:r w:rsidRPr="005C2EFC">
        <w:rPr>
          <w:rStyle w:val="a5"/>
          <w:rFonts w:asciiTheme="majorBidi" w:hAnsiTheme="majorBidi" w:cstheme="majorBidi"/>
        </w:rPr>
        <w:footnoteRef/>
      </w:r>
      <w:r w:rsidRPr="005C2EFC">
        <w:rPr>
          <w:rFonts w:asciiTheme="majorBidi" w:hAnsiTheme="majorBidi" w:cstheme="majorBidi"/>
        </w:rPr>
        <w:t xml:space="preserve"> </w:t>
      </w:r>
      <w:r w:rsidRPr="00A50618">
        <w:rPr>
          <w:rFonts w:asciiTheme="majorBidi" w:hAnsiTheme="majorBidi" w:cstheme="majorBidi"/>
          <w:color w:val="000000"/>
          <w:shd w:val="clear" w:color="auto" w:fill="FFFFFF"/>
        </w:rPr>
        <w:t>Волков И. В. Власть и мусульманская школа в русском Туркестане (1867-1881) // Власть. 2017</w:t>
      </w:r>
      <w:r>
        <w:rPr>
          <w:rFonts w:asciiTheme="majorBidi" w:hAnsiTheme="majorBidi" w:cstheme="majorBidi"/>
          <w:color w:val="000000"/>
          <w:shd w:val="clear" w:color="auto" w:fill="FFFFFF"/>
        </w:rPr>
        <w:t>. с. 153.</w:t>
      </w:r>
    </w:p>
  </w:footnote>
  <w:footnote w:id="103">
    <w:p w:rsidR="00FC3EE1" w:rsidRPr="004C0B5D" w:rsidRDefault="00FC3EE1" w:rsidP="00EC16AA">
      <w:pPr>
        <w:pStyle w:val="a3"/>
        <w:jc w:val="lowKashida"/>
        <w:rPr>
          <w:rFonts w:asciiTheme="majorBidi" w:hAnsiTheme="majorBidi" w:cstheme="majorBidi"/>
        </w:rPr>
      </w:pPr>
      <w:r w:rsidRPr="004C0B5D">
        <w:rPr>
          <w:rStyle w:val="a5"/>
          <w:rFonts w:asciiTheme="majorBidi" w:hAnsiTheme="majorBidi" w:cstheme="majorBidi"/>
        </w:rPr>
        <w:footnoteRef/>
      </w:r>
      <w:r w:rsidRPr="004C0B5D">
        <w:rPr>
          <w:rFonts w:asciiTheme="majorBidi" w:hAnsiTheme="majorBidi" w:cstheme="majorBidi"/>
        </w:rPr>
        <w:t xml:space="preserve"> </w:t>
      </w:r>
      <w:r w:rsidRPr="005C2EFC">
        <w:rPr>
          <w:rFonts w:asciiTheme="majorBidi" w:hAnsiTheme="majorBidi" w:cstheme="majorBidi"/>
        </w:rPr>
        <w:t>Бартольд В.В., История культурной жизни Туркестана</w:t>
      </w:r>
      <w:r>
        <w:rPr>
          <w:rFonts w:asciiTheme="majorBidi" w:hAnsiTheme="majorBidi" w:cstheme="majorBidi"/>
        </w:rPr>
        <w:t>…</w:t>
      </w:r>
      <w:r w:rsidRPr="004C0B5D">
        <w:rPr>
          <w:rFonts w:asciiTheme="majorBidi" w:hAnsiTheme="majorBidi" w:cstheme="majorBidi"/>
        </w:rPr>
        <w:t>с. 130</w:t>
      </w:r>
    </w:p>
  </w:footnote>
  <w:footnote w:id="104">
    <w:p w:rsidR="00FC3EE1" w:rsidRPr="004C0B5D" w:rsidRDefault="00FC3EE1" w:rsidP="00570931">
      <w:pPr>
        <w:pStyle w:val="a3"/>
        <w:jc w:val="lowKashida"/>
        <w:rPr>
          <w:rFonts w:asciiTheme="majorBidi" w:hAnsiTheme="majorBidi" w:cstheme="majorBidi"/>
        </w:rPr>
      </w:pPr>
      <w:r w:rsidRPr="004C0B5D">
        <w:rPr>
          <w:rStyle w:val="a5"/>
          <w:rFonts w:asciiTheme="majorBidi" w:hAnsiTheme="majorBidi" w:cstheme="majorBidi"/>
        </w:rPr>
        <w:footnoteRef/>
      </w:r>
      <w:r w:rsidR="00DA28C6">
        <w:rPr>
          <w:rFonts w:asciiTheme="majorBidi" w:hAnsiTheme="majorBidi" w:cstheme="majorBidi"/>
        </w:rPr>
        <w:t xml:space="preserve"> </w:t>
      </w:r>
      <w:r w:rsidR="00DA28C6" w:rsidRPr="005C2EFC">
        <w:rPr>
          <w:rFonts w:asciiTheme="majorBidi" w:hAnsiTheme="majorBidi" w:cstheme="majorBidi"/>
        </w:rPr>
        <w:t>Бартольд В.В., История культурной жизни Туркестана</w:t>
      </w:r>
      <w:r w:rsidR="00DA28C6">
        <w:rPr>
          <w:rFonts w:asciiTheme="majorBidi" w:hAnsiTheme="majorBidi" w:cstheme="majorBidi"/>
        </w:rPr>
        <w:t>…</w:t>
      </w:r>
      <w:r w:rsidR="00DA28C6" w:rsidRPr="004C0B5D">
        <w:rPr>
          <w:rFonts w:asciiTheme="majorBidi" w:hAnsiTheme="majorBidi" w:cstheme="majorBidi"/>
        </w:rPr>
        <w:t>с.</w:t>
      </w:r>
      <w:r w:rsidRPr="004C0B5D">
        <w:rPr>
          <w:rFonts w:asciiTheme="majorBidi" w:hAnsiTheme="majorBidi" w:cstheme="majorBidi"/>
        </w:rPr>
        <w:t xml:space="preserve"> с. 131</w:t>
      </w:r>
    </w:p>
  </w:footnote>
  <w:footnote w:id="105">
    <w:p w:rsidR="00FC3EE1" w:rsidRPr="004C0B5D" w:rsidRDefault="00FC3EE1" w:rsidP="00570931">
      <w:pPr>
        <w:pStyle w:val="a3"/>
        <w:jc w:val="lowKashida"/>
        <w:rPr>
          <w:rFonts w:asciiTheme="majorBidi" w:hAnsiTheme="majorBidi" w:cstheme="majorBidi"/>
        </w:rPr>
      </w:pPr>
      <w:r w:rsidRPr="004C0B5D">
        <w:rPr>
          <w:rStyle w:val="a5"/>
          <w:rFonts w:asciiTheme="majorBidi" w:hAnsiTheme="majorBidi" w:cstheme="majorBidi"/>
        </w:rPr>
        <w:footnoteRef/>
      </w:r>
      <w:r w:rsidRPr="004C0B5D">
        <w:rPr>
          <w:rFonts w:asciiTheme="majorBidi" w:hAnsiTheme="majorBidi" w:cstheme="majorBidi"/>
        </w:rPr>
        <w:t xml:space="preserve"> Наливкин В.П., Туземцы раньше и теперь. Издание А.Л. Кирснера. Ташкент. 1913. 105-106.с</w:t>
      </w:r>
    </w:p>
  </w:footnote>
  <w:footnote w:id="106">
    <w:p w:rsidR="00FC3EE1" w:rsidRPr="00415680" w:rsidRDefault="00FC3EE1" w:rsidP="00570931">
      <w:pPr>
        <w:pStyle w:val="a3"/>
        <w:jc w:val="lowKashida"/>
        <w:rPr>
          <w:rFonts w:asciiTheme="majorBidi" w:hAnsiTheme="majorBidi" w:cstheme="majorBidi"/>
        </w:rPr>
      </w:pPr>
      <w:r w:rsidRPr="00415680">
        <w:rPr>
          <w:rStyle w:val="a5"/>
          <w:rFonts w:asciiTheme="majorBidi" w:hAnsiTheme="majorBidi" w:cstheme="majorBidi"/>
        </w:rPr>
        <w:footnoteRef/>
      </w:r>
      <w:r w:rsidRPr="00415680">
        <w:rPr>
          <w:rFonts w:asciiTheme="majorBidi" w:hAnsiTheme="majorBidi" w:cstheme="majorBidi"/>
        </w:rPr>
        <w:t xml:space="preserve"> Бартольд В.В., История культурной жиз</w:t>
      </w:r>
      <w:r>
        <w:rPr>
          <w:rFonts w:asciiTheme="majorBidi" w:hAnsiTheme="majorBidi" w:cstheme="majorBidi"/>
        </w:rPr>
        <w:t>ни Туркестана…</w:t>
      </w:r>
      <w:r w:rsidRPr="00415680">
        <w:rPr>
          <w:rFonts w:asciiTheme="majorBidi" w:hAnsiTheme="majorBidi" w:cstheme="majorBidi"/>
        </w:rPr>
        <w:t xml:space="preserve"> с. 133</w:t>
      </w:r>
      <w:r>
        <w:rPr>
          <w:rFonts w:asciiTheme="majorBidi" w:hAnsiTheme="majorBidi" w:cstheme="majorBidi"/>
        </w:rPr>
        <w:t>.</w:t>
      </w:r>
    </w:p>
  </w:footnote>
  <w:footnote w:id="107">
    <w:p w:rsidR="00FC3EE1" w:rsidRPr="00415680" w:rsidRDefault="00FC3EE1" w:rsidP="00570931">
      <w:pPr>
        <w:pStyle w:val="a3"/>
        <w:jc w:val="lowKashida"/>
        <w:rPr>
          <w:rFonts w:asciiTheme="majorBidi" w:hAnsiTheme="majorBidi" w:cstheme="majorBidi"/>
        </w:rPr>
      </w:pPr>
      <w:r w:rsidRPr="00415680">
        <w:rPr>
          <w:rStyle w:val="a5"/>
          <w:rFonts w:asciiTheme="majorBidi" w:hAnsiTheme="majorBidi" w:cstheme="majorBidi"/>
        </w:rPr>
        <w:footnoteRef/>
      </w:r>
      <w:r w:rsidRPr="00415680">
        <w:rPr>
          <w:rFonts w:asciiTheme="majorBidi" w:hAnsiTheme="majorBidi" w:cstheme="majorBidi"/>
        </w:rPr>
        <w:t xml:space="preserve"> Наливкин В.П</w:t>
      </w:r>
      <w:r>
        <w:rPr>
          <w:rFonts w:asciiTheme="majorBidi" w:hAnsiTheme="majorBidi" w:cstheme="majorBidi"/>
        </w:rPr>
        <w:t>., Туземцы раньше и теперь…</w:t>
      </w:r>
      <w:r w:rsidRPr="00415680">
        <w:rPr>
          <w:rFonts w:asciiTheme="majorBidi" w:hAnsiTheme="majorBidi" w:cstheme="majorBidi"/>
        </w:rPr>
        <w:t xml:space="preserve"> с 107</w:t>
      </w:r>
    </w:p>
  </w:footnote>
  <w:footnote w:id="108">
    <w:p w:rsidR="00FC3EE1" w:rsidRPr="00415680" w:rsidRDefault="00FC3EE1" w:rsidP="00570931">
      <w:pPr>
        <w:pStyle w:val="a3"/>
        <w:jc w:val="lowKashida"/>
        <w:rPr>
          <w:rFonts w:asciiTheme="majorBidi" w:hAnsiTheme="majorBidi" w:cstheme="majorBidi"/>
        </w:rPr>
      </w:pPr>
      <w:r w:rsidRPr="00415680">
        <w:rPr>
          <w:rStyle w:val="a5"/>
          <w:rFonts w:asciiTheme="majorBidi" w:hAnsiTheme="majorBidi" w:cstheme="majorBidi"/>
        </w:rPr>
        <w:footnoteRef/>
      </w:r>
      <w:r w:rsidRPr="00415680">
        <w:rPr>
          <w:rFonts w:asciiTheme="majorBidi" w:hAnsiTheme="majorBidi" w:cstheme="majorBidi"/>
        </w:rPr>
        <w:t xml:space="preserve"> РГИА.Ф.1396.О.1.Д.467. Ревизия сен. К.К. Палена. Отчет ревизии «Учебное дело». Л.</w:t>
      </w:r>
      <w:r>
        <w:rPr>
          <w:rFonts w:asciiTheme="majorBidi" w:hAnsiTheme="majorBidi" w:cstheme="majorBidi"/>
        </w:rPr>
        <w:t xml:space="preserve"> 127</w:t>
      </w:r>
    </w:p>
  </w:footnote>
  <w:footnote w:id="109">
    <w:p w:rsidR="00FC3EE1" w:rsidRPr="00661F0F" w:rsidRDefault="00FC3EE1" w:rsidP="00570931">
      <w:pPr>
        <w:pStyle w:val="a3"/>
        <w:jc w:val="lowKashida"/>
        <w:rPr>
          <w:rFonts w:asciiTheme="majorBidi" w:hAnsiTheme="majorBidi" w:cstheme="majorBidi"/>
        </w:rPr>
      </w:pPr>
      <w:r w:rsidRPr="00415680">
        <w:rPr>
          <w:rStyle w:val="a5"/>
          <w:rFonts w:asciiTheme="majorBidi" w:hAnsiTheme="majorBidi" w:cstheme="majorBidi"/>
        </w:rPr>
        <w:footnoteRef/>
      </w:r>
      <w:r w:rsidRPr="00415680">
        <w:rPr>
          <w:rFonts w:asciiTheme="majorBidi" w:hAnsiTheme="majorBidi" w:cstheme="majorBidi"/>
        </w:rPr>
        <w:t xml:space="preserve"> </w:t>
      </w:r>
      <w:r w:rsidRPr="005D30FA">
        <w:rPr>
          <w:rFonts w:asciiTheme="majorBidi" w:hAnsiTheme="majorBidi" w:cstheme="majorBidi"/>
        </w:rPr>
        <w:t>РГИА.Ф.1396.О.1.Д.467. Ревизия сен. К.К. Палена. Отчет ревизии «Учебное дело».</w:t>
      </w:r>
      <w:r w:rsidR="00DA28C6">
        <w:rPr>
          <w:rFonts w:asciiTheme="majorBidi" w:hAnsiTheme="majorBidi" w:cstheme="majorBidi"/>
        </w:rPr>
        <w:t xml:space="preserve"> Л. 127</w:t>
      </w:r>
      <w:r>
        <w:rPr>
          <w:rFonts w:asciiTheme="majorBidi" w:hAnsiTheme="majorBidi" w:cstheme="majorBidi"/>
        </w:rPr>
        <w:t>.об</w:t>
      </w:r>
    </w:p>
  </w:footnote>
  <w:footnote w:id="110">
    <w:p w:rsidR="00FC3EE1" w:rsidRDefault="00FC3EE1" w:rsidP="004D2C52">
      <w:pPr>
        <w:pStyle w:val="a3"/>
      </w:pPr>
      <w:r>
        <w:rPr>
          <w:rStyle w:val="a5"/>
        </w:rPr>
        <w:footnoteRef/>
      </w:r>
      <w:r>
        <w:t xml:space="preserve"> </w:t>
      </w:r>
      <w:r w:rsidR="00DA28C6" w:rsidRPr="005D30FA">
        <w:rPr>
          <w:rFonts w:asciiTheme="majorBidi" w:hAnsiTheme="majorBidi" w:cstheme="majorBidi"/>
        </w:rPr>
        <w:t>РГИА.Ф.1396.О.1.Д.467. Ревизия сен. К.К. Пален</w:t>
      </w:r>
      <w:r w:rsidR="00DA28C6">
        <w:rPr>
          <w:rFonts w:asciiTheme="majorBidi" w:hAnsiTheme="majorBidi" w:cstheme="majorBidi"/>
        </w:rPr>
        <w:t>а. Отчет ревизии «Учебное дело».</w:t>
      </w:r>
      <w:r>
        <w:rPr>
          <w:rFonts w:asciiTheme="majorBidi" w:hAnsiTheme="majorBidi" w:cstheme="majorBidi"/>
        </w:rPr>
        <w:t xml:space="preserve"> Л. 82-83.</w:t>
      </w:r>
    </w:p>
  </w:footnote>
  <w:footnote w:id="111">
    <w:p w:rsidR="00FC3EE1" w:rsidRPr="00303E1A" w:rsidRDefault="00FC3EE1" w:rsidP="00147707">
      <w:pPr>
        <w:pStyle w:val="a3"/>
        <w:rPr>
          <w:rFonts w:asciiTheme="majorBidi" w:hAnsiTheme="majorBidi" w:cstheme="majorBidi"/>
        </w:rPr>
      </w:pPr>
      <w:r w:rsidRPr="00303E1A">
        <w:rPr>
          <w:rStyle w:val="a5"/>
          <w:rFonts w:asciiTheme="majorBidi" w:hAnsiTheme="majorBidi" w:cstheme="majorBidi"/>
        </w:rPr>
        <w:footnoteRef/>
      </w:r>
      <w:r w:rsidRPr="00303E1A">
        <w:rPr>
          <w:rFonts w:asciiTheme="majorBidi" w:hAnsiTheme="majorBidi" w:cstheme="majorBidi"/>
        </w:rPr>
        <w:t xml:space="preserve"> </w:t>
      </w:r>
      <w:r w:rsidR="00147707">
        <w:rPr>
          <w:rFonts w:asciiTheme="majorBidi" w:hAnsiTheme="majorBidi" w:cstheme="majorBidi"/>
        </w:rPr>
        <w:t xml:space="preserve">Там же </w:t>
      </w:r>
      <w:r w:rsidR="00DA28C6">
        <w:rPr>
          <w:rFonts w:asciiTheme="majorBidi" w:hAnsiTheme="majorBidi" w:cstheme="majorBidi"/>
        </w:rPr>
        <w:t xml:space="preserve"> Л.</w:t>
      </w:r>
      <w:r>
        <w:rPr>
          <w:rFonts w:asciiTheme="majorBidi" w:hAnsiTheme="majorBidi" w:cstheme="majorBidi"/>
        </w:rPr>
        <w:t xml:space="preserve"> 77-78</w:t>
      </w:r>
    </w:p>
  </w:footnote>
  <w:footnote w:id="112">
    <w:p w:rsidR="00FC3EE1" w:rsidRDefault="00FC3EE1" w:rsidP="00147707">
      <w:pPr>
        <w:pStyle w:val="a3"/>
      </w:pPr>
      <w:r>
        <w:rPr>
          <w:rStyle w:val="a5"/>
        </w:rPr>
        <w:footnoteRef/>
      </w:r>
      <w:r>
        <w:t xml:space="preserve"> </w:t>
      </w:r>
      <w:r w:rsidR="00147707" w:rsidRPr="005D30FA">
        <w:rPr>
          <w:rFonts w:asciiTheme="majorBidi" w:hAnsiTheme="majorBidi" w:cstheme="majorBidi"/>
        </w:rPr>
        <w:t>РГИА.Ф.1396.О.1.Д.467. Ревизия сен. К.К. Палена. Отчет ревизии «Учебное дело».</w:t>
      </w:r>
      <w:r w:rsidR="00147707">
        <w:rPr>
          <w:rFonts w:asciiTheme="majorBidi" w:hAnsiTheme="majorBidi" w:cstheme="majorBidi"/>
        </w:rPr>
        <w:t xml:space="preserve"> </w:t>
      </w:r>
      <w:r>
        <w:rPr>
          <w:rFonts w:asciiTheme="majorBidi" w:hAnsiTheme="majorBidi" w:cstheme="majorBidi"/>
        </w:rPr>
        <w:t>Л. 77.об.</w:t>
      </w:r>
    </w:p>
  </w:footnote>
  <w:footnote w:id="113">
    <w:p w:rsidR="00FC3EE1" w:rsidRPr="002C1FC5" w:rsidRDefault="00FC3EE1" w:rsidP="002C1FC5">
      <w:pPr>
        <w:pStyle w:val="a3"/>
        <w:rPr>
          <w:rFonts w:asciiTheme="majorBidi" w:hAnsiTheme="majorBidi" w:cstheme="majorBidi"/>
        </w:rPr>
      </w:pPr>
      <w:r w:rsidRPr="002C1FC5">
        <w:rPr>
          <w:rStyle w:val="a5"/>
          <w:rFonts w:asciiTheme="majorBidi" w:hAnsiTheme="majorBidi" w:cstheme="majorBidi"/>
        </w:rPr>
        <w:footnoteRef/>
      </w:r>
      <w:r w:rsidRPr="002C1FC5">
        <w:rPr>
          <w:rFonts w:asciiTheme="majorBidi" w:hAnsiTheme="majorBidi" w:cstheme="majorBidi"/>
        </w:rPr>
        <w:t xml:space="preserve"> Бартольд В.В., История культурной жизни Туркестана. Издательство Академии наук СССР. Ленинград. 1927. с.134.</w:t>
      </w:r>
    </w:p>
  </w:footnote>
  <w:footnote w:id="114">
    <w:p w:rsidR="00FC3EE1" w:rsidRPr="002C1FC5" w:rsidRDefault="00FC3EE1" w:rsidP="002C1FC5">
      <w:pPr>
        <w:pStyle w:val="af2"/>
        <w:spacing w:before="0" w:beforeAutospacing="0" w:after="0" w:afterAutospacing="0"/>
        <w:rPr>
          <w:rFonts w:asciiTheme="majorBidi" w:hAnsiTheme="majorBidi" w:cstheme="majorBidi"/>
          <w:sz w:val="20"/>
          <w:szCs w:val="20"/>
        </w:rPr>
      </w:pPr>
      <w:r w:rsidRPr="002C1FC5">
        <w:rPr>
          <w:rStyle w:val="a5"/>
          <w:rFonts w:asciiTheme="majorBidi" w:hAnsiTheme="majorBidi" w:cstheme="majorBidi"/>
          <w:sz w:val="20"/>
          <w:szCs w:val="20"/>
        </w:rPr>
        <w:footnoteRef/>
      </w:r>
      <w:r w:rsidRPr="002C1FC5">
        <w:rPr>
          <w:rFonts w:asciiTheme="majorBidi" w:hAnsiTheme="majorBidi" w:cstheme="majorBidi"/>
          <w:sz w:val="20"/>
          <w:szCs w:val="20"/>
        </w:rPr>
        <w:t xml:space="preserve"> Саидазизов Саидрасул. Устоди аввал («Первый наставник»). — Ташкент, 1902.</w:t>
      </w:r>
    </w:p>
  </w:footnote>
  <w:footnote w:id="115">
    <w:p w:rsidR="00FC3EE1" w:rsidRPr="002C1FC5" w:rsidRDefault="00FC3EE1" w:rsidP="002C1FC5">
      <w:pPr>
        <w:pStyle w:val="af2"/>
        <w:spacing w:before="0" w:beforeAutospacing="0" w:after="0" w:afterAutospacing="0"/>
        <w:rPr>
          <w:sz w:val="20"/>
          <w:szCs w:val="20"/>
        </w:rPr>
      </w:pPr>
      <w:r w:rsidRPr="002C1FC5">
        <w:rPr>
          <w:rStyle w:val="a5"/>
          <w:sz w:val="20"/>
          <w:szCs w:val="20"/>
        </w:rPr>
        <w:footnoteRef/>
      </w:r>
      <w:r w:rsidRPr="002C1FC5">
        <w:rPr>
          <w:sz w:val="20"/>
          <w:szCs w:val="20"/>
        </w:rPr>
        <w:t xml:space="preserve"> Калинин Али Аскар. Муаллими сони («Второй учитель»). — Ташкент, 1903.</w:t>
      </w:r>
    </w:p>
  </w:footnote>
  <w:footnote w:id="116">
    <w:p w:rsidR="00FC3EE1" w:rsidRPr="002C1FC5" w:rsidRDefault="00FC3EE1" w:rsidP="002C1FC5">
      <w:pPr>
        <w:pStyle w:val="a3"/>
        <w:rPr>
          <w:rFonts w:asciiTheme="majorBidi" w:hAnsiTheme="majorBidi" w:cstheme="majorBidi"/>
        </w:rPr>
      </w:pPr>
      <w:r w:rsidRPr="002C1FC5">
        <w:rPr>
          <w:rStyle w:val="a5"/>
          <w:rFonts w:asciiTheme="majorBidi" w:hAnsiTheme="majorBidi" w:cstheme="majorBidi"/>
        </w:rPr>
        <w:footnoteRef/>
      </w:r>
      <w:r w:rsidRPr="002C1FC5">
        <w:rPr>
          <w:rFonts w:asciiTheme="majorBidi" w:hAnsiTheme="majorBidi" w:cstheme="majorBidi"/>
        </w:rPr>
        <w:t xml:space="preserve"> Там же, с. 135.</w:t>
      </w:r>
    </w:p>
  </w:footnote>
  <w:footnote w:id="117">
    <w:p w:rsidR="00FC3EE1" w:rsidRDefault="00FC3EE1" w:rsidP="002C1FC5">
      <w:pPr>
        <w:pStyle w:val="a3"/>
      </w:pPr>
      <w:r w:rsidRPr="002C1FC5">
        <w:rPr>
          <w:rStyle w:val="a5"/>
          <w:rFonts w:asciiTheme="majorBidi" w:hAnsiTheme="majorBidi" w:cstheme="majorBidi"/>
        </w:rPr>
        <w:footnoteRef/>
      </w:r>
      <w:r w:rsidRPr="002C1FC5">
        <w:rPr>
          <w:rFonts w:asciiTheme="majorBidi" w:hAnsiTheme="majorBidi" w:cstheme="majorBidi"/>
        </w:rPr>
        <w:t xml:space="preserve"> РГИА.Ф.1396.О.1.Д.</w:t>
      </w:r>
      <w:r w:rsidRPr="005D30FA">
        <w:rPr>
          <w:rFonts w:asciiTheme="majorBidi" w:hAnsiTheme="majorBidi" w:cstheme="majorBidi"/>
        </w:rPr>
        <w:t>467. Ревизия сен. К.К. Палена. Отчет ревизии «Учебное дело».</w:t>
      </w:r>
      <w:r>
        <w:rPr>
          <w:rFonts w:asciiTheme="majorBidi" w:hAnsiTheme="majorBidi" w:cstheme="majorBidi"/>
        </w:rPr>
        <w:t xml:space="preserve"> Л. 15</w:t>
      </w:r>
    </w:p>
  </w:footnote>
  <w:footnote w:id="118">
    <w:p w:rsidR="00FC3EE1" w:rsidRDefault="00FC3EE1" w:rsidP="00570931">
      <w:pPr>
        <w:pStyle w:val="a3"/>
      </w:pPr>
      <w:r>
        <w:rPr>
          <w:rStyle w:val="a5"/>
        </w:rPr>
        <w:footnoteRef/>
      </w:r>
      <w:r>
        <w:t xml:space="preserve">  </w:t>
      </w:r>
      <w:r w:rsidRPr="005D0105">
        <w:rPr>
          <w:rFonts w:asciiTheme="majorBidi" w:hAnsiTheme="majorBidi" w:cstheme="majorBidi"/>
        </w:rPr>
        <w:t xml:space="preserve">Бобровников Н.А. Русско-туземные училища, мектебы </w:t>
      </w:r>
      <w:r>
        <w:rPr>
          <w:rFonts w:asciiTheme="majorBidi" w:hAnsiTheme="majorBidi" w:cstheme="majorBidi"/>
        </w:rPr>
        <w:t xml:space="preserve"> медресы Средней Азии..., с.4.</w:t>
      </w:r>
    </w:p>
  </w:footnote>
  <w:footnote w:id="119">
    <w:p w:rsidR="00FC3EE1" w:rsidRDefault="00FC3EE1" w:rsidP="00B31E50">
      <w:pPr>
        <w:pStyle w:val="a3"/>
      </w:pPr>
      <w:r>
        <w:rPr>
          <w:rStyle w:val="a5"/>
        </w:rPr>
        <w:footnoteRef/>
      </w:r>
      <w:r>
        <w:t xml:space="preserve"> </w:t>
      </w:r>
      <w:r w:rsidR="00B31E50" w:rsidRPr="005D0105">
        <w:rPr>
          <w:rFonts w:asciiTheme="majorBidi" w:hAnsiTheme="majorBidi" w:cstheme="majorBidi"/>
        </w:rPr>
        <w:t xml:space="preserve">Бобровников Н.А. Русско-туземные училища, мектебы </w:t>
      </w:r>
      <w:r w:rsidR="00B31E50">
        <w:rPr>
          <w:rFonts w:asciiTheme="majorBidi" w:hAnsiTheme="majorBidi" w:cstheme="majorBidi"/>
        </w:rPr>
        <w:t xml:space="preserve"> медресы Средней Азии…</w:t>
      </w:r>
      <w:r>
        <w:rPr>
          <w:rFonts w:asciiTheme="majorBidi" w:hAnsiTheme="majorBidi" w:cstheme="majorBidi"/>
        </w:rPr>
        <w:t xml:space="preserve"> с. 6.</w:t>
      </w:r>
    </w:p>
  </w:footnote>
  <w:footnote w:id="120">
    <w:p w:rsidR="00FC3EE1" w:rsidRPr="004B0D50" w:rsidRDefault="00FC3EE1" w:rsidP="00B31E50">
      <w:pPr>
        <w:pStyle w:val="a3"/>
        <w:rPr>
          <w:rFonts w:asciiTheme="majorBidi" w:hAnsiTheme="majorBidi" w:cstheme="majorBidi"/>
        </w:rPr>
      </w:pPr>
      <w:r>
        <w:rPr>
          <w:rStyle w:val="a5"/>
        </w:rPr>
        <w:footnoteRef/>
      </w:r>
      <w:r>
        <w:t xml:space="preserve"> </w:t>
      </w:r>
      <w:r w:rsidR="00B31E50" w:rsidRPr="005D0105">
        <w:rPr>
          <w:rFonts w:asciiTheme="majorBidi" w:hAnsiTheme="majorBidi" w:cstheme="majorBidi"/>
        </w:rPr>
        <w:t xml:space="preserve">Бобровников Н.А. Русско-туземные училища, мектебы </w:t>
      </w:r>
      <w:r w:rsidR="00B31E50">
        <w:rPr>
          <w:rFonts w:asciiTheme="majorBidi" w:hAnsiTheme="majorBidi" w:cstheme="majorBidi"/>
        </w:rPr>
        <w:t xml:space="preserve"> медресы Средней Азии…</w:t>
      </w:r>
      <w:r>
        <w:rPr>
          <w:rFonts w:asciiTheme="majorBidi" w:hAnsiTheme="majorBidi" w:cstheme="majorBidi"/>
        </w:rPr>
        <w:t xml:space="preserve"> с.7.</w:t>
      </w:r>
    </w:p>
  </w:footnote>
  <w:footnote w:id="121">
    <w:p w:rsidR="00FC3EE1" w:rsidRDefault="00FC3EE1" w:rsidP="00B31E50">
      <w:pPr>
        <w:pStyle w:val="a3"/>
      </w:pPr>
      <w:r>
        <w:rPr>
          <w:rStyle w:val="a5"/>
        </w:rPr>
        <w:footnoteRef/>
      </w:r>
      <w:r>
        <w:t xml:space="preserve"> </w:t>
      </w:r>
      <w:r w:rsidR="00B31E50" w:rsidRPr="005D0105">
        <w:rPr>
          <w:rFonts w:asciiTheme="majorBidi" w:hAnsiTheme="majorBidi" w:cstheme="majorBidi"/>
        </w:rPr>
        <w:t xml:space="preserve">Бобровников Н.А. Русско-туземные училища, мектебы </w:t>
      </w:r>
      <w:r w:rsidR="00B31E50">
        <w:rPr>
          <w:rFonts w:asciiTheme="majorBidi" w:hAnsiTheme="majorBidi" w:cstheme="majorBidi"/>
        </w:rPr>
        <w:t xml:space="preserve"> медресы Средней Азии…</w:t>
      </w:r>
      <w:r>
        <w:rPr>
          <w:rFonts w:asciiTheme="majorBidi" w:hAnsiTheme="majorBidi" w:cstheme="majorBidi"/>
        </w:rPr>
        <w:t xml:space="preserve"> с. 14-17</w:t>
      </w:r>
    </w:p>
  </w:footnote>
  <w:footnote w:id="122">
    <w:p w:rsidR="00FC3EE1" w:rsidRDefault="00FC3EE1" w:rsidP="00570931">
      <w:pPr>
        <w:pStyle w:val="a3"/>
      </w:pPr>
      <w:r>
        <w:rPr>
          <w:rStyle w:val="a5"/>
        </w:rPr>
        <w:footnoteRef/>
      </w:r>
      <w:r>
        <w:t xml:space="preserve"> </w:t>
      </w:r>
      <w:r w:rsidRPr="005D30FA">
        <w:rPr>
          <w:rFonts w:asciiTheme="majorBidi" w:hAnsiTheme="majorBidi" w:cstheme="majorBidi"/>
        </w:rPr>
        <w:t>РГИА.Ф.1396.О.1.Д.467. Ревизия сен. К.К. Палена. Отчет ревизии «Учебное дело».</w:t>
      </w:r>
      <w:r>
        <w:rPr>
          <w:rFonts w:asciiTheme="majorBidi" w:hAnsiTheme="majorBidi" w:cstheme="majorBidi"/>
        </w:rPr>
        <w:t xml:space="preserve"> Л. 132.об.</w:t>
      </w:r>
    </w:p>
  </w:footnote>
  <w:footnote w:id="123">
    <w:p w:rsidR="00FC3EE1" w:rsidRDefault="00FC3EE1">
      <w:pPr>
        <w:pStyle w:val="a3"/>
      </w:pPr>
      <w:r>
        <w:rPr>
          <w:rStyle w:val="a5"/>
        </w:rPr>
        <w:footnoteRef/>
      </w:r>
      <w:r>
        <w:t xml:space="preserve"> </w:t>
      </w:r>
      <w:r w:rsidRPr="00FF7FCC">
        <w:rPr>
          <w:rFonts w:asciiTheme="majorBidi" w:hAnsiTheme="majorBidi" w:cstheme="majorBidi"/>
        </w:rPr>
        <w:t xml:space="preserve">Котюкова Т.В. Окраина на особом положении... </w:t>
      </w:r>
      <w:r>
        <w:rPr>
          <w:rFonts w:asciiTheme="majorBidi" w:hAnsiTheme="majorBidi" w:cstheme="majorBidi"/>
        </w:rPr>
        <w:t>(</w:t>
      </w:r>
      <w:r w:rsidRPr="00FF7FCC">
        <w:rPr>
          <w:rFonts w:asciiTheme="majorBidi" w:hAnsiTheme="majorBidi" w:cstheme="majorBidi"/>
        </w:rPr>
        <w:t>Туркестан в преддверии драмы</w:t>
      </w:r>
      <w:r>
        <w:rPr>
          <w:rFonts w:asciiTheme="majorBidi" w:hAnsiTheme="majorBidi" w:cstheme="majorBidi"/>
        </w:rPr>
        <w:t>).</w:t>
      </w:r>
      <w:r w:rsidRPr="00FF7FCC">
        <w:rPr>
          <w:rFonts w:asciiTheme="majorBidi" w:hAnsiTheme="majorBidi" w:cstheme="majorBidi"/>
        </w:rPr>
        <w:t xml:space="preserve"> — М.: Научно-политическая книга, 2016</w:t>
      </w:r>
      <w:r>
        <w:rPr>
          <w:rFonts w:asciiTheme="majorBidi" w:hAnsiTheme="majorBidi" w:cstheme="majorBidi"/>
        </w:rPr>
        <w:t>,</w:t>
      </w:r>
      <w:r w:rsidRPr="00FF7FCC">
        <w:rPr>
          <w:rFonts w:asciiTheme="majorBidi" w:hAnsiTheme="majorBidi" w:cstheme="majorBidi"/>
        </w:rPr>
        <w:t xml:space="preserve"> с. 181</w:t>
      </w:r>
      <w:r>
        <w:rPr>
          <w:rFonts w:asciiTheme="majorBidi" w:hAnsiTheme="majorBidi" w:cstheme="majorBidi"/>
        </w:rPr>
        <w:t>.</w:t>
      </w:r>
    </w:p>
  </w:footnote>
  <w:footnote w:id="124">
    <w:p w:rsidR="00FC3EE1" w:rsidRDefault="00FC3EE1" w:rsidP="008F62BE">
      <w:pPr>
        <w:pStyle w:val="a3"/>
        <w:jc w:val="lowKashida"/>
      </w:pPr>
      <w:r>
        <w:rPr>
          <w:rStyle w:val="a5"/>
        </w:rPr>
        <w:footnoteRef/>
      </w:r>
      <w:r>
        <w:t xml:space="preserve"> </w:t>
      </w:r>
      <w:r>
        <w:rPr>
          <w:rFonts w:asciiTheme="majorBidi" w:hAnsiTheme="majorBidi" w:cstheme="majorBidi"/>
        </w:rPr>
        <w:t xml:space="preserve">История образования в архивных источниках по материалам ЦГА РУз.  Сборник документов </w:t>
      </w:r>
      <w:r>
        <w:rPr>
          <w:rFonts w:asciiTheme="majorBidi" w:hAnsiTheme="majorBidi" w:cstheme="majorBidi"/>
          <w:lang w:val="uz-Cyrl-UZ"/>
        </w:rPr>
        <w:t>Т</w:t>
      </w:r>
      <w:r>
        <w:rPr>
          <w:rFonts w:asciiTheme="majorBidi" w:hAnsiTheme="majorBidi" w:cstheme="majorBidi"/>
        </w:rPr>
        <w:t>ом</w:t>
      </w:r>
      <w:r>
        <w:rPr>
          <w:rFonts w:asciiTheme="majorBidi" w:hAnsiTheme="majorBidi" w:cstheme="majorBidi"/>
          <w:lang w:val="uz-Cyrl-UZ"/>
        </w:rPr>
        <w:t>.</w:t>
      </w:r>
      <w:r>
        <w:rPr>
          <w:rFonts w:asciiTheme="majorBidi" w:hAnsiTheme="majorBidi" w:cstheme="majorBidi"/>
        </w:rPr>
        <w:t xml:space="preserve"> </w:t>
      </w:r>
      <w:r>
        <w:rPr>
          <w:rFonts w:asciiTheme="majorBidi" w:hAnsiTheme="majorBidi" w:cstheme="majorBidi"/>
          <w:lang w:val="en-US"/>
        </w:rPr>
        <w:t>I</w:t>
      </w:r>
      <w:r>
        <w:rPr>
          <w:rFonts w:asciiTheme="majorBidi" w:hAnsiTheme="majorBidi" w:cstheme="majorBidi"/>
          <w:lang w:val="uz-Cyrl-UZ"/>
        </w:rPr>
        <w:t xml:space="preserve"> (1867-1917гг.) Ф.И-1,оп.31, д.540, Л. 57., №35., Выдержки из протокола комисси о разведке вне и внутри Туркестанского края., с.75.</w:t>
      </w:r>
    </w:p>
  </w:footnote>
  <w:footnote w:id="125">
    <w:p w:rsidR="00FC3EE1" w:rsidRDefault="00FC3EE1" w:rsidP="008F62BE">
      <w:pPr>
        <w:pStyle w:val="a3"/>
        <w:jc w:val="lowKashida"/>
      </w:pPr>
      <w:r>
        <w:rPr>
          <w:rStyle w:val="a5"/>
        </w:rPr>
        <w:footnoteRef/>
      </w:r>
      <w:r>
        <w:t xml:space="preserve"> </w:t>
      </w:r>
      <w:r w:rsidRPr="005D0105">
        <w:rPr>
          <w:rFonts w:asciiTheme="majorBidi" w:hAnsiTheme="majorBidi" w:cstheme="majorBidi"/>
        </w:rPr>
        <w:t>Бобровников Н.А. Русско-туземные училища, мектебы и медресы Средней Азии</w:t>
      </w:r>
      <w:r>
        <w:rPr>
          <w:rFonts w:asciiTheme="majorBidi" w:hAnsiTheme="majorBidi" w:cstheme="majorBidi"/>
        </w:rPr>
        <w:t>…, с. 42.</w:t>
      </w:r>
    </w:p>
  </w:footnote>
  <w:footnote w:id="126">
    <w:p w:rsidR="00FC3EE1" w:rsidRPr="00C9742D" w:rsidRDefault="00FC3EE1" w:rsidP="00D11CE0">
      <w:pPr>
        <w:pStyle w:val="a3"/>
        <w:rPr>
          <w:rFonts w:asciiTheme="majorBidi" w:hAnsiTheme="majorBidi" w:cstheme="majorBidi"/>
        </w:rPr>
      </w:pPr>
      <w:r w:rsidRPr="00C9742D">
        <w:rPr>
          <w:rStyle w:val="a5"/>
          <w:rFonts w:asciiTheme="majorBidi" w:hAnsiTheme="majorBidi" w:cstheme="majorBidi"/>
        </w:rPr>
        <w:footnoteRef/>
      </w:r>
      <w:r w:rsidRPr="00C9742D">
        <w:rPr>
          <w:rFonts w:asciiTheme="majorBidi" w:hAnsiTheme="majorBidi" w:cstheme="majorBidi"/>
        </w:rPr>
        <w:t xml:space="preserve"> Гаффоров</w:t>
      </w:r>
      <w:r>
        <w:rPr>
          <w:rFonts w:asciiTheme="majorBidi" w:hAnsiTheme="majorBidi" w:cstheme="majorBidi"/>
        </w:rPr>
        <w:t xml:space="preserve"> Н</w:t>
      </w:r>
      <w:r w:rsidRPr="00C9742D">
        <w:rPr>
          <w:rFonts w:asciiTheme="majorBidi" w:hAnsiTheme="majorBidi" w:cstheme="majorBidi"/>
        </w:rPr>
        <w:t xml:space="preserve">. Общественно-политическая деятельность  Махмудходжи Бехбуди. </w:t>
      </w:r>
      <w:r>
        <w:rPr>
          <w:rFonts w:asciiTheme="majorBidi" w:hAnsiTheme="majorBidi" w:cstheme="majorBidi"/>
          <w:lang w:val="uz-Cyrl-UZ"/>
        </w:rPr>
        <w:t>Душанбе.</w:t>
      </w:r>
      <w:r w:rsidRPr="00C9742D">
        <w:rPr>
          <w:rFonts w:asciiTheme="majorBidi" w:hAnsiTheme="majorBidi" w:cstheme="majorBidi"/>
        </w:rPr>
        <w:t xml:space="preserve"> «Сино». 1997</w:t>
      </w:r>
      <w:r>
        <w:rPr>
          <w:rFonts w:asciiTheme="majorBidi" w:hAnsiTheme="majorBidi" w:cstheme="majorBidi"/>
        </w:rPr>
        <w:t>,</w:t>
      </w:r>
      <w:r w:rsidRPr="00C9742D">
        <w:rPr>
          <w:rFonts w:asciiTheme="majorBidi" w:hAnsiTheme="majorBidi" w:cstheme="majorBidi"/>
        </w:rPr>
        <w:t xml:space="preserve"> с. 20</w:t>
      </w:r>
      <w:r>
        <w:rPr>
          <w:rFonts w:asciiTheme="majorBidi" w:hAnsiTheme="majorBidi" w:cstheme="majorBidi"/>
        </w:rPr>
        <w:t>.</w:t>
      </w:r>
    </w:p>
  </w:footnote>
  <w:footnote w:id="127">
    <w:p w:rsidR="00FC3EE1" w:rsidRPr="00D5034C" w:rsidRDefault="00FC3EE1" w:rsidP="008F62BE">
      <w:pPr>
        <w:pStyle w:val="a3"/>
        <w:jc w:val="lowKashida"/>
        <w:rPr>
          <w:rFonts w:asciiTheme="majorBidi" w:hAnsiTheme="majorBidi" w:cstheme="majorBidi"/>
          <w:lang w:val="uz-Cyrl-UZ"/>
        </w:rPr>
      </w:pPr>
      <w:r w:rsidRPr="00D5034C">
        <w:rPr>
          <w:rStyle w:val="a5"/>
          <w:rFonts w:asciiTheme="majorBidi" w:hAnsiTheme="majorBidi" w:cstheme="majorBidi"/>
        </w:rPr>
        <w:footnoteRef/>
      </w:r>
      <w:r w:rsidRPr="00D5034C">
        <w:rPr>
          <w:rFonts w:asciiTheme="majorBidi" w:hAnsiTheme="majorBidi" w:cstheme="majorBidi"/>
        </w:rPr>
        <w:t xml:space="preserve"> История образования в архивных источниках по материалам ЦГА РУз.  Сборник документов </w:t>
      </w:r>
      <w:r w:rsidRPr="00D5034C">
        <w:rPr>
          <w:rFonts w:asciiTheme="majorBidi" w:hAnsiTheme="majorBidi" w:cstheme="majorBidi"/>
          <w:lang w:val="uz-Cyrl-UZ"/>
        </w:rPr>
        <w:t>Т</w:t>
      </w:r>
      <w:r w:rsidRPr="00D5034C">
        <w:rPr>
          <w:rFonts w:asciiTheme="majorBidi" w:hAnsiTheme="majorBidi" w:cstheme="majorBidi"/>
        </w:rPr>
        <w:t>ом</w:t>
      </w:r>
      <w:r w:rsidRPr="00D5034C">
        <w:rPr>
          <w:rFonts w:asciiTheme="majorBidi" w:hAnsiTheme="majorBidi" w:cstheme="majorBidi"/>
          <w:lang w:val="uz-Cyrl-UZ"/>
        </w:rPr>
        <w:t>.</w:t>
      </w:r>
      <w:r w:rsidRPr="00D5034C">
        <w:rPr>
          <w:rFonts w:asciiTheme="majorBidi" w:hAnsiTheme="majorBidi" w:cstheme="majorBidi"/>
        </w:rPr>
        <w:t xml:space="preserve"> </w:t>
      </w:r>
      <w:r w:rsidRPr="00D5034C">
        <w:rPr>
          <w:rFonts w:asciiTheme="majorBidi" w:hAnsiTheme="majorBidi" w:cstheme="majorBidi"/>
          <w:lang w:val="en-US"/>
        </w:rPr>
        <w:t>I</w:t>
      </w:r>
      <w:r w:rsidRPr="00D5034C">
        <w:rPr>
          <w:rFonts w:asciiTheme="majorBidi" w:hAnsiTheme="majorBidi" w:cstheme="majorBidi"/>
          <w:lang w:val="uz-Cyrl-UZ"/>
        </w:rPr>
        <w:t xml:space="preserve"> (1867-1917гг.) Ф.И-1,оп.31, д.943, Л. 10., №84., М.Н.П. Директор Туркестанской учительской  семинарии 27 января 1914 г., №91 г.Ташкент., с. 143</w:t>
      </w:r>
      <w:r>
        <w:rPr>
          <w:rFonts w:asciiTheme="majorBidi" w:hAnsiTheme="majorBidi" w:cstheme="majorBidi"/>
          <w:lang w:val="uz-Cyrl-UZ"/>
        </w:rPr>
        <w:t>.</w:t>
      </w:r>
      <w:r w:rsidRPr="00D5034C">
        <w:rPr>
          <w:rFonts w:asciiTheme="majorBidi" w:hAnsiTheme="majorBidi" w:cstheme="majorBidi"/>
          <w:lang w:val="uz-Cyrl-UZ"/>
        </w:rPr>
        <w:t xml:space="preserve">  </w:t>
      </w:r>
    </w:p>
  </w:footnote>
  <w:footnote w:id="128">
    <w:p w:rsidR="00FC3EE1" w:rsidRPr="001257E2" w:rsidRDefault="00FC3EE1" w:rsidP="00D11CE0">
      <w:pPr>
        <w:pStyle w:val="a3"/>
        <w:rPr>
          <w:rFonts w:asciiTheme="majorBidi" w:hAnsiTheme="majorBidi" w:cstheme="majorBidi"/>
          <w:lang w:val="uz-Cyrl-UZ"/>
        </w:rPr>
      </w:pPr>
      <w:r w:rsidRPr="001257E2">
        <w:rPr>
          <w:rStyle w:val="a5"/>
          <w:rFonts w:asciiTheme="majorBidi" w:hAnsiTheme="majorBidi" w:cstheme="majorBidi"/>
        </w:rPr>
        <w:footnoteRef/>
      </w:r>
      <w:r w:rsidRPr="001257E2">
        <w:rPr>
          <w:rFonts w:asciiTheme="majorBidi" w:hAnsiTheme="majorBidi" w:cstheme="majorBidi"/>
        </w:rPr>
        <w:t xml:space="preserve"> </w:t>
      </w:r>
      <w:r w:rsidRPr="001257E2">
        <w:rPr>
          <w:rFonts w:asciiTheme="majorBidi" w:hAnsiTheme="majorBidi" w:cstheme="majorBidi"/>
          <w:lang w:val="uz-Cyrl-UZ"/>
        </w:rPr>
        <w:t>Очил Сафо</w:t>
      </w:r>
      <w:r>
        <w:rPr>
          <w:rFonts w:asciiTheme="majorBidi" w:hAnsiTheme="majorBidi" w:cstheme="majorBidi"/>
          <w:lang w:val="uz-Cyrl-UZ"/>
        </w:rPr>
        <w:t>,</w:t>
      </w:r>
      <w:r w:rsidRPr="001257E2">
        <w:rPr>
          <w:rFonts w:asciiTheme="majorBidi" w:hAnsiTheme="majorBidi" w:cstheme="majorBidi"/>
          <w:lang w:val="uz-Cyrl-UZ"/>
        </w:rPr>
        <w:t xml:space="preserve"> Хошимов Комилжон</w:t>
      </w:r>
      <w:r w:rsidRPr="001257E2">
        <w:rPr>
          <w:rFonts w:asciiTheme="majorBidi" w:hAnsiTheme="majorBidi" w:cstheme="majorBidi"/>
        </w:rPr>
        <w:t xml:space="preserve">. </w:t>
      </w:r>
      <w:r w:rsidRPr="001257E2">
        <w:rPr>
          <w:rFonts w:asciiTheme="majorBidi" w:hAnsiTheme="majorBidi" w:cstheme="majorBidi"/>
          <w:lang w:val="uz-Cyrl-UZ"/>
        </w:rPr>
        <w:t>Ўзбек педагогикаси анталогияси. Иккинчи жилд. Тошкент .“Ўкитувчи”   1999</w:t>
      </w:r>
      <w:r>
        <w:rPr>
          <w:rFonts w:asciiTheme="majorBidi" w:hAnsiTheme="majorBidi" w:cstheme="majorBidi"/>
          <w:lang w:val="uz-Cyrl-UZ"/>
        </w:rPr>
        <w:t>,</w:t>
      </w:r>
      <w:r w:rsidRPr="001257E2">
        <w:rPr>
          <w:rFonts w:asciiTheme="majorBidi" w:hAnsiTheme="majorBidi" w:cstheme="majorBidi"/>
          <w:lang w:val="uz-Cyrl-UZ"/>
        </w:rPr>
        <w:t xml:space="preserve"> </w:t>
      </w:r>
      <w:r>
        <w:rPr>
          <w:rFonts w:asciiTheme="majorBidi" w:hAnsiTheme="majorBidi" w:cstheme="majorBidi"/>
          <w:lang w:val="uz-Cyrl-UZ"/>
        </w:rPr>
        <w:t>б</w:t>
      </w:r>
      <w:r w:rsidRPr="001257E2">
        <w:rPr>
          <w:rFonts w:asciiTheme="majorBidi" w:hAnsiTheme="majorBidi" w:cstheme="majorBidi"/>
          <w:lang w:val="uz-Cyrl-UZ"/>
        </w:rPr>
        <w:t>. 17</w:t>
      </w:r>
      <w:r>
        <w:rPr>
          <w:rFonts w:asciiTheme="majorBidi" w:hAnsiTheme="majorBidi" w:cstheme="majorBidi"/>
          <w:lang w:val="uz-Cyrl-UZ"/>
        </w:rPr>
        <w:t>.</w:t>
      </w:r>
      <w:r w:rsidRPr="001257E2">
        <w:rPr>
          <w:rFonts w:asciiTheme="majorBidi" w:hAnsiTheme="majorBidi" w:cstheme="majorBidi"/>
          <w:lang w:val="uz-Cyrl-UZ"/>
        </w:rPr>
        <w:t xml:space="preserve"> </w:t>
      </w:r>
    </w:p>
  </w:footnote>
  <w:footnote w:id="129">
    <w:p w:rsidR="00FC3EE1" w:rsidRPr="00C65FF8" w:rsidRDefault="00FC3EE1" w:rsidP="008F62BE">
      <w:pPr>
        <w:pStyle w:val="a3"/>
        <w:jc w:val="lowKashida"/>
        <w:rPr>
          <w:rFonts w:asciiTheme="majorBidi" w:hAnsiTheme="majorBidi" w:cstheme="majorBidi"/>
        </w:rPr>
      </w:pPr>
      <w:r w:rsidRPr="00D5034C">
        <w:rPr>
          <w:rStyle w:val="a5"/>
          <w:rFonts w:asciiTheme="majorBidi" w:hAnsiTheme="majorBidi" w:cstheme="majorBidi"/>
        </w:rPr>
        <w:footnoteRef/>
      </w:r>
      <w:r w:rsidRPr="00D5034C">
        <w:rPr>
          <w:rFonts w:asciiTheme="majorBidi" w:hAnsiTheme="majorBidi" w:cstheme="majorBidi"/>
        </w:rPr>
        <w:t xml:space="preserve"> РГИА. Ф.821.О.133. Д.567. Записка С.Г. Рыбакова «К вопросу об устройстве духовного быта мусульман в России » 1917. Л. 15</w:t>
      </w:r>
    </w:p>
  </w:footnote>
  <w:footnote w:id="130">
    <w:p w:rsidR="00FC3EE1" w:rsidRPr="008F3C48" w:rsidRDefault="00FC3EE1" w:rsidP="008F62BE">
      <w:pPr>
        <w:pStyle w:val="a3"/>
        <w:rPr>
          <w:lang w:val="uz-Cyrl-UZ"/>
        </w:rPr>
      </w:pPr>
      <w:r>
        <w:rPr>
          <w:rStyle w:val="a5"/>
        </w:rPr>
        <w:footnoteRef/>
      </w:r>
      <w:r>
        <w:t xml:space="preserve"> </w:t>
      </w:r>
      <w:r w:rsidRPr="00D5034C">
        <w:rPr>
          <w:rFonts w:asciiTheme="majorBidi" w:hAnsiTheme="majorBidi" w:cstheme="majorBidi"/>
        </w:rPr>
        <w:t xml:space="preserve">История образования в архивных источниках по материалам ЦГА РУз.  Сборник документов </w:t>
      </w:r>
      <w:r w:rsidRPr="00D5034C">
        <w:rPr>
          <w:rFonts w:asciiTheme="majorBidi" w:hAnsiTheme="majorBidi" w:cstheme="majorBidi"/>
          <w:lang w:val="uz-Cyrl-UZ"/>
        </w:rPr>
        <w:t>Т</w:t>
      </w:r>
      <w:r w:rsidRPr="00D5034C">
        <w:rPr>
          <w:rFonts w:asciiTheme="majorBidi" w:hAnsiTheme="majorBidi" w:cstheme="majorBidi"/>
        </w:rPr>
        <w:t>ом</w:t>
      </w:r>
      <w:r w:rsidRPr="00D5034C">
        <w:rPr>
          <w:rFonts w:asciiTheme="majorBidi" w:hAnsiTheme="majorBidi" w:cstheme="majorBidi"/>
          <w:lang w:val="uz-Cyrl-UZ"/>
        </w:rPr>
        <w:t>.</w:t>
      </w:r>
      <w:r w:rsidRPr="00D5034C">
        <w:rPr>
          <w:rFonts w:asciiTheme="majorBidi" w:hAnsiTheme="majorBidi" w:cstheme="majorBidi"/>
        </w:rPr>
        <w:t xml:space="preserve"> </w:t>
      </w:r>
      <w:r w:rsidRPr="00D5034C">
        <w:rPr>
          <w:rFonts w:asciiTheme="majorBidi" w:hAnsiTheme="majorBidi" w:cstheme="majorBidi"/>
          <w:lang w:val="en-US"/>
        </w:rPr>
        <w:t>I</w:t>
      </w:r>
      <w:r w:rsidRPr="00D5034C">
        <w:rPr>
          <w:rFonts w:asciiTheme="majorBidi" w:hAnsiTheme="majorBidi" w:cstheme="majorBidi"/>
          <w:lang w:val="uz-Cyrl-UZ"/>
        </w:rPr>
        <w:t xml:space="preserve"> (1867-1917гг.)</w:t>
      </w:r>
      <w:r>
        <w:rPr>
          <w:rFonts w:asciiTheme="majorBidi" w:hAnsiTheme="majorBidi" w:cstheme="majorBidi"/>
          <w:lang w:val="uz-Cyrl-UZ"/>
        </w:rPr>
        <w:t xml:space="preserve"> Ф.И-47,оп.1, д.1004, Л. 69., №75</w:t>
      </w:r>
      <w:r w:rsidRPr="00D5034C">
        <w:rPr>
          <w:rFonts w:asciiTheme="majorBidi" w:hAnsiTheme="majorBidi" w:cstheme="majorBidi"/>
          <w:lang w:val="uz-Cyrl-UZ"/>
        </w:rPr>
        <w:t xml:space="preserve">., М.Н.П. </w:t>
      </w:r>
      <w:r>
        <w:rPr>
          <w:rFonts w:asciiTheme="majorBidi" w:hAnsiTheme="majorBidi" w:cstheme="majorBidi"/>
          <w:lang w:val="uz-Cyrl-UZ"/>
        </w:rPr>
        <w:t>Инспектор народных училищ Ферганской области. 1 фквраля 1910 г., №421</w:t>
      </w:r>
      <w:r w:rsidRPr="00D5034C">
        <w:rPr>
          <w:rFonts w:asciiTheme="majorBidi" w:hAnsiTheme="majorBidi" w:cstheme="majorBidi"/>
          <w:lang w:val="uz-Cyrl-UZ"/>
        </w:rPr>
        <w:t xml:space="preserve"> г.</w:t>
      </w:r>
      <w:r>
        <w:rPr>
          <w:rFonts w:asciiTheme="majorBidi" w:hAnsiTheme="majorBidi" w:cstheme="majorBidi"/>
          <w:lang w:val="uz-Cyrl-UZ"/>
        </w:rPr>
        <w:t>Скобелев., с. 1</w:t>
      </w:r>
      <w:r w:rsidRPr="00D5034C">
        <w:rPr>
          <w:rFonts w:asciiTheme="majorBidi" w:hAnsiTheme="majorBidi" w:cstheme="majorBidi"/>
          <w:lang w:val="uz-Cyrl-UZ"/>
        </w:rPr>
        <w:t>3</w:t>
      </w:r>
      <w:r>
        <w:rPr>
          <w:rFonts w:asciiTheme="majorBidi" w:hAnsiTheme="majorBidi" w:cstheme="majorBidi"/>
          <w:lang w:val="uz-Cyrl-UZ"/>
        </w:rPr>
        <w:t>3</w:t>
      </w:r>
    </w:p>
  </w:footnote>
  <w:footnote w:id="131">
    <w:p w:rsidR="00FC3EE1" w:rsidRDefault="00FC3EE1" w:rsidP="008F62BE">
      <w:pPr>
        <w:pStyle w:val="a3"/>
      </w:pPr>
      <w:r>
        <w:rPr>
          <w:rStyle w:val="a5"/>
        </w:rPr>
        <w:footnoteRef/>
      </w:r>
      <w:r>
        <w:t xml:space="preserve"> </w:t>
      </w:r>
      <w:r w:rsidRPr="00D5034C">
        <w:rPr>
          <w:rFonts w:asciiTheme="majorBidi" w:hAnsiTheme="majorBidi" w:cstheme="majorBidi"/>
        </w:rPr>
        <w:t>РГИА. Ф.821.О.133. Д.567. Записка С.Г. Рыбакова «К вопросу об устройстве духовного быта мусульман в России » 1917. Л. 15</w:t>
      </w:r>
      <w:r>
        <w:rPr>
          <w:rFonts w:asciiTheme="majorBidi" w:hAnsiTheme="majorBidi" w:cstheme="majorBidi"/>
        </w:rPr>
        <w:t>.об</w:t>
      </w:r>
    </w:p>
  </w:footnote>
  <w:footnote w:id="132">
    <w:p w:rsidR="00FC3EE1" w:rsidRPr="00BD3CB1" w:rsidRDefault="00FC3EE1" w:rsidP="008F62BE">
      <w:pPr>
        <w:pStyle w:val="a3"/>
        <w:jc w:val="lowKashida"/>
        <w:rPr>
          <w:rFonts w:asciiTheme="majorBidi" w:hAnsiTheme="majorBidi" w:cstheme="majorBidi"/>
        </w:rPr>
      </w:pPr>
      <w:r w:rsidRPr="00BD3CB1">
        <w:rPr>
          <w:rStyle w:val="a5"/>
          <w:rFonts w:asciiTheme="majorBidi" w:hAnsiTheme="majorBidi" w:cstheme="majorBidi"/>
        </w:rPr>
        <w:footnoteRef/>
      </w:r>
      <w:r>
        <w:rPr>
          <w:rFonts w:asciiTheme="majorBidi" w:hAnsiTheme="majorBidi" w:cstheme="majorBidi"/>
        </w:rPr>
        <w:t xml:space="preserve"> РГИА. </w:t>
      </w:r>
      <w:r w:rsidRPr="00BD3CB1">
        <w:rPr>
          <w:rFonts w:asciiTheme="majorBidi" w:hAnsiTheme="majorBidi" w:cstheme="majorBidi"/>
        </w:rPr>
        <w:t>Ф.821.О.133. Д.458. Доклад чиновников особых поручений при ДДДИИ. Об общественно культурной жизни мусульман Туркестанского края Л. 14</w:t>
      </w:r>
    </w:p>
  </w:footnote>
  <w:footnote w:id="133">
    <w:p w:rsidR="00FC3EE1" w:rsidRDefault="00FC3EE1" w:rsidP="008F62BE">
      <w:pPr>
        <w:pStyle w:val="a3"/>
      </w:pPr>
      <w:r>
        <w:rPr>
          <w:rStyle w:val="a5"/>
        </w:rPr>
        <w:footnoteRef/>
      </w:r>
      <w:r>
        <w:t xml:space="preserve"> </w:t>
      </w:r>
      <w:r>
        <w:rPr>
          <w:rFonts w:asciiTheme="majorBidi" w:hAnsiTheme="majorBidi" w:cstheme="majorBidi"/>
        </w:rPr>
        <w:t>Там же. Л. 16</w:t>
      </w:r>
    </w:p>
  </w:footnote>
  <w:footnote w:id="134">
    <w:p w:rsidR="00FC3EE1" w:rsidRDefault="00FC3EE1" w:rsidP="008F62BE">
      <w:pPr>
        <w:pStyle w:val="a3"/>
      </w:pPr>
      <w:r>
        <w:rPr>
          <w:rStyle w:val="a5"/>
        </w:rPr>
        <w:footnoteRef/>
      </w:r>
      <w:r>
        <w:t xml:space="preserve"> </w:t>
      </w:r>
      <w:r w:rsidRPr="00D5034C">
        <w:rPr>
          <w:rFonts w:asciiTheme="majorBidi" w:hAnsiTheme="majorBidi" w:cstheme="majorBidi"/>
        </w:rPr>
        <w:t xml:space="preserve">История образования в архивных источниках по материалам ЦГА РУз.  Сборник документов </w:t>
      </w:r>
      <w:r w:rsidRPr="00D5034C">
        <w:rPr>
          <w:rFonts w:asciiTheme="majorBidi" w:hAnsiTheme="majorBidi" w:cstheme="majorBidi"/>
          <w:lang w:val="uz-Cyrl-UZ"/>
        </w:rPr>
        <w:t>Т</w:t>
      </w:r>
      <w:r w:rsidRPr="00D5034C">
        <w:rPr>
          <w:rFonts w:asciiTheme="majorBidi" w:hAnsiTheme="majorBidi" w:cstheme="majorBidi"/>
        </w:rPr>
        <w:t>ом</w:t>
      </w:r>
      <w:r w:rsidRPr="00D5034C">
        <w:rPr>
          <w:rFonts w:asciiTheme="majorBidi" w:hAnsiTheme="majorBidi" w:cstheme="majorBidi"/>
          <w:lang w:val="uz-Cyrl-UZ"/>
        </w:rPr>
        <w:t>.</w:t>
      </w:r>
      <w:r w:rsidRPr="00D5034C">
        <w:rPr>
          <w:rFonts w:asciiTheme="majorBidi" w:hAnsiTheme="majorBidi" w:cstheme="majorBidi"/>
        </w:rPr>
        <w:t xml:space="preserve"> </w:t>
      </w:r>
      <w:r w:rsidRPr="00D5034C">
        <w:rPr>
          <w:rFonts w:asciiTheme="majorBidi" w:hAnsiTheme="majorBidi" w:cstheme="majorBidi"/>
          <w:lang w:val="en-US"/>
        </w:rPr>
        <w:t>I</w:t>
      </w:r>
      <w:r w:rsidRPr="00D5034C">
        <w:rPr>
          <w:rFonts w:asciiTheme="majorBidi" w:hAnsiTheme="majorBidi" w:cstheme="majorBidi"/>
          <w:lang w:val="uz-Cyrl-UZ"/>
        </w:rPr>
        <w:t xml:space="preserve"> (1867-1917гг.)</w:t>
      </w:r>
      <w:r>
        <w:rPr>
          <w:rFonts w:asciiTheme="majorBidi" w:hAnsiTheme="majorBidi" w:cstheme="majorBidi"/>
          <w:lang w:val="uz-Cyrl-UZ"/>
        </w:rPr>
        <w:t xml:space="preserve"> Ф.И-47,оп.1, д.1004, Л. 79., №77</w:t>
      </w:r>
      <w:r w:rsidRPr="00D5034C">
        <w:rPr>
          <w:rFonts w:asciiTheme="majorBidi" w:hAnsiTheme="majorBidi" w:cstheme="majorBidi"/>
          <w:lang w:val="uz-Cyrl-UZ"/>
        </w:rPr>
        <w:t xml:space="preserve">., </w:t>
      </w:r>
      <w:r>
        <w:rPr>
          <w:rFonts w:asciiTheme="majorBidi" w:hAnsiTheme="majorBidi" w:cstheme="majorBidi"/>
          <w:lang w:val="uz-Cyrl-UZ"/>
        </w:rPr>
        <w:t>список ново-методых мактабов в туземной части города Ташкента. 1 июня 1910 г., с. 1</w:t>
      </w:r>
      <w:r w:rsidRPr="00D5034C">
        <w:rPr>
          <w:rFonts w:asciiTheme="majorBidi" w:hAnsiTheme="majorBidi" w:cstheme="majorBidi"/>
          <w:lang w:val="uz-Cyrl-UZ"/>
        </w:rPr>
        <w:t>3</w:t>
      </w:r>
      <w:r>
        <w:rPr>
          <w:rFonts w:asciiTheme="majorBidi" w:hAnsiTheme="majorBidi" w:cstheme="majorBidi"/>
          <w:lang w:val="uz-Cyrl-UZ"/>
        </w:rPr>
        <w:t>5</w:t>
      </w:r>
    </w:p>
  </w:footnote>
  <w:footnote w:id="135">
    <w:p w:rsidR="00FC3EE1" w:rsidRPr="00F55F9E" w:rsidRDefault="00FC3EE1" w:rsidP="008F62BE">
      <w:pPr>
        <w:pStyle w:val="a3"/>
        <w:jc w:val="lowKashida"/>
        <w:rPr>
          <w:rFonts w:asciiTheme="majorBidi" w:hAnsiTheme="majorBidi" w:cstheme="majorBidi"/>
        </w:rPr>
      </w:pPr>
      <w:r w:rsidRPr="00F55F9E">
        <w:rPr>
          <w:rStyle w:val="a5"/>
          <w:rFonts w:asciiTheme="majorBidi" w:hAnsiTheme="majorBidi" w:cstheme="majorBidi"/>
        </w:rPr>
        <w:footnoteRef/>
      </w:r>
      <w:r w:rsidRPr="00F55F9E">
        <w:rPr>
          <w:rFonts w:asciiTheme="majorBidi" w:hAnsiTheme="majorBidi" w:cstheme="majorBidi"/>
        </w:rPr>
        <w:t xml:space="preserve"> История образования в архивных источниках по материалам ЦГА РУз.  Сборник документов </w:t>
      </w:r>
      <w:r w:rsidRPr="00F55F9E">
        <w:rPr>
          <w:rFonts w:asciiTheme="majorBidi" w:hAnsiTheme="majorBidi" w:cstheme="majorBidi"/>
          <w:lang w:val="uz-Cyrl-UZ"/>
        </w:rPr>
        <w:t>Т</w:t>
      </w:r>
      <w:r w:rsidRPr="00F55F9E">
        <w:rPr>
          <w:rFonts w:asciiTheme="majorBidi" w:hAnsiTheme="majorBidi" w:cstheme="majorBidi"/>
        </w:rPr>
        <w:t>ом</w:t>
      </w:r>
      <w:r w:rsidRPr="00F55F9E">
        <w:rPr>
          <w:rFonts w:asciiTheme="majorBidi" w:hAnsiTheme="majorBidi" w:cstheme="majorBidi"/>
          <w:lang w:val="uz-Cyrl-UZ"/>
        </w:rPr>
        <w:t>.</w:t>
      </w:r>
      <w:r w:rsidRPr="00F55F9E">
        <w:rPr>
          <w:rFonts w:asciiTheme="majorBidi" w:hAnsiTheme="majorBidi" w:cstheme="majorBidi"/>
        </w:rPr>
        <w:t xml:space="preserve"> </w:t>
      </w:r>
      <w:r w:rsidRPr="00F55F9E">
        <w:rPr>
          <w:rFonts w:asciiTheme="majorBidi" w:hAnsiTheme="majorBidi" w:cstheme="majorBidi"/>
          <w:lang w:val="en-US"/>
        </w:rPr>
        <w:t>I</w:t>
      </w:r>
      <w:r w:rsidRPr="00F55F9E">
        <w:rPr>
          <w:rFonts w:asciiTheme="majorBidi" w:hAnsiTheme="majorBidi" w:cstheme="majorBidi"/>
          <w:lang w:val="uz-Cyrl-UZ"/>
        </w:rPr>
        <w:t xml:space="preserve"> (1867-1917гг.) Ф.И-47,оп.1, д.1004, Л. 86-86 об., №79., сведения о новометодных школах. 2 декабря 1911 г., с. 137-138</w:t>
      </w:r>
    </w:p>
  </w:footnote>
  <w:footnote w:id="136">
    <w:p w:rsidR="00FC3EE1" w:rsidRPr="009A7B0D" w:rsidRDefault="00FC3EE1" w:rsidP="008F62BE">
      <w:pPr>
        <w:pStyle w:val="a3"/>
        <w:jc w:val="lowKashida"/>
        <w:rPr>
          <w:rFonts w:asciiTheme="majorBidi" w:hAnsiTheme="majorBidi" w:cstheme="majorBidi"/>
        </w:rPr>
      </w:pPr>
      <w:r w:rsidRPr="00F55F9E">
        <w:rPr>
          <w:rStyle w:val="a5"/>
          <w:rFonts w:asciiTheme="majorBidi" w:hAnsiTheme="majorBidi" w:cstheme="majorBidi"/>
        </w:rPr>
        <w:footnoteRef/>
      </w:r>
      <w:r w:rsidRPr="00F55F9E">
        <w:rPr>
          <w:rFonts w:asciiTheme="majorBidi" w:hAnsiTheme="majorBidi" w:cstheme="majorBidi"/>
        </w:rPr>
        <w:t xml:space="preserve"> История образования в архивных источниках по материалам ЦГА РУз.  Сборник документов </w:t>
      </w:r>
      <w:r w:rsidRPr="00F55F9E">
        <w:rPr>
          <w:rFonts w:asciiTheme="majorBidi" w:hAnsiTheme="majorBidi" w:cstheme="majorBidi"/>
          <w:lang w:val="uz-Cyrl-UZ"/>
        </w:rPr>
        <w:t>Т</w:t>
      </w:r>
      <w:r w:rsidRPr="00F55F9E">
        <w:rPr>
          <w:rFonts w:asciiTheme="majorBidi" w:hAnsiTheme="majorBidi" w:cstheme="majorBidi"/>
        </w:rPr>
        <w:t>ом</w:t>
      </w:r>
      <w:r w:rsidRPr="00F55F9E">
        <w:rPr>
          <w:rFonts w:asciiTheme="majorBidi" w:hAnsiTheme="majorBidi" w:cstheme="majorBidi"/>
          <w:lang w:val="uz-Cyrl-UZ"/>
        </w:rPr>
        <w:t>.</w:t>
      </w:r>
      <w:r w:rsidRPr="00F55F9E">
        <w:rPr>
          <w:rFonts w:asciiTheme="majorBidi" w:hAnsiTheme="majorBidi" w:cstheme="majorBidi"/>
        </w:rPr>
        <w:t xml:space="preserve"> </w:t>
      </w:r>
      <w:r w:rsidRPr="00F55F9E">
        <w:rPr>
          <w:rFonts w:asciiTheme="majorBidi" w:hAnsiTheme="majorBidi" w:cstheme="majorBidi"/>
          <w:lang w:val="en-US"/>
        </w:rPr>
        <w:t>I</w:t>
      </w:r>
      <w:r w:rsidRPr="00F55F9E">
        <w:rPr>
          <w:rFonts w:asciiTheme="majorBidi" w:hAnsiTheme="majorBidi" w:cstheme="majorBidi"/>
          <w:lang w:val="uz-Cyrl-UZ"/>
        </w:rPr>
        <w:t xml:space="preserve"> (1867-1917гг.) Ф.И-47,оп.31, д.943, Л. 28-28 об., №86., перечень сведений, доставленных военными губернаторами Сырдарьинской и Самаркагдких областей и начальником Закаспийской области о новометодных мусульманских школах, существвующих в этих областях. Ташкент  1914 г., с. 145-146</w:t>
      </w:r>
    </w:p>
  </w:footnote>
  <w:footnote w:id="137">
    <w:p w:rsidR="00FC3EE1" w:rsidRPr="0003509E" w:rsidRDefault="00FC3EE1" w:rsidP="008F62BE">
      <w:pPr>
        <w:pStyle w:val="a3"/>
        <w:jc w:val="lowKashida"/>
        <w:rPr>
          <w:rFonts w:asciiTheme="majorBidi" w:hAnsiTheme="majorBidi" w:cstheme="majorBidi"/>
        </w:rPr>
      </w:pPr>
      <w:r w:rsidRPr="0003509E">
        <w:rPr>
          <w:rStyle w:val="a5"/>
          <w:rFonts w:asciiTheme="majorBidi" w:hAnsiTheme="majorBidi" w:cstheme="majorBidi"/>
        </w:rPr>
        <w:footnoteRef/>
      </w:r>
      <w:r w:rsidRPr="0003509E">
        <w:rPr>
          <w:rFonts w:asciiTheme="majorBidi" w:hAnsiTheme="majorBidi" w:cstheme="majorBidi"/>
        </w:rPr>
        <w:t xml:space="preserve"> Бабаджанов Б.М., Шигабдинов Р. Ислам в первые годы советской власти: старые дискуссии в новых условиях. Россия – Средняя Азия. Т. 2: Политика и ислам в </w:t>
      </w:r>
      <w:r w:rsidRPr="0003509E">
        <w:rPr>
          <w:rFonts w:asciiTheme="majorBidi" w:hAnsiTheme="majorBidi" w:cstheme="majorBidi"/>
          <w:lang w:val="en-US"/>
        </w:rPr>
        <w:t>XX</w:t>
      </w:r>
      <w:r w:rsidRPr="0003509E">
        <w:rPr>
          <w:rFonts w:asciiTheme="majorBidi" w:hAnsiTheme="majorBidi" w:cstheme="majorBidi"/>
        </w:rPr>
        <w:t xml:space="preserve">- начале </w:t>
      </w:r>
      <w:r w:rsidRPr="0003509E">
        <w:rPr>
          <w:rFonts w:asciiTheme="majorBidi" w:hAnsiTheme="majorBidi" w:cstheme="majorBidi"/>
          <w:lang w:val="en-US"/>
        </w:rPr>
        <w:t>XXI</w:t>
      </w:r>
      <w:r w:rsidRPr="0003509E">
        <w:rPr>
          <w:rFonts w:asciiTheme="majorBidi" w:hAnsiTheme="majorBidi" w:cstheme="majorBidi"/>
        </w:rPr>
        <w:t xml:space="preserve"> вв. М.: ЛЕНАНД, 2011. с. 116</w:t>
      </w:r>
      <w:r>
        <w:rPr>
          <w:rFonts w:asciiTheme="majorBidi" w:hAnsiTheme="majorBidi" w:cstheme="majorBidi"/>
        </w:rPr>
        <w:t>.</w:t>
      </w:r>
    </w:p>
  </w:footnote>
  <w:footnote w:id="138">
    <w:p w:rsidR="00FC3EE1" w:rsidRDefault="00FC3EE1" w:rsidP="00D27771">
      <w:pPr>
        <w:pStyle w:val="a3"/>
      </w:pPr>
      <w:r>
        <w:rPr>
          <w:rStyle w:val="a5"/>
        </w:rPr>
        <w:footnoteRef/>
      </w:r>
      <w:r>
        <w:t xml:space="preserve"> </w:t>
      </w:r>
      <w:r w:rsidR="00D27771" w:rsidRPr="0003509E">
        <w:rPr>
          <w:rFonts w:asciiTheme="majorBidi" w:hAnsiTheme="majorBidi" w:cstheme="majorBidi"/>
        </w:rPr>
        <w:t>Бабаджанов Б.М., Шигабдинов Р. Ислам в первые годы советской власти</w:t>
      </w:r>
      <w:r w:rsidR="00D27771">
        <w:rPr>
          <w:rFonts w:asciiTheme="majorBidi" w:hAnsiTheme="majorBidi" w:cstheme="majorBidi"/>
        </w:rPr>
        <w:t>…</w:t>
      </w:r>
      <w:r w:rsidRPr="0003509E">
        <w:rPr>
          <w:rFonts w:asciiTheme="majorBidi" w:hAnsiTheme="majorBidi" w:cstheme="majorBidi"/>
        </w:rPr>
        <w:t xml:space="preserve"> </w:t>
      </w:r>
      <w:r>
        <w:rPr>
          <w:rFonts w:asciiTheme="majorBidi" w:hAnsiTheme="majorBidi" w:cstheme="majorBidi"/>
        </w:rPr>
        <w:t>с. 118.</w:t>
      </w:r>
    </w:p>
  </w:footnote>
  <w:footnote w:id="139">
    <w:p w:rsidR="00FC3EE1" w:rsidRDefault="00FC3EE1" w:rsidP="00D27771">
      <w:pPr>
        <w:pStyle w:val="a3"/>
      </w:pPr>
      <w:r>
        <w:rPr>
          <w:rStyle w:val="a5"/>
        </w:rPr>
        <w:footnoteRef/>
      </w:r>
      <w:r>
        <w:t xml:space="preserve"> </w:t>
      </w:r>
      <w:r w:rsidR="00D27771" w:rsidRPr="0003509E">
        <w:rPr>
          <w:rFonts w:asciiTheme="majorBidi" w:hAnsiTheme="majorBidi" w:cstheme="majorBidi"/>
        </w:rPr>
        <w:t>Бабаджанов Б.М., Шигабдинов Р. Ислам в первые годы советской власти</w:t>
      </w:r>
      <w:r>
        <w:t xml:space="preserve"> с. 119.</w:t>
      </w:r>
    </w:p>
  </w:footnote>
  <w:footnote w:id="140">
    <w:p w:rsidR="00FC3EE1" w:rsidRDefault="00FC3EE1" w:rsidP="008F62BE">
      <w:pPr>
        <w:pStyle w:val="a3"/>
      </w:pPr>
      <w:r>
        <w:rPr>
          <w:rStyle w:val="a5"/>
        </w:rPr>
        <w:footnoteRef/>
      </w:r>
      <w:r>
        <w:t xml:space="preserve"> </w:t>
      </w:r>
      <w:r>
        <w:rPr>
          <w:rFonts w:asciiTheme="majorBidi" w:hAnsiTheme="majorBidi" w:cstheme="majorBidi"/>
        </w:rPr>
        <w:t>Там же,</w:t>
      </w:r>
      <w:r w:rsidRPr="0003509E">
        <w:rPr>
          <w:rFonts w:asciiTheme="majorBidi" w:hAnsiTheme="majorBidi" w:cstheme="majorBidi"/>
        </w:rPr>
        <w:t xml:space="preserve"> </w:t>
      </w:r>
      <w:r>
        <w:rPr>
          <w:rFonts w:asciiTheme="majorBidi" w:hAnsiTheme="majorBidi" w:cstheme="majorBidi"/>
        </w:rPr>
        <w:t>с. 170.</w:t>
      </w:r>
    </w:p>
  </w:footnote>
  <w:footnote w:id="141">
    <w:p w:rsidR="00FC3EE1" w:rsidRPr="00295500" w:rsidRDefault="00FC3EE1" w:rsidP="001263C0">
      <w:pPr>
        <w:pStyle w:val="a3"/>
        <w:rPr>
          <w:rFonts w:asciiTheme="majorBidi" w:hAnsiTheme="majorBidi" w:cstheme="majorBidi"/>
        </w:rPr>
      </w:pPr>
      <w:r w:rsidRPr="00295500">
        <w:rPr>
          <w:rStyle w:val="a5"/>
          <w:rFonts w:asciiTheme="majorBidi" w:hAnsiTheme="majorBidi" w:cstheme="majorBidi"/>
        </w:rPr>
        <w:footnoteRef/>
      </w:r>
      <w:r w:rsidRPr="00295500">
        <w:rPr>
          <w:rFonts w:asciiTheme="majorBidi" w:hAnsiTheme="majorBidi" w:cstheme="majorBidi"/>
        </w:rPr>
        <w:t xml:space="preserve"> Шигабдинов Р. Н., Исламское образование в Узбекистане (1917-1929 годы). Россия – Средняя Азия. Т. 2: Политика и ислам в </w:t>
      </w:r>
      <w:r w:rsidRPr="00295500">
        <w:rPr>
          <w:rFonts w:asciiTheme="majorBidi" w:hAnsiTheme="majorBidi" w:cstheme="majorBidi"/>
          <w:lang w:val="en-US"/>
        </w:rPr>
        <w:t>XX</w:t>
      </w:r>
      <w:r w:rsidRPr="00295500">
        <w:rPr>
          <w:rFonts w:asciiTheme="majorBidi" w:hAnsiTheme="majorBidi" w:cstheme="majorBidi"/>
        </w:rPr>
        <w:t xml:space="preserve">- начале </w:t>
      </w:r>
      <w:r w:rsidRPr="00295500">
        <w:rPr>
          <w:rFonts w:asciiTheme="majorBidi" w:hAnsiTheme="majorBidi" w:cstheme="majorBidi"/>
          <w:lang w:val="en-US"/>
        </w:rPr>
        <w:t>XXI</w:t>
      </w:r>
      <w:r w:rsidRPr="00295500">
        <w:rPr>
          <w:rFonts w:asciiTheme="majorBidi" w:hAnsiTheme="majorBidi" w:cstheme="majorBidi"/>
        </w:rPr>
        <w:t xml:space="preserve"> вв. М.: ЛЕНАНД, 2011. с. 85</w:t>
      </w:r>
    </w:p>
  </w:footnote>
  <w:footnote w:id="142">
    <w:p w:rsidR="00FC3EE1" w:rsidRDefault="00FC3EE1" w:rsidP="006B1FFA">
      <w:pPr>
        <w:pStyle w:val="a3"/>
      </w:pPr>
      <w:r>
        <w:rPr>
          <w:rStyle w:val="a5"/>
        </w:rPr>
        <w:footnoteRef/>
      </w:r>
      <w:r>
        <w:rPr>
          <w:rFonts w:asciiTheme="majorBidi" w:hAnsiTheme="majorBidi" w:cstheme="majorBidi"/>
        </w:rPr>
        <w:t xml:space="preserve"> Там же</w:t>
      </w:r>
      <w:r w:rsidRPr="00295500">
        <w:rPr>
          <w:rFonts w:asciiTheme="majorBidi" w:hAnsiTheme="majorBidi" w:cstheme="majorBidi"/>
        </w:rPr>
        <w:t xml:space="preserve"> </w:t>
      </w:r>
      <w:r>
        <w:rPr>
          <w:rFonts w:asciiTheme="majorBidi" w:hAnsiTheme="majorBidi" w:cstheme="majorBidi"/>
        </w:rPr>
        <w:t>с. 87</w:t>
      </w:r>
    </w:p>
  </w:footnote>
  <w:footnote w:id="143">
    <w:p w:rsidR="00FC3EE1" w:rsidRPr="006B1FFA" w:rsidRDefault="00FC3EE1" w:rsidP="006B1FFA">
      <w:pPr>
        <w:pStyle w:val="a3"/>
        <w:rPr>
          <w:rFonts w:asciiTheme="majorBidi" w:hAnsiTheme="majorBidi" w:cstheme="majorBidi"/>
        </w:rPr>
      </w:pPr>
      <w:r>
        <w:rPr>
          <w:rStyle w:val="a5"/>
        </w:rPr>
        <w:footnoteRef/>
      </w:r>
      <w:r w:rsidR="00D27771">
        <w:t xml:space="preserve"> Там же</w:t>
      </w:r>
    </w:p>
  </w:footnote>
  <w:footnote w:id="144">
    <w:p w:rsidR="00FC3EE1" w:rsidRDefault="00FC3EE1">
      <w:pPr>
        <w:pStyle w:val="a3"/>
      </w:pPr>
      <w:r>
        <w:rPr>
          <w:rStyle w:val="a5"/>
        </w:rPr>
        <w:footnoteRef/>
      </w:r>
      <w:r>
        <w:t xml:space="preserve"> </w:t>
      </w:r>
      <w:r w:rsidRPr="00725DBF">
        <w:rPr>
          <w:rFonts w:asciiTheme="majorBidi" w:hAnsiTheme="majorBidi" w:cstheme="majorBidi"/>
        </w:rPr>
        <w:t>Там же с. 86</w:t>
      </w:r>
    </w:p>
  </w:footnote>
  <w:footnote w:id="145">
    <w:p w:rsidR="00FC3EE1" w:rsidRDefault="00FC3EE1" w:rsidP="00D27771">
      <w:pPr>
        <w:pStyle w:val="a3"/>
      </w:pPr>
      <w:r>
        <w:rPr>
          <w:rStyle w:val="a5"/>
        </w:rPr>
        <w:footnoteRef/>
      </w:r>
      <w:r>
        <w:t xml:space="preserve"> </w:t>
      </w:r>
      <w:r>
        <w:rPr>
          <w:rFonts w:asciiTheme="majorBidi" w:hAnsiTheme="majorBidi" w:cstheme="majorBidi"/>
        </w:rPr>
        <w:t>Т</w:t>
      </w:r>
      <w:r w:rsidR="00D27771" w:rsidRPr="00D27771">
        <w:rPr>
          <w:rFonts w:asciiTheme="majorBidi" w:hAnsiTheme="majorBidi" w:cstheme="majorBidi"/>
        </w:rPr>
        <w:t xml:space="preserve"> </w:t>
      </w:r>
      <w:r w:rsidR="00D27771" w:rsidRPr="00295500">
        <w:rPr>
          <w:rFonts w:asciiTheme="majorBidi" w:hAnsiTheme="majorBidi" w:cstheme="majorBidi"/>
        </w:rPr>
        <w:t>Шигабдинов Р. Н., Исламское образование в Узбекистане (1917-1929 годы).</w:t>
      </w:r>
      <w:r w:rsidR="00D27771">
        <w:rPr>
          <w:rFonts w:asciiTheme="majorBidi" w:hAnsiTheme="majorBidi" w:cstheme="majorBidi"/>
        </w:rPr>
        <w:t>.</w:t>
      </w:r>
      <w:r>
        <w:rPr>
          <w:rFonts w:asciiTheme="majorBidi" w:hAnsiTheme="majorBidi" w:cstheme="majorBidi"/>
        </w:rPr>
        <w:t>.</w:t>
      </w:r>
      <w:r w:rsidR="00D27771">
        <w:rPr>
          <w:rFonts w:asciiTheme="majorBidi" w:hAnsiTheme="majorBidi" w:cstheme="majorBidi"/>
        </w:rPr>
        <w:t xml:space="preserve"> с. 86</w:t>
      </w:r>
    </w:p>
  </w:footnote>
  <w:footnote w:id="146">
    <w:p w:rsidR="00FC3EE1" w:rsidRPr="000B65FE" w:rsidRDefault="00FC3EE1" w:rsidP="001263C0">
      <w:pPr>
        <w:pStyle w:val="a3"/>
        <w:jc w:val="lowKashida"/>
        <w:rPr>
          <w:rFonts w:asciiTheme="majorBidi" w:hAnsiTheme="majorBidi" w:cstheme="majorBidi"/>
        </w:rPr>
      </w:pPr>
      <w:r w:rsidRPr="000B65FE">
        <w:rPr>
          <w:rStyle w:val="a5"/>
          <w:rFonts w:asciiTheme="majorBidi" w:hAnsiTheme="majorBidi" w:cstheme="majorBidi"/>
        </w:rPr>
        <w:footnoteRef/>
      </w:r>
      <w:r w:rsidRPr="000B65FE">
        <w:rPr>
          <w:rFonts w:asciiTheme="majorBidi" w:hAnsiTheme="majorBidi" w:cstheme="majorBidi"/>
        </w:rPr>
        <w:t xml:space="preserve"> История образования в архивных источниках (по материалам ЦГА РУз) Том </w:t>
      </w:r>
      <w:r w:rsidRPr="000B65FE">
        <w:rPr>
          <w:rFonts w:asciiTheme="majorBidi" w:hAnsiTheme="majorBidi" w:cstheme="majorBidi"/>
          <w:lang w:val="en-US"/>
        </w:rPr>
        <w:t>II</w:t>
      </w:r>
      <w:r w:rsidRPr="000B65FE">
        <w:rPr>
          <w:rFonts w:asciiTheme="majorBidi" w:hAnsiTheme="majorBidi" w:cstheme="majorBidi"/>
        </w:rPr>
        <w:t xml:space="preserve">. Ф. Р-94, оп. 1, д.491. Л. 142-142.об. №14 Постановление о порядке существования старо-методных школ Центрального Исполнительного Комитета и Совета Народных комиссаров Уз ССР. с. 29-30 </w:t>
      </w:r>
    </w:p>
  </w:footnote>
  <w:footnote w:id="147">
    <w:p w:rsidR="00FC3EE1" w:rsidRDefault="00FC3EE1" w:rsidP="001263C0">
      <w:pPr>
        <w:pStyle w:val="a3"/>
      </w:pPr>
      <w:r>
        <w:rPr>
          <w:rStyle w:val="a5"/>
        </w:rPr>
        <w:footnoteRef/>
      </w:r>
      <w:r>
        <w:t xml:space="preserve"> </w:t>
      </w:r>
      <w:r>
        <w:rPr>
          <w:rFonts w:asciiTheme="majorBidi" w:hAnsiTheme="majorBidi" w:cstheme="majorBidi"/>
        </w:rPr>
        <w:t>Там же</w:t>
      </w:r>
      <w:r w:rsidRPr="00725DBF">
        <w:rPr>
          <w:rFonts w:asciiTheme="majorBidi" w:hAnsiTheme="majorBidi" w:cstheme="majorBidi"/>
        </w:rPr>
        <w:t xml:space="preserve"> с. 90-91</w:t>
      </w:r>
      <w:r>
        <w:rPr>
          <w:rFonts w:asciiTheme="majorBidi" w:hAnsiTheme="majorBidi" w:cstheme="majorBidi"/>
        </w:rPr>
        <w:t>.</w:t>
      </w:r>
      <w:r>
        <w:t xml:space="preserve"> </w:t>
      </w:r>
    </w:p>
  </w:footnote>
  <w:footnote w:id="148">
    <w:p w:rsidR="00FC3EE1" w:rsidRDefault="00FC3EE1" w:rsidP="00C679EF">
      <w:pPr>
        <w:pStyle w:val="a3"/>
      </w:pPr>
      <w:r>
        <w:rPr>
          <w:rStyle w:val="a5"/>
        </w:rPr>
        <w:footnoteRef/>
      </w:r>
      <w:r>
        <w:t xml:space="preserve"> </w:t>
      </w:r>
      <w:r w:rsidRPr="00295500">
        <w:rPr>
          <w:rFonts w:asciiTheme="majorBidi" w:hAnsiTheme="majorBidi" w:cstheme="majorBidi"/>
        </w:rPr>
        <w:t>Ш</w:t>
      </w:r>
      <w:r>
        <w:rPr>
          <w:rFonts w:asciiTheme="majorBidi" w:hAnsiTheme="majorBidi" w:cstheme="majorBidi"/>
        </w:rPr>
        <w:t>игабдинов Р. Н.</w:t>
      </w:r>
      <w:r w:rsidRPr="00295500">
        <w:rPr>
          <w:rFonts w:asciiTheme="majorBidi" w:hAnsiTheme="majorBidi" w:cstheme="majorBidi"/>
        </w:rPr>
        <w:t xml:space="preserve"> Исламское образование в Узбекистане (1917-1929 годы). </w:t>
      </w:r>
      <w:r>
        <w:rPr>
          <w:rFonts w:asciiTheme="majorBidi" w:hAnsiTheme="majorBidi" w:cstheme="majorBidi"/>
        </w:rPr>
        <w:t>…с. 98</w:t>
      </w:r>
    </w:p>
  </w:footnote>
  <w:footnote w:id="149">
    <w:p w:rsidR="00FC3EE1" w:rsidRPr="0065272D" w:rsidRDefault="00FC3EE1" w:rsidP="00C679EF">
      <w:pPr>
        <w:pStyle w:val="a3"/>
        <w:rPr>
          <w:rFonts w:asciiTheme="majorBidi" w:hAnsiTheme="majorBidi" w:cstheme="majorBidi"/>
        </w:rPr>
      </w:pPr>
      <w:r w:rsidRPr="0065272D">
        <w:rPr>
          <w:rStyle w:val="a5"/>
          <w:rFonts w:asciiTheme="majorBidi" w:hAnsiTheme="majorBidi" w:cstheme="majorBidi"/>
        </w:rPr>
        <w:footnoteRef/>
      </w:r>
      <w:r w:rsidRPr="0065272D">
        <w:rPr>
          <w:rFonts w:asciiTheme="majorBidi" w:hAnsiTheme="majorBidi" w:cstheme="majorBidi"/>
        </w:rPr>
        <w:t xml:space="preserve"> </w:t>
      </w:r>
      <w:r>
        <w:rPr>
          <w:rFonts w:asciiTheme="majorBidi" w:hAnsiTheme="majorBidi" w:cstheme="majorBidi"/>
        </w:rPr>
        <w:t xml:space="preserve">Там же, </w:t>
      </w:r>
      <w:r w:rsidRPr="0065272D">
        <w:rPr>
          <w:rFonts w:asciiTheme="majorBidi" w:hAnsiTheme="majorBidi" w:cstheme="majorBidi"/>
        </w:rPr>
        <w:t xml:space="preserve">с. 100 </w:t>
      </w:r>
    </w:p>
  </w:footnote>
  <w:footnote w:id="150">
    <w:p w:rsidR="00FC3EE1" w:rsidRPr="00AD317B" w:rsidRDefault="00FC3EE1" w:rsidP="00D27771">
      <w:pPr>
        <w:pStyle w:val="a3"/>
        <w:rPr>
          <w:rFonts w:asciiTheme="majorBidi" w:hAnsiTheme="majorBidi" w:cstheme="majorBidi"/>
        </w:rPr>
      </w:pPr>
      <w:r w:rsidRPr="00725DBF">
        <w:rPr>
          <w:rStyle w:val="a5"/>
          <w:rFonts w:asciiTheme="majorBidi" w:hAnsiTheme="majorBidi" w:cstheme="majorBidi"/>
        </w:rPr>
        <w:footnoteRef/>
      </w:r>
      <w:r w:rsidRPr="00AD317B">
        <w:rPr>
          <w:rFonts w:asciiTheme="majorBidi" w:hAnsiTheme="majorBidi" w:cstheme="majorBidi"/>
        </w:rPr>
        <w:t xml:space="preserve"> </w:t>
      </w:r>
      <w:r w:rsidR="00D27771" w:rsidRPr="00295500">
        <w:rPr>
          <w:rFonts w:asciiTheme="majorBidi" w:hAnsiTheme="majorBidi" w:cstheme="majorBidi"/>
        </w:rPr>
        <w:t>Шигабдинов Р. Н., Исламское образование в Узбекистане (1917-1929 годы)</w:t>
      </w:r>
      <w:proofErr w:type="gramStart"/>
      <w:r w:rsidR="00D27771" w:rsidRPr="00295500">
        <w:rPr>
          <w:rFonts w:asciiTheme="majorBidi" w:hAnsiTheme="majorBidi" w:cstheme="majorBidi"/>
        </w:rPr>
        <w:t>.</w:t>
      </w:r>
      <w:proofErr w:type="gramEnd"/>
      <w:r w:rsidRPr="00AD317B">
        <w:rPr>
          <w:rFonts w:asciiTheme="majorBidi" w:hAnsiTheme="majorBidi" w:cstheme="majorBidi"/>
        </w:rPr>
        <w:t xml:space="preserve"> </w:t>
      </w:r>
      <w:proofErr w:type="gramStart"/>
      <w:r w:rsidRPr="00725DBF">
        <w:rPr>
          <w:rFonts w:asciiTheme="majorBidi" w:hAnsiTheme="majorBidi" w:cstheme="majorBidi"/>
        </w:rPr>
        <w:t>с</w:t>
      </w:r>
      <w:proofErr w:type="gramEnd"/>
      <w:r w:rsidRPr="00AD317B">
        <w:rPr>
          <w:rFonts w:asciiTheme="majorBidi" w:hAnsiTheme="majorBidi" w:cstheme="majorBidi"/>
        </w:rPr>
        <w:t>. 114</w:t>
      </w:r>
    </w:p>
  </w:footnote>
  <w:footnote w:id="151">
    <w:p w:rsidR="00FC3EE1" w:rsidRDefault="00FC3EE1" w:rsidP="006E3800">
      <w:pPr>
        <w:pStyle w:val="a3"/>
      </w:pPr>
      <w:r w:rsidRPr="00725DBF">
        <w:rPr>
          <w:rStyle w:val="a5"/>
          <w:rFonts w:asciiTheme="majorBidi" w:hAnsiTheme="majorBidi" w:cstheme="majorBidi"/>
        </w:rPr>
        <w:footnoteRef/>
      </w:r>
      <w:r w:rsidRPr="005F1AA0">
        <w:rPr>
          <w:rFonts w:asciiTheme="majorBidi" w:hAnsiTheme="majorBidi" w:cstheme="majorBidi"/>
          <w:lang w:val="en-US"/>
        </w:rPr>
        <w:t>Riyaz Akhmad Sheikh. Religious education in Uzbekistan under Soviet Imperialism. A</w:t>
      </w:r>
      <w:r w:rsidRPr="005F1AA0">
        <w:rPr>
          <w:rFonts w:asciiTheme="majorBidi" w:hAnsiTheme="majorBidi" w:cstheme="majorBidi"/>
        </w:rPr>
        <w:t xml:space="preserve"> </w:t>
      </w:r>
      <w:r w:rsidRPr="005F1AA0">
        <w:rPr>
          <w:rFonts w:asciiTheme="majorBidi" w:hAnsiTheme="majorBidi" w:cstheme="majorBidi"/>
          <w:lang w:val="en-US"/>
        </w:rPr>
        <w:t>secular</w:t>
      </w:r>
      <w:r w:rsidRPr="005F1AA0">
        <w:rPr>
          <w:rFonts w:asciiTheme="majorBidi" w:hAnsiTheme="majorBidi" w:cstheme="majorBidi"/>
        </w:rPr>
        <w:t xml:space="preserve"> </w:t>
      </w:r>
      <w:r w:rsidRPr="005F1AA0">
        <w:rPr>
          <w:rFonts w:asciiTheme="majorBidi" w:hAnsiTheme="majorBidi" w:cstheme="majorBidi"/>
          <w:lang w:val="en-US"/>
        </w:rPr>
        <w:t>based</w:t>
      </w:r>
      <w:r w:rsidRPr="005F1AA0">
        <w:rPr>
          <w:rFonts w:asciiTheme="majorBidi" w:hAnsiTheme="majorBidi" w:cstheme="majorBidi"/>
        </w:rPr>
        <w:t xml:space="preserve"> </w:t>
      </w:r>
      <w:r w:rsidRPr="005F1AA0">
        <w:rPr>
          <w:rFonts w:asciiTheme="majorBidi" w:hAnsiTheme="majorBidi" w:cstheme="majorBidi"/>
          <w:lang w:val="en-US"/>
        </w:rPr>
        <w:t>approach</w:t>
      </w:r>
      <w:r w:rsidRPr="005F1AA0">
        <w:rPr>
          <w:rFonts w:asciiTheme="majorBidi" w:hAnsiTheme="majorBidi" w:cstheme="majorBidi"/>
        </w:rPr>
        <w:t xml:space="preserve">. </w:t>
      </w:r>
      <w:r w:rsidRPr="005F1AA0">
        <w:rPr>
          <w:rFonts w:asciiTheme="majorBidi" w:hAnsiTheme="majorBidi" w:cstheme="majorBidi"/>
          <w:lang w:val="en-US"/>
        </w:rPr>
        <w:t>IJE</w:t>
      </w:r>
      <w:r w:rsidRPr="005F1AA0">
        <w:rPr>
          <w:rFonts w:asciiTheme="majorBidi" w:hAnsiTheme="majorBidi" w:cstheme="majorBidi"/>
        </w:rPr>
        <w:t xml:space="preserve">. </w:t>
      </w:r>
      <w:r w:rsidRPr="005F1AA0">
        <w:rPr>
          <w:rFonts w:asciiTheme="majorBidi" w:hAnsiTheme="majorBidi" w:cstheme="majorBidi"/>
          <w:lang w:val="en-US"/>
        </w:rPr>
        <w:t>vol</w:t>
      </w:r>
      <w:r w:rsidRPr="005F1AA0">
        <w:rPr>
          <w:rFonts w:asciiTheme="majorBidi" w:hAnsiTheme="majorBidi" w:cstheme="majorBidi"/>
        </w:rPr>
        <w:t>. 3.</w:t>
      </w:r>
      <w:r w:rsidRPr="005F1AA0">
        <w:rPr>
          <w:rFonts w:asciiTheme="majorBidi" w:hAnsiTheme="majorBidi" w:cstheme="majorBidi"/>
          <w:lang w:val="en-US"/>
        </w:rPr>
        <w:t>no</w:t>
      </w:r>
      <w:r w:rsidRPr="005F1AA0">
        <w:rPr>
          <w:rFonts w:asciiTheme="majorBidi" w:hAnsiTheme="majorBidi" w:cstheme="majorBidi"/>
        </w:rPr>
        <w:t xml:space="preserve">. 3 </w:t>
      </w:r>
      <w:r w:rsidRPr="000A0907">
        <w:rPr>
          <w:rFonts w:asciiTheme="majorBidi" w:hAnsiTheme="majorBidi" w:cstheme="majorBidi"/>
        </w:rPr>
        <w:t xml:space="preserve">2015. </w:t>
      </w:r>
      <w:r w:rsidRPr="005F1AA0">
        <w:rPr>
          <w:rFonts w:asciiTheme="majorBidi" w:hAnsiTheme="majorBidi" w:cstheme="majorBidi"/>
          <w:lang w:val="en-US"/>
        </w:rPr>
        <w:t>P</w:t>
      </w:r>
      <w:r w:rsidRPr="000A0907">
        <w:rPr>
          <w:rFonts w:asciiTheme="majorBidi" w:hAnsiTheme="majorBidi" w:cstheme="majorBidi"/>
        </w:rPr>
        <w:t xml:space="preserve"> 41</w:t>
      </w:r>
      <w:r w:rsidRPr="00725DBF">
        <w:rPr>
          <w:rFonts w:asciiTheme="majorBidi" w:hAnsiTheme="majorBidi" w:cstheme="majorBidi"/>
        </w:rPr>
        <w:t xml:space="preserve"> </w:t>
      </w:r>
    </w:p>
  </w:footnote>
  <w:footnote w:id="152">
    <w:p w:rsidR="00FC3EE1" w:rsidRDefault="00FC3EE1" w:rsidP="001263C0">
      <w:pPr>
        <w:pStyle w:val="a3"/>
      </w:pPr>
      <w:r>
        <w:rPr>
          <w:rStyle w:val="a5"/>
        </w:rPr>
        <w:footnoteRef/>
      </w:r>
      <w:r>
        <w:t xml:space="preserve"> </w:t>
      </w:r>
      <w:r w:rsidRPr="000B65FE">
        <w:rPr>
          <w:rFonts w:asciiTheme="majorBidi" w:hAnsiTheme="majorBidi" w:cstheme="majorBidi"/>
        </w:rPr>
        <w:t xml:space="preserve">История образования в архивных источниках (по материалам ЦГА РУз) Том </w:t>
      </w:r>
      <w:r w:rsidRPr="000B65FE">
        <w:rPr>
          <w:rFonts w:asciiTheme="majorBidi" w:hAnsiTheme="majorBidi" w:cstheme="majorBidi"/>
          <w:lang w:val="en-US"/>
        </w:rPr>
        <w:t>II</w:t>
      </w:r>
      <w:r w:rsidRPr="000B65FE">
        <w:rPr>
          <w:rFonts w:asciiTheme="majorBidi" w:hAnsiTheme="majorBidi" w:cstheme="majorBidi"/>
        </w:rPr>
        <w:t>. Ф.</w:t>
      </w:r>
      <w:r>
        <w:rPr>
          <w:rFonts w:asciiTheme="majorBidi" w:hAnsiTheme="majorBidi" w:cstheme="majorBidi"/>
        </w:rPr>
        <w:t xml:space="preserve"> Р-3</w:t>
      </w:r>
      <w:r w:rsidRPr="000B65FE">
        <w:rPr>
          <w:rFonts w:asciiTheme="majorBidi" w:hAnsiTheme="majorBidi" w:cstheme="majorBidi"/>
        </w:rPr>
        <w:t>4, оп. 1</w:t>
      </w:r>
      <w:r>
        <w:rPr>
          <w:rFonts w:asciiTheme="majorBidi" w:hAnsiTheme="majorBidi" w:cstheme="majorBidi"/>
        </w:rPr>
        <w:t>, д.33. Л. 155</w:t>
      </w:r>
      <w:r w:rsidRPr="000B65FE">
        <w:rPr>
          <w:rFonts w:asciiTheme="majorBidi" w:hAnsiTheme="majorBidi" w:cstheme="majorBidi"/>
        </w:rPr>
        <w:t xml:space="preserve">.об. №14 </w:t>
      </w:r>
      <w:r>
        <w:rPr>
          <w:rFonts w:asciiTheme="majorBidi" w:hAnsiTheme="majorBidi" w:cstheme="majorBidi"/>
        </w:rPr>
        <w:t xml:space="preserve">Туркестанская Советская Республика. Комиссариат Народного образования. Приказ 17 ноября 1918 года, №45 г. Ташкент. </w:t>
      </w:r>
      <w:r w:rsidRPr="000B65FE">
        <w:rPr>
          <w:rFonts w:asciiTheme="majorBidi" w:hAnsiTheme="majorBidi" w:cstheme="majorBidi"/>
        </w:rPr>
        <w:t>с.</w:t>
      </w:r>
      <w:r>
        <w:rPr>
          <w:rFonts w:asciiTheme="majorBidi" w:hAnsiTheme="majorBidi" w:cstheme="majorBidi"/>
        </w:rPr>
        <w:t>5</w:t>
      </w:r>
    </w:p>
  </w:footnote>
  <w:footnote w:id="153">
    <w:p w:rsidR="00FC3EE1" w:rsidRDefault="00FC3EE1" w:rsidP="001263C0">
      <w:pPr>
        <w:pStyle w:val="a3"/>
      </w:pPr>
      <w:r>
        <w:rPr>
          <w:rStyle w:val="a5"/>
        </w:rPr>
        <w:footnoteRef/>
      </w:r>
      <w:r>
        <w:t xml:space="preserve"> </w:t>
      </w:r>
      <w:r w:rsidRPr="000B65FE">
        <w:rPr>
          <w:rFonts w:asciiTheme="majorBidi" w:hAnsiTheme="majorBidi" w:cstheme="majorBidi"/>
        </w:rPr>
        <w:t xml:space="preserve">История образования в архивных источниках (по материалам ЦГА РУз) Том </w:t>
      </w:r>
      <w:r w:rsidRPr="000B65FE">
        <w:rPr>
          <w:rFonts w:asciiTheme="majorBidi" w:hAnsiTheme="majorBidi" w:cstheme="majorBidi"/>
          <w:lang w:val="en-US"/>
        </w:rPr>
        <w:t>II</w:t>
      </w:r>
      <w:r w:rsidRPr="000B65FE">
        <w:rPr>
          <w:rFonts w:asciiTheme="majorBidi" w:hAnsiTheme="majorBidi" w:cstheme="majorBidi"/>
        </w:rPr>
        <w:t>. Ф.</w:t>
      </w:r>
      <w:r>
        <w:rPr>
          <w:rFonts w:asciiTheme="majorBidi" w:hAnsiTheme="majorBidi" w:cstheme="majorBidi"/>
        </w:rPr>
        <w:t xml:space="preserve"> Р-3</w:t>
      </w:r>
      <w:r w:rsidRPr="000B65FE">
        <w:rPr>
          <w:rFonts w:asciiTheme="majorBidi" w:hAnsiTheme="majorBidi" w:cstheme="majorBidi"/>
        </w:rPr>
        <w:t>4, оп. 1</w:t>
      </w:r>
      <w:r>
        <w:rPr>
          <w:rFonts w:asciiTheme="majorBidi" w:hAnsiTheme="majorBidi" w:cstheme="majorBidi"/>
        </w:rPr>
        <w:t>, д.172. Л. 25. №15</w:t>
      </w:r>
      <w:r w:rsidRPr="000B65FE">
        <w:rPr>
          <w:rFonts w:asciiTheme="majorBidi" w:hAnsiTheme="majorBidi" w:cstheme="majorBidi"/>
        </w:rPr>
        <w:t xml:space="preserve"> </w:t>
      </w:r>
      <w:r>
        <w:rPr>
          <w:rFonts w:asciiTheme="majorBidi" w:hAnsiTheme="majorBidi" w:cstheme="majorBidi"/>
        </w:rPr>
        <w:t xml:space="preserve">Положение о организации народного образования в областях. с. 7 </w:t>
      </w:r>
    </w:p>
  </w:footnote>
  <w:footnote w:id="154">
    <w:p w:rsidR="00FC3EE1" w:rsidRDefault="00FC3EE1" w:rsidP="001263C0">
      <w:pPr>
        <w:pStyle w:val="a3"/>
      </w:pPr>
      <w:r>
        <w:rPr>
          <w:rStyle w:val="a5"/>
        </w:rPr>
        <w:footnoteRef/>
      </w:r>
      <w:r>
        <w:t xml:space="preserve"> </w:t>
      </w:r>
      <w:r w:rsidRPr="000B65FE">
        <w:rPr>
          <w:rFonts w:asciiTheme="majorBidi" w:hAnsiTheme="majorBidi" w:cstheme="majorBidi"/>
        </w:rPr>
        <w:t xml:space="preserve">История образования в архивных источниках (по материалам ЦГА РУз) Том </w:t>
      </w:r>
      <w:r w:rsidRPr="000B65FE">
        <w:rPr>
          <w:rFonts w:asciiTheme="majorBidi" w:hAnsiTheme="majorBidi" w:cstheme="majorBidi"/>
          <w:lang w:val="en-US"/>
        </w:rPr>
        <w:t>II</w:t>
      </w:r>
      <w:r w:rsidRPr="000B65FE">
        <w:rPr>
          <w:rFonts w:asciiTheme="majorBidi" w:hAnsiTheme="majorBidi" w:cstheme="majorBidi"/>
        </w:rPr>
        <w:t>. Ф.</w:t>
      </w:r>
      <w:r>
        <w:rPr>
          <w:rFonts w:asciiTheme="majorBidi" w:hAnsiTheme="majorBidi" w:cstheme="majorBidi"/>
        </w:rPr>
        <w:t xml:space="preserve"> Р-3</w:t>
      </w:r>
      <w:r w:rsidRPr="000B65FE">
        <w:rPr>
          <w:rFonts w:asciiTheme="majorBidi" w:hAnsiTheme="majorBidi" w:cstheme="majorBidi"/>
        </w:rPr>
        <w:t>4, оп. 1</w:t>
      </w:r>
      <w:r>
        <w:rPr>
          <w:rFonts w:asciiTheme="majorBidi" w:hAnsiTheme="majorBidi" w:cstheme="majorBidi"/>
        </w:rPr>
        <w:t xml:space="preserve">, д.172. Л. 27. </w:t>
      </w:r>
      <w:r w:rsidRPr="000B65FE">
        <w:rPr>
          <w:rFonts w:asciiTheme="majorBidi" w:hAnsiTheme="majorBidi" w:cstheme="majorBidi"/>
        </w:rPr>
        <w:t xml:space="preserve"> </w:t>
      </w:r>
      <w:r>
        <w:rPr>
          <w:rFonts w:asciiTheme="majorBidi" w:hAnsiTheme="majorBidi" w:cstheme="majorBidi"/>
        </w:rPr>
        <w:t>Положение о Тюркской секции Комиссариата Народного Просвещения Туркестанской Республики. с. 10</w:t>
      </w:r>
    </w:p>
  </w:footnote>
  <w:footnote w:id="155">
    <w:p w:rsidR="00FC3EE1" w:rsidRDefault="00FC3EE1" w:rsidP="001263C0">
      <w:pPr>
        <w:pStyle w:val="a3"/>
      </w:pPr>
      <w:r>
        <w:rPr>
          <w:rStyle w:val="a5"/>
        </w:rPr>
        <w:footnoteRef/>
      </w:r>
      <w:r>
        <w:t xml:space="preserve"> </w:t>
      </w:r>
      <w:r w:rsidRPr="000B65FE">
        <w:rPr>
          <w:rFonts w:asciiTheme="majorBidi" w:hAnsiTheme="majorBidi" w:cstheme="majorBidi"/>
        </w:rPr>
        <w:t xml:space="preserve">История образования в архивных источниках (по материалам ЦГА РУз) Том </w:t>
      </w:r>
      <w:r w:rsidRPr="000B65FE">
        <w:rPr>
          <w:rFonts w:asciiTheme="majorBidi" w:hAnsiTheme="majorBidi" w:cstheme="majorBidi"/>
          <w:lang w:val="en-US"/>
        </w:rPr>
        <w:t>II</w:t>
      </w:r>
      <w:r w:rsidRPr="000B65FE">
        <w:rPr>
          <w:rFonts w:asciiTheme="majorBidi" w:hAnsiTheme="majorBidi" w:cstheme="majorBidi"/>
        </w:rPr>
        <w:t>. Ф.</w:t>
      </w:r>
      <w:r>
        <w:rPr>
          <w:rFonts w:asciiTheme="majorBidi" w:hAnsiTheme="majorBidi" w:cstheme="majorBidi"/>
        </w:rPr>
        <w:t>25</w:t>
      </w:r>
      <w:r w:rsidRPr="000B65FE">
        <w:rPr>
          <w:rFonts w:asciiTheme="majorBidi" w:hAnsiTheme="majorBidi" w:cstheme="majorBidi"/>
        </w:rPr>
        <w:t>, оп. 1</w:t>
      </w:r>
      <w:r>
        <w:rPr>
          <w:rFonts w:asciiTheme="majorBidi" w:hAnsiTheme="majorBidi" w:cstheme="majorBidi"/>
        </w:rPr>
        <w:t>, д.113. Л. 14. №15</w:t>
      </w:r>
      <w:r w:rsidRPr="000B65FE">
        <w:rPr>
          <w:rFonts w:asciiTheme="majorBidi" w:hAnsiTheme="majorBidi" w:cstheme="majorBidi"/>
        </w:rPr>
        <w:t xml:space="preserve"> </w:t>
      </w:r>
      <w:r>
        <w:rPr>
          <w:rFonts w:asciiTheme="majorBidi" w:hAnsiTheme="majorBidi" w:cstheme="majorBidi"/>
        </w:rPr>
        <w:t>Список школ, проектируемых к открытию в Туркестанском крае. с. 11</w:t>
      </w:r>
    </w:p>
  </w:footnote>
  <w:footnote w:id="156">
    <w:p w:rsidR="00FC3EE1" w:rsidRDefault="00FC3EE1" w:rsidP="001263C0">
      <w:pPr>
        <w:pStyle w:val="a3"/>
      </w:pPr>
      <w:r>
        <w:rPr>
          <w:rStyle w:val="a5"/>
        </w:rPr>
        <w:footnoteRef/>
      </w:r>
      <w:r>
        <w:t xml:space="preserve"> </w:t>
      </w:r>
      <w:r w:rsidRPr="000B65FE">
        <w:rPr>
          <w:rFonts w:asciiTheme="majorBidi" w:hAnsiTheme="majorBidi" w:cstheme="majorBidi"/>
        </w:rPr>
        <w:t xml:space="preserve">История образования в архивных источниках (по материалам ЦГА РУз) Том </w:t>
      </w:r>
      <w:r w:rsidRPr="000B65FE">
        <w:rPr>
          <w:rFonts w:asciiTheme="majorBidi" w:hAnsiTheme="majorBidi" w:cstheme="majorBidi"/>
          <w:lang w:val="en-US"/>
        </w:rPr>
        <w:t>II</w:t>
      </w:r>
      <w:r w:rsidRPr="000B65FE">
        <w:rPr>
          <w:rFonts w:asciiTheme="majorBidi" w:hAnsiTheme="majorBidi" w:cstheme="majorBidi"/>
        </w:rPr>
        <w:t>. Ф.</w:t>
      </w:r>
      <w:r>
        <w:rPr>
          <w:rFonts w:asciiTheme="majorBidi" w:hAnsiTheme="majorBidi" w:cstheme="majorBidi"/>
        </w:rPr>
        <w:t xml:space="preserve"> Р-94, оп. 5, д.206. Л. 19. №117</w:t>
      </w:r>
      <w:r w:rsidRPr="000B65FE">
        <w:rPr>
          <w:rFonts w:asciiTheme="majorBidi" w:hAnsiTheme="majorBidi" w:cstheme="majorBidi"/>
        </w:rPr>
        <w:t xml:space="preserve"> </w:t>
      </w:r>
      <w:r>
        <w:rPr>
          <w:rFonts w:asciiTheme="majorBidi" w:hAnsiTheme="majorBidi" w:cstheme="majorBidi"/>
        </w:rPr>
        <w:t>План проведения в жизнь нового узбекского алфавита с. 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77617"/>
    <w:multiLevelType w:val="hybridMultilevel"/>
    <w:tmpl w:val="3FBEE8E0"/>
    <w:lvl w:ilvl="0" w:tplc="35A0BB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8004857"/>
    <w:multiLevelType w:val="hybridMultilevel"/>
    <w:tmpl w:val="6F9C2732"/>
    <w:lvl w:ilvl="0" w:tplc="893C3C7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9944CD"/>
    <w:multiLevelType w:val="multilevel"/>
    <w:tmpl w:val="11540A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73C2DDF"/>
    <w:multiLevelType w:val="hybridMultilevel"/>
    <w:tmpl w:val="0D76EA7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125609B"/>
    <w:multiLevelType w:val="multilevel"/>
    <w:tmpl w:val="11540A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0CD577A"/>
    <w:multiLevelType w:val="hybridMultilevel"/>
    <w:tmpl w:val="49EC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CB262A"/>
    <w:multiLevelType w:val="hybridMultilevel"/>
    <w:tmpl w:val="C2188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rine Jandosova">
    <w15:presenceInfo w15:providerId="None" w15:userId="Zarine Jandos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88"/>
    <w:rsid w:val="000222A3"/>
    <w:rsid w:val="00037A5E"/>
    <w:rsid w:val="000417AE"/>
    <w:rsid w:val="0004618C"/>
    <w:rsid w:val="000476B8"/>
    <w:rsid w:val="00047A51"/>
    <w:rsid w:val="00055EB9"/>
    <w:rsid w:val="00064376"/>
    <w:rsid w:val="000648E0"/>
    <w:rsid w:val="0006516B"/>
    <w:rsid w:val="00074504"/>
    <w:rsid w:val="000A0907"/>
    <w:rsid w:val="000A44E1"/>
    <w:rsid w:val="000A77F5"/>
    <w:rsid w:val="000B7263"/>
    <w:rsid w:val="000C774F"/>
    <w:rsid w:val="000D6711"/>
    <w:rsid w:val="00110C5F"/>
    <w:rsid w:val="0011189A"/>
    <w:rsid w:val="00124D60"/>
    <w:rsid w:val="001263C0"/>
    <w:rsid w:val="00147707"/>
    <w:rsid w:val="001B29D9"/>
    <w:rsid w:val="001E03EE"/>
    <w:rsid w:val="001E2578"/>
    <w:rsid w:val="001F49B4"/>
    <w:rsid w:val="00205767"/>
    <w:rsid w:val="00211FA0"/>
    <w:rsid w:val="00224406"/>
    <w:rsid w:val="002323A9"/>
    <w:rsid w:val="00250D8B"/>
    <w:rsid w:val="00265537"/>
    <w:rsid w:val="00291DAC"/>
    <w:rsid w:val="00295B81"/>
    <w:rsid w:val="002A2895"/>
    <w:rsid w:val="002A498A"/>
    <w:rsid w:val="002B5474"/>
    <w:rsid w:val="002C1FC5"/>
    <w:rsid w:val="002D61F0"/>
    <w:rsid w:val="002E266D"/>
    <w:rsid w:val="002F1BDF"/>
    <w:rsid w:val="002F4F7D"/>
    <w:rsid w:val="00305B4B"/>
    <w:rsid w:val="00326800"/>
    <w:rsid w:val="00331D3A"/>
    <w:rsid w:val="00332E03"/>
    <w:rsid w:val="0036064F"/>
    <w:rsid w:val="003631B8"/>
    <w:rsid w:val="003A1B37"/>
    <w:rsid w:val="003B2497"/>
    <w:rsid w:val="003C1CE8"/>
    <w:rsid w:val="003F4B51"/>
    <w:rsid w:val="00400C5E"/>
    <w:rsid w:val="00401FD5"/>
    <w:rsid w:val="00437F45"/>
    <w:rsid w:val="00453215"/>
    <w:rsid w:val="00477E36"/>
    <w:rsid w:val="00490C73"/>
    <w:rsid w:val="0049669F"/>
    <w:rsid w:val="004B0B06"/>
    <w:rsid w:val="004B6C81"/>
    <w:rsid w:val="004D2C52"/>
    <w:rsid w:val="004F051E"/>
    <w:rsid w:val="00510588"/>
    <w:rsid w:val="00540844"/>
    <w:rsid w:val="00547621"/>
    <w:rsid w:val="005641BF"/>
    <w:rsid w:val="00570931"/>
    <w:rsid w:val="00583799"/>
    <w:rsid w:val="005A7723"/>
    <w:rsid w:val="005F263F"/>
    <w:rsid w:val="006006EF"/>
    <w:rsid w:val="006030FB"/>
    <w:rsid w:val="00607FB0"/>
    <w:rsid w:val="006877C4"/>
    <w:rsid w:val="006954AA"/>
    <w:rsid w:val="006A7FC1"/>
    <w:rsid w:val="006B1FFA"/>
    <w:rsid w:val="006B5AA1"/>
    <w:rsid w:val="006D783F"/>
    <w:rsid w:val="006E3800"/>
    <w:rsid w:val="006F3B29"/>
    <w:rsid w:val="00725DBF"/>
    <w:rsid w:val="007844DA"/>
    <w:rsid w:val="00790856"/>
    <w:rsid w:val="007B5D87"/>
    <w:rsid w:val="008243AB"/>
    <w:rsid w:val="00895CDA"/>
    <w:rsid w:val="008B3504"/>
    <w:rsid w:val="008D1286"/>
    <w:rsid w:val="008F2B99"/>
    <w:rsid w:val="008F62BE"/>
    <w:rsid w:val="00936780"/>
    <w:rsid w:val="00966155"/>
    <w:rsid w:val="00974F5A"/>
    <w:rsid w:val="00976C5E"/>
    <w:rsid w:val="00986C5E"/>
    <w:rsid w:val="009A6BE0"/>
    <w:rsid w:val="009C05D0"/>
    <w:rsid w:val="00A115B1"/>
    <w:rsid w:val="00A4775D"/>
    <w:rsid w:val="00A543C4"/>
    <w:rsid w:val="00A82BB5"/>
    <w:rsid w:val="00A9002D"/>
    <w:rsid w:val="00AA2C9C"/>
    <w:rsid w:val="00AD0748"/>
    <w:rsid w:val="00AD317B"/>
    <w:rsid w:val="00AE03CA"/>
    <w:rsid w:val="00AE0E56"/>
    <w:rsid w:val="00AF7C2E"/>
    <w:rsid w:val="00B07840"/>
    <w:rsid w:val="00B15C22"/>
    <w:rsid w:val="00B167D3"/>
    <w:rsid w:val="00B201EC"/>
    <w:rsid w:val="00B31E50"/>
    <w:rsid w:val="00B950F9"/>
    <w:rsid w:val="00B958C2"/>
    <w:rsid w:val="00BA4B38"/>
    <w:rsid w:val="00BA7545"/>
    <w:rsid w:val="00BD22CD"/>
    <w:rsid w:val="00BE7BD6"/>
    <w:rsid w:val="00C03293"/>
    <w:rsid w:val="00C30F2B"/>
    <w:rsid w:val="00C4587C"/>
    <w:rsid w:val="00C67855"/>
    <w:rsid w:val="00C679EF"/>
    <w:rsid w:val="00C81ADE"/>
    <w:rsid w:val="00C91B90"/>
    <w:rsid w:val="00CB3385"/>
    <w:rsid w:val="00CD53DD"/>
    <w:rsid w:val="00CE284B"/>
    <w:rsid w:val="00CF69EC"/>
    <w:rsid w:val="00D11CE0"/>
    <w:rsid w:val="00D27771"/>
    <w:rsid w:val="00D64203"/>
    <w:rsid w:val="00D80DE2"/>
    <w:rsid w:val="00DA28C6"/>
    <w:rsid w:val="00DA500D"/>
    <w:rsid w:val="00DB5B66"/>
    <w:rsid w:val="00E21211"/>
    <w:rsid w:val="00E24C98"/>
    <w:rsid w:val="00E34E5D"/>
    <w:rsid w:val="00E84AD3"/>
    <w:rsid w:val="00EC16AA"/>
    <w:rsid w:val="00EC3760"/>
    <w:rsid w:val="00EE240A"/>
    <w:rsid w:val="00F66620"/>
    <w:rsid w:val="00F704E7"/>
    <w:rsid w:val="00FB41EF"/>
    <w:rsid w:val="00FC3EE1"/>
    <w:rsid w:val="00FF7FC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70931"/>
    <w:pPr>
      <w:spacing w:after="0" w:line="240" w:lineRule="auto"/>
    </w:pPr>
    <w:rPr>
      <w:sz w:val="20"/>
      <w:szCs w:val="20"/>
    </w:rPr>
  </w:style>
  <w:style w:type="character" w:customStyle="1" w:styleId="a4">
    <w:name w:val="Текст сноски Знак"/>
    <w:basedOn w:val="a0"/>
    <w:link w:val="a3"/>
    <w:uiPriority w:val="99"/>
    <w:semiHidden/>
    <w:rsid w:val="00570931"/>
    <w:rPr>
      <w:sz w:val="20"/>
      <w:szCs w:val="20"/>
    </w:rPr>
  </w:style>
  <w:style w:type="character" w:styleId="a5">
    <w:name w:val="footnote reference"/>
    <w:basedOn w:val="a0"/>
    <w:uiPriority w:val="99"/>
    <w:semiHidden/>
    <w:unhideWhenUsed/>
    <w:rsid w:val="00570931"/>
    <w:rPr>
      <w:vertAlign w:val="superscript"/>
    </w:rPr>
  </w:style>
  <w:style w:type="character" w:customStyle="1" w:styleId="a6">
    <w:name w:val="Текст концевой сноски Знак"/>
    <w:basedOn w:val="a0"/>
    <w:link w:val="a7"/>
    <w:uiPriority w:val="99"/>
    <w:semiHidden/>
    <w:rsid w:val="00570931"/>
    <w:rPr>
      <w:sz w:val="20"/>
      <w:szCs w:val="20"/>
    </w:rPr>
  </w:style>
  <w:style w:type="paragraph" w:styleId="a7">
    <w:name w:val="endnote text"/>
    <w:basedOn w:val="a"/>
    <w:link w:val="a6"/>
    <w:uiPriority w:val="99"/>
    <w:semiHidden/>
    <w:unhideWhenUsed/>
    <w:rsid w:val="00570931"/>
    <w:pPr>
      <w:spacing w:after="0" w:line="240" w:lineRule="auto"/>
    </w:pPr>
    <w:rPr>
      <w:sz w:val="20"/>
      <w:szCs w:val="20"/>
    </w:rPr>
  </w:style>
  <w:style w:type="character" w:customStyle="1" w:styleId="1">
    <w:name w:val="Текст концевой сноски Знак1"/>
    <w:basedOn w:val="a0"/>
    <w:uiPriority w:val="99"/>
    <w:semiHidden/>
    <w:rsid w:val="00570931"/>
    <w:rPr>
      <w:sz w:val="20"/>
      <w:szCs w:val="20"/>
    </w:rPr>
  </w:style>
  <w:style w:type="paragraph" w:styleId="a8">
    <w:name w:val="header"/>
    <w:basedOn w:val="a"/>
    <w:link w:val="a9"/>
    <w:uiPriority w:val="99"/>
    <w:unhideWhenUsed/>
    <w:rsid w:val="0057093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70931"/>
  </w:style>
  <w:style w:type="paragraph" w:styleId="aa">
    <w:name w:val="footer"/>
    <w:basedOn w:val="a"/>
    <w:link w:val="ab"/>
    <w:uiPriority w:val="99"/>
    <w:unhideWhenUsed/>
    <w:rsid w:val="0057093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70931"/>
  </w:style>
  <w:style w:type="table" w:styleId="ac">
    <w:name w:val="Table Grid"/>
    <w:basedOn w:val="a1"/>
    <w:uiPriority w:val="39"/>
    <w:rsid w:val="0057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70931"/>
    <w:pPr>
      <w:ind w:left="720"/>
      <w:contextualSpacing/>
    </w:pPr>
  </w:style>
  <w:style w:type="paragraph" w:styleId="ae">
    <w:name w:val="Balloon Text"/>
    <w:basedOn w:val="a"/>
    <w:link w:val="af"/>
    <w:uiPriority w:val="99"/>
    <w:semiHidden/>
    <w:unhideWhenUsed/>
    <w:rsid w:val="0057093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0931"/>
    <w:rPr>
      <w:rFonts w:ascii="Tahoma" w:hAnsi="Tahoma" w:cs="Tahoma"/>
      <w:sz w:val="16"/>
      <w:szCs w:val="16"/>
    </w:rPr>
  </w:style>
  <w:style w:type="character" w:styleId="af0">
    <w:name w:val="Hyperlink"/>
    <w:basedOn w:val="a0"/>
    <w:uiPriority w:val="99"/>
    <w:semiHidden/>
    <w:unhideWhenUsed/>
    <w:rsid w:val="00BA7545"/>
    <w:rPr>
      <w:color w:val="0000FF"/>
      <w:u w:val="single"/>
    </w:rPr>
  </w:style>
  <w:style w:type="character" w:customStyle="1" w:styleId="st">
    <w:name w:val="st"/>
    <w:basedOn w:val="a0"/>
    <w:rsid w:val="00C91B90"/>
  </w:style>
  <w:style w:type="character" w:styleId="af1">
    <w:name w:val="Emphasis"/>
    <w:basedOn w:val="a0"/>
    <w:uiPriority w:val="20"/>
    <w:qFormat/>
    <w:rsid w:val="00C91B90"/>
    <w:rPr>
      <w:i/>
      <w:iCs/>
    </w:rPr>
  </w:style>
  <w:style w:type="paragraph" w:styleId="af2">
    <w:name w:val="Normal (Web)"/>
    <w:basedOn w:val="a"/>
    <w:uiPriority w:val="99"/>
    <w:unhideWhenUsed/>
    <w:rsid w:val="002C1F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70931"/>
    <w:pPr>
      <w:spacing w:after="0" w:line="240" w:lineRule="auto"/>
    </w:pPr>
    <w:rPr>
      <w:sz w:val="20"/>
      <w:szCs w:val="20"/>
    </w:rPr>
  </w:style>
  <w:style w:type="character" w:customStyle="1" w:styleId="a4">
    <w:name w:val="Текст сноски Знак"/>
    <w:basedOn w:val="a0"/>
    <w:link w:val="a3"/>
    <w:uiPriority w:val="99"/>
    <w:semiHidden/>
    <w:rsid w:val="00570931"/>
    <w:rPr>
      <w:sz w:val="20"/>
      <w:szCs w:val="20"/>
    </w:rPr>
  </w:style>
  <w:style w:type="character" w:styleId="a5">
    <w:name w:val="footnote reference"/>
    <w:basedOn w:val="a0"/>
    <w:uiPriority w:val="99"/>
    <w:semiHidden/>
    <w:unhideWhenUsed/>
    <w:rsid w:val="00570931"/>
    <w:rPr>
      <w:vertAlign w:val="superscript"/>
    </w:rPr>
  </w:style>
  <w:style w:type="character" w:customStyle="1" w:styleId="a6">
    <w:name w:val="Текст концевой сноски Знак"/>
    <w:basedOn w:val="a0"/>
    <w:link w:val="a7"/>
    <w:uiPriority w:val="99"/>
    <w:semiHidden/>
    <w:rsid w:val="00570931"/>
    <w:rPr>
      <w:sz w:val="20"/>
      <w:szCs w:val="20"/>
    </w:rPr>
  </w:style>
  <w:style w:type="paragraph" w:styleId="a7">
    <w:name w:val="endnote text"/>
    <w:basedOn w:val="a"/>
    <w:link w:val="a6"/>
    <w:uiPriority w:val="99"/>
    <w:semiHidden/>
    <w:unhideWhenUsed/>
    <w:rsid w:val="00570931"/>
    <w:pPr>
      <w:spacing w:after="0" w:line="240" w:lineRule="auto"/>
    </w:pPr>
    <w:rPr>
      <w:sz w:val="20"/>
      <w:szCs w:val="20"/>
    </w:rPr>
  </w:style>
  <w:style w:type="character" w:customStyle="1" w:styleId="1">
    <w:name w:val="Текст концевой сноски Знак1"/>
    <w:basedOn w:val="a0"/>
    <w:uiPriority w:val="99"/>
    <w:semiHidden/>
    <w:rsid w:val="00570931"/>
    <w:rPr>
      <w:sz w:val="20"/>
      <w:szCs w:val="20"/>
    </w:rPr>
  </w:style>
  <w:style w:type="paragraph" w:styleId="a8">
    <w:name w:val="header"/>
    <w:basedOn w:val="a"/>
    <w:link w:val="a9"/>
    <w:uiPriority w:val="99"/>
    <w:unhideWhenUsed/>
    <w:rsid w:val="0057093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70931"/>
  </w:style>
  <w:style w:type="paragraph" w:styleId="aa">
    <w:name w:val="footer"/>
    <w:basedOn w:val="a"/>
    <w:link w:val="ab"/>
    <w:uiPriority w:val="99"/>
    <w:unhideWhenUsed/>
    <w:rsid w:val="0057093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70931"/>
  </w:style>
  <w:style w:type="table" w:styleId="ac">
    <w:name w:val="Table Grid"/>
    <w:basedOn w:val="a1"/>
    <w:uiPriority w:val="39"/>
    <w:rsid w:val="0057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70931"/>
    <w:pPr>
      <w:ind w:left="720"/>
      <w:contextualSpacing/>
    </w:pPr>
  </w:style>
  <w:style w:type="paragraph" w:styleId="ae">
    <w:name w:val="Balloon Text"/>
    <w:basedOn w:val="a"/>
    <w:link w:val="af"/>
    <w:uiPriority w:val="99"/>
    <w:semiHidden/>
    <w:unhideWhenUsed/>
    <w:rsid w:val="0057093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0931"/>
    <w:rPr>
      <w:rFonts w:ascii="Tahoma" w:hAnsi="Tahoma" w:cs="Tahoma"/>
      <w:sz w:val="16"/>
      <w:szCs w:val="16"/>
    </w:rPr>
  </w:style>
  <w:style w:type="character" w:styleId="af0">
    <w:name w:val="Hyperlink"/>
    <w:basedOn w:val="a0"/>
    <w:uiPriority w:val="99"/>
    <w:semiHidden/>
    <w:unhideWhenUsed/>
    <w:rsid w:val="00BA7545"/>
    <w:rPr>
      <w:color w:val="0000FF"/>
      <w:u w:val="single"/>
    </w:rPr>
  </w:style>
  <w:style w:type="character" w:customStyle="1" w:styleId="st">
    <w:name w:val="st"/>
    <w:basedOn w:val="a0"/>
    <w:rsid w:val="00C91B90"/>
  </w:style>
  <w:style w:type="character" w:styleId="af1">
    <w:name w:val="Emphasis"/>
    <w:basedOn w:val="a0"/>
    <w:uiPriority w:val="20"/>
    <w:qFormat/>
    <w:rsid w:val="00C91B90"/>
    <w:rPr>
      <w:i/>
      <w:iCs/>
    </w:rPr>
  </w:style>
  <w:style w:type="paragraph" w:styleId="af2">
    <w:name w:val="Normal (Web)"/>
    <w:basedOn w:val="a"/>
    <w:uiPriority w:val="99"/>
    <w:unhideWhenUsed/>
    <w:rsid w:val="002C1F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8546">
      <w:bodyDiv w:val="1"/>
      <w:marLeft w:val="0"/>
      <w:marRight w:val="0"/>
      <w:marTop w:val="0"/>
      <w:marBottom w:val="0"/>
      <w:divBdr>
        <w:top w:val="none" w:sz="0" w:space="0" w:color="auto"/>
        <w:left w:val="none" w:sz="0" w:space="0" w:color="auto"/>
        <w:bottom w:val="none" w:sz="0" w:space="0" w:color="auto"/>
        <w:right w:val="none" w:sz="0" w:space="0" w:color="auto"/>
      </w:divBdr>
    </w:div>
    <w:div w:id="444080173">
      <w:bodyDiv w:val="1"/>
      <w:marLeft w:val="0"/>
      <w:marRight w:val="0"/>
      <w:marTop w:val="0"/>
      <w:marBottom w:val="0"/>
      <w:divBdr>
        <w:top w:val="none" w:sz="0" w:space="0" w:color="auto"/>
        <w:left w:val="none" w:sz="0" w:space="0" w:color="auto"/>
        <w:bottom w:val="none" w:sz="0" w:space="0" w:color="auto"/>
        <w:right w:val="none" w:sz="0" w:space="0" w:color="auto"/>
      </w:divBdr>
    </w:div>
    <w:div w:id="172794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13DBA-810F-49C6-9E68-658B897A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96</Pages>
  <Words>21248</Words>
  <Characters>121115</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2018-05-21T20:02:00Z</dcterms:created>
  <dcterms:modified xsi:type="dcterms:W3CDTF">2018-05-22T11:11:00Z</dcterms:modified>
</cp:coreProperties>
</file>