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54" w:rsidRPr="00F5157E" w:rsidRDefault="00246E54" w:rsidP="00F5157E">
      <w:pPr>
        <w:spacing w:after="0" w:line="360" w:lineRule="auto"/>
        <w:jc w:val="center"/>
        <w:rPr>
          <w:rFonts w:ascii="Times New Roman" w:eastAsia="Microsoft YaHei" w:hAnsi="Times New Roman" w:cs="Times New Roman"/>
          <w:sz w:val="24"/>
          <w:shd w:val="clear" w:color="auto" w:fill="FFFFFF"/>
          <w:lang w:val="ru-RU" w:bidi="ar"/>
        </w:rPr>
      </w:pPr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-RU" w:bidi="ar"/>
        </w:rPr>
        <w:t>Отзыв научного руководителя</w:t>
      </w:r>
    </w:p>
    <w:p w:rsidR="00246E54" w:rsidRPr="00F5157E" w:rsidRDefault="00246E54" w:rsidP="00F5157E">
      <w:pPr>
        <w:spacing w:after="0" w:line="360" w:lineRule="auto"/>
        <w:jc w:val="center"/>
        <w:rPr>
          <w:rFonts w:ascii="Times New Roman" w:eastAsia="Microsoft YaHei" w:hAnsi="Times New Roman" w:cs="Times New Roman"/>
          <w:sz w:val="24"/>
          <w:shd w:val="clear" w:color="auto" w:fill="FFFFFF"/>
          <w:lang w:val="ru-RU" w:bidi="ar"/>
        </w:rPr>
      </w:pPr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-RU" w:bidi="ar"/>
        </w:rPr>
        <w:t>На работу</w:t>
      </w:r>
    </w:p>
    <w:p w:rsidR="00246E54" w:rsidRPr="00246E54" w:rsidRDefault="00246E54" w:rsidP="00F5157E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246E54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УМАЙЭР </w:t>
      </w:r>
      <w:proofErr w:type="spellStart"/>
      <w:r w:rsidRPr="00246E54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Алимуцзян</w:t>
      </w:r>
      <w:r w:rsidRPr="00F5157E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а</w:t>
      </w:r>
      <w:proofErr w:type="spellEnd"/>
    </w:p>
    <w:p w:rsidR="00246E54" w:rsidRPr="00246E54" w:rsidRDefault="00246E54" w:rsidP="00F5157E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246E54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Концепция «Нового Шёлкового пути» в материалах мировых СМИ</w:t>
      </w:r>
    </w:p>
    <w:p w:rsidR="00246E54" w:rsidRPr="00F5157E" w:rsidRDefault="00246E54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-RU" w:bidi="ar"/>
        </w:rPr>
      </w:pPr>
    </w:p>
    <w:p w:rsidR="00051F4B" w:rsidRPr="00F5157E" w:rsidRDefault="00532D72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Тему работы </w:t>
      </w:r>
      <w:proofErr w:type="spellStart"/>
      <w:r w:rsidR="00F5157E"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Умайэр</w:t>
      </w:r>
      <w:proofErr w:type="spellEnd"/>
      <w:r w:rsidR="00F5157E"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 </w:t>
      </w:r>
      <w:proofErr w:type="spellStart"/>
      <w:r w:rsidR="00F5157E"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Алимуцзян</w:t>
      </w:r>
      <w:proofErr w:type="spellEnd"/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 выбрал из </w:t>
      </w:r>
      <w:proofErr w:type="gramStart"/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предложенных</w:t>
      </w:r>
      <w:proofErr w:type="gramEnd"/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 Кафедрой</w:t>
      </w:r>
      <w:r w:rsidR="00736195"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. </w:t>
      </w:r>
    </w:p>
    <w:p w:rsidR="00051F4B" w:rsidRPr="00F5157E" w:rsidRDefault="00051F4B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В Институт «Высшая школа журналистики и массовых коммуникаций» </w:t>
      </w:r>
      <w:proofErr w:type="spellStart"/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Умайер</w:t>
      </w:r>
      <w:proofErr w:type="spellEnd"/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 поступил по окончании Шанхайского университета иностранных языков, где он изучал русский язык.</w:t>
      </w:r>
    </w:p>
    <w:p w:rsidR="00051F4B" w:rsidRPr="00F5157E" w:rsidRDefault="00051F4B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Контакты с научным руководителем начались сразу после того. Как он выбрал тему.</w:t>
      </w:r>
    </w:p>
    <w:p w:rsidR="00051F4B" w:rsidRPr="00F5157E" w:rsidRDefault="00051F4B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План работы </w:t>
      </w:r>
      <w:proofErr w:type="spellStart"/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Умайэр</w:t>
      </w:r>
      <w:proofErr w:type="spellEnd"/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 составил самостоятельно и в соответствии с этим планом работал над диссертацией.</w:t>
      </w:r>
    </w:p>
    <w:p w:rsidR="00051F4B" w:rsidRPr="00F5157E" w:rsidRDefault="00051F4B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Работу подготовил задолго до контрольной сдачи ее в Учебное управление.</w:t>
      </w:r>
    </w:p>
    <w:p w:rsidR="00051F4B" w:rsidRDefault="00051F4B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Учитывая, что работа выполнена самостоятельно и с учетом ее качества, полагаю</w:t>
      </w:r>
      <w:r w:rsidR="00F5157E"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 возможным считать, что </w:t>
      </w:r>
      <w:proofErr w:type="spellStart"/>
      <w:r w:rsidR="00F5157E"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Умайэр</w:t>
      </w:r>
      <w:proofErr w:type="spellEnd"/>
      <w:r w:rsidR="00F5157E"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 </w:t>
      </w:r>
      <w:proofErr w:type="spellStart"/>
      <w:r w:rsidR="00F5157E"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Алимуцзян</w:t>
      </w:r>
      <w:proofErr w:type="spellEnd"/>
      <w:r w:rsidR="00F5157E"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 успешно прошел обучение в </w:t>
      </w:r>
      <w:proofErr w:type="spellStart"/>
      <w:r w:rsidR="00F5157E"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СпбГУ</w:t>
      </w:r>
      <w:proofErr w:type="spellEnd"/>
      <w:r w:rsidR="00F5157E"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 xml:space="preserve"> и заслуживает присвоения ему искомой квалификации.</w:t>
      </w:r>
    </w:p>
    <w:p w:rsidR="00F5157E" w:rsidRDefault="00F5157E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</w:p>
    <w:p w:rsidR="00F5157E" w:rsidRDefault="00F5157E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Кандидат политических наук,</w:t>
      </w:r>
    </w:p>
    <w:p w:rsidR="00F5157E" w:rsidRDefault="00F5157E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Доцент Кафедры международной журналистики СП</w:t>
      </w:r>
      <w:bookmarkStart w:id="0" w:name="_GoBack"/>
      <w:bookmarkEnd w:id="0"/>
      <w:r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бГУ</w:t>
      </w:r>
    </w:p>
    <w:p w:rsidR="00F5157E" w:rsidRPr="00F5157E" w:rsidRDefault="00F5157E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Доцент,                                         С.Б. Никонов</w:t>
      </w:r>
    </w:p>
    <w:p w:rsidR="00F5157E" w:rsidRDefault="00F5157E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val="ru" w:bidi="ar"/>
        </w:rPr>
      </w:pPr>
    </w:p>
    <w:p w:rsidR="00F5157E" w:rsidRDefault="00F5157E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val="ru" w:bidi="ar"/>
        </w:rPr>
      </w:pPr>
    </w:p>
    <w:p w:rsidR="00051F4B" w:rsidRDefault="00051F4B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val="ru" w:bidi="ar"/>
        </w:rPr>
      </w:pPr>
    </w:p>
    <w:p w:rsidR="00051F4B" w:rsidRDefault="00051F4B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val="ru" w:bidi="ar"/>
        </w:rPr>
      </w:pPr>
    </w:p>
    <w:p w:rsidR="00051F4B" w:rsidRDefault="00051F4B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val="ru" w:bidi="ar"/>
        </w:rPr>
      </w:pPr>
    </w:p>
    <w:sectPr w:rsidR="00051F4B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5C"/>
    <w:rsid w:val="00051F4B"/>
    <w:rsid w:val="00246E54"/>
    <w:rsid w:val="00532D72"/>
    <w:rsid w:val="00736195"/>
    <w:rsid w:val="00E9785C"/>
    <w:rsid w:val="00F5157E"/>
    <w:rsid w:val="516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icrosoft YaHe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icrosoft YaHe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НИКОНОВ</cp:lastModifiedBy>
  <cp:revision>2</cp:revision>
  <dcterms:created xsi:type="dcterms:W3CDTF">2018-05-30T19:53:00Z</dcterms:created>
  <dcterms:modified xsi:type="dcterms:W3CDTF">2018-05-30T19:53:00Z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