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7" w:rsidRDefault="00432F67" w:rsidP="00EA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ТЗЫВ</w:t>
      </w:r>
    </w:p>
    <w:p w:rsidR="00432F67" w:rsidRDefault="00432F67" w:rsidP="00EA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7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432F67" w:rsidRDefault="00432F67" w:rsidP="00EA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7">
        <w:rPr>
          <w:rFonts w:ascii="Times New Roman" w:hAnsi="Times New Roman" w:cs="Times New Roman"/>
          <w:b/>
          <w:sz w:val="28"/>
          <w:szCs w:val="28"/>
        </w:rPr>
        <w:t>БОБРУЕНКО Светланы Владимировны</w:t>
      </w:r>
    </w:p>
    <w:p w:rsidR="00EA317E" w:rsidRDefault="00432F67" w:rsidP="00EA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7">
        <w:rPr>
          <w:rFonts w:ascii="Times New Roman" w:hAnsi="Times New Roman" w:cs="Times New Roman"/>
          <w:b/>
          <w:sz w:val="28"/>
          <w:szCs w:val="28"/>
        </w:rPr>
        <w:t>«Образ революционной России в зару</w:t>
      </w:r>
      <w:r w:rsidR="00EA317E">
        <w:rPr>
          <w:rFonts w:ascii="Times New Roman" w:hAnsi="Times New Roman" w:cs="Times New Roman"/>
          <w:b/>
          <w:sz w:val="28"/>
          <w:szCs w:val="28"/>
        </w:rPr>
        <w:t xml:space="preserve">бежной публицистике </w:t>
      </w:r>
    </w:p>
    <w:p w:rsidR="00432F67" w:rsidRDefault="00EA317E" w:rsidP="00EA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1917 – 1930</w:t>
      </w:r>
      <w:r w:rsidR="00432F67" w:rsidRPr="00432F67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2F67" w:rsidRPr="00432F67">
        <w:rPr>
          <w:rFonts w:ascii="Times New Roman" w:hAnsi="Times New Roman" w:cs="Times New Roman"/>
          <w:b/>
          <w:sz w:val="28"/>
          <w:szCs w:val="28"/>
        </w:rPr>
        <w:t>.</w:t>
      </w:r>
    </w:p>
    <w:p w:rsidR="00432F67" w:rsidRPr="00432F67" w:rsidRDefault="00432F67" w:rsidP="00EA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7">
        <w:rPr>
          <w:rFonts w:ascii="Times New Roman" w:hAnsi="Times New Roman" w:cs="Times New Roman"/>
          <w:b/>
          <w:sz w:val="28"/>
          <w:szCs w:val="28"/>
        </w:rPr>
        <w:t>Профиль магистратуры – «Международная журналистика»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7C" w:rsidRDefault="00432F67" w:rsidP="00E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887">
        <w:rPr>
          <w:rFonts w:ascii="Times New Roman" w:hAnsi="Times New Roman" w:cs="Times New Roman"/>
          <w:sz w:val="28"/>
          <w:szCs w:val="28"/>
        </w:rPr>
        <w:t xml:space="preserve">Представленная к защите работа </w:t>
      </w:r>
      <w:r>
        <w:rPr>
          <w:rFonts w:ascii="Times New Roman" w:hAnsi="Times New Roman" w:cs="Times New Roman"/>
          <w:sz w:val="28"/>
          <w:szCs w:val="28"/>
        </w:rPr>
        <w:t xml:space="preserve">Светланы Владимировны </w:t>
      </w:r>
      <w:r w:rsidR="00CF5EE3">
        <w:rPr>
          <w:rFonts w:ascii="Times New Roman" w:hAnsi="Times New Roman" w:cs="Times New Roman"/>
          <w:sz w:val="28"/>
          <w:szCs w:val="28"/>
        </w:rPr>
        <w:t xml:space="preserve">Бобруенко </w:t>
      </w:r>
      <w:r w:rsidR="00C02887">
        <w:rPr>
          <w:rFonts w:ascii="Times New Roman" w:hAnsi="Times New Roman" w:cs="Times New Roman"/>
          <w:sz w:val="28"/>
          <w:szCs w:val="28"/>
        </w:rPr>
        <w:t xml:space="preserve">посвящена отражению революционных событий в России в 1917 </w:t>
      </w:r>
      <w:r w:rsidR="00CF5EE3">
        <w:rPr>
          <w:rFonts w:ascii="Times New Roman" w:hAnsi="Times New Roman" w:cs="Times New Roman"/>
          <w:sz w:val="28"/>
          <w:szCs w:val="28"/>
        </w:rPr>
        <w:t xml:space="preserve">– 1918 гг. </w:t>
      </w:r>
      <w:r w:rsidR="00C02887">
        <w:rPr>
          <w:rFonts w:ascii="Times New Roman" w:hAnsi="Times New Roman" w:cs="Times New Roman"/>
          <w:sz w:val="28"/>
          <w:szCs w:val="28"/>
        </w:rPr>
        <w:t xml:space="preserve">и последующему </w:t>
      </w:r>
      <w:r w:rsidR="00CF5EE3">
        <w:rPr>
          <w:rFonts w:ascii="Times New Roman" w:hAnsi="Times New Roman" w:cs="Times New Roman"/>
          <w:sz w:val="28"/>
          <w:szCs w:val="28"/>
        </w:rPr>
        <w:t xml:space="preserve">развитию страны вплоть до середины 30-х годов прошлого века в журналистике и мемуарной литературе англоязычных авторов. </w:t>
      </w:r>
      <w:r w:rsidR="00FA6832">
        <w:rPr>
          <w:rFonts w:ascii="Times New Roman" w:hAnsi="Times New Roman" w:cs="Times New Roman"/>
          <w:sz w:val="28"/>
          <w:szCs w:val="28"/>
        </w:rPr>
        <w:t xml:space="preserve">На протяжении столетия не прекращаются дискуссии о Февральской и Октябрьской революциях в России, о том, какое влияние она оказали не только </w:t>
      </w:r>
      <w:r w:rsidR="00F15D5D">
        <w:rPr>
          <w:rFonts w:ascii="Times New Roman" w:hAnsi="Times New Roman" w:cs="Times New Roman"/>
          <w:sz w:val="28"/>
          <w:szCs w:val="28"/>
        </w:rPr>
        <w:t xml:space="preserve">на народы Российской империи, но и на весь мир. В последнее время в различных средствах массовой информации появилось большое количество псевдоисторических теорий </w:t>
      </w:r>
      <w:r w:rsidR="002D2D7C">
        <w:rPr>
          <w:rFonts w:ascii="Times New Roman" w:hAnsi="Times New Roman" w:cs="Times New Roman"/>
          <w:sz w:val="28"/>
          <w:szCs w:val="28"/>
        </w:rPr>
        <w:t xml:space="preserve">заговора и фантастических версий событий столетней давность. </w:t>
      </w:r>
      <w:r w:rsidR="001669C3">
        <w:rPr>
          <w:rFonts w:ascii="Times New Roman" w:hAnsi="Times New Roman" w:cs="Times New Roman"/>
          <w:sz w:val="28"/>
          <w:szCs w:val="28"/>
        </w:rPr>
        <w:t>В этих условиях актуальным и оправданным как с практической</w:t>
      </w:r>
      <w:r w:rsidR="003642D1">
        <w:rPr>
          <w:rFonts w:ascii="Times New Roman" w:hAnsi="Times New Roman" w:cs="Times New Roman"/>
          <w:sz w:val="28"/>
          <w:szCs w:val="28"/>
        </w:rPr>
        <w:t>,</w:t>
      </w:r>
      <w:r w:rsidR="001669C3">
        <w:rPr>
          <w:rFonts w:ascii="Times New Roman" w:hAnsi="Times New Roman" w:cs="Times New Roman"/>
          <w:sz w:val="28"/>
          <w:szCs w:val="28"/>
        </w:rPr>
        <w:t xml:space="preserve"> так и с научно-теоретической точек зрения является </w:t>
      </w:r>
      <w:r w:rsidR="002D2D7C">
        <w:rPr>
          <w:rFonts w:ascii="Times New Roman" w:hAnsi="Times New Roman" w:cs="Times New Roman"/>
          <w:sz w:val="28"/>
          <w:szCs w:val="28"/>
        </w:rPr>
        <w:t>работа Светланы Владимировны</w:t>
      </w:r>
      <w:r w:rsidR="001669C3">
        <w:rPr>
          <w:rFonts w:ascii="Times New Roman" w:hAnsi="Times New Roman" w:cs="Times New Roman"/>
          <w:sz w:val="28"/>
          <w:szCs w:val="28"/>
        </w:rPr>
        <w:t>, в которой и</w:t>
      </w:r>
      <w:r w:rsidR="002D2D7C">
        <w:rPr>
          <w:rFonts w:ascii="Times New Roman" w:hAnsi="Times New Roman" w:cs="Times New Roman"/>
          <w:sz w:val="28"/>
          <w:szCs w:val="28"/>
        </w:rPr>
        <w:t>сследуются тексты англоязычных авторов – непосредственных свидетелей и участников революционных лет.</w:t>
      </w:r>
      <w:r w:rsidR="00E14BC4">
        <w:rPr>
          <w:rFonts w:ascii="Times New Roman" w:hAnsi="Times New Roman" w:cs="Times New Roman"/>
          <w:sz w:val="28"/>
          <w:szCs w:val="28"/>
        </w:rPr>
        <w:t xml:space="preserve"> </w:t>
      </w:r>
      <w:r w:rsidR="002D2D7C">
        <w:rPr>
          <w:rFonts w:ascii="Times New Roman" w:hAnsi="Times New Roman" w:cs="Times New Roman"/>
          <w:sz w:val="28"/>
          <w:szCs w:val="28"/>
        </w:rPr>
        <w:t xml:space="preserve"> </w:t>
      </w:r>
      <w:r w:rsidR="00F15D5D">
        <w:rPr>
          <w:rFonts w:ascii="Times New Roman" w:hAnsi="Times New Roman" w:cs="Times New Roman"/>
          <w:sz w:val="28"/>
          <w:szCs w:val="28"/>
        </w:rPr>
        <w:t xml:space="preserve"> </w:t>
      </w:r>
      <w:r w:rsidR="00C0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BB" w:rsidRDefault="002D2D7C" w:rsidP="00E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Структура работы четкая и понятная. Работа состоит из введения, трех глав и заключения. </w:t>
      </w:r>
      <w:r w:rsidR="003642D1">
        <w:rPr>
          <w:rFonts w:ascii="Times New Roman" w:hAnsi="Times New Roman" w:cs="Times New Roman"/>
          <w:sz w:val="28"/>
          <w:szCs w:val="28"/>
        </w:rPr>
        <w:t xml:space="preserve">Хронологические рамки определяются объектом и предметом исследования и охватывают период от февраля 1917 года до середины 30-х годов </w:t>
      </w:r>
      <w:r w:rsidR="003642D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642D1" w:rsidRPr="003642D1">
        <w:rPr>
          <w:rFonts w:ascii="Times New Roman" w:hAnsi="Times New Roman" w:cs="Times New Roman"/>
          <w:sz w:val="28"/>
          <w:szCs w:val="28"/>
        </w:rPr>
        <w:t xml:space="preserve"> </w:t>
      </w:r>
      <w:r w:rsidR="003642D1">
        <w:rPr>
          <w:rFonts w:ascii="Times New Roman" w:hAnsi="Times New Roman" w:cs="Times New Roman"/>
          <w:sz w:val="28"/>
          <w:szCs w:val="28"/>
        </w:rPr>
        <w:t xml:space="preserve">века. Во введении </w:t>
      </w:r>
      <w:r w:rsidR="009442BB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3642D1">
        <w:rPr>
          <w:rFonts w:ascii="Times New Roman" w:hAnsi="Times New Roman" w:cs="Times New Roman"/>
          <w:sz w:val="28"/>
          <w:szCs w:val="28"/>
        </w:rPr>
        <w:t xml:space="preserve">дан подробный анализ </w:t>
      </w:r>
      <w:r w:rsidR="009442BB">
        <w:rPr>
          <w:rFonts w:ascii="Times New Roman" w:hAnsi="Times New Roman" w:cs="Times New Roman"/>
          <w:sz w:val="28"/>
          <w:szCs w:val="28"/>
        </w:rPr>
        <w:t>реакции европейских и американских газет на Февральскую революцию и отречение Николая Второго</w:t>
      </w:r>
      <w:r w:rsidR="003642D1">
        <w:rPr>
          <w:rFonts w:ascii="Times New Roman" w:hAnsi="Times New Roman" w:cs="Times New Roman"/>
          <w:sz w:val="28"/>
          <w:szCs w:val="28"/>
        </w:rPr>
        <w:t>.</w:t>
      </w:r>
      <w:r w:rsidR="009442BB">
        <w:rPr>
          <w:rFonts w:ascii="Times New Roman" w:hAnsi="Times New Roman" w:cs="Times New Roman"/>
          <w:sz w:val="28"/>
          <w:szCs w:val="28"/>
        </w:rPr>
        <w:t xml:space="preserve"> Даны также подробные характеристики откликов различных иностранных изданий на события Октябрьского переворота, при этом отмечается, что реакция различных газет была противоречивой и неоднозначной. </w:t>
      </w:r>
    </w:p>
    <w:p w:rsidR="009442BB" w:rsidRDefault="009442BB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автор ВКР справедливо указывает на то, что и по прошествии столетия, интерес к русской революции не ослабевает. Более того, приводятся примеры аналогий России 1917 года и России 2017 года.</w:t>
      </w:r>
    </w:p>
    <w:p w:rsidR="00FC7230" w:rsidRDefault="00FC7230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работы исследует общее положение России в марте – октябре 1917 года - «хлебный бунт», июльские события, корниловский мятеж, а также реакцию на эти и другие события иностранных журналистов, оказавшихся в Петрограде в силу различных обстоятельств. В главе приводятся многочисленные свидетельства из воспоминаний, мемуаров и корреспонденций, которые журналисты отправляли в свои газеты, характеризуя положение российской столицы.  </w:t>
      </w:r>
      <w:r w:rsidR="00432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B5C" w:rsidRDefault="00FC7230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же главе дается подробное описание деятельности американского журналиста Джона Рида в Петрограде, а также приводится анализ </w:t>
      </w:r>
      <w:r w:rsidR="001857A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знаменитой книги «Десять дней, которые потрясли мир». </w:t>
      </w:r>
      <w:r w:rsidR="00432F67">
        <w:rPr>
          <w:rFonts w:ascii="Times New Roman" w:hAnsi="Times New Roman" w:cs="Times New Roman"/>
          <w:sz w:val="28"/>
          <w:szCs w:val="28"/>
        </w:rPr>
        <w:t xml:space="preserve"> </w:t>
      </w:r>
      <w:r w:rsidR="00784B5C">
        <w:rPr>
          <w:rFonts w:ascii="Times New Roman" w:hAnsi="Times New Roman" w:cs="Times New Roman"/>
          <w:sz w:val="28"/>
          <w:szCs w:val="28"/>
        </w:rPr>
        <w:t xml:space="preserve">Автор работы довольно точно подмечает наиболее удачные зарисовки, сделанные Джоном Ридом на улицах революционного Петрограда, в Смольном, его точные характеристики образов В.И. Ленина и Л.Д. Троцкого. При этом не </w:t>
      </w:r>
      <w:r w:rsidR="00784B5C">
        <w:rPr>
          <w:rFonts w:ascii="Times New Roman" w:hAnsi="Times New Roman" w:cs="Times New Roman"/>
          <w:sz w:val="28"/>
          <w:szCs w:val="28"/>
        </w:rPr>
        <w:lastRenderedPageBreak/>
        <w:t>остается без внимания и ангажированность автора, его левые взгляды и оправдание журналистом революционного террора.</w:t>
      </w:r>
    </w:p>
    <w:p w:rsidR="00CA338F" w:rsidRDefault="00784B5C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ВКР исследуется книга С. Моэма «Записные книжки писателя» в той ее части, где английский писатель повествует о своем пребывании в России в период Первой мировой войны и до Октябрьской революции. В этой же части работы дается характеристика книги Г. Уэллса «Россия во мгле», написанной под впечатлением неоднократных посещений России и Советского Союза английским писателем. В главе довольно подробно прослеживается изменения взглядов Г. Уэллса на события в России – от некоторого восхищения, через </w:t>
      </w:r>
      <w:r w:rsidR="00785144">
        <w:rPr>
          <w:rFonts w:ascii="Times New Roman" w:hAnsi="Times New Roman" w:cs="Times New Roman"/>
          <w:sz w:val="28"/>
          <w:szCs w:val="28"/>
        </w:rPr>
        <w:t xml:space="preserve">сомнения к полному разочарованию в социалистических идеях. Заключительная часть второй главы посвящена мемуарам английского посла Джорджа Бьюкенена, его политическим предпочтениям, его видению русской революции. В этой части работы исследуется не только деятельность английского дипломата, но и дается его характеристика как личности, его реакция на события свидетелем, а часто и участником которых ему пришлось быть.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44" w:rsidRDefault="00785144" w:rsidP="00EA3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ВКР дается анализ работ американских и английских журналистов, работавших в Советской России в период революции, НЭПа и гражданской войны. Кроме того, особо подчеркивается та роль, которую сыграли для западной публики произведения Герберта Уэллса и Теодора Драйзера. В заключении автор справедливо указывает, что образы России и Советского Союза в мемуарах, воспоминаниях и статьях иностранных авторов были далеко не однозначные, они </w:t>
      </w:r>
      <w:r w:rsidRPr="00785144">
        <w:rPr>
          <w:rFonts w:ascii="Times New Roman" w:hAnsi="Times New Roman" w:cs="Times New Roman"/>
          <w:sz w:val="28"/>
          <w:szCs w:val="28"/>
        </w:rPr>
        <w:t xml:space="preserve">различались </w:t>
      </w:r>
      <w:r w:rsidRPr="0078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представлений и личных убеждений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</w:t>
      </w:r>
      <w:r w:rsidRPr="007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5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под воздействием ряда внешних факторов, политического давления, обязательств перед своей страной, редакцией, иных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Тем не менее, автор работы справедливо утверждает, что мнение иностранных журналистов во многом способствовало формированию общественного мнения в их странах, рисуя объемный образ России в период революции, Гражданской войны и становления промышленности в конце 20 – середине 30-х годов прошлого века. </w:t>
      </w:r>
    </w:p>
    <w:p w:rsidR="00E62DEB" w:rsidRDefault="00E62DEB" w:rsidP="00EA3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всего прочего, следует отметить обширный список используемой литературы не только на русском языке, но и на английском.</w:t>
      </w:r>
      <w:r w:rsidR="008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источников упоминаются мемуары, материалы газет,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произведения</w:t>
      </w:r>
      <w:r w:rsidR="008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144" w:rsidRDefault="00E62DEB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достоинствах исследования необходимо отметить и недостатки работы. </w:t>
      </w:r>
    </w:p>
    <w:p w:rsidR="00E62DEB" w:rsidRDefault="009D29C8" w:rsidP="00EA317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597">
        <w:rPr>
          <w:rFonts w:ascii="Times New Roman" w:hAnsi="Times New Roman" w:cs="Times New Roman"/>
          <w:sz w:val="28"/>
          <w:szCs w:val="28"/>
        </w:rPr>
        <w:t xml:space="preserve">В тексте часто </w:t>
      </w:r>
      <w:r w:rsidR="008A1597" w:rsidRPr="00C86532">
        <w:rPr>
          <w:rFonts w:ascii="Times New Roman" w:hAnsi="Times New Roman" w:cs="Times New Roman"/>
          <w:sz w:val="28"/>
          <w:szCs w:val="28"/>
        </w:rPr>
        <w:t>встречаются несогласованные предложения. Напри</w:t>
      </w:r>
      <w:r w:rsidR="00AF2604" w:rsidRPr="00C86532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, на стр. 5</w:t>
      </w:r>
      <w:r w:rsidR="00C86532" w:rsidRPr="00C86532">
        <w:rPr>
          <w:rFonts w:ascii="Times New Roman" w:hAnsi="Times New Roman" w:cs="Times New Roman"/>
          <w:sz w:val="28"/>
          <w:szCs w:val="28"/>
        </w:rPr>
        <w:t xml:space="preserve"> во Введении можно прочитать: </w:t>
      </w:r>
      <w:r w:rsidR="00C86532" w:rsidRPr="00C865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Зато в османской столице – Турции с запозданием в несколько дней газета публикует статью…». На той же странице написано про немецкую газету «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Frankfurter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хотя правильное название «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Frankfurter</w:t>
      </w:r>
      <w:r w:rsidRPr="009D29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Allgemeine</w:t>
      </w:r>
      <w:r w:rsidRPr="009D29C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Zeitung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». Некоторая небрежность в тексте можно найти и на других страницах работы</w:t>
      </w:r>
      <w:r w:rsidR="00575FF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(стр. 13</w:t>
      </w:r>
      <w:r w:rsidR="00DD1F9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72</w:t>
      </w:r>
      <w:r w:rsidR="00575FF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9D29C8" w:rsidRDefault="009D29C8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5FF2">
        <w:rPr>
          <w:rFonts w:ascii="Times New Roman" w:hAnsi="Times New Roman" w:cs="Times New Roman"/>
          <w:sz w:val="28"/>
          <w:szCs w:val="28"/>
        </w:rPr>
        <w:t xml:space="preserve">Фактические ошибки. На стр.15 автор пишет, что Л.Д. Троцкий прибыл в Петроград на пароходе, что не соответствует действительности. </w:t>
      </w:r>
    </w:p>
    <w:p w:rsidR="00DD1F9F" w:rsidRDefault="00DD1F9F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приводятся многочисленные цитаты из книги Энтони Саттона «Уолл-стрит и большевистская революция», но не дана критическая оценка этому произведению, в результате</w:t>
      </w:r>
      <w:r w:rsidRPr="00DD1F9F">
        <w:rPr>
          <w:rFonts w:ascii="Times New Roman" w:hAnsi="Times New Roman" w:cs="Times New Roman"/>
          <w:sz w:val="28"/>
          <w:szCs w:val="28"/>
        </w:rPr>
        <w:t xml:space="preserve"> чего может сложиться впечатление, что автор работы согласна, например, с утверждением, что «что без финансовой, дипломатической и политической поддержки, оказанной революционерам Троцкому и Ленину их так называемым «противниками», а в действительности – заинтересованными в революции союзниками, воротилами с Уолл-стрит – русской революции бы не произошло».  </w:t>
      </w:r>
    </w:p>
    <w:p w:rsidR="00DD1F9F" w:rsidRDefault="00DD1F9F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ВКР очень часто употребляет термин англ</w:t>
      </w:r>
      <w:r w:rsidR="00023BD4">
        <w:rPr>
          <w:rFonts w:ascii="Times New Roman" w:hAnsi="Times New Roman" w:cs="Times New Roman"/>
          <w:sz w:val="28"/>
          <w:szCs w:val="28"/>
        </w:rPr>
        <w:t xml:space="preserve">осаксонская литература. Что в данной работе </w:t>
      </w:r>
      <w:r w:rsidR="000A50DA">
        <w:rPr>
          <w:rFonts w:ascii="Times New Roman" w:hAnsi="Times New Roman" w:cs="Times New Roman"/>
          <w:sz w:val="28"/>
          <w:szCs w:val="28"/>
        </w:rPr>
        <w:t>неприемлемо</w:t>
      </w:r>
      <w:r w:rsidR="00023BD4">
        <w:rPr>
          <w:rFonts w:ascii="Times New Roman" w:hAnsi="Times New Roman" w:cs="Times New Roman"/>
          <w:sz w:val="28"/>
          <w:szCs w:val="28"/>
        </w:rPr>
        <w:t>. Англосаксонская</w:t>
      </w:r>
      <w:r w:rsidR="000A50DA">
        <w:rPr>
          <w:rFonts w:ascii="Times New Roman" w:hAnsi="Times New Roman" w:cs="Times New Roman"/>
          <w:sz w:val="28"/>
          <w:szCs w:val="28"/>
        </w:rPr>
        <w:t xml:space="preserve"> или англосакская</w:t>
      </w:r>
      <w:r w:rsidR="00023BD4">
        <w:rPr>
          <w:rFonts w:ascii="Times New Roman" w:hAnsi="Times New Roman" w:cs="Times New Roman"/>
          <w:sz w:val="28"/>
          <w:szCs w:val="28"/>
        </w:rPr>
        <w:t xml:space="preserve"> литература определяется периодом </w:t>
      </w:r>
      <w:r w:rsidR="00023B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3BD4" w:rsidRPr="00023BD4">
        <w:rPr>
          <w:rFonts w:ascii="Times New Roman" w:hAnsi="Times New Roman" w:cs="Times New Roman"/>
          <w:sz w:val="28"/>
          <w:szCs w:val="28"/>
        </w:rPr>
        <w:t xml:space="preserve"> – </w:t>
      </w:r>
      <w:r w:rsidR="00023B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23BD4" w:rsidRPr="00023BD4">
        <w:rPr>
          <w:rFonts w:ascii="Times New Roman" w:hAnsi="Times New Roman" w:cs="Times New Roman"/>
          <w:sz w:val="28"/>
          <w:szCs w:val="28"/>
        </w:rPr>
        <w:t xml:space="preserve"> </w:t>
      </w:r>
      <w:r w:rsidR="000A50DA">
        <w:rPr>
          <w:rFonts w:ascii="Times New Roman" w:hAnsi="Times New Roman" w:cs="Times New Roman"/>
          <w:sz w:val="28"/>
          <w:szCs w:val="28"/>
        </w:rPr>
        <w:t xml:space="preserve">веков, следовательно </w:t>
      </w:r>
      <w:r w:rsidR="00023BD4">
        <w:rPr>
          <w:rFonts w:ascii="Times New Roman" w:hAnsi="Times New Roman" w:cs="Times New Roman"/>
          <w:sz w:val="28"/>
          <w:szCs w:val="28"/>
        </w:rPr>
        <w:t xml:space="preserve">правильнее употреблять термины английская литература, американская литература, в крайнем случае англоязычная литература. </w:t>
      </w:r>
    </w:p>
    <w:p w:rsidR="00023BD4" w:rsidRDefault="00023BD4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раза в своей работе (стр. 50, 56, 65) автор ссылается на Николая Старикова, называя его историком. Хотелось бы отметить, что этот господин не является историком, а его труды никак нельзя отнести к научной литературе, в крайнем случае к жанру фантастики. Поэтому, и не стоило тратить так много времени на изучение</w:t>
      </w:r>
      <w:r w:rsidR="000A50DA">
        <w:rPr>
          <w:rFonts w:ascii="Times New Roman" w:hAnsi="Times New Roman" w:cs="Times New Roman"/>
          <w:sz w:val="28"/>
          <w:szCs w:val="28"/>
        </w:rPr>
        <w:t xml:space="preserve"> и пересказ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 этого автора. </w:t>
      </w:r>
    </w:p>
    <w:p w:rsidR="00023BD4" w:rsidRDefault="00023BD4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50DA">
        <w:rPr>
          <w:rFonts w:ascii="Times New Roman" w:hAnsi="Times New Roman" w:cs="Times New Roman"/>
          <w:sz w:val="28"/>
          <w:szCs w:val="28"/>
        </w:rPr>
        <w:t xml:space="preserve">целом, </w:t>
      </w:r>
      <w:r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0A50DA">
        <w:rPr>
          <w:rFonts w:ascii="Times New Roman" w:hAnsi="Times New Roman" w:cs="Times New Roman"/>
          <w:sz w:val="28"/>
          <w:szCs w:val="28"/>
        </w:rPr>
        <w:t xml:space="preserve">на высказанные замечания, надо признать, что выпускная квалификационная работа является самостоятельным исследованием, имеет определенную практическую и теоретическую ценность, отвечает требованиям, предъявляемым к данного рода работам и заслуживает положительной оценки. </w:t>
      </w:r>
    </w:p>
    <w:p w:rsidR="000A50DA" w:rsidRDefault="000A50DA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0DA" w:rsidRDefault="000A50DA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EA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 Недлин</w:t>
      </w:r>
    </w:p>
    <w:p w:rsidR="000A50DA" w:rsidRDefault="00BA3C0F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bookmarkStart w:id="0" w:name="_GoBack"/>
      <w:bookmarkEnd w:id="0"/>
      <w:r w:rsidR="000A50DA">
        <w:rPr>
          <w:rFonts w:ascii="Times New Roman" w:hAnsi="Times New Roman" w:cs="Times New Roman"/>
          <w:sz w:val="28"/>
          <w:szCs w:val="28"/>
        </w:rPr>
        <w:t>.05.2018</w:t>
      </w:r>
    </w:p>
    <w:p w:rsidR="000A50DA" w:rsidRPr="00023BD4" w:rsidRDefault="000A50DA" w:rsidP="00E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50DA" w:rsidRPr="0002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7"/>
    <w:rsid w:val="00023BD4"/>
    <w:rsid w:val="000A50DA"/>
    <w:rsid w:val="001669C3"/>
    <w:rsid w:val="001857A4"/>
    <w:rsid w:val="002D2D7C"/>
    <w:rsid w:val="003642D1"/>
    <w:rsid w:val="00432F67"/>
    <w:rsid w:val="00575FF2"/>
    <w:rsid w:val="00784B5C"/>
    <w:rsid w:val="00785144"/>
    <w:rsid w:val="008A1597"/>
    <w:rsid w:val="009442BB"/>
    <w:rsid w:val="009D29C8"/>
    <w:rsid w:val="00AF2604"/>
    <w:rsid w:val="00BA3C0F"/>
    <w:rsid w:val="00C02887"/>
    <w:rsid w:val="00C86532"/>
    <w:rsid w:val="00CA338F"/>
    <w:rsid w:val="00CF5EE3"/>
    <w:rsid w:val="00DD1F9F"/>
    <w:rsid w:val="00E14BC4"/>
    <w:rsid w:val="00E62DEB"/>
    <w:rsid w:val="00EA317E"/>
    <w:rsid w:val="00F15D5D"/>
    <w:rsid w:val="00FA6832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</dc:creator>
  <cp:lastModifiedBy>Силантьев Константин Васильевич</cp:lastModifiedBy>
  <cp:revision>3</cp:revision>
  <dcterms:created xsi:type="dcterms:W3CDTF">2018-05-31T13:53:00Z</dcterms:created>
  <dcterms:modified xsi:type="dcterms:W3CDTF">2018-05-31T13:56:00Z</dcterms:modified>
</cp:coreProperties>
</file>